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B81" w:rsidRPr="002D7FBB" w:rsidRDefault="002B7B81" w:rsidP="0027072D">
      <w:pPr>
        <w:rPr>
          <w:rFonts w:cs="David"/>
          <w:b/>
          <w:bCs/>
          <w:rtl/>
        </w:rPr>
      </w:pPr>
      <w:r w:rsidRPr="002D7FBB">
        <w:rPr>
          <w:rFonts w:cs="David" w:hint="cs"/>
          <w:b/>
          <w:bCs/>
          <w:rtl/>
        </w:rPr>
        <w:t>הכנסת ה-20</w:t>
      </w:r>
    </w:p>
    <w:p w:rsidR="002B7B81" w:rsidRPr="002D7FBB" w:rsidRDefault="002B7B81" w:rsidP="0027072D">
      <w:pPr>
        <w:rPr>
          <w:rFonts w:cs="David"/>
          <w:b/>
          <w:bCs/>
          <w:rtl/>
        </w:rPr>
      </w:pPr>
      <w:r w:rsidRPr="002D7FBB">
        <w:rPr>
          <w:rFonts w:cs="David" w:hint="cs"/>
          <w:b/>
          <w:bCs/>
          <w:rtl/>
        </w:rPr>
        <w:t>מושב שלישי</w:t>
      </w:r>
    </w:p>
    <w:p w:rsidR="0027072D" w:rsidRDefault="0027072D" w:rsidP="009C2F30">
      <w:pPr>
        <w:ind w:left="2880" w:firstLine="720"/>
        <w:rPr>
          <w:rFonts w:cs="David"/>
          <w:b/>
          <w:bCs/>
          <w:sz w:val="28"/>
          <w:szCs w:val="28"/>
          <w:rtl/>
        </w:rPr>
      </w:pPr>
    </w:p>
    <w:p w:rsidR="002B7B81" w:rsidRDefault="002B7B81" w:rsidP="009C2F30">
      <w:pPr>
        <w:ind w:left="2880" w:firstLine="720"/>
        <w:rPr>
          <w:rFonts w:cs="David"/>
          <w:b/>
          <w:bCs/>
          <w:sz w:val="28"/>
          <w:szCs w:val="28"/>
        </w:rPr>
      </w:pPr>
      <w:r>
        <w:rPr>
          <w:rFonts w:cs="David" w:hint="cs"/>
          <w:b/>
          <w:bCs/>
          <w:sz w:val="28"/>
          <w:szCs w:val="28"/>
          <w:rtl/>
        </w:rPr>
        <w:t>סיכום מס' 3</w:t>
      </w:r>
      <w:r w:rsidR="009C2F30">
        <w:rPr>
          <w:rFonts w:cs="David" w:hint="cs"/>
          <w:b/>
          <w:bCs/>
          <w:sz w:val="28"/>
          <w:szCs w:val="28"/>
          <w:rtl/>
        </w:rPr>
        <w:t>9</w:t>
      </w:r>
    </w:p>
    <w:p w:rsidR="002B7B81" w:rsidRDefault="002B7B81" w:rsidP="002B7B81">
      <w:pPr>
        <w:ind w:firstLine="720"/>
        <w:jc w:val="center"/>
        <w:rPr>
          <w:rFonts w:cs="David"/>
          <w:b/>
          <w:bCs/>
          <w:sz w:val="28"/>
          <w:szCs w:val="28"/>
          <w:u w:val="single"/>
          <w:rtl/>
        </w:rPr>
      </w:pPr>
      <w:r>
        <w:rPr>
          <w:rFonts w:cs="David" w:hint="cs"/>
          <w:b/>
          <w:bCs/>
          <w:sz w:val="28"/>
          <w:szCs w:val="28"/>
          <w:u w:val="single"/>
          <w:rtl/>
        </w:rPr>
        <w:t>מישיבת הוועדה המיוחדת לצדק חלוקתי ולשוויון חברתי</w:t>
      </w:r>
    </w:p>
    <w:p w:rsidR="002B7B81" w:rsidRDefault="002B7B81" w:rsidP="009C2F30">
      <w:pPr>
        <w:jc w:val="center"/>
        <w:rPr>
          <w:rFonts w:cs="David"/>
          <w:b/>
          <w:bCs/>
          <w:rtl/>
        </w:rPr>
      </w:pPr>
      <w:r>
        <w:rPr>
          <w:rFonts w:cs="David" w:hint="cs"/>
          <w:b/>
          <w:bCs/>
          <w:rtl/>
        </w:rPr>
        <w:t>מיום כ"</w:t>
      </w:r>
      <w:r w:rsidR="009C2F30">
        <w:rPr>
          <w:rFonts w:cs="David" w:hint="cs"/>
          <w:b/>
          <w:bCs/>
          <w:rtl/>
        </w:rPr>
        <w:t xml:space="preserve">ה </w:t>
      </w:r>
      <w:r>
        <w:rPr>
          <w:rFonts w:cs="David" w:hint="cs"/>
          <w:b/>
          <w:bCs/>
          <w:rtl/>
        </w:rPr>
        <w:t xml:space="preserve">בשבט </w:t>
      </w:r>
      <w:proofErr w:type="spellStart"/>
      <w:r>
        <w:rPr>
          <w:rFonts w:cs="David" w:hint="cs"/>
          <w:b/>
          <w:bCs/>
          <w:rtl/>
        </w:rPr>
        <w:t>התשע"ז</w:t>
      </w:r>
      <w:proofErr w:type="spellEnd"/>
      <w:r>
        <w:rPr>
          <w:rFonts w:cs="David" w:hint="cs"/>
          <w:b/>
          <w:bCs/>
          <w:rtl/>
        </w:rPr>
        <w:t xml:space="preserve"> – 2</w:t>
      </w:r>
      <w:r w:rsidR="009C2F30">
        <w:rPr>
          <w:rFonts w:cs="David" w:hint="cs"/>
          <w:b/>
          <w:bCs/>
          <w:rtl/>
        </w:rPr>
        <w:t>1</w:t>
      </w:r>
      <w:r>
        <w:rPr>
          <w:rFonts w:cs="David" w:hint="cs"/>
          <w:b/>
          <w:bCs/>
          <w:rtl/>
        </w:rPr>
        <w:t xml:space="preserve">.2.17,  </w:t>
      </w:r>
      <w:bookmarkStart w:id="0" w:name="_GoBack"/>
      <w:bookmarkEnd w:id="0"/>
      <w:r>
        <w:rPr>
          <w:rFonts w:cs="David" w:hint="cs"/>
          <w:b/>
          <w:bCs/>
          <w:rtl/>
        </w:rPr>
        <w:t xml:space="preserve">בשעה </w:t>
      </w:r>
      <w:r w:rsidR="009C2F30">
        <w:rPr>
          <w:rFonts w:cs="David" w:hint="cs"/>
          <w:b/>
          <w:bCs/>
          <w:rtl/>
        </w:rPr>
        <w:t>12:00</w:t>
      </w:r>
    </w:p>
    <w:p w:rsidR="002B7B81" w:rsidRDefault="002B7B81" w:rsidP="002B7B81">
      <w:pPr>
        <w:rPr>
          <w:rtl/>
        </w:rPr>
      </w:pPr>
    </w:p>
    <w:p w:rsidR="002B7B81" w:rsidRDefault="009C2F30" w:rsidP="002B7B81">
      <w:pPr>
        <w:jc w:val="center"/>
        <w:rPr>
          <w:rFonts w:cs="David"/>
          <w:b/>
          <w:bCs/>
          <w:sz w:val="28"/>
          <w:szCs w:val="28"/>
          <w:rtl/>
        </w:rPr>
      </w:pPr>
      <w:r>
        <w:rPr>
          <w:rFonts w:cs="David" w:hint="cs"/>
          <w:b/>
          <w:bCs/>
          <w:sz w:val="28"/>
          <w:szCs w:val="28"/>
          <w:rtl/>
        </w:rPr>
        <w:t xml:space="preserve">לציון יום העוני </w:t>
      </w:r>
      <w:r>
        <w:rPr>
          <w:rFonts w:cs="David"/>
          <w:b/>
          <w:bCs/>
          <w:sz w:val="28"/>
          <w:szCs w:val="28"/>
          <w:rtl/>
        </w:rPr>
        <w:t>–</w:t>
      </w:r>
    </w:p>
    <w:p w:rsidR="009C2F30" w:rsidRDefault="009C2F30" w:rsidP="002B7B81">
      <w:pPr>
        <w:jc w:val="center"/>
        <w:rPr>
          <w:rFonts w:cs="David"/>
          <w:b/>
          <w:bCs/>
          <w:sz w:val="28"/>
          <w:szCs w:val="28"/>
          <w:rtl/>
        </w:rPr>
      </w:pPr>
      <w:r>
        <w:rPr>
          <w:rFonts w:cs="David" w:hint="cs"/>
          <w:b/>
          <w:bCs/>
          <w:sz w:val="28"/>
          <w:szCs w:val="28"/>
          <w:rtl/>
        </w:rPr>
        <w:t xml:space="preserve">בחינת מדיניות הרחקת פעוטות ממעונות יום </w:t>
      </w:r>
    </w:p>
    <w:p w:rsidR="009C2F30" w:rsidRPr="006902C6" w:rsidRDefault="009C2F30" w:rsidP="002B7B81">
      <w:pPr>
        <w:jc w:val="center"/>
        <w:rPr>
          <w:rFonts w:cs="David"/>
          <w:b/>
          <w:bCs/>
          <w:sz w:val="28"/>
          <w:szCs w:val="28"/>
          <w:rtl/>
        </w:rPr>
      </w:pPr>
      <w:r>
        <w:rPr>
          <w:rFonts w:cs="David" w:hint="cs"/>
          <w:b/>
          <w:bCs/>
          <w:sz w:val="28"/>
          <w:szCs w:val="28"/>
          <w:rtl/>
        </w:rPr>
        <w:t>בשל חובות הורים מאוכלוסיות מוחלשות</w:t>
      </w:r>
    </w:p>
    <w:p w:rsidR="002B7B81" w:rsidRDefault="002B7B81" w:rsidP="002B7B81">
      <w:pPr>
        <w:rPr>
          <w:rFonts w:cs="David"/>
          <w:b/>
          <w:bCs/>
          <w:sz w:val="28"/>
          <w:szCs w:val="28"/>
          <w:rtl/>
        </w:rPr>
      </w:pPr>
    </w:p>
    <w:p w:rsidR="009C2F30" w:rsidRDefault="009C2F30" w:rsidP="00B42B9F">
      <w:pPr>
        <w:jc w:val="both"/>
        <w:rPr>
          <w:rFonts w:cs="David"/>
          <w:rtl/>
        </w:rPr>
      </w:pPr>
      <w:r>
        <w:rPr>
          <w:rFonts w:cs="David" w:hint="cs"/>
          <w:rtl/>
        </w:rPr>
        <w:t>הוועדה נענתה לבקשת "הפורום למאבק בעוני" לקיים דיון לציון יום העוני, בסוגיית מדיניות הרחקת פעוטות ממעונות יום, בשל חובות קודמים של הוריהם למעון</w:t>
      </w:r>
      <w:r w:rsidR="00AB6CC0">
        <w:rPr>
          <w:rFonts w:cs="David" w:hint="cs"/>
          <w:rtl/>
        </w:rPr>
        <w:t>.</w:t>
      </w:r>
    </w:p>
    <w:p w:rsidR="00AB6CC0" w:rsidRDefault="00AB6CC0" w:rsidP="00B42B9F">
      <w:pPr>
        <w:jc w:val="both"/>
        <w:rPr>
          <w:rFonts w:cs="David"/>
          <w:rtl/>
        </w:rPr>
      </w:pPr>
    </w:p>
    <w:p w:rsidR="00AB6CC0" w:rsidRDefault="00AB6CC0" w:rsidP="00AB6CC0">
      <w:pPr>
        <w:jc w:val="both"/>
        <w:rPr>
          <w:rFonts w:cs="David"/>
          <w:rtl/>
        </w:rPr>
      </w:pPr>
      <w:r>
        <w:rPr>
          <w:rFonts w:cs="David" w:hint="cs"/>
          <w:rtl/>
        </w:rPr>
        <w:t xml:space="preserve">בדיון השתתפו, נציגי אגף מעונות יום ונציגי משרד העבודה והרווחה, נציגות ארגוני הנשים, נציגי איגוד העובדים הסוציאליים, נציגי עיריות ומועצות, נציגי הפורום למאבק בעוני ועוד. </w:t>
      </w:r>
    </w:p>
    <w:p w:rsidR="00AB6CC0" w:rsidRDefault="00AB6CC0" w:rsidP="00B42B9F">
      <w:pPr>
        <w:jc w:val="both"/>
        <w:rPr>
          <w:rFonts w:cs="David"/>
          <w:rtl/>
        </w:rPr>
      </w:pPr>
    </w:p>
    <w:p w:rsidR="009C2F30" w:rsidRDefault="00AB6CC0" w:rsidP="00AB6CC0">
      <w:pPr>
        <w:jc w:val="both"/>
        <w:rPr>
          <w:rFonts w:cs="David"/>
          <w:rtl/>
        </w:rPr>
      </w:pPr>
      <w:r>
        <w:rPr>
          <w:rFonts w:cs="David" w:hint="cs"/>
          <w:rtl/>
        </w:rPr>
        <w:t xml:space="preserve">הוועדה רואה בהליך ההרחקה,  פגיעה בוטה בזכותו הבסיסית של ילד להמשיך ולקבל חינוך, </w:t>
      </w:r>
      <w:r w:rsidR="00AE62CF">
        <w:rPr>
          <w:rFonts w:cs="David" w:hint="cs"/>
          <w:rtl/>
        </w:rPr>
        <w:t>כאשר הוא מצוי כבר במסגרת המעון ופגיעה באימהות המבקשות להשתלב במעגל העבודה.</w:t>
      </w:r>
    </w:p>
    <w:p w:rsidR="00AB6CC0" w:rsidRDefault="00AB6CC0" w:rsidP="00B42B9F">
      <w:pPr>
        <w:jc w:val="both"/>
        <w:rPr>
          <w:rFonts w:cs="David"/>
          <w:rtl/>
        </w:rPr>
      </w:pPr>
    </w:p>
    <w:p w:rsidR="00AB6CC0" w:rsidRDefault="00AB6CC0" w:rsidP="00B42B9F">
      <w:pPr>
        <w:jc w:val="both"/>
        <w:rPr>
          <w:rFonts w:cs="David"/>
          <w:rtl/>
        </w:rPr>
      </w:pPr>
    </w:p>
    <w:p w:rsidR="002B7B81" w:rsidRPr="00C10E61" w:rsidRDefault="002B7B81" w:rsidP="002B7B81">
      <w:pPr>
        <w:jc w:val="both"/>
        <w:rPr>
          <w:rFonts w:cs="David"/>
          <w:b/>
          <w:bCs/>
          <w:rtl/>
        </w:rPr>
      </w:pPr>
      <w:r w:rsidRPr="00C10E61">
        <w:rPr>
          <w:rFonts w:cs="David" w:hint="cs"/>
          <w:b/>
          <w:bCs/>
          <w:rtl/>
        </w:rPr>
        <w:t>בסיום הישיבה החליטה הוועדה:</w:t>
      </w:r>
    </w:p>
    <w:p w:rsidR="002B7B81" w:rsidRDefault="002B7B81" w:rsidP="002B7B81">
      <w:pPr>
        <w:jc w:val="both"/>
        <w:rPr>
          <w:rFonts w:cs="David"/>
        </w:rPr>
      </w:pPr>
    </w:p>
    <w:p w:rsidR="00AB6CC0" w:rsidRPr="00AE62CF" w:rsidRDefault="00AB6CC0" w:rsidP="00AE62CF">
      <w:pPr>
        <w:pStyle w:val="a3"/>
        <w:numPr>
          <w:ilvl w:val="0"/>
          <w:numId w:val="4"/>
        </w:numPr>
        <w:jc w:val="both"/>
        <w:rPr>
          <w:rFonts w:cs="David"/>
          <w:sz w:val="24"/>
          <w:szCs w:val="24"/>
        </w:rPr>
      </w:pPr>
      <w:r w:rsidRPr="00AE62CF">
        <w:rPr>
          <w:rFonts w:cs="David" w:hint="cs"/>
          <w:sz w:val="24"/>
          <w:szCs w:val="24"/>
          <w:rtl/>
        </w:rPr>
        <w:t>הוועדה קובעת כי מדיניות הרחקת פעוטות ממעונות יום בשל חובות הורים מאוכלוסיות מוחלשות גורמת לנזק כפול, הן באי רישום ילד ממשפחה במצב סוציו אקונומי נמוך והן באי יכולת האם לצאת למעגל העבודה.</w:t>
      </w:r>
    </w:p>
    <w:p w:rsidR="00AE62CF" w:rsidRPr="00AE62CF" w:rsidRDefault="00AE62CF" w:rsidP="00AE62CF">
      <w:pPr>
        <w:pStyle w:val="a3"/>
        <w:jc w:val="both"/>
        <w:rPr>
          <w:rFonts w:cs="David"/>
        </w:rPr>
      </w:pPr>
    </w:p>
    <w:p w:rsidR="00AB6CC0" w:rsidRPr="00AE62CF" w:rsidRDefault="00B6416D" w:rsidP="00AE62CF">
      <w:pPr>
        <w:pStyle w:val="a3"/>
        <w:numPr>
          <w:ilvl w:val="0"/>
          <w:numId w:val="4"/>
        </w:numPr>
        <w:jc w:val="both"/>
        <w:rPr>
          <w:rFonts w:cs="David"/>
          <w:sz w:val="24"/>
          <w:szCs w:val="24"/>
        </w:rPr>
      </w:pPr>
      <w:r w:rsidRPr="00AE62CF">
        <w:rPr>
          <w:rFonts w:cs="David" w:hint="cs"/>
          <w:sz w:val="24"/>
          <w:szCs w:val="24"/>
          <w:rtl/>
        </w:rPr>
        <w:t xml:space="preserve">הוועדה תפנה לשר העבודה, הרווחה והשירותים החברתיים, </w:t>
      </w:r>
      <w:r w:rsidR="00AE62CF" w:rsidRPr="00AE62CF">
        <w:rPr>
          <w:rFonts w:cs="David" w:hint="cs"/>
          <w:sz w:val="24"/>
          <w:szCs w:val="24"/>
          <w:rtl/>
        </w:rPr>
        <w:t xml:space="preserve">אשר </w:t>
      </w:r>
      <w:r w:rsidRPr="00AE62CF">
        <w:rPr>
          <w:rFonts w:cs="David" w:hint="cs"/>
          <w:sz w:val="24"/>
          <w:szCs w:val="24"/>
          <w:rtl/>
        </w:rPr>
        <w:t>מעונות היום מצוי תחת סמכותו ותקרא:</w:t>
      </w:r>
    </w:p>
    <w:p w:rsidR="00B6416D" w:rsidRPr="00AE62CF" w:rsidRDefault="00B6416D" w:rsidP="00AE62CF">
      <w:pPr>
        <w:pStyle w:val="a3"/>
        <w:numPr>
          <w:ilvl w:val="0"/>
          <w:numId w:val="5"/>
        </w:numPr>
        <w:jc w:val="both"/>
        <w:rPr>
          <w:rFonts w:cs="David"/>
          <w:sz w:val="24"/>
          <w:szCs w:val="24"/>
        </w:rPr>
      </w:pPr>
      <w:r w:rsidRPr="00AE62CF">
        <w:rPr>
          <w:rFonts w:cs="David" w:hint="cs"/>
          <w:sz w:val="24"/>
          <w:szCs w:val="24"/>
          <w:rtl/>
        </w:rPr>
        <w:t>לפעול לביטול תשלום דמי הרשמה בעת קבלת ילד למעון, העומד כיום על כ- 133 ₪.</w:t>
      </w:r>
    </w:p>
    <w:p w:rsidR="00B6416D" w:rsidRPr="00AE62CF" w:rsidRDefault="00B6416D" w:rsidP="00AE62CF">
      <w:pPr>
        <w:pStyle w:val="a3"/>
        <w:numPr>
          <w:ilvl w:val="0"/>
          <w:numId w:val="5"/>
        </w:numPr>
        <w:jc w:val="both"/>
        <w:rPr>
          <w:rFonts w:cs="David"/>
          <w:sz w:val="24"/>
          <w:szCs w:val="24"/>
        </w:rPr>
      </w:pPr>
      <w:r w:rsidRPr="00AE62CF">
        <w:rPr>
          <w:rFonts w:cs="David" w:hint="cs"/>
          <w:sz w:val="24"/>
          <w:szCs w:val="24"/>
          <w:rtl/>
        </w:rPr>
        <w:t>לפעול לסבסוד מעונות היום והטיפול בילדים, באופן עצמאי ולא באמצעות מוסדות פרטיים.</w:t>
      </w:r>
    </w:p>
    <w:p w:rsidR="00B6416D" w:rsidRPr="00AE62CF" w:rsidRDefault="00B6416D" w:rsidP="00AE62CF">
      <w:pPr>
        <w:pStyle w:val="a3"/>
        <w:numPr>
          <w:ilvl w:val="0"/>
          <w:numId w:val="5"/>
        </w:numPr>
        <w:jc w:val="both"/>
        <w:rPr>
          <w:rFonts w:cs="David"/>
          <w:sz w:val="24"/>
          <w:szCs w:val="24"/>
        </w:rPr>
      </w:pPr>
      <w:r w:rsidRPr="00AE62CF">
        <w:rPr>
          <w:rFonts w:cs="David" w:hint="cs"/>
          <w:sz w:val="24"/>
          <w:szCs w:val="24"/>
          <w:rtl/>
        </w:rPr>
        <w:t>לפעול לצמצום הביורוקרטיה בתהליכי רישום ילדים למעונות יום ולהסדיר זמינות קביעת הדרגות והרישום למעונות יום.</w:t>
      </w:r>
    </w:p>
    <w:p w:rsidR="00B6416D" w:rsidRDefault="00B6416D" w:rsidP="00AE62CF">
      <w:pPr>
        <w:pStyle w:val="a3"/>
        <w:numPr>
          <w:ilvl w:val="0"/>
          <w:numId w:val="5"/>
        </w:numPr>
        <w:jc w:val="both"/>
        <w:rPr>
          <w:rFonts w:cs="David"/>
          <w:sz w:val="24"/>
          <w:szCs w:val="24"/>
        </w:rPr>
      </w:pPr>
      <w:r w:rsidRPr="00AE62CF">
        <w:rPr>
          <w:rFonts w:cs="David" w:hint="cs"/>
          <w:sz w:val="24"/>
          <w:szCs w:val="24"/>
          <w:rtl/>
        </w:rPr>
        <w:t>לפעול למיצוי מלא של 700 מיליון ₪ שהוקצב לתקופה של שנתיים, עבור הרחבת היצע מעונות היום ולהורות לפקידות הבכירה במשרד, לצמצם הביורוקרטיה באופן יישום התקציב לבינוי מעונות יום חדשים, על מנת להגיע ליעד של 600 מעונות ולא ל- 100 מעונות שהושגו עד כה.</w:t>
      </w:r>
    </w:p>
    <w:p w:rsidR="00AE62CF" w:rsidRPr="00AE62CF" w:rsidRDefault="00AE62CF" w:rsidP="00AE62CF">
      <w:pPr>
        <w:pStyle w:val="a3"/>
        <w:ind w:left="1080"/>
        <w:jc w:val="both"/>
        <w:rPr>
          <w:rFonts w:cs="David"/>
          <w:sz w:val="24"/>
          <w:szCs w:val="24"/>
        </w:rPr>
      </w:pPr>
    </w:p>
    <w:p w:rsidR="00B6416D" w:rsidRPr="00AE62CF" w:rsidRDefault="00B6416D" w:rsidP="00C73E6A">
      <w:pPr>
        <w:pStyle w:val="a3"/>
        <w:numPr>
          <w:ilvl w:val="0"/>
          <w:numId w:val="4"/>
        </w:numPr>
        <w:jc w:val="both"/>
        <w:rPr>
          <w:rFonts w:cs="David"/>
          <w:sz w:val="24"/>
          <w:szCs w:val="24"/>
        </w:rPr>
      </w:pPr>
      <w:r w:rsidRPr="00AE62CF">
        <w:rPr>
          <w:rFonts w:cs="David" w:hint="cs"/>
          <w:sz w:val="24"/>
          <w:szCs w:val="24"/>
          <w:rtl/>
        </w:rPr>
        <w:t>הוועדה תפעל באמצעות חקיקה, בסוגיית "אי הרחקת ילד ממעון בשל חובות הורים למעון", כדוגמת החקיקה בנושא "אי ניתוק מים עקב אי תשלום"</w:t>
      </w:r>
      <w:r w:rsidR="00AE62CF" w:rsidRPr="00AE62CF">
        <w:rPr>
          <w:rFonts w:cs="David" w:hint="cs"/>
          <w:sz w:val="24"/>
          <w:szCs w:val="24"/>
          <w:rtl/>
        </w:rPr>
        <w:t>, באופן של</w:t>
      </w:r>
      <w:r w:rsidRPr="00AE62CF">
        <w:rPr>
          <w:rFonts w:cs="David" w:hint="cs"/>
          <w:sz w:val="24"/>
          <w:szCs w:val="24"/>
          <w:rtl/>
        </w:rPr>
        <w:t xml:space="preserve">הורים </w:t>
      </w:r>
      <w:r w:rsidR="00AE62CF" w:rsidRPr="00AE62CF">
        <w:rPr>
          <w:rFonts w:cs="David" w:hint="cs"/>
          <w:sz w:val="24"/>
          <w:szCs w:val="24"/>
          <w:rtl/>
        </w:rPr>
        <w:t xml:space="preserve">המצויים </w:t>
      </w:r>
      <w:r w:rsidRPr="00AE62CF">
        <w:rPr>
          <w:rFonts w:cs="David" w:hint="cs"/>
          <w:sz w:val="24"/>
          <w:szCs w:val="24"/>
          <w:rtl/>
        </w:rPr>
        <w:t>במצב סוציו אקונומי נמוך, שאין באפשרותם לשלם חובם למעון, יוצע הסדרת החו</w:t>
      </w:r>
      <w:r w:rsidR="00AE62CF" w:rsidRPr="00AE62CF">
        <w:rPr>
          <w:rFonts w:cs="David" w:hint="cs"/>
          <w:sz w:val="24"/>
          <w:szCs w:val="24"/>
          <w:rtl/>
        </w:rPr>
        <w:t>ב</w:t>
      </w:r>
      <w:r w:rsidRPr="00AE62CF">
        <w:rPr>
          <w:rFonts w:cs="David" w:hint="cs"/>
          <w:sz w:val="24"/>
          <w:szCs w:val="24"/>
          <w:rtl/>
        </w:rPr>
        <w:t xml:space="preserve"> בדרכים אחרות ולא באמצעות הרחקה.</w:t>
      </w:r>
    </w:p>
    <w:p w:rsidR="00AE62CF" w:rsidRPr="00AE62CF" w:rsidRDefault="00AE62CF" w:rsidP="00AE62CF">
      <w:pPr>
        <w:jc w:val="both"/>
        <w:rPr>
          <w:rFonts w:cs="David"/>
          <w:rtl/>
        </w:rPr>
      </w:pPr>
    </w:p>
    <w:sectPr w:rsidR="00AE62CF" w:rsidRPr="00AE62CF" w:rsidSect="0060125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379E8"/>
    <w:multiLevelType w:val="hybridMultilevel"/>
    <w:tmpl w:val="E6608756"/>
    <w:lvl w:ilvl="0" w:tplc="7FEC0C8E">
      <w:start w:val="3"/>
      <w:numFmt w:val="bullet"/>
      <w:lvlText w:val="-"/>
      <w:lvlJc w:val="left"/>
      <w:pPr>
        <w:ind w:left="1080" w:hanging="360"/>
      </w:pPr>
      <w:rPr>
        <w:rFonts w:asciiTheme="minorHAnsi" w:eastAsiaTheme="minorHAnsi" w:hAnsiTheme="minorHAnsi"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7BA5FCC"/>
    <w:multiLevelType w:val="hybridMultilevel"/>
    <w:tmpl w:val="A530B4CC"/>
    <w:lvl w:ilvl="0" w:tplc="B6BA85B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05D1C37"/>
    <w:multiLevelType w:val="hybridMultilevel"/>
    <w:tmpl w:val="F0AA6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A11257"/>
    <w:multiLevelType w:val="hybridMultilevel"/>
    <w:tmpl w:val="4642BA98"/>
    <w:lvl w:ilvl="0" w:tplc="4E98817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018360C"/>
    <w:multiLevelType w:val="hybridMultilevel"/>
    <w:tmpl w:val="50FC3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BCF"/>
    <w:rsid w:val="00002DF1"/>
    <w:rsid w:val="00010298"/>
    <w:rsid w:val="0003043A"/>
    <w:rsid w:val="00036E8C"/>
    <w:rsid w:val="000473C0"/>
    <w:rsid w:val="00047601"/>
    <w:rsid w:val="00051731"/>
    <w:rsid w:val="00056584"/>
    <w:rsid w:val="00082A29"/>
    <w:rsid w:val="00092ECD"/>
    <w:rsid w:val="000A0A1A"/>
    <w:rsid w:val="000A0E36"/>
    <w:rsid w:val="000A402E"/>
    <w:rsid w:val="000A7CF4"/>
    <w:rsid w:val="000D3113"/>
    <w:rsid w:val="000D734C"/>
    <w:rsid w:val="000F7D0B"/>
    <w:rsid w:val="00100BCE"/>
    <w:rsid w:val="00125C20"/>
    <w:rsid w:val="0012705B"/>
    <w:rsid w:val="001272E3"/>
    <w:rsid w:val="00137D4C"/>
    <w:rsid w:val="00152A2A"/>
    <w:rsid w:val="00156E7B"/>
    <w:rsid w:val="001645A1"/>
    <w:rsid w:val="001700DF"/>
    <w:rsid w:val="00176E1A"/>
    <w:rsid w:val="001827C1"/>
    <w:rsid w:val="00191D5D"/>
    <w:rsid w:val="00193628"/>
    <w:rsid w:val="001B3B8F"/>
    <w:rsid w:val="001C2BAA"/>
    <w:rsid w:val="001D360E"/>
    <w:rsid w:val="002057B1"/>
    <w:rsid w:val="002151BD"/>
    <w:rsid w:val="002214EC"/>
    <w:rsid w:val="00242ABA"/>
    <w:rsid w:val="00262F44"/>
    <w:rsid w:val="0027072D"/>
    <w:rsid w:val="0028095A"/>
    <w:rsid w:val="00296D55"/>
    <w:rsid w:val="002B350F"/>
    <w:rsid w:val="002B54D2"/>
    <w:rsid w:val="002B7B81"/>
    <w:rsid w:val="002C3E85"/>
    <w:rsid w:val="002C6631"/>
    <w:rsid w:val="002C7BAA"/>
    <w:rsid w:val="002E36E6"/>
    <w:rsid w:val="002F389D"/>
    <w:rsid w:val="002F4AB2"/>
    <w:rsid w:val="00306489"/>
    <w:rsid w:val="00314E41"/>
    <w:rsid w:val="0033606D"/>
    <w:rsid w:val="003371DA"/>
    <w:rsid w:val="00382DBE"/>
    <w:rsid w:val="003A1AED"/>
    <w:rsid w:val="003A2E64"/>
    <w:rsid w:val="003B236F"/>
    <w:rsid w:val="003E7188"/>
    <w:rsid w:val="0041036C"/>
    <w:rsid w:val="0041662D"/>
    <w:rsid w:val="004306F1"/>
    <w:rsid w:val="00454F77"/>
    <w:rsid w:val="00456135"/>
    <w:rsid w:val="004562C4"/>
    <w:rsid w:val="004621A3"/>
    <w:rsid w:val="00465332"/>
    <w:rsid w:val="0047450C"/>
    <w:rsid w:val="004778CD"/>
    <w:rsid w:val="004855B6"/>
    <w:rsid w:val="00490168"/>
    <w:rsid w:val="004A4AF3"/>
    <w:rsid w:val="004A540E"/>
    <w:rsid w:val="004A731A"/>
    <w:rsid w:val="004C0D0D"/>
    <w:rsid w:val="004E5331"/>
    <w:rsid w:val="0052597A"/>
    <w:rsid w:val="00526D71"/>
    <w:rsid w:val="00550E3D"/>
    <w:rsid w:val="00555962"/>
    <w:rsid w:val="00561989"/>
    <w:rsid w:val="00562DDC"/>
    <w:rsid w:val="00570DCD"/>
    <w:rsid w:val="005965E5"/>
    <w:rsid w:val="005A0AF3"/>
    <w:rsid w:val="005B51D5"/>
    <w:rsid w:val="005C3E3B"/>
    <w:rsid w:val="005E5008"/>
    <w:rsid w:val="005E7F15"/>
    <w:rsid w:val="005F53B6"/>
    <w:rsid w:val="00600A64"/>
    <w:rsid w:val="00601251"/>
    <w:rsid w:val="00604C98"/>
    <w:rsid w:val="006367C5"/>
    <w:rsid w:val="0064503B"/>
    <w:rsid w:val="00654FAD"/>
    <w:rsid w:val="0066563C"/>
    <w:rsid w:val="00674727"/>
    <w:rsid w:val="00680F0C"/>
    <w:rsid w:val="006902C6"/>
    <w:rsid w:val="006A4C4F"/>
    <w:rsid w:val="006C3273"/>
    <w:rsid w:val="006F1CFB"/>
    <w:rsid w:val="00705C90"/>
    <w:rsid w:val="00714B26"/>
    <w:rsid w:val="0071611D"/>
    <w:rsid w:val="0072518D"/>
    <w:rsid w:val="00761C40"/>
    <w:rsid w:val="0076358F"/>
    <w:rsid w:val="00797127"/>
    <w:rsid w:val="007A3AEB"/>
    <w:rsid w:val="007A71F0"/>
    <w:rsid w:val="007B28F6"/>
    <w:rsid w:val="007B466D"/>
    <w:rsid w:val="007E7263"/>
    <w:rsid w:val="00801BBF"/>
    <w:rsid w:val="008074F2"/>
    <w:rsid w:val="008213B1"/>
    <w:rsid w:val="008500A9"/>
    <w:rsid w:val="00870B1E"/>
    <w:rsid w:val="00882900"/>
    <w:rsid w:val="0088350B"/>
    <w:rsid w:val="008D0201"/>
    <w:rsid w:val="008D11A7"/>
    <w:rsid w:val="008D292D"/>
    <w:rsid w:val="008E0925"/>
    <w:rsid w:val="008E493B"/>
    <w:rsid w:val="00917FDF"/>
    <w:rsid w:val="00920257"/>
    <w:rsid w:val="00941FD8"/>
    <w:rsid w:val="009443CA"/>
    <w:rsid w:val="009627EF"/>
    <w:rsid w:val="009B7E35"/>
    <w:rsid w:val="009C012E"/>
    <w:rsid w:val="009C2F30"/>
    <w:rsid w:val="009F7E8A"/>
    <w:rsid w:val="00A11C2E"/>
    <w:rsid w:val="00A22077"/>
    <w:rsid w:val="00A24277"/>
    <w:rsid w:val="00A252E0"/>
    <w:rsid w:val="00A2562E"/>
    <w:rsid w:val="00A30199"/>
    <w:rsid w:val="00A34058"/>
    <w:rsid w:val="00A355A9"/>
    <w:rsid w:val="00A67A97"/>
    <w:rsid w:val="00A70B4C"/>
    <w:rsid w:val="00A94DFA"/>
    <w:rsid w:val="00AA22F9"/>
    <w:rsid w:val="00AA5EAF"/>
    <w:rsid w:val="00AA6D22"/>
    <w:rsid w:val="00AB1CE7"/>
    <w:rsid w:val="00AB3277"/>
    <w:rsid w:val="00AB6CC0"/>
    <w:rsid w:val="00AD6B6F"/>
    <w:rsid w:val="00AE62CF"/>
    <w:rsid w:val="00AF7BD6"/>
    <w:rsid w:val="00B07C23"/>
    <w:rsid w:val="00B10DDA"/>
    <w:rsid w:val="00B16FF2"/>
    <w:rsid w:val="00B42B9F"/>
    <w:rsid w:val="00B57109"/>
    <w:rsid w:val="00B6416D"/>
    <w:rsid w:val="00B96B87"/>
    <w:rsid w:val="00BC0F1A"/>
    <w:rsid w:val="00BD117B"/>
    <w:rsid w:val="00BE4346"/>
    <w:rsid w:val="00BE7644"/>
    <w:rsid w:val="00C05E24"/>
    <w:rsid w:val="00C277CD"/>
    <w:rsid w:val="00C45660"/>
    <w:rsid w:val="00C46DA9"/>
    <w:rsid w:val="00C73E6A"/>
    <w:rsid w:val="00C87AF2"/>
    <w:rsid w:val="00CA32C9"/>
    <w:rsid w:val="00CD3AB4"/>
    <w:rsid w:val="00CD55D4"/>
    <w:rsid w:val="00CE39A7"/>
    <w:rsid w:val="00CF7A5A"/>
    <w:rsid w:val="00D03622"/>
    <w:rsid w:val="00D16860"/>
    <w:rsid w:val="00D215C2"/>
    <w:rsid w:val="00D27589"/>
    <w:rsid w:val="00D30189"/>
    <w:rsid w:val="00D3174D"/>
    <w:rsid w:val="00D32BF0"/>
    <w:rsid w:val="00D36D21"/>
    <w:rsid w:val="00D5172F"/>
    <w:rsid w:val="00D60B2E"/>
    <w:rsid w:val="00D859D3"/>
    <w:rsid w:val="00D95DC8"/>
    <w:rsid w:val="00DB376F"/>
    <w:rsid w:val="00DD1DB6"/>
    <w:rsid w:val="00DD5BCF"/>
    <w:rsid w:val="00DE1E18"/>
    <w:rsid w:val="00DE5E94"/>
    <w:rsid w:val="00E04424"/>
    <w:rsid w:val="00E716F4"/>
    <w:rsid w:val="00E82B95"/>
    <w:rsid w:val="00E930C2"/>
    <w:rsid w:val="00EA0195"/>
    <w:rsid w:val="00EB6069"/>
    <w:rsid w:val="00EC527E"/>
    <w:rsid w:val="00EE4481"/>
    <w:rsid w:val="00EE5638"/>
    <w:rsid w:val="00F07D29"/>
    <w:rsid w:val="00F3703C"/>
    <w:rsid w:val="00F63DA6"/>
    <w:rsid w:val="00F7309E"/>
    <w:rsid w:val="00F95714"/>
    <w:rsid w:val="00FA2996"/>
    <w:rsid w:val="00FB7223"/>
    <w:rsid w:val="00FC0BFE"/>
    <w:rsid w:val="00FC397F"/>
    <w:rsid w:val="00FD11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55208C-11D5-4690-8C29-79217D530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7B81"/>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7B81"/>
    <w:pPr>
      <w:spacing w:after="160" w:line="254" w:lineRule="auto"/>
      <w:ind w:left="720"/>
      <w:contextualSpacing/>
    </w:pPr>
    <w:rPr>
      <w:rFonts w:asciiTheme="minorHAnsi" w:eastAsiaTheme="minorHAnsi" w:hAnsiTheme="minorHAnsi" w:cstheme="minorBidi"/>
      <w:sz w:val="22"/>
      <w:szCs w:val="22"/>
      <w:lang w:eastAsia="en-US"/>
    </w:rPr>
  </w:style>
  <w:style w:type="paragraph" w:styleId="a4">
    <w:name w:val="Balloon Text"/>
    <w:basedOn w:val="a"/>
    <w:link w:val="a5"/>
    <w:uiPriority w:val="99"/>
    <w:semiHidden/>
    <w:unhideWhenUsed/>
    <w:rsid w:val="009C2F30"/>
    <w:rPr>
      <w:rFonts w:ascii="Tahoma" w:hAnsi="Tahoma" w:cs="Tahoma"/>
      <w:sz w:val="18"/>
      <w:szCs w:val="18"/>
    </w:rPr>
  </w:style>
  <w:style w:type="character" w:customStyle="1" w:styleId="a5">
    <w:name w:val="טקסט בלונים תו"/>
    <w:basedOn w:val="a0"/>
    <w:link w:val="a4"/>
    <w:uiPriority w:val="99"/>
    <w:semiHidden/>
    <w:rsid w:val="009C2F30"/>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0C062E-ED81-4A41-B378-BFDC355CE715}"/>
</file>

<file path=customXml/itemProps2.xml><?xml version="1.0" encoding="utf-8"?>
<ds:datastoreItem xmlns:ds="http://schemas.openxmlformats.org/officeDocument/2006/customXml" ds:itemID="{17CD3D5B-75C9-4D33-980F-8D1A7F184525}"/>
</file>

<file path=customXml/itemProps3.xml><?xml version="1.0" encoding="utf-8"?>
<ds:datastoreItem xmlns:ds="http://schemas.openxmlformats.org/officeDocument/2006/customXml" ds:itemID="{37E8F9B9-3468-412A-9CD4-FAEB56F7B8AB}"/>
</file>

<file path=docProps/app.xml><?xml version="1.0" encoding="utf-8"?>
<Properties xmlns="http://schemas.openxmlformats.org/officeDocument/2006/extended-properties" xmlns:vt="http://schemas.openxmlformats.org/officeDocument/2006/docPropsVTypes">
  <Template>Normal</Template>
  <TotalTime>147</TotalTime>
  <Pages>1</Pages>
  <Words>293</Words>
  <Characters>1467</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9</cp:revision>
  <cp:lastPrinted>2017-03-09T14:07:00Z</cp:lastPrinted>
  <dcterms:created xsi:type="dcterms:W3CDTF">2017-02-22T16:23:00Z</dcterms:created>
  <dcterms:modified xsi:type="dcterms:W3CDTF">2017-03-09T14:15:00Z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2014198</vt:r8>
  </property>
</Properties>
</file>