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4794" w:rsidRPr="002D7FBB" w:rsidRDefault="00DB4794" w:rsidP="00D558EC">
      <w:pPr>
        <w:rPr>
          <w:rFonts w:cs="David"/>
          <w:b/>
          <w:bCs/>
          <w:rtl/>
        </w:rPr>
      </w:pPr>
      <w:bookmarkStart w:id="0" w:name="_GoBack"/>
      <w:r w:rsidRPr="002D7FBB">
        <w:rPr>
          <w:rFonts w:cs="David" w:hint="cs"/>
          <w:b/>
          <w:bCs/>
          <w:rtl/>
        </w:rPr>
        <w:t>הכנסת ה-20</w:t>
      </w:r>
    </w:p>
    <w:p w:rsidR="00DB4794" w:rsidRPr="002D7FBB" w:rsidRDefault="00DB4794" w:rsidP="00D558EC">
      <w:pPr>
        <w:rPr>
          <w:rFonts w:cs="David"/>
          <w:b/>
          <w:bCs/>
          <w:rtl/>
        </w:rPr>
      </w:pPr>
      <w:r w:rsidRPr="002D7FBB">
        <w:rPr>
          <w:rFonts w:cs="David" w:hint="cs"/>
          <w:b/>
          <w:bCs/>
          <w:rtl/>
        </w:rPr>
        <w:t>מושב שלישי</w:t>
      </w:r>
    </w:p>
    <w:bookmarkEnd w:id="0"/>
    <w:p w:rsidR="00DB4794" w:rsidRDefault="00DB4794" w:rsidP="00851A15">
      <w:pPr>
        <w:ind w:left="2880" w:firstLine="720"/>
        <w:rPr>
          <w:rFonts w:cs="David"/>
          <w:b/>
          <w:bCs/>
          <w:sz w:val="28"/>
          <w:szCs w:val="28"/>
        </w:rPr>
      </w:pPr>
      <w:r>
        <w:rPr>
          <w:rFonts w:cs="David" w:hint="cs"/>
          <w:b/>
          <w:bCs/>
          <w:sz w:val="28"/>
          <w:szCs w:val="28"/>
          <w:rtl/>
        </w:rPr>
        <w:t>סיכום מס' 3</w:t>
      </w:r>
      <w:r w:rsidR="00851A15">
        <w:rPr>
          <w:rFonts w:cs="David" w:hint="cs"/>
          <w:b/>
          <w:bCs/>
          <w:sz w:val="28"/>
          <w:szCs w:val="28"/>
          <w:rtl/>
        </w:rPr>
        <w:t>6</w:t>
      </w:r>
    </w:p>
    <w:p w:rsidR="00DB4794" w:rsidRDefault="00DB4794" w:rsidP="00DB4794">
      <w:pPr>
        <w:ind w:firstLine="720"/>
        <w:jc w:val="center"/>
        <w:rPr>
          <w:rFonts w:cs="David"/>
          <w:b/>
          <w:bCs/>
          <w:sz w:val="28"/>
          <w:szCs w:val="28"/>
          <w:u w:val="single"/>
          <w:rtl/>
        </w:rPr>
      </w:pPr>
      <w:r>
        <w:rPr>
          <w:rFonts w:cs="David" w:hint="cs"/>
          <w:b/>
          <w:bCs/>
          <w:sz w:val="28"/>
          <w:szCs w:val="28"/>
          <w:u w:val="single"/>
          <w:rtl/>
        </w:rPr>
        <w:t>מישיבת הוועדה המיוחדת לצדק חלוקתי ולשוויון חברתי</w:t>
      </w:r>
    </w:p>
    <w:p w:rsidR="00DB4794" w:rsidRDefault="00DB4794" w:rsidP="00DB4794">
      <w:pPr>
        <w:jc w:val="center"/>
        <w:rPr>
          <w:rFonts w:cs="David"/>
          <w:b/>
          <w:bCs/>
          <w:rtl/>
        </w:rPr>
      </w:pPr>
      <w:r>
        <w:rPr>
          <w:rFonts w:cs="David" w:hint="cs"/>
          <w:b/>
          <w:bCs/>
          <w:rtl/>
        </w:rPr>
        <w:t xml:space="preserve">מיום י"ח בשבט </w:t>
      </w:r>
      <w:proofErr w:type="spellStart"/>
      <w:r>
        <w:rPr>
          <w:rFonts w:cs="David" w:hint="cs"/>
          <w:b/>
          <w:bCs/>
          <w:rtl/>
        </w:rPr>
        <w:t>התשע"ז</w:t>
      </w:r>
      <w:proofErr w:type="spellEnd"/>
      <w:r>
        <w:rPr>
          <w:rFonts w:cs="David" w:hint="cs"/>
          <w:b/>
          <w:bCs/>
          <w:rtl/>
        </w:rPr>
        <w:t xml:space="preserve"> – 14.2.17,  בשעה 09:50</w:t>
      </w:r>
    </w:p>
    <w:p w:rsidR="00DB4794" w:rsidRDefault="00DB4794" w:rsidP="00DB4794">
      <w:pPr>
        <w:rPr>
          <w:rtl/>
        </w:rPr>
      </w:pPr>
    </w:p>
    <w:p w:rsidR="00DB4794" w:rsidRDefault="00DB4794" w:rsidP="00DB4794">
      <w:pPr>
        <w:jc w:val="center"/>
        <w:rPr>
          <w:rFonts w:cs="David"/>
          <w:b/>
          <w:bCs/>
          <w:sz w:val="28"/>
          <w:szCs w:val="28"/>
          <w:rtl/>
        </w:rPr>
      </w:pPr>
      <w:r>
        <w:rPr>
          <w:rFonts w:cs="David" w:hint="cs"/>
          <w:b/>
          <w:bCs/>
          <w:sz w:val="28"/>
          <w:szCs w:val="28"/>
          <w:rtl/>
        </w:rPr>
        <w:t xml:space="preserve">    תמונת מצב </w:t>
      </w:r>
      <w:r>
        <w:rPr>
          <w:rFonts w:cs="David"/>
          <w:b/>
          <w:bCs/>
          <w:sz w:val="28"/>
          <w:szCs w:val="28"/>
          <w:rtl/>
        </w:rPr>
        <w:t>–</w:t>
      </w:r>
      <w:r>
        <w:rPr>
          <w:rFonts w:cs="David" w:hint="cs"/>
          <w:b/>
          <w:bCs/>
          <w:sz w:val="28"/>
          <w:szCs w:val="28"/>
          <w:rtl/>
        </w:rPr>
        <w:t xml:space="preserve"> שוויון בתעסוקה לצעירים בפריפריה</w:t>
      </w:r>
    </w:p>
    <w:p w:rsidR="00F8417A" w:rsidRPr="003B5805" w:rsidRDefault="00F8417A" w:rsidP="00F8417A">
      <w:pPr>
        <w:jc w:val="center"/>
        <w:rPr>
          <w:rFonts w:cs="David"/>
          <w:b/>
          <w:bCs/>
          <w:sz w:val="28"/>
          <w:szCs w:val="28"/>
          <w:rtl/>
        </w:rPr>
      </w:pPr>
      <w:r>
        <w:rPr>
          <w:rFonts w:cs="David" w:hint="cs"/>
          <w:b/>
          <w:bCs/>
          <w:sz w:val="28"/>
          <w:szCs w:val="28"/>
          <w:rtl/>
        </w:rPr>
        <w:t xml:space="preserve">   לציון יום כינון הכנסת, במסגרת אירועי "כנסת צעירה"</w:t>
      </w:r>
    </w:p>
    <w:p w:rsidR="00DB4794" w:rsidRDefault="00DB4794" w:rsidP="00DB4794">
      <w:pPr>
        <w:rPr>
          <w:rtl/>
        </w:rPr>
      </w:pPr>
    </w:p>
    <w:p w:rsidR="00DB4794" w:rsidRDefault="00DB4794" w:rsidP="00DB4794">
      <w:pPr>
        <w:jc w:val="both"/>
        <w:rPr>
          <w:rFonts w:cs="David"/>
          <w:rtl/>
        </w:rPr>
      </w:pPr>
      <w:r w:rsidRPr="009948D3">
        <w:rPr>
          <w:rFonts w:cs="David" w:hint="cs"/>
          <w:rtl/>
        </w:rPr>
        <w:t xml:space="preserve">הוועדה קיימה דיון  בנושא: </w:t>
      </w:r>
      <w:r w:rsidRPr="009948D3">
        <w:rPr>
          <w:rFonts w:cs="David" w:hint="cs"/>
          <w:b/>
          <w:bCs/>
          <w:rtl/>
        </w:rPr>
        <w:t>"</w:t>
      </w:r>
      <w:r>
        <w:rPr>
          <w:rFonts w:cs="David" w:hint="cs"/>
          <w:b/>
          <w:bCs/>
          <w:rtl/>
        </w:rPr>
        <w:t xml:space="preserve">תמונת מצב </w:t>
      </w:r>
      <w:r>
        <w:rPr>
          <w:rFonts w:cs="David"/>
          <w:b/>
          <w:bCs/>
          <w:rtl/>
        </w:rPr>
        <w:t>–</w:t>
      </w:r>
      <w:r>
        <w:rPr>
          <w:rFonts w:cs="David" w:hint="cs"/>
          <w:b/>
          <w:bCs/>
          <w:rtl/>
        </w:rPr>
        <w:t xml:space="preserve"> שוויון בתעסוקה לצעירים בפריפריה", במסגרת אירועי "כנסת צעירה, </w:t>
      </w:r>
      <w:r w:rsidRPr="00DF7ED0">
        <w:rPr>
          <w:rFonts w:cs="David" w:hint="cs"/>
          <w:rtl/>
        </w:rPr>
        <w:t xml:space="preserve">בו לקחו </w:t>
      </w:r>
      <w:r>
        <w:rPr>
          <w:rFonts w:cs="David" w:hint="cs"/>
          <w:rtl/>
        </w:rPr>
        <w:t xml:space="preserve">תלמידים וסטודנטים </w:t>
      </w:r>
      <w:r w:rsidRPr="00DF7ED0">
        <w:rPr>
          <w:rFonts w:cs="David" w:hint="cs"/>
          <w:rtl/>
        </w:rPr>
        <w:t>חלק</w:t>
      </w:r>
      <w:r>
        <w:rPr>
          <w:rFonts w:cs="David" w:hint="cs"/>
          <w:rtl/>
        </w:rPr>
        <w:t xml:space="preserve"> מרכזי בפעילות הפרלמנטרית במשכן. מטרת הפעילות </w:t>
      </w:r>
      <w:proofErr w:type="spellStart"/>
      <w:r>
        <w:rPr>
          <w:rFonts w:cs="David" w:hint="cs"/>
          <w:rtl/>
        </w:rPr>
        <w:t>היתה</w:t>
      </w:r>
      <w:proofErr w:type="spellEnd"/>
      <w:r>
        <w:rPr>
          <w:rFonts w:cs="David" w:hint="cs"/>
          <w:rtl/>
        </w:rPr>
        <w:t xml:space="preserve"> שיתוף בני נוער וצעירים בתהליכים הפרלמנטרים,  עידוד השתתפות אזרחית פעילה בדמוקרטיה הישראלית והגברת המעורבות בנושאים שעל סדר היום הציבורי.</w:t>
      </w:r>
    </w:p>
    <w:p w:rsidR="00DB4794" w:rsidRDefault="00DB4794" w:rsidP="00DB4794">
      <w:pPr>
        <w:jc w:val="both"/>
        <w:rPr>
          <w:rFonts w:cs="David"/>
          <w:rtl/>
        </w:rPr>
      </w:pPr>
    </w:p>
    <w:p w:rsidR="00DB4794" w:rsidRDefault="00DB4794" w:rsidP="00DB4794">
      <w:pPr>
        <w:jc w:val="both"/>
        <w:rPr>
          <w:rFonts w:cs="David"/>
          <w:rtl/>
        </w:rPr>
      </w:pPr>
      <w:r>
        <w:rPr>
          <w:rFonts w:cs="David" w:hint="cs"/>
          <w:rtl/>
        </w:rPr>
        <w:t xml:space="preserve">בדיון למדה הוועדה כי בנושא תעסוקת צעירים בפריפריה קיים קיפוח ביחס למרכז וכי צעירים רבים מוצלחים מאוד מהפריפריה מצויים בפיגור בתחומים רבים כמו חינוך ותרבות, מצליחים להתקדם, אך נאלצים לנדוד למרכז, דבר המערער את ביטחונם ותחושת מסוגלותם מבחינה כלכלית וחברתית. </w:t>
      </w:r>
    </w:p>
    <w:p w:rsidR="00DB4794" w:rsidRDefault="00DB4794" w:rsidP="00DB4794">
      <w:pPr>
        <w:jc w:val="both"/>
        <w:rPr>
          <w:rFonts w:cs="David"/>
          <w:rtl/>
        </w:rPr>
      </w:pPr>
    </w:p>
    <w:p w:rsidR="00DB4794" w:rsidRDefault="00DB4794" w:rsidP="00DB4794">
      <w:pPr>
        <w:jc w:val="both"/>
        <w:rPr>
          <w:rFonts w:cs="David"/>
          <w:rtl/>
        </w:rPr>
      </w:pPr>
      <w:r>
        <w:rPr>
          <w:rFonts w:cs="David" w:hint="cs"/>
          <w:rtl/>
        </w:rPr>
        <w:t xml:space="preserve">עוד למדה הוועדה כי בקרב צעירים בפריפריה, אחוזי ההשכלה פחותים מהמרכז ושיעורי השכר נמוכים בהשוואה למרכז. בפריפריה, אפשרויות התעסוקה מועטות והנגישות לתחבורה ציבורית פחותה.    </w:t>
      </w:r>
    </w:p>
    <w:p w:rsidR="00DB4794" w:rsidRDefault="00DB4794" w:rsidP="00DB4794">
      <w:pPr>
        <w:jc w:val="both"/>
        <w:rPr>
          <w:rFonts w:cs="David"/>
          <w:rtl/>
        </w:rPr>
      </w:pPr>
      <w:r>
        <w:rPr>
          <w:rFonts w:cs="David" w:hint="cs"/>
          <w:rtl/>
        </w:rPr>
        <w:t xml:space="preserve">עפ"י נתוני </w:t>
      </w:r>
      <w:proofErr w:type="spellStart"/>
      <w:r>
        <w:rPr>
          <w:rFonts w:cs="David" w:hint="cs"/>
          <w:rtl/>
        </w:rPr>
        <w:t>הלמ"ס</w:t>
      </w:r>
      <w:proofErr w:type="spellEnd"/>
      <w:r>
        <w:rPr>
          <w:rFonts w:cs="David" w:hint="cs"/>
          <w:rtl/>
        </w:rPr>
        <w:t xml:space="preserve"> וסקרי הכנסות בנוגע לפריפריה, עולה כי מחצית מאוכלוסיית הצעירים בישראל, העומדים בראשית דרכם בשוק העבודה, הם חסרי השכלה על-תיכונית ולרבים מהם אין כל הכשרה ההולמת את צרכי שוק העבודה. שיעור התעסוקה היחסי של צעירים חסרי השכלה על תיכונית ירד בשנים האחרונות. גברים ערביים צעירים עובדים יותר מגברים יהודים צעירים, אך שכרם נמוך יותר ובגילאים מאוחרים הם צפויים להתקשות בהשתלבות בתעסוקה. זאת ועוד, פערי השכר בין עובדים בעלי מקצוע לעובדים חסרי מקצוע, גדול ומשקף את הפוטנציאל הטמון בשיפור ההכשרה של צעירים. </w:t>
      </w:r>
    </w:p>
    <w:p w:rsidR="00DB4794" w:rsidRDefault="00DB4794" w:rsidP="00DB4794">
      <w:pPr>
        <w:jc w:val="both"/>
        <w:rPr>
          <w:rFonts w:cs="David"/>
          <w:rtl/>
        </w:rPr>
      </w:pPr>
    </w:p>
    <w:p w:rsidR="00DB4794" w:rsidRDefault="00DB4794" w:rsidP="00DB4794">
      <w:pPr>
        <w:jc w:val="both"/>
        <w:rPr>
          <w:rFonts w:cs="David"/>
          <w:rtl/>
        </w:rPr>
      </w:pPr>
    </w:p>
    <w:p w:rsidR="00DB4794" w:rsidRPr="00C10E61" w:rsidRDefault="00DB4794" w:rsidP="00DB4794">
      <w:pPr>
        <w:jc w:val="both"/>
        <w:rPr>
          <w:rFonts w:cs="David"/>
          <w:b/>
          <w:bCs/>
          <w:rtl/>
        </w:rPr>
      </w:pPr>
      <w:r w:rsidRPr="00C10E61">
        <w:rPr>
          <w:rFonts w:cs="David" w:hint="cs"/>
          <w:b/>
          <w:bCs/>
          <w:rtl/>
        </w:rPr>
        <w:t>בסיום הישיבה החליטה הוועדה:</w:t>
      </w:r>
    </w:p>
    <w:p w:rsidR="00DB4794" w:rsidRDefault="00DB4794" w:rsidP="00DB4794">
      <w:pPr>
        <w:jc w:val="both"/>
        <w:rPr>
          <w:rFonts w:cs="David"/>
          <w:rtl/>
        </w:rPr>
      </w:pPr>
    </w:p>
    <w:p w:rsidR="00DB4794" w:rsidRDefault="00DB4794" w:rsidP="00DB4794">
      <w:pPr>
        <w:pStyle w:val="a3"/>
        <w:numPr>
          <w:ilvl w:val="0"/>
          <w:numId w:val="3"/>
        </w:numPr>
        <w:jc w:val="both"/>
        <w:rPr>
          <w:rFonts w:ascii="Times New Roman" w:eastAsia="Times New Roman" w:hAnsi="Times New Roman" w:cs="David"/>
          <w:sz w:val="24"/>
          <w:szCs w:val="24"/>
          <w:lang w:eastAsia="he-IL"/>
        </w:rPr>
      </w:pPr>
      <w:r w:rsidRPr="00E137A8">
        <w:rPr>
          <w:rFonts w:ascii="Times New Roman" w:eastAsia="Times New Roman" w:hAnsi="Times New Roman" w:cs="David" w:hint="cs"/>
          <w:sz w:val="24"/>
          <w:szCs w:val="24"/>
          <w:rtl/>
          <w:lang w:eastAsia="he-IL"/>
        </w:rPr>
        <w:t>הוועדה מברכת את הממשלה על הפעולות שנעשות למען קידום הפריפריה, אך קובעת כי פעולות אלו אינן מספיקות וכדי לעודד צעירים להישאר ולהשתקע</w:t>
      </w:r>
      <w:r>
        <w:rPr>
          <w:rFonts w:ascii="Times New Roman" w:eastAsia="Times New Roman" w:hAnsi="Times New Roman" w:cs="David" w:hint="cs"/>
          <w:sz w:val="24"/>
          <w:szCs w:val="24"/>
          <w:rtl/>
          <w:lang w:eastAsia="he-IL"/>
        </w:rPr>
        <w:t xml:space="preserve"> באזוריה הפריפריה, יש צורך רב בביצוע מספר פעולות:</w:t>
      </w:r>
    </w:p>
    <w:p w:rsidR="00DB4794" w:rsidRDefault="00DB4794" w:rsidP="00DB4794">
      <w:pPr>
        <w:pStyle w:val="a3"/>
        <w:jc w:val="both"/>
        <w:rPr>
          <w:rFonts w:ascii="Times New Roman" w:eastAsia="Times New Roman" w:hAnsi="Times New Roman" w:cs="David"/>
          <w:sz w:val="24"/>
          <w:szCs w:val="24"/>
          <w:lang w:eastAsia="he-IL"/>
        </w:rPr>
      </w:pPr>
    </w:p>
    <w:p w:rsidR="00DB4794" w:rsidRDefault="00DB4794" w:rsidP="00DB4794">
      <w:pPr>
        <w:pStyle w:val="a3"/>
        <w:numPr>
          <w:ilvl w:val="0"/>
          <w:numId w:val="4"/>
        </w:numPr>
        <w:jc w:val="both"/>
        <w:rPr>
          <w:rFonts w:ascii="Times New Roman" w:eastAsia="Times New Roman" w:hAnsi="Times New Roman" w:cs="David"/>
          <w:sz w:val="24"/>
          <w:szCs w:val="24"/>
          <w:lang w:eastAsia="he-IL"/>
        </w:rPr>
      </w:pPr>
      <w:r>
        <w:rPr>
          <w:rFonts w:ascii="Times New Roman" w:eastAsia="Times New Roman" w:hAnsi="Times New Roman" w:cs="David" w:hint="cs"/>
          <w:sz w:val="24"/>
          <w:szCs w:val="24"/>
          <w:rtl/>
          <w:lang w:eastAsia="he-IL"/>
        </w:rPr>
        <w:t>הוועדה ממליצה להרחיב הטבות המס לאזורי פריפריה נוספים בנוסף לצפון ולדרום הרחוק ולהרחיב את מפת ההטבות על מנת לייצר הגירה חיובית לפריפריה.</w:t>
      </w:r>
    </w:p>
    <w:p w:rsidR="00DB4794" w:rsidRDefault="00DB4794" w:rsidP="00DB4794">
      <w:pPr>
        <w:pStyle w:val="a3"/>
        <w:numPr>
          <w:ilvl w:val="0"/>
          <w:numId w:val="4"/>
        </w:numPr>
        <w:jc w:val="both"/>
        <w:rPr>
          <w:rFonts w:ascii="Times New Roman" w:eastAsia="Times New Roman" w:hAnsi="Times New Roman" w:cs="David"/>
          <w:sz w:val="24"/>
          <w:szCs w:val="24"/>
          <w:lang w:eastAsia="he-IL"/>
        </w:rPr>
      </w:pPr>
      <w:r>
        <w:rPr>
          <w:rFonts w:ascii="Times New Roman" w:eastAsia="Times New Roman" w:hAnsi="Times New Roman" w:cs="David" w:hint="cs"/>
          <w:sz w:val="24"/>
          <w:szCs w:val="24"/>
          <w:rtl/>
          <w:lang w:eastAsia="he-IL"/>
        </w:rPr>
        <w:t>הוועדה מבקשת להרחיב ולפתח את רמת החינוך, התעסוקה, הדיור והתחבורה הציבורית.</w:t>
      </w:r>
    </w:p>
    <w:p w:rsidR="00DB4794" w:rsidRDefault="00DB4794" w:rsidP="00DB4794">
      <w:pPr>
        <w:pStyle w:val="a3"/>
        <w:numPr>
          <w:ilvl w:val="0"/>
          <w:numId w:val="4"/>
        </w:numPr>
        <w:jc w:val="both"/>
        <w:rPr>
          <w:rFonts w:ascii="Times New Roman" w:eastAsia="Times New Roman" w:hAnsi="Times New Roman" w:cs="David"/>
          <w:sz w:val="24"/>
          <w:szCs w:val="24"/>
          <w:lang w:eastAsia="he-IL"/>
        </w:rPr>
      </w:pPr>
      <w:r>
        <w:rPr>
          <w:rFonts w:ascii="Times New Roman" w:eastAsia="Times New Roman" w:hAnsi="Times New Roman" w:cs="David" w:hint="cs"/>
          <w:sz w:val="24"/>
          <w:szCs w:val="24"/>
          <w:rtl/>
          <w:lang w:eastAsia="he-IL"/>
        </w:rPr>
        <w:t>הוועדה קוראת לממשלה לפעול לעידוד הקמת מפעלים בפריפריה, תוך מתן הזדמנות שווה, לאוכלוסייה הצעירה.</w:t>
      </w:r>
    </w:p>
    <w:p w:rsidR="00DB4794" w:rsidRDefault="00DB4794" w:rsidP="00DB4794">
      <w:pPr>
        <w:pStyle w:val="a3"/>
        <w:numPr>
          <w:ilvl w:val="0"/>
          <w:numId w:val="4"/>
        </w:numPr>
        <w:jc w:val="both"/>
        <w:rPr>
          <w:rFonts w:ascii="Times New Roman" w:eastAsia="Times New Roman" w:hAnsi="Times New Roman" w:cs="David"/>
          <w:sz w:val="24"/>
          <w:szCs w:val="24"/>
          <w:lang w:eastAsia="he-IL"/>
        </w:rPr>
      </w:pPr>
      <w:r>
        <w:rPr>
          <w:rFonts w:ascii="Times New Roman" w:eastAsia="Times New Roman" w:hAnsi="Times New Roman" w:cs="David" w:hint="cs"/>
          <w:sz w:val="24"/>
          <w:szCs w:val="24"/>
          <w:rtl/>
          <w:lang w:eastAsia="he-IL"/>
        </w:rPr>
        <w:t>הוועדה קוראת לממשלה לפעול להטבות ולסיוע במשכנתאות וסבסוד לטובת דיור צעירים בפריפריה, שיהווה בסיס איתן לאפשרויות תעסוקה.</w:t>
      </w:r>
    </w:p>
    <w:p w:rsidR="00DB4794" w:rsidRDefault="00DB4794" w:rsidP="00DB4794">
      <w:pPr>
        <w:pStyle w:val="a3"/>
        <w:numPr>
          <w:ilvl w:val="0"/>
          <w:numId w:val="4"/>
        </w:numPr>
        <w:jc w:val="both"/>
        <w:rPr>
          <w:rFonts w:ascii="Times New Roman" w:eastAsia="Times New Roman" w:hAnsi="Times New Roman" w:cs="David"/>
          <w:sz w:val="24"/>
          <w:szCs w:val="24"/>
          <w:lang w:eastAsia="he-IL"/>
        </w:rPr>
      </w:pPr>
      <w:r>
        <w:rPr>
          <w:rFonts w:ascii="Times New Roman" w:eastAsia="Times New Roman" w:hAnsi="Times New Roman" w:cs="David" w:hint="cs"/>
          <w:sz w:val="24"/>
          <w:szCs w:val="24"/>
          <w:rtl/>
          <w:lang w:eastAsia="he-IL"/>
        </w:rPr>
        <w:t xml:space="preserve">הוועדה מברכת את המשרד לפיתוח הפריפריה, הנגב והגליל על התכניות שמפעיל ועל שיתוף הפעולה עם הוועדה ומבקשת להמשיך ולהרחיב הפעולות למען צעירים בפריפריה. </w:t>
      </w:r>
    </w:p>
    <w:p w:rsidR="00DB4794" w:rsidRPr="00E137A8" w:rsidRDefault="00DB4794" w:rsidP="00DB4794">
      <w:pPr>
        <w:pStyle w:val="a3"/>
        <w:numPr>
          <w:ilvl w:val="0"/>
          <w:numId w:val="4"/>
        </w:numPr>
        <w:jc w:val="both"/>
        <w:rPr>
          <w:rFonts w:ascii="Times New Roman" w:eastAsia="Times New Roman" w:hAnsi="Times New Roman" w:cs="David"/>
          <w:sz w:val="24"/>
          <w:szCs w:val="24"/>
          <w:rtl/>
          <w:lang w:eastAsia="he-IL"/>
        </w:rPr>
      </w:pPr>
      <w:r>
        <w:rPr>
          <w:rFonts w:ascii="Times New Roman" w:eastAsia="Times New Roman" w:hAnsi="Times New Roman" w:cs="David" w:hint="cs"/>
          <w:sz w:val="24"/>
          <w:szCs w:val="24"/>
          <w:rtl/>
          <w:lang w:eastAsia="he-IL"/>
        </w:rPr>
        <w:t>הוועדה קוראת לשר החינוך ולשר הכלכלה לפעול למיזם לאומי לקידום החינוך הטכנולוגי ולאפשר הזדמנות שווה, הן לבנים והן לבנות וליצור מהפכה מגדרית בתחום זה.</w:t>
      </w:r>
    </w:p>
    <w:p w:rsidR="00DB4794" w:rsidRDefault="00DB4794" w:rsidP="00DB4794"/>
    <w:p w:rsidR="00604C98" w:rsidRPr="00DB4794" w:rsidRDefault="00604C98"/>
    <w:sectPr w:rsidR="00604C98" w:rsidRPr="00DB4794" w:rsidSect="0060125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379E8"/>
    <w:multiLevelType w:val="hybridMultilevel"/>
    <w:tmpl w:val="E6608756"/>
    <w:lvl w:ilvl="0" w:tplc="7FEC0C8E">
      <w:start w:val="3"/>
      <w:numFmt w:val="bullet"/>
      <w:lvlText w:val="-"/>
      <w:lvlJc w:val="left"/>
      <w:pPr>
        <w:ind w:left="1080" w:hanging="360"/>
      </w:pPr>
      <w:rPr>
        <w:rFonts w:asciiTheme="minorHAnsi" w:eastAsiaTheme="minorHAnsi" w:hAnsiTheme="minorHAnsi"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473A4C0F"/>
    <w:multiLevelType w:val="hybridMultilevel"/>
    <w:tmpl w:val="C6B46A34"/>
    <w:lvl w:ilvl="0" w:tplc="664A822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018360C"/>
    <w:multiLevelType w:val="hybridMultilevel"/>
    <w:tmpl w:val="50FC3D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9DD6558"/>
    <w:multiLevelType w:val="hybridMultilevel"/>
    <w:tmpl w:val="D5BAD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2C5"/>
    <w:rsid w:val="00002DF1"/>
    <w:rsid w:val="00010298"/>
    <w:rsid w:val="0003043A"/>
    <w:rsid w:val="00036E8C"/>
    <w:rsid w:val="000473C0"/>
    <w:rsid w:val="00047601"/>
    <w:rsid w:val="00051731"/>
    <w:rsid w:val="00056584"/>
    <w:rsid w:val="00082A29"/>
    <w:rsid w:val="00092ECD"/>
    <w:rsid w:val="000A0A1A"/>
    <w:rsid w:val="000A0E36"/>
    <w:rsid w:val="000A402E"/>
    <w:rsid w:val="000A7CF4"/>
    <w:rsid w:val="000D3113"/>
    <w:rsid w:val="000D734C"/>
    <w:rsid w:val="000F7D0B"/>
    <w:rsid w:val="00100BCE"/>
    <w:rsid w:val="00125C20"/>
    <w:rsid w:val="0012705B"/>
    <w:rsid w:val="001272E3"/>
    <w:rsid w:val="00137D4C"/>
    <w:rsid w:val="00152A2A"/>
    <w:rsid w:val="001645A1"/>
    <w:rsid w:val="001700DF"/>
    <w:rsid w:val="00176E1A"/>
    <w:rsid w:val="001827C1"/>
    <w:rsid w:val="00191D5D"/>
    <w:rsid w:val="00193628"/>
    <w:rsid w:val="001C2BAA"/>
    <w:rsid w:val="001D360E"/>
    <w:rsid w:val="002057B1"/>
    <w:rsid w:val="002151BD"/>
    <w:rsid w:val="002214EC"/>
    <w:rsid w:val="00242ABA"/>
    <w:rsid w:val="00262F44"/>
    <w:rsid w:val="0028095A"/>
    <w:rsid w:val="00296D55"/>
    <w:rsid w:val="002B350F"/>
    <w:rsid w:val="002B54D2"/>
    <w:rsid w:val="002C3E85"/>
    <w:rsid w:val="002C6631"/>
    <w:rsid w:val="002C7BAA"/>
    <w:rsid w:val="002E36E6"/>
    <w:rsid w:val="002F389D"/>
    <w:rsid w:val="002F4AB2"/>
    <w:rsid w:val="00306489"/>
    <w:rsid w:val="00314E41"/>
    <w:rsid w:val="0033606D"/>
    <w:rsid w:val="003371DA"/>
    <w:rsid w:val="00382DBE"/>
    <w:rsid w:val="003A1AED"/>
    <w:rsid w:val="003A2E64"/>
    <w:rsid w:val="003B236F"/>
    <w:rsid w:val="003E7188"/>
    <w:rsid w:val="0041036C"/>
    <w:rsid w:val="0041662D"/>
    <w:rsid w:val="004306F1"/>
    <w:rsid w:val="00454F77"/>
    <w:rsid w:val="00456135"/>
    <w:rsid w:val="004562C4"/>
    <w:rsid w:val="004621A3"/>
    <w:rsid w:val="0047450C"/>
    <w:rsid w:val="004778CD"/>
    <w:rsid w:val="00490168"/>
    <w:rsid w:val="004A4AF3"/>
    <w:rsid w:val="004A540E"/>
    <w:rsid w:val="004A731A"/>
    <w:rsid w:val="004C0D0D"/>
    <w:rsid w:val="004E5331"/>
    <w:rsid w:val="0052597A"/>
    <w:rsid w:val="00526D71"/>
    <w:rsid w:val="00555962"/>
    <w:rsid w:val="00561989"/>
    <w:rsid w:val="00562DDC"/>
    <w:rsid w:val="005965E5"/>
    <w:rsid w:val="005A0AF3"/>
    <w:rsid w:val="005B51D5"/>
    <w:rsid w:val="005C3E3B"/>
    <w:rsid w:val="005E5008"/>
    <w:rsid w:val="005E7F15"/>
    <w:rsid w:val="005F53B6"/>
    <w:rsid w:val="00600A64"/>
    <w:rsid w:val="00601251"/>
    <w:rsid w:val="00604C98"/>
    <w:rsid w:val="006367C5"/>
    <w:rsid w:val="0064503B"/>
    <w:rsid w:val="006502C5"/>
    <w:rsid w:val="00654FAD"/>
    <w:rsid w:val="0066563C"/>
    <w:rsid w:val="00680F0C"/>
    <w:rsid w:val="006A4C4F"/>
    <w:rsid w:val="006C3273"/>
    <w:rsid w:val="006F1CFB"/>
    <w:rsid w:val="00714B26"/>
    <w:rsid w:val="0071611D"/>
    <w:rsid w:val="0072518D"/>
    <w:rsid w:val="00761C40"/>
    <w:rsid w:val="0076358F"/>
    <w:rsid w:val="00797127"/>
    <w:rsid w:val="007A3AEB"/>
    <w:rsid w:val="007A71F0"/>
    <w:rsid w:val="007B28F6"/>
    <w:rsid w:val="007B466D"/>
    <w:rsid w:val="007E7263"/>
    <w:rsid w:val="00801BBF"/>
    <w:rsid w:val="008074F2"/>
    <w:rsid w:val="008213B1"/>
    <w:rsid w:val="008500A9"/>
    <w:rsid w:val="00851A15"/>
    <w:rsid w:val="00882900"/>
    <w:rsid w:val="0088350B"/>
    <w:rsid w:val="008D0201"/>
    <w:rsid w:val="008D11A7"/>
    <w:rsid w:val="008D292D"/>
    <w:rsid w:val="008E0925"/>
    <w:rsid w:val="008E493B"/>
    <w:rsid w:val="00917FDF"/>
    <w:rsid w:val="00920257"/>
    <w:rsid w:val="00941FD8"/>
    <w:rsid w:val="009443CA"/>
    <w:rsid w:val="009627EF"/>
    <w:rsid w:val="009B7E35"/>
    <w:rsid w:val="009C012E"/>
    <w:rsid w:val="009F7E8A"/>
    <w:rsid w:val="00A11C2E"/>
    <w:rsid w:val="00A22077"/>
    <w:rsid w:val="00A24277"/>
    <w:rsid w:val="00A252E0"/>
    <w:rsid w:val="00A2562E"/>
    <w:rsid w:val="00A30199"/>
    <w:rsid w:val="00A34058"/>
    <w:rsid w:val="00A355A9"/>
    <w:rsid w:val="00A67A97"/>
    <w:rsid w:val="00A94DFA"/>
    <w:rsid w:val="00AA22F9"/>
    <w:rsid w:val="00AA5EAF"/>
    <w:rsid w:val="00AA6D22"/>
    <w:rsid w:val="00AB1CE7"/>
    <w:rsid w:val="00AB3277"/>
    <w:rsid w:val="00AD6B6F"/>
    <w:rsid w:val="00AF7BD6"/>
    <w:rsid w:val="00B07C23"/>
    <w:rsid w:val="00B10DDA"/>
    <w:rsid w:val="00B16FF2"/>
    <w:rsid w:val="00B96B87"/>
    <w:rsid w:val="00BD117B"/>
    <w:rsid w:val="00BE4346"/>
    <w:rsid w:val="00BE7644"/>
    <w:rsid w:val="00C05E24"/>
    <w:rsid w:val="00C277CD"/>
    <w:rsid w:val="00C45660"/>
    <w:rsid w:val="00C46DA9"/>
    <w:rsid w:val="00C87AF2"/>
    <w:rsid w:val="00CA32C9"/>
    <w:rsid w:val="00CD3AB4"/>
    <w:rsid w:val="00CD55D4"/>
    <w:rsid w:val="00CE39A7"/>
    <w:rsid w:val="00CF7A5A"/>
    <w:rsid w:val="00D03622"/>
    <w:rsid w:val="00D16860"/>
    <w:rsid w:val="00D215C2"/>
    <w:rsid w:val="00D27589"/>
    <w:rsid w:val="00D3174D"/>
    <w:rsid w:val="00D32BF0"/>
    <w:rsid w:val="00D36D21"/>
    <w:rsid w:val="00D5172F"/>
    <w:rsid w:val="00D558EC"/>
    <w:rsid w:val="00D60B2E"/>
    <w:rsid w:val="00D859D3"/>
    <w:rsid w:val="00D95DC8"/>
    <w:rsid w:val="00DB376F"/>
    <w:rsid w:val="00DB4794"/>
    <w:rsid w:val="00DD1DB6"/>
    <w:rsid w:val="00DE1E18"/>
    <w:rsid w:val="00DE5E94"/>
    <w:rsid w:val="00E04424"/>
    <w:rsid w:val="00E716F4"/>
    <w:rsid w:val="00E82B95"/>
    <w:rsid w:val="00E930C2"/>
    <w:rsid w:val="00EA0195"/>
    <w:rsid w:val="00EB6069"/>
    <w:rsid w:val="00EC527E"/>
    <w:rsid w:val="00EE4481"/>
    <w:rsid w:val="00EE5638"/>
    <w:rsid w:val="00F07D29"/>
    <w:rsid w:val="00F3703C"/>
    <w:rsid w:val="00F63DA6"/>
    <w:rsid w:val="00F7309E"/>
    <w:rsid w:val="00F8417A"/>
    <w:rsid w:val="00F95714"/>
    <w:rsid w:val="00FA2996"/>
    <w:rsid w:val="00FB7223"/>
    <w:rsid w:val="00FC397F"/>
    <w:rsid w:val="00FD11D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3682A2-3100-441E-98F9-C4288B1EF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4794"/>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B4794"/>
    <w:pPr>
      <w:spacing w:after="160" w:line="254"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AA737D-0E10-4BF6-B01C-D5A46E8D953A}"/>
</file>

<file path=customXml/itemProps2.xml><?xml version="1.0" encoding="utf-8"?>
<ds:datastoreItem xmlns:ds="http://schemas.openxmlformats.org/officeDocument/2006/customXml" ds:itemID="{FBC997F4-9109-4CC2-A97F-D51BA27D764F}"/>
</file>

<file path=customXml/itemProps3.xml><?xml version="1.0" encoding="utf-8"?>
<ds:datastoreItem xmlns:ds="http://schemas.openxmlformats.org/officeDocument/2006/customXml" ds:itemID="{531C85D6-470A-4F29-B998-12E5B26F2726}"/>
</file>

<file path=docProps/app.xml><?xml version="1.0" encoding="utf-8"?>
<Properties xmlns="http://schemas.openxmlformats.org/officeDocument/2006/extended-properties" xmlns:vt="http://schemas.openxmlformats.org/officeDocument/2006/docPropsVTypes">
  <Template>Normal</Template>
  <TotalTime>3</TotalTime>
  <Pages>1</Pages>
  <Words>404</Words>
  <Characters>2025</Characters>
  <Application>Microsoft Office Word</Application>
  <DocSecurity>0</DocSecurity>
  <Lines>16</Lines>
  <Paragraphs>4</Paragraphs>
  <ScaleCrop>false</ScaleCrop>
  <Company>Knesset of Israel</Company>
  <LinksUpToDate>false</LinksUpToDate>
  <CharactersWithSpaces>2425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אריאלה אהרון</cp:lastModifiedBy>
  <cp:revision>5</cp:revision>
  <dcterms:created xsi:type="dcterms:W3CDTF">2017-02-16T15:45:00Z</dcterms:created>
  <dcterms:modified xsi:type="dcterms:W3CDTF">2017-03-09T14:01:00Z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2013169</vt:r8>
  </property>
</Properties>
</file>