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0C192F" w:rsidP="003E0B4E">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 xml:space="preserve">מס' </w:t>
      </w:r>
      <w:r w:rsidR="0031455A">
        <w:rPr>
          <w:rFonts w:cs="David" w:hint="cs"/>
          <w:b/>
          <w:bCs/>
          <w:sz w:val="28"/>
          <w:szCs w:val="28"/>
          <w:rtl/>
        </w:rPr>
        <w:t>5</w:t>
      </w:r>
      <w:r w:rsidR="003E0B4E">
        <w:rPr>
          <w:rFonts w:cs="David" w:hint="cs"/>
          <w:b/>
          <w:bCs/>
          <w:sz w:val="28"/>
          <w:szCs w:val="28"/>
          <w:rtl/>
        </w:rPr>
        <w:t>9</w:t>
      </w:r>
      <w:bookmarkStart w:id="0" w:name="_GoBack"/>
      <w:bookmarkEnd w:id="0"/>
    </w:p>
    <w:p w:rsidR="000C192F" w:rsidRDefault="000C192F" w:rsidP="000C192F">
      <w:pPr>
        <w:rPr>
          <w:rFonts w:cs="David"/>
          <w:b/>
          <w:bCs/>
          <w:sz w:val="28"/>
          <w:szCs w:val="28"/>
          <w:rtl/>
        </w:rPr>
      </w:pPr>
    </w:p>
    <w:p w:rsidR="003E0B4E" w:rsidRPr="003E0B4E" w:rsidRDefault="000C192F" w:rsidP="003E0B4E">
      <w:pPr>
        <w:rPr>
          <w:rFonts w:cs="David"/>
          <w:b/>
          <w:bCs/>
          <w:sz w:val="26"/>
          <w:szCs w:val="26"/>
          <w:u w:val="single"/>
          <w:rtl/>
        </w:rPr>
      </w:pPr>
      <w:r w:rsidRPr="003E0B4E">
        <w:rPr>
          <w:rFonts w:cs="David" w:hint="cs"/>
          <w:sz w:val="26"/>
          <w:szCs w:val="26"/>
          <w:rtl/>
        </w:rPr>
        <w:t xml:space="preserve">מישיבת הוועדה מיום,  </w:t>
      </w:r>
      <w:r w:rsidR="003E0B4E" w:rsidRPr="003E0B4E">
        <w:rPr>
          <w:rFonts w:cs="David" w:hint="cs"/>
          <w:b/>
          <w:bCs/>
          <w:sz w:val="26"/>
          <w:szCs w:val="26"/>
          <w:rtl/>
        </w:rPr>
        <w:t xml:space="preserve">ד' בסיון  </w:t>
      </w:r>
      <w:proofErr w:type="spellStart"/>
      <w:r w:rsidR="003E0B4E" w:rsidRPr="003E0B4E">
        <w:rPr>
          <w:rFonts w:cs="David" w:hint="cs"/>
          <w:b/>
          <w:bCs/>
          <w:sz w:val="26"/>
          <w:szCs w:val="26"/>
          <w:rtl/>
        </w:rPr>
        <w:t>התשע"ז</w:t>
      </w:r>
      <w:proofErr w:type="spellEnd"/>
      <w:r w:rsidR="003E0B4E" w:rsidRPr="003E0B4E">
        <w:rPr>
          <w:rFonts w:cs="David" w:hint="cs"/>
          <w:b/>
          <w:bCs/>
          <w:sz w:val="26"/>
          <w:szCs w:val="26"/>
          <w:rtl/>
        </w:rPr>
        <w:t xml:space="preserve">,  29/5/2017, בשעה 11:30,   בנושא:  </w:t>
      </w:r>
    </w:p>
    <w:p w:rsidR="003E0B4E" w:rsidRPr="003E0B4E" w:rsidRDefault="003E0B4E" w:rsidP="003E0B4E">
      <w:pPr>
        <w:rPr>
          <w:rFonts w:cs="David"/>
          <w:b/>
          <w:bCs/>
          <w:sz w:val="26"/>
          <w:szCs w:val="26"/>
          <w:rtl/>
        </w:rPr>
      </w:pPr>
      <w:r w:rsidRPr="003E0B4E">
        <w:rPr>
          <w:rFonts w:cs="David" w:hint="cs"/>
          <w:b/>
          <w:bCs/>
          <w:sz w:val="26"/>
          <w:szCs w:val="26"/>
          <w:rtl/>
        </w:rPr>
        <w:t>בחינת הנגשת הטיפול ההתפתחותי לילדים ממשפחות מעוטי יכולת ומהפריפריה</w:t>
      </w:r>
    </w:p>
    <w:p w:rsidR="003E0B4E" w:rsidRPr="003E0B4E" w:rsidRDefault="003E0B4E" w:rsidP="003E0B4E">
      <w:pPr>
        <w:jc w:val="both"/>
        <w:rPr>
          <w:rFonts w:cs="David"/>
          <w:b/>
          <w:bCs/>
          <w:sz w:val="26"/>
          <w:szCs w:val="26"/>
          <w:rtl/>
        </w:rPr>
      </w:pPr>
    </w:p>
    <w:p w:rsidR="003E0B4E" w:rsidRDefault="00906208" w:rsidP="003E0B4E">
      <w:pPr>
        <w:jc w:val="both"/>
        <w:rPr>
          <w:rFonts w:cs="David"/>
          <w:sz w:val="26"/>
          <w:szCs w:val="26"/>
          <w:rtl/>
        </w:rPr>
      </w:pPr>
      <w:r>
        <w:rPr>
          <w:rFonts w:cs="David" w:hint="cs"/>
          <w:sz w:val="26"/>
          <w:szCs w:val="26"/>
          <w:rtl/>
        </w:rPr>
        <w:t xml:space="preserve">בדיון השתתפו: </w:t>
      </w:r>
      <w:r w:rsidR="003E0B4E">
        <w:rPr>
          <w:rFonts w:cs="David" w:hint="cs"/>
          <w:sz w:val="26"/>
          <w:szCs w:val="26"/>
          <w:rtl/>
        </w:rPr>
        <w:t>נציגי משרד הבריאות, נציגי משרד החינוך, נציגי משרד העבודה והרווחה, נציגי משרד המשפטים, נציגי קופות החולים, נציגי ההסתדרות הרפואית, נציגי רשויות ומועצות אזוריות, נציגי החברה למתנ"סים, נציגי הפורום הארצי של היחידות להתפתחות הילד ועוד.</w:t>
      </w:r>
    </w:p>
    <w:p w:rsidR="003E0B4E" w:rsidRDefault="003E0B4E" w:rsidP="003E0B4E">
      <w:pPr>
        <w:jc w:val="both"/>
        <w:rPr>
          <w:rFonts w:cs="David"/>
          <w:sz w:val="26"/>
          <w:szCs w:val="26"/>
          <w:rtl/>
        </w:rPr>
      </w:pPr>
    </w:p>
    <w:p w:rsidR="003E0B4E" w:rsidRDefault="003E0B4E" w:rsidP="003E0B4E">
      <w:pPr>
        <w:jc w:val="both"/>
        <w:rPr>
          <w:rFonts w:cs="David"/>
          <w:sz w:val="26"/>
          <w:szCs w:val="26"/>
          <w:rtl/>
        </w:rPr>
      </w:pPr>
      <w:r>
        <w:rPr>
          <w:rFonts w:cs="David" w:hint="cs"/>
          <w:sz w:val="26"/>
          <w:szCs w:val="26"/>
          <w:rtl/>
        </w:rPr>
        <w:t xml:space="preserve">הדיון התקיים לבקשת הפורום הארצי של היחידות להתפתחות הילד לדון בנושא, בעקבות התייחסות מבקר המדינה בדוח השנתי לשנת 2017 לסוגיית הטיפולים בתחום התפתחות הילד, בו ניתן דגש לליקויים באופן ובזמינות השירותים הטיפוליים הפרא-רפואיים, להם זכאים ילדים עם בעיות התפתחות עד גיל 18, עפ"י חוק בריאות ממלכתי שמתוקף כך, אמורים ליהנות מסל שירותים ייעודיים לאבחונים ולטיפולים בהתאם לגילם, לסוג הליקוי ולמסגרת בה הם שוהים.   </w:t>
      </w:r>
    </w:p>
    <w:p w:rsidR="003E0B4E" w:rsidRDefault="003E0B4E" w:rsidP="003E0B4E">
      <w:pPr>
        <w:jc w:val="both"/>
        <w:rPr>
          <w:rFonts w:cs="David"/>
          <w:sz w:val="26"/>
          <w:szCs w:val="26"/>
          <w:rtl/>
        </w:rPr>
      </w:pPr>
      <w:r>
        <w:rPr>
          <w:rFonts w:cs="David" w:hint="cs"/>
          <w:sz w:val="26"/>
          <w:szCs w:val="26"/>
          <w:rtl/>
        </w:rPr>
        <w:t>בדו"ח זה עולה תמונה קשה של מערך הטיפול בהתפתחות הילד בפריפריה, כאשר בקרב משפחות לילדים עם צרכים מיוחדים בדרום, קיימת מצוקה קשה ומתמשכת הפוגעת בהתפתחות הילדים ובאפשרות הקידום שלהם וזאת עקב מקום המגורים בדרום.   עוד נכתב בדו"ח  כי  קיימים אחוזי ניצול נמוכים מאוד של הזכאות לקבלת טיפולים התפתחותיים ורק אחוזים בודדים מהילדים הזקוקים לטיפולים אלו, מצליחים לממש את מלוא זכאותם.</w:t>
      </w:r>
    </w:p>
    <w:p w:rsidR="003E0B4E" w:rsidRDefault="003E0B4E" w:rsidP="003E0B4E">
      <w:pPr>
        <w:jc w:val="both"/>
        <w:rPr>
          <w:rFonts w:cs="David"/>
          <w:sz w:val="26"/>
          <w:szCs w:val="26"/>
          <w:rtl/>
        </w:rPr>
      </w:pPr>
    </w:p>
    <w:p w:rsidR="003E0B4E" w:rsidRPr="00DA2B0A" w:rsidRDefault="003E0B4E" w:rsidP="003E0B4E">
      <w:pPr>
        <w:jc w:val="both"/>
        <w:rPr>
          <w:rFonts w:cs="David"/>
          <w:sz w:val="26"/>
          <w:szCs w:val="26"/>
        </w:rPr>
      </w:pPr>
      <w:r>
        <w:rPr>
          <w:rFonts w:cs="David" w:hint="cs"/>
          <w:sz w:val="26"/>
          <w:szCs w:val="26"/>
          <w:rtl/>
        </w:rPr>
        <w:t>הדיון התמקד באי נגישות הטיפולים ההתפתחותיים לילדים ממשפחות מוחלשות ולילדים המתגוררים בפריפריה החברתית ובפריפריה הגיאוגרפית ושהוריהם אינם יכולים לרכוש שירותים פרטים.</w:t>
      </w:r>
    </w:p>
    <w:p w:rsidR="003E0B4E" w:rsidRPr="00386A52" w:rsidRDefault="003E0B4E" w:rsidP="003E0B4E">
      <w:pPr>
        <w:jc w:val="both"/>
        <w:rPr>
          <w:rFonts w:cs="David"/>
          <w:sz w:val="26"/>
          <w:szCs w:val="26"/>
          <w:rtl/>
        </w:rPr>
      </w:pPr>
    </w:p>
    <w:p w:rsidR="003E0B4E" w:rsidRDefault="003E0B4E" w:rsidP="003E0B4E">
      <w:pPr>
        <w:jc w:val="both"/>
        <w:rPr>
          <w:rFonts w:cs="David"/>
          <w:sz w:val="26"/>
          <w:szCs w:val="26"/>
          <w:rtl/>
        </w:rPr>
      </w:pPr>
      <w:r w:rsidRPr="00E74EAA">
        <w:rPr>
          <w:rFonts w:cs="David" w:hint="cs"/>
          <w:sz w:val="26"/>
          <w:szCs w:val="26"/>
          <w:rtl/>
        </w:rPr>
        <w:t>בדיון למדה הוועדה כי עפ"י דוח המבקר סך הילדים במדינת ישראל הזקוקים לטיפולים התפתחותיים עומד על כ- 280 אלף וכי היחידות להתפתחות הילד שהוקמו בפריסה רחבה ע"י משרד הבריאות, אמורות לתת מענה לאזורים מוחלשים ולפריפריה.</w:t>
      </w:r>
      <w:r>
        <w:rPr>
          <w:rFonts w:cs="David" w:hint="cs"/>
          <w:sz w:val="26"/>
          <w:szCs w:val="26"/>
          <w:rtl/>
        </w:rPr>
        <w:t xml:space="preserve"> אך כפי שעלה בדיון, למרות התעריפים שנקבעו ע"י משרד הבריאות לאבחונים השונים ולהחזרי עלותם, הם נמוכים מהתעריף </w:t>
      </w:r>
      <w:r>
        <w:rPr>
          <w:rFonts w:cs="David"/>
          <w:sz w:val="26"/>
          <w:szCs w:val="26"/>
          <w:rtl/>
        </w:rPr>
        <w:t>–</w:t>
      </w:r>
      <w:r>
        <w:rPr>
          <w:rFonts w:cs="David" w:hint="cs"/>
          <w:sz w:val="26"/>
          <w:szCs w:val="26"/>
          <w:rtl/>
        </w:rPr>
        <w:t xml:space="preserve"> דבר המונע מהרפואה הציבורית לעמוד ביעדיה באופן הטיפול וברמת היקפו ולמעשה רק מגדיל את הפערים בין בעלי יכולת כלכלית לבין מעוטי יכולת, משמע, פערים בין משפחות שיש ביכולתם הכלכלית לממן רפואה פרטית לבין משפחות שאין ביכולתם לעשות כן.   </w:t>
      </w:r>
    </w:p>
    <w:p w:rsidR="003E0B4E" w:rsidRDefault="003E0B4E" w:rsidP="003E0B4E">
      <w:pPr>
        <w:bidi w:val="0"/>
        <w:spacing w:after="160" w:line="259" w:lineRule="auto"/>
        <w:rPr>
          <w:rFonts w:cs="David" w:hint="cs"/>
          <w:sz w:val="26"/>
          <w:szCs w:val="26"/>
        </w:rPr>
      </w:pPr>
      <w:r>
        <w:rPr>
          <w:rFonts w:cs="David"/>
          <w:sz w:val="26"/>
          <w:szCs w:val="26"/>
          <w:rtl/>
        </w:rPr>
        <w:br w:type="page"/>
      </w:r>
    </w:p>
    <w:p w:rsidR="003E0B4E" w:rsidRDefault="003E0B4E" w:rsidP="003E0B4E">
      <w:pPr>
        <w:jc w:val="both"/>
        <w:rPr>
          <w:rFonts w:cs="David"/>
          <w:sz w:val="26"/>
          <w:szCs w:val="26"/>
          <w:rtl/>
        </w:rPr>
      </w:pPr>
    </w:p>
    <w:p w:rsidR="003E0B4E" w:rsidRDefault="003E0B4E" w:rsidP="003E0B4E">
      <w:pPr>
        <w:jc w:val="both"/>
        <w:rPr>
          <w:rFonts w:cs="David"/>
          <w:b/>
          <w:bCs/>
          <w:sz w:val="26"/>
          <w:szCs w:val="26"/>
          <w:rtl/>
        </w:rPr>
      </w:pPr>
    </w:p>
    <w:p w:rsidR="003E0B4E" w:rsidRPr="003E0B4E" w:rsidRDefault="003E0B4E" w:rsidP="003E0B4E">
      <w:pPr>
        <w:jc w:val="both"/>
        <w:rPr>
          <w:rFonts w:cs="David"/>
          <w:b/>
          <w:bCs/>
          <w:sz w:val="26"/>
          <w:szCs w:val="26"/>
          <w:u w:val="single"/>
          <w:rtl/>
        </w:rPr>
      </w:pPr>
      <w:r w:rsidRPr="003E0B4E">
        <w:rPr>
          <w:rFonts w:cs="David" w:hint="cs"/>
          <w:b/>
          <w:bCs/>
          <w:sz w:val="26"/>
          <w:szCs w:val="26"/>
          <w:u w:val="single"/>
          <w:rtl/>
        </w:rPr>
        <w:t>יו"ר הוועדה סיכם את הדיון</w:t>
      </w:r>
      <w:r w:rsidRPr="003E0B4E">
        <w:rPr>
          <w:rFonts w:cs="David" w:hint="cs"/>
          <w:b/>
          <w:bCs/>
          <w:sz w:val="26"/>
          <w:szCs w:val="26"/>
          <w:u w:val="single"/>
          <w:rtl/>
        </w:rPr>
        <w:t>:</w:t>
      </w:r>
    </w:p>
    <w:p w:rsidR="003E0B4E" w:rsidRPr="005B131E" w:rsidRDefault="003E0B4E" w:rsidP="003E0B4E">
      <w:pPr>
        <w:jc w:val="both"/>
        <w:rPr>
          <w:rFonts w:cs="David"/>
          <w:b/>
          <w:bCs/>
          <w:sz w:val="26"/>
          <w:szCs w:val="26"/>
          <w:rtl/>
        </w:rPr>
      </w:pPr>
    </w:p>
    <w:p w:rsidR="003E0B4E" w:rsidRDefault="003E0B4E" w:rsidP="003E0B4E">
      <w:pPr>
        <w:pStyle w:val="a3"/>
        <w:numPr>
          <w:ilvl w:val="0"/>
          <w:numId w:val="12"/>
        </w:numPr>
        <w:bidi/>
        <w:jc w:val="both"/>
        <w:rPr>
          <w:rFonts w:cs="David"/>
          <w:sz w:val="26"/>
          <w:szCs w:val="26"/>
        </w:rPr>
      </w:pPr>
      <w:r>
        <w:rPr>
          <w:rFonts w:cs="David" w:hint="cs"/>
          <w:sz w:val="26"/>
          <w:szCs w:val="26"/>
          <w:rtl/>
        </w:rPr>
        <w:t xml:space="preserve">הוועדה קבעה כי נושא השירותים והטיפולים ההתפתחותיים היא סוגיה לאומית שמופקרת על-ידי המדינה ועל המדינה לתת את הדעת לכך.  הוועדה דרשה התערבות קולקטיבית ואחריות משותפת של כלל גורמי הטיפול. </w:t>
      </w:r>
    </w:p>
    <w:p w:rsidR="003E0B4E" w:rsidRDefault="003E0B4E" w:rsidP="003E0B4E">
      <w:pPr>
        <w:pStyle w:val="a3"/>
        <w:bidi/>
        <w:jc w:val="both"/>
        <w:rPr>
          <w:rFonts w:cs="David"/>
          <w:sz w:val="26"/>
          <w:szCs w:val="26"/>
        </w:rPr>
      </w:pPr>
    </w:p>
    <w:p w:rsidR="003E0B4E" w:rsidRDefault="003E0B4E" w:rsidP="003E0B4E">
      <w:pPr>
        <w:pStyle w:val="a3"/>
        <w:numPr>
          <w:ilvl w:val="0"/>
          <w:numId w:val="12"/>
        </w:numPr>
        <w:bidi/>
        <w:jc w:val="both"/>
        <w:rPr>
          <w:rFonts w:cs="David"/>
          <w:sz w:val="26"/>
          <w:szCs w:val="26"/>
        </w:rPr>
      </w:pPr>
      <w:r>
        <w:rPr>
          <w:rFonts w:cs="David" w:hint="cs"/>
          <w:sz w:val="26"/>
          <w:szCs w:val="26"/>
          <w:rtl/>
        </w:rPr>
        <w:t xml:space="preserve">הוועדה פנתה לשר הבריאות ודרשה לערוך חשיבה מחודשת בנוגע לאחריות היחידות להתפתחות הילד ולשירותים הניתנים באמצעותם. </w:t>
      </w:r>
    </w:p>
    <w:p w:rsidR="003E0B4E" w:rsidRPr="00931841" w:rsidRDefault="003E0B4E" w:rsidP="003E0B4E">
      <w:pPr>
        <w:pStyle w:val="a3"/>
        <w:rPr>
          <w:rFonts w:cs="David"/>
          <w:sz w:val="26"/>
          <w:szCs w:val="26"/>
          <w:rtl/>
        </w:rPr>
      </w:pPr>
    </w:p>
    <w:p w:rsidR="003E0B4E" w:rsidRDefault="003E0B4E" w:rsidP="003E0B4E">
      <w:pPr>
        <w:pStyle w:val="a3"/>
        <w:bidi/>
        <w:jc w:val="both"/>
        <w:rPr>
          <w:rFonts w:cs="David"/>
          <w:sz w:val="26"/>
          <w:szCs w:val="26"/>
        </w:rPr>
      </w:pPr>
    </w:p>
    <w:p w:rsidR="003E0B4E" w:rsidRDefault="003E0B4E" w:rsidP="003E0B4E">
      <w:pPr>
        <w:pStyle w:val="a3"/>
        <w:numPr>
          <w:ilvl w:val="0"/>
          <w:numId w:val="12"/>
        </w:numPr>
        <w:bidi/>
        <w:jc w:val="both"/>
        <w:rPr>
          <w:rFonts w:cs="David"/>
          <w:sz w:val="26"/>
          <w:szCs w:val="26"/>
        </w:rPr>
      </w:pPr>
      <w:r>
        <w:rPr>
          <w:rFonts w:cs="David" w:hint="cs"/>
          <w:sz w:val="26"/>
          <w:szCs w:val="26"/>
          <w:rtl/>
        </w:rPr>
        <w:t>הוועדה פנתה לשר הבריאות ודרשה לפעול לתקצוב ישיר וצבוע של תחום התפתחות הילד, באמצעות קופות החולים והיחידות להתפתחות הילד.</w:t>
      </w:r>
    </w:p>
    <w:p w:rsidR="003E0B4E" w:rsidRDefault="003E0B4E" w:rsidP="003E0B4E">
      <w:pPr>
        <w:pStyle w:val="a3"/>
        <w:bidi/>
        <w:jc w:val="both"/>
        <w:rPr>
          <w:rFonts w:cs="David"/>
          <w:sz w:val="26"/>
          <w:szCs w:val="26"/>
        </w:rPr>
      </w:pPr>
    </w:p>
    <w:p w:rsidR="003E0B4E" w:rsidRDefault="003E0B4E" w:rsidP="003E0B4E">
      <w:pPr>
        <w:pStyle w:val="a3"/>
        <w:numPr>
          <w:ilvl w:val="0"/>
          <w:numId w:val="12"/>
        </w:numPr>
        <w:bidi/>
        <w:jc w:val="both"/>
        <w:rPr>
          <w:rFonts w:cs="David"/>
          <w:sz w:val="26"/>
          <w:szCs w:val="26"/>
        </w:rPr>
      </w:pPr>
      <w:r>
        <w:rPr>
          <w:rFonts w:cs="David" w:hint="cs"/>
          <w:sz w:val="26"/>
          <w:szCs w:val="26"/>
          <w:rtl/>
        </w:rPr>
        <w:t>הוועדה דרשה ממשרד הבריאות ומהשר העומד בראשו, כשלב ביניים:</w:t>
      </w:r>
    </w:p>
    <w:p w:rsidR="003E0B4E" w:rsidRPr="00931841" w:rsidRDefault="003E0B4E" w:rsidP="003E0B4E">
      <w:pPr>
        <w:pStyle w:val="a3"/>
        <w:rPr>
          <w:rFonts w:cs="David"/>
          <w:sz w:val="26"/>
          <w:szCs w:val="26"/>
          <w:rtl/>
        </w:rPr>
      </w:pPr>
    </w:p>
    <w:p w:rsidR="003E0B4E" w:rsidRDefault="003E0B4E" w:rsidP="003E0B4E">
      <w:pPr>
        <w:pStyle w:val="a3"/>
        <w:numPr>
          <w:ilvl w:val="0"/>
          <w:numId w:val="13"/>
        </w:numPr>
        <w:bidi/>
        <w:jc w:val="both"/>
        <w:rPr>
          <w:rFonts w:cs="David"/>
          <w:sz w:val="26"/>
          <w:szCs w:val="26"/>
        </w:rPr>
      </w:pPr>
      <w:r>
        <w:rPr>
          <w:rFonts w:cs="David" w:hint="cs"/>
          <w:sz w:val="26"/>
          <w:szCs w:val="26"/>
          <w:rtl/>
        </w:rPr>
        <w:t>להנחות את קופות החולים לשלם ליחידות להתפתחות הילד את התעריף שקבע משרד הבריאות.</w:t>
      </w:r>
    </w:p>
    <w:p w:rsidR="003E0B4E" w:rsidRDefault="003E0B4E" w:rsidP="003E0B4E">
      <w:pPr>
        <w:pStyle w:val="a3"/>
        <w:numPr>
          <w:ilvl w:val="0"/>
          <w:numId w:val="13"/>
        </w:numPr>
        <w:bidi/>
        <w:jc w:val="both"/>
        <w:rPr>
          <w:rFonts w:cs="David"/>
          <w:sz w:val="26"/>
          <w:szCs w:val="26"/>
        </w:rPr>
      </w:pPr>
      <w:r>
        <w:rPr>
          <w:rFonts w:cs="David" w:hint="cs"/>
          <w:sz w:val="26"/>
          <w:szCs w:val="26"/>
          <w:rtl/>
        </w:rPr>
        <w:t xml:space="preserve">לפעול באופן </w:t>
      </w:r>
      <w:proofErr w:type="spellStart"/>
      <w:r>
        <w:rPr>
          <w:rFonts w:cs="David" w:hint="cs"/>
          <w:sz w:val="26"/>
          <w:szCs w:val="26"/>
          <w:rtl/>
        </w:rPr>
        <w:t>מיידי</w:t>
      </w:r>
      <w:proofErr w:type="spellEnd"/>
      <w:r>
        <w:rPr>
          <w:rFonts w:cs="David" w:hint="cs"/>
          <w:sz w:val="26"/>
          <w:szCs w:val="26"/>
          <w:rtl/>
        </w:rPr>
        <w:t xml:space="preserve"> לעדכון התעריפון של משרד הבריאות בנוגע לעלות הטיפול ההתפתחותי ולהתאמתו לאופי השירות הניתן.</w:t>
      </w:r>
    </w:p>
    <w:p w:rsidR="003E0B4E" w:rsidRDefault="003E0B4E" w:rsidP="003E0B4E">
      <w:pPr>
        <w:pStyle w:val="a3"/>
        <w:numPr>
          <w:ilvl w:val="0"/>
          <w:numId w:val="13"/>
        </w:numPr>
        <w:bidi/>
        <w:jc w:val="both"/>
        <w:rPr>
          <w:rFonts w:cs="David"/>
          <w:sz w:val="26"/>
          <w:szCs w:val="26"/>
        </w:rPr>
      </w:pPr>
      <w:r>
        <w:rPr>
          <w:rFonts w:cs="David" w:hint="cs"/>
          <w:sz w:val="26"/>
          <w:szCs w:val="26"/>
          <w:rtl/>
        </w:rPr>
        <w:t>לפעול לפיקוח המשרד על החזרי עלות האבחונים והטיפולים, ע"י הקופות.</w:t>
      </w:r>
    </w:p>
    <w:p w:rsidR="003E0B4E" w:rsidRDefault="003E0B4E" w:rsidP="003E0B4E">
      <w:pPr>
        <w:pStyle w:val="a3"/>
        <w:numPr>
          <w:ilvl w:val="0"/>
          <w:numId w:val="13"/>
        </w:numPr>
        <w:bidi/>
        <w:jc w:val="both"/>
        <w:rPr>
          <w:rFonts w:cs="David"/>
          <w:sz w:val="26"/>
          <w:szCs w:val="26"/>
        </w:rPr>
      </w:pPr>
      <w:r>
        <w:rPr>
          <w:rFonts w:cs="David" w:hint="cs"/>
          <w:sz w:val="26"/>
          <w:szCs w:val="26"/>
          <w:rtl/>
        </w:rPr>
        <w:t>לפעול לעידוד אנשי טיפול מהמרכז לעבוד בדרום ובאזורי הפריפריה, בתחום התפתחות הילד.</w:t>
      </w:r>
    </w:p>
    <w:p w:rsidR="003E0B4E" w:rsidRDefault="003E0B4E" w:rsidP="003E0B4E">
      <w:pPr>
        <w:pStyle w:val="a3"/>
        <w:numPr>
          <w:ilvl w:val="0"/>
          <w:numId w:val="13"/>
        </w:numPr>
        <w:bidi/>
        <w:jc w:val="both"/>
        <w:rPr>
          <w:rFonts w:cs="David"/>
          <w:sz w:val="26"/>
          <w:szCs w:val="26"/>
        </w:rPr>
      </w:pPr>
      <w:r>
        <w:rPr>
          <w:rFonts w:cs="David" w:hint="cs"/>
          <w:sz w:val="26"/>
          <w:szCs w:val="26"/>
          <w:rtl/>
        </w:rPr>
        <w:t>לפעול להקצאת תקציבים למלגות עידוד ומענקים למטפלים התפתחותיים שיעבדו בפריפריה.</w:t>
      </w:r>
    </w:p>
    <w:p w:rsidR="003E0B4E" w:rsidRDefault="003E0B4E" w:rsidP="003E0B4E">
      <w:pPr>
        <w:pStyle w:val="a3"/>
        <w:bidi/>
        <w:ind w:left="1080"/>
        <w:jc w:val="both"/>
        <w:rPr>
          <w:rFonts w:cs="David"/>
          <w:sz w:val="26"/>
          <w:szCs w:val="26"/>
        </w:rPr>
      </w:pPr>
    </w:p>
    <w:p w:rsidR="003E0B4E" w:rsidRDefault="003E0B4E" w:rsidP="003E0B4E">
      <w:pPr>
        <w:pStyle w:val="a3"/>
        <w:numPr>
          <w:ilvl w:val="0"/>
          <w:numId w:val="12"/>
        </w:numPr>
        <w:bidi/>
        <w:jc w:val="both"/>
        <w:rPr>
          <w:rFonts w:cs="David"/>
          <w:sz w:val="26"/>
          <w:szCs w:val="26"/>
        </w:rPr>
      </w:pPr>
      <w:r>
        <w:rPr>
          <w:rFonts w:cs="David" w:hint="cs"/>
          <w:sz w:val="26"/>
          <w:szCs w:val="26"/>
          <w:rtl/>
        </w:rPr>
        <w:t>הוועדה פנתה להנהלות הקופות ודרשה:</w:t>
      </w:r>
    </w:p>
    <w:p w:rsidR="003E0B4E" w:rsidRDefault="003E0B4E" w:rsidP="003E0B4E">
      <w:pPr>
        <w:pStyle w:val="a3"/>
        <w:bidi/>
        <w:jc w:val="both"/>
        <w:rPr>
          <w:rFonts w:cs="David"/>
          <w:sz w:val="26"/>
          <w:szCs w:val="26"/>
        </w:rPr>
      </w:pPr>
    </w:p>
    <w:p w:rsidR="003E0B4E" w:rsidRDefault="003E0B4E" w:rsidP="003E0B4E">
      <w:pPr>
        <w:pStyle w:val="a3"/>
        <w:numPr>
          <w:ilvl w:val="0"/>
          <w:numId w:val="14"/>
        </w:numPr>
        <w:bidi/>
        <w:jc w:val="both"/>
        <w:rPr>
          <w:rFonts w:cs="David"/>
          <w:sz w:val="26"/>
          <w:szCs w:val="26"/>
        </w:rPr>
      </w:pPr>
      <w:r>
        <w:rPr>
          <w:rFonts w:cs="David" w:hint="cs"/>
          <w:sz w:val="26"/>
          <w:szCs w:val="26"/>
          <w:rtl/>
        </w:rPr>
        <w:t xml:space="preserve">לפעול להתאמה בין התעריפון שקבע משרד הבריאות לבין גובה התשלום שמשלמות הקופות ליחידות הטיפול. </w:t>
      </w:r>
    </w:p>
    <w:p w:rsidR="003E0B4E" w:rsidRDefault="003E0B4E" w:rsidP="003E0B4E">
      <w:pPr>
        <w:pStyle w:val="a3"/>
        <w:numPr>
          <w:ilvl w:val="0"/>
          <w:numId w:val="14"/>
        </w:numPr>
        <w:bidi/>
        <w:jc w:val="both"/>
        <w:rPr>
          <w:rFonts w:cs="David"/>
          <w:sz w:val="26"/>
          <w:szCs w:val="26"/>
        </w:rPr>
      </w:pPr>
      <w:r>
        <w:rPr>
          <w:rFonts w:cs="David" w:hint="cs"/>
          <w:sz w:val="26"/>
          <w:szCs w:val="26"/>
          <w:rtl/>
        </w:rPr>
        <w:t>לפעול להחזרי עלות הטיפול הפרטי להורים בזמן סביר.</w:t>
      </w:r>
    </w:p>
    <w:p w:rsidR="003E0B4E" w:rsidRPr="00AF184F" w:rsidRDefault="003E0B4E" w:rsidP="003E0B4E">
      <w:pPr>
        <w:pStyle w:val="a3"/>
        <w:bidi/>
        <w:ind w:left="1080"/>
        <w:jc w:val="both"/>
        <w:rPr>
          <w:rFonts w:cs="David"/>
          <w:sz w:val="26"/>
          <w:szCs w:val="26"/>
          <w:rtl/>
        </w:rPr>
      </w:pPr>
    </w:p>
    <w:p w:rsidR="003E0B4E" w:rsidRPr="00E74EAA" w:rsidRDefault="003E0B4E" w:rsidP="003E0B4E">
      <w:pPr>
        <w:jc w:val="both"/>
        <w:rPr>
          <w:rFonts w:cs="David"/>
          <w:sz w:val="26"/>
          <w:szCs w:val="26"/>
        </w:rPr>
      </w:pPr>
    </w:p>
    <w:p w:rsidR="00906208" w:rsidRPr="003E0B4E" w:rsidRDefault="00906208" w:rsidP="003E0B4E">
      <w:pPr>
        <w:jc w:val="both"/>
      </w:pPr>
    </w:p>
    <w:p w:rsidR="000C192F" w:rsidRPr="00906208" w:rsidRDefault="000C192F" w:rsidP="000C192F">
      <w:pPr>
        <w:jc w:val="both"/>
        <w:rPr>
          <w:rFonts w:cs="David"/>
          <w:sz w:val="26"/>
          <w:szCs w:val="26"/>
          <w:rtl/>
        </w:rPr>
      </w:pPr>
    </w:p>
    <w:sectPr w:rsidR="000C192F" w:rsidRPr="00906208"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361776"/>
    <w:multiLevelType w:val="hybridMultilevel"/>
    <w:tmpl w:val="C4266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2D4F6F"/>
    <w:multiLevelType w:val="hybridMultilevel"/>
    <w:tmpl w:val="B66E4DCC"/>
    <w:lvl w:ilvl="0" w:tplc="9E7C834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ED09E5"/>
    <w:multiLevelType w:val="hybridMultilevel"/>
    <w:tmpl w:val="B5005252"/>
    <w:lvl w:ilvl="0" w:tplc="F52E72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3"/>
  </w:num>
  <w:num w:numId="3">
    <w:abstractNumId w:val="1"/>
  </w:num>
  <w:num w:numId="4">
    <w:abstractNumId w:val="4"/>
  </w:num>
  <w:num w:numId="5">
    <w:abstractNumId w:val="9"/>
  </w:num>
  <w:num w:numId="6">
    <w:abstractNumId w:val="0"/>
  </w:num>
  <w:num w:numId="7">
    <w:abstractNumId w:val="8"/>
  </w:num>
  <w:num w:numId="8">
    <w:abstractNumId w:val="10"/>
  </w:num>
  <w:num w:numId="9">
    <w:abstractNumId w:val="5"/>
  </w:num>
  <w:num w:numId="10">
    <w:abstractNumId w:val="3"/>
  </w:num>
  <w:num w:numId="11">
    <w:abstractNumId w:val="2"/>
  </w:num>
  <w:num w:numId="12">
    <w:abstractNumId w:val="6"/>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C192F"/>
    <w:rsid w:val="000D06F1"/>
    <w:rsid w:val="00113FE2"/>
    <w:rsid w:val="001174CA"/>
    <w:rsid w:val="00183E4D"/>
    <w:rsid w:val="001953D4"/>
    <w:rsid w:val="001A17FE"/>
    <w:rsid w:val="00280425"/>
    <w:rsid w:val="0028212D"/>
    <w:rsid w:val="0029611C"/>
    <w:rsid w:val="002C07DA"/>
    <w:rsid w:val="002D65CB"/>
    <w:rsid w:val="00311B5F"/>
    <w:rsid w:val="0031455A"/>
    <w:rsid w:val="00317DA0"/>
    <w:rsid w:val="00345D2D"/>
    <w:rsid w:val="00372298"/>
    <w:rsid w:val="003810BF"/>
    <w:rsid w:val="003825DC"/>
    <w:rsid w:val="003831F2"/>
    <w:rsid w:val="0039214B"/>
    <w:rsid w:val="003E0B4E"/>
    <w:rsid w:val="003E430C"/>
    <w:rsid w:val="004B5E20"/>
    <w:rsid w:val="004C7C8E"/>
    <w:rsid w:val="005E5234"/>
    <w:rsid w:val="00612A28"/>
    <w:rsid w:val="00673E7F"/>
    <w:rsid w:val="006A2D48"/>
    <w:rsid w:val="006A6BD1"/>
    <w:rsid w:val="006C564F"/>
    <w:rsid w:val="00760F60"/>
    <w:rsid w:val="00776167"/>
    <w:rsid w:val="007955D0"/>
    <w:rsid w:val="00795FEF"/>
    <w:rsid w:val="007D051E"/>
    <w:rsid w:val="008672E8"/>
    <w:rsid w:val="0086730A"/>
    <w:rsid w:val="0088071F"/>
    <w:rsid w:val="00901D94"/>
    <w:rsid w:val="00906208"/>
    <w:rsid w:val="00932D97"/>
    <w:rsid w:val="00933C59"/>
    <w:rsid w:val="0097059C"/>
    <w:rsid w:val="009B0AF0"/>
    <w:rsid w:val="009B2190"/>
    <w:rsid w:val="009C7DE5"/>
    <w:rsid w:val="009E7842"/>
    <w:rsid w:val="00A607C7"/>
    <w:rsid w:val="00A72D0A"/>
    <w:rsid w:val="00A9658E"/>
    <w:rsid w:val="00AA39CB"/>
    <w:rsid w:val="00AD0979"/>
    <w:rsid w:val="00AD4E49"/>
    <w:rsid w:val="00AE4183"/>
    <w:rsid w:val="00B066D5"/>
    <w:rsid w:val="00B07A92"/>
    <w:rsid w:val="00B150BE"/>
    <w:rsid w:val="00B35E94"/>
    <w:rsid w:val="00B36518"/>
    <w:rsid w:val="00B71A3F"/>
    <w:rsid w:val="00BE1D09"/>
    <w:rsid w:val="00BE6880"/>
    <w:rsid w:val="00BF0F0F"/>
    <w:rsid w:val="00C274CD"/>
    <w:rsid w:val="00C8552E"/>
    <w:rsid w:val="00C903E2"/>
    <w:rsid w:val="00CC0471"/>
    <w:rsid w:val="00CD703A"/>
    <w:rsid w:val="00D6761D"/>
    <w:rsid w:val="00DC0F6E"/>
    <w:rsid w:val="00E22B5A"/>
    <w:rsid w:val="00E6636F"/>
    <w:rsid w:val="00E82B5B"/>
    <w:rsid w:val="00E95A8B"/>
    <w:rsid w:val="00F21BA8"/>
    <w:rsid w:val="00F458D0"/>
    <w:rsid w:val="00FA0C37"/>
    <w:rsid w:val="00FB5590"/>
    <w:rsid w:val="00FB6DEC"/>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C8D004-7FA4-46E8-965D-AA094C7418D6}"/>
</file>

<file path=customXml/itemProps2.xml><?xml version="1.0" encoding="utf-8"?>
<ds:datastoreItem xmlns:ds="http://schemas.openxmlformats.org/officeDocument/2006/customXml" ds:itemID="{B4AB19E8-BA44-4619-A150-A0D69B335D1D}"/>
</file>

<file path=customXml/itemProps3.xml><?xml version="1.0" encoding="utf-8"?>
<ds:datastoreItem xmlns:ds="http://schemas.openxmlformats.org/officeDocument/2006/customXml" ds:itemID="{C3D50DA1-7674-43EA-9AAB-4C8FA7F5575D}"/>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2508</Characters>
  <Application>Microsoft Office Word</Application>
  <DocSecurity>0</DocSecurity>
  <Lines>20</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2017-07-31T06:10:00Z</cp:lastPrinted>
  <dcterms:created xsi:type="dcterms:W3CDTF">2017-08-02T10:40:00Z</dcterms:created>
  <dcterms:modified xsi:type="dcterms:W3CDTF">2017-08-02T10:40:00Z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2017172</vt:r8>
  </property>
</Properties>
</file>