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241" w:rsidRDefault="005F5241" w:rsidP="005F5241">
      <w:pPr>
        <w:jc w:val="center"/>
        <w:rPr>
          <w:rFonts w:cs="David"/>
          <w:b/>
          <w:bCs/>
          <w:sz w:val="28"/>
          <w:szCs w:val="28"/>
          <w:rtl/>
        </w:rPr>
      </w:pPr>
    </w:p>
    <w:p w:rsidR="005F5241" w:rsidRDefault="005F5241" w:rsidP="005F5241">
      <w:pPr>
        <w:jc w:val="center"/>
        <w:rPr>
          <w:rFonts w:cs="David"/>
          <w:b/>
          <w:bCs/>
          <w:sz w:val="28"/>
          <w:szCs w:val="28"/>
          <w:rtl/>
        </w:rPr>
      </w:pPr>
    </w:p>
    <w:p w:rsidR="005F5241" w:rsidRPr="00B542BC" w:rsidRDefault="005F5241" w:rsidP="00B542BC">
      <w:pPr>
        <w:spacing w:line="360" w:lineRule="auto"/>
        <w:jc w:val="both"/>
        <w:rPr>
          <w:rFonts w:cs="David"/>
          <w:b/>
          <w:bCs/>
          <w:sz w:val="28"/>
          <w:szCs w:val="28"/>
          <w:rtl/>
        </w:rPr>
      </w:pPr>
      <w:r w:rsidRPr="00B542BC">
        <w:rPr>
          <w:rFonts w:cs="David" w:hint="cs"/>
          <w:b/>
          <w:bCs/>
          <w:sz w:val="28"/>
          <w:szCs w:val="28"/>
          <w:rtl/>
        </w:rPr>
        <w:t xml:space="preserve">סיכום מס' </w:t>
      </w:r>
      <w:r w:rsidR="00617DAE" w:rsidRPr="00B542BC">
        <w:rPr>
          <w:rFonts w:cs="David" w:hint="cs"/>
          <w:b/>
          <w:bCs/>
          <w:sz w:val="28"/>
          <w:szCs w:val="28"/>
          <w:rtl/>
        </w:rPr>
        <w:t>93</w:t>
      </w:r>
    </w:p>
    <w:p w:rsidR="005F5241" w:rsidRPr="00B542BC" w:rsidRDefault="005F5241" w:rsidP="00B542BC">
      <w:pPr>
        <w:spacing w:line="360" w:lineRule="auto"/>
        <w:jc w:val="both"/>
        <w:rPr>
          <w:rFonts w:cs="David"/>
          <w:b/>
          <w:bCs/>
          <w:sz w:val="28"/>
          <w:szCs w:val="28"/>
          <w:rtl/>
        </w:rPr>
      </w:pPr>
    </w:p>
    <w:p w:rsidR="005F5241" w:rsidRPr="00B542BC" w:rsidRDefault="005F5241" w:rsidP="00B542BC">
      <w:pPr>
        <w:spacing w:line="360" w:lineRule="auto"/>
        <w:jc w:val="both"/>
        <w:rPr>
          <w:rFonts w:ascii="David" w:hAnsi="David" w:cs="David"/>
          <w:rtl/>
        </w:rPr>
      </w:pPr>
      <w:r w:rsidRPr="00B542BC">
        <w:rPr>
          <w:rFonts w:cs="David" w:hint="cs"/>
          <w:sz w:val="26"/>
          <w:szCs w:val="26"/>
          <w:rtl/>
        </w:rPr>
        <w:t xml:space="preserve">מישיבת הוועדה מיום </w:t>
      </w:r>
      <w:r w:rsidR="00617DAE" w:rsidRPr="00B542BC">
        <w:rPr>
          <w:rFonts w:ascii="David" w:hAnsi="David" w:cs="David" w:hint="cs"/>
          <w:rtl/>
        </w:rPr>
        <w:t>ג</w:t>
      </w:r>
      <w:r w:rsidRPr="00B542BC">
        <w:rPr>
          <w:rFonts w:ascii="David" w:hAnsi="David" w:cs="David" w:hint="cs"/>
          <w:rtl/>
        </w:rPr>
        <w:t xml:space="preserve">' </w:t>
      </w:r>
      <w:r w:rsidR="00617DAE" w:rsidRPr="00B542BC">
        <w:rPr>
          <w:rFonts w:ascii="David" w:hAnsi="David" w:cs="David" w:hint="cs"/>
          <w:rtl/>
        </w:rPr>
        <w:t xml:space="preserve">בחשון </w:t>
      </w:r>
      <w:proofErr w:type="spellStart"/>
      <w:r w:rsidR="00617DAE" w:rsidRPr="00B542BC">
        <w:rPr>
          <w:rFonts w:ascii="David" w:hAnsi="David" w:cs="David" w:hint="cs"/>
          <w:rtl/>
        </w:rPr>
        <w:t>התשע"ח</w:t>
      </w:r>
      <w:proofErr w:type="spellEnd"/>
      <w:r w:rsidR="00617DAE" w:rsidRPr="00B542BC">
        <w:rPr>
          <w:rFonts w:ascii="David" w:hAnsi="David" w:cs="David" w:hint="cs"/>
          <w:rtl/>
        </w:rPr>
        <w:t>, 23.10</w:t>
      </w:r>
      <w:r w:rsidRPr="00B542BC">
        <w:rPr>
          <w:rFonts w:ascii="David" w:hAnsi="David" w:cs="David" w:hint="cs"/>
          <w:rtl/>
        </w:rPr>
        <w:t xml:space="preserve">.2017,  דיון מעקב,  בנושא: </w:t>
      </w:r>
      <w:r w:rsidRPr="00B542BC">
        <w:rPr>
          <w:rFonts w:ascii="David" w:hAnsi="David" w:cs="David" w:hint="cs"/>
          <w:b/>
          <w:bCs/>
          <w:rtl/>
        </w:rPr>
        <w:t>"</w:t>
      </w:r>
      <w:r w:rsidR="00617DAE" w:rsidRPr="00B542BC">
        <w:rPr>
          <w:rFonts w:ascii="David" w:hAnsi="David" w:cs="David" w:hint="cs"/>
          <w:b/>
          <w:bCs/>
          <w:rtl/>
        </w:rPr>
        <w:t xml:space="preserve">בחינת אפליה על רקע דת במוסד לביטוח לאומי </w:t>
      </w:r>
      <w:r w:rsidR="00617DAE" w:rsidRPr="00B542BC">
        <w:rPr>
          <w:rFonts w:ascii="David" w:hAnsi="David" w:cs="David"/>
          <w:b/>
          <w:bCs/>
          <w:rtl/>
        </w:rPr>
        <w:t>–</w:t>
      </w:r>
      <w:r w:rsidR="00617DAE" w:rsidRPr="00B542BC">
        <w:rPr>
          <w:rFonts w:ascii="David" w:hAnsi="David" w:cs="David" w:hint="cs"/>
          <w:b/>
          <w:bCs/>
          <w:rtl/>
        </w:rPr>
        <w:t xml:space="preserve"> שלילת הבטחת הכנסה לזכאים שנוסעים לאומן"</w:t>
      </w:r>
    </w:p>
    <w:p w:rsidR="005F5241" w:rsidRPr="00B542BC" w:rsidRDefault="005F5241" w:rsidP="00B542BC">
      <w:pPr>
        <w:spacing w:line="360" w:lineRule="auto"/>
        <w:jc w:val="both"/>
        <w:rPr>
          <w:rFonts w:ascii="David" w:hAnsi="David" w:cs="David"/>
          <w:rtl/>
        </w:rPr>
      </w:pPr>
    </w:p>
    <w:p w:rsidR="005F5241" w:rsidRPr="00B542BC" w:rsidRDefault="005F5241" w:rsidP="00B542BC">
      <w:pPr>
        <w:spacing w:line="360" w:lineRule="auto"/>
        <w:jc w:val="both"/>
        <w:rPr>
          <w:rFonts w:ascii="David" w:hAnsi="David" w:cs="David"/>
          <w:rtl/>
        </w:rPr>
      </w:pPr>
      <w:r w:rsidRPr="00B542BC">
        <w:rPr>
          <w:rFonts w:ascii="David" w:hAnsi="David" w:cs="David" w:hint="cs"/>
          <w:rtl/>
        </w:rPr>
        <w:t xml:space="preserve">הדיון התקיים בהשתתפות, </w:t>
      </w:r>
      <w:r w:rsidR="00617DAE" w:rsidRPr="00B542BC">
        <w:rPr>
          <w:rFonts w:ascii="David" w:hAnsi="David" w:cs="David" w:hint="cs"/>
          <w:rtl/>
        </w:rPr>
        <w:t xml:space="preserve">נציגי המוסד לביטוח לאומי, נציגי משרד האוצר, נציגי שירות התעסוקה, נציגי איגוד העובדים הסוציאליים, נציגי חסידי ברסלב, נציגי ארגונים חברתיים בכנסת ועוד. </w:t>
      </w:r>
      <w:r w:rsidRPr="00B542BC">
        <w:rPr>
          <w:rFonts w:ascii="David" w:hAnsi="David" w:cs="David" w:hint="cs"/>
          <w:rtl/>
        </w:rPr>
        <w:t xml:space="preserve"> </w:t>
      </w:r>
      <w:bookmarkStart w:id="0" w:name="_GoBack"/>
      <w:bookmarkEnd w:id="0"/>
    </w:p>
    <w:p w:rsidR="005F5241" w:rsidRPr="00B542BC" w:rsidRDefault="005F5241" w:rsidP="00B542BC">
      <w:pPr>
        <w:spacing w:line="360" w:lineRule="auto"/>
        <w:jc w:val="both"/>
        <w:rPr>
          <w:rFonts w:ascii="David" w:hAnsi="David" w:cs="David"/>
          <w:rtl/>
        </w:rPr>
      </w:pPr>
    </w:p>
    <w:p w:rsidR="00617DAE" w:rsidRPr="00B542BC" w:rsidRDefault="005F5241" w:rsidP="00B542BC">
      <w:pPr>
        <w:spacing w:line="360" w:lineRule="auto"/>
        <w:jc w:val="both"/>
        <w:rPr>
          <w:rFonts w:ascii="David" w:hAnsi="David" w:cs="David"/>
          <w:rtl/>
        </w:rPr>
      </w:pPr>
      <w:r w:rsidRPr="00B542BC">
        <w:rPr>
          <w:rFonts w:ascii="David" w:hAnsi="David" w:cs="David" w:hint="cs"/>
          <w:rtl/>
        </w:rPr>
        <w:t xml:space="preserve">הוועדה התכנסה לדיון </w:t>
      </w:r>
      <w:r w:rsidR="00617DAE" w:rsidRPr="00B542BC">
        <w:rPr>
          <w:rFonts w:ascii="David" w:hAnsi="David" w:cs="David" w:hint="cs"/>
          <w:rtl/>
        </w:rPr>
        <w:t xml:space="preserve">בעקבות פניות ציבור שהגיעו לפתחה, מחסידי ברסלב, באשר לנטילת הזכאות להבטחת הכנסה מאדם הזכאי לה על-פי חוק, כאשר הוא יוצא לחו"ל, יותר מפעם אחת בשנה, או לימים בודדים, משמע, אינו מקבל הקצבה על כל אותו </w:t>
      </w:r>
      <w:r w:rsidR="00032F4F" w:rsidRPr="00B542BC">
        <w:rPr>
          <w:rFonts w:ascii="David" w:hAnsi="David" w:cs="David" w:hint="cs"/>
          <w:rtl/>
        </w:rPr>
        <w:t>ה</w:t>
      </w:r>
      <w:r w:rsidR="00617DAE" w:rsidRPr="00B542BC">
        <w:rPr>
          <w:rFonts w:ascii="David" w:hAnsi="David" w:cs="David" w:hint="cs"/>
          <w:rtl/>
        </w:rPr>
        <w:t>חודש שנסע.</w:t>
      </w:r>
      <w:r w:rsidR="00032F4F" w:rsidRPr="00B542BC">
        <w:rPr>
          <w:rFonts w:ascii="David" w:hAnsi="David" w:cs="David" w:hint="cs"/>
          <w:rtl/>
        </w:rPr>
        <w:t xml:space="preserve">  </w:t>
      </w:r>
      <w:r w:rsidR="00617DAE" w:rsidRPr="00B542BC">
        <w:rPr>
          <w:rFonts w:ascii="David" w:hAnsi="David" w:cs="David" w:hint="cs"/>
          <w:rtl/>
        </w:rPr>
        <w:t xml:space="preserve">עוד טענו הפונים, כי למוסלמי המבקש לצאת למכה, לא נשללת זכאות זו.  </w:t>
      </w:r>
    </w:p>
    <w:p w:rsidR="00617DAE" w:rsidRPr="00B542BC" w:rsidRDefault="00617DAE" w:rsidP="00B542BC">
      <w:pPr>
        <w:spacing w:line="360" w:lineRule="auto"/>
        <w:jc w:val="both"/>
        <w:rPr>
          <w:rFonts w:ascii="David" w:hAnsi="David" w:cs="David"/>
          <w:rtl/>
        </w:rPr>
      </w:pPr>
      <w:r w:rsidRPr="00B542BC">
        <w:rPr>
          <w:rFonts w:ascii="David" w:hAnsi="David" w:cs="David" w:hint="cs"/>
          <w:rtl/>
        </w:rPr>
        <w:t xml:space="preserve">טרם הדיון פנה יו"ר הוועדה למוסד לביטוח לאומי, על מנת לקבל הבהרות בסוגיה ומתשובתם עולה כי </w:t>
      </w:r>
      <w:r w:rsidRPr="00B542BC">
        <w:rPr>
          <w:rFonts w:ascii="David" w:hAnsi="David" w:cs="David" w:hint="cs"/>
          <w:b/>
          <w:bCs/>
          <w:i/>
          <w:iCs/>
          <w:sz w:val="20"/>
          <w:szCs w:val="20"/>
          <w:rtl/>
        </w:rPr>
        <w:t>"</w:t>
      </w:r>
      <w:r w:rsidRPr="00B542BC">
        <w:rPr>
          <w:rFonts w:ascii="David" w:hAnsi="David" w:cs="David" w:hint="cs"/>
          <w:b/>
          <w:bCs/>
          <w:i/>
          <w:iCs/>
          <w:sz w:val="22"/>
          <w:szCs w:val="22"/>
          <w:rtl/>
        </w:rPr>
        <w:t>למוסלמי המבקש לצאת למכה לא נשללת גמלה זו, בטענה כי מדובר בגדר חובה דתית וביציאה של פעם בחיים למכה</w:t>
      </w:r>
      <w:r w:rsidR="00032F4F" w:rsidRPr="00B542BC">
        <w:rPr>
          <w:rFonts w:ascii="David" w:hAnsi="David" w:cs="David" w:hint="cs"/>
          <w:b/>
          <w:bCs/>
          <w:i/>
          <w:iCs/>
          <w:sz w:val="22"/>
          <w:szCs w:val="22"/>
          <w:rtl/>
        </w:rPr>
        <w:t>, ומתוך כך נקבע שמי שהחסיר ימי התייצבות בלשכת התעסוקה עקב נסיעה לקברות צדיקים בחו"ל, אינו זכאי באותו חודש לגמלה זו".</w:t>
      </w:r>
      <w:r w:rsidR="00032F4F" w:rsidRPr="00B542BC">
        <w:rPr>
          <w:rFonts w:ascii="David" w:hAnsi="David" w:cs="David" w:hint="cs"/>
          <w:sz w:val="28"/>
          <w:szCs w:val="28"/>
          <w:rtl/>
        </w:rPr>
        <w:t xml:space="preserve"> </w:t>
      </w:r>
      <w:r w:rsidR="00032F4F" w:rsidRPr="00B542BC">
        <w:rPr>
          <w:rFonts w:ascii="David" w:hAnsi="David" w:cs="David" w:hint="cs"/>
          <w:rtl/>
        </w:rPr>
        <w:t>עוד נמסר בתשובתם כי המוסד פועל בסוגיה זו, על-פי הקבוע בחוק הבטחת הכנסה, בסעיף 4 א' גדול, המתייחס ליוצאים לחו"ל.</w:t>
      </w:r>
    </w:p>
    <w:p w:rsidR="00032F4F" w:rsidRPr="00B542BC" w:rsidRDefault="00032F4F" w:rsidP="00B542BC">
      <w:pPr>
        <w:spacing w:line="360" w:lineRule="auto"/>
        <w:jc w:val="both"/>
        <w:rPr>
          <w:rFonts w:ascii="David" w:hAnsi="David" w:cs="David"/>
          <w:rtl/>
        </w:rPr>
      </w:pPr>
    </w:p>
    <w:p w:rsidR="00617DAE" w:rsidRPr="00B542BC" w:rsidRDefault="00617DAE" w:rsidP="00B542BC">
      <w:pPr>
        <w:spacing w:line="360" w:lineRule="auto"/>
        <w:jc w:val="both"/>
        <w:rPr>
          <w:rFonts w:ascii="David" w:hAnsi="David" w:cs="David"/>
          <w:rtl/>
        </w:rPr>
      </w:pPr>
    </w:p>
    <w:p w:rsidR="005F5241" w:rsidRPr="00B542BC" w:rsidRDefault="005F5241" w:rsidP="00B542BC">
      <w:pPr>
        <w:spacing w:line="360" w:lineRule="auto"/>
        <w:jc w:val="both"/>
        <w:rPr>
          <w:rFonts w:ascii="David" w:hAnsi="David" w:cs="David"/>
          <w:b/>
          <w:bCs/>
          <w:rtl/>
        </w:rPr>
      </w:pPr>
      <w:r w:rsidRPr="00B542BC">
        <w:rPr>
          <w:rFonts w:ascii="David" w:hAnsi="David" w:cs="David" w:hint="cs"/>
          <w:b/>
          <w:bCs/>
          <w:rtl/>
        </w:rPr>
        <w:t>יו"ר הוועדה סיכם את הדיון:</w:t>
      </w:r>
    </w:p>
    <w:p w:rsidR="005F5241" w:rsidRPr="00B542BC" w:rsidRDefault="005F5241" w:rsidP="00B542BC">
      <w:pPr>
        <w:spacing w:line="360" w:lineRule="auto"/>
        <w:jc w:val="both"/>
        <w:rPr>
          <w:rFonts w:ascii="David" w:hAnsi="David" w:cs="David"/>
          <w:b/>
          <w:bCs/>
          <w:rtl/>
        </w:rPr>
      </w:pPr>
    </w:p>
    <w:p w:rsidR="00F21BA8" w:rsidRPr="00B542BC" w:rsidRDefault="00885577" w:rsidP="00B542BC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</w:rPr>
      </w:pPr>
      <w:r w:rsidRPr="00B542BC">
        <w:rPr>
          <w:rFonts w:cs="David" w:hint="cs"/>
          <w:rtl/>
        </w:rPr>
        <w:t>הוועדה למדה כי כיום המוסד לביטוח לאומי מאפשר למקבלי קצבאות לצאת אך ורק פעם אחת בשנה לחו"ל. לעומת זאת מוסלמי רשאי לנסוע פעם אחת נוספת לחו"ל לצרכי דת (נסיעה למכה).</w:t>
      </w:r>
    </w:p>
    <w:p w:rsidR="00885577" w:rsidRPr="00B542BC" w:rsidRDefault="00885577" w:rsidP="00B542BC">
      <w:pPr>
        <w:pStyle w:val="a3"/>
        <w:spacing w:line="360" w:lineRule="auto"/>
        <w:jc w:val="both"/>
        <w:rPr>
          <w:rFonts w:cs="David"/>
        </w:rPr>
      </w:pPr>
    </w:p>
    <w:p w:rsidR="00885577" w:rsidRPr="00B542BC" w:rsidRDefault="00885577" w:rsidP="00B542BC">
      <w:pPr>
        <w:pStyle w:val="a3"/>
        <w:numPr>
          <w:ilvl w:val="0"/>
          <w:numId w:val="2"/>
        </w:numPr>
        <w:spacing w:line="360" w:lineRule="auto"/>
        <w:jc w:val="both"/>
        <w:rPr>
          <w:rFonts w:cs="David"/>
        </w:rPr>
      </w:pPr>
      <w:r w:rsidRPr="00B542BC">
        <w:rPr>
          <w:rFonts w:cs="David" w:hint="cs"/>
          <w:rtl/>
        </w:rPr>
        <w:t xml:space="preserve">הוועדה בראשות ח"כ מיקי זוהר תפעל לאפשר לכל אזרח יהודי ומוסלמי, מקבל </w:t>
      </w:r>
      <w:proofErr w:type="spellStart"/>
      <w:r w:rsidRPr="00B542BC">
        <w:rPr>
          <w:rFonts w:cs="David" w:hint="cs"/>
          <w:rtl/>
        </w:rPr>
        <w:t>קיצבה</w:t>
      </w:r>
      <w:proofErr w:type="spellEnd"/>
      <w:r w:rsidRPr="00B542BC">
        <w:rPr>
          <w:rFonts w:cs="David" w:hint="cs"/>
          <w:rtl/>
        </w:rPr>
        <w:t xml:space="preserve"> לצאת פעמיים בשנה לחו"ל לצרכי דת.  בכוונת יו"ר הוועדה לבחון שינוי החקיקה הקיימת בסוגיה זו. </w:t>
      </w:r>
    </w:p>
    <w:sectPr w:rsidR="00885577" w:rsidRPr="00B542BC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577" w:rsidRDefault="00885577" w:rsidP="00885577">
      <w:r>
        <w:separator/>
      </w:r>
    </w:p>
  </w:endnote>
  <w:endnote w:type="continuationSeparator" w:id="0">
    <w:p w:rsidR="00885577" w:rsidRDefault="00885577" w:rsidP="00885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577" w:rsidRDefault="00885577" w:rsidP="00885577">
      <w:r>
        <w:separator/>
      </w:r>
    </w:p>
  </w:footnote>
  <w:footnote w:type="continuationSeparator" w:id="0">
    <w:p w:rsidR="00885577" w:rsidRDefault="00885577" w:rsidP="00885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885577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6DD269F5" wp14:editId="3C37D7B6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885577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B542BC" w:rsidP="004C7C8E">
    <w:pPr>
      <w:rPr>
        <w:rtl/>
      </w:rPr>
    </w:pPr>
  </w:p>
  <w:p w:rsidR="00FA4C94" w:rsidRDefault="00885577" w:rsidP="00B542BC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885577" w:rsidP="00B542BC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proofErr w:type="spellStart"/>
    <w:r>
      <w:rPr>
        <w:rFonts w:cs="David" w:hint="cs"/>
        <w:bCs/>
        <w:color w:val="000080"/>
        <w:szCs w:val="28"/>
        <w:rtl/>
      </w:rPr>
      <w:t>מכלוף</w:t>
    </w:r>
    <w:proofErr w:type="spellEnd"/>
    <w:r>
      <w:rPr>
        <w:rFonts w:cs="David" w:hint="cs"/>
        <w:bCs/>
        <w:color w:val="000080"/>
        <w:szCs w:val="28"/>
        <w:rtl/>
      </w:rPr>
      <w:t xml:space="preserve"> זוהר</w:t>
    </w:r>
  </w:p>
  <w:p w:rsidR="00B542BC" w:rsidRDefault="00B542BC" w:rsidP="00B542BC">
    <w:pPr>
      <w:jc w:val="center"/>
      <w:rPr>
        <w:rFonts w:cs="David"/>
        <w:b/>
        <w:bCs/>
        <w:sz w:val="28"/>
        <w:szCs w:val="28"/>
        <w:rtl/>
      </w:rPr>
    </w:pPr>
  </w:p>
  <w:p w:rsidR="00E6636F" w:rsidRPr="00E074B2" w:rsidRDefault="00885577" w:rsidP="00B542BC">
    <w:pPr>
      <w:jc w:val="right"/>
    </w:pPr>
    <w:r w:rsidRPr="00E6636F">
      <w:rPr>
        <w:rFonts w:cs="David" w:hint="cs"/>
        <w:b/>
        <w:bCs/>
        <w:rtl/>
      </w:rPr>
      <w:t xml:space="preserve">הכנסת </w:t>
    </w:r>
    <w:r>
      <w:rPr>
        <w:rFonts w:cs="David" w:hint="cs"/>
        <w:b/>
        <w:bCs/>
        <w:rtl/>
      </w:rPr>
      <w:t>ה-20 רביעי,</w:t>
    </w:r>
    <w:r w:rsidRPr="00E6636F">
      <w:rPr>
        <w:rFonts w:cs="David" w:hint="cs"/>
        <w:b/>
        <w:bCs/>
        <w:rtl/>
      </w:rPr>
      <w:t xml:space="preserve"> כנס </w:t>
    </w:r>
    <w:r>
      <w:rPr>
        <w:rFonts w:cs="David" w:hint="cs"/>
        <w:b/>
        <w:bCs/>
        <w:rtl/>
      </w:rPr>
      <w:t>החורף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96108"/>
    <w:multiLevelType w:val="hybridMultilevel"/>
    <w:tmpl w:val="B7B87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A2030A"/>
    <w:multiLevelType w:val="hybridMultilevel"/>
    <w:tmpl w:val="AF167B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4F"/>
    <w:rsid w:val="00016286"/>
    <w:rsid w:val="00032F4F"/>
    <w:rsid w:val="000B304B"/>
    <w:rsid w:val="000D06F1"/>
    <w:rsid w:val="000E32C9"/>
    <w:rsid w:val="000E7164"/>
    <w:rsid w:val="00113FE2"/>
    <w:rsid w:val="001372E3"/>
    <w:rsid w:val="0017771D"/>
    <w:rsid w:val="00183E4D"/>
    <w:rsid w:val="001A17FE"/>
    <w:rsid w:val="001C1EEE"/>
    <w:rsid w:val="001F73CD"/>
    <w:rsid w:val="00230665"/>
    <w:rsid w:val="0028212D"/>
    <w:rsid w:val="002923AC"/>
    <w:rsid w:val="002C07DA"/>
    <w:rsid w:val="002D65CB"/>
    <w:rsid w:val="00311B5F"/>
    <w:rsid w:val="00317DA0"/>
    <w:rsid w:val="00324B8D"/>
    <w:rsid w:val="00352E00"/>
    <w:rsid w:val="00360B55"/>
    <w:rsid w:val="00372298"/>
    <w:rsid w:val="003810BF"/>
    <w:rsid w:val="003968AE"/>
    <w:rsid w:val="003B13FA"/>
    <w:rsid w:val="003C1A54"/>
    <w:rsid w:val="003D7D53"/>
    <w:rsid w:val="003E430C"/>
    <w:rsid w:val="00460C9E"/>
    <w:rsid w:val="00481351"/>
    <w:rsid w:val="00497728"/>
    <w:rsid w:val="004B5E20"/>
    <w:rsid w:val="005A574F"/>
    <w:rsid w:val="005D27AF"/>
    <w:rsid w:val="005D4C3C"/>
    <w:rsid w:val="005E5234"/>
    <w:rsid w:val="005F5241"/>
    <w:rsid w:val="00617DAE"/>
    <w:rsid w:val="0063063A"/>
    <w:rsid w:val="00645201"/>
    <w:rsid w:val="006509FC"/>
    <w:rsid w:val="00655A60"/>
    <w:rsid w:val="006A2D48"/>
    <w:rsid w:val="006F4153"/>
    <w:rsid w:val="00760481"/>
    <w:rsid w:val="00760994"/>
    <w:rsid w:val="00760F60"/>
    <w:rsid w:val="00776167"/>
    <w:rsid w:val="007D641C"/>
    <w:rsid w:val="007F28F2"/>
    <w:rsid w:val="007F2E68"/>
    <w:rsid w:val="00806521"/>
    <w:rsid w:val="00815AB1"/>
    <w:rsid w:val="0083702D"/>
    <w:rsid w:val="00840008"/>
    <w:rsid w:val="008672E8"/>
    <w:rsid w:val="0088071F"/>
    <w:rsid w:val="00885577"/>
    <w:rsid w:val="008B00F0"/>
    <w:rsid w:val="00901D94"/>
    <w:rsid w:val="00932D97"/>
    <w:rsid w:val="00933C59"/>
    <w:rsid w:val="0097059C"/>
    <w:rsid w:val="0098685C"/>
    <w:rsid w:val="009A3BD4"/>
    <w:rsid w:val="009A4EB0"/>
    <w:rsid w:val="009B0AF0"/>
    <w:rsid w:val="009B0DED"/>
    <w:rsid w:val="009B2190"/>
    <w:rsid w:val="009C08A7"/>
    <w:rsid w:val="009C7DE5"/>
    <w:rsid w:val="009E7842"/>
    <w:rsid w:val="00A1458E"/>
    <w:rsid w:val="00A21378"/>
    <w:rsid w:val="00A2726F"/>
    <w:rsid w:val="00AA39CB"/>
    <w:rsid w:val="00AB44BF"/>
    <w:rsid w:val="00AC5588"/>
    <w:rsid w:val="00AD0979"/>
    <w:rsid w:val="00B03803"/>
    <w:rsid w:val="00B07A92"/>
    <w:rsid w:val="00B25806"/>
    <w:rsid w:val="00B27AD2"/>
    <w:rsid w:val="00B35E94"/>
    <w:rsid w:val="00B36518"/>
    <w:rsid w:val="00B542BC"/>
    <w:rsid w:val="00B71A3F"/>
    <w:rsid w:val="00B935D7"/>
    <w:rsid w:val="00B97239"/>
    <w:rsid w:val="00BA7158"/>
    <w:rsid w:val="00BB7260"/>
    <w:rsid w:val="00BC24ED"/>
    <w:rsid w:val="00BE1A30"/>
    <w:rsid w:val="00BE6880"/>
    <w:rsid w:val="00C14DA5"/>
    <w:rsid w:val="00C903E2"/>
    <w:rsid w:val="00CC0471"/>
    <w:rsid w:val="00CC6039"/>
    <w:rsid w:val="00CD205C"/>
    <w:rsid w:val="00CD703A"/>
    <w:rsid w:val="00D052CE"/>
    <w:rsid w:val="00DA31D6"/>
    <w:rsid w:val="00DC0F6E"/>
    <w:rsid w:val="00E375DE"/>
    <w:rsid w:val="00E53A40"/>
    <w:rsid w:val="00E713B1"/>
    <w:rsid w:val="00E71B48"/>
    <w:rsid w:val="00E82B5B"/>
    <w:rsid w:val="00E95A8B"/>
    <w:rsid w:val="00EB335A"/>
    <w:rsid w:val="00F21BA8"/>
    <w:rsid w:val="00F458D0"/>
    <w:rsid w:val="00F54FF0"/>
    <w:rsid w:val="00F8005E"/>
    <w:rsid w:val="00F859DB"/>
    <w:rsid w:val="00F93477"/>
    <w:rsid w:val="00FA0C37"/>
    <w:rsid w:val="00FA7B6F"/>
    <w:rsid w:val="00FB5590"/>
    <w:rsid w:val="00FC0220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ED4CDC-BAF3-444D-961A-5B9DD4E5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24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716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5577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885577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885577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885577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885577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885577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FCE7E2-4D50-4F7A-A01E-8533BED8F8D8}"/>
</file>

<file path=customXml/itemProps2.xml><?xml version="1.0" encoding="utf-8"?>
<ds:datastoreItem xmlns:ds="http://schemas.openxmlformats.org/officeDocument/2006/customXml" ds:itemID="{0EBAE100-931B-49FB-BCEA-C846A0070521}"/>
</file>

<file path=customXml/itemProps3.xml><?xml version="1.0" encoding="utf-8"?>
<ds:datastoreItem xmlns:ds="http://schemas.openxmlformats.org/officeDocument/2006/customXml" ds:itemID="{BFE462C7-D94D-4F0B-B7D5-1EAD24B80F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235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6</cp:revision>
  <cp:lastPrinted>2017-10-31T14:50:00Z</cp:lastPrinted>
  <dcterms:created xsi:type="dcterms:W3CDTF">2017-10-31T14:19:00Z</dcterms:created>
  <dcterms:modified xsi:type="dcterms:W3CDTF">2017-11-01T11:03:00Z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2021524</vt:r8>
  </property>
</Properties>
</file>