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953" w:rsidRDefault="00A87953" w:rsidP="00A87953">
      <w:pPr>
        <w:jc w:val="both"/>
        <w:rPr>
          <w:rFonts w:cs="David"/>
          <w:b/>
          <w:bCs/>
          <w:sz w:val="28"/>
          <w:szCs w:val="28"/>
          <w:rtl/>
        </w:rPr>
      </w:pPr>
    </w:p>
    <w:p w:rsidR="00A87953" w:rsidRDefault="00A87953" w:rsidP="00B153FD">
      <w:pPr>
        <w:spacing w:line="360" w:lineRule="auto"/>
        <w:jc w:val="both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סיכום מס</w:t>
      </w:r>
      <w:r w:rsidR="001B4882">
        <w:rPr>
          <w:rFonts w:cs="David" w:hint="cs"/>
          <w:b/>
          <w:bCs/>
          <w:sz w:val="28"/>
          <w:szCs w:val="28"/>
          <w:rtl/>
        </w:rPr>
        <w:t xml:space="preserve">'  </w:t>
      </w:r>
      <w:r w:rsidR="00B153FD">
        <w:rPr>
          <w:rFonts w:cs="David" w:hint="cs"/>
          <w:b/>
          <w:bCs/>
          <w:sz w:val="28"/>
          <w:szCs w:val="28"/>
          <w:rtl/>
        </w:rPr>
        <w:t>106</w:t>
      </w:r>
    </w:p>
    <w:p w:rsidR="00AF346C" w:rsidRDefault="00AF346C" w:rsidP="00C000A7">
      <w:pPr>
        <w:spacing w:line="360" w:lineRule="auto"/>
        <w:jc w:val="both"/>
        <w:rPr>
          <w:rFonts w:ascii="David" w:hAnsi="David" w:cs="David"/>
          <w:rtl/>
        </w:rPr>
      </w:pPr>
    </w:p>
    <w:p w:rsidR="00C000A7" w:rsidRPr="00AF346C" w:rsidRDefault="00C000A7" w:rsidP="00C000A7">
      <w:pPr>
        <w:spacing w:line="360" w:lineRule="auto"/>
        <w:jc w:val="both"/>
        <w:rPr>
          <w:rFonts w:ascii="David" w:hAnsi="David" w:cs="David"/>
          <w:rtl/>
        </w:rPr>
      </w:pPr>
      <w:r w:rsidRPr="00E75908">
        <w:rPr>
          <w:rFonts w:ascii="David" w:hAnsi="David" w:cs="David" w:hint="cs"/>
          <w:rtl/>
        </w:rPr>
        <w:t xml:space="preserve">הוועדה בראשותי, </w:t>
      </w:r>
      <w:r>
        <w:rPr>
          <w:rFonts w:ascii="David" w:hAnsi="David" w:cs="David" w:hint="cs"/>
          <w:rtl/>
        </w:rPr>
        <w:t>קיימה דיון ב</w:t>
      </w:r>
      <w:r w:rsidRPr="00567BB7">
        <w:rPr>
          <w:rFonts w:cs="David" w:hint="cs"/>
          <w:rtl/>
        </w:rPr>
        <w:t xml:space="preserve">יום, </w:t>
      </w:r>
      <w:r>
        <w:rPr>
          <w:rFonts w:cs="David" w:hint="cs"/>
          <w:rtl/>
        </w:rPr>
        <w:t xml:space="preserve">כ"ג בכסלו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 xml:space="preserve">, </w:t>
      </w:r>
      <w:r w:rsidRPr="00567BB7">
        <w:rPr>
          <w:rFonts w:ascii="David" w:hAnsi="David" w:cs="David" w:hint="cs"/>
          <w:rtl/>
        </w:rPr>
        <w:t xml:space="preserve"> </w:t>
      </w:r>
      <w:r>
        <w:rPr>
          <w:rFonts w:ascii="David" w:hAnsi="David" w:cs="David" w:hint="cs"/>
          <w:rtl/>
        </w:rPr>
        <w:t>11</w:t>
      </w:r>
      <w:r w:rsidRPr="00567BB7">
        <w:rPr>
          <w:rFonts w:ascii="David" w:hAnsi="David" w:cs="David" w:hint="cs"/>
          <w:rtl/>
        </w:rPr>
        <w:t>.</w:t>
      </w:r>
      <w:r>
        <w:rPr>
          <w:rFonts w:ascii="David" w:hAnsi="David" w:cs="David" w:hint="cs"/>
          <w:rtl/>
        </w:rPr>
        <w:t>12</w:t>
      </w:r>
      <w:r w:rsidRPr="00567BB7">
        <w:rPr>
          <w:rFonts w:ascii="David" w:hAnsi="David" w:cs="David" w:hint="cs"/>
          <w:rtl/>
        </w:rPr>
        <w:t xml:space="preserve">.2017,  </w:t>
      </w:r>
      <w:r>
        <w:rPr>
          <w:rFonts w:ascii="David" w:hAnsi="David" w:cs="David" w:hint="cs"/>
          <w:rtl/>
        </w:rPr>
        <w:t xml:space="preserve">בנושא: </w:t>
      </w:r>
      <w:r w:rsidRPr="004A7FCF">
        <w:rPr>
          <w:rFonts w:ascii="David" w:hAnsi="David" w:cs="David" w:hint="cs"/>
          <w:b/>
          <w:bCs/>
          <w:rtl/>
        </w:rPr>
        <w:t>"</w:t>
      </w:r>
      <w:r>
        <w:rPr>
          <w:rFonts w:ascii="David" w:hAnsi="David" w:cs="David" w:hint="cs"/>
          <w:b/>
          <w:bCs/>
          <w:rtl/>
        </w:rPr>
        <w:t xml:space="preserve">חוסכים על גב המבוטחים ? בחינת הפערים במתן שירותי הבריאות,  בין מבוטחי הקופות בצפון לעומת מבוטחי הקופות במרכז", </w:t>
      </w:r>
      <w:r w:rsidRPr="006802ED">
        <w:rPr>
          <w:rFonts w:ascii="David" w:hAnsi="David" w:cs="David" w:hint="cs"/>
          <w:rtl/>
        </w:rPr>
        <w:t xml:space="preserve">בהשתתפות נציגי משרד הבריאות, נציגי קופות החולים: כללית, מכבי ומאוחדת, נציגי בתי החולים: "העמק" בעפולה, "כרמל" במחוז חיפה והאיטלקי בנצרת,  נציגי הפורום האזרחי לקידום הבריאות בגליל, נציגי ראשי רשויות:  מ.א. עמק יזרעאל, כפר ורדים וקריית עקרון,  נציגי צב"י </w:t>
      </w:r>
      <w:r w:rsidRPr="006802ED">
        <w:rPr>
          <w:rFonts w:ascii="David" w:hAnsi="David" w:cs="David"/>
          <w:rtl/>
        </w:rPr>
        <w:t>–</w:t>
      </w:r>
      <w:r w:rsidRPr="006802ED">
        <w:rPr>
          <w:rFonts w:ascii="David" w:hAnsi="David" w:cs="David" w:hint="cs"/>
          <w:rtl/>
        </w:rPr>
        <w:t xml:space="preserve"> צרכני בריאות בישראל, נציגת האגודה למלחמה בסרטן, נציג האגודה לזכויות החולה ועוד. </w:t>
      </w:r>
      <w:r>
        <w:rPr>
          <w:rFonts w:ascii="David" w:hAnsi="David" w:cs="David" w:hint="cs"/>
          <w:rtl/>
        </w:rPr>
        <w:t xml:space="preserve">   </w:t>
      </w:r>
      <w:r w:rsidRPr="00AF346C">
        <w:rPr>
          <w:rFonts w:ascii="David" w:hAnsi="David" w:cs="David" w:hint="cs"/>
          <w:rtl/>
        </w:rPr>
        <w:t>הוועדה מחתה על אי השתתפות נציגי בתי החולים</w:t>
      </w:r>
      <w:r>
        <w:rPr>
          <w:rFonts w:ascii="David" w:hAnsi="David" w:cs="David" w:hint="cs"/>
          <w:rtl/>
        </w:rPr>
        <w:t>:</w:t>
      </w:r>
      <w:r w:rsidRPr="00AF346C">
        <w:rPr>
          <w:rFonts w:ascii="David" w:hAnsi="David" w:cs="David" w:hint="cs"/>
          <w:rtl/>
        </w:rPr>
        <w:t xml:space="preserve"> </w:t>
      </w:r>
      <w:r>
        <w:rPr>
          <w:rFonts w:ascii="David" w:hAnsi="David" w:cs="David" w:hint="cs"/>
          <w:rtl/>
        </w:rPr>
        <w:t>פ</w:t>
      </w:r>
      <w:r w:rsidRPr="00AF346C">
        <w:rPr>
          <w:rFonts w:ascii="David" w:hAnsi="David" w:cs="David" w:hint="cs"/>
          <w:rtl/>
        </w:rPr>
        <w:t>ורי</w:t>
      </w:r>
      <w:r>
        <w:rPr>
          <w:rFonts w:ascii="David" w:hAnsi="David" w:cs="David" w:hint="cs"/>
          <w:rtl/>
        </w:rPr>
        <w:t>ה, זיו ומרכז רפואי הגליל בנהריה.</w:t>
      </w:r>
    </w:p>
    <w:p w:rsidR="00C000A7" w:rsidRDefault="00C000A7" w:rsidP="00C000A7">
      <w:pPr>
        <w:spacing w:line="360" w:lineRule="auto"/>
        <w:jc w:val="both"/>
        <w:rPr>
          <w:rFonts w:cs="David"/>
          <w:b/>
          <w:bCs/>
          <w:sz w:val="28"/>
          <w:szCs w:val="28"/>
          <w:rtl/>
        </w:rPr>
      </w:pPr>
    </w:p>
    <w:p w:rsidR="00C000A7" w:rsidRPr="006802ED" w:rsidRDefault="00C000A7" w:rsidP="00C000A7">
      <w:pPr>
        <w:spacing w:line="360" w:lineRule="auto"/>
        <w:jc w:val="both"/>
        <w:rPr>
          <w:rFonts w:ascii="David" w:hAnsi="David" w:cs="David"/>
          <w:rtl/>
        </w:rPr>
      </w:pPr>
      <w:r w:rsidRPr="006802ED">
        <w:rPr>
          <w:rFonts w:ascii="David" w:hAnsi="David" w:cs="David" w:hint="cs"/>
          <w:rtl/>
        </w:rPr>
        <w:t xml:space="preserve">בדיון שמעה הוועדה כי 80% מכלל תושבי הצפון, מבוטחים בקופת חולים הכללית, המחזיקה בבתי החולים הפרטיים: "העמק"- בעפולה, "כרמל" </w:t>
      </w:r>
      <w:r w:rsidRPr="006802ED">
        <w:rPr>
          <w:rFonts w:ascii="David" w:hAnsi="David" w:cs="David"/>
          <w:rtl/>
        </w:rPr>
        <w:t>–</w:t>
      </w:r>
      <w:r w:rsidRPr="006802ED">
        <w:rPr>
          <w:rFonts w:ascii="David" w:hAnsi="David" w:cs="David" w:hint="cs"/>
          <w:rtl/>
        </w:rPr>
        <w:t xml:space="preserve"> בחיפה ובמרכז הרפואי "לין" בחיפה.</w:t>
      </w:r>
    </w:p>
    <w:p w:rsidR="00C000A7" w:rsidRPr="006802ED" w:rsidRDefault="00C000A7" w:rsidP="00C000A7">
      <w:pPr>
        <w:spacing w:line="360" w:lineRule="auto"/>
        <w:jc w:val="both"/>
        <w:rPr>
          <w:rFonts w:ascii="David" w:hAnsi="David" w:cs="David"/>
          <w:rtl/>
        </w:rPr>
      </w:pPr>
      <w:r w:rsidRPr="006802ED">
        <w:rPr>
          <w:rFonts w:ascii="David" w:hAnsi="David" w:cs="David" w:hint="cs"/>
          <w:rtl/>
        </w:rPr>
        <w:t xml:space="preserve">בדיון הדגיש יו"ר הוועדה את האמור בחוק ביטוח בריאות ממלכתי הקובע כי שירותי הבריאות שמספקות הקופות, </w:t>
      </w:r>
      <w:r>
        <w:rPr>
          <w:rFonts w:ascii="David" w:hAnsi="David" w:cs="David" w:hint="cs"/>
          <w:rtl/>
        </w:rPr>
        <w:t>אמורים</w:t>
      </w:r>
      <w:r w:rsidRPr="006802ED">
        <w:rPr>
          <w:rFonts w:ascii="David" w:hAnsi="David" w:cs="David" w:hint="cs"/>
          <w:rtl/>
        </w:rPr>
        <w:t xml:space="preserve"> להינתן עפ"י שיקול דעת רפואי, באיכות סבירה, בתוך זמן סביר ובמרחק סביר, ממקום מגורי המבוטח, במסגרת מקורות המימון העומדים לרשות הקופות.  </w:t>
      </w:r>
      <w:r>
        <w:rPr>
          <w:rFonts w:ascii="David" w:hAnsi="David" w:cs="David" w:hint="cs"/>
          <w:rtl/>
        </w:rPr>
        <w:t xml:space="preserve"> </w:t>
      </w:r>
      <w:r w:rsidRPr="006802ED">
        <w:rPr>
          <w:rFonts w:ascii="David" w:hAnsi="David" w:cs="David" w:hint="cs"/>
          <w:rtl/>
        </w:rPr>
        <w:t>אך הלכה למעשה, אמר יו"ר הוועדה, כי סביב הגדרות אלו יש אי בהירות וכך נוצר מצב בו קופות החולים מנצלות עמימות זו  וחוסכות בכך</w:t>
      </w:r>
      <w:r>
        <w:rPr>
          <w:rFonts w:ascii="David" w:hAnsi="David" w:cs="David" w:hint="cs"/>
          <w:rtl/>
        </w:rPr>
        <w:t>,</w:t>
      </w:r>
      <w:r w:rsidRPr="006802ED">
        <w:rPr>
          <w:rFonts w:ascii="David" w:hAnsi="David" w:cs="David" w:hint="cs"/>
          <w:rtl/>
        </w:rPr>
        <w:t xml:space="preserve"> </w:t>
      </w:r>
      <w:r>
        <w:rPr>
          <w:rFonts w:ascii="David" w:hAnsi="David" w:cs="David" w:hint="cs"/>
          <w:rtl/>
        </w:rPr>
        <w:t xml:space="preserve"> </w:t>
      </w:r>
      <w:r w:rsidRPr="006802ED">
        <w:rPr>
          <w:rFonts w:ascii="David" w:hAnsi="David" w:cs="David" w:hint="cs"/>
          <w:rtl/>
        </w:rPr>
        <w:t>על חשבון המבוטחים.</w:t>
      </w:r>
    </w:p>
    <w:p w:rsidR="00C000A7" w:rsidRDefault="00C000A7" w:rsidP="00C000A7">
      <w:pPr>
        <w:spacing w:line="360" w:lineRule="auto"/>
        <w:jc w:val="both"/>
        <w:rPr>
          <w:rFonts w:ascii="David" w:hAnsi="David" w:cs="David"/>
          <w:b/>
          <w:bCs/>
          <w:rtl/>
        </w:rPr>
      </w:pPr>
      <w:r>
        <w:rPr>
          <w:rFonts w:ascii="David" w:hAnsi="David" w:cs="David" w:hint="cs"/>
          <w:rtl/>
        </w:rPr>
        <w:t xml:space="preserve">הוא הוסיף כי </w:t>
      </w:r>
      <w:r w:rsidRPr="006802ED">
        <w:rPr>
          <w:rFonts w:ascii="David" w:hAnsi="David" w:cs="David" w:hint="cs"/>
          <w:rtl/>
        </w:rPr>
        <w:t>מפניות שהועברו לוועדה</w:t>
      </w:r>
      <w:r>
        <w:rPr>
          <w:rFonts w:ascii="David" w:hAnsi="David" w:cs="David" w:hint="cs"/>
          <w:rtl/>
        </w:rPr>
        <w:t xml:space="preserve"> בנושא</w:t>
      </w:r>
      <w:r w:rsidRPr="006802ED">
        <w:rPr>
          <w:rFonts w:ascii="David" w:hAnsi="David" w:cs="David" w:hint="cs"/>
          <w:rtl/>
        </w:rPr>
        <w:t>, עולה כי קיים חשש בקרב הפונים מלהתלונן  מ</w:t>
      </w:r>
      <w:r>
        <w:rPr>
          <w:rFonts w:ascii="David" w:hAnsi="David" w:cs="David" w:hint="cs"/>
          <w:rtl/>
        </w:rPr>
        <w:t>שום פגיעה מצד הקופות בקבלת השירות, באופן ובאיכות הטיפול.</w:t>
      </w:r>
    </w:p>
    <w:p w:rsidR="00C000A7" w:rsidRDefault="00C000A7" w:rsidP="00C000A7">
      <w:pPr>
        <w:spacing w:line="360" w:lineRule="auto"/>
        <w:jc w:val="both"/>
        <w:rPr>
          <w:rFonts w:ascii="David" w:hAnsi="David" w:cs="David"/>
          <w:b/>
          <w:bCs/>
          <w:rtl/>
        </w:rPr>
      </w:pPr>
    </w:p>
    <w:p w:rsidR="00955BD4" w:rsidRDefault="00C000A7" w:rsidP="00955BD4">
      <w:pPr>
        <w:spacing w:line="360" w:lineRule="auto"/>
        <w:jc w:val="both"/>
        <w:rPr>
          <w:rFonts w:ascii="David" w:hAnsi="David" w:cs="David"/>
          <w:rtl/>
        </w:rPr>
      </w:pPr>
      <w:r w:rsidRPr="00AF346C">
        <w:rPr>
          <w:rFonts w:ascii="David" w:hAnsi="David" w:cs="David" w:hint="cs"/>
          <w:rtl/>
        </w:rPr>
        <w:t xml:space="preserve">בדיון למדה הוועדה כי בשל שיקולים כלכליים והסכמים מסחריים בין קופות החולים לבין בתי החולים, מבוטחים רבים </w:t>
      </w:r>
      <w:r>
        <w:rPr>
          <w:rFonts w:ascii="David" w:hAnsi="David" w:cs="David" w:hint="cs"/>
          <w:rtl/>
        </w:rPr>
        <w:t xml:space="preserve">מאזורי פריפריה, </w:t>
      </w:r>
      <w:r w:rsidRPr="00AF346C">
        <w:rPr>
          <w:rFonts w:ascii="David" w:hAnsi="David" w:cs="David" w:hint="cs"/>
          <w:rtl/>
        </w:rPr>
        <w:t>נאלצים להתנייד למקומות מרוחקים ואף למרכז הארץ, על מנת לקבל טיפולים ושירותים רפואיים מקצועיים ואיכותיים.</w:t>
      </w:r>
    </w:p>
    <w:p w:rsidR="00955BD4" w:rsidRDefault="00955BD4" w:rsidP="00955BD4">
      <w:pPr>
        <w:spacing w:line="360" w:lineRule="auto"/>
        <w:jc w:val="both"/>
        <w:rPr>
          <w:rFonts w:ascii="David" w:hAnsi="David" w:cs="David"/>
          <w:rtl/>
        </w:rPr>
      </w:pPr>
    </w:p>
    <w:p w:rsidR="00955BD4" w:rsidRDefault="00955BD4" w:rsidP="00955BD4">
      <w:pPr>
        <w:spacing w:line="360" w:lineRule="auto"/>
        <w:jc w:val="both"/>
        <w:rPr>
          <w:rFonts w:ascii="David" w:hAnsi="David" w:cs="David"/>
          <w:rtl/>
        </w:rPr>
      </w:pPr>
    </w:p>
    <w:p w:rsidR="00C000A7" w:rsidRPr="00955BD4" w:rsidRDefault="00C000A7" w:rsidP="00955BD4">
      <w:pPr>
        <w:spacing w:line="360" w:lineRule="auto"/>
        <w:jc w:val="both"/>
        <w:rPr>
          <w:rFonts w:ascii="David" w:hAnsi="David" w:cs="David"/>
          <w:rtl/>
        </w:rPr>
      </w:pPr>
      <w:r w:rsidRPr="00AF346C">
        <w:rPr>
          <w:rFonts w:ascii="David" w:hAnsi="David" w:cs="David" w:hint="cs"/>
          <w:b/>
          <w:bCs/>
          <w:rtl/>
        </w:rPr>
        <w:t>בסיום הישיבה החליטה הוועדה:</w:t>
      </w:r>
    </w:p>
    <w:p w:rsidR="00C000A7" w:rsidRPr="00AF346C" w:rsidRDefault="00C000A7" w:rsidP="00C000A7">
      <w:pPr>
        <w:spacing w:line="360" w:lineRule="auto"/>
        <w:jc w:val="both"/>
        <w:rPr>
          <w:rFonts w:ascii="David" w:hAnsi="David" w:cs="David"/>
          <w:b/>
          <w:bCs/>
          <w:rtl/>
        </w:rPr>
      </w:pPr>
    </w:p>
    <w:p w:rsidR="00C000A7" w:rsidRDefault="00C000A7" w:rsidP="00043314">
      <w:pPr>
        <w:pStyle w:val="a3"/>
        <w:numPr>
          <w:ilvl w:val="0"/>
          <w:numId w:val="8"/>
        </w:numPr>
        <w:spacing w:line="360" w:lineRule="auto"/>
        <w:jc w:val="both"/>
        <w:rPr>
          <w:rFonts w:ascii="David" w:hAnsi="David" w:cs="David"/>
        </w:rPr>
      </w:pPr>
      <w:r w:rsidRPr="00AF346C">
        <w:rPr>
          <w:rFonts w:ascii="David" w:hAnsi="David" w:cs="David" w:hint="cs"/>
          <w:rtl/>
        </w:rPr>
        <w:t xml:space="preserve">הוועדה </w:t>
      </w:r>
      <w:r w:rsidR="00043314">
        <w:rPr>
          <w:rFonts w:ascii="David" w:hAnsi="David" w:cs="David" w:hint="cs"/>
          <w:rtl/>
        </w:rPr>
        <w:t>דרשה</w:t>
      </w:r>
      <w:r w:rsidRPr="00AF346C">
        <w:rPr>
          <w:rFonts w:ascii="David" w:hAnsi="David" w:cs="David" w:hint="cs"/>
          <w:rtl/>
        </w:rPr>
        <w:t xml:space="preserve"> </w:t>
      </w:r>
      <w:r w:rsidR="00043314">
        <w:rPr>
          <w:rFonts w:ascii="David" w:hAnsi="David" w:cs="David" w:hint="cs"/>
          <w:rtl/>
        </w:rPr>
        <w:t>מ</w:t>
      </w:r>
      <w:r w:rsidRPr="00AF346C">
        <w:rPr>
          <w:rFonts w:ascii="David" w:hAnsi="David" w:cs="David" w:hint="cs"/>
          <w:rtl/>
        </w:rPr>
        <w:t>מנכ"ל קופת</w:t>
      </w:r>
      <w:r>
        <w:rPr>
          <w:rFonts w:ascii="David" w:hAnsi="David" w:cs="David" w:hint="cs"/>
          <w:rtl/>
        </w:rPr>
        <w:t xml:space="preserve"> </w:t>
      </w:r>
      <w:r w:rsidRPr="00AF346C">
        <w:rPr>
          <w:rFonts w:ascii="David" w:hAnsi="David" w:cs="David" w:hint="cs"/>
          <w:rtl/>
        </w:rPr>
        <w:t>חולים כללית לפעול לפעולות אקטיביות, על מנת לאפשר למבוטחים שירותים ברמה סבירה, במקצועיות, ובזמן סביר, למען צמצום הפערים ושוויון בבריאות לכל מבוטחיה.</w:t>
      </w:r>
    </w:p>
    <w:p w:rsidR="00955BD4" w:rsidRDefault="00955BD4" w:rsidP="00955BD4">
      <w:pPr>
        <w:spacing w:line="360" w:lineRule="auto"/>
        <w:jc w:val="both"/>
        <w:rPr>
          <w:rFonts w:ascii="David" w:hAnsi="David" w:cs="David"/>
          <w:rtl/>
        </w:rPr>
      </w:pPr>
    </w:p>
    <w:p w:rsidR="00955BD4" w:rsidRDefault="00955BD4" w:rsidP="00955BD4">
      <w:pPr>
        <w:spacing w:line="360" w:lineRule="auto"/>
        <w:jc w:val="both"/>
        <w:rPr>
          <w:rFonts w:ascii="David" w:hAnsi="David" w:cs="David"/>
          <w:rtl/>
        </w:rPr>
      </w:pPr>
    </w:p>
    <w:p w:rsidR="00955BD4" w:rsidRDefault="00955BD4" w:rsidP="00955BD4">
      <w:pPr>
        <w:spacing w:line="360" w:lineRule="auto"/>
        <w:jc w:val="both"/>
        <w:rPr>
          <w:rFonts w:ascii="David" w:hAnsi="David" w:cs="David"/>
          <w:rtl/>
        </w:rPr>
      </w:pPr>
    </w:p>
    <w:p w:rsidR="00955BD4" w:rsidRDefault="00955BD4" w:rsidP="00955BD4">
      <w:pPr>
        <w:spacing w:line="360" w:lineRule="auto"/>
        <w:jc w:val="both"/>
        <w:rPr>
          <w:rFonts w:ascii="David" w:hAnsi="David" w:cs="David"/>
          <w:rtl/>
        </w:rPr>
      </w:pPr>
    </w:p>
    <w:p w:rsidR="00955BD4" w:rsidRPr="00955BD4" w:rsidRDefault="00955BD4" w:rsidP="00955BD4">
      <w:pPr>
        <w:spacing w:line="360" w:lineRule="auto"/>
        <w:jc w:val="both"/>
        <w:rPr>
          <w:rFonts w:ascii="David" w:hAnsi="David" w:cs="David"/>
          <w:rtl/>
        </w:rPr>
      </w:pPr>
      <w:bookmarkStart w:id="0" w:name="_GoBack"/>
      <w:bookmarkEnd w:id="0"/>
    </w:p>
    <w:p w:rsidR="00C000A7" w:rsidRPr="00955BD4" w:rsidRDefault="00C000A7" w:rsidP="00C000A7">
      <w:pPr>
        <w:spacing w:line="360" w:lineRule="auto"/>
        <w:jc w:val="both"/>
        <w:rPr>
          <w:rFonts w:ascii="David" w:hAnsi="David" w:cs="David"/>
          <w:sz w:val="10"/>
          <w:szCs w:val="10"/>
          <w:rtl/>
        </w:rPr>
      </w:pPr>
    </w:p>
    <w:p w:rsidR="00C000A7" w:rsidRDefault="00C000A7" w:rsidP="00043314">
      <w:pPr>
        <w:pStyle w:val="a3"/>
        <w:numPr>
          <w:ilvl w:val="0"/>
          <w:numId w:val="8"/>
        </w:numPr>
        <w:spacing w:line="360" w:lineRule="auto"/>
        <w:jc w:val="both"/>
        <w:rPr>
          <w:rFonts w:ascii="David" w:hAnsi="David" w:cs="David"/>
        </w:rPr>
      </w:pPr>
      <w:r w:rsidRPr="00AF346C">
        <w:rPr>
          <w:rFonts w:ascii="David" w:hAnsi="David" w:cs="David" w:hint="cs"/>
          <w:rtl/>
        </w:rPr>
        <w:t xml:space="preserve">הוועדה </w:t>
      </w:r>
      <w:r w:rsidR="00043314">
        <w:rPr>
          <w:rFonts w:ascii="David" w:hAnsi="David" w:cs="David" w:hint="cs"/>
          <w:rtl/>
        </w:rPr>
        <w:t>דרשה מ</w:t>
      </w:r>
      <w:r>
        <w:rPr>
          <w:rFonts w:ascii="David" w:hAnsi="David" w:cs="David" w:hint="cs"/>
          <w:rtl/>
        </w:rPr>
        <w:t xml:space="preserve">שר </w:t>
      </w:r>
      <w:r w:rsidRPr="00AF346C">
        <w:rPr>
          <w:rFonts w:ascii="David" w:hAnsi="David" w:cs="David" w:hint="cs"/>
          <w:rtl/>
        </w:rPr>
        <w:t>הבריאות</w:t>
      </w:r>
      <w:r>
        <w:rPr>
          <w:rFonts w:ascii="David" w:hAnsi="David" w:cs="David" w:hint="cs"/>
          <w:rtl/>
        </w:rPr>
        <w:t>:</w:t>
      </w:r>
    </w:p>
    <w:p w:rsidR="00C000A7" w:rsidRPr="00AF346C" w:rsidRDefault="00C000A7" w:rsidP="00C000A7">
      <w:pPr>
        <w:pStyle w:val="a3"/>
        <w:numPr>
          <w:ilvl w:val="0"/>
          <w:numId w:val="9"/>
        </w:numPr>
        <w:spacing w:line="360" w:lineRule="auto"/>
        <w:jc w:val="both"/>
        <w:rPr>
          <w:rFonts w:ascii="David" w:hAnsi="David" w:cs="David"/>
        </w:rPr>
      </w:pPr>
      <w:r w:rsidRPr="00AF346C">
        <w:rPr>
          <w:rFonts w:ascii="David" w:hAnsi="David" w:cs="David" w:hint="cs"/>
          <w:rtl/>
        </w:rPr>
        <w:t xml:space="preserve"> </w:t>
      </w:r>
      <w:r>
        <w:rPr>
          <w:rFonts w:ascii="David" w:hAnsi="David" w:cs="David" w:hint="cs"/>
          <w:rtl/>
        </w:rPr>
        <w:t xml:space="preserve">לפעול </w:t>
      </w:r>
      <w:r w:rsidRPr="00AF346C">
        <w:rPr>
          <w:rFonts w:ascii="David" w:hAnsi="David" w:cs="David" w:hint="cs"/>
          <w:rtl/>
        </w:rPr>
        <w:t>ליצ</w:t>
      </w:r>
      <w:r>
        <w:rPr>
          <w:rFonts w:ascii="David" w:hAnsi="David" w:cs="David" w:hint="cs"/>
          <w:rtl/>
        </w:rPr>
        <w:t>י</w:t>
      </w:r>
      <w:r w:rsidRPr="00AF346C">
        <w:rPr>
          <w:rFonts w:ascii="David" w:hAnsi="David" w:cs="David" w:hint="cs"/>
          <w:rtl/>
        </w:rPr>
        <w:t>ר</w:t>
      </w:r>
      <w:r>
        <w:rPr>
          <w:rFonts w:ascii="David" w:hAnsi="David" w:cs="David" w:hint="cs"/>
          <w:rtl/>
        </w:rPr>
        <w:t>ת</w:t>
      </w:r>
      <w:r w:rsidRPr="00AF346C">
        <w:rPr>
          <w:rFonts w:ascii="David" w:hAnsi="David" w:cs="David" w:hint="cs"/>
          <w:rtl/>
        </w:rPr>
        <w:t xml:space="preserve"> "שולחן עגול", יחד עם נציגי קופות החולים, על מנת לקבוע באופן מסודר מהו מרחק וזמן סביר, בין מקום מגוריו של מטופל לבין בית החולים שאליו הוא נשלח לקבל הטיפול.</w:t>
      </w:r>
    </w:p>
    <w:p w:rsidR="00C000A7" w:rsidRDefault="00C000A7" w:rsidP="004440BA">
      <w:pPr>
        <w:pStyle w:val="a3"/>
        <w:numPr>
          <w:ilvl w:val="0"/>
          <w:numId w:val="9"/>
        </w:numPr>
        <w:spacing w:line="360" w:lineRule="auto"/>
        <w:jc w:val="both"/>
        <w:rPr>
          <w:rFonts w:ascii="David" w:hAnsi="David" w:cs="David"/>
        </w:rPr>
      </w:pPr>
      <w:r>
        <w:rPr>
          <w:rFonts w:ascii="David" w:hAnsi="David" w:cs="David" w:hint="cs"/>
          <w:rtl/>
        </w:rPr>
        <w:t xml:space="preserve">לפעול להעברת </w:t>
      </w:r>
      <w:r w:rsidRPr="00AF346C">
        <w:rPr>
          <w:rFonts w:ascii="David" w:hAnsi="David" w:cs="David" w:hint="cs"/>
          <w:rtl/>
        </w:rPr>
        <w:t>הסבר מקצועי</w:t>
      </w:r>
      <w:r>
        <w:rPr>
          <w:rFonts w:ascii="David" w:hAnsi="David" w:cs="David" w:hint="cs"/>
          <w:rtl/>
        </w:rPr>
        <w:t xml:space="preserve"> לוועדה</w:t>
      </w:r>
      <w:r w:rsidRPr="00AF346C">
        <w:rPr>
          <w:rFonts w:ascii="David" w:hAnsi="David" w:cs="David" w:hint="cs"/>
          <w:rtl/>
        </w:rPr>
        <w:t xml:space="preserve">, מה נחשב "זמינות סבירה", במסגרת "חוק ביטוח בריאות ממלכתי".  </w:t>
      </w:r>
    </w:p>
    <w:p w:rsidR="00C000A7" w:rsidRDefault="00C000A7" w:rsidP="00C000A7">
      <w:pPr>
        <w:pStyle w:val="a3"/>
        <w:numPr>
          <w:ilvl w:val="0"/>
          <w:numId w:val="9"/>
        </w:numPr>
        <w:spacing w:line="360" w:lineRule="auto"/>
        <w:jc w:val="both"/>
        <w:rPr>
          <w:rFonts w:ascii="David" w:hAnsi="David" w:cs="David"/>
        </w:rPr>
      </w:pPr>
      <w:r w:rsidRPr="00B9353E">
        <w:rPr>
          <w:rFonts w:ascii="David" w:hAnsi="David" w:cs="David" w:hint="cs"/>
          <w:rtl/>
        </w:rPr>
        <w:t xml:space="preserve">לפעול להגברת אופן הפיקוח ליישום "חוק ביטוח בריאות ממלכתי", בהיבט של איכות סבירה, בתוך זמן סביר ובמרחק סביר.    הוועדה מבקשת לקבל דיווח על תוצאות הפיקוח, בפילוח על-פי קופות החולים השונות. </w:t>
      </w:r>
    </w:p>
    <w:p w:rsidR="00C000A7" w:rsidRPr="00B9353E" w:rsidRDefault="00C000A7" w:rsidP="00C000A7">
      <w:pPr>
        <w:pStyle w:val="a3"/>
        <w:numPr>
          <w:ilvl w:val="0"/>
          <w:numId w:val="9"/>
        </w:numPr>
        <w:spacing w:line="360" w:lineRule="auto"/>
        <w:jc w:val="both"/>
        <w:rPr>
          <w:rFonts w:ascii="David" w:hAnsi="David" w:cs="David"/>
          <w:rtl/>
        </w:rPr>
      </w:pPr>
      <w:r w:rsidRPr="00B9353E">
        <w:rPr>
          <w:rFonts w:ascii="David" w:hAnsi="David" w:cs="David" w:hint="cs"/>
          <w:rtl/>
        </w:rPr>
        <w:t>לפעול לנקיטת סנקציות מהותיות לקופות החולים</w:t>
      </w:r>
      <w:r>
        <w:rPr>
          <w:rFonts w:ascii="David" w:hAnsi="David" w:cs="David" w:hint="cs"/>
          <w:rtl/>
        </w:rPr>
        <w:t>,</w:t>
      </w:r>
      <w:r w:rsidRPr="00B9353E">
        <w:rPr>
          <w:rFonts w:ascii="David" w:hAnsi="David" w:cs="David" w:hint="cs"/>
          <w:rtl/>
        </w:rPr>
        <w:t xml:space="preserve"> שלא עומדות ביישום חוק זה ולדווח לוועדה על אופן הפיקוח והביצוע בפועל.  </w:t>
      </w:r>
    </w:p>
    <w:p w:rsidR="00C000A7" w:rsidRPr="00955BD4" w:rsidRDefault="00C000A7" w:rsidP="00C000A7">
      <w:pPr>
        <w:spacing w:line="360" w:lineRule="auto"/>
        <w:jc w:val="both"/>
        <w:rPr>
          <w:rFonts w:ascii="David" w:hAnsi="David" w:cs="David"/>
          <w:sz w:val="10"/>
          <w:szCs w:val="10"/>
          <w:rtl/>
        </w:rPr>
      </w:pPr>
    </w:p>
    <w:p w:rsidR="00C000A7" w:rsidRDefault="00C000A7" w:rsidP="00043314">
      <w:pPr>
        <w:pStyle w:val="a3"/>
        <w:numPr>
          <w:ilvl w:val="0"/>
          <w:numId w:val="8"/>
        </w:numPr>
        <w:spacing w:line="360" w:lineRule="auto"/>
        <w:jc w:val="both"/>
        <w:rPr>
          <w:rFonts w:ascii="David" w:hAnsi="David" w:cs="David"/>
        </w:rPr>
      </w:pPr>
      <w:r w:rsidRPr="00B9353E">
        <w:rPr>
          <w:rFonts w:ascii="David" w:hAnsi="David" w:cs="David" w:hint="cs"/>
          <w:rtl/>
        </w:rPr>
        <w:t xml:space="preserve">הוועדה </w:t>
      </w:r>
      <w:r w:rsidR="00043314">
        <w:rPr>
          <w:rFonts w:ascii="David" w:hAnsi="David" w:cs="David" w:hint="cs"/>
          <w:rtl/>
        </w:rPr>
        <w:t>דרשה מ</w:t>
      </w:r>
      <w:r>
        <w:rPr>
          <w:rFonts w:ascii="David" w:hAnsi="David" w:cs="David" w:hint="cs"/>
          <w:rtl/>
        </w:rPr>
        <w:t xml:space="preserve">מנכ"לי קופות החולים, </w:t>
      </w:r>
      <w:r w:rsidRPr="00B9353E">
        <w:rPr>
          <w:rFonts w:ascii="David" w:hAnsi="David" w:cs="David" w:hint="cs"/>
          <w:rtl/>
        </w:rPr>
        <w:t>לפעול ליישום מלא של "חוק ביטוח בריאות ממלכתי",  על כלל הגדרותיו וכן להעביר לוועדה דיווח על יישום חוק זה בפועל, בפילוח עפ"י אזורים גיאוגרפיים של מבוטחיהם.</w:t>
      </w:r>
    </w:p>
    <w:p w:rsidR="00C000A7" w:rsidRPr="00955BD4" w:rsidRDefault="00C000A7" w:rsidP="00C000A7">
      <w:pPr>
        <w:pStyle w:val="a3"/>
        <w:spacing w:line="360" w:lineRule="auto"/>
        <w:jc w:val="both"/>
        <w:rPr>
          <w:rFonts w:ascii="David" w:hAnsi="David" w:cs="David"/>
          <w:sz w:val="10"/>
          <w:szCs w:val="10"/>
        </w:rPr>
      </w:pPr>
    </w:p>
    <w:p w:rsidR="00C000A7" w:rsidRPr="00B9353E" w:rsidRDefault="00C000A7" w:rsidP="00107B21">
      <w:pPr>
        <w:pStyle w:val="a3"/>
        <w:numPr>
          <w:ilvl w:val="0"/>
          <w:numId w:val="8"/>
        </w:numPr>
        <w:spacing w:line="360" w:lineRule="auto"/>
        <w:jc w:val="both"/>
        <w:rPr>
          <w:rFonts w:ascii="David" w:hAnsi="David" w:cs="David"/>
        </w:rPr>
      </w:pPr>
      <w:r w:rsidRPr="00043314">
        <w:rPr>
          <w:rFonts w:ascii="David" w:hAnsi="David" w:cs="David" w:hint="cs"/>
          <w:rtl/>
        </w:rPr>
        <w:t>הוועדה ב</w:t>
      </w:r>
      <w:r w:rsidR="00CA55E6" w:rsidRPr="00043314">
        <w:rPr>
          <w:rFonts w:ascii="David" w:hAnsi="David" w:cs="David" w:hint="cs"/>
          <w:rtl/>
        </w:rPr>
        <w:t>י</w:t>
      </w:r>
      <w:r w:rsidRPr="00043314">
        <w:rPr>
          <w:rFonts w:ascii="David" w:hAnsi="David" w:cs="David" w:hint="cs"/>
          <w:rtl/>
        </w:rPr>
        <w:t>קש</w:t>
      </w:r>
      <w:r w:rsidR="00CA55E6" w:rsidRPr="00043314">
        <w:rPr>
          <w:rFonts w:ascii="David" w:hAnsi="David" w:cs="David" w:hint="cs"/>
          <w:rtl/>
        </w:rPr>
        <w:t>ה</w:t>
      </w:r>
      <w:r w:rsidRPr="00043314">
        <w:rPr>
          <w:rFonts w:ascii="David" w:hAnsi="David" w:cs="David" w:hint="cs"/>
          <w:rtl/>
        </w:rPr>
        <w:t xml:space="preserve"> לקבל עדכון בסוגיות שהובאו במכתב, בתוך שבועיים משליחת מכתב זה.</w:t>
      </w:r>
    </w:p>
    <w:sectPr w:rsidR="00C000A7" w:rsidRPr="00B9353E" w:rsidSect="00567BB7">
      <w:headerReference w:type="default" r:id="rId7"/>
      <w:footerReference w:type="default" r:id="rId8"/>
      <w:pgSz w:w="11906" w:h="16838"/>
      <w:pgMar w:top="1440" w:right="1800" w:bottom="993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3B7" w:rsidRDefault="0001503E">
      <w:r>
        <w:separator/>
      </w:r>
    </w:p>
  </w:endnote>
  <w:endnote w:type="continuationSeparator" w:id="0">
    <w:p w:rsidR="008373B7" w:rsidRDefault="00015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-921942232"/>
      <w:docPartObj>
        <w:docPartGallery w:val="Page Numbers (Bottom of Page)"/>
        <w:docPartUnique/>
      </w:docPartObj>
    </w:sdtPr>
    <w:sdtEndPr>
      <w:rPr>
        <w:cs/>
      </w:rPr>
    </w:sdtEndPr>
    <w:sdtContent>
      <w:p w:rsidR="00BC567B" w:rsidRDefault="00A87953">
        <w:pPr>
          <w:pStyle w:val="a4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955BD4" w:rsidRPr="00955BD4">
          <w:rPr>
            <w:noProof/>
            <w:rtl/>
            <w:lang w:val="he-IL"/>
          </w:rPr>
          <w:t>2</w:t>
        </w:r>
        <w:r>
          <w:fldChar w:fldCharType="end"/>
        </w:r>
      </w:p>
    </w:sdtContent>
  </w:sdt>
  <w:p w:rsidR="00BC567B" w:rsidRDefault="00955BD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3B7" w:rsidRDefault="0001503E">
      <w:r>
        <w:separator/>
      </w:r>
    </w:p>
  </w:footnote>
  <w:footnote w:type="continuationSeparator" w:id="0">
    <w:p w:rsidR="008373B7" w:rsidRDefault="000150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C94" w:rsidRDefault="00A87953" w:rsidP="00FA4C94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625E7C27" wp14:editId="5DCDD6BB">
          <wp:extent cx="523875" cy="647700"/>
          <wp:effectExtent l="0" t="0" r="9525" b="0"/>
          <wp:docPr id="15" name="תמונה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A4C94" w:rsidRDefault="00A87953" w:rsidP="00FA4C94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4C7C8E" w:rsidRDefault="00955BD4" w:rsidP="004C7C8E">
    <w:pPr>
      <w:rPr>
        <w:rtl/>
      </w:rPr>
    </w:pPr>
  </w:p>
  <w:p w:rsidR="00FA4C94" w:rsidRDefault="00A87953" w:rsidP="00567BB7">
    <w:pPr>
      <w:spacing w:line="276" w:lineRule="auto"/>
      <w:jc w:val="center"/>
      <w:rPr>
        <w:rFonts w:cs="David"/>
        <w:bCs/>
        <w:color w:val="000080"/>
        <w:szCs w:val="28"/>
      </w:rPr>
    </w:pPr>
    <w:r>
      <w:rPr>
        <w:rFonts w:cs="David" w:hint="cs"/>
        <w:bCs/>
        <w:color w:val="000080"/>
        <w:szCs w:val="28"/>
        <w:rtl/>
      </w:rPr>
      <w:t>יושב ראש הוועדה</w:t>
    </w:r>
  </w:p>
  <w:p w:rsidR="00FA4C94" w:rsidRDefault="00A87953" w:rsidP="00567BB7">
    <w:pPr>
      <w:spacing w:line="276" w:lineRule="auto"/>
      <w:rPr>
        <w:rFonts w:cs="David"/>
        <w:bCs/>
        <w:color w:val="000080"/>
        <w:szCs w:val="28"/>
        <w:rtl/>
      </w:rPr>
    </w:pPr>
    <w:r>
      <w:rPr>
        <w:rFonts w:cs="David" w:hint="cs"/>
        <w:bCs/>
        <w:color w:val="000080"/>
        <w:szCs w:val="28"/>
        <w:rtl/>
      </w:rPr>
      <w:t xml:space="preserve">                                            חבר-הכנסת מיקי </w:t>
    </w:r>
    <w:proofErr w:type="spellStart"/>
    <w:r>
      <w:rPr>
        <w:rFonts w:cs="David" w:hint="cs"/>
        <w:bCs/>
        <w:color w:val="000080"/>
        <w:szCs w:val="28"/>
        <w:rtl/>
      </w:rPr>
      <w:t>מכלוף</w:t>
    </w:r>
    <w:proofErr w:type="spellEnd"/>
    <w:r>
      <w:rPr>
        <w:rFonts w:cs="David" w:hint="cs"/>
        <w:bCs/>
        <w:color w:val="000080"/>
        <w:szCs w:val="28"/>
        <w:rtl/>
      </w:rPr>
      <w:t xml:space="preserve"> זוהר</w:t>
    </w:r>
  </w:p>
  <w:p w:rsidR="00567BB7" w:rsidRDefault="00955BD4" w:rsidP="00567BB7">
    <w:pPr>
      <w:jc w:val="center"/>
      <w:rPr>
        <w:rFonts w:cs="David"/>
        <w:b/>
        <w:bCs/>
        <w:rtl/>
      </w:rPr>
    </w:pPr>
  </w:p>
  <w:p w:rsidR="00E6636F" w:rsidRPr="00E074B2" w:rsidRDefault="00A87953" w:rsidP="00567BB7">
    <w:pPr>
      <w:jc w:val="center"/>
    </w:pPr>
    <w:r w:rsidRPr="00E6636F">
      <w:rPr>
        <w:rFonts w:cs="David" w:hint="cs"/>
        <w:b/>
        <w:bCs/>
        <w:rtl/>
      </w:rPr>
      <w:t xml:space="preserve">הכנסת </w:t>
    </w:r>
    <w:r>
      <w:rPr>
        <w:rFonts w:cs="David" w:hint="cs"/>
        <w:b/>
        <w:bCs/>
        <w:rtl/>
      </w:rPr>
      <w:t xml:space="preserve">ה-20 </w:t>
    </w:r>
    <w:r w:rsidR="0001503E">
      <w:rPr>
        <w:rFonts w:cs="David" w:hint="cs"/>
        <w:b/>
        <w:bCs/>
        <w:rtl/>
      </w:rPr>
      <w:t xml:space="preserve">מושב </w:t>
    </w:r>
    <w:r>
      <w:rPr>
        <w:rFonts w:cs="David" w:hint="cs"/>
        <w:b/>
        <w:bCs/>
        <w:rtl/>
      </w:rPr>
      <w:t>רביעי,</w:t>
    </w:r>
    <w:r w:rsidRPr="00E6636F">
      <w:rPr>
        <w:rFonts w:cs="David" w:hint="cs"/>
        <w:b/>
        <w:bCs/>
        <w:rtl/>
      </w:rPr>
      <w:t xml:space="preserve"> כנס </w:t>
    </w:r>
    <w:r>
      <w:rPr>
        <w:rFonts w:cs="David" w:hint="cs"/>
        <w:b/>
        <w:bCs/>
        <w:rtl/>
      </w:rPr>
      <w:t>החורף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92812"/>
    <w:multiLevelType w:val="hybridMultilevel"/>
    <w:tmpl w:val="F7344A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42A7B"/>
    <w:multiLevelType w:val="hybridMultilevel"/>
    <w:tmpl w:val="3112DF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611C4A"/>
    <w:multiLevelType w:val="hybridMultilevel"/>
    <w:tmpl w:val="1714B35C"/>
    <w:lvl w:ilvl="0" w:tplc="3726191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280CAA"/>
    <w:multiLevelType w:val="hybridMultilevel"/>
    <w:tmpl w:val="E76815E2"/>
    <w:lvl w:ilvl="0" w:tplc="A18AB0D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761A36"/>
    <w:multiLevelType w:val="hybridMultilevel"/>
    <w:tmpl w:val="A23C3F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99689B"/>
    <w:multiLevelType w:val="hybridMultilevel"/>
    <w:tmpl w:val="8BDA9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0443F"/>
    <w:multiLevelType w:val="hybridMultilevel"/>
    <w:tmpl w:val="EE4C6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B69D6"/>
    <w:multiLevelType w:val="hybridMultilevel"/>
    <w:tmpl w:val="F11EB1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A227F1"/>
    <w:multiLevelType w:val="hybridMultilevel"/>
    <w:tmpl w:val="206AF9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8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5E8"/>
    <w:rsid w:val="0001503E"/>
    <w:rsid w:val="00040750"/>
    <w:rsid w:val="00040C4F"/>
    <w:rsid w:val="00043314"/>
    <w:rsid w:val="0004349F"/>
    <w:rsid w:val="00052B2E"/>
    <w:rsid w:val="000725FF"/>
    <w:rsid w:val="000A79B1"/>
    <w:rsid w:val="000B4C1F"/>
    <w:rsid w:val="000C2D13"/>
    <w:rsid w:val="000D1133"/>
    <w:rsid w:val="000E5ABB"/>
    <w:rsid w:val="00100819"/>
    <w:rsid w:val="00111986"/>
    <w:rsid w:val="00123040"/>
    <w:rsid w:val="001273E5"/>
    <w:rsid w:val="00135713"/>
    <w:rsid w:val="00140924"/>
    <w:rsid w:val="00143B4E"/>
    <w:rsid w:val="001469D4"/>
    <w:rsid w:val="00161B7D"/>
    <w:rsid w:val="001811E5"/>
    <w:rsid w:val="00181B0C"/>
    <w:rsid w:val="001A65EA"/>
    <w:rsid w:val="001B4882"/>
    <w:rsid w:val="001D36F1"/>
    <w:rsid w:val="001E7B6F"/>
    <w:rsid w:val="001F4B3A"/>
    <w:rsid w:val="002043C6"/>
    <w:rsid w:val="0021515E"/>
    <w:rsid w:val="00217C2E"/>
    <w:rsid w:val="00244B62"/>
    <w:rsid w:val="00254257"/>
    <w:rsid w:val="00256626"/>
    <w:rsid w:val="00257F52"/>
    <w:rsid w:val="00261B24"/>
    <w:rsid w:val="00265D03"/>
    <w:rsid w:val="00281326"/>
    <w:rsid w:val="00290F52"/>
    <w:rsid w:val="002932F3"/>
    <w:rsid w:val="002B4877"/>
    <w:rsid w:val="002B6B73"/>
    <w:rsid w:val="002D2A2B"/>
    <w:rsid w:val="002D3B25"/>
    <w:rsid w:val="002E0D83"/>
    <w:rsid w:val="002E102F"/>
    <w:rsid w:val="00331F62"/>
    <w:rsid w:val="00334271"/>
    <w:rsid w:val="003359EB"/>
    <w:rsid w:val="003467F7"/>
    <w:rsid w:val="003469BF"/>
    <w:rsid w:val="00354456"/>
    <w:rsid w:val="00356A9E"/>
    <w:rsid w:val="00357FAB"/>
    <w:rsid w:val="0036767D"/>
    <w:rsid w:val="00382B8B"/>
    <w:rsid w:val="003B09B0"/>
    <w:rsid w:val="003C0D48"/>
    <w:rsid w:val="003C3AB2"/>
    <w:rsid w:val="003C41A4"/>
    <w:rsid w:val="00401A75"/>
    <w:rsid w:val="00403C90"/>
    <w:rsid w:val="00411A5A"/>
    <w:rsid w:val="00414606"/>
    <w:rsid w:val="00420FCA"/>
    <w:rsid w:val="004440BA"/>
    <w:rsid w:val="004465D4"/>
    <w:rsid w:val="0044765E"/>
    <w:rsid w:val="0046440D"/>
    <w:rsid w:val="004657AD"/>
    <w:rsid w:val="004737DB"/>
    <w:rsid w:val="00480310"/>
    <w:rsid w:val="004A27C4"/>
    <w:rsid w:val="004A4863"/>
    <w:rsid w:val="004A7FCF"/>
    <w:rsid w:val="004B4D06"/>
    <w:rsid w:val="004B674D"/>
    <w:rsid w:val="004C487C"/>
    <w:rsid w:val="004D41EF"/>
    <w:rsid w:val="004E2215"/>
    <w:rsid w:val="004F210F"/>
    <w:rsid w:val="004F7B14"/>
    <w:rsid w:val="0050529B"/>
    <w:rsid w:val="00512AB6"/>
    <w:rsid w:val="0053391A"/>
    <w:rsid w:val="00534FA4"/>
    <w:rsid w:val="00536360"/>
    <w:rsid w:val="00542A31"/>
    <w:rsid w:val="005A2D0D"/>
    <w:rsid w:val="005A5C74"/>
    <w:rsid w:val="005B7E19"/>
    <w:rsid w:val="005C4ACE"/>
    <w:rsid w:val="005D0561"/>
    <w:rsid w:val="005D1D02"/>
    <w:rsid w:val="005D28F4"/>
    <w:rsid w:val="005D2E06"/>
    <w:rsid w:val="005D30E9"/>
    <w:rsid w:val="005F6A9C"/>
    <w:rsid w:val="006255E1"/>
    <w:rsid w:val="006554BC"/>
    <w:rsid w:val="00675EDE"/>
    <w:rsid w:val="006802ED"/>
    <w:rsid w:val="0068083E"/>
    <w:rsid w:val="00685FAE"/>
    <w:rsid w:val="006A4003"/>
    <w:rsid w:val="006B1BB1"/>
    <w:rsid w:val="006C4BD6"/>
    <w:rsid w:val="006C59E7"/>
    <w:rsid w:val="006D05DE"/>
    <w:rsid w:val="00706F85"/>
    <w:rsid w:val="00723368"/>
    <w:rsid w:val="00740ADD"/>
    <w:rsid w:val="007442A2"/>
    <w:rsid w:val="0075395B"/>
    <w:rsid w:val="007605C9"/>
    <w:rsid w:val="00767BE4"/>
    <w:rsid w:val="00775DAE"/>
    <w:rsid w:val="007B698B"/>
    <w:rsid w:val="007C0DED"/>
    <w:rsid w:val="007D4428"/>
    <w:rsid w:val="007E65F7"/>
    <w:rsid w:val="007F4AA4"/>
    <w:rsid w:val="007F5E88"/>
    <w:rsid w:val="0080039A"/>
    <w:rsid w:val="008373B7"/>
    <w:rsid w:val="00840EE4"/>
    <w:rsid w:val="0084122E"/>
    <w:rsid w:val="00843277"/>
    <w:rsid w:val="00845C70"/>
    <w:rsid w:val="008462E4"/>
    <w:rsid w:val="0086248E"/>
    <w:rsid w:val="0087158B"/>
    <w:rsid w:val="0087515C"/>
    <w:rsid w:val="008754A6"/>
    <w:rsid w:val="00881CCA"/>
    <w:rsid w:val="00883C1F"/>
    <w:rsid w:val="00885913"/>
    <w:rsid w:val="0089006F"/>
    <w:rsid w:val="00894947"/>
    <w:rsid w:val="008A445E"/>
    <w:rsid w:val="008A6EB3"/>
    <w:rsid w:val="008B4875"/>
    <w:rsid w:val="008B7674"/>
    <w:rsid w:val="008C184C"/>
    <w:rsid w:val="008C529C"/>
    <w:rsid w:val="008D1527"/>
    <w:rsid w:val="008D6B19"/>
    <w:rsid w:val="008E0B77"/>
    <w:rsid w:val="008E147C"/>
    <w:rsid w:val="008E4940"/>
    <w:rsid w:val="009123C9"/>
    <w:rsid w:val="00922DF9"/>
    <w:rsid w:val="00927C6F"/>
    <w:rsid w:val="00940020"/>
    <w:rsid w:val="00954E68"/>
    <w:rsid w:val="00955BD4"/>
    <w:rsid w:val="00965AEA"/>
    <w:rsid w:val="0097007A"/>
    <w:rsid w:val="0097126F"/>
    <w:rsid w:val="0098169F"/>
    <w:rsid w:val="00985341"/>
    <w:rsid w:val="00996A58"/>
    <w:rsid w:val="009A0B8C"/>
    <w:rsid w:val="009B0A35"/>
    <w:rsid w:val="009C67AF"/>
    <w:rsid w:val="00A616FB"/>
    <w:rsid w:val="00A65420"/>
    <w:rsid w:val="00A66D71"/>
    <w:rsid w:val="00A71724"/>
    <w:rsid w:val="00A71BBA"/>
    <w:rsid w:val="00A87953"/>
    <w:rsid w:val="00A91F42"/>
    <w:rsid w:val="00A93779"/>
    <w:rsid w:val="00A93DDB"/>
    <w:rsid w:val="00AA0DF5"/>
    <w:rsid w:val="00AC7666"/>
    <w:rsid w:val="00AE2277"/>
    <w:rsid w:val="00AE539E"/>
    <w:rsid w:val="00AF0E53"/>
    <w:rsid w:val="00AF346C"/>
    <w:rsid w:val="00AF42BD"/>
    <w:rsid w:val="00B006FD"/>
    <w:rsid w:val="00B153FD"/>
    <w:rsid w:val="00B1638E"/>
    <w:rsid w:val="00B355E8"/>
    <w:rsid w:val="00B56B76"/>
    <w:rsid w:val="00B85880"/>
    <w:rsid w:val="00BB4E62"/>
    <w:rsid w:val="00BD3CCA"/>
    <w:rsid w:val="00C000A7"/>
    <w:rsid w:val="00C0076F"/>
    <w:rsid w:val="00C11A4B"/>
    <w:rsid w:val="00C47440"/>
    <w:rsid w:val="00C528FC"/>
    <w:rsid w:val="00C546AD"/>
    <w:rsid w:val="00C70B02"/>
    <w:rsid w:val="00C77ADE"/>
    <w:rsid w:val="00C84C9E"/>
    <w:rsid w:val="00CA108D"/>
    <w:rsid w:val="00CA251F"/>
    <w:rsid w:val="00CA2C96"/>
    <w:rsid w:val="00CA55E6"/>
    <w:rsid w:val="00CB4277"/>
    <w:rsid w:val="00CC242A"/>
    <w:rsid w:val="00CD47DF"/>
    <w:rsid w:val="00CF05E4"/>
    <w:rsid w:val="00CF1F05"/>
    <w:rsid w:val="00CF53C5"/>
    <w:rsid w:val="00D11A1C"/>
    <w:rsid w:val="00D318D1"/>
    <w:rsid w:val="00D446F0"/>
    <w:rsid w:val="00D45B59"/>
    <w:rsid w:val="00D46ED9"/>
    <w:rsid w:val="00D57024"/>
    <w:rsid w:val="00D7679C"/>
    <w:rsid w:val="00D81340"/>
    <w:rsid w:val="00D85324"/>
    <w:rsid w:val="00DA2EA3"/>
    <w:rsid w:val="00DB1314"/>
    <w:rsid w:val="00DB75EF"/>
    <w:rsid w:val="00DC05F5"/>
    <w:rsid w:val="00DC1127"/>
    <w:rsid w:val="00DC16E7"/>
    <w:rsid w:val="00DC1B73"/>
    <w:rsid w:val="00DC3017"/>
    <w:rsid w:val="00DC53E4"/>
    <w:rsid w:val="00DD0668"/>
    <w:rsid w:val="00DD7B58"/>
    <w:rsid w:val="00DE3E38"/>
    <w:rsid w:val="00DE4ED9"/>
    <w:rsid w:val="00DF13A0"/>
    <w:rsid w:val="00E137B1"/>
    <w:rsid w:val="00E269F3"/>
    <w:rsid w:val="00E407B1"/>
    <w:rsid w:val="00E551EC"/>
    <w:rsid w:val="00E6010C"/>
    <w:rsid w:val="00E747C9"/>
    <w:rsid w:val="00E80121"/>
    <w:rsid w:val="00E9070A"/>
    <w:rsid w:val="00EA31B1"/>
    <w:rsid w:val="00EA4C72"/>
    <w:rsid w:val="00EC59A4"/>
    <w:rsid w:val="00ED02BA"/>
    <w:rsid w:val="00EE7CB4"/>
    <w:rsid w:val="00EF0A7D"/>
    <w:rsid w:val="00EF2249"/>
    <w:rsid w:val="00EF5996"/>
    <w:rsid w:val="00F20807"/>
    <w:rsid w:val="00F2501F"/>
    <w:rsid w:val="00F42C3D"/>
    <w:rsid w:val="00F4543E"/>
    <w:rsid w:val="00F461D9"/>
    <w:rsid w:val="00F5289E"/>
    <w:rsid w:val="00F60EA3"/>
    <w:rsid w:val="00F66865"/>
    <w:rsid w:val="00F86A4A"/>
    <w:rsid w:val="00F8780C"/>
    <w:rsid w:val="00FA0CE1"/>
    <w:rsid w:val="00FA7410"/>
    <w:rsid w:val="00FC4F6E"/>
    <w:rsid w:val="00FC7687"/>
    <w:rsid w:val="00FD196F"/>
    <w:rsid w:val="00FD55DC"/>
    <w:rsid w:val="00FE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DFDF7A-E948-48E1-BD9B-677349510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953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2">
    <w:name w:val="heading 2"/>
    <w:basedOn w:val="a"/>
    <w:link w:val="20"/>
    <w:uiPriority w:val="9"/>
    <w:qFormat/>
    <w:rsid w:val="008E4940"/>
    <w:pPr>
      <w:bidi w:val="0"/>
      <w:spacing w:before="100" w:beforeAutospacing="1" w:after="100" w:afterAutospacing="1"/>
      <w:outlineLvl w:val="1"/>
    </w:pPr>
    <w:rPr>
      <w:b/>
      <w:bCs/>
      <w:sz w:val="36"/>
      <w:szCs w:val="3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953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A87953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basedOn w:val="a0"/>
    <w:link w:val="a4"/>
    <w:uiPriority w:val="99"/>
    <w:rsid w:val="00A87953"/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customStyle="1" w:styleId="20">
    <w:name w:val="כותרת 2 תו"/>
    <w:basedOn w:val="a0"/>
    <w:link w:val="2"/>
    <w:uiPriority w:val="9"/>
    <w:rsid w:val="008E494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Balloon Text"/>
    <w:basedOn w:val="a"/>
    <w:link w:val="a7"/>
    <w:uiPriority w:val="99"/>
    <w:semiHidden/>
    <w:unhideWhenUsed/>
    <w:rsid w:val="0001503E"/>
    <w:rPr>
      <w:rFonts w:ascii="Tahoma" w:hAnsi="Tahoma" w:cs="Tahoma"/>
      <w:sz w:val="18"/>
      <w:szCs w:val="18"/>
    </w:rPr>
  </w:style>
  <w:style w:type="character" w:customStyle="1" w:styleId="a7">
    <w:name w:val="טקסט בלונים תו"/>
    <w:basedOn w:val="a0"/>
    <w:link w:val="a6"/>
    <w:uiPriority w:val="99"/>
    <w:semiHidden/>
    <w:rsid w:val="0001503E"/>
    <w:rPr>
      <w:rFonts w:ascii="Tahoma" w:eastAsia="Times New Roman" w:hAnsi="Tahoma" w:cs="Tahoma"/>
      <w:sz w:val="18"/>
      <w:szCs w:val="18"/>
      <w:lang w:eastAsia="he-IL"/>
    </w:rPr>
  </w:style>
  <w:style w:type="paragraph" w:styleId="a8">
    <w:name w:val="header"/>
    <w:basedOn w:val="a"/>
    <w:link w:val="a9"/>
    <w:uiPriority w:val="99"/>
    <w:unhideWhenUsed/>
    <w:rsid w:val="0001503E"/>
    <w:pPr>
      <w:tabs>
        <w:tab w:val="center" w:pos="4153"/>
        <w:tab w:val="right" w:pos="8306"/>
      </w:tabs>
    </w:pPr>
  </w:style>
  <w:style w:type="character" w:customStyle="1" w:styleId="a9">
    <w:name w:val="כותרת עליונה תו"/>
    <w:basedOn w:val="a0"/>
    <w:link w:val="a8"/>
    <w:uiPriority w:val="99"/>
    <w:rsid w:val="0001503E"/>
    <w:rPr>
      <w:rFonts w:ascii="Times New Roman" w:eastAsia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7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BD773B-1EF3-4BD6-9B64-EA8D9E83ABEA}"/>
</file>

<file path=customXml/itemProps2.xml><?xml version="1.0" encoding="utf-8"?>
<ds:datastoreItem xmlns:ds="http://schemas.openxmlformats.org/officeDocument/2006/customXml" ds:itemID="{7EE45FE2-28C5-4795-8D11-3F27DD9EA6B8}"/>
</file>

<file path=customXml/itemProps3.xml><?xml version="1.0" encoding="utf-8"?>
<ds:datastoreItem xmlns:ds="http://schemas.openxmlformats.org/officeDocument/2006/customXml" ds:itemID="{C6F1CB32-81B6-49B4-9DE4-9D8C51CFE37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431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גלית עמוסי</cp:lastModifiedBy>
  <cp:revision>12</cp:revision>
  <cp:lastPrinted>2017-12-17T12:29:00Z</cp:lastPrinted>
  <dcterms:created xsi:type="dcterms:W3CDTF">2017-12-13T10:49:00Z</dcterms:created>
  <dcterms:modified xsi:type="dcterms:W3CDTF">2017-12-27T10:19:00Z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2023892</vt:r8>
  </property>
</Properties>
</file>