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DC96B6" w14:textId="7D0AF218" w:rsidR="003A782A" w:rsidRDefault="003A782A" w:rsidP="003A782A">
      <w:pPr>
        <w:pStyle w:val="a4"/>
        <w:tabs>
          <w:tab w:val="left" w:pos="720"/>
        </w:tabs>
        <w:jc w:val="right"/>
        <w:rPr>
          <w:rFonts w:cs="David"/>
          <w:sz w:val="20"/>
          <w:szCs w:val="20"/>
          <w:rtl/>
        </w:rPr>
      </w:pPr>
      <w:bookmarkStart w:id="0" w:name="_GoBack"/>
      <w:bookmarkEnd w:id="0"/>
      <w:r w:rsidRPr="00926AC9">
        <w:rPr>
          <w:rFonts w:cs="David" w:hint="cs"/>
          <w:sz w:val="20"/>
          <w:szCs w:val="20"/>
          <w:rtl/>
        </w:rPr>
        <w:t>סימוכין:</w:t>
      </w:r>
      <w:bookmarkStart w:id="1" w:name="AutoNumber"/>
      <w:r w:rsidRPr="00926AC9">
        <w:rPr>
          <w:rFonts w:cs="David"/>
          <w:sz w:val="20"/>
          <w:szCs w:val="20"/>
          <w:rtl/>
        </w:rPr>
        <w:fldChar w:fldCharType="begin">
          <w:ffData>
            <w:name w:val="AutoNumber"/>
            <w:enabled/>
            <w:calcOnExit w:val="0"/>
            <w:textInput/>
          </w:ffData>
        </w:fldChar>
      </w:r>
      <w:r w:rsidRPr="00926AC9">
        <w:rPr>
          <w:rFonts w:cs="David" w:hint="cs"/>
          <w:sz w:val="20"/>
          <w:szCs w:val="20"/>
          <w:rtl/>
        </w:rPr>
        <w:instrText xml:space="preserve"> </w:instrText>
      </w:r>
      <w:r w:rsidRPr="00926AC9">
        <w:rPr>
          <w:rFonts w:cs="David"/>
          <w:sz w:val="20"/>
          <w:szCs w:val="20"/>
        </w:rPr>
        <w:instrText>FORMTEXT</w:instrText>
      </w:r>
      <w:r w:rsidRPr="00926AC9">
        <w:rPr>
          <w:rFonts w:cs="David" w:hint="cs"/>
          <w:sz w:val="20"/>
          <w:szCs w:val="20"/>
          <w:rtl/>
        </w:rPr>
        <w:instrText xml:space="preserve"> </w:instrText>
      </w:r>
      <w:r w:rsidR="00F34299" w:rsidRPr="00926AC9">
        <w:rPr>
          <w:rFonts w:cs="David"/>
          <w:sz w:val="20"/>
          <w:szCs w:val="20"/>
          <w:rtl/>
        </w:rPr>
      </w:r>
      <w:r w:rsidRPr="00926AC9">
        <w:rPr>
          <w:rFonts w:cs="David"/>
          <w:sz w:val="20"/>
          <w:szCs w:val="20"/>
          <w:rtl/>
        </w:rPr>
        <w:fldChar w:fldCharType="separate"/>
      </w:r>
      <w:r w:rsidR="00F34299">
        <w:rPr>
          <w:rFonts w:cs="David"/>
          <w:sz w:val="20"/>
          <w:szCs w:val="20"/>
          <w:rtl/>
        </w:rPr>
        <w:t>00081118</w:t>
      </w:r>
      <w:r w:rsidRPr="00926AC9">
        <w:rPr>
          <w:rFonts w:cs="David"/>
          <w:sz w:val="20"/>
          <w:szCs w:val="20"/>
          <w:rtl/>
        </w:rPr>
        <w:fldChar w:fldCharType="end"/>
      </w:r>
      <w:bookmarkEnd w:id="1"/>
    </w:p>
    <w:p w14:paraId="08EA2CF4" w14:textId="025AF2E1" w:rsidR="00CE450B" w:rsidRPr="00EF5531" w:rsidRDefault="00CE450B" w:rsidP="00BE4B20">
      <w:pPr>
        <w:pStyle w:val="a4"/>
        <w:tabs>
          <w:tab w:val="clear" w:pos="4153"/>
          <w:tab w:val="clear" w:pos="8306"/>
        </w:tabs>
        <w:jc w:val="right"/>
        <w:rPr>
          <w:rFonts w:cs="David"/>
          <w:rtl/>
        </w:rPr>
      </w:pPr>
      <w:r w:rsidRPr="00EF5531">
        <w:rPr>
          <w:rFonts w:cs="David" w:hint="cs"/>
          <w:rtl/>
        </w:rPr>
        <w:t>ירושלים,</w:t>
      </w:r>
      <w:bookmarkStart w:id="2" w:name="SDHebDate"/>
      <w:r>
        <w:rPr>
          <w:rFonts w:cs="David" w:hint="cs"/>
          <w:rtl/>
        </w:rPr>
        <w:t xml:space="preserve"> </w:t>
      </w:r>
      <w:bookmarkEnd w:id="2"/>
      <w:r w:rsidR="00887FEE">
        <w:rPr>
          <w:rFonts w:cs="David" w:hint="eastAsia"/>
          <w:rtl/>
        </w:rPr>
        <w:t>‏</w:t>
      </w:r>
      <w:r w:rsidR="00BE4B20">
        <w:rPr>
          <w:rFonts w:cs="David" w:hint="eastAsia"/>
          <w:rtl/>
        </w:rPr>
        <w:t>‏כ</w:t>
      </w:r>
      <w:r w:rsidR="00BE4B20">
        <w:rPr>
          <w:rFonts w:cs="David"/>
          <w:rtl/>
        </w:rPr>
        <w:t xml:space="preserve">"ח </w:t>
      </w:r>
      <w:r w:rsidR="00BE4B20">
        <w:rPr>
          <w:rFonts w:cs="David" w:hint="cs"/>
          <w:rtl/>
        </w:rPr>
        <w:t>ב</w:t>
      </w:r>
      <w:r w:rsidR="00BE4B20">
        <w:rPr>
          <w:rFonts w:cs="David"/>
          <w:rtl/>
        </w:rPr>
        <w:t>טבת</w:t>
      </w:r>
      <w:r w:rsidR="00BE4B20">
        <w:rPr>
          <w:rFonts w:cs="David" w:hint="cs"/>
          <w:rtl/>
        </w:rPr>
        <w:t>,</w:t>
      </w:r>
      <w:r w:rsidR="00BE4B20">
        <w:rPr>
          <w:rFonts w:cs="David"/>
          <w:rtl/>
        </w:rPr>
        <w:t xml:space="preserve"> תשע"ח</w:t>
      </w:r>
    </w:p>
    <w:p w14:paraId="1ACB3CD2" w14:textId="025C57FD" w:rsidR="00CE450B" w:rsidRDefault="00BE4B20" w:rsidP="00CE450B">
      <w:pPr>
        <w:pStyle w:val="a4"/>
        <w:tabs>
          <w:tab w:val="clear" w:pos="4153"/>
          <w:tab w:val="clear" w:pos="8306"/>
        </w:tabs>
        <w:jc w:val="right"/>
        <w:rPr>
          <w:rFonts w:cs="David"/>
          <w:rtl/>
        </w:rPr>
      </w:pPr>
      <w:r>
        <w:rPr>
          <w:rFonts w:cs="David" w:hint="cs"/>
          <w:rtl/>
        </w:rPr>
        <w:t>15/1/2018</w:t>
      </w:r>
    </w:p>
    <w:p w14:paraId="0E1BDEED" w14:textId="77777777" w:rsidR="00B05AF6" w:rsidRDefault="00B05AF6" w:rsidP="00677B64">
      <w:pPr>
        <w:jc w:val="both"/>
        <w:rPr>
          <w:rFonts w:cs="David"/>
          <w:rtl/>
        </w:rPr>
      </w:pPr>
    </w:p>
    <w:p w14:paraId="7FFCA990" w14:textId="32C54C67" w:rsidR="00926AC9" w:rsidRDefault="00677B64" w:rsidP="00677B64">
      <w:pPr>
        <w:jc w:val="both"/>
        <w:rPr>
          <w:rFonts w:cs="David"/>
          <w:rtl/>
        </w:rPr>
      </w:pPr>
      <w:r>
        <w:rPr>
          <w:rFonts w:cs="David" w:hint="cs"/>
          <w:rtl/>
        </w:rPr>
        <w:t>לכבוד</w:t>
      </w:r>
      <w:r>
        <w:rPr>
          <w:rFonts w:cs="David"/>
          <w:rtl/>
        </w:rPr>
        <w:tab/>
      </w:r>
      <w:r>
        <w:rPr>
          <w:rFonts w:cs="David"/>
          <w:rtl/>
        </w:rPr>
        <w:tab/>
      </w:r>
      <w:r>
        <w:rPr>
          <w:rFonts w:cs="David"/>
          <w:rtl/>
        </w:rPr>
        <w:tab/>
      </w:r>
      <w:proofErr w:type="spellStart"/>
      <w:r>
        <w:rPr>
          <w:rFonts w:cs="David" w:hint="cs"/>
          <w:rtl/>
        </w:rPr>
        <w:t>לכבוד</w:t>
      </w:r>
      <w:proofErr w:type="spellEnd"/>
      <w:r>
        <w:rPr>
          <w:rFonts w:cs="David"/>
          <w:rtl/>
        </w:rPr>
        <w:tab/>
      </w:r>
      <w:r>
        <w:rPr>
          <w:rFonts w:cs="David"/>
          <w:rtl/>
        </w:rPr>
        <w:tab/>
      </w:r>
      <w:r>
        <w:rPr>
          <w:rFonts w:cs="David"/>
          <w:rtl/>
        </w:rPr>
        <w:tab/>
      </w:r>
      <w:r>
        <w:rPr>
          <w:rFonts w:cs="David"/>
          <w:rtl/>
        </w:rPr>
        <w:tab/>
      </w:r>
      <w:proofErr w:type="spellStart"/>
      <w:r>
        <w:rPr>
          <w:rFonts w:cs="David" w:hint="cs"/>
          <w:rtl/>
        </w:rPr>
        <w:t>לכבוד</w:t>
      </w:r>
      <w:proofErr w:type="spellEnd"/>
    </w:p>
    <w:p w14:paraId="239ADB3B" w14:textId="38C68BC6" w:rsidR="00677B64" w:rsidRDefault="00677B64" w:rsidP="00677B64">
      <w:pPr>
        <w:jc w:val="both"/>
        <w:rPr>
          <w:rFonts w:cs="David"/>
          <w:rtl/>
        </w:rPr>
      </w:pPr>
      <w:r>
        <w:rPr>
          <w:rFonts w:cs="David" w:hint="cs"/>
          <w:rtl/>
        </w:rPr>
        <w:t>ח"כ נפתלי בנט</w:t>
      </w:r>
      <w:r>
        <w:rPr>
          <w:rFonts w:cs="David"/>
          <w:rtl/>
        </w:rPr>
        <w:tab/>
      </w:r>
      <w:r>
        <w:rPr>
          <w:rFonts w:cs="David"/>
          <w:rtl/>
        </w:rPr>
        <w:tab/>
      </w:r>
      <w:r>
        <w:rPr>
          <w:rFonts w:cs="David" w:hint="cs"/>
          <w:rtl/>
        </w:rPr>
        <w:t>מר אריה (</w:t>
      </w:r>
      <w:proofErr w:type="spellStart"/>
      <w:r>
        <w:rPr>
          <w:rFonts w:cs="David" w:hint="cs"/>
          <w:rtl/>
        </w:rPr>
        <w:t>מכלוף</w:t>
      </w:r>
      <w:proofErr w:type="spellEnd"/>
      <w:r w:rsidR="00887FEE">
        <w:rPr>
          <w:rFonts w:cs="David" w:hint="cs"/>
          <w:rtl/>
        </w:rPr>
        <w:t>) דרעי</w:t>
      </w:r>
      <w:r>
        <w:rPr>
          <w:rFonts w:cs="David"/>
          <w:rtl/>
        </w:rPr>
        <w:tab/>
      </w:r>
      <w:r>
        <w:rPr>
          <w:rFonts w:cs="David"/>
          <w:rtl/>
        </w:rPr>
        <w:tab/>
      </w:r>
      <w:r w:rsidR="00887FEE">
        <w:rPr>
          <w:rFonts w:cs="David" w:hint="cs"/>
          <w:rtl/>
        </w:rPr>
        <w:t xml:space="preserve">מר חיים </w:t>
      </w:r>
      <w:proofErr w:type="spellStart"/>
      <w:r w:rsidR="00887FEE">
        <w:rPr>
          <w:rFonts w:cs="David" w:hint="cs"/>
          <w:rtl/>
        </w:rPr>
        <w:t>ביבס</w:t>
      </w:r>
      <w:proofErr w:type="spellEnd"/>
    </w:p>
    <w:p w14:paraId="1AD2B840" w14:textId="3EF6BEF2" w:rsidR="00677B64" w:rsidRDefault="00677B64" w:rsidP="00887FEE">
      <w:pPr>
        <w:jc w:val="both"/>
        <w:rPr>
          <w:rFonts w:cs="David"/>
          <w:rtl/>
        </w:rPr>
      </w:pPr>
      <w:r w:rsidRPr="00677B64">
        <w:rPr>
          <w:rFonts w:cs="David" w:hint="cs"/>
          <w:u w:val="single"/>
          <w:rtl/>
        </w:rPr>
        <w:t>שר החינוך</w:t>
      </w:r>
      <w:r>
        <w:rPr>
          <w:rFonts w:cs="David"/>
          <w:rtl/>
        </w:rPr>
        <w:tab/>
      </w:r>
      <w:r>
        <w:rPr>
          <w:rFonts w:cs="David"/>
          <w:rtl/>
        </w:rPr>
        <w:tab/>
      </w:r>
      <w:r w:rsidRPr="00677B64">
        <w:rPr>
          <w:rFonts w:cs="David" w:hint="cs"/>
          <w:u w:val="single"/>
          <w:rtl/>
        </w:rPr>
        <w:t>שר הפנים</w:t>
      </w:r>
      <w:r>
        <w:rPr>
          <w:rFonts w:cs="David"/>
          <w:rtl/>
        </w:rPr>
        <w:tab/>
      </w:r>
      <w:r>
        <w:rPr>
          <w:rFonts w:cs="David"/>
          <w:rtl/>
        </w:rPr>
        <w:tab/>
      </w:r>
      <w:r>
        <w:rPr>
          <w:rFonts w:cs="David"/>
          <w:rtl/>
        </w:rPr>
        <w:tab/>
      </w:r>
      <w:r w:rsidRPr="00677B64">
        <w:rPr>
          <w:rFonts w:cs="David" w:hint="cs"/>
          <w:u w:val="single"/>
          <w:rtl/>
        </w:rPr>
        <w:t xml:space="preserve">יו"ר </w:t>
      </w:r>
      <w:r w:rsidR="00887FEE">
        <w:rPr>
          <w:rFonts w:cs="David" w:hint="cs"/>
          <w:u w:val="single"/>
          <w:rtl/>
        </w:rPr>
        <w:t>מרכז השלטון המקומי</w:t>
      </w:r>
    </w:p>
    <w:p w14:paraId="74F03ADF" w14:textId="77777777" w:rsidR="00677B64" w:rsidRPr="00B05AF6" w:rsidRDefault="00677B64" w:rsidP="00677B64">
      <w:pPr>
        <w:jc w:val="both"/>
        <w:rPr>
          <w:rFonts w:cs="David"/>
          <w:rtl/>
        </w:rPr>
      </w:pPr>
    </w:p>
    <w:p w14:paraId="2E8388E3" w14:textId="07272B09" w:rsidR="00677B64" w:rsidRDefault="00677B64" w:rsidP="00677B64">
      <w:pPr>
        <w:jc w:val="both"/>
        <w:rPr>
          <w:rFonts w:cs="David"/>
          <w:rtl/>
        </w:rPr>
      </w:pPr>
      <w:proofErr w:type="spellStart"/>
      <w:r>
        <w:rPr>
          <w:rFonts w:cs="David" w:hint="cs"/>
          <w:rtl/>
        </w:rPr>
        <w:t>מכובדיי</w:t>
      </w:r>
      <w:proofErr w:type="spellEnd"/>
      <w:r>
        <w:rPr>
          <w:rFonts w:cs="David" w:hint="cs"/>
          <w:rtl/>
        </w:rPr>
        <w:t>,</w:t>
      </w:r>
    </w:p>
    <w:p w14:paraId="5E43F2DA" w14:textId="77777777" w:rsidR="00B05AF6" w:rsidRPr="00B05AF6" w:rsidRDefault="00B05AF6" w:rsidP="00677B64">
      <w:pPr>
        <w:jc w:val="both"/>
        <w:rPr>
          <w:rFonts w:cs="David"/>
          <w:sz w:val="10"/>
          <w:szCs w:val="10"/>
          <w:rtl/>
        </w:rPr>
      </w:pPr>
    </w:p>
    <w:p w14:paraId="1B01FA6B" w14:textId="23D8C0CF" w:rsidR="00926AC9" w:rsidRPr="00977E32" w:rsidRDefault="00926AC9" w:rsidP="00926AC9">
      <w:pPr>
        <w:jc w:val="center"/>
        <w:rPr>
          <w:rFonts w:cs="David"/>
          <w:b/>
          <w:bCs/>
          <w:u w:val="single"/>
          <w:rtl/>
        </w:rPr>
      </w:pPr>
      <w:r w:rsidRPr="00931A0A">
        <w:rPr>
          <w:rFonts w:cs="David" w:hint="cs"/>
          <w:b/>
          <w:bCs/>
          <w:u w:val="single"/>
          <w:rtl/>
        </w:rPr>
        <w:t xml:space="preserve">סיכום דיון בנושא: </w:t>
      </w:r>
      <w:r w:rsidRPr="00977E32">
        <w:rPr>
          <w:rFonts w:cs="David"/>
          <w:b/>
          <w:bCs/>
          <w:u w:val="single"/>
          <w:rtl/>
        </w:rPr>
        <w:t xml:space="preserve">מדד שקיפות משרדי הממשלה - משרד </w:t>
      </w:r>
      <w:r>
        <w:rPr>
          <w:rFonts w:cs="David" w:hint="cs"/>
          <w:b/>
          <w:bCs/>
          <w:u w:val="single"/>
          <w:rtl/>
        </w:rPr>
        <w:t>החינוך</w:t>
      </w:r>
    </w:p>
    <w:p w14:paraId="35F08D26" w14:textId="77777777" w:rsidR="00926AC9" w:rsidRPr="00BE4B20" w:rsidRDefault="00926AC9" w:rsidP="00926AC9">
      <w:pPr>
        <w:jc w:val="both"/>
        <w:rPr>
          <w:rFonts w:cs="David"/>
          <w:sz w:val="10"/>
          <w:szCs w:val="10"/>
          <w:rtl/>
        </w:rPr>
      </w:pPr>
    </w:p>
    <w:p w14:paraId="6863C012" w14:textId="22D06FCA" w:rsidR="00926AC9" w:rsidRDefault="00926AC9" w:rsidP="00852AFC">
      <w:pPr>
        <w:spacing w:line="276" w:lineRule="auto"/>
        <w:jc w:val="both"/>
        <w:rPr>
          <w:rFonts w:cs="David"/>
          <w:rtl/>
        </w:rPr>
      </w:pPr>
      <w:r>
        <w:rPr>
          <w:rFonts w:cs="David" w:hint="cs"/>
          <w:rtl/>
        </w:rPr>
        <w:t xml:space="preserve">בתאריך 3.1.18 קיימה הוועדה דיון בנושא שבנדון, בהשתתפות מר שמואל </w:t>
      </w:r>
      <w:proofErr w:type="spellStart"/>
      <w:r>
        <w:rPr>
          <w:rFonts w:cs="David" w:hint="cs"/>
          <w:rtl/>
        </w:rPr>
        <w:t>אבואב</w:t>
      </w:r>
      <w:proofErr w:type="spellEnd"/>
      <w:r w:rsidRPr="00627AB1">
        <w:rPr>
          <w:rFonts w:cs="David"/>
          <w:rtl/>
        </w:rPr>
        <w:t xml:space="preserve">, מנכ"ל משרד </w:t>
      </w:r>
      <w:r>
        <w:rPr>
          <w:rFonts w:cs="David" w:hint="cs"/>
          <w:rtl/>
        </w:rPr>
        <w:t>החינוך.</w:t>
      </w:r>
    </w:p>
    <w:p w14:paraId="55CC6780" w14:textId="77777777" w:rsidR="00926AC9" w:rsidRPr="005A1EF6" w:rsidRDefault="00926AC9" w:rsidP="00852AFC">
      <w:pPr>
        <w:spacing w:line="276" w:lineRule="auto"/>
        <w:jc w:val="both"/>
        <w:rPr>
          <w:rFonts w:cs="David"/>
          <w:sz w:val="10"/>
          <w:szCs w:val="10"/>
          <w:rtl/>
        </w:rPr>
      </w:pPr>
    </w:p>
    <w:p w14:paraId="1DAB8819" w14:textId="77777777" w:rsidR="00926AC9" w:rsidRDefault="00926AC9" w:rsidP="00852AFC">
      <w:pPr>
        <w:spacing w:line="276" w:lineRule="auto"/>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5890DE74" w14:textId="77777777" w:rsidR="00926AC9" w:rsidRPr="008653B3" w:rsidRDefault="00926AC9" w:rsidP="00852AFC">
      <w:pPr>
        <w:spacing w:line="276" w:lineRule="auto"/>
        <w:jc w:val="both"/>
        <w:rPr>
          <w:rFonts w:cs="David"/>
          <w:sz w:val="10"/>
          <w:szCs w:val="10"/>
          <w:rtl/>
        </w:rPr>
      </w:pPr>
    </w:p>
    <w:p w14:paraId="48B2EAE5" w14:textId="7B6A594C" w:rsidR="00926AC9" w:rsidRDefault="00926AC9" w:rsidP="00852AFC">
      <w:pPr>
        <w:spacing w:line="276" w:lineRule="auto"/>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xml:space="preserve">, </w:t>
      </w:r>
      <w:proofErr w:type="spellStart"/>
      <w:r>
        <w:rPr>
          <w:rFonts w:cs="David" w:hint="cs"/>
          <w:rtl/>
        </w:rPr>
        <w:t>ראשת</w:t>
      </w:r>
      <w:proofErr w:type="spellEnd"/>
      <w:r>
        <w:rPr>
          <w:rFonts w:cs="David" w:hint="cs"/>
          <w:rtl/>
        </w:rPr>
        <w:t xml:space="preserve"> היחידה הממשלתית לחופש המידע במשרד המשפטים, וכן ארגונים מהחברה האזרחית.</w:t>
      </w:r>
    </w:p>
    <w:p w14:paraId="12EA3C78" w14:textId="77777777" w:rsidR="00926AC9" w:rsidRPr="005939DE" w:rsidRDefault="00926AC9" w:rsidP="00852AFC">
      <w:pPr>
        <w:spacing w:line="276" w:lineRule="auto"/>
        <w:jc w:val="both"/>
        <w:rPr>
          <w:rFonts w:cs="David"/>
          <w:sz w:val="6"/>
          <w:szCs w:val="6"/>
          <w:rtl/>
        </w:rPr>
      </w:pPr>
    </w:p>
    <w:p w14:paraId="3F1E82F0" w14:textId="7047511D" w:rsidR="00926AC9" w:rsidRDefault="000933D6" w:rsidP="000933D6">
      <w:pPr>
        <w:spacing w:line="276" w:lineRule="auto"/>
        <w:jc w:val="both"/>
        <w:rPr>
          <w:rFonts w:cs="David"/>
          <w:rtl/>
        </w:rPr>
      </w:pPr>
      <w:r>
        <w:rPr>
          <w:rFonts w:cs="David" w:hint="cs"/>
          <w:rtl/>
        </w:rPr>
        <w:t>הוועדה שמעה מ</w:t>
      </w:r>
      <w:r w:rsidR="00926AC9" w:rsidRPr="00AC319C">
        <w:rPr>
          <w:rFonts w:cs="David" w:hint="cs"/>
          <w:rtl/>
        </w:rPr>
        <w:t>משרד</w:t>
      </w:r>
      <w:r>
        <w:rPr>
          <w:rFonts w:cs="David" w:hint="cs"/>
          <w:rtl/>
        </w:rPr>
        <w:t xml:space="preserve"> החינוך</w:t>
      </w:r>
      <w:r w:rsidR="00926AC9" w:rsidRPr="00AC319C">
        <w:rPr>
          <w:rFonts w:cs="David" w:hint="cs"/>
          <w:rtl/>
        </w:rPr>
        <w:t xml:space="preserve"> סקירה בנושא: המבנה הארגוני, יעדי המשרד בתחום הנגשת מאגרי מידע, </w:t>
      </w:r>
      <w:r>
        <w:rPr>
          <w:rFonts w:cs="David" w:hint="cs"/>
          <w:rtl/>
        </w:rPr>
        <w:t xml:space="preserve">פורטלים של המשרד העומדים לרשות המשתמשים השונים (עובדי הוראה, תלמידים וכו') </w:t>
      </w:r>
      <w:r w:rsidR="00926AC9" w:rsidRPr="00AC319C">
        <w:rPr>
          <w:rFonts w:cs="David" w:hint="cs"/>
          <w:rtl/>
        </w:rPr>
        <w:t>ופרויקטים נוספים של המשרד בתחום הנגשת המידע לציבור ועוד.</w:t>
      </w:r>
    </w:p>
    <w:p w14:paraId="109205A3" w14:textId="77777777" w:rsidR="00926AC9" w:rsidRPr="005939DE" w:rsidRDefault="00926AC9" w:rsidP="00852AFC">
      <w:pPr>
        <w:spacing w:line="276" w:lineRule="auto"/>
        <w:rPr>
          <w:rFonts w:cs="David"/>
          <w:sz w:val="6"/>
          <w:szCs w:val="6"/>
          <w:rtl/>
        </w:rPr>
      </w:pPr>
    </w:p>
    <w:p w14:paraId="4CEEE687" w14:textId="77777777" w:rsidR="00926AC9" w:rsidRDefault="00926AC9" w:rsidP="00852AFC">
      <w:pPr>
        <w:spacing w:line="276" w:lineRule="auto"/>
        <w:rPr>
          <w:rFonts w:cs="David"/>
          <w:rtl/>
        </w:rPr>
      </w:pPr>
      <w:r>
        <w:rPr>
          <w:rFonts w:cs="David" w:hint="cs"/>
          <w:rtl/>
        </w:rPr>
        <w:t>להלן מסקנות הוועדה:</w:t>
      </w:r>
    </w:p>
    <w:p w14:paraId="040E983F" w14:textId="5DEB93C9" w:rsidR="00926AC9" w:rsidRPr="005939DE" w:rsidRDefault="00926AC9" w:rsidP="00852AFC">
      <w:pPr>
        <w:numPr>
          <w:ilvl w:val="0"/>
          <w:numId w:val="3"/>
        </w:numPr>
        <w:spacing w:line="276" w:lineRule="auto"/>
        <w:jc w:val="both"/>
        <w:rPr>
          <w:rFonts w:cs="David"/>
          <w:lang w:eastAsia="en-US"/>
        </w:rPr>
      </w:pPr>
      <w:r w:rsidRPr="005939DE">
        <w:rPr>
          <w:rFonts w:cs="David" w:hint="cs"/>
          <w:rtl/>
        </w:rPr>
        <w:t xml:space="preserve">הוועדה מודה למר </w:t>
      </w:r>
      <w:r>
        <w:rPr>
          <w:rFonts w:cs="David" w:hint="cs"/>
          <w:rtl/>
        </w:rPr>
        <w:t xml:space="preserve">שמואל </w:t>
      </w:r>
      <w:proofErr w:type="spellStart"/>
      <w:r>
        <w:rPr>
          <w:rFonts w:cs="David" w:hint="cs"/>
          <w:rtl/>
        </w:rPr>
        <w:t>אבואב</w:t>
      </w:r>
      <w:proofErr w:type="spellEnd"/>
      <w:r>
        <w:rPr>
          <w:rFonts w:cs="David" w:hint="cs"/>
          <w:rtl/>
        </w:rPr>
        <w:t>,</w:t>
      </w:r>
      <w:r w:rsidRPr="005939DE">
        <w:rPr>
          <w:rFonts w:cs="David" w:hint="cs"/>
          <w:rtl/>
        </w:rPr>
        <w:t xml:space="preserve"> מנכ"ל משרד </w:t>
      </w:r>
      <w:r>
        <w:rPr>
          <w:rFonts w:cs="David" w:hint="cs"/>
          <w:rtl/>
        </w:rPr>
        <w:t>החינוך</w:t>
      </w:r>
      <w:r w:rsidRPr="005939DE">
        <w:rPr>
          <w:rFonts w:cs="David" w:hint="cs"/>
          <w:rtl/>
        </w:rPr>
        <w:t>, ולעובדי המשרד, על עבודת ההכנה שנעשתה לקראת הדיון.</w:t>
      </w:r>
    </w:p>
    <w:p w14:paraId="3EF35C23" w14:textId="77777777" w:rsidR="00926AC9" w:rsidRDefault="00926AC9" w:rsidP="00852AFC">
      <w:pPr>
        <w:numPr>
          <w:ilvl w:val="0"/>
          <w:numId w:val="3"/>
        </w:numPr>
        <w:spacing w:line="276" w:lineRule="auto"/>
        <w:jc w:val="both"/>
        <w:rPr>
          <w:rFonts w:cs="David"/>
        </w:rPr>
      </w:pPr>
      <w:r w:rsidRPr="005939DE">
        <w:rPr>
          <w:rFonts w:cs="David" w:hint="cs"/>
          <w:rtl/>
        </w:rPr>
        <w:t>הוועדה מודה למוזמנים שהשתתפו בדיון.</w:t>
      </w:r>
    </w:p>
    <w:p w14:paraId="10174C87" w14:textId="77777777" w:rsidR="007E0A14" w:rsidRDefault="007E0A14" w:rsidP="007E0A14">
      <w:pPr>
        <w:numPr>
          <w:ilvl w:val="0"/>
          <w:numId w:val="3"/>
        </w:numPr>
        <w:spacing w:line="276" w:lineRule="auto"/>
        <w:jc w:val="both"/>
        <w:rPr>
          <w:rFonts w:cs="David"/>
        </w:rPr>
      </w:pPr>
      <w:r w:rsidRPr="0050088D">
        <w:rPr>
          <w:rFonts w:cs="David" w:hint="cs"/>
          <w:rtl/>
        </w:rPr>
        <w:t>הוועדה מבקשת ממשרד הפנים, כרגולטור על הרשויות המקומיות, ליישם את החלטת הממשלה מספר 167 מתאריך 5/13, שעניינה שקיפות בתקציבי החינוך. החלטה זו קובעת בין היתר כך: "</w:t>
      </w:r>
      <w:r w:rsidRPr="0050088D">
        <w:rPr>
          <w:rFonts w:cs="David"/>
          <w:rtl/>
        </w:rPr>
        <w:t>רשות מקומית ובעלות חינוך ידווחו למשרד החינוך את נתוני המשאבים המועברים ממנה למוסדות החינוך המצויים תחת אחריותה או בהפעלתה ברמת מוסד חינוך. נתונים אלו יועברו במתכונת שתיקבע בתיאום בין משרדי החינוך, האוצר והפנים.</w:t>
      </w:r>
      <w:r w:rsidRPr="0050088D">
        <w:rPr>
          <w:rFonts w:cs="David" w:hint="cs"/>
          <w:rtl/>
        </w:rPr>
        <w:t>"</w:t>
      </w:r>
      <w:r>
        <w:rPr>
          <w:rFonts w:cs="David" w:hint="cs"/>
          <w:rtl/>
        </w:rPr>
        <w:t xml:space="preserve"> בהתאם לכך ובהמשך לדיונים קודמים שקיימה הוועדה בנושא, הוועדה מבקשת ממשרד הפנים והחינוך לפעול בשיתוף פעולה על מנת </w:t>
      </w:r>
      <w:proofErr w:type="spellStart"/>
      <w:r>
        <w:rPr>
          <w:rFonts w:cs="David" w:hint="cs"/>
          <w:rtl/>
        </w:rPr>
        <w:t>להנגיש</w:t>
      </w:r>
      <w:proofErr w:type="spellEnd"/>
      <w:r>
        <w:rPr>
          <w:rFonts w:cs="David" w:hint="cs"/>
          <w:rtl/>
        </w:rPr>
        <w:t xml:space="preserve"> לציבור את כלל התקציב המושקע בחינוך של כל תלמיד </w:t>
      </w:r>
      <w:r>
        <w:rPr>
          <w:rFonts w:cs="David"/>
          <w:rtl/>
        </w:rPr>
        <w:t>–</w:t>
      </w:r>
      <w:r>
        <w:rPr>
          <w:rFonts w:cs="David" w:hint="cs"/>
          <w:rtl/>
        </w:rPr>
        <w:t xml:space="preserve"> ההשקעה של משרד החינוך וההשקעה של כל רשות מקומית, ולעדכן אותה, בתוך 14 ימים, על הצעדים שיינקטו לשם הנגשת מידע כאמור. </w:t>
      </w:r>
    </w:p>
    <w:p w14:paraId="6FC1DA17" w14:textId="3E246B99" w:rsidR="00B05AF6" w:rsidRPr="00B05AF6" w:rsidRDefault="00B05AF6" w:rsidP="00B05AF6">
      <w:pPr>
        <w:numPr>
          <w:ilvl w:val="0"/>
          <w:numId w:val="3"/>
        </w:numPr>
        <w:spacing w:line="276" w:lineRule="auto"/>
        <w:jc w:val="both"/>
        <w:rPr>
          <w:rFonts w:cs="David"/>
        </w:rPr>
      </w:pPr>
      <w:r w:rsidRPr="00B05AF6">
        <w:rPr>
          <w:rFonts w:cs="David"/>
          <w:rtl/>
        </w:rPr>
        <w:t xml:space="preserve">הוועדה מבקשת ממשרד החינוך </w:t>
      </w:r>
      <w:r>
        <w:rPr>
          <w:rFonts w:cs="David"/>
          <w:rtl/>
        </w:rPr>
        <w:t>לעדכן אותה על המועד להשלמת איסו</w:t>
      </w:r>
      <w:r>
        <w:rPr>
          <w:rFonts w:cs="David" w:hint="cs"/>
          <w:rtl/>
        </w:rPr>
        <w:t>ף</w:t>
      </w:r>
      <w:r w:rsidRPr="00B05AF6">
        <w:rPr>
          <w:rFonts w:cs="David"/>
          <w:rtl/>
        </w:rPr>
        <w:t xml:space="preserve"> הנתונים הנוגעים להיקף תשלומים חיצוניים למשרד החינוך (תשלומי הורים ועמותות) ופרסומם לציבור.  </w:t>
      </w:r>
    </w:p>
    <w:p w14:paraId="381C9559" w14:textId="3160197F" w:rsidR="007E0A14" w:rsidRPr="00A618BB" w:rsidRDefault="007E0A14" w:rsidP="007E0A14">
      <w:pPr>
        <w:numPr>
          <w:ilvl w:val="0"/>
          <w:numId w:val="3"/>
        </w:numPr>
        <w:spacing w:line="276" w:lineRule="auto"/>
        <w:jc w:val="both"/>
        <w:rPr>
          <w:rFonts w:cs="David"/>
        </w:rPr>
      </w:pPr>
      <w:r w:rsidRPr="00A618BB">
        <w:rPr>
          <w:rFonts w:cs="David"/>
          <w:rtl/>
        </w:rPr>
        <w:t xml:space="preserve">הוועדה </w:t>
      </w:r>
      <w:r>
        <w:rPr>
          <w:rFonts w:cs="David" w:hint="cs"/>
          <w:rtl/>
        </w:rPr>
        <w:t>מבקשת</w:t>
      </w:r>
      <w:r w:rsidRPr="00A618BB">
        <w:rPr>
          <w:rFonts w:cs="David"/>
          <w:rtl/>
        </w:rPr>
        <w:t xml:space="preserve"> לקבל הסבר על הסיבה </w:t>
      </w:r>
      <w:r>
        <w:rPr>
          <w:rFonts w:cs="David" w:hint="cs"/>
          <w:rtl/>
        </w:rPr>
        <w:t>ש</w:t>
      </w:r>
      <w:r w:rsidRPr="00A618BB">
        <w:rPr>
          <w:rFonts w:cs="David"/>
          <w:rtl/>
        </w:rPr>
        <w:t xml:space="preserve">בגללה נמנע משרד החינוך מפרסום נתוני תקציבי </w:t>
      </w:r>
      <w:r>
        <w:rPr>
          <w:rFonts w:cs="David" w:hint="cs"/>
          <w:rtl/>
        </w:rPr>
        <w:t>בתי הספר</w:t>
      </w:r>
      <w:r w:rsidRPr="00A618BB">
        <w:rPr>
          <w:rFonts w:cs="David"/>
          <w:rtl/>
        </w:rPr>
        <w:t xml:space="preserve"> המועברים לו במסגרת יוזמת "</w:t>
      </w:r>
      <w:r>
        <w:rPr>
          <w:rFonts w:cs="David" w:hint="cs"/>
          <w:rtl/>
        </w:rPr>
        <w:t>בי"ס</w:t>
      </w:r>
      <w:r w:rsidRPr="00A618BB">
        <w:rPr>
          <w:rFonts w:cs="David"/>
          <w:rtl/>
        </w:rPr>
        <w:t xml:space="preserve"> בניהול עצמי". זאת, בשים לב לעובדה שנתונים אלו כוללים את תקציב </w:t>
      </w:r>
      <w:r w:rsidR="00B05AF6">
        <w:rPr>
          <w:rFonts w:cs="David" w:hint="cs"/>
          <w:rtl/>
        </w:rPr>
        <w:t>בתי הספר</w:t>
      </w:r>
      <w:r w:rsidRPr="00A618BB">
        <w:rPr>
          <w:rFonts w:cs="David"/>
          <w:rtl/>
        </w:rPr>
        <w:t xml:space="preserve"> מכלל מקורות התקצוב השונים (רשות מקומית, תשלומי הורי</w:t>
      </w:r>
      <w:r>
        <w:rPr>
          <w:rFonts w:cs="David"/>
          <w:rtl/>
        </w:rPr>
        <w:t>ם</w:t>
      </w:r>
      <w:r>
        <w:rPr>
          <w:rFonts w:cs="David" w:hint="cs"/>
          <w:rtl/>
        </w:rPr>
        <w:t>,</w:t>
      </w:r>
      <w:r>
        <w:rPr>
          <w:rFonts w:cs="David"/>
          <w:rtl/>
        </w:rPr>
        <w:t xml:space="preserve"> עמותות וכו') וכי </w:t>
      </w:r>
      <w:r>
        <w:rPr>
          <w:rFonts w:cs="David" w:hint="cs"/>
          <w:rtl/>
        </w:rPr>
        <w:t>בתי הספר</w:t>
      </w:r>
      <w:r>
        <w:rPr>
          <w:rFonts w:cs="David"/>
          <w:rtl/>
        </w:rPr>
        <w:t xml:space="preserve"> מחו</w:t>
      </w:r>
      <w:r w:rsidRPr="00A618BB">
        <w:rPr>
          <w:rFonts w:cs="David"/>
          <w:rtl/>
        </w:rPr>
        <w:t xml:space="preserve">יבים בהעברת הנתונים למשרד החינוך. עוד </w:t>
      </w:r>
      <w:r>
        <w:rPr>
          <w:rFonts w:cs="David" w:hint="cs"/>
          <w:rtl/>
        </w:rPr>
        <w:t>מבקשת</w:t>
      </w:r>
      <w:r w:rsidRPr="00A618BB">
        <w:rPr>
          <w:rFonts w:cs="David"/>
          <w:rtl/>
        </w:rPr>
        <w:t xml:space="preserve"> הוועדה להזכיר </w:t>
      </w:r>
      <w:r>
        <w:rPr>
          <w:rFonts w:cs="David" w:hint="cs"/>
          <w:rtl/>
        </w:rPr>
        <w:t>כי</w:t>
      </w:r>
      <w:r>
        <w:rPr>
          <w:rFonts w:cs="David"/>
          <w:rtl/>
        </w:rPr>
        <w:t xml:space="preserve"> אופיו הגולמי של המידע</w:t>
      </w:r>
      <w:r>
        <w:rPr>
          <w:rFonts w:cs="David" w:hint="cs"/>
          <w:rtl/>
        </w:rPr>
        <w:t xml:space="preserve">, </w:t>
      </w:r>
      <w:r>
        <w:rPr>
          <w:rFonts w:cs="David"/>
          <w:rtl/>
        </w:rPr>
        <w:t>כמו גם חששות שונים לאי-דיוקים</w:t>
      </w:r>
      <w:r>
        <w:rPr>
          <w:rFonts w:cs="David" w:hint="cs"/>
          <w:rtl/>
        </w:rPr>
        <w:t xml:space="preserve"> במידע - </w:t>
      </w:r>
      <w:r w:rsidRPr="00A618BB">
        <w:rPr>
          <w:rFonts w:cs="David"/>
          <w:rtl/>
        </w:rPr>
        <w:t>אין בהם בכ</w:t>
      </w:r>
      <w:r>
        <w:rPr>
          <w:rFonts w:cs="David"/>
          <w:rtl/>
        </w:rPr>
        <w:t>די להצדיק הימנעות מפרסום המידע</w:t>
      </w:r>
      <w:r>
        <w:rPr>
          <w:rFonts w:cs="David" w:hint="cs"/>
          <w:rtl/>
        </w:rPr>
        <w:t xml:space="preserve"> לציבור.</w:t>
      </w:r>
    </w:p>
    <w:p w14:paraId="6FC87D58" w14:textId="77777777" w:rsidR="00B05AF6" w:rsidRDefault="00B05AF6" w:rsidP="00B05AF6">
      <w:pPr>
        <w:spacing w:line="276" w:lineRule="auto"/>
        <w:ind w:left="720"/>
        <w:jc w:val="both"/>
        <w:rPr>
          <w:rFonts w:cs="David"/>
        </w:rPr>
      </w:pPr>
    </w:p>
    <w:p w14:paraId="797D853D" w14:textId="77777777" w:rsidR="00B05AF6" w:rsidRDefault="00B05AF6" w:rsidP="00B05AF6">
      <w:pPr>
        <w:spacing w:line="276" w:lineRule="auto"/>
        <w:ind w:left="720"/>
        <w:jc w:val="both"/>
        <w:rPr>
          <w:rFonts w:cs="David"/>
        </w:rPr>
      </w:pPr>
    </w:p>
    <w:p w14:paraId="5F6D6121" w14:textId="77777777" w:rsidR="00B05AF6" w:rsidRDefault="00B05AF6" w:rsidP="00B05AF6">
      <w:pPr>
        <w:spacing w:line="276" w:lineRule="auto"/>
        <w:ind w:left="720"/>
        <w:jc w:val="both"/>
        <w:rPr>
          <w:rFonts w:cs="David"/>
        </w:rPr>
      </w:pPr>
    </w:p>
    <w:p w14:paraId="369B2BF7" w14:textId="77777777" w:rsidR="00B05AF6" w:rsidRPr="00B05AF6" w:rsidRDefault="007E0A14" w:rsidP="00B05AF6">
      <w:pPr>
        <w:numPr>
          <w:ilvl w:val="0"/>
          <w:numId w:val="3"/>
        </w:numPr>
        <w:spacing w:line="276" w:lineRule="auto"/>
        <w:jc w:val="both"/>
        <w:rPr>
          <w:rFonts w:cs="David"/>
        </w:rPr>
      </w:pPr>
      <w:r w:rsidRPr="00B05AF6">
        <w:rPr>
          <w:rFonts w:cs="David" w:hint="cs"/>
          <w:rtl/>
        </w:rPr>
        <w:t xml:space="preserve">הוועדה שמעה כי ישנם בתי ספר לבנות במגזר הממלכתי-דתי שלא מאפשרים לגורמי צה"ל להיכנס ולהעביר לתלמידות מידע לקראת צו ראשון. </w:t>
      </w:r>
      <w:r w:rsidR="00B05AF6" w:rsidRPr="00B05AF6">
        <w:rPr>
          <w:rFonts w:cs="David"/>
          <w:rtl/>
        </w:rPr>
        <w:t xml:space="preserve">הוועדה מבקשת מהמשרד לפרסם לציבור את רשימת בתי הספר האמורים ואת הפעולות הננקטות להתמודדות עם התופעה – לרבות פרסום הנהלים המתייחסים לסוגיה זו. </w:t>
      </w:r>
    </w:p>
    <w:p w14:paraId="07A91CA6" w14:textId="4FEBFE2C" w:rsidR="00A618BB" w:rsidRPr="00A618BB" w:rsidRDefault="00A618BB" w:rsidP="00852AFC">
      <w:pPr>
        <w:numPr>
          <w:ilvl w:val="0"/>
          <w:numId w:val="3"/>
        </w:numPr>
        <w:spacing w:line="276" w:lineRule="auto"/>
        <w:jc w:val="both"/>
        <w:rPr>
          <w:rFonts w:cs="David"/>
        </w:rPr>
      </w:pPr>
      <w:r w:rsidRPr="00A618BB">
        <w:rPr>
          <w:rFonts w:cs="David"/>
          <w:rtl/>
        </w:rPr>
        <w:t xml:space="preserve">הוועדה </w:t>
      </w:r>
      <w:r w:rsidR="00A5741D">
        <w:rPr>
          <w:rFonts w:cs="David" w:hint="cs"/>
          <w:rtl/>
        </w:rPr>
        <w:t>מבקשת</w:t>
      </w:r>
      <w:r w:rsidRPr="00A618BB">
        <w:rPr>
          <w:rFonts w:cs="David"/>
          <w:rtl/>
        </w:rPr>
        <w:t xml:space="preserve"> </w:t>
      </w:r>
      <w:r w:rsidR="003E2D13">
        <w:rPr>
          <w:rFonts w:cs="David" w:hint="cs"/>
          <w:rtl/>
        </w:rPr>
        <w:t>ממשרד החינוך</w:t>
      </w:r>
      <w:r w:rsidR="00A5741D">
        <w:rPr>
          <w:rFonts w:cs="David" w:hint="cs"/>
          <w:rtl/>
        </w:rPr>
        <w:t xml:space="preserve"> לפרסם נתונים</w:t>
      </w:r>
      <w:r w:rsidRPr="00A618BB">
        <w:rPr>
          <w:rFonts w:cs="David"/>
          <w:rtl/>
        </w:rPr>
        <w:t xml:space="preserve"> על מספר הכניסות </w:t>
      </w:r>
      <w:proofErr w:type="spellStart"/>
      <w:r w:rsidRPr="00A618BB">
        <w:rPr>
          <w:rFonts w:cs="David"/>
          <w:rtl/>
        </w:rPr>
        <w:t>לפורטלי</w:t>
      </w:r>
      <w:proofErr w:type="spellEnd"/>
      <w:r w:rsidRPr="00A618BB">
        <w:rPr>
          <w:rFonts w:cs="David"/>
          <w:rtl/>
        </w:rPr>
        <w:t xml:space="preserve"> המידע </w:t>
      </w:r>
      <w:r w:rsidR="00A5741D">
        <w:rPr>
          <w:rFonts w:cs="David" w:hint="cs"/>
          <w:rtl/>
        </w:rPr>
        <w:t>של המשרד, בחלוקה מגזרית</w:t>
      </w:r>
      <w:r w:rsidRPr="00A618BB">
        <w:rPr>
          <w:rFonts w:cs="David"/>
          <w:rtl/>
        </w:rPr>
        <w:t>.</w:t>
      </w:r>
    </w:p>
    <w:p w14:paraId="0F562222" w14:textId="77777777" w:rsidR="007E0A14" w:rsidRDefault="007E0A14" w:rsidP="007E0A14">
      <w:pPr>
        <w:numPr>
          <w:ilvl w:val="0"/>
          <w:numId w:val="3"/>
        </w:numPr>
        <w:spacing w:line="276" w:lineRule="auto"/>
        <w:jc w:val="both"/>
        <w:rPr>
          <w:rFonts w:cs="David"/>
        </w:rPr>
      </w:pPr>
      <w:r w:rsidRPr="00A618BB">
        <w:rPr>
          <w:rFonts w:cs="David"/>
          <w:rtl/>
        </w:rPr>
        <w:t>ככל שמי ממשתתפי הדיון מבקש לחדד נקודה שמפאת קוצר הזמן לא התאפשר להידרש אליה בצורה מעמיקה</w:t>
      </w:r>
      <w:r>
        <w:rPr>
          <w:rFonts w:cs="David" w:hint="cs"/>
          <w:rtl/>
        </w:rPr>
        <w:t>,</w:t>
      </w:r>
      <w:r w:rsidRPr="00A618BB">
        <w:rPr>
          <w:rFonts w:cs="David"/>
          <w:rtl/>
        </w:rPr>
        <w:t xml:space="preserve"> ניתן לשלוח ל</w:t>
      </w:r>
      <w:r>
        <w:rPr>
          <w:rFonts w:cs="David" w:hint="cs"/>
          <w:rtl/>
        </w:rPr>
        <w:t>כתובת דוא"ל של</w:t>
      </w:r>
      <w:r w:rsidRPr="00A618BB">
        <w:rPr>
          <w:rFonts w:cs="David"/>
          <w:rtl/>
        </w:rPr>
        <w:t xml:space="preserve"> הוועדה, המ</w:t>
      </w:r>
      <w:r>
        <w:rPr>
          <w:rFonts w:cs="David" w:hint="cs"/>
          <w:rtl/>
        </w:rPr>
        <w:t>תפרסמת</w:t>
      </w:r>
      <w:r w:rsidRPr="00A618BB">
        <w:rPr>
          <w:rFonts w:cs="David"/>
          <w:rtl/>
        </w:rPr>
        <w:t xml:space="preserve"> באתר</w:t>
      </w:r>
      <w:r>
        <w:rPr>
          <w:rFonts w:cs="David" w:hint="cs"/>
          <w:rtl/>
        </w:rPr>
        <w:t xml:space="preserve"> האינטרנט של</w:t>
      </w:r>
      <w:r w:rsidRPr="00A618BB">
        <w:rPr>
          <w:rFonts w:cs="David"/>
          <w:rtl/>
        </w:rPr>
        <w:t xml:space="preserve"> הוועדה, כל פנייה בנושא הדיון. </w:t>
      </w:r>
    </w:p>
    <w:p w14:paraId="33A6B662" w14:textId="77777777" w:rsidR="00852AFC" w:rsidRPr="007E0A14" w:rsidRDefault="00852AFC" w:rsidP="00852AFC">
      <w:pPr>
        <w:spacing w:line="276" w:lineRule="auto"/>
        <w:jc w:val="both"/>
        <w:rPr>
          <w:rFonts w:cs="David"/>
        </w:rPr>
      </w:pPr>
    </w:p>
    <w:p w14:paraId="117B49C5" w14:textId="77777777" w:rsidR="003E2D13" w:rsidRDefault="00926AC9" w:rsidP="003E2D13">
      <w:pPr>
        <w:spacing w:line="360" w:lineRule="auto"/>
        <w:jc w:val="center"/>
        <w:rPr>
          <w:rFonts w:cs="David"/>
          <w:rtl/>
        </w:rPr>
      </w:pPr>
      <w:r>
        <w:rPr>
          <w:rFonts w:hint="cs"/>
          <w:noProof/>
          <w:rtl/>
          <w:lang w:eastAsia="en-US"/>
        </w:rPr>
        <w:drawing>
          <wp:anchor distT="0" distB="0" distL="114300" distR="114300" simplePos="0" relativeHeight="251658240" behindDoc="1" locked="0" layoutInCell="1" allowOverlap="1" wp14:anchorId="6D391B66" wp14:editId="70D19BE9">
            <wp:simplePos x="0" y="0"/>
            <wp:positionH relativeFrom="column">
              <wp:posOffset>276225</wp:posOffset>
            </wp:positionH>
            <wp:positionV relativeFrom="paragraph">
              <wp:posOffset>143511</wp:posOffset>
            </wp:positionV>
            <wp:extent cx="819095" cy="247650"/>
            <wp:effectExtent l="0" t="0" r="635"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9693" cy="250854"/>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w:t>
      </w:r>
    </w:p>
    <w:p w14:paraId="569ADCF7" w14:textId="77777777" w:rsidR="00B05AF6" w:rsidRPr="00B05AF6" w:rsidRDefault="00B05AF6" w:rsidP="003E2D13">
      <w:pPr>
        <w:spacing w:line="360" w:lineRule="auto"/>
        <w:jc w:val="center"/>
        <w:rPr>
          <w:rFonts w:cs="David"/>
          <w:sz w:val="10"/>
          <w:szCs w:val="10"/>
          <w:rtl/>
        </w:rPr>
      </w:pPr>
    </w:p>
    <w:p w14:paraId="2042F4A8" w14:textId="41C9D798" w:rsidR="00926AC9" w:rsidRPr="003E2D13" w:rsidRDefault="00926AC9" w:rsidP="003E2D13">
      <w:pPr>
        <w:spacing w:line="360" w:lineRule="auto"/>
        <w:jc w:val="center"/>
        <w:rPr>
          <w:rFonts w:cs="David"/>
          <w:sz w:val="10"/>
          <w:szCs w:val="10"/>
          <w:rtl/>
        </w:rPr>
      </w:pPr>
      <w:r w:rsidRPr="003E2D13">
        <w:rPr>
          <w:rFonts w:cs="David" w:hint="cs"/>
          <w:sz w:val="10"/>
          <w:szCs w:val="10"/>
          <w:rtl/>
        </w:rPr>
        <w:t xml:space="preserve">                                                                                                         </w:t>
      </w:r>
    </w:p>
    <w:p w14:paraId="43B089AD" w14:textId="77777777" w:rsidR="00926AC9" w:rsidRDefault="00926AC9" w:rsidP="00926AC9">
      <w:pPr>
        <w:jc w:val="center"/>
        <w:rPr>
          <w:rFonts w:cs="David"/>
          <w:rtl/>
        </w:rPr>
      </w:pPr>
      <w:r>
        <w:rPr>
          <w:rFonts w:cs="David" w:hint="cs"/>
          <w:rtl/>
        </w:rPr>
        <w:t xml:space="preserve">                                                                                                              ח"כ סתיו שפיר</w:t>
      </w:r>
    </w:p>
    <w:p w14:paraId="669E97F9" w14:textId="77777777" w:rsidR="00926AC9" w:rsidRDefault="00926AC9" w:rsidP="00926AC9">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48DC96CF" w14:textId="0CDFFA23" w:rsidR="00EB21CE" w:rsidRPr="00B05AF6" w:rsidRDefault="00EB21CE" w:rsidP="00A618BB">
      <w:pPr>
        <w:rPr>
          <w:rFonts w:cs="David"/>
          <w:rtl/>
        </w:rPr>
      </w:pPr>
      <w:r w:rsidRPr="00B05AF6">
        <w:rPr>
          <w:rFonts w:cs="David" w:hint="cs"/>
          <w:rtl/>
        </w:rPr>
        <w:t>העתקים: חברי הוועדה</w:t>
      </w:r>
    </w:p>
    <w:sectPr w:rsidR="00EB21CE" w:rsidRPr="00B05AF6" w:rsidSect="00A618BB">
      <w:headerReference w:type="even" r:id="rId13"/>
      <w:headerReference w:type="default" r:id="rId14"/>
      <w:footerReference w:type="even" r:id="rId15"/>
      <w:footerReference w:type="default" r:id="rId16"/>
      <w:headerReference w:type="first" r:id="rId17"/>
      <w:footerReference w:type="first" r:id="rId18"/>
      <w:pgSz w:w="11906" w:h="16838"/>
      <w:pgMar w:top="709" w:right="1800" w:bottom="851"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DC96D4" w14:textId="77777777" w:rsidR="00C93CF4" w:rsidRDefault="00C93CF4">
      <w:r>
        <w:separator/>
      </w:r>
    </w:p>
  </w:endnote>
  <w:endnote w:type="continuationSeparator" w:id="0">
    <w:p w14:paraId="48DC96D5"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8BE54" w14:textId="77777777" w:rsidR="00F34299" w:rsidRDefault="00F342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C96D9" w14:textId="77777777" w:rsidR="007D1980" w:rsidRDefault="007D1980" w:rsidP="007D1980">
    <w:pPr>
      <w:pBdr>
        <w:bottom w:val="single" w:sz="12" w:space="1" w:color="auto"/>
      </w:pBdr>
      <w:rPr>
        <w:rFonts w:cs="David"/>
        <w:rtl/>
      </w:rPr>
    </w:pPr>
  </w:p>
  <w:p w14:paraId="48DC96DA" w14:textId="77777777" w:rsidR="007D1980" w:rsidRDefault="007D1980" w:rsidP="007D1980">
    <w:pPr>
      <w:pBdr>
        <w:bottom w:val="single" w:sz="12" w:space="1" w:color="auto"/>
      </w:pBdr>
      <w:rPr>
        <w:rFonts w:cs="David"/>
        <w:rtl/>
      </w:rPr>
    </w:pPr>
  </w:p>
  <w:p w14:paraId="48DC96DB" w14:textId="262F6DB9"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sidR="00A618BB">
      <w:rPr>
        <w:rFonts w:cs="David"/>
        <w:rtl/>
      </w:rPr>
      <w:tab/>
    </w:r>
  </w:p>
  <w:p w14:paraId="48DC96DC"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5EFA9" w14:textId="77777777" w:rsidR="00F34299" w:rsidRDefault="00F342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C96D2" w14:textId="77777777" w:rsidR="00C93CF4" w:rsidRDefault="00C93CF4">
      <w:r>
        <w:separator/>
      </w:r>
    </w:p>
  </w:footnote>
  <w:footnote w:type="continuationSeparator" w:id="0">
    <w:p w14:paraId="48DC96D3"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B76D1A" w14:textId="77777777" w:rsidR="00F34299" w:rsidRDefault="00F3429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C96D6"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48DC96DD" wp14:editId="48DC96DE">
          <wp:extent cx="476250" cy="590550"/>
          <wp:effectExtent l="0" t="0" r="0" b="0"/>
          <wp:docPr id="9" name="תמונה 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48DC96D7" w14:textId="77777777" w:rsid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1749FF9D" w14:textId="77777777" w:rsidR="00A618BB" w:rsidRPr="00A618BB" w:rsidRDefault="00A618BB" w:rsidP="007D1980">
    <w:pPr>
      <w:jc w:val="center"/>
      <w:rPr>
        <w:rFonts w:cs="David"/>
        <w:sz w:val="10"/>
        <w:szCs w:val="1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2DF689" w14:textId="77777777" w:rsidR="00F34299" w:rsidRDefault="00F3429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CE25BB"/>
    <w:multiLevelType w:val="multilevel"/>
    <w:tmpl w:val="5DEEDDE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64177AA"/>
    <w:multiLevelType w:val="hybridMultilevel"/>
    <w:tmpl w:val="DDE416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14FF"/>
    <w:rsid w:val="00015EB6"/>
    <w:rsid w:val="00017792"/>
    <w:rsid w:val="00034D57"/>
    <w:rsid w:val="000933D6"/>
    <w:rsid w:val="000C693B"/>
    <w:rsid w:val="000D5007"/>
    <w:rsid w:val="0010343E"/>
    <w:rsid w:val="001508EB"/>
    <w:rsid w:val="00185837"/>
    <w:rsid w:val="001B511C"/>
    <w:rsid w:val="001C4226"/>
    <w:rsid w:val="001D4738"/>
    <w:rsid w:val="00201288"/>
    <w:rsid w:val="00207E61"/>
    <w:rsid w:val="00217FB5"/>
    <w:rsid w:val="002725A5"/>
    <w:rsid w:val="002B4039"/>
    <w:rsid w:val="002B6596"/>
    <w:rsid w:val="002D5022"/>
    <w:rsid w:val="002E48DA"/>
    <w:rsid w:val="002F2BB5"/>
    <w:rsid w:val="0031528F"/>
    <w:rsid w:val="00373CBF"/>
    <w:rsid w:val="003761A7"/>
    <w:rsid w:val="003A46EB"/>
    <w:rsid w:val="003A782A"/>
    <w:rsid w:val="003B7FA6"/>
    <w:rsid w:val="003E2D13"/>
    <w:rsid w:val="00426124"/>
    <w:rsid w:val="00434FA1"/>
    <w:rsid w:val="004668E0"/>
    <w:rsid w:val="004A4A25"/>
    <w:rsid w:val="004C59EE"/>
    <w:rsid w:val="0050088D"/>
    <w:rsid w:val="00517B45"/>
    <w:rsid w:val="005329E1"/>
    <w:rsid w:val="005A1EF6"/>
    <w:rsid w:val="00661E2B"/>
    <w:rsid w:val="00671C31"/>
    <w:rsid w:val="00677B64"/>
    <w:rsid w:val="006A11B9"/>
    <w:rsid w:val="007324C2"/>
    <w:rsid w:val="007D1980"/>
    <w:rsid w:val="007E0A14"/>
    <w:rsid w:val="00816EE5"/>
    <w:rsid w:val="00852AFC"/>
    <w:rsid w:val="00887FEE"/>
    <w:rsid w:val="00896C92"/>
    <w:rsid w:val="008A4D27"/>
    <w:rsid w:val="008B51D4"/>
    <w:rsid w:val="008D1038"/>
    <w:rsid w:val="00926AC9"/>
    <w:rsid w:val="0095432F"/>
    <w:rsid w:val="009A4237"/>
    <w:rsid w:val="009E3833"/>
    <w:rsid w:val="00A3537D"/>
    <w:rsid w:val="00A50D36"/>
    <w:rsid w:val="00A5741D"/>
    <w:rsid w:val="00A618BB"/>
    <w:rsid w:val="00AA21FE"/>
    <w:rsid w:val="00AE07AF"/>
    <w:rsid w:val="00AF3F9B"/>
    <w:rsid w:val="00B05AF6"/>
    <w:rsid w:val="00B42A05"/>
    <w:rsid w:val="00B56F1C"/>
    <w:rsid w:val="00B773A5"/>
    <w:rsid w:val="00B81A57"/>
    <w:rsid w:val="00BB4B02"/>
    <w:rsid w:val="00BE324E"/>
    <w:rsid w:val="00BE4B20"/>
    <w:rsid w:val="00C70E26"/>
    <w:rsid w:val="00C93CF4"/>
    <w:rsid w:val="00CA20A7"/>
    <w:rsid w:val="00CE450B"/>
    <w:rsid w:val="00CF2080"/>
    <w:rsid w:val="00D24428"/>
    <w:rsid w:val="00D25038"/>
    <w:rsid w:val="00D3586D"/>
    <w:rsid w:val="00D47393"/>
    <w:rsid w:val="00D60784"/>
    <w:rsid w:val="00D67BB0"/>
    <w:rsid w:val="00E3530F"/>
    <w:rsid w:val="00E5019C"/>
    <w:rsid w:val="00E56C06"/>
    <w:rsid w:val="00E70DE2"/>
    <w:rsid w:val="00EA1306"/>
    <w:rsid w:val="00EB21CE"/>
    <w:rsid w:val="00EC58F0"/>
    <w:rsid w:val="00EE75A3"/>
    <w:rsid w:val="00EF0DEE"/>
    <w:rsid w:val="00F021C7"/>
    <w:rsid w:val="00F25638"/>
    <w:rsid w:val="00F34299"/>
    <w:rsid w:val="00F51A90"/>
    <w:rsid w:val="00F92B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C96B5"/>
  <w15:docId w15:val="{188703B6-25F5-4CA5-B4C7-965A3A4D3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5A1EF6"/>
    <w:pPr>
      <w:ind w:left="720"/>
      <w:contextualSpacing/>
    </w:pPr>
  </w:style>
  <w:style w:type="paragraph" w:customStyle="1" w:styleId="gmail-msonormal">
    <w:name w:val="gmail-msonormal"/>
    <w:basedOn w:val="a"/>
    <w:rsid w:val="00A618BB"/>
    <w:pPr>
      <w:bidi w:val="0"/>
      <w:spacing w:before="100" w:beforeAutospacing="1" w:after="100" w:afterAutospacing="1"/>
    </w:pPr>
    <w:rPr>
      <w:rFonts w:eastAsiaTheme="minorHAnsi"/>
      <w:lang w:eastAsia="en-US"/>
    </w:rPr>
  </w:style>
  <w:style w:type="character" w:styleId="aa">
    <w:name w:val="annotation reference"/>
    <w:basedOn w:val="a0"/>
    <w:semiHidden/>
    <w:unhideWhenUsed/>
    <w:rsid w:val="007E0A14"/>
    <w:rPr>
      <w:sz w:val="16"/>
      <w:szCs w:val="16"/>
    </w:rPr>
  </w:style>
  <w:style w:type="paragraph" w:styleId="ab">
    <w:name w:val="annotation text"/>
    <w:basedOn w:val="a"/>
    <w:link w:val="ac"/>
    <w:semiHidden/>
    <w:unhideWhenUsed/>
    <w:rsid w:val="007E0A14"/>
    <w:rPr>
      <w:sz w:val="20"/>
      <w:szCs w:val="20"/>
    </w:rPr>
  </w:style>
  <w:style w:type="character" w:customStyle="1" w:styleId="ac">
    <w:name w:val="טקסט הערה תו"/>
    <w:basedOn w:val="a0"/>
    <w:link w:val="ab"/>
    <w:semiHidden/>
    <w:rsid w:val="007E0A14"/>
    <w:rPr>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001310">
      <w:bodyDiv w:val="1"/>
      <w:marLeft w:val="0"/>
      <w:marRight w:val="0"/>
      <w:marTop w:val="0"/>
      <w:marBottom w:val="0"/>
      <w:divBdr>
        <w:top w:val="none" w:sz="0" w:space="0" w:color="auto"/>
        <w:left w:val="none" w:sz="0" w:space="0" w:color="auto"/>
        <w:bottom w:val="none" w:sz="0" w:space="0" w:color="auto"/>
        <w:right w:val="none" w:sz="0" w:space="0" w:color="auto"/>
      </w:divBdr>
    </w:div>
    <w:div w:id="575823098">
      <w:bodyDiv w:val="1"/>
      <w:marLeft w:val="0"/>
      <w:marRight w:val="0"/>
      <w:marTop w:val="0"/>
      <w:marBottom w:val="0"/>
      <w:divBdr>
        <w:top w:val="none" w:sz="0" w:space="0" w:color="auto"/>
        <w:left w:val="none" w:sz="0" w:space="0" w:color="auto"/>
        <w:bottom w:val="none" w:sz="0" w:space="0" w:color="auto"/>
        <w:right w:val="none" w:sz="0" w:space="0" w:color="auto"/>
      </w:divBdr>
    </w:div>
    <w:div w:id="884876002">
      <w:bodyDiv w:val="1"/>
      <w:marLeft w:val="0"/>
      <w:marRight w:val="0"/>
      <w:marTop w:val="0"/>
      <w:marBottom w:val="0"/>
      <w:divBdr>
        <w:top w:val="none" w:sz="0" w:space="0" w:color="auto"/>
        <w:left w:val="none" w:sz="0" w:space="0" w:color="auto"/>
        <w:bottom w:val="none" w:sz="0" w:space="0" w:color="auto"/>
        <w:right w:val="none" w:sz="0" w:space="0" w:color="auto"/>
      </w:divBdr>
    </w:div>
    <w:div w:id="918101033">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138445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158F3-05B8-492F-9766-747E23D8CACC}">
  <ds:schemaRefs>
    <ds:schemaRef ds:uri="http://schemas.microsoft.com/office/2006/documentManagement/types"/>
    <ds:schemaRef ds:uri="f7660851-4ffa-4136-bafb-a5c8c40811cf"/>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3.xml><?xml version="1.0" encoding="utf-8"?>
<ds:datastoreItem xmlns:ds="http://schemas.openxmlformats.org/officeDocument/2006/customXml" ds:itemID="{B2CF8C5B-167F-4A2C-B22E-9CCB8F48FE19}"/>
</file>

<file path=customXml/itemProps4.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5.xml><?xml version="1.0" encoding="utf-8"?>
<ds:datastoreItem xmlns:ds="http://schemas.openxmlformats.org/officeDocument/2006/customXml" ds:itemID="{C255A420-EC7C-48EC-BD9B-0A4B49A2B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2</Pages>
  <Words>550</Words>
  <Characters>2808</Characters>
  <Application>Microsoft Office Word</Application>
  <DocSecurity>0</DocSecurity>
  <Lines>78</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הממשלה - משרד החינוך</vt:lpstr>
      <vt:lpstr>מסקנות דיון - תבנית מנהלת - לאירית</vt:lpstr>
    </vt:vector>
  </TitlesOfParts>
  <Company>ComputerLand -DORCOM Ltd</Company>
  <LinksUpToDate>false</LinksUpToDate>
  <CharactersWithSpaces>3325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משרד החינוך</dc:title>
  <dc:subject/>
  <dc:creator>בת שבע דרזי</dc:creator>
  <cp:keywords/>
  <cp:lastModifiedBy>מיכל כהן</cp:lastModifiedBy>
  <cp:revision>17</cp:revision>
  <cp:lastPrinted>2018-01-07T06:58:00Z</cp:lastPrinted>
  <dcterms:created xsi:type="dcterms:W3CDTF">2017-08-06T08:44:00Z</dcterms:created>
  <dcterms:modified xsi:type="dcterms:W3CDTF">2018-01-15T10:43:00Z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00081118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י"ז בטבת,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04/01/2018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896;#00081118.docx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896</vt:lpwstr>
  </property>
  <property fmtid="{D5CDD505-2E9C-101B-9397-08002B2CF9AE}" pid="46" name="Created">
    <vt:lpwstr>04/01/2018</vt:lpwstr>
  </property>
  <property fmtid="{D5CDD505-2E9C-101B-9397-08002B2CF9AE}" pid="47" name="Modified">
    <vt:lpwstr>15/01/2018</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896;#sites/VEADOT/hmeda/DocLib/DocLib automatically created by sharedocs 1/00081118.docx</vt:lpwstr>
  </property>
  <property fmtid="{D5CDD505-2E9C-101B-9397-08002B2CF9AE}" pid="51" name="FileDirRef">
    <vt:lpwstr>896;#sites/VEADOT/hmeda/DocLib/DocLib automatically created by sharedocs 1</vt:lpwstr>
  </property>
  <property fmtid="{D5CDD505-2E9C-101B-9397-08002B2CF9AE}" pid="52" name="Last_x0020_Modified">
    <vt:lpwstr>896;#2018-01-15 12:39:24</vt:lpwstr>
  </property>
  <property fmtid="{D5CDD505-2E9C-101B-9397-08002B2CF9AE}" pid="53" name="Created_x0020_Date">
    <vt:lpwstr>896;#2018-01-04 06:54:59</vt:lpwstr>
  </property>
  <property fmtid="{D5CDD505-2E9C-101B-9397-08002B2CF9AE}" pid="54" name="File_x0020_Size">
    <vt:lpwstr>896;#46402</vt:lpwstr>
  </property>
  <property fmtid="{D5CDD505-2E9C-101B-9397-08002B2CF9AE}" pid="55" name="FSObjType">
    <vt:lpwstr>896;#0</vt:lpwstr>
  </property>
  <property fmtid="{D5CDD505-2E9C-101B-9397-08002B2CF9AE}" pid="56" name="PermMask">
    <vt:lpwstr>0x1b03c5f1bff</vt:lpwstr>
  </property>
  <property fmtid="{D5CDD505-2E9C-101B-9397-08002B2CF9AE}" pid="57" name="CheckedOutUserId">
    <vt:lpwstr>896;#</vt:lpwstr>
  </property>
  <property fmtid="{D5CDD505-2E9C-101B-9397-08002B2CF9AE}" pid="58" name="IsCheckedoutToLocal">
    <vt:lpwstr>896;#0</vt:lpwstr>
  </property>
  <property fmtid="{D5CDD505-2E9C-101B-9397-08002B2CF9AE}" pid="59" name="UniqueId">
    <vt:lpwstr>896;#{340FC161-9CDD-4122-8F37-16E362EF41F0}</vt:lpwstr>
  </property>
  <property fmtid="{D5CDD505-2E9C-101B-9397-08002B2CF9AE}" pid="60" name="ProgId">
    <vt:lpwstr>896;#</vt:lpwstr>
  </property>
  <property fmtid="{D5CDD505-2E9C-101B-9397-08002B2CF9AE}" pid="61" name="ScopeId">
    <vt:lpwstr>896;#{1CCE3813-ECF5-4953-B7C6-B0A2E41B09A7}</vt:lpwstr>
  </property>
  <property fmtid="{D5CDD505-2E9C-101B-9397-08002B2CF9AE}" pid="62" name="VirusStatus">
    <vt:lpwstr>896;#46402</vt:lpwstr>
  </property>
  <property fmtid="{D5CDD505-2E9C-101B-9397-08002B2CF9AE}" pid="63" name="CheckedOutTitle">
    <vt:lpwstr>896;#</vt:lpwstr>
  </property>
  <property fmtid="{D5CDD505-2E9C-101B-9397-08002B2CF9AE}" pid="64" name="_CheckinComment">
    <vt:lpwstr>896;#</vt:lpwstr>
  </property>
  <property fmtid="{D5CDD505-2E9C-101B-9397-08002B2CF9AE}" pid="65" name="_EditMenuTableStart">
    <vt:lpwstr>00081118.docx</vt:lpwstr>
  </property>
  <property fmtid="{D5CDD505-2E9C-101B-9397-08002B2CF9AE}" pid="66" name="_EditMenuTableEnd">
    <vt:lpwstr>896</vt:lpwstr>
  </property>
  <property fmtid="{D5CDD505-2E9C-101B-9397-08002B2CF9AE}" pid="67" name="LinkFilenameNoMenu">
    <vt:lpwstr>00081118.docx</vt:lpwstr>
  </property>
  <property fmtid="{D5CDD505-2E9C-101B-9397-08002B2CF9AE}" pid="68" name="LinkFilename">
    <vt:lpwstr>00081118.docx</vt:lpwstr>
  </property>
  <property fmtid="{D5CDD505-2E9C-101B-9397-08002B2CF9AE}" pid="69" name="DocIcon">
    <vt:lpwstr>docx</vt:lpwstr>
  </property>
  <property fmtid="{D5CDD505-2E9C-101B-9397-08002B2CF9AE}" pid="70" name="ServerUrl">
    <vt:lpwstr>/sites/VEADOT/hmeda/DocLib/DocLib automatically created by sharedocs 1/00081118.docx</vt:lpwstr>
  </property>
  <property fmtid="{D5CDD505-2E9C-101B-9397-08002B2CF9AE}" pid="71" name="EncodedAbsUrl">
    <vt:lpwstr>http://sd3portal/sites/VEADOT/hmeda/DocLib/DocLib%20automatically%20created%20by%20sharedocs%201/00081118.docx</vt:lpwstr>
  </property>
  <property fmtid="{D5CDD505-2E9C-101B-9397-08002B2CF9AE}" pid="72" name="BaseName">
    <vt:lpwstr>00081118</vt:lpwstr>
  </property>
  <property fmtid="{D5CDD505-2E9C-101B-9397-08002B2CF9AE}" pid="73" name="FileSizeDisplay">
    <vt:lpwstr>46402</vt:lpwstr>
  </property>
  <property fmtid="{D5CDD505-2E9C-101B-9397-08002B2CF9AE}" pid="74" name="MetaInfo">
    <vt:lpwstr>896;#Nose:SW|':ועדה למאבק בסמים:כללי'\r\r
body:SW|
_Level:SW|1
KodTemplate:IW|210
SDDistList:SW|
z:SW|#RowsetSchema
Order:SW|89600.0000000000
SDLastSigningDate:EW|
Last Modified:SW|896;#2018-01-15 12:38:25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896</vt:lpwstr>
  </property>
  <property fmtid="{D5CDD505-2E9C-101B-9397-08002B2CF9AE}" pid="78" name="SelectFilename">
    <vt:lpwstr>896</vt:lpwstr>
  </property>
  <property fmtid="{D5CDD505-2E9C-101B-9397-08002B2CF9AE}" pid="79" name="Edit">
    <vt:lpwstr>0</vt:lpwstr>
  </property>
  <property fmtid="{D5CDD505-2E9C-101B-9397-08002B2CF9AE}" pid="80" name="owshiddenversion">
    <vt:lpwstr>15</vt:lpwstr>
  </property>
  <property fmtid="{D5CDD505-2E9C-101B-9397-08002B2CF9AE}" pid="81" name="_UIVersion">
    <vt:lpwstr>512</vt:lpwstr>
  </property>
  <property fmtid="{D5CDD505-2E9C-101B-9397-08002B2CF9AE}" pid="82" name="Order">
    <vt:lpwstr>89600.0000000000</vt:lpwstr>
  </property>
  <property fmtid="{D5CDD505-2E9C-101B-9397-08002B2CF9AE}" pid="83" name="GUID">
    <vt:lpwstr>{F0692E20-56E6-48B8-AD10-27961BF67EEB}</vt:lpwstr>
  </property>
  <property fmtid="{D5CDD505-2E9C-101B-9397-08002B2CF9AE}" pid="84" name="WorkflowVersion">
    <vt:lpwstr>1</vt:lpwstr>
  </property>
  <property fmtid="{D5CDD505-2E9C-101B-9397-08002B2CF9AE}" pid="85" name="ParentVersionString">
    <vt:lpwstr>896;#</vt:lpwstr>
  </property>
  <property fmtid="{D5CDD505-2E9C-101B-9397-08002B2CF9AE}" pid="86" name="ParentLeafName">
    <vt:lpwstr>896;#</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896;#2018-01-15 12:39:24</vt:lpwstr>
  </property>
  <property fmtid="{D5CDD505-2E9C-101B-9397-08002B2CF9AE}" pid="92" name="Created Date">
    <vt:lpwstr>896;#2018-01-04 06:54:59</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896;#46402</vt:lpwstr>
  </property>
  <property fmtid="{D5CDD505-2E9C-101B-9397-08002B2CF9AE}" pid="96" name="Modified By">
    <vt:lpwstr>LAN_KNESSET\v_taktziv_b_lea</vt:lpwstr>
  </property>
  <property fmtid="{D5CDD505-2E9C-101B-9397-08002B2CF9AE}" pid="97" name="SanhedrinDocumentType">
    <vt:r8>164</vt:r8>
  </property>
  <property fmtid="{D5CDD505-2E9C-101B-9397-08002B2CF9AE}" pid="98" name="SanhedrinItemID">
    <vt:r8>2021052</vt:r8>
  </property>
</Properties>
</file>