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92F" w:rsidRDefault="000C192F" w:rsidP="000C192F">
      <w:pPr>
        <w:jc w:val="center"/>
        <w:rPr>
          <w:rFonts w:cs="David"/>
          <w:b/>
          <w:bCs/>
          <w:sz w:val="28"/>
          <w:szCs w:val="28"/>
          <w:rtl/>
        </w:rPr>
      </w:pPr>
    </w:p>
    <w:p w:rsidR="000C192F" w:rsidRDefault="000C192F" w:rsidP="000408B5">
      <w:pPr>
        <w:rPr>
          <w:rFonts w:cs="David"/>
          <w:b/>
          <w:bCs/>
          <w:sz w:val="28"/>
          <w:szCs w:val="28"/>
          <w:rtl/>
        </w:rPr>
      </w:pPr>
      <w:bookmarkStart w:id="0" w:name="_GoBack"/>
      <w:bookmarkEnd w:id="0"/>
      <w:r w:rsidRPr="003C15DA">
        <w:rPr>
          <w:rFonts w:cs="David" w:hint="cs"/>
          <w:b/>
          <w:bCs/>
          <w:sz w:val="28"/>
          <w:szCs w:val="28"/>
          <w:rtl/>
        </w:rPr>
        <w:t xml:space="preserve">סיכום </w:t>
      </w:r>
      <w:r>
        <w:rPr>
          <w:rFonts w:cs="David" w:hint="cs"/>
          <w:b/>
          <w:bCs/>
          <w:sz w:val="28"/>
          <w:szCs w:val="28"/>
          <w:rtl/>
        </w:rPr>
        <w:t xml:space="preserve">מס' </w:t>
      </w:r>
      <w:r w:rsidR="000408B5">
        <w:rPr>
          <w:rFonts w:cs="David" w:hint="cs"/>
          <w:b/>
          <w:bCs/>
          <w:sz w:val="28"/>
          <w:szCs w:val="28"/>
          <w:rtl/>
        </w:rPr>
        <w:t>108</w:t>
      </w:r>
    </w:p>
    <w:p w:rsidR="000C192F" w:rsidRDefault="000C192F" w:rsidP="00D27993">
      <w:pPr>
        <w:jc w:val="both"/>
        <w:rPr>
          <w:rFonts w:cs="David" w:hint="cs"/>
          <w:b/>
          <w:bCs/>
          <w:sz w:val="28"/>
          <w:szCs w:val="28"/>
          <w:rtl/>
        </w:rPr>
      </w:pPr>
    </w:p>
    <w:p w:rsidR="000408B5" w:rsidRDefault="000408B5" w:rsidP="000408B5">
      <w:pPr>
        <w:spacing w:line="360" w:lineRule="auto"/>
        <w:jc w:val="both"/>
        <w:rPr>
          <w:rFonts w:ascii="David" w:hAnsi="David" w:cs="David"/>
          <w:b/>
          <w:bCs/>
          <w:rtl/>
        </w:rPr>
      </w:pPr>
      <w:r w:rsidRPr="000408B5">
        <w:rPr>
          <w:rFonts w:cs="David" w:hint="cs"/>
          <w:rtl/>
        </w:rPr>
        <w:t xml:space="preserve">מישיבת הוועדה </w:t>
      </w:r>
      <w:r w:rsidRPr="000408B5">
        <w:rPr>
          <w:rFonts w:ascii="David" w:hAnsi="David" w:cs="David" w:hint="cs"/>
          <w:rtl/>
        </w:rPr>
        <w:t>מי</w:t>
      </w:r>
      <w:r w:rsidRPr="000408B5">
        <w:rPr>
          <w:rFonts w:ascii="David" w:hAnsi="David" w:cs="David" w:hint="cs"/>
          <w:rtl/>
        </w:rPr>
        <w:t xml:space="preserve">ום י"ד בטבת </w:t>
      </w:r>
      <w:proofErr w:type="spellStart"/>
      <w:r w:rsidRPr="000408B5">
        <w:rPr>
          <w:rFonts w:ascii="David" w:hAnsi="David" w:cs="David" w:hint="cs"/>
          <w:rtl/>
        </w:rPr>
        <w:t>התשע"ח</w:t>
      </w:r>
      <w:proofErr w:type="spellEnd"/>
      <w:r w:rsidRPr="000408B5">
        <w:rPr>
          <w:rFonts w:ascii="David" w:hAnsi="David" w:cs="David" w:hint="cs"/>
          <w:rtl/>
        </w:rPr>
        <w:t xml:space="preserve">,  1.1.2018, </w:t>
      </w:r>
      <w:r w:rsidRPr="00937EDB">
        <w:rPr>
          <w:rFonts w:ascii="David" w:hAnsi="David" w:cs="David" w:hint="cs"/>
          <w:rtl/>
        </w:rPr>
        <w:t xml:space="preserve"> </w:t>
      </w:r>
      <w:r>
        <w:rPr>
          <w:rFonts w:ascii="David" w:hAnsi="David" w:cs="David" w:hint="cs"/>
          <w:rtl/>
        </w:rPr>
        <w:t>קיימה הוועדה דיון דחוף בסוגיית</w:t>
      </w:r>
      <w:r w:rsidRPr="00937EDB">
        <w:rPr>
          <w:rFonts w:ascii="David" w:hAnsi="David" w:cs="David" w:hint="cs"/>
          <w:rtl/>
        </w:rPr>
        <w:t xml:space="preserve">: </w:t>
      </w:r>
      <w:r w:rsidRPr="00937EDB">
        <w:rPr>
          <w:rFonts w:ascii="David" w:hAnsi="David" w:cs="David" w:hint="cs"/>
          <w:b/>
          <w:bCs/>
          <w:rtl/>
        </w:rPr>
        <w:t>"</w:t>
      </w:r>
      <w:r>
        <w:rPr>
          <w:rFonts w:ascii="David" w:hAnsi="David" w:cs="David" w:hint="cs"/>
          <w:b/>
          <w:bCs/>
          <w:rtl/>
        </w:rPr>
        <w:t xml:space="preserve">היעדר שירותי נט"ן ומוקד רפואי ביישובי הפריפריה הגאוגרפית והחברתית בנגב ובגליל". </w:t>
      </w:r>
    </w:p>
    <w:p w:rsidR="000408B5" w:rsidRDefault="000408B5" w:rsidP="000408B5">
      <w:pPr>
        <w:spacing w:line="360" w:lineRule="auto"/>
        <w:jc w:val="both"/>
        <w:rPr>
          <w:rFonts w:ascii="David" w:hAnsi="David" w:cs="David"/>
          <w:b/>
          <w:bCs/>
          <w:rtl/>
        </w:rPr>
      </w:pPr>
    </w:p>
    <w:p w:rsidR="000408B5" w:rsidRDefault="000408B5" w:rsidP="000408B5">
      <w:pPr>
        <w:spacing w:line="360" w:lineRule="auto"/>
        <w:jc w:val="both"/>
        <w:rPr>
          <w:rFonts w:cs="David"/>
          <w:rtl/>
        </w:rPr>
      </w:pPr>
      <w:r>
        <w:rPr>
          <w:rFonts w:ascii="David" w:hAnsi="David" w:cs="David" w:hint="cs"/>
          <w:b/>
          <w:bCs/>
          <w:rtl/>
        </w:rPr>
        <w:t>בדיון השתתפו, נציגי משרד הבריאות, נציגי משרד הפנים, נציגי המשרד לפיתוח הנגב, הפריפריה</w:t>
      </w:r>
      <w:r>
        <w:rPr>
          <w:rFonts w:cs="David" w:hint="cs"/>
          <w:rtl/>
        </w:rPr>
        <w:t xml:space="preserve"> והגליל, נציגי משרד האוצר, נציגי המשרד לשוויון חברתי, נציגי מגן דוד אדום, נציגי איחוד הצלה, נציגי מפעל הפיס, נציגי שירותי בריאות כללית, נציגי קופת חולים מכבי,  נציגי מרכז השלטון המקומי, נציגי ראשי ומועצות, נציגי מועצת הנגב, נציגי הפורום האזרחי לקידום הבריאות בגליל, נציגי האגודה למלחמה בסרטן ועוד.   </w:t>
      </w:r>
    </w:p>
    <w:p w:rsidR="000408B5" w:rsidRDefault="000408B5" w:rsidP="000408B5">
      <w:pPr>
        <w:spacing w:line="360" w:lineRule="auto"/>
        <w:jc w:val="both"/>
        <w:rPr>
          <w:rFonts w:cs="David"/>
          <w:rtl/>
        </w:rPr>
      </w:pPr>
      <w:r>
        <w:rPr>
          <w:rFonts w:cs="David" w:hint="cs"/>
          <w:rtl/>
        </w:rPr>
        <w:t>לוועדה הגיעו פניות רבות על היעדר שירותי נט"ן ומוקדים רפואיים בכל יישובי הפריפריה הגיאוגרפית והחברתית בנגב ובגליל.  המענים לשירותים אלו הם  נדבך חשוב בצמצום אי השוויון במערכת הבריאות ככלל, וחלק בלתי נפרד מצמצום הפערים המובנים בין המרכז לפריפריה בתחומי חיים רבים, בפרט.    שירותים חיוניים ומצילי חיים אלו נעדרים ממחוז צפון, בו קיים שיעור גבוה יחסית של אוכלוסייה ברמה חברתית-כלכלית נמוכה, דבר  המשפיע באופן ישיר,  על צורכי הבריאות של השכבות החלשות בחברה.</w:t>
      </w:r>
    </w:p>
    <w:p w:rsidR="000408B5" w:rsidRDefault="000408B5" w:rsidP="000408B5">
      <w:pPr>
        <w:spacing w:line="360" w:lineRule="auto"/>
        <w:jc w:val="both"/>
        <w:rPr>
          <w:rFonts w:cs="David"/>
          <w:rtl/>
        </w:rPr>
      </w:pPr>
      <w:r>
        <w:rPr>
          <w:rFonts w:cs="David" w:hint="cs"/>
          <w:rtl/>
        </w:rPr>
        <w:t xml:space="preserve">מנתונים שהוצגו בדיון עולה כי, תוחלת החיים במחוז הצפון, בהשוואה ליתר המחוזות,  היא הנמוכה ביותר, למעט תוחלת החיים בדרום וכי שיעור התמותה הכללי בו  ואף שיעור תמותת תינוקות במחוז זה, הוא השני בגובהו,  לאחר מחוז הדרום. </w:t>
      </w:r>
    </w:p>
    <w:p w:rsidR="000408B5" w:rsidRDefault="000408B5" w:rsidP="000408B5">
      <w:pPr>
        <w:spacing w:line="360" w:lineRule="auto"/>
        <w:jc w:val="both"/>
        <w:rPr>
          <w:rFonts w:cs="David"/>
          <w:b/>
          <w:bCs/>
          <w:rtl/>
        </w:rPr>
      </w:pPr>
    </w:p>
    <w:p w:rsidR="000408B5" w:rsidRDefault="000408B5" w:rsidP="000408B5">
      <w:pPr>
        <w:spacing w:line="360" w:lineRule="auto"/>
        <w:jc w:val="both"/>
        <w:rPr>
          <w:rFonts w:cs="David"/>
          <w:b/>
          <w:bCs/>
          <w:rtl/>
        </w:rPr>
      </w:pPr>
      <w:r>
        <w:rPr>
          <w:rFonts w:cs="David" w:hint="cs"/>
          <w:b/>
          <w:bCs/>
          <w:rtl/>
        </w:rPr>
        <w:t>יושב-</w:t>
      </w:r>
      <w:r w:rsidRPr="000E7800">
        <w:rPr>
          <w:rFonts w:cs="David" w:hint="cs"/>
          <w:b/>
          <w:bCs/>
          <w:rtl/>
        </w:rPr>
        <w:t xml:space="preserve">ראש הוועדה סיכם את הדיון:  </w:t>
      </w:r>
    </w:p>
    <w:p w:rsidR="000408B5" w:rsidRPr="00716A72" w:rsidRDefault="000408B5" w:rsidP="000408B5">
      <w:pPr>
        <w:pStyle w:val="a3"/>
        <w:numPr>
          <w:ilvl w:val="0"/>
          <w:numId w:val="21"/>
        </w:numPr>
        <w:bidi/>
        <w:spacing w:line="360" w:lineRule="auto"/>
        <w:jc w:val="both"/>
        <w:rPr>
          <w:rFonts w:cs="David"/>
          <w:sz w:val="22"/>
          <w:szCs w:val="22"/>
        </w:rPr>
      </w:pPr>
      <w:r w:rsidRPr="00A7234F">
        <w:rPr>
          <w:rFonts w:cs="David" w:hint="cs"/>
          <w:rtl/>
        </w:rPr>
        <w:t>הוועדה קראה לשר האוצר</w:t>
      </w:r>
      <w:r>
        <w:rPr>
          <w:rFonts w:cs="David" w:hint="cs"/>
          <w:rtl/>
        </w:rPr>
        <w:t>:</w:t>
      </w:r>
    </w:p>
    <w:p w:rsidR="000408B5" w:rsidRPr="00716A72" w:rsidRDefault="000408B5" w:rsidP="000408B5">
      <w:pPr>
        <w:pStyle w:val="a3"/>
        <w:numPr>
          <w:ilvl w:val="0"/>
          <w:numId w:val="22"/>
        </w:numPr>
        <w:bidi/>
        <w:spacing w:line="360" w:lineRule="auto"/>
        <w:jc w:val="both"/>
        <w:rPr>
          <w:rFonts w:cs="David"/>
          <w:sz w:val="22"/>
          <w:szCs w:val="22"/>
        </w:rPr>
      </w:pPr>
      <w:r w:rsidRPr="00A7234F">
        <w:rPr>
          <w:rFonts w:cs="David" w:hint="cs"/>
          <w:rtl/>
        </w:rPr>
        <w:t xml:space="preserve"> לכלול בדיוני התקציב הקרובים את סוגיית שירותי </w:t>
      </w:r>
      <w:proofErr w:type="spellStart"/>
      <w:r w:rsidRPr="00A7234F">
        <w:rPr>
          <w:rFonts w:cs="David" w:hint="cs"/>
          <w:rtl/>
        </w:rPr>
        <w:t>הנט"ן</w:t>
      </w:r>
      <w:proofErr w:type="spellEnd"/>
      <w:r w:rsidRPr="00A7234F">
        <w:rPr>
          <w:rFonts w:cs="David" w:hint="cs"/>
          <w:rtl/>
        </w:rPr>
        <w:t xml:space="preserve"> בפריפריה ולפעול לתקציב ייעודי לשיפור שירותי הבר</w:t>
      </w:r>
      <w:r>
        <w:rPr>
          <w:rFonts w:cs="David" w:hint="cs"/>
          <w:rtl/>
        </w:rPr>
        <w:t xml:space="preserve">יאות בפריפריה הצפונית והדרומית ולייצר המשאבים, כך שבכל הישובים והערים באזורי הפריפריה יהיו שירוי נט"ן ומוקדים רפואיים. </w:t>
      </w:r>
    </w:p>
    <w:p w:rsidR="000408B5" w:rsidRDefault="000408B5" w:rsidP="000408B5">
      <w:pPr>
        <w:pStyle w:val="a3"/>
        <w:numPr>
          <w:ilvl w:val="0"/>
          <w:numId w:val="22"/>
        </w:numPr>
        <w:bidi/>
        <w:spacing w:line="360" w:lineRule="auto"/>
        <w:jc w:val="both"/>
        <w:rPr>
          <w:rFonts w:cs="David"/>
        </w:rPr>
      </w:pPr>
      <w:r>
        <w:rPr>
          <w:rFonts w:cs="David" w:hint="cs"/>
          <w:rtl/>
        </w:rPr>
        <w:t>לפעול באופן מידי לתקצוב מד"א עבור תגבור השירותים להגברת זמינות המענים של אמבולנסים וניידות טיפול נמרץ במסגרת התכנית שגיבש השר בסך 80 אלף ₪.</w:t>
      </w:r>
    </w:p>
    <w:p w:rsidR="000408B5" w:rsidRDefault="000408B5" w:rsidP="000408B5">
      <w:pPr>
        <w:pStyle w:val="a3"/>
        <w:numPr>
          <w:ilvl w:val="0"/>
          <w:numId w:val="21"/>
        </w:numPr>
        <w:bidi/>
        <w:spacing w:line="360" w:lineRule="auto"/>
        <w:jc w:val="both"/>
        <w:rPr>
          <w:rFonts w:cs="David"/>
        </w:rPr>
      </w:pPr>
      <w:r>
        <w:rPr>
          <w:rFonts w:cs="David" w:hint="cs"/>
          <w:rtl/>
        </w:rPr>
        <w:t>הוועדה קראה למשרד הבריאות לפעול ליישום כל התוכניות לצמצום אי השוויון בבריאות.</w:t>
      </w:r>
    </w:p>
    <w:p w:rsidR="000408B5" w:rsidRDefault="000408B5" w:rsidP="000408B5">
      <w:pPr>
        <w:pStyle w:val="a3"/>
        <w:numPr>
          <w:ilvl w:val="0"/>
          <w:numId w:val="21"/>
        </w:numPr>
        <w:bidi/>
        <w:spacing w:line="360" w:lineRule="auto"/>
        <w:jc w:val="both"/>
        <w:rPr>
          <w:rFonts w:cs="David"/>
          <w:sz w:val="22"/>
          <w:szCs w:val="22"/>
        </w:rPr>
      </w:pPr>
      <w:r>
        <w:rPr>
          <w:rFonts w:cs="David" w:hint="cs"/>
          <w:sz w:val="22"/>
          <w:szCs w:val="22"/>
          <w:rtl/>
        </w:rPr>
        <w:t xml:space="preserve">הוועדה קראה לממשלת ישראל ולוועדת הכספים, להעביר למד"א וליישובי </w:t>
      </w:r>
      <w:proofErr w:type="spellStart"/>
      <w:r>
        <w:rPr>
          <w:rFonts w:cs="David" w:hint="cs"/>
          <w:sz w:val="22"/>
          <w:szCs w:val="22"/>
          <w:rtl/>
        </w:rPr>
        <w:t>איו"ש</w:t>
      </w:r>
      <w:proofErr w:type="spellEnd"/>
      <w:r>
        <w:rPr>
          <w:rFonts w:cs="David" w:hint="cs"/>
          <w:sz w:val="22"/>
          <w:szCs w:val="22"/>
          <w:rtl/>
        </w:rPr>
        <w:t xml:space="preserve"> את התקציב הנדרש להפעלת שירותי מד"א ולהסדירו בבסיס התקציב.  לעניין זה  הדגיש  יו"ר הוועדה, כי יפעל  מול ועדת הכספים,  על מנת להעביר הפנייה התקציבית ליישום החלטת ממשלה זו,  לשם תקצוב פעילו מד"א </w:t>
      </w:r>
      <w:proofErr w:type="spellStart"/>
      <w:r>
        <w:rPr>
          <w:rFonts w:cs="David" w:hint="cs"/>
          <w:sz w:val="22"/>
          <w:szCs w:val="22"/>
          <w:rtl/>
        </w:rPr>
        <w:t>באיו"ש</w:t>
      </w:r>
      <w:proofErr w:type="spellEnd"/>
      <w:r>
        <w:rPr>
          <w:rFonts w:cs="David" w:hint="cs"/>
          <w:sz w:val="22"/>
          <w:szCs w:val="22"/>
          <w:rtl/>
        </w:rPr>
        <w:t xml:space="preserve"> לשנים 2016-2017. </w:t>
      </w:r>
    </w:p>
    <w:p w:rsidR="000408B5" w:rsidRPr="00A7234F" w:rsidRDefault="000408B5" w:rsidP="000408B5">
      <w:pPr>
        <w:pStyle w:val="a3"/>
        <w:numPr>
          <w:ilvl w:val="0"/>
          <w:numId w:val="21"/>
        </w:numPr>
        <w:bidi/>
        <w:spacing w:line="360" w:lineRule="auto"/>
        <w:jc w:val="both"/>
        <w:rPr>
          <w:rFonts w:cs="David"/>
          <w:sz w:val="22"/>
          <w:szCs w:val="22"/>
          <w:rtl/>
        </w:rPr>
      </w:pPr>
      <w:r>
        <w:rPr>
          <w:rFonts w:cs="David" w:hint="cs"/>
          <w:sz w:val="22"/>
          <w:szCs w:val="22"/>
          <w:rtl/>
        </w:rPr>
        <w:lastRenderedPageBreak/>
        <w:t xml:space="preserve">הוועדה הביעה תמיכתה בקבלת החלטת הממשלה לשיפור שירותי הבריאות בחברה הערבית, שמגובש בימים אלו, ע"י משרד הבריאות, יחד עם המשרד לשוויון חברתי  והרשות לפיתוח חברתי של המגזר הערבי, וקוראת להכליל את שירותי החירום ביישובים הערבים </w:t>
      </w:r>
      <w:proofErr w:type="spellStart"/>
      <w:r>
        <w:rPr>
          <w:rFonts w:cs="David" w:hint="cs"/>
          <w:sz w:val="22"/>
          <w:szCs w:val="22"/>
          <w:rtl/>
        </w:rPr>
        <w:t>ולתקצבם</w:t>
      </w:r>
      <w:proofErr w:type="spellEnd"/>
      <w:r>
        <w:rPr>
          <w:rFonts w:cs="David" w:hint="cs"/>
          <w:sz w:val="22"/>
          <w:szCs w:val="22"/>
          <w:rtl/>
        </w:rPr>
        <w:t xml:space="preserve"> במסגרת החלטת ממשלה זו. </w:t>
      </w:r>
    </w:p>
    <w:p w:rsidR="000408B5" w:rsidRPr="006B7512" w:rsidRDefault="000408B5" w:rsidP="000408B5">
      <w:pPr>
        <w:pStyle w:val="a3"/>
        <w:numPr>
          <w:ilvl w:val="0"/>
          <w:numId w:val="21"/>
        </w:numPr>
        <w:bidi/>
        <w:spacing w:line="360" w:lineRule="auto"/>
        <w:jc w:val="both"/>
        <w:rPr>
          <w:rFonts w:cs="David"/>
          <w:rtl/>
        </w:rPr>
      </w:pPr>
      <w:r w:rsidRPr="006B7512">
        <w:rPr>
          <w:rFonts w:cs="David" w:hint="cs"/>
          <w:rtl/>
        </w:rPr>
        <w:t>הוועדה קראה למפעל הפיס לפעול באופן מידי להעברת תקציבים לרשויות המקומיות, לצורך הפעלת ניידות טיפול  נמרץ ומוקדים רפואיים</w:t>
      </w:r>
      <w:r w:rsidRPr="006B7512">
        <w:rPr>
          <w:rFonts w:cs="David" w:hint="cs"/>
          <w:sz w:val="22"/>
          <w:szCs w:val="22"/>
          <w:rtl/>
        </w:rPr>
        <w:t>.  כמו גם, לפעול לשיתוף פעולה עם השלטון המקומי בסוגיה</w:t>
      </w:r>
      <w:r w:rsidRPr="006B7512">
        <w:rPr>
          <w:rFonts w:cs="David" w:hint="cs"/>
          <w:rtl/>
        </w:rPr>
        <w:t>.</w:t>
      </w:r>
    </w:p>
    <w:p w:rsidR="00A56A10" w:rsidRPr="00A56A10" w:rsidRDefault="00A56A10" w:rsidP="000408B5">
      <w:pPr>
        <w:spacing w:line="360" w:lineRule="auto"/>
        <w:jc w:val="both"/>
        <w:rPr>
          <w:rFonts w:cs="David"/>
          <w:rtl/>
        </w:rPr>
      </w:pPr>
    </w:p>
    <w:p w:rsidR="000C192F" w:rsidRPr="00A56A10" w:rsidRDefault="000C192F" w:rsidP="00A56A10">
      <w:pPr>
        <w:ind w:left="720"/>
        <w:jc w:val="both"/>
        <w:rPr>
          <w:rFonts w:cs="David"/>
          <w:sz w:val="26"/>
          <w:szCs w:val="26"/>
          <w:rtl/>
        </w:rPr>
      </w:pPr>
    </w:p>
    <w:sectPr w:rsidR="000C192F" w:rsidRPr="00A56A10" w:rsidSect="00B07A92">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F0F" w:rsidRDefault="0086730A">
      <w:r>
        <w:separator/>
      </w:r>
    </w:p>
  </w:endnote>
  <w:endnote w:type="continuationSeparator" w:id="0">
    <w:p w:rsidR="00BF0F0F" w:rsidRDefault="00867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F0F" w:rsidRDefault="0086730A">
      <w:r>
        <w:separator/>
      </w:r>
    </w:p>
  </w:footnote>
  <w:footnote w:type="continuationSeparator" w:id="0">
    <w:p w:rsidR="00BF0F0F" w:rsidRDefault="008673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39214B" w:rsidP="00FA4C94">
    <w:pPr>
      <w:jc w:val="center"/>
      <w:rPr>
        <w:rFonts w:cs="David"/>
        <w:rtl/>
      </w:rPr>
    </w:pPr>
    <w:r>
      <w:rPr>
        <w:rFonts w:cs="David"/>
        <w:noProof/>
        <w:rtl/>
        <w:lang w:eastAsia="en-US"/>
      </w:rPr>
      <w:drawing>
        <wp:inline distT="0" distB="0" distL="0" distR="0" wp14:anchorId="221CE7FF" wp14:editId="49FCF1CF">
          <wp:extent cx="523875" cy="647700"/>
          <wp:effectExtent l="0" t="0" r="9525" b="0"/>
          <wp:docPr id="1" name="תמונה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39214B"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4C7C8E" w:rsidP="004C7C8E">
    <w:pPr>
      <w:rPr>
        <w:rtl/>
      </w:rPr>
    </w:pPr>
  </w:p>
  <w:p w:rsidR="000408B5" w:rsidRDefault="000408B5" w:rsidP="000408B5">
    <w:pPr>
      <w:spacing w:line="276" w:lineRule="auto"/>
      <w:jc w:val="center"/>
      <w:rPr>
        <w:rFonts w:cs="David"/>
        <w:bCs/>
        <w:color w:val="000080"/>
        <w:szCs w:val="28"/>
      </w:rPr>
    </w:pPr>
    <w:r>
      <w:rPr>
        <w:rFonts w:cs="David" w:hint="cs"/>
        <w:bCs/>
        <w:color w:val="000080"/>
        <w:szCs w:val="28"/>
        <w:rtl/>
      </w:rPr>
      <w:t>יושב ראש הוועדה</w:t>
    </w:r>
  </w:p>
  <w:p w:rsidR="000408B5" w:rsidRDefault="000408B5" w:rsidP="000408B5">
    <w:pPr>
      <w:spacing w:line="276" w:lineRule="auto"/>
      <w:jc w:val="center"/>
      <w:rPr>
        <w:rFonts w:cs="David"/>
        <w:bCs/>
        <w:color w:val="000080"/>
        <w:szCs w:val="28"/>
        <w:rtl/>
      </w:rPr>
    </w:pPr>
    <w:r>
      <w:rPr>
        <w:rFonts w:cs="David" w:hint="cs"/>
        <w:bCs/>
        <w:color w:val="000080"/>
        <w:szCs w:val="28"/>
        <w:rtl/>
      </w:rPr>
      <w:t xml:space="preserve">חבר-הכנסת מיקי </w:t>
    </w:r>
    <w:proofErr w:type="spellStart"/>
    <w:r>
      <w:rPr>
        <w:rFonts w:cs="David" w:hint="cs"/>
        <w:bCs/>
        <w:color w:val="000080"/>
        <w:szCs w:val="28"/>
        <w:rtl/>
      </w:rPr>
      <w:t>מכלוף</w:t>
    </w:r>
    <w:proofErr w:type="spellEnd"/>
    <w:r>
      <w:rPr>
        <w:rFonts w:cs="David" w:hint="cs"/>
        <w:bCs/>
        <w:color w:val="000080"/>
        <w:szCs w:val="28"/>
        <w:rtl/>
      </w:rPr>
      <w:t xml:space="preserve"> זוהר</w:t>
    </w:r>
  </w:p>
  <w:p w:rsidR="000408B5" w:rsidRDefault="000408B5" w:rsidP="000408B5">
    <w:pPr>
      <w:jc w:val="center"/>
      <w:rPr>
        <w:rFonts w:cs="David"/>
        <w:b/>
        <w:bCs/>
        <w:rtl/>
      </w:rPr>
    </w:pPr>
  </w:p>
  <w:p w:rsidR="000408B5" w:rsidRPr="00C035EB" w:rsidRDefault="000408B5" w:rsidP="000408B5">
    <w:pPr>
      <w:jc w:val="center"/>
    </w:pPr>
    <w:r w:rsidRPr="00E6636F">
      <w:rPr>
        <w:rFonts w:cs="David" w:hint="cs"/>
        <w:b/>
        <w:bCs/>
        <w:rtl/>
      </w:rPr>
      <w:t xml:space="preserve">הכנסת </w:t>
    </w:r>
    <w:r>
      <w:rPr>
        <w:rFonts w:cs="David" w:hint="cs"/>
        <w:b/>
        <w:bCs/>
        <w:rtl/>
      </w:rPr>
      <w:t>ה-20 מושב רביעי,</w:t>
    </w:r>
    <w:r w:rsidRPr="00E6636F">
      <w:rPr>
        <w:rFonts w:cs="David" w:hint="cs"/>
        <w:b/>
        <w:bCs/>
        <w:rtl/>
      </w:rPr>
      <w:t xml:space="preserve"> כנס </w:t>
    </w:r>
    <w:r>
      <w:rPr>
        <w:rFonts w:cs="David" w:hint="cs"/>
        <w:b/>
        <w:bCs/>
        <w:rtl/>
      </w:rPr>
      <w:t>החורף</w:t>
    </w:r>
  </w:p>
  <w:p w:rsidR="00E6636F" w:rsidRPr="000408B5" w:rsidRDefault="00E6636F" w:rsidP="000408B5">
    <w:pPr>
      <w:spacing w:line="276" w:lineRule="aut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76347"/>
    <w:multiLevelType w:val="hybridMultilevel"/>
    <w:tmpl w:val="425E9A4C"/>
    <w:lvl w:ilvl="0" w:tplc="10CE186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67C94"/>
    <w:multiLevelType w:val="hybridMultilevel"/>
    <w:tmpl w:val="C002829E"/>
    <w:lvl w:ilvl="0" w:tplc="7BEC7D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750F7"/>
    <w:multiLevelType w:val="hybridMultilevel"/>
    <w:tmpl w:val="2390D5AC"/>
    <w:lvl w:ilvl="0" w:tplc="1F42AB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047E29"/>
    <w:multiLevelType w:val="hybridMultilevel"/>
    <w:tmpl w:val="8924B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3629CA"/>
    <w:multiLevelType w:val="hybridMultilevel"/>
    <w:tmpl w:val="C6624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406752"/>
    <w:multiLevelType w:val="hybridMultilevel"/>
    <w:tmpl w:val="DD7EA96A"/>
    <w:lvl w:ilvl="0" w:tplc="0409000F">
      <w:start w:val="1"/>
      <w:numFmt w:val="decimal"/>
      <w:lvlText w:val="%1."/>
      <w:lvlJc w:val="left"/>
      <w:pPr>
        <w:ind w:left="720" w:hanging="360"/>
      </w:pPr>
    </w:lvl>
    <w:lvl w:ilvl="1" w:tplc="D7AA1556">
      <w:start w:val="1"/>
      <w:numFmt w:val="hebrew1"/>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952D94"/>
    <w:multiLevelType w:val="hybridMultilevel"/>
    <w:tmpl w:val="EF8A1384"/>
    <w:lvl w:ilvl="0" w:tplc="AE92835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ADD6D1C"/>
    <w:multiLevelType w:val="hybridMultilevel"/>
    <w:tmpl w:val="EA74EABA"/>
    <w:lvl w:ilvl="0" w:tplc="422034D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AE2305A"/>
    <w:multiLevelType w:val="hybridMultilevel"/>
    <w:tmpl w:val="3574358C"/>
    <w:lvl w:ilvl="0" w:tplc="678848A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C7F24B9"/>
    <w:multiLevelType w:val="hybridMultilevel"/>
    <w:tmpl w:val="E75E80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CA6A9B"/>
    <w:multiLevelType w:val="hybridMultilevel"/>
    <w:tmpl w:val="BEEE2FC0"/>
    <w:lvl w:ilvl="0" w:tplc="21C6F5A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5AA5DE3"/>
    <w:multiLevelType w:val="hybridMultilevel"/>
    <w:tmpl w:val="95E4B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98274B"/>
    <w:multiLevelType w:val="hybridMultilevel"/>
    <w:tmpl w:val="10DAFB8E"/>
    <w:lvl w:ilvl="0" w:tplc="D8CE0BE0">
      <w:start w:val="1"/>
      <w:numFmt w:val="hebrew1"/>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8F32A5C"/>
    <w:multiLevelType w:val="hybridMultilevel"/>
    <w:tmpl w:val="2A86B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1C68B2"/>
    <w:multiLevelType w:val="hybridMultilevel"/>
    <w:tmpl w:val="A622EA4C"/>
    <w:lvl w:ilvl="0" w:tplc="A3F0B6F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FDA767D"/>
    <w:multiLevelType w:val="hybridMultilevel"/>
    <w:tmpl w:val="EFBC99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DB491A"/>
    <w:multiLevelType w:val="hybridMultilevel"/>
    <w:tmpl w:val="270EB130"/>
    <w:lvl w:ilvl="0" w:tplc="588EA91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6476457F"/>
    <w:multiLevelType w:val="hybridMultilevel"/>
    <w:tmpl w:val="38C07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9E4615"/>
    <w:multiLevelType w:val="hybridMultilevel"/>
    <w:tmpl w:val="20CCAA1E"/>
    <w:lvl w:ilvl="0" w:tplc="6CCEB74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B0B5879"/>
    <w:multiLevelType w:val="hybridMultilevel"/>
    <w:tmpl w:val="40324EB2"/>
    <w:lvl w:ilvl="0" w:tplc="890C1A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E8A689F"/>
    <w:multiLevelType w:val="hybridMultilevel"/>
    <w:tmpl w:val="EF726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6456ED"/>
    <w:multiLevelType w:val="hybridMultilevel"/>
    <w:tmpl w:val="5F6E9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1"/>
  </w:num>
  <w:num w:numId="3">
    <w:abstractNumId w:val="3"/>
  </w:num>
  <w:num w:numId="4">
    <w:abstractNumId w:val="7"/>
  </w:num>
  <w:num w:numId="5">
    <w:abstractNumId w:val="16"/>
  </w:num>
  <w:num w:numId="6">
    <w:abstractNumId w:val="1"/>
  </w:num>
  <w:num w:numId="7">
    <w:abstractNumId w:val="14"/>
  </w:num>
  <w:num w:numId="8">
    <w:abstractNumId w:val="17"/>
  </w:num>
  <w:num w:numId="9">
    <w:abstractNumId w:val="10"/>
  </w:num>
  <w:num w:numId="10">
    <w:abstractNumId w:val="6"/>
  </w:num>
  <w:num w:numId="11">
    <w:abstractNumId w:val="5"/>
  </w:num>
  <w:num w:numId="12">
    <w:abstractNumId w:val="4"/>
  </w:num>
  <w:num w:numId="13">
    <w:abstractNumId w:val="2"/>
  </w:num>
  <w:num w:numId="14">
    <w:abstractNumId w:val="15"/>
  </w:num>
  <w:num w:numId="15">
    <w:abstractNumId w:val="0"/>
  </w:num>
  <w:num w:numId="16">
    <w:abstractNumId w:val="19"/>
  </w:num>
  <w:num w:numId="17">
    <w:abstractNumId w:val="8"/>
  </w:num>
  <w:num w:numId="18">
    <w:abstractNumId w:val="11"/>
  </w:num>
  <w:num w:numId="19">
    <w:abstractNumId w:val="18"/>
  </w:num>
  <w:num w:numId="20">
    <w:abstractNumId w:val="13"/>
  </w:num>
  <w:num w:numId="21">
    <w:abstractNumId w:val="9"/>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51E"/>
    <w:rsid w:val="000408B5"/>
    <w:rsid w:val="00046468"/>
    <w:rsid w:val="000C192F"/>
    <w:rsid w:val="000D06F1"/>
    <w:rsid w:val="00113FE2"/>
    <w:rsid w:val="001174CA"/>
    <w:rsid w:val="0017150B"/>
    <w:rsid w:val="00183E4D"/>
    <w:rsid w:val="001953D4"/>
    <w:rsid w:val="001A17FE"/>
    <w:rsid w:val="00280425"/>
    <w:rsid w:val="0028212D"/>
    <w:rsid w:val="0029611C"/>
    <w:rsid w:val="002C07DA"/>
    <w:rsid w:val="002D65CB"/>
    <w:rsid w:val="00305F27"/>
    <w:rsid w:val="00311B5F"/>
    <w:rsid w:val="0031455A"/>
    <w:rsid w:val="00317DA0"/>
    <w:rsid w:val="00345D2D"/>
    <w:rsid w:val="00372298"/>
    <w:rsid w:val="003810BF"/>
    <w:rsid w:val="003825DC"/>
    <w:rsid w:val="003831F2"/>
    <w:rsid w:val="0039214B"/>
    <w:rsid w:val="003E430C"/>
    <w:rsid w:val="004B5E20"/>
    <w:rsid w:val="004C7C8E"/>
    <w:rsid w:val="005E5234"/>
    <w:rsid w:val="00612A28"/>
    <w:rsid w:val="0063217A"/>
    <w:rsid w:val="00673E7F"/>
    <w:rsid w:val="006A2D48"/>
    <w:rsid w:val="006A6BD1"/>
    <w:rsid w:val="006C564F"/>
    <w:rsid w:val="00760F60"/>
    <w:rsid w:val="007738D9"/>
    <w:rsid w:val="00776167"/>
    <w:rsid w:val="007955D0"/>
    <w:rsid w:val="00795FEF"/>
    <w:rsid w:val="007D051E"/>
    <w:rsid w:val="007F35EA"/>
    <w:rsid w:val="008672E8"/>
    <w:rsid w:val="0086730A"/>
    <w:rsid w:val="0088071F"/>
    <w:rsid w:val="00901D94"/>
    <w:rsid w:val="00906208"/>
    <w:rsid w:val="00932D97"/>
    <w:rsid w:val="00933C59"/>
    <w:rsid w:val="0097059C"/>
    <w:rsid w:val="0098373C"/>
    <w:rsid w:val="009B0AF0"/>
    <w:rsid w:val="009B2190"/>
    <w:rsid w:val="009C7DE5"/>
    <w:rsid w:val="009E7842"/>
    <w:rsid w:val="00A56A10"/>
    <w:rsid w:val="00A607C7"/>
    <w:rsid w:val="00A72D0A"/>
    <w:rsid w:val="00A86455"/>
    <w:rsid w:val="00A867E1"/>
    <w:rsid w:val="00A9658E"/>
    <w:rsid w:val="00AA39CB"/>
    <w:rsid w:val="00AD0979"/>
    <w:rsid w:val="00AD4E49"/>
    <w:rsid w:val="00AE4183"/>
    <w:rsid w:val="00B01DB7"/>
    <w:rsid w:val="00B066D5"/>
    <w:rsid w:val="00B07A92"/>
    <w:rsid w:val="00B150BE"/>
    <w:rsid w:val="00B35E94"/>
    <w:rsid w:val="00B36518"/>
    <w:rsid w:val="00B71A3F"/>
    <w:rsid w:val="00BC5087"/>
    <w:rsid w:val="00BE1D09"/>
    <w:rsid w:val="00BE6880"/>
    <w:rsid w:val="00BF0F0F"/>
    <w:rsid w:val="00C274CD"/>
    <w:rsid w:val="00C8552E"/>
    <w:rsid w:val="00C903E2"/>
    <w:rsid w:val="00C92317"/>
    <w:rsid w:val="00CC0471"/>
    <w:rsid w:val="00CD703A"/>
    <w:rsid w:val="00D27993"/>
    <w:rsid w:val="00D6761D"/>
    <w:rsid w:val="00DC0F6E"/>
    <w:rsid w:val="00E01436"/>
    <w:rsid w:val="00E22B5A"/>
    <w:rsid w:val="00E6636F"/>
    <w:rsid w:val="00E82B5B"/>
    <w:rsid w:val="00E95A8B"/>
    <w:rsid w:val="00F21BA8"/>
    <w:rsid w:val="00F458D0"/>
    <w:rsid w:val="00FA0C37"/>
    <w:rsid w:val="00FB5590"/>
    <w:rsid w:val="00FC02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chartTrackingRefBased/>
  <w15:docId w15:val="{15AF47F9-9456-49A8-B822-94202E01A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552E"/>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552E"/>
    <w:pPr>
      <w:bidi w:val="0"/>
      <w:ind w:left="720"/>
      <w:contextualSpacing/>
    </w:pPr>
    <w:rPr>
      <w:rFonts w:eastAsiaTheme="minorHAnsi"/>
      <w:lang w:eastAsia="en-US"/>
    </w:rPr>
  </w:style>
  <w:style w:type="paragraph" w:styleId="a4">
    <w:name w:val="header"/>
    <w:basedOn w:val="a"/>
    <w:link w:val="a5"/>
    <w:uiPriority w:val="99"/>
    <w:unhideWhenUsed/>
    <w:rsid w:val="004C7C8E"/>
    <w:pPr>
      <w:tabs>
        <w:tab w:val="center" w:pos="4153"/>
        <w:tab w:val="right" w:pos="8306"/>
      </w:tabs>
    </w:pPr>
  </w:style>
  <w:style w:type="character" w:customStyle="1" w:styleId="a5">
    <w:name w:val="כותרת עליונה תו"/>
    <w:basedOn w:val="a0"/>
    <w:link w:val="a4"/>
    <w:uiPriority w:val="99"/>
    <w:rsid w:val="004C7C8E"/>
    <w:rPr>
      <w:rFonts w:ascii="Times New Roman" w:eastAsia="Times New Roman" w:hAnsi="Times New Roman" w:cs="Times New Roman"/>
      <w:sz w:val="24"/>
      <w:szCs w:val="24"/>
      <w:lang w:eastAsia="he-IL"/>
    </w:rPr>
  </w:style>
  <w:style w:type="paragraph" w:styleId="a6">
    <w:name w:val="footer"/>
    <w:basedOn w:val="a"/>
    <w:link w:val="a7"/>
    <w:uiPriority w:val="99"/>
    <w:unhideWhenUsed/>
    <w:rsid w:val="004C7C8E"/>
    <w:pPr>
      <w:tabs>
        <w:tab w:val="center" w:pos="4153"/>
        <w:tab w:val="right" w:pos="8306"/>
      </w:tabs>
    </w:pPr>
  </w:style>
  <w:style w:type="character" w:customStyle="1" w:styleId="a7">
    <w:name w:val="כותרת תחתונה תו"/>
    <w:basedOn w:val="a0"/>
    <w:link w:val="a6"/>
    <w:uiPriority w:val="99"/>
    <w:rsid w:val="004C7C8E"/>
    <w:rPr>
      <w:rFonts w:ascii="Times New Roman" w:eastAsia="Times New Roman" w:hAnsi="Times New Roman" w:cs="Times New Roman"/>
      <w:sz w:val="24"/>
      <w:szCs w:val="24"/>
      <w:lang w:eastAsia="he-IL"/>
    </w:rPr>
  </w:style>
  <w:style w:type="paragraph" w:styleId="a8">
    <w:name w:val="Balloon Text"/>
    <w:basedOn w:val="a"/>
    <w:link w:val="a9"/>
    <w:uiPriority w:val="99"/>
    <w:semiHidden/>
    <w:unhideWhenUsed/>
    <w:rsid w:val="00E6636F"/>
    <w:rPr>
      <w:rFonts w:ascii="Tahoma" w:hAnsi="Tahoma" w:cs="Tahoma"/>
      <w:sz w:val="18"/>
      <w:szCs w:val="18"/>
    </w:rPr>
  </w:style>
  <w:style w:type="character" w:customStyle="1" w:styleId="a9">
    <w:name w:val="טקסט בלונים תו"/>
    <w:basedOn w:val="a0"/>
    <w:link w:val="a8"/>
    <w:uiPriority w:val="99"/>
    <w:semiHidden/>
    <w:rsid w:val="00E6636F"/>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08D04B-94A9-4193-B979-336102C089E4}"/>
</file>

<file path=customXml/itemProps2.xml><?xml version="1.0" encoding="utf-8"?>
<ds:datastoreItem xmlns:ds="http://schemas.openxmlformats.org/officeDocument/2006/customXml" ds:itemID="{4DD5BAE3-D099-4942-87E4-841C004598A8}"/>
</file>

<file path=customXml/itemProps3.xml><?xml version="1.0" encoding="utf-8"?>
<ds:datastoreItem xmlns:ds="http://schemas.openxmlformats.org/officeDocument/2006/customXml" ds:itemID="{9AD4E1C3-E6B5-40DD-803D-390F4565B199}"/>
</file>

<file path=docProps/app.xml><?xml version="1.0" encoding="utf-8"?>
<Properties xmlns="http://schemas.openxmlformats.org/officeDocument/2006/extended-properties" xmlns:vt="http://schemas.openxmlformats.org/officeDocument/2006/docPropsVTypes">
  <Template>Normal.dotm</Template>
  <TotalTime>2</TotalTime>
  <Pages>2</Pages>
  <Words>407</Words>
  <Characters>2036</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גלית עמוסי</cp:lastModifiedBy>
  <cp:revision>3</cp:revision>
  <cp:lastPrinted>2018-01-16T13:03:00Z</cp:lastPrinted>
  <dcterms:created xsi:type="dcterms:W3CDTF">2018-01-23T09:32:00Z</dcterms:created>
  <dcterms:modified xsi:type="dcterms:W3CDTF">2018-01-23T09:34:00Z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2025458</vt:r8>
  </property>
</Properties>
</file>