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716DE" w14:textId="4750BA82" w:rsidR="007322F4" w:rsidRDefault="006C4197" w:rsidP="007322F4">
      <w:pPr>
        <w:ind w:left="26"/>
        <w:jc w:val="center"/>
        <w:rPr>
          <w:rFonts w:cs="David"/>
          <w:color w:val="000000"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417170D" wp14:editId="3417170E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716DF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41716E0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41716E1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41716E2" w14:textId="77777777" w:rsidR="00CD39AC" w:rsidRDefault="00CD39AC" w:rsidP="00CD39AC">
      <w:pPr>
        <w:jc w:val="right"/>
        <w:rPr>
          <w:rFonts w:cs="David"/>
          <w:rtl/>
        </w:rPr>
      </w:pPr>
    </w:p>
    <w:p w14:paraId="341716E3" w14:textId="346BB955" w:rsidR="00971FB0" w:rsidRPr="00AC0782" w:rsidRDefault="00971FB0" w:rsidP="00EE4CA7">
      <w:pPr>
        <w:jc w:val="right"/>
        <w:rPr>
          <w:rFonts w:cs="David"/>
          <w:sz w:val="22"/>
          <w:szCs w:val="22"/>
          <w:rtl/>
        </w:rPr>
      </w:pPr>
      <w:r w:rsidRPr="00AC0782">
        <w:rPr>
          <w:rFonts w:cs="David" w:hint="cs"/>
          <w:sz w:val="22"/>
          <w:szCs w:val="22"/>
          <w:rtl/>
        </w:rPr>
        <w:t>סימוכין:</w:t>
      </w:r>
      <w:r w:rsidRPr="00AC0782">
        <w:rPr>
          <w:rFonts w:cs="David"/>
          <w:sz w:val="22"/>
          <w:szCs w:val="22"/>
          <w:rtl/>
        </w:rPr>
        <w:t xml:space="preserve"> </w:t>
      </w:r>
      <w:r w:rsidRPr="00AC0782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AC0782">
        <w:rPr>
          <w:rFonts w:cs="David"/>
          <w:sz w:val="22"/>
          <w:szCs w:val="22"/>
          <w:rtl/>
        </w:rPr>
        <w:instrText xml:space="preserve"> </w:instrText>
      </w:r>
      <w:r w:rsidRPr="00AC0782">
        <w:rPr>
          <w:rFonts w:cs="David"/>
          <w:sz w:val="22"/>
          <w:szCs w:val="22"/>
        </w:rPr>
        <w:instrText>FORMTEXT</w:instrText>
      </w:r>
      <w:r w:rsidRPr="00AC0782">
        <w:rPr>
          <w:rFonts w:cs="David"/>
          <w:sz w:val="22"/>
          <w:szCs w:val="22"/>
          <w:rtl/>
        </w:rPr>
        <w:instrText xml:space="preserve"> </w:instrText>
      </w:r>
      <w:r w:rsidR="005233C3" w:rsidRPr="00AC0782">
        <w:rPr>
          <w:rFonts w:cs="David"/>
          <w:sz w:val="22"/>
          <w:szCs w:val="22"/>
          <w:rtl/>
        </w:rPr>
      </w:r>
      <w:r w:rsidRPr="00AC0782">
        <w:rPr>
          <w:rFonts w:cs="David"/>
          <w:sz w:val="22"/>
          <w:szCs w:val="22"/>
          <w:rtl/>
        </w:rPr>
        <w:fldChar w:fldCharType="separate"/>
      </w:r>
      <w:r w:rsidR="005233C3">
        <w:rPr>
          <w:rFonts w:cs="David"/>
          <w:sz w:val="22"/>
          <w:szCs w:val="22"/>
          <w:rtl/>
        </w:rPr>
        <w:t>00173018</w:t>
      </w:r>
      <w:r w:rsidRPr="00AC0782">
        <w:rPr>
          <w:rFonts w:cs="David"/>
          <w:sz w:val="22"/>
          <w:szCs w:val="22"/>
          <w:rtl/>
        </w:rPr>
        <w:fldChar w:fldCharType="end"/>
      </w:r>
      <w:r w:rsidRPr="00AC0782">
        <w:rPr>
          <w:rFonts w:cs="David" w:hint="cs"/>
          <w:sz w:val="22"/>
          <w:szCs w:val="22"/>
          <w:rtl/>
        </w:rPr>
        <w:t xml:space="preserve"> </w:t>
      </w:r>
    </w:p>
    <w:p w14:paraId="341716E4" w14:textId="6183CDAF" w:rsidR="00971FB0" w:rsidRPr="00AC0782" w:rsidRDefault="00971FB0" w:rsidP="00B57920">
      <w:pPr>
        <w:jc w:val="right"/>
        <w:rPr>
          <w:rFonts w:cs="David"/>
          <w:sz w:val="22"/>
          <w:szCs w:val="22"/>
          <w:rtl/>
        </w:rPr>
      </w:pPr>
      <w:r w:rsidRPr="00AC0782">
        <w:rPr>
          <w:rFonts w:cs="David" w:hint="cs"/>
          <w:sz w:val="22"/>
          <w:szCs w:val="22"/>
          <w:rtl/>
        </w:rPr>
        <w:t>ירושלים,</w:t>
      </w:r>
      <w:r w:rsidR="00B57920" w:rsidRPr="00AC0782">
        <w:rPr>
          <w:rFonts w:cs="David" w:hint="cs"/>
          <w:sz w:val="22"/>
          <w:szCs w:val="22"/>
          <w:rtl/>
        </w:rPr>
        <w:t xml:space="preserve"> כ"ב בטבת, </w:t>
      </w:r>
      <w:proofErr w:type="spellStart"/>
      <w:r w:rsidR="00B57920" w:rsidRPr="00AC0782">
        <w:rPr>
          <w:rFonts w:cs="David" w:hint="cs"/>
          <w:sz w:val="22"/>
          <w:szCs w:val="22"/>
          <w:rtl/>
        </w:rPr>
        <w:t>התשע"ח</w:t>
      </w:r>
      <w:proofErr w:type="spellEnd"/>
      <w:r w:rsidRPr="00AC0782">
        <w:rPr>
          <w:rFonts w:cs="David" w:hint="cs"/>
          <w:sz w:val="22"/>
          <w:szCs w:val="22"/>
          <w:rtl/>
        </w:rPr>
        <w:t xml:space="preserve"> </w:t>
      </w:r>
    </w:p>
    <w:p w14:paraId="70F1D0B0" w14:textId="07DFF504" w:rsidR="00B57920" w:rsidRPr="00AC0782" w:rsidRDefault="00B57920" w:rsidP="00B57920">
      <w:pPr>
        <w:jc w:val="right"/>
        <w:rPr>
          <w:rFonts w:cs="David"/>
          <w:sz w:val="22"/>
          <w:szCs w:val="22"/>
          <w:rtl/>
        </w:rPr>
      </w:pPr>
      <w:r w:rsidRPr="00AC0782">
        <w:rPr>
          <w:rFonts w:cs="David" w:hint="cs"/>
          <w:sz w:val="22"/>
          <w:szCs w:val="22"/>
          <w:rtl/>
        </w:rPr>
        <w:t>9 בינואר 2018</w:t>
      </w:r>
    </w:p>
    <w:p w14:paraId="2133D67D" w14:textId="085C7686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 xml:space="preserve">לכבוד </w:t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 w:hint="cs"/>
          <w:sz w:val="23"/>
          <w:szCs w:val="23"/>
          <w:rtl/>
        </w:rPr>
        <w:t xml:space="preserve">     </w:t>
      </w:r>
    </w:p>
    <w:p w14:paraId="5CB83E6B" w14:textId="1C4118AD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 xml:space="preserve">ח"כ נפתלי בנט       </w:t>
      </w:r>
    </w:p>
    <w:p w14:paraId="233F73E0" w14:textId="5D54E0CE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u w:val="single"/>
          <w:rtl/>
        </w:rPr>
        <w:t xml:space="preserve">שר החינוך </w:t>
      </w:r>
      <w:r w:rsidRPr="00AC0782">
        <w:rPr>
          <w:rFonts w:cs="David" w:hint="cs"/>
          <w:sz w:val="23"/>
          <w:szCs w:val="23"/>
          <w:rtl/>
        </w:rPr>
        <w:t xml:space="preserve">             </w:t>
      </w:r>
    </w:p>
    <w:p w14:paraId="152E7E8F" w14:textId="5FFE0533" w:rsidR="00B57920" w:rsidRPr="00AC0782" w:rsidRDefault="00B57920" w:rsidP="00695BF2">
      <w:pPr>
        <w:jc w:val="both"/>
        <w:rPr>
          <w:rFonts w:cs="David"/>
          <w:sz w:val="23"/>
          <w:szCs w:val="23"/>
          <w:u w:val="single"/>
          <w:rtl/>
        </w:rPr>
      </w:pP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 w:hint="cs"/>
          <w:sz w:val="23"/>
          <w:szCs w:val="23"/>
          <w:rtl/>
        </w:rPr>
        <w:t xml:space="preserve">              </w:t>
      </w:r>
      <w:r w:rsidRPr="00AC0782">
        <w:rPr>
          <w:rFonts w:cs="David"/>
          <w:sz w:val="23"/>
          <w:szCs w:val="23"/>
          <w:rtl/>
        </w:rPr>
        <w:tab/>
      </w:r>
      <w:r w:rsidRPr="00AC0782">
        <w:rPr>
          <w:rFonts w:cs="David" w:hint="cs"/>
          <w:sz w:val="23"/>
          <w:szCs w:val="23"/>
          <w:rtl/>
        </w:rPr>
        <w:t xml:space="preserve">            </w:t>
      </w:r>
    </w:p>
    <w:p w14:paraId="33B9F909" w14:textId="2AA8CED5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 xml:space="preserve">מכובדי,  </w:t>
      </w:r>
    </w:p>
    <w:p w14:paraId="29139D18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</w:p>
    <w:p w14:paraId="009393E2" w14:textId="52A45D2F" w:rsidR="00B57920" w:rsidRPr="00AC0782" w:rsidRDefault="00B57920" w:rsidP="00B57920">
      <w:pPr>
        <w:jc w:val="center"/>
        <w:rPr>
          <w:rFonts w:cs="David"/>
          <w:b/>
          <w:bCs/>
          <w:sz w:val="23"/>
          <w:szCs w:val="23"/>
          <w:u w:val="single"/>
          <w:rtl/>
        </w:rPr>
      </w:pPr>
      <w:r w:rsidRPr="00AC0782">
        <w:rPr>
          <w:rFonts w:ascii="David" w:eastAsia="David" w:hAnsi="David" w:cs="David" w:hint="cs"/>
          <w:b/>
          <w:bCs/>
          <w:color w:val="000000"/>
          <w:sz w:val="23"/>
          <w:szCs w:val="23"/>
          <w:rtl/>
        </w:rPr>
        <w:t xml:space="preserve">הנדון: </w:t>
      </w:r>
      <w:r w:rsidRPr="00AC0782">
        <w:rPr>
          <w:rFonts w:ascii="David" w:eastAsia="David" w:hAnsi="David" w:cs="David" w:hint="cs"/>
          <w:b/>
          <w:bCs/>
          <w:color w:val="000000"/>
          <w:sz w:val="23"/>
          <w:szCs w:val="23"/>
          <w:u w:val="single"/>
          <w:rtl/>
        </w:rPr>
        <w:t>"חום אנושי" ישיבה ו</w:t>
      </w:r>
      <w:r w:rsidR="009F73AE" w:rsidRPr="00AC0782">
        <w:rPr>
          <w:rFonts w:ascii="David" w:eastAsia="David" w:hAnsi="David" w:cs="David" w:hint="cs"/>
          <w:b/>
          <w:bCs/>
          <w:color w:val="000000"/>
          <w:sz w:val="23"/>
          <w:szCs w:val="23"/>
          <w:u w:val="single"/>
          <w:rtl/>
        </w:rPr>
        <w:t>פ</w:t>
      </w:r>
      <w:r w:rsidRPr="00AC0782">
        <w:rPr>
          <w:rFonts w:ascii="David" w:eastAsia="David" w:hAnsi="David" w:cs="David" w:hint="cs"/>
          <w:b/>
          <w:bCs/>
          <w:color w:val="000000"/>
          <w:sz w:val="23"/>
          <w:szCs w:val="23"/>
          <w:u w:val="single"/>
          <w:rtl/>
        </w:rPr>
        <w:t xml:space="preserve">תיחת תערוכה בנושא: חברה משותפת </w:t>
      </w:r>
      <w:r w:rsidRPr="00AC0782">
        <w:rPr>
          <w:rFonts w:ascii="David" w:eastAsia="David" w:hAnsi="David" w:cs="David"/>
          <w:b/>
          <w:bCs/>
          <w:color w:val="000000"/>
          <w:sz w:val="23"/>
          <w:szCs w:val="23"/>
          <w:u w:val="single"/>
          <w:rtl/>
        </w:rPr>
        <w:t>–</w:t>
      </w:r>
      <w:r w:rsidRPr="00AC0782">
        <w:rPr>
          <w:rFonts w:ascii="David" w:eastAsia="David" w:hAnsi="David" w:cs="David" w:hint="cs"/>
          <w:b/>
          <w:bCs/>
          <w:color w:val="000000"/>
          <w:sz w:val="23"/>
          <w:szCs w:val="23"/>
          <w:u w:val="single"/>
          <w:rtl/>
        </w:rPr>
        <w:t xml:space="preserve"> יהודים וערבים</w:t>
      </w:r>
    </w:p>
    <w:p w14:paraId="389CEEC3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</w:p>
    <w:p w14:paraId="77808861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>ועדת החינוך, התרבות והספורט קיימה היום ישיבה בנושא שבנדון.</w:t>
      </w:r>
    </w:p>
    <w:p w14:paraId="18FCD8DE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</w:p>
    <w:p w14:paraId="37187838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>בדיון הועלו הנקודות הבאות:</w:t>
      </w:r>
    </w:p>
    <w:p w14:paraId="39B85FF1" w14:textId="568E74BF" w:rsidR="00DF70A1" w:rsidRPr="00AC0782" w:rsidRDefault="00DF70A1" w:rsidP="00B57920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>על פניו נראה ש</w:t>
      </w:r>
      <w:r w:rsidR="009F73AE" w:rsidRPr="00AC0782">
        <w:rPr>
          <w:rFonts w:cs="David" w:hint="cs"/>
          <w:sz w:val="23"/>
          <w:szCs w:val="23"/>
          <w:rtl/>
        </w:rPr>
        <w:t>ב</w:t>
      </w:r>
      <w:r w:rsidRPr="00AC0782">
        <w:rPr>
          <w:rFonts w:cs="David" w:hint="cs"/>
          <w:sz w:val="23"/>
          <w:szCs w:val="23"/>
          <w:rtl/>
        </w:rPr>
        <w:t xml:space="preserve">מדינת ישראל יש קיטוב בין אוכלוסיות, במיוחד בין יהודים וערבים. בפועל, יש דוגמאות רבות </w:t>
      </w:r>
      <w:r w:rsidR="009F73AE" w:rsidRPr="00AC0782">
        <w:rPr>
          <w:rFonts w:cs="David" w:hint="cs"/>
          <w:sz w:val="23"/>
          <w:szCs w:val="23"/>
          <w:rtl/>
        </w:rPr>
        <w:t>לשית</w:t>
      </w:r>
      <w:r w:rsidRPr="00AC0782">
        <w:rPr>
          <w:rFonts w:cs="David" w:hint="cs"/>
          <w:sz w:val="23"/>
          <w:szCs w:val="23"/>
          <w:rtl/>
        </w:rPr>
        <w:t>וף פעולה וליחסים טובים בין שתי האוכלוסיות.</w:t>
      </w:r>
    </w:p>
    <w:p w14:paraId="4FBFC279" w14:textId="7BAB5663" w:rsidR="009F73AE" w:rsidRPr="00AC0782" w:rsidRDefault="001558C0" w:rsidP="001558C0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 xml:space="preserve">שיתוף פעולה כזה </w:t>
      </w:r>
      <w:r w:rsidR="00DF70A1" w:rsidRPr="00AC0782">
        <w:rPr>
          <w:rFonts w:cs="David" w:hint="cs"/>
          <w:sz w:val="23"/>
          <w:szCs w:val="23"/>
          <w:rtl/>
        </w:rPr>
        <w:t>התקי</w:t>
      </w:r>
      <w:r w:rsidRPr="00AC0782">
        <w:rPr>
          <w:rFonts w:cs="David" w:hint="cs"/>
          <w:sz w:val="23"/>
          <w:szCs w:val="23"/>
          <w:rtl/>
        </w:rPr>
        <w:t>ים בכרמל, בשנה שעברה ב</w:t>
      </w:r>
      <w:r w:rsidR="00DF70A1" w:rsidRPr="00AC0782">
        <w:rPr>
          <w:rFonts w:cs="David" w:hint="cs"/>
          <w:sz w:val="23"/>
          <w:szCs w:val="23"/>
          <w:rtl/>
        </w:rPr>
        <w:t>שריפות הגדולות</w:t>
      </w:r>
      <w:r w:rsidRPr="00AC0782">
        <w:rPr>
          <w:rFonts w:cs="David" w:hint="cs"/>
          <w:sz w:val="23"/>
          <w:szCs w:val="23"/>
          <w:rtl/>
        </w:rPr>
        <w:t>.</w:t>
      </w:r>
      <w:r w:rsidR="009F73AE" w:rsidRPr="00AC0782">
        <w:rPr>
          <w:rFonts w:cs="David" w:hint="cs"/>
          <w:sz w:val="23"/>
          <w:szCs w:val="23"/>
          <w:rtl/>
        </w:rPr>
        <w:t xml:space="preserve"> על אף שבתקשורת השריפות הוצגו, כאיל</w:t>
      </w:r>
      <w:r w:rsidRPr="00AC0782">
        <w:rPr>
          <w:rFonts w:cs="David" w:hint="cs"/>
          <w:sz w:val="23"/>
          <w:szCs w:val="23"/>
          <w:rtl/>
        </w:rPr>
        <w:t>ו</w:t>
      </w:r>
      <w:r w:rsidR="009F73AE" w:rsidRPr="00AC0782">
        <w:rPr>
          <w:rFonts w:cs="David" w:hint="cs"/>
          <w:sz w:val="23"/>
          <w:szCs w:val="23"/>
          <w:rtl/>
        </w:rPr>
        <w:t xml:space="preserve"> הוצתו ע"י ערבים, עד היום</w:t>
      </w:r>
      <w:r w:rsidRPr="00AC0782">
        <w:rPr>
          <w:rFonts w:cs="David" w:hint="cs"/>
          <w:sz w:val="23"/>
          <w:szCs w:val="23"/>
          <w:rtl/>
        </w:rPr>
        <w:t>,</w:t>
      </w:r>
      <w:r w:rsidR="009F73AE" w:rsidRPr="00AC0782">
        <w:rPr>
          <w:rFonts w:cs="David" w:hint="cs"/>
          <w:sz w:val="23"/>
          <w:szCs w:val="23"/>
          <w:rtl/>
        </w:rPr>
        <w:t xml:space="preserve"> אין לכך שום הוכחה ואף כתב אישום לא הוגש בשל השריפות לא נגד ערבים ואף לא נגד יהודים. בשטח, בפועל</w:t>
      </w:r>
      <w:r w:rsidRPr="00AC0782">
        <w:rPr>
          <w:rFonts w:cs="David" w:hint="cs"/>
          <w:sz w:val="23"/>
          <w:szCs w:val="23"/>
          <w:rtl/>
        </w:rPr>
        <w:t>, שת"פ של</w:t>
      </w:r>
      <w:r w:rsidR="009F73AE" w:rsidRPr="00AC0782">
        <w:rPr>
          <w:rFonts w:cs="David" w:hint="cs"/>
          <w:sz w:val="23"/>
          <w:szCs w:val="23"/>
          <w:rtl/>
        </w:rPr>
        <w:t xml:space="preserve"> יהודים,</w:t>
      </w:r>
      <w:r w:rsidRPr="00AC0782">
        <w:rPr>
          <w:rFonts w:cs="David" w:hint="cs"/>
          <w:sz w:val="23"/>
          <w:szCs w:val="23"/>
          <w:rtl/>
        </w:rPr>
        <w:t xml:space="preserve"> ערבים</w:t>
      </w:r>
      <w:r w:rsidR="009F73AE" w:rsidRPr="00AC0782">
        <w:rPr>
          <w:rFonts w:cs="David" w:hint="cs"/>
          <w:sz w:val="23"/>
          <w:szCs w:val="23"/>
          <w:rtl/>
        </w:rPr>
        <w:t xml:space="preserve"> </w:t>
      </w:r>
      <w:r w:rsidRPr="00AC0782">
        <w:rPr>
          <w:rFonts w:cs="David" w:hint="cs"/>
          <w:sz w:val="23"/>
          <w:szCs w:val="23"/>
          <w:rtl/>
        </w:rPr>
        <w:t>ו</w:t>
      </w:r>
      <w:r w:rsidR="009F73AE" w:rsidRPr="00AC0782">
        <w:rPr>
          <w:rFonts w:cs="David" w:hint="cs"/>
          <w:sz w:val="23"/>
          <w:szCs w:val="23"/>
          <w:rtl/>
        </w:rPr>
        <w:t>פלשתינאים</w:t>
      </w:r>
      <w:r w:rsidRPr="00AC0782">
        <w:rPr>
          <w:rFonts w:cs="David" w:hint="cs"/>
          <w:sz w:val="23"/>
          <w:szCs w:val="23"/>
          <w:rtl/>
        </w:rPr>
        <w:t xml:space="preserve">. </w:t>
      </w:r>
      <w:r w:rsidR="009F73AE" w:rsidRPr="00AC0782">
        <w:rPr>
          <w:rFonts w:cs="David" w:hint="cs"/>
          <w:sz w:val="23"/>
          <w:szCs w:val="23"/>
          <w:rtl/>
        </w:rPr>
        <w:t>התערוכה שצולמה ע"י צלמים יהודים וע</w:t>
      </w:r>
      <w:r w:rsidRPr="00AC0782">
        <w:rPr>
          <w:rFonts w:cs="David" w:hint="cs"/>
          <w:sz w:val="23"/>
          <w:szCs w:val="23"/>
          <w:rtl/>
        </w:rPr>
        <w:t>רבים ש</w:t>
      </w:r>
      <w:r w:rsidR="009F73AE" w:rsidRPr="00AC0782">
        <w:rPr>
          <w:rFonts w:cs="David" w:hint="cs"/>
          <w:sz w:val="23"/>
          <w:szCs w:val="23"/>
          <w:rtl/>
        </w:rPr>
        <w:t xml:space="preserve">מראה את הרגעים הקשים והרגעים האנושיים </w:t>
      </w:r>
      <w:r w:rsidRPr="00AC0782">
        <w:rPr>
          <w:rFonts w:cs="David" w:hint="cs"/>
          <w:sz w:val="23"/>
          <w:szCs w:val="23"/>
          <w:rtl/>
        </w:rPr>
        <w:t>נפתחה בוועדה.</w:t>
      </w:r>
    </w:p>
    <w:p w14:paraId="13D66B02" w14:textId="0912CB61" w:rsidR="00B57920" w:rsidRPr="00AC0782" w:rsidRDefault="001558C0" w:rsidP="00477C0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>יש מיזמים נוספים של</w:t>
      </w:r>
      <w:r w:rsidR="009F73AE" w:rsidRPr="00AC0782">
        <w:rPr>
          <w:rFonts w:cs="David" w:hint="cs"/>
          <w:sz w:val="23"/>
          <w:szCs w:val="23"/>
          <w:rtl/>
        </w:rPr>
        <w:t xml:space="preserve"> שת"פ בין יהודים לערבים</w:t>
      </w:r>
      <w:r w:rsidRPr="00AC0782">
        <w:rPr>
          <w:rFonts w:cs="David" w:hint="cs"/>
          <w:sz w:val="23"/>
          <w:szCs w:val="23"/>
          <w:rtl/>
        </w:rPr>
        <w:t>.</w:t>
      </w:r>
      <w:r w:rsidR="009F73AE" w:rsidRPr="00AC0782">
        <w:rPr>
          <w:rFonts w:cs="David" w:hint="cs"/>
          <w:sz w:val="23"/>
          <w:szCs w:val="23"/>
          <w:rtl/>
        </w:rPr>
        <w:t xml:space="preserve"> למשל</w:t>
      </w:r>
      <w:r w:rsidRPr="00AC0782">
        <w:rPr>
          <w:rFonts w:cs="David" w:hint="cs"/>
          <w:sz w:val="23"/>
          <w:szCs w:val="23"/>
          <w:rtl/>
        </w:rPr>
        <w:t>: מיזמי</w:t>
      </w:r>
      <w:r w:rsidR="009F73AE" w:rsidRPr="00AC0782">
        <w:rPr>
          <w:rFonts w:cs="David" w:hint="cs"/>
          <w:sz w:val="23"/>
          <w:szCs w:val="23"/>
          <w:rtl/>
        </w:rPr>
        <w:t xml:space="preserve"> שכנות ב</w:t>
      </w:r>
      <w:r w:rsidRPr="00AC0782">
        <w:rPr>
          <w:rFonts w:cs="David" w:hint="cs"/>
          <w:sz w:val="23"/>
          <w:szCs w:val="23"/>
          <w:rtl/>
        </w:rPr>
        <w:t>שכונת התפר ב</w:t>
      </w:r>
      <w:r w:rsidR="009F73AE" w:rsidRPr="00AC0782">
        <w:rPr>
          <w:rFonts w:cs="David" w:hint="cs"/>
          <w:sz w:val="23"/>
          <w:szCs w:val="23"/>
          <w:rtl/>
        </w:rPr>
        <w:t xml:space="preserve">אבו תור בירושלים </w:t>
      </w:r>
      <w:r w:rsidR="00DF70A1" w:rsidRPr="00AC0782">
        <w:rPr>
          <w:rFonts w:cs="David" w:hint="cs"/>
          <w:sz w:val="23"/>
          <w:szCs w:val="23"/>
          <w:rtl/>
        </w:rPr>
        <w:t xml:space="preserve"> </w:t>
      </w:r>
      <w:r w:rsidR="009F73AE" w:rsidRPr="00AC0782">
        <w:rPr>
          <w:rFonts w:cs="David" w:hint="cs"/>
          <w:sz w:val="23"/>
          <w:szCs w:val="23"/>
          <w:rtl/>
        </w:rPr>
        <w:t>ופעולות של משרד החינוך.</w:t>
      </w:r>
    </w:p>
    <w:p w14:paraId="23D3F515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</w:p>
    <w:p w14:paraId="15B10C0E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>בתום הדיון הגיעה הוועדה למסקנות הבאות:</w:t>
      </w:r>
    </w:p>
    <w:p w14:paraId="442833BA" w14:textId="5114C02C" w:rsidR="00B57920" w:rsidRPr="00AC0782" w:rsidRDefault="00477C01" w:rsidP="00B57920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>הוועדה מחזקת את התמיכה והגברת החשיבות של ההכלה של האחר בחברה. שת"פ</w:t>
      </w:r>
      <w:r w:rsidR="00FA3DC4" w:rsidRPr="00AC0782">
        <w:rPr>
          <w:rFonts w:cs="David" w:hint="cs"/>
          <w:sz w:val="23"/>
          <w:szCs w:val="23"/>
          <w:rtl/>
        </w:rPr>
        <w:t xml:space="preserve"> בין יהודים לערבים ובין </w:t>
      </w:r>
      <w:r w:rsidRPr="00AC0782">
        <w:rPr>
          <w:rFonts w:cs="David" w:hint="cs"/>
          <w:sz w:val="23"/>
          <w:szCs w:val="23"/>
          <w:rtl/>
        </w:rPr>
        <w:t>ערבים</w:t>
      </w:r>
      <w:r w:rsidR="00FA3DC4" w:rsidRPr="00AC0782">
        <w:rPr>
          <w:rFonts w:cs="David" w:hint="cs"/>
          <w:sz w:val="23"/>
          <w:szCs w:val="23"/>
          <w:rtl/>
        </w:rPr>
        <w:t xml:space="preserve"> ליהודים</w:t>
      </w:r>
      <w:r w:rsidRPr="00AC0782">
        <w:rPr>
          <w:rFonts w:cs="David" w:hint="cs"/>
          <w:sz w:val="23"/>
          <w:szCs w:val="23"/>
          <w:rtl/>
        </w:rPr>
        <w:t xml:space="preserve"> הוא חיוני כדי להגביר את </w:t>
      </w:r>
      <w:r w:rsidR="00FA3DC4" w:rsidRPr="00AC0782">
        <w:rPr>
          <w:rFonts w:cs="David" w:hint="cs"/>
          <w:sz w:val="23"/>
          <w:szCs w:val="23"/>
          <w:rtl/>
        </w:rPr>
        <w:t>ה</w:t>
      </w:r>
      <w:r w:rsidRPr="00AC0782">
        <w:rPr>
          <w:rFonts w:cs="David" w:hint="cs"/>
          <w:sz w:val="23"/>
          <w:szCs w:val="23"/>
          <w:rtl/>
        </w:rPr>
        <w:t xml:space="preserve">אמון והסובלנות בין החלקים בחברה ולייצר הזדמנות לכולם להתפתח ולהצליח. </w:t>
      </w:r>
    </w:p>
    <w:p w14:paraId="0D7E905A" w14:textId="77777777" w:rsidR="00477C01" w:rsidRPr="00AC0782" w:rsidRDefault="00477C01" w:rsidP="00B57920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>הוועדה קוראת ליצור הזדמנות שווה לכל האזרחים במדינה.</w:t>
      </w:r>
    </w:p>
    <w:p w14:paraId="15A15D8B" w14:textId="7B5BC37D" w:rsidR="00477C01" w:rsidRPr="00AC0782" w:rsidRDefault="00477C01" w:rsidP="001A5139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>הוועדה מאחלת הצלחה למיזמים ולגופים שהוצגו בוועדה</w:t>
      </w:r>
      <w:r w:rsidR="001A5139">
        <w:rPr>
          <w:rFonts w:cs="David" w:hint="cs"/>
          <w:sz w:val="23"/>
          <w:szCs w:val="23"/>
          <w:rtl/>
        </w:rPr>
        <w:t>.</w:t>
      </w:r>
    </w:p>
    <w:p w14:paraId="7369C6C4" w14:textId="77777777" w:rsidR="00477C01" w:rsidRPr="00AC0782" w:rsidRDefault="00477C01" w:rsidP="00B57920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>הוועדה נכונה לקיים דיונים נוספים בנושא זה כדי להצמיח יוזמות לקידום חיים משותפים בחברה האזרחית והגופים השלטוניים כאחד תוך מתן כבוד והערכה הדדית.</w:t>
      </w:r>
    </w:p>
    <w:p w14:paraId="55553AB7" w14:textId="0AA62FBD" w:rsidR="00B57920" w:rsidRPr="00AC0782" w:rsidRDefault="00477C01" w:rsidP="002E0179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>הוועדה מברכת את משרד החינוך על ה</w:t>
      </w:r>
      <w:r w:rsidR="002E0179" w:rsidRPr="00AC0782">
        <w:rPr>
          <w:rFonts w:cs="David" w:hint="cs"/>
          <w:sz w:val="23"/>
          <w:szCs w:val="23"/>
          <w:rtl/>
        </w:rPr>
        <w:t>עלאת ה</w:t>
      </w:r>
      <w:r w:rsidRPr="00AC0782">
        <w:rPr>
          <w:rFonts w:cs="David" w:hint="cs"/>
          <w:sz w:val="23"/>
          <w:szCs w:val="23"/>
          <w:rtl/>
        </w:rPr>
        <w:t xml:space="preserve">תקצוב </w:t>
      </w:r>
      <w:r w:rsidR="002E0179" w:rsidRPr="00AC0782">
        <w:rPr>
          <w:rFonts w:cs="David" w:hint="cs"/>
          <w:sz w:val="23"/>
          <w:szCs w:val="23"/>
          <w:rtl/>
        </w:rPr>
        <w:t xml:space="preserve">לתלמידים בחברה הערבית </w:t>
      </w:r>
      <w:r w:rsidR="002E0179" w:rsidRPr="00AC0782">
        <w:rPr>
          <w:rFonts w:cs="David"/>
          <w:sz w:val="23"/>
          <w:szCs w:val="23"/>
          <w:rtl/>
        </w:rPr>
        <w:t>–</w:t>
      </w:r>
      <w:r w:rsidR="002E0179" w:rsidRPr="00AC0782">
        <w:rPr>
          <w:rFonts w:cs="David" w:hint="cs"/>
          <w:sz w:val="23"/>
          <w:szCs w:val="23"/>
          <w:rtl/>
        </w:rPr>
        <w:t xml:space="preserve"> תקצוב </w:t>
      </w:r>
      <w:r w:rsidRPr="00AC0782">
        <w:rPr>
          <w:rFonts w:cs="David" w:hint="cs"/>
          <w:sz w:val="23"/>
          <w:szCs w:val="23"/>
          <w:rtl/>
        </w:rPr>
        <w:t>דיפרנציאלי</w:t>
      </w:r>
      <w:r w:rsidR="002E0179" w:rsidRPr="00AC0782">
        <w:rPr>
          <w:rFonts w:cs="David" w:hint="cs"/>
          <w:sz w:val="23"/>
          <w:szCs w:val="23"/>
          <w:rtl/>
        </w:rPr>
        <w:t xml:space="preserve"> וביטול הצימוד באשכולות </w:t>
      </w:r>
      <w:proofErr w:type="spellStart"/>
      <w:r w:rsidR="002E0179" w:rsidRPr="00AC0782">
        <w:rPr>
          <w:rFonts w:cs="David" w:hint="cs"/>
          <w:sz w:val="23"/>
          <w:szCs w:val="23"/>
          <w:rtl/>
        </w:rPr>
        <w:t>הלמ"ס</w:t>
      </w:r>
      <w:proofErr w:type="spellEnd"/>
      <w:r w:rsidR="002E0179" w:rsidRPr="00AC0782">
        <w:rPr>
          <w:rFonts w:cs="David" w:hint="cs"/>
          <w:sz w:val="23"/>
          <w:szCs w:val="23"/>
          <w:rtl/>
        </w:rPr>
        <w:t xml:space="preserve"> 1-3. הבעיה עדיין נטועה ביכולת המימוש של החברה הערבית של</w:t>
      </w:r>
      <w:r w:rsidRPr="00AC0782">
        <w:rPr>
          <w:rFonts w:cs="David" w:hint="cs"/>
          <w:sz w:val="23"/>
          <w:szCs w:val="23"/>
          <w:rtl/>
        </w:rPr>
        <w:t xml:space="preserve"> מיזמים </w:t>
      </w:r>
      <w:r w:rsidR="002E0179" w:rsidRPr="00AC0782">
        <w:rPr>
          <w:rFonts w:cs="David" w:hint="cs"/>
          <w:sz w:val="23"/>
          <w:szCs w:val="23"/>
          <w:rtl/>
        </w:rPr>
        <w:t>שונים</w:t>
      </w:r>
      <w:r w:rsidRPr="00AC0782">
        <w:rPr>
          <w:rFonts w:cs="David" w:hint="cs"/>
          <w:sz w:val="23"/>
          <w:szCs w:val="23"/>
          <w:rtl/>
        </w:rPr>
        <w:t xml:space="preserve">. אם תהיה יותר יוזמה אזרחית, תהיה </w:t>
      </w:r>
      <w:r w:rsidR="002E0179" w:rsidRPr="00AC0782">
        <w:rPr>
          <w:rFonts w:cs="David" w:hint="cs"/>
          <w:sz w:val="23"/>
          <w:szCs w:val="23"/>
          <w:rtl/>
        </w:rPr>
        <w:t xml:space="preserve">יכולת מימוש טובה יותר וכן </w:t>
      </w:r>
      <w:r w:rsidRPr="00AC0782">
        <w:rPr>
          <w:rFonts w:cs="David" w:hint="cs"/>
          <w:sz w:val="23"/>
          <w:szCs w:val="23"/>
          <w:rtl/>
        </w:rPr>
        <w:t>אפשרות להסיט לחבר</w:t>
      </w:r>
      <w:r w:rsidR="002E0179" w:rsidRPr="00AC0782">
        <w:rPr>
          <w:rFonts w:cs="David" w:hint="cs"/>
          <w:sz w:val="23"/>
          <w:szCs w:val="23"/>
          <w:rtl/>
        </w:rPr>
        <w:t>ה הערבית עוד תקציבים</w:t>
      </w:r>
      <w:r w:rsidRPr="00AC0782">
        <w:rPr>
          <w:rFonts w:cs="David" w:hint="cs"/>
          <w:sz w:val="23"/>
          <w:szCs w:val="23"/>
          <w:rtl/>
        </w:rPr>
        <w:t xml:space="preserve">.  </w:t>
      </w:r>
    </w:p>
    <w:p w14:paraId="6E3375B1" w14:textId="3260FB15" w:rsidR="00AC0782" w:rsidRPr="00AC0782" w:rsidRDefault="00AC0782" w:rsidP="002E0179">
      <w:pPr>
        <w:numPr>
          <w:ilvl w:val="0"/>
          <w:numId w:val="1"/>
        </w:numPr>
        <w:jc w:val="both"/>
        <w:rPr>
          <w:rFonts w:cs="David"/>
          <w:sz w:val="23"/>
          <w:szCs w:val="23"/>
        </w:rPr>
      </w:pPr>
      <w:r w:rsidRPr="00AC0782">
        <w:rPr>
          <w:rFonts w:cs="David" w:hint="cs"/>
          <w:sz w:val="23"/>
          <w:szCs w:val="23"/>
          <w:rtl/>
        </w:rPr>
        <w:t xml:space="preserve">הוועדה מקיימת מפגשי תרבות בנושא השפות היהודיות. עד עתה התקיימו מפגשים: בעברית מרוקאית, ביידיש ובקרוב </w:t>
      </w:r>
      <w:proofErr w:type="spellStart"/>
      <w:r w:rsidRPr="00AC0782">
        <w:rPr>
          <w:rFonts w:cs="David" w:hint="cs"/>
          <w:sz w:val="23"/>
          <w:szCs w:val="23"/>
          <w:rtl/>
        </w:rPr>
        <w:t>בלאדינו</w:t>
      </w:r>
      <w:proofErr w:type="spellEnd"/>
      <w:r w:rsidRPr="00AC0782">
        <w:rPr>
          <w:rFonts w:cs="David" w:hint="cs"/>
          <w:sz w:val="23"/>
          <w:szCs w:val="23"/>
          <w:rtl/>
        </w:rPr>
        <w:t xml:space="preserve"> ובעברית תקינה כמסר לקירוב לבבות בין יהודים וערבים תקיים הוועדה מפגשים לשפה ולתרבות ערבית.</w:t>
      </w:r>
    </w:p>
    <w:p w14:paraId="66EDA5D3" w14:textId="77777777" w:rsidR="00B57920" w:rsidRPr="00AC0782" w:rsidRDefault="00B57920" w:rsidP="00B57920">
      <w:pPr>
        <w:jc w:val="both"/>
        <w:rPr>
          <w:rFonts w:cs="David"/>
          <w:sz w:val="23"/>
          <w:szCs w:val="23"/>
          <w:rtl/>
        </w:rPr>
      </w:pPr>
    </w:p>
    <w:p w14:paraId="6C92150E" w14:textId="306F69D7" w:rsidR="00B57920" w:rsidRPr="00AC0782" w:rsidRDefault="00B57920" w:rsidP="002E0179">
      <w:pPr>
        <w:jc w:val="both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>אודה על טיפולכם המתאים ועל עדכו</w:t>
      </w:r>
      <w:bookmarkStart w:id="0" w:name="_GoBack"/>
      <w:bookmarkEnd w:id="0"/>
      <w:r w:rsidRPr="00AC0782">
        <w:rPr>
          <w:rFonts w:cs="David" w:hint="cs"/>
          <w:sz w:val="23"/>
          <w:szCs w:val="23"/>
          <w:rtl/>
        </w:rPr>
        <w:t>ן הוועדה בנדון, בהקדם.</w:t>
      </w:r>
    </w:p>
    <w:p w14:paraId="72D7F46F" w14:textId="22CA2D65" w:rsidR="00B57920" w:rsidRPr="00AC0782" w:rsidRDefault="005233C3" w:rsidP="00695BF2">
      <w:pPr>
        <w:ind w:left="3600"/>
        <w:jc w:val="center"/>
        <w:rPr>
          <w:rFonts w:cs="David"/>
          <w:sz w:val="23"/>
          <w:szCs w:val="23"/>
          <w:rtl/>
        </w:rPr>
      </w:pPr>
      <w:r w:rsidRPr="005233C3">
        <w:rPr>
          <w:rFonts w:cs="Arial" w:hint="cs"/>
          <w:noProof/>
          <w:color w:val="000000"/>
          <w:rtl/>
        </w:rPr>
        <w:drawing>
          <wp:anchor distT="0" distB="0" distL="114300" distR="114300" simplePos="0" relativeHeight="251658240" behindDoc="1" locked="0" layoutInCell="1" allowOverlap="1" wp14:anchorId="3C1AB9A6" wp14:editId="3E82B181">
            <wp:simplePos x="0" y="0"/>
            <wp:positionH relativeFrom="column">
              <wp:posOffset>733425</wp:posOffset>
            </wp:positionH>
            <wp:positionV relativeFrom="paragraph">
              <wp:posOffset>144145</wp:posOffset>
            </wp:positionV>
            <wp:extent cx="1704975" cy="403860"/>
            <wp:effectExtent l="0" t="0" r="952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95BF2" w:rsidRPr="00AC0782">
        <w:rPr>
          <w:rFonts w:cs="David" w:hint="cs"/>
          <w:sz w:val="23"/>
          <w:szCs w:val="23"/>
          <w:rtl/>
        </w:rPr>
        <w:t xml:space="preserve">  </w:t>
      </w:r>
      <w:r w:rsidR="00B57920" w:rsidRPr="00AC0782">
        <w:rPr>
          <w:rFonts w:cs="David" w:hint="cs"/>
          <w:sz w:val="23"/>
          <w:szCs w:val="23"/>
          <w:rtl/>
        </w:rPr>
        <w:t xml:space="preserve">ב </w:t>
      </w:r>
      <w:proofErr w:type="spellStart"/>
      <w:r w:rsidR="00B57920" w:rsidRPr="00AC0782">
        <w:rPr>
          <w:rFonts w:cs="David" w:hint="cs"/>
          <w:sz w:val="23"/>
          <w:szCs w:val="23"/>
          <w:rtl/>
        </w:rPr>
        <w:t>ב</w:t>
      </w:r>
      <w:proofErr w:type="spellEnd"/>
      <w:r w:rsidR="00B57920" w:rsidRPr="00AC0782">
        <w:rPr>
          <w:rFonts w:cs="David" w:hint="cs"/>
          <w:sz w:val="23"/>
          <w:szCs w:val="23"/>
          <w:rtl/>
        </w:rPr>
        <w:t xml:space="preserve"> ר כ ה,</w:t>
      </w:r>
    </w:p>
    <w:p w14:paraId="61C9396A" w14:textId="318051AD" w:rsidR="00B57920" w:rsidRPr="00AC0782" w:rsidRDefault="00B57920" w:rsidP="00B57920">
      <w:pPr>
        <w:jc w:val="center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 xml:space="preserve">               </w:t>
      </w:r>
    </w:p>
    <w:p w14:paraId="0830A148" w14:textId="77777777" w:rsidR="00B57920" w:rsidRPr="00AC0782" w:rsidRDefault="00B57920" w:rsidP="00B57920">
      <w:pPr>
        <w:jc w:val="center"/>
        <w:rPr>
          <w:rFonts w:cs="David" w:hint="cs"/>
          <w:sz w:val="23"/>
          <w:szCs w:val="23"/>
          <w:rtl/>
        </w:rPr>
      </w:pPr>
    </w:p>
    <w:p w14:paraId="7FAC7158" w14:textId="2324AC96" w:rsidR="00B57920" w:rsidRPr="00AC0782" w:rsidRDefault="00B57920" w:rsidP="00B57920">
      <w:pPr>
        <w:jc w:val="center"/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 xml:space="preserve">                                                                         ח"כ יעקב מרגי</w:t>
      </w:r>
    </w:p>
    <w:p w14:paraId="15853502" w14:textId="24822919" w:rsidR="00B57920" w:rsidRPr="00B57920" w:rsidRDefault="002E0179" w:rsidP="002E0179">
      <w:pPr>
        <w:ind w:left="5040"/>
        <w:rPr>
          <w:rFonts w:cs="David"/>
          <w:rtl/>
        </w:rPr>
      </w:pPr>
      <w:r>
        <w:rPr>
          <w:rFonts w:cs="David" w:hint="cs"/>
          <w:rtl/>
        </w:rPr>
        <w:t xml:space="preserve">         </w:t>
      </w:r>
      <w:r w:rsidR="00B57920" w:rsidRPr="00B57920">
        <w:rPr>
          <w:rFonts w:cs="David" w:hint="cs"/>
          <w:rtl/>
        </w:rPr>
        <w:t>יו"ר הוועדה</w:t>
      </w:r>
    </w:p>
    <w:p w14:paraId="3417170C" w14:textId="33DDA22C" w:rsidR="00E467A9" w:rsidRPr="00AC0782" w:rsidRDefault="00B57920" w:rsidP="002E0179">
      <w:pPr>
        <w:rPr>
          <w:rFonts w:cs="David"/>
          <w:sz w:val="23"/>
          <w:szCs w:val="23"/>
          <w:rtl/>
        </w:rPr>
      </w:pPr>
      <w:r w:rsidRPr="00AC0782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AC0782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71711" w14:textId="77777777" w:rsidR="006C4197" w:rsidRDefault="006C4197">
      <w:r>
        <w:separator/>
      </w:r>
    </w:p>
  </w:endnote>
  <w:endnote w:type="continuationSeparator" w:id="0">
    <w:p w14:paraId="34171712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9509A" w14:textId="77777777" w:rsidR="005233C3" w:rsidRDefault="005233C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71717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4171718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4171719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417171A" w14:textId="77777777" w:rsidR="00E467A9" w:rsidRPr="000A7A50" w:rsidRDefault="00E467A9" w:rsidP="00E467A9">
    <w:pPr>
      <w:pStyle w:val="a4"/>
      <w:rPr>
        <w:rtl/>
        <w:cs/>
      </w:rPr>
    </w:pPr>
  </w:p>
  <w:p w14:paraId="3417171B" w14:textId="77777777" w:rsidR="00E467A9" w:rsidRDefault="00E467A9" w:rsidP="00E467A9">
    <w:pPr>
      <w:pStyle w:val="a4"/>
      <w:rPr>
        <w:rtl/>
      </w:rPr>
    </w:pPr>
  </w:p>
  <w:p w14:paraId="3417171C" w14:textId="77777777" w:rsidR="00E467A9" w:rsidRDefault="00E467A9" w:rsidP="00E467A9">
    <w:pPr>
      <w:pStyle w:val="a4"/>
      <w:rPr>
        <w:rtl/>
        <w:cs/>
      </w:rPr>
    </w:pPr>
  </w:p>
  <w:p w14:paraId="3417171D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71720" w14:textId="77777777" w:rsidR="00363DF9" w:rsidRDefault="00363DF9">
    <w:pPr>
      <w:pStyle w:val="a4"/>
      <w:rPr>
        <w:rtl/>
      </w:rPr>
    </w:pPr>
  </w:p>
  <w:p w14:paraId="34171721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17170F" w14:textId="77777777" w:rsidR="006C4197" w:rsidRDefault="006C4197">
      <w:r>
        <w:separator/>
      </w:r>
    </w:p>
  </w:footnote>
  <w:footnote w:type="continuationSeparator" w:id="0">
    <w:p w14:paraId="34171710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721B9" w14:textId="77777777" w:rsidR="005233C3" w:rsidRDefault="005233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71714" w14:textId="77777777" w:rsidR="00363DF9" w:rsidRDefault="00363DF9">
    <w:pPr>
      <w:pStyle w:val="a3"/>
      <w:rPr>
        <w:rtl/>
      </w:rPr>
    </w:pPr>
  </w:p>
  <w:p w14:paraId="34171715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7171E" w14:textId="77777777" w:rsidR="00363DF9" w:rsidRDefault="00363DF9">
    <w:pPr>
      <w:pStyle w:val="a3"/>
      <w:rPr>
        <w:rtl/>
      </w:rPr>
    </w:pPr>
  </w:p>
  <w:p w14:paraId="3417171F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558C0"/>
    <w:rsid w:val="0016664E"/>
    <w:rsid w:val="001A5139"/>
    <w:rsid w:val="001B4FD7"/>
    <w:rsid w:val="001D16D6"/>
    <w:rsid w:val="002E0179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77C01"/>
    <w:rsid w:val="004A775D"/>
    <w:rsid w:val="004B2B47"/>
    <w:rsid w:val="005233C3"/>
    <w:rsid w:val="00562F59"/>
    <w:rsid w:val="00644CA8"/>
    <w:rsid w:val="006553E5"/>
    <w:rsid w:val="00667F43"/>
    <w:rsid w:val="00695BF2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9F73AE"/>
    <w:rsid w:val="00A5018E"/>
    <w:rsid w:val="00A51C4F"/>
    <w:rsid w:val="00A5212C"/>
    <w:rsid w:val="00AC0782"/>
    <w:rsid w:val="00B02058"/>
    <w:rsid w:val="00B1018D"/>
    <w:rsid w:val="00B57920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DF70A1"/>
    <w:rsid w:val="00E467A9"/>
    <w:rsid w:val="00E67B4C"/>
    <w:rsid w:val="00EE4CA7"/>
    <w:rsid w:val="00F327B5"/>
    <w:rsid w:val="00F768B8"/>
    <w:rsid w:val="00F76969"/>
    <w:rsid w:val="00F840C6"/>
    <w:rsid w:val="00FA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716DE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B57920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f7660851-4ffa-4136-bafb-a5c8c40811cf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FDD03E6-C02E-4474-AFBC-1D6D41B0F7E5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1862</Characters>
  <Application>Microsoft Office Word</Application>
  <DocSecurity>0</DocSecurity>
  <Lines>58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"חום אנושי" ישיבה ופתיחת תערוכה בנושא: חברה משותפת- יהודים וערבים</vt:lpstr>
    </vt:vector>
  </TitlesOfParts>
  <Company>knesset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"חום אנושי" ישיבה ופתיחת תערוכה בנושא: חברה משותפת- יהודים וערבים</dc:title>
  <dc:subject/>
  <dc:creator>Knesset</dc:creator>
  <cp:keywords/>
  <cp:lastModifiedBy>מיטל אליהו</cp:lastModifiedBy>
  <cp:revision>2</cp:revision>
  <cp:lastPrinted>2018-01-11T12:26:00Z</cp:lastPrinted>
  <dcterms:created xsi:type="dcterms:W3CDTF">2018-02-01T11:21:00Z</dcterms:created>
  <dcterms:modified xsi:type="dcterms:W3CDTF">2018-02-01T11:21:00Z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00173018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כ"ג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10/01/2018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5040;#00173018.docx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5040</vt:lpwstr>
  </property>
  <property fmtid="{D5CDD505-2E9C-101B-9397-08002B2CF9AE}" pid="34" name="Created">
    <vt:lpwstr>10/01/2018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21/01/2018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5040;#sites/VEADOT/VaadatHinuch/DocLib3/DocLib3 automatically created by sharedocs 1/00173018.docx</vt:lpwstr>
  </property>
  <property fmtid="{D5CDD505-2E9C-101B-9397-08002B2CF9AE}" pid="40" name="FileDirRef">
    <vt:lpwstr>5040;#sites/VEADOT/VaadatHinuch/DocLib3/DocLib3 automatically created by sharedocs 1</vt:lpwstr>
  </property>
  <property fmtid="{D5CDD505-2E9C-101B-9397-08002B2CF9AE}" pid="41" name="Last_x0020_Modified">
    <vt:lpwstr>5040;#2018-01-21 12:05:33</vt:lpwstr>
  </property>
  <property fmtid="{D5CDD505-2E9C-101B-9397-08002B2CF9AE}" pid="42" name="Created_x0020_Date">
    <vt:lpwstr>5040;#2018-01-10 09:12:24</vt:lpwstr>
  </property>
  <property fmtid="{D5CDD505-2E9C-101B-9397-08002B2CF9AE}" pid="43" name="File_x0020_Size">
    <vt:lpwstr>5040;#34033</vt:lpwstr>
  </property>
  <property fmtid="{D5CDD505-2E9C-101B-9397-08002B2CF9AE}" pid="44" name="FSObjType">
    <vt:lpwstr>5040;#0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5040;#</vt:lpwstr>
  </property>
  <property fmtid="{D5CDD505-2E9C-101B-9397-08002B2CF9AE}" pid="47" name="IsCheckedoutToLocal">
    <vt:lpwstr>5040;#0</vt:lpwstr>
  </property>
  <property fmtid="{D5CDD505-2E9C-101B-9397-08002B2CF9AE}" pid="48" name="UniqueId">
    <vt:lpwstr>5040;#{2DD257F0-25A5-413A-B8D4-FEE4B5B811B1}</vt:lpwstr>
  </property>
  <property fmtid="{D5CDD505-2E9C-101B-9397-08002B2CF9AE}" pid="49" name="ProgId">
    <vt:lpwstr>5040;#</vt:lpwstr>
  </property>
  <property fmtid="{D5CDD505-2E9C-101B-9397-08002B2CF9AE}" pid="50" name="ScopeId">
    <vt:lpwstr>5040;#{0DC7B017-2CB6-4A5F-BBFE-C1F58F000428}</vt:lpwstr>
  </property>
  <property fmtid="{D5CDD505-2E9C-101B-9397-08002B2CF9AE}" pid="51" name="VirusStatus">
    <vt:lpwstr>5040;#34033</vt:lpwstr>
  </property>
  <property fmtid="{D5CDD505-2E9C-101B-9397-08002B2CF9AE}" pid="52" name="CheckedOutTitle">
    <vt:lpwstr>5040;#</vt:lpwstr>
  </property>
  <property fmtid="{D5CDD505-2E9C-101B-9397-08002B2CF9AE}" pid="53" name="_CheckinComment">
    <vt:lpwstr>5040;#</vt:lpwstr>
  </property>
  <property fmtid="{D5CDD505-2E9C-101B-9397-08002B2CF9AE}" pid="54" name="_EditMenuTableStart">
    <vt:lpwstr>00173018.docx</vt:lpwstr>
  </property>
  <property fmtid="{D5CDD505-2E9C-101B-9397-08002B2CF9AE}" pid="55" name="_EditMenuTableEnd">
    <vt:lpwstr>5040</vt:lpwstr>
  </property>
  <property fmtid="{D5CDD505-2E9C-101B-9397-08002B2CF9AE}" pid="56" name="LinkFilenameNoMenu">
    <vt:lpwstr>00173018.docx</vt:lpwstr>
  </property>
  <property fmtid="{D5CDD505-2E9C-101B-9397-08002B2CF9AE}" pid="57" name="LinkFilename">
    <vt:lpwstr>00173018.docx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1/00173018.docx</vt:lpwstr>
  </property>
  <property fmtid="{D5CDD505-2E9C-101B-9397-08002B2CF9AE}" pid="60" name="EncodedAbsUrl">
    <vt:lpwstr>http://sd3portal/sites/VEADOT/VaadatHinuch/DocLib3/DocLib3%20automatically%20created%20by%20sharedocs%201/00173018.docx</vt:lpwstr>
  </property>
  <property fmtid="{D5CDD505-2E9C-101B-9397-08002B2CF9AE}" pid="61" name="BaseName">
    <vt:lpwstr>00173018</vt:lpwstr>
  </property>
  <property fmtid="{D5CDD505-2E9C-101B-9397-08002B2CF9AE}" pid="62" name="FileSizeDisplay">
    <vt:lpwstr>34033</vt:lpwstr>
  </property>
  <property fmtid="{D5CDD505-2E9C-101B-9397-08002B2CF9AE}" pid="63" name="MetaInfo">
    <vt:lpwstr>5040;#body:SW|
_Level:SW|1
z:SW|#RowsetSchema
Order:SW|504000.000000000
SDLastSigningDate:EW|
Last Modified:SW|5040;#2018-01-14 09:10:02
vti_author:SR|LAN_KNESSET\\maz_meital
SelectTitle:SW|5040
ParentVersionString:SW|5040;#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5040</vt:lpwstr>
  </property>
  <property fmtid="{D5CDD505-2E9C-101B-9397-08002B2CF9AE}" pid="67" name="SelectFilename">
    <vt:lpwstr>5040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504000.000000000</vt:lpwstr>
  </property>
  <property fmtid="{D5CDD505-2E9C-101B-9397-08002B2CF9AE}" pid="72" name="GUID">
    <vt:lpwstr>{EEBFBEDC-A785-4AB5-B61B-15E7A1D73A8B}</vt:lpwstr>
  </property>
  <property fmtid="{D5CDD505-2E9C-101B-9397-08002B2CF9AE}" pid="73" name="WorkflowVersion">
    <vt:lpwstr>1</vt:lpwstr>
  </property>
  <property fmtid="{D5CDD505-2E9C-101B-9397-08002B2CF9AE}" pid="74" name="ParentVersionString">
    <vt:lpwstr>5040;#</vt:lpwstr>
  </property>
  <property fmtid="{D5CDD505-2E9C-101B-9397-08002B2CF9AE}" pid="75" name="ParentLeafName">
    <vt:lpwstr>5040;#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5040;#2018-01-21 12:05:33</vt:lpwstr>
  </property>
  <property fmtid="{D5CDD505-2E9C-101B-9397-08002B2CF9AE}" pid="80" name="Created Date">
    <vt:lpwstr>5040;#2018-01-10 09:12:24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5040;#34033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2063297</vt:r8>
  </property>
  <property fmtid="{D5CDD505-2E9C-101B-9397-08002B2CF9AE}" pid="86" name="SanhedrinDocumentType">
    <vt:r8>164</vt:r8>
  </property>
</Properties>
</file>