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F50636" w14:textId="15764B41" w:rsidR="003A782A" w:rsidRPr="00001E7C" w:rsidRDefault="003A782A" w:rsidP="003A782A">
      <w:pPr>
        <w:pStyle w:val="a4"/>
        <w:tabs>
          <w:tab w:val="left" w:pos="720"/>
        </w:tabs>
        <w:jc w:val="right"/>
        <w:rPr>
          <w:rFonts w:cs="David"/>
          <w:sz w:val="20"/>
          <w:szCs w:val="20"/>
        </w:rPr>
      </w:pPr>
      <w:r w:rsidRPr="00001E7C">
        <w:rPr>
          <w:rFonts w:cs="David" w:hint="cs"/>
          <w:sz w:val="20"/>
          <w:szCs w:val="20"/>
          <w:rtl/>
        </w:rPr>
        <w:t>סימוכין:</w:t>
      </w:r>
      <w:bookmarkStart w:id="0" w:name="AutoNumber"/>
      <w:r w:rsidRPr="00001E7C">
        <w:rPr>
          <w:rFonts w:cs="David"/>
          <w:sz w:val="20"/>
          <w:szCs w:val="20"/>
          <w:rtl/>
        </w:rPr>
        <w:fldChar w:fldCharType="begin">
          <w:ffData>
            <w:name w:val="AutoNumber"/>
            <w:enabled/>
            <w:calcOnExit w:val="0"/>
            <w:textInput/>
          </w:ffData>
        </w:fldChar>
      </w:r>
      <w:r w:rsidRPr="00001E7C">
        <w:rPr>
          <w:rFonts w:cs="David" w:hint="cs"/>
          <w:sz w:val="20"/>
          <w:szCs w:val="20"/>
          <w:rtl/>
        </w:rPr>
        <w:instrText xml:space="preserve"> </w:instrText>
      </w:r>
      <w:r w:rsidRPr="00001E7C">
        <w:rPr>
          <w:rFonts w:cs="David"/>
          <w:sz w:val="20"/>
          <w:szCs w:val="20"/>
        </w:rPr>
        <w:instrText>FORMTEXT</w:instrText>
      </w:r>
      <w:r w:rsidRPr="00001E7C">
        <w:rPr>
          <w:rFonts w:cs="David" w:hint="cs"/>
          <w:sz w:val="20"/>
          <w:szCs w:val="20"/>
          <w:rtl/>
        </w:rPr>
        <w:instrText xml:space="preserve"> </w:instrText>
      </w:r>
      <w:r w:rsidRPr="00001E7C">
        <w:rPr>
          <w:rFonts w:cs="David"/>
          <w:sz w:val="20"/>
          <w:szCs w:val="20"/>
          <w:rtl/>
        </w:rPr>
      </w:r>
      <w:r w:rsidRPr="00001E7C">
        <w:rPr>
          <w:rFonts w:cs="David"/>
          <w:sz w:val="20"/>
          <w:szCs w:val="20"/>
          <w:rtl/>
        </w:rPr>
        <w:fldChar w:fldCharType="separate"/>
      </w:r>
      <w:r w:rsidR="00F25345">
        <w:rPr>
          <w:rFonts w:cs="David"/>
          <w:sz w:val="20"/>
          <w:szCs w:val="20"/>
          <w:rtl/>
        </w:rPr>
        <w:t>00395818</w:t>
      </w:r>
      <w:r w:rsidRPr="00001E7C">
        <w:rPr>
          <w:rFonts w:cs="David"/>
          <w:sz w:val="20"/>
          <w:szCs w:val="20"/>
          <w:rtl/>
        </w:rPr>
        <w:fldChar w:fldCharType="end"/>
      </w:r>
      <w:bookmarkEnd w:id="0"/>
    </w:p>
    <w:p w14:paraId="6CF50637" w14:textId="20257FD5" w:rsidR="00C70E26" w:rsidRPr="00EF5531" w:rsidRDefault="00C70E26" w:rsidP="00882102">
      <w:pPr>
        <w:pStyle w:val="a4"/>
        <w:tabs>
          <w:tab w:val="clear" w:pos="4153"/>
          <w:tab w:val="clear" w:pos="8306"/>
        </w:tabs>
        <w:jc w:val="right"/>
        <w:rPr>
          <w:rFonts w:cs="David"/>
          <w:rtl/>
        </w:rPr>
      </w:pPr>
      <w:r w:rsidRPr="00EF5531">
        <w:rPr>
          <w:rFonts w:cs="David" w:hint="cs"/>
          <w:rtl/>
        </w:rPr>
        <w:t>ירושלים,</w:t>
      </w:r>
      <w:r w:rsidR="00882102">
        <w:rPr>
          <w:rFonts w:cs="David" w:hint="cs"/>
          <w:rtl/>
        </w:rPr>
        <w:t xml:space="preserve"> כ"ח בשבט </w:t>
      </w:r>
      <w:proofErr w:type="spellStart"/>
      <w:r w:rsidR="00882102">
        <w:rPr>
          <w:rFonts w:cs="David" w:hint="cs"/>
          <w:rtl/>
        </w:rPr>
        <w:t>התשע"ח</w:t>
      </w:r>
      <w:proofErr w:type="spellEnd"/>
    </w:p>
    <w:p w14:paraId="6CF50638" w14:textId="3F078931" w:rsidR="00C70E26" w:rsidRDefault="00882102" w:rsidP="00EB21CE">
      <w:pPr>
        <w:pStyle w:val="a4"/>
        <w:tabs>
          <w:tab w:val="clear" w:pos="4153"/>
          <w:tab w:val="clear" w:pos="8306"/>
        </w:tabs>
        <w:jc w:val="right"/>
        <w:rPr>
          <w:rFonts w:cs="David"/>
          <w:rtl/>
        </w:rPr>
      </w:pPr>
      <w:r>
        <w:rPr>
          <w:rFonts w:cs="David" w:hint="cs"/>
          <w:rtl/>
        </w:rPr>
        <w:t>13.2.18</w:t>
      </w:r>
    </w:p>
    <w:p w14:paraId="6CF50639" w14:textId="77777777" w:rsidR="00EB21CE" w:rsidRPr="00EB21CE" w:rsidRDefault="00EB21CE" w:rsidP="00EB21CE">
      <w:pPr>
        <w:ind w:left="5760" w:firstLine="720"/>
        <w:rPr>
          <w:rFonts w:cs="David"/>
          <w:color w:val="000000"/>
          <w:sz w:val="10"/>
          <w:szCs w:val="10"/>
          <w:rtl/>
          <w:lang w:eastAsia="en-US"/>
        </w:rPr>
      </w:pP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693"/>
        <w:gridCol w:w="2127"/>
        <w:gridCol w:w="1809"/>
      </w:tblGrid>
      <w:tr w:rsidR="00B17BD2" w14:paraId="7A9F1CE5" w14:textId="77777777" w:rsidTr="00620ABA">
        <w:tc>
          <w:tcPr>
            <w:tcW w:w="1893" w:type="dxa"/>
          </w:tcPr>
          <w:p w14:paraId="17856E44" w14:textId="0378BC8E" w:rsidR="00B17BD2" w:rsidRPr="00620ABA" w:rsidRDefault="00620ABA" w:rsidP="00EB21CE">
            <w:pPr>
              <w:jc w:val="both"/>
              <w:rPr>
                <w:rFonts w:cs="David"/>
                <w:rtl/>
              </w:rPr>
            </w:pPr>
            <w:r w:rsidRPr="00620ABA">
              <w:rPr>
                <w:rFonts w:cs="David" w:hint="cs"/>
                <w:rtl/>
              </w:rPr>
              <w:t>לכבוד</w:t>
            </w:r>
          </w:p>
          <w:p w14:paraId="39E78F7F" w14:textId="77777777" w:rsidR="00620ABA" w:rsidRPr="00620ABA" w:rsidRDefault="00620ABA" w:rsidP="00EB21CE">
            <w:pPr>
              <w:jc w:val="both"/>
              <w:rPr>
                <w:rFonts w:cs="David"/>
                <w:rtl/>
              </w:rPr>
            </w:pPr>
            <w:r w:rsidRPr="00620ABA">
              <w:rPr>
                <w:rFonts w:cs="David" w:hint="cs"/>
                <w:rtl/>
              </w:rPr>
              <w:t>ח"כ בנימין נתניהו</w:t>
            </w:r>
          </w:p>
          <w:p w14:paraId="5DD6D54F" w14:textId="1FCB7ECF" w:rsidR="00620ABA" w:rsidRPr="00B17BD2" w:rsidRDefault="00620ABA" w:rsidP="00EB21CE">
            <w:pPr>
              <w:jc w:val="both"/>
              <w:rPr>
                <w:rFonts w:cs="David"/>
                <w:u w:val="single"/>
                <w:rtl/>
              </w:rPr>
            </w:pPr>
            <w:r>
              <w:rPr>
                <w:rFonts w:cs="David" w:hint="cs"/>
                <w:u w:val="single"/>
                <w:rtl/>
              </w:rPr>
              <w:t>ראש הממשלה</w:t>
            </w:r>
          </w:p>
        </w:tc>
        <w:tc>
          <w:tcPr>
            <w:tcW w:w="2693" w:type="dxa"/>
          </w:tcPr>
          <w:p w14:paraId="422D00EA" w14:textId="77777777" w:rsidR="00620ABA" w:rsidRDefault="00620ABA" w:rsidP="00620ABA">
            <w:pPr>
              <w:jc w:val="both"/>
              <w:rPr>
                <w:rFonts w:cs="David"/>
                <w:rtl/>
              </w:rPr>
            </w:pPr>
            <w:r>
              <w:rPr>
                <w:rFonts w:cs="David" w:hint="cs"/>
                <w:rtl/>
              </w:rPr>
              <w:t>לכבוד</w:t>
            </w:r>
          </w:p>
          <w:p w14:paraId="5388E527" w14:textId="77777777" w:rsidR="00620ABA" w:rsidRDefault="00620ABA" w:rsidP="00620ABA">
            <w:pPr>
              <w:jc w:val="both"/>
              <w:rPr>
                <w:rFonts w:cs="David"/>
                <w:rtl/>
              </w:rPr>
            </w:pPr>
            <w:r>
              <w:rPr>
                <w:rFonts w:cs="David" w:hint="cs"/>
                <w:rtl/>
              </w:rPr>
              <w:t>ח"כ אורי יהודה אריאל</w:t>
            </w:r>
          </w:p>
          <w:p w14:paraId="15C22CBD" w14:textId="39B6B690" w:rsidR="00B17BD2" w:rsidRDefault="00620ABA" w:rsidP="00620ABA">
            <w:pPr>
              <w:jc w:val="both"/>
              <w:rPr>
                <w:rFonts w:cs="David"/>
                <w:rtl/>
              </w:rPr>
            </w:pPr>
            <w:r w:rsidRPr="00B17BD2">
              <w:rPr>
                <w:rFonts w:cs="David" w:hint="cs"/>
                <w:u w:val="single"/>
                <w:rtl/>
              </w:rPr>
              <w:t>שר החקלאות ופיתוח הכפר</w:t>
            </w:r>
            <w:r>
              <w:rPr>
                <w:rFonts w:cs="David"/>
                <w:rtl/>
              </w:rPr>
              <w:t xml:space="preserve"> </w:t>
            </w:r>
          </w:p>
        </w:tc>
        <w:tc>
          <w:tcPr>
            <w:tcW w:w="2127" w:type="dxa"/>
          </w:tcPr>
          <w:p w14:paraId="2E493598" w14:textId="77777777" w:rsidR="00B17BD2" w:rsidRDefault="00620ABA" w:rsidP="00EB21CE">
            <w:pPr>
              <w:jc w:val="both"/>
              <w:rPr>
                <w:rFonts w:cs="David"/>
                <w:rtl/>
              </w:rPr>
            </w:pPr>
            <w:r>
              <w:rPr>
                <w:rFonts w:cs="David" w:hint="cs"/>
                <w:rtl/>
              </w:rPr>
              <w:t>לכבוד</w:t>
            </w:r>
          </w:p>
          <w:p w14:paraId="1C5ADDB2" w14:textId="77777777" w:rsidR="00620ABA" w:rsidRDefault="00620ABA" w:rsidP="00EB21CE">
            <w:pPr>
              <w:jc w:val="both"/>
              <w:rPr>
                <w:rFonts w:cs="David"/>
                <w:rtl/>
              </w:rPr>
            </w:pPr>
            <w:r>
              <w:rPr>
                <w:rFonts w:cs="David" w:hint="cs"/>
                <w:rtl/>
              </w:rPr>
              <w:t>מר משה כחלון</w:t>
            </w:r>
          </w:p>
          <w:p w14:paraId="553B1DDC" w14:textId="4E1E2154" w:rsidR="00620ABA" w:rsidRPr="00620ABA" w:rsidRDefault="00620ABA" w:rsidP="00EB21CE">
            <w:pPr>
              <w:jc w:val="both"/>
              <w:rPr>
                <w:rFonts w:cs="David"/>
                <w:u w:val="single"/>
                <w:rtl/>
              </w:rPr>
            </w:pPr>
            <w:r w:rsidRPr="00620ABA">
              <w:rPr>
                <w:rFonts w:cs="David" w:hint="cs"/>
                <w:u w:val="single"/>
                <w:rtl/>
              </w:rPr>
              <w:t>שר האוצר</w:t>
            </w:r>
          </w:p>
        </w:tc>
        <w:tc>
          <w:tcPr>
            <w:tcW w:w="1809" w:type="dxa"/>
          </w:tcPr>
          <w:p w14:paraId="74F17239" w14:textId="77777777" w:rsidR="00B17BD2" w:rsidRDefault="00620ABA" w:rsidP="00EB21CE">
            <w:pPr>
              <w:jc w:val="both"/>
              <w:rPr>
                <w:rFonts w:cs="David"/>
                <w:rtl/>
              </w:rPr>
            </w:pPr>
            <w:r>
              <w:rPr>
                <w:rFonts w:cs="David" w:hint="cs"/>
                <w:rtl/>
              </w:rPr>
              <w:t>לכבוד</w:t>
            </w:r>
          </w:p>
          <w:p w14:paraId="3A6E2BBD" w14:textId="77777777" w:rsidR="00620ABA" w:rsidRDefault="00620ABA" w:rsidP="00EB21CE">
            <w:pPr>
              <w:jc w:val="both"/>
              <w:rPr>
                <w:rFonts w:cs="David"/>
                <w:rtl/>
              </w:rPr>
            </w:pPr>
            <w:r>
              <w:rPr>
                <w:rFonts w:cs="David" w:hint="cs"/>
                <w:rtl/>
              </w:rPr>
              <w:t>ח"כ יואב גלנט</w:t>
            </w:r>
          </w:p>
          <w:p w14:paraId="6D8C10ED" w14:textId="77777777" w:rsidR="00620ABA" w:rsidRPr="00620ABA" w:rsidRDefault="00620ABA" w:rsidP="00EB21CE">
            <w:pPr>
              <w:jc w:val="both"/>
              <w:rPr>
                <w:rFonts w:cs="David"/>
                <w:u w:val="single"/>
                <w:rtl/>
              </w:rPr>
            </w:pPr>
            <w:r w:rsidRPr="00620ABA">
              <w:rPr>
                <w:rFonts w:cs="David" w:hint="cs"/>
                <w:u w:val="single"/>
                <w:rtl/>
              </w:rPr>
              <w:t>שר הבינוי והשיכון</w:t>
            </w:r>
          </w:p>
          <w:p w14:paraId="57F55A89" w14:textId="5EBF577C" w:rsidR="00620ABA" w:rsidRDefault="00620ABA" w:rsidP="00EB21CE">
            <w:pPr>
              <w:jc w:val="both"/>
              <w:rPr>
                <w:rFonts w:cs="David"/>
                <w:rtl/>
              </w:rPr>
            </w:pPr>
          </w:p>
        </w:tc>
      </w:tr>
    </w:tbl>
    <w:p w14:paraId="6CF5063B" w14:textId="014B160A" w:rsidR="00AF3F9B" w:rsidRDefault="00B17BD2" w:rsidP="00EB21CE">
      <w:pPr>
        <w:jc w:val="both"/>
        <w:rPr>
          <w:rFonts w:cs="David"/>
          <w:rtl/>
        </w:rPr>
      </w:pPr>
      <w:proofErr w:type="spellStart"/>
      <w:r>
        <w:rPr>
          <w:rFonts w:cs="David" w:hint="cs"/>
          <w:rtl/>
        </w:rPr>
        <w:t>מכובדיי</w:t>
      </w:r>
      <w:proofErr w:type="spellEnd"/>
      <w:r>
        <w:rPr>
          <w:rFonts w:cs="David" w:hint="cs"/>
          <w:rtl/>
        </w:rPr>
        <w:t>,</w:t>
      </w:r>
    </w:p>
    <w:p w14:paraId="38992EA3" w14:textId="77777777" w:rsidR="00B17BD2" w:rsidRDefault="00B17BD2" w:rsidP="00EB21CE">
      <w:pPr>
        <w:jc w:val="both"/>
        <w:rPr>
          <w:rFonts w:cs="David"/>
          <w:rtl/>
        </w:rPr>
      </w:pPr>
    </w:p>
    <w:p w14:paraId="6CF5063E" w14:textId="00C6F1B5" w:rsidR="00EB21CE" w:rsidRPr="00B17BD2" w:rsidRDefault="00B17BD2" w:rsidP="00B17BD2">
      <w:pPr>
        <w:jc w:val="center"/>
        <w:rPr>
          <w:rFonts w:cs="David"/>
          <w:b/>
          <w:bCs/>
          <w:u w:val="single"/>
          <w:rtl/>
        </w:rPr>
      </w:pPr>
      <w:r w:rsidRPr="00931A0A">
        <w:rPr>
          <w:rFonts w:cs="David" w:hint="cs"/>
          <w:b/>
          <w:bCs/>
          <w:u w:val="single"/>
          <w:rtl/>
        </w:rPr>
        <w:t>סיכום דיון בנושא:</w:t>
      </w:r>
      <w:r w:rsidRPr="00B17BD2">
        <w:rPr>
          <w:rFonts w:cs="David" w:hint="cs"/>
          <w:b/>
          <w:bCs/>
          <w:u w:val="single"/>
          <w:rtl/>
        </w:rPr>
        <w:t xml:space="preserve"> </w:t>
      </w:r>
      <w:r w:rsidRPr="00B17BD2">
        <w:rPr>
          <w:rFonts w:cs="David"/>
          <w:b/>
          <w:bCs/>
          <w:u w:val="single"/>
          <w:rtl/>
        </w:rPr>
        <w:t xml:space="preserve">שקיפות בעבודת מנהלת תנופה בטיפול במפוני גוש קטיף - </w:t>
      </w:r>
      <w:r>
        <w:rPr>
          <w:rFonts w:cs="David" w:hint="cs"/>
          <w:b/>
          <w:bCs/>
          <w:u w:val="single"/>
          <w:rtl/>
        </w:rPr>
        <w:t>דיון</w:t>
      </w:r>
      <w:r w:rsidRPr="00B17BD2">
        <w:rPr>
          <w:rFonts w:cs="David"/>
          <w:b/>
          <w:bCs/>
          <w:u w:val="single"/>
          <w:rtl/>
        </w:rPr>
        <w:t xml:space="preserve"> מעקב</w:t>
      </w:r>
    </w:p>
    <w:p w14:paraId="6CF5063F" w14:textId="77777777" w:rsidR="004A4A25" w:rsidRDefault="004A4A25" w:rsidP="00EB21CE">
      <w:pPr>
        <w:rPr>
          <w:rFonts w:cs="David"/>
          <w:sz w:val="10"/>
          <w:szCs w:val="10"/>
          <w:rtl/>
        </w:rPr>
      </w:pPr>
    </w:p>
    <w:p w14:paraId="36459D8F" w14:textId="77777777" w:rsidR="00D07FA6" w:rsidRPr="00B17BD2" w:rsidRDefault="00D07FA6" w:rsidP="00EB21CE">
      <w:pPr>
        <w:rPr>
          <w:rFonts w:cs="David"/>
          <w:sz w:val="10"/>
          <w:szCs w:val="10"/>
          <w:rtl/>
        </w:rPr>
      </w:pPr>
    </w:p>
    <w:p w14:paraId="36F1C444" w14:textId="2C61D56D" w:rsidR="00B17BD2" w:rsidRDefault="00B17BD2" w:rsidP="00C018F6">
      <w:pPr>
        <w:jc w:val="both"/>
        <w:rPr>
          <w:rFonts w:cs="David"/>
          <w:rtl/>
        </w:rPr>
      </w:pPr>
      <w:r>
        <w:rPr>
          <w:rFonts w:cs="David" w:hint="cs"/>
          <w:rtl/>
        </w:rPr>
        <w:t xml:space="preserve">ביום 22.1.18 (ו' בשבט </w:t>
      </w:r>
      <w:proofErr w:type="spellStart"/>
      <w:r>
        <w:rPr>
          <w:rFonts w:cs="David" w:hint="cs"/>
          <w:rtl/>
        </w:rPr>
        <w:t>התשע"ח</w:t>
      </w:r>
      <w:proofErr w:type="spellEnd"/>
      <w:r>
        <w:rPr>
          <w:rFonts w:cs="David" w:hint="cs"/>
          <w:rtl/>
        </w:rPr>
        <w:t>) קיימה הוועדה דיון בנושא שבנדון, דיון מעקב לישיבתה מיום 4.1.16 (</w:t>
      </w:r>
      <w:r w:rsidRPr="00B17BD2">
        <w:rPr>
          <w:rFonts w:cs="David" w:hint="cs"/>
          <w:rtl/>
        </w:rPr>
        <w:t xml:space="preserve">כ"ג בטבת </w:t>
      </w:r>
      <w:proofErr w:type="spellStart"/>
      <w:r w:rsidRPr="00B17BD2">
        <w:rPr>
          <w:rFonts w:cs="David" w:hint="cs"/>
          <w:rtl/>
        </w:rPr>
        <w:t>התשע"ו</w:t>
      </w:r>
      <w:proofErr w:type="spellEnd"/>
      <w:r w:rsidRPr="00B17BD2">
        <w:rPr>
          <w:rFonts w:cs="David" w:hint="cs"/>
          <w:rtl/>
        </w:rPr>
        <w:t>)</w:t>
      </w:r>
      <w:r>
        <w:rPr>
          <w:rFonts w:cs="David" w:hint="cs"/>
          <w:rtl/>
        </w:rPr>
        <w:t>.</w:t>
      </w:r>
      <w:bookmarkStart w:id="1" w:name="_GoBack"/>
      <w:bookmarkEnd w:id="1"/>
    </w:p>
    <w:p w14:paraId="6B3361F3" w14:textId="77777777" w:rsidR="00B17BD2" w:rsidRDefault="00B17BD2" w:rsidP="00EB21CE">
      <w:pPr>
        <w:rPr>
          <w:rFonts w:cs="David"/>
          <w:rtl/>
        </w:rPr>
      </w:pPr>
    </w:p>
    <w:p w14:paraId="050F9549" w14:textId="276FDEB4" w:rsidR="00DD0485" w:rsidRDefault="00355FEF" w:rsidP="00300D28">
      <w:pPr>
        <w:jc w:val="both"/>
        <w:rPr>
          <w:rFonts w:cs="David"/>
          <w:rtl/>
        </w:rPr>
      </w:pPr>
      <w:r>
        <w:rPr>
          <w:rFonts w:cs="David" w:hint="cs"/>
          <w:rtl/>
        </w:rPr>
        <w:t>הוועדה התכנסה</w:t>
      </w:r>
      <w:r w:rsidRPr="00355FEF">
        <w:rPr>
          <w:rFonts w:cs="David" w:hint="cs"/>
          <w:rtl/>
        </w:rPr>
        <w:t xml:space="preserve"> </w:t>
      </w:r>
      <w:r w:rsidR="004001FA">
        <w:rPr>
          <w:rFonts w:cs="David" w:hint="cs"/>
          <w:rtl/>
        </w:rPr>
        <w:t>לדון</w:t>
      </w:r>
      <w:r w:rsidRPr="00355FEF">
        <w:rPr>
          <w:rFonts w:cs="David" w:hint="cs"/>
          <w:rtl/>
        </w:rPr>
        <w:t xml:space="preserve"> בנושא כאוב</w:t>
      </w:r>
      <w:r w:rsidR="005D7BC2">
        <w:rPr>
          <w:rFonts w:cs="David" w:hint="cs"/>
          <w:rtl/>
        </w:rPr>
        <w:t xml:space="preserve"> </w:t>
      </w:r>
      <w:r w:rsidR="004001FA">
        <w:rPr>
          <w:rFonts w:cs="David"/>
          <w:rtl/>
        </w:rPr>
        <w:t>–</w:t>
      </w:r>
      <w:r w:rsidR="004001FA">
        <w:rPr>
          <w:rFonts w:cs="David" w:hint="cs"/>
          <w:rtl/>
        </w:rPr>
        <w:t xml:space="preserve"> כמעט 13 </w:t>
      </w:r>
      <w:r w:rsidRPr="00355FEF">
        <w:rPr>
          <w:rFonts w:cs="David" w:hint="cs"/>
          <w:rtl/>
        </w:rPr>
        <w:t xml:space="preserve">שנים אחרי </w:t>
      </w:r>
      <w:r w:rsidR="00E25922">
        <w:rPr>
          <w:rFonts w:cs="David" w:hint="cs"/>
          <w:rtl/>
        </w:rPr>
        <w:t xml:space="preserve">תכנית </w:t>
      </w:r>
      <w:r w:rsidRPr="00355FEF">
        <w:rPr>
          <w:rFonts w:cs="David" w:hint="cs"/>
          <w:rtl/>
        </w:rPr>
        <w:t>ההתנתקות</w:t>
      </w:r>
      <w:r w:rsidR="003C5408">
        <w:rPr>
          <w:rFonts w:cs="David" w:hint="cs"/>
          <w:rtl/>
        </w:rPr>
        <w:t xml:space="preserve">, </w:t>
      </w:r>
      <w:r w:rsidRPr="00355FEF">
        <w:rPr>
          <w:rFonts w:cs="David" w:hint="cs"/>
          <w:rtl/>
        </w:rPr>
        <w:t>הנתונים שנחשפו בשנ</w:t>
      </w:r>
      <w:r w:rsidR="003C5408">
        <w:rPr>
          <w:rFonts w:cs="David" w:hint="cs"/>
          <w:rtl/>
        </w:rPr>
        <w:t>ים האחרונות לגבי הטיפול במפונים</w:t>
      </w:r>
      <w:r w:rsidRPr="00355FEF">
        <w:rPr>
          <w:rFonts w:cs="David" w:hint="cs"/>
          <w:rtl/>
        </w:rPr>
        <w:t xml:space="preserve"> הם נתונ</w:t>
      </w:r>
      <w:r w:rsidR="003C5408">
        <w:rPr>
          <w:rFonts w:cs="David" w:hint="cs"/>
          <w:rtl/>
        </w:rPr>
        <w:t>ים מאכזבים ומביישים</w:t>
      </w:r>
      <w:r w:rsidR="004001FA">
        <w:rPr>
          <w:rFonts w:cs="David" w:hint="cs"/>
          <w:rtl/>
        </w:rPr>
        <w:t>,</w:t>
      </w:r>
      <w:r w:rsidR="003C5408">
        <w:rPr>
          <w:rFonts w:cs="David" w:hint="cs"/>
          <w:rtl/>
        </w:rPr>
        <w:t xml:space="preserve"> בלשון המעטה.</w:t>
      </w:r>
      <w:r w:rsidRPr="00355FEF">
        <w:rPr>
          <w:rFonts w:cs="David" w:hint="cs"/>
          <w:rtl/>
        </w:rPr>
        <w:t xml:space="preserve"> </w:t>
      </w:r>
      <w:r w:rsidR="0093297C">
        <w:rPr>
          <w:rFonts w:cs="David" w:hint="cs"/>
          <w:rtl/>
        </w:rPr>
        <w:t>375</w:t>
      </w:r>
      <w:r w:rsidR="005D7BC2">
        <w:rPr>
          <w:rFonts w:cs="David" w:hint="cs"/>
          <w:rtl/>
        </w:rPr>
        <w:t xml:space="preserve"> משפחות מקרב המופנים עדיין לא </w:t>
      </w:r>
      <w:r w:rsidR="00DD0485">
        <w:rPr>
          <w:rFonts w:cs="David" w:hint="cs"/>
          <w:rtl/>
        </w:rPr>
        <w:t xml:space="preserve">זכו למגורי </w:t>
      </w:r>
      <w:r w:rsidR="00C84476">
        <w:rPr>
          <w:rFonts w:cs="David" w:hint="cs"/>
          <w:rtl/>
        </w:rPr>
        <w:t>קבע, וג</w:t>
      </w:r>
      <w:r w:rsidR="00300D28">
        <w:rPr>
          <w:rFonts w:cs="David" w:hint="cs"/>
          <w:rtl/>
        </w:rPr>
        <w:t>ם</w:t>
      </w:r>
      <w:r w:rsidR="00C84476">
        <w:rPr>
          <w:rFonts w:cs="David" w:hint="cs"/>
          <w:rtl/>
        </w:rPr>
        <w:t xml:space="preserve"> לאחר מספר ישיבות בוועדות הכנסת לא נחשף דו"ח ההוצאות המלא.</w:t>
      </w:r>
    </w:p>
    <w:p w14:paraId="371357C8" w14:textId="77777777" w:rsidR="00C84476" w:rsidRDefault="00C84476" w:rsidP="0093297C">
      <w:pPr>
        <w:jc w:val="both"/>
        <w:rPr>
          <w:rFonts w:cs="David"/>
          <w:rtl/>
        </w:rPr>
      </w:pPr>
    </w:p>
    <w:p w14:paraId="7C1B66F9" w14:textId="2886D8BD" w:rsidR="00C84476" w:rsidRDefault="00C84476" w:rsidP="0093297C">
      <w:pPr>
        <w:jc w:val="both"/>
        <w:rPr>
          <w:rFonts w:cs="David"/>
          <w:rtl/>
        </w:rPr>
      </w:pPr>
      <w:r>
        <w:rPr>
          <w:rFonts w:cs="David" w:hint="cs"/>
          <w:rtl/>
        </w:rPr>
        <w:t>ממידע שאספה הוועדה, הובהר כי למנהלת תנופה הוקצבו כ- 13 מיליארד ₪. לטענת המנהלת, חלק מהכסף הוחזר למשרד האוצר. הוצאו בפועל 9 מיליארד ₪, מתוכם 5.2 מיליארד ₪ לפיצויים למפונים, 3.2 מיליארד ₪ למשרדי ממשלה אחרים, 0.6 מיליארד ₪ לפעילות המנהלת.</w:t>
      </w:r>
    </w:p>
    <w:p w14:paraId="009BD4C4" w14:textId="77777777" w:rsidR="00D07FA6" w:rsidRDefault="00D07FA6" w:rsidP="00E25922">
      <w:pPr>
        <w:jc w:val="both"/>
        <w:rPr>
          <w:rFonts w:cs="David"/>
          <w:rtl/>
        </w:rPr>
      </w:pPr>
    </w:p>
    <w:p w14:paraId="7E4FE3D8" w14:textId="0E78A231" w:rsidR="0093297C" w:rsidRDefault="00D07FA6" w:rsidP="00300D28">
      <w:pPr>
        <w:jc w:val="both"/>
        <w:rPr>
          <w:rFonts w:cs="David"/>
          <w:rtl/>
        </w:rPr>
      </w:pPr>
      <w:r>
        <w:rPr>
          <w:rFonts w:cs="David" w:hint="cs"/>
          <w:rtl/>
        </w:rPr>
        <w:t>מיום הקמתה של המנהלת</w:t>
      </w:r>
      <w:r w:rsidR="0005113C">
        <w:rPr>
          <w:rFonts w:cs="David" w:hint="cs"/>
          <w:rtl/>
        </w:rPr>
        <w:t xml:space="preserve"> בשנת 2005</w:t>
      </w:r>
      <w:r>
        <w:rPr>
          <w:rFonts w:cs="David" w:hint="cs"/>
          <w:rtl/>
        </w:rPr>
        <w:t xml:space="preserve">, </w:t>
      </w:r>
      <w:r w:rsidR="00620ABA">
        <w:rPr>
          <w:rFonts w:cs="David" w:hint="cs"/>
          <w:rtl/>
        </w:rPr>
        <w:t>מעל 3 מיליארד ₪ שלא נוצלו</w:t>
      </w:r>
      <w:r w:rsidR="00D961B7">
        <w:rPr>
          <w:rFonts w:cs="David" w:hint="cs"/>
          <w:rtl/>
        </w:rPr>
        <w:t>,</w:t>
      </w:r>
      <w:r w:rsidR="00620ABA">
        <w:rPr>
          <w:rFonts w:cs="David" w:hint="cs"/>
          <w:rtl/>
        </w:rPr>
        <w:t xml:space="preserve"> וממידע שמגיע ממנה לא ברור לאן נעלם הכסף. ההתחקות אחר הכספים קשה מפני</w:t>
      </w:r>
      <w:r w:rsidR="00E25922">
        <w:rPr>
          <w:rFonts w:cs="David" w:hint="cs"/>
          <w:rtl/>
        </w:rPr>
        <w:t xml:space="preserve"> שבמשך השנים </w:t>
      </w:r>
      <w:r w:rsidR="00620ABA">
        <w:rPr>
          <w:rFonts w:cs="David" w:hint="cs"/>
          <w:rtl/>
        </w:rPr>
        <w:t xml:space="preserve">מאז </w:t>
      </w:r>
      <w:r w:rsidR="0005113C">
        <w:rPr>
          <w:rFonts w:cs="David" w:hint="cs"/>
          <w:rtl/>
        </w:rPr>
        <w:t>שהוקמה</w:t>
      </w:r>
      <w:r w:rsidR="00620ABA">
        <w:rPr>
          <w:rFonts w:cs="David" w:hint="cs"/>
          <w:rtl/>
        </w:rPr>
        <w:t>, המנהלת עברה בין משרדי ממשלה שונים</w:t>
      </w:r>
      <w:r w:rsidR="0005113C">
        <w:rPr>
          <w:rFonts w:cs="David" w:hint="cs"/>
          <w:rtl/>
        </w:rPr>
        <w:t xml:space="preserve"> (משרד ראש הממשלה, משרד הבינוי והשיכון, משרד החקלאות ופיתוח הכפר)</w:t>
      </w:r>
      <w:r w:rsidR="00C84476">
        <w:rPr>
          <w:rFonts w:cs="David" w:hint="cs"/>
          <w:rtl/>
        </w:rPr>
        <w:t xml:space="preserve">, ועד היום לא הוצגו מסמכים אשר מראים את כל חישובי הכספים ופירוט ההוצאות. </w:t>
      </w:r>
      <w:r w:rsidR="0093297C">
        <w:rPr>
          <w:rFonts w:cs="David" w:hint="cs"/>
          <w:rtl/>
        </w:rPr>
        <w:t xml:space="preserve">הוועדה שמעה ממשרד ראש הממשלה כי תקציבים שלא נוצלו בכל שנה מתקציב המנהלת, הוחזרו </w:t>
      </w:r>
      <w:r w:rsidR="00140159">
        <w:rPr>
          <w:rFonts w:cs="David" w:hint="cs"/>
          <w:rtl/>
        </w:rPr>
        <w:t>למשרד</w:t>
      </w:r>
      <w:r w:rsidR="0093297C">
        <w:rPr>
          <w:rFonts w:cs="David" w:hint="cs"/>
          <w:rtl/>
        </w:rPr>
        <w:t xml:space="preserve"> האוצר.</w:t>
      </w:r>
      <w:r w:rsidR="00C84476">
        <w:rPr>
          <w:rFonts w:cs="David" w:hint="cs"/>
          <w:rtl/>
        </w:rPr>
        <w:t xml:space="preserve"> בקשת הוועדה, כי המשרד יפרסם את פירוט ההוצאות הללו, כולל הבנה של סכומי העודפים וההתחייבויות </w:t>
      </w:r>
      <w:r w:rsidR="00C84476">
        <w:rPr>
          <w:rFonts w:cs="David"/>
          <w:rtl/>
        </w:rPr>
        <w:t>–</w:t>
      </w:r>
      <w:r w:rsidR="00C84476">
        <w:rPr>
          <w:rFonts w:cs="David" w:hint="cs"/>
          <w:rtl/>
        </w:rPr>
        <w:t xml:space="preserve"> לא מולאה עד עתה.</w:t>
      </w:r>
    </w:p>
    <w:p w14:paraId="753E0E82" w14:textId="77777777" w:rsidR="00D07FA6" w:rsidRDefault="00D07FA6" w:rsidP="00D07FA6">
      <w:pPr>
        <w:jc w:val="both"/>
        <w:rPr>
          <w:rFonts w:cs="David"/>
          <w:rtl/>
        </w:rPr>
      </w:pPr>
    </w:p>
    <w:p w14:paraId="66CACB20" w14:textId="299636D7" w:rsidR="00D07FA6" w:rsidRDefault="0005113C" w:rsidP="00D07FA6">
      <w:pPr>
        <w:jc w:val="both"/>
        <w:rPr>
          <w:rFonts w:cs="David"/>
          <w:rtl/>
        </w:rPr>
      </w:pPr>
      <w:r>
        <w:rPr>
          <w:rFonts w:cs="David" w:hint="cs"/>
          <w:rtl/>
        </w:rPr>
        <w:t>עוד</w:t>
      </w:r>
      <w:r w:rsidR="00D07FA6">
        <w:rPr>
          <w:rFonts w:cs="David" w:hint="cs"/>
          <w:rtl/>
        </w:rPr>
        <w:t xml:space="preserve"> שמעה </w:t>
      </w:r>
      <w:r>
        <w:rPr>
          <w:rFonts w:cs="David" w:hint="cs"/>
          <w:rtl/>
        </w:rPr>
        <w:t xml:space="preserve">הוועדה </w:t>
      </w:r>
      <w:r w:rsidR="00D07FA6">
        <w:rPr>
          <w:rFonts w:cs="David" w:hint="cs"/>
          <w:rtl/>
        </w:rPr>
        <w:t>ממשרד החקלאות ופיתוח הכפר שעד היום ניתנו 34,334 החלטות בעניין תשלום פיצויים למפונים של ועדות הזכאות, בתי משפט וצוותי יישום. מספר תיקי הפיצויים עומד על 6,489. כך, שמדובר ב- 5.5 החלטות בממוצע לתיק.</w:t>
      </w:r>
    </w:p>
    <w:p w14:paraId="6C57020D" w14:textId="77777777" w:rsidR="00867FBE" w:rsidRDefault="00867FBE" w:rsidP="00D07FA6">
      <w:pPr>
        <w:jc w:val="both"/>
        <w:rPr>
          <w:rFonts w:cs="David"/>
          <w:rtl/>
        </w:rPr>
      </w:pPr>
    </w:p>
    <w:p w14:paraId="0E0F63EB" w14:textId="77777777" w:rsidR="00017A4C" w:rsidRDefault="00867FBE" w:rsidP="003051E2">
      <w:pPr>
        <w:jc w:val="both"/>
        <w:rPr>
          <w:rFonts w:cs="David"/>
          <w:rtl/>
        </w:rPr>
      </w:pPr>
      <w:r>
        <w:rPr>
          <w:rFonts w:cs="David" w:hint="cs"/>
          <w:rtl/>
        </w:rPr>
        <w:t xml:space="preserve">הוועדה שמעה ממשפחות המפונים על הקשיים שעדיין ניצבים בפניהם: ביורוקרטיה מסורבלת מול הרשויות, מעבר המנהלת בין משרדי הממשלה השונים - </w:t>
      </w:r>
      <w:r w:rsidRPr="00867FBE">
        <w:rPr>
          <w:rFonts w:cs="David"/>
          <w:rtl/>
        </w:rPr>
        <w:t xml:space="preserve">המשפחות </w:t>
      </w:r>
      <w:r>
        <w:rPr>
          <w:rFonts w:cs="David" w:hint="cs"/>
          <w:rtl/>
        </w:rPr>
        <w:t xml:space="preserve">מרגישות </w:t>
      </w:r>
      <w:r w:rsidRPr="00867FBE">
        <w:rPr>
          <w:rFonts w:cs="David"/>
          <w:rtl/>
        </w:rPr>
        <w:t>חסרות אונים מול משרדי הממשלה ששולחים אותן מדלת לדלת</w:t>
      </w:r>
      <w:r w:rsidR="003051E2">
        <w:rPr>
          <w:rFonts w:cs="David" w:hint="cs"/>
          <w:rtl/>
        </w:rPr>
        <w:t xml:space="preserve">, </w:t>
      </w:r>
      <w:r w:rsidR="003051E2" w:rsidRPr="003051E2">
        <w:rPr>
          <w:rFonts w:cs="David" w:hint="cs"/>
          <w:rtl/>
        </w:rPr>
        <w:t>עסקים שעדיין לא קיבלו את הפיצוי</w:t>
      </w:r>
      <w:r w:rsidR="003051E2">
        <w:rPr>
          <w:rFonts w:cs="David" w:hint="cs"/>
          <w:rtl/>
        </w:rPr>
        <w:t xml:space="preserve"> ועוד.</w:t>
      </w:r>
      <w:r w:rsidR="00C84476">
        <w:rPr>
          <w:rFonts w:cs="David" w:hint="cs"/>
          <w:rtl/>
        </w:rPr>
        <w:t xml:space="preserve"> </w:t>
      </w:r>
    </w:p>
    <w:p w14:paraId="0DE8CB95" w14:textId="7F78DED9" w:rsidR="004001FA" w:rsidRDefault="00C84476" w:rsidP="003051E2">
      <w:pPr>
        <w:jc w:val="both"/>
        <w:rPr>
          <w:rFonts w:cs="David"/>
          <w:rtl/>
        </w:rPr>
      </w:pPr>
      <w:r>
        <w:rPr>
          <w:rFonts w:cs="David" w:hint="cs"/>
          <w:rtl/>
        </w:rPr>
        <w:t>עוד שמעה הוועדה ממנכ"ל משרד החקלאות ופיתוח הכפר כי בתקופה הראשונה לא היה תכנון של מיקומי ההתיישבות המחודשת של המפונים. לטענת המפונים, למי שהיה קרוב יותר למערכת הייתה יותר גישה לקבל תשובות על הזכויות שמגיעות לו.</w:t>
      </w:r>
    </w:p>
    <w:p w14:paraId="7F6B47ED" w14:textId="77777777" w:rsidR="00867FBE" w:rsidRDefault="00867FBE" w:rsidP="00867FBE">
      <w:pPr>
        <w:jc w:val="both"/>
        <w:rPr>
          <w:rFonts w:cs="David"/>
          <w:rtl/>
        </w:rPr>
      </w:pPr>
    </w:p>
    <w:p w14:paraId="6CF50640" w14:textId="77777777" w:rsidR="00EB21CE" w:rsidRDefault="00EB21CE" w:rsidP="003051E2">
      <w:pPr>
        <w:jc w:val="both"/>
        <w:rPr>
          <w:rFonts w:cs="David"/>
          <w:rtl/>
        </w:rPr>
      </w:pPr>
      <w:r>
        <w:rPr>
          <w:rFonts w:cs="David" w:hint="cs"/>
          <w:rtl/>
        </w:rPr>
        <w:t>להלן מסקנות הוועדה:</w:t>
      </w:r>
    </w:p>
    <w:p w14:paraId="59B3E370" w14:textId="5BC3CB8B" w:rsidR="00105559" w:rsidRDefault="00C018F6" w:rsidP="00852FDA">
      <w:pPr>
        <w:numPr>
          <w:ilvl w:val="0"/>
          <w:numId w:val="2"/>
        </w:numPr>
        <w:jc w:val="both"/>
        <w:rPr>
          <w:rFonts w:cs="David"/>
        </w:rPr>
      </w:pPr>
      <w:r w:rsidRPr="00105559">
        <w:rPr>
          <w:rFonts w:cs="David" w:hint="cs"/>
          <w:rtl/>
        </w:rPr>
        <w:t>הוועדה מודה למשפחות המפונים שהגיעו לדיון כדי להעלות את סיפורם האישי.</w:t>
      </w:r>
      <w:r w:rsidR="00856E8A" w:rsidRPr="00105559">
        <w:rPr>
          <w:rFonts w:cs="David" w:hint="cs"/>
          <w:color w:val="000000"/>
          <w:rtl/>
          <w:lang w:eastAsia="en-US"/>
        </w:rPr>
        <w:t xml:space="preserve"> </w:t>
      </w:r>
      <w:r w:rsidR="003051E2">
        <w:rPr>
          <w:rFonts w:cs="David" w:hint="cs"/>
          <w:rtl/>
        </w:rPr>
        <w:t>הוועדה תעשה כל שביכולתה כדי לסייע למשפחות.</w:t>
      </w:r>
    </w:p>
    <w:p w14:paraId="69AC2CCB" w14:textId="7328230B" w:rsidR="00DE71B1" w:rsidRDefault="00DE71B1" w:rsidP="003051E2">
      <w:pPr>
        <w:numPr>
          <w:ilvl w:val="0"/>
          <w:numId w:val="2"/>
        </w:numPr>
        <w:jc w:val="both"/>
        <w:rPr>
          <w:rFonts w:cs="David"/>
        </w:rPr>
      </w:pPr>
      <w:r>
        <w:rPr>
          <w:rFonts w:cs="David" w:hint="cs"/>
          <w:rtl/>
        </w:rPr>
        <w:t xml:space="preserve">הוועדה </w:t>
      </w:r>
      <w:r w:rsidR="003051E2">
        <w:rPr>
          <w:rFonts w:cs="David" w:hint="cs"/>
          <w:rtl/>
        </w:rPr>
        <w:t>מבקשת</w:t>
      </w:r>
      <w:r>
        <w:rPr>
          <w:rFonts w:cs="David" w:hint="cs"/>
          <w:rtl/>
        </w:rPr>
        <w:t xml:space="preserve"> </w:t>
      </w:r>
      <w:r w:rsidR="003051E2">
        <w:rPr>
          <w:rFonts w:cs="David" w:hint="cs"/>
          <w:rtl/>
        </w:rPr>
        <w:t>מ</w:t>
      </w:r>
      <w:r>
        <w:rPr>
          <w:rFonts w:cs="David" w:hint="cs"/>
          <w:rtl/>
        </w:rPr>
        <w:t>משרד ראש הממשלה לפרסם תקציב מפורט על כלל הסכומים</w:t>
      </w:r>
      <w:r w:rsidR="00140159">
        <w:rPr>
          <w:rFonts w:cs="David" w:hint="cs"/>
          <w:rtl/>
        </w:rPr>
        <w:t xml:space="preserve"> שלא נוצלו בכל שנה מתקציב המנהלת ו</w:t>
      </w:r>
      <w:r>
        <w:rPr>
          <w:rFonts w:cs="David" w:hint="cs"/>
          <w:rtl/>
        </w:rPr>
        <w:t>הוחזרו למשרד האוצר</w:t>
      </w:r>
      <w:r w:rsidR="00140159">
        <w:rPr>
          <w:rFonts w:cs="David" w:hint="cs"/>
          <w:rtl/>
        </w:rPr>
        <w:t xml:space="preserve">, את ההתחייבויות שהועברו משנה לשנה ואיזה עודפים הועברו בגינן. </w:t>
      </w:r>
    </w:p>
    <w:p w14:paraId="45CDB808" w14:textId="6602CAB3" w:rsidR="002F382D" w:rsidRPr="00CE79D8" w:rsidRDefault="002F382D" w:rsidP="000D02DF">
      <w:pPr>
        <w:pStyle w:val="aa"/>
        <w:numPr>
          <w:ilvl w:val="0"/>
          <w:numId w:val="2"/>
        </w:numPr>
        <w:jc w:val="both"/>
        <w:rPr>
          <w:rFonts w:cs="David"/>
        </w:rPr>
      </w:pPr>
      <w:r w:rsidRPr="00CE79D8">
        <w:rPr>
          <w:rFonts w:cs="David" w:hint="cs"/>
          <w:color w:val="000000"/>
          <w:rtl/>
          <w:lang w:eastAsia="en-US"/>
        </w:rPr>
        <w:t xml:space="preserve">הוועדה </w:t>
      </w:r>
      <w:r>
        <w:rPr>
          <w:rFonts w:cs="David" w:hint="cs"/>
          <w:color w:val="000000"/>
          <w:rtl/>
          <w:lang w:eastAsia="en-US"/>
        </w:rPr>
        <w:t xml:space="preserve">סבורה כי שקיפות בהתנהלות הרשויות כלפי המפונים היא אבן יסוד בטיפול ראוי בהם, נוכח מצבם </w:t>
      </w:r>
      <w:r w:rsidR="000D02DF">
        <w:rPr>
          <w:rFonts w:cs="David" w:hint="cs"/>
          <w:color w:val="000000"/>
          <w:rtl/>
          <w:lang w:eastAsia="en-US"/>
        </w:rPr>
        <w:t>והתלות שלהם במדינה</w:t>
      </w:r>
      <w:r>
        <w:rPr>
          <w:rFonts w:cs="David" w:hint="cs"/>
          <w:color w:val="000000"/>
          <w:rtl/>
          <w:lang w:eastAsia="en-US"/>
        </w:rPr>
        <w:t>.</w:t>
      </w:r>
      <w:r w:rsidR="000D02DF">
        <w:rPr>
          <w:rFonts w:cs="David" w:hint="cs"/>
          <w:color w:val="000000"/>
          <w:rtl/>
          <w:lang w:eastAsia="en-US"/>
        </w:rPr>
        <w:t xml:space="preserve"> שקיפות גם מבטיחה ניהול תקין יותר של התקציב </w:t>
      </w:r>
      <w:r w:rsidR="000D02DF">
        <w:rPr>
          <w:rFonts w:cs="David"/>
          <w:color w:val="000000"/>
          <w:rtl/>
          <w:lang w:eastAsia="en-US"/>
        </w:rPr>
        <w:t>–</w:t>
      </w:r>
      <w:r w:rsidR="000D02DF">
        <w:rPr>
          <w:rFonts w:cs="David" w:hint="cs"/>
          <w:color w:val="000000"/>
          <w:rtl/>
          <w:lang w:eastAsia="en-US"/>
        </w:rPr>
        <w:t xml:space="preserve"> בעיקר כאשר מדובר בסכומים גדולים כל כך.</w:t>
      </w:r>
      <w:r>
        <w:rPr>
          <w:rFonts w:cs="David" w:hint="cs"/>
          <w:color w:val="000000"/>
          <w:rtl/>
          <w:lang w:eastAsia="en-US"/>
        </w:rPr>
        <w:t xml:space="preserve"> לפיכך, הוועדה </w:t>
      </w:r>
      <w:r w:rsidRPr="00CE79D8">
        <w:rPr>
          <w:rFonts w:cs="David" w:hint="cs"/>
          <w:color w:val="000000"/>
          <w:rtl/>
          <w:lang w:eastAsia="en-US"/>
        </w:rPr>
        <w:t>פונה למשרדי הממשלה שטיפלו במפונים לאורך השנים</w:t>
      </w:r>
      <w:r>
        <w:rPr>
          <w:rFonts w:cs="David" w:hint="cs"/>
          <w:color w:val="000000"/>
          <w:rtl/>
          <w:lang w:eastAsia="en-US"/>
        </w:rPr>
        <w:t>,</w:t>
      </w:r>
      <w:r w:rsidRPr="00CE79D8">
        <w:rPr>
          <w:rFonts w:cs="David" w:hint="cs"/>
          <w:color w:val="000000"/>
          <w:rtl/>
          <w:lang w:eastAsia="en-US"/>
        </w:rPr>
        <w:t xml:space="preserve"> ומבקשת </w:t>
      </w:r>
      <w:r>
        <w:rPr>
          <w:rFonts w:cs="David" w:hint="cs"/>
          <w:color w:val="000000"/>
          <w:rtl/>
          <w:lang w:eastAsia="en-US"/>
        </w:rPr>
        <w:t>כי יפרסמו את המידע כמפורט להלן</w:t>
      </w:r>
      <w:r>
        <w:rPr>
          <w:rFonts w:cs="David" w:hint="cs"/>
          <w:rtl/>
        </w:rPr>
        <w:t xml:space="preserve">, </w:t>
      </w:r>
      <w:r>
        <w:rPr>
          <w:rFonts w:cs="David" w:hint="cs"/>
          <w:rtl/>
        </w:rPr>
        <w:lastRenderedPageBreak/>
        <w:t xml:space="preserve">תוך השמטת פרטים אישיים בכפוף להוראות כל דין. </w:t>
      </w:r>
      <w:r w:rsidRPr="00CE79D8">
        <w:rPr>
          <w:rFonts w:cs="David" w:hint="cs"/>
          <w:rtl/>
        </w:rPr>
        <w:t>ככל שהמשרד סבור שאין לפרסם</w:t>
      </w:r>
      <w:r>
        <w:rPr>
          <w:rFonts w:cs="David" w:hint="cs"/>
          <w:rtl/>
        </w:rPr>
        <w:t xml:space="preserve"> מידע זה</w:t>
      </w:r>
      <w:r w:rsidRPr="00CE79D8">
        <w:rPr>
          <w:rFonts w:cs="David" w:hint="cs"/>
          <w:rtl/>
        </w:rPr>
        <w:t>, הוועדה מבקשת התייחסות מנומקת ל</w:t>
      </w:r>
      <w:r>
        <w:rPr>
          <w:rFonts w:cs="David" w:hint="cs"/>
          <w:rtl/>
        </w:rPr>
        <w:t>סיבות להימנע מפרסום כאמור:</w:t>
      </w:r>
    </w:p>
    <w:p w14:paraId="0019DFA8" w14:textId="399D4A62" w:rsidR="002F382D" w:rsidRPr="00CE79D8" w:rsidRDefault="002F382D" w:rsidP="002F382D">
      <w:pPr>
        <w:pStyle w:val="aa"/>
        <w:numPr>
          <w:ilvl w:val="0"/>
          <w:numId w:val="3"/>
        </w:numPr>
        <w:jc w:val="both"/>
        <w:rPr>
          <w:rFonts w:cs="David"/>
        </w:rPr>
      </w:pPr>
      <w:r w:rsidRPr="00CE79D8">
        <w:rPr>
          <w:rFonts w:cs="David"/>
          <w:rtl/>
        </w:rPr>
        <w:t>פירוט כלל נתוני התקנות התקציביות הנוגעות להתנתקות, החל משנת 2005  - לרבות סכום הבסיס, סכום לאחר העברות תקציביות</w:t>
      </w:r>
      <w:r w:rsidRPr="00CE79D8">
        <w:rPr>
          <w:rFonts w:cs="David" w:hint="cs"/>
          <w:rtl/>
        </w:rPr>
        <w:t>,</w:t>
      </w:r>
      <w:r w:rsidRPr="00CE79D8">
        <w:rPr>
          <w:rFonts w:cs="David"/>
          <w:rtl/>
        </w:rPr>
        <w:t xml:space="preserve"> נתוני ביצוע, סכום שהועבר משנה לשנה כעודפים וכלל הפעולות שבוצעו בתקנה</w:t>
      </w:r>
      <w:r>
        <w:rPr>
          <w:rFonts w:cs="David" w:hint="cs"/>
          <w:rtl/>
        </w:rPr>
        <w:t>, בהתייחס ל</w:t>
      </w:r>
      <w:r w:rsidRPr="00CE79D8">
        <w:rPr>
          <w:rFonts w:cs="David" w:hint="cs"/>
          <w:rtl/>
        </w:rPr>
        <w:t xml:space="preserve">תקנות: 0406, 98220711, 04060850, 18110154, 18110155, 18110156, 231082, 33080110, </w:t>
      </w:r>
      <w:r>
        <w:rPr>
          <w:rFonts w:cs="David" w:hint="cs"/>
          <w:rtl/>
        </w:rPr>
        <w:t>33080111, 70060106, 70010201;</w:t>
      </w:r>
      <w:r w:rsidR="000D02DF">
        <w:rPr>
          <w:rFonts w:cs="David" w:hint="cs"/>
          <w:rtl/>
        </w:rPr>
        <w:t xml:space="preserve"> ולכל תקנה נוספת שבה היו תקציבים אשר נגעו למפונים ולפעילות המנהלת ושלוחותיה לאורך השנים.</w:t>
      </w:r>
    </w:p>
    <w:p w14:paraId="7BA5CDD9" w14:textId="495F627A" w:rsidR="002F382D" w:rsidRPr="005D7BC2" w:rsidRDefault="002F382D" w:rsidP="000D02DF">
      <w:pPr>
        <w:numPr>
          <w:ilvl w:val="0"/>
          <w:numId w:val="3"/>
        </w:numPr>
        <w:jc w:val="both"/>
        <w:rPr>
          <w:rFonts w:cs="David"/>
          <w:rtl/>
        </w:rPr>
      </w:pPr>
      <w:r w:rsidRPr="005D7BC2">
        <w:rPr>
          <w:rFonts w:cs="David"/>
          <w:rtl/>
        </w:rPr>
        <w:t>מספר התיקים שניתנו לכל יועץ מאז שנת 2005, תיאור תמציתי של התיק (תוך הש</w:t>
      </w:r>
      <w:r>
        <w:rPr>
          <w:rFonts w:cs="David" w:hint="cs"/>
          <w:rtl/>
        </w:rPr>
        <w:t>מטת</w:t>
      </w:r>
      <w:r w:rsidRPr="005D7BC2">
        <w:rPr>
          <w:rFonts w:cs="David"/>
          <w:rtl/>
        </w:rPr>
        <w:t xml:space="preserve"> פרטים אישיים) והסכום שגבה בגינו היועץ. זאת, ביחס ל"</w:t>
      </w:r>
      <w:r w:rsidR="000D02DF">
        <w:rPr>
          <w:rFonts w:cs="David" w:hint="cs"/>
          <w:rtl/>
        </w:rPr>
        <w:t>20</w:t>
      </w:r>
      <w:r w:rsidRPr="005D7BC2">
        <w:rPr>
          <w:rFonts w:cs="David"/>
          <w:rtl/>
        </w:rPr>
        <w:t xml:space="preserve"> הגדולים", מבחינת היקף העבודה</w:t>
      </w:r>
      <w:r>
        <w:rPr>
          <w:rFonts w:cs="David" w:hint="cs"/>
          <w:rtl/>
        </w:rPr>
        <w:t>;</w:t>
      </w:r>
    </w:p>
    <w:p w14:paraId="22D70947" w14:textId="2F597BCC" w:rsidR="002F382D" w:rsidRPr="00105559" w:rsidRDefault="002F382D" w:rsidP="002F382D">
      <w:pPr>
        <w:numPr>
          <w:ilvl w:val="0"/>
          <w:numId w:val="3"/>
        </w:numPr>
        <w:jc w:val="both"/>
        <w:rPr>
          <w:rFonts w:cs="David"/>
          <w:rtl/>
        </w:rPr>
      </w:pPr>
      <w:r w:rsidRPr="00105559">
        <w:rPr>
          <w:rFonts w:cs="David"/>
          <w:rtl/>
        </w:rPr>
        <w:t>בהמשך לטענת המ</w:t>
      </w:r>
      <w:r>
        <w:rPr>
          <w:rFonts w:cs="David"/>
          <w:rtl/>
        </w:rPr>
        <w:t>שרד</w:t>
      </w:r>
      <w:r>
        <w:rPr>
          <w:rFonts w:cs="David" w:hint="cs"/>
          <w:rtl/>
        </w:rPr>
        <w:t>,</w:t>
      </w:r>
      <w:r>
        <w:rPr>
          <w:rFonts w:cs="David"/>
          <w:rtl/>
        </w:rPr>
        <w:t xml:space="preserve"> לפיה פערים בין בסיס התקציב</w:t>
      </w:r>
      <w:r>
        <w:rPr>
          <w:rFonts w:cs="David" w:hint="cs"/>
          <w:rtl/>
        </w:rPr>
        <w:t xml:space="preserve"> </w:t>
      </w:r>
      <w:r w:rsidRPr="00105559">
        <w:rPr>
          <w:rFonts w:cs="David"/>
          <w:rtl/>
        </w:rPr>
        <w:t xml:space="preserve">לביצוע בפועל – כמו גם ההעברות התקציביות שנעשו – נובעות </w:t>
      </w:r>
      <w:r>
        <w:rPr>
          <w:rFonts w:cs="David"/>
          <w:rtl/>
        </w:rPr>
        <w:t>מקיומן של התחייבויות של המנהלת</w:t>
      </w:r>
      <w:r>
        <w:rPr>
          <w:rFonts w:cs="David" w:hint="cs"/>
          <w:rtl/>
        </w:rPr>
        <w:t>,</w:t>
      </w:r>
      <w:r w:rsidRPr="00105559">
        <w:rPr>
          <w:rFonts w:cs="David"/>
          <w:rtl/>
        </w:rPr>
        <w:t xml:space="preserve"> הוועדה</w:t>
      </w:r>
      <w:r>
        <w:rPr>
          <w:rFonts w:cs="David" w:hint="cs"/>
          <w:rtl/>
        </w:rPr>
        <w:t xml:space="preserve"> מבקשת</w:t>
      </w:r>
      <w:r w:rsidRPr="00105559">
        <w:rPr>
          <w:rFonts w:cs="David"/>
          <w:rtl/>
        </w:rPr>
        <w:t xml:space="preserve"> </w:t>
      </w:r>
      <w:r>
        <w:rPr>
          <w:rFonts w:cs="David" w:hint="cs"/>
          <w:rtl/>
        </w:rPr>
        <w:t>לפרסם</w:t>
      </w:r>
      <w:r w:rsidRPr="00105559">
        <w:rPr>
          <w:rFonts w:cs="David"/>
          <w:rtl/>
        </w:rPr>
        <w:t xml:space="preserve"> את רשימת כל ההתחייבויות משנת 2005</w:t>
      </w:r>
      <w:r w:rsidR="00A509C5">
        <w:rPr>
          <w:rFonts w:cs="David" w:hint="cs"/>
          <w:rtl/>
        </w:rPr>
        <w:t xml:space="preserve"> ובאיזה שנה שולמו ונסגרו, ובאיזה סכום כולל</w:t>
      </w:r>
      <w:r>
        <w:rPr>
          <w:rFonts w:cs="David" w:hint="cs"/>
          <w:rtl/>
        </w:rPr>
        <w:t>;</w:t>
      </w:r>
    </w:p>
    <w:p w14:paraId="2E8BAB41" w14:textId="77777777" w:rsidR="002F382D" w:rsidRPr="005D7BC2" w:rsidRDefault="002F382D" w:rsidP="002F382D">
      <w:pPr>
        <w:numPr>
          <w:ilvl w:val="0"/>
          <w:numId w:val="3"/>
        </w:numPr>
        <w:jc w:val="both"/>
        <w:rPr>
          <w:rFonts w:cs="David"/>
          <w:rtl/>
        </w:rPr>
      </w:pPr>
      <w:r w:rsidRPr="005D7BC2">
        <w:rPr>
          <w:rFonts w:cs="David"/>
          <w:rtl/>
        </w:rPr>
        <w:t>נתונים על פעיל</w:t>
      </w:r>
      <w:r>
        <w:rPr>
          <w:rFonts w:cs="David"/>
          <w:rtl/>
        </w:rPr>
        <w:t>ות הוועדות השונות (ועדת זכאות</w:t>
      </w:r>
      <w:r>
        <w:rPr>
          <w:rFonts w:cs="David" w:hint="cs"/>
          <w:rtl/>
        </w:rPr>
        <w:t xml:space="preserve"> ו</w:t>
      </w:r>
      <w:r>
        <w:rPr>
          <w:rFonts w:cs="David"/>
          <w:rtl/>
        </w:rPr>
        <w:t xml:space="preserve">ועדה מיוחדת), ובכלל זה </w:t>
      </w:r>
      <w:r w:rsidRPr="005D7BC2">
        <w:rPr>
          <w:rFonts w:cs="David"/>
          <w:rtl/>
        </w:rPr>
        <w:t>מספר התיקים הפתוח</w:t>
      </w:r>
      <w:r>
        <w:rPr>
          <w:rFonts w:cs="David"/>
          <w:rtl/>
        </w:rPr>
        <w:t>ים, משך זמן הטיפול הממוצע בתיק</w:t>
      </w:r>
      <w:r w:rsidRPr="005D7BC2">
        <w:rPr>
          <w:rFonts w:cs="David"/>
          <w:rtl/>
        </w:rPr>
        <w:t>, מספר יושבי הראש שהתחלפו במהלך הטיפול בתיק</w:t>
      </w:r>
      <w:r>
        <w:rPr>
          <w:rFonts w:cs="David" w:hint="cs"/>
          <w:rtl/>
        </w:rPr>
        <w:t>;</w:t>
      </w:r>
    </w:p>
    <w:p w14:paraId="3F35BAE0" w14:textId="77777777" w:rsidR="002F382D" w:rsidRDefault="002F382D" w:rsidP="002F382D">
      <w:pPr>
        <w:numPr>
          <w:ilvl w:val="0"/>
          <w:numId w:val="3"/>
        </w:numPr>
        <w:jc w:val="both"/>
        <w:rPr>
          <w:rFonts w:cs="David"/>
        </w:rPr>
      </w:pPr>
      <w:r w:rsidRPr="005D7BC2">
        <w:rPr>
          <w:rFonts w:cs="David"/>
          <w:rtl/>
        </w:rPr>
        <w:t xml:space="preserve">נתונים על סכומי הכסף שניתנו לכל משפחה, מועדי הטיפול בה </w:t>
      </w:r>
      <w:r>
        <w:rPr>
          <w:rFonts w:cs="David" w:hint="cs"/>
          <w:rtl/>
        </w:rPr>
        <w:t xml:space="preserve">- </w:t>
      </w:r>
      <w:r w:rsidRPr="005D7BC2">
        <w:rPr>
          <w:rFonts w:cs="David"/>
          <w:rtl/>
        </w:rPr>
        <w:t>מועד הגשת התביעה לפיצוי, מועד מתן ה</w:t>
      </w:r>
      <w:r>
        <w:rPr>
          <w:rFonts w:cs="David"/>
          <w:rtl/>
        </w:rPr>
        <w:t>החלטה בתביעה ומועד התשלום בפועל</w:t>
      </w:r>
      <w:r>
        <w:rPr>
          <w:rFonts w:cs="David" w:hint="cs"/>
          <w:rtl/>
        </w:rPr>
        <w:t>;</w:t>
      </w:r>
    </w:p>
    <w:p w14:paraId="0B4EEA30" w14:textId="77777777" w:rsidR="002F382D" w:rsidRDefault="002F382D" w:rsidP="002F382D">
      <w:pPr>
        <w:numPr>
          <w:ilvl w:val="0"/>
          <w:numId w:val="3"/>
        </w:numPr>
        <w:jc w:val="both"/>
        <w:rPr>
          <w:rFonts w:cs="David"/>
        </w:rPr>
      </w:pPr>
      <w:r>
        <w:rPr>
          <w:rFonts w:cs="David"/>
          <w:rtl/>
        </w:rPr>
        <w:t>מצב המפונים נכון לעת הזו</w:t>
      </w:r>
      <w:r>
        <w:rPr>
          <w:rFonts w:cs="David" w:hint="cs"/>
          <w:rtl/>
        </w:rPr>
        <w:t>,</w:t>
      </w:r>
      <w:r w:rsidRPr="005D7BC2">
        <w:rPr>
          <w:rFonts w:cs="David"/>
          <w:rtl/>
        </w:rPr>
        <w:t xml:space="preserve"> תוך הצגת תכנית העבודה העדכנית וצפי לסיום הטיפול ביחס לכל מפונה שטרם נמסרו לידיו מפתחות בית הקבע.</w:t>
      </w:r>
    </w:p>
    <w:p w14:paraId="1F2510B2" w14:textId="3C28B823" w:rsidR="002F382D" w:rsidRDefault="002F382D" w:rsidP="00A35463">
      <w:pPr>
        <w:pStyle w:val="aa"/>
        <w:numPr>
          <w:ilvl w:val="0"/>
          <w:numId w:val="2"/>
        </w:numPr>
        <w:jc w:val="both"/>
        <w:rPr>
          <w:rFonts w:cs="David"/>
          <w:color w:val="000000"/>
          <w:lang w:eastAsia="en-US"/>
        </w:rPr>
      </w:pPr>
      <w:r w:rsidRPr="002F382D">
        <w:rPr>
          <w:rFonts w:cs="David" w:hint="cs"/>
          <w:color w:val="000000"/>
          <w:rtl/>
          <w:lang w:eastAsia="en-US"/>
        </w:rPr>
        <w:t xml:space="preserve">לעניין פרסום מידע כאמור, הכולל פרטים אישיים: הוועדה סבורה כי יש להגן על פרטיותם של המפונים, ולכן </w:t>
      </w:r>
      <w:r w:rsidRPr="002F382D">
        <w:rPr>
          <w:rFonts w:cs="David"/>
          <w:color w:val="000000"/>
          <w:rtl/>
          <w:lang w:eastAsia="en-US"/>
        </w:rPr>
        <w:t xml:space="preserve">על המשרד לפנות למפונים ולשאול אם יעדיפו כי שמם </w:t>
      </w:r>
      <w:r w:rsidRPr="002F382D">
        <w:rPr>
          <w:rFonts w:cs="David" w:hint="cs"/>
          <w:color w:val="000000"/>
          <w:rtl/>
          <w:lang w:eastAsia="en-US"/>
        </w:rPr>
        <w:t xml:space="preserve">ופרטים אישיים אחרים שלהם </w:t>
      </w:r>
      <w:r w:rsidRPr="002F382D">
        <w:rPr>
          <w:rFonts w:cs="David"/>
          <w:color w:val="000000"/>
          <w:rtl/>
          <w:lang w:eastAsia="en-US"/>
        </w:rPr>
        <w:t>יפורס</w:t>
      </w:r>
      <w:r w:rsidRPr="002F382D">
        <w:rPr>
          <w:rFonts w:cs="David" w:hint="cs"/>
          <w:color w:val="000000"/>
          <w:rtl/>
          <w:lang w:eastAsia="en-US"/>
        </w:rPr>
        <w:t>מו, שכן מהופעת נציגי המפונים בפניה, הוועדה התרשמה כי רבים מהם יעדיפו לתת פומבי להתנהלות הרשויות כלפיהם ולסבל שהם עוברים מאז הפינוי</w:t>
      </w:r>
      <w:r w:rsidRPr="002F382D">
        <w:rPr>
          <w:rFonts w:cs="David"/>
          <w:color w:val="000000"/>
          <w:rtl/>
          <w:lang w:eastAsia="en-US"/>
        </w:rPr>
        <w:t xml:space="preserve">. </w:t>
      </w:r>
    </w:p>
    <w:p w14:paraId="1CF6E7D5" w14:textId="64D3E7A8" w:rsidR="002F382D" w:rsidRPr="002F382D" w:rsidRDefault="002F382D" w:rsidP="002F382D">
      <w:pPr>
        <w:pStyle w:val="aa"/>
        <w:numPr>
          <w:ilvl w:val="0"/>
          <w:numId w:val="2"/>
        </w:numPr>
        <w:jc w:val="both"/>
        <w:rPr>
          <w:rFonts w:cs="David"/>
          <w:rtl/>
        </w:rPr>
      </w:pPr>
      <w:r w:rsidRPr="002F382D">
        <w:rPr>
          <w:rFonts w:cs="David" w:hint="cs"/>
          <w:rtl/>
        </w:rPr>
        <w:t>הוועדה תקיים דיון מעקב בנושא.</w:t>
      </w:r>
    </w:p>
    <w:p w14:paraId="6CF50649" w14:textId="77777777" w:rsidR="00EB21CE" w:rsidRPr="005D7BC2" w:rsidRDefault="00EB21CE" w:rsidP="005D7BC2">
      <w:pPr>
        <w:ind w:left="720"/>
        <w:jc w:val="both"/>
        <w:rPr>
          <w:rFonts w:cs="David"/>
          <w:rtl/>
        </w:rPr>
      </w:pPr>
    </w:p>
    <w:p w14:paraId="3AD644C4" w14:textId="77777777" w:rsidR="00B17BD2" w:rsidRDefault="00B17BD2" w:rsidP="00B17BD2">
      <w:pPr>
        <w:spacing w:line="276" w:lineRule="auto"/>
        <w:ind w:left="720"/>
        <w:jc w:val="both"/>
        <w:rPr>
          <w:rFonts w:cs="David"/>
          <w:rtl/>
        </w:rPr>
      </w:pPr>
    </w:p>
    <w:p w14:paraId="4B53FF33" w14:textId="77777777" w:rsidR="00D07FA6" w:rsidRPr="007A456B" w:rsidRDefault="00D07FA6" w:rsidP="00B17BD2">
      <w:pPr>
        <w:spacing w:line="276" w:lineRule="auto"/>
        <w:ind w:left="720"/>
        <w:jc w:val="both"/>
        <w:rPr>
          <w:rFonts w:cs="David"/>
          <w:rtl/>
        </w:rPr>
      </w:pPr>
    </w:p>
    <w:p w14:paraId="4918E0C1" w14:textId="77777777" w:rsidR="00B17BD2" w:rsidRDefault="00B17BD2" w:rsidP="00B17BD2">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44E3492A" wp14:editId="5E7A9F88">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5A7325E0" w14:textId="77777777" w:rsidR="00B17BD2" w:rsidRPr="0032325A" w:rsidRDefault="00B17BD2" w:rsidP="00B17BD2">
      <w:pPr>
        <w:spacing w:line="360" w:lineRule="auto"/>
        <w:jc w:val="center"/>
        <w:rPr>
          <w:rFonts w:cs="David"/>
          <w:sz w:val="14"/>
          <w:szCs w:val="14"/>
          <w:rtl/>
        </w:rPr>
      </w:pPr>
      <w:r w:rsidRPr="0032325A">
        <w:rPr>
          <w:rFonts w:cs="David" w:hint="cs"/>
          <w:sz w:val="14"/>
          <w:szCs w:val="14"/>
          <w:rtl/>
        </w:rPr>
        <w:t xml:space="preserve">                                                                                                     </w:t>
      </w:r>
    </w:p>
    <w:p w14:paraId="0E80F372" w14:textId="77777777" w:rsidR="00B17BD2" w:rsidRDefault="00B17BD2" w:rsidP="00B17BD2">
      <w:pPr>
        <w:jc w:val="center"/>
        <w:rPr>
          <w:rFonts w:cs="David"/>
          <w:rtl/>
        </w:rPr>
      </w:pPr>
      <w:r>
        <w:rPr>
          <w:rFonts w:cs="David" w:hint="cs"/>
          <w:rtl/>
        </w:rPr>
        <w:t xml:space="preserve">                                                                                                              ח"כ סתיו שפיר</w:t>
      </w:r>
    </w:p>
    <w:p w14:paraId="04081391" w14:textId="77777777" w:rsidR="00B17BD2" w:rsidRDefault="00B17BD2" w:rsidP="00B17BD2">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6CF5064E" w14:textId="77777777" w:rsidR="00EB21CE" w:rsidRDefault="00EB21CE" w:rsidP="00EB21CE">
      <w:pPr>
        <w:rPr>
          <w:rFonts w:cs="David"/>
          <w:rtl/>
        </w:rPr>
      </w:pPr>
      <w:r w:rsidRPr="00447C96">
        <w:rPr>
          <w:rFonts w:cs="David" w:hint="cs"/>
          <w:rtl/>
        </w:rPr>
        <w:t>העתקים: חברי הוועדה</w:t>
      </w:r>
    </w:p>
    <w:p w14:paraId="6CF5064F"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69512F" w14:textId="77777777" w:rsidR="00735F53" w:rsidRDefault="00735F53">
      <w:r>
        <w:separator/>
      </w:r>
    </w:p>
  </w:endnote>
  <w:endnote w:type="continuationSeparator" w:id="0">
    <w:p w14:paraId="26FEB859" w14:textId="77777777" w:rsidR="00735F53" w:rsidRDefault="0073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2DC51" w14:textId="77777777" w:rsidR="00F25345" w:rsidRDefault="00F2534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50659" w14:textId="77777777" w:rsidR="007D1980" w:rsidRDefault="007D1980" w:rsidP="007D1980">
    <w:pPr>
      <w:pBdr>
        <w:bottom w:val="single" w:sz="12" w:space="1" w:color="auto"/>
      </w:pBdr>
      <w:rPr>
        <w:rFonts w:cs="David"/>
        <w:rtl/>
      </w:rPr>
    </w:pPr>
  </w:p>
  <w:p w14:paraId="6CF5065A" w14:textId="77777777" w:rsidR="007D1980" w:rsidRDefault="007D1980" w:rsidP="007D1980">
    <w:pPr>
      <w:pBdr>
        <w:bottom w:val="single" w:sz="12" w:space="1" w:color="auto"/>
      </w:pBdr>
      <w:rPr>
        <w:rFonts w:cs="David"/>
        <w:rtl/>
      </w:rPr>
    </w:pPr>
  </w:p>
  <w:p w14:paraId="6CF5065B" w14:textId="3DAE5ED9"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sidR="00105559">
      <w:rPr>
        <w:rFonts w:cs="David"/>
        <w:rtl/>
      </w:rPr>
      <w:tab/>
    </w:r>
  </w:p>
  <w:p w14:paraId="6CF5065C"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0F6E9" w14:textId="77777777" w:rsidR="00F25345" w:rsidRDefault="00F2534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E7972" w14:textId="77777777" w:rsidR="00735F53" w:rsidRDefault="00735F53">
      <w:r>
        <w:separator/>
      </w:r>
    </w:p>
  </w:footnote>
  <w:footnote w:type="continuationSeparator" w:id="0">
    <w:p w14:paraId="40883DFC" w14:textId="77777777" w:rsidR="00735F53" w:rsidRDefault="00735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3BC8E" w14:textId="77777777" w:rsidR="00F25345" w:rsidRDefault="00F2534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50656"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6CF5065D" wp14:editId="6CF5065E">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6CF50657"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6CF50658"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B9F19" w14:textId="77777777" w:rsidR="00F25345" w:rsidRDefault="00F2534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827450"/>
    <w:multiLevelType w:val="hybridMultilevel"/>
    <w:tmpl w:val="3438AF7E"/>
    <w:lvl w:ilvl="0" w:tplc="F8267AB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01E7C"/>
    <w:rsid w:val="00015EB6"/>
    <w:rsid w:val="00017792"/>
    <w:rsid w:val="00017A4C"/>
    <w:rsid w:val="00020459"/>
    <w:rsid w:val="00034D57"/>
    <w:rsid w:val="0005113C"/>
    <w:rsid w:val="00097C04"/>
    <w:rsid w:val="000C693B"/>
    <w:rsid w:val="000D02DF"/>
    <w:rsid w:val="0010343E"/>
    <w:rsid w:val="00105559"/>
    <w:rsid w:val="00140159"/>
    <w:rsid w:val="001508EB"/>
    <w:rsid w:val="00185837"/>
    <w:rsid w:val="001B511C"/>
    <w:rsid w:val="001C4226"/>
    <w:rsid w:val="001D4738"/>
    <w:rsid w:val="00201288"/>
    <w:rsid w:val="00207E61"/>
    <w:rsid w:val="00217FB5"/>
    <w:rsid w:val="00250AF1"/>
    <w:rsid w:val="002725A5"/>
    <w:rsid w:val="002B4039"/>
    <w:rsid w:val="002B6596"/>
    <w:rsid w:val="002D5022"/>
    <w:rsid w:val="002E48DA"/>
    <w:rsid w:val="002F2BB5"/>
    <w:rsid w:val="002F382D"/>
    <w:rsid w:val="00300D28"/>
    <w:rsid w:val="003051E2"/>
    <w:rsid w:val="0031528F"/>
    <w:rsid w:val="003443D8"/>
    <w:rsid w:val="00355FEF"/>
    <w:rsid w:val="003761A7"/>
    <w:rsid w:val="003A46EB"/>
    <w:rsid w:val="003A782A"/>
    <w:rsid w:val="003C5408"/>
    <w:rsid w:val="004001FA"/>
    <w:rsid w:val="00430B02"/>
    <w:rsid w:val="00434FA1"/>
    <w:rsid w:val="004668E0"/>
    <w:rsid w:val="004A4A25"/>
    <w:rsid w:val="004C59EE"/>
    <w:rsid w:val="00517B45"/>
    <w:rsid w:val="005329E1"/>
    <w:rsid w:val="005D7BC2"/>
    <w:rsid w:val="00620ABA"/>
    <w:rsid w:val="00630B85"/>
    <w:rsid w:val="00661E2B"/>
    <w:rsid w:val="006A11B9"/>
    <w:rsid w:val="006B310B"/>
    <w:rsid w:val="007324C2"/>
    <w:rsid w:val="00735F53"/>
    <w:rsid w:val="007D1980"/>
    <w:rsid w:val="007F4975"/>
    <w:rsid w:val="00816EE5"/>
    <w:rsid w:val="00856E8A"/>
    <w:rsid w:val="00867FBE"/>
    <w:rsid w:val="00882102"/>
    <w:rsid w:val="00896C92"/>
    <w:rsid w:val="008A4D27"/>
    <w:rsid w:val="008B51D4"/>
    <w:rsid w:val="008D1038"/>
    <w:rsid w:val="0093297C"/>
    <w:rsid w:val="0095432F"/>
    <w:rsid w:val="009E3833"/>
    <w:rsid w:val="00A3537D"/>
    <w:rsid w:val="00A509C5"/>
    <w:rsid w:val="00A50D36"/>
    <w:rsid w:val="00AA21FE"/>
    <w:rsid w:val="00AC3EDE"/>
    <w:rsid w:val="00AE07AF"/>
    <w:rsid w:val="00AF3F9B"/>
    <w:rsid w:val="00B17BD2"/>
    <w:rsid w:val="00B42A05"/>
    <w:rsid w:val="00B56F1C"/>
    <w:rsid w:val="00B773A5"/>
    <w:rsid w:val="00B81A57"/>
    <w:rsid w:val="00B9041E"/>
    <w:rsid w:val="00BB4B02"/>
    <w:rsid w:val="00BE324E"/>
    <w:rsid w:val="00C018F6"/>
    <w:rsid w:val="00C70E26"/>
    <w:rsid w:val="00C84476"/>
    <w:rsid w:val="00C93CF4"/>
    <w:rsid w:val="00CA20A7"/>
    <w:rsid w:val="00CE79D8"/>
    <w:rsid w:val="00CF2080"/>
    <w:rsid w:val="00D07FA6"/>
    <w:rsid w:val="00D24428"/>
    <w:rsid w:val="00D25038"/>
    <w:rsid w:val="00D3586D"/>
    <w:rsid w:val="00D47393"/>
    <w:rsid w:val="00D60784"/>
    <w:rsid w:val="00D67BB0"/>
    <w:rsid w:val="00D961B7"/>
    <w:rsid w:val="00DD0485"/>
    <w:rsid w:val="00DE71B1"/>
    <w:rsid w:val="00DF2171"/>
    <w:rsid w:val="00E2190F"/>
    <w:rsid w:val="00E25922"/>
    <w:rsid w:val="00E3530F"/>
    <w:rsid w:val="00E5019C"/>
    <w:rsid w:val="00E56C06"/>
    <w:rsid w:val="00E70DE2"/>
    <w:rsid w:val="00EA1306"/>
    <w:rsid w:val="00EB21CE"/>
    <w:rsid w:val="00EC58F0"/>
    <w:rsid w:val="00EE75A3"/>
    <w:rsid w:val="00EF0DEE"/>
    <w:rsid w:val="00F021C7"/>
    <w:rsid w:val="00F25345"/>
    <w:rsid w:val="00F25638"/>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50635"/>
  <w15:docId w15:val="{0196DDB2-3036-4FFA-A39A-132C2C64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paragraph" w:styleId="2">
    <w:name w:val="heading 2"/>
    <w:basedOn w:val="a"/>
    <w:next w:val="a"/>
    <w:link w:val="20"/>
    <w:semiHidden/>
    <w:unhideWhenUsed/>
    <w:qFormat/>
    <w:rsid w:val="003051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table" w:styleId="a9">
    <w:name w:val="Table Grid"/>
    <w:basedOn w:val="a1"/>
    <w:rsid w:val="00B17B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5D7BC2"/>
    <w:pPr>
      <w:ind w:left="720"/>
      <w:contextualSpacing/>
    </w:pPr>
  </w:style>
  <w:style w:type="character" w:customStyle="1" w:styleId="20">
    <w:name w:val="כותרת 2 תו"/>
    <w:basedOn w:val="a0"/>
    <w:link w:val="2"/>
    <w:semiHidden/>
    <w:rsid w:val="003051E2"/>
    <w:rPr>
      <w:rFonts w:asciiTheme="majorHAnsi" w:eastAsiaTheme="majorEastAsia" w:hAnsiTheme="majorHAnsi" w:cstheme="majorBidi"/>
      <w:color w:val="2E74B5" w:themeColor="accent1" w:themeShade="BF"/>
      <w:sz w:val="26"/>
      <w:szCs w:val="26"/>
      <w:lang w:eastAsia="he-IL"/>
    </w:rPr>
  </w:style>
  <w:style w:type="character" w:customStyle="1" w:styleId="10">
    <w:name w:val="כותרת טקסט1"/>
    <w:basedOn w:val="a0"/>
    <w:rsid w:val="00305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77870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205908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2.xml><?xml version="1.0" encoding="utf-8"?>
<ds:datastoreItem xmlns:ds="http://schemas.openxmlformats.org/officeDocument/2006/customXml" ds:itemID="{7B9158F3-05B8-492F-9766-747E23D8CACC}">
  <ds:schemaRefs>
    <ds:schemaRef ds:uri="http://schemas.microsoft.com/office/2006/metadata/properties"/>
    <ds:schemaRef ds:uri="f7660851-4ffa-4136-bafb-a5c8c40811cf"/>
  </ds:schemaRefs>
</ds:datastoreItem>
</file>

<file path=customXml/itemProps3.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4.xml><?xml version="1.0" encoding="utf-8"?>
<ds:datastoreItem xmlns:ds="http://schemas.openxmlformats.org/officeDocument/2006/customXml" ds:itemID="{4032C284-4BD6-47F3-B809-3C169DE7968B}"/>
</file>

<file path=customXml/itemProps5.xml><?xml version="1.0" encoding="utf-8"?>
<ds:datastoreItem xmlns:ds="http://schemas.openxmlformats.org/officeDocument/2006/customXml" ds:itemID="{3FA2CAD9-9FA5-49EB-82BC-16502945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Pages>
  <Words>796</Words>
  <Characters>3981</Characters>
  <Application>Microsoft Office Word</Application>
  <DocSecurity>0</DocSecurity>
  <Lines>33</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שקיפות בעבודת מנהלת תנופה בטיפול במפוני גוש קטיף - ישיבת מעקב</vt:lpstr>
      <vt:lpstr>מסקנות דיון - תבנית מנהלת - לאירית</vt:lpstr>
    </vt:vector>
  </TitlesOfParts>
  <Company>ComputerLand -DORCOM Ltd</Company>
  <LinksUpToDate>false</LinksUpToDate>
  <CharactersWithSpaces>4768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שקיפות בעבודת מנהלת תנופה בטיפול במפוני גוש קטיף - ישיבת מעקב</dc:title>
  <dc:subject/>
  <dc:creator>בת שבע דרזי</dc:creator>
  <cp:keywords/>
  <cp:lastModifiedBy>מיכל כהן</cp:lastModifiedBy>
  <cp:revision>32</cp:revision>
  <cp:lastPrinted>2018-01-22T16:18:00Z</cp:lastPrinted>
  <dcterms:created xsi:type="dcterms:W3CDTF">2017-08-06T08:44:00Z</dcterms:created>
  <dcterms:modified xsi:type="dcterms:W3CDTF">2018-02-13T08:55:00Z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00395818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ו' בשבט,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22/01/2018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907;#00395818.docx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907</vt:lpwstr>
  </property>
  <property fmtid="{D5CDD505-2E9C-101B-9397-08002B2CF9AE}" pid="46" name="Created">
    <vt:lpwstr>22/01/2018</vt:lpwstr>
  </property>
  <property fmtid="{D5CDD505-2E9C-101B-9397-08002B2CF9AE}" pid="47" name="Modified">
    <vt:lpwstr>13/02/2018</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907;#sites/VEADOT/hmeda/DocLib/DocLib automatically created by sharedocs 1/00395818.docx</vt:lpwstr>
  </property>
  <property fmtid="{D5CDD505-2E9C-101B-9397-08002B2CF9AE}" pid="51" name="FileDirRef">
    <vt:lpwstr>907;#sites/VEADOT/hmeda/DocLib/DocLib automatically created by sharedocs 1</vt:lpwstr>
  </property>
  <property fmtid="{D5CDD505-2E9C-101B-9397-08002B2CF9AE}" pid="52" name="Last_x0020_Modified">
    <vt:lpwstr>907;#2018-02-13 09:17:04</vt:lpwstr>
  </property>
  <property fmtid="{D5CDD505-2E9C-101B-9397-08002B2CF9AE}" pid="53" name="Created_x0020_Date">
    <vt:lpwstr>907;#2018-01-22 11:37:16</vt:lpwstr>
  </property>
  <property fmtid="{D5CDD505-2E9C-101B-9397-08002B2CF9AE}" pid="54" name="File_x0020_Size">
    <vt:lpwstr>907;#49224</vt:lpwstr>
  </property>
  <property fmtid="{D5CDD505-2E9C-101B-9397-08002B2CF9AE}" pid="55" name="FSObjType">
    <vt:lpwstr>907;#0</vt:lpwstr>
  </property>
  <property fmtid="{D5CDD505-2E9C-101B-9397-08002B2CF9AE}" pid="56" name="PermMask">
    <vt:lpwstr>0x1b03c5f1bff</vt:lpwstr>
  </property>
  <property fmtid="{D5CDD505-2E9C-101B-9397-08002B2CF9AE}" pid="57" name="CheckedOutUserId">
    <vt:lpwstr>907;#</vt:lpwstr>
  </property>
  <property fmtid="{D5CDD505-2E9C-101B-9397-08002B2CF9AE}" pid="58" name="IsCheckedoutToLocal">
    <vt:lpwstr>907;#0</vt:lpwstr>
  </property>
  <property fmtid="{D5CDD505-2E9C-101B-9397-08002B2CF9AE}" pid="59" name="UniqueId">
    <vt:lpwstr>907;#{87266523-2E5A-4D6A-A5E0-A1E6FFC95028}</vt:lpwstr>
  </property>
  <property fmtid="{D5CDD505-2E9C-101B-9397-08002B2CF9AE}" pid="60" name="ProgId">
    <vt:lpwstr>907;#</vt:lpwstr>
  </property>
  <property fmtid="{D5CDD505-2E9C-101B-9397-08002B2CF9AE}" pid="61" name="ScopeId">
    <vt:lpwstr>907;#{1CCE3813-ECF5-4953-B7C6-B0A2E41B09A7}</vt:lpwstr>
  </property>
  <property fmtid="{D5CDD505-2E9C-101B-9397-08002B2CF9AE}" pid="62" name="VirusStatus">
    <vt:lpwstr>907;#49224</vt:lpwstr>
  </property>
  <property fmtid="{D5CDD505-2E9C-101B-9397-08002B2CF9AE}" pid="63" name="CheckedOutTitle">
    <vt:lpwstr>907;#</vt:lpwstr>
  </property>
  <property fmtid="{D5CDD505-2E9C-101B-9397-08002B2CF9AE}" pid="64" name="_CheckinComment">
    <vt:lpwstr>907;#</vt:lpwstr>
  </property>
  <property fmtid="{D5CDD505-2E9C-101B-9397-08002B2CF9AE}" pid="65" name="_EditMenuTableStart">
    <vt:lpwstr>00395818.docx</vt:lpwstr>
  </property>
  <property fmtid="{D5CDD505-2E9C-101B-9397-08002B2CF9AE}" pid="66" name="_EditMenuTableEnd">
    <vt:lpwstr>907</vt:lpwstr>
  </property>
  <property fmtid="{D5CDD505-2E9C-101B-9397-08002B2CF9AE}" pid="67" name="LinkFilenameNoMenu">
    <vt:lpwstr>00395818.docx</vt:lpwstr>
  </property>
  <property fmtid="{D5CDD505-2E9C-101B-9397-08002B2CF9AE}" pid="68" name="LinkFilename">
    <vt:lpwstr>00395818.docx</vt:lpwstr>
  </property>
  <property fmtid="{D5CDD505-2E9C-101B-9397-08002B2CF9AE}" pid="69" name="DocIcon">
    <vt:lpwstr>docx</vt:lpwstr>
  </property>
  <property fmtid="{D5CDD505-2E9C-101B-9397-08002B2CF9AE}" pid="70" name="ServerUrl">
    <vt:lpwstr>/sites/VEADOT/hmeda/DocLib/DocLib automatically created by sharedocs 1/00395818.docx</vt:lpwstr>
  </property>
  <property fmtid="{D5CDD505-2E9C-101B-9397-08002B2CF9AE}" pid="71" name="EncodedAbsUrl">
    <vt:lpwstr>http://sd3portal/sites/VEADOT/hmeda/DocLib/DocLib%20automatically%20created%20by%20sharedocs%201/00395818.docx</vt:lpwstr>
  </property>
  <property fmtid="{D5CDD505-2E9C-101B-9397-08002B2CF9AE}" pid="72" name="BaseName">
    <vt:lpwstr>00395818</vt:lpwstr>
  </property>
  <property fmtid="{D5CDD505-2E9C-101B-9397-08002B2CF9AE}" pid="73" name="FileSizeDisplay">
    <vt:lpwstr>49224</vt:lpwstr>
  </property>
  <property fmtid="{D5CDD505-2E9C-101B-9397-08002B2CF9AE}" pid="74" name="MetaInfo">
    <vt:lpwstr>907;#Nose:SW|':ועדה למאבק בסמים:כללי'\r\r
body:SW|
_Level:SW|1
KodTemplate:IW|210
SDDistList:SW|
z:SW|#RowsetSchema
Order:SW|90700.0000000000
SDLastSigningDate:EW|
Last Modified:SW|907;#2018-02-12 07:59:06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907</vt:lpwstr>
  </property>
  <property fmtid="{D5CDD505-2E9C-101B-9397-08002B2CF9AE}" pid="78" name="SelectFilename">
    <vt:lpwstr>907</vt:lpwstr>
  </property>
  <property fmtid="{D5CDD505-2E9C-101B-9397-08002B2CF9AE}" pid="79" name="Edit">
    <vt:lpwstr>0</vt:lpwstr>
  </property>
  <property fmtid="{D5CDD505-2E9C-101B-9397-08002B2CF9AE}" pid="80" name="owshiddenversion">
    <vt:lpwstr>25</vt:lpwstr>
  </property>
  <property fmtid="{D5CDD505-2E9C-101B-9397-08002B2CF9AE}" pid="81" name="_UIVersion">
    <vt:lpwstr>512</vt:lpwstr>
  </property>
  <property fmtid="{D5CDD505-2E9C-101B-9397-08002B2CF9AE}" pid="82" name="Order">
    <vt:lpwstr>90700.0000000000</vt:lpwstr>
  </property>
  <property fmtid="{D5CDD505-2E9C-101B-9397-08002B2CF9AE}" pid="83" name="GUID">
    <vt:lpwstr>{51EF3CE9-85F5-4B8F-A0A6-05D30A84140B}</vt:lpwstr>
  </property>
  <property fmtid="{D5CDD505-2E9C-101B-9397-08002B2CF9AE}" pid="84" name="WorkflowVersion">
    <vt:lpwstr>1</vt:lpwstr>
  </property>
  <property fmtid="{D5CDD505-2E9C-101B-9397-08002B2CF9AE}" pid="85" name="ParentVersionString">
    <vt:lpwstr>907;#</vt:lpwstr>
  </property>
  <property fmtid="{D5CDD505-2E9C-101B-9397-08002B2CF9AE}" pid="86" name="ParentLeafName">
    <vt:lpwstr>907;#</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907;#2018-02-13 09:17:04</vt:lpwstr>
  </property>
  <property fmtid="{D5CDD505-2E9C-101B-9397-08002B2CF9AE}" pid="92" name="Created Date">
    <vt:lpwstr>907;#2018-01-22 11:37:16</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907;#49224</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2025502</vt:r8>
  </property>
</Properties>
</file>