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ustom.xml" ContentType="application/vnd.openxmlformats-officedocument.custom-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433D" w:rsidRPr="00A36009" w:rsidRDefault="00B84A72" w:rsidP="003A748A">
      <w:pPr>
        <w:pStyle w:val="a9"/>
        <w:jc w:val="right"/>
        <w:rPr>
          <w:rFonts w:cs="David"/>
          <w:sz w:val="24"/>
          <w:szCs w:val="24"/>
          <w:rtl/>
        </w:rPr>
      </w:pPr>
      <w:r w:rsidRPr="00A36009">
        <w:rPr>
          <w:rFonts w:cs="David"/>
          <w:sz w:val="24"/>
          <w:szCs w:val="24"/>
        </w:rPr>
        <w:fldChar w:fldCharType="begin"/>
      </w:r>
      <w:r w:rsidRPr="00A36009">
        <w:rPr>
          <w:rFonts w:cs="David"/>
          <w:sz w:val="24"/>
          <w:szCs w:val="24"/>
        </w:rPr>
        <w:instrText xml:space="preserve"> DOCPROPERTY  DocDateHeb  \* MERGEFORMAT </w:instrText>
      </w:r>
      <w:r w:rsidRPr="00A36009">
        <w:rPr>
          <w:rFonts w:cs="David"/>
          <w:sz w:val="24"/>
          <w:szCs w:val="24"/>
        </w:rPr>
        <w:fldChar w:fldCharType="separate"/>
      </w:r>
      <w:r w:rsidR="003A748A" w:rsidRPr="00A36009">
        <w:rPr>
          <w:rFonts w:cs="David" w:hint="cs"/>
          <w:sz w:val="24"/>
          <w:szCs w:val="24"/>
          <w:rtl/>
        </w:rPr>
        <w:t>ה' בכסלו תשע"ח</w:t>
      </w:r>
      <w:r w:rsidRPr="00A36009">
        <w:rPr>
          <w:rFonts w:cs="David"/>
          <w:sz w:val="24"/>
          <w:szCs w:val="24"/>
        </w:rPr>
        <w:fldChar w:fldCharType="end"/>
      </w:r>
    </w:p>
    <w:p w:rsidR="00B84A72" w:rsidRPr="00A36009" w:rsidRDefault="00B84A72" w:rsidP="003A748A">
      <w:pPr>
        <w:pStyle w:val="a9"/>
        <w:jc w:val="right"/>
        <w:rPr>
          <w:rFonts w:cs="David"/>
          <w:sz w:val="24"/>
          <w:szCs w:val="24"/>
          <w:rtl/>
        </w:rPr>
      </w:pPr>
      <w:r w:rsidRPr="00A36009">
        <w:rPr>
          <w:rFonts w:cs="David"/>
          <w:sz w:val="24"/>
          <w:szCs w:val="24"/>
        </w:rPr>
        <w:fldChar w:fldCharType="begin"/>
      </w:r>
      <w:r w:rsidRPr="00A36009">
        <w:rPr>
          <w:rFonts w:cs="David"/>
          <w:sz w:val="24"/>
          <w:szCs w:val="24"/>
        </w:rPr>
        <w:instrText xml:space="preserve"> DOCPROPERTY  DocDateEng  \* MERGEFORMAT </w:instrText>
      </w:r>
      <w:r w:rsidRPr="00A36009">
        <w:rPr>
          <w:rFonts w:cs="David"/>
          <w:sz w:val="24"/>
          <w:szCs w:val="24"/>
        </w:rPr>
        <w:fldChar w:fldCharType="separate"/>
      </w:r>
      <w:r w:rsidR="003A748A" w:rsidRPr="00A36009">
        <w:rPr>
          <w:rFonts w:cs="David" w:hint="cs"/>
          <w:sz w:val="24"/>
          <w:szCs w:val="24"/>
          <w:rtl/>
        </w:rPr>
        <w:t>23 בנובמבר 2017</w:t>
      </w:r>
      <w:r w:rsidRPr="00A36009">
        <w:rPr>
          <w:rFonts w:cs="David"/>
          <w:sz w:val="24"/>
          <w:szCs w:val="24"/>
        </w:rPr>
        <w:fldChar w:fldCharType="end"/>
      </w:r>
    </w:p>
    <w:p w:rsidR="00B84A72" w:rsidRPr="00A36009" w:rsidRDefault="00B84A72" w:rsidP="003A748A">
      <w:pPr>
        <w:pStyle w:val="a9"/>
        <w:jc w:val="right"/>
        <w:rPr>
          <w:rFonts w:cs="David"/>
          <w:sz w:val="24"/>
          <w:szCs w:val="24"/>
          <w:rtl/>
        </w:rPr>
      </w:pPr>
      <w:r w:rsidRPr="00A36009">
        <w:rPr>
          <w:rFonts w:cs="David"/>
          <w:sz w:val="24"/>
          <w:szCs w:val="24"/>
          <w:rtl/>
        </w:rPr>
        <w:fldChar w:fldCharType="begin"/>
      </w:r>
      <w:r w:rsidRPr="00A36009">
        <w:rPr>
          <w:rFonts w:cs="David"/>
          <w:sz w:val="24"/>
          <w:szCs w:val="24"/>
          <w:rtl/>
        </w:rPr>
        <w:instrText xml:space="preserve"> </w:instrText>
      </w:r>
      <w:r w:rsidRPr="00A36009">
        <w:rPr>
          <w:rFonts w:cs="David" w:hint="cs"/>
          <w:sz w:val="24"/>
          <w:szCs w:val="24"/>
        </w:rPr>
        <w:instrText>DOCPROPERTY  DocNumber  \* MERGEFORMAT</w:instrText>
      </w:r>
      <w:r w:rsidRPr="00A36009">
        <w:rPr>
          <w:rFonts w:cs="David"/>
          <w:sz w:val="24"/>
          <w:szCs w:val="24"/>
          <w:rtl/>
        </w:rPr>
        <w:instrText xml:space="preserve"> </w:instrText>
      </w:r>
      <w:r w:rsidRPr="00A36009">
        <w:rPr>
          <w:rFonts w:cs="David"/>
          <w:sz w:val="24"/>
          <w:szCs w:val="24"/>
          <w:rtl/>
        </w:rPr>
        <w:fldChar w:fldCharType="separate"/>
      </w:r>
      <w:r w:rsidR="003A748A" w:rsidRPr="00A36009">
        <w:rPr>
          <w:rFonts w:cs="David" w:hint="cs"/>
          <w:sz w:val="24"/>
          <w:szCs w:val="24"/>
          <w:rtl/>
        </w:rPr>
        <w:t>2000-1054-2017-0008316</w:t>
      </w:r>
      <w:r w:rsidRPr="00A36009">
        <w:rPr>
          <w:rFonts w:cs="David"/>
          <w:sz w:val="24"/>
          <w:szCs w:val="24"/>
          <w:rtl/>
        </w:rPr>
        <w:fldChar w:fldCharType="end"/>
      </w:r>
    </w:p>
    <w:p w:rsidR="00B84A72" w:rsidRPr="00A36009" w:rsidRDefault="00B84A72" w:rsidP="00D01F0F">
      <w:pPr>
        <w:pStyle w:val="a9"/>
        <w:spacing w:after="120"/>
        <w:jc w:val="right"/>
        <w:rPr>
          <w:rFonts w:cs="David"/>
          <w:b/>
          <w:bCs/>
          <w:sz w:val="24"/>
          <w:szCs w:val="24"/>
          <w:rtl/>
        </w:rPr>
      </w:pPr>
    </w:p>
    <w:p w:rsidR="00A36009" w:rsidRPr="00A36009" w:rsidRDefault="007E57B6" w:rsidP="00A36009">
      <w:pPr>
        <w:jc w:val="center"/>
        <w:rPr>
          <w:rFonts w:cs="David"/>
          <w:b/>
          <w:bCs/>
          <w:sz w:val="24"/>
          <w:szCs w:val="24"/>
          <w:u w:val="single"/>
          <w:rtl/>
        </w:rPr>
      </w:pPr>
      <w:r>
        <w:rPr>
          <w:rFonts w:cs="David" w:hint="cs"/>
          <w:b/>
          <w:bCs/>
          <w:sz w:val="24"/>
          <w:szCs w:val="24"/>
          <w:u w:val="single"/>
          <w:rtl/>
        </w:rPr>
        <w:t xml:space="preserve"> הצעה </w:t>
      </w:r>
      <w:bookmarkStart w:id="0" w:name="_GoBack"/>
      <w:bookmarkEnd w:id="0"/>
      <w:r w:rsidR="00A36009" w:rsidRPr="00A36009">
        <w:rPr>
          <w:rFonts w:cs="David" w:hint="cs"/>
          <w:b/>
          <w:bCs/>
          <w:sz w:val="24"/>
          <w:szCs w:val="24"/>
          <w:u w:val="single"/>
          <w:rtl/>
        </w:rPr>
        <w:t>פיתוח</w:t>
      </w:r>
      <w:r w:rsidR="00A36009" w:rsidRPr="00A36009">
        <w:rPr>
          <w:rFonts w:cs="David"/>
          <w:b/>
          <w:bCs/>
          <w:sz w:val="24"/>
          <w:szCs w:val="24"/>
          <w:u w:val="single"/>
          <w:rtl/>
        </w:rPr>
        <w:t xml:space="preserve">  </w:t>
      </w:r>
      <w:r w:rsidR="00A36009" w:rsidRPr="00A36009">
        <w:rPr>
          <w:rFonts w:cs="David" w:hint="cs"/>
          <w:b/>
          <w:bCs/>
          <w:sz w:val="24"/>
          <w:szCs w:val="24"/>
          <w:u w:val="single"/>
          <w:rtl/>
        </w:rPr>
        <w:t>מקצועי של</w:t>
      </w:r>
      <w:r w:rsidR="00A36009" w:rsidRPr="00A36009">
        <w:rPr>
          <w:rFonts w:cs="David"/>
          <w:b/>
          <w:bCs/>
          <w:sz w:val="24"/>
          <w:szCs w:val="24"/>
          <w:u w:val="single"/>
          <w:rtl/>
        </w:rPr>
        <w:t xml:space="preserve"> </w:t>
      </w:r>
      <w:r w:rsidR="00A36009" w:rsidRPr="00A36009">
        <w:rPr>
          <w:rFonts w:cs="David" w:hint="cs"/>
          <w:b/>
          <w:bCs/>
          <w:sz w:val="24"/>
          <w:szCs w:val="24"/>
          <w:u w:val="single"/>
          <w:rtl/>
        </w:rPr>
        <w:t>סייעות</w:t>
      </w:r>
      <w:r w:rsidR="00A36009" w:rsidRPr="00A36009">
        <w:rPr>
          <w:rFonts w:cs="David"/>
          <w:b/>
          <w:bCs/>
          <w:sz w:val="24"/>
          <w:szCs w:val="24"/>
          <w:u w:val="single"/>
          <w:rtl/>
        </w:rPr>
        <w:t xml:space="preserve"> </w:t>
      </w:r>
      <w:r w:rsidR="00A36009" w:rsidRPr="00A36009">
        <w:rPr>
          <w:rFonts w:cs="David" w:hint="cs"/>
          <w:b/>
          <w:bCs/>
          <w:sz w:val="24"/>
          <w:szCs w:val="24"/>
          <w:u w:val="single"/>
          <w:rtl/>
        </w:rPr>
        <w:t>גני</w:t>
      </w:r>
      <w:r w:rsidR="00A36009" w:rsidRPr="00A36009">
        <w:rPr>
          <w:rFonts w:cs="David"/>
          <w:b/>
          <w:bCs/>
          <w:sz w:val="24"/>
          <w:szCs w:val="24"/>
          <w:u w:val="single"/>
          <w:rtl/>
        </w:rPr>
        <w:t xml:space="preserve"> </w:t>
      </w:r>
      <w:r w:rsidR="00A36009" w:rsidRPr="00A36009">
        <w:rPr>
          <w:rFonts w:cs="David" w:hint="cs"/>
          <w:b/>
          <w:bCs/>
          <w:sz w:val="24"/>
          <w:szCs w:val="24"/>
          <w:u w:val="single"/>
          <w:rtl/>
        </w:rPr>
        <w:t>הילדים</w:t>
      </w:r>
    </w:p>
    <w:p w:rsidR="00A36009" w:rsidRPr="00A36009" w:rsidRDefault="00A36009" w:rsidP="00A36009">
      <w:pPr>
        <w:rPr>
          <w:rFonts w:cs="David"/>
          <w:sz w:val="24"/>
          <w:szCs w:val="24"/>
          <w:rtl/>
        </w:rPr>
      </w:pPr>
      <w:r w:rsidRPr="00A36009">
        <w:rPr>
          <w:rFonts w:cs="David" w:hint="cs"/>
          <w:sz w:val="24"/>
          <w:szCs w:val="24"/>
          <w:rtl/>
        </w:rPr>
        <w:t xml:space="preserve">סייעות גני הילדים מהוות חלק בלתי נפרד מהעשייה החינוכית בגן הילדים. צוות הגן  הכולל בתוכו גננת, וסייעת או שתיים (תלוי גילאי הילדים) פועל בשיתופי פעולה, תוך הגדרת חלוקת תפקידים חינוכית וארגונית. סייעות גני הילדים מהוות כתובת נוספת לילדי הגן ולהוריהם. הסייעות מקדמות, יחד עם הגננת ובנוסף לתפקידן הארגוני, את העשייה ואת המדיניות החינוכית של הגננת בכל גן וגן. </w:t>
      </w:r>
    </w:p>
    <w:p w:rsidR="00A36009" w:rsidRPr="00A36009" w:rsidRDefault="00A36009" w:rsidP="00A36009">
      <w:pPr>
        <w:rPr>
          <w:rFonts w:cs="David"/>
          <w:sz w:val="24"/>
          <w:szCs w:val="24"/>
          <w:rtl/>
        </w:rPr>
      </w:pPr>
      <w:r w:rsidRPr="00A36009">
        <w:rPr>
          <w:rFonts w:cs="David" w:hint="cs"/>
          <w:sz w:val="24"/>
          <w:szCs w:val="24"/>
          <w:rtl/>
        </w:rPr>
        <w:t xml:space="preserve">רפורמת ה"סיעת השנייה" והתווספותן של סייעות נוספות למערך גני הילדים, חידדה את הצורך בעבודת צוות, בהגדרת תפקידים ובחלוקה מושכלת של משאבי הגננת. זאת ועוד, כאשר בוחנים את תפקיד סייעת גני הילדים, אנו רואים לעיתים תכופות, העדר ידע בתחומים התפתחותיים, פדגוגיים ותחומי תקשורת, החיוניים לעבודתה המקצועית השוטפת. הכשרת הסייעת נעשית ע"י הרשויות המקומיות המעסיקות אותן. מתוך </w:t>
      </w:r>
      <w:proofErr w:type="spellStart"/>
      <w:r w:rsidRPr="00A36009">
        <w:rPr>
          <w:rFonts w:cs="David" w:hint="cs"/>
          <w:sz w:val="24"/>
          <w:szCs w:val="24"/>
          <w:rtl/>
        </w:rPr>
        <w:t>רציונאל</w:t>
      </w:r>
      <w:proofErr w:type="spellEnd"/>
      <w:r w:rsidRPr="00A36009">
        <w:rPr>
          <w:rFonts w:cs="David" w:hint="cs"/>
          <w:sz w:val="24"/>
          <w:szCs w:val="24"/>
          <w:rtl/>
        </w:rPr>
        <w:t xml:space="preserve"> הרואה בסייעת חלק בלתי נפרד מצוות הגן מבקש האגף לחינוך קדם יסודי, להציע השתלמויות בהם דגשים החשובים לעבודתה היומיומית, תוך התבססות על מדיניות האגף.</w:t>
      </w:r>
    </w:p>
    <w:p w:rsidR="00A36009" w:rsidRPr="00A36009" w:rsidRDefault="00A36009" w:rsidP="00A36009">
      <w:pPr>
        <w:rPr>
          <w:rFonts w:cs="David"/>
          <w:sz w:val="24"/>
          <w:szCs w:val="24"/>
          <w:rtl/>
        </w:rPr>
      </w:pPr>
      <w:r w:rsidRPr="00A36009">
        <w:rPr>
          <w:rFonts w:cs="David" w:hint="cs"/>
          <w:sz w:val="24"/>
          <w:szCs w:val="24"/>
          <w:rtl/>
        </w:rPr>
        <w:t>במסמך זה קיימים שני מתווים לפיתוח המקצועי של הסייעות:</w:t>
      </w:r>
    </w:p>
    <w:p w:rsidR="00A36009" w:rsidRPr="00A36009" w:rsidRDefault="00A36009" w:rsidP="00A36009">
      <w:pPr>
        <w:pStyle w:val="aa"/>
        <w:numPr>
          <w:ilvl w:val="0"/>
          <w:numId w:val="1"/>
        </w:numPr>
        <w:rPr>
          <w:rFonts w:cs="David"/>
          <w:sz w:val="24"/>
          <w:szCs w:val="24"/>
        </w:rPr>
      </w:pPr>
      <w:r w:rsidRPr="00A36009">
        <w:rPr>
          <w:rFonts w:cs="David" w:hint="cs"/>
          <w:sz w:val="24"/>
          <w:szCs w:val="24"/>
          <w:rtl/>
        </w:rPr>
        <w:t xml:space="preserve">מתווה המיועד לסייעות בשנת עבודתן הראשונה </w:t>
      </w:r>
    </w:p>
    <w:p w:rsidR="00A36009" w:rsidRPr="00A36009" w:rsidRDefault="00A36009" w:rsidP="00A36009">
      <w:pPr>
        <w:pStyle w:val="aa"/>
        <w:numPr>
          <w:ilvl w:val="0"/>
          <w:numId w:val="1"/>
        </w:numPr>
        <w:rPr>
          <w:rFonts w:cs="David"/>
          <w:sz w:val="24"/>
          <w:szCs w:val="24"/>
        </w:rPr>
      </w:pPr>
      <w:r w:rsidRPr="00A36009">
        <w:rPr>
          <w:rFonts w:cs="David" w:hint="cs"/>
          <w:sz w:val="24"/>
          <w:szCs w:val="24"/>
          <w:rtl/>
        </w:rPr>
        <w:t xml:space="preserve">מתווה המיועד לסייעות ותיקות. </w:t>
      </w:r>
    </w:p>
    <w:p w:rsidR="00A36009" w:rsidRPr="00A36009" w:rsidRDefault="00A36009" w:rsidP="00A36009">
      <w:pPr>
        <w:pStyle w:val="aa"/>
        <w:rPr>
          <w:rFonts w:cs="David"/>
          <w:sz w:val="24"/>
          <w:szCs w:val="24"/>
          <w:rtl/>
        </w:rPr>
      </w:pPr>
    </w:p>
    <w:p w:rsidR="00A36009" w:rsidRPr="00A36009" w:rsidRDefault="00A36009" w:rsidP="00A36009">
      <w:pPr>
        <w:rPr>
          <w:rFonts w:cs="David"/>
          <w:sz w:val="24"/>
          <w:szCs w:val="24"/>
          <w:rtl/>
        </w:rPr>
      </w:pPr>
      <w:r w:rsidRPr="00A36009">
        <w:rPr>
          <w:rFonts w:cs="David" w:hint="cs"/>
          <w:sz w:val="24"/>
          <w:szCs w:val="24"/>
          <w:rtl/>
        </w:rPr>
        <w:t>שני המתווים כוללים 60 שעות הכשרה ומייעדים 10 שעות לעבודה משותפת של המובילה והסייעת במסגרת האשכול הגיאוגרפי של הגננת.</w:t>
      </w:r>
    </w:p>
    <w:p w:rsidR="00A36009" w:rsidRPr="00A36009" w:rsidRDefault="00A36009" w:rsidP="00A36009">
      <w:pPr>
        <w:rPr>
          <w:rFonts w:cs="David"/>
          <w:sz w:val="24"/>
          <w:szCs w:val="24"/>
        </w:rPr>
      </w:pPr>
      <w:r w:rsidRPr="00A36009">
        <w:rPr>
          <w:rFonts w:cs="David" w:hint="cs"/>
          <w:b/>
          <w:bCs/>
          <w:sz w:val="24"/>
          <w:szCs w:val="24"/>
          <w:rtl/>
        </w:rPr>
        <w:t>סייעות בשנתן הראשונה</w:t>
      </w:r>
      <w:r w:rsidRPr="00A36009">
        <w:rPr>
          <w:rFonts w:cs="David" w:hint="cs"/>
          <w:sz w:val="24"/>
          <w:szCs w:val="24"/>
          <w:rtl/>
        </w:rPr>
        <w:t xml:space="preserve"> </w:t>
      </w:r>
    </w:p>
    <w:p w:rsidR="00A36009" w:rsidRPr="00A36009" w:rsidRDefault="00A36009" w:rsidP="00A36009">
      <w:pPr>
        <w:ind w:left="284"/>
        <w:rPr>
          <w:rFonts w:cs="David"/>
          <w:sz w:val="24"/>
          <w:szCs w:val="24"/>
        </w:rPr>
      </w:pPr>
      <w:r w:rsidRPr="00A36009">
        <w:rPr>
          <w:rFonts w:cs="David" w:hint="cs"/>
          <w:sz w:val="24"/>
          <w:szCs w:val="24"/>
          <w:rtl/>
        </w:rPr>
        <w:t xml:space="preserve"> כניסתה של סייעת חדשה לגן הילדים, מחייבת התייחסות מערכתית שונה. בשנתה הראשונה, בונה הגננת יחד עם הסייעת תשתית לתפקידה תוך הכרות ראשונית עם מבנה הגן, רכיביו הארגוניים והפדגוגיים וממשקי עבודתה השוטפים. קורס זה מקנה מעטפת ראשונית לסייעת הגן, תוך חיבור לגננת במסגרת מפגשי האשכול למען הבניית תשתית </w:t>
      </w:r>
      <w:proofErr w:type="spellStart"/>
      <w:r w:rsidRPr="00A36009">
        <w:rPr>
          <w:rFonts w:cs="David" w:hint="cs"/>
          <w:sz w:val="24"/>
          <w:szCs w:val="24"/>
          <w:rtl/>
        </w:rPr>
        <w:t>תפקידית</w:t>
      </w:r>
      <w:proofErr w:type="spellEnd"/>
      <w:r w:rsidRPr="00A36009">
        <w:rPr>
          <w:rFonts w:cs="David" w:hint="cs"/>
          <w:sz w:val="24"/>
          <w:szCs w:val="24"/>
          <w:rtl/>
        </w:rPr>
        <w:t xml:space="preserve"> מיטבית.</w:t>
      </w:r>
    </w:p>
    <w:p w:rsidR="00A36009" w:rsidRPr="00A36009" w:rsidRDefault="00A36009" w:rsidP="00A36009">
      <w:pPr>
        <w:pStyle w:val="aa"/>
        <w:rPr>
          <w:rFonts w:cs="David"/>
          <w:sz w:val="24"/>
          <w:szCs w:val="24"/>
          <w:rtl/>
        </w:rPr>
      </w:pPr>
      <w:r w:rsidRPr="00A36009">
        <w:rPr>
          <w:rFonts w:cs="David" w:hint="cs"/>
          <w:b/>
          <w:bCs/>
          <w:sz w:val="24"/>
          <w:szCs w:val="24"/>
          <w:u w:val="single"/>
          <w:rtl/>
        </w:rPr>
        <w:t>מטרותיו העיקריות של הקורס הן</w:t>
      </w:r>
      <w:r w:rsidRPr="00A36009">
        <w:rPr>
          <w:rFonts w:cs="David" w:hint="cs"/>
          <w:sz w:val="24"/>
          <w:szCs w:val="24"/>
          <w:rtl/>
        </w:rPr>
        <w:t xml:space="preserve"> :</w:t>
      </w:r>
    </w:p>
    <w:p w:rsidR="00A36009" w:rsidRPr="00A36009" w:rsidRDefault="00A36009" w:rsidP="00A36009">
      <w:pPr>
        <w:pStyle w:val="aa"/>
        <w:rPr>
          <w:rFonts w:cs="David"/>
          <w:sz w:val="24"/>
          <w:szCs w:val="24"/>
          <w:rtl/>
        </w:rPr>
      </w:pPr>
      <w:r w:rsidRPr="00A36009">
        <w:rPr>
          <w:rFonts w:cs="David" w:hint="cs"/>
          <w:sz w:val="24"/>
          <w:szCs w:val="24"/>
          <w:rtl/>
        </w:rPr>
        <w:t>א. חשיפת</w:t>
      </w:r>
      <w:r w:rsidRPr="00A36009">
        <w:rPr>
          <w:rFonts w:cs="David"/>
          <w:sz w:val="24"/>
          <w:szCs w:val="24"/>
          <w:rtl/>
        </w:rPr>
        <w:t xml:space="preserve"> </w:t>
      </w:r>
      <w:r w:rsidRPr="00A36009">
        <w:rPr>
          <w:rFonts w:cs="David" w:hint="cs"/>
          <w:sz w:val="24"/>
          <w:szCs w:val="24"/>
          <w:rtl/>
        </w:rPr>
        <w:t>סייעות</w:t>
      </w:r>
      <w:r w:rsidRPr="00A36009">
        <w:rPr>
          <w:rFonts w:cs="David"/>
          <w:sz w:val="24"/>
          <w:szCs w:val="24"/>
          <w:rtl/>
        </w:rPr>
        <w:t xml:space="preserve"> </w:t>
      </w:r>
      <w:r w:rsidRPr="00A36009">
        <w:rPr>
          <w:rFonts w:cs="David" w:hint="cs"/>
          <w:sz w:val="24"/>
          <w:szCs w:val="24"/>
          <w:rtl/>
        </w:rPr>
        <w:t>חדשות</w:t>
      </w:r>
      <w:r w:rsidRPr="00A36009">
        <w:rPr>
          <w:rFonts w:cs="David"/>
          <w:sz w:val="24"/>
          <w:szCs w:val="24"/>
          <w:rtl/>
        </w:rPr>
        <w:t xml:space="preserve"> </w:t>
      </w:r>
      <w:r w:rsidRPr="00A36009">
        <w:rPr>
          <w:rFonts w:cs="David" w:hint="cs"/>
          <w:sz w:val="24"/>
          <w:szCs w:val="24"/>
          <w:rtl/>
        </w:rPr>
        <w:t>במערכת</w:t>
      </w:r>
      <w:r w:rsidRPr="00A36009">
        <w:rPr>
          <w:rFonts w:cs="David"/>
          <w:sz w:val="24"/>
          <w:szCs w:val="24"/>
          <w:rtl/>
        </w:rPr>
        <w:t xml:space="preserve"> </w:t>
      </w:r>
      <w:r w:rsidRPr="00A36009">
        <w:rPr>
          <w:rFonts w:cs="David" w:hint="cs"/>
          <w:sz w:val="24"/>
          <w:szCs w:val="24"/>
          <w:rtl/>
        </w:rPr>
        <w:t>לעקרונות</w:t>
      </w:r>
      <w:r w:rsidRPr="00A36009">
        <w:rPr>
          <w:rFonts w:cs="David"/>
          <w:sz w:val="24"/>
          <w:szCs w:val="24"/>
          <w:rtl/>
        </w:rPr>
        <w:t xml:space="preserve"> </w:t>
      </w:r>
      <w:r w:rsidRPr="00A36009">
        <w:rPr>
          <w:rFonts w:cs="David" w:hint="cs"/>
          <w:sz w:val="24"/>
          <w:szCs w:val="24"/>
          <w:rtl/>
        </w:rPr>
        <w:t>בסיסיים</w:t>
      </w:r>
      <w:r w:rsidRPr="00A36009">
        <w:rPr>
          <w:rFonts w:cs="David"/>
          <w:sz w:val="24"/>
          <w:szCs w:val="24"/>
          <w:rtl/>
        </w:rPr>
        <w:t xml:space="preserve">  </w:t>
      </w:r>
      <w:r w:rsidRPr="00A36009">
        <w:rPr>
          <w:rFonts w:cs="David" w:hint="cs"/>
          <w:sz w:val="24"/>
          <w:szCs w:val="24"/>
          <w:rtl/>
        </w:rPr>
        <w:t>לעבודה</w:t>
      </w:r>
      <w:r w:rsidRPr="00A36009">
        <w:rPr>
          <w:rFonts w:cs="David"/>
          <w:sz w:val="24"/>
          <w:szCs w:val="24"/>
          <w:rtl/>
        </w:rPr>
        <w:t xml:space="preserve"> </w:t>
      </w:r>
      <w:r w:rsidRPr="00A36009">
        <w:rPr>
          <w:rFonts w:cs="David" w:hint="cs"/>
          <w:sz w:val="24"/>
          <w:szCs w:val="24"/>
          <w:rtl/>
        </w:rPr>
        <w:t>בגני</w:t>
      </w:r>
      <w:r w:rsidRPr="00A36009">
        <w:rPr>
          <w:rFonts w:cs="David"/>
          <w:sz w:val="24"/>
          <w:szCs w:val="24"/>
          <w:rtl/>
        </w:rPr>
        <w:t xml:space="preserve"> </w:t>
      </w:r>
      <w:r w:rsidRPr="00A36009">
        <w:rPr>
          <w:rFonts w:cs="David" w:hint="cs"/>
          <w:sz w:val="24"/>
          <w:szCs w:val="24"/>
          <w:rtl/>
        </w:rPr>
        <w:t>הילדים</w:t>
      </w:r>
      <w:r w:rsidRPr="00A36009">
        <w:rPr>
          <w:rFonts w:cs="David"/>
          <w:sz w:val="24"/>
          <w:szCs w:val="24"/>
          <w:rtl/>
        </w:rPr>
        <w:t xml:space="preserve"> </w:t>
      </w:r>
    </w:p>
    <w:p w:rsidR="00A36009" w:rsidRPr="00A36009" w:rsidRDefault="00A36009" w:rsidP="00A36009">
      <w:pPr>
        <w:pStyle w:val="aa"/>
        <w:rPr>
          <w:rFonts w:cs="David"/>
          <w:sz w:val="24"/>
          <w:szCs w:val="24"/>
          <w:rtl/>
        </w:rPr>
      </w:pPr>
      <w:r w:rsidRPr="00A36009">
        <w:rPr>
          <w:rFonts w:cs="David" w:hint="cs"/>
          <w:sz w:val="24"/>
          <w:szCs w:val="24"/>
          <w:rtl/>
        </w:rPr>
        <w:t>ב</w:t>
      </w:r>
      <w:r w:rsidRPr="00A36009">
        <w:rPr>
          <w:rFonts w:cs="David"/>
          <w:sz w:val="24"/>
          <w:szCs w:val="24"/>
          <w:rtl/>
        </w:rPr>
        <w:t xml:space="preserve">. </w:t>
      </w:r>
      <w:r w:rsidRPr="00A36009">
        <w:rPr>
          <w:rFonts w:cs="David" w:hint="cs"/>
          <w:sz w:val="24"/>
          <w:szCs w:val="24"/>
          <w:rtl/>
        </w:rPr>
        <w:t>הקנית</w:t>
      </w:r>
      <w:r w:rsidRPr="00A36009">
        <w:rPr>
          <w:rFonts w:cs="David"/>
          <w:sz w:val="24"/>
          <w:szCs w:val="24"/>
          <w:rtl/>
        </w:rPr>
        <w:t xml:space="preserve"> </w:t>
      </w:r>
      <w:r w:rsidRPr="00A36009">
        <w:rPr>
          <w:rFonts w:cs="David" w:hint="cs"/>
          <w:sz w:val="24"/>
          <w:szCs w:val="24"/>
          <w:rtl/>
        </w:rPr>
        <w:t>ידע</w:t>
      </w:r>
      <w:r w:rsidRPr="00A36009">
        <w:rPr>
          <w:rFonts w:cs="David"/>
          <w:sz w:val="24"/>
          <w:szCs w:val="24"/>
          <w:rtl/>
        </w:rPr>
        <w:t xml:space="preserve"> </w:t>
      </w:r>
      <w:r w:rsidRPr="00A36009">
        <w:rPr>
          <w:rFonts w:cs="David" w:hint="cs"/>
          <w:sz w:val="24"/>
          <w:szCs w:val="24"/>
          <w:rtl/>
        </w:rPr>
        <w:t>לגבי</w:t>
      </w:r>
      <w:r w:rsidRPr="00A36009">
        <w:rPr>
          <w:rFonts w:cs="David"/>
          <w:sz w:val="24"/>
          <w:szCs w:val="24"/>
          <w:rtl/>
        </w:rPr>
        <w:t xml:space="preserve"> </w:t>
      </w:r>
      <w:r w:rsidRPr="00A36009">
        <w:rPr>
          <w:rFonts w:cs="David" w:hint="cs"/>
          <w:sz w:val="24"/>
          <w:szCs w:val="24"/>
          <w:rtl/>
        </w:rPr>
        <w:t>אורחות</w:t>
      </w:r>
      <w:r w:rsidRPr="00A36009">
        <w:rPr>
          <w:rFonts w:cs="David"/>
          <w:sz w:val="24"/>
          <w:szCs w:val="24"/>
          <w:rtl/>
        </w:rPr>
        <w:t xml:space="preserve"> </w:t>
      </w:r>
      <w:r w:rsidRPr="00A36009">
        <w:rPr>
          <w:rFonts w:cs="David" w:hint="cs"/>
          <w:sz w:val="24"/>
          <w:szCs w:val="24"/>
          <w:rtl/>
        </w:rPr>
        <w:t>חיים</w:t>
      </w:r>
      <w:r w:rsidRPr="00A36009">
        <w:rPr>
          <w:rFonts w:cs="David"/>
          <w:sz w:val="24"/>
          <w:szCs w:val="24"/>
          <w:rtl/>
        </w:rPr>
        <w:t xml:space="preserve"> </w:t>
      </w:r>
      <w:r w:rsidRPr="00A36009">
        <w:rPr>
          <w:rFonts w:cs="David" w:hint="cs"/>
          <w:sz w:val="24"/>
          <w:szCs w:val="24"/>
          <w:rtl/>
        </w:rPr>
        <w:t>בגן</w:t>
      </w:r>
      <w:r w:rsidRPr="00A36009">
        <w:rPr>
          <w:rFonts w:cs="David"/>
          <w:sz w:val="24"/>
          <w:szCs w:val="24"/>
          <w:rtl/>
        </w:rPr>
        <w:t xml:space="preserve"> </w:t>
      </w:r>
      <w:r w:rsidRPr="00A36009">
        <w:rPr>
          <w:rFonts w:cs="David" w:hint="cs"/>
          <w:sz w:val="24"/>
          <w:szCs w:val="24"/>
          <w:rtl/>
        </w:rPr>
        <w:t>הילדים</w:t>
      </w:r>
      <w:r w:rsidRPr="00A36009">
        <w:rPr>
          <w:rFonts w:cs="David"/>
          <w:sz w:val="24"/>
          <w:szCs w:val="24"/>
          <w:rtl/>
        </w:rPr>
        <w:t xml:space="preserve">  </w:t>
      </w:r>
    </w:p>
    <w:p w:rsidR="00A36009" w:rsidRPr="00A36009" w:rsidRDefault="00A36009" w:rsidP="00A36009">
      <w:pPr>
        <w:pStyle w:val="aa"/>
        <w:rPr>
          <w:rFonts w:cs="David"/>
          <w:sz w:val="24"/>
          <w:szCs w:val="24"/>
        </w:rPr>
      </w:pPr>
      <w:r w:rsidRPr="00A36009">
        <w:rPr>
          <w:rFonts w:cs="David" w:hint="cs"/>
          <w:sz w:val="24"/>
          <w:szCs w:val="24"/>
          <w:rtl/>
        </w:rPr>
        <w:t>ג</w:t>
      </w:r>
      <w:r w:rsidRPr="00A36009">
        <w:rPr>
          <w:rFonts w:cs="David"/>
          <w:sz w:val="24"/>
          <w:szCs w:val="24"/>
          <w:rtl/>
        </w:rPr>
        <w:t xml:space="preserve">. </w:t>
      </w:r>
      <w:r w:rsidRPr="00A36009">
        <w:rPr>
          <w:rFonts w:cs="David" w:hint="cs"/>
          <w:sz w:val="24"/>
          <w:szCs w:val="24"/>
          <w:rtl/>
        </w:rPr>
        <w:t>הבנייה</w:t>
      </w:r>
      <w:r w:rsidRPr="00A36009">
        <w:rPr>
          <w:rFonts w:cs="David"/>
          <w:sz w:val="24"/>
          <w:szCs w:val="24"/>
          <w:rtl/>
        </w:rPr>
        <w:t xml:space="preserve"> </w:t>
      </w:r>
      <w:r w:rsidRPr="00A36009">
        <w:rPr>
          <w:rFonts w:cs="David" w:hint="cs"/>
          <w:sz w:val="24"/>
          <w:szCs w:val="24"/>
          <w:rtl/>
        </w:rPr>
        <w:t>ראשונית</w:t>
      </w:r>
      <w:r w:rsidRPr="00A36009">
        <w:rPr>
          <w:rFonts w:cs="David"/>
          <w:sz w:val="24"/>
          <w:szCs w:val="24"/>
          <w:rtl/>
        </w:rPr>
        <w:t xml:space="preserve"> </w:t>
      </w:r>
      <w:r w:rsidRPr="00A36009">
        <w:rPr>
          <w:rFonts w:cs="David" w:hint="cs"/>
          <w:sz w:val="24"/>
          <w:szCs w:val="24"/>
          <w:rtl/>
        </w:rPr>
        <w:t>של</w:t>
      </w:r>
      <w:r w:rsidRPr="00A36009">
        <w:rPr>
          <w:rFonts w:cs="David"/>
          <w:sz w:val="24"/>
          <w:szCs w:val="24"/>
          <w:rtl/>
        </w:rPr>
        <w:t xml:space="preserve">  </w:t>
      </w:r>
      <w:r w:rsidRPr="00A36009">
        <w:rPr>
          <w:rFonts w:cs="David" w:hint="cs"/>
          <w:sz w:val="24"/>
          <w:szCs w:val="24"/>
          <w:rtl/>
        </w:rPr>
        <w:t>תפקיד</w:t>
      </w:r>
      <w:r w:rsidRPr="00A36009">
        <w:rPr>
          <w:rFonts w:cs="David"/>
          <w:sz w:val="24"/>
          <w:szCs w:val="24"/>
          <w:rtl/>
        </w:rPr>
        <w:t xml:space="preserve"> </w:t>
      </w:r>
      <w:r w:rsidRPr="00A36009">
        <w:rPr>
          <w:rFonts w:cs="David" w:hint="cs"/>
          <w:sz w:val="24"/>
          <w:szCs w:val="24"/>
          <w:rtl/>
        </w:rPr>
        <w:t>הסייעת</w:t>
      </w:r>
      <w:r w:rsidRPr="00A36009">
        <w:rPr>
          <w:rFonts w:cs="David"/>
          <w:sz w:val="24"/>
          <w:szCs w:val="24"/>
          <w:rtl/>
        </w:rPr>
        <w:t xml:space="preserve"> </w:t>
      </w:r>
      <w:r w:rsidRPr="00A36009">
        <w:rPr>
          <w:rFonts w:cs="David" w:hint="cs"/>
          <w:sz w:val="24"/>
          <w:szCs w:val="24"/>
          <w:rtl/>
        </w:rPr>
        <w:t>במסגרת</w:t>
      </w:r>
      <w:r w:rsidRPr="00A36009">
        <w:rPr>
          <w:rFonts w:cs="David"/>
          <w:sz w:val="24"/>
          <w:szCs w:val="24"/>
          <w:rtl/>
        </w:rPr>
        <w:t xml:space="preserve"> </w:t>
      </w:r>
      <w:r w:rsidRPr="00A36009">
        <w:rPr>
          <w:rFonts w:cs="David" w:hint="cs"/>
          <w:sz w:val="24"/>
          <w:szCs w:val="24"/>
          <w:rtl/>
        </w:rPr>
        <w:t>הגן</w:t>
      </w:r>
    </w:p>
    <w:p w:rsidR="0001722E" w:rsidRDefault="0001722E" w:rsidP="00A36009">
      <w:pPr>
        <w:keepNext/>
        <w:keepLines/>
        <w:spacing w:after="188" w:line="259" w:lineRule="auto"/>
        <w:ind w:left="10" w:right="2400" w:hanging="10"/>
        <w:outlineLvl w:val="0"/>
        <w:rPr>
          <w:rFonts w:ascii="Calibri" w:eastAsia="Calibri" w:hAnsi="Calibri" w:cs="David"/>
          <w:color w:val="000000"/>
          <w:sz w:val="24"/>
          <w:szCs w:val="24"/>
          <w:rtl/>
        </w:rPr>
      </w:pPr>
    </w:p>
    <w:p w:rsidR="0001722E" w:rsidRDefault="0001722E" w:rsidP="00A36009">
      <w:pPr>
        <w:keepNext/>
        <w:keepLines/>
        <w:spacing w:after="188" w:line="259" w:lineRule="auto"/>
        <w:ind w:left="10" w:right="2400" w:hanging="10"/>
        <w:outlineLvl w:val="0"/>
        <w:rPr>
          <w:rFonts w:ascii="Calibri" w:eastAsia="Calibri" w:hAnsi="Calibri" w:cs="David"/>
          <w:color w:val="000000"/>
          <w:sz w:val="24"/>
          <w:szCs w:val="24"/>
          <w:rtl/>
        </w:rPr>
      </w:pPr>
    </w:p>
    <w:p w:rsidR="0001722E" w:rsidRDefault="0001722E" w:rsidP="00A36009">
      <w:pPr>
        <w:keepNext/>
        <w:keepLines/>
        <w:spacing w:after="188" w:line="259" w:lineRule="auto"/>
        <w:ind w:left="10" w:right="2400" w:hanging="10"/>
        <w:outlineLvl w:val="0"/>
        <w:rPr>
          <w:rFonts w:ascii="Calibri" w:eastAsia="Calibri" w:hAnsi="Calibri" w:cs="David"/>
          <w:color w:val="000000"/>
          <w:sz w:val="24"/>
          <w:szCs w:val="24"/>
          <w:rtl/>
        </w:rPr>
      </w:pPr>
    </w:p>
    <w:p w:rsidR="0001722E" w:rsidRDefault="0001722E" w:rsidP="00A36009">
      <w:pPr>
        <w:keepNext/>
        <w:keepLines/>
        <w:spacing w:after="188" w:line="259" w:lineRule="auto"/>
        <w:ind w:left="10" w:right="2400" w:hanging="10"/>
        <w:outlineLvl w:val="0"/>
        <w:rPr>
          <w:rFonts w:ascii="Calibri" w:eastAsia="Calibri" w:hAnsi="Calibri" w:cs="David"/>
          <w:color w:val="000000"/>
          <w:sz w:val="24"/>
          <w:szCs w:val="24"/>
          <w:rtl/>
        </w:rPr>
      </w:pPr>
    </w:p>
    <w:p w:rsidR="0001722E" w:rsidRDefault="0001722E" w:rsidP="00A36009">
      <w:pPr>
        <w:keepNext/>
        <w:keepLines/>
        <w:spacing w:after="188" w:line="259" w:lineRule="auto"/>
        <w:ind w:left="10" w:right="2400" w:hanging="10"/>
        <w:outlineLvl w:val="0"/>
        <w:rPr>
          <w:rFonts w:ascii="Calibri" w:eastAsia="Calibri" w:hAnsi="Calibri" w:cs="David"/>
          <w:color w:val="000000"/>
          <w:sz w:val="24"/>
          <w:szCs w:val="24"/>
          <w:rtl/>
        </w:rPr>
        <w:sectPr w:rsidR="0001722E" w:rsidSect="00D01F0F">
          <w:headerReference w:type="even" r:id="rId9"/>
          <w:headerReference w:type="default" r:id="rId10"/>
          <w:footerReference w:type="even" r:id="rId11"/>
          <w:footerReference w:type="default" r:id="rId12"/>
          <w:pgSz w:w="11906" w:h="16838"/>
          <w:pgMar w:top="2101" w:right="1800" w:bottom="1440" w:left="1800" w:header="737" w:footer="737" w:gutter="0"/>
          <w:cols w:space="708"/>
          <w:bidi/>
          <w:rtlGutter/>
          <w:docGrid w:linePitch="360"/>
        </w:sectPr>
      </w:pPr>
    </w:p>
    <w:tbl>
      <w:tblPr>
        <w:tblStyle w:val="TableGrid"/>
        <w:tblW w:w="8716" w:type="dxa"/>
        <w:jc w:val="center"/>
        <w:tblInd w:w="3181" w:type="dxa"/>
        <w:tblCellMar>
          <w:top w:w="68" w:type="dxa"/>
          <w:left w:w="12" w:type="dxa"/>
          <w:right w:w="104" w:type="dxa"/>
        </w:tblCellMar>
        <w:tblLook w:val="04A0" w:firstRow="1" w:lastRow="0" w:firstColumn="1" w:lastColumn="0" w:noHBand="0" w:noVBand="1"/>
      </w:tblPr>
      <w:tblGrid>
        <w:gridCol w:w="3569"/>
        <w:gridCol w:w="2604"/>
        <w:gridCol w:w="1395"/>
        <w:gridCol w:w="1148"/>
      </w:tblGrid>
      <w:tr w:rsidR="00A44C7E" w:rsidRPr="00A36009" w:rsidTr="00A44C7E">
        <w:trPr>
          <w:trHeight w:val="493"/>
          <w:jc w:val="center"/>
        </w:trPr>
        <w:tc>
          <w:tcPr>
            <w:tcW w:w="3569" w:type="dxa"/>
            <w:tcBorders>
              <w:top w:val="single" w:sz="4" w:space="0" w:color="000000"/>
              <w:left w:val="single" w:sz="4" w:space="0" w:color="000000"/>
              <w:bottom w:val="single" w:sz="4" w:space="0" w:color="000000"/>
              <w:right w:val="single" w:sz="4" w:space="0" w:color="000000"/>
            </w:tcBorders>
            <w:vAlign w:val="center"/>
          </w:tcPr>
          <w:p w:rsidR="00A36009" w:rsidRPr="0001722E" w:rsidRDefault="00A36009" w:rsidP="0001722E">
            <w:pPr>
              <w:ind w:left="3"/>
              <w:rPr>
                <w:rFonts w:ascii="Calibri" w:eastAsia="Calibri" w:hAnsi="Calibri" w:cs="David"/>
                <w:color w:val="000000"/>
              </w:rPr>
            </w:pPr>
            <w:r w:rsidRPr="0001722E">
              <w:rPr>
                <w:rFonts w:ascii="David" w:eastAsia="David" w:hAnsi="David" w:cs="David"/>
                <w:b/>
                <w:bCs/>
                <w:color w:val="000000"/>
                <w:rtl/>
              </w:rPr>
              <w:lastRenderedPageBreak/>
              <w:t xml:space="preserve">קישורים שימושיים והערות </w:t>
            </w:r>
          </w:p>
        </w:tc>
        <w:tc>
          <w:tcPr>
            <w:tcW w:w="2604" w:type="dxa"/>
            <w:tcBorders>
              <w:top w:val="single" w:sz="4" w:space="0" w:color="000000"/>
              <w:left w:val="single" w:sz="4" w:space="0" w:color="000000"/>
              <w:bottom w:val="single" w:sz="4" w:space="0" w:color="000000"/>
              <w:right w:val="single" w:sz="4" w:space="0" w:color="000000"/>
            </w:tcBorders>
            <w:vAlign w:val="center"/>
          </w:tcPr>
          <w:p w:rsidR="00A36009" w:rsidRPr="0001722E" w:rsidRDefault="00A36009" w:rsidP="0001722E">
            <w:pPr>
              <w:ind w:left="1"/>
              <w:rPr>
                <w:rFonts w:ascii="Calibri" w:eastAsia="Calibri" w:hAnsi="Calibri" w:cs="David"/>
                <w:color w:val="000000"/>
              </w:rPr>
            </w:pPr>
            <w:r w:rsidRPr="0001722E">
              <w:rPr>
                <w:rFonts w:ascii="David" w:eastAsia="David" w:hAnsi="David" w:cs="David"/>
                <w:b/>
                <w:bCs/>
                <w:color w:val="000000"/>
                <w:rtl/>
              </w:rPr>
              <w:t xml:space="preserve">נושאים  מרכזיים  </w:t>
            </w:r>
          </w:p>
        </w:tc>
        <w:tc>
          <w:tcPr>
            <w:tcW w:w="1395" w:type="dxa"/>
            <w:tcBorders>
              <w:top w:val="single" w:sz="4" w:space="0" w:color="000000"/>
              <w:left w:val="single" w:sz="4" w:space="0" w:color="000000"/>
              <w:bottom w:val="single" w:sz="4" w:space="0" w:color="000000"/>
              <w:right w:val="single" w:sz="4" w:space="0" w:color="000000"/>
            </w:tcBorders>
            <w:vAlign w:val="center"/>
          </w:tcPr>
          <w:p w:rsidR="00A36009" w:rsidRPr="0001722E" w:rsidRDefault="00A36009" w:rsidP="0001722E">
            <w:pPr>
              <w:ind w:right="298"/>
              <w:rPr>
                <w:rFonts w:ascii="Calibri" w:eastAsia="Calibri" w:hAnsi="Calibri" w:cs="David"/>
                <w:color w:val="000000"/>
              </w:rPr>
            </w:pPr>
            <w:r w:rsidRPr="0001722E">
              <w:rPr>
                <w:rFonts w:ascii="David" w:eastAsia="David" w:hAnsi="David" w:cs="David"/>
                <w:b/>
                <w:bCs/>
                <w:color w:val="000000"/>
                <w:rtl/>
              </w:rPr>
              <w:t xml:space="preserve">שם  ההשתלמות </w:t>
            </w:r>
            <w:r w:rsidRPr="0001722E">
              <w:rPr>
                <w:rFonts w:ascii="Calibri" w:eastAsia="Calibri" w:hAnsi="Calibri" w:cs="David" w:hint="cs"/>
                <w:b/>
                <w:bCs/>
                <w:color w:val="000000"/>
                <w:rtl/>
              </w:rPr>
              <w:t>ומספר שעות מיועדות</w:t>
            </w:r>
          </w:p>
        </w:tc>
        <w:tc>
          <w:tcPr>
            <w:tcW w:w="1148" w:type="dxa"/>
            <w:tcBorders>
              <w:top w:val="single" w:sz="4" w:space="0" w:color="000000"/>
              <w:left w:val="single" w:sz="4" w:space="0" w:color="000000"/>
              <w:bottom w:val="single" w:sz="4" w:space="0" w:color="000000"/>
              <w:right w:val="single" w:sz="4" w:space="0" w:color="000000"/>
            </w:tcBorders>
            <w:vAlign w:val="center"/>
          </w:tcPr>
          <w:p w:rsidR="00A36009" w:rsidRPr="0001722E" w:rsidRDefault="00A36009" w:rsidP="0001722E">
            <w:pPr>
              <w:ind w:right="350"/>
              <w:rPr>
                <w:rFonts w:ascii="Calibri" w:eastAsia="Calibri" w:hAnsi="Calibri" w:cs="David"/>
                <w:color w:val="000000"/>
              </w:rPr>
            </w:pPr>
            <w:r w:rsidRPr="0001722E">
              <w:rPr>
                <w:rFonts w:ascii="David" w:eastAsia="David" w:hAnsi="David" w:cs="David"/>
                <w:b/>
                <w:bCs/>
                <w:color w:val="000000"/>
                <w:rtl/>
              </w:rPr>
              <w:t xml:space="preserve">תחום  דעת </w:t>
            </w:r>
          </w:p>
        </w:tc>
      </w:tr>
      <w:tr w:rsidR="00A44C7E" w:rsidRPr="00A36009" w:rsidTr="00A44C7E">
        <w:trPr>
          <w:trHeight w:val="2979"/>
          <w:jc w:val="center"/>
        </w:trPr>
        <w:tc>
          <w:tcPr>
            <w:tcW w:w="3569" w:type="dxa"/>
            <w:tcBorders>
              <w:top w:val="single" w:sz="4" w:space="0" w:color="000000"/>
              <w:left w:val="single" w:sz="4" w:space="0" w:color="000000"/>
              <w:bottom w:val="single" w:sz="4" w:space="0" w:color="000000"/>
              <w:right w:val="single" w:sz="4" w:space="0" w:color="000000"/>
            </w:tcBorders>
          </w:tcPr>
          <w:p w:rsidR="00A36009" w:rsidRPr="0001722E" w:rsidRDefault="00CD286A" w:rsidP="0001722E">
            <w:pPr>
              <w:spacing w:after="120" w:line="275" w:lineRule="auto"/>
              <w:ind w:right="480" w:firstLine="3"/>
              <w:rPr>
                <w:rFonts w:ascii="Calibri" w:eastAsia="Calibri" w:hAnsi="Calibri" w:cs="David"/>
                <w:color w:val="000000"/>
              </w:rPr>
            </w:pPr>
            <w:hyperlink r:id="rId13">
              <w:r w:rsidR="00A36009" w:rsidRPr="0001722E">
                <w:rPr>
                  <w:rFonts w:ascii="David" w:eastAsia="David" w:hAnsi="David" w:cs="David"/>
                  <w:color w:val="0000FF"/>
                  <w:u w:val="single" w:color="0000FF"/>
                  <w:rtl/>
                </w:rPr>
                <w:t>קווי</w:t>
              </w:r>
            </w:hyperlink>
            <w:hyperlink r:id="rId14">
              <w:r w:rsidR="00A36009" w:rsidRPr="0001722E">
                <w:rPr>
                  <w:rFonts w:ascii="David" w:eastAsia="David" w:hAnsi="David" w:cs="David"/>
                  <w:color w:val="0000FF"/>
                  <w:u w:val="single" w:color="0000FF"/>
                  <w:rtl/>
                </w:rPr>
                <w:t>ם</w:t>
              </w:r>
            </w:hyperlink>
            <w:hyperlink r:id="rId15">
              <w:r w:rsidR="00A36009" w:rsidRPr="0001722E">
                <w:rPr>
                  <w:rFonts w:ascii="David" w:eastAsia="David" w:hAnsi="David" w:cs="David"/>
                  <w:color w:val="0000FF"/>
                  <w:u w:val="single" w:color="0000FF"/>
                  <w:rtl/>
                </w:rPr>
                <w:t xml:space="preserve"> </w:t>
              </w:r>
            </w:hyperlink>
            <w:hyperlink r:id="rId16">
              <w:r w:rsidR="00A36009" w:rsidRPr="0001722E">
                <w:rPr>
                  <w:rFonts w:ascii="David" w:eastAsia="David" w:hAnsi="David" w:cs="David"/>
                  <w:color w:val="0000FF"/>
                  <w:u w:val="single" w:color="0000FF"/>
                  <w:rtl/>
                </w:rPr>
                <w:t xml:space="preserve"> </w:t>
              </w:r>
            </w:hyperlink>
            <w:hyperlink r:id="rId17">
              <w:r w:rsidR="00A36009" w:rsidRPr="0001722E">
                <w:rPr>
                  <w:rFonts w:ascii="David" w:eastAsia="David" w:hAnsi="David" w:cs="David"/>
                  <w:color w:val="0000FF"/>
                  <w:u w:val="single" w:color="0000FF"/>
                  <w:rtl/>
                </w:rPr>
                <w:t>מנחי</w:t>
              </w:r>
            </w:hyperlink>
            <w:hyperlink r:id="rId18">
              <w:r w:rsidR="00A36009" w:rsidRPr="0001722E">
                <w:rPr>
                  <w:rFonts w:ascii="David" w:eastAsia="David" w:hAnsi="David" w:cs="David"/>
                  <w:color w:val="0000FF"/>
                  <w:u w:val="single" w:color="0000FF"/>
                  <w:rtl/>
                </w:rPr>
                <w:t>ם</w:t>
              </w:r>
            </w:hyperlink>
            <w:hyperlink r:id="rId19">
              <w:r w:rsidR="00A36009" w:rsidRPr="0001722E">
                <w:rPr>
                  <w:rFonts w:ascii="David" w:eastAsia="David" w:hAnsi="David" w:cs="David"/>
                  <w:color w:val="0000FF"/>
                  <w:u w:val="single" w:color="0000FF"/>
                  <w:rtl/>
                </w:rPr>
                <w:t xml:space="preserve"> </w:t>
              </w:r>
            </w:hyperlink>
            <w:hyperlink r:id="rId20">
              <w:r w:rsidR="00A36009" w:rsidRPr="0001722E">
                <w:rPr>
                  <w:rFonts w:ascii="David" w:eastAsia="David" w:hAnsi="David" w:cs="David"/>
                  <w:color w:val="0000FF"/>
                  <w:u w:val="single" w:color="0000FF"/>
                  <w:rtl/>
                </w:rPr>
                <w:t>לעשיי</w:t>
              </w:r>
            </w:hyperlink>
            <w:hyperlink r:id="rId21">
              <w:r w:rsidR="00A36009" w:rsidRPr="0001722E">
                <w:rPr>
                  <w:rFonts w:ascii="David" w:eastAsia="David" w:hAnsi="David" w:cs="David"/>
                  <w:color w:val="0000FF"/>
                  <w:u w:val="single" w:color="0000FF"/>
                  <w:rtl/>
                </w:rPr>
                <w:t>ה</w:t>
              </w:r>
            </w:hyperlink>
            <w:hyperlink r:id="rId22">
              <w:r w:rsidR="00A36009" w:rsidRPr="0001722E">
                <w:rPr>
                  <w:rFonts w:ascii="David" w:eastAsia="David" w:hAnsi="David" w:cs="David"/>
                  <w:color w:val="0000FF"/>
                  <w:u w:val="single" w:color="0000FF"/>
                  <w:rtl/>
                </w:rPr>
                <w:t xml:space="preserve"> </w:t>
              </w:r>
            </w:hyperlink>
            <w:hyperlink r:id="rId23">
              <w:r w:rsidR="00A36009" w:rsidRPr="0001722E">
                <w:rPr>
                  <w:rFonts w:ascii="David" w:eastAsia="David" w:hAnsi="David" w:cs="David"/>
                  <w:color w:val="0000FF"/>
                  <w:u w:val="single" w:color="0000FF"/>
                  <w:rtl/>
                </w:rPr>
                <w:t>חינוכי</w:t>
              </w:r>
            </w:hyperlink>
            <w:hyperlink r:id="rId24">
              <w:r w:rsidR="00A36009" w:rsidRPr="0001722E">
                <w:rPr>
                  <w:rFonts w:ascii="David" w:eastAsia="David" w:hAnsi="David" w:cs="David"/>
                  <w:color w:val="0000FF"/>
                  <w:u w:val="single" w:color="0000FF"/>
                  <w:rtl/>
                </w:rPr>
                <w:t>ת</w:t>
              </w:r>
            </w:hyperlink>
            <w:hyperlink r:id="rId25">
              <w:r w:rsidR="00A36009" w:rsidRPr="0001722E">
                <w:rPr>
                  <w:rFonts w:ascii="David" w:eastAsia="David" w:hAnsi="David" w:cs="David"/>
                  <w:color w:val="0000FF"/>
                  <w:u w:val="single" w:color="0000FF"/>
                  <w:rtl/>
                </w:rPr>
                <w:t xml:space="preserve"> </w:t>
              </w:r>
            </w:hyperlink>
            <w:hyperlink r:id="rId26">
              <w:r w:rsidR="00A36009" w:rsidRPr="0001722E">
                <w:rPr>
                  <w:rFonts w:ascii="David" w:eastAsia="David" w:hAnsi="David" w:cs="David"/>
                  <w:color w:val="0000FF"/>
                  <w:u w:val="single" w:color="0000FF"/>
                  <w:rtl/>
                </w:rPr>
                <w:t>בג</w:t>
              </w:r>
            </w:hyperlink>
            <w:hyperlink r:id="rId27">
              <w:r w:rsidR="00A36009" w:rsidRPr="0001722E">
                <w:rPr>
                  <w:rFonts w:ascii="David" w:eastAsia="David" w:hAnsi="David" w:cs="David"/>
                  <w:color w:val="0000FF"/>
                  <w:u w:val="single" w:color="0000FF"/>
                  <w:rtl/>
                </w:rPr>
                <w:t>ן</w:t>
              </w:r>
            </w:hyperlink>
            <w:hyperlink r:id="rId28">
              <w:r w:rsidR="00A36009" w:rsidRPr="0001722E">
                <w:rPr>
                  <w:rFonts w:ascii="David" w:eastAsia="David" w:hAnsi="David" w:cs="David"/>
                  <w:color w:val="0000FF"/>
                  <w:rtl/>
                </w:rPr>
                <w:t xml:space="preserve"> </w:t>
              </w:r>
            </w:hyperlink>
            <w:hyperlink r:id="rId29">
              <w:r w:rsidR="00A36009" w:rsidRPr="0001722E">
                <w:rPr>
                  <w:rFonts w:ascii="David" w:eastAsia="David" w:hAnsi="David" w:cs="David"/>
                  <w:color w:val="0000FF"/>
                  <w:rtl/>
                </w:rPr>
                <w:t xml:space="preserve"> </w:t>
              </w:r>
            </w:hyperlink>
            <w:hyperlink r:id="rId30">
              <w:r w:rsidR="00A36009" w:rsidRPr="0001722E">
                <w:rPr>
                  <w:rFonts w:ascii="David" w:eastAsia="David" w:hAnsi="David" w:cs="David"/>
                  <w:color w:val="0000FF"/>
                  <w:u w:val="single" w:color="0000FF"/>
                  <w:rtl/>
                </w:rPr>
                <w:t>הילדי</w:t>
              </w:r>
            </w:hyperlink>
            <w:hyperlink r:id="rId31">
              <w:r w:rsidR="00A36009" w:rsidRPr="0001722E">
                <w:rPr>
                  <w:rFonts w:ascii="David" w:eastAsia="David" w:hAnsi="David" w:cs="David"/>
                  <w:color w:val="0000FF"/>
                  <w:u w:val="single" w:color="0000FF"/>
                  <w:rtl/>
                </w:rPr>
                <w:t>ם</w:t>
              </w:r>
            </w:hyperlink>
            <w:hyperlink r:id="rId32">
              <w:r w:rsidR="00A36009" w:rsidRPr="0001722E">
                <w:rPr>
                  <w:rFonts w:ascii="David" w:eastAsia="David" w:hAnsi="David" w:cs="David"/>
                  <w:color w:val="0000FF"/>
                  <w:rtl/>
                </w:rPr>
                <w:t xml:space="preserve"> </w:t>
              </w:r>
            </w:hyperlink>
            <w:hyperlink r:id="rId33">
              <w:r w:rsidR="00A36009" w:rsidRPr="0001722E">
                <w:rPr>
                  <w:rFonts w:ascii="David" w:eastAsia="David" w:hAnsi="David" w:cs="David"/>
                  <w:color w:val="000000"/>
                  <w:rtl/>
                </w:rPr>
                <w:t xml:space="preserve"> </w:t>
              </w:r>
            </w:hyperlink>
          </w:p>
          <w:p w:rsidR="00A36009" w:rsidRPr="0001722E" w:rsidRDefault="00CD286A" w:rsidP="0001722E">
            <w:pPr>
              <w:spacing w:line="395" w:lineRule="auto"/>
              <w:ind w:right="1990" w:firstLine="1"/>
              <w:rPr>
                <w:rFonts w:ascii="Calibri" w:eastAsia="Calibri" w:hAnsi="Calibri" w:cs="David"/>
                <w:color w:val="000000"/>
              </w:rPr>
            </w:pPr>
            <w:hyperlink r:id="rId34">
              <w:r w:rsidR="00A36009" w:rsidRPr="0001722E">
                <w:rPr>
                  <w:rFonts w:ascii="David" w:eastAsia="David" w:hAnsi="David" w:cs="David"/>
                  <w:color w:val="0000FF"/>
                  <w:u w:val="single" w:color="0000FF"/>
                  <w:rtl/>
                </w:rPr>
                <w:t>בוא</w:t>
              </w:r>
            </w:hyperlink>
            <w:hyperlink r:id="rId35">
              <w:r w:rsidR="00A36009" w:rsidRPr="0001722E">
                <w:rPr>
                  <w:rFonts w:ascii="David" w:eastAsia="David" w:hAnsi="David" w:cs="David"/>
                  <w:color w:val="0000FF"/>
                  <w:u w:val="single" w:color="0000FF"/>
                  <w:rtl/>
                </w:rPr>
                <w:t>ו</w:t>
              </w:r>
            </w:hyperlink>
            <w:hyperlink r:id="rId36">
              <w:r w:rsidR="00A36009" w:rsidRPr="0001722E">
                <w:rPr>
                  <w:rFonts w:ascii="David" w:eastAsia="David" w:hAnsi="David" w:cs="David"/>
                  <w:color w:val="0000FF"/>
                  <w:u w:val="single" w:color="0000FF"/>
                  <w:rtl/>
                </w:rPr>
                <w:t xml:space="preserve"> </w:t>
              </w:r>
            </w:hyperlink>
            <w:hyperlink r:id="rId37">
              <w:r w:rsidR="00A36009" w:rsidRPr="0001722E">
                <w:rPr>
                  <w:rFonts w:ascii="David" w:eastAsia="David" w:hAnsi="David" w:cs="David"/>
                  <w:color w:val="0000FF"/>
                  <w:u w:val="single" w:color="0000FF"/>
                  <w:rtl/>
                </w:rPr>
                <w:t>נדב</w:t>
              </w:r>
            </w:hyperlink>
            <w:hyperlink r:id="rId38">
              <w:r w:rsidR="00A36009" w:rsidRPr="0001722E">
                <w:rPr>
                  <w:rFonts w:ascii="David" w:eastAsia="David" w:hAnsi="David" w:cs="David"/>
                  <w:color w:val="0000FF"/>
                  <w:u w:val="single" w:color="0000FF"/>
                  <w:rtl/>
                </w:rPr>
                <w:t>ר</w:t>
              </w:r>
            </w:hyperlink>
            <w:hyperlink r:id="rId39">
              <w:r w:rsidR="00A36009" w:rsidRPr="0001722E">
                <w:rPr>
                  <w:rFonts w:ascii="David" w:eastAsia="David" w:hAnsi="David" w:cs="David"/>
                  <w:color w:val="0000FF"/>
                  <w:u w:val="single" w:color="0000FF"/>
                  <w:rtl/>
                </w:rPr>
                <w:t xml:space="preserve"> </w:t>
              </w:r>
            </w:hyperlink>
            <w:hyperlink r:id="rId40">
              <w:r w:rsidR="00A36009" w:rsidRPr="0001722E">
                <w:rPr>
                  <w:rFonts w:ascii="David" w:eastAsia="David" w:hAnsi="David" w:cs="David"/>
                  <w:color w:val="0000FF"/>
                  <w:u w:val="single" w:color="0000FF"/>
                  <w:rtl/>
                </w:rPr>
                <w:t>ע</w:t>
              </w:r>
            </w:hyperlink>
            <w:hyperlink r:id="rId41">
              <w:r w:rsidR="00A36009" w:rsidRPr="0001722E">
                <w:rPr>
                  <w:rFonts w:ascii="David" w:eastAsia="David" w:hAnsi="David" w:cs="David"/>
                  <w:color w:val="0000FF"/>
                  <w:u w:val="single" w:color="0000FF"/>
                  <w:rtl/>
                </w:rPr>
                <w:t>ל</w:t>
              </w:r>
            </w:hyperlink>
            <w:hyperlink r:id="rId42">
              <w:r w:rsidR="00A36009" w:rsidRPr="0001722E">
                <w:rPr>
                  <w:rFonts w:ascii="David" w:eastAsia="David" w:hAnsi="David" w:cs="David"/>
                  <w:color w:val="0000FF"/>
                  <w:u w:val="single" w:color="0000FF"/>
                  <w:rtl/>
                </w:rPr>
                <w:t xml:space="preserve"> </w:t>
              </w:r>
            </w:hyperlink>
            <w:hyperlink r:id="rId43">
              <w:r w:rsidR="00A36009" w:rsidRPr="0001722E">
                <w:rPr>
                  <w:rFonts w:ascii="David" w:eastAsia="David" w:hAnsi="David" w:cs="David"/>
                  <w:color w:val="0000FF"/>
                  <w:u w:val="single" w:color="0000FF"/>
                  <w:rtl/>
                </w:rPr>
                <w:t>ז</w:t>
              </w:r>
            </w:hyperlink>
            <w:hyperlink r:id="rId44">
              <w:r w:rsidR="00A36009" w:rsidRPr="0001722E">
                <w:rPr>
                  <w:rFonts w:ascii="David" w:eastAsia="David" w:hAnsi="David" w:cs="David"/>
                  <w:color w:val="0000FF"/>
                  <w:u w:val="single" w:color="0000FF"/>
                  <w:rtl/>
                </w:rPr>
                <w:t>ה</w:t>
              </w:r>
            </w:hyperlink>
            <w:r w:rsidR="00A36009" w:rsidRPr="0001722E">
              <w:rPr>
                <w:rFonts w:ascii="David" w:eastAsia="David" w:hAnsi="David" w:cs="David"/>
                <w:color w:val="000000"/>
                <w:rtl/>
              </w:rPr>
              <w:t xml:space="preserve"> </w:t>
            </w:r>
            <w:hyperlink r:id="rId45">
              <w:r w:rsidR="00A36009" w:rsidRPr="0001722E">
                <w:rPr>
                  <w:rFonts w:ascii="David" w:eastAsia="David" w:hAnsi="David" w:cs="David"/>
                  <w:color w:val="0000FF"/>
                  <w:u w:val="single" w:color="0000FF"/>
                  <w:rtl/>
                </w:rPr>
                <w:t>חוב</w:t>
              </w:r>
            </w:hyperlink>
            <w:hyperlink r:id="rId46">
              <w:r w:rsidR="00A36009" w:rsidRPr="0001722E">
                <w:rPr>
                  <w:rFonts w:ascii="David" w:eastAsia="David" w:hAnsi="David" w:cs="David"/>
                  <w:color w:val="0000FF"/>
                  <w:u w:val="single" w:color="0000FF"/>
                  <w:rtl/>
                </w:rPr>
                <w:t>ת</w:t>
              </w:r>
            </w:hyperlink>
            <w:hyperlink r:id="rId47">
              <w:r w:rsidR="00A36009" w:rsidRPr="0001722E">
                <w:rPr>
                  <w:rFonts w:ascii="David" w:eastAsia="David" w:hAnsi="David" w:cs="David"/>
                  <w:color w:val="0000FF"/>
                  <w:u w:val="single" w:color="0000FF"/>
                  <w:rtl/>
                </w:rPr>
                <w:t xml:space="preserve"> </w:t>
              </w:r>
            </w:hyperlink>
            <w:hyperlink r:id="rId48">
              <w:r w:rsidR="00A36009" w:rsidRPr="0001722E">
                <w:rPr>
                  <w:rFonts w:ascii="David" w:eastAsia="David" w:hAnsi="David" w:cs="David"/>
                  <w:color w:val="0000FF"/>
                  <w:u w:val="single" w:color="0000FF"/>
                  <w:rtl/>
                </w:rPr>
                <w:t>דוו</w:t>
              </w:r>
            </w:hyperlink>
            <w:hyperlink r:id="rId49">
              <w:r w:rsidR="00A36009" w:rsidRPr="0001722E">
                <w:rPr>
                  <w:rFonts w:ascii="David" w:eastAsia="David" w:hAnsi="David" w:cs="David"/>
                  <w:color w:val="0000FF"/>
                  <w:u w:val="single" w:color="0000FF"/>
                  <w:rtl/>
                </w:rPr>
                <w:t>ח</w:t>
              </w:r>
            </w:hyperlink>
          </w:p>
          <w:p w:rsidR="00A36009" w:rsidRPr="0001722E" w:rsidRDefault="00CD286A" w:rsidP="0001722E">
            <w:pPr>
              <w:ind w:left="1" w:right="338" w:hanging="1"/>
              <w:rPr>
                <w:rFonts w:ascii="Calibri" w:eastAsia="Calibri" w:hAnsi="Calibri" w:cs="David"/>
                <w:color w:val="000000"/>
              </w:rPr>
            </w:pPr>
            <w:hyperlink r:id="rId50">
              <w:r w:rsidR="00A36009" w:rsidRPr="0001722E">
                <w:rPr>
                  <w:rFonts w:ascii="David" w:eastAsia="David" w:hAnsi="David" w:cs="David"/>
                  <w:color w:val="0000FF"/>
                  <w:u w:val="single" w:color="0000FF"/>
                  <w:rtl/>
                </w:rPr>
                <w:t>ה</w:t>
              </w:r>
            </w:hyperlink>
            <w:hyperlink r:id="rId51">
              <w:r w:rsidR="00A36009" w:rsidRPr="0001722E">
                <w:rPr>
                  <w:rFonts w:ascii="David" w:eastAsia="David" w:hAnsi="David" w:cs="David"/>
                  <w:color w:val="0000FF"/>
                  <w:u w:val="single" w:color="0000FF"/>
                  <w:rtl/>
                </w:rPr>
                <w:t>י</w:t>
              </w:r>
            </w:hyperlink>
            <w:hyperlink r:id="rId52">
              <w:r w:rsidR="00A36009" w:rsidRPr="0001722E">
                <w:rPr>
                  <w:rFonts w:ascii="David" w:eastAsia="David" w:hAnsi="David" w:cs="David"/>
                  <w:color w:val="0000FF"/>
                  <w:u w:val="single" w:color="0000FF"/>
                  <w:rtl/>
                </w:rPr>
                <w:t>ערכו</w:t>
              </w:r>
            </w:hyperlink>
            <w:hyperlink r:id="rId53">
              <w:r w:rsidR="00A36009" w:rsidRPr="0001722E">
                <w:rPr>
                  <w:rFonts w:ascii="David" w:eastAsia="David" w:hAnsi="David" w:cs="David"/>
                  <w:color w:val="0000FF"/>
                  <w:u w:val="single" w:color="0000FF"/>
                  <w:rtl/>
                </w:rPr>
                <w:t>ת</w:t>
              </w:r>
            </w:hyperlink>
            <w:hyperlink r:id="rId54">
              <w:r w:rsidR="00A36009" w:rsidRPr="0001722E">
                <w:rPr>
                  <w:rFonts w:ascii="David" w:eastAsia="David" w:hAnsi="David" w:cs="David"/>
                  <w:color w:val="0000FF"/>
                  <w:u w:val="single" w:color="0000FF"/>
                  <w:rtl/>
                </w:rPr>
                <w:t xml:space="preserve"> </w:t>
              </w:r>
            </w:hyperlink>
            <w:hyperlink r:id="rId55">
              <w:r w:rsidR="00A36009" w:rsidRPr="0001722E">
                <w:rPr>
                  <w:rFonts w:ascii="David" w:eastAsia="David" w:hAnsi="David" w:cs="David"/>
                  <w:color w:val="0000FF"/>
                  <w:u w:val="single" w:color="0000FF"/>
                  <w:rtl/>
                </w:rPr>
                <w:t>לעבוד</w:t>
              </w:r>
            </w:hyperlink>
            <w:hyperlink r:id="rId56">
              <w:r w:rsidR="00A36009" w:rsidRPr="0001722E">
                <w:rPr>
                  <w:rFonts w:ascii="David" w:eastAsia="David" w:hAnsi="David" w:cs="David"/>
                  <w:color w:val="0000FF"/>
                  <w:u w:val="single" w:color="0000FF"/>
                  <w:rtl/>
                </w:rPr>
                <w:t>ת</w:t>
              </w:r>
            </w:hyperlink>
            <w:hyperlink r:id="rId57">
              <w:r w:rsidR="00A36009" w:rsidRPr="0001722E">
                <w:rPr>
                  <w:rFonts w:ascii="David" w:eastAsia="David" w:hAnsi="David" w:cs="David"/>
                  <w:color w:val="0000FF"/>
                  <w:u w:val="single" w:color="0000FF"/>
                  <w:rtl/>
                </w:rPr>
                <w:t xml:space="preserve"> </w:t>
              </w:r>
            </w:hyperlink>
            <w:hyperlink r:id="rId58">
              <w:r w:rsidR="00A36009" w:rsidRPr="0001722E">
                <w:rPr>
                  <w:rFonts w:ascii="David" w:eastAsia="David" w:hAnsi="David" w:cs="David"/>
                  <w:color w:val="0000FF"/>
                  <w:u w:val="single" w:color="0000FF"/>
                  <w:rtl/>
                </w:rPr>
                <w:t>צוו</w:t>
              </w:r>
            </w:hyperlink>
            <w:hyperlink r:id="rId59">
              <w:r w:rsidR="00A36009" w:rsidRPr="0001722E">
                <w:rPr>
                  <w:rFonts w:ascii="David" w:eastAsia="David" w:hAnsi="David" w:cs="David"/>
                  <w:color w:val="0000FF"/>
                  <w:u w:val="single" w:color="0000FF"/>
                  <w:rtl/>
                </w:rPr>
                <w:t>ת</w:t>
              </w:r>
            </w:hyperlink>
            <w:hyperlink r:id="rId60">
              <w:r w:rsidR="00A36009" w:rsidRPr="0001722E">
                <w:rPr>
                  <w:rFonts w:ascii="David" w:eastAsia="David" w:hAnsi="David" w:cs="David"/>
                  <w:color w:val="0000FF"/>
                  <w:u w:val="single" w:color="0000FF"/>
                  <w:rtl/>
                </w:rPr>
                <w:t xml:space="preserve"> </w:t>
              </w:r>
            </w:hyperlink>
            <w:hyperlink r:id="rId61">
              <w:r w:rsidR="00A36009" w:rsidRPr="0001722E">
                <w:rPr>
                  <w:rFonts w:ascii="David" w:eastAsia="David" w:hAnsi="David" w:cs="David"/>
                  <w:color w:val="0000FF"/>
                  <w:u w:val="single" w:color="0000FF"/>
                  <w:rtl/>
                </w:rPr>
                <w:t>בג</w:t>
              </w:r>
            </w:hyperlink>
            <w:hyperlink r:id="rId62">
              <w:r w:rsidR="00A36009" w:rsidRPr="0001722E">
                <w:rPr>
                  <w:rFonts w:ascii="David" w:eastAsia="David" w:hAnsi="David" w:cs="David"/>
                  <w:color w:val="0000FF"/>
                  <w:u w:val="single" w:color="0000FF"/>
                  <w:rtl/>
                </w:rPr>
                <w:t>ן</w:t>
              </w:r>
            </w:hyperlink>
            <w:hyperlink r:id="rId63">
              <w:r w:rsidR="00A36009" w:rsidRPr="0001722E">
                <w:rPr>
                  <w:rFonts w:ascii="David" w:eastAsia="David" w:hAnsi="David" w:cs="David"/>
                  <w:color w:val="0000FF"/>
                  <w:u w:val="single" w:color="0000FF"/>
                  <w:rtl/>
                </w:rPr>
                <w:t xml:space="preserve"> </w:t>
              </w:r>
            </w:hyperlink>
            <w:hyperlink r:id="rId64">
              <w:r w:rsidR="00A36009" w:rsidRPr="0001722E">
                <w:rPr>
                  <w:rFonts w:ascii="David" w:eastAsia="David" w:hAnsi="David" w:cs="David"/>
                  <w:color w:val="0000FF"/>
                  <w:u w:val="single" w:color="0000FF"/>
                  <w:rtl/>
                </w:rPr>
                <w:t xml:space="preserve"> </w:t>
              </w:r>
            </w:hyperlink>
            <w:hyperlink r:id="rId65">
              <w:r w:rsidR="00A36009" w:rsidRPr="0001722E">
                <w:rPr>
                  <w:rFonts w:ascii="David" w:eastAsia="David" w:hAnsi="David" w:cs="David"/>
                  <w:color w:val="0000FF"/>
                  <w:u w:val="single" w:color="0000FF"/>
                  <w:rtl/>
                </w:rPr>
                <w:t>ע</w:t>
              </w:r>
            </w:hyperlink>
            <w:hyperlink r:id="rId66">
              <w:r w:rsidR="00A36009" w:rsidRPr="0001722E">
                <w:rPr>
                  <w:rFonts w:ascii="David" w:eastAsia="David" w:hAnsi="David" w:cs="David"/>
                  <w:color w:val="0000FF"/>
                  <w:u w:val="single" w:color="0000FF"/>
                  <w:rtl/>
                </w:rPr>
                <w:t>ם</w:t>
              </w:r>
            </w:hyperlink>
            <w:hyperlink r:id="rId67">
              <w:r w:rsidR="00A36009" w:rsidRPr="0001722E">
                <w:rPr>
                  <w:rFonts w:ascii="David" w:eastAsia="David" w:hAnsi="David" w:cs="David"/>
                  <w:color w:val="0000FF"/>
                  <w:u w:val="single" w:color="0000FF"/>
                  <w:rtl/>
                </w:rPr>
                <w:t xml:space="preserve"> </w:t>
              </w:r>
            </w:hyperlink>
            <w:hyperlink r:id="rId68">
              <w:r w:rsidR="00A36009" w:rsidRPr="0001722E">
                <w:rPr>
                  <w:rFonts w:ascii="David" w:eastAsia="David" w:hAnsi="David" w:cs="David"/>
                  <w:color w:val="0000FF"/>
                  <w:u w:val="single" w:color="0000FF"/>
                  <w:rtl/>
                </w:rPr>
                <w:t xml:space="preserve"> </w:t>
              </w:r>
            </w:hyperlink>
            <w:hyperlink r:id="rId69">
              <w:r w:rsidR="00A36009" w:rsidRPr="0001722E">
                <w:rPr>
                  <w:rFonts w:ascii="David" w:eastAsia="David" w:hAnsi="David" w:cs="David"/>
                  <w:color w:val="0000FF"/>
                  <w:u w:val="single" w:color="0000FF"/>
                  <w:rtl/>
                </w:rPr>
                <w:t>שת</w:t>
              </w:r>
            </w:hyperlink>
            <w:hyperlink r:id="rId70">
              <w:r w:rsidR="00A36009" w:rsidRPr="0001722E">
                <w:rPr>
                  <w:rFonts w:ascii="David" w:eastAsia="David" w:hAnsi="David" w:cs="David"/>
                  <w:color w:val="0000FF"/>
                  <w:u w:val="single" w:color="0000FF"/>
                  <w:rtl/>
                </w:rPr>
                <w:t>י</w:t>
              </w:r>
            </w:hyperlink>
            <w:hyperlink r:id="rId71">
              <w:r w:rsidR="00A36009" w:rsidRPr="0001722E">
                <w:rPr>
                  <w:rFonts w:ascii="David" w:eastAsia="David" w:hAnsi="David" w:cs="David"/>
                  <w:color w:val="0000FF"/>
                  <w:rtl/>
                </w:rPr>
                <w:t xml:space="preserve"> </w:t>
              </w:r>
            </w:hyperlink>
            <w:hyperlink r:id="rId72">
              <w:r w:rsidR="00A36009" w:rsidRPr="0001722E">
                <w:rPr>
                  <w:rFonts w:ascii="David" w:eastAsia="David" w:hAnsi="David" w:cs="David"/>
                  <w:color w:val="0000FF"/>
                  <w:rtl/>
                </w:rPr>
                <w:t xml:space="preserve"> </w:t>
              </w:r>
            </w:hyperlink>
            <w:hyperlink r:id="rId73">
              <w:r w:rsidR="00A36009" w:rsidRPr="0001722E">
                <w:rPr>
                  <w:rFonts w:ascii="David" w:eastAsia="David" w:hAnsi="David" w:cs="David"/>
                  <w:color w:val="0000FF"/>
                  <w:u w:val="single" w:color="0000FF"/>
                  <w:rtl/>
                </w:rPr>
                <w:t>סייעו</w:t>
              </w:r>
            </w:hyperlink>
            <w:hyperlink r:id="rId74">
              <w:r w:rsidR="00A36009" w:rsidRPr="0001722E">
                <w:rPr>
                  <w:rFonts w:ascii="David" w:eastAsia="David" w:hAnsi="David" w:cs="David"/>
                  <w:color w:val="0000FF"/>
                  <w:u w:val="single" w:color="0000FF"/>
                  <w:rtl/>
                </w:rPr>
                <w:t>ת</w:t>
              </w:r>
            </w:hyperlink>
          </w:p>
        </w:tc>
        <w:tc>
          <w:tcPr>
            <w:tcW w:w="2604" w:type="dxa"/>
            <w:tcBorders>
              <w:top w:val="single" w:sz="4" w:space="0" w:color="000000"/>
              <w:left w:val="single" w:sz="4" w:space="0" w:color="000000"/>
              <w:bottom w:val="single" w:sz="4" w:space="0" w:color="000000"/>
              <w:right w:val="single" w:sz="4" w:space="0" w:color="000000"/>
            </w:tcBorders>
          </w:tcPr>
          <w:p w:rsidR="00A36009" w:rsidRPr="0001722E" w:rsidRDefault="00A36009" w:rsidP="0001722E">
            <w:pPr>
              <w:numPr>
                <w:ilvl w:val="0"/>
                <w:numId w:val="3"/>
              </w:numPr>
              <w:spacing w:after="32"/>
              <w:ind w:right="188"/>
              <w:rPr>
                <w:rFonts w:ascii="Calibri" w:eastAsia="Calibri" w:hAnsi="Calibri" w:cs="David"/>
                <w:color w:val="000000"/>
              </w:rPr>
            </w:pPr>
            <w:r w:rsidRPr="0001722E">
              <w:rPr>
                <w:rFonts w:ascii="David" w:eastAsia="David" w:hAnsi="David" w:cs="David"/>
                <w:color w:val="000000"/>
                <w:rtl/>
              </w:rPr>
              <w:t xml:space="preserve">גן הילדים בישראל – מטרות, דרכי עבודה </w:t>
            </w:r>
          </w:p>
          <w:p w:rsidR="00A36009" w:rsidRPr="0001722E" w:rsidRDefault="00A36009" w:rsidP="0001722E">
            <w:pPr>
              <w:numPr>
                <w:ilvl w:val="0"/>
                <w:numId w:val="3"/>
              </w:numPr>
              <w:spacing w:after="34"/>
              <w:ind w:right="188"/>
              <w:rPr>
                <w:rFonts w:ascii="Calibri" w:eastAsia="Calibri" w:hAnsi="Calibri" w:cs="David"/>
                <w:color w:val="000000"/>
              </w:rPr>
            </w:pPr>
            <w:r w:rsidRPr="0001722E">
              <w:rPr>
                <w:rFonts w:ascii="David" w:eastAsia="David" w:hAnsi="David" w:cs="David"/>
                <w:color w:val="000000"/>
                <w:rtl/>
              </w:rPr>
              <w:t xml:space="preserve">צרכים התפתחותיים של הילדים בגיל הגן  </w:t>
            </w:r>
          </w:p>
          <w:p w:rsidR="00A36009" w:rsidRPr="0001722E" w:rsidRDefault="00A36009" w:rsidP="0001722E">
            <w:pPr>
              <w:numPr>
                <w:ilvl w:val="0"/>
                <w:numId w:val="3"/>
              </w:numPr>
              <w:spacing w:after="32"/>
              <w:ind w:right="188"/>
              <w:rPr>
                <w:rFonts w:ascii="Calibri" w:eastAsia="Calibri" w:hAnsi="Calibri" w:cs="David"/>
                <w:color w:val="000000"/>
              </w:rPr>
            </w:pPr>
            <w:r w:rsidRPr="0001722E">
              <w:rPr>
                <w:rFonts w:ascii="David" w:eastAsia="David" w:hAnsi="David" w:cs="David"/>
                <w:color w:val="000000"/>
                <w:rtl/>
              </w:rPr>
              <w:t xml:space="preserve">מה ואיך לומדים ילדי גן  </w:t>
            </w:r>
          </w:p>
          <w:p w:rsidR="00A36009" w:rsidRPr="0001722E" w:rsidRDefault="00A36009" w:rsidP="0001722E">
            <w:pPr>
              <w:numPr>
                <w:ilvl w:val="0"/>
                <w:numId w:val="3"/>
              </w:numPr>
              <w:spacing w:after="100"/>
              <w:ind w:right="188"/>
              <w:rPr>
                <w:rFonts w:ascii="Calibri" w:eastAsia="Calibri" w:hAnsi="Calibri" w:cs="David"/>
                <w:color w:val="000000"/>
              </w:rPr>
            </w:pPr>
            <w:r w:rsidRPr="0001722E">
              <w:rPr>
                <w:rFonts w:ascii="David" w:eastAsia="David" w:hAnsi="David" w:cs="David"/>
                <w:color w:val="000000"/>
                <w:rtl/>
              </w:rPr>
              <w:t xml:space="preserve">חשיפה לחשיבות פיתוח השפה והאוריינות בגן הילדים  </w:t>
            </w:r>
          </w:p>
          <w:p w:rsidR="00A36009" w:rsidRPr="0001722E" w:rsidRDefault="00A36009" w:rsidP="0001722E">
            <w:pPr>
              <w:numPr>
                <w:ilvl w:val="0"/>
                <w:numId w:val="3"/>
              </w:numPr>
              <w:spacing w:after="97" w:line="279" w:lineRule="auto"/>
              <w:ind w:right="188"/>
              <w:rPr>
                <w:rFonts w:ascii="Calibri" w:eastAsia="Calibri" w:hAnsi="Calibri" w:cs="David"/>
                <w:color w:val="000000"/>
              </w:rPr>
            </w:pPr>
            <w:r w:rsidRPr="0001722E">
              <w:rPr>
                <w:rFonts w:ascii="David" w:eastAsia="David" w:hAnsi="David" w:cs="David"/>
                <w:color w:val="000000"/>
                <w:rtl/>
              </w:rPr>
              <w:t xml:space="preserve">סדר יום בגן והתאמתו לצרכים  התפתחותיים של הילדים </w:t>
            </w:r>
          </w:p>
          <w:p w:rsidR="00A36009" w:rsidRPr="0001722E" w:rsidRDefault="00A36009" w:rsidP="0001722E">
            <w:pPr>
              <w:numPr>
                <w:ilvl w:val="0"/>
                <w:numId w:val="3"/>
              </w:numPr>
              <w:ind w:right="188"/>
              <w:rPr>
                <w:rFonts w:ascii="Calibri" w:eastAsia="Calibri" w:hAnsi="Calibri" w:cs="David"/>
                <w:color w:val="000000"/>
              </w:rPr>
            </w:pPr>
            <w:r w:rsidRPr="0001722E">
              <w:rPr>
                <w:rFonts w:ascii="David" w:eastAsia="David" w:hAnsi="David" w:cs="David"/>
                <w:color w:val="000000"/>
                <w:rtl/>
              </w:rPr>
              <w:t xml:space="preserve">ילדים בסיכון וחובת הדיווח  על  פגיע  וחסר ישע  </w:t>
            </w:r>
          </w:p>
        </w:tc>
        <w:tc>
          <w:tcPr>
            <w:tcW w:w="1395" w:type="dxa"/>
            <w:tcBorders>
              <w:top w:val="single" w:sz="4" w:space="0" w:color="000000"/>
              <w:left w:val="single" w:sz="4" w:space="0" w:color="000000"/>
              <w:bottom w:val="single" w:sz="4" w:space="0" w:color="000000"/>
              <w:right w:val="single" w:sz="4" w:space="0" w:color="000000"/>
            </w:tcBorders>
          </w:tcPr>
          <w:p w:rsidR="00A36009" w:rsidRPr="0001722E" w:rsidRDefault="00A36009" w:rsidP="0001722E">
            <w:pPr>
              <w:ind w:right="108" w:firstLine="2"/>
              <w:rPr>
                <w:rFonts w:ascii="David" w:eastAsia="David" w:hAnsi="David" w:cs="David"/>
                <w:b/>
                <w:bCs/>
                <w:color w:val="000000"/>
                <w:rtl/>
              </w:rPr>
            </w:pPr>
            <w:r w:rsidRPr="0001722E">
              <w:rPr>
                <w:rFonts w:ascii="David" w:eastAsia="David" w:hAnsi="David" w:cs="David"/>
                <w:b/>
                <w:bCs/>
                <w:color w:val="000000"/>
                <w:rtl/>
              </w:rPr>
              <w:t>עשייה חינוכית של  הסייעת בגן  הילדים</w:t>
            </w:r>
            <w:r w:rsidRPr="0001722E">
              <w:rPr>
                <w:rFonts w:ascii="David" w:eastAsia="David" w:hAnsi="David" w:cs="David" w:hint="cs"/>
                <w:b/>
                <w:bCs/>
                <w:color w:val="000000"/>
                <w:rtl/>
              </w:rPr>
              <w:t xml:space="preserve"> </w:t>
            </w:r>
          </w:p>
          <w:p w:rsidR="00A36009" w:rsidRPr="0001722E" w:rsidRDefault="00A36009" w:rsidP="0001722E">
            <w:pPr>
              <w:ind w:right="108" w:firstLine="2"/>
              <w:rPr>
                <w:rFonts w:ascii="Calibri" w:eastAsia="Calibri" w:hAnsi="Calibri" w:cs="David"/>
                <w:color w:val="000000"/>
              </w:rPr>
            </w:pPr>
            <w:r w:rsidRPr="0001722E">
              <w:rPr>
                <w:rFonts w:ascii="David" w:eastAsia="David" w:hAnsi="David" w:cs="David" w:hint="cs"/>
                <w:b/>
                <w:bCs/>
                <w:color w:val="000000"/>
                <w:rtl/>
              </w:rPr>
              <w:t xml:space="preserve">30 שעות </w:t>
            </w:r>
            <w:r w:rsidRPr="0001722E">
              <w:rPr>
                <w:rFonts w:ascii="David" w:eastAsia="David" w:hAnsi="David" w:cs="David"/>
                <w:b/>
                <w:bCs/>
                <w:color w:val="000000"/>
                <w:rtl/>
              </w:rPr>
              <w:t xml:space="preserve">  </w:t>
            </w:r>
          </w:p>
        </w:tc>
        <w:tc>
          <w:tcPr>
            <w:tcW w:w="1148" w:type="dxa"/>
            <w:vMerge w:val="restart"/>
            <w:tcBorders>
              <w:top w:val="single" w:sz="4" w:space="0" w:color="000000"/>
              <w:left w:val="single" w:sz="4" w:space="0" w:color="000000"/>
              <w:bottom w:val="single" w:sz="4" w:space="0" w:color="000000"/>
              <w:right w:val="single" w:sz="4" w:space="0" w:color="000000"/>
            </w:tcBorders>
          </w:tcPr>
          <w:p w:rsidR="00A36009" w:rsidRPr="0001722E" w:rsidRDefault="00A36009" w:rsidP="0001722E">
            <w:pPr>
              <w:ind w:right="159" w:firstLine="1"/>
              <w:rPr>
                <w:rFonts w:ascii="Calibri" w:eastAsia="Calibri" w:hAnsi="Calibri" w:cs="David"/>
                <w:color w:val="000000"/>
              </w:rPr>
            </w:pPr>
            <w:r w:rsidRPr="0001722E">
              <w:rPr>
                <w:rFonts w:ascii="David" w:eastAsia="David" w:hAnsi="David" w:cs="David"/>
                <w:color w:val="000000"/>
                <w:rtl/>
              </w:rPr>
              <w:t xml:space="preserve">אורחות חיים  והתפתחות </w:t>
            </w:r>
          </w:p>
        </w:tc>
      </w:tr>
      <w:tr w:rsidR="00A44C7E" w:rsidRPr="00A36009" w:rsidTr="00A44C7E">
        <w:trPr>
          <w:trHeight w:val="1113"/>
          <w:jc w:val="center"/>
        </w:trPr>
        <w:tc>
          <w:tcPr>
            <w:tcW w:w="3569" w:type="dxa"/>
            <w:tcBorders>
              <w:top w:val="single" w:sz="4" w:space="0" w:color="000000"/>
              <w:left w:val="single" w:sz="4" w:space="0" w:color="000000"/>
              <w:bottom w:val="single" w:sz="4" w:space="0" w:color="000000"/>
              <w:right w:val="single" w:sz="4" w:space="0" w:color="000000"/>
            </w:tcBorders>
            <w:vAlign w:val="center"/>
          </w:tcPr>
          <w:p w:rsidR="00A36009" w:rsidRPr="0001722E" w:rsidRDefault="00A36009" w:rsidP="0001722E">
            <w:pPr>
              <w:spacing w:after="189"/>
              <w:ind w:left="5"/>
              <w:rPr>
                <w:rFonts w:ascii="Calibri" w:eastAsia="Calibri" w:hAnsi="Calibri" w:cs="David"/>
                <w:color w:val="000000"/>
              </w:rPr>
            </w:pPr>
            <w:r w:rsidRPr="0001722E">
              <w:rPr>
                <w:rFonts w:ascii="Arial" w:eastAsia="Arial" w:hAnsi="Arial" w:cs="David"/>
                <w:color w:val="000000"/>
                <w:rtl/>
              </w:rPr>
              <w:t xml:space="preserve">סרטים באתר </w:t>
            </w:r>
            <w:proofErr w:type="spellStart"/>
            <w:r w:rsidRPr="0001722E">
              <w:rPr>
                <w:rFonts w:ascii="Arial" w:eastAsia="Arial" w:hAnsi="Arial" w:cs="David"/>
                <w:color w:val="000000"/>
                <w:rtl/>
              </w:rPr>
              <w:t>גננט-בוסתנט</w:t>
            </w:r>
            <w:proofErr w:type="spellEnd"/>
            <w:r w:rsidRPr="0001722E">
              <w:rPr>
                <w:rFonts w:ascii="Arial" w:eastAsia="Arial" w:hAnsi="Arial" w:cs="David"/>
                <w:color w:val="000000"/>
                <w:rtl/>
              </w:rPr>
              <w:t>:</w:t>
            </w:r>
          </w:p>
          <w:p w:rsidR="00A36009" w:rsidRPr="0001722E" w:rsidRDefault="00CD286A" w:rsidP="0001722E">
            <w:pPr>
              <w:numPr>
                <w:ilvl w:val="0"/>
                <w:numId w:val="2"/>
              </w:numPr>
              <w:spacing w:after="28"/>
              <w:ind w:right="126" w:hanging="361"/>
              <w:rPr>
                <w:rFonts w:ascii="Calibri" w:eastAsia="Calibri" w:hAnsi="Calibri" w:cs="David"/>
                <w:color w:val="000000"/>
              </w:rPr>
            </w:pPr>
            <w:hyperlink r:id="rId75">
              <w:r w:rsidR="00A36009" w:rsidRPr="0001722E">
                <w:rPr>
                  <w:rFonts w:ascii="Arial" w:eastAsia="Arial" w:hAnsi="Arial" w:cs="David"/>
                  <w:color w:val="0000FF"/>
                  <w:u w:val="single" w:color="0000FF"/>
                  <w:rtl/>
                </w:rPr>
                <w:t>היגיינ</w:t>
              </w:r>
            </w:hyperlink>
            <w:hyperlink r:id="rId76">
              <w:r w:rsidR="00A36009" w:rsidRPr="0001722E">
                <w:rPr>
                  <w:rFonts w:ascii="Arial" w:eastAsia="Arial" w:hAnsi="Arial" w:cs="David"/>
                  <w:color w:val="0000FF"/>
                  <w:u w:val="single" w:color="0000FF"/>
                  <w:rtl/>
                </w:rPr>
                <w:t>ת</w:t>
              </w:r>
            </w:hyperlink>
            <w:hyperlink r:id="rId77">
              <w:r w:rsidR="00A36009" w:rsidRPr="0001722E">
                <w:rPr>
                  <w:rFonts w:ascii="Arial" w:eastAsia="Arial" w:hAnsi="Arial" w:cs="David"/>
                  <w:color w:val="0000FF"/>
                  <w:u w:val="single" w:color="0000FF"/>
                  <w:rtl/>
                </w:rPr>
                <w:t xml:space="preserve"> </w:t>
              </w:r>
            </w:hyperlink>
            <w:hyperlink r:id="rId78">
              <w:r w:rsidR="00A36009" w:rsidRPr="0001722E">
                <w:rPr>
                  <w:rFonts w:ascii="Arial" w:eastAsia="Arial" w:hAnsi="Arial" w:cs="David"/>
                  <w:color w:val="0000FF"/>
                  <w:u w:val="single" w:color="0000FF"/>
                  <w:rtl/>
                </w:rPr>
                <w:t>הגו</w:t>
              </w:r>
            </w:hyperlink>
            <w:hyperlink r:id="rId79">
              <w:r w:rsidR="00A36009" w:rsidRPr="0001722E">
                <w:rPr>
                  <w:rFonts w:ascii="Arial" w:eastAsia="Arial" w:hAnsi="Arial" w:cs="David"/>
                  <w:color w:val="0000FF"/>
                  <w:u w:val="single" w:color="0000FF"/>
                  <w:rtl/>
                </w:rPr>
                <w:t>ף</w:t>
              </w:r>
            </w:hyperlink>
            <w:hyperlink r:id="rId80">
              <w:r w:rsidR="00A36009" w:rsidRPr="0001722E">
                <w:rPr>
                  <w:rFonts w:ascii="Arial" w:eastAsia="Arial" w:hAnsi="Arial" w:cs="David"/>
                  <w:color w:val="0000FF"/>
                  <w:u w:val="single" w:color="0000FF"/>
                  <w:rtl/>
                </w:rPr>
                <w:t xml:space="preserve"> </w:t>
              </w:r>
            </w:hyperlink>
            <w:hyperlink r:id="rId81">
              <w:r w:rsidR="00A36009" w:rsidRPr="0001722E">
                <w:rPr>
                  <w:rFonts w:ascii="Arial" w:eastAsia="Arial" w:hAnsi="Arial" w:cs="David"/>
                  <w:color w:val="0000FF"/>
                  <w:u w:val="single" w:color="0000FF"/>
                  <w:rtl/>
                </w:rPr>
                <w:t>בגילא</w:t>
              </w:r>
            </w:hyperlink>
            <w:hyperlink r:id="rId82">
              <w:r w:rsidR="00A36009" w:rsidRPr="0001722E">
                <w:rPr>
                  <w:rFonts w:ascii="Arial" w:eastAsia="Arial" w:hAnsi="Arial" w:cs="David"/>
                  <w:color w:val="0000FF"/>
                  <w:u w:val="single" w:color="0000FF"/>
                  <w:rtl/>
                </w:rPr>
                <w:t>י</w:t>
              </w:r>
            </w:hyperlink>
            <w:hyperlink r:id="rId83">
              <w:r w:rsidR="00A36009" w:rsidRPr="0001722E">
                <w:rPr>
                  <w:rFonts w:ascii="Arial" w:eastAsia="Arial" w:hAnsi="Arial" w:cs="David"/>
                  <w:color w:val="0000FF"/>
                  <w:u w:val="single" w:color="0000FF"/>
                  <w:rtl/>
                </w:rPr>
                <w:t xml:space="preserve"> </w:t>
              </w:r>
            </w:hyperlink>
            <w:hyperlink r:id="rId84">
              <w:r w:rsidR="00A36009" w:rsidRPr="0001722E">
                <w:rPr>
                  <w:rFonts w:ascii="Arial" w:eastAsia="Arial" w:hAnsi="Arial" w:cs="David"/>
                  <w:color w:val="0000FF"/>
                  <w:u w:val="single" w:color="0000FF"/>
                  <w:rtl/>
                </w:rPr>
                <w:t>הג</w:t>
              </w:r>
            </w:hyperlink>
            <w:hyperlink r:id="rId85">
              <w:r w:rsidR="00A36009" w:rsidRPr="0001722E">
                <w:rPr>
                  <w:rFonts w:ascii="Arial" w:eastAsia="Arial" w:hAnsi="Arial" w:cs="David"/>
                  <w:color w:val="0000FF"/>
                  <w:u w:val="single" w:color="0000FF"/>
                  <w:rtl/>
                </w:rPr>
                <w:t>ן</w:t>
              </w:r>
            </w:hyperlink>
            <w:hyperlink r:id="rId86">
              <w:r w:rsidR="00A36009" w:rsidRPr="0001722E">
                <w:rPr>
                  <w:rFonts w:ascii="Arial" w:eastAsia="Arial" w:hAnsi="Arial" w:cs="David"/>
                  <w:color w:val="000000"/>
                  <w:rtl/>
                </w:rPr>
                <w:t xml:space="preserve"> </w:t>
              </w:r>
            </w:hyperlink>
          </w:p>
          <w:p w:rsidR="00A36009" w:rsidRPr="0001722E" w:rsidRDefault="00CD286A" w:rsidP="0001722E">
            <w:pPr>
              <w:numPr>
                <w:ilvl w:val="0"/>
                <w:numId w:val="2"/>
              </w:numPr>
              <w:spacing w:after="65"/>
              <w:ind w:right="126" w:hanging="361"/>
              <w:rPr>
                <w:rFonts w:ascii="Calibri" w:eastAsia="Calibri" w:hAnsi="Calibri" w:cs="David"/>
                <w:color w:val="000000"/>
              </w:rPr>
            </w:pPr>
            <w:hyperlink r:id="rId87">
              <w:r w:rsidR="00A36009" w:rsidRPr="0001722E">
                <w:rPr>
                  <w:rFonts w:ascii="Arial" w:eastAsia="Arial" w:hAnsi="Arial" w:cs="David"/>
                  <w:color w:val="0000FF"/>
                  <w:u w:val="single" w:color="0000FF"/>
                  <w:rtl/>
                </w:rPr>
                <w:t>תזונ</w:t>
              </w:r>
            </w:hyperlink>
            <w:hyperlink r:id="rId88">
              <w:r w:rsidR="00A36009" w:rsidRPr="0001722E">
                <w:rPr>
                  <w:rFonts w:ascii="Arial" w:eastAsia="Arial" w:hAnsi="Arial" w:cs="David"/>
                  <w:color w:val="0000FF"/>
                  <w:u w:val="single" w:color="0000FF"/>
                  <w:rtl/>
                </w:rPr>
                <w:t>ה</w:t>
              </w:r>
            </w:hyperlink>
            <w:hyperlink r:id="rId89">
              <w:r w:rsidR="00A36009" w:rsidRPr="0001722E">
                <w:rPr>
                  <w:rFonts w:ascii="Arial" w:eastAsia="Arial" w:hAnsi="Arial" w:cs="David"/>
                  <w:color w:val="0000FF"/>
                  <w:u w:val="single" w:color="0000FF"/>
                  <w:rtl/>
                </w:rPr>
                <w:t xml:space="preserve"> </w:t>
              </w:r>
            </w:hyperlink>
            <w:hyperlink r:id="rId90">
              <w:r w:rsidR="00A36009" w:rsidRPr="0001722E">
                <w:rPr>
                  <w:rFonts w:ascii="Arial" w:eastAsia="Arial" w:hAnsi="Arial" w:cs="David"/>
                  <w:color w:val="0000FF"/>
                  <w:u w:val="single" w:color="0000FF"/>
                  <w:rtl/>
                </w:rPr>
                <w:t>בריא</w:t>
              </w:r>
            </w:hyperlink>
            <w:hyperlink r:id="rId91">
              <w:r w:rsidR="00A36009" w:rsidRPr="0001722E">
                <w:rPr>
                  <w:rFonts w:ascii="Arial" w:eastAsia="Arial" w:hAnsi="Arial" w:cs="David"/>
                  <w:color w:val="0000FF"/>
                  <w:u w:val="single" w:color="0000FF"/>
                  <w:rtl/>
                </w:rPr>
                <w:t>ה</w:t>
              </w:r>
            </w:hyperlink>
            <w:hyperlink r:id="rId92">
              <w:r w:rsidR="00A36009" w:rsidRPr="0001722E">
                <w:rPr>
                  <w:rFonts w:ascii="Arial" w:eastAsia="Arial" w:hAnsi="Arial" w:cs="David"/>
                  <w:color w:val="0000FF"/>
                  <w:u w:val="single" w:color="0000FF"/>
                  <w:rtl/>
                </w:rPr>
                <w:t xml:space="preserve"> </w:t>
              </w:r>
            </w:hyperlink>
            <w:hyperlink r:id="rId93">
              <w:r w:rsidR="00A36009" w:rsidRPr="0001722E">
                <w:rPr>
                  <w:rFonts w:ascii="Arial" w:eastAsia="Arial" w:hAnsi="Arial" w:cs="David"/>
                  <w:color w:val="0000FF"/>
                  <w:u w:val="single" w:color="0000FF"/>
                  <w:rtl/>
                </w:rPr>
                <w:t>לילד</w:t>
              </w:r>
            </w:hyperlink>
            <w:hyperlink r:id="rId94">
              <w:r w:rsidR="00A36009" w:rsidRPr="0001722E">
                <w:rPr>
                  <w:rFonts w:ascii="Arial" w:eastAsia="Arial" w:hAnsi="Arial" w:cs="David"/>
                  <w:color w:val="0000FF"/>
                  <w:u w:val="single" w:color="0000FF"/>
                  <w:rtl/>
                </w:rPr>
                <w:t>י</w:t>
              </w:r>
            </w:hyperlink>
            <w:hyperlink r:id="rId95">
              <w:r w:rsidR="00A36009" w:rsidRPr="0001722E">
                <w:rPr>
                  <w:rFonts w:ascii="Arial" w:eastAsia="Arial" w:hAnsi="Arial" w:cs="David"/>
                  <w:color w:val="0000FF"/>
                  <w:u w:val="single" w:color="0000FF"/>
                  <w:rtl/>
                </w:rPr>
                <w:t xml:space="preserve"> </w:t>
              </w:r>
            </w:hyperlink>
            <w:hyperlink r:id="rId96">
              <w:r w:rsidR="00A36009" w:rsidRPr="0001722E">
                <w:rPr>
                  <w:rFonts w:ascii="Arial" w:eastAsia="Arial" w:hAnsi="Arial" w:cs="David"/>
                  <w:color w:val="0000FF"/>
                  <w:u w:val="single" w:color="0000FF"/>
                  <w:rtl/>
                </w:rPr>
                <w:t>הג</w:t>
              </w:r>
            </w:hyperlink>
            <w:hyperlink r:id="rId97">
              <w:r w:rsidR="00A36009" w:rsidRPr="0001722E">
                <w:rPr>
                  <w:rFonts w:ascii="Arial" w:eastAsia="Arial" w:hAnsi="Arial" w:cs="David"/>
                  <w:color w:val="0000FF"/>
                  <w:u w:val="single" w:color="0000FF"/>
                  <w:rtl/>
                </w:rPr>
                <w:t>ן</w:t>
              </w:r>
            </w:hyperlink>
          </w:p>
          <w:p w:rsidR="00A36009" w:rsidRPr="0001722E" w:rsidRDefault="00CD286A" w:rsidP="0001722E">
            <w:pPr>
              <w:numPr>
                <w:ilvl w:val="0"/>
                <w:numId w:val="2"/>
              </w:numPr>
              <w:spacing w:after="100"/>
              <w:ind w:right="126" w:hanging="361"/>
              <w:rPr>
                <w:rFonts w:ascii="Calibri" w:eastAsia="Calibri" w:hAnsi="Calibri" w:cs="David"/>
                <w:color w:val="000000"/>
              </w:rPr>
            </w:pPr>
            <w:hyperlink r:id="rId98">
              <w:r w:rsidR="00A36009" w:rsidRPr="0001722E">
                <w:rPr>
                  <w:rFonts w:ascii="David" w:eastAsia="David" w:hAnsi="David" w:cs="David"/>
                  <w:color w:val="0000FF"/>
                  <w:u w:val="single" w:color="0000FF"/>
                  <w:rtl/>
                </w:rPr>
                <w:t>פעילו</w:t>
              </w:r>
            </w:hyperlink>
            <w:hyperlink r:id="rId99">
              <w:r w:rsidR="00A36009" w:rsidRPr="0001722E">
                <w:rPr>
                  <w:rFonts w:ascii="David" w:eastAsia="David" w:hAnsi="David" w:cs="David"/>
                  <w:color w:val="0000FF"/>
                  <w:u w:val="single" w:color="0000FF"/>
                  <w:rtl/>
                </w:rPr>
                <w:t>ת</w:t>
              </w:r>
            </w:hyperlink>
            <w:hyperlink r:id="rId100">
              <w:r w:rsidR="00A36009" w:rsidRPr="0001722E">
                <w:rPr>
                  <w:rFonts w:ascii="David" w:eastAsia="David" w:hAnsi="David" w:cs="David"/>
                  <w:color w:val="0000FF"/>
                  <w:u w:val="single" w:color="0000FF"/>
                  <w:rtl/>
                </w:rPr>
                <w:t xml:space="preserve"> </w:t>
              </w:r>
            </w:hyperlink>
            <w:hyperlink r:id="rId101">
              <w:r w:rsidR="00A36009" w:rsidRPr="0001722E">
                <w:rPr>
                  <w:rFonts w:ascii="David" w:eastAsia="David" w:hAnsi="David" w:cs="David"/>
                  <w:color w:val="0000FF"/>
                  <w:u w:val="single" w:color="0000FF"/>
                  <w:rtl/>
                </w:rPr>
                <w:t>גופני</w:t>
              </w:r>
            </w:hyperlink>
            <w:hyperlink r:id="rId102">
              <w:r w:rsidR="00A36009" w:rsidRPr="0001722E">
                <w:rPr>
                  <w:rFonts w:ascii="David" w:eastAsia="David" w:hAnsi="David" w:cs="David"/>
                  <w:color w:val="0000FF"/>
                  <w:u w:val="single" w:color="0000FF"/>
                  <w:rtl/>
                </w:rPr>
                <w:t>ת</w:t>
              </w:r>
            </w:hyperlink>
            <w:hyperlink r:id="rId103">
              <w:r w:rsidR="00A36009" w:rsidRPr="0001722E">
                <w:rPr>
                  <w:rFonts w:ascii="David" w:eastAsia="David" w:hAnsi="David" w:cs="David"/>
                  <w:color w:val="0000FF"/>
                  <w:u w:val="single" w:color="0000FF"/>
                  <w:rtl/>
                </w:rPr>
                <w:t xml:space="preserve"> </w:t>
              </w:r>
            </w:hyperlink>
            <w:hyperlink r:id="rId104">
              <w:r w:rsidR="00A36009" w:rsidRPr="0001722E">
                <w:rPr>
                  <w:rFonts w:ascii="David" w:eastAsia="David" w:hAnsi="David" w:cs="David"/>
                  <w:color w:val="0000FF"/>
                  <w:u w:val="single" w:color="0000FF"/>
                  <w:rtl/>
                </w:rPr>
                <w:t>כאור</w:t>
              </w:r>
            </w:hyperlink>
            <w:hyperlink r:id="rId105">
              <w:r w:rsidR="00A36009" w:rsidRPr="0001722E">
                <w:rPr>
                  <w:rFonts w:ascii="David" w:eastAsia="David" w:hAnsi="David" w:cs="David"/>
                  <w:color w:val="0000FF"/>
                  <w:u w:val="single" w:color="0000FF"/>
                  <w:rtl/>
                </w:rPr>
                <w:t>ח</w:t>
              </w:r>
            </w:hyperlink>
            <w:hyperlink r:id="rId106">
              <w:r w:rsidR="00A36009" w:rsidRPr="0001722E">
                <w:rPr>
                  <w:rFonts w:ascii="David" w:eastAsia="David" w:hAnsi="David" w:cs="David"/>
                  <w:color w:val="0000FF"/>
                  <w:u w:val="single" w:color="0000FF"/>
                  <w:rtl/>
                </w:rPr>
                <w:t xml:space="preserve"> </w:t>
              </w:r>
            </w:hyperlink>
            <w:hyperlink r:id="rId107">
              <w:r w:rsidR="00A36009" w:rsidRPr="0001722E">
                <w:rPr>
                  <w:rFonts w:ascii="David" w:eastAsia="David" w:hAnsi="David" w:cs="David"/>
                  <w:color w:val="0000FF"/>
                  <w:u w:val="single" w:color="0000FF"/>
                  <w:rtl/>
                </w:rPr>
                <w:t>חיי</w:t>
              </w:r>
            </w:hyperlink>
            <w:hyperlink r:id="rId108">
              <w:r w:rsidR="00A36009" w:rsidRPr="0001722E">
                <w:rPr>
                  <w:rFonts w:ascii="David" w:eastAsia="David" w:hAnsi="David" w:cs="David"/>
                  <w:color w:val="0000FF"/>
                  <w:u w:val="single" w:color="0000FF"/>
                  <w:rtl/>
                </w:rPr>
                <w:t>ם</w:t>
              </w:r>
            </w:hyperlink>
            <w:hyperlink r:id="rId109">
              <w:r w:rsidR="00A36009" w:rsidRPr="0001722E">
                <w:rPr>
                  <w:rFonts w:ascii="David" w:eastAsia="David" w:hAnsi="David" w:cs="David"/>
                  <w:color w:val="0000FF"/>
                  <w:u w:val="single" w:color="0000FF"/>
                  <w:rtl/>
                </w:rPr>
                <w:t xml:space="preserve"> </w:t>
              </w:r>
            </w:hyperlink>
            <w:hyperlink r:id="rId110">
              <w:r w:rsidR="00A36009" w:rsidRPr="0001722E">
                <w:rPr>
                  <w:rFonts w:ascii="David" w:eastAsia="David" w:hAnsi="David" w:cs="David"/>
                  <w:color w:val="0000FF"/>
                  <w:u w:val="single" w:color="0000FF"/>
                  <w:rtl/>
                </w:rPr>
                <w:t xml:space="preserve"> </w:t>
              </w:r>
            </w:hyperlink>
            <w:hyperlink r:id="rId111">
              <w:r w:rsidR="00A36009" w:rsidRPr="0001722E">
                <w:rPr>
                  <w:rFonts w:ascii="David" w:eastAsia="David" w:hAnsi="David" w:cs="David"/>
                  <w:color w:val="0000FF"/>
                  <w:u w:val="single" w:color="0000FF"/>
                  <w:rtl/>
                </w:rPr>
                <w:t>בגי</w:t>
              </w:r>
            </w:hyperlink>
            <w:hyperlink r:id="rId112">
              <w:r w:rsidR="00A36009" w:rsidRPr="0001722E">
                <w:rPr>
                  <w:rFonts w:ascii="David" w:eastAsia="David" w:hAnsi="David" w:cs="David"/>
                  <w:color w:val="0000FF"/>
                  <w:u w:val="single" w:color="0000FF"/>
                  <w:rtl/>
                </w:rPr>
                <w:t>ל</w:t>
              </w:r>
            </w:hyperlink>
            <w:hyperlink r:id="rId113">
              <w:r w:rsidR="00A36009" w:rsidRPr="0001722E">
                <w:rPr>
                  <w:rFonts w:ascii="David" w:eastAsia="David" w:hAnsi="David" w:cs="David"/>
                  <w:color w:val="0000FF"/>
                  <w:rtl/>
                </w:rPr>
                <w:t xml:space="preserve"> </w:t>
              </w:r>
            </w:hyperlink>
            <w:hyperlink r:id="rId114">
              <w:r w:rsidR="00A36009" w:rsidRPr="0001722E">
                <w:rPr>
                  <w:rFonts w:ascii="David" w:eastAsia="David" w:hAnsi="David" w:cs="David"/>
                  <w:color w:val="0000FF"/>
                  <w:rtl/>
                </w:rPr>
                <w:t xml:space="preserve"> </w:t>
              </w:r>
            </w:hyperlink>
            <w:hyperlink r:id="rId115">
              <w:r w:rsidR="00A36009" w:rsidRPr="0001722E">
                <w:rPr>
                  <w:rFonts w:ascii="David" w:eastAsia="David" w:hAnsi="David" w:cs="David"/>
                  <w:color w:val="0000FF"/>
                  <w:u w:val="single" w:color="0000FF"/>
                  <w:rtl/>
                </w:rPr>
                <w:t>הג</w:t>
              </w:r>
            </w:hyperlink>
            <w:hyperlink r:id="rId116">
              <w:r w:rsidR="00A36009" w:rsidRPr="0001722E">
                <w:rPr>
                  <w:rFonts w:ascii="David" w:eastAsia="David" w:hAnsi="David" w:cs="David"/>
                  <w:color w:val="0000FF"/>
                  <w:u w:val="single" w:color="0000FF"/>
                  <w:rtl/>
                </w:rPr>
                <w:t>ן</w:t>
              </w:r>
            </w:hyperlink>
            <w:hyperlink r:id="rId117">
              <w:r w:rsidR="00A36009" w:rsidRPr="0001722E">
                <w:rPr>
                  <w:rFonts w:ascii="David" w:eastAsia="David" w:hAnsi="David" w:cs="David"/>
                  <w:color w:val="000000"/>
                  <w:rtl/>
                </w:rPr>
                <w:t xml:space="preserve"> </w:t>
              </w:r>
            </w:hyperlink>
          </w:p>
          <w:p w:rsidR="00A36009" w:rsidRPr="0001722E" w:rsidRDefault="00CD286A" w:rsidP="0001722E">
            <w:pPr>
              <w:numPr>
                <w:ilvl w:val="0"/>
                <w:numId w:val="2"/>
              </w:numPr>
              <w:ind w:right="126" w:hanging="361"/>
              <w:rPr>
                <w:rFonts w:ascii="Calibri" w:eastAsia="Calibri" w:hAnsi="Calibri" w:cs="David"/>
                <w:color w:val="000000"/>
              </w:rPr>
            </w:pPr>
            <w:hyperlink r:id="rId118">
              <w:r w:rsidR="00A36009" w:rsidRPr="0001722E">
                <w:rPr>
                  <w:rFonts w:ascii="David" w:eastAsia="David" w:hAnsi="David" w:cs="David"/>
                  <w:color w:val="0000FF"/>
                  <w:u w:val="single" w:color="0000FF"/>
                  <w:rtl/>
                </w:rPr>
                <w:t>השפע</w:t>
              </w:r>
            </w:hyperlink>
            <w:hyperlink r:id="rId119">
              <w:r w:rsidR="00A36009" w:rsidRPr="0001722E">
                <w:rPr>
                  <w:rFonts w:ascii="David" w:eastAsia="David" w:hAnsi="David" w:cs="David"/>
                  <w:color w:val="0000FF"/>
                  <w:u w:val="single" w:color="0000FF"/>
                  <w:rtl/>
                </w:rPr>
                <w:t>ת</w:t>
              </w:r>
            </w:hyperlink>
            <w:hyperlink r:id="rId120">
              <w:r w:rsidR="00A36009" w:rsidRPr="0001722E">
                <w:rPr>
                  <w:rFonts w:ascii="David" w:eastAsia="David" w:hAnsi="David" w:cs="David"/>
                  <w:color w:val="0000FF"/>
                  <w:u w:val="single" w:color="0000FF"/>
                  <w:rtl/>
                </w:rPr>
                <w:t xml:space="preserve"> </w:t>
              </w:r>
            </w:hyperlink>
            <w:hyperlink r:id="rId121">
              <w:r w:rsidR="00A36009" w:rsidRPr="0001722E">
                <w:rPr>
                  <w:rFonts w:ascii="David" w:eastAsia="David" w:hAnsi="David" w:cs="David"/>
                  <w:color w:val="0000FF"/>
                  <w:u w:val="single" w:color="0000FF"/>
                  <w:rtl/>
                </w:rPr>
                <w:t>החינו</w:t>
              </w:r>
            </w:hyperlink>
            <w:hyperlink r:id="rId122">
              <w:r w:rsidR="00A36009" w:rsidRPr="0001722E">
                <w:rPr>
                  <w:rFonts w:ascii="David" w:eastAsia="David" w:hAnsi="David" w:cs="David"/>
                  <w:color w:val="0000FF"/>
                  <w:u w:val="single" w:color="0000FF"/>
                  <w:rtl/>
                </w:rPr>
                <w:t>ך</w:t>
              </w:r>
            </w:hyperlink>
            <w:hyperlink r:id="rId123">
              <w:r w:rsidR="00A36009" w:rsidRPr="0001722E">
                <w:rPr>
                  <w:rFonts w:ascii="David" w:eastAsia="David" w:hAnsi="David" w:cs="David"/>
                  <w:color w:val="0000FF"/>
                  <w:u w:val="single" w:color="0000FF"/>
                  <w:rtl/>
                </w:rPr>
                <w:t xml:space="preserve"> </w:t>
              </w:r>
            </w:hyperlink>
            <w:hyperlink r:id="rId124">
              <w:r w:rsidR="00A36009" w:rsidRPr="0001722E">
                <w:rPr>
                  <w:rFonts w:ascii="David" w:eastAsia="David" w:hAnsi="David" w:cs="David"/>
                  <w:color w:val="0000FF"/>
                  <w:u w:val="single" w:color="0000FF"/>
                  <w:rtl/>
                </w:rPr>
                <w:t>לאמנו</w:t>
              </w:r>
            </w:hyperlink>
            <w:hyperlink r:id="rId125">
              <w:r w:rsidR="00A36009" w:rsidRPr="0001722E">
                <w:rPr>
                  <w:rFonts w:ascii="David" w:eastAsia="David" w:hAnsi="David" w:cs="David"/>
                  <w:color w:val="0000FF"/>
                  <w:u w:val="single" w:color="0000FF"/>
                  <w:rtl/>
                </w:rPr>
                <w:t>ת</w:t>
              </w:r>
            </w:hyperlink>
            <w:hyperlink r:id="rId126">
              <w:r w:rsidR="00A36009" w:rsidRPr="0001722E">
                <w:rPr>
                  <w:rFonts w:ascii="David" w:eastAsia="David" w:hAnsi="David" w:cs="David"/>
                  <w:color w:val="0000FF"/>
                  <w:u w:val="single" w:color="0000FF"/>
                  <w:rtl/>
                </w:rPr>
                <w:t xml:space="preserve"> </w:t>
              </w:r>
            </w:hyperlink>
            <w:hyperlink r:id="rId127">
              <w:r w:rsidR="00A36009" w:rsidRPr="0001722E">
                <w:rPr>
                  <w:rFonts w:ascii="David" w:eastAsia="David" w:hAnsi="David" w:cs="David"/>
                  <w:color w:val="0000FF"/>
                  <w:u w:val="single" w:color="0000FF"/>
                  <w:rtl/>
                </w:rPr>
                <w:t>ע</w:t>
              </w:r>
            </w:hyperlink>
            <w:hyperlink r:id="rId128">
              <w:r w:rsidR="00A36009" w:rsidRPr="0001722E">
                <w:rPr>
                  <w:rFonts w:ascii="David" w:eastAsia="David" w:hAnsi="David" w:cs="David"/>
                  <w:color w:val="0000FF"/>
                  <w:u w:val="single" w:color="0000FF"/>
                  <w:rtl/>
                </w:rPr>
                <w:t>ל</w:t>
              </w:r>
            </w:hyperlink>
            <w:hyperlink r:id="rId129">
              <w:r w:rsidR="00A36009" w:rsidRPr="0001722E">
                <w:rPr>
                  <w:rFonts w:ascii="David" w:eastAsia="David" w:hAnsi="David" w:cs="David"/>
                  <w:color w:val="0000FF"/>
                  <w:u w:val="single" w:color="0000FF"/>
                  <w:rtl/>
                </w:rPr>
                <w:t xml:space="preserve"> </w:t>
              </w:r>
            </w:hyperlink>
            <w:hyperlink r:id="rId130">
              <w:r w:rsidR="00A36009" w:rsidRPr="0001722E">
                <w:rPr>
                  <w:rFonts w:ascii="David" w:eastAsia="David" w:hAnsi="David" w:cs="David"/>
                  <w:color w:val="0000FF"/>
                  <w:u w:val="single" w:color="0000FF"/>
                  <w:rtl/>
                </w:rPr>
                <w:t>ג</w:t>
              </w:r>
            </w:hyperlink>
            <w:hyperlink r:id="rId131">
              <w:r w:rsidR="00A36009" w:rsidRPr="0001722E">
                <w:rPr>
                  <w:rFonts w:ascii="David" w:eastAsia="David" w:hAnsi="David" w:cs="David"/>
                  <w:color w:val="0000FF"/>
                  <w:u w:val="single" w:color="0000FF"/>
                  <w:rtl/>
                </w:rPr>
                <w:t>ן</w:t>
              </w:r>
            </w:hyperlink>
            <w:hyperlink r:id="rId132">
              <w:r w:rsidR="00A36009" w:rsidRPr="0001722E">
                <w:rPr>
                  <w:rFonts w:ascii="David" w:eastAsia="David" w:hAnsi="David" w:cs="David"/>
                  <w:color w:val="0000FF"/>
                  <w:rtl/>
                </w:rPr>
                <w:t xml:space="preserve"> </w:t>
              </w:r>
            </w:hyperlink>
            <w:hyperlink r:id="rId133">
              <w:r w:rsidR="00A36009" w:rsidRPr="0001722E">
                <w:rPr>
                  <w:rFonts w:ascii="David" w:eastAsia="David" w:hAnsi="David" w:cs="David"/>
                  <w:color w:val="0000FF"/>
                  <w:u w:val="single" w:color="0000FF"/>
                  <w:rtl/>
                </w:rPr>
                <w:t>הילדי</w:t>
              </w:r>
            </w:hyperlink>
            <w:hyperlink r:id="rId134">
              <w:r w:rsidR="00A36009" w:rsidRPr="0001722E">
                <w:rPr>
                  <w:rFonts w:ascii="David" w:eastAsia="David" w:hAnsi="David" w:cs="David"/>
                  <w:color w:val="0000FF"/>
                  <w:u w:val="single" w:color="0000FF"/>
                  <w:rtl/>
                </w:rPr>
                <w:t>ם</w:t>
              </w:r>
            </w:hyperlink>
          </w:p>
        </w:tc>
        <w:tc>
          <w:tcPr>
            <w:tcW w:w="2604" w:type="dxa"/>
            <w:tcBorders>
              <w:top w:val="single" w:sz="4" w:space="0" w:color="000000"/>
              <w:left w:val="single" w:sz="4" w:space="0" w:color="000000"/>
              <w:bottom w:val="single" w:sz="4" w:space="0" w:color="000000"/>
              <w:right w:val="single" w:sz="4" w:space="0" w:color="000000"/>
            </w:tcBorders>
          </w:tcPr>
          <w:p w:rsidR="00A36009" w:rsidRPr="0001722E" w:rsidRDefault="00A36009" w:rsidP="0001722E">
            <w:pPr>
              <w:numPr>
                <w:ilvl w:val="0"/>
                <w:numId w:val="3"/>
              </w:numPr>
              <w:ind w:right="557"/>
              <w:rPr>
                <w:rFonts w:ascii="Calibri" w:eastAsia="Calibri" w:hAnsi="Calibri" w:cs="David"/>
                <w:color w:val="000000"/>
              </w:rPr>
            </w:pPr>
            <w:r w:rsidRPr="0001722E">
              <w:rPr>
                <w:rFonts w:ascii="David" w:eastAsia="David" w:hAnsi="David" w:cs="David"/>
                <w:color w:val="000000"/>
                <w:rtl/>
              </w:rPr>
              <w:t xml:space="preserve">עבודת צוות בגן, הסייעת כאיש צוות: </w:t>
            </w:r>
          </w:p>
          <w:p w:rsidR="00A36009" w:rsidRPr="0001722E" w:rsidRDefault="00A36009" w:rsidP="0001722E">
            <w:pPr>
              <w:pStyle w:val="aa"/>
              <w:numPr>
                <w:ilvl w:val="0"/>
                <w:numId w:val="3"/>
              </w:numPr>
              <w:spacing w:after="116"/>
              <w:ind w:right="302"/>
              <w:rPr>
                <w:rFonts w:ascii="Calibri" w:eastAsia="Calibri" w:hAnsi="Calibri" w:cs="David"/>
                <w:color w:val="000000"/>
              </w:rPr>
            </w:pPr>
            <w:r w:rsidRPr="0001722E">
              <w:rPr>
                <w:rFonts w:ascii="David" w:eastAsia="David" w:hAnsi="David" w:cs="David"/>
                <w:color w:val="000000"/>
                <w:rtl/>
              </w:rPr>
              <w:t xml:space="preserve">תפקידיה של הסייעת – סמכות ואחריות </w:t>
            </w:r>
          </w:p>
          <w:p w:rsidR="00A36009" w:rsidRPr="0001722E" w:rsidRDefault="00A36009" w:rsidP="0001722E">
            <w:pPr>
              <w:numPr>
                <w:ilvl w:val="0"/>
                <w:numId w:val="3"/>
              </w:numPr>
              <w:spacing w:after="32"/>
              <w:ind w:right="557"/>
              <w:rPr>
                <w:rFonts w:ascii="Calibri" w:eastAsia="Calibri" w:hAnsi="Calibri" w:cs="David"/>
                <w:color w:val="000000"/>
              </w:rPr>
            </w:pPr>
            <w:r w:rsidRPr="0001722E">
              <w:rPr>
                <w:rFonts w:ascii="David" w:eastAsia="David" w:hAnsi="David" w:cs="David"/>
                <w:color w:val="000000"/>
                <w:rtl/>
              </w:rPr>
              <w:t xml:space="preserve">תקשורת עם הורים: מה, איך ומתי? </w:t>
            </w:r>
            <w:r w:rsidRPr="0001722E">
              <w:rPr>
                <w:rFonts w:ascii="Arial" w:eastAsia="Arial" w:hAnsi="Arial" w:cs="David"/>
                <w:color w:val="000000"/>
                <w:rtl/>
              </w:rPr>
              <w:t xml:space="preserve"> </w:t>
            </w:r>
          </w:p>
          <w:p w:rsidR="00A36009" w:rsidRPr="0001722E" w:rsidRDefault="00A36009" w:rsidP="0001722E">
            <w:pPr>
              <w:numPr>
                <w:ilvl w:val="0"/>
                <w:numId w:val="3"/>
              </w:numPr>
              <w:spacing w:after="96" w:line="279" w:lineRule="auto"/>
              <w:ind w:right="557"/>
              <w:rPr>
                <w:rFonts w:ascii="Calibri" w:eastAsia="Calibri" w:hAnsi="Calibri" w:cs="David"/>
                <w:color w:val="000000"/>
              </w:rPr>
            </w:pPr>
            <w:r w:rsidRPr="0001722E">
              <w:rPr>
                <w:rFonts w:ascii="David" w:eastAsia="David" w:hAnsi="David" w:cs="David"/>
                <w:color w:val="000000"/>
                <w:rtl/>
              </w:rPr>
              <w:t xml:space="preserve">עקרונות התזונה הנבונה בגיל הרך וחשיבות שתיית מים </w:t>
            </w:r>
          </w:p>
          <w:p w:rsidR="00A36009" w:rsidRPr="0001722E" w:rsidRDefault="00A36009" w:rsidP="0001722E">
            <w:pPr>
              <w:numPr>
                <w:ilvl w:val="0"/>
                <w:numId w:val="3"/>
              </w:numPr>
              <w:spacing w:after="32"/>
              <w:ind w:right="557"/>
              <w:rPr>
                <w:rFonts w:ascii="Calibri" w:eastAsia="Calibri" w:hAnsi="Calibri" w:cs="David"/>
                <w:color w:val="000000"/>
              </w:rPr>
            </w:pPr>
            <w:r w:rsidRPr="0001722E">
              <w:rPr>
                <w:rFonts w:ascii="David" w:eastAsia="David" w:hAnsi="David" w:cs="David"/>
                <w:color w:val="000000"/>
                <w:rtl/>
              </w:rPr>
              <w:t xml:space="preserve">סדנת אמנות והתנסות בחומרים </w:t>
            </w:r>
            <w:r w:rsidRPr="0001722E">
              <w:rPr>
                <w:rFonts w:ascii="Arial" w:eastAsia="Arial" w:hAnsi="Arial" w:cs="David"/>
                <w:color w:val="000000"/>
                <w:rtl/>
              </w:rPr>
              <w:t xml:space="preserve"> </w:t>
            </w:r>
          </w:p>
          <w:p w:rsidR="00A36009" w:rsidRPr="0001722E" w:rsidRDefault="00A36009" w:rsidP="0001722E">
            <w:pPr>
              <w:numPr>
                <w:ilvl w:val="0"/>
                <w:numId w:val="3"/>
              </w:numPr>
              <w:ind w:right="557"/>
              <w:rPr>
                <w:rFonts w:ascii="Calibri" w:eastAsia="Calibri" w:hAnsi="Calibri" w:cs="David"/>
                <w:color w:val="000000"/>
              </w:rPr>
            </w:pPr>
            <w:r w:rsidRPr="0001722E">
              <w:rPr>
                <w:rFonts w:ascii="David" w:eastAsia="David" w:hAnsi="David" w:cs="David"/>
                <w:color w:val="000000"/>
                <w:rtl/>
              </w:rPr>
              <w:t xml:space="preserve">משחק הילדים  בחצר הגן </w:t>
            </w:r>
          </w:p>
        </w:tc>
        <w:tc>
          <w:tcPr>
            <w:tcW w:w="1395" w:type="dxa"/>
            <w:tcBorders>
              <w:top w:val="single" w:sz="4" w:space="0" w:color="000000"/>
              <w:left w:val="single" w:sz="4" w:space="0" w:color="000000"/>
              <w:bottom w:val="single" w:sz="4" w:space="0" w:color="000000"/>
              <w:right w:val="single" w:sz="4" w:space="0" w:color="000000"/>
            </w:tcBorders>
          </w:tcPr>
          <w:p w:rsidR="00A36009" w:rsidRPr="0001722E" w:rsidRDefault="00A36009" w:rsidP="0001722E">
            <w:pPr>
              <w:ind w:right="218"/>
              <w:rPr>
                <w:rFonts w:ascii="Calibri" w:eastAsia="Calibri" w:hAnsi="Calibri" w:cs="David"/>
                <w:color w:val="000000"/>
                <w:rtl/>
              </w:rPr>
            </w:pPr>
            <w:r w:rsidRPr="0001722E">
              <w:rPr>
                <w:rFonts w:ascii="David" w:eastAsia="David" w:hAnsi="David" w:cs="David"/>
                <w:b/>
                <w:bCs/>
                <w:color w:val="000000"/>
                <w:rtl/>
              </w:rPr>
              <w:t xml:space="preserve">הגן  בפנים  ובחוץ </w:t>
            </w:r>
          </w:p>
          <w:p w:rsidR="00A36009" w:rsidRPr="0001722E" w:rsidRDefault="00A36009" w:rsidP="0001722E">
            <w:pPr>
              <w:ind w:right="218"/>
              <w:rPr>
                <w:rFonts w:ascii="Calibri" w:eastAsia="Calibri" w:hAnsi="Calibri" w:cs="David"/>
                <w:color w:val="000000"/>
                <w:rtl/>
              </w:rPr>
            </w:pPr>
            <w:r w:rsidRPr="0001722E">
              <w:rPr>
                <w:rFonts w:ascii="Calibri" w:eastAsia="Calibri" w:hAnsi="Calibri" w:cs="David" w:hint="cs"/>
                <w:color w:val="000000"/>
                <w:rtl/>
              </w:rPr>
              <w:t>30 שעות בחלוקה ל-20 שעות בנושא ממשחק ואמנות,</w:t>
            </w:r>
          </w:p>
          <w:p w:rsidR="00A36009" w:rsidRPr="0001722E" w:rsidRDefault="00A36009" w:rsidP="0001722E">
            <w:pPr>
              <w:ind w:right="218"/>
              <w:rPr>
                <w:rFonts w:ascii="Calibri" w:eastAsia="Calibri" w:hAnsi="Calibri" w:cs="David"/>
                <w:color w:val="000000"/>
              </w:rPr>
            </w:pPr>
            <w:r w:rsidRPr="0001722E">
              <w:rPr>
                <w:rFonts w:ascii="Calibri" w:eastAsia="Calibri" w:hAnsi="Calibri" w:cs="David" w:hint="cs"/>
                <w:color w:val="000000"/>
                <w:rtl/>
              </w:rPr>
              <w:t xml:space="preserve">10 שעות עבודה במסגרת האשכול הגיאוגרפי של הגננת בנושא עבודת צוות ותקשורת עם הורים </w:t>
            </w:r>
          </w:p>
        </w:tc>
        <w:tc>
          <w:tcPr>
            <w:tcW w:w="1148" w:type="dxa"/>
            <w:vMerge/>
            <w:tcBorders>
              <w:top w:val="nil"/>
              <w:left w:val="single" w:sz="4" w:space="0" w:color="000000"/>
              <w:bottom w:val="single" w:sz="4" w:space="0" w:color="000000"/>
              <w:right w:val="single" w:sz="4" w:space="0" w:color="000000"/>
            </w:tcBorders>
            <w:vAlign w:val="bottom"/>
          </w:tcPr>
          <w:p w:rsidR="00A36009" w:rsidRPr="0001722E" w:rsidRDefault="00A36009" w:rsidP="0001722E">
            <w:pPr>
              <w:rPr>
                <w:rFonts w:ascii="Calibri" w:eastAsia="Calibri" w:hAnsi="Calibri" w:cs="David"/>
                <w:color w:val="000000"/>
              </w:rPr>
            </w:pPr>
          </w:p>
        </w:tc>
      </w:tr>
    </w:tbl>
    <w:p w:rsidR="00A36009" w:rsidRDefault="00A36009" w:rsidP="00A36009">
      <w:pPr>
        <w:keepNext/>
        <w:keepLines/>
        <w:spacing w:after="0" w:line="259" w:lineRule="auto"/>
        <w:ind w:right="5319"/>
        <w:outlineLvl w:val="0"/>
        <w:rPr>
          <w:rFonts w:ascii="David" w:eastAsia="David" w:hAnsi="David" w:cs="David"/>
          <w:b/>
          <w:bCs/>
          <w:color w:val="000000"/>
          <w:sz w:val="24"/>
          <w:szCs w:val="24"/>
          <w:rtl/>
        </w:rPr>
      </w:pPr>
    </w:p>
    <w:p w:rsidR="00A36009" w:rsidRPr="00A36009" w:rsidRDefault="00A36009" w:rsidP="00A36009">
      <w:pPr>
        <w:keepNext/>
        <w:keepLines/>
        <w:spacing w:after="0" w:line="259" w:lineRule="auto"/>
        <w:ind w:right="5319"/>
        <w:outlineLvl w:val="0"/>
        <w:rPr>
          <w:rFonts w:ascii="David" w:eastAsia="David" w:hAnsi="David" w:cs="David"/>
          <w:b/>
          <w:color w:val="000000"/>
          <w:sz w:val="24"/>
          <w:szCs w:val="24"/>
          <w:rtl/>
        </w:rPr>
      </w:pPr>
      <w:r w:rsidRPr="00A36009">
        <w:rPr>
          <w:rFonts w:ascii="David" w:eastAsia="David" w:hAnsi="David" w:cs="David"/>
          <w:b/>
          <w:bCs/>
          <w:color w:val="000000"/>
          <w:sz w:val="24"/>
          <w:szCs w:val="24"/>
          <w:rtl/>
        </w:rPr>
        <w:t xml:space="preserve">סייעות וותיקות </w:t>
      </w:r>
    </w:p>
    <w:p w:rsidR="00A36009" w:rsidRPr="00A36009" w:rsidRDefault="00A36009" w:rsidP="00A36009">
      <w:pPr>
        <w:keepNext/>
        <w:keepLines/>
        <w:spacing w:after="0" w:line="259" w:lineRule="auto"/>
        <w:ind w:right="5319"/>
        <w:outlineLvl w:val="0"/>
        <w:rPr>
          <w:rFonts w:ascii="David" w:eastAsia="David" w:hAnsi="David" w:cs="David"/>
          <w:b/>
          <w:color w:val="000000"/>
          <w:sz w:val="24"/>
          <w:szCs w:val="24"/>
          <w:rtl/>
        </w:rPr>
      </w:pPr>
      <w:r w:rsidRPr="00A36009">
        <w:rPr>
          <w:rFonts w:ascii="David" w:eastAsia="David" w:hAnsi="David" w:cs="David" w:hint="cs"/>
          <w:b/>
          <w:color w:val="000000"/>
          <w:sz w:val="24"/>
          <w:szCs w:val="24"/>
          <w:rtl/>
        </w:rPr>
        <w:t xml:space="preserve">סייעות ותיקות זקוקות לידע בתחומים רבים ומגוונים לצורך התפתחותן </w:t>
      </w:r>
      <w:proofErr w:type="spellStart"/>
      <w:r w:rsidRPr="00A36009">
        <w:rPr>
          <w:rFonts w:ascii="David" w:eastAsia="David" w:hAnsi="David" w:cs="David" w:hint="cs"/>
          <w:b/>
          <w:color w:val="000000"/>
          <w:sz w:val="24"/>
          <w:szCs w:val="24"/>
          <w:rtl/>
        </w:rPr>
        <w:t>התפקידית</w:t>
      </w:r>
      <w:proofErr w:type="spellEnd"/>
      <w:r w:rsidRPr="00A36009">
        <w:rPr>
          <w:rFonts w:ascii="David" w:eastAsia="David" w:hAnsi="David" w:cs="David" w:hint="cs"/>
          <w:b/>
          <w:color w:val="000000"/>
          <w:sz w:val="24"/>
          <w:szCs w:val="24"/>
          <w:rtl/>
        </w:rPr>
        <w:t xml:space="preserve">. </w:t>
      </w:r>
    </w:p>
    <w:p w:rsidR="00A36009" w:rsidRPr="00A36009" w:rsidRDefault="00A36009" w:rsidP="00A36009">
      <w:pPr>
        <w:keepNext/>
        <w:keepLines/>
        <w:spacing w:after="0" w:line="259" w:lineRule="auto"/>
        <w:ind w:right="5319"/>
        <w:outlineLvl w:val="0"/>
        <w:rPr>
          <w:rFonts w:ascii="David" w:eastAsia="David" w:hAnsi="David" w:cs="David"/>
          <w:b/>
          <w:color w:val="000000"/>
          <w:sz w:val="24"/>
          <w:szCs w:val="24"/>
          <w:rtl/>
        </w:rPr>
      </w:pPr>
      <w:r w:rsidRPr="00A36009">
        <w:rPr>
          <w:rFonts w:ascii="David" w:eastAsia="David" w:hAnsi="David" w:cs="David" w:hint="cs"/>
          <w:b/>
          <w:color w:val="000000"/>
          <w:sz w:val="24"/>
          <w:szCs w:val="24"/>
          <w:rtl/>
        </w:rPr>
        <w:t>מטרותיו</w:t>
      </w:r>
      <w:r w:rsidRPr="00A36009">
        <w:rPr>
          <w:rFonts w:ascii="David" w:eastAsia="David" w:hAnsi="David" w:cs="David"/>
          <w:b/>
          <w:color w:val="000000"/>
          <w:sz w:val="24"/>
          <w:szCs w:val="24"/>
          <w:rtl/>
        </w:rPr>
        <w:t xml:space="preserve"> </w:t>
      </w:r>
      <w:r w:rsidRPr="00A36009">
        <w:rPr>
          <w:rFonts w:ascii="David" w:eastAsia="David" w:hAnsi="David" w:cs="David" w:hint="cs"/>
          <w:b/>
          <w:color w:val="000000"/>
          <w:sz w:val="24"/>
          <w:szCs w:val="24"/>
          <w:rtl/>
        </w:rPr>
        <w:t>העיקריות</w:t>
      </w:r>
      <w:r w:rsidRPr="00A36009">
        <w:rPr>
          <w:rFonts w:ascii="David" w:eastAsia="David" w:hAnsi="David" w:cs="David"/>
          <w:b/>
          <w:color w:val="000000"/>
          <w:sz w:val="24"/>
          <w:szCs w:val="24"/>
          <w:rtl/>
        </w:rPr>
        <w:t xml:space="preserve"> </w:t>
      </w:r>
      <w:r w:rsidRPr="00A36009">
        <w:rPr>
          <w:rFonts w:ascii="David" w:eastAsia="David" w:hAnsi="David" w:cs="David" w:hint="cs"/>
          <w:b/>
          <w:color w:val="000000"/>
          <w:sz w:val="24"/>
          <w:szCs w:val="24"/>
          <w:rtl/>
        </w:rPr>
        <w:t>של</w:t>
      </w:r>
      <w:r w:rsidRPr="00A36009">
        <w:rPr>
          <w:rFonts w:ascii="David" w:eastAsia="David" w:hAnsi="David" w:cs="David"/>
          <w:b/>
          <w:color w:val="000000"/>
          <w:sz w:val="24"/>
          <w:szCs w:val="24"/>
          <w:rtl/>
        </w:rPr>
        <w:t xml:space="preserve"> </w:t>
      </w:r>
      <w:r w:rsidRPr="00A36009">
        <w:rPr>
          <w:rFonts w:ascii="David" w:eastAsia="David" w:hAnsi="David" w:cs="David" w:hint="cs"/>
          <w:b/>
          <w:color w:val="000000"/>
          <w:sz w:val="24"/>
          <w:szCs w:val="24"/>
          <w:rtl/>
        </w:rPr>
        <w:t>הקורס</w:t>
      </w:r>
      <w:r w:rsidRPr="00A36009">
        <w:rPr>
          <w:rFonts w:ascii="David" w:eastAsia="David" w:hAnsi="David" w:cs="David"/>
          <w:b/>
          <w:color w:val="000000"/>
          <w:sz w:val="24"/>
          <w:szCs w:val="24"/>
          <w:rtl/>
        </w:rPr>
        <w:t xml:space="preserve"> </w:t>
      </w:r>
      <w:r w:rsidRPr="00A36009">
        <w:rPr>
          <w:rFonts w:ascii="David" w:eastAsia="David" w:hAnsi="David" w:cs="David" w:hint="cs"/>
          <w:b/>
          <w:color w:val="000000"/>
          <w:sz w:val="24"/>
          <w:szCs w:val="24"/>
          <w:rtl/>
        </w:rPr>
        <w:t>הן:</w:t>
      </w:r>
    </w:p>
    <w:p w:rsidR="00A36009" w:rsidRPr="00A36009" w:rsidRDefault="00A36009" w:rsidP="00A36009">
      <w:pPr>
        <w:pStyle w:val="aa"/>
        <w:keepNext/>
        <w:keepLines/>
        <w:numPr>
          <w:ilvl w:val="0"/>
          <w:numId w:val="4"/>
        </w:numPr>
        <w:spacing w:after="0" w:line="259" w:lineRule="auto"/>
        <w:ind w:right="5319"/>
        <w:outlineLvl w:val="0"/>
        <w:rPr>
          <w:rFonts w:ascii="David" w:eastAsia="David" w:hAnsi="David" w:cs="David"/>
          <w:b/>
          <w:color w:val="000000"/>
          <w:sz w:val="24"/>
          <w:szCs w:val="24"/>
        </w:rPr>
      </w:pPr>
      <w:r w:rsidRPr="00A36009">
        <w:rPr>
          <w:rFonts w:ascii="David" w:eastAsia="David" w:hAnsi="David" w:cs="David" w:hint="cs"/>
          <w:b/>
          <w:color w:val="000000"/>
          <w:sz w:val="24"/>
          <w:szCs w:val="24"/>
          <w:rtl/>
        </w:rPr>
        <w:t>הכרות עם מדיניות משרד החינוך.</w:t>
      </w:r>
    </w:p>
    <w:p w:rsidR="00A36009" w:rsidRPr="00A36009" w:rsidRDefault="00A36009" w:rsidP="00A36009">
      <w:pPr>
        <w:pStyle w:val="aa"/>
        <w:keepNext/>
        <w:keepLines/>
        <w:numPr>
          <w:ilvl w:val="0"/>
          <w:numId w:val="4"/>
        </w:numPr>
        <w:spacing w:after="0" w:line="259" w:lineRule="auto"/>
        <w:ind w:right="5319"/>
        <w:outlineLvl w:val="0"/>
        <w:rPr>
          <w:rFonts w:ascii="David" w:eastAsia="David" w:hAnsi="David" w:cs="David"/>
          <w:b/>
          <w:color w:val="000000"/>
          <w:sz w:val="24"/>
          <w:szCs w:val="24"/>
        </w:rPr>
      </w:pPr>
      <w:r w:rsidRPr="00A36009">
        <w:rPr>
          <w:rFonts w:ascii="David" w:eastAsia="David" w:hAnsi="David" w:cs="David" w:hint="cs"/>
          <w:b/>
          <w:color w:val="000000"/>
          <w:sz w:val="24"/>
          <w:szCs w:val="24"/>
          <w:rtl/>
        </w:rPr>
        <w:t>מתן כלים יישומיים בתחומים שונים ומגוונים הקשורים באופן ישיר לעשייתה של הסייעת.</w:t>
      </w:r>
    </w:p>
    <w:p w:rsidR="00A36009" w:rsidRPr="00A36009" w:rsidRDefault="00A36009" w:rsidP="00A36009">
      <w:pPr>
        <w:pStyle w:val="aa"/>
        <w:keepNext/>
        <w:keepLines/>
        <w:numPr>
          <w:ilvl w:val="0"/>
          <w:numId w:val="4"/>
        </w:numPr>
        <w:spacing w:after="0" w:line="259" w:lineRule="auto"/>
        <w:ind w:right="5319"/>
        <w:outlineLvl w:val="0"/>
        <w:rPr>
          <w:rFonts w:ascii="David" w:eastAsia="David" w:hAnsi="David" w:cs="David"/>
          <w:b/>
          <w:color w:val="000000"/>
          <w:sz w:val="24"/>
          <w:szCs w:val="24"/>
        </w:rPr>
      </w:pPr>
      <w:r w:rsidRPr="00A36009">
        <w:rPr>
          <w:rFonts w:ascii="David" w:eastAsia="David" w:hAnsi="David" w:cs="David" w:hint="cs"/>
          <w:b/>
          <w:color w:val="000000"/>
          <w:sz w:val="24"/>
          <w:szCs w:val="24"/>
          <w:rtl/>
        </w:rPr>
        <w:t>פיתוח מודעות והעצמת תחושת המסוגלות של הסייעת.</w:t>
      </w:r>
    </w:p>
    <w:p w:rsidR="00A36009" w:rsidRPr="00A36009" w:rsidRDefault="00A36009" w:rsidP="00A36009">
      <w:pPr>
        <w:pStyle w:val="aa"/>
        <w:keepNext/>
        <w:keepLines/>
        <w:numPr>
          <w:ilvl w:val="0"/>
          <w:numId w:val="4"/>
        </w:numPr>
        <w:spacing w:after="0" w:line="259" w:lineRule="auto"/>
        <w:ind w:right="5319"/>
        <w:outlineLvl w:val="0"/>
        <w:rPr>
          <w:rFonts w:ascii="David" w:eastAsia="David" w:hAnsi="David" w:cs="David"/>
          <w:b/>
          <w:color w:val="000000"/>
          <w:sz w:val="24"/>
          <w:szCs w:val="24"/>
        </w:rPr>
      </w:pPr>
      <w:r w:rsidRPr="00A36009">
        <w:rPr>
          <w:rFonts w:ascii="David" w:eastAsia="David" w:hAnsi="David" w:cs="David" w:hint="cs"/>
          <w:b/>
          <w:color w:val="000000"/>
          <w:sz w:val="24"/>
          <w:szCs w:val="24"/>
          <w:rtl/>
        </w:rPr>
        <w:t xml:space="preserve"> העלאת</w:t>
      </w:r>
      <w:r w:rsidRPr="00A36009">
        <w:rPr>
          <w:rFonts w:ascii="David" w:eastAsia="David" w:hAnsi="David" w:cs="David"/>
          <w:b/>
          <w:color w:val="000000"/>
          <w:sz w:val="24"/>
          <w:szCs w:val="24"/>
          <w:rtl/>
        </w:rPr>
        <w:t xml:space="preserve">  </w:t>
      </w:r>
      <w:r w:rsidRPr="00A36009">
        <w:rPr>
          <w:rFonts w:ascii="David" w:eastAsia="David" w:hAnsi="David" w:cs="David" w:hint="cs"/>
          <w:b/>
          <w:color w:val="000000"/>
          <w:sz w:val="24"/>
          <w:szCs w:val="24"/>
          <w:rtl/>
        </w:rPr>
        <w:t>מודעות</w:t>
      </w:r>
      <w:r w:rsidRPr="00A36009">
        <w:rPr>
          <w:rFonts w:ascii="David" w:eastAsia="David" w:hAnsi="David" w:cs="David"/>
          <w:b/>
          <w:color w:val="000000"/>
          <w:sz w:val="24"/>
          <w:szCs w:val="24"/>
          <w:rtl/>
        </w:rPr>
        <w:t xml:space="preserve"> </w:t>
      </w:r>
      <w:r w:rsidRPr="00A36009">
        <w:rPr>
          <w:rFonts w:ascii="David" w:eastAsia="David" w:hAnsi="David" w:cs="David" w:hint="cs"/>
          <w:b/>
          <w:color w:val="000000"/>
          <w:sz w:val="24"/>
          <w:szCs w:val="24"/>
          <w:rtl/>
        </w:rPr>
        <w:t>לחשיבות</w:t>
      </w:r>
      <w:r w:rsidRPr="00A36009">
        <w:rPr>
          <w:rFonts w:ascii="David" w:eastAsia="David" w:hAnsi="David" w:cs="David"/>
          <w:b/>
          <w:color w:val="000000"/>
          <w:sz w:val="24"/>
          <w:szCs w:val="24"/>
          <w:rtl/>
        </w:rPr>
        <w:t xml:space="preserve">  </w:t>
      </w:r>
      <w:r w:rsidRPr="00A36009">
        <w:rPr>
          <w:rFonts w:ascii="David" w:eastAsia="David" w:hAnsi="David" w:cs="David" w:hint="cs"/>
          <w:b/>
          <w:color w:val="000000"/>
          <w:sz w:val="24"/>
          <w:szCs w:val="24"/>
          <w:rtl/>
        </w:rPr>
        <w:t>התקשורת</w:t>
      </w:r>
      <w:r w:rsidRPr="00A36009">
        <w:rPr>
          <w:rFonts w:ascii="David" w:eastAsia="David" w:hAnsi="David" w:cs="David"/>
          <w:b/>
          <w:color w:val="000000"/>
          <w:sz w:val="24"/>
          <w:szCs w:val="24"/>
          <w:rtl/>
        </w:rPr>
        <w:t xml:space="preserve">  </w:t>
      </w:r>
      <w:r w:rsidRPr="00A36009">
        <w:rPr>
          <w:rFonts w:ascii="David" w:eastAsia="David" w:hAnsi="David" w:cs="David" w:hint="cs"/>
          <w:b/>
          <w:color w:val="000000"/>
          <w:sz w:val="24"/>
          <w:szCs w:val="24"/>
          <w:rtl/>
        </w:rPr>
        <w:t>האפקטיבית</w:t>
      </w:r>
      <w:r w:rsidRPr="00A36009">
        <w:rPr>
          <w:rFonts w:ascii="David" w:eastAsia="David" w:hAnsi="David" w:cs="David"/>
          <w:b/>
          <w:color w:val="000000"/>
          <w:sz w:val="24"/>
          <w:szCs w:val="24"/>
          <w:rtl/>
        </w:rPr>
        <w:t xml:space="preserve"> </w:t>
      </w:r>
      <w:r w:rsidRPr="00A36009">
        <w:rPr>
          <w:rFonts w:ascii="David" w:eastAsia="David" w:hAnsi="David" w:cs="David" w:hint="cs"/>
          <w:b/>
          <w:color w:val="000000"/>
          <w:sz w:val="24"/>
          <w:szCs w:val="24"/>
          <w:rtl/>
        </w:rPr>
        <w:t>בעבודה</w:t>
      </w:r>
      <w:r w:rsidRPr="00A36009">
        <w:rPr>
          <w:rFonts w:ascii="David" w:eastAsia="David" w:hAnsi="David" w:cs="David"/>
          <w:b/>
          <w:color w:val="000000"/>
          <w:sz w:val="24"/>
          <w:szCs w:val="24"/>
          <w:rtl/>
        </w:rPr>
        <w:t xml:space="preserve">  </w:t>
      </w:r>
      <w:r w:rsidRPr="00A36009">
        <w:rPr>
          <w:rFonts w:ascii="David" w:eastAsia="David" w:hAnsi="David" w:cs="David" w:hint="cs"/>
          <w:b/>
          <w:color w:val="000000"/>
          <w:sz w:val="24"/>
          <w:szCs w:val="24"/>
          <w:rtl/>
        </w:rPr>
        <w:t>בגן</w:t>
      </w:r>
      <w:r w:rsidRPr="00A36009">
        <w:rPr>
          <w:rFonts w:ascii="David" w:eastAsia="David" w:hAnsi="David" w:cs="David"/>
          <w:b/>
          <w:color w:val="000000"/>
          <w:sz w:val="24"/>
          <w:szCs w:val="24"/>
          <w:rtl/>
        </w:rPr>
        <w:t xml:space="preserve"> </w:t>
      </w:r>
      <w:r w:rsidRPr="00A36009">
        <w:rPr>
          <w:rFonts w:ascii="David" w:eastAsia="David" w:hAnsi="David" w:cs="David" w:hint="cs"/>
          <w:b/>
          <w:color w:val="000000"/>
          <w:sz w:val="24"/>
          <w:szCs w:val="24"/>
          <w:rtl/>
        </w:rPr>
        <w:t>עם</w:t>
      </w:r>
      <w:r w:rsidRPr="00A36009">
        <w:rPr>
          <w:rFonts w:ascii="David" w:eastAsia="David" w:hAnsi="David" w:cs="David"/>
          <w:b/>
          <w:color w:val="000000"/>
          <w:sz w:val="24"/>
          <w:szCs w:val="24"/>
          <w:rtl/>
        </w:rPr>
        <w:t xml:space="preserve"> </w:t>
      </w:r>
      <w:r w:rsidRPr="00A36009">
        <w:rPr>
          <w:rFonts w:ascii="David" w:eastAsia="David" w:hAnsi="David" w:cs="David" w:hint="cs"/>
          <w:b/>
          <w:color w:val="000000"/>
          <w:sz w:val="24"/>
          <w:szCs w:val="24"/>
          <w:rtl/>
        </w:rPr>
        <w:t>אנשי</w:t>
      </w:r>
      <w:r w:rsidRPr="00A36009">
        <w:rPr>
          <w:rFonts w:ascii="David" w:eastAsia="David" w:hAnsi="David" w:cs="David"/>
          <w:b/>
          <w:color w:val="000000"/>
          <w:sz w:val="24"/>
          <w:szCs w:val="24"/>
          <w:rtl/>
        </w:rPr>
        <w:t xml:space="preserve"> </w:t>
      </w:r>
      <w:r w:rsidRPr="00A36009">
        <w:rPr>
          <w:rFonts w:ascii="David" w:eastAsia="David" w:hAnsi="David" w:cs="David" w:hint="cs"/>
          <w:b/>
          <w:color w:val="000000"/>
          <w:sz w:val="24"/>
          <w:szCs w:val="24"/>
          <w:rtl/>
        </w:rPr>
        <w:t>הצוות</w:t>
      </w:r>
      <w:r w:rsidRPr="00A36009">
        <w:rPr>
          <w:rFonts w:ascii="David" w:eastAsia="David" w:hAnsi="David" w:cs="David"/>
          <w:b/>
          <w:color w:val="000000"/>
          <w:sz w:val="24"/>
          <w:szCs w:val="24"/>
          <w:rtl/>
        </w:rPr>
        <w:t xml:space="preserve"> </w:t>
      </w:r>
      <w:r w:rsidRPr="00A36009">
        <w:rPr>
          <w:rFonts w:ascii="David" w:eastAsia="David" w:hAnsi="David" w:cs="David" w:hint="cs"/>
          <w:b/>
          <w:color w:val="000000"/>
          <w:sz w:val="24"/>
          <w:szCs w:val="24"/>
          <w:rtl/>
        </w:rPr>
        <w:t>החינוכי</w:t>
      </w:r>
      <w:r w:rsidRPr="00A36009">
        <w:rPr>
          <w:rFonts w:ascii="David" w:eastAsia="David" w:hAnsi="David" w:cs="David"/>
          <w:b/>
          <w:color w:val="000000"/>
          <w:sz w:val="24"/>
          <w:szCs w:val="24"/>
          <w:rtl/>
        </w:rPr>
        <w:t xml:space="preserve">, </w:t>
      </w:r>
      <w:r w:rsidRPr="00A36009">
        <w:rPr>
          <w:rFonts w:ascii="David" w:eastAsia="David" w:hAnsi="David" w:cs="David" w:hint="cs"/>
          <w:b/>
          <w:color w:val="000000"/>
          <w:sz w:val="24"/>
          <w:szCs w:val="24"/>
          <w:rtl/>
        </w:rPr>
        <w:t>הילדים</w:t>
      </w:r>
      <w:r w:rsidRPr="00A36009">
        <w:rPr>
          <w:rFonts w:ascii="David" w:eastAsia="David" w:hAnsi="David" w:cs="David"/>
          <w:b/>
          <w:color w:val="000000"/>
          <w:sz w:val="24"/>
          <w:szCs w:val="24"/>
          <w:rtl/>
        </w:rPr>
        <w:t xml:space="preserve">  </w:t>
      </w:r>
      <w:r w:rsidRPr="00A36009">
        <w:rPr>
          <w:rFonts w:ascii="David" w:eastAsia="David" w:hAnsi="David" w:cs="David" w:hint="cs"/>
          <w:b/>
          <w:color w:val="000000"/>
          <w:sz w:val="24"/>
          <w:szCs w:val="24"/>
          <w:rtl/>
        </w:rPr>
        <w:t>וההורים.</w:t>
      </w:r>
    </w:p>
    <w:p w:rsidR="00A36009" w:rsidRPr="00A36009" w:rsidRDefault="00A36009" w:rsidP="00A36009">
      <w:pPr>
        <w:keepNext/>
        <w:keepLines/>
        <w:spacing w:after="0" w:line="259" w:lineRule="auto"/>
        <w:ind w:right="5319"/>
        <w:outlineLvl w:val="0"/>
        <w:rPr>
          <w:rFonts w:ascii="David" w:eastAsia="David" w:hAnsi="David" w:cs="David"/>
          <w:b/>
          <w:color w:val="000000"/>
          <w:sz w:val="24"/>
          <w:szCs w:val="24"/>
          <w:rtl/>
        </w:rPr>
      </w:pPr>
    </w:p>
    <w:p w:rsidR="00A36009" w:rsidRPr="00A36009" w:rsidRDefault="00A36009" w:rsidP="00A36009">
      <w:pPr>
        <w:keepNext/>
        <w:keepLines/>
        <w:spacing w:after="0" w:line="259" w:lineRule="auto"/>
        <w:ind w:right="5319"/>
        <w:outlineLvl w:val="0"/>
        <w:rPr>
          <w:rFonts w:ascii="David" w:eastAsia="David" w:hAnsi="David" w:cs="David"/>
          <w:b/>
          <w:color w:val="000000"/>
          <w:sz w:val="24"/>
          <w:szCs w:val="24"/>
          <w:rtl/>
        </w:rPr>
      </w:pPr>
    </w:p>
    <w:p w:rsidR="00A36009" w:rsidRPr="00A36009" w:rsidRDefault="00A36009" w:rsidP="00A36009">
      <w:pPr>
        <w:keepNext/>
        <w:keepLines/>
        <w:spacing w:after="0" w:line="259" w:lineRule="auto"/>
        <w:ind w:right="5319"/>
        <w:outlineLvl w:val="0"/>
        <w:rPr>
          <w:rFonts w:ascii="David" w:eastAsia="David" w:hAnsi="David" w:cs="David"/>
          <w:bCs/>
          <w:color w:val="000000"/>
          <w:sz w:val="24"/>
          <w:szCs w:val="24"/>
          <w:rtl/>
        </w:rPr>
      </w:pPr>
      <w:r w:rsidRPr="00A36009">
        <w:rPr>
          <w:rFonts w:ascii="David" w:eastAsia="David" w:hAnsi="David" w:cs="David" w:hint="cs"/>
          <w:bCs/>
          <w:color w:val="000000"/>
          <w:sz w:val="24"/>
          <w:szCs w:val="24"/>
          <w:rtl/>
        </w:rPr>
        <w:t>נושאים לפיתוח מקצועי לסייעות:</w:t>
      </w:r>
    </w:p>
    <w:p w:rsidR="00A36009" w:rsidRPr="00A36009" w:rsidRDefault="00A36009" w:rsidP="00A36009">
      <w:pPr>
        <w:spacing w:after="0" w:line="240" w:lineRule="auto"/>
        <w:rPr>
          <w:rFonts w:ascii="Arial" w:eastAsia="Times New Roman" w:hAnsi="Arial" w:cs="David"/>
          <w:b/>
          <w:color w:val="000000"/>
          <w:sz w:val="24"/>
          <w:szCs w:val="24"/>
          <w:rtl/>
        </w:rPr>
      </w:pPr>
      <w:r w:rsidRPr="00BD3466">
        <w:rPr>
          <w:rFonts w:ascii="Arial" w:eastAsia="Times New Roman" w:hAnsi="Arial" w:cs="David" w:hint="cs"/>
          <w:b/>
          <w:color w:val="000000"/>
          <w:sz w:val="24"/>
          <w:szCs w:val="24"/>
          <w:rtl/>
        </w:rPr>
        <w:t>אקלים גן  מיטבי  בגן  הילדים  (10 שעות)</w:t>
      </w:r>
    </w:p>
    <w:p w:rsidR="00A36009" w:rsidRPr="00A36009" w:rsidRDefault="00A36009" w:rsidP="00A36009">
      <w:pPr>
        <w:spacing w:after="0" w:line="240" w:lineRule="auto"/>
        <w:rPr>
          <w:rFonts w:ascii="Arial" w:eastAsia="Times New Roman" w:hAnsi="Arial" w:cs="David"/>
          <w:b/>
          <w:color w:val="000000"/>
          <w:sz w:val="24"/>
          <w:szCs w:val="24"/>
        </w:rPr>
      </w:pPr>
      <w:r w:rsidRPr="00BD3466">
        <w:rPr>
          <w:rFonts w:ascii="Arial" w:eastAsia="Times New Roman" w:hAnsi="Arial" w:cs="David" w:hint="cs"/>
          <w:b/>
          <w:color w:val="000000"/>
          <w:sz w:val="24"/>
          <w:szCs w:val="24"/>
          <w:rtl/>
        </w:rPr>
        <w:t>וזוהי רק ההתחלה  - הכניסה לגן  הילדים (10 שעות)</w:t>
      </w:r>
    </w:p>
    <w:p w:rsidR="00A36009" w:rsidRPr="00A36009" w:rsidRDefault="00A36009" w:rsidP="00A36009">
      <w:pPr>
        <w:spacing w:after="0" w:line="240" w:lineRule="auto"/>
        <w:rPr>
          <w:rFonts w:ascii="Arial" w:eastAsia="Times New Roman" w:hAnsi="Arial" w:cs="David"/>
          <w:b/>
          <w:color w:val="000000"/>
          <w:sz w:val="24"/>
          <w:szCs w:val="24"/>
        </w:rPr>
      </w:pPr>
      <w:r w:rsidRPr="00BD3466">
        <w:rPr>
          <w:rFonts w:ascii="Arial" w:eastAsia="Times New Roman" w:hAnsi="Arial" w:cs="David"/>
          <w:b/>
          <w:color w:val="000000"/>
          <w:sz w:val="24"/>
          <w:szCs w:val="24"/>
          <w:rtl/>
        </w:rPr>
        <w:t>כישורי חיים  בגיל  הרך  (10 שעות)</w:t>
      </w:r>
    </w:p>
    <w:p w:rsidR="00A36009" w:rsidRPr="00A36009" w:rsidRDefault="00A36009" w:rsidP="00A36009">
      <w:pPr>
        <w:spacing w:after="0" w:line="240" w:lineRule="auto"/>
        <w:rPr>
          <w:rFonts w:ascii="Arial" w:eastAsia="Times New Roman" w:hAnsi="Arial" w:cs="David"/>
          <w:b/>
          <w:color w:val="000000"/>
          <w:sz w:val="24"/>
          <w:szCs w:val="24"/>
        </w:rPr>
      </w:pPr>
      <w:r w:rsidRPr="00BD3466">
        <w:rPr>
          <w:rFonts w:ascii="Arial" w:eastAsia="Times New Roman" w:hAnsi="Arial" w:cs="David"/>
          <w:b/>
          <w:color w:val="000000"/>
          <w:sz w:val="24"/>
          <w:szCs w:val="24"/>
          <w:rtl/>
        </w:rPr>
        <w:t xml:space="preserve">שילוב ילדים  בעלי  צרכים  מיוחדים  בגן  </w:t>
      </w:r>
    </w:p>
    <w:p w:rsidR="00A36009" w:rsidRPr="00A36009" w:rsidRDefault="00A36009" w:rsidP="00A36009">
      <w:pPr>
        <w:keepNext/>
        <w:keepLines/>
        <w:spacing w:after="0" w:line="259" w:lineRule="auto"/>
        <w:ind w:right="5319"/>
        <w:outlineLvl w:val="0"/>
        <w:rPr>
          <w:rFonts w:ascii="David" w:eastAsia="David" w:hAnsi="David" w:cs="David"/>
          <w:b/>
          <w:color w:val="000000"/>
          <w:sz w:val="24"/>
          <w:szCs w:val="24"/>
          <w:rtl/>
        </w:rPr>
      </w:pPr>
    </w:p>
    <w:p w:rsidR="00A36009" w:rsidRPr="00A36009" w:rsidRDefault="00A36009" w:rsidP="00A36009">
      <w:pPr>
        <w:keepNext/>
        <w:keepLines/>
        <w:spacing w:after="0" w:line="259" w:lineRule="auto"/>
        <w:ind w:right="5319"/>
        <w:outlineLvl w:val="0"/>
        <w:rPr>
          <w:rFonts w:ascii="David" w:eastAsia="David" w:hAnsi="David" w:cs="David"/>
          <w:b/>
          <w:color w:val="000000"/>
          <w:sz w:val="24"/>
          <w:szCs w:val="24"/>
          <w:rtl/>
        </w:rPr>
      </w:pPr>
    </w:p>
    <w:p w:rsidR="00A36009" w:rsidRPr="00A36009" w:rsidRDefault="00A36009" w:rsidP="00A36009">
      <w:pPr>
        <w:keepNext/>
        <w:keepLines/>
        <w:spacing w:after="0" w:line="259" w:lineRule="auto"/>
        <w:ind w:right="5319"/>
        <w:outlineLvl w:val="0"/>
        <w:rPr>
          <w:rFonts w:ascii="David" w:eastAsia="David" w:hAnsi="David" w:cs="David"/>
          <w:b/>
          <w:color w:val="000000"/>
          <w:sz w:val="24"/>
          <w:szCs w:val="24"/>
          <w:rtl/>
        </w:rPr>
      </w:pPr>
    </w:p>
    <w:p w:rsidR="00A36009" w:rsidRPr="00A36009" w:rsidRDefault="00A36009" w:rsidP="00A36009">
      <w:pPr>
        <w:keepNext/>
        <w:keepLines/>
        <w:spacing w:after="0" w:line="259" w:lineRule="auto"/>
        <w:ind w:right="5319"/>
        <w:outlineLvl w:val="0"/>
        <w:rPr>
          <w:rFonts w:ascii="David" w:eastAsia="David" w:hAnsi="David" w:cs="David"/>
          <w:b/>
          <w:color w:val="000000"/>
          <w:sz w:val="24"/>
          <w:szCs w:val="24"/>
          <w:rtl/>
        </w:rPr>
      </w:pPr>
    </w:p>
    <w:p w:rsidR="00A36009" w:rsidRPr="00A36009" w:rsidRDefault="00A36009" w:rsidP="00A36009">
      <w:pPr>
        <w:keepNext/>
        <w:keepLines/>
        <w:spacing w:after="0" w:line="259" w:lineRule="auto"/>
        <w:ind w:right="5319"/>
        <w:outlineLvl w:val="0"/>
        <w:rPr>
          <w:rFonts w:ascii="David" w:eastAsia="David" w:hAnsi="David" w:cs="David"/>
          <w:b/>
          <w:color w:val="000000"/>
          <w:sz w:val="24"/>
          <w:szCs w:val="24"/>
          <w:rtl/>
        </w:rPr>
      </w:pPr>
    </w:p>
    <w:p w:rsidR="00B84A72" w:rsidRPr="00A36009" w:rsidRDefault="00B84A72" w:rsidP="00A36009">
      <w:pPr>
        <w:pStyle w:val="a9"/>
        <w:spacing w:after="120"/>
        <w:rPr>
          <w:rFonts w:cs="David"/>
          <w:b/>
          <w:bCs/>
          <w:sz w:val="24"/>
          <w:szCs w:val="24"/>
          <w:rtl/>
        </w:rPr>
      </w:pPr>
    </w:p>
    <w:sectPr w:rsidR="00B84A72" w:rsidRPr="00A36009" w:rsidSect="0001722E">
      <w:pgSz w:w="11906" w:h="16838"/>
      <w:pgMar w:top="2101" w:right="1800" w:bottom="1440" w:left="1800" w:header="737" w:footer="737"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86A" w:rsidRDefault="00CD286A" w:rsidP="008967B5">
      <w:pPr>
        <w:spacing w:after="0" w:line="240" w:lineRule="auto"/>
      </w:pPr>
      <w:r>
        <w:separator/>
      </w:r>
    </w:p>
  </w:endnote>
  <w:endnote w:type="continuationSeparator" w:id="0">
    <w:p w:rsidR="00CD286A" w:rsidRDefault="00CD286A" w:rsidP="00896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A2D" w:rsidRDefault="00C43A2D">
    <w:pPr>
      <w:pStyle w:val="a5"/>
    </w:pPr>
    <w:r>
      <w:rPr>
        <w:noProof/>
      </w:rPr>
      <w:drawing>
        <wp:inline distT="0" distB="0" distL="0" distR="0" wp14:anchorId="724AB1B3" wp14:editId="36902600">
          <wp:extent cx="1359535" cy="1025525"/>
          <wp:effectExtent l="0" t="0" r="0" b="3175"/>
          <wp:docPr id="1" name="תמונה 1" descr="X:\yoram\LogoProject\PicSher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yoram\LogoProject\PicSheru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9535" cy="1025525"/>
                  </a:xfrm>
                  <a:prstGeom prst="rect">
                    <a:avLst/>
                  </a:prstGeom>
                  <a:noFill/>
                  <a:ln>
                    <a:noFill/>
                  </a:ln>
                </pic:spPr>
              </pic:pic>
            </a:graphicData>
          </a:graphic>
        </wp:inline>
      </w:drawing>
    </w:r>
    <w:r>
      <w:rPr>
        <w:noProof/>
      </w:rPr>
      <w:drawing>
        <wp:inline distT="0" distB="0" distL="0" distR="0" wp14:anchorId="530E9F26" wp14:editId="72FC43C7">
          <wp:extent cx="1359535" cy="1025525"/>
          <wp:effectExtent l="0" t="0" r="0" b="3175"/>
          <wp:docPr id="2" name="תמונה 2" descr="X:\yoram\LogoProject\PicSher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yoram\LogoProject\PicSheru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9535" cy="1025525"/>
                  </a:xfrm>
                  <a:prstGeom prst="rect">
                    <a:avLst/>
                  </a:prstGeom>
                  <a:noFill/>
                  <a:ln>
                    <a:noFill/>
                  </a:ln>
                </pic:spPr>
              </pic:pic>
            </a:graphicData>
          </a:graphic>
        </wp:inline>
      </w:drawing>
    </w:r>
    <w:r>
      <w:rPr>
        <w:noProof/>
      </w:rPr>
      <w:drawing>
        <wp:inline distT="0" distB="0" distL="0" distR="0" wp14:anchorId="52C1145D" wp14:editId="5437235A">
          <wp:extent cx="1359535" cy="1025525"/>
          <wp:effectExtent l="0" t="0" r="0" b="3175"/>
          <wp:docPr id="3" name="תמונה 3" descr="X:\yoram\LogoProject\PicSher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yoram\LogoProject\PicSheru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9535" cy="1025525"/>
                  </a:xfrm>
                  <a:prstGeom prst="rect">
                    <a:avLst/>
                  </a:prstGeom>
                  <a:noFill/>
                  <a:ln>
                    <a:noFill/>
                  </a:ln>
                </pic:spPr>
              </pic:pic>
            </a:graphicData>
          </a:graphic>
        </wp:inline>
      </w:drawing>
    </w:r>
    <w:r>
      <w:rPr>
        <w:noProof/>
      </w:rPr>
      <w:drawing>
        <wp:inline distT="0" distB="0" distL="0" distR="0" wp14:anchorId="62541F4A" wp14:editId="504153CA">
          <wp:extent cx="1359535" cy="1025525"/>
          <wp:effectExtent l="0" t="0" r="0" b="3175"/>
          <wp:docPr id="4" name="תמונה 4" descr="X:\yoram\LogoProject\PicSher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yoram\LogoProject\PicSheru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9535" cy="1025525"/>
                  </a:xfrm>
                  <a:prstGeom prst="rect">
                    <a:avLst/>
                  </a:prstGeom>
                  <a:noFill/>
                  <a:ln>
                    <a:noFill/>
                  </a:ln>
                </pic:spPr>
              </pic:pic>
            </a:graphicData>
          </a:graphic>
        </wp:inline>
      </w:drawing>
    </w:r>
    <w:r>
      <w:rPr>
        <w:noProof/>
      </w:rPr>
      <w:drawing>
        <wp:inline distT="0" distB="0" distL="0" distR="0" wp14:anchorId="75385A86" wp14:editId="0DF5C756">
          <wp:extent cx="1363287" cy="1022465"/>
          <wp:effectExtent l="0" t="0" r="8890" b="6350"/>
          <wp:docPr id="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חינוך עם שרות.jpg"/>
                  <pic:cNvPicPr/>
                </pic:nvPicPr>
                <pic:blipFill>
                  <a:blip r:embed="rId1">
                    <a:extLst>
                      <a:ext uri="{28A0092B-C50C-407E-A947-70E740481C1C}">
                        <a14:useLocalDpi xmlns:a14="http://schemas.microsoft.com/office/drawing/2010/main" val="0"/>
                      </a:ext>
                    </a:extLst>
                  </a:blip>
                  <a:stretch>
                    <a:fillRect/>
                  </a:stretch>
                </pic:blipFill>
                <pic:spPr>
                  <a:xfrm>
                    <a:off x="0" y="0"/>
                    <a:ext cx="1363287" cy="1022465"/>
                  </a:xfrm>
                  <a:prstGeom prst="rect">
                    <a:avLst/>
                  </a:prstGeom>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7C4" w:rsidRPr="00E73E99" w:rsidRDefault="00CD286A" w:rsidP="003A748A">
    <w:pPr>
      <w:pStyle w:val="BasicParagraph"/>
      <w:tabs>
        <w:tab w:val="left" w:pos="3089"/>
        <w:tab w:val="center" w:pos="4252"/>
      </w:tabs>
      <w:spacing w:line="360" w:lineRule="auto"/>
      <w:rPr>
        <w:rFonts w:ascii="Arial" w:hAnsi="Arial" w:cs="David"/>
        <w:b/>
        <w:bCs/>
        <w:color w:val="3767A8"/>
        <w:sz w:val="18"/>
        <w:szCs w:val="18"/>
        <w:rtl/>
        <w:lang w:bidi="he-IL"/>
      </w:rPr>
    </w:pPr>
    <w:r>
      <w:rPr>
        <w:rFonts w:ascii="Arial" w:hAnsi="Arial" w:cs="David"/>
        <w:noProof/>
        <w:color w:val="3767A8"/>
        <w:sz w:val="18"/>
        <w:szCs w:val="18"/>
        <w:rtl/>
        <w:lang w:bidi="he-IL"/>
      </w:rPr>
      <w:pict>
        <v:line id="מחבר ישר 9" o:spid="_x0000_s2049"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05pt,5.05pt" to="462.15pt,5.05pt" strokecolor="#3767a8" strokeweight=".5pt"/>
      </w:pict>
    </w:r>
  </w:p>
  <w:p w:rsidR="003A748A" w:rsidRPr="003A748A" w:rsidRDefault="00AC7AB4" w:rsidP="003A748A">
    <w:pPr>
      <w:pStyle w:val="BasicParagraph"/>
      <w:spacing w:before="60" w:after="60" w:line="276" w:lineRule="auto"/>
      <w:ind w:left="-624" w:right="-851"/>
      <w:jc w:val="center"/>
      <w:rPr>
        <w:b/>
        <w:bCs/>
        <w:color w:val="3767A8"/>
        <w:sz w:val="20"/>
        <w:szCs w:val="20"/>
        <w:rtl/>
        <w:lang w:bidi="he-IL"/>
      </w:rPr>
    </w:pPr>
    <w:bookmarkStart w:id="5" w:name="Titel5"/>
    <w:bookmarkEnd w:id="5"/>
    <w:r w:rsidRPr="003A748A">
      <w:rPr>
        <w:b/>
        <w:bCs/>
        <w:color w:val="3767A8"/>
        <w:sz w:val="20"/>
        <w:szCs w:val="20"/>
        <w:rtl/>
        <w:lang w:bidi="he-IL"/>
      </w:rPr>
      <w:t xml:space="preserve">רח' השלושה 2, תל אביב; 6706054  טל' 03-6896009 פקס 03-6896746 |  </w:t>
    </w:r>
    <w:r w:rsidRPr="003A748A">
      <w:rPr>
        <w:b/>
        <w:bCs/>
        <w:color w:val="3767A8"/>
        <w:sz w:val="20"/>
        <w:szCs w:val="20"/>
        <w:lang w:bidi="he-IL"/>
      </w:rPr>
      <w:t xml:space="preserve">E-mail: </w:t>
    </w:r>
    <w:hyperlink r:id="rId1" w:history="1">
      <w:r w:rsidR="003A748A" w:rsidRPr="003A748A">
        <w:rPr>
          <w:rStyle w:val="Hyperlink"/>
          <w:b/>
          <w:bCs/>
          <w:sz w:val="20"/>
          <w:szCs w:val="20"/>
          <w:lang w:bidi="he-IL"/>
        </w:rPr>
        <w:t>preschool@education.gov.il</w:t>
      </w:r>
    </w:hyperlink>
    <w:r w:rsidR="00D537C4" w:rsidRPr="003A748A">
      <w:rPr>
        <w:b/>
        <w:bCs/>
        <w:noProof/>
        <w:color w:val="3767A8"/>
        <w:sz w:val="20"/>
        <w:szCs w:val="20"/>
        <w:rtl/>
        <w:lang w:bidi="he-IL"/>
      </w:rPr>
      <w:drawing>
        <wp:anchor distT="0" distB="0" distL="114300" distR="114300" simplePos="0" relativeHeight="251660288" behindDoc="1" locked="0" layoutInCell="1" allowOverlap="1" wp14:anchorId="28ECDD13" wp14:editId="21E9E989">
          <wp:simplePos x="0" y="0"/>
          <wp:positionH relativeFrom="column">
            <wp:posOffset>2306955</wp:posOffset>
          </wp:positionH>
          <wp:positionV relativeFrom="paragraph">
            <wp:posOffset>399470</wp:posOffset>
          </wp:positionV>
          <wp:extent cx="667910" cy="499879"/>
          <wp:effectExtent l="0" t="0" r="0" b="0"/>
          <wp:wrapNone/>
          <wp:docPr id="8"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7910" cy="499879"/>
                  </a:xfrm>
                  <a:prstGeom prst="rect">
                    <a:avLst/>
                  </a:prstGeom>
                  <a:noFill/>
                  <a:ln>
                    <a:noFill/>
                  </a:ln>
                </pic:spPr>
              </pic:pic>
            </a:graphicData>
          </a:graphic>
        </wp:anchor>
      </w:drawing>
    </w:r>
  </w:p>
  <w:p w:rsidR="00D537C4" w:rsidRPr="003A748A" w:rsidRDefault="00AC7AB4" w:rsidP="003A748A">
    <w:pPr>
      <w:pStyle w:val="BasicParagraph"/>
      <w:spacing w:before="60" w:after="60" w:line="276" w:lineRule="auto"/>
      <w:ind w:left="-624" w:right="-851"/>
      <w:jc w:val="center"/>
      <w:rPr>
        <w:b/>
        <w:bCs/>
        <w:color w:val="3767A8"/>
        <w:sz w:val="20"/>
        <w:szCs w:val="20"/>
        <w:rtl/>
        <w:lang w:bidi="he-IL"/>
      </w:rPr>
    </w:pPr>
    <w:bookmarkStart w:id="6" w:name="Titel6"/>
    <w:bookmarkEnd w:id="6"/>
    <w:r w:rsidRPr="003A748A">
      <w:rPr>
        <w:b/>
        <w:bCs/>
        <w:color w:val="3767A8"/>
        <w:sz w:val="20"/>
        <w:szCs w:val="20"/>
        <w:rtl/>
        <w:lang w:bidi="ar-SA"/>
      </w:rPr>
      <w:t xml:space="preserve">شارع </w:t>
    </w:r>
    <w:proofErr w:type="spellStart"/>
    <w:r w:rsidRPr="003A748A">
      <w:rPr>
        <w:b/>
        <w:bCs/>
        <w:color w:val="3767A8"/>
        <w:sz w:val="20"/>
        <w:szCs w:val="20"/>
        <w:rtl/>
        <w:lang w:bidi="ar-SA"/>
      </w:rPr>
      <w:t>هشلوشا</w:t>
    </w:r>
    <w:proofErr w:type="spellEnd"/>
    <w:r w:rsidRPr="003A748A">
      <w:rPr>
        <w:b/>
        <w:bCs/>
        <w:color w:val="3767A8"/>
        <w:sz w:val="20"/>
        <w:szCs w:val="20"/>
        <w:rtl/>
        <w:lang w:bidi="ar-SA"/>
      </w:rPr>
      <w:t xml:space="preserve"> 2, تل-ابيب ; 6706054 هاتف 6896009-03 فاكس 6896746-03 | </w:t>
    </w:r>
    <w:hyperlink r:id="rId3" w:history="1">
      <w:r w:rsidR="003A748A" w:rsidRPr="003A748A">
        <w:rPr>
          <w:rStyle w:val="Hyperlink"/>
          <w:b/>
          <w:bCs/>
          <w:sz w:val="20"/>
          <w:szCs w:val="20"/>
        </w:rPr>
        <w:t>http://www.education.gov.il/preschool</w:t>
      </w:r>
    </w:hyperlink>
  </w:p>
  <w:p w:rsidR="003A748A" w:rsidRPr="00E73E99" w:rsidRDefault="003A748A" w:rsidP="003A748A">
    <w:pPr>
      <w:pStyle w:val="BasicParagraph"/>
      <w:spacing w:after="120" w:line="360" w:lineRule="auto"/>
      <w:ind w:left="-625" w:right="-851"/>
      <w:jc w:val="center"/>
      <w:rPr>
        <w:rFonts w:ascii="Arial" w:hAnsi="Arial" w:cs="David"/>
        <w:b/>
        <w:bCs/>
        <w:color w:val="3767A8"/>
        <w:sz w:val="18"/>
        <w:szCs w:val="18"/>
        <w:rtl/>
        <w:lang w:bidi="he-I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86A" w:rsidRDefault="00CD286A" w:rsidP="008967B5">
      <w:pPr>
        <w:spacing w:after="0" w:line="240" w:lineRule="auto"/>
      </w:pPr>
      <w:r>
        <w:separator/>
      </w:r>
    </w:p>
  </w:footnote>
  <w:footnote w:type="continuationSeparator" w:id="0">
    <w:p w:rsidR="00CD286A" w:rsidRDefault="00CD286A" w:rsidP="00896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340" w:rsidRDefault="00C82340">
    <w:pPr>
      <w:pStyle w:val="a3"/>
      <w:rPr>
        <w:rtl/>
      </w:rPr>
    </w:pPr>
    <w:r>
      <w:rPr>
        <w:rFonts w:asciiTheme="minorBidi" w:hAnsiTheme="minorBidi" w:cs="David"/>
        <w:b/>
        <w:bCs/>
        <w:noProof/>
        <w:color w:val="3767A8"/>
        <w:sz w:val="36"/>
        <w:szCs w:val="36"/>
      </w:rPr>
      <w:drawing>
        <wp:inline distT="0" distB="0" distL="0" distR="0" wp14:anchorId="563F1CC4" wp14:editId="4E3F6D23">
          <wp:extent cx="2200910" cy="3444875"/>
          <wp:effectExtent l="0" t="0" r="8890" b="3175"/>
          <wp:docPr id="7" name="תמונה 7" descr="C:\Users\kl1031\Desktop\תבניות\לוגו שמאל.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l1031\Desktop\תבניות\לוגו שמאל.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0910" cy="34448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010" w:rsidRPr="000267CE" w:rsidRDefault="00F72010" w:rsidP="00F72010">
    <w:pPr>
      <w:pStyle w:val="a3"/>
      <w:spacing w:line="260" w:lineRule="exact"/>
      <w:jc w:val="center"/>
      <w:rPr>
        <w:rFonts w:asciiTheme="minorBidi" w:hAnsiTheme="minorBidi" w:cs="David"/>
        <w:b/>
        <w:bCs/>
        <w:color w:val="3767A8"/>
        <w:sz w:val="36"/>
        <w:szCs w:val="36"/>
        <w:rtl/>
      </w:rPr>
    </w:pPr>
    <w:bookmarkStart w:id="1" w:name="Titel4"/>
    <w:bookmarkEnd w:id="1"/>
    <w:r w:rsidRPr="000267CE">
      <w:rPr>
        <w:rFonts w:asciiTheme="minorBidi" w:hAnsiTheme="minorBidi" w:cs="David" w:hint="cs"/>
        <w:b/>
        <w:bCs/>
        <w:color w:val="3767A8"/>
        <w:sz w:val="36"/>
        <w:szCs w:val="36"/>
        <w:rtl/>
      </w:rPr>
      <w:t>מדינת ישראל</w:t>
    </w:r>
  </w:p>
  <w:p w:rsidR="00F72010" w:rsidRPr="000267CE" w:rsidRDefault="00AC7AB4" w:rsidP="00F72010">
    <w:pPr>
      <w:pStyle w:val="a3"/>
      <w:spacing w:line="260" w:lineRule="exact"/>
      <w:jc w:val="center"/>
      <w:rPr>
        <w:rFonts w:asciiTheme="minorBidi" w:hAnsiTheme="minorBidi" w:cs="David"/>
        <w:b/>
        <w:bCs/>
        <w:color w:val="3767A8"/>
        <w:sz w:val="32"/>
        <w:szCs w:val="32"/>
      </w:rPr>
    </w:pPr>
    <w:bookmarkStart w:id="2" w:name="Titel1"/>
    <w:bookmarkEnd w:id="2"/>
    <w:r>
      <w:rPr>
        <w:rFonts w:asciiTheme="minorBidi" w:hAnsiTheme="minorBidi" w:cs="David"/>
        <w:b/>
        <w:bCs/>
        <w:color w:val="3767A8"/>
        <w:sz w:val="32"/>
        <w:szCs w:val="32"/>
        <w:rtl/>
      </w:rPr>
      <w:t>משרד החינוך</w:t>
    </w:r>
  </w:p>
  <w:p w:rsidR="00F72010" w:rsidRPr="003A748A" w:rsidRDefault="00AC7AB4" w:rsidP="00F72010">
    <w:pPr>
      <w:pStyle w:val="a3"/>
      <w:jc w:val="center"/>
      <w:rPr>
        <w:rFonts w:asciiTheme="minorBidi" w:hAnsiTheme="minorBidi" w:cs="David"/>
        <w:b/>
        <w:bCs/>
        <w:color w:val="3767A8"/>
        <w:sz w:val="28"/>
        <w:szCs w:val="28"/>
      </w:rPr>
    </w:pPr>
    <w:bookmarkStart w:id="3" w:name="Titel2"/>
    <w:bookmarkEnd w:id="3"/>
    <w:r w:rsidRPr="003A748A">
      <w:rPr>
        <w:rFonts w:asciiTheme="minorBidi" w:hAnsiTheme="minorBidi" w:cs="David"/>
        <w:b/>
        <w:bCs/>
        <w:color w:val="3767A8"/>
        <w:sz w:val="28"/>
        <w:szCs w:val="28"/>
        <w:rtl/>
      </w:rPr>
      <w:t>המינהל הפדגוגי</w:t>
    </w:r>
  </w:p>
  <w:p w:rsidR="00F72010" w:rsidRPr="003A748A" w:rsidRDefault="00AC7AB4" w:rsidP="00F72010">
    <w:pPr>
      <w:pStyle w:val="a3"/>
      <w:jc w:val="center"/>
      <w:rPr>
        <w:rFonts w:asciiTheme="minorBidi" w:hAnsiTheme="minorBidi" w:cs="David"/>
        <w:b/>
        <w:bCs/>
        <w:color w:val="3767A8"/>
        <w:sz w:val="28"/>
        <w:szCs w:val="28"/>
      </w:rPr>
    </w:pPr>
    <w:bookmarkStart w:id="4" w:name="Titel3"/>
    <w:bookmarkEnd w:id="4"/>
    <w:r w:rsidRPr="003A748A">
      <w:rPr>
        <w:rFonts w:asciiTheme="minorBidi" w:hAnsiTheme="minorBidi" w:cs="David"/>
        <w:b/>
        <w:bCs/>
        <w:color w:val="3767A8"/>
        <w:sz w:val="28"/>
        <w:szCs w:val="28"/>
        <w:rtl/>
      </w:rPr>
      <w:t>אגף א' לחינוך קדם יסודי</w:t>
    </w:r>
  </w:p>
  <w:p w:rsidR="00E112FB" w:rsidRPr="00D01F0F" w:rsidRDefault="00E112FB" w:rsidP="00D01F0F">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F3CD6"/>
    <w:multiLevelType w:val="hybridMultilevel"/>
    <w:tmpl w:val="484AB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9B5994"/>
    <w:multiLevelType w:val="hybridMultilevel"/>
    <w:tmpl w:val="107A5A82"/>
    <w:lvl w:ilvl="0" w:tplc="E514C8E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343341"/>
    <w:multiLevelType w:val="hybridMultilevel"/>
    <w:tmpl w:val="FF7E31B4"/>
    <w:lvl w:ilvl="0" w:tplc="C136AF6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4D92940"/>
    <w:multiLevelType w:val="hybridMultilevel"/>
    <w:tmpl w:val="5A06F1CC"/>
    <w:lvl w:ilvl="0" w:tplc="B3B6E222">
      <w:start w:val="1"/>
      <w:numFmt w:val="bullet"/>
      <w:lvlText w:val=""/>
      <w:lvlJc w:val="left"/>
      <w:pPr>
        <w:ind w:left="3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BBF66B5A">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56EB248">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E2498C">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4036DC">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BD2901C">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BEFD6E">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1EBE8A">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6E42E7E">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48A"/>
    <w:rsid w:val="0001722E"/>
    <w:rsid w:val="000267CE"/>
    <w:rsid w:val="000C64A4"/>
    <w:rsid w:val="00112DEF"/>
    <w:rsid w:val="0018043F"/>
    <w:rsid w:val="00192A66"/>
    <w:rsid w:val="001E5DD8"/>
    <w:rsid w:val="002562B8"/>
    <w:rsid w:val="00273EDB"/>
    <w:rsid w:val="002A080C"/>
    <w:rsid w:val="002A48F1"/>
    <w:rsid w:val="00341171"/>
    <w:rsid w:val="00382E7B"/>
    <w:rsid w:val="003919AA"/>
    <w:rsid w:val="003961A2"/>
    <w:rsid w:val="003A748A"/>
    <w:rsid w:val="003E3F99"/>
    <w:rsid w:val="00416E81"/>
    <w:rsid w:val="00421A40"/>
    <w:rsid w:val="004A4ADD"/>
    <w:rsid w:val="004F48BB"/>
    <w:rsid w:val="004F7EE0"/>
    <w:rsid w:val="00501D9A"/>
    <w:rsid w:val="00530E47"/>
    <w:rsid w:val="00563618"/>
    <w:rsid w:val="00567598"/>
    <w:rsid w:val="005A17DA"/>
    <w:rsid w:val="005E1E4D"/>
    <w:rsid w:val="0066164D"/>
    <w:rsid w:val="00662570"/>
    <w:rsid w:val="00690663"/>
    <w:rsid w:val="007D0530"/>
    <w:rsid w:val="007D0C50"/>
    <w:rsid w:val="007E57B6"/>
    <w:rsid w:val="007E60A5"/>
    <w:rsid w:val="007F161C"/>
    <w:rsid w:val="00817DA7"/>
    <w:rsid w:val="00834A6B"/>
    <w:rsid w:val="008840CB"/>
    <w:rsid w:val="008967B5"/>
    <w:rsid w:val="008A7B97"/>
    <w:rsid w:val="008C714C"/>
    <w:rsid w:val="009077A5"/>
    <w:rsid w:val="00920522"/>
    <w:rsid w:val="009372E5"/>
    <w:rsid w:val="00946A10"/>
    <w:rsid w:val="00995E49"/>
    <w:rsid w:val="00A36009"/>
    <w:rsid w:val="00A44C7E"/>
    <w:rsid w:val="00A927CF"/>
    <w:rsid w:val="00AB2304"/>
    <w:rsid w:val="00AC7AB4"/>
    <w:rsid w:val="00AD6D4B"/>
    <w:rsid w:val="00B46EB2"/>
    <w:rsid w:val="00B61D8B"/>
    <w:rsid w:val="00B84A72"/>
    <w:rsid w:val="00B85A4F"/>
    <w:rsid w:val="00BF3A11"/>
    <w:rsid w:val="00C027BD"/>
    <w:rsid w:val="00C43A2D"/>
    <w:rsid w:val="00C526AB"/>
    <w:rsid w:val="00C82340"/>
    <w:rsid w:val="00C903F4"/>
    <w:rsid w:val="00CB370C"/>
    <w:rsid w:val="00CD286A"/>
    <w:rsid w:val="00D01F0F"/>
    <w:rsid w:val="00D15F4C"/>
    <w:rsid w:val="00D2790D"/>
    <w:rsid w:val="00D32F05"/>
    <w:rsid w:val="00D537C4"/>
    <w:rsid w:val="00D71936"/>
    <w:rsid w:val="00DD483A"/>
    <w:rsid w:val="00E062E9"/>
    <w:rsid w:val="00E112FB"/>
    <w:rsid w:val="00E1572E"/>
    <w:rsid w:val="00E30754"/>
    <w:rsid w:val="00E5491B"/>
    <w:rsid w:val="00E73E99"/>
    <w:rsid w:val="00E9415B"/>
    <w:rsid w:val="00EB6167"/>
    <w:rsid w:val="00EC2FBE"/>
    <w:rsid w:val="00F05531"/>
    <w:rsid w:val="00F3433D"/>
    <w:rsid w:val="00F53142"/>
    <w:rsid w:val="00F72010"/>
    <w:rsid w:val="00F81FA7"/>
    <w:rsid w:val="00F91C8E"/>
    <w:rsid w:val="00FB5B87"/>
    <w:rsid w:val="00FF31B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6009"/>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67B5"/>
    <w:pPr>
      <w:tabs>
        <w:tab w:val="center" w:pos="4153"/>
        <w:tab w:val="right" w:pos="8306"/>
      </w:tabs>
      <w:spacing w:after="0" w:line="240" w:lineRule="auto"/>
    </w:pPr>
  </w:style>
  <w:style w:type="character" w:customStyle="1" w:styleId="a4">
    <w:name w:val="כותרת עליונה תו"/>
    <w:basedOn w:val="a0"/>
    <w:link w:val="a3"/>
    <w:uiPriority w:val="99"/>
    <w:rsid w:val="008967B5"/>
  </w:style>
  <w:style w:type="paragraph" w:styleId="a5">
    <w:name w:val="footer"/>
    <w:basedOn w:val="a"/>
    <w:link w:val="a6"/>
    <w:uiPriority w:val="99"/>
    <w:unhideWhenUsed/>
    <w:rsid w:val="008967B5"/>
    <w:pPr>
      <w:tabs>
        <w:tab w:val="center" w:pos="4153"/>
        <w:tab w:val="right" w:pos="8306"/>
      </w:tabs>
      <w:spacing w:after="0" w:line="240" w:lineRule="auto"/>
    </w:pPr>
  </w:style>
  <w:style w:type="character" w:customStyle="1" w:styleId="a6">
    <w:name w:val="כותרת תחתונה תו"/>
    <w:basedOn w:val="a0"/>
    <w:link w:val="a5"/>
    <w:uiPriority w:val="99"/>
    <w:rsid w:val="008967B5"/>
  </w:style>
  <w:style w:type="paragraph" w:styleId="a7">
    <w:name w:val="Balloon Text"/>
    <w:basedOn w:val="a"/>
    <w:link w:val="a8"/>
    <w:uiPriority w:val="99"/>
    <w:semiHidden/>
    <w:unhideWhenUsed/>
    <w:rsid w:val="00C43A2D"/>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C43A2D"/>
    <w:rPr>
      <w:rFonts w:ascii="Tahoma" w:hAnsi="Tahoma" w:cs="Tahoma"/>
      <w:sz w:val="16"/>
      <w:szCs w:val="16"/>
    </w:rPr>
  </w:style>
  <w:style w:type="paragraph" w:customStyle="1" w:styleId="BasicParagraph">
    <w:name w:val="[Basic Paragraph]"/>
    <w:basedOn w:val="a"/>
    <w:uiPriority w:val="99"/>
    <w:rsid w:val="007F161C"/>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bidi="ar-YE"/>
    </w:rPr>
  </w:style>
  <w:style w:type="paragraph" w:styleId="a9">
    <w:name w:val="No Spacing"/>
    <w:uiPriority w:val="1"/>
    <w:qFormat/>
    <w:rsid w:val="00B84A72"/>
    <w:pPr>
      <w:bidi/>
      <w:spacing w:after="0" w:line="240" w:lineRule="auto"/>
    </w:pPr>
  </w:style>
  <w:style w:type="character" w:styleId="Hyperlink">
    <w:name w:val="Hyperlink"/>
    <w:basedOn w:val="a0"/>
    <w:uiPriority w:val="99"/>
    <w:unhideWhenUsed/>
    <w:rsid w:val="003A748A"/>
    <w:rPr>
      <w:color w:val="0000FF" w:themeColor="hyperlink"/>
      <w:u w:val="single"/>
    </w:rPr>
  </w:style>
  <w:style w:type="paragraph" w:styleId="aa">
    <w:name w:val="List Paragraph"/>
    <w:basedOn w:val="a"/>
    <w:uiPriority w:val="34"/>
    <w:qFormat/>
    <w:rsid w:val="00A36009"/>
    <w:pPr>
      <w:ind w:left="720"/>
      <w:contextualSpacing/>
    </w:pPr>
  </w:style>
  <w:style w:type="table" w:customStyle="1" w:styleId="TableGrid">
    <w:name w:val="TableGrid"/>
    <w:rsid w:val="00A36009"/>
    <w:pPr>
      <w:spacing w:after="0" w:line="240" w:lineRule="auto"/>
    </w:pPr>
    <w:rPr>
      <w:rFonts w:eastAsia="Times New Roman"/>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6009"/>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67B5"/>
    <w:pPr>
      <w:tabs>
        <w:tab w:val="center" w:pos="4153"/>
        <w:tab w:val="right" w:pos="8306"/>
      </w:tabs>
      <w:spacing w:after="0" w:line="240" w:lineRule="auto"/>
    </w:pPr>
  </w:style>
  <w:style w:type="character" w:customStyle="1" w:styleId="a4">
    <w:name w:val="כותרת עליונה תו"/>
    <w:basedOn w:val="a0"/>
    <w:link w:val="a3"/>
    <w:uiPriority w:val="99"/>
    <w:rsid w:val="008967B5"/>
  </w:style>
  <w:style w:type="paragraph" w:styleId="a5">
    <w:name w:val="footer"/>
    <w:basedOn w:val="a"/>
    <w:link w:val="a6"/>
    <w:uiPriority w:val="99"/>
    <w:unhideWhenUsed/>
    <w:rsid w:val="008967B5"/>
    <w:pPr>
      <w:tabs>
        <w:tab w:val="center" w:pos="4153"/>
        <w:tab w:val="right" w:pos="8306"/>
      </w:tabs>
      <w:spacing w:after="0" w:line="240" w:lineRule="auto"/>
    </w:pPr>
  </w:style>
  <w:style w:type="character" w:customStyle="1" w:styleId="a6">
    <w:name w:val="כותרת תחתונה תו"/>
    <w:basedOn w:val="a0"/>
    <w:link w:val="a5"/>
    <w:uiPriority w:val="99"/>
    <w:rsid w:val="008967B5"/>
  </w:style>
  <w:style w:type="paragraph" w:styleId="a7">
    <w:name w:val="Balloon Text"/>
    <w:basedOn w:val="a"/>
    <w:link w:val="a8"/>
    <w:uiPriority w:val="99"/>
    <w:semiHidden/>
    <w:unhideWhenUsed/>
    <w:rsid w:val="00C43A2D"/>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C43A2D"/>
    <w:rPr>
      <w:rFonts w:ascii="Tahoma" w:hAnsi="Tahoma" w:cs="Tahoma"/>
      <w:sz w:val="16"/>
      <w:szCs w:val="16"/>
    </w:rPr>
  </w:style>
  <w:style w:type="paragraph" w:customStyle="1" w:styleId="BasicParagraph">
    <w:name w:val="[Basic Paragraph]"/>
    <w:basedOn w:val="a"/>
    <w:uiPriority w:val="99"/>
    <w:rsid w:val="007F161C"/>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bidi="ar-YE"/>
    </w:rPr>
  </w:style>
  <w:style w:type="paragraph" w:styleId="a9">
    <w:name w:val="No Spacing"/>
    <w:uiPriority w:val="1"/>
    <w:qFormat/>
    <w:rsid w:val="00B84A72"/>
    <w:pPr>
      <w:bidi/>
      <w:spacing w:after="0" w:line="240" w:lineRule="auto"/>
    </w:pPr>
  </w:style>
  <w:style w:type="character" w:styleId="Hyperlink">
    <w:name w:val="Hyperlink"/>
    <w:basedOn w:val="a0"/>
    <w:uiPriority w:val="99"/>
    <w:unhideWhenUsed/>
    <w:rsid w:val="003A748A"/>
    <w:rPr>
      <w:color w:val="0000FF" w:themeColor="hyperlink"/>
      <w:u w:val="single"/>
    </w:rPr>
  </w:style>
  <w:style w:type="paragraph" w:styleId="aa">
    <w:name w:val="List Paragraph"/>
    <w:basedOn w:val="a"/>
    <w:uiPriority w:val="34"/>
    <w:qFormat/>
    <w:rsid w:val="00A36009"/>
    <w:pPr>
      <w:ind w:left="720"/>
      <w:contextualSpacing/>
    </w:pPr>
  </w:style>
  <w:style w:type="table" w:customStyle="1" w:styleId="TableGrid">
    <w:name w:val="TableGrid"/>
    <w:rsid w:val="00A36009"/>
    <w:pPr>
      <w:spacing w:after="0" w:line="240" w:lineRule="auto"/>
    </w:pPr>
    <w:rPr>
      <w:rFonts w:eastAsia="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5611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ganenet.cet.ac.il/ShowItem.aspx?ItemID=d7f2adce-546d-4f1c-bf6d-a402a804ec8f&amp;lang=HEB" TargetMode="External"/><Relationship Id="rId21" Type="http://schemas.openxmlformats.org/officeDocument/2006/relationships/hyperlink" Target="http://edu.gov.il/minhalpedagogy/preschool/about/policy/guides-teacher/Pages/guidelines.aspx" TargetMode="External"/><Relationship Id="rId42" Type="http://schemas.openxmlformats.org/officeDocument/2006/relationships/hyperlink" Target="http://edu.gov.il/minhalpedagogy/preschool/about/policy/guides-teacher/Pages/Lets-talk.aspx" TargetMode="External"/><Relationship Id="rId63" Type="http://schemas.openxmlformats.org/officeDocument/2006/relationships/hyperlink" Target="http://edu.gov.il/minhalpedagogy/preschool/second-assistant-reform/assistant-kindergarten/Pages/teamwork-with-2-assistants.aspx" TargetMode="External"/><Relationship Id="rId84" Type="http://schemas.openxmlformats.org/officeDocument/2006/relationships/hyperlink" Target="http://ganenet.cet.ac.il/ShowItem.aspx?ItemID=cec58f76-f44b-474c-a542-0c109d014863&amp;lang=HEB" TargetMode="External"/><Relationship Id="rId138" Type="http://schemas.openxmlformats.org/officeDocument/2006/relationships/customXml" Target="../customXml/item3.xml"/><Relationship Id="rId16" Type="http://schemas.openxmlformats.org/officeDocument/2006/relationships/hyperlink" Target="http://edu.gov.il/minhalpedagogy/preschool/about/policy/guides-teacher/Pages/guidelines.aspx" TargetMode="External"/><Relationship Id="rId107" Type="http://schemas.openxmlformats.org/officeDocument/2006/relationships/hyperlink" Target="http://ganenet.cet.ac.il/ShowItem.aspx?ItemID=d7f2adce-546d-4f1c-bf6d-a402a804ec8f&amp;lang=HEB" TargetMode="External"/><Relationship Id="rId11" Type="http://schemas.openxmlformats.org/officeDocument/2006/relationships/footer" Target="footer1.xml"/><Relationship Id="rId32" Type="http://schemas.openxmlformats.org/officeDocument/2006/relationships/hyperlink" Target="http://edu.gov.il/minhalpedagogy/preschool/about/policy/guides-teacher/Pages/guidelines.aspx" TargetMode="External"/><Relationship Id="rId37" Type="http://schemas.openxmlformats.org/officeDocument/2006/relationships/hyperlink" Target="http://edu.gov.il/minhalpedagogy/preschool/about/policy/guides-teacher/Pages/Lets-talk.aspx" TargetMode="External"/><Relationship Id="rId53" Type="http://schemas.openxmlformats.org/officeDocument/2006/relationships/hyperlink" Target="http://edu.gov.il/minhalpedagogy/preschool/second-assistant-reform/assistant-kindergarten/Pages/teamwork-with-2-assistants.aspx" TargetMode="External"/><Relationship Id="rId58" Type="http://schemas.openxmlformats.org/officeDocument/2006/relationships/hyperlink" Target="http://edu.gov.il/minhalpedagogy/preschool/second-assistant-reform/assistant-kindergarten/Pages/teamwork-with-2-assistants.aspx" TargetMode="External"/><Relationship Id="rId74" Type="http://schemas.openxmlformats.org/officeDocument/2006/relationships/hyperlink" Target="http://edu.gov.il/minhalpedagogy/preschool/second-assistant-reform/assistant-kindergarten/Pages/teamwork-with-2-assistants.aspx" TargetMode="External"/><Relationship Id="rId79" Type="http://schemas.openxmlformats.org/officeDocument/2006/relationships/hyperlink" Target="http://ganenet.cet.ac.il/ShowItem.aspx?ItemID=cec58f76-f44b-474c-a542-0c109d014863&amp;lang=HEB" TargetMode="External"/><Relationship Id="rId102" Type="http://schemas.openxmlformats.org/officeDocument/2006/relationships/hyperlink" Target="http://ganenet.cet.ac.il/ShowItem.aspx?ItemID=d7f2adce-546d-4f1c-bf6d-a402a804ec8f&amp;lang=HEB" TargetMode="External"/><Relationship Id="rId123" Type="http://schemas.openxmlformats.org/officeDocument/2006/relationships/hyperlink" Target="http://ganenet.cet.ac.il/ShowItem.aspx?ItemID=134d6965-d6e1-4b6b-a25a-02f4ed19a1d5&amp;lang=HEB" TargetMode="External"/><Relationship Id="rId128" Type="http://schemas.openxmlformats.org/officeDocument/2006/relationships/hyperlink" Target="http://ganenet.cet.ac.il/ShowItem.aspx?ItemID=134d6965-d6e1-4b6b-a25a-02f4ed19a1d5&amp;lang=HEB" TargetMode="External"/><Relationship Id="rId5" Type="http://schemas.openxmlformats.org/officeDocument/2006/relationships/settings" Target="settings.xml"/><Relationship Id="rId90" Type="http://schemas.openxmlformats.org/officeDocument/2006/relationships/hyperlink" Target="http://ganenet.cet.ac.il/ShowItem.aspx?ItemID=34e3d0f9-b780-4d04-aa83-830c21e32a44&amp;lang=HEB" TargetMode="External"/><Relationship Id="rId95" Type="http://schemas.openxmlformats.org/officeDocument/2006/relationships/hyperlink" Target="http://ganenet.cet.ac.il/ShowItem.aspx?ItemID=34e3d0f9-b780-4d04-aa83-830c21e32a44&amp;lang=HEB" TargetMode="External"/><Relationship Id="rId22" Type="http://schemas.openxmlformats.org/officeDocument/2006/relationships/hyperlink" Target="http://edu.gov.il/minhalpedagogy/preschool/about/policy/guides-teacher/Pages/guidelines.aspx" TargetMode="External"/><Relationship Id="rId27" Type="http://schemas.openxmlformats.org/officeDocument/2006/relationships/hyperlink" Target="http://edu.gov.il/minhalpedagogy/preschool/about/policy/guides-teacher/Pages/guidelines.aspx" TargetMode="External"/><Relationship Id="rId43" Type="http://schemas.openxmlformats.org/officeDocument/2006/relationships/hyperlink" Target="http://edu.gov.il/minhalpedagogy/preschool/about/policy/guides-teacher/Pages/Lets-talk.aspx" TargetMode="External"/><Relationship Id="rId48" Type="http://schemas.openxmlformats.org/officeDocument/2006/relationships/hyperlink" Target="http://www.eshelnet.org.il/?catid=%7B7B35ADF4-3E26-4407-9C4E-D4C03DD38C39%7D" TargetMode="External"/><Relationship Id="rId64" Type="http://schemas.openxmlformats.org/officeDocument/2006/relationships/hyperlink" Target="http://edu.gov.il/minhalpedagogy/preschool/second-assistant-reform/assistant-kindergarten/Pages/teamwork-with-2-assistants.aspx" TargetMode="External"/><Relationship Id="rId69" Type="http://schemas.openxmlformats.org/officeDocument/2006/relationships/hyperlink" Target="http://edu.gov.il/minhalpedagogy/preschool/second-assistant-reform/assistant-kindergarten/Pages/teamwork-with-2-assistants.aspx" TargetMode="External"/><Relationship Id="rId113" Type="http://schemas.openxmlformats.org/officeDocument/2006/relationships/hyperlink" Target="http://ganenet.cet.ac.il/ShowItem.aspx?ItemID=d7f2adce-546d-4f1c-bf6d-a402a804ec8f&amp;lang=HEB" TargetMode="External"/><Relationship Id="rId118" Type="http://schemas.openxmlformats.org/officeDocument/2006/relationships/hyperlink" Target="http://ganenet.cet.ac.il/ShowItem.aspx?ItemID=134d6965-d6e1-4b6b-a25a-02f4ed19a1d5&amp;lang=HEB" TargetMode="External"/><Relationship Id="rId134" Type="http://schemas.openxmlformats.org/officeDocument/2006/relationships/hyperlink" Target="http://ganenet.cet.ac.il/ShowItem.aspx?ItemID=134d6965-d6e1-4b6b-a25a-02f4ed19a1d5&amp;lang=HEB" TargetMode="External"/><Relationship Id="rId139" Type="http://schemas.openxmlformats.org/officeDocument/2006/relationships/customXml" Target="../customXml/item4.xml"/><Relationship Id="rId80" Type="http://schemas.openxmlformats.org/officeDocument/2006/relationships/hyperlink" Target="http://ganenet.cet.ac.il/ShowItem.aspx?ItemID=cec58f76-f44b-474c-a542-0c109d014863&amp;lang=HEB" TargetMode="External"/><Relationship Id="rId85" Type="http://schemas.openxmlformats.org/officeDocument/2006/relationships/hyperlink" Target="http://ganenet.cet.ac.il/ShowItem.aspx?ItemID=cec58f76-f44b-474c-a542-0c109d014863&amp;lang=HEB" TargetMode="External"/><Relationship Id="rId12" Type="http://schemas.openxmlformats.org/officeDocument/2006/relationships/footer" Target="footer2.xml"/><Relationship Id="rId17" Type="http://schemas.openxmlformats.org/officeDocument/2006/relationships/hyperlink" Target="http://edu.gov.il/minhalpedagogy/preschool/about/policy/guides-teacher/Pages/guidelines.aspx" TargetMode="External"/><Relationship Id="rId33" Type="http://schemas.openxmlformats.org/officeDocument/2006/relationships/hyperlink" Target="http://edu.gov.il/minhalpedagogy/preschool/about/policy/guides-teacher/Pages/guidelines.aspx" TargetMode="External"/><Relationship Id="rId38" Type="http://schemas.openxmlformats.org/officeDocument/2006/relationships/hyperlink" Target="http://edu.gov.il/minhalpedagogy/preschool/about/policy/guides-teacher/Pages/Lets-talk.aspx" TargetMode="External"/><Relationship Id="rId59" Type="http://schemas.openxmlformats.org/officeDocument/2006/relationships/hyperlink" Target="http://edu.gov.il/minhalpedagogy/preschool/second-assistant-reform/assistant-kindergarten/Pages/teamwork-with-2-assistants.aspx" TargetMode="External"/><Relationship Id="rId103" Type="http://schemas.openxmlformats.org/officeDocument/2006/relationships/hyperlink" Target="http://ganenet.cet.ac.il/ShowItem.aspx?ItemID=d7f2adce-546d-4f1c-bf6d-a402a804ec8f&amp;lang=HEB" TargetMode="External"/><Relationship Id="rId108" Type="http://schemas.openxmlformats.org/officeDocument/2006/relationships/hyperlink" Target="http://ganenet.cet.ac.il/ShowItem.aspx?ItemID=d7f2adce-546d-4f1c-bf6d-a402a804ec8f&amp;lang=HEB" TargetMode="External"/><Relationship Id="rId124" Type="http://schemas.openxmlformats.org/officeDocument/2006/relationships/hyperlink" Target="http://ganenet.cet.ac.il/ShowItem.aspx?ItemID=134d6965-d6e1-4b6b-a25a-02f4ed19a1d5&amp;lang=HEB" TargetMode="External"/><Relationship Id="rId129" Type="http://schemas.openxmlformats.org/officeDocument/2006/relationships/hyperlink" Target="http://ganenet.cet.ac.il/ShowItem.aspx?ItemID=134d6965-d6e1-4b6b-a25a-02f4ed19a1d5&amp;lang=HEB" TargetMode="External"/><Relationship Id="rId54" Type="http://schemas.openxmlformats.org/officeDocument/2006/relationships/hyperlink" Target="http://edu.gov.il/minhalpedagogy/preschool/second-assistant-reform/assistant-kindergarten/Pages/teamwork-with-2-assistants.aspx" TargetMode="External"/><Relationship Id="rId70" Type="http://schemas.openxmlformats.org/officeDocument/2006/relationships/hyperlink" Target="http://edu.gov.il/minhalpedagogy/preschool/second-assistant-reform/assistant-kindergarten/Pages/teamwork-with-2-assistants.aspx" TargetMode="External"/><Relationship Id="rId75" Type="http://schemas.openxmlformats.org/officeDocument/2006/relationships/hyperlink" Target="http://ganenet.cet.ac.il/ShowItem.aspx?ItemID=cec58f76-f44b-474c-a542-0c109d014863&amp;lang=HEB" TargetMode="External"/><Relationship Id="rId91" Type="http://schemas.openxmlformats.org/officeDocument/2006/relationships/hyperlink" Target="http://ganenet.cet.ac.il/ShowItem.aspx?ItemID=34e3d0f9-b780-4d04-aa83-830c21e32a44&amp;lang=HEB" TargetMode="External"/><Relationship Id="rId96" Type="http://schemas.openxmlformats.org/officeDocument/2006/relationships/hyperlink" Target="http://ganenet.cet.ac.il/ShowItem.aspx?ItemID=34e3d0f9-b780-4d04-aa83-830c21e32a44&amp;lang=HEB"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edu.gov.il/minhalpedagogy/preschool/about/policy/guides-teacher/Pages/guidelines.aspx" TargetMode="External"/><Relationship Id="rId28" Type="http://schemas.openxmlformats.org/officeDocument/2006/relationships/hyperlink" Target="http://edu.gov.il/minhalpedagogy/preschool/about/policy/guides-teacher/Pages/guidelines.aspx" TargetMode="External"/><Relationship Id="rId49" Type="http://schemas.openxmlformats.org/officeDocument/2006/relationships/hyperlink" Target="http://www.eshelnet.org.il/?catid=%7B7B35ADF4-3E26-4407-9C4E-D4C03DD38C39%7D" TargetMode="External"/><Relationship Id="rId114" Type="http://schemas.openxmlformats.org/officeDocument/2006/relationships/hyperlink" Target="http://ganenet.cet.ac.il/ShowItem.aspx?ItemID=d7f2adce-546d-4f1c-bf6d-a402a804ec8f&amp;lang=HEB" TargetMode="External"/><Relationship Id="rId119" Type="http://schemas.openxmlformats.org/officeDocument/2006/relationships/hyperlink" Target="http://ganenet.cet.ac.il/ShowItem.aspx?ItemID=134d6965-d6e1-4b6b-a25a-02f4ed19a1d5&amp;lang=HEB" TargetMode="External"/><Relationship Id="rId44" Type="http://schemas.openxmlformats.org/officeDocument/2006/relationships/hyperlink" Target="http://edu.gov.il/minhalpedagogy/preschool/about/policy/guides-teacher/Pages/Lets-talk.aspx" TargetMode="External"/><Relationship Id="rId60" Type="http://schemas.openxmlformats.org/officeDocument/2006/relationships/hyperlink" Target="http://edu.gov.il/minhalpedagogy/preschool/second-assistant-reform/assistant-kindergarten/Pages/teamwork-with-2-assistants.aspx" TargetMode="External"/><Relationship Id="rId65" Type="http://schemas.openxmlformats.org/officeDocument/2006/relationships/hyperlink" Target="http://edu.gov.il/minhalpedagogy/preschool/second-assistant-reform/assistant-kindergarten/Pages/teamwork-with-2-assistants.aspx" TargetMode="External"/><Relationship Id="rId81" Type="http://schemas.openxmlformats.org/officeDocument/2006/relationships/hyperlink" Target="http://ganenet.cet.ac.il/ShowItem.aspx?ItemID=cec58f76-f44b-474c-a542-0c109d014863&amp;lang=HEB" TargetMode="External"/><Relationship Id="rId86" Type="http://schemas.openxmlformats.org/officeDocument/2006/relationships/hyperlink" Target="http://ganenet.cet.ac.il/ShowItem.aspx?ItemID=cec58f76-f44b-474c-a542-0c109d014863&amp;lang=HEB" TargetMode="External"/><Relationship Id="rId130" Type="http://schemas.openxmlformats.org/officeDocument/2006/relationships/hyperlink" Target="http://ganenet.cet.ac.il/ShowItem.aspx?ItemID=134d6965-d6e1-4b6b-a25a-02f4ed19a1d5&amp;lang=HEB" TargetMode="External"/><Relationship Id="rId135" Type="http://schemas.openxmlformats.org/officeDocument/2006/relationships/fontTable" Target="fontTable.xml"/><Relationship Id="rId13" Type="http://schemas.openxmlformats.org/officeDocument/2006/relationships/hyperlink" Target="http://edu.gov.il/minhalpedagogy/preschool/about/policy/guides-teacher/Pages/guidelines.aspx" TargetMode="External"/><Relationship Id="rId18" Type="http://schemas.openxmlformats.org/officeDocument/2006/relationships/hyperlink" Target="http://edu.gov.il/minhalpedagogy/preschool/about/policy/guides-teacher/Pages/guidelines.aspx" TargetMode="External"/><Relationship Id="rId39" Type="http://schemas.openxmlformats.org/officeDocument/2006/relationships/hyperlink" Target="http://edu.gov.il/minhalpedagogy/preschool/about/policy/guides-teacher/Pages/Lets-talk.aspx" TargetMode="External"/><Relationship Id="rId109" Type="http://schemas.openxmlformats.org/officeDocument/2006/relationships/hyperlink" Target="http://ganenet.cet.ac.il/ShowItem.aspx?ItemID=d7f2adce-546d-4f1c-bf6d-a402a804ec8f&amp;lang=HEB" TargetMode="External"/><Relationship Id="rId34" Type="http://schemas.openxmlformats.org/officeDocument/2006/relationships/hyperlink" Target="http://edu.gov.il/minhalpedagogy/preschool/about/policy/guides-teacher/Pages/Lets-talk.aspx" TargetMode="External"/><Relationship Id="rId50" Type="http://schemas.openxmlformats.org/officeDocument/2006/relationships/hyperlink" Target="http://edu.gov.il/minhalpedagogy/preschool/second-assistant-reform/assistant-kindergarten/Pages/teamwork-with-2-assistants.aspx" TargetMode="External"/><Relationship Id="rId55" Type="http://schemas.openxmlformats.org/officeDocument/2006/relationships/hyperlink" Target="http://edu.gov.il/minhalpedagogy/preschool/second-assistant-reform/assistant-kindergarten/Pages/teamwork-with-2-assistants.aspx" TargetMode="External"/><Relationship Id="rId76" Type="http://schemas.openxmlformats.org/officeDocument/2006/relationships/hyperlink" Target="http://ganenet.cet.ac.il/ShowItem.aspx?ItemID=cec58f76-f44b-474c-a542-0c109d014863&amp;lang=HEB" TargetMode="External"/><Relationship Id="rId97" Type="http://schemas.openxmlformats.org/officeDocument/2006/relationships/hyperlink" Target="http://ganenet.cet.ac.il/ShowItem.aspx?ItemID=34e3d0f9-b780-4d04-aa83-830c21e32a44&amp;lang=HEB" TargetMode="External"/><Relationship Id="rId104" Type="http://schemas.openxmlformats.org/officeDocument/2006/relationships/hyperlink" Target="http://ganenet.cet.ac.il/ShowItem.aspx?ItemID=d7f2adce-546d-4f1c-bf6d-a402a804ec8f&amp;lang=HEB" TargetMode="External"/><Relationship Id="rId120" Type="http://schemas.openxmlformats.org/officeDocument/2006/relationships/hyperlink" Target="http://ganenet.cet.ac.il/ShowItem.aspx?ItemID=134d6965-d6e1-4b6b-a25a-02f4ed19a1d5&amp;lang=HEB" TargetMode="External"/><Relationship Id="rId125" Type="http://schemas.openxmlformats.org/officeDocument/2006/relationships/hyperlink" Target="http://ganenet.cet.ac.il/ShowItem.aspx?ItemID=134d6965-d6e1-4b6b-a25a-02f4ed19a1d5&amp;lang=HEB" TargetMode="External"/><Relationship Id="rId7" Type="http://schemas.openxmlformats.org/officeDocument/2006/relationships/footnotes" Target="footnotes.xml"/><Relationship Id="rId71" Type="http://schemas.openxmlformats.org/officeDocument/2006/relationships/hyperlink" Target="http://edu.gov.il/minhalpedagogy/preschool/second-assistant-reform/assistant-kindergarten/Pages/teamwork-with-2-assistants.aspx" TargetMode="External"/><Relationship Id="rId92" Type="http://schemas.openxmlformats.org/officeDocument/2006/relationships/hyperlink" Target="http://ganenet.cet.ac.il/ShowItem.aspx?ItemID=34e3d0f9-b780-4d04-aa83-830c21e32a44&amp;lang=HEB" TargetMode="External"/><Relationship Id="rId2" Type="http://schemas.openxmlformats.org/officeDocument/2006/relationships/numbering" Target="numbering.xml"/><Relationship Id="rId29" Type="http://schemas.openxmlformats.org/officeDocument/2006/relationships/hyperlink" Target="http://edu.gov.il/minhalpedagogy/preschool/about/policy/guides-teacher/Pages/guidelines.aspx" TargetMode="External"/><Relationship Id="rId24" Type="http://schemas.openxmlformats.org/officeDocument/2006/relationships/hyperlink" Target="http://edu.gov.il/minhalpedagogy/preschool/about/policy/guides-teacher/Pages/guidelines.aspx" TargetMode="External"/><Relationship Id="rId40" Type="http://schemas.openxmlformats.org/officeDocument/2006/relationships/hyperlink" Target="http://edu.gov.il/minhalpedagogy/preschool/about/policy/guides-teacher/Pages/Lets-talk.aspx" TargetMode="External"/><Relationship Id="rId45" Type="http://schemas.openxmlformats.org/officeDocument/2006/relationships/hyperlink" Target="http://www.eshelnet.org.il/?catid=%7B7B35ADF4-3E26-4407-9C4E-D4C03DD38C39%7D" TargetMode="External"/><Relationship Id="rId66" Type="http://schemas.openxmlformats.org/officeDocument/2006/relationships/hyperlink" Target="http://edu.gov.il/minhalpedagogy/preschool/second-assistant-reform/assistant-kindergarten/Pages/teamwork-with-2-assistants.aspx" TargetMode="External"/><Relationship Id="rId87" Type="http://schemas.openxmlformats.org/officeDocument/2006/relationships/hyperlink" Target="http://ganenet.cet.ac.il/ShowItem.aspx?ItemID=34e3d0f9-b780-4d04-aa83-830c21e32a44&amp;lang=HEB" TargetMode="External"/><Relationship Id="rId110" Type="http://schemas.openxmlformats.org/officeDocument/2006/relationships/hyperlink" Target="http://ganenet.cet.ac.il/ShowItem.aspx?ItemID=d7f2adce-546d-4f1c-bf6d-a402a804ec8f&amp;lang=HEB" TargetMode="External"/><Relationship Id="rId115" Type="http://schemas.openxmlformats.org/officeDocument/2006/relationships/hyperlink" Target="http://ganenet.cet.ac.il/ShowItem.aspx?ItemID=d7f2adce-546d-4f1c-bf6d-a402a804ec8f&amp;lang=HEB" TargetMode="External"/><Relationship Id="rId131" Type="http://schemas.openxmlformats.org/officeDocument/2006/relationships/hyperlink" Target="http://ganenet.cet.ac.il/ShowItem.aspx?ItemID=134d6965-d6e1-4b6b-a25a-02f4ed19a1d5&amp;lang=HEB" TargetMode="External"/><Relationship Id="rId136" Type="http://schemas.openxmlformats.org/officeDocument/2006/relationships/theme" Target="theme/theme1.xml"/><Relationship Id="rId61" Type="http://schemas.openxmlformats.org/officeDocument/2006/relationships/hyperlink" Target="http://edu.gov.il/minhalpedagogy/preschool/second-assistant-reform/assistant-kindergarten/Pages/teamwork-with-2-assistants.aspx" TargetMode="External"/><Relationship Id="rId82" Type="http://schemas.openxmlformats.org/officeDocument/2006/relationships/hyperlink" Target="http://ganenet.cet.ac.il/ShowItem.aspx?ItemID=cec58f76-f44b-474c-a542-0c109d014863&amp;lang=HEB" TargetMode="External"/><Relationship Id="rId19" Type="http://schemas.openxmlformats.org/officeDocument/2006/relationships/hyperlink" Target="http://edu.gov.il/minhalpedagogy/preschool/about/policy/guides-teacher/Pages/guidelines.aspx" TargetMode="External"/><Relationship Id="rId14" Type="http://schemas.openxmlformats.org/officeDocument/2006/relationships/hyperlink" Target="http://edu.gov.il/minhalpedagogy/preschool/about/policy/guides-teacher/Pages/guidelines.aspx" TargetMode="External"/><Relationship Id="rId30" Type="http://schemas.openxmlformats.org/officeDocument/2006/relationships/hyperlink" Target="http://edu.gov.il/minhalpedagogy/preschool/about/policy/guides-teacher/Pages/guidelines.aspx" TargetMode="External"/><Relationship Id="rId35" Type="http://schemas.openxmlformats.org/officeDocument/2006/relationships/hyperlink" Target="http://edu.gov.il/minhalpedagogy/preschool/about/policy/guides-teacher/Pages/Lets-talk.aspx" TargetMode="External"/><Relationship Id="rId56" Type="http://schemas.openxmlformats.org/officeDocument/2006/relationships/hyperlink" Target="http://edu.gov.il/minhalpedagogy/preschool/second-assistant-reform/assistant-kindergarten/Pages/teamwork-with-2-assistants.aspx" TargetMode="External"/><Relationship Id="rId77" Type="http://schemas.openxmlformats.org/officeDocument/2006/relationships/hyperlink" Target="http://ganenet.cet.ac.il/ShowItem.aspx?ItemID=cec58f76-f44b-474c-a542-0c109d014863&amp;lang=HEB" TargetMode="External"/><Relationship Id="rId100" Type="http://schemas.openxmlformats.org/officeDocument/2006/relationships/hyperlink" Target="http://ganenet.cet.ac.il/ShowItem.aspx?ItemID=d7f2adce-546d-4f1c-bf6d-a402a804ec8f&amp;lang=HEB" TargetMode="External"/><Relationship Id="rId105" Type="http://schemas.openxmlformats.org/officeDocument/2006/relationships/hyperlink" Target="http://ganenet.cet.ac.il/ShowItem.aspx?ItemID=d7f2adce-546d-4f1c-bf6d-a402a804ec8f&amp;lang=HEB" TargetMode="External"/><Relationship Id="rId126" Type="http://schemas.openxmlformats.org/officeDocument/2006/relationships/hyperlink" Target="http://ganenet.cet.ac.il/ShowItem.aspx?ItemID=134d6965-d6e1-4b6b-a25a-02f4ed19a1d5&amp;lang=HEB" TargetMode="External"/><Relationship Id="rId8" Type="http://schemas.openxmlformats.org/officeDocument/2006/relationships/endnotes" Target="endnotes.xml"/><Relationship Id="rId51" Type="http://schemas.openxmlformats.org/officeDocument/2006/relationships/hyperlink" Target="http://edu.gov.il/minhalpedagogy/preschool/second-assistant-reform/assistant-kindergarten/Pages/teamwork-with-2-assistants.aspx" TargetMode="External"/><Relationship Id="rId72" Type="http://schemas.openxmlformats.org/officeDocument/2006/relationships/hyperlink" Target="http://edu.gov.il/minhalpedagogy/preschool/second-assistant-reform/assistant-kindergarten/Pages/teamwork-with-2-assistants.aspx" TargetMode="External"/><Relationship Id="rId93" Type="http://schemas.openxmlformats.org/officeDocument/2006/relationships/hyperlink" Target="http://ganenet.cet.ac.il/ShowItem.aspx?ItemID=34e3d0f9-b780-4d04-aa83-830c21e32a44&amp;lang=HEB" TargetMode="External"/><Relationship Id="rId98" Type="http://schemas.openxmlformats.org/officeDocument/2006/relationships/hyperlink" Target="http://ganenet.cet.ac.il/ShowItem.aspx?ItemID=d7f2adce-546d-4f1c-bf6d-a402a804ec8f&amp;lang=HEB" TargetMode="External"/><Relationship Id="rId121" Type="http://schemas.openxmlformats.org/officeDocument/2006/relationships/hyperlink" Target="http://ganenet.cet.ac.il/ShowItem.aspx?ItemID=134d6965-d6e1-4b6b-a25a-02f4ed19a1d5&amp;lang=HEB" TargetMode="External"/><Relationship Id="rId3" Type="http://schemas.openxmlformats.org/officeDocument/2006/relationships/styles" Target="styles.xml"/><Relationship Id="rId25" Type="http://schemas.openxmlformats.org/officeDocument/2006/relationships/hyperlink" Target="http://edu.gov.il/minhalpedagogy/preschool/about/policy/guides-teacher/Pages/guidelines.aspx" TargetMode="External"/><Relationship Id="rId46" Type="http://schemas.openxmlformats.org/officeDocument/2006/relationships/hyperlink" Target="http://www.eshelnet.org.il/?catid=%7B7B35ADF4-3E26-4407-9C4E-D4C03DD38C39%7D" TargetMode="External"/><Relationship Id="rId67" Type="http://schemas.openxmlformats.org/officeDocument/2006/relationships/hyperlink" Target="http://edu.gov.il/minhalpedagogy/preschool/second-assistant-reform/assistant-kindergarten/Pages/teamwork-with-2-assistants.aspx" TargetMode="External"/><Relationship Id="rId116" Type="http://schemas.openxmlformats.org/officeDocument/2006/relationships/hyperlink" Target="http://ganenet.cet.ac.il/ShowItem.aspx?ItemID=d7f2adce-546d-4f1c-bf6d-a402a804ec8f&amp;lang=HEB" TargetMode="External"/><Relationship Id="rId137" Type="http://schemas.openxmlformats.org/officeDocument/2006/relationships/customXml" Target="../customXml/item2.xml"/><Relationship Id="rId20" Type="http://schemas.openxmlformats.org/officeDocument/2006/relationships/hyperlink" Target="http://edu.gov.il/minhalpedagogy/preschool/about/policy/guides-teacher/Pages/guidelines.aspx" TargetMode="External"/><Relationship Id="rId41" Type="http://schemas.openxmlformats.org/officeDocument/2006/relationships/hyperlink" Target="http://edu.gov.il/minhalpedagogy/preschool/about/policy/guides-teacher/Pages/Lets-talk.aspx" TargetMode="External"/><Relationship Id="rId62" Type="http://schemas.openxmlformats.org/officeDocument/2006/relationships/hyperlink" Target="http://edu.gov.il/minhalpedagogy/preschool/second-assistant-reform/assistant-kindergarten/Pages/teamwork-with-2-assistants.aspx" TargetMode="External"/><Relationship Id="rId83" Type="http://schemas.openxmlformats.org/officeDocument/2006/relationships/hyperlink" Target="http://ganenet.cet.ac.il/ShowItem.aspx?ItemID=cec58f76-f44b-474c-a542-0c109d014863&amp;lang=HEB" TargetMode="External"/><Relationship Id="rId88" Type="http://schemas.openxmlformats.org/officeDocument/2006/relationships/hyperlink" Target="http://ganenet.cet.ac.il/ShowItem.aspx?ItemID=34e3d0f9-b780-4d04-aa83-830c21e32a44&amp;lang=HEB" TargetMode="External"/><Relationship Id="rId111" Type="http://schemas.openxmlformats.org/officeDocument/2006/relationships/hyperlink" Target="http://ganenet.cet.ac.il/ShowItem.aspx?ItemID=d7f2adce-546d-4f1c-bf6d-a402a804ec8f&amp;lang=HEB" TargetMode="External"/><Relationship Id="rId132" Type="http://schemas.openxmlformats.org/officeDocument/2006/relationships/hyperlink" Target="http://ganenet.cet.ac.il/ShowItem.aspx?ItemID=134d6965-d6e1-4b6b-a25a-02f4ed19a1d5&amp;lang=HEB" TargetMode="External"/><Relationship Id="rId15" Type="http://schemas.openxmlformats.org/officeDocument/2006/relationships/hyperlink" Target="http://edu.gov.il/minhalpedagogy/preschool/about/policy/guides-teacher/Pages/guidelines.aspx" TargetMode="External"/><Relationship Id="rId36" Type="http://schemas.openxmlformats.org/officeDocument/2006/relationships/hyperlink" Target="http://edu.gov.il/minhalpedagogy/preschool/about/policy/guides-teacher/Pages/Lets-talk.aspx" TargetMode="External"/><Relationship Id="rId57" Type="http://schemas.openxmlformats.org/officeDocument/2006/relationships/hyperlink" Target="http://edu.gov.il/minhalpedagogy/preschool/second-assistant-reform/assistant-kindergarten/Pages/teamwork-with-2-assistants.aspx" TargetMode="External"/><Relationship Id="rId106" Type="http://schemas.openxmlformats.org/officeDocument/2006/relationships/hyperlink" Target="http://ganenet.cet.ac.il/ShowItem.aspx?ItemID=d7f2adce-546d-4f1c-bf6d-a402a804ec8f&amp;lang=HEB" TargetMode="External"/><Relationship Id="rId127" Type="http://schemas.openxmlformats.org/officeDocument/2006/relationships/hyperlink" Target="http://ganenet.cet.ac.il/ShowItem.aspx?ItemID=134d6965-d6e1-4b6b-a25a-02f4ed19a1d5&amp;lang=HEB" TargetMode="External"/><Relationship Id="rId10" Type="http://schemas.openxmlformats.org/officeDocument/2006/relationships/header" Target="header2.xml"/><Relationship Id="rId31" Type="http://schemas.openxmlformats.org/officeDocument/2006/relationships/hyperlink" Target="http://edu.gov.il/minhalpedagogy/preschool/about/policy/guides-teacher/Pages/guidelines.aspx" TargetMode="External"/><Relationship Id="rId52" Type="http://schemas.openxmlformats.org/officeDocument/2006/relationships/hyperlink" Target="http://edu.gov.il/minhalpedagogy/preschool/second-assistant-reform/assistant-kindergarten/Pages/teamwork-with-2-assistants.aspx" TargetMode="External"/><Relationship Id="rId73" Type="http://schemas.openxmlformats.org/officeDocument/2006/relationships/hyperlink" Target="http://edu.gov.il/minhalpedagogy/preschool/second-assistant-reform/assistant-kindergarten/Pages/teamwork-with-2-assistants.aspx" TargetMode="External"/><Relationship Id="rId78" Type="http://schemas.openxmlformats.org/officeDocument/2006/relationships/hyperlink" Target="http://ganenet.cet.ac.il/ShowItem.aspx?ItemID=cec58f76-f44b-474c-a542-0c109d014863&amp;lang=HEB" TargetMode="External"/><Relationship Id="rId94" Type="http://schemas.openxmlformats.org/officeDocument/2006/relationships/hyperlink" Target="http://ganenet.cet.ac.il/ShowItem.aspx?ItemID=34e3d0f9-b780-4d04-aa83-830c21e32a44&amp;lang=HEB" TargetMode="External"/><Relationship Id="rId99" Type="http://schemas.openxmlformats.org/officeDocument/2006/relationships/hyperlink" Target="http://ganenet.cet.ac.il/ShowItem.aspx?ItemID=d7f2adce-546d-4f1c-bf6d-a402a804ec8f&amp;lang=HEB" TargetMode="External"/><Relationship Id="rId101" Type="http://schemas.openxmlformats.org/officeDocument/2006/relationships/hyperlink" Target="http://ganenet.cet.ac.il/ShowItem.aspx?ItemID=d7f2adce-546d-4f1c-bf6d-a402a804ec8f&amp;lang=HEB" TargetMode="External"/><Relationship Id="rId122" Type="http://schemas.openxmlformats.org/officeDocument/2006/relationships/hyperlink" Target="http://ganenet.cet.ac.il/ShowItem.aspx?ItemID=134d6965-d6e1-4b6b-a25a-02f4ed19a1d5&amp;lang=HEB" TargetMode="External"/><Relationship Id="rId4" Type="http://schemas.microsoft.com/office/2007/relationships/stylesWithEffects" Target="stylesWithEffects.xml"/><Relationship Id="rId9" Type="http://schemas.openxmlformats.org/officeDocument/2006/relationships/header" Target="header1.xml"/><Relationship Id="rId26" Type="http://schemas.openxmlformats.org/officeDocument/2006/relationships/hyperlink" Target="http://edu.gov.il/minhalpedagogy/preschool/about/policy/guides-teacher/Pages/guidelines.aspx" TargetMode="External"/><Relationship Id="rId47" Type="http://schemas.openxmlformats.org/officeDocument/2006/relationships/hyperlink" Target="http://www.eshelnet.org.il/?catid=%7B7B35ADF4-3E26-4407-9C4E-D4C03DD38C39%7D" TargetMode="External"/><Relationship Id="rId68" Type="http://schemas.openxmlformats.org/officeDocument/2006/relationships/hyperlink" Target="http://edu.gov.il/minhalpedagogy/preschool/second-assistant-reform/assistant-kindergarten/Pages/teamwork-with-2-assistants.aspx" TargetMode="External"/><Relationship Id="rId89" Type="http://schemas.openxmlformats.org/officeDocument/2006/relationships/hyperlink" Target="http://ganenet.cet.ac.il/ShowItem.aspx?ItemID=34e3d0f9-b780-4d04-aa83-830c21e32a44&amp;lang=HEB" TargetMode="External"/><Relationship Id="rId112" Type="http://schemas.openxmlformats.org/officeDocument/2006/relationships/hyperlink" Target="http://ganenet.cet.ac.il/ShowItem.aspx?ItemID=d7f2adce-546d-4f1c-bf6d-a402a804ec8f&amp;lang=HEB" TargetMode="External"/><Relationship Id="rId133" Type="http://schemas.openxmlformats.org/officeDocument/2006/relationships/hyperlink" Target="http://ganenet.cet.ac.il/ShowItem.aspx?ItemID=134d6965-d6e1-4b6b-a25a-02f4ed19a1d5&amp;lang=HEB"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hyperlink" Target="http://www.education.gov.il/preschool" TargetMode="External"/><Relationship Id="rId2" Type="http://schemas.openxmlformats.org/officeDocument/2006/relationships/image" Target="media/image2.jpeg"/><Relationship Id="rId1" Type="http://schemas.openxmlformats.org/officeDocument/2006/relationships/hyperlink" Target="mailto:preschool@education.gov.i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t149\AppData\Roaming\Microsoft\Templates\&#1500;&#1493;&#1490;&#1493;%20&#1511;&#1491;&#1501;%20&#1497;&#1505;&#1493;&#1491;&#1497;.dot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0B7923-DADD-4CE0-9020-20CF0E4F4CE4}">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8F528DB-F6A1-466E-9069-BC82C592713C}"/>
</file>

<file path=customXml/itemProps3.xml><?xml version="1.0" encoding="utf-8"?>
<ds:datastoreItem xmlns:ds="http://schemas.openxmlformats.org/officeDocument/2006/customXml" ds:itemID="{D7FB75D4-E12D-45A7-803C-0E795ED0BA4A}"/>
</file>

<file path=customXml/itemProps4.xml><?xml version="1.0" encoding="utf-8"?>
<ds:datastoreItem xmlns:ds="http://schemas.openxmlformats.org/officeDocument/2006/customXml" ds:itemID="{24BD45DC-E2CB-4F48-A408-E097EA70CB9A}"/>
</file>

<file path=docProps/app.xml><?xml version="1.0" encoding="utf-8"?>
<Properties xmlns="http://schemas.openxmlformats.org/officeDocument/2006/extended-properties" xmlns:vt="http://schemas.openxmlformats.org/officeDocument/2006/docPropsVTypes">
  <Template>לוגו קדם יסודי</Template>
  <TotalTime>0</TotalTime>
  <Pages>3</Pages>
  <Words>2973</Words>
  <Characters>14866</Characters>
  <Application>Microsoft Office Word</Application>
  <DocSecurity>0</DocSecurity>
  <Lines>123</Lines>
  <Paragraphs>35</Paragraphs>
  <ScaleCrop>false</ScaleCrop>
  <HeadingPairs>
    <vt:vector size="2" baseType="variant">
      <vt:variant>
        <vt:lpstr>שם</vt:lpstr>
      </vt:variant>
      <vt:variant>
        <vt:i4>1</vt:i4>
      </vt:variant>
    </vt:vector>
  </HeadingPairs>
  <TitlesOfParts>
    <vt:vector size="1" baseType="lpstr">
      <vt:lpstr/>
    </vt:vector>
  </TitlesOfParts>
  <Company>Ministry of Education</Company>
  <LinksUpToDate>false</LinksUpToDate>
  <CharactersWithSpaces>17804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הנרי איינבינדר</dc:creator>
  <cp:lastModifiedBy>סימה חדד</cp:lastModifiedBy>
  <cp:revision>3</cp:revision>
  <dcterms:created xsi:type="dcterms:W3CDTF">2018-01-16T08:45:00Z</dcterms:created>
  <dcterms:modified xsi:type="dcterms:W3CDTF">2018-02-12T06:08:00Z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oName">
    <vt:lpwstr/>
  </property>
  <property fmtid="{D5CDD505-2E9C-101B-9397-08002B2CF9AE}" pid="3" name="DocRecipients">
    <vt:lpwstr/>
  </property>
  <property fmtid="{D5CDD505-2E9C-101B-9397-08002B2CF9AE}" pid="4" name="DocObjectName">
    <vt:lpwstr>פיתוח מקצועי לסייעות תשע"ח</vt:lpwstr>
  </property>
  <property fmtid="{D5CDD505-2E9C-101B-9397-08002B2CF9AE}" pid="5" name="DocDateHeb">
    <vt:lpwstr>ה' בכסלו תשע"ח</vt:lpwstr>
  </property>
  <property fmtid="{D5CDD505-2E9C-101B-9397-08002B2CF9AE}" pid="6" name="DocDateEng">
    <vt:lpwstr>23 בנובמבר 2017</vt:lpwstr>
  </property>
  <property fmtid="{D5CDD505-2E9C-101B-9397-08002B2CF9AE}" pid="7" name="DocNumber">
    <vt:lpwstr>2000-1054-2017-0008316</vt:lpwstr>
  </property>
  <property fmtid="{D5CDD505-2E9C-101B-9397-08002B2CF9AE}" pid="8" name="ContentTypeId">
    <vt:lpwstr>0x010100F931E205BBB08441AEFFEBF8ABB23DF1</vt:lpwstr>
  </property>
  <property fmtid="{D5CDD505-2E9C-101B-9397-08002B2CF9AE}" pid="9" name="SanhedrinItemID">
    <vt:r8>2063754</vt:r8>
  </property>
  <property fmtid="{D5CDD505-2E9C-101B-9397-08002B2CF9AE}" pid="10" name="SanhedrinDocumentType">
    <vt:r8>165</vt:r8>
  </property>
</Properties>
</file>