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01C" w:rsidRPr="005817EC" w:rsidRDefault="00CF501C" w:rsidP="00A4556B">
      <w:pPr>
        <w:ind w:firstLine="0"/>
        <w:rPr>
          <w:b/>
          <w:bCs/>
          <w:rtl/>
        </w:rPr>
      </w:pPr>
      <w:r>
        <w:rPr>
          <w:b/>
          <w:bCs/>
          <w:rtl/>
        </w:rPr>
        <w:t>הכנסת ה</w:t>
      </w:r>
      <w:r w:rsidR="00A4556B">
        <w:rPr>
          <w:rFonts w:hint="cs"/>
          <w:b/>
          <w:bCs/>
          <w:rtl/>
        </w:rPr>
        <w:t>עשרים וחמש</w:t>
      </w:r>
    </w:p>
    <w:p w:rsidR="00CF501C" w:rsidRDefault="00CF501C" w:rsidP="00CF501C">
      <w:pPr>
        <w:ind w:firstLine="0"/>
        <w:outlineLvl w:val="0"/>
        <w:rPr>
          <w:b/>
          <w:bCs/>
          <w:rtl/>
        </w:rPr>
        <w:sectPr w:rsidR="00CF501C" w:rsidSect="00A455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CF501C" w:rsidRPr="008713A4" w:rsidRDefault="00CF501C" w:rsidP="00CF501C">
      <w:pPr>
        <w:ind w:firstLine="0"/>
        <w:rPr>
          <w:b/>
          <w:bCs/>
          <w:rtl/>
        </w:rPr>
      </w:pPr>
      <w:r>
        <w:rPr>
          <w:b/>
          <w:bCs/>
          <w:rtl/>
        </w:rPr>
        <w:t>מושב ראשון</w:t>
      </w:r>
    </w:p>
    <w:p w:rsidR="00CF501C" w:rsidRPr="008713A4" w:rsidRDefault="00CF501C" w:rsidP="00CF501C">
      <w:pPr>
        <w:rPr>
          <w:rtl/>
        </w:rPr>
      </w:pPr>
    </w:p>
    <w:p w:rsidR="00CF501C" w:rsidRPr="008713A4" w:rsidRDefault="00CF501C" w:rsidP="00CF501C">
      <w:pPr>
        <w:ind w:firstLine="0"/>
        <w:jc w:val="center"/>
        <w:outlineLvl w:val="0"/>
        <w:rPr>
          <w:b/>
          <w:bCs/>
          <w:rtl/>
        </w:rPr>
      </w:pPr>
      <w:r>
        <w:rPr>
          <w:b/>
          <w:bCs/>
          <w:rtl/>
        </w:rPr>
        <w:t>פרוטוקול מס'</w:t>
      </w:r>
      <w:r w:rsidR="00A4556B">
        <w:rPr>
          <w:rFonts w:hint="cs"/>
          <w:b/>
          <w:bCs/>
          <w:rtl/>
        </w:rPr>
        <w:t xml:space="preserve"> 9</w:t>
      </w:r>
    </w:p>
    <w:p w:rsidR="00CF501C" w:rsidRPr="008713A4" w:rsidRDefault="00CF501C" w:rsidP="00CF501C">
      <w:pPr>
        <w:ind w:firstLine="0"/>
        <w:jc w:val="center"/>
        <w:outlineLvl w:val="0"/>
        <w:rPr>
          <w:b/>
          <w:bCs/>
          <w:rtl/>
        </w:rPr>
      </w:pPr>
      <w:r>
        <w:rPr>
          <w:b/>
          <w:bCs/>
          <w:rtl/>
        </w:rPr>
        <w:t>מישיבת</w:t>
      </w:r>
      <w:r>
        <w:rPr>
          <w:rFonts w:hint="cs"/>
          <w:b/>
          <w:bCs/>
          <w:rtl/>
        </w:rPr>
        <w:t xml:space="preserve"> ועדת החוקה, חוק ומשפט</w:t>
      </w:r>
    </w:p>
    <w:p w:rsidR="00CF501C" w:rsidRPr="008713A4" w:rsidRDefault="00CF501C" w:rsidP="00CF501C">
      <w:pPr>
        <w:ind w:firstLine="0"/>
        <w:jc w:val="center"/>
        <w:outlineLvl w:val="0"/>
        <w:rPr>
          <w:b/>
          <w:bCs/>
          <w:u w:val="single"/>
          <w:rtl/>
        </w:rPr>
      </w:pPr>
      <w:r>
        <w:rPr>
          <w:b/>
          <w:bCs/>
          <w:u w:val="single"/>
          <w:rtl/>
        </w:rPr>
        <w:t xml:space="preserve">יום שלישי, כ"ד בטבת </w:t>
      </w:r>
      <w:proofErr w:type="spellStart"/>
      <w:r>
        <w:rPr>
          <w:b/>
          <w:bCs/>
          <w:u w:val="single"/>
          <w:rtl/>
        </w:rPr>
        <w:t>התשפ"ג</w:t>
      </w:r>
      <w:proofErr w:type="spellEnd"/>
      <w:r>
        <w:rPr>
          <w:b/>
          <w:bCs/>
          <w:u w:val="single"/>
          <w:rtl/>
        </w:rPr>
        <w:t xml:space="preserve"> (17 בינואר 2023), שעה 1</w:t>
      </w:r>
      <w:r>
        <w:rPr>
          <w:rFonts w:hint="cs"/>
          <w:b/>
          <w:bCs/>
          <w:u w:val="single"/>
          <w:rtl/>
        </w:rPr>
        <w:t>4:15</w:t>
      </w:r>
    </w:p>
    <w:p w:rsidR="00CF501C" w:rsidRDefault="00CF501C" w:rsidP="00CF501C">
      <w:pPr>
        <w:ind w:firstLine="0"/>
        <w:rPr>
          <w:rtl/>
        </w:rPr>
      </w:pPr>
    </w:p>
    <w:p w:rsidR="00A4556B" w:rsidRPr="008713A4" w:rsidRDefault="00A4556B" w:rsidP="00CF501C">
      <w:pPr>
        <w:ind w:firstLine="0"/>
        <w:rPr>
          <w:rtl/>
        </w:rPr>
      </w:pPr>
    </w:p>
    <w:p w:rsidR="00CF501C" w:rsidRPr="008713A4" w:rsidRDefault="00CF501C" w:rsidP="00CF501C">
      <w:pPr>
        <w:ind w:firstLine="0"/>
        <w:outlineLvl w:val="1"/>
        <w:rPr>
          <w:rtl/>
        </w:rPr>
      </w:pPr>
      <w:r w:rsidRPr="008713A4">
        <w:rPr>
          <w:rFonts w:hint="cs"/>
          <w:b/>
          <w:bCs/>
          <w:u w:val="single"/>
          <w:rtl/>
        </w:rPr>
        <w:t>סדר היום</w:t>
      </w:r>
      <w:r w:rsidRPr="008713A4">
        <w:rPr>
          <w:b/>
          <w:bCs/>
          <w:u w:val="single"/>
          <w:rtl/>
        </w:rPr>
        <w:t>:</w:t>
      </w:r>
    </w:p>
    <w:p w:rsidR="00CF501C" w:rsidRPr="008713A4" w:rsidRDefault="00CF501C" w:rsidP="00CF501C">
      <w:pPr>
        <w:spacing w:before="60"/>
        <w:ind w:firstLine="0"/>
        <w:rPr>
          <w:rtl/>
        </w:rPr>
      </w:pPr>
      <w:bookmarkStart w:id="0" w:name="ET_subject_638354_1"/>
      <w:r w:rsidRPr="00C66E9F">
        <w:rPr>
          <w:rStyle w:val="TagStyle"/>
          <w:rtl/>
        </w:rPr>
        <w:t xml:space="preserve"> &lt;&lt; נושא &gt;&gt; </w:t>
      </w:r>
      <w:r w:rsidRPr="00C66E9F">
        <w:rPr>
          <w:rtl/>
        </w:rPr>
        <w:t>צִיּוֹן בְּמִשְׁפָּט תִּפָּדֶה - מחזירים את הצדק למערכת המשפט נושא הישיבה: סמכות הממשלה והשרים לקבוע את עמדתם המשפטית בפעולתם השוטפת ובפני ערכאות שיפוטיות</w:t>
      </w:r>
      <w:r w:rsidRPr="00C66E9F">
        <w:rPr>
          <w:rStyle w:val="TagStyle"/>
          <w:rtl/>
        </w:rPr>
        <w:t xml:space="preserve"> &lt;&lt; נושא &gt;&gt;</w:t>
      </w:r>
      <w:r w:rsidRPr="00C66E9F">
        <w:rPr>
          <w:rtl/>
        </w:rPr>
        <w:t xml:space="preserve">   </w:t>
      </w:r>
      <w:bookmarkEnd w:id="0"/>
    </w:p>
    <w:p w:rsidR="00CF501C" w:rsidRDefault="00CF501C" w:rsidP="00CF501C">
      <w:pPr>
        <w:spacing w:before="60"/>
        <w:ind w:firstLine="0"/>
        <w:rPr>
          <w:rtl/>
        </w:rPr>
      </w:pPr>
    </w:p>
    <w:p w:rsidR="00CF501C" w:rsidRPr="008713A4" w:rsidRDefault="00CF501C" w:rsidP="00CF501C">
      <w:pPr>
        <w:ind w:firstLine="0"/>
        <w:outlineLvl w:val="1"/>
        <w:rPr>
          <w:b/>
          <w:bCs/>
          <w:u w:val="single"/>
          <w:rtl/>
        </w:rPr>
      </w:pPr>
      <w:r w:rsidRPr="008713A4">
        <w:rPr>
          <w:b/>
          <w:bCs/>
          <w:u w:val="single"/>
          <w:rtl/>
        </w:rPr>
        <w:t>נכחו:</w:t>
      </w:r>
    </w:p>
    <w:p w:rsidR="00CF501C" w:rsidRPr="008713A4" w:rsidRDefault="00CF501C" w:rsidP="00CF501C">
      <w:pPr>
        <w:ind w:firstLine="0"/>
        <w:outlineLvl w:val="1"/>
        <w:rPr>
          <w:rtl/>
        </w:rPr>
      </w:pPr>
      <w:r w:rsidRPr="008713A4">
        <w:rPr>
          <w:b/>
          <w:bCs/>
          <w:u w:val="single"/>
          <w:rtl/>
        </w:rPr>
        <w:t>חברי הוועדה</w:t>
      </w:r>
      <w:r w:rsidRPr="008713A4">
        <w:rPr>
          <w:rFonts w:hint="cs"/>
          <w:b/>
          <w:bCs/>
          <w:u w:val="single"/>
          <w:rtl/>
        </w:rPr>
        <w:t xml:space="preserve">: </w:t>
      </w:r>
    </w:p>
    <w:p w:rsidR="00CF501C" w:rsidRPr="00C66E9F" w:rsidRDefault="00CF501C" w:rsidP="00CF501C">
      <w:pPr>
        <w:ind w:firstLine="0"/>
        <w:rPr>
          <w:rtl/>
        </w:rPr>
      </w:pPr>
      <w:r w:rsidRPr="00C66E9F">
        <w:rPr>
          <w:rtl/>
        </w:rPr>
        <w:t xml:space="preserve">שמחה </w:t>
      </w:r>
      <w:proofErr w:type="spellStart"/>
      <w:r w:rsidRPr="00C66E9F">
        <w:rPr>
          <w:rtl/>
        </w:rPr>
        <w:t>רוטמן</w:t>
      </w:r>
      <w:proofErr w:type="spellEnd"/>
      <w:r w:rsidRPr="00C66E9F">
        <w:rPr>
          <w:rtl/>
        </w:rPr>
        <w:t xml:space="preserve"> – היו"ר</w:t>
      </w:r>
    </w:p>
    <w:p w:rsidR="00CF501C" w:rsidRPr="00C66E9F" w:rsidRDefault="00CF501C" w:rsidP="00CF501C">
      <w:pPr>
        <w:ind w:firstLine="0"/>
        <w:rPr>
          <w:rtl/>
        </w:rPr>
      </w:pPr>
      <w:r w:rsidRPr="00C66E9F">
        <w:rPr>
          <w:rtl/>
        </w:rPr>
        <w:t>קארין אלהרר</w:t>
      </w:r>
    </w:p>
    <w:p w:rsidR="00CF501C" w:rsidRPr="00C66E9F" w:rsidRDefault="00CF501C" w:rsidP="00CF501C">
      <w:pPr>
        <w:ind w:firstLine="0"/>
        <w:rPr>
          <w:rtl/>
        </w:rPr>
      </w:pPr>
      <w:r w:rsidRPr="00C66E9F">
        <w:rPr>
          <w:rtl/>
        </w:rPr>
        <w:t>אברהם בצלאל</w:t>
      </w:r>
    </w:p>
    <w:p w:rsidR="00CF501C" w:rsidRPr="00C66E9F" w:rsidRDefault="00CF501C" w:rsidP="00CF501C">
      <w:pPr>
        <w:ind w:firstLine="0"/>
        <w:rPr>
          <w:rtl/>
        </w:rPr>
      </w:pPr>
      <w:r w:rsidRPr="00C66E9F">
        <w:rPr>
          <w:rtl/>
        </w:rPr>
        <w:t>מתן כהנא</w:t>
      </w:r>
    </w:p>
    <w:p w:rsidR="00CF501C" w:rsidRPr="00C66E9F" w:rsidRDefault="00CF501C" w:rsidP="00CF501C">
      <w:pPr>
        <w:ind w:firstLine="0"/>
        <w:rPr>
          <w:rtl/>
        </w:rPr>
      </w:pPr>
      <w:r w:rsidRPr="00C66E9F">
        <w:rPr>
          <w:rtl/>
        </w:rPr>
        <w:t>עופר כסיף</w:t>
      </w:r>
    </w:p>
    <w:p w:rsidR="00CF501C" w:rsidRPr="00C66E9F" w:rsidRDefault="00CF501C" w:rsidP="00CF501C">
      <w:pPr>
        <w:ind w:firstLine="0"/>
        <w:rPr>
          <w:rtl/>
        </w:rPr>
      </w:pPr>
      <w:r w:rsidRPr="00C66E9F">
        <w:rPr>
          <w:rtl/>
        </w:rPr>
        <w:t xml:space="preserve">יונתן </w:t>
      </w:r>
      <w:proofErr w:type="spellStart"/>
      <w:r w:rsidRPr="00C66E9F">
        <w:rPr>
          <w:rtl/>
        </w:rPr>
        <w:t>מישרקי</w:t>
      </w:r>
      <w:proofErr w:type="spellEnd"/>
    </w:p>
    <w:p w:rsidR="00CF501C" w:rsidRPr="00C66E9F" w:rsidRDefault="00CF501C" w:rsidP="00CF501C">
      <w:pPr>
        <w:ind w:firstLine="0"/>
        <w:rPr>
          <w:rtl/>
        </w:rPr>
      </w:pPr>
      <w:r w:rsidRPr="00C66E9F">
        <w:rPr>
          <w:rtl/>
        </w:rPr>
        <w:t xml:space="preserve">יוליה </w:t>
      </w:r>
      <w:proofErr w:type="spellStart"/>
      <w:r w:rsidRPr="00C66E9F">
        <w:rPr>
          <w:rtl/>
        </w:rPr>
        <w:t>מלינובסקי</w:t>
      </w:r>
      <w:proofErr w:type="spellEnd"/>
    </w:p>
    <w:p w:rsidR="00CF501C" w:rsidRPr="00C66E9F" w:rsidRDefault="00CF501C" w:rsidP="00CF501C">
      <w:pPr>
        <w:ind w:firstLine="0"/>
        <w:rPr>
          <w:rtl/>
        </w:rPr>
      </w:pPr>
      <w:r w:rsidRPr="00C66E9F">
        <w:rPr>
          <w:rtl/>
        </w:rPr>
        <w:t xml:space="preserve">יואב </w:t>
      </w:r>
      <w:proofErr w:type="spellStart"/>
      <w:r w:rsidRPr="00C66E9F">
        <w:rPr>
          <w:rtl/>
        </w:rPr>
        <w:t>סגלוביץ</w:t>
      </w:r>
      <w:proofErr w:type="spellEnd"/>
      <w:r w:rsidRPr="00C66E9F">
        <w:rPr>
          <w:rtl/>
        </w:rPr>
        <w:t>'</w:t>
      </w:r>
    </w:p>
    <w:p w:rsidR="00CF501C" w:rsidRPr="00C66E9F" w:rsidRDefault="00CF501C" w:rsidP="00CF501C">
      <w:pPr>
        <w:ind w:firstLine="0"/>
        <w:rPr>
          <w:rtl/>
        </w:rPr>
      </w:pPr>
      <w:r w:rsidRPr="00C66E9F">
        <w:rPr>
          <w:rtl/>
        </w:rPr>
        <w:t>משה סעדה</w:t>
      </w:r>
    </w:p>
    <w:p w:rsidR="00CF501C" w:rsidRPr="00C66E9F" w:rsidRDefault="00CF501C" w:rsidP="00CF501C">
      <w:pPr>
        <w:ind w:firstLine="0"/>
        <w:rPr>
          <w:rtl/>
        </w:rPr>
      </w:pPr>
      <w:r w:rsidRPr="00C66E9F">
        <w:rPr>
          <w:rtl/>
        </w:rPr>
        <w:t xml:space="preserve">יצחק </w:t>
      </w:r>
      <w:proofErr w:type="spellStart"/>
      <w:r w:rsidRPr="00C66E9F">
        <w:rPr>
          <w:rtl/>
        </w:rPr>
        <w:t>קרויזר</w:t>
      </w:r>
      <w:proofErr w:type="spellEnd"/>
    </w:p>
    <w:p w:rsidR="00CF501C" w:rsidRDefault="00CF501C" w:rsidP="00CF501C">
      <w:pPr>
        <w:ind w:firstLine="0"/>
        <w:rPr>
          <w:rtl/>
        </w:rPr>
      </w:pPr>
      <w:r w:rsidRPr="00C66E9F">
        <w:rPr>
          <w:rtl/>
        </w:rPr>
        <w:t>גלעד קריב</w:t>
      </w:r>
    </w:p>
    <w:p w:rsidR="00CF501C" w:rsidRPr="008713A4" w:rsidRDefault="00CF501C" w:rsidP="00CF501C">
      <w:pPr>
        <w:ind w:firstLine="0"/>
        <w:rPr>
          <w:u w:val="single"/>
        </w:rPr>
      </w:pPr>
    </w:p>
    <w:p w:rsidR="00CF501C" w:rsidRDefault="00CF501C" w:rsidP="00CF501C">
      <w:pPr>
        <w:ind w:firstLine="0"/>
        <w:outlineLvl w:val="1"/>
        <w:rPr>
          <w:b/>
          <w:bCs/>
          <w:u w:val="single"/>
          <w:rtl/>
        </w:rPr>
      </w:pPr>
      <w:r w:rsidRPr="000C47F5">
        <w:rPr>
          <w:rFonts w:hint="cs"/>
          <w:b/>
          <w:bCs/>
          <w:u w:val="single"/>
          <w:rtl/>
        </w:rPr>
        <w:t>חברי הכנסת:</w:t>
      </w:r>
    </w:p>
    <w:p w:rsidR="00CF501C" w:rsidRDefault="00CF501C" w:rsidP="00CF501C">
      <w:pPr>
        <w:ind w:firstLine="0"/>
        <w:rPr>
          <w:rtl/>
        </w:rPr>
      </w:pPr>
      <w:proofErr w:type="spellStart"/>
      <w:r>
        <w:rPr>
          <w:rFonts w:hint="cs"/>
          <w:rtl/>
        </w:rPr>
        <w:t>ואליד</w:t>
      </w:r>
      <w:proofErr w:type="spellEnd"/>
      <w:r>
        <w:rPr>
          <w:rFonts w:hint="cs"/>
          <w:rtl/>
        </w:rPr>
        <w:t xml:space="preserve"> אל הושאלה </w:t>
      </w:r>
    </w:p>
    <w:p w:rsidR="00CF501C" w:rsidRDefault="00CF501C" w:rsidP="00CF501C">
      <w:pPr>
        <w:ind w:firstLine="0"/>
        <w:rPr>
          <w:rtl/>
        </w:rPr>
      </w:pPr>
      <w:r>
        <w:rPr>
          <w:rFonts w:hint="cs"/>
          <w:rtl/>
        </w:rPr>
        <w:t>דבי ביטון</w:t>
      </w:r>
    </w:p>
    <w:p w:rsidR="00CF501C" w:rsidRDefault="00CF501C" w:rsidP="00CF501C">
      <w:pPr>
        <w:ind w:firstLine="0"/>
        <w:rPr>
          <w:rtl/>
        </w:rPr>
      </w:pPr>
      <w:r>
        <w:rPr>
          <w:rFonts w:hint="cs"/>
          <w:rtl/>
        </w:rPr>
        <w:t xml:space="preserve">ולדימיר </w:t>
      </w:r>
      <w:proofErr w:type="spellStart"/>
      <w:r>
        <w:rPr>
          <w:rFonts w:hint="cs"/>
          <w:rtl/>
        </w:rPr>
        <w:t>בליאק</w:t>
      </w:r>
      <w:proofErr w:type="spellEnd"/>
    </w:p>
    <w:p w:rsidR="00CF501C" w:rsidRDefault="00CF501C" w:rsidP="00CF501C">
      <w:pPr>
        <w:ind w:firstLine="0"/>
        <w:rPr>
          <w:rtl/>
        </w:rPr>
      </w:pPr>
      <w:bookmarkStart w:id="1" w:name="_ETM_Q1_201715"/>
      <w:bookmarkStart w:id="2" w:name="_ETM_Q1_201755"/>
      <w:bookmarkEnd w:id="1"/>
      <w:bookmarkEnd w:id="2"/>
      <w:r>
        <w:rPr>
          <w:rFonts w:hint="cs"/>
          <w:rtl/>
        </w:rPr>
        <w:t>מטי הרכבי צרפתי</w:t>
      </w:r>
    </w:p>
    <w:p w:rsidR="00CF501C" w:rsidRDefault="00CF501C" w:rsidP="00CF501C">
      <w:pPr>
        <w:ind w:firstLine="0"/>
        <w:rPr>
          <w:rtl/>
        </w:rPr>
      </w:pPr>
      <w:r>
        <w:rPr>
          <w:rFonts w:hint="cs"/>
          <w:rtl/>
        </w:rPr>
        <w:t>יורי להב הרצנו</w:t>
      </w:r>
    </w:p>
    <w:p w:rsidR="00CF501C" w:rsidRDefault="00CF501C" w:rsidP="00CF501C">
      <w:pPr>
        <w:ind w:firstLine="0"/>
        <w:rPr>
          <w:rtl/>
        </w:rPr>
      </w:pPr>
      <w:r>
        <w:rPr>
          <w:rFonts w:hint="cs"/>
          <w:rtl/>
        </w:rPr>
        <w:t>נע</w:t>
      </w:r>
      <w:bookmarkStart w:id="3" w:name="_ETM_Q1_183551"/>
      <w:bookmarkEnd w:id="3"/>
      <w:r>
        <w:rPr>
          <w:rFonts w:hint="cs"/>
          <w:rtl/>
        </w:rPr>
        <w:t>מה לזימי</w:t>
      </w:r>
    </w:p>
    <w:p w:rsidR="00CF501C" w:rsidRDefault="00CF501C" w:rsidP="00CF501C">
      <w:pPr>
        <w:ind w:firstLine="0"/>
        <w:rPr>
          <w:rtl/>
        </w:rPr>
      </w:pPr>
      <w:bookmarkStart w:id="4" w:name="_ETM_Q1_181982"/>
      <w:bookmarkStart w:id="5" w:name="_ETM_Q1_182040"/>
      <w:bookmarkEnd w:id="4"/>
      <w:bookmarkEnd w:id="5"/>
      <w:r>
        <w:rPr>
          <w:rFonts w:hint="cs"/>
          <w:rtl/>
        </w:rPr>
        <w:t>משה סולומון</w:t>
      </w:r>
    </w:p>
    <w:p w:rsidR="00CF501C" w:rsidRDefault="00CF501C" w:rsidP="00CF501C">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CF501C" w:rsidRPr="0082136D" w:rsidRDefault="00CF501C" w:rsidP="00CF501C">
      <w:pPr>
        <w:ind w:firstLine="0"/>
        <w:rPr>
          <w:rtl/>
        </w:rPr>
      </w:pPr>
      <w:r>
        <w:rPr>
          <w:rFonts w:hint="cs"/>
          <w:rtl/>
        </w:rPr>
        <w:t>נאור שירי</w:t>
      </w:r>
    </w:p>
    <w:p w:rsidR="00CF501C" w:rsidRPr="000C47F5" w:rsidRDefault="00CF501C" w:rsidP="00CF501C">
      <w:pPr>
        <w:ind w:firstLine="0"/>
        <w:rPr>
          <w:b/>
          <w:bCs/>
          <w:u w:val="single"/>
          <w:rtl/>
        </w:rPr>
      </w:pPr>
    </w:p>
    <w:p w:rsidR="00CF501C" w:rsidRPr="008713A4" w:rsidRDefault="00CF501C" w:rsidP="00CF501C">
      <w:pPr>
        <w:ind w:firstLine="0"/>
        <w:outlineLvl w:val="1"/>
        <w:rPr>
          <w:rtl/>
        </w:rPr>
      </w:pPr>
      <w:r w:rsidRPr="008713A4">
        <w:rPr>
          <w:b/>
          <w:bCs/>
          <w:u w:val="single"/>
          <w:rtl/>
        </w:rPr>
        <w:t>מוזמנים</w:t>
      </w:r>
      <w:r w:rsidRPr="008713A4">
        <w:rPr>
          <w:rFonts w:hint="cs"/>
          <w:b/>
          <w:bCs/>
          <w:u w:val="single"/>
          <w:rtl/>
        </w:rPr>
        <w:t xml:space="preserve">: </w:t>
      </w:r>
    </w:p>
    <w:p w:rsidR="00CF501C" w:rsidRDefault="00CF501C" w:rsidP="00CF501C">
      <w:pPr>
        <w:ind w:firstLine="0"/>
        <w:rPr>
          <w:rtl/>
        </w:rPr>
      </w:pPr>
      <w:r>
        <w:rPr>
          <w:rFonts w:hint="cs"/>
          <w:rtl/>
        </w:rPr>
        <w:t xml:space="preserve">פרופ' נחום </w:t>
      </w:r>
      <w:proofErr w:type="spellStart"/>
      <w:r>
        <w:rPr>
          <w:rFonts w:hint="cs"/>
          <w:rtl/>
        </w:rPr>
        <w:t>רקובר</w:t>
      </w:r>
      <w:proofErr w:type="spellEnd"/>
    </w:p>
    <w:p w:rsidR="00CF501C" w:rsidRDefault="00CF501C" w:rsidP="00CF501C">
      <w:pPr>
        <w:ind w:firstLine="0"/>
        <w:rPr>
          <w:rtl/>
        </w:rPr>
      </w:pPr>
      <w:r>
        <w:rPr>
          <w:rFonts w:hint="cs"/>
          <w:rtl/>
        </w:rPr>
        <w:t>פרופ' יצחק זמיר</w:t>
      </w:r>
    </w:p>
    <w:p w:rsidR="00CF501C" w:rsidRPr="008713A4" w:rsidRDefault="00CF501C" w:rsidP="00CF501C">
      <w:pPr>
        <w:ind w:firstLine="0"/>
        <w:rPr>
          <w:rtl/>
        </w:rPr>
      </w:pPr>
      <w:r>
        <w:rPr>
          <w:rFonts w:hint="cs"/>
          <w:rtl/>
        </w:rPr>
        <w:t xml:space="preserve">פרופ' מרדכי </w:t>
      </w:r>
      <w:proofErr w:type="spellStart"/>
      <w:r>
        <w:rPr>
          <w:rFonts w:hint="cs"/>
          <w:rtl/>
        </w:rPr>
        <w:t>קרמניצר</w:t>
      </w:r>
      <w:proofErr w:type="spellEnd"/>
    </w:p>
    <w:p w:rsidR="00CF501C" w:rsidRDefault="00CF501C" w:rsidP="00CF501C">
      <w:pPr>
        <w:ind w:firstLine="0"/>
        <w:rPr>
          <w:rtl/>
        </w:rPr>
      </w:pPr>
    </w:p>
    <w:p w:rsidR="00CF501C" w:rsidRPr="008713A4" w:rsidRDefault="00CF501C" w:rsidP="00CF501C">
      <w:pPr>
        <w:ind w:firstLine="0"/>
        <w:outlineLvl w:val="1"/>
        <w:rPr>
          <w:rtl/>
        </w:rPr>
      </w:pPr>
      <w:r w:rsidRPr="008713A4">
        <w:rPr>
          <w:rFonts w:hint="cs"/>
          <w:b/>
          <w:bCs/>
          <w:u w:val="single"/>
          <w:rtl/>
        </w:rPr>
        <w:t>ייעוץ משפטי:</w:t>
      </w:r>
      <w:r w:rsidRPr="008713A4">
        <w:rPr>
          <w:rFonts w:hint="cs"/>
          <w:rtl/>
        </w:rPr>
        <w:t xml:space="preserve"> </w:t>
      </w:r>
    </w:p>
    <w:p w:rsidR="00CF501C" w:rsidRDefault="00CF501C" w:rsidP="00CF501C">
      <w:pPr>
        <w:ind w:firstLine="0"/>
        <w:rPr>
          <w:rtl/>
        </w:rPr>
      </w:pPr>
      <w:bookmarkStart w:id="6" w:name="_ETM_Q1_29271"/>
      <w:bookmarkStart w:id="7" w:name="_ETM_Q1_29311"/>
      <w:bookmarkEnd w:id="6"/>
      <w:bookmarkEnd w:id="7"/>
      <w:r>
        <w:rPr>
          <w:rFonts w:hint="cs"/>
          <w:rtl/>
        </w:rPr>
        <w:t xml:space="preserve">גור </w:t>
      </w:r>
      <w:proofErr w:type="spellStart"/>
      <w:r>
        <w:rPr>
          <w:rFonts w:hint="cs"/>
          <w:rtl/>
        </w:rPr>
        <w:t>בליי</w:t>
      </w:r>
      <w:proofErr w:type="spellEnd"/>
    </w:p>
    <w:p w:rsidR="00CF501C" w:rsidRPr="008713A4" w:rsidRDefault="00CF501C" w:rsidP="00CF501C">
      <w:pPr>
        <w:ind w:firstLine="0"/>
      </w:pPr>
      <w:bookmarkStart w:id="8" w:name="_ETM_Q1_75926"/>
      <w:bookmarkStart w:id="9" w:name="_ETM_Q1_76021"/>
      <w:bookmarkEnd w:id="8"/>
      <w:bookmarkEnd w:id="9"/>
      <w:r>
        <w:rPr>
          <w:rFonts w:hint="cs"/>
          <w:rtl/>
        </w:rPr>
        <w:t xml:space="preserve">אלעזר </w:t>
      </w:r>
      <w:bookmarkStart w:id="10" w:name="_ETM_Q1_76871"/>
      <w:bookmarkEnd w:id="10"/>
      <w:r>
        <w:rPr>
          <w:rFonts w:hint="cs"/>
          <w:rtl/>
        </w:rPr>
        <w:t>שטרן</w:t>
      </w:r>
    </w:p>
    <w:p w:rsidR="00CF501C" w:rsidRPr="008713A4" w:rsidRDefault="00CF501C" w:rsidP="00CF501C">
      <w:pPr>
        <w:ind w:firstLine="0"/>
        <w:rPr>
          <w:rtl/>
        </w:rPr>
      </w:pPr>
    </w:p>
    <w:p w:rsidR="00CF501C" w:rsidRPr="008713A4" w:rsidRDefault="00CF501C" w:rsidP="00CF501C">
      <w:pPr>
        <w:ind w:firstLine="0"/>
        <w:outlineLvl w:val="1"/>
        <w:rPr>
          <w:rtl/>
        </w:rPr>
      </w:pPr>
      <w:r w:rsidRPr="008713A4">
        <w:rPr>
          <w:b/>
          <w:bCs/>
          <w:u w:val="single"/>
          <w:rtl/>
        </w:rPr>
        <w:t>מנהל הוועדה</w:t>
      </w:r>
      <w:r w:rsidRPr="008713A4">
        <w:rPr>
          <w:rFonts w:hint="cs"/>
          <w:b/>
          <w:bCs/>
          <w:u w:val="single"/>
          <w:rtl/>
        </w:rPr>
        <w:t>:</w:t>
      </w:r>
    </w:p>
    <w:p w:rsidR="00CF501C" w:rsidRPr="008713A4" w:rsidRDefault="00CF501C" w:rsidP="00CF501C">
      <w:pPr>
        <w:ind w:firstLine="0"/>
        <w:rPr>
          <w:u w:val="single"/>
        </w:rPr>
      </w:pPr>
      <w:r>
        <w:rPr>
          <w:rtl/>
        </w:rPr>
        <w:t xml:space="preserve">איל </w:t>
      </w:r>
      <w:proofErr w:type="spellStart"/>
      <w:r>
        <w:rPr>
          <w:rtl/>
        </w:rPr>
        <w:t>קופמן</w:t>
      </w:r>
      <w:proofErr w:type="spellEnd"/>
    </w:p>
    <w:p w:rsidR="00CF501C" w:rsidRPr="008713A4" w:rsidRDefault="00CF501C" w:rsidP="00CF501C">
      <w:pPr>
        <w:ind w:firstLine="0"/>
        <w:rPr>
          <w:rtl/>
        </w:rPr>
      </w:pPr>
    </w:p>
    <w:p w:rsidR="00CF501C" w:rsidRPr="008713A4" w:rsidRDefault="00CF501C" w:rsidP="00CF501C">
      <w:pPr>
        <w:ind w:firstLine="0"/>
        <w:outlineLvl w:val="1"/>
        <w:rPr>
          <w:rtl/>
        </w:rPr>
      </w:pPr>
      <w:r>
        <w:rPr>
          <w:rFonts w:hint="cs"/>
          <w:b/>
          <w:bCs/>
          <w:u w:val="single"/>
          <w:rtl/>
        </w:rPr>
        <w:t>רישום</w:t>
      </w:r>
      <w:r w:rsidRPr="008713A4">
        <w:rPr>
          <w:rFonts w:hint="cs"/>
          <w:b/>
          <w:bCs/>
          <w:u w:val="single"/>
          <w:rtl/>
        </w:rPr>
        <w:t xml:space="preserve"> פרלמנטרי:</w:t>
      </w:r>
    </w:p>
    <w:p w:rsidR="00CF501C" w:rsidRDefault="00CF501C" w:rsidP="00CF501C">
      <w:pPr>
        <w:ind w:firstLine="0"/>
        <w:rPr>
          <w:rtl/>
        </w:rPr>
      </w:pPr>
      <w:r>
        <w:rPr>
          <w:rtl/>
        </w:rPr>
        <w:t>הדס צנוירט</w:t>
      </w:r>
    </w:p>
    <w:p w:rsidR="00CF501C" w:rsidRPr="008713A4" w:rsidRDefault="00CF501C" w:rsidP="00CF501C">
      <w:pPr>
        <w:ind w:firstLine="0"/>
        <w:rPr>
          <w:rtl/>
        </w:rPr>
      </w:pPr>
    </w:p>
    <w:p w:rsidR="00CF501C" w:rsidRDefault="00CF501C" w:rsidP="00CF501C">
      <w:pPr>
        <w:ind w:firstLine="0"/>
        <w:rPr>
          <w:rtl/>
        </w:rPr>
      </w:pPr>
      <w:r w:rsidRPr="00C66E9F">
        <w:rPr>
          <w:color w:val="606060"/>
          <w:rtl/>
        </w:rPr>
        <w:lastRenderedPageBreak/>
        <w:t>רשימת הנוכחים על תואריהם מבוססת על המידע שהוזן במערכת המוזמנים הממוחשבת. ייתכנו אי-דיוקים והשמטות.</w:t>
      </w:r>
    </w:p>
    <w:p w:rsidR="00CF501C" w:rsidRPr="00004B7E" w:rsidRDefault="00CF501C" w:rsidP="00004B7E">
      <w:pPr>
        <w:bidi w:val="0"/>
        <w:spacing w:line="240" w:lineRule="auto"/>
        <w:ind w:firstLine="0"/>
        <w:jc w:val="center"/>
        <w:rPr>
          <w:b/>
          <w:bCs/>
          <w:u w:val="single"/>
          <w:rtl/>
        </w:rPr>
      </w:pPr>
      <w:r>
        <w:rPr>
          <w:rtl/>
        </w:rPr>
        <w:br w:type="page"/>
      </w:r>
      <w:bookmarkStart w:id="11" w:name="ET_subject_638354_2"/>
      <w:r w:rsidRPr="00004B7E">
        <w:rPr>
          <w:rStyle w:val="TagStyle"/>
          <w:b w:val="0"/>
          <w:bCs/>
          <w:u w:val="single"/>
          <w:rtl/>
        </w:rPr>
        <w:t xml:space="preserve">&lt;&lt; נושא &gt;&gt; </w:t>
      </w:r>
      <w:r w:rsidRPr="00004B7E">
        <w:rPr>
          <w:b/>
          <w:bCs/>
          <w:u w:val="single"/>
          <w:rtl/>
        </w:rPr>
        <w:t>צִיּוֹן בְּמִשְׁפָּט תִּפָּדֶה - מחזירים את הצדק למערכת המשפט נושא הישיבה: סמכות הממשלה והשרים לקבוע את עמדתם המשפטית בפעולתם השוטפת ובפני ערכאות שיפוטיות</w:t>
      </w:r>
      <w:r w:rsidRPr="00004B7E">
        <w:rPr>
          <w:rStyle w:val="TagStyle"/>
          <w:b w:val="0"/>
          <w:bCs/>
          <w:u w:val="single"/>
          <w:rtl/>
        </w:rPr>
        <w:t xml:space="preserve"> &lt;&lt; נושא &gt;&gt;</w:t>
      </w:r>
      <w:bookmarkEnd w:id="11"/>
    </w:p>
    <w:p w:rsidR="00CF501C" w:rsidRDefault="00CF501C" w:rsidP="00CF501C">
      <w:pPr>
        <w:pStyle w:val="KeepWithNext"/>
        <w:rPr>
          <w:rtl/>
        </w:rPr>
      </w:pPr>
    </w:p>
    <w:p w:rsidR="00CF501C" w:rsidRDefault="00CF501C" w:rsidP="00CF501C">
      <w:pPr>
        <w:rPr>
          <w:rtl/>
        </w:rPr>
      </w:pPr>
      <w:bookmarkStart w:id="12" w:name="_ETM_Q1_116347"/>
      <w:bookmarkEnd w:id="12"/>
    </w:p>
    <w:p w:rsidR="00CF501C" w:rsidRDefault="00CF501C" w:rsidP="00CF501C">
      <w:pPr>
        <w:pStyle w:val="af6"/>
        <w:keepNext/>
        <w:rPr>
          <w:rtl/>
        </w:rPr>
      </w:pPr>
      <w:bookmarkStart w:id="13" w:name="ET_yor_6157_3"/>
      <w:r w:rsidRPr="00953335">
        <w:rPr>
          <w:rStyle w:val="TagStyle"/>
          <w:rtl/>
        </w:rPr>
        <w:t xml:space="preserve"> &lt;&lt; יור &gt;&gt; </w:t>
      </w:r>
      <w:r>
        <w:rPr>
          <w:rtl/>
        </w:rPr>
        <w:t xml:space="preserve">היו"ר שמחה </w:t>
      </w:r>
      <w:proofErr w:type="spellStart"/>
      <w:r>
        <w:rPr>
          <w:rtl/>
        </w:rPr>
        <w:t>רוטמן</w:t>
      </w:r>
      <w:proofErr w:type="spellEnd"/>
      <w:r>
        <w:rPr>
          <w:rtl/>
        </w:rPr>
        <w:t>:</w:t>
      </w:r>
      <w:r w:rsidRPr="00953335">
        <w:rPr>
          <w:rStyle w:val="TagStyle"/>
          <w:rtl/>
        </w:rPr>
        <w:t xml:space="preserve"> &lt;&lt; יור &gt;&gt;</w:t>
      </w:r>
      <w:r>
        <w:rPr>
          <w:rtl/>
        </w:rPr>
        <w:t xml:space="preserve">   </w:t>
      </w:r>
      <w:bookmarkEnd w:id="13"/>
    </w:p>
    <w:p w:rsidR="00CF501C" w:rsidRDefault="00CF501C" w:rsidP="00CF501C">
      <w:pPr>
        <w:pStyle w:val="KeepWithNext"/>
        <w:rPr>
          <w:rtl/>
        </w:rPr>
      </w:pPr>
    </w:p>
    <w:p w:rsidR="00CF501C" w:rsidRDefault="00CF501C" w:rsidP="00CF501C">
      <w:pPr>
        <w:rPr>
          <w:rtl/>
        </w:rPr>
      </w:pPr>
      <w:bookmarkStart w:id="14" w:name="_ETM_Q1_121141"/>
      <w:bookmarkEnd w:id="14"/>
      <w:r>
        <w:rPr>
          <w:rFonts w:hint="cs"/>
          <w:rtl/>
        </w:rPr>
        <w:t xml:space="preserve">שלום רב, אני מתכבד לפתוח את הישיבה. אני מודיע שנהפוך את הסדר. נעשה אחרי המליאה </w:t>
      </w:r>
      <w:bookmarkStart w:id="15" w:name="_ETM_Q1_465018"/>
      <w:bookmarkEnd w:id="15"/>
      <w:r>
        <w:rPr>
          <w:rtl/>
        </w:rPr>
        <w:t>–</w:t>
      </w:r>
      <w:r>
        <w:rPr>
          <w:rFonts w:hint="cs"/>
          <w:rtl/>
        </w:rPr>
        <w:t xml:space="preserve"> חצי שעה מתום המליאה, שיהיה לאנשים זמן להתארגן </w:t>
      </w:r>
      <w:bookmarkStart w:id="16" w:name="_ETM_Q1_472242"/>
      <w:bookmarkEnd w:id="16"/>
      <w:r>
        <w:rPr>
          <w:rFonts w:hint="cs"/>
          <w:rtl/>
        </w:rPr>
        <w:t xml:space="preserve">ולהתרענן, נפתח דיון בנושא הנורבגי, נסיים את רשימת הדוברים, ניתן </w:t>
      </w:r>
      <w:bookmarkStart w:id="17" w:name="_ETM_Q1_481678"/>
      <w:bookmarkEnd w:id="17"/>
      <w:r>
        <w:rPr>
          <w:rFonts w:hint="cs"/>
          <w:rtl/>
        </w:rPr>
        <w:t xml:space="preserve">לאנשים לומר את שעל ליבם </w:t>
      </w:r>
      <w:r>
        <w:rPr>
          <w:rtl/>
        </w:rPr>
        <w:t>–</w:t>
      </w:r>
      <w:r>
        <w:rPr>
          <w:rFonts w:hint="cs"/>
          <w:rtl/>
        </w:rPr>
        <w:t xml:space="preserve"> לא נשארו הרבה </w:t>
      </w:r>
      <w:bookmarkStart w:id="18" w:name="_ETM_Q1_488637"/>
      <w:bookmarkEnd w:id="18"/>
      <w:r>
        <w:rPr>
          <w:rFonts w:hint="cs"/>
          <w:rtl/>
        </w:rPr>
        <w:t xml:space="preserve">דוברים. אחרי זה נמשיך את הדיון של </w:t>
      </w:r>
      <w:r w:rsidRPr="00C66E9F">
        <w:rPr>
          <w:rtl/>
        </w:rPr>
        <w:t>צִיּוֹן בְּמִשְׁפָּט תִּפָּדֶה</w:t>
      </w:r>
      <w:r>
        <w:rPr>
          <w:rFonts w:hint="cs"/>
          <w:rtl/>
        </w:rPr>
        <w:t xml:space="preserve">. לא </w:t>
      </w:r>
      <w:bookmarkStart w:id="19" w:name="_ETM_Q1_498730"/>
      <w:bookmarkEnd w:id="19"/>
      <w:r>
        <w:rPr>
          <w:rFonts w:hint="cs"/>
          <w:rtl/>
        </w:rPr>
        <w:t xml:space="preserve">נסיים אותה בשעות הקטנות של הלילה כדי שחברי הכנסת שלא </w:t>
      </w:r>
      <w:bookmarkStart w:id="20" w:name="_ETM_Q1_505970"/>
      <w:bookmarkEnd w:id="20"/>
      <w:r>
        <w:rPr>
          <w:rFonts w:hint="cs"/>
          <w:rtl/>
        </w:rPr>
        <w:t xml:space="preserve">ישנו בלילה הקודם </w:t>
      </w:r>
      <w:r>
        <w:rPr>
          <w:rtl/>
        </w:rPr>
        <w:t>–</w:t>
      </w:r>
      <w:r>
        <w:rPr>
          <w:rFonts w:hint="cs"/>
          <w:rtl/>
        </w:rPr>
        <w:t xml:space="preserve"> גם מיש עתיד, גם מהעבודה </w:t>
      </w:r>
      <w:bookmarkStart w:id="21" w:name="_ETM_Q1_5382538"/>
      <w:bookmarkEnd w:id="21"/>
      <w:r>
        <w:rPr>
          <w:rFonts w:hint="cs"/>
          <w:rtl/>
        </w:rPr>
        <w:t>וגם ממפלגות אחרות, יוכלו לישון הלילה בשעה סבירה.</w:t>
      </w:r>
    </w:p>
    <w:p w:rsidR="00CF501C" w:rsidRDefault="00CF501C" w:rsidP="00CF501C">
      <w:pPr>
        <w:rPr>
          <w:rtl/>
        </w:rPr>
      </w:pPr>
      <w:bookmarkStart w:id="22" w:name="_ETM_Q1_515861"/>
      <w:bookmarkStart w:id="23" w:name="_ETM_Q1_515911"/>
      <w:bookmarkEnd w:id="22"/>
      <w:bookmarkEnd w:id="23"/>
    </w:p>
    <w:p w:rsidR="00CF501C" w:rsidRDefault="00CF501C" w:rsidP="00CF501C">
      <w:pPr>
        <w:rPr>
          <w:rtl/>
        </w:rPr>
      </w:pPr>
      <w:bookmarkStart w:id="24" w:name="_ETM_Q1_516071"/>
      <w:bookmarkStart w:id="25" w:name="_ETM_Q1_516116"/>
      <w:bookmarkEnd w:id="24"/>
      <w:bookmarkEnd w:id="25"/>
      <w:r>
        <w:rPr>
          <w:rFonts w:hint="cs"/>
          <w:rtl/>
        </w:rPr>
        <w:t xml:space="preserve">אפתח רשמית את </w:t>
      </w:r>
      <w:bookmarkStart w:id="26" w:name="_ETM_Q1_521566"/>
      <w:bookmarkEnd w:id="26"/>
      <w:r>
        <w:rPr>
          <w:rFonts w:hint="cs"/>
          <w:rtl/>
        </w:rPr>
        <w:t xml:space="preserve">הישיבה, ברוכים הבאים לאורחים. כ"ד בטבת </w:t>
      </w:r>
      <w:proofErr w:type="spellStart"/>
      <w:r>
        <w:rPr>
          <w:rFonts w:hint="cs"/>
          <w:rtl/>
        </w:rPr>
        <w:t>התשפ"ג</w:t>
      </w:r>
      <w:proofErr w:type="spellEnd"/>
      <w:r>
        <w:rPr>
          <w:rFonts w:hint="cs"/>
          <w:rtl/>
        </w:rPr>
        <w:t xml:space="preserve">, הנושא של היום: </w:t>
      </w:r>
      <w:r w:rsidRPr="00C66E9F">
        <w:rPr>
          <w:rtl/>
        </w:rPr>
        <w:t>צִיּוֹן בְּמִשְׁפָּט תִּפָּדֶה - מחזירים את הצדק למערכת המשפט</w:t>
      </w:r>
      <w:r>
        <w:rPr>
          <w:rFonts w:hint="cs"/>
          <w:rtl/>
        </w:rPr>
        <w:t>.</w:t>
      </w:r>
      <w:r w:rsidRPr="00C66E9F">
        <w:rPr>
          <w:rtl/>
        </w:rPr>
        <w:t xml:space="preserve"> נושא הישיבה: סמכות הממשלה והשרים לקבוע את עמדתם המשפטית בפעולתם השוטפת ובפני ערכאות שיפוטיות</w:t>
      </w:r>
      <w:r>
        <w:rPr>
          <w:rFonts w:hint="cs"/>
          <w:rtl/>
        </w:rPr>
        <w:t>.</w:t>
      </w:r>
    </w:p>
    <w:p w:rsidR="00CF501C" w:rsidRDefault="00CF501C" w:rsidP="00CF501C">
      <w:pPr>
        <w:rPr>
          <w:rtl/>
        </w:rPr>
      </w:pPr>
      <w:bookmarkStart w:id="27" w:name="_ETM_Q1_541614"/>
      <w:bookmarkStart w:id="28" w:name="_ETM_Q1_541674"/>
      <w:bookmarkEnd w:id="27"/>
      <w:bookmarkEnd w:id="28"/>
    </w:p>
    <w:p w:rsidR="00CF501C" w:rsidRDefault="00CF501C" w:rsidP="00CF501C">
      <w:pPr>
        <w:rPr>
          <w:rtl/>
        </w:rPr>
      </w:pPr>
      <w:bookmarkStart w:id="29" w:name="_ETM_Q1_541747"/>
      <w:bookmarkStart w:id="30" w:name="_ETM_Q1_541802"/>
      <w:bookmarkEnd w:id="29"/>
      <w:bookmarkEnd w:id="30"/>
      <w:r>
        <w:rPr>
          <w:rFonts w:hint="cs"/>
          <w:rtl/>
        </w:rPr>
        <w:t xml:space="preserve">כשהפצנו את </w:t>
      </w:r>
      <w:bookmarkStart w:id="31" w:name="_ETM_Q1_5416163"/>
      <w:bookmarkEnd w:id="31"/>
      <w:r>
        <w:rPr>
          <w:rFonts w:hint="cs"/>
          <w:rtl/>
        </w:rPr>
        <w:t xml:space="preserve">הישיבה אמרנו שהישיבה צפויה </w:t>
      </w:r>
      <w:bookmarkStart w:id="32" w:name="_ETM_Q1_545916"/>
      <w:bookmarkEnd w:id="32"/>
      <w:r>
        <w:rPr>
          <w:rFonts w:hint="cs"/>
          <w:rtl/>
        </w:rPr>
        <w:t>להימשך בשעות הערב אך כאמור נשתדל שלא יהיה מאוחר מדי. בבקשה, הצעה לסדר קצרה.</w:t>
      </w:r>
    </w:p>
    <w:p w:rsidR="00CF501C" w:rsidRDefault="00CF501C" w:rsidP="00CF501C">
      <w:pPr>
        <w:rPr>
          <w:rtl/>
        </w:rPr>
      </w:pPr>
      <w:bookmarkStart w:id="33" w:name="_ETM_Q1_552518"/>
      <w:bookmarkStart w:id="34" w:name="_ETM_Q1_552563"/>
      <w:bookmarkStart w:id="35" w:name="_ETM_Q1_553498"/>
      <w:bookmarkEnd w:id="33"/>
      <w:bookmarkEnd w:id="34"/>
      <w:bookmarkEnd w:id="35"/>
    </w:p>
    <w:p w:rsidR="00CF501C" w:rsidRDefault="00CF501C" w:rsidP="00CF501C">
      <w:pPr>
        <w:pStyle w:val="a4"/>
        <w:keepNext/>
        <w:rPr>
          <w:rtl/>
        </w:rPr>
      </w:pPr>
      <w:bookmarkStart w:id="36" w:name="ET_speaker_5068_4"/>
      <w:r w:rsidRPr="007C73ED">
        <w:rPr>
          <w:rStyle w:val="TagStyle"/>
          <w:rtl/>
        </w:rPr>
        <w:t xml:space="preserve"> &lt;&lt; דובר &gt;&gt; </w:t>
      </w:r>
      <w:r>
        <w:rPr>
          <w:rtl/>
        </w:rPr>
        <w:t>קארין אלהרר (יש עתיד):</w:t>
      </w:r>
      <w:r w:rsidRPr="007C73ED">
        <w:rPr>
          <w:rStyle w:val="TagStyle"/>
          <w:rtl/>
        </w:rPr>
        <w:t xml:space="preserve"> &lt;&lt; דובר &gt;&gt;</w:t>
      </w:r>
      <w:r>
        <w:rPr>
          <w:rtl/>
        </w:rPr>
        <w:t xml:space="preserve">   </w:t>
      </w:r>
      <w:bookmarkEnd w:id="36"/>
    </w:p>
    <w:p w:rsidR="00CF501C" w:rsidRDefault="00CF501C" w:rsidP="00CF501C">
      <w:pPr>
        <w:pStyle w:val="KeepWithNext"/>
        <w:rPr>
          <w:rtl/>
        </w:rPr>
      </w:pPr>
    </w:p>
    <w:p w:rsidR="00CF501C" w:rsidRDefault="00CF501C" w:rsidP="00CF501C">
      <w:pPr>
        <w:rPr>
          <w:rtl/>
        </w:rPr>
      </w:pPr>
      <w:bookmarkStart w:id="37" w:name="_ETM_Q1_553944"/>
      <w:bookmarkStart w:id="38" w:name="_ETM_Q1_554004"/>
      <w:bookmarkEnd w:id="37"/>
      <w:bookmarkEnd w:id="38"/>
      <w:r>
        <w:rPr>
          <w:rFonts w:hint="cs"/>
          <w:rtl/>
        </w:rPr>
        <w:t xml:space="preserve">קצרה מאוד. אדוני </w:t>
      </w:r>
      <w:bookmarkStart w:id="39" w:name="_ETM_Q1_555222"/>
      <w:bookmarkEnd w:id="39"/>
      <w:r>
        <w:rPr>
          <w:rFonts w:hint="cs"/>
          <w:rtl/>
        </w:rPr>
        <w:t xml:space="preserve">היו"ר, הנושא של היועצים המשפטיים אני מבינה שהוא בנשמתך </w:t>
      </w:r>
      <w:bookmarkStart w:id="40" w:name="_ETM_Q1_564566"/>
      <w:bookmarkEnd w:id="40"/>
      <w:r>
        <w:rPr>
          <w:rFonts w:hint="cs"/>
          <w:rtl/>
        </w:rPr>
        <w:t xml:space="preserve">באמת, ואתה רוצה לקדמו מהר, </w:t>
      </w:r>
      <w:proofErr w:type="spellStart"/>
      <w:r>
        <w:rPr>
          <w:rFonts w:hint="cs"/>
          <w:rtl/>
        </w:rPr>
        <w:t>אממה</w:t>
      </w:r>
      <w:proofErr w:type="spellEnd"/>
      <w:r>
        <w:rPr>
          <w:rFonts w:hint="cs"/>
          <w:rtl/>
        </w:rPr>
        <w:t xml:space="preserve">, אין מגיפה כרגע בחוץ. מילא חברי </w:t>
      </w:r>
      <w:bookmarkStart w:id="41" w:name="_ETM_Q1_572799"/>
      <w:bookmarkEnd w:id="41"/>
      <w:r>
        <w:rPr>
          <w:rFonts w:hint="cs"/>
          <w:rtl/>
        </w:rPr>
        <w:t xml:space="preserve">הכנסת </w:t>
      </w:r>
      <w:r>
        <w:rPr>
          <w:rtl/>
        </w:rPr>
        <w:t>–</w:t>
      </w:r>
      <w:r>
        <w:rPr>
          <w:rFonts w:hint="cs"/>
          <w:rtl/>
        </w:rPr>
        <w:t xml:space="preserve"> זו העבודה שלנו, נהיה פה כל שעה. יש פה אורחים שמגיעים מכל מיני מקומות. בעיניי לא סביר </w:t>
      </w:r>
      <w:bookmarkStart w:id="42" w:name="_ETM_Q1_5455933"/>
      <w:bookmarkEnd w:id="42"/>
      <w:r>
        <w:rPr>
          <w:rFonts w:hint="cs"/>
          <w:rtl/>
        </w:rPr>
        <w:t xml:space="preserve">לומר להם: תמתינו עד שיסתיים הדיון בנורבגי </w:t>
      </w:r>
      <w:bookmarkStart w:id="43" w:name="_ETM_Q1_583554"/>
      <w:bookmarkEnd w:id="43"/>
      <w:r>
        <w:rPr>
          <w:rFonts w:hint="cs"/>
          <w:rtl/>
        </w:rPr>
        <w:t>ואז נמשיך.</w:t>
      </w:r>
    </w:p>
    <w:p w:rsidR="00CF501C" w:rsidRDefault="00CF501C" w:rsidP="00CF501C">
      <w:pPr>
        <w:rPr>
          <w:rtl/>
        </w:rPr>
      </w:pPr>
      <w:bookmarkStart w:id="44" w:name="_ETM_Q1_585589"/>
      <w:bookmarkStart w:id="45" w:name="_ETM_Q1_585639"/>
      <w:bookmarkStart w:id="46" w:name="_ETM_Q1_588032"/>
      <w:bookmarkEnd w:id="44"/>
      <w:bookmarkEnd w:id="45"/>
      <w:bookmarkEnd w:id="46"/>
    </w:p>
    <w:p w:rsidR="00CF501C" w:rsidRDefault="00CF501C" w:rsidP="00CF501C">
      <w:pPr>
        <w:pStyle w:val="a4"/>
        <w:keepNext/>
        <w:rPr>
          <w:rtl/>
        </w:rPr>
      </w:pPr>
      <w:bookmarkStart w:id="47" w:name="ET_speaker_6236_5"/>
      <w:r w:rsidRPr="007C73ED">
        <w:rPr>
          <w:rStyle w:val="TagStyle"/>
          <w:rtl/>
        </w:rPr>
        <w:t xml:space="preserve"> &lt;&lt; דובר &gt;&gt; </w:t>
      </w:r>
      <w:r>
        <w:rPr>
          <w:rtl/>
        </w:rPr>
        <w:t>נעמה לזימי (העבודה):</w:t>
      </w:r>
      <w:r w:rsidRPr="007C73ED">
        <w:rPr>
          <w:rStyle w:val="TagStyle"/>
          <w:rtl/>
        </w:rPr>
        <w:t xml:space="preserve"> &lt;&lt; דובר &gt;&gt;</w:t>
      </w:r>
      <w:r>
        <w:rPr>
          <w:rtl/>
        </w:rPr>
        <w:t xml:space="preserve">   </w:t>
      </w:r>
      <w:bookmarkEnd w:id="47"/>
    </w:p>
    <w:p w:rsidR="00CF501C" w:rsidRDefault="00CF501C" w:rsidP="00CF501C">
      <w:pPr>
        <w:pStyle w:val="KeepWithNext"/>
        <w:rPr>
          <w:rtl/>
        </w:rPr>
      </w:pPr>
    </w:p>
    <w:p w:rsidR="00CF501C" w:rsidRDefault="00CF501C" w:rsidP="00CF501C">
      <w:pPr>
        <w:rPr>
          <w:rtl/>
        </w:rPr>
      </w:pPr>
      <w:bookmarkStart w:id="48" w:name="_ETM_Q1_588470"/>
      <w:bookmarkStart w:id="49" w:name="_ETM_Q1_588510"/>
      <w:bookmarkEnd w:id="48"/>
      <w:bookmarkEnd w:id="49"/>
      <w:r>
        <w:rPr>
          <w:rFonts w:hint="cs"/>
          <w:rtl/>
        </w:rPr>
        <w:t>גם עובדי הכנסת.</w:t>
      </w:r>
    </w:p>
    <w:p w:rsidR="00CF501C" w:rsidRDefault="00CF501C" w:rsidP="00CF501C">
      <w:pPr>
        <w:rPr>
          <w:rtl/>
        </w:rPr>
      </w:pPr>
      <w:bookmarkStart w:id="50" w:name="_ETM_Q1_591872"/>
      <w:bookmarkStart w:id="51" w:name="_ETM_Q1_591922"/>
      <w:bookmarkStart w:id="52" w:name="_ETM_Q1_604900"/>
      <w:bookmarkEnd w:id="50"/>
      <w:bookmarkEnd w:id="51"/>
      <w:bookmarkEnd w:id="52"/>
    </w:p>
    <w:p w:rsidR="00CF501C" w:rsidRDefault="00CF501C" w:rsidP="00CF501C">
      <w:pPr>
        <w:pStyle w:val="a4"/>
        <w:keepNext/>
        <w:rPr>
          <w:rtl/>
        </w:rPr>
      </w:pPr>
      <w:bookmarkStart w:id="53" w:name="ET_speaker_5068_6"/>
      <w:r w:rsidRPr="007C73ED">
        <w:rPr>
          <w:rStyle w:val="TagStyle"/>
          <w:rtl/>
        </w:rPr>
        <w:t xml:space="preserve"> &lt;&lt; דובר &gt;&gt; </w:t>
      </w:r>
      <w:r>
        <w:rPr>
          <w:rtl/>
        </w:rPr>
        <w:t>קארין אלהרר (יש עתיד):</w:t>
      </w:r>
      <w:r w:rsidRPr="007C73ED">
        <w:rPr>
          <w:rStyle w:val="TagStyle"/>
          <w:rtl/>
        </w:rPr>
        <w:t xml:space="preserve"> &lt;&lt; דובר &gt;&gt;</w:t>
      </w:r>
      <w:r>
        <w:rPr>
          <w:rtl/>
        </w:rPr>
        <w:t xml:space="preserve">   </w:t>
      </w:r>
      <w:bookmarkEnd w:id="53"/>
    </w:p>
    <w:p w:rsidR="00CF501C" w:rsidRDefault="00CF501C" w:rsidP="00CF501C">
      <w:pPr>
        <w:pStyle w:val="KeepWithNext"/>
        <w:rPr>
          <w:rtl/>
        </w:rPr>
      </w:pPr>
    </w:p>
    <w:p w:rsidR="00CF501C" w:rsidRDefault="00CF501C" w:rsidP="00CF501C">
      <w:pPr>
        <w:rPr>
          <w:rtl/>
        </w:rPr>
      </w:pPr>
      <w:bookmarkStart w:id="54" w:name="_ETM_Q1_605362"/>
      <w:bookmarkStart w:id="55" w:name="_ETM_Q1_605412"/>
      <w:bookmarkEnd w:id="54"/>
      <w:bookmarkEnd w:id="55"/>
      <w:r>
        <w:rPr>
          <w:rFonts w:hint="cs"/>
          <w:rtl/>
        </w:rPr>
        <w:t xml:space="preserve">ליבי על עובדי הכנסת. </w:t>
      </w:r>
      <w:bookmarkStart w:id="56" w:name="_ETM_Q1_5480097"/>
      <w:bookmarkEnd w:id="56"/>
      <w:r>
        <w:rPr>
          <w:rFonts w:hint="cs"/>
          <w:rtl/>
        </w:rPr>
        <w:t xml:space="preserve">אבל גם עובדי הכנסת, גם אנחנו </w:t>
      </w:r>
      <w:r>
        <w:rPr>
          <w:rtl/>
        </w:rPr>
        <w:t>–</w:t>
      </w:r>
      <w:r>
        <w:rPr>
          <w:rFonts w:hint="cs"/>
          <w:rtl/>
        </w:rPr>
        <w:t xml:space="preserve"> זו </w:t>
      </w:r>
      <w:bookmarkStart w:id="57" w:name="_ETM_Q1_609247"/>
      <w:bookmarkEnd w:id="57"/>
      <w:r>
        <w:rPr>
          <w:rFonts w:hint="cs"/>
          <w:rtl/>
        </w:rPr>
        <w:t xml:space="preserve">עבודתנו. זה שאתה לא מתחשב </w:t>
      </w:r>
      <w:r>
        <w:rPr>
          <w:rtl/>
        </w:rPr>
        <w:t>–</w:t>
      </w:r>
      <w:r>
        <w:rPr>
          <w:rFonts w:hint="cs"/>
          <w:rtl/>
        </w:rPr>
        <w:t xml:space="preserve"> בסדר. אורחים. לא צריכים להמתין.</w:t>
      </w:r>
    </w:p>
    <w:p w:rsidR="00CF501C" w:rsidRDefault="00CF501C" w:rsidP="00CF501C">
      <w:pPr>
        <w:rPr>
          <w:rtl/>
        </w:rPr>
      </w:pPr>
      <w:bookmarkStart w:id="58" w:name="_ETM_Q1_612998"/>
      <w:bookmarkStart w:id="59" w:name="_ETM_Q1_613048"/>
      <w:bookmarkEnd w:id="58"/>
      <w:bookmarkEnd w:id="59"/>
    </w:p>
    <w:p w:rsidR="00CF501C" w:rsidRDefault="00CF501C" w:rsidP="00CF501C">
      <w:pPr>
        <w:pStyle w:val="af6"/>
        <w:keepNext/>
        <w:rPr>
          <w:rtl/>
        </w:rPr>
      </w:pPr>
      <w:bookmarkStart w:id="60" w:name="ET_yor_6157_7"/>
      <w:r w:rsidRPr="007C73ED">
        <w:rPr>
          <w:rStyle w:val="TagStyle"/>
          <w:rtl/>
        </w:rPr>
        <w:t xml:space="preserve"> &lt;&lt; יור &gt;&gt; </w:t>
      </w:r>
      <w:r>
        <w:rPr>
          <w:rtl/>
        </w:rPr>
        <w:t xml:space="preserve">היו"ר שמחה </w:t>
      </w:r>
      <w:proofErr w:type="spellStart"/>
      <w:r>
        <w:rPr>
          <w:rtl/>
        </w:rPr>
        <w:t>רוטמן</w:t>
      </w:r>
      <w:proofErr w:type="spellEnd"/>
      <w:r>
        <w:rPr>
          <w:rtl/>
        </w:rPr>
        <w:t>:</w:t>
      </w:r>
      <w:r w:rsidRPr="007C73ED">
        <w:rPr>
          <w:rStyle w:val="TagStyle"/>
          <w:rtl/>
        </w:rPr>
        <w:t xml:space="preserve"> &lt;&lt; יור &gt;&gt;</w:t>
      </w:r>
      <w:r>
        <w:rPr>
          <w:rtl/>
        </w:rPr>
        <w:t xml:space="preserve">   </w:t>
      </w:r>
      <w:bookmarkEnd w:id="60"/>
    </w:p>
    <w:p w:rsidR="00CF501C" w:rsidRDefault="00CF501C" w:rsidP="00CF501C">
      <w:pPr>
        <w:pStyle w:val="KeepWithNext"/>
        <w:rPr>
          <w:rtl/>
        </w:rPr>
      </w:pPr>
    </w:p>
    <w:p w:rsidR="00CF501C" w:rsidRDefault="00CF501C" w:rsidP="00CF501C">
      <w:pPr>
        <w:rPr>
          <w:rtl/>
        </w:rPr>
      </w:pPr>
      <w:bookmarkStart w:id="61" w:name="_ETM_Q1_613588"/>
      <w:bookmarkEnd w:id="61"/>
      <w:r>
        <w:rPr>
          <w:rFonts w:hint="cs"/>
          <w:rtl/>
        </w:rPr>
        <w:t xml:space="preserve">תודה רבה. חשבתי גם אני שלא ראוי שהאורחים ימתינו </w:t>
      </w:r>
      <w:bookmarkStart w:id="62" w:name="_ETM_Q1_618414"/>
      <w:bookmarkEnd w:id="62"/>
      <w:r>
        <w:rPr>
          <w:rFonts w:hint="cs"/>
          <w:rtl/>
        </w:rPr>
        <w:t xml:space="preserve">לכן כשקבענו את הישיבה ל-09:30 והתגאיתם שדחיתם אותה התפלאתי מדוע כך אתם נוהגים באורחים, אבל כמובן זה שיקול </w:t>
      </w:r>
      <w:bookmarkStart w:id="63" w:name="_ETM_Q1_630678"/>
      <w:bookmarkEnd w:id="63"/>
      <w:r>
        <w:rPr>
          <w:rFonts w:hint="cs"/>
          <w:rtl/>
        </w:rPr>
        <w:t xml:space="preserve">הדעת שלכם. אנו מכבדים את זכות האופוזיציה לדבר ולומר את </w:t>
      </w:r>
      <w:bookmarkStart w:id="64" w:name="_ETM_Q1_640100"/>
      <w:bookmarkEnd w:id="64"/>
      <w:r>
        <w:rPr>
          <w:rFonts w:hint="cs"/>
          <w:rtl/>
        </w:rPr>
        <w:t>שעל ליבה.</w:t>
      </w:r>
    </w:p>
    <w:p w:rsidR="00CF501C" w:rsidRDefault="00CF501C" w:rsidP="00CF501C">
      <w:pPr>
        <w:rPr>
          <w:rtl/>
        </w:rPr>
      </w:pPr>
      <w:bookmarkStart w:id="65" w:name="_ETM_Q1_641757"/>
      <w:bookmarkStart w:id="66" w:name="_ETM_Q1_641802"/>
      <w:bookmarkStart w:id="67" w:name="_ETM_Q1_656109"/>
      <w:bookmarkEnd w:id="65"/>
      <w:bookmarkEnd w:id="66"/>
      <w:bookmarkEnd w:id="67"/>
    </w:p>
    <w:p w:rsidR="00CF501C" w:rsidRDefault="00CF501C" w:rsidP="00CF501C">
      <w:pPr>
        <w:pStyle w:val="a4"/>
        <w:keepNext/>
        <w:rPr>
          <w:rtl/>
        </w:rPr>
      </w:pPr>
      <w:bookmarkStart w:id="68" w:name="ET_speaker_5800_8"/>
      <w:r w:rsidRPr="007C73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73ED">
        <w:rPr>
          <w:rStyle w:val="TagStyle"/>
          <w:rtl/>
        </w:rPr>
        <w:t xml:space="preserve"> &lt;&lt; דובר &gt;&gt;</w:t>
      </w:r>
      <w:r>
        <w:rPr>
          <w:rtl/>
        </w:rPr>
        <w:t xml:space="preserve">   </w:t>
      </w:r>
      <w:bookmarkEnd w:id="68"/>
    </w:p>
    <w:p w:rsidR="00CF501C" w:rsidRDefault="00CF501C" w:rsidP="00CF501C">
      <w:pPr>
        <w:pStyle w:val="KeepWithNext"/>
        <w:rPr>
          <w:rtl/>
        </w:rPr>
      </w:pPr>
    </w:p>
    <w:p w:rsidR="00CF501C" w:rsidRDefault="00CF501C" w:rsidP="00CF501C">
      <w:pPr>
        <w:rPr>
          <w:rtl/>
        </w:rPr>
      </w:pPr>
      <w:bookmarkStart w:id="69" w:name="_ETM_Q1_656499"/>
      <w:bookmarkStart w:id="70" w:name="_ETM_Q1_656554"/>
      <w:bookmarkEnd w:id="69"/>
      <w:bookmarkEnd w:id="70"/>
      <w:r>
        <w:rPr>
          <w:rFonts w:hint="cs"/>
          <w:rtl/>
        </w:rPr>
        <w:t xml:space="preserve">אפשר </w:t>
      </w:r>
      <w:bookmarkStart w:id="71" w:name="_ETM_Q1_5518764"/>
      <w:bookmarkEnd w:id="71"/>
      <w:r>
        <w:rPr>
          <w:rFonts w:hint="cs"/>
          <w:rtl/>
        </w:rPr>
        <w:t xml:space="preserve">עוד הערה לסדר קצרה? היושב-ראש, השקעתי המון הכנה לדיון הקודם ולסוגיה, אבל ככל </w:t>
      </w:r>
      <w:bookmarkStart w:id="72" w:name="_ETM_Q1_663846"/>
      <w:bookmarkEnd w:id="72"/>
      <w:r>
        <w:rPr>
          <w:rFonts w:hint="cs"/>
          <w:rtl/>
        </w:rPr>
        <w:t xml:space="preserve">שחולף הזמן אני רוצה להעלות שאלה לגור </w:t>
      </w:r>
      <w:proofErr w:type="spellStart"/>
      <w:r>
        <w:rPr>
          <w:rFonts w:hint="cs"/>
          <w:rtl/>
        </w:rPr>
        <w:t>בליי</w:t>
      </w:r>
      <w:proofErr w:type="spellEnd"/>
      <w:r>
        <w:rPr>
          <w:rFonts w:hint="cs"/>
          <w:rtl/>
        </w:rPr>
        <w:t xml:space="preserve"> על מהלך הדיון. אנחנו לא יכולים לעסוק ברפורמה הזו פרק-פרק, עץ-עץ, בלי לראות את </w:t>
      </w:r>
      <w:bookmarkStart w:id="73" w:name="_ETM_Q1_672569"/>
      <w:bookmarkEnd w:id="73"/>
      <w:r>
        <w:rPr>
          <w:rFonts w:hint="cs"/>
          <w:rtl/>
        </w:rPr>
        <w:t xml:space="preserve">היער כולו. אני חושבת שיש פה בעיה אפילו משפטית לנהל את </w:t>
      </w:r>
      <w:bookmarkStart w:id="74" w:name="_ETM_Q1_679854"/>
      <w:bookmarkEnd w:id="74"/>
      <w:r>
        <w:rPr>
          <w:rFonts w:hint="cs"/>
          <w:rtl/>
        </w:rPr>
        <w:t xml:space="preserve">הדיון כך. השאלה שלי וההערה שלי, אנו מוכרחים לקבל הצעה </w:t>
      </w:r>
      <w:bookmarkStart w:id="75" w:name="_ETM_Q1_686600"/>
      <w:bookmarkEnd w:id="75"/>
      <w:r>
        <w:rPr>
          <w:rFonts w:hint="cs"/>
          <w:rtl/>
        </w:rPr>
        <w:t xml:space="preserve">אחת סדורה של כל המהלך כולו. גור, יש לנו בעיה, אני </w:t>
      </w:r>
      <w:bookmarkStart w:id="76" w:name="_ETM_Q1_5569463"/>
      <w:bookmarkEnd w:id="76"/>
      <w:r>
        <w:rPr>
          <w:rFonts w:hint="cs"/>
          <w:rtl/>
        </w:rPr>
        <w:t xml:space="preserve">חושבת. </w:t>
      </w:r>
      <w:bookmarkStart w:id="77" w:name="_ETM_Q1_696703"/>
      <w:bookmarkEnd w:id="77"/>
      <w:r>
        <w:rPr>
          <w:rFonts w:hint="cs"/>
          <w:rtl/>
        </w:rPr>
        <w:t>מראים לנו יד כמו בציור של מיץ פטל.</w:t>
      </w:r>
    </w:p>
    <w:p w:rsidR="00CF501C" w:rsidRDefault="00CF501C" w:rsidP="00CF501C">
      <w:pPr>
        <w:rPr>
          <w:rtl/>
        </w:rPr>
      </w:pPr>
      <w:bookmarkStart w:id="78" w:name="_ETM_Q1_690684"/>
      <w:bookmarkStart w:id="79" w:name="_ETM_Q1_690739"/>
      <w:bookmarkEnd w:id="78"/>
      <w:bookmarkEnd w:id="79"/>
    </w:p>
    <w:p w:rsidR="00CF501C" w:rsidRDefault="00CF501C" w:rsidP="00CF501C">
      <w:pPr>
        <w:pStyle w:val="af6"/>
        <w:keepNext/>
        <w:rPr>
          <w:rtl/>
        </w:rPr>
      </w:pPr>
      <w:bookmarkStart w:id="80" w:name="ET_yor_6157_9"/>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80"/>
    </w:p>
    <w:p w:rsidR="00CF501C" w:rsidRDefault="00CF501C" w:rsidP="00CF501C">
      <w:pPr>
        <w:pStyle w:val="KeepWithNext"/>
        <w:rPr>
          <w:rtl/>
        </w:rPr>
      </w:pPr>
    </w:p>
    <w:p w:rsidR="00CF501C" w:rsidRDefault="00CF501C" w:rsidP="00CF501C">
      <w:pPr>
        <w:rPr>
          <w:rtl/>
        </w:rPr>
      </w:pPr>
      <w:bookmarkStart w:id="81" w:name="_ETM_Q1_691234"/>
      <w:bookmarkEnd w:id="81"/>
      <w:r>
        <w:rPr>
          <w:rFonts w:hint="cs"/>
          <w:rtl/>
        </w:rPr>
        <w:t xml:space="preserve">הערת הפתיחה שלך מצוינת להמשך דבריו </w:t>
      </w:r>
      <w:bookmarkStart w:id="82" w:name="_ETM_Q1_705944"/>
      <w:bookmarkEnd w:id="82"/>
      <w:r>
        <w:rPr>
          <w:rFonts w:hint="cs"/>
          <w:rtl/>
        </w:rPr>
        <w:t xml:space="preserve">של פרופ' </w:t>
      </w:r>
      <w:proofErr w:type="spellStart"/>
      <w:r>
        <w:rPr>
          <w:rFonts w:hint="cs"/>
          <w:rtl/>
        </w:rPr>
        <w:t>קרמניצר</w:t>
      </w:r>
      <w:proofErr w:type="spellEnd"/>
      <w:r>
        <w:rPr>
          <w:rFonts w:hint="cs"/>
          <w:rtl/>
        </w:rPr>
        <w:t xml:space="preserve"> כי זה היה אחד הדברים שאמר בדבריו, אם אני זוכר נכון. </w:t>
      </w:r>
      <w:bookmarkStart w:id="83" w:name="_ETM_Q1_712780"/>
      <w:bookmarkEnd w:id="83"/>
      <w:r>
        <w:rPr>
          <w:rFonts w:hint="cs"/>
          <w:rtl/>
        </w:rPr>
        <w:t xml:space="preserve">ביקשתי ממנו ומפרופ' שטרית שהציגו עמדות הפוכות </w:t>
      </w:r>
      <w:bookmarkStart w:id="84" w:name="_ETM_Q1_5594284"/>
      <w:bookmarkEnd w:id="84"/>
      <w:r>
        <w:rPr>
          <w:rFonts w:hint="cs"/>
          <w:rtl/>
        </w:rPr>
        <w:t>בשאלה הזאת עצמה.</w:t>
      </w:r>
    </w:p>
    <w:p w:rsidR="00CF501C" w:rsidRDefault="00CF501C" w:rsidP="00CF501C">
      <w:pPr>
        <w:rPr>
          <w:rtl/>
        </w:rPr>
      </w:pPr>
      <w:bookmarkStart w:id="85" w:name="_ETM_Q1_731232"/>
      <w:bookmarkStart w:id="86" w:name="_ETM_Q1_731277"/>
      <w:bookmarkEnd w:id="85"/>
      <w:bookmarkEnd w:id="86"/>
    </w:p>
    <w:p w:rsidR="00CF501C" w:rsidRDefault="00CF501C" w:rsidP="00CF501C">
      <w:pPr>
        <w:pStyle w:val="-"/>
        <w:keepNext/>
        <w:rPr>
          <w:rtl/>
        </w:rPr>
      </w:pPr>
      <w:bookmarkStart w:id="87" w:name="ET_speakercontinue_5800_10"/>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w:t>
      </w:r>
      <w:r>
        <w:rPr>
          <w:rtl/>
        </w:rPr>
        <w:t xml:space="preserve">   </w:t>
      </w:r>
      <w:bookmarkEnd w:id="87"/>
    </w:p>
    <w:p w:rsidR="00CF501C" w:rsidRDefault="00CF501C" w:rsidP="00CF501C">
      <w:pPr>
        <w:pStyle w:val="KeepWithNext"/>
        <w:rPr>
          <w:rtl/>
        </w:rPr>
      </w:pPr>
    </w:p>
    <w:p w:rsidR="00CF501C" w:rsidRDefault="00CF501C" w:rsidP="00CF501C">
      <w:pPr>
        <w:rPr>
          <w:rtl/>
        </w:rPr>
      </w:pPr>
      <w:bookmarkStart w:id="88" w:name="_ETM_Q1_732750"/>
      <w:bookmarkEnd w:id="88"/>
      <w:r>
        <w:rPr>
          <w:rFonts w:hint="cs"/>
          <w:rtl/>
        </w:rPr>
        <w:t xml:space="preserve">לא. שטרית אמר: אם אתם עושים משהו </w:t>
      </w:r>
      <w:r>
        <w:rPr>
          <w:rtl/>
        </w:rPr>
        <w:t>–</w:t>
      </w:r>
      <w:r>
        <w:rPr>
          <w:rFonts w:hint="cs"/>
          <w:rtl/>
        </w:rPr>
        <w:t xml:space="preserve"> תעשו </w:t>
      </w:r>
      <w:bookmarkStart w:id="89" w:name="_ETM_Q1_5600661"/>
      <w:bookmarkEnd w:id="89"/>
      <w:r>
        <w:rPr>
          <w:rFonts w:hint="cs"/>
          <w:rtl/>
        </w:rPr>
        <w:t xml:space="preserve">אותו רזה, אבל אם שריפה </w:t>
      </w:r>
      <w:r>
        <w:rPr>
          <w:rtl/>
        </w:rPr>
        <w:t>–</w:t>
      </w:r>
      <w:r>
        <w:rPr>
          <w:rFonts w:hint="cs"/>
          <w:rtl/>
        </w:rPr>
        <w:t xml:space="preserve"> שימו את התמונה כולה </w:t>
      </w:r>
      <w:bookmarkStart w:id="90" w:name="_ETM_Q1_5605431"/>
      <w:bookmarkEnd w:id="90"/>
      <w:r>
        <w:rPr>
          <w:rFonts w:hint="cs"/>
          <w:rtl/>
        </w:rPr>
        <w:t>על השולחן.</w:t>
      </w:r>
    </w:p>
    <w:p w:rsidR="00CF501C" w:rsidRDefault="00CF501C" w:rsidP="00CF501C">
      <w:pPr>
        <w:rPr>
          <w:rtl/>
        </w:rPr>
      </w:pPr>
      <w:bookmarkStart w:id="91" w:name="_ETM_Q1_733230"/>
      <w:bookmarkStart w:id="92" w:name="_ETM_Q1_733279"/>
      <w:bookmarkEnd w:id="91"/>
      <w:bookmarkEnd w:id="92"/>
    </w:p>
    <w:p w:rsidR="00CF501C" w:rsidRDefault="00CF501C" w:rsidP="00CF501C">
      <w:pPr>
        <w:pStyle w:val="af6"/>
        <w:keepNext/>
        <w:rPr>
          <w:rtl/>
        </w:rPr>
      </w:pPr>
      <w:bookmarkStart w:id="93" w:name="ET_yor_6157_11"/>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93"/>
    </w:p>
    <w:p w:rsidR="00CF501C" w:rsidRDefault="00CF501C" w:rsidP="00CF501C">
      <w:pPr>
        <w:pStyle w:val="KeepWithNext"/>
        <w:rPr>
          <w:rtl/>
        </w:rPr>
      </w:pPr>
    </w:p>
    <w:p w:rsidR="00CF501C" w:rsidRDefault="00CF501C" w:rsidP="00CF501C">
      <w:pPr>
        <w:rPr>
          <w:rtl/>
        </w:rPr>
      </w:pPr>
      <w:bookmarkStart w:id="94" w:name="_ETM_Q1_733909"/>
      <w:bookmarkEnd w:id="94"/>
      <w:r>
        <w:rPr>
          <w:rFonts w:hint="cs"/>
          <w:rtl/>
        </w:rPr>
        <w:t xml:space="preserve">אני נותן הערות פתיחה, אבל כשאני מדבר </w:t>
      </w:r>
      <w:r>
        <w:rPr>
          <w:rtl/>
        </w:rPr>
        <w:t>–</w:t>
      </w:r>
      <w:r>
        <w:rPr>
          <w:rFonts w:hint="cs"/>
          <w:rtl/>
        </w:rPr>
        <w:t xml:space="preserve"> קוטעים אותי. אין ספק, שאנחנו כקואליציה, ואני אישית כיושב-ראש ועדה </w:t>
      </w:r>
      <w:bookmarkStart w:id="95" w:name="_ETM_Q1_755693"/>
      <w:bookmarkEnd w:id="95"/>
      <w:r>
        <w:rPr>
          <w:rFonts w:hint="cs"/>
          <w:rtl/>
        </w:rPr>
        <w:t>וכמפלגה לפני הבחירות הצגנו רצון לבצע מספר שינויים במערכת המשפט</w:t>
      </w:r>
      <w:bookmarkStart w:id="96" w:name="_ETM_Q1_764719"/>
      <w:bookmarkEnd w:id="96"/>
      <w:r>
        <w:rPr>
          <w:rFonts w:hint="cs"/>
          <w:rtl/>
        </w:rPr>
        <w:t xml:space="preserve"> ובמערכת היחסים בינה לרשויות האחרות. כשהדברים הללו מגיעים לכנסת אחת </w:t>
      </w:r>
      <w:bookmarkStart w:id="97" w:name="_ETM_Q1_772110"/>
      <w:bookmarkEnd w:id="97"/>
      <w:r>
        <w:rPr>
          <w:rFonts w:hint="cs"/>
          <w:rtl/>
        </w:rPr>
        <w:t xml:space="preserve">השאלות שעלתה גם על ידי פרופ' </w:t>
      </w:r>
      <w:proofErr w:type="spellStart"/>
      <w:r>
        <w:rPr>
          <w:rFonts w:hint="cs"/>
          <w:rtl/>
        </w:rPr>
        <w:t>קרמניצר</w:t>
      </w:r>
      <w:proofErr w:type="spellEnd"/>
      <w:r>
        <w:rPr>
          <w:rFonts w:hint="cs"/>
          <w:rtl/>
        </w:rPr>
        <w:t xml:space="preserve"> וגם על ידי </w:t>
      </w:r>
      <w:bookmarkStart w:id="98" w:name="_ETM_Q1_779525"/>
      <w:bookmarkEnd w:id="98"/>
      <w:r>
        <w:rPr>
          <w:rFonts w:hint="cs"/>
          <w:rtl/>
        </w:rPr>
        <w:t xml:space="preserve">פרופ' שטרית בפעם הקודמת וחלקה מן הסתם יעלה פה גם על ידי אחרים אבל יש פה שתי אפשרויות: אחת, שאומרת: </w:t>
      </w:r>
      <w:bookmarkStart w:id="99" w:name="_ETM_Q1_789006"/>
      <w:bookmarkEnd w:id="99"/>
      <w:r>
        <w:rPr>
          <w:rFonts w:hint="cs"/>
          <w:rtl/>
        </w:rPr>
        <w:t xml:space="preserve">כל הרעש והמהומה הציבורית וכל התבהלה וכל ההפגנות נובעות כי אתם מביאים הכול יחד וזורקים </w:t>
      </w:r>
      <w:bookmarkStart w:id="100" w:name="_ETM_Q1_797186"/>
      <w:bookmarkEnd w:id="100"/>
      <w:r>
        <w:rPr>
          <w:rFonts w:hint="cs"/>
          <w:rtl/>
        </w:rPr>
        <w:t xml:space="preserve">עלינו הכול. כך אמר פרופ' שטרית. ואל תביאו הכול </w:t>
      </w:r>
      <w:bookmarkStart w:id="101" w:name="_ETM_Q1_804741"/>
      <w:bookmarkEnd w:id="101"/>
      <w:r>
        <w:rPr>
          <w:rFonts w:hint="cs"/>
          <w:rtl/>
        </w:rPr>
        <w:t xml:space="preserve">יחד. תביאו פרק-פרק, נדון בנחת. מצד שני אמר פרופ' </w:t>
      </w:r>
      <w:proofErr w:type="spellStart"/>
      <w:r>
        <w:rPr>
          <w:rFonts w:hint="cs"/>
          <w:rtl/>
        </w:rPr>
        <w:t>קרמניצר</w:t>
      </w:r>
      <w:proofErr w:type="spellEnd"/>
      <w:r>
        <w:rPr>
          <w:rFonts w:hint="cs"/>
          <w:rtl/>
        </w:rPr>
        <w:t xml:space="preserve">: תביאו </w:t>
      </w:r>
      <w:bookmarkStart w:id="102" w:name="_ETM_Q1_813878"/>
      <w:bookmarkEnd w:id="102"/>
      <w:r>
        <w:rPr>
          <w:rFonts w:hint="cs"/>
          <w:rtl/>
        </w:rPr>
        <w:t>הכול יחד, שנראה הכול לפנינו.</w:t>
      </w:r>
    </w:p>
    <w:p w:rsidR="00CF501C" w:rsidRDefault="00CF501C" w:rsidP="00CF501C">
      <w:pPr>
        <w:rPr>
          <w:rtl/>
        </w:rPr>
      </w:pPr>
      <w:bookmarkStart w:id="103" w:name="_ETM_Q1_815598"/>
      <w:bookmarkStart w:id="104" w:name="_ETM_Q1_815673"/>
      <w:bookmarkStart w:id="105" w:name="_ETM_Q1_816618"/>
      <w:bookmarkEnd w:id="103"/>
      <w:bookmarkEnd w:id="104"/>
      <w:bookmarkEnd w:id="105"/>
    </w:p>
    <w:p w:rsidR="00CF501C" w:rsidRDefault="00CF501C" w:rsidP="00CF501C">
      <w:pPr>
        <w:pStyle w:val="a4"/>
        <w:keepNext/>
        <w:rPr>
          <w:rtl/>
        </w:rPr>
      </w:pPr>
      <w:bookmarkStart w:id="106" w:name="ET_speaker_5552_12"/>
      <w:r w:rsidRPr="007C73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C73ED">
        <w:rPr>
          <w:rStyle w:val="TagStyle"/>
          <w:rtl/>
        </w:rPr>
        <w:t xml:space="preserve"> &lt;&lt; דובר &gt;&gt;</w:t>
      </w:r>
      <w:r>
        <w:rPr>
          <w:rtl/>
        </w:rPr>
        <w:t xml:space="preserve">   </w:t>
      </w:r>
      <w:bookmarkEnd w:id="106"/>
    </w:p>
    <w:p w:rsidR="00CF501C" w:rsidRDefault="00CF501C" w:rsidP="00CF501C">
      <w:pPr>
        <w:pStyle w:val="KeepWithNext"/>
        <w:rPr>
          <w:rtl/>
        </w:rPr>
      </w:pPr>
    </w:p>
    <w:p w:rsidR="00CF501C" w:rsidRDefault="00CF501C" w:rsidP="00CF501C">
      <w:pPr>
        <w:rPr>
          <w:rtl/>
        </w:rPr>
      </w:pPr>
      <w:bookmarkStart w:id="107" w:name="_ETM_Q1_817026"/>
      <w:bookmarkStart w:id="108" w:name="_ETM_Q1_817056"/>
      <w:bookmarkEnd w:id="107"/>
      <w:bookmarkEnd w:id="108"/>
      <w:r>
        <w:rPr>
          <w:rFonts w:hint="cs"/>
          <w:rtl/>
        </w:rPr>
        <w:t>דבר קשור בדבר. יש השלכות.</w:t>
      </w:r>
    </w:p>
    <w:p w:rsidR="00CF501C" w:rsidRDefault="00CF501C" w:rsidP="00CF501C">
      <w:pPr>
        <w:rPr>
          <w:rtl/>
        </w:rPr>
      </w:pPr>
      <w:bookmarkStart w:id="109" w:name="_ETM_Q1_821581"/>
      <w:bookmarkStart w:id="110" w:name="_ETM_Q1_821636"/>
      <w:bookmarkEnd w:id="109"/>
      <w:bookmarkEnd w:id="110"/>
    </w:p>
    <w:p w:rsidR="00CF501C" w:rsidRDefault="00CF501C" w:rsidP="00CF501C">
      <w:pPr>
        <w:pStyle w:val="af6"/>
        <w:keepNext/>
        <w:rPr>
          <w:rtl/>
        </w:rPr>
      </w:pPr>
      <w:bookmarkStart w:id="111" w:name="ET_yor_6157_13"/>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111"/>
    </w:p>
    <w:p w:rsidR="00CF501C" w:rsidRDefault="00CF501C" w:rsidP="00CF501C">
      <w:pPr>
        <w:pStyle w:val="KeepWithNext"/>
        <w:rPr>
          <w:rtl/>
        </w:rPr>
      </w:pPr>
    </w:p>
    <w:p w:rsidR="00CF501C" w:rsidRDefault="00CF501C" w:rsidP="00CF501C">
      <w:pPr>
        <w:rPr>
          <w:rtl/>
        </w:rPr>
      </w:pPr>
      <w:bookmarkStart w:id="112" w:name="_ETM_Q1_822164"/>
      <w:bookmarkEnd w:id="112"/>
      <w:r>
        <w:rPr>
          <w:rFonts w:hint="cs"/>
          <w:rtl/>
        </w:rPr>
        <w:t xml:space="preserve">אפילו לא אמרתי מה </w:t>
      </w:r>
      <w:bookmarkStart w:id="113" w:name="_ETM_Q1_826049"/>
      <w:bookmarkEnd w:id="113"/>
      <w:r>
        <w:rPr>
          <w:rFonts w:hint="cs"/>
          <w:rtl/>
        </w:rPr>
        <w:t xml:space="preserve">עמדתי או </w:t>
      </w:r>
      <w:bookmarkStart w:id="114" w:name="_ETM_Q1_5701038"/>
      <w:bookmarkEnd w:id="114"/>
      <w:r>
        <w:rPr>
          <w:rFonts w:hint="cs"/>
          <w:rtl/>
        </w:rPr>
        <w:t>דעתי. הצגתי שתי גישות שהוצגו כאן בוועדה לעיני כולנו.</w:t>
      </w:r>
    </w:p>
    <w:p w:rsidR="00CF501C" w:rsidRDefault="00CF501C" w:rsidP="00CF501C">
      <w:pPr>
        <w:rPr>
          <w:rtl/>
        </w:rPr>
      </w:pPr>
      <w:bookmarkStart w:id="115" w:name="_ETM_Q1_834929"/>
      <w:bookmarkStart w:id="116" w:name="_ETM_Q1_834974"/>
      <w:bookmarkStart w:id="117" w:name="_ETM_Q1_835758"/>
      <w:bookmarkEnd w:id="115"/>
      <w:bookmarkEnd w:id="116"/>
      <w:bookmarkEnd w:id="117"/>
    </w:p>
    <w:p w:rsidR="00CF501C" w:rsidRDefault="00CF501C" w:rsidP="00CF501C">
      <w:pPr>
        <w:pStyle w:val="a4"/>
        <w:keepNext/>
        <w:rPr>
          <w:rtl/>
        </w:rPr>
      </w:pPr>
      <w:bookmarkStart w:id="118" w:name="ET_speaker_5068_14"/>
      <w:r w:rsidRPr="007C73ED">
        <w:rPr>
          <w:rStyle w:val="TagStyle"/>
          <w:rtl/>
        </w:rPr>
        <w:t xml:space="preserve"> &lt;&lt; דובר &gt;&gt; </w:t>
      </w:r>
      <w:r>
        <w:rPr>
          <w:rtl/>
        </w:rPr>
        <w:t>קארין אלהרר (יש עתיד):</w:t>
      </w:r>
      <w:r w:rsidRPr="007C73ED">
        <w:rPr>
          <w:rStyle w:val="TagStyle"/>
          <w:rtl/>
        </w:rPr>
        <w:t xml:space="preserve"> &lt;&lt; דובר &gt;&gt;</w:t>
      </w:r>
      <w:r>
        <w:rPr>
          <w:rtl/>
        </w:rPr>
        <w:t xml:space="preserve">   </w:t>
      </w:r>
      <w:bookmarkEnd w:id="118"/>
    </w:p>
    <w:p w:rsidR="00CF501C" w:rsidRDefault="00CF501C" w:rsidP="00CF501C">
      <w:pPr>
        <w:pStyle w:val="KeepWithNext"/>
        <w:rPr>
          <w:rtl/>
        </w:rPr>
      </w:pPr>
    </w:p>
    <w:p w:rsidR="00CF501C" w:rsidRDefault="00CF501C" w:rsidP="00CF501C">
      <w:pPr>
        <w:rPr>
          <w:rtl/>
        </w:rPr>
      </w:pPr>
      <w:bookmarkStart w:id="119" w:name="_ETM_Q1_836157"/>
      <w:bookmarkStart w:id="120" w:name="_ETM_Q1_836207"/>
      <w:bookmarkEnd w:id="119"/>
      <w:bookmarkEnd w:id="120"/>
      <w:r>
        <w:rPr>
          <w:rFonts w:hint="cs"/>
          <w:rtl/>
        </w:rPr>
        <w:t xml:space="preserve">למה לא </w:t>
      </w:r>
      <w:bookmarkStart w:id="121" w:name="_ETM_Q1_836981"/>
      <w:bookmarkEnd w:id="121"/>
      <w:r>
        <w:rPr>
          <w:rFonts w:hint="cs"/>
          <w:rtl/>
        </w:rPr>
        <w:t>אמרתם לי שהקדנציה הזו אני חוזרת לבית ספר למשפטים?</w:t>
      </w:r>
    </w:p>
    <w:p w:rsidR="00CF501C" w:rsidRDefault="00CF501C" w:rsidP="00CF501C">
      <w:pPr>
        <w:rPr>
          <w:rtl/>
        </w:rPr>
      </w:pPr>
      <w:bookmarkStart w:id="122" w:name="_ETM_Q1_843369"/>
      <w:bookmarkStart w:id="123" w:name="_ETM_Q1_843419"/>
      <w:bookmarkEnd w:id="122"/>
      <w:bookmarkEnd w:id="123"/>
    </w:p>
    <w:p w:rsidR="00CF501C" w:rsidRDefault="00CF501C" w:rsidP="00CF501C">
      <w:pPr>
        <w:pStyle w:val="af6"/>
        <w:keepNext/>
        <w:rPr>
          <w:rtl/>
        </w:rPr>
      </w:pPr>
      <w:bookmarkStart w:id="124" w:name="ET_yor_6157_15"/>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124"/>
    </w:p>
    <w:p w:rsidR="00CF501C" w:rsidRDefault="00CF501C" w:rsidP="00CF501C">
      <w:pPr>
        <w:pStyle w:val="KeepWithNext"/>
        <w:rPr>
          <w:rtl/>
        </w:rPr>
      </w:pPr>
    </w:p>
    <w:p w:rsidR="00CF501C" w:rsidRDefault="00CF501C" w:rsidP="00CF501C">
      <w:pPr>
        <w:rPr>
          <w:rtl/>
        </w:rPr>
      </w:pPr>
      <w:bookmarkStart w:id="125" w:name="_ETM_Q1_843971"/>
      <w:bookmarkEnd w:id="125"/>
      <w:r>
        <w:rPr>
          <w:rFonts w:hint="cs"/>
          <w:rtl/>
        </w:rPr>
        <w:t xml:space="preserve">את עושה </w:t>
      </w:r>
      <w:bookmarkStart w:id="126" w:name="_ETM_Q1_844942"/>
      <w:bookmarkEnd w:id="126"/>
      <w:proofErr w:type="spellStart"/>
      <w:r>
        <w:rPr>
          <w:rFonts w:hint="cs"/>
          <w:rtl/>
        </w:rPr>
        <w:t>פיליבאסטר</w:t>
      </w:r>
      <w:proofErr w:type="spellEnd"/>
      <w:r>
        <w:rPr>
          <w:rFonts w:hint="cs"/>
          <w:rtl/>
        </w:rPr>
        <w:t xml:space="preserve"> לאורחים המכובדים ולעובדי הכנסת שאמרת שכל כך אכפת לך מזמנם.</w:t>
      </w:r>
    </w:p>
    <w:p w:rsidR="00CF501C" w:rsidRDefault="00CF501C" w:rsidP="00CF501C">
      <w:pPr>
        <w:rPr>
          <w:rtl/>
        </w:rPr>
      </w:pPr>
      <w:bookmarkStart w:id="127" w:name="_ETM_Q1_853915"/>
      <w:bookmarkStart w:id="128" w:name="_ETM_Q1_853955"/>
      <w:bookmarkEnd w:id="127"/>
      <w:bookmarkEnd w:id="128"/>
    </w:p>
    <w:p w:rsidR="00CF501C" w:rsidRDefault="00CF501C" w:rsidP="00CF501C">
      <w:pPr>
        <w:pStyle w:val="-"/>
        <w:keepNext/>
        <w:rPr>
          <w:rtl/>
        </w:rPr>
      </w:pPr>
      <w:bookmarkStart w:id="129" w:name="ET_speakercontinue_5068_16"/>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 </w:t>
      </w:r>
      <w:r>
        <w:rPr>
          <w:rtl/>
        </w:rPr>
        <w:t>קארין אלהרר (יש עתיד):</w:t>
      </w:r>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w:t>
      </w:r>
      <w:r>
        <w:rPr>
          <w:rtl/>
        </w:rPr>
        <w:t xml:space="preserve">   </w:t>
      </w:r>
      <w:bookmarkEnd w:id="129"/>
    </w:p>
    <w:p w:rsidR="00CF501C" w:rsidRDefault="00CF501C" w:rsidP="00CF501C">
      <w:pPr>
        <w:pStyle w:val="KeepWithNext"/>
        <w:rPr>
          <w:rtl/>
        </w:rPr>
      </w:pPr>
    </w:p>
    <w:p w:rsidR="00CF501C" w:rsidRDefault="00CF501C" w:rsidP="00CF501C">
      <w:pPr>
        <w:rPr>
          <w:rtl/>
        </w:rPr>
      </w:pPr>
      <w:bookmarkStart w:id="130" w:name="_ETM_Q1_854503"/>
      <w:bookmarkEnd w:id="130"/>
      <w:r>
        <w:rPr>
          <w:rFonts w:hint="cs"/>
          <w:rtl/>
        </w:rPr>
        <w:t xml:space="preserve">אתה מפיל את זה עליי? </w:t>
      </w:r>
      <w:bookmarkStart w:id="131" w:name="_ETM_Q1_857310"/>
      <w:bookmarkEnd w:id="131"/>
      <w:r>
        <w:rPr>
          <w:rFonts w:hint="cs"/>
          <w:rtl/>
        </w:rPr>
        <w:t>גאונות. באמת.</w:t>
      </w:r>
    </w:p>
    <w:p w:rsidR="00CF501C" w:rsidRDefault="00CF501C" w:rsidP="00CF501C">
      <w:pPr>
        <w:rPr>
          <w:rtl/>
        </w:rPr>
      </w:pPr>
      <w:bookmarkStart w:id="132" w:name="_ETM_Q1_858575"/>
      <w:bookmarkStart w:id="133" w:name="_ETM_Q1_858625"/>
      <w:bookmarkEnd w:id="132"/>
      <w:bookmarkEnd w:id="133"/>
    </w:p>
    <w:p w:rsidR="00CF501C" w:rsidRDefault="00CF501C" w:rsidP="00CF501C">
      <w:pPr>
        <w:pStyle w:val="af6"/>
        <w:keepNext/>
        <w:rPr>
          <w:rtl/>
        </w:rPr>
      </w:pPr>
      <w:bookmarkStart w:id="134" w:name="ET_yor_6157_17"/>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134"/>
    </w:p>
    <w:p w:rsidR="00CF501C" w:rsidRDefault="00CF501C" w:rsidP="00CF501C">
      <w:pPr>
        <w:pStyle w:val="KeepWithNext"/>
        <w:rPr>
          <w:rtl/>
        </w:rPr>
      </w:pPr>
    </w:p>
    <w:p w:rsidR="00CF501C" w:rsidRDefault="00CF501C" w:rsidP="00CF501C">
      <w:pPr>
        <w:rPr>
          <w:rtl/>
        </w:rPr>
      </w:pPr>
      <w:bookmarkStart w:id="135" w:name="_ETM_Q1_859110"/>
      <w:bookmarkEnd w:id="135"/>
      <w:r>
        <w:rPr>
          <w:rFonts w:hint="cs"/>
          <w:rtl/>
        </w:rPr>
        <w:t xml:space="preserve">אבקש מפרופ' </w:t>
      </w:r>
      <w:proofErr w:type="spellStart"/>
      <w:r>
        <w:rPr>
          <w:rFonts w:hint="cs"/>
          <w:rtl/>
        </w:rPr>
        <w:t>קרמניצר</w:t>
      </w:r>
      <w:proofErr w:type="spellEnd"/>
      <w:r>
        <w:rPr>
          <w:rFonts w:hint="cs"/>
          <w:rtl/>
        </w:rPr>
        <w:t xml:space="preserve"> שקטענו אותו. אתה מעדיף </w:t>
      </w:r>
      <w:bookmarkStart w:id="136" w:name="_ETM_Q1_5741809"/>
      <w:bookmarkEnd w:id="136"/>
      <w:r>
        <w:rPr>
          <w:rFonts w:hint="cs"/>
          <w:rtl/>
        </w:rPr>
        <w:t>לדבר עכשיו?</w:t>
      </w:r>
    </w:p>
    <w:p w:rsidR="00CF501C" w:rsidRDefault="00CF501C" w:rsidP="00CF501C">
      <w:pPr>
        <w:rPr>
          <w:rtl/>
        </w:rPr>
      </w:pPr>
      <w:bookmarkStart w:id="137" w:name="_ETM_Q1_869281"/>
      <w:bookmarkStart w:id="138" w:name="_ETM_Q1_869321"/>
      <w:bookmarkStart w:id="139" w:name="_ETM_Q1_887375"/>
      <w:bookmarkEnd w:id="137"/>
      <w:bookmarkEnd w:id="138"/>
      <w:bookmarkEnd w:id="139"/>
    </w:p>
    <w:p w:rsidR="00CF501C" w:rsidRDefault="00CF501C" w:rsidP="00CF501C">
      <w:pPr>
        <w:pStyle w:val="af9"/>
        <w:keepNext/>
        <w:rPr>
          <w:rtl/>
        </w:rPr>
      </w:pPr>
      <w:bookmarkStart w:id="140" w:name="ET_guest_1043_18"/>
      <w:r w:rsidRPr="007C73ED">
        <w:rPr>
          <w:rStyle w:val="TagStyle"/>
          <w:rtl/>
        </w:rPr>
        <w:t xml:space="preserve"> &lt;&lt; אורח &gt;&gt; </w:t>
      </w:r>
      <w:r>
        <w:rPr>
          <w:rtl/>
        </w:rPr>
        <w:t xml:space="preserve">מרדכי </w:t>
      </w:r>
      <w:proofErr w:type="spellStart"/>
      <w:r>
        <w:rPr>
          <w:rtl/>
        </w:rPr>
        <w:t>קרמניצר</w:t>
      </w:r>
      <w:proofErr w:type="spellEnd"/>
      <w:r>
        <w:rPr>
          <w:rtl/>
        </w:rPr>
        <w:t>:</w:t>
      </w:r>
      <w:r w:rsidRPr="007C73ED">
        <w:rPr>
          <w:rStyle w:val="TagStyle"/>
          <w:rtl/>
        </w:rPr>
        <w:t xml:space="preserve"> &lt;&lt; אורח &gt;&gt;</w:t>
      </w:r>
      <w:r>
        <w:rPr>
          <w:rtl/>
        </w:rPr>
        <w:t xml:space="preserve">   </w:t>
      </w:r>
      <w:bookmarkEnd w:id="140"/>
    </w:p>
    <w:p w:rsidR="00CF501C" w:rsidRDefault="00CF501C" w:rsidP="00CF501C">
      <w:pPr>
        <w:pStyle w:val="KeepWithNext"/>
        <w:rPr>
          <w:rtl/>
        </w:rPr>
      </w:pPr>
    </w:p>
    <w:p w:rsidR="00CF501C" w:rsidRDefault="00CF501C" w:rsidP="00CF501C">
      <w:pPr>
        <w:rPr>
          <w:rtl/>
        </w:rPr>
      </w:pPr>
      <w:bookmarkStart w:id="141" w:name="_ETM_Q1_887798"/>
      <w:bookmarkStart w:id="142" w:name="_ETM_Q1_887828"/>
      <w:bookmarkEnd w:id="141"/>
      <w:bookmarkEnd w:id="142"/>
      <w:r>
        <w:rPr>
          <w:rFonts w:hint="cs"/>
          <w:rtl/>
        </w:rPr>
        <w:t>כן, כי לא אוכל להישאר.</w:t>
      </w:r>
    </w:p>
    <w:p w:rsidR="00CF501C" w:rsidRDefault="00CF501C" w:rsidP="00CF501C">
      <w:pPr>
        <w:rPr>
          <w:rtl/>
        </w:rPr>
      </w:pPr>
      <w:bookmarkStart w:id="143" w:name="_ETM_Q1_888486"/>
      <w:bookmarkStart w:id="144" w:name="_ETM_Q1_888526"/>
      <w:bookmarkEnd w:id="143"/>
      <w:bookmarkEnd w:id="144"/>
    </w:p>
    <w:p w:rsidR="00CF501C" w:rsidRDefault="00CF501C" w:rsidP="00CF501C">
      <w:pPr>
        <w:pStyle w:val="af6"/>
        <w:keepNext/>
        <w:rPr>
          <w:rtl/>
        </w:rPr>
      </w:pPr>
      <w:bookmarkStart w:id="145" w:name="ET_yor_6157_19"/>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 </w:t>
      </w:r>
      <w:r>
        <w:rPr>
          <w:rtl/>
        </w:rPr>
        <w:t xml:space="preserve">היו"ר שמחה </w:t>
      </w:r>
      <w:proofErr w:type="spellStart"/>
      <w:r>
        <w:rPr>
          <w:rtl/>
        </w:rPr>
        <w:t>רוטמן</w:t>
      </w:r>
      <w:proofErr w:type="spellEnd"/>
      <w:r>
        <w:rPr>
          <w:rtl/>
        </w:rPr>
        <w:t>:</w:t>
      </w:r>
      <w:r w:rsidRPr="007C73ED">
        <w:rPr>
          <w:rStyle w:val="TagStyle"/>
          <w:rtl/>
        </w:rPr>
        <w:t xml:space="preserve"> &lt;&lt; </w:t>
      </w:r>
      <w:proofErr w:type="spellStart"/>
      <w:r w:rsidRPr="007C73ED">
        <w:rPr>
          <w:rStyle w:val="TagStyle"/>
          <w:rtl/>
        </w:rPr>
        <w:t>יור</w:t>
      </w:r>
      <w:proofErr w:type="spellEnd"/>
      <w:r w:rsidRPr="007C73ED">
        <w:rPr>
          <w:rStyle w:val="TagStyle"/>
          <w:rtl/>
        </w:rPr>
        <w:t xml:space="preserve"> &gt;&gt;</w:t>
      </w:r>
      <w:r>
        <w:rPr>
          <w:rtl/>
        </w:rPr>
        <w:t xml:space="preserve">   </w:t>
      </w:r>
      <w:bookmarkEnd w:id="145"/>
    </w:p>
    <w:p w:rsidR="00CF501C" w:rsidRDefault="00CF501C" w:rsidP="00CF501C">
      <w:pPr>
        <w:pStyle w:val="KeepWithNext"/>
        <w:rPr>
          <w:rtl/>
        </w:rPr>
      </w:pPr>
    </w:p>
    <w:p w:rsidR="00CF501C" w:rsidRDefault="00CF501C" w:rsidP="00CF501C">
      <w:pPr>
        <w:rPr>
          <w:rtl/>
        </w:rPr>
      </w:pPr>
      <w:bookmarkStart w:id="146" w:name="_ETM_Q1_889081"/>
      <w:bookmarkEnd w:id="146"/>
      <w:r>
        <w:rPr>
          <w:rFonts w:hint="cs"/>
          <w:rtl/>
        </w:rPr>
        <w:t xml:space="preserve">אבקש שפרופ' </w:t>
      </w:r>
      <w:proofErr w:type="spellStart"/>
      <w:r>
        <w:rPr>
          <w:rFonts w:hint="cs"/>
          <w:rtl/>
        </w:rPr>
        <w:t>קרמניצר</w:t>
      </w:r>
      <w:proofErr w:type="spellEnd"/>
      <w:r>
        <w:rPr>
          <w:rFonts w:hint="cs"/>
          <w:rtl/>
        </w:rPr>
        <w:t xml:space="preserve"> יסיים את דבריו מהפעם הקודמת. לאחר מכן יש שני דוברים נוספים - גם פרופ' יצחק זמיר </w:t>
      </w:r>
      <w:r>
        <w:rPr>
          <w:rtl/>
        </w:rPr>
        <w:t>–</w:t>
      </w:r>
      <w:r>
        <w:rPr>
          <w:rFonts w:hint="cs"/>
          <w:rtl/>
        </w:rPr>
        <w:t xml:space="preserve"> תודה </w:t>
      </w:r>
      <w:bookmarkStart w:id="147" w:name="_ETM_Q1_892960"/>
      <w:bookmarkEnd w:id="147"/>
      <w:r>
        <w:rPr>
          <w:rFonts w:hint="cs"/>
          <w:rtl/>
        </w:rPr>
        <w:t xml:space="preserve">שמכבד אותנו בנוכחותו, וגם המשנה ליועץ המשפטי לממשלה לשעבר, לא אמרתי את כל תאריו של פרופ' יצחק זמיר </w:t>
      </w:r>
      <w:r>
        <w:rPr>
          <w:rtl/>
        </w:rPr>
        <w:t>–</w:t>
      </w:r>
      <w:r>
        <w:rPr>
          <w:rFonts w:hint="cs"/>
          <w:rtl/>
        </w:rPr>
        <w:t xml:space="preserve"> היועץ המשפטי לממשלה, ושופט בית המשפט </w:t>
      </w:r>
      <w:bookmarkStart w:id="148" w:name="_ETM_Q1_902120"/>
      <w:bookmarkEnd w:id="148"/>
      <w:r>
        <w:rPr>
          <w:rFonts w:hint="cs"/>
          <w:rtl/>
        </w:rPr>
        <w:t xml:space="preserve">העליון והמשנה ליועץ המשפטי לממשלה לשעבר פרופ' נחום </w:t>
      </w:r>
      <w:proofErr w:type="spellStart"/>
      <w:r>
        <w:rPr>
          <w:rFonts w:hint="cs"/>
          <w:rtl/>
        </w:rPr>
        <w:t>רקובר</w:t>
      </w:r>
      <w:proofErr w:type="spellEnd"/>
      <w:r>
        <w:rPr>
          <w:rFonts w:hint="cs"/>
          <w:rtl/>
        </w:rPr>
        <w:t xml:space="preserve">. אני מקווה </w:t>
      </w:r>
      <w:bookmarkStart w:id="149" w:name="_ETM_Q1_910699"/>
      <w:bookmarkEnd w:id="149"/>
      <w:r>
        <w:rPr>
          <w:rFonts w:hint="cs"/>
          <w:rtl/>
        </w:rPr>
        <w:t xml:space="preserve">שנשמע את שניהם עוד לפני המליאה וככל שיהיה זמן ניתן </w:t>
      </w:r>
      <w:bookmarkStart w:id="150" w:name="_ETM_Q1_917154"/>
      <w:bookmarkEnd w:id="150"/>
      <w:r>
        <w:rPr>
          <w:rFonts w:hint="cs"/>
          <w:rtl/>
        </w:rPr>
        <w:t>גם לאחרים עוד לפני המליאה.</w:t>
      </w:r>
    </w:p>
    <w:p w:rsidR="00CF501C" w:rsidRDefault="00CF501C" w:rsidP="00CF501C">
      <w:pPr>
        <w:rPr>
          <w:rtl/>
        </w:rPr>
      </w:pPr>
      <w:bookmarkStart w:id="151" w:name="_ETM_Q1_919634"/>
      <w:bookmarkStart w:id="152" w:name="_ETM_Q1_919674"/>
      <w:bookmarkEnd w:id="151"/>
      <w:bookmarkEnd w:id="152"/>
    </w:p>
    <w:p w:rsidR="00CF501C" w:rsidRDefault="00CF501C" w:rsidP="00CF501C">
      <w:pPr>
        <w:pStyle w:val="-"/>
        <w:keepNext/>
        <w:rPr>
          <w:rtl/>
        </w:rPr>
      </w:pPr>
      <w:bookmarkStart w:id="153" w:name="ET_speakercontinue_1043_20"/>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 </w:t>
      </w:r>
      <w:r>
        <w:rPr>
          <w:rtl/>
        </w:rPr>
        <w:t xml:space="preserve">מרדכי </w:t>
      </w:r>
      <w:proofErr w:type="spellStart"/>
      <w:r>
        <w:rPr>
          <w:rtl/>
        </w:rPr>
        <w:t>קרמניצר</w:t>
      </w:r>
      <w:proofErr w:type="spellEnd"/>
      <w:r>
        <w:rPr>
          <w:rtl/>
        </w:rPr>
        <w:t>:</w:t>
      </w:r>
      <w:r w:rsidRPr="007C73ED">
        <w:rPr>
          <w:rStyle w:val="TagStyle"/>
          <w:rtl/>
        </w:rPr>
        <w:t xml:space="preserve"> &lt;&lt; </w:t>
      </w:r>
      <w:proofErr w:type="spellStart"/>
      <w:r w:rsidRPr="007C73ED">
        <w:rPr>
          <w:rStyle w:val="TagStyle"/>
          <w:rtl/>
        </w:rPr>
        <w:t>דובר_המשך</w:t>
      </w:r>
      <w:proofErr w:type="spellEnd"/>
      <w:r w:rsidRPr="007C73ED">
        <w:rPr>
          <w:rStyle w:val="TagStyle"/>
          <w:rtl/>
        </w:rPr>
        <w:t xml:space="preserve"> &gt;&gt;</w:t>
      </w:r>
      <w:r>
        <w:rPr>
          <w:rtl/>
        </w:rPr>
        <w:t xml:space="preserve">   </w:t>
      </w:r>
      <w:bookmarkEnd w:id="153"/>
    </w:p>
    <w:p w:rsidR="00CF501C" w:rsidRDefault="00CF501C" w:rsidP="00CF501C">
      <w:pPr>
        <w:pStyle w:val="KeepWithNext"/>
        <w:rPr>
          <w:rtl/>
        </w:rPr>
      </w:pPr>
    </w:p>
    <w:p w:rsidR="00CF501C" w:rsidRDefault="00CF501C" w:rsidP="00CF501C">
      <w:pPr>
        <w:rPr>
          <w:rtl/>
        </w:rPr>
      </w:pPr>
      <w:bookmarkStart w:id="154" w:name="_ETM_Q1_920274"/>
      <w:bookmarkEnd w:id="154"/>
      <w:r>
        <w:rPr>
          <w:rFonts w:hint="cs"/>
          <w:rtl/>
        </w:rPr>
        <w:t xml:space="preserve">תודה רבה. צהריים טובים. רק להבהיר את המחלוקת כביכול ביני לבין פרופ' </w:t>
      </w:r>
      <w:bookmarkStart w:id="155" w:name="_ETM_Q1_931425"/>
      <w:bookmarkEnd w:id="155"/>
      <w:r>
        <w:rPr>
          <w:rFonts w:hint="cs"/>
          <w:rtl/>
        </w:rPr>
        <w:t xml:space="preserve">שטרית </w:t>
      </w:r>
      <w:r>
        <w:rPr>
          <w:rtl/>
        </w:rPr>
        <w:t>–</w:t>
      </w:r>
      <w:r>
        <w:rPr>
          <w:rFonts w:hint="cs"/>
          <w:rtl/>
        </w:rPr>
        <w:t xml:space="preserve"> אמרתי שהציבור בישראל והכנסת רשאים לדעת מהי התוכנית הכוללת. ברור </w:t>
      </w:r>
      <w:bookmarkStart w:id="156" w:name="_ETM_Q1_942644"/>
      <w:bookmarkEnd w:id="156"/>
      <w:r>
        <w:rPr>
          <w:rFonts w:hint="cs"/>
          <w:rtl/>
        </w:rPr>
        <w:t xml:space="preserve">שיש פה </w:t>
      </w:r>
      <w:proofErr w:type="spellStart"/>
      <w:r>
        <w:rPr>
          <w:rFonts w:hint="cs"/>
          <w:rtl/>
        </w:rPr>
        <w:t>תוכנית</w:t>
      </w:r>
      <w:proofErr w:type="spellEnd"/>
      <w:r>
        <w:rPr>
          <w:rFonts w:hint="cs"/>
          <w:rtl/>
        </w:rPr>
        <w:t xml:space="preserve"> גדולה. לא לגמרי ברור,</w:t>
      </w:r>
      <w:bookmarkStart w:id="157" w:name="_ETM_Q1_5817820"/>
      <w:bookmarkStart w:id="158" w:name="_ETM_Q1_5818037"/>
      <w:bookmarkEnd w:id="157"/>
      <w:bookmarkEnd w:id="158"/>
      <w:r>
        <w:rPr>
          <w:rFonts w:hint="cs"/>
          <w:rtl/>
        </w:rPr>
        <w:t xml:space="preserve"> מה </w:t>
      </w:r>
      <w:bookmarkStart w:id="159" w:name="_ETM_Q1_950976"/>
      <w:bookmarkEnd w:id="159"/>
      <w:r>
        <w:rPr>
          <w:rFonts w:hint="cs"/>
          <w:rtl/>
        </w:rPr>
        <w:t xml:space="preserve">היא כוללת. אני חושבת שזכותם של האזרחים לדעת מה היא כוללת. לא אמרתי שצריך לדון בכל החבילה בבת אחת. </w:t>
      </w:r>
      <w:bookmarkStart w:id="160" w:name="_ETM_Q1_956736"/>
      <w:bookmarkEnd w:id="160"/>
      <w:r>
        <w:rPr>
          <w:rFonts w:hint="cs"/>
          <w:rtl/>
        </w:rPr>
        <w:t xml:space="preserve">צריך לדעת מה כוללת החבילה, ואז לדון בה חלק-חלק. נדמה </w:t>
      </w:r>
      <w:bookmarkStart w:id="161" w:name="_ETM_Q1_963787"/>
      <w:bookmarkEnd w:id="161"/>
      <w:r>
        <w:rPr>
          <w:rFonts w:hint="cs"/>
          <w:rtl/>
        </w:rPr>
        <w:t>לי שזה מה שמתבקש.</w:t>
      </w:r>
    </w:p>
    <w:p w:rsidR="00CF501C" w:rsidRDefault="00CF501C" w:rsidP="00CF501C">
      <w:pPr>
        <w:rPr>
          <w:rtl/>
        </w:rPr>
      </w:pPr>
      <w:bookmarkStart w:id="162" w:name="_ETM_Q1_966358"/>
      <w:bookmarkStart w:id="163" w:name="_ETM_Q1_966398"/>
      <w:bookmarkEnd w:id="162"/>
      <w:bookmarkEnd w:id="163"/>
    </w:p>
    <w:p w:rsidR="00CF501C" w:rsidRDefault="00CF501C" w:rsidP="00CF501C">
      <w:pPr>
        <w:rPr>
          <w:rtl/>
        </w:rPr>
      </w:pPr>
      <w:bookmarkStart w:id="164" w:name="_ETM_Q1_966483"/>
      <w:bookmarkStart w:id="165" w:name="_ETM_Q1_966518"/>
      <w:bookmarkEnd w:id="164"/>
      <w:bookmarkEnd w:id="165"/>
      <w:r>
        <w:rPr>
          <w:rFonts w:hint="cs"/>
          <w:rtl/>
        </w:rPr>
        <w:t xml:space="preserve">ברשותך, אדוני היושב-ראש, אני רוצה לחזור לעניין </w:t>
      </w:r>
      <w:bookmarkStart w:id="166" w:name="_ETM_Q1_971151"/>
      <w:bookmarkEnd w:id="166"/>
      <w:r>
        <w:rPr>
          <w:rFonts w:hint="cs"/>
          <w:rtl/>
        </w:rPr>
        <w:t>המשפט המשווה שעליו התחלתי לדבר.</w:t>
      </w:r>
    </w:p>
    <w:p w:rsidR="00CF501C" w:rsidRDefault="00CF501C" w:rsidP="00CF501C">
      <w:pPr>
        <w:rPr>
          <w:rtl/>
        </w:rPr>
      </w:pPr>
      <w:bookmarkStart w:id="167" w:name="_ETM_Q1_975728"/>
      <w:bookmarkStart w:id="168" w:name="_ETM_Q1_975773"/>
      <w:bookmarkStart w:id="169" w:name="_ETM_Q1_976713"/>
      <w:bookmarkEnd w:id="167"/>
      <w:bookmarkEnd w:id="168"/>
      <w:bookmarkEnd w:id="169"/>
    </w:p>
    <w:p w:rsidR="00CF501C" w:rsidRDefault="00CF501C" w:rsidP="00CF501C">
      <w:pPr>
        <w:pStyle w:val="a4"/>
        <w:keepNext/>
        <w:rPr>
          <w:rtl/>
        </w:rPr>
      </w:pPr>
      <w:bookmarkStart w:id="170" w:name="ET_speaker_5552_21"/>
      <w:r w:rsidRPr="007C73ED">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7C73ED">
        <w:rPr>
          <w:rStyle w:val="TagStyle"/>
          <w:rtl/>
        </w:rPr>
        <w:t xml:space="preserve"> &lt;&lt; דובר &gt;&gt;</w:t>
      </w:r>
      <w:r>
        <w:rPr>
          <w:rtl/>
        </w:rPr>
        <w:t xml:space="preserve">   </w:t>
      </w:r>
      <w:bookmarkEnd w:id="170"/>
    </w:p>
    <w:p w:rsidR="00CF501C" w:rsidRDefault="00CF501C" w:rsidP="00CF501C">
      <w:pPr>
        <w:pStyle w:val="KeepWithNext"/>
        <w:rPr>
          <w:rtl/>
        </w:rPr>
      </w:pPr>
    </w:p>
    <w:p w:rsidR="00CF501C" w:rsidRDefault="00CF501C" w:rsidP="00CF501C">
      <w:pPr>
        <w:rPr>
          <w:rtl/>
        </w:rPr>
      </w:pPr>
      <w:bookmarkStart w:id="171" w:name="_ETM_Q1_977128"/>
      <w:bookmarkStart w:id="172" w:name="_ETM_Q1_977158"/>
      <w:bookmarkEnd w:id="171"/>
      <w:bookmarkEnd w:id="172"/>
      <w:r>
        <w:rPr>
          <w:rFonts w:hint="cs"/>
          <w:rtl/>
        </w:rPr>
        <w:t xml:space="preserve">שאלת הערה: אתה מסכים שדבר גורר דבר? לדון </w:t>
      </w:r>
      <w:bookmarkStart w:id="173" w:name="_ETM_Q1_989561"/>
      <w:bookmarkEnd w:id="173"/>
      <w:r>
        <w:rPr>
          <w:rFonts w:hint="cs"/>
          <w:rtl/>
        </w:rPr>
        <w:t xml:space="preserve">זה משהו אחר אבל כשאתה מבין מה יהיה </w:t>
      </w:r>
      <w:bookmarkStart w:id="174" w:name="_ETM_Q1_5868149"/>
      <w:bookmarkEnd w:id="174"/>
      <w:r>
        <w:rPr>
          <w:rFonts w:hint="cs"/>
          <w:rtl/>
        </w:rPr>
        <w:t>האיזון - זה החשוב.</w:t>
      </w:r>
    </w:p>
    <w:p w:rsidR="00CF501C" w:rsidRDefault="00CF501C" w:rsidP="00CF501C">
      <w:pPr>
        <w:rPr>
          <w:rtl/>
        </w:rPr>
      </w:pPr>
      <w:bookmarkStart w:id="175" w:name="_ETM_Q1_981428"/>
      <w:bookmarkStart w:id="176" w:name="_ETM_Q1_981468"/>
      <w:bookmarkStart w:id="177" w:name="_ETM_Q1_984053"/>
      <w:bookmarkEnd w:id="175"/>
      <w:bookmarkEnd w:id="176"/>
      <w:bookmarkEnd w:id="177"/>
    </w:p>
    <w:p w:rsidR="00CF501C" w:rsidRDefault="00CF501C" w:rsidP="00CF501C">
      <w:pPr>
        <w:pStyle w:val="af9"/>
        <w:keepNext/>
        <w:rPr>
          <w:rtl/>
        </w:rPr>
      </w:pPr>
      <w:bookmarkStart w:id="178" w:name="ET_guest_1043_22"/>
      <w:r w:rsidRPr="007C73ED">
        <w:rPr>
          <w:rStyle w:val="TagStyle"/>
          <w:rtl/>
        </w:rPr>
        <w:t xml:space="preserve"> &lt;&lt; אורח &gt;&gt; </w:t>
      </w:r>
      <w:r>
        <w:rPr>
          <w:rtl/>
        </w:rPr>
        <w:t xml:space="preserve">מרדכי </w:t>
      </w:r>
      <w:proofErr w:type="spellStart"/>
      <w:r>
        <w:rPr>
          <w:rtl/>
        </w:rPr>
        <w:t>קרמניצר</w:t>
      </w:r>
      <w:proofErr w:type="spellEnd"/>
      <w:r>
        <w:rPr>
          <w:rtl/>
        </w:rPr>
        <w:t>:</w:t>
      </w:r>
      <w:r w:rsidRPr="007C73ED">
        <w:rPr>
          <w:rStyle w:val="TagStyle"/>
          <w:rtl/>
        </w:rPr>
        <w:t xml:space="preserve"> &lt;&lt; אורח &gt;&gt;</w:t>
      </w:r>
      <w:r>
        <w:rPr>
          <w:rtl/>
        </w:rPr>
        <w:t xml:space="preserve">   </w:t>
      </w:r>
      <w:bookmarkEnd w:id="178"/>
    </w:p>
    <w:p w:rsidR="00CF501C" w:rsidRDefault="00CF501C" w:rsidP="00CF501C">
      <w:pPr>
        <w:pStyle w:val="KeepWithNext"/>
        <w:rPr>
          <w:rtl/>
        </w:rPr>
      </w:pPr>
    </w:p>
    <w:p w:rsidR="00CF501C" w:rsidRDefault="00CF501C" w:rsidP="00CF501C">
      <w:pPr>
        <w:rPr>
          <w:rtl/>
        </w:rPr>
      </w:pPr>
      <w:bookmarkStart w:id="179" w:name="_ETM_Q1_984407"/>
      <w:bookmarkStart w:id="180" w:name="_ETM_Q1_984457"/>
      <w:bookmarkEnd w:id="179"/>
      <w:bookmarkEnd w:id="180"/>
      <w:r>
        <w:rPr>
          <w:rFonts w:hint="cs"/>
          <w:rtl/>
        </w:rPr>
        <w:t xml:space="preserve">ברור. לפני כ-40 שנה </w:t>
      </w:r>
      <w:bookmarkStart w:id="181" w:name="_ETM_Q1_998011"/>
      <w:bookmarkEnd w:id="181"/>
      <w:r>
        <w:rPr>
          <w:rFonts w:hint="cs"/>
          <w:rtl/>
        </w:rPr>
        <w:t xml:space="preserve">גיליתי משהו שבהתחלה הדהים אותי </w:t>
      </w:r>
      <w:r>
        <w:rPr>
          <w:rtl/>
        </w:rPr>
        <w:t>–</w:t>
      </w:r>
      <w:r>
        <w:rPr>
          <w:rFonts w:hint="cs"/>
          <w:rtl/>
        </w:rPr>
        <w:t xml:space="preserve"> שיש מדינות מתוקנות באירופה, </w:t>
      </w:r>
      <w:bookmarkStart w:id="182" w:name="_ETM_Q1_1005782"/>
      <w:bookmarkEnd w:id="182"/>
      <w:r>
        <w:rPr>
          <w:rFonts w:hint="cs"/>
          <w:rtl/>
        </w:rPr>
        <w:t xml:space="preserve">שבהן שר החינוך ממנה את הפרופסורים באוניברסיטאות, ושר המשפטים ממנה </w:t>
      </w:r>
      <w:bookmarkStart w:id="183" w:name="_ETM_Q1_1013546"/>
      <w:bookmarkEnd w:id="183"/>
      <w:r>
        <w:rPr>
          <w:rFonts w:hint="cs"/>
          <w:rtl/>
        </w:rPr>
        <w:t xml:space="preserve">את השופטים. אמרתי לעצמי: יש פה משהו שאני מתקשה להבין, </w:t>
      </w:r>
      <w:bookmarkStart w:id="184" w:name="_ETM_Q1_1019307"/>
      <w:bookmarkEnd w:id="184"/>
      <w:r>
        <w:rPr>
          <w:rFonts w:hint="cs"/>
          <w:rtl/>
        </w:rPr>
        <w:t xml:space="preserve">שאכן מתרחש. נברתי בכך, וגיליתי שזה אכן כך, אבל זה פועל </w:t>
      </w:r>
      <w:bookmarkStart w:id="185" w:name="_ETM_Q1_1027282"/>
      <w:bookmarkEnd w:id="185"/>
      <w:r>
        <w:rPr>
          <w:rFonts w:hint="cs"/>
          <w:rtl/>
        </w:rPr>
        <w:t xml:space="preserve">בשיטה שהופכת את זה להגיוני. איך זה פועל - השר מזמין את האנשים הכי </w:t>
      </w:r>
      <w:bookmarkStart w:id="186" w:name="_ETM_Q1_1034259"/>
      <w:bookmarkEnd w:id="186"/>
      <w:r>
        <w:rPr>
          <w:rFonts w:hint="cs"/>
          <w:rtl/>
        </w:rPr>
        <w:t xml:space="preserve">מתאימים לייעץ לו את מי למנות כפרופסורים, את מי למנות </w:t>
      </w:r>
      <w:bookmarkStart w:id="187" w:name="_ETM_Q1_1041652"/>
      <w:bookmarkEnd w:id="187"/>
      <w:r>
        <w:rPr>
          <w:rFonts w:hint="cs"/>
          <w:rtl/>
        </w:rPr>
        <w:t>כשופטים והוא לא זז מעצתם של מביני הדבר ימינה ו</w:t>
      </w:r>
      <w:bookmarkStart w:id="188" w:name="_ETM_Q1_1049193"/>
      <w:bookmarkEnd w:id="188"/>
      <w:r>
        <w:rPr>
          <w:rFonts w:hint="cs"/>
          <w:rtl/>
        </w:rPr>
        <w:t xml:space="preserve">שמאלה. נוהג לפי עצתם. למה זה חשוב </w:t>
      </w:r>
      <w:r>
        <w:rPr>
          <w:rtl/>
        </w:rPr>
        <w:t>–</w:t>
      </w:r>
      <w:r>
        <w:rPr>
          <w:rFonts w:hint="cs"/>
          <w:rtl/>
        </w:rPr>
        <w:t xml:space="preserve"> כי השאלה </w:t>
      </w:r>
      <w:bookmarkStart w:id="189" w:name="_ETM_Q1_1055589"/>
      <w:bookmarkEnd w:id="189"/>
      <w:r>
        <w:rPr>
          <w:rFonts w:hint="cs"/>
          <w:rtl/>
        </w:rPr>
        <w:t xml:space="preserve">היא מה אנו מבינים במושג עצה. האם אנחנו </w:t>
      </w:r>
      <w:bookmarkStart w:id="190" w:name="_ETM_Q1_5932214"/>
      <w:bookmarkEnd w:id="190"/>
      <w:r>
        <w:rPr>
          <w:rFonts w:hint="cs"/>
          <w:rtl/>
        </w:rPr>
        <w:t xml:space="preserve">חיים בתרבות משפטית ופוליטית שבה עצה של מקצוען </w:t>
      </w:r>
      <w:bookmarkStart w:id="191" w:name="_ETM_Q1_1061867"/>
      <w:bookmarkEnd w:id="191"/>
      <w:r>
        <w:rPr>
          <w:rFonts w:hint="cs"/>
          <w:rtl/>
        </w:rPr>
        <w:t xml:space="preserve">מתקבלת כפי שמקבלים חוות דעת של רופא, או אנו אומרים </w:t>
      </w:r>
      <w:bookmarkStart w:id="192" w:name="_ETM_Q1_1068293"/>
      <w:bookmarkEnd w:id="192"/>
      <w:r>
        <w:rPr>
          <w:rFonts w:hint="cs"/>
          <w:rtl/>
        </w:rPr>
        <w:t xml:space="preserve">מה שמתאים בתרבות הפוליטית הישראלית  - תסלחו לי </w:t>
      </w:r>
      <w:bookmarkStart w:id="193" w:name="_ETM_Q1_1077233"/>
      <w:bookmarkEnd w:id="193"/>
      <w:r>
        <w:rPr>
          <w:rtl/>
        </w:rPr>
        <w:t>–</w:t>
      </w:r>
      <w:r>
        <w:rPr>
          <w:rFonts w:hint="cs"/>
          <w:rtl/>
        </w:rPr>
        <w:t xml:space="preserve"> זו עצה, שמעתי, ואני עושה מה שבא לי. משום שבישראל </w:t>
      </w:r>
      <w:bookmarkStart w:id="194" w:name="_ETM_Q1_1081922"/>
      <w:bookmarkEnd w:id="194"/>
      <w:r>
        <w:rPr>
          <w:rFonts w:hint="cs"/>
          <w:rtl/>
        </w:rPr>
        <w:t xml:space="preserve">אני חושש שאנו במצב הזה, לכן הדיבור על עצה הוא לעשות </w:t>
      </w:r>
      <w:bookmarkStart w:id="195" w:name="_ETM_Q1_1087652"/>
      <w:bookmarkEnd w:id="195"/>
      <w:r>
        <w:rPr>
          <w:rFonts w:hint="cs"/>
          <w:rtl/>
        </w:rPr>
        <w:t xml:space="preserve">את העצה לשום דבר. להוציא את ערכה. זו הסיבה לדעתי, </w:t>
      </w:r>
      <w:bookmarkStart w:id="196" w:name="_ETM_Q1_1093872"/>
      <w:bookmarkEnd w:id="196"/>
      <w:r>
        <w:rPr>
          <w:rFonts w:hint="cs"/>
          <w:rtl/>
        </w:rPr>
        <w:t xml:space="preserve">שלא תמצאו בחוקים של מדינות שונות מה בדיוק היחסים בין יועץ </w:t>
      </w:r>
      <w:bookmarkStart w:id="197" w:name="_ETM_Q1_1099772"/>
      <w:bookmarkEnd w:id="197"/>
      <w:r>
        <w:rPr>
          <w:rFonts w:hint="cs"/>
          <w:rtl/>
        </w:rPr>
        <w:t xml:space="preserve">לבין ממשלה, כי יש נורמות לא כתובות. יש תרבות פוליטית </w:t>
      </w:r>
      <w:bookmarkStart w:id="198" w:name="_ETM_Q1_1107578"/>
      <w:bookmarkEnd w:id="198"/>
      <w:r>
        <w:rPr>
          <w:rFonts w:hint="cs"/>
          <w:rtl/>
        </w:rPr>
        <w:t>שבה הדברים מתנהלים.</w:t>
      </w:r>
    </w:p>
    <w:p w:rsidR="00CF501C" w:rsidRDefault="00CF501C" w:rsidP="00CF501C">
      <w:pPr>
        <w:rPr>
          <w:rtl/>
        </w:rPr>
      </w:pPr>
      <w:bookmarkStart w:id="199" w:name="_ETM_Q1_1109298"/>
      <w:bookmarkStart w:id="200" w:name="_ETM_Q1_1109343"/>
      <w:bookmarkEnd w:id="199"/>
      <w:bookmarkEnd w:id="200"/>
    </w:p>
    <w:p w:rsidR="00CF501C" w:rsidRDefault="00CF501C" w:rsidP="00CF501C">
      <w:pPr>
        <w:rPr>
          <w:rtl/>
        </w:rPr>
      </w:pPr>
      <w:bookmarkStart w:id="201" w:name="_ETM_Q1_1109413"/>
      <w:bookmarkStart w:id="202" w:name="_ETM_Q1_1109458"/>
      <w:bookmarkEnd w:id="201"/>
      <w:bookmarkEnd w:id="202"/>
      <w:r>
        <w:rPr>
          <w:rFonts w:hint="cs"/>
          <w:rtl/>
        </w:rPr>
        <w:t xml:space="preserve">יש עוד נתון שיש לקחת בחשבון. יש לא מעט מדינות שבהן היועץ המשפטי הוא אדם </w:t>
      </w:r>
      <w:bookmarkStart w:id="203" w:name="_ETM_Q1_1115212"/>
      <w:bookmarkEnd w:id="203"/>
      <w:r>
        <w:rPr>
          <w:rFonts w:hint="cs"/>
          <w:rtl/>
        </w:rPr>
        <w:t xml:space="preserve">פוליטי בראש ובראשונה. ככל שהיועץ יותר פוליטי, ברור שאי אפשר </w:t>
      </w:r>
      <w:bookmarkStart w:id="204" w:name="_ETM_Q1_1121987"/>
      <w:bookmarkEnd w:id="204"/>
      <w:r>
        <w:rPr>
          <w:rFonts w:hint="cs"/>
          <w:rtl/>
        </w:rPr>
        <w:t xml:space="preserve">לומר שעצתו קובעת. ככל שהוא יותר מקצוען, ברור שההפך הוא </w:t>
      </w:r>
      <w:bookmarkStart w:id="205" w:name="_ETM_Q1_1130171"/>
      <w:bookmarkEnd w:id="205"/>
      <w:r>
        <w:rPr>
          <w:rFonts w:hint="cs"/>
          <w:rtl/>
        </w:rPr>
        <w:t xml:space="preserve">הנכון. כאן השר, הממשלה אף פעם לא כפופים ליועץ. הם כפופים </w:t>
      </w:r>
      <w:bookmarkStart w:id="206" w:name="_ETM_Q1_1140829"/>
      <w:bookmarkEnd w:id="206"/>
      <w:r>
        <w:rPr>
          <w:rFonts w:hint="cs"/>
          <w:rtl/>
        </w:rPr>
        <w:t xml:space="preserve">לחוק. אלא מה - השאלה מה אומר החוק. ואז השאלה היא מי </w:t>
      </w:r>
      <w:bookmarkStart w:id="207" w:name="_ETM_Q1_1148162"/>
      <w:bookmarkEnd w:id="207"/>
      <w:r>
        <w:rPr>
          <w:rFonts w:hint="cs"/>
          <w:rtl/>
        </w:rPr>
        <w:t xml:space="preserve">יודע טוב יותר לומר מה אומר החוק </w:t>
      </w:r>
      <w:bookmarkStart w:id="208" w:name="_ETM_Q1_6025958"/>
      <w:bookmarkEnd w:id="208"/>
      <w:r>
        <w:rPr>
          <w:rFonts w:hint="cs"/>
          <w:rtl/>
        </w:rPr>
        <w:t xml:space="preserve">- היועץ המשפטי שנבחר </w:t>
      </w:r>
      <w:bookmarkStart w:id="209" w:name="_ETM_Q1_1155162"/>
      <w:bookmarkEnd w:id="209"/>
      <w:r>
        <w:rPr>
          <w:rFonts w:hint="cs"/>
          <w:rtl/>
        </w:rPr>
        <w:t xml:space="preserve">על ידי הממשלה על יסוד הכשירות שלו. למה בחרו בו? </w:t>
      </w:r>
      <w:bookmarkStart w:id="210" w:name="_ETM_Q1_1160593"/>
      <w:bookmarkEnd w:id="210"/>
      <w:r>
        <w:rPr>
          <w:rFonts w:hint="cs"/>
          <w:rtl/>
        </w:rPr>
        <w:t xml:space="preserve">כי חשבו שהוא האיש הכי מתאים במדינה כדי לפרש את החוק. </w:t>
      </w:r>
      <w:bookmarkStart w:id="211" w:name="_ETM_Q1_1167499"/>
      <w:bookmarkEnd w:id="211"/>
      <w:r>
        <w:rPr>
          <w:rFonts w:hint="cs"/>
          <w:rtl/>
        </w:rPr>
        <w:t xml:space="preserve">ואכן נבחרים לעניין הזה טובי המשפטנים, שאין כמותם. לכן לומר: הם רק ייתנו עצה, ויבוא נבחר </w:t>
      </w:r>
      <w:bookmarkStart w:id="212" w:name="_ETM_Q1_1173714"/>
      <w:bookmarkEnd w:id="212"/>
      <w:r>
        <w:rPr>
          <w:rFonts w:hint="cs"/>
          <w:rtl/>
        </w:rPr>
        <w:t xml:space="preserve">הציבור עם כל הכבוד </w:t>
      </w:r>
      <w:r>
        <w:rPr>
          <w:rtl/>
        </w:rPr>
        <w:t>–</w:t>
      </w:r>
      <w:r>
        <w:rPr>
          <w:rFonts w:hint="cs"/>
          <w:rtl/>
        </w:rPr>
        <w:t xml:space="preserve"> נבחר ציבור זה לא אומר </w:t>
      </w:r>
      <w:bookmarkStart w:id="213" w:name="_ETM_Q1_1178533"/>
      <w:bookmarkEnd w:id="213"/>
      <w:r>
        <w:rPr>
          <w:rFonts w:hint="cs"/>
          <w:rtl/>
        </w:rPr>
        <w:t xml:space="preserve">שהוא יודע לפרש את החוק. הוא יודע לקבוע מדיניות ולהוביל </w:t>
      </w:r>
      <w:bookmarkStart w:id="214" w:name="_ETM_Q1_1184204"/>
      <w:bookmarkEnd w:id="214"/>
      <w:r>
        <w:rPr>
          <w:rFonts w:hint="cs"/>
          <w:rtl/>
        </w:rPr>
        <w:t xml:space="preserve">אנשים אבל לא אומר שהוא יודע לפרש את החוק. ואז נבחרי הציבור, הממשלה, השרים יגידו: לא נראה לנו העצה </w:t>
      </w:r>
      <w:bookmarkStart w:id="215" w:name="_ETM_Q1_1189364"/>
      <w:bookmarkEnd w:id="215"/>
      <w:r>
        <w:rPr>
          <w:rFonts w:hint="cs"/>
          <w:rtl/>
        </w:rPr>
        <w:t>הזו. נעשה משהו אחר. איך זה ייתכן?</w:t>
      </w:r>
    </w:p>
    <w:p w:rsidR="00CF501C" w:rsidRDefault="00CF501C" w:rsidP="00CF501C">
      <w:pPr>
        <w:rPr>
          <w:rtl/>
        </w:rPr>
      </w:pPr>
      <w:bookmarkStart w:id="216" w:name="_ETM_Q1_1194009"/>
      <w:bookmarkStart w:id="217" w:name="_ETM_Q1_1194049"/>
      <w:bookmarkEnd w:id="216"/>
      <w:bookmarkEnd w:id="217"/>
    </w:p>
    <w:p w:rsidR="00CF501C" w:rsidRDefault="00CF501C" w:rsidP="00CF501C">
      <w:pPr>
        <w:rPr>
          <w:rtl/>
        </w:rPr>
      </w:pPr>
      <w:bookmarkStart w:id="218" w:name="_ETM_Q1_1194154"/>
      <w:bookmarkStart w:id="219" w:name="_ETM_Q1_1194194"/>
      <w:bookmarkEnd w:id="218"/>
      <w:bookmarkEnd w:id="219"/>
      <w:r>
        <w:rPr>
          <w:rFonts w:hint="cs"/>
          <w:rtl/>
        </w:rPr>
        <w:t xml:space="preserve">אם לא מניחים את </w:t>
      </w:r>
      <w:bookmarkStart w:id="220" w:name="_ETM_Q1_1196579"/>
      <w:bookmarkEnd w:id="220"/>
      <w:r>
        <w:rPr>
          <w:rFonts w:hint="cs"/>
          <w:rtl/>
        </w:rPr>
        <w:t xml:space="preserve">זה שמקבלים את מה שהיועץ המשפטי אומר כפרשנות מוסמכת </w:t>
      </w:r>
      <w:bookmarkStart w:id="221" w:name="_ETM_Q1_1203373"/>
      <w:bookmarkEnd w:id="221"/>
      <w:r>
        <w:rPr>
          <w:rFonts w:hint="cs"/>
          <w:rtl/>
        </w:rPr>
        <w:t xml:space="preserve">נכונה של הדין עד שזה מגיע לבית המשפט ובית המשפט </w:t>
      </w:r>
      <w:bookmarkStart w:id="222" w:name="_ETM_Q1_1208925"/>
      <w:bookmarkEnd w:id="222"/>
      <w:r>
        <w:rPr>
          <w:rFonts w:hint="cs"/>
          <w:rtl/>
        </w:rPr>
        <w:t xml:space="preserve">אומר משהו אחר, שומטים את המשמעות בתרבות הפוליטית הישראלית </w:t>
      </w:r>
      <w:bookmarkStart w:id="223" w:name="_ETM_Q1_6085993"/>
      <w:bookmarkEnd w:id="223"/>
      <w:r>
        <w:rPr>
          <w:rFonts w:hint="cs"/>
          <w:rtl/>
        </w:rPr>
        <w:t xml:space="preserve">מהתפקיד של יועץ משפטי ובעצם מערערים את שלטון </w:t>
      </w:r>
      <w:bookmarkStart w:id="224" w:name="_ETM_Q1_1216942"/>
      <w:bookmarkEnd w:id="224"/>
      <w:r>
        <w:rPr>
          <w:rFonts w:hint="cs"/>
          <w:rtl/>
        </w:rPr>
        <w:t xml:space="preserve">החוק. תשאלו את עצמכם האם פרופ' יצחק זמיר שיושב פה, </w:t>
      </w:r>
      <w:bookmarkStart w:id="225" w:name="_ETM_Q1_1226734"/>
      <w:bookmarkEnd w:id="225"/>
      <w:r>
        <w:rPr>
          <w:rFonts w:hint="cs"/>
          <w:rtl/>
        </w:rPr>
        <w:t xml:space="preserve">או היועץ המשפטי והנשיא לשעבר של בית המשפט העליון מאיר </w:t>
      </w:r>
      <w:bookmarkStart w:id="226" w:name="_ETM_Q1_1234118"/>
      <w:bookmarkEnd w:id="226"/>
      <w:r>
        <w:rPr>
          <w:rFonts w:hint="cs"/>
          <w:rtl/>
        </w:rPr>
        <w:t xml:space="preserve">שמגר, שנחשב לאחד היועצים המשפטיים הכי מעולים שהיו לישראל, האם היו מסכימים להתמנות לתפקיד זה לו היו </w:t>
      </w:r>
      <w:bookmarkStart w:id="227" w:name="_ETM_Q1_1242154"/>
      <w:bookmarkEnd w:id="227"/>
      <w:r>
        <w:rPr>
          <w:rFonts w:hint="cs"/>
          <w:rtl/>
        </w:rPr>
        <w:t xml:space="preserve">אומרים להם: אתם יועצים. תגידו לנו מה הפירוש שנראה לכם, </w:t>
      </w:r>
      <w:bookmarkStart w:id="228" w:name="_ETM_Q1_1248551"/>
      <w:bookmarkEnd w:id="228"/>
      <w:r>
        <w:rPr>
          <w:rFonts w:hint="cs"/>
          <w:rtl/>
        </w:rPr>
        <w:t xml:space="preserve">ואנחנו נעשה מה שבא לנו. ואתם תהיו משתפי פעולה של פעולות לא חוקיות שעלולות להיעשות בצורה הזו. איש </w:t>
      </w:r>
      <w:bookmarkStart w:id="229" w:name="_ETM_Q1_1255058"/>
      <w:bookmarkEnd w:id="229"/>
      <w:r>
        <w:rPr>
          <w:rFonts w:hint="cs"/>
          <w:rtl/>
        </w:rPr>
        <w:t xml:space="preserve">שמכבד את עצמו, משפטן שמכבד עצמו לא היה מתקרב לתפקיד </w:t>
      </w:r>
      <w:bookmarkStart w:id="230" w:name="_ETM_Q1_1262877"/>
      <w:bookmarkEnd w:id="230"/>
      <w:r>
        <w:rPr>
          <w:rFonts w:hint="cs"/>
          <w:rtl/>
        </w:rPr>
        <w:t>הזה.</w:t>
      </w:r>
    </w:p>
    <w:p w:rsidR="00CF501C" w:rsidRDefault="00CF501C" w:rsidP="00CF501C">
      <w:pPr>
        <w:rPr>
          <w:rtl/>
        </w:rPr>
      </w:pPr>
      <w:bookmarkStart w:id="231" w:name="_ETM_Q1_1263781"/>
      <w:bookmarkStart w:id="232" w:name="_ETM_Q1_1263826"/>
      <w:bookmarkEnd w:id="231"/>
      <w:bookmarkEnd w:id="232"/>
    </w:p>
    <w:p w:rsidR="00CF501C" w:rsidRDefault="00CF501C" w:rsidP="00CF501C">
      <w:pPr>
        <w:pStyle w:val="af6"/>
        <w:keepNext/>
        <w:rPr>
          <w:rtl/>
        </w:rPr>
      </w:pPr>
      <w:bookmarkStart w:id="233" w:name="ET_yor_6157_23"/>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 </w:t>
      </w:r>
      <w:r>
        <w:rPr>
          <w:rtl/>
        </w:rPr>
        <w:t xml:space="preserve">היו"ר שמחה </w:t>
      </w:r>
      <w:proofErr w:type="spellStart"/>
      <w:r>
        <w:rPr>
          <w:rtl/>
        </w:rPr>
        <w:t>רוטמן</w:t>
      </w:r>
      <w:proofErr w:type="spellEnd"/>
      <w:r>
        <w:rPr>
          <w:rtl/>
        </w:rPr>
        <w:t>:</w:t>
      </w:r>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w:t>
      </w:r>
      <w:r>
        <w:rPr>
          <w:rtl/>
        </w:rPr>
        <w:t xml:space="preserve">   </w:t>
      </w:r>
      <w:bookmarkEnd w:id="233"/>
    </w:p>
    <w:p w:rsidR="00CF501C" w:rsidRDefault="00CF501C" w:rsidP="00CF501C">
      <w:pPr>
        <w:pStyle w:val="KeepWithNext"/>
        <w:rPr>
          <w:rtl/>
        </w:rPr>
      </w:pPr>
    </w:p>
    <w:p w:rsidR="00CF501C" w:rsidRDefault="00CF501C" w:rsidP="00CF501C">
      <w:pPr>
        <w:rPr>
          <w:rtl/>
        </w:rPr>
      </w:pPr>
      <w:bookmarkStart w:id="234" w:name="_ETM_Q1_1264406"/>
      <w:bookmarkEnd w:id="234"/>
      <w:r>
        <w:rPr>
          <w:rFonts w:hint="cs"/>
          <w:rtl/>
        </w:rPr>
        <w:t xml:space="preserve">אשאל אותך במחילה, הייתי רוצה שהשיח יהיה ממוקד, לנצל את </w:t>
      </w:r>
      <w:bookmarkStart w:id="235" w:name="_ETM_Q1_1274067"/>
      <w:bookmarkEnd w:id="235"/>
      <w:r>
        <w:rPr>
          <w:rFonts w:hint="cs"/>
          <w:rtl/>
        </w:rPr>
        <w:t xml:space="preserve">ההזדמנות שאתה פה ולשאול </w:t>
      </w:r>
      <w:r>
        <w:rPr>
          <w:rtl/>
        </w:rPr>
        <w:t>–</w:t>
      </w:r>
      <w:r>
        <w:rPr>
          <w:rFonts w:hint="cs"/>
          <w:rtl/>
        </w:rPr>
        <w:t xml:space="preserve"> אם אני מבין נכון, מה שאתה </w:t>
      </w:r>
      <w:bookmarkStart w:id="236" w:name="_ETM_Q1_1279455"/>
      <w:bookmarkEnd w:id="236"/>
      <w:r>
        <w:rPr>
          <w:rFonts w:hint="cs"/>
          <w:rtl/>
        </w:rPr>
        <w:t xml:space="preserve">מציג הייתה המחלוקת שבגינה הוקמה ועדת אגרנט. בדיוק בגלל שבא יועץ ואמר: לו ידעתי שאני רק נותן עצה ולא חייבים לקבלה </w:t>
      </w:r>
      <w:r>
        <w:rPr>
          <w:rtl/>
        </w:rPr>
        <w:t>–</w:t>
      </w:r>
      <w:r>
        <w:rPr>
          <w:rFonts w:hint="cs"/>
          <w:rtl/>
        </w:rPr>
        <w:t xml:space="preserve"> לא הייתי </w:t>
      </w:r>
      <w:bookmarkStart w:id="237" w:name="_ETM_Q1_6166231"/>
      <w:bookmarkEnd w:id="237"/>
      <w:r>
        <w:rPr>
          <w:rFonts w:hint="cs"/>
          <w:rtl/>
        </w:rPr>
        <w:t xml:space="preserve">מוכן, ואני הייתי </w:t>
      </w:r>
      <w:bookmarkStart w:id="238" w:name="_ETM_Q1_1293492"/>
      <w:bookmarkEnd w:id="238"/>
      <w:r>
        <w:rPr>
          <w:rFonts w:hint="cs"/>
          <w:rtl/>
        </w:rPr>
        <w:t xml:space="preserve">רוצה שיגידו שחוות הדעת שלי מחייבת. אגב, כאשר הואשם </w:t>
      </w:r>
      <w:bookmarkStart w:id="239" w:name="_ETM_Q1_1301699"/>
      <w:bookmarkEnd w:id="239"/>
      <w:r>
        <w:rPr>
          <w:rFonts w:hint="cs"/>
          <w:rtl/>
        </w:rPr>
        <w:t xml:space="preserve">בזה, כמעט נעלב אותו יועץ משפטי. אמר: לא חלמתי לבקש שעמדתי מחייבת </w:t>
      </w:r>
      <w:r>
        <w:rPr>
          <w:rtl/>
        </w:rPr>
        <w:t>–</w:t>
      </w:r>
      <w:r>
        <w:rPr>
          <w:rFonts w:hint="cs"/>
          <w:rtl/>
        </w:rPr>
        <w:t xml:space="preserve"> כך אמר בישיבת הממשלה בדיון</w:t>
      </w:r>
      <w:bookmarkStart w:id="240" w:name="_ETM_Q1_6183544"/>
      <w:bookmarkEnd w:id="240"/>
      <w:r>
        <w:rPr>
          <w:rFonts w:hint="cs"/>
          <w:rtl/>
        </w:rPr>
        <w:t xml:space="preserve"> בדוח </w:t>
      </w:r>
      <w:bookmarkStart w:id="241" w:name="_ETM_Q1_1309061"/>
      <w:bookmarkEnd w:id="241"/>
      <w:r>
        <w:rPr>
          <w:rFonts w:hint="cs"/>
          <w:rtl/>
        </w:rPr>
        <w:t xml:space="preserve">ועדת אגרנט. אבל כך לפחות הבין השר. היה עימות בין </w:t>
      </w:r>
      <w:bookmarkStart w:id="242" w:name="_ETM_Q1_1315572"/>
      <w:bookmarkEnd w:id="242"/>
      <w:r>
        <w:rPr>
          <w:rFonts w:hint="cs"/>
          <w:rtl/>
        </w:rPr>
        <w:t xml:space="preserve">שר המשפטים אז ליועץ וזו הייתה השאלה, האם עמדתו מחייבת. </w:t>
      </w:r>
      <w:bookmarkStart w:id="243" w:name="_ETM_Q1_1322920"/>
      <w:bookmarkEnd w:id="243"/>
      <w:r>
        <w:rPr>
          <w:rFonts w:hint="cs"/>
          <w:rtl/>
        </w:rPr>
        <w:t>אגרנט ואמר והיועץ המשפטי דאז קיבל את זה,</w:t>
      </w:r>
      <w:bookmarkStart w:id="244" w:name="_ETM_Q1_6197520"/>
      <w:bookmarkEnd w:id="244"/>
      <w:r>
        <w:rPr>
          <w:rFonts w:hint="cs"/>
          <w:rtl/>
        </w:rPr>
        <w:t xml:space="preserve"> להפך, שאפילו נעלב שחשדו בו שעמדתו תהיה מחייבת והוא לא יהיה יועץ. זה מה </w:t>
      </w:r>
      <w:bookmarkStart w:id="245" w:name="_ETM_Q1_1329934"/>
      <w:bookmarkEnd w:id="245"/>
      <w:r>
        <w:rPr>
          <w:rFonts w:hint="cs"/>
          <w:rtl/>
        </w:rPr>
        <w:t xml:space="preserve">שאמר אגרנט </w:t>
      </w:r>
      <w:r>
        <w:rPr>
          <w:rtl/>
        </w:rPr>
        <w:t>–</w:t>
      </w:r>
      <w:r>
        <w:rPr>
          <w:rFonts w:hint="cs"/>
          <w:rtl/>
        </w:rPr>
        <w:t xml:space="preserve"> אייעץ והממשלה רשאית לדחות את העצה.</w:t>
      </w:r>
    </w:p>
    <w:p w:rsidR="00CF501C" w:rsidRDefault="00CF501C" w:rsidP="00CF501C">
      <w:pPr>
        <w:rPr>
          <w:rtl/>
        </w:rPr>
      </w:pPr>
      <w:bookmarkStart w:id="246" w:name="_ETM_Q1_1335968"/>
      <w:bookmarkStart w:id="247" w:name="_ETM_Q1_1336013"/>
      <w:bookmarkEnd w:id="246"/>
      <w:bookmarkEnd w:id="247"/>
    </w:p>
    <w:p w:rsidR="00CF501C" w:rsidRDefault="00CF501C" w:rsidP="00CF501C">
      <w:pPr>
        <w:pStyle w:val="-"/>
        <w:keepNext/>
        <w:rPr>
          <w:rtl/>
        </w:rPr>
      </w:pPr>
      <w:bookmarkStart w:id="248" w:name="ET_speakercontinue_1043_24"/>
      <w:r w:rsidRPr="009277CF">
        <w:rPr>
          <w:rStyle w:val="TagStyle"/>
          <w:rtl/>
        </w:rPr>
        <w:t xml:space="preserve"> &lt;&lt; </w:t>
      </w:r>
      <w:proofErr w:type="spellStart"/>
      <w:r w:rsidRPr="009277CF">
        <w:rPr>
          <w:rStyle w:val="TagStyle"/>
          <w:rtl/>
        </w:rPr>
        <w:t>דובר_המשך</w:t>
      </w:r>
      <w:proofErr w:type="spellEnd"/>
      <w:r w:rsidRPr="009277CF">
        <w:rPr>
          <w:rStyle w:val="TagStyle"/>
          <w:rtl/>
        </w:rPr>
        <w:t xml:space="preserve"> &gt;&gt; </w:t>
      </w:r>
      <w:r>
        <w:rPr>
          <w:rtl/>
        </w:rPr>
        <w:t xml:space="preserve">מרדכי </w:t>
      </w:r>
      <w:proofErr w:type="spellStart"/>
      <w:r>
        <w:rPr>
          <w:rtl/>
        </w:rPr>
        <w:t>קרמניצר</w:t>
      </w:r>
      <w:proofErr w:type="spellEnd"/>
      <w:r>
        <w:rPr>
          <w:rtl/>
        </w:rPr>
        <w:t>:</w:t>
      </w:r>
      <w:r w:rsidRPr="009277CF">
        <w:rPr>
          <w:rStyle w:val="TagStyle"/>
          <w:rtl/>
        </w:rPr>
        <w:t xml:space="preserve"> &lt;&lt; </w:t>
      </w:r>
      <w:proofErr w:type="spellStart"/>
      <w:r w:rsidRPr="009277CF">
        <w:rPr>
          <w:rStyle w:val="TagStyle"/>
          <w:rtl/>
        </w:rPr>
        <w:t>דובר_המשך</w:t>
      </w:r>
      <w:proofErr w:type="spellEnd"/>
      <w:r w:rsidRPr="009277CF">
        <w:rPr>
          <w:rStyle w:val="TagStyle"/>
          <w:rtl/>
        </w:rPr>
        <w:t xml:space="preserve"> &gt;&gt;</w:t>
      </w:r>
      <w:r>
        <w:rPr>
          <w:rtl/>
        </w:rPr>
        <w:t xml:space="preserve">   </w:t>
      </w:r>
      <w:bookmarkEnd w:id="248"/>
    </w:p>
    <w:p w:rsidR="00CF501C" w:rsidRDefault="00CF501C" w:rsidP="00CF501C">
      <w:pPr>
        <w:pStyle w:val="KeepWithNext"/>
        <w:rPr>
          <w:rtl/>
        </w:rPr>
      </w:pPr>
    </w:p>
    <w:p w:rsidR="00CF501C" w:rsidRDefault="00CF501C" w:rsidP="00CF501C">
      <w:pPr>
        <w:rPr>
          <w:rtl/>
        </w:rPr>
      </w:pPr>
      <w:bookmarkStart w:id="249" w:name="_ETM_Q1_1336590"/>
      <w:bookmarkEnd w:id="249"/>
      <w:r>
        <w:rPr>
          <w:rFonts w:hint="cs"/>
          <w:rtl/>
        </w:rPr>
        <w:t xml:space="preserve">זה לדעתי אי הבנה </w:t>
      </w:r>
      <w:bookmarkStart w:id="250" w:name="_ETM_Q1_1340125"/>
      <w:bookmarkEnd w:id="250"/>
      <w:r>
        <w:rPr>
          <w:rFonts w:hint="cs"/>
          <w:rtl/>
        </w:rPr>
        <w:t xml:space="preserve">של מה שוועדת אגרנט אמר ומה שוועדת שמגר אמרה. </w:t>
      </w:r>
    </w:p>
    <w:p w:rsidR="00CF501C" w:rsidRDefault="00CF501C" w:rsidP="00CF501C">
      <w:pPr>
        <w:rPr>
          <w:rtl/>
        </w:rPr>
      </w:pPr>
      <w:bookmarkStart w:id="251" w:name="_ETM_Q1_1345592"/>
      <w:bookmarkStart w:id="252" w:name="_ETM_Q1_1345632"/>
      <w:bookmarkEnd w:id="251"/>
      <w:bookmarkEnd w:id="252"/>
    </w:p>
    <w:p w:rsidR="00CF501C" w:rsidRDefault="00CF501C" w:rsidP="00CF501C">
      <w:pPr>
        <w:pStyle w:val="af6"/>
        <w:keepNext/>
        <w:rPr>
          <w:rtl/>
        </w:rPr>
      </w:pPr>
      <w:bookmarkStart w:id="253" w:name="ET_yor_6157_25"/>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 </w:t>
      </w:r>
      <w:r>
        <w:rPr>
          <w:rtl/>
        </w:rPr>
        <w:t xml:space="preserve">היו"ר שמחה </w:t>
      </w:r>
      <w:proofErr w:type="spellStart"/>
      <w:r>
        <w:rPr>
          <w:rtl/>
        </w:rPr>
        <w:t>רוטמן</w:t>
      </w:r>
      <w:proofErr w:type="spellEnd"/>
      <w:r>
        <w:rPr>
          <w:rtl/>
        </w:rPr>
        <w:t>:</w:t>
      </w:r>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w:t>
      </w:r>
      <w:r>
        <w:rPr>
          <w:rtl/>
        </w:rPr>
        <w:t xml:space="preserve">   </w:t>
      </w:r>
      <w:bookmarkEnd w:id="253"/>
    </w:p>
    <w:p w:rsidR="00CF501C" w:rsidRDefault="00CF501C" w:rsidP="00CF501C">
      <w:pPr>
        <w:pStyle w:val="KeepWithNext"/>
        <w:rPr>
          <w:rtl/>
        </w:rPr>
      </w:pPr>
    </w:p>
    <w:p w:rsidR="00CF501C" w:rsidRDefault="00CF501C" w:rsidP="00CF501C">
      <w:pPr>
        <w:rPr>
          <w:rtl/>
        </w:rPr>
      </w:pPr>
      <w:bookmarkStart w:id="254" w:name="_ETM_Q1_1346262"/>
      <w:bookmarkEnd w:id="254"/>
      <w:r>
        <w:rPr>
          <w:rFonts w:hint="cs"/>
          <w:rtl/>
        </w:rPr>
        <w:t>לא דיברתי על שמגר. קודם על אגרנט.</w:t>
      </w:r>
    </w:p>
    <w:p w:rsidR="00CF501C" w:rsidRDefault="00CF501C" w:rsidP="00CF501C">
      <w:pPr>
        <w:rPr>
          <w:rtl/>
        </w:rPr>
      </w:pPr>
      <w:bookmarkStart w:id="255" w:name="_ETM_Q1_1349015"/>
      <w:bookmarkStart w:id="256" w:name="_ETM_Q1_1349050"/>
      <w:bookmarkEnd w:id="255"/>
      <w:bookmarkEnd w:id="256"/>
    </w:p>
    <w:p w:rsidR="00CF501C" w:rsidRDefault="00CF501C" w:rsidP="00CF501C">
      <w:pPr>
        <w:pStyle w:val="-"/>
        <w:keepNext/>
        <w:rPr>
          <w:rtl/>
        </w:rPr>
      </w:pPr>
      <w:bookmarkStart w:id="257" w:name="ET_speakercontinue_1043_26"/>
      <w:r w:rsidRPr="009277CF">
        <w:rPr>
          <w:rStyle w:val="TagStyle"/>
          <w:rtl/>
        </w:rPr>
        <w:lastRenderedPageBreak/>
        <w:t xml:space="preserve"> &lt;&lt; </w:t>
      </w:r>
      <w:proofErr w:type="spellStart"/>
      <w:r w:rsidRPr="009277CF">
        <w:rPr>
          <w:rStyle w:val="TagStyle"/>
          <w:rtl/>
        </w:rPr>
        <w:t>דובר_המשך</w:t>
      </w:r>
      <w:proofErr w:type="spellEnd"/>
      <w:r w:rsidRPr="009277CF">
        <w:rPr>
          <w:rStyle w:val="TagStyle"/>
          <w:rtl/>
        </w:rPr>
        <w:t xml:space="preserve"> &gt;&gt; </w:t>
      </w:r>
      <w:r>
        <w:rPr>
          <w:rtl/>
        </w:rPr>
        <w:t xml:space="preserve">מרדכי </w:t>
      </w:r>
      <w:proofErr w:type="spellStart"/>
      <w:r>
        <w:rPr>
          <w:rtl/>
        </w:rPr>
        <w:t>קרמניצר</w:t>
      </w:r>
      <w:proofErr w:type="spellEnd"/>
      <w:r>
        <w:rPr>
          <w:rtl/>
        </w:rPr>
        <w:t>:</w:t>
      </w:r>
      <w:r w:rsidRPr="009277CF">
        <w:rPr>
          <w:rStyle w:val="TagStyle"/>
          <w:rtl/>
        </w:rPr>
        <w:t xml:space="preserve"> &lt;&lt; </w:t>
      </w:r>
      <w:proofErr w:type="spellStart"/>
      <w:r w:rsidRPr="009277CF">
        <w:rPr>
          <w:rStyle w:val="TagStyle"/>
          <w:rtl/>
        </w:rPr>
        <w:t>דובר_המשך</w:t>
      </w:r>
      <w:proofErr w:type="spellEnd"/>
      <w:r w:rsidRPr="009277CF">
        <w:rPr>
          <w:rStyle w:val="TagStyle"/>
          <w:rtl/>
        </w:rPr>
        <w:t xml:space="preserve"> &gt;&gt;</w:t>
      </w:r>
      <w:r>
        <w:rPr>
          <w:rtl/>
        </w:rPr>
        <w:t xml:space="preserve">   </w:t>
      </w:r>
      <w:bookmarkEnd w:id="257"/>
    </w:p>
    <w:p w:rsidR="00CF501C" w:rsidRDefault="00CF501C" w:rsidP="00CF501C">
      <w:pPr>
        <w:pStyle w:val="KeepWithNext"/>
        <w:rPr>
          <w:rtl/>
        </w:rPr>
      </w:pPr>
    </w:p>
    <w:p w:rsidR="00CF501C" w:rsidRDefault="00CF501C" w:rsidP="00CF501C">
      <w:pPr>
        <w:rPr>
          <w:rtl/>
        </w:rPr>
      </w:pPr>
      <w:bookmarkStart w:id="258" w:name="_ETM_Q1_1349600"/>
      <w:bookmarkEnd w:id="258"/>
      <w:r>
        <w:rPr>
          <w:rFonts w:hint="cs"/>
          <w:rtl/>
        </w:rPr>
        <w:t xml:space="preserve">ברשותך אני רוצה לומר משהו גם על ועדת שמגר, ואשמח אם יורשה לי לומר כמה דברים </w:t>
      </w:r>
      <w:bookmarkStart w:id="259" w:name="_ETM_Q1_6225890"/>
      <w:bookmarkEnd w:id="259"/>
      <w:r>
        <w:rPr>
          <w:rFonts w:hint="cs"/>
          <w:rtl/>
        </w:rPr>
        <w:t xml:space="preserve">בלי שאלות </w:t>
      </w:r>
      <w:bookmarkStart w:id="260" w:name="_ETM_Q1_1351120"/>
      <w:bookmarkEnd w:id="260"/>
      <w:r>
        <w:rPr>
          <w:rFonts w:hint="cs"/>
          <w:rtl/>
        </w:rPr>
        <w:t xml:space="preserve">כי אני נמצא פה בירושלים. אני ירושלמי. אני לרשות הוועדה. </w:t>
      </w:r>
      <w:bookmarkStart w:id="261" w:name="_ETM_Q1_1358885"/>
      <w:bookmarkEnd w:id="261"/>
      <w:r>
        <w:rPr>
          <w:rFonts w:hint="cs"/>
          <w:rtl/>
        </w:rPr>
        <w:t xml:space="preserve">אפשר יהיה לשאול ולהידיין על דברים. מה שוועדת אגרנט אמרה, </w:t>
      </w:r>
      <w:bookmarkStart w:id="262" w:name="_ETM_Q1_1367605"/>
      <w:bookmarkEnd w:id="262"/>
      <w:r>
        <w:rPr>
          <w:rFonts w:hint="cs"/>
          <w:rtl/>
        </w:rPr>
        <w:t xml:space="preserve">זה שבמקום שבו היועץ המשפטי מציג אפשרויות פרשנויות משפטיות שונות </w:t>
      </w:r>
      <w:bookmarkStart w:id="263" w:name="_ETM_Q1_1376781"/>
      <w:bookmarkEnd w:id="263"/>
      <w:r>
        <w:rPr>
          <w:rFonts w:hint="cs"/>
          <w:rtl/>
        </w:rPr>
        <w:t xml:space="preserve">והוא מעדיף פרשנות משפטית אחת, הממשלה רשאית לא לקבל את </w:t>
      </w:r>
      <w:bookmarkStart w:id="264" w:name="_ETM_Q1_1385597"/>
      <w:bookmarkEnd w:id="264"/>
      <w:r>
        <w:rPr>
          <w:rFonts w:hint="cs"/>
          <w:rtl/>
        </w:rPr>
        <w:t xml:space="preserve">העצה שלו לגבי אותה עמדה פרשנית ולבחור עמדה פרשנית אחרת, </w:t>
      </w:r>
      <w:bookmarkStart w:id="265" w:name="_ETM_Q1_1393509"/>
      <w:bookmarkEnd w:id="265"/>
      <w:r>
        <w:rPr>
          <w:rFonts w:hint="cs"/>
          <w:rtl/>
        </w:rPr>
        <w:t xml:space="preserve">שאינה במסגרת החוק. לא מתקבל על הדעת, שמשפטנים חשובים חשבו </w:t>
      </w:r>
      <w:bookmarkStart w:id="266" w:name="_ETM_Q1_1401111"/>
      <w:bookmarkEnd w:id="266"/>
      <w:r>
        <w:rPr>
          <w:rFonts w:hint="cs"/>
          <w:rtl/>
        </w:rPr>
        <w:t xml:space="preserve">שיועץ משפטי לממשלה יכול להגיד להם משהו. זה גבול הדין. מה שאתם רוצים לעשות הוא מחוץ </w:t>
      </w:r>
      <w:bookmarkStart w:id="267" w:name="_ETM_Q1_6280052"/>
      <w:bookmarkEnd w:id="267"/>
      <w:r>
        <w:rPr>
          <w:rFonts w:hint="cs"/>
          <w:rtl/>
        </w:rPr>
        <w:t xml:space="preserve">לדין, והדבר הזה </w:t>
      </w:r>
      <w:bookmarkStart w:id="268" w:name="_ETM_Q1_1408631"/>
      <w:bookmarkEnd w:id="268"/>
      <w:r>
        <w:rPr>
          <w:rFonts w:hint="cs"/>
          <w:rtl/>
        </w:rPr>
        <w:t>הוא מותר. זה לא יכול להיות.</w:t>
      </w:r>
    </w:p>
    <w:p w:rsidR="00CF501C" w:rsidRDefault="00CF501C" w:rsidP="00CF501C">
      <w:pPr>
        <w:rPr>
          <w:rtl/>
        </w:rPr>
      </w:pPr>
      <w:bookmarkStart w:id="269" w:name="_ETM_Q1_1417514"/>
      <w:bookmarkStart w:id="270" w:name="_ETM_Q1_1417554"/>
      <w:bookmarkEnd w:id="269"/>
      <w:bookmarkEnd w:id="270"/>
    </w:p>
    <w:p w:rsidR="00CF501C" w:rsidRDefault="00CF501C" w:rsidP="00CF501C">
      <w:pPr>
        <w:rPr>
          <w:rtl/>
        </w:rPr>
      </w:pPr>
      <w:bookmarkStart w:id="271" w:name="_ETM_Q1_1417629"/>
      <w:bookmarkStart w:id="272" w:name="_ETM_Q1_1417669"/>
      <w:bookmarkEnd w:id="271"/>
      <w:bookmarkEnd w:id="272"/>
      <w:r>
        <w:rPr>
          <w:rFonts w:hint="cs"/>
          <w:rtl/>
        </w:rPr>
        <w:t xml:space="preserve">אדגים. נניח שהמשלה מחליטה שהנושא של </w:t>
      </w:r>
      <w:bookmarkStart w:id="273" w:name="_ETM_Q1_1421404"/>
      <w:bookmarkEnd w:id="273"/>
      <w:r>
        <w:rPr>
          <w:rFonts w:hint="cs"/>
          <w:rtl/>
        </w:rPr>
        <w:t xml:space="preserve">הוראות פתיחה באש הוא נושא שהיא צריכה להידרש לו, ונניח </w:t>
      </w:r>
      <w:bookmarkStart w:id="274" w:name="_ETM_Q1_1428205"/>
      <w:bookmarkEnd w:id="274"/>
      <w:r>
        <w:rPr>
          <w:rFonts w:hint="cs"/>
          <w:rtl/>
        </w:rPr>
        <w:t xml:space="preserve">שהיועץ המשפטי לממשלה אומר: הוראות הפתיחה באש יש להן גבול </w:t>
      </w:r>
      <w:bookmarkStart w:id="275" w:name="_ETM_Q1_1434815"/>
      <w:bookmarkEnd w:id="275"/>
      <w:r>
        <w:rPr>
          <w:rFonts w:hint="cs"/>
          <w:rtl/>
        </w:rPr>
        <w:t>אחד שאי אפשר לעבור אותו, שכאשר מי שהיה לפני רגע אויב וסיכן אותך,</w:t>
      </w:r>
      <w:bookmarkStart w:id="276" w:name="_ETM_Q1_6314190"/>
      <w:bookmarkEnd w:id="276"/>
      <w:r>
        <w:rPr>
          <w:rFonts w:hint="cs"/>
          <w:rtl/>
        </w:rPr>
        <w:t xml:space="preserve"> נוטרל והפך להיות חסר ישע </w:t>
      </w:r>
      <w:bookmarkStart w:id="277" w:name="_ETM_Q1_1442565"/>
      <w:bookmarkEnd w:id="277"/>
      <w:r>
        <w:rPr>
          <w:rFonts w:hint="cs"/>
          <w:rtl/>
        </w:rPr>
        <w:t xml:space="preserve">ולא מסכן אותך יותר בשום צורה, אסור להרוג אותו. יכול </w:t>
      </w:r>
      <w:bookmarkStart w:id="278" w:name="_ETM_Q1_1455307"/>
      <w:bookmarkEnd w:id="278"/>
      <w:r>
        <w:rPr>
          <w:rFonts w:hint="cs"/>
          <w:rtl/>
        </w:rPr>
        <w:t>להיות שתקום ממשלה ושוועדת אגרנט תיתן לה גושפנקא, שתגיד: שמענו את היועץ אבל זה לא נראה לנו.</w:t>
      </w:r>
      <w:bookmarkStart w:id="279" w:name="_ETM_Q1_6336166"/>
      <w:bookmarkEnd w:id="279"/>
      <w:r>
        <w:rPr>
          <w:rFonts w:hint="cs"/>
          <w:rtl/>
        </w:rPr>
        <w:t xml:space="preserve"> אנחנו חושבים שלמרות שהוא חסר ישע ולמרות שלא </w:t>
      </w:r>
      <w:bookmarkStart w:id="280" w:name="_ETM_Q1_1464809"/>
      <w:bookmarkEnd w:id="280"/>
      <w:r>
        <w:rPr>
          <w:rFonts w:hint="cs"/>
          <w:rtl/>
        </w:rPr>
        <w:t xml:space="preserve">מסכן אותו, מגיע לו כדור בראש. הרי השערות סומרות. וזו </w:t>
      </w:r>
      <w:bookmarkStart w:id="281" w:name="_ETM_Q1_1472390"/>
      <w:bookmarkEnd w:id="281"/>
      <w:r>
        <w:rPr>
          <w:rFonts w:hint="cs"/>
          <w:rtl/>
        </w:rPr>
        <w:t xml:space="preserve">גם דוגמה טובה לעניין הייצוג. הרי הייצוג, שכאילו יש לגביו </w:t>
      </w:r>
      <w:bookmarkStart w:id="282" w:name="_ETM_Q1_1485870"/>
      <w:bookmarkEnd w:id="282"/>
      <w:r>
        <w:rPr>
          <w:rFonts w:hint="cs"/>
          <w:rtl/>
        </w:rPr>
        <w:t xml:space="preserve">לאחרונה הסכמה שאין בעיה שיהיה ייצוג על ידי מישהו אחר, אבל יש כן בעיה משום שאם העמדה שאמורה להיות </w:t>
      </w:r>
      <w:bookmarkStart w:id="283" w:name="_ETM_Q1_1492682"/>
      <w:bookmarkEnd w:id="283"/>
      <w:r>
        <w:rPr>
          <w:rFonts w:hint="cs"/>
          <w:rtl/>
        </w:rPr>
        <w:t xml:space="preserve">מיוצגת על ידי מישהו אחר, על ידי עו"ד פרטי, יידע שמחוץ לדין שנוגדת את </w:t>
      </w:r>
      <w:bookmarkStart w:id="284" w:name="_ETM_Q1_1501152"/>
      <w:bookmarkEnd w:id="284"/>
      <w:r>
        <w:rPr>
          <w:rFonts w:hint="cs"/>
          <w:rtl/>
        </w:rPr>
        <w:t xml:space="preserve">הדין, </w:t>
      </w:r>
      <w:bookmarkStart w:id="285" w:name="_ETM_Q1_6375131"/>
      <w:bookmarkEnd w:id="285"/>
      <w:r>
        <w:rPr>
          <w:rFonts w:hint="cs"/>
          <w:rtl/>
        </w:rPr>
        <w:t xml:space="preserve">זה ביזיון למדינה, שמישהו טוען לעמדה כזו בפני בית </w:t>
      </w:r>
      <w:bookmarkStart w:id="286" w:name="_ETM_Q1_1508307"/>
      <w:bookmarkEnd w:id="286"/>
      <w:r>
        <w:rPr>
          <w:rFonts w:hint="cs"/>
          <w:rtl/>
        </w:rPr>
        <w:t xml:space="preserve">משפט. אסור שזה יקרה במדינת חוק. והזכרתי את ועדת שמגר. </w:t>
      </w:r>
      <w:bookmarkStart w:id="287" w:name="_ETM_Q1_1517197"/>
      <w:bookmarkEnd w:id="287"/>
      <w:r>
        <w:rPr>
          <w:rFonts w:hint="cs"/>
          <w:rtl/>
        </w:rPr>
        <w:t xml:space="preserve">אני מפנה לעמ' 74. בעמ' 74 ועדת שמגר אומרת, אמנם לא בצורה הכי ברורה דברים מאוד דומים לאלה שאמרתי כעת, מתי הממשלה יכולה לא לקבל עצה </w:t>
      </w:r>
      <w:bookmarkStart w:id="288" w:name="_ETM_Q1_1530432"/>
      <w:bookmarkEnd w:id="288"/>
      <w:r>
        <w:rPr>
          <w:rFonts w:hint="cs"/>
          <w:rtl/>
        </w:rPr>
        <w:t xml:space="preserve">של היועץ, ובלבד שזו עצה שהיועץ אמר: היא דרך חוקית </w:t>
      </w:r>
      <w:bookmarkStart w:id="289" w:name="_ETM_Q1_1537353"/>
      <w:bookmarkEnd w:id="289"/>
      <w:r>
        <w:rPr>
          <w:rFonts w:hint="cs"/>
          <w:rtl/>
        </w:rPr>
        <w:t xml:space="preserve">אלא שהוא היה מעדיף דרך אחרת. פה הממשלה יכולה לומר: </w:t>
      </w:r>
      <w:bookmarkStart w:id="290" w:name="_ETM_Q1_1545152"/>
      <w:bookmarkEnd w:id="290"/>
      <w:r>
        <w:rPr>
          <w:rFonts w:hint="cs"/>
          <w:rtl/>
        </w:rPr>
        <w:t xml:space="preserve">לא, אנו בוחרים פרשנות </w:t>
      </w:r>
      <w:bookmarkStart w:id="291" w:name="_ETM_Q1_6419674"/>
      <w:bookmarkEnd w:id="291"/>
      <w:r>
        <w:rPr>
          <w:rFonts w:hint="cs"/>
          <w:rtl/>
        </w:rPr>
        <w:t xml:space="preserve">סבירה אחרת במסגרת הדין אבל לעולם ממשלה לא יכולה לפעול </w:t>
      </w:r>
      <w:bookmarkStart w:id="292" w:name="_ETM_Q1_1551011"/>
      <w:bookmarkEnd w:id="292"/>
      <w:r>
        <w:rPr>
          <w:rFonts w:hint="cs"/>
          <w:rtl/>
        </w:rPr>
        <w:t xml:space="preserve">בניגוד לדין. כשאומרים שיכולה </w:t>
      </w:r>
      <w:r>
        <w:rPr>
          <w:rtl/>
        </w:rPr>
        <w:t>–</w:t>
      </w:r>
      <w:r>
        <w:rPr>
          <w:rFonts w:hint="cs"/>
          <w:rtl/>
        </w:rPr>
        <w:t xml:space="preserve"> מוטטנו את שלטון החוק. זה </w:t>
      </w:r>
      <w:bookmarkStart w:id="293" w:name="_ETM_Q1_1557336"/>
      <w:bookmarkEnd w:id="293"/>
      <w:r>
        <w:rPr>
          <w:rFonts w:hint="cs"/>
          <w:rtl/>
        </w:rPr>
        <w:t xml:space="preserve">לא אפשרי. ומה אנחנו אומרים בזה לאזרחים? אם הממשלה לא </w:t>
      </w:r>
      <w:bookmarkStart w:id="294" w:name="_ETM_Q1_1564442"/>
      <w:bookmarkEnd w:id="294"/>
      <w:r>
        <w:rPr>
          <w:rFonts w:hint="cs"/>
          <w:rtl/>
        </w:rPr>
        <w:t xml:space="preserve">כפופה לחוק, למה שהם יהיו כפופים לו? זו אנרכיה. לכן </w:t>
      </w:r>
      <w:bookmarkStart w:id="295" w:name="_ETM_Q1_1571895"/>
      <w:bookmarkEnd w:id="295"/>
      <w:r>
        <w:rPr>
          <w:rFonts w:hint="cs"/>
          <w:rtl/>
        </w:rPr>
        <w:t>צריך ללכת פה בפרשנות אחרת.</w:t>
      </w:r>
    </w:p>
    <w:p w:rsidR="00CF501C" w:rsidRDefault="00CF501C" w:rsidP="00CF501C">
      <w:pPr>
        <w:rPr>
          <w:rtl/>
        </w:rPr>
      </w:pPr>
      <w:bookmarkStart w:id="296" w:name="_ETM_Q1_1574960"/>
      <w:bookmarkStart w:id="297" w:name="_ETM_Q1_1575010"/>
      <w:bookmarkEnd w:id="296"/>
      <w:bookmarkEnd w:id="297"/>
    </w:p>
    <w:p w:rsidR="00CF501C" w:rsidRDefault="00CF501C" w:rsidP="00CF501C">
      <w:pPr>
        <w:rPr>
          <w:rtl/>
        </w:rPr>
      </w:pPr>
      <w:bookmarkStart w:id="298" w:name="_ETM_Q1_1575080"/>
      <w:bookmarkStart w:id="299" w:name="_ETM_Q1_1575120"/>
      <w:bookmarkEnd w:id="298"/>
      <w:bookmarkEnd w:id="299"/>
      <w:r>
        <w:rPr>
          <w:rFonts w:hint="cs"/>
          <w:rtl/>
        </w:rPr>
        <w:t xml:space="preserve">לפני שבאים לעניין הזה צריך לעשות דיאגנוזה של המצב הקיים. מה חולה במצב הקיים. הולכים לעשות חוק, </w:t>
      </w:r>
      <w:bookmarkStart w:id="300" w:name="_ETM_Q1_1579791"/>
      <w:bookmarkEnd w:id="300"/>
      <w:r>
        <w:rPr>
          <w:rFonts w:hint="cs"/>
          <w:rtl/>
        </w:rPr>
        <w:t>קוראים לו חוק יסוד שלא בדין, אבל נניח שזה חוק. למה מחוקקים את החוק?</w:t>
      </w:r>
      <w:bookmarkStart w:id="301" w:name="_ETM_Q1_6462346"/>
      <w:bookmarkEnd w:id="301"/>
      <w:r>
        <w:rPr>
          <w:rFonts w:hint="cs"/>
          <w:rtl/>
        </w:rPr>
        <w:t xml:space="preserve"> מה רע </w:t>
      </w:r>
      <w:bookmarkStart w:id="302" w:name="_ETM_Q1_1586223"/>
      <w:bookmarkEnd w:id="302"/>
      <w:r>
        <w:rPr>
          <w:rFonts w:hint="cs"/>
          <w:rtl/>
        </w:rPr>
        <w:t xml:space="preserve">במצב הקיים? אומרים לנו: במצב הקיים היועץ המשפטי הולך כל היום עם חבלים, כבלים, אזיקים ומגיע לממשלה ומבקש מהשרים </w:t>
      </w:r>
      <w:bookmarkStart w:id="303" w:name="_ETM_Q1_1595354"/>
      <w:bookmarkEnd w:id="303"/>
      <w:r>
        <w:rPr>
          <w:rFonts w:hint="cs"/>
          <w:rtl/>
        </w:rPr>
        <w:t>לשים את ידיהם לפנים וכובל להם את הידיים. אם</w:t>
      </w:r>
      <w:bookmarkStart w:id="304" w:name="_ETM_Q1_6474247"/>
      <w:bookmarkEnd w:id="304"/>
      <w:r>
        <w:rPr>
          <w:rFonts w:hint="cs"/>
          <w:rtl/>
        </w:rPr>
        <w:t xml:space="preserve"> המצב הזה הייתה לו זיקה למציאות, הייתי אומרת: צריך לפרק </w:t>
      </w:r>
      <w:bookmarkStart w:id="305" w:name="_ETM_Q1_1603335"/>
      <w:bookmarkEnd w:id="305"/>
      <w:r>
        <w:rPr>
          <w:rFonts w:hint="cs"/>
          <w:rtl/>
        </w:rPr>
        <w:t>ליועץ המשפטי לממשלה את הצורה. אבל אין קשר או דמיון</w:t>
      </w:r>
      <w:bookmarkStart w:id="306" w:name="_ETM_Q1_6485301"/>
      <w:bookmarkEnd w:id="306"/>
      <w:r>
        <w:rPr>
          <w:rFonts w:hint="cs"/>
          <w:rtl/>
        </w:rPr>
        <w:t xml:space="preserve"> בין </w:t>
      </w:r>
      <w:bookmarkStart w:id="307" w:name="_ETM_Q1_1610760"/>
      <w:bookmarkEnd w:id="307"/>
      <w:proofErr w:type="spellStart"/>
      <w:r>
        <w:rPr>
          <w:rFonts w:hint="cs"/>
          <w:rtl/>
        </w:rPr>
        <w:t>הסנריו</w:t>
      </w:r>
      <w:proofErr w:type="spellEnd"/>
      <w:r>
        <w:rPr>
          <w:rFonts w:hint="cs"/>
          <w:rtl/>
        </w:rPr>
        <w:t xml:space="preserve"> המבהיל הזה למציאות. הדוגמה שאני רוצה לתת לקוחה מדברי </w:t>
      </w:r>
      <w:bookmarkStart w:id="308" w:name="_ETM_Q1_1620160"/>
      <w:bookmarkEnd w:id="308"/>
      <w:r>
        <w:rPr>
          <w:rFonts w:hint="cs"/>
          <w:rtl/>
        </w:rPr>
        <w:t xml:space="preserve">שר המשפטים. הוא אמר שהוא הבין או שאמרו לו ששר המשפטים הוא עציץ. הוא הרגיש כמו עציץ. </w:t>
      </w:r>
      <w:bookmarkStart w:id="309" w:name="_ETM_Q1_1629040"/>
      <w:bookmarkEnd w:id="309"/>
      <w:r>
        <w:rPr>
          <w:rFonts w:hint="cs"/>
          <w:rtl/>
        </w:rPr>
        <w:t xml:space="preserve">יצא לי לעקוב אחר לא מעט שרי משפטים. שר משפטים, </w:t>
      </w:r>
      <w:bookmarkStart w:id="310" w:name="_ETM_Q1_1633905"/>
      <w:bookmarkEnd w:id="310"/>
      <w:r>
        <w:rPr>
          <w:rFonts w:hint="cs"/>
          <w:rtl/>
        </w:rPr>
        <w:t xml:space="preserve">אם הוא יודע ורוצה לעבוד ויש לו אג'נדה רצויה במסגרת </w:t>
      </w:r>
      <w:bookmarkStart w:id="311" w:name="_ETM_Q1_1641386"/>
      <w:bookmarkEnd w:id="311"/>
      <w:r>
        <w:rPr>
          <w:rFonts w:hint="cs"/>
          <w:rtl/>
        </w:rPr>
        <w:t>הדין, יכול לעשות הרבה מאוד.</w:t>
      </w:r>
    </w:p>
    <w:p w:rsidR="00CF501C" w:rsidRDefault="00CF501C" w:rsidP="00CF501C">
      <w:pPr>
        <w:rPr>
          <w:rtl/>
        </w:rPr>
      </w:pPr>
      <w:bookmarkStart w:id="312" w:name="_ETM_Q1_1644512"/>
      <w:bookmarkStart w:id="313" w:name="_ETM_Q1_1644557"/>
      <w:bookmarkEnd w:id="312"/>
      <w:bookmarkEnd w:id="313"/>
    </w:p>
    <w:p w:rsidR="00CF501C" w:rsidRDefault="00CF501C" w:rsidP="00CF501C">
      <w:pPr>
        <w:rPr>
          <w:rtl/>
        </w:rPr>
      </w:pPr>
      <w:bookmarkStart w:id="314" w:name="_ETM_Q1_1644642"/>
      <w:bookmarkStart w:id="315" w:name="_ETM_Q1_1644677"/>
      <w:bookmarkEnd w:id="314"/>
      <w:bookmarkEnd w:id="315"/>
      <w:r>
        <w:rPr>
          <w:rFonts w:hint="cs"/>
          <w:rtl/>
        </w:rPr>
        <w:t xml:space="preserve">אני לפני כמה חודשים המלצתי על השר לשעבר משה ניסים לפרס ישראל </w:t>
      </w:r>
      <w:bookmarkStart w:id="316" w:name="_ETM_Q1_1650250"/>
      <w:bookmarkEnd w:id="316"/>
      <w:r>
        <w:rPr>
          <w:rFonts w:hint="cs"/>
          <w:rtl/>
        </w:rPr>
        <w:t xml:space="preserve">על פועלו כשר משפטים. לא הייתי ממליץ עליו לו חשבתי </w:t>
      </w:r>
      <w:bookmarkStart w:id="317" w:name="_ETM_Q1_1657610"/>
      <w:bookmarkEnd w:id="317"/>
      <w:r>
        <w:rPr>
          <w:rFonts w:hint="cs"/>
          <w:rtl/>
        </w:rPr>
        <w:t xml:space="preserve">שהיה עציץ. לכן הטענה הזו שיש שר מסכן, נעבעך, עציץ, אין </w:t>
      </w:r>
      <w:bookmarkStart w:id="318" w:name="_ETM_Q1_1666355"/>
      <w:bookmarkEnd w:id="318"/>
      <w:r>
        <w:rPr>
          <w:rFonts w:hint="cs"/>
          <w:rtl/>
        </w:rPr>
        <w:t xml:space="preserve">לה מקום כי היא רק מעידה על טוען הטענה. לא </w:t>
      </w:r>
      <w:bookmarkStart w:id="319" w:name="_ETM_Q1_1671634"/>
      <w:bookmarkEnd w:id="319"/>
      <w:r>
        <w:rPr>
          <w:rFonts w:hint="cs"/>
          <w:rtl/>
        </w:rPr>
        <w:t>מעידה על תפקיד שר המשפטים במדינת ישראל.</w:t>
      </w:r>
    </w:p>
    <w:p w:rsidR="00CF501C" w:rsidRDefault="00CF501C" w:rsidP="00CF501C">
      <w:pPr>
        <w:rPr>
          <w:rtl/>
        </w:rPr>
      </w:pPr>
      <w:bookmarkStart w:id="320" w:name="_ETM_Q1_1675699"/>
      <w:bookmarkStart w:id="321" w:name="_ETM_Q1_1675739"/>
      <w:bookmarkEnd w:id="320"/>
      <w:bookmarkEnd w:id="321"/>
    </w:p>
    <w:p w:rsidR="00CF501C" w:rsidRDefault="00CF501C" w:rsidP="00CF501C">
      <w:pPr>
        <w:rPr>
          <w:rtl/>
        </w:rPr>
      </w:pPr>
      <w:bookmarkStart w:id="322" w:name="_ETM_Q1_1675817"/>
      <w:bookmarkStart w:id="323" w:name="_ETM_Q1_1675852"/>
      <w:bookmarkEnd w:id="322"/>
      <w:bookmarkEnd w:id="323"/>
      <w:r>
        <w:rPr>
          <w:rFonts w:hint="cs"/>
          <w:rtl/>
        </w:rPr>
        <w:t xml:space="preserve">אם הזכרתי את שר המשפטים, </w:t>
      </w:r>
      <w:bookmarkStart w:id="324" w:name="_ETM_Q1_1679187"/>
      <w:bookmarkEnd w:id="324"/>
      <w:r>
        <w:rPr>
          <w:rFonts w:hint="cs"/>
          <w:rtl/>
        </w:rPr>
        <w:t xml:space="preserve">קרה פה בוועדה משהו שלא צריך לקרות וזה שבויש פה </w:t>
      </w:r>
      <w:bookmarkStart w:id="325" w:name="_ETM_Q1_1685329"/>
      <w:bookmarkEnd w:id="325"/>
      <w:r>
        <w:rPr>
          <w:rFonts w:hint="cs"/>
          <w:rtl/>
        </w:rPr>
        <w:t>עובד מדינה בכיר.</w:t>
      </w:r>
    </w:p>
    <w:p w:rsidR="00CF501C" w:rsidRDefault="00CF501C" w:rsidP="00CF501C">
      <w:pPr>
        <w:rPr>
          <w:rtl/>
        </w:rPr>
      </w:pPr>
      <w:bookmarkStart w:id="326" w:name="_ETM_Q1_1688234"/>
      <w:bookmarkStart w:id="327" w:name="_ETM_Q1_1688274"/>
      <w:bookmarkStart w:id="328" w:name="_ETM_Q1_1689176"/>
      <w:bookmarkEnd w:id="326"/>
      <w:bookmarkEnd w:id="327"/>
      <w:bookmarkEnd w:id="328"/>
    </w:p>
    <w:p w:rsidR="00CF501C" w:rsidRDefault="00CF501C" w:rsidP="00CF501C">
      <w:pPr>
        <w:pStyle w:val="a4"/>
        <w:keepNext/>
        <w:rPr>
          <w:rtl/>
        </w:rPr>
      </w:pPr>
      <w:bookmarkStart w:id="329" w:name="ET_speaker_5068_27"/>
      <w:r w:rsidRPr="009277CF">
        <w:rPr>
          <w:rStyle w:val="TagStyle"/>
          <w:rtl/>
        </w:rPr>
        <w:t xml:space="preserve"> &lt;&lt; דובר &gt;&gt; </w:t>
      </w:r>
      <w:r>
        <w:rPr>
          <w:rtl/>
        </w:rPr>
        <w:t>קארין אלהרר (יש עתיד):</w:t>
      </w:r>
      <w:r w:rsidRPr="009277CF">
        <w:rPr>
          <w:rStyle w:val="TagStyle"/>
          <w:rtl/>
        </w:rPr>
        <w:t xml:space="preserve"> &lt;&lt; דובר &gt;&gt;</w:t>
      </w:r>
      <w:r>
        <w:rPr>
          <w:rtl/>
        </w:rPr>
        <w:t xml:space="preserve">   </w:t>
      </w:r>
      <w:bookmarkEnd w:id="329"/>
    </w:p>
    <w:p w:rsidR="00CF501C" w:rsidRDefault="00CF501C" w:rsidP="00CF501C">
      <w:pPr>
        <w:pStyle w:val="KeepWithNext"/>
        <w:rPr>
          <w:rtl/>
        </w:rPr>
      </w:pPr>
    </w:p>
    <w:p w:rsidR="00CF501C" w:rsidRDefault="00CF501C" w:rsidP="00CF501C">
      <w:pPr>
        <w:rPr>
          <w:rtl/>
        </w:rPr>
      </w:pPr>
      <w:bookmarkStart w:id="330" w:name="_ETM_Q1_1689596"/>
      <w:bookmarkStart w:id="331" w:name="_ETM_Q1_1689641"/>
      <w:bookmarkEnd w:id="330"/>
      <w:bookmarkEnd w:id="331"/>
      <w:r>
        <w:rPr>
          <w:rFonts w:hint="cs"/>
          <w:rtl/>
        </w:rPr>
        <w:t>כן. כן. זה היה לא במקום.</w:t>
      </w:r>
    </w:p>
    <w:p w:rsidR="00CF501C" w:rsidRDefault="00CF501C" w:rsidP="00CF501C">
      <w:pPr>
        <w:rPr>
          <w:rtl/>
        </w:rPr>
      </w:pPr>
      <w:bookmarkStart w:id="332" w:name="_ETM_Q1_1691832"/>
      <w:bookmarkStart w:id="333" w:name="_ETM_Q1_1691872"/>
      <w:bookmarkEnd w:id="332"/>
      <w:bookmarkEnd w:id="333"/>
    </w:p>
    <w:p w:rsidR="00CF501C" w:rsidRDefault="00CF501C" w:rsidP="00CF501C">
      <w:pPr>
        <w:pStyle w:val="af6"/>
        <w:keepNext/>
        <w:rPr>
          <w:rtl/>
        </w:rPr>
      </w:pPr>
      <w:bookmarkStart w:id="334" w:name="ET_yor_6157_28"/>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 </w:t>
      </w:r>
      <w:r>
        <w:rPr>
          <w:rtl/>
        </w:rPr>
        <w:t xml:space="preserve">היו"ר שמחה </w:t>
      </w:r>
      <w:proofErr w:type="spellStart"/>
      <w:r>
        <w:rPr>
          <w:rtl/>
        </w:rPr>
        <w:t>רוטמן</w:t>
      </w:r>
      <w:proofErr w:type="spellEnd"/>
      <w:r>
        <w:rPr>
          <w:rtl/>
        </w:rPr>
        <w:t>:</w:t>
      </w:r>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w:t>
      </w:r>
      <w:r>
        <w:rPr>
          <w:rtl/>
        </w:rPr>
        <w:t xml:space="preserve">   </w:t>
      </w:r>
      <w:bookmarkEnd w:id="334"/>
    </w:p>
    <w:p w:rsidR="00CF501C" w:rsidRDefault="00CF501C" w:rsidP="00CF501C">
      <w:pPr>
        <w:pStyle w:val="KeepWithNext"/>
        <w:rPr>
          <w:rtl/>
        </w:rPr>
      </w:pPr>
    </w:p>
    <w:p w:rsidR="00CF501C" w:rsidRDefault="00CF501C" w:rsidP="00CF501C">
      <w:pPr>
        <w:rPr>
          <w:rtl/>
        </w:rPr>
      </w:pPr>
      <w:bookmarkStart w:id="335" w:name="_ETM_Q1_1692402"/>
      <w:bookmarkEnd w:id="335"/>
      <w:r>
        <w:rPr>
          <w:rFonts w:hint="cs"/>
          <w:rtl/>
        </w:rPr>
        <w:t xml:space="preserve">אני מאוד מקפיד בוועדה בלי </w:t>
      </w:r>
      <w:bookmarkStart w:id="336" w:name="_ETM_Q1_1695658"/>
      <w:bookmarkEnd w:id="336"/>
      <w:r>
        <w:rPr>
          <w:rFonts w:hint="cs"/>
          <w:rtl/>
        </w:rPr>
        <w:t xml:space="preserve">קשר לזהות המבקר והמבוקר </w:t>
      </w:r>
      <w:r>
        <w:rPr>
          <w:rtl/>
        </w:rPr>
        <w:t>–</w:t>
      </w:r>
      <w:r>
        <w:rPr>
          <w:rFonts w:hint="cs"/>
          <w:rtl/>
        </w:rPr>
        <w:t xml:space="preserve"> אל"ף, אני משתדל שלא מבקרים חברי כנסת על התנהלותם בוועדה מצד גורמים חיצוניים. </w:t>
      </w:r>
      <w:bookmarkStart w:id="337" w:name="_ETM_Q1_1704131"/>
      <w:bookmarkEnd w:id="337"/>
      <w:r>
        <w:rPr>
          <w:rFonts w:hint="cs"/>
          <w:rtl/>
        </w:rPr>
        <w:t xml:space="preserve">לי מותר, לחברי כנסת אחרים מותר; ובי"ת, אני משתדל, שכאשר </w:t>
      </w:r>
      <w:bookmarkStart w:id="338" w:name="_ETM_Q1_1716756"/>
      <w:bookmarkEnd w:id="338"/>
      <w:r>
        <w:rPr>
          <w:rFonts w:hint="cs"/>
          <w:rtl/>
        </w:rPr>
        <w:t>מבקרים אדם שאינו נוכח בחדר, לא לאפשר זאת.</w:t>
      </w:r>
    </w:p>
    <w:p w:rsidR="00CF501C" w:rsidRDefault="00CF501C" w:rsidP="00CF501C">
      <w:pPr>
        <w:rPr>
          <w:rtl/>
        </w:rPr>
      </w:pPr>
      <w:bookmarkStart w:id="339" w:name="_ETM_Q1_1728394"/>
      <w:bookmarkStart w:id="340" w:name="_ETM_Q1_1728439"/>
      <w:bookmarkStart w:id="341" w:name="_ETM_Q1_1730339"/>
      <w:bookmarkEnd w:id="339"/>
      <w:bookmarkEnd w:id="340"/>
      <w:bookmarkEnd w:id="341"/>
    </w:p>
    <w:p w:rsidR="00CF501C" w:rsidRDefault="00CF501C" w:rsidP="00CF501C">
      <w:pPr>
        <w:pStyle w:val="af9"/>
        <w:keepNext/>
        <w:rPr>
          <w:rtl/>
        </w:rPr>
      </w:pPr>
      <w:bookmarkStart w:id="342" w:name="ET_guest_1043_29"/>
      <w:r w:rsidRPr="009277CF">
        <w:rPr>
          <w:rStyle w:val="TagStyle"/>
          <w:rtl/>
        </w:rPr>
        <w:t xml:space="preserve"> &lt;&lt; אורח &gt;&gt; </w:t>
      </w:r>
      <w:r>
        <w:rPr>
          <w:rtl/>
        </w:rPr>
        <w:t xml:space="preserve">מרדכי </w:t>
      </w:r>
      <w:proofErr w:type="spellStart"/>
      <w:r>
        <w:rPr>
          <w:rtl/>
        </w:rPr>
        <w:t>קרמניצר</w:t>
      </w:r>
      <w:proofErr w:type="spellEnd"/>
      <w:r>
        <w:rPr>
          <w:rtl/>
        </w:rPr>
        <w:t>:</w:t>
      </w:r>
      <w:r w:rsidRPr="009277CF">
        <w:rPr>
          <w:rStyle w:val="TagStyle"/>
          <w:rtl/>
        </w:rPr>
        <w:t xml:space="preserve"> &lt;&lt; אורח &gt;&gt;</w:t>
      </w:r>
      <w:r>
        <w:rPr>
          <w:rtl/>
        </w:rPr>
        <w:t xml:space="preserve">   </w:t>
      </w:r>
      <w:bookmarkEnd w:id="342"/>
    </w:p>
    <w:p w:rsidR="00CF501C" w:rsidRDefault="00CF501C" w:rsidP="00CF501C">
      <w:pPr>
        <w:pStyle w:val="KeepWithNext"/>
        <w:rPr>
          <w:rtl/>
        </w:rPr>
      </w:pPr>
    </w:p>
    <w:p w:rsidR="00CF501C" w:rsidRDefault="00CF501C" w:rsidP="00CF501C">
      <w:pPr>
        <w:rPr>
          <w:rtl/>
        </w:rPr>
      </w:pPr>
      <w:bookmarkStart w:id="343" w:name="_ETM_Q1_1730727"/>
      <w:bookmarkStart w:id="344" w:name="_ETM_Q1_1730767"/>
      <w:bookmarkEnd w:id="343"/>
      <w:bookmarkEnd w:id="344"/>
      <w:r>
        <w:rPr>
          <w:rFonts w:hint="cs"/>
          <w:rtl/>
        </w:rPr>
        <w:t xml:space="preserve">אני רוצה </w:t>
      </w:r>
      <w:bookmarkStart w:id="345" w:name="_ETM_Q1_1731676"/>
      <w:bookmarkEnd w:id="345"/>
      <w:r>
        <w:rPr>
          <w:rFonts w:hint="cs"/>
          <w:rtl/>
        </w:rPr>
        <w:t xml:space="preserve">לומר מהי הנורמה. כשבאים לפה עובדי ציבור בכירים, הוועדה והשר הנוגע לדבר צריכים להיות </w:t>
      </w:r>
      <w:bookmarkStart w:id="346" w:name="_ETM_Q1_1737937"/>
      <w:bookmarkEnd w:id="346"/>
      <w:r>
        <w:rPr>
          <w:rFonts w:hint="cs"/>
          <w:rtl/>
        </w:rPr>
        <w:t>מוכנים לזה שהאנשים האלה יגידו את דעתם.</w:t>
      </w:r>
    </w:p>
    <w:p w:rsidR="00CF501C" w:rsidRDefault="00CF501C" w:rsidP="00CF501C">
      <w:pPr>
        <w:rPr>
          <w:rtl/>
        </w:rPr>
      </w:pPr>
      <w:bookmarkStart w:id="347" w:name="_ETM_Q1_1742340"/>
      <w:bookmarkStart w:id="348" w:name="_ETM_Q1_1742380"/>
      <w:bookmarkEnd w:id="347"/>
      <w:bookmarkEnd w:id="348"/>
    </w:p>
    <w:p w:rsidR="00CF501C" w:rsidRDefault="00CF501C" w:rsidP="00CF501C">
      <w:pPr>
        <w:pStyle w:val="af6"/>
        <w:keepNext/>
        <w:rPr>
          <w:rtl/>
        </w:rPr>
      </w:pPr>
      <w:bookmarkStart w:id="349" w:name="ET_yor_6157_30"/>
      <w:r w:rsidRPr="009277CF">
        <w:rPr>
          <w:rStyle w:val="TagStyle"/>
          <w:rtl/>
        </w:rPr>
        <w:lastRenderedPageBreak/>
        <w:t xml:space="preserve"> &lt;&lt; </w:t>
      </w:r>
      <w:proofErr w:type="spellStart"/>
      <w:r w:rsidRPr="009277CF">
        <w:rPr>
          <w:rStyle w:val="TagStyle"/>
          <w:rtl/>
        </w:rPr>
        <w:t>יור</w:t>
      </w:r>
      <w:proofErr w:type="spellEnd"/>
      <w:r w:rsidRPr="009277CF">
        <w:rPr>
          <w:rStyle w:val="TagStyle"/>
          <w:rtl/>
        </w:rPr>
        <w:t xml:space="preserve"> &gt;&gt; </w:t>
      </w:r>
      <w:r>
        <w:rPr>
          <w:rtl/>
        </w:rPr>
        <w:t xml:space="preserve">היו"ר שמחה </w:t>
      </w:r>
      <w:proofErr w:type="spellStart"/>
      <w:r>
        <w:rPr>
          <w:rtl/>
        </w:rPr>
        <w:t>רוטמן</w:t>
      </w:r>
      <w:proofErr w:type="spellEnd"/>
      <w:r>
        <w:rPr>
          <w:rtl/>
        </w:rPr>
        <w:t>:</w:t>
      </w:r>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w:t>
      </w:r>
      <w:r>
        <w:rPr>
          <w:rtl/>
        </w:rPr>
        <w:t xml:space="preserve">   </w:t>
      </w:r>
      <w:bookmarkEnd w:id="349"/>
    </w:p>
    <w:p w:rsidR="00CF501C" w:rsidRDefault="00CF501C" w:rsidP="00CF501C">
      <w:pPr>
        <w:pStyle w:val="KeepWithNext"/>
        <w:rPr>
          <w:rtl/>
        </w:rPr>
      </w:pPr>
    </w:p>
    <w:p w:rsidR="00CF501C" w:rsidRDefault="00CF501C" w:rsidP="00CF501C">
      <w:pPr>
        <w:rPr>
          <w:rtl/>
        </w:rPr>
      </w:pPr>
      <w:bookmarkStart w:id="350" w:name="_ETM_Q1_1742898"/>
      <w:bookmarkEnd w:id="350"/>
      <w:r>
        <w:rPr>
          <w:rFonts w:hint="cs"/>
          <w:rtl/>
        </w:rPr>
        <w:t xml:space="preserve">לא. חלילה וחס. עוד משהו בקשר להתנהלות </w:t>
      </w:r>
      <w:bookmarkStart w:id="351" w:name="_ETM_Q1_1748114"/>
      <w:bookmarkEnd w:id="351"/>
      <w:r>
        <w:rPr>
          <w:rFonts w:hint="cs"/>
          <w:rtl/>
        </w:rPr>
        <w:t xml:space="preserve">הוועדה שלי </w:t>
      </w:r>
      <w:r>
        <w:rPr>
          <w:rtl/>
        </w:rPr>
        <w:t>–</w:t>
      </w:r>
      <w:r>
        <w:rPr>
          <w:rFonts w:hint="cs"/>
          <w:rtl/>
        </w:rPr>
        <w:t xml:space="preserve"> בכל הנוגע- - -</w:t>
      </w:r>
    </w:p>
    <w:p w:rsidR="00CF501C" w:rsidRDefault="00CF501C" w:rsidP="00CF501C">
      <w:pPr>
        <w:rPr>
          <w:rtl/>
        </w:rPr>
      </w:pPr>
      <w:bookmarkStart w:id="352" w:name="_ETM_Q1_1756560"/>
      <w:bookmarkStart w:id="353" w:name="_ETM_Q1_1756610"/>
      <w:bookmarkStart w:id="354" w:name="_ETM_Q1_1757915"/>
      <w:bookmarkEnd w:id="352"/>
      <w:bookmarkEnd w:id="353"/>
      <w:bookmarkEnd w:id="354"/>
    </w:p>
    <w:p w:rsidR="00CF501C" w:rsidRDefault="00CF501C" w:rsidP="00CF501C">
      <w:pPr>
        <w:pStyle w:val="a4"/>
        <w:keepNext/>
        <w:rPr>
          <w:rtl/>
        </w:rPr>
      </w:pPr>
      <w:bookmarkStart w:id="355" w:name="ET_speaker_5791_31"/>
      <w:r w:rsidRPr="009277CF">
        <w:rPr>
          <w:rStyle w:val="TagStyle"/>
          <w:rtl/>
        </w:rPr>
        <w:t xml:space="preserve"> &lt;&lt; דובר &gt;&gt; </w:t>
      </w:r>
      <w:r>
        <w:rPr>
          <w:rtl/>
        </w:rPr>
        <w:t xml:space="preserve">יואב </w:t>
      </w:r>
      <w:proofErr w:type="spellStart"/>
      <w:r>
        <w:rPr>
          <w:rtl/>
        </w:rPr>
        <w:t>סגלוביץ</w:t>
      </w:r>
      <w:proofErr w:type="spellEnd"/>
      <w:r>
        <w:rPr>
          <w:rtl/>
        </w:rPr>
        <w:t>' (יש עתיד):</w:t>
      </w:r>
      <w:r w:rsidRPr="009277CF">
        <w:rPr>
          <w:rStyle w:val="TagStyle"/>
          <w:rtl/>
        </w:rPr>
        <w:t xml:space="preserve"> &lt;&lt; דובר &gt;&gt;</w:t>
      </w:r>
      <w:r>
        <w:rPr>
          <w:rtl/>
        </w:rPr>
        <w:t xml:space="preserve">   </w:t>
      </w:r>
      <w:bookmarkEnd w:id="355"/>
    </w:p>
    <w:p w:rsidR="00CF501C" w:rsidRDefault="00CF501C" w:rsidP="00CF501C">
      <w:pPr>
        <w:pStyle w:val="KeepWithNext"/>
        <w:rPr>
          <w:rtl/>
        </w:rPr>
      </w:pPr>
    </w:p>
    <w:p w:rsidR="00CF501C" w:rsidRDefault="00CF501C" w:rsidP="00CF501C">
      <w:pPr>
        <w:rPr>
          <w:rtl/>
        </w:rPr>
      </w:pPr>
      <w:bookmarkStart w:id="356" w:name="_ETM_Q1_1758299"/>
      <w:bookmarkStart w:id="357" w:name="_ETM_Q1_1758349"/>
      <w:bookmarkEnd w:id="356"/>
      <w:bookmarkEnd w:id="357"/>
      <w:r>
        <w:rPr>
          <w:rFonts w:hint="cs"/>
          <w:rtl/>
        </w:rPr>
        <w:t xml:space="preserve">זו הייתה בושה לכולנו לראות. אמר אתמול, </w:t>
      </w:r>
      <w:bookmarkStart w:id="358" w:name="_ETM_Q1_6635218"/>
      <w:bookmarkEnd w:id="358"/>
      <w:r>
        <w:rPr>
          <w:rFonts w:hint="cs"/>
          <w:rtl/>
        </w:rPr>
        <w:t xml:space="preserve">אומרים את זה גם </w:t>
      </w:r>
      <w:bookmarkStart w:id="359" w:name="_ETM_Q1_1759899"/>
      <w:bookmarkEnd w:id="359"/>
      <w:r>
        <w:rPr>
          <w:rFonts w:hint="cs"/>
          <w:rtl/>
        </w:rPr>
        <w:t xml:space="preserve">היום. בושה גדולה לשר משפטים שבייש את מעמדו של שר </w:t>
      </w:r>
      <w:bookmarkStart w:id="360" w:name="_ETM_Q1_1767064"/>
      <w:bookmarkEnd w:id="360"/>
      <w:r>
        <w:rPr>
          <w:rFonts w:hint="cs"/>
          <w:rtl/>
        </w:rPr>
        <w:t>המשפטים.</w:t>
      </w:r>
    </w:p>
    <w:p w:rsidR="00CF501C" w:rsidRDefault="00CF501C" w:rsidP="00CF501C">
      <w:pPr>
        <w:rPr>
          <w:rtl/>
        </w:rPr>
      </w:pPr>
      <w:bookmarkStart w:id="361" w:name="_ETM_Q1_1770040"/>
      <w:bookmarkStart w:id="362" w:name="_ETM_Q1_1770075"/>
      <w:bookmarkEnd w:id="361"/>
      <w:bookmarkEnd w:id="362"/>
    </w:p>
    <w:p w:rsidR="00CF501C" w:rsidRDefault="00CF501C" w:rsidP="00CF501C">
      <w:pPr>
        <w:pStyle w:val="af6"/>
        <w:keepNext/>
        <w:rPr>
          <w:rtl/>
        </w:rPr>
      </w:pPr>
      <w:bookmarkStart w:id="363" w:name="ET_yor_6157_32"/>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 </w:t>
      </w:r>
      <w:r>
        <w:rPr>
          <w:rtl/>
        </w:rPr>
        <w:t xml:space="preserve">היו"ר שמחה </w:t>
      </w:r>
      <w:proofErr w:type="spellStart"/>
      <w:r>
        <w:rPr>
          <w:rtl/>
        </w:rPr>
        <w:t>רוטמן</w:t>
      </w:r>
      <w:proofErr w:type="spellEnd"/>
      <w:r>
        <w:rPr>
          <w:rtl/>
        </w:rPr>
        <w:t>:</w:t>
      </w:r>
      <w:r w:rsidRPr="009277CF">
        <w:rPr>
          <w:rStyle w:val="TagStyle"/>
          <w:rtl/>
        </w:rPr>
        <w:t xml:space="preserve"> &lt;&lt; </w:t>
      </w:r>
      <w:proofErr w:type="spellStart"/>
      <w:r w:rsidRPr="009277CF">
        <w:rPr>
          <w:rStyle w:val="TagStyle"/>
          <w:rtl/>
        </w:rPr>
        <w:t>יור</w:t>
      </w:r>
      <w:proofErr w:type="spellEnd"/>
      <w:r w:rsidRPr="009277CF">
        <w:rPr>
          <w:rStyle w:val="TagStyle"/>
          <w:rtl/>
        </w:rPr>
        <w:t xml:space="preserve"> &gt;&gt;</w:t>
      </w:r>
      <w:r>
        <w:rPr>
          <w:rtl/>
        </w:rPr>
        <w:t xml:space="preserve">   </w:t>
      </w:r>
      <w:bookmarkEnd w:id="363"/>
    </w:p>
    <w:p w:rsidR="00CF501C" w:rsidRDefault="00CF501C" w:rsidP="00CF501C">
      <w:pPr>
        <w:pStyle w:val="KeepWithNext"/>
        <w:rPr>
          <w:rtl/>
        </w:rPr>
      </w:pPr>
    </w:p>
    <w:p w:rsidR="00CF501C" w:rsidRDefault="00CF501C" w:rsidP="00CF501C">
      <w:pPr>
        <w:rPr>
          <w:rtl/>
        </w:rPr>
      </w:pPr>
      <w:bookmarkStart w:id="364" w:name="_ETM_Q1_1770609"/>
      <w:bookmarkEnd w:id="364"/>
      <w:r>
        <w:rPr>
          <w:rFonts w:hint="cs"/>
          <w:rtl/>
        </w:rPr>
        <w:t xml:space="preserve">תודה. בישיבות פה בוועדה </w:t>
      </w:r>
      <w:r>
        <w:rPr>
          <w:rtl/>
        </w:rPr>
        <w:t>–</w:t>
      </w:r>
      <w:r>
        <w:rPr>
          <w:rFonts w:hint="cs"/>
          <w:rtl/>
        </w:rPr>
        <w:t xml:space="preserve"> אני לא חושב </w:t>
      </w:r>
      <w:bookmarkStart w:id="365" w:name="_ETM_Q1_1775248"/>
      <w:bookmarkEnd w:id="365"/>
      <w:r>
        <w:rPr>
          <w:rFonts w:hint="cs"/>
          <w:rtl/>
        </w:rPr>
        <w:t xml:space="preserve">שהכנסת כפופה להנחיות היועץ המשפטי לממשלה אבל כשעובדי המדינה מגיעים </w:t>
      </w:r>
      <w:bookmarkStart w:id="366" w:name="_ETM_Q1_1782803"/>
      <w:bookmarkEnd w:id="366"/>
      <w:r>
        <w:rPr>
          <w:rFonts w:hint="cs"/>
          <w:rtl/>
        </w:rPr>
        <w:t xml:space="preserve">לייצג את עמדת הממשלה בישיבות הוועדה, לפחות עובדי משרד היועץ המשפטי </w:t>
      </w:r>
      <w:r>
        <w:rPr>
          <w:rtl/>
        </w:rPr>
        <w:t>–</w:t>
      </w:r>
      <w:r>
        <w:rPr>
          <w:rFonts w:hint="cs"/>
          <w:rtl/>
        </w:rPr>
        <w:t xml:space="preserve"> אפילו לא מדבר על התחולה הרחבה יותר </w:t>
      </w:r>
      <w:r>
        <w:rPr>
          <w:rtl/>
        </w:rPr>
        <w:t>–</w:t>
      </w:r>
      <w:r>
        <w:rPr>
          <w:rFonts w:hint="cs"/>
          <w:rtl/>
        </w:rPr>
        <w:t xml:space="preserve"> לממשלה, </w:t>
      </w:r>
      <w:bookmarkStart w:id="367" w:name="_ETM_Q1_1790923"/>
      <w:bookmarkEnd w:id="367"/>
      <w:r>
        <w:rPr>
          <w:rFonts w:hint="cs"/>
          <w:rtl/>
        </w:rPr>
        <w:t xml:space="preserve">יהיו כפופים להנחיותיו שאומר שכאשר מגיע עובד מדינה הוא לא </w:t>
      </w:r>
      <w:bookmarkStart w:id="368" w:name="_ETM_Q1_1797873"/>
      <w:bookmarkEnd w:id="368"/>
      <w:r>
        <w:rPr>
          <w:rFonts w:hint="cs"/>
          <w:rtl/>
        </w:rPr>
        <w:t>תוקף ולא מבקר.</w:t>
      </w:r>
    </w:p>
    <w:p w:rsidR="00CF501C" w:rsidRDefault="00CF501C" w:rsidP="00CF501C">
      <w:pPr>
        <w:rPr>
          <w:rtl/>
        </w:rPr>
      </w:pPr>
      <w:bookmarkStart w:id="369" w:name="_ETM_Q1_1804572"/>
      <w:bookmarkStart w:id="370" w:name="_ETM_Q1_1804622"/>
      <w:bookmarkEnd w:id="369"/>
      <w:bookmarkEnd w:id="370"/>
    </w:p>
    <w:p w:rsidR="00CF501C" w:rsidRDefault="00CF501C" w:rsidP="00CF501C">
      <w:pPr>
        <w:ind w:firstLine="0"/>
        <w:rPr>
          <w:u w:val="single"/>
          <w:rtl/>
        </w:rPr>
      </w:pPr>
      <w:bookmarkStart w:id="371" w:name="_ETM_Q1_1804697"/>
      <w:bookmarkStart w:id="372" w:name="_ETM_Q1_1804742"/>
      <w:bookmarkEnd w:id="371"/>
      <w:bookmarkEnd w:id="372"/>
      <w:r>
        <w:rPr>
          <w:rFonts w:hint="cs"/>
          <w:u w:val="single"/>
          <w:rtl/>
        </w:rPr>
        <w:t>קריאות:</w:t>
      </w:r>
    </w:p>
    <w:p w:rsidR="00CF501C" w:rsidRDefault="00CF501C" w:rsidP="00CF501C">
      <w:pPr>
        <w:rPr>
          <w:u w:val="single"/>
          <w:rtl/>
        </w:rPr>
      </w:pPr>
      <w:bookmarkStart w:id="373" w:name="_ETM_Q1_1806667"/>
      <w:bookmarkStart w:id="374" w:name="_ETM_Q1_1806697"/>
      <w:bookmarkEnd w:id="373"/>
      <w:bookmarkEnd w:id="374"/>
    </w:p>
    <w:p w:rsidR="00CF501C" w:rsidRPr="007C73ED" w:rsidRDefault="00CF501C" w:rsidP="00CF501C">
      <w:pPr>
        <w:rPr>
          <w:rtl/>
        </w:rPr>
      </w:pPr>
      <w:bookmarkStart w:id="375" w:name="_ETM_Q1_1806802"/>
      <w:bookmarkStart w:id="376" w:name="_ETM_Q1_1806852"/>
      <w:bookmarkEnd w:id="375"/>
      <w:bookmarkEnd w:id="376"/>
      <w:r>
        <w:rPr>
          <w:rFonts w:hint="cs"/>
          <w:rtl/>
        </w:rPr>
        <w:t xml:space="preserve">- - -  </w:t>
      </w:r>
    </w:p>
    <w:p w:rsidR="00CF501C" w:rsidRDefault="00CF501C" w:rsidP="00CF501C">
      <w:pPr>
        <w:rPr>
          <w:rtl/>
        </w:rPr>
      </w:pPr>
      <w:bookmarkStart w:id="377" w:name="_ETM_Q1_144113"/>
      <w:bookmarkStart w:id="378" w:name="_ETM_Q1_144148"/>
      <w:bookmarkStart w:id="379" w:name="_ETM_Q1_144243"/>
      <w:bookmarkStart w:id="380" w:name="_ETM_Q1_144268"/>
      <w:bookmarkStart w:id="381" w:name="_ETM_Q1_1812698"/>
      <w:bookmarkEnd w:id="377"/>
      <w:bookmarkEnd w:id="378"/>
      <w:bookmarkEnd w:id="379"/>
      <w:bookmarkEnd w:id="380"/>
      <w:bookmarkEnd w:id="381"/>
    </w:p>
    <w:p w:rsidR="00CF501C" w:rsidRDefault="00CF501C" w:rsidP="00CF501C">
      <w:pPr>
        <w:pStyle w:val="a4"/>
        <w:keepNext/>
        <w:rPr>
          <w:rtl/>
        </w:rPr>
      </w:pPr>
      <w:bookmarkStart w:id="382" w:name="ET_speaker_5785_33"/>
      <w:r w:rsidRPr="009277CF">
        <w:rPr>
          <w:rStyle w:val="TagStyle"/>
          <w:rtl/>
        </w:rPr>
        <w:t xml:space="preserve"> &lt;&lt; דובר &gt;&gt; </w:t>
      </w:r>
      <w:r>
        <w:rPr>
          <w:rtl/>
        </w:rPr>
        <w:t>עופר כסיף (חד"ש-תע"ל):</w:t>
      </w:r>
      <w:r w:rsidRPr="009277CF">
        <w:rPr>
          <w:rStyle w:val="TagStyle"/>
          <w:rtl/>
        </w:rPr>
        <w:t xml:space="preserve"> &lt;&lt; דובר &gt;&gt;</w:t>
      </w:r>
      <w:r>
        <w:rPr>
          <w:rtl/>
        </w:rPr>
        <w:t xml:space="preserve">   </w:t>
      </w:r>
      <w:bookmarkEnd w:id="382"/>
    </w:p>
    <w:p w:rsidR="00CF501C" w:rsidRDefault="00CF501C" w:rsidP="00CF501C">
      <w:pPr>
        <w:pStyle w:val="KeepWithNext"/>
        <w:rPr>
          <w:rtl/>
        </w:rPr>
      </w:pPr>
    </w:p>
    <w:p w:rsidR="00CF501C" w:rsidRDefault="00CF501C" w:rsidP="00CF501C">
      <w:pPr>
        <w:rPr>
          <w:rtl/>
        </w:rPr>
      </w:pPr>
      <w:bookmarkStart w:id="383" w:name="_ETM_Q1_1813088"/>
      <w:bookmarkStart w:id="384" w:name="_ETM_Q1_1813128"/>
      <w:bookmarkEnd w:id="383"/>
      <w:bookmarkEnd w:id="384"/>
      <w:r>
        <w:rPr>
          <w:rFonts w:hint="cs"/>
          <w:rtl/>
        </w:rPr>
        <w:t xml:space="preserve">- - - </w:t>
      </w:r>
    </w:p>
    <w:p w:rsidR="00CF501C" w:rsidRDefault="00CF501C" w:rsidP="00CF501C">
      <w:pPr>
        <w:rPr>
          <w:rtl/>
        </w:rPr>
      </w:pPr>
      <w:bookmarkStart w:id="385" w:name="_ETM_Q1_1814964"/>
      <w:bookmarkStart w:id="386" w:name="_ETM_Q1_1814999"/>
      <w:bookmarkEnd w:id="385"/>
      <w:bookmarkEnd w:id="386"/>
    </w:p>
    <w:p w:rsidR="00CF501C" w:rsidRDefault="00CF501C" w:rsidP="00CF501C">
      <w:pPr>
        <w:pStyle w:val="af6"/>
        <w:keepNext/>
        <w:rPr>
          <w:rtl/>
        </w:rPr>
      </w:pPr>
      <w:bookmarkStart w:id="387" w:name="ET_yor_6157_34"/>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387"/>
    </w:p>
    <w:p w:rsidR="00CF501C" w:rsidRDefault="00CF501C" w:rsidP="00CF501C">
      <w:pPr>
        <w:pStyle w:val="KeepWithNext"/>
        <w:rPr>
          <w:rtl/>
        </w:rPr>
      </w:pPr>
    </w:p>
    <w:p w:rsidR="00CF501C" w:rsidRDefault="00CF501C" w:rsidP="00CF501C">
      <w:pPr>
        <w:rPr>
          <w:rtl/>
        </w:rPr>
      </w:pPr>
      <w:bookmarkStart w:id="388" w:name="_ETM_Q1_1827183"/>
      <w:bookmarkEnd w:id="388"/>
      <w:r>
        <w:rPr>
          <w:rFonts w:hint="cs"/>
          <w:rtl/>
        </w:rPr>
        <w:t>לא התייחס</w:t>
      </w:r>
      <w:bookmarkStart w:id="389" w:name="_ETM_Q1_1828968"/>
      <w:bookmarkEnd w:id="389"/>
      <w:r>
        <w:rPr>
          <w:rFonts w:hint="cs"/>
          <w:rtl/>
        </w:rPr>
        <w:t xml:space="preserve">תי למה שקרה פה אתמול אלא למה שאמר פרופ' </w:t>
      </w:r>
      <w:proofErr w:type="spellStart"/>
      <w:r>
        <w:rPr>
          <w:rFonts w:hint="cs"/>
          <w:rtl/>
        </w:rPr>
        <w:t>קרמניצר</w:t>
      </w:r>
      <w:proofErr w:type="spellEnd"/>
      <w:r>
        <w:rPr>
          <w:rFonts w:hint="cs"/>
          <w:rtl/>
        </w:rPr>
        <w:t xml:space="preserve"> </w:t>
      </w:r>
      <w:bookmarkStart w:id="390" w:name="_ETM_Q1_1835539"/>
      <w:bookmarkEnd w:id="390"/>
      <w:r>
        <w:rPr>
          <w:rFonts w:hint="cs"/>
          <w:rtl/>
        </w:rPr>
        <w:t>שאמר שמצפה שכאשר עובד מדינה יגיע הוא יגיד את דעתו, ואני אמרתי שאני מצפה שעובד מדינה יהיה מחויב לעמדת הממשלה גם אם היא מנוגדת לדעתו.</w:t>
      </w:r>
    </w:p>
    <w:p w:rsidR="00CF501C" w:rsidRDefault="00CF501C" w:rsidP="00CF501C">
      <w:pPr>
        <w:rPr>
          <w:rtl/>
        </w:rPr>
      </w:pPr>
      <w:bookmarkStart w:id="391" w:name="_ETM_Q1_6719553"/>
      <w:bookmarkStart w:id="392" w:name="_ETM_Q1_6720029"/>
      <w:bookmarkEnd w:id="391"/>
      <w:bookmarkEnd w:id="392"/>
    </w:p>
    <w:p w:rsidR="00CF501C" w:rsidRDefault="00CF501C" w:rsidP="00CF501C">
      <w:pPr>
        <w:pStyle w:val="a4"/>
        <w:keepNext/>
        <w:rPr>
          <w:rtl/>
        </w:rPr>
      </w:pPr>
      <w:bookmarkStart w:id="393" w:name="ET_speaker_5791_210"/>
      <w:r w:rsidRPr="004F5BBF">
        <w:rPr>
          <w:rStyle w:val="TagStyle"/>
          <w:rtl/>
        </w:rPr>
        <w:t xml:space="preserve"> &lt;&lt; דובר &gt;&gt; </w:t>
      </w:r>
      <w:r>
        <w:rPr>
          <w:rtl/>
        </w:rPr>
        <w:t xml:space="preserve">יואב </w:t>
      </w:r>
      <w:proofErr w:type="spellStart"/>
      <w:r>
        <w:rPr>
          <w:rtl/>
        </w:rPr>
        <w:t>סגלוביץ</w:t>
      </w:r>
      <w:proofErr w:type="spellEnd"/>
      <w:r>
        <w:rPr>
          <w:rtl/>
        </w:rPr>
        <w:t>' (יש עתיד):</w:t>
      </w:r>
      <w:r w:rsidRPr="004F5BBF">
        <w:rPr>
          <w:rStyle w:val="TagStyle"/>
          <w:rtl/>
        </w:rPr>
        <w:t xml:space="preserve"> &lt;&lt; דובר &gt;&gt;</w:t>
      </w:r>
      <w:r>
        <w:rPr>
          <w:rtl/>
        </w:rPr>
        <w:t xml:space="preserve">   </w:t>
      </w:r>
      <w:bookmarkEnd w:id="393"/>
    </w:p>
    <w:p w:rsidR="00CF501C" w:rsidRDefault="00CF501C" w:rsidP="00CF501C">
      <w:pPr>
        <w:pStyle w:val="KeepWithNext"/>
        <w:rPr>
          <w:rtl/>
          <w:lang w:eastAsia="he-IL"/>
        </w:rPr>
      </w:pPr>
    </w:p>
    <w:p w:rsidR="00CF501C" w:rsidRDefault="00CF501C" w:rsidP="00CF501C">
      <w:pPr>
        <w:rPr>
          <w:rtl/>
          <w:lang w:eastAsia="he-IL"/>
        </w:rPr>
      </w:pPr>
      <w:bookmarkStart w:id="394" w:name="_ETM_Q1_6728111"/>
      <w:bookmarkStart w:id="395" w:name="_ETM_Q1_6728270"/>
      <w:bookmarkEnd w:id="394"/>
      <w:bookmarkEnd w:id="395"/>
      <w:r>
        <w:rPr>
          <w:rFonts w:hint="cs"/>
          <w:rtl/>
          <w:lang w:eastAsia="he-IL"/>
        </w:rPr>
        <w:t>אתה טועה. ממש לא.</w:t>
      </w:r>
    </w:p>
    <w:p w:rsidR="00CF501C" w:rsidRDefault="00CF501C" w:rsidP="00CF501C">
      <w:pPr>
        <w:rPr>
          <w:rtl/>
          <w:lang w:eastAsia="he-IL"/>
        </w:rPr>
      </w:pPr>
    </w:p>
    <w:p w:rsidR="00CF501C" w:rsidRDefault="00CF501C" w:rsidP="00CF501C">
      <w:pPr>
        <w:pStyle w:val="a4"/>
        <w:keepNext/>
        <w:rPr>
          <w:rtl/>
        </w:rPr>
      </w:pPr>
      <w:bookmarkStart w:id="396" w:name="ET_speaker_5785_211"/>
      <w:r w:rsidRPr="004F5BBF">
        <w:rPr>
          <w:rStyle w:val="TagStyle"/>
          <w:rtl/>
        </w:rPr>
        <w:t xml:space="preserve"> &lt;&lt; דובר &gt;&gt; </w:t>
      </w:r>
      <w:r>
        <w:rPr>
          <w:rtl/>
        </w:rPr>
        <w:t>עופר כסיף (חד"ש-תע"ל):</w:t>
      </w:r>
      <w:r w:rsidRPr="004F5BBF">
        <w:rPr>
          <w:rStyle w:val="TagStyle"/>
          <w:rtl/>
        </w:rPr>
        <w:t xml:space="preserve"> &lt;&lt; דובר &gt;&gt;</w:t>
      </w:r>
      <w:r>
        <w:rPr>
          <w:rtl/>
        </w:rPr>
        <w:t xml:space="preserve">   </w:t>
      </w:r>
      <w:bookmarkEnd w:id="396"/>
    </w:p>
    <w:p w:rsidR="00CF501C" w:rsidRDefault="00CF501C" w:rsidP="00CF501C">
      <w:pPr>
        <w:pStyle w:val="KeepWithNext"/>
        <w:rPr>
          <w:rtl/>
          <w:lang w:eastAsia="he-IL"/>
        </w:rPr>
      </w:pPr>
    </w:p>
    <w:p w:rsidR="00CF501C" w:rsidRDefault="00CF501C" w:rsidP="00CF501C">
      <w:pPr>
        <w:rPr>
          <w:rtl/>
          <w:lang w:eastAsia="he-IL"/>
        </w:rPr>
      </w:pPr>
      <w:r>
        <w:rPr>
          <w:rFonts w:hint="cs"/>
          <w:rtl/>
          <w:lang w:eastAsia="he-IL"/>
        </w:rPr>
        <w:t>אתה טועה.</w:t>
      </w:r>
    </w:p>
    <w:p w:rsidR="00CF501C" w:rsidRDefault="00CF501C" w:rsidP="00CF501C">
      <w:pPr>
        <w:rPr>
          <w:rtl/>
          <w:lang w:eastAsia="he-IL"/>
        </w:rPr>
      </w:pPr>
    </w:p>
    <w:p w:rsidR="00CF501C" w:rsidRDefault="00CF501C" w:rsidP="00CF501C">
      <w:pPr>
        <w:rPr>
          <w:rtl/>
          <w:lang w:eastAsia="he-IL"/>
        </w:rPr>
      </w:pPr>
    </w:p>
    <w:p w:rsidR="00CF501C" w:rsidRDefault="00CF501C" w:rsidP="00CF501C">
      <w:pPr>
        <w:pStyle w:val="af6"/>
        <w:keepNext/>
        <w:rPr>
          <w:rtl/>
        </w:rPr>
      </w:pPr>
      <w:bookmarkStart w:id="397" w:name="ET_yor_6157_212"/>
      <w:r w:rsidRPr="004F5BBF">
        <w:rPr>
          <w:rStyle w:val="TagStyle"/>
          <w:rtl/>
        </w:rPr>
        <w:t xml:space="preserve"> &lt;&lt; </w:t>
      </w:r>
      <w:proofErr w:type="spellStart"/>
      <w:r w:rsidRPr="004F5BBF">
        <w:rPr>
          <w:rStyle w:val="TagStyle"/>
          <w:rtl/>
        </w:rPr>
        <w:t>יור</w:t>
      </w:r>
      <w:proofErr w:type="spellEnd"/>
      <w:r w:rsidRPr="004F5BBF">
        <w:rPr>
          <w:rStyle w:val="TagStyle"/>
          <w:rtl/>
        </w:rPr>
        <w:t xml:space="preserve"> &gt;&gt; </w:t>
      </w:r>
      <w:r>
        <w:rPr>
          <w:rtl/>
        </w:rPr>
        <w:t xml:space="preserve">היו"ר שמחה </w:t>
      </w:r>
      <w:proofErr w:type="spellStart"/>
      <w:r>
        <w:rPr>
          <w:rtl/>
        </w:rPr>
        <w:t>רוטמן</w:t>
      </w:r>
      <w:proofErr w:type="spellEnd"/>
      <w:r>
        <w:rPr>
          <w:rtl/>
        </w:rPr>
        <w:t>:</w:t>
      </w:r>
      <w:r w:rsidRPr="004F5BBF">
        <w:rPr>
          <w:rStyle w:val="TagStyle"/>
          <w:rtl/>
        </w:rPr>
        <w:t xml:space="preserve"> &lt;&lt; </w:t>
      </w:r>
      <w:proofErr w:type="spellStart"/>
      <w:r w:rsidRPr="004F5BBF">
        <w:rPr>
          <w:rStyle w:val="TagStyle"/>
          <w:rtl/>
        </w:rPr>
        <w:t>יור</w:t>
      </w:r>
      <w:proofErr w:type="spellEnd"/>
      <w:r w:rsidRPr="004F5BBF">
        <w:rPr>
          <w:rStyle w:val="TagStyle"/>
          <w:rtl/>
        </w:rPr>
        <w:t xml:space="preserve"> &gt;&gt;</w:t>
      </w:r>
      <w:r>
        <w:rPr>
          <w:rtl/>
        </w:rPr>
        <w:t xml:space="preserve">   </w:t>
      </w:r>
      <w:bookmarkEnd w:id="397"/>
    </w:p>
    <w:p w:rsidR="00CF501C" w:rsidRDefault="00CF501C" w:rsidP="00CF501C">
      <w:pPr>
        <w:pStyle w:val="KeepWithNext"/>
        <w:rPr>
          <w:rtl/>
          <w:lang w:eastAsia="he-IL"/>
        </w:rPr>
      </w:pPr>
    </w:p>
    <w:p w:rsidR="00CF501C" w:rsidRDefault="00CF501C" w:rsidP="00CF501C">
      <w:pPr>
        <w:rPr>
          <w:rtl/>
        </w:rPr>
      </w:pPr>
      <w:bookmarkStart w:id="398" w:name="_ETM_Q1_1850829"/>
      <w:bookmarkStart w:id="399" w:name="_ETM_Q1_1850874"/>
      <w:bookmarkEnd w:id="398"/>
      <w:bookmarkEnd w:id="399"/>
      <w:r>
        <w:rPr>
          <w:rFonts w:hint="cs"/>
          <w:rtl/>
        </w:rPr>
        <w:t xml:space="preserve">יותר מזה. היועץ </w:t>
      </w:r>
      <w:bookmarkStart w:id="400" w:name="_ETM_Q1_1864212"/>
      <w:bookmarkEnd w:id="400"/>
      <w:r>
        <w:rPr>
          <w:rFonts w:hint="cs"/>
          <w:rtl/>
        </w:rPr>
        <w:t xml:space="preserve">המשפטי  לממשלה הוא טען שהנחייתו מחייבת לא רק עובדי מדינה ולא רק עובדי הייעוץ המשפטי לממשלה. הוא טען </w:t>
      </w:r>
      <w:bookmarkStart w:id="401" w:name="_ETM_Q1_6744630"/>
      <w:bookmarkEnd w:id="401"/>
      <w:r>
        <w:rPr>
          <w:rFonts w:hint="cs"/>
          <w:rtl/>
        </w:rPr>
        <w:t xml:space="preserve">שהיא מחייבת אפילו שרים </w:t>
      </w:r>
      <w:bookmarkStart w:id="402" w:name="_ETM_Q1_1872789"/>
      <w:bookmarkEnd w:id="402"/>
      <w:r>
        <w:rPr>
          <w:rFonts w:hint="cs"/>
          <w:rtl/>
        </w:rPr>
        <w:t xml:space="preserve">שמגיעים לוועדת לא לסטות מעמדת הממשלה ולא לומר את דעתם. אסר על שר במדינת </w:t>
      </w:r>
      <w:bookmarkStart w:id="403" w:name="_ETM_Q1_1880146"/>
      <w:bookmarkEnd w:id="403"/>
      <w:r>
        <w:rPr>
          <w:rFonts w:hint="cs"/>
          <w:rtl/>
        </w:rPr>
        <w:t xml:space="preserve">ישראל לומר את דעתו. לכן אני חושב, מאחר שהוא יושב פה ואמרתי שאיני </w:t>
      </w:r>
      <w:bookmarkStart w:id="404" w:name="_ETM_Q1_1885436"/>
      <w:bookmarkEnd w:id="404"/>
      <w:r>
        <w:rPr>
          <w:rFonts w:hint="cs"/>
          <w:rtl/>
        </w:rPr>
        <w:t xml:space="preserve">נוהג </w:t>
      </w:r>
      <w:r>
        <w:rPr>
          <w:rtl/>
        </w:rPr>
        <w:t>–</w:t>
      </w:r>
      <w:r>
        <w:rPr>
          <w:rFonts w:hint="cs"/>
          <w:rtl/>
        </w:rPr>
        <w:t xml:space="preserve"> בטח ללא זכות תגובה. לא ביקרתי במאומה. שיהיה ברור לפרוטוקול. עשה זאת </w:t>
      </w:r>
      <w:bookmarkStart w:id="405" w:name="_ETM_Q1_1894618"/>
      <w:bookmarkEnd w:id="405"/>
      <w:r>
        <w:rPr>
          <w:rFonts w:hint="cs"/>
          <w:rtl/>
        </w:rPr>
        <w:t xml:space="preserve">מישהו אחר במקומי אתמול אבל לא ביקרתי במאומה את אמירותיו </w:t>
      </w:r>
      <w:bookmarkStart w:id="406" w:name="_ETM_Q1_1901566"/>
      <w:bookmarkEnd w:id="406"/>
      <w:r>
        <w:rPr>
          <w:rFonts w:hint="cs"/>
          <w:rtl/>
        </w:rPr>
        <w:t xml:space="preserve">של המשנה ליועץ המשפטי לממשלה. התייחסתי לאמירתו של פרופ' </w:t>
      </w:r>
      <w:proofErr w:type="spellStart"/>
      <w:r>
        <w:rPr>
          <w:rFonts w:hint="cs"/>
          <w:rtl/>
        </w:rPr>
        <w:t>קרמניצר</w:t>
      </w:r>
      <w:proofErr w:type="spellEnd"/>
      <w:r>
        <w:rPr>
          <w:rFonts w:hint="cs"/>
          <w:rtl/>
        </w:rPr>
        <w:t xml:space="preserve"> שאמר שהוא מצפה שכשעובד מדינה מגיע לפה, </w:t>
      </w:r>
      <w:bookmarkStart w:id="407" w:name="_ETM_Q1_6781573"/>
      <w:bookmarkEnd w:id="407"/>
      <w:r>
        <w:rPr>
          <w:rFonts w:hint="cs"/>
          <w:rtl/>
        </w:rPr>
        <w:t xml:space="preserve">יגיד את </w:t>
      </w:r>
      <w:bookmarkStart w:id="408" w:name="_ETM_Q1_1908266"/>
      <w:bookmarkEnd w:id="408"/>
      <w:r>
        <w:rPr>
          <w:rFonts w:hint="cs"/>
          <w:rtl/>
        </w:rPr>
        <w:t>דעתו ואני אמרתי שלפי הנחיות היועץ הוא מחויב לעמדת הממשלה.</w:t>
      </w:r>
    </w:p>
    <w:p w:rsidR="00CF501C" w:rsidRDefault="00CF501C" w:rsidP="00CF501C">
      <w:pPr>
        <w:rPr>
          <w:rtl/>
        </w:rPr>
      </w:pPr>
      <w:bookmarkStart w:id="409" w:name="_ETM_Q1_1915315"/>
      <w:bookmarkStart w:id="410" w:name="_ETM_Q1_1915365"/>
      <w:bookmarkStart w:id="411" w:name="_ETM_Q1_1916483"/>
      <w:bookmarkEnd w:id="409"/>
      <w:bookmarkEnd w:id="410"/>
      <w:bookmarkEnd w:id="411"/>
    </w:p>
    <w:p w:rsidR="00CF501C" w:rsidRDefault="00CF501C" w:rsidP="00CF501C">
      <w:pPr>
        <w:pStyle w:val="af9"/>
        <w:keepNext/>
        <w:rPr>
          <w:rtl/>
        </w:rPr>
      </w:pPr>
      <w:bookmarkStart w:id="412" w:name="ET_guest_1043_36"/>
      <w:r w:rsidRPr="00B4431B">
        <w:rPr>
          <w:rStyle w:val="TagStyle"/>
          <w:rtl/>
        </w:rPr>
        <w:t xml:space="preserve"> &lt;&lt; אורח &gt;&gt; </w:t>
      </w:r>
      <w:r>
        <w:rPr>
          <w:rtl/>
        </w:rPr>
        <w:t xml:space="preserve">מרדכי </w:t>
      </w:r>
      <w:proofErr w:type="spellStart"/>
      <w:r>
        <w:rPr>
          <w:rtl/>
        </w:rPr>
        <w:t>קרמניצר</w:t>
      </w:r>
      <w:proofErr w:type="spellEnd"/>
      <w:r>
        <w:rPr>
          <w:rtl/>
        </w:rPr>
        <w:t>:</w:t>
      </w:r>
      <w:r w:rsidRPr="00B4431B">
        <w:rPr>
          <w:rStyle w:val="TagStyle"/>
          <w:rtl/>
        </w:rPr>
        <w:t xml:space="preserve"> &lt;&lt; אורח &gt;&gt;</w:t>
      </w:r>
      <w:r>
        <w:rPr>
          <w:rtl/>
        </w:rPr>
        <w:t xml:space="preserve">   </w:t>
      </w:r>
      <w:bookmarkEnd w:id="412"/>
    </w:p>
    <w:p w:rsidR="00CF501C" w:rsidRDefault="00CF501C" w:rsidP="00CF501C">
      <w:pPr>
        <w:pStyle w:val="KeepWithNext"/>
        <w:rPr>
          <w:rtl/>
        </w:rPr>
      </w:pPr>
    </w:p>
    <w:p w:rsidR="00CF501C" w:rsidRDefault="00CF501C" w:rsidP="00CF501C">
      <w:pPr>
        <w:rPr>
          <w:rtl/>
        </w:rPr>
      </w:pPr>
      <w:bookmarkStart w:id="413" w:name="_ETM_Q1_1916868"/>
      <w:bookmarkStart w:id="414" w:name="_ETM_Q1_1916903"/>
      <w:bookmarkEnd w:id="413"/>
      <w:bookmarkEnd w:id="414"/>
      <w:r>
        <w:rPr>
          <w:rFonts w:hint="cs"/>
          <w:rtl/>
        </w:rPr>
        <w:t xml:space="preserve">קודם </w:t>
      </w:r>
      <w:bookmarkStart w:id="415" w:name="_ETM_Q1_1917693"/>
      <w:bookmarkEnd w:id="415"/>
      <w:r>
        <w:rPr>
          <w:rFonts w:hint="cs"/>
          <w:rtl/>
        </w:rPr>
        <w:t xml:space="preserve">כל, אין עמדת ממשלה. הדבר השני, שוב, גישה לא ראויה בעיניי לייעוץ המשפטי לממשלה, אם מונעים מהיועץ </w:t>
      </w:r>
      <w:bookmarkStart w:id="416" w:name="_ETM_Q1_1925429"/>
      <w:bookmarkEnd w:id="416"/>
      <w:r>
        <w:rPr>
          <w:rFonts w:hint="cs"/>
          <w:rtl/>
        </w:rPr>
        <w:t xml:space="preserve">המשפטי לממשלה להביע עמדתו לגבי מה הדין ומה ראוי שיהיה </w:t>
      </w:r>
      <w:bookmarkStart w:id="417" w:name="_ETM_Q1_1933428"/>
      <w:bookmarkEnd w:id="417"/>
      <w:r>
        <w:rPr>
          <w:rFonts w:hint="cs"/>
          <w:rtl/>
        </w:rPr>
        <w:t>הדין ומה הגבולות של</w:t>
      </w:r>
      <w:bookmarkStart w:id="418" w:name="_ETM_Q1_6808520"/>
      <w:bookmarkEnd w:id="418"/>
      <w:r>
        <w:rPr>
          <w:rFonts w:hint="cs"/>
          <w:rtl/>
        </w:rPr>
        <w:t xml:space="preserve"> הדין.</w:t>
      </w:r>
    </w:p>
    <w:p w:rsidR="00CF501C" w:rsidRDefault="00CF501C" w:rsidP="00CF501C">
      <w:pPr>
        <w:rPr>
          <w:rtl/>
        </w:rPr>
      </w:pPr>
      <w:bookmarkStart w:id="419" w:name="_ETM_Q1_1938194"/>
      <w:bookmarkStart w:id="420" w:name="_ETM_Q1_1938239"/>
      <w:bookmarkEnd w:id="419"/>
      <w:bookmarkEnd w:id="420"/>
    </w:p>
    <w:p w:rsidR="00CF501C" w:rsidRDefault="00CF501C" w:rsidP="00CF501C">
      <w:pPr>
        <w:pStyle w:val="af6"/>
        <w:keepNext/>
        <w:rPr>
          <w:rtl/>
        </w:rPr>
      </w:pPr>
      <w:bookmarkStart w:id="421" w:name="ET_yor_6157_37"/>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421"/>
    </w:p>
    <w:p w:rsidR="00CF501C" w:rsidRDefault="00CF501C" w:rsidP="00CF501C">
      <w:pPr>
        <w:pStyle w:val="KeepWithNext"/>
        <w:rPr>
          <w:rtl/>
        </w:rPr>
      </w:pPr>
    </w:p>
    <w:p w:rsidR="00CF501C" w:rsidRDefault="00CF501C" w:rsidP="00CF501C">
      <w:pPr>
        <w:rPr>
          <w:rtl/>
        </w:rPr>
      </w:pPr>
      <w:bookmarkStart w:id="422" w:name="_ETM_Q1_1938749"/>
      <w:bookmarkEnd w:id="422"/>
      <w:r>
        <w:rPr>
          <w:rFonts w:hint="cs"/>
          <w:rtl/>
        </w:rPr>
        <w:t>זה לא הנחיה שלי. זה הנחיית יועץ.</w:t>
      </w:r>
    </w:p>
    <w:p w:rsidR="00CF501C" w:rsidRDefault="00CF501C" w:rsidP="00CF501C">
      <w:pPr>
        <w:rPr>
          <w:rtl/>
        </w:rPr>
      </w:pPr>
      <w:bookmarkStart w:id="423" w:name="_ETM_Q1_1943181"/>
      <w:bookmarkStart w:id="424" w:name="_ETM_Q1_1943221"/>
      <w:bookmarkStart w:id="425" w:name="_ETM_Q1_1944054"/>
      <w:bookmarkEnd w:id="423"/>
      <w:bookmarkEnd w:id="424"/>
      <w:bookmarkEnd w:id="425"/>
    </w:p>
    <w:p w:rsidR="00CF501C" w:rsidRDefault="00CF501C" w:rsidP="00CF501C">
      <w:pPr>
        <w:pStyle w:val="a4"/>
        <w:keepNext/>
        <w:rPr>
          <w:rtl/>
        </w:rPr>
      </w:pPr>
      <w:bookmarkStart w:id="426" w:name="ET_speaker_5791_38"/>
      <w:r w:rsidRPr="00B4431B">
        <w:rPr>
          <w:rStyle w:val="TagStyle"/>
          <w:rtl/>
        </w:rPr>
        <w:t xml:space="preserve"> &lt;&lt; דובר &gt;&gt; </w:t>
      </w:r>
      <w:r>
        <w:rPr>
          <w:rtl/>
        </w:rPr>
        <w:t xml:space="preserve">יואב </w:t>
      </w:r>
      <w:proofErr w:type="spellStart"/>
      <w:r>
        <w:rPr>
          <w:rtl/>
        </w:rPr>
        <w:t>סגלוביץ</w:t>
      </w:r>
      <w:proofErr w:type="spellEnd"/>
      <w:r>
        <w:rPr>
          <w:rtl/>
        </w:rPr>
        <w:t>' (יש עתיד):</w:t>
      </w:r>
      <w:r w:rsidRPr="00B4431B">
        <w:rPr>
          <w:rStyle w:val="TagStyle"/>
          <w:rtl/>
        </w:rPr>
        <w:t xml:space="preserve"> &lt;&lt; דובר &gt;&gt;</w:t>
      </w:r>
      <w:r>
        <w:rPr>
          <w:rtl/>
        </w:rPr>
        <w:t xml:space="preserve">   </w:t>
      </w:r>
      <w:bookmarkEnd w:id="426"/>
    </w:p>
    <w:p w:rsidR="00CF501C" w:rsidRDefault="00CF501C" w:rsidP="00CF501C">
      <w:pPr>
        <w:pStyle w:val="KeepWithNext"/>
        <w:rPr>
          <w:rtl/>
        </w:rPr>
      </w:pPr>
    </w:p>
    <w:p w:rsidR="00CF501C" w:rsidRDefault="00CF501C" w:rsidP="00CF501C">
      <w:pPr>
        <w:rPr>
          <w:rtl/>
        </w:rPr>
      </w:pPr>
      <w:bookmarkStart w:id="427" w:name="_ETM_Q1_1944449"/>
      <w:bookmarkStart w:id="428" w:name="_ETM_Q1_1944499"/>
      <w:bookmarkEnd w:id="427"/>
      <w:bookmarkEnd w:id="428"/>
      <w:r>
        <w:rPr>
          <w:rFonts w:hint="cs"/>
          <w:rtl/>
        </w:rPr>
        <w:t xml:space="preserve">זה לא תזכיר חוק ממשלתי. זה המצאה </w:t>
      </w:r>
      <w:bookmarkStart w:id="429" w:name="_ETM_Q1_1945914"/>
      <w:bookmarkEnd w:id="429"/>
      <w:r>
        <w:rPr>
          <w:rFonts w:hint="cs"/>
          <w:rtl/>
        </w:rPr>
        <w:t>שלך כל הדיון הזה.</w:t>
      </w:r>
    </w:p>
    <w:p w:rsidR="00CF501C" w:rsidRDefault="00CF501C" w:rsidP="00CF501C">
      <w:pPr>
        <w:rPr>
          <w:rtl/>
        </w:rPr>
      </w:pPr>
      <w:bookmarkStart w:id="430" w:name="_ETM_Q1_1948554"/>
      <w:bookmarkStart w:id="431" w:name="_ETM_Q1_1948604"/>
      <w:bookmarkStart w:id="432" w:name="_ETM_Q1_1949820"/>
      <w:bookmarkEnd w:id="430"/>
      <w:bookmarkEnd w:id="431"/>
      <w:bookmarkEnd w:id="432"/>
    </w:p>
    <w:p w:rsidR="00CF501C" w:rsidRDefault="00CF501C" w:rsidP="00CF501C">
      <w:pPr>
        <w:pStyle w:val="a4"/>
        <w:keepNext/>
        <w:rPr>
          <w:rtl/>
        </w:rPr>
      </w:pPr>
      <w:bookmarkStart w:id="433" w:name="ET_speaker_6361_39"/>
      <w:r w:rsidRPr="00B4431B">
        <w:rPr>
          <w:rStyle w:val="TagStyle"/>
          <w:rtl/>
        </w:rPr>
        <w:t xml:space="preserve"> &lt;&lt; דובר &gt;&gt; </w:t>
      </w:r>
      <w:r>
        <w:rPr>
          <w:rtl/>
        </w:rPr>
        <w:t>נאור שירי (יש עתיד):</w:t>
      </w:r>
      <w:r w:rsidRPr="00B4431B">
        <w:rPr>
          <w:rStyle w:val="TagStyle"/>
          <w:rtl/>
        </w:rPr>
        <w:t xml:space="preserve"> &lt;&lt; דובר &gt;&gt;</w:t>
      </w:r>
      <w:r>
        <w:rPr>
          <w:rtl/>
        </w:rPr>
        <w:t xml:space="preserve">   </w:t>
      </w:r>
      <w:bookmarkEnd w:id="433"/>
    </w:p>
    <w:p w:rsidR="00CF501C" w:rsidRDefault="00CF501C" w:rsidP="00CF501C">
      <w:pPr>
        <w:pStyle w:val="KeepWithNext"/>
        <w:rPr>
          <w:rtl/>
        </w:rPr>
      </w:pPr>
    </w:p>
    <w:p w:rsidR="00CF501C" w:rsidRDefault="00CF501C" w:rsidP="00CF501C">
      <w:pPr>
        <w:rPr>
          <w:rtl/>
        </w:rPr>
      </w:pPr>
      <w:bookmarkStart w:id="434" w:name="_ETM_Q1_1950197"/>
      <w:bookmarkStart w:id="435" w:name="_ETM_Q1_1950237"/>
      <w:bookmarkEnd w:id="434"/>
      <w:bookmarkEnd w:id="435"/>
      <w:r>
        <w:rPr>
          <w:rFonts w:hint="cs"/>
          <w:rtl/>
        </w:rPr>
        <w:t xml:space="preserve">מה עמדת הממשלה? ישב שר המשפטים. בכלל </w:t>
      </w:r>
      <w:bookmarkStart w:id="436" w:name="_ETM_Q1_1955061"/>
      <w:bookmarkEnd w:id="436"/>
      <w:r>
        <w:rPr>
          <w:rFonts w:hint="cs"/>
          <w:rtl/>
        </w:rPr>
        <w:t>לא ידע על מה אתה מדבר.</w:t>
      </w:r>
    </w:p>
    <w:p w:rsidR="00CF501C" w:rsidRDefault="00CF501C" w:rsidP="00CF501C">
      <w:pPr>
        <w:rPr>
          <w:rtl/>
        </w:rPr>
      </w:pPr>
      <w:bookmarkStart w:id="437" w:name="_ETM_Q1_1958966"/>
      <w:bookmarkStart w:id="438" w:name="_ETM_Q1_1959016"/>
      <w:bookmarkEnd w:id="437"/>
      <w:bookmarkEnd w:id="438"/>
    </w:p>
    <w:p w:rsidR="00CF501C" w:rsidRDefault="00CF501C" w:rsidP="00CF501C">
      <w:pPr>
        <w:pStyle w:val="af6"/>
        <w:keepNext/>
        <w:rPr>
          <w:rtl/>
        </w:rPr>
      </w:pPr>
      <w:bookmarkStart w:id="439" w:name="ET_yor_6157_40"/>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439"/>
    </w:p>
    <w:p w:rsidR="00CF501C" w:rsidRDefault="00CF501C" w:rsidP="00CF501C">
      <w:pPr>
        <w:pStyle w:val="KeepWithNext"/>
        <w:rPr>
          <w:rtl/>
        </w:rPr>
      </w:pPr>
    </w:p>
    <w:p w:rsidR="00CF501C" w:rsidRDefault="00CF501C" w:rsidP="00CF501C">
      <w:pPr>
        <w:rPr>
          <w:rtl/>
        </w:rPr>
      </w:pPr>
      <w:bookmarkStart w:id="440" w:name="_ETM_Q1_1959592"/>
      <w:bookmarkEnd w:id="440"/>
      <w:r>
        <w:rPr>
          <w:rFonts w:hint="cs"/>
          <w:rtl/>
        </w:rPr>
        <w:t xml:space="preserve">אבל אמרתי שאני לא מתייחס </w:t>
      </w:r>
      <w:bookmarkStart w:id="441" w:name="_ETM_Q1_1961957"/>
      <w:bookmarkEnd w:id="441"/>
      <w:r>
        <w:rPr>
          <w:rFonts w:hint="cs"/>
          <w:rtl/>
        </w:rPr>
        <w:t xml:space="preserve">למה שאירע פה אתמול אלא למה שאמר פרופ' </w:t>
      </w:r>
      <w:proofErr w:type="spellStart"/>
      <w:r>
        <w:rPr>
          <w:rFonts w:hint="cs"/>
          <w:rtl/>
        </w:rPr>
        <w:t>קרמניצר</w:t>
      </w:r>
      <w:proofErr w:type="spellEnd"/>
      <w:r>
        <w:rPr>
          <w:rFonts w:hint="cs"/>
          <w:rtl/>
        </w:rPr>
        <w:t xml:space="preserve">. חברים, אני </w:t>
      </w:r>
      <w:bookmarkStart w:id="442" w:name="_ETM_Q1_1969427"/>
      <w:bookmarkEnd w:id="442"/>
      <w:r>
        <w:rPr>
          <w:rFonts w:hint="cs"/>
          <w:rtl/>
        </w:rPr>
        <w:t>מבין את הרצון שלכם למנוע מהמומחים שבאו</w:t>
      </w:r>
      <w:bookmarkStart w:id="443" w:name="_ETM_Q1_6849785"/>
      <w:bookmarkEnd w:id="443"/>
      <w:r>
        <w:rPr>
          <w:rFonts w:hint="cs"/>
          <w:rtl/>
        </w:rPr>
        <w:t xml:space="preserve"> הנה לומר את דבריהם.</w:t>
      </w:r>
    </w:p>
    <w:p w:rsidR="00CF501C" w:rsidRDefault="00CF501C" w:rsidP="00CF501C">
      <w:pPr>
        <w:rPr>
          <w:rtl/>
        </w:rPr>
      </w:pPr>
      <w:bookmarkStart w:id="444" w:name="_ETM_Q1_1980574"/>
      <w:bookmarkStart w:id="445" w:name="_ETM_Q1_1980614"/>
      <w:bookmarkStart w:id="446" w:name="_ETM_Q1_1982004"/>
      <w:bookmarkEnd w:id="444"/>
      <w:bookmarkEnd w:id="445"/>
      <w:bookmarkEnd w:id="446"/>
    </w:p>
    <w:p w:rsidR="00CF501C" w:rsidRDefault="00CF501C" w:rsidP="00CF501C">
      <w:pPr>
        <w:pStyle w:val="a4"/>
        <w:keepNext/>
        <w:rPr>
          <w:rtl/>
        </w:rPr>
      </w:pPr>
      <w:bookmarkStart w:id="447" w:name="ET_speaker_6341_41"/>
      <w:r w:rsidRPr="00B4431B">
        <w:rPr>
          <w:rStyle w:val="TagStyle"/>
          <w:rtl/>
        </w:rPr>
        <w:t xml:space="preserve"> &lt;&lt; דובר &gt;&gt; </w:t>
      </w:r>
      <w:r>
        <w:rPr>
          <w:rtl/>
        </w:rPr>
        <w:t>דבי ביטון (יש עתיד):</w:t>
      </w:r>
      <w:r w:rsidRPr="00B4431B">
        <w:rPr>
          <w:rStyle w:val="TagStyle"/>
          <w:rtl/>
        </w:rPr>
        <w:t xml:space="preserve"> &lt;&lt; דובר &gt;&gt;</w:t>
      </w:r>
      <w:r>
        <w:rPr>
          <w:rtl/>
        </w:rPr>
        <w:t xml:space="preserve">   </w:t>
      </w:r>
      <w:bookmarkEnd w:id="447"/>
    </w:p>
    <w:p w:rsidR="00CF501C" w:rsidRDefault="00CF501C" w:rsidP="00CF501C">
      <w:pPr>
        <w:pStyle w:val="KeepWithNext"/>
        <w:rPr>
          <w:rtl/>
        </w:rPr>
      </w:pPr>
    </w:p>
    <w:p w:rsidR="00CF501C" w:rsidRDefault="00CF501C" w:rsidP="00CF501C">
      <w:pPr>
        <w:rPr>
          <w:rtl/>
        </w:rPr>
      </w:pPr>
      <w:bookmarkStart w:id="448" w:name="_ETM_Q1_1982393"/>
      <w:bookmarkStart w:id="449" w:name="_ETM_Q1_1982438"/>
      <w:bookmarkEnd w:id="448"/>
      <w:bookmarkEnd w:id="449"/>
      <w:r>
        <w:rPr>
          <w:rFonts w:hint="cs"/>
          <w:rtl/>
        </w:rPr>
        <w:t xml:space="preserve">הם רק </w:t>
      </w:r>
      <w:bookmarkStart w:id="450" w:name="_ETM_Q1_1983887"/>
      <w:bookmarkEnd w:id="450"/>
      <w:r>
        <w:rPr>
          <w:rFonts w:hint="cs"/>
          <w:rtl/>
        </w:rPr>
        <w:t>מחזקים את עמדתנו.</w:t>
      </w:r>
    </w:p>
    <w:p w:rsidR="00CF501C" w:rsidRDefault="00CF501C" w:rsidP="00CF501C">
      <w:pPr>
        <w:rPr>
          <w:rtl/>
        </w:rPr>
      </w:pPr>
      <w:bookmarkStart w:id="451" w:name="_ETM_Q1_1987012"/>
      <w:bookmarkStart w:id="452" w:name="_ETM_Q1_1987062"/>
      <w:bookmarkEnd w:id="451"/>
      <w:bookmarkEnd w:id="452"/>
    </w:p>
    <w:p w:rsidR="00CF501C" w:rsidRDefault="00CF501C" w:rsidP="00CF501C">
      <w:pPr>
        <w:ind w:firstLine="0"/>
        <w:rPr>
          <w:u w:val="single"/>
          <w:rtl/>
        </w:rPr>
      </w:pPr>
      <w:bookmarkStart w:id="453" w:name="_ETM_Q1_1987157"/>
      <w:bookmarkStart w:id="454" w:name="_ETM_Q1_1987197"/>
      <w:bookmarkEnd w:id="453"/>
      <w:bookmarkEnd w:id="454"/>
      <w:r>
        <w:rPr>
          <w:rFonts w:hint="cs"/>
          <w:u w:val="single"/>
          <w:rtl/>
        </w:rPr>
        <w:t>קריאות:</w:t>
      </w:r>
    </w:p>
    <w:p w:rsidR="00CF501C" w:rsidRDefault="00CF501C" w:rsidP="00CF501C">
      <w:pPr>
        <w:rPr>
          <w:u w:val="single"/>
          <w:rtl/>
        </w:rPr>
      </w:pPr>
      <w:bookmarkStart w:id="455" w:name="_ETM_Q1_1988722"/>
      <w:bookmarkStart w:id="456" w:name="_ETM_Q1_1988757"/>
      <w:bookmarkEnd w:id="455"/>
      <w:bookmarkEnd w:id="456"/>
    </w:p>
    <w:p w:rsidR="00CF501C" w:rsidRDefault="00CF501C" w:rsidP="00CF501C">
      <w:pPr>
        <w:rPr>
          <w:rtl/>
        </w:rPr>
      </w:pPr>
      <w:bookmarkStart w:id="457" w:name="_ETM_Q1_1989042"/>
      <w:bookmarkStart w:id="458" w:name="_ETM_Q1_1989087"/>
      <w:bookmarkEnd w:id="457"/>
      <w:bookmarkEnd w:id="458"/>
      <w:r>
        <w:rPr>
          <w:rFonts w:hint="cs"/>
          <w:rtl/>
        </w:rPr>
        <w:t>- - -</w:t>
      </w:r>
    </w:p>
    <w:p w:rsidR="00CF501C" w:rsidRDefault="00CF501C" w:rsidP="00CF501C">
      <w:pPr>
        <w:rPr>
          <w:rtl/>
        </w:rPr>
      </w:pPr>
      <w:bookmarkStart w:id="459" w:name="_ETM_Q1_1991077"/>
      <w:bookmarkStart w:id="460" w:name="_ETM_Q1_1991117"/>
      <w:bookmarkEnd w:id="459"/>
      <w:bookmarkEnd w:id="460"/>
    </w:p>
    <w:p w:rsidR="00CF501C" w:rsidRDefault="00CF501C" w:rsidP="00CF501C">
      <w:pPr>
        <w:rPr>
          <w:rtl/>
        </w:rPr>
      </w:pPr>
      <w:bookmarkStart w:id="461" w:name="_ETM_Q1_6860557"/>
      <w:bookmarkStart w:id="462" w:name="_ETM_Q1_6861046"/>
      <w:bookmarkStart w:id="463" w:name="_ETM_Q1_6861992"/>
      <w:bookmarkEnd w:id="461"/>
      <w:bookmarkEnd w:id="462"/>
      <w:bookmarkEnd w:id="463"/>
    </w:p>
    <w:p w:rsidR="00CF501C" w:rsidRDefault="00CF501C" w:rsidP="00CF501C">
      <w:pPr>
        <w:pStyle w:val="a4"/>
        <w:keepNext/>
        <w:rPr>
          <w:rtl/>
        </w:rPr>
      </w:pPr>
      <w:bookmarkStart w:id="464" w:name="ET_speaker_6361_213"/>
      <w:r w:rsidRPr="004F5BBF">
        <w:rPr>
          <w:rStyle w:val="TagStyle"/>
          <w:rtl/>
        </w:rPr>
        <w:t xml:space="preserve"> &lt;&lt; דובר &gt;&gt; </w:t>
      </w:r>
      <w:r>
        <w:rPr>
          <w:rtl/>
        </w:rPr>
        <w:t>נאור שירי (יש עתיד):</w:t>
      </w:r>
      <w:r w:rsidRPr="004F5BBF">
        <w:rPr>
          <w:rStyle w:val="TagStyle"/>
          <w:rtl/>
        </w:rPr>
        <w:t xml:space="preserve"> &lt;&lt; דובר &gt;&gt;</w:t>
      </w:r>
      <w:r>
        <w:rPr>
          <w:rtl/>
        </w:rPr>
        <w:t xml:space="preserve">   </w:t>
      </w:r>
      <w:bookmarkEnd w:id="464"/>
    </w:p>
    <w:p w:rsidR="00CF501C" w:rsidRDefault="00CF501C" w:rsidP="00CF501C">
      <w:pPr>
        <w:pStyle w:val="KeepWithNext"/>
        <w:rPr>
          <w:rtl/>
          <w:lang w:eastAsia="he-IL"/>
        </w:rPr>
      </w:pPr>
    </w:p>
    <w:p w:rsidR="00CF501C" w:rsidRDefault="00CF501C" w:rsidP="00CF501C">
      <w:pPr>
        <w:rPr>
          <w:rtl/>
          <w:lang w:eastAsia="he-IL"/>
        </w:rPr>
      </w:pPr>
      <w:bookmarkStart w:id="465" w:name="_ETM_Q1_6864072"/>
      <w:bookmarkStart w:id="466" w:name="_ETM_Q1_6864663"/>
      <w:bookmarkEnd w:id="465"/>
      <w:bookmarkEnd w:id="466"/>
      <w:r>
        <w:rPr>
          <w:rFonts w:hint="cs"/>
          <w:rtl/>
          <w:lang w:eastAsia="he-IL"/>
        </w:rPr>
        <w:t>הם לא מסכימים אתכם.</w:t>
      </w:r>
    </w:p>
    <w:p w:rsidR="00CF501C" w:rsidRPr="004F5BBF" w:rsidRDefault="00CF501C" w:rsidP="00CF501C">
      <w:pPr>
        <w:rPr>
          <w:rtl/>
          <w:lang w:eastAsia="he-IL"/>
        </w:rPr>
      </w:pPr>
    </w:p>
    <w:p w:rsidR="00CF501C" w:rsidRDefault="00CF501C" w:rsidP="00CF501C">
      <w:pPr>
        <w:pStyle w:val="af6"/>
        <w:keepNext/>
        <w:rPr>
          <w:rtl/>
        </w:rPr>
      </w:pPr>
      <w:bookmarkStart w:id="467" w:name="ET_yor_6157_42"/>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467"/>
    </w:p>
    <w:p w:rsidR="00CF501C" w:rsidRDefault="00CF501C" w:rsidP="00CF501C">
      <w:pPr>
        <w:pStyle w:val="KeepWithNext"/>
        <w:rPr>
          <w:rtl/>
        </w:rPr>
      </w:pPr>
    </w:p>
    <w:p w:rsidR="00CF501C" w:rsidRDefault="00CF501C" w:rsidP="00CF501C">
      <w:pPr>
        <w:rPr>
          <w:rtl/>
        </w:rPr>
      </w:pPr>
      <w:bookmarkStart w:id="468" w:name="_ETM_Q1_1991784"/>
      <w:bookmarkEnd w:id="468"/>
      <w:r>
        <w:rPr>
          <w:rFonts w:hint="cs"/>
          <w:rtl/>
        </w:rPr>
        <w:t xml:space="preserve">שימו לב שלמרות שהמומחים לא מסכימים </w:t>
      </w:r>
      <w:bookmarkStart w:id="469" w:name="_ETM_Q1_1996411"/>
      <w:bookmarkEnd w:id="469"/>
      <w:r>
        <w:rPr>
          <w:rFonts w:hint="cs"/>
          <w:rtl/>
        </w:rPr>
        <w:t xml:space="preserve">עם דעתי אני מאפשר להם לדבר, ואתם </w:t>
      </w:r>
      <w:r>
        <w:rPr>
          <w:rtl/>
        </w:rPr>
        <w:t>–</w:t>
      </w:r>
      <w:r>
        <w:rPr>
          <w:rFonts w:hint="cs"/>
          <w:rtl/>
        </w:rPr>
        <w:t xml:space="preserve"> </w:t>
      </w:r>
      <w:bookmarkStart w:id="470" w:name="_ETM_Q1_2003371"/>
      <w:bookmarkEnd w:id="470"/>
      <w:r>
        <w:rPr>
          <w:rFonts w:hint="cs"/>
          <w:rtl/>
        </w:rPr>
        <w:t xml:space="preserve">לא. </w:t>
      </w:r>
    </w:p>
    <w:p w:rsidR="00CF501C" w:rsidRDefault="00CF501C" w:rsidP="00CF501C">
      <w:pPr>
        <w:rPr>
          <w:rtl/>
        </w:rPr>
      </w:pPr>
      <w:bookmarkStart w:id="471" w:name="_ETM_Q1_2008771"/>
      <w:bookmarkStart w:id="472" w:name="_ETM_Q1_2008811"/>
      <w:bookmarkStart w:id="473" w:name="_ETM_Q1_2011699"/>
      <w:bookmarkEnd w:id="471"/>
      <w:bookmarkEnd w:id="472"/>
      <w:bookmarkEnd w:id="473"/>
    </w:p>
    <w:p w:rsidR="00CF501C" w:rsidRDefault="00CF501C" w:rsidP="00CF501C">
      <w:pPr>
        <w:pStyle w:val="af9"/>
        <w:keepNext/>
        <w:rPr>
          <w:rtl/>
        </w:rPr>
      </w:pPr>
      <w:bookmarkStart w:id="474" w:name="ET_guest_1043_43"/>
      <w:r w:rsidRPr="00B4431B">
        <w:rPr>
          <w:rStyle w:val="TagStyle"/>
          <w:rtl/>
        </w:rPr>
        <w:t xml:space="preserve"> &lt;&lt; אורח &gt;&gt; </w:t>
      </w:r>
      <w:r>
        <w:rPr>
          <w:rtl/>
        </w:rPr>
        <w:t xml:space="preserve">מרדכי </w:t>
      </w:r>
      <w:proofErr w:type="spellStart"/>
      <w:r>
        <w:rPr>
          <w:rtl/>
        </w:rPr>
        <w:t>קרמניצר</w:t>
      </w:r>
      <w:proofErr w:type="spellEnd"/>
      <w:r>
        <w:rPr>
          <w:rtl/>
        </w:rPr>
        <w:t>:</w:t>
      </w:r>
      <w:r w:rsidRPr="00B4431B">
        <w:rPr>
          <w:rStyle w:val="TagStyle"/>
          <w:rtl/>
        </w:rPr>
        <w:t xml:space="preserve"> &lt;&lt; אורח &gt;&gt;</w:t>
      </w:r>
      <w:r>
        <w:rPr>
          <w:rtl/>
        </w:rPr>
        <w:t xml:space="preserve">   </w:t>
      </w:r>
      <w:bookmarkEnd w:id="474"/>
    </w:p>
    <w:p w:rsidR="00CF501C" w:rsidRDefault="00CF501C" w:rsidP="00CF501C">
      <w:pPr>
        <w:pStyle w:val="KeepWithNext"/>
        <w:rPr>
          <w:rtl/>
        </w:rPr>
      </w:pPr>
    </w:p>
    <w:p w:rsidR="00CF501C" w:rsidRDefault="00CF501C" w:rsidP="00CF501C">
      <w:pPr>
        <w:rPr>
          <w:rtl/>
        </w:rPr>
      </w:pPr>
      <w:bookmarkStart w:id="475" w:name="_ETM_Q1_2012154"/>
      <w:bookmarkStart w:id="476" w:name="_ETM_Q1_2012199"/>
      <w:bookmarkEnd w:id="475"/>
      <w:bookmarkEnd w:id="476"/>
      <w:r>
        <w:rPr>
          <w:rFonts w:hint="cs"/>
          <w:rtl/>
        </w:rPr>
        <w:t xml:space="preserve">מבחינת הנורמה, לא נכון לבייש עובדי מדינה בכירים. </w:t>
      </w:r>
      <w:bookmarkStart w:id="477" w:name="_ETM_Q1_2024788"/>
      <w:bookmarkEnd w:id="477"/>
      <w:r>
        <w:rPr>
          <w:rFonts w:hint="cs"/>
          <w:rtl/>
        </w:rPr>
        <w:t xml:space="preserve">התפקיד של הכנסת הוא לדאוג גם לכבודם של עובדי המדינה </w:t>
      </w:r>
      <w:bookmarkStart w:id="478" w:name="_ETM_Q1_2032158"/>
      <w:bookmarkEnd w:id="478"/>
      <w:r>
        <w:rPr>
          <w:rFonts w:hint="cs"/>
          <w:rtl/>
        </w:rPr>
        <w:t>הבכירים.</w:t>
      </w:r>
    </w:p>
    <w:p w:rsidR="00CF501C" w:rsidRDefault="00CF501C" w:rsidP="00CF501C">
      <w:pPr>
        <w:rPr>
          <w:rtl/>
        </w:rPr>
      </w:pPr>
      <w:bookmarkStart w:id="479" w:name="_ETM_Q1_2033523"/>
      <w:bookmarkStart w:id="480" w:name="_ETM_Q1_2033568"/>
      <w:bookmarkEnd w:id="479"/>
      <w:bookmarkEnd w:id="480"/>
    </w:p>
    <w:p w:rsidR="00CF501C" w:rsidRDefault="00CF501C" w:rsidP="00CF501C">
      <w:pPr>
        <w:rPr>
          <w:rtl/>
        </w:rPr>
      </w:pPr>
      <w:bookmarkStart w:id="481" w:name="_ETM_Q1_2036717"/>
      <w:bookmarkEnd w:id="481"/>
      <w:r>
        <w:rPr>
          <w:rFonts w:hint="cs"/>
          <w:rtl/>
        </w:rPr>
        <w:t xml:space="preserve">זה מתקשר למה שאני רוצה לומר על מה צריך </w:t>
      </w:r>
      <w:bookmarkStart w:id="482" w:name="_ETM_Q1_2041813"/>
      <w:bookmarkEnd w:id="482"/>
      <w:r>
        <w:rPr>
          <w:rFonts w:hint="cs"/>
          <w:rtl/>
        </w:rPr>
        <w:t xml:space="preserve">כל מנהל לרצות וכל אדם שיש לו תפקיד של הנהגה. </w:t>
      </w:r>
      <w:bookmarkStart w:id="483" w:name="_ETM_Q1_2048183"/>
      <w:bookmarkEnd w:id="483"/>
      <w:r>
        <w:rPr>
          <w:rFonts w:hint="cs"/>
          <w:rtl/>
        </w:rPr>
        <w:t xml:space="preserve">הדבר האחרון שצריך לרצות </w:t>
      </w:r>
      <w:r>
        <w:rPr>
          <w:rtl/>
        </w:rPr>
        <w:t>–</w:t>
      </w:r>
      <w:r>
        <w:rPr>
          <w:rFonts w:hint="cs"/>
          <w:rtl/>
        </w:rPr>
        <w:t xml:space="preserve"> אנשים שמכוונים את דעתם למה שהוא אוהב </w:t>
      </w:r>
      <w:bookmarkStart w:id="484" w:name="_ETM_Q1_2053718"/>
      <w:bookmarkEnd w:id="484"/>
      <w:r>
        <w:rPr>
          <w:rFonts w:hint="cs"/>
          <w:rtl/>
        </w:rPr>
        <w:t xml:space="preserve">לשמוע. באנשים כאלה אין שום ערך. חבל להעסיק אותם. זה בזבוז כספי ציבור. </w:t>
      </w:r>
      <w:bookmarkStart w:id="485" w:name="_ETM_Q1_2060543"/>
      <w:bookmarkEnd w:id="485"/>
      <w:r>
        <w:rPr>
          <w:rFonts w:hint="cs"/>
          <w:rtl/>
        </w:rPr>
        <w:t xml:space="preserve">כל מי שמקבל החלטות צריך להיות מעוניין שהאנשים שמשמיעים את דבריהם בפניו יגידו באמת ועד הסוף את </w:t>
      </w:r>
      <w:bookmarkStart w:id="486" w:name="_ETM_Q1_2066158"/>
      <w:bookmarkEnd w:id="486"/>
      <w:r>
        <w:rPr>
          <w:rFonts w:hint="cs"/>
          <w:rtl/>
        </w:rPr>
        <w:t xml:space="preserve">מה שהם חושבים בלי כחל וסרק והוא ראוי על זה למחמאות, לא להוקעות. </w:t>
      </w:r>
      <w:bookmarkStart w:id="487" w:name="_ETM_Q1_2077723"/>
      <w:bookmarkEnd w:id="487"/>
      <w:r>
        <w:rPr>
          <w:rFonts w:hint="cs"/>
          <w:rtl/>
        </w:rPr>
        <w:t xml:space="preserve">זה מה שרציתי לו, ובכלל ביחס ליועצים, ממשלה שרוצה להיות יעלה וטובה  צריכה לעודד אנשים שמביעים את מה שהם חושבים, ודאי כשהם אנשי מקצוע. </w:t>
      </w:r>
      <w:bookmarkStart w:id="488" w:name="_ETM_Q1_2086909"/>
      <w:bookmarkEnd w:id="488"/>
      <w:r>
        <w:rPr>
          <w:rFonts w:hint="cs"/>
          <w:rtl/>
        </w:rPr>
        <w:t xml:space="preserve">לומר את דעתם ולא לחפש </w:t>
      </w:r>
      <w:r>
        <w:rPr>
          <w:rtl/>
        </w:rPr>
        <w:t>–</w:t>
      </w:r>
      <w:r>
        <w:rPr>
          <w:rFonts w:hint="cs"/>
          <w:rtl/>
        </w:rPr>
        <w:t xml:space="preserve"> יש שני סוגי עורכי </w:t>
      </w:r>
      <w:bookmarkStart w:id="489" w:name="_ETM_Q1_2092918"/>
      <w:bookmarkEnd w:id="489"/>
      <w:r>
        <w:rPr>
          <w:rFonts w:hint="cs"/>
          <w:rtl/>
        </w:rPr>
        <w:t xml:space="preserve">דין ומשפטנים. מקצוע המשפטים הוא איום ונורא ומקצוע נפלא. מתי נפלא </w:t>
      </w:r>
      <w:r>
        <w:rPr>
          <w:rtl/>
        </w:rPr>
        <w:t>–</w:t>
      </w:r>
      <w:r>
        <w:rPr>
          <w:rFonts w:hint="cs"/>
          <w:rtl/>
        </w:rPr>
        <w:t xml:space="preserve"> </w:t>
      </w:r>
      <w:bookmarkStart w:id="490" w:name="_ETM_Q1_2100053"/>
      <w:bookmarkEnd w:id="490"/>
      <w:r>
        <w:rPr>
          <w:rFonts w:hint="cs"/>
          <w:rtl/>
        </w:rPr>
        <w:t xml:space="preserve">כשיש אנשים שמחויבים להוביל את המשפט לכיוון הצדק. מתי הוא </w:t>
      </w:r>
      <w:bookmarkStart w:id="491" w:name="_ETM_Q1_2108084"/>
      <w:bookmarkEnd w:id="491"/>
      <w:r>
        <w:rPr>
          <w:rFonts w:hint="cs"/>
          <w:rtl/>
        </w:rPr>
        <w:t xml:space="preserve">נורא </w:t>
      </w:r>
      <w:r>
        <w:rPr>
          <w:rtl/>
        </w:rPr>
        <w:t>–</w:t>
      </w:r>
      <w:r>
        <w:rPr>
          <w:rFonts w:hint="cs"/>
          <w:rtl/>
        </w:rPr>
        <w:t xml:space="preserve"> כשהאנשים מבינים את תפקידם המשפטי בלטהר שרץ. האלימות של המשפטים </w:t>
      </w:r>
      <w:bookmarkStart w:id="492" w:name="_ETM_Q1_6990384"/>
      <w:bookmarkEnd w:id="492"/>
      <w:r>
        <w:rPr>
          <w:rFonts w:hint="cs"/>
          <w:rtl/>
        </w:rPr>
        <w:t xml:space="preserve">נותן לאנשים את היכולת לטהר </w:t>
      </w:r>
      <w:bookmarkStart w:id="493" w:name="_ETM_Q1_2119759"/>
      <w:bookmarkEnd w:id="493"/>
      <w:r>
        <w:rPr>
          <w:rFonts w:hint="cs"/>
          <w:rtl/>
        </w:rPr>
        <w:t xml:space="preserve">שרץ. אוי ואבוי אם יהיה לנו שירות משפטי שבו יהיו </w:t>
      </w:r>
      <w:bookmarkStart w:id="494" w:name="_ETM_Q1_2125774"/>
      <w:bookmarkEnd w:id="494"/>
      <w:r>
        <w:rPr>
          <w:rFonts w:hint="cs"/>
          <w:rtl/>
        </w:rPr>
        <w:t xml:space="preserve">לנו מטהרי שרצים. זה אסון למדינה. זה לא יגביר יעילות. זה יוריד </w:t>
      </w:r>
      <w:bookmarkStart w:id="495" w:name="_ETM_Q1_2135428"/>
      <w:bookmarkEnd w:id="495"/>
      <w:r>
        <w:rPr>
          <w:rFonts w:hint="cs"/>
          <w:rtl/>
        </w:rPr>
        <w:t>אותנו שאולה אם נגיע למצב הזה.</w:t>
      </w:r>
    </w:p>
    <w:p w:rsidR="00CF501C" w:rsidRDefault="00CF501C" w:rsidP="00CF501C">
      <w:pPr>
        <w:rPr>
          <w:rtl/>
        </w:rPr>
      </w:pPr>
      <w:bookmarkStart w:id="496" w:name="_ETM_Q1_2139614"/>
      <w:bookmarkStart w:id="497" w:name="_ETM_Q1_2139664"/>
      <w:bookmarkEnd w:id="496"/>
      <w:bookmarkEnd w:id="497"/>
    </w:p>
    <w:p w:rsidR="00CF501C" w:rsidRDefault="00CF501C" w:rsidP="00CF501C">
      <w:pPr>
        <w:rPr>
          <w:rtl/>
        </w:rPr>
      </w:pPr>
      <w:bookmarkStart w:id="498" w:name="_ETM_Q1_2139736"/>
      <w:bookmarkStart w:id="499" w:name="_ETM_Q1_2139781"/>
      <w:bookmarkEnd w:id="498"/>
      <w:bookmarkEnd w:id="499"/>
      <w:r>
        <w:rPr>
          <w:rFonts w:hint="cs"/>
          <w:rtl/>
        </w:rPr>
        <w:t xml:space="preserve">הסיפור שהשלטון לא יכול לשלוט </w:t>
      </w:r>
      <w:bookmarkStart w:id="500" w:name="_ETM_Q1_2143110"/>
      <w:bookmarkEnd w:id="500"/>
      <w:r>
        <w:rPr>
          <w:rFonts w:hint="cs"/>
          <w:rtl/>
        </w:rPr>
        <w:t>בגלל שיש יועצים משפטיים</w:t>
      </w:r>
      <w:bookmarkStart w:id="501" w:name="_ETM_Q1_7018776"/>
      <w:bookmarkEnd w:id="501"/>
      <w:r>
        <w:rPr>
          <w:rFonts w:hint="cs"/>
          <w:rtl/>
        </w:rPr>
        <w:t xml:space="preserve"> שלא נותנים לו לשלוט זו אגדה ואין שחר עובדתית. זו טענה אחת. טענה </w:t>
      </w:r>
      <w:bookmarkStart w:id="502" w:name="_ETM_Q1_2151840"/>
      <w:bookmarkEnd w:id="502"/>
      <w:r>
        <w:rPr>
          <w:rFonts w:hint="cs"/>
          <w:rtl/>
        </w:rPr>
        <w:t xml:space="preserve">שנייה </w:t>
      </w:r>
      <w:r>
        <w:rPr>
          <w:rtl/>
        </w:rPr>
        <w:t>–</w:t>
      </w:r>
      <w:r>
        <w:rPr>
          <w:rFonts w:hint="cs"/>
          <w:rtl/>
        </w:rPr>
        <w:t xml:space="preserve"> מונעים מאנשים ייצוג לא נכון ברוב המכריע של הדברים במקום שיש</w:t>
      </w:r>
      <w:bookmarkStart w:id="503" w:name="_ETM_Q1_7031360"/>
      <w:bookmarkEnd w:id="503"/>
      <w:r>
        <w:rPr>
          <w:rFonts w:hint="cs"/>
          <w:rtl/>
        </w:rPr>
        <w:t xml:space="preserve"> הבדלי דעות שהם </w:t>
      </w:r>
      <w:bookmarkStart w:id="504" w:name="_ETM_Q1_2162416"/>
      <w:bookmarkEnd w:id="504"/>
      <w:r>
        <w:rPr>
          <w:rFonts w:hint="cs"/>
          <w:rtl/>
        </w:rPr>
        <w:t>במסגרת הסבירות- - -</w:t>
      </w:r>
    </w:p>
    <w:p w:rsidR="00CF501C" w:rsidRDefault="00CF501C" w:rsidP="00CF501C">
      <w:pPr>
        <w:rPr>
          <w:rtl/>
        </w:rPr>
      </w:pPr>
      <w:bookmarkStart w:id="505" w:name="_ETM_Q1_2165456"/>
      <w:bookmarkStart w:id="506" w:name="_ETM_Q1_2165501"/>
      <w:bookmarkEnd w:id="505"/>
      <w:bookmarkEnd w:id="506"/>
    </w:p>
    <w:p w:rsidR="00CF501C" w:rsidRDefault="00CF501C" w:rsidP="00CF501C">
      <w:pPr>
        <w:pStyle w:val="af6"/>
        <w:keepNext/>
        <w:rPr>
          <w:rtl/>
        </w:rPr>
      </w:pPr>
      <w:bookmarkStart w:id="507" w:name="ET_yor_6157_46"/>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07"/>
    </w:p>
    <w:p w:rsidR="00CF501C" w:rsidRDefault="00CF501C" w:rsidP="00CF501C">
      <w:pPr>
        <w:pStyle w:val="KeepWithNext"/>
        <w:rPr>
          <w:rtl/>
        </w:rPr>
      </w:pPr>
    </w:p>
    <w:p w:rsidR="00CF501C" w:rsidRDefault="00CF501C" w:rsidP="00CF501C">
      <w:pPr>
        <w:rPr>
          <w:rtl/>
        </w:rPr>
      </w:pPr>
      <w:bookmarkStart w:id="508" w:name="_ETM_Q1_2166070"/>
      <w:bookmarkEnd w:id="508"/>
      <w:r>
        <w:rPr>
          <w:rFonts w:hint="cs"/>
          <w:rtl/>
        </w:rPr>
        <w:t>צודק, אבל מי מחליט מה הסבירות הזו?</w:t>
      </w:r>
    </w:p>
    <w:p w:rsidR="00CF501C" w:rsidRDefault="00CF501C" w:rsidP="00CF501C">
      <w:pPr>
        <w:rPr>
          <w:rtl/>
        </w:rPr>
      </w:pPr>
      <w:bookmarkStart w:id="509" w:name="_ETM_Q1_2170431"/>
      <w:bookmarkStart w:id="510" w:name="_ETM_Q1_2170480"/>
      <w:bookmarkEnd w:id="509"/>
      <w:bookmarkEnd w:id="510"/>
    </w:p>
    <w:p w:rsidR="00CF501C" w:rsidRDefault="00CF501C" w:rsidP="00CF501C">
      <w:pPr>
        <w:pStyle w:val="-"/>
        <w:keepNext/>
        <w:rPr>
          <w:rtl/>
        </w:rPr>
      </w:pPr>
      <w:bookmarkStart w:id="511" w:name="ET_speakercontinue_1043_47"/>
      <w:r w:rsidRPr="00B4431B">
        <w:rPr>
          <w:rStyle w:val="TagStyle"/>
          <w:rtl/>
        </w:rPr>
        <w:lastRenderedPageBreak/>
        <w:t xml:space="preserve"> &lt;&lt; </w:t>
      </w:r>
      <w:proofErr w:type="spellStart"/>
      <w:r w:rsidRPr="00B4431B">
        <w:rPr>
          <w:rStyle w:val="TagStyle"/>
          <w:rtl/>
        </w:rPr>
        <w:t>דובר_המשך</w:t>
      </w:r>
      <w:proofErr w:type="spellEnd"/>
      <w:r w:rsidRPr="00B4431B">
        <w:rPr>
          <w:rStyle w:val="TagStyle"/>
          <w:rtl/>
        </w:rPr>
        <w:t xml:space="preserve"> &gt;&gt; </w:t>
      </w:r>
      <w:r>
        <w:rPr>
          <w:rtl/>
        </w:rPr>
        <w:t xml:space="preserve">מרדכי </w:t>
      </w:r>
      <w:proofErr w:type="spellStart"/>
      <w:r>
        <w:rPr>
          <w:rtl/>
        </w:rPr>
        <w:t>קרמניצר</w:t>
      </w:r>
      <w:proofErr w:type="spellEnd"/>
      <w:r>
        <w:rPr>
          <w:rtl/>
        </w:rPr>
        <w:t>:</w:t>
      </w:r>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w:t>
      </w:r>
      <w:r>
        <w:rPr>
          <w:rtl/>
        </w:rPr>
        <w:t xml:space="preserve">   </w:t>
      </w:r>
      <w:bookmarkEnd w:id="511"/>
    </w:p>
    <w:p w:rsidR="00CF501C" w:rsidRDefault="00CF501C" w:rsidP="00CF501C">
      <w:pPr>
        <w:pStyle w:val="KeepWithNext"/>
        <w:rPr>
          <w:rtl/>
        </w:rPr>
      </w:pPr>
    </w:p>
    <w:p w:rsidR="00CF501C" w:rsidRDefault="00CF501C" w:rsidP="00CF501C">
      <w:pPr>
        <w:rPr>
          <w:rtl/>
        </w:rPr>
      </w:pPr>
      <w:bookmarkStart w:id="512" w:name="_ETM_Q1_2171018"/>
      <w:bookmarkEnd w:id="512"/>
      <w:r>
        <w:rPr>
          <w:rFonts w:hint="cs"/>
          <w:rtl/>
        </w:rPr>
        <w:t xml:space="preserve">היועץ המשפטי, בשעה שהוא לא יכול להגן על עמדה של הממשלה או השר, ואף </w:t>
      </w:r>
      <w:bookmarkStart w:id="513" w:name="_ETM_Q1_2171783"/>
      <w:bookmarkEnd w:id="513"/>
      <w:r>
        <w:rPr>
          <w:rFonts w:hint="cs"/>
          <w:rtl/>
        </w:rPr>
        <w:t xml:space="preserve">אחד לא מציע שנכריח את היועץ המשפטי לבוא לבית המשפט </w:t>
      </w:r>
      <w:bookmarkStart w:id="514" w:name="_ETM_Q1_2177008"/>
      <w:bookmarkEnd w:id="514"/>
      <w:r>
        <w:rPr>
          <w:rFonts w:hint="cs"/>
          <w:rtl/>
        </w:rPr>
        <w:t xml:space="preserve">ולומר דברים שהוא לא מאמין בהם. היועץ המשפטי מאפשר ייעוץ </w:t>
      </w:r>
      <w:bookmarkStart w:id="515" w:name="_ETM_Q1_2183245"/>
      <w:bookmarkEnd w:id="515"/>
      <w:r>
        <w:rPr>
          <w:rFonts w:hint="cs"/>
          <w:rtl/>
        </w:rPr>
        <w:t xml:space="preserve">משפטי בדרכים שונות כולל עו"ד מחוץ למערכת, בקרה. בעניין הזה </w:t>
      </w:r>
      <w:bookmarkStart w:id="516" w:name="_ETM_Q1_2191745"/>
      <w:bookmarkEnd w:id="516"/>
      <w:r>
        <w:rPr>
          <w:rFonts w:hint="cs"/>
          <w:rtl/>
        </w:rPr>
        <w:t>יש שינוי בשנים האחרונות- - -</w:t>
      </w:r>
    </w:p>
    <w:p w:rsidR="00CF501C" w:rsidRDefault="00CF501C" w:rsidP="00CF501C">
      <w:pPr>
        <w:rPr>
          <w:rtl/>
        </w:rPr>
      </w:pPr>
      <w:bookmarkStart w:id="517" w:name="_ETM_Q1_2195463"/>
      <w:bookmarkStart w:id="518" w:name="_ETM_Q1_2195508"/>
      <w:bookmarkEnd w:id="517"/>
      <w:bookmarkEnd w:id="518"/>
    </w:p>
    <w:p w:rsidR="00CF501C" w:rsidRDefault="00CF501C" w:rsidP="00CF501C">
      <w:pPr>
        <w:pStyle w:val="af6"/>
        <w:keepNext/>
        <w:rPr>
          <w:rtl/>
        </w:rPr>
      </w:pPr>
      <w:bookmarkStart w:id="519" w:name="ET_yor_6157_48"/>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19"/>
    </w:p>
    <w:p w:rsidR="00CF501C" w:rsidRDefault="00CF501C" w:rsidP="00CF501C">
      <w:pPr>
        <w:pStyle w:val="KeepWithNext"/>
        <w:rPr>
          <w:rtl/>
        </w:rPr>
      </w:pPr>
    </w:p>
    <w:p w:rsidR="00CF501C" w:rsidRDefault="00CF501C" w:rsidP="00CF501C">
      <w:pPr>
        <w:rPr>
          <w:rtl/>
        </w:rPr>
      </w:pPr>
      <w:bookmarkStart w:id="520" w:name="_ETM_Q1_2196054"/>
      <w:bookmarkEnd w:id="520"/>
      <w:r>
        <w:rPr>
          <w:rFonts w:hint="cs"/>
          <w:rtl/>
        </w:rPr>
        <w:t>מה מקור הסמכות שלו?</w:t>
      </w:r>
    </w:p>
    <w:p w:rsidR="00CF501C" w:rsidRDefault="00CF501C" w:rsidP="00CF501C">
      <w:pPr>
        <w:rPr>
          <w:rtl/>
        </w:rPr>
      </w:pPr>
      <w:bookmarkStart w:id="521" w:name="_ETM_Q1_2199039"/>
      <w:bookmarkStart w:id="522" w:name="_ETM_Q1_2199084"/>
      <w:bookmarkEnd w:id="521"/>
      <w:bookmarkEnd w:id="522"/>
    </w:p>
    <w:p w:rsidR="00CF501C" w:rsidRDefault="00CF501C" w:rsidP="00CF501C">
      <w:pPr>
        <w:pStyle w:val="-"/>
        <w:keepNext/>
        <w:rPr>
          <w:rtl/>
        </w:rPr>
      </w:pPr>
      <w:bookmarkStart w:id="523" w:name="ET_speakercontinue_1043_49"/>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 </w:t>
      </w:r>
      <w:r>
        <w:rPr>
          <w:rtl/>
        </w:rPr>
        <w:t xml:space="preserve">מרדכי </w:t>
      </w:r>
      <w:proofErr w:type="spellStart"/>
      <w:r>
        <w:rPr>
          <w:rtl/>
        </w:rPr>
        <w:t>קרמניצר</w:t>
      </w:r>
      <w:proofErr w:type="spellEnd"/>
      <w:r>
        <w:rPr>
          <w:rtl/>
        </w:rPr>
        <w:t>:</w:t>
      </w:r>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w:t>
      </w:r>
      <w:r>
        <w:rPr>
          <w:rtl/>
        </w:rPr>
        <w:t xml:space="preserve">   </w:t>
      </w:r>
      <w:bookmarkEnd w:id="523"/>
    </w:p>
    <w:p w:rsidR="00CF501C" w:rsidRDefault="00CF501C" w:rsidP="00CF501C">
      <w:pPr>
        <w:pStyle w:val="KeepWithNext"/>
        <w:rPr>
          <w:rtl/>
        </w:rPr>
      </w:pPr>
    </w:p>
    <w:p w:rsidR="00CF501C" w:rsidRDefault="00CF501C" w:rsidP="00CF501C">
      <w:pPr>
        <w:rPr>
          <w:rtl/>
        </w:rPr>
      </w:pPr>
      <w:bookmarkStart w:id="524" w:name="_ETM_Q1_2199715"/>
      <w:bookmarkEnd w:id="524"/>
      <w:r>
        <w:rPr>
          <w:rFonts w:hint="cs"/>
          <w:rtl/>
        </w:rPr>
        <w:t xml:space="preserve">הרי ברור למה. גם אדבר על זה שהוא צריך לאשר כי הדבר הזה יכול לעבוד </w:t>
      </w:r>
      <w:bookmarkStart w:id="525" w:name="_ETM_Q1_2204144"/>
      <w:bookmarkEnd w:id="525"/>
      <w:r>
        <w:rPr>
          <w:rFonts w:hint="cs"/>
          <w:rtl/>
        </w:rPr>
        <w:t xml:space="preserve">במקרים חריגים ומיוחדים. אם יהפוך לעניין של יום ביומו, אז ביטלתם </w:t>
      </w:r>
      <w:bookmarkStart w:id="526" w:name="_ETM_Q1_2211958"/>
      <w:bookmarkEnd w:id="526"/>
      <w:r>
        <w:rPr>
          <w:rFonts w:hint="cs"/>
          <w:rtl/>
        </w:rPr>
        <w:t xml:space="preserve">את המשרה. שום אדם מכובד לא יסכים להיות יועץ משפטי כשהוא מתחרה עם אנשים בשוק שהמקצוע שלהם זה </w:t>
      </w:r>
      <w:bookmarkStart w:id="527" w:name="_ETM_Q1_2220777"/>
      <w:bookmarkEnd w:id="527"/>
      <w:r>
        <w:rPr>
          <w:rFonts w:hint="cs"/>
          <w:rtl/>
        </w:rPr>
        <w:t xml:space="preserve">לטהר שרצים. לכן צריך לתת לו את היד על </w:t>
      </w:r>
      <w:proofErr w:type="spellStart"/>
      <w:r>
        <w:rPr>
          <w:rFonts w:hint="cs"/>
          <w:rtl/>
        </w:rPr>
        <w:t>השאלטר</w:t>
      </w:r>
      <w:proofErr w:type="spellEnd"/>
      <w:r>
        <w:rPr>
          <w:rFonts w:hint="cs"/>
          <w:rtl/>
        </w:rPr>
        <w:t xml:space="preserve">. </w:t>
      </w:r>
      <w:bookmarkStart w:id="528" w:name="_ETM_Q1_2230000"/>
      <w:bookmarkEnd w:id="528"/>
      <w:r>
        <w:rPr>
          <w:rFonts w:hint="cs"/>
          <w:rtl/>
        </w:rPr>
        <w:t xml:space="preserve">זה צריך להיות באישורו. אומר איפה הוא לא יכול לאשר. אם עמדת הממשלה או השר היא בעליל ובירור- - </w:t>
      </w:r>
      <w:bookmarkStart w:id="529" w:name="_ETM_Q1_2237712"/>
      <w:bookmarkEnd w:id="529"/>
    </w:p>
    <w:p w:rsidR="00CF501C" w:rsidRDefault="00CF501C" w:rsidP="00CF501C">
      <w:pPr>
        <w:rPr>
          <w:rtl/>
        </w:rPr>
      </w:pPr>
      <w:bookmarkStart w:id="530" w:name="_ETM_Q1_2237977"/>
      <w:bookmarkStart w:id="531" w:name="_ETM_Q1_2238017"/>
      <w:bookmarkEnd w:id="530"/>
      <w:bookmarkEnd w:id="531"/>
    </w:p>
    <w:p w:rsidR="00CF501C" w:rsidRDefault="00CF501C" w:rsidP="00CF501C">
      <w:pPr>
        <w:pStyle w:val="af6"/>
        <w:keepNext/>
        <w:rPr>
          <w:rtl/>
        </w:rPr>
      </w:pPr>
      <w:bookmarkStart w:id="532" w:name="ET_yor_6157_50"/>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32"/>
    </w:p>
    <w:p w:rsidR="00CF501C" w:rsidRDefault="00CF501C" w:rsidP="00CF501C">
      <w:pPr>
        <w:pStyle w:val="KeepWithNext"/>
        <w:rPr>
          <w:rtl/>
        </w:rPr>
      </w:pPr>
    </w:p>
    <w:p w:rsidR="00CF501C" w:rsidRDefault="00CF501C" w:rsidP="00CF501C">
      <w:pPr>
        <w:rPr>
          <w:rtl/>
        </w:rPr>
      </w:pPr>
      <w:bookmarkStart w:id="533" w:name="_ETM_Q1_2238612"/>
      <w:bookmarkEnd w:id="533"/>
      <w:r>
        <w:rPr>
          <w:rFonts w:hint="cs"/>
          <w:rtl/>
        </w:rPr>
        <w:t>בעיני מי?</w:t>
      </w:r>
    </w:p>
    <w:p w:rsidR="00CF501C" w:rsidRDefault="00CF501C" w:rsidP="00CF501C">
      <w:pPr>
        <w:rPr>
          <w:rtl/>
        </w:rPr>
      </w:pPr>
      <w:bookmarkStart w:id="534" w:name="_ETM_Q1_2240157"/>
      <w:bookmarkStart w:id="535" w:name="_ETM_Q1_2240202"/>
      <w:bookmarkEnd w:id="534"/>
      <w:bookmarkEnd w:id="535"/>
    </w:p>
    <w:p w:rsidR="00CF501C" w:rsidRDefault="00CF501C" w:rsidP="00CF501C">
      <w:pPr>
        <w:pStyle w:val="-"/>
        <w:keepNext/>
        <w:rPr>
          <w:rtl/>
        </w:rPr>
      </w:pPr>
      <w:bookmarkStart w:id="536" w:name="ET_speakercontinue_1043_51"/>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 </w:t>
      </w:r>
      <w:r>
        <w:rPr>
          <w:rtl/>
        </w:rPr>
        <w:t xml:space="preserve">מרדכי </w:t>
      </w:r>
      <w:proofErr w:type="spellStart"/>
      <w:r>
        <w:rPr>
          <w:rtl/>
        </w:rPr>
        <w:t>קרמניצר</w:t>
      </w:r>
      <w:proofErr w:type="spellEnd"/>
      <w:r>
        <w:rPr>
          <w:rtl/>
        </w:rPr>
        <w:t>:</w:t>
      </w:r>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w:t>
      </w:r>
      <w:r>
        <w:rPr>
          <w:rtl/>
        </w:rPr>
        <w:t xml:space="preserve">   </w:t>
      </w:r>
      <w:bookmarkEnd w:id="536"/>
    </w:p>
    <w:p w:rsidR="00CF501C" w:rsidRDefault="00CF501C" w:rsidP="00CF501C">
      <w:pPr>
        <w:pStyle w:val="KeepWithNext"/>
        <w:rPr>
          <w:rtl/>
        </w:rPr>
      </w:pPr>
    </w:p>
    <w:p w:rsidR="00CF501C" w:rsidRDefault="00CF501C" w:rsidP="00CF501C">
      <w:pPr>
        <w:rPr>
          <w:rtl/>
        </w:rPr>
      </w:pPr>
      <w:bookmarkStart w:id="537" w:name="_ETM_Q1_2240667"/>
      <w:bookmarkEnd w:id="537"/>
      <w:r>
        <w:rPr>
          <w:rFonts w:hint="cs"/>
          <w:rtl/>
        </w:rPr>
        <w:t>בעיניו כי הממשלה בחרה אותו להיות מאיר</w:t>
      </w:r>
      <w:bookmarkStart w:id="538" w:name="_ETM_Q1_7113774"/>
      <w:bookmarkEnd w:id="538"/>
      <w:r>
        <w:rPr>
          <w:rFonts w:hint="cs"/>
          <w:rtl/>
        </w:rPr>
        <w:t xml:space="preserve"> עיניה ואין לה סיבה לחשוב שהוא לא מאיר</w:t>
      </w:r>
      <w:bookmarkStart w:id="539" w:name="_ETM_Q1_7117208"/>
      <w:bookmarkEnd w:id="539"/>
      <w:r>
        <w:rPr>
          <w:rFonts w:hint="cs"/>
          <w:rtl/>
        </w:rPr>
        <w:t xml:space="preserve"> עיניה אלא מחשיך את עיניה. לכן זה בעיניו צריך להיות משהו שאפשר </w:t>
      </w:r>
      <w:bookmarkStart w:id="540" w:name="_ETM_Q1_2248386"/>
      <w:bookmarkEnd w:id="540"/>
      <w:r>
        <w:rPr>
          <w:rFonts w:hint="cs"/>
          <w:rtl/>
        </w:rPr>
        <w:t>להיות בו בדעות שונות.</w:t>
      </w:r>
    </w:p>
    <w:p w:rsidR="00CF501C" w:rsidRDefault="00CF501C" w:rsidP="00CF501C">
      <w:pPr>
        <w:rPr>
          <w:rtl/>
        </w:rPr>
      </w:pPr>
      <w:bookmarkStart w:id="541" w:name="_ETM_Q1_2251511"/>
      <w:bookmarkStart w:id="542" w:name="_ETM_Q1_2251556"/>
      <w:bookmarkEnd w:id="541"/>
      <w:bookmarkEnd w:id="542"/>
    </w:p>
    <w:p w:rsidR="00CF501C" w:rsidRDefault="00CF501C" w:rsidP="00CF501C">
      <w:pPr>
        <w:pStyle w:val="af6"/>
        <w:keepNext/>
        <w:rPr>
          <w:rtl/>
        </w:rPr>
      </w:pPr>
      <w:bookmarkStart w:id="543" w:name="ET_yor_6157_52"/>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43"/>
    </w:p>
    <w:p w:rsidR="00CF501C" w:rsidRDefault="00CF501C" w:rsidP="00CF501C">
      <w:pPr>
        <w:pStyle w:val="KeepWithNext"/>
        <w:rPr>
          <w:rtl/>
        </w:rPr>
      </w:pPr>
    </w:p>
    <w:p w:rsidR="00CF501C" w:rsidRDefault="00CF501C" w:rsidP="00CF501C">
      <w:pPr>
        <w:rPr>
          <w:rtl/>
        </w:rPr>
      </w:pPr>
      <w:bookmarkStart w:id="544" w:name="_ETM_Q1_2252101"/>
      <w:bookmarkEnd w:id="544"/>
      <w:r>
        <w:rPr>
          <w:rFonts w:hint="cs"/>
          <w:rtl/>
        </w:rPr>
        <w:t xml:space="preserve">כלומר בעל הדעה שחולקים עליו יהיה זה שאחראי לדעת האם אלו שחולקים עליו </w:t>
      </w:r>
      <w:bookmarkStart w:id="545" w:name="_ETM_Q1_2257720"/>
      <w:bookmarkEnd w:id="545"/>
      <w:r>
        <w:rPr>
          <w:rFonts w:hint="cs"/>
          <w:rtl/>
        </w:rPr>
        <w:t xml:space="preserve">הם דעה סבירה ואתה לא רואה בכך בעיה של ניגוד </w:t>
      </w:r>
      <w:bookmarkStart w:id="546" w:name="_ETM_Q1_2264000"/>
      <w:bookmarkEnd w:id="546"/>
      <w:r>
        <w:rPr>
          <w:rFonts w:hint="cs"/>
          <w:rtl/>
        </w:rPr>
        <w:t xml:space="preserve">עניינים או אוקסימורון. אני למשל נתקלתי במצבים, שבהם עמדת היועץ </w:t>
      </w:r>
      <w:bookmarkStart w:id="547" w:name="_ETM_Q1_2272551"/>
      <w:bookmarkEnd w:id="547"/>
      <w:r>
        <w:rPr>
          <w:rFonts w:hint="cs"/>
          <w:rtl/>
        </w:rPr>
        <w:t xml:space="preserve">הייתה בעיניי מאוד לא סבירה, ולא רק זאת, גם בעצם </w:t>
      </w:r>
      <w:bookmarkStart w:id="548" w:name="_ETM_Q1_2279682"/>
      <w:bookmarkEnd w:id="548"/>
      <w:r>
        <w:rPr>
          <w:rFonts w:hint="cs"/>
          <w:rtl/>
        </w:rPr>
        <w:t xml:space="preserve">השאלה האם העמדות האחרות הן סבירות גם שם עמדתו לא הייתה סבירה. אני </w:t>
      </w:r>
      <w:bookmarkStart w:id="549" w:name="_ETM_Q1_2286122"/>
      <w:bookmarkEnd w:id="549"/>
      <w:r>
        <w:rPr>
          <w:rFonts w:hint="cs"/>
          <w:rtl/>
        </w:rPr>
        <w:t xml:space="preserve">יודע מה הייתה תשובת אגרנט בנושא הזה, כי בניגוד למה שאמרת, ואני רוצה להקריא דווקא ממסמך ההכנה המצוין שהייעוץ המשפטי </w:t>
      </w:r>
      <w:r>
        <w:rPr>
          <w:rtl/>
        </w:rPr>
        <w:t>–</w:t>
      </w:r>
      <w:bookmarkStart w:id="550" w:name="_ETM_Q1_7166883"/>
      <w:bookmarkEnd w:id="550"/>
      <w:r>
        <w:rPr>
          <w:rFonts w:hint="cs"/>
          <w:rtl/>
        </w:rPr>
        <w:t xml:space="preserve"> יש לי עליו השגות כמובן אבל הוא עדיין </w:t>
      </w:r>
      <w:bookmarkStart w:id="551" w:name="_ETM_Q1_2294495"/>
      <w:bookmarkEnd w:id="551"/>
      <w:r>
        <w:rPr>
          <w:rFonts w:hint="cs"/>
          <w:rtl/>
        </w:rPr>
        <w:t>מסמך הכנה מצוין, והנה אני יודע לומר שלמרות שאיני מסכים עם דעה היא בהחלט מתחם הסבירות.</w:t>
      </w:r>
    </w:p>
    <w:p w:rsidR="00CF501C" w:rsidRDefault="00CF501C" w:rsidP="00CF501C">
      <w:pPr>
        <w:rPr>
          <w:rtl/>
        </w:rPr>
      </w:pPr>
      <w:bookmarkStart w:id="552" w:name="_ETM_Q1_2302745"/>
      <w:bookmarkStart w:id="553" w:name="_ETM_Q1_2302785"/>
      <w:bookmarkStart w:id="554" w:name="_ETM_Q1_2303760"/>
      <w:bookmarkEnd w:id="552"/>
      <w:bookmarkEnd w:id="553"/>
      <w:bookmarkEnd w:id="554"/>
    </w:p>
    <w:p w:rsidR="00CF501C" w:rsidRDefault="00CF501C" w:rsidP="00CF501C">
      <w:pPr>
        <w:pStyle w:val="a4"/>
        <w:keepNext/>
        <w:rPr>
          <w:rtl/>
        </w:rPr>
      </w:pPr>
      <w:bookmarkStart w:id="555" w:name="ET_speaker_6361_53"/>
      <w:r w:rsidRPr="00B4431B">
        <w:rPr>
          <w:rStyle w:val="TagStyle"/>
          <w:rtl/>
        </w:rPr>
        <w:t xml:space="preserve"> &lt;&lt; דובר &gt;&gt; </w:t>
      </w:r>
      <w:r>
        <w:rPr>
          <w:rtl/>
        </w:rPr>
        <w:t>נאור שירי (יש עתיד):</w:t>
      </w:r>
      <w:r w:rsidRPr="00B4431B">
        <w:rPr>
          <w:rStyle w:val="TagStyle"/>
          <w:rtl/>
        </w:rPr>
        <w:t xml:space="preserve"> &lt;&lt; דובר &gt;&gt;</w:t>
      </w:r>
      <w:r>
        <w:rPr>
          <w:rtl/>
        </w:rPr>
        <w:t xml:space="preserve">   </w:t>
      </w:r>
      <w:bookmarkEnd w:id="555"/>
    </w:p>
    <w:p w:rsidR="00CF501C" w:rsidRDefault="00CF501C" w:rsidP="00CF501C">
      <w:pPr>
        <w:pStyle w:val="KeepWithNext"/>
        <w:rPr>
          <w:rtl/>
        </w:rPr>
      </w:pPr>
    </w:p>
    <w:p w:rsidR="00CF501C" w:rsidRDefault="00CF501C" w:rsidP="00CF501C">
      <w:pPr>
        <w:rPr>
          <w:rtl/>
        </w:rPr>
      </w:pPr>
      <w:bookmarkStart w:id="556" w:name="_ETM_Q1_2304155"/>
      <w:bookmarkStart w:id="557" w:name="_ETM_Q1_2304205"/>
      <w:bookmarkEnd w:id="556"/>
      <w:bookmarkEnd w:id="557"/>
      <w:r>
        <w:rPr>
          <w:rFonts w:hint="cs"/>
          <w:rtl/>
        </w:rPr>
        <w:t>מי קובע מה סביר?</w:t>
      </w:r>
    </w:p>
    <w:p w:rsidR="00CF501C" w:rsidRDefault="00CF501C" w:rsidP="00CF501C">
      <w:pPr>
        <w:rPr>
          <w:rtl/>
        </w:rPr>
      </w:pPr>
      <w:bookmarkStart w:id="558" w:name="_ETM_Q1_2306470"/>
      <w:bookmarkStart w:id="559" w:name="_ETM_Q1_2306520"/>
      <w:bookmarkEnd w:id="558"/>
      <w:bookmarkEnd w:id="559"/>
    </w:p>
    <w:p w:rsidR="00CF501C" w:rsidRDefault="00CF501C" w:rsidP="00CF501C">
      <w:pPr>
        <w:pStyle w:val="af6"/>
        <w:keepNext/>
        <w:rPr>
          <w:rtl/>
        </w:rPr>
      </w:pPr>
      <w:bookmarkStart w:id="560" w:name="ET_yor_6157_54"/>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60"/>
    </w:p>
    <w:p w:rsidR="00CF501C" w:rsidRDefault="00CF501C" w:rsidP="00CF501C">
      <w:pPr>
        <w:pStyle w:val="KeepWithNext"/>
        <w:rPr>
          <w:rtl/>
        </w:rPr>
      </w:pPr>
    </w:p>
    <w:p w:rsidR="00CF501C" w:rsidRDefault="00CF501C" w:rsidP="00CF501C">
      <w:pPr>
        <w:rPr>
          <w:rtl/>
        </w:rPr>
      </w:pPr>
      <w:bookmarkStart w:id="561" w:name="_ETM_Q1_2307252"/>
      <w:bookmarkEnd w:id="561"/>
      <w:r>
        <w:rPr>
          <w:rFonts w:hint="cs"/>
          <w:rtl/>
        </w:rPr>
        <w:t>שאלה מצוינת.</w:t>
      </w:r>
    </w:p>
    <w:p w:rsidR="00CF501C" w:rsidRDefault="00CF501C" w:rsidP="00CF501C">
      <w:pPr>
        <w:rPr>
          <w:rtl/>
        </w:rPr>
      </w:pPr>
      <w:bookmarkStart w:id="562" w:name="_ETM_Q1_2309832"/>
      <w:bookmarkStart w:id="563" w:name="_ETM_Q1_2309867"/>
      <w:bookmarkEnd w:id="562"/>
      <w:bookmarkEnd w:id="563"/>
    </w:p>
    <w:p w:rsidR="00CF501C" w:rsidRDefault="00CF501C" w:rsidP="00CF501C">
      <w:pPr>
        <w:pStyle w:val="-"/>
        <w:keepNext/>
        <w:rPr>
          <w:rtl/>
        </w:rPr>
      </w:pPr>
      <w:bookmarkStart w:id="564" w:name="ET_speakercontinue_6361_55"/>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 </w:t>
      </w:r>
      <w:r>
        <w:rPr>
          <w:rtl/>
        </w:rPr>
        <w:t>נאור שירי (יש עתיד):</w:t>
      </w:r>
      <w:r w:rsidRPr="00B4431B">
        <w:rPr>
          <w:rStyle w:val="TagStyle"/>
          <w:rtl/>
        </w:rPr>
        <w:t xml:space="preserve"> &lt;&lt; </w:t>
      </w:r>
      <w:proofErr w:type="spellStart"/>
      <w:r w:rsidRPr="00B4431B">
        <w:rPr>
          <w:rStyle w:val="TagStyle"/>
          <w:rtl/>
        </w:rPr>
        <w:t>דובר_המשך</w:t>
      </w:r>
      <w:proofErr w:type="spellEnd"/>
      <w:r w:rsidRPr="00B4431B">
        <w:rPr>
          <w:rStyle w:val="TagStyle"/>
          <w:rtl/>
        </w:rPr>
        <w:t xml:space="preserve"> &gt;&gt;</w:t>
      </w:r>
      <w:r>
        <w:rPr>
          <w:rtl/>
        </w:rPr>
        <w:t xml:space="preserve">   </w:t>
      </w:r>
      <w:bookmarkEnd w:id="564"/>
    </w:p>
    <w:p w:rsidR="00CF501C" w:rsidRDefault="00CF501C" w:rsidP="00CF501C">
      <w:pPr>
        <w:pStyle w:val="KeepWithNext"/>
        <w:rPr>
          <w:rtl/>
        </w:rPr>
      </w:pPr>
    </w:p>
    <w:p w:rsidR="00CF501C" w:rsidRDefault="00CF501C" w:rsidP="00CF501C">
      <w:pPr>
        <w:rPr>
          <w:rtl/>
        </w:rPr>
      </w:pPr>
      <w:bookmarkStart w:id="565" w:name="_ETM_Q1_2310362"/>
      <w:bookmarkEnd w:id="565"/>
      <w:r>
        <w:rPr>
          <w:rFonts w:hint="cs"/>
          <w:rtl/>
        </w:rPr>
        <w:t xml:space="preserve">אתה </w:t>
      </w:r>
      <w:bookmarkStart w:id="566" w:name="_ETM_Q1_2310902"/>
      <w:bookmarkEnd w:id="566"/>
      <w:r>
        <w:rPr>
          <w:rFonts w:hint="cs"/>
          <w:rtl/>
        </w:rPr>
        <w:t>המקור לצדק והכול, ויודע מה סביר.</w:t>
      </w:r>
    </w:p>
    <w:p w:rsidR="00CF501C" w:rsidRDefault="00CF501C" w:rsidP="00CF501C">
      <w:pPr>
        <w:rPr>
          <w:rtl/>
        </w:rPr>
      </w:pPr>
      <w:bookmarkStart w:id="567" w:name="_ETM_Q1_2315345"/>
      <w:bookmarkStart w:id="568" w:name="_ETM_Q1_2315385"/>
      <w:bookmarkEnd w:id="567"/>
      <w:bookmarkEnd w:id="568"/>
    </w:p>
    <w:p w:rsidR="00CF501C" w:rsidRDefault="00CF501C" w:rsidP="00CF501C">
      <w:pPr>
        <w:pStyle w:val="af6"/>
        <w:keepNext/>
        <w:rPr>
          <w:rtl/>
        </w:rPr>
      </w:pPr>
      <w:bookmarkStart w:id="569" w:name="ET_yor_6157_56"/>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69"/>
    </w:p>
    <w:p w:rsidR="00CF501C" w:rsidRDefault="00CF501C" w:rsidP="00CF501C">
      <w:pPr>
        <w:pStyle w:val="KeepWithNext"/>
        <w:rPr>
          <w:rtl/>
        </w:rPr>
      </w:pPr>
    </w:p>
    <w:p w:rsidR="00CF501C" w:rsidRDefault="00CF501C" w:rsidP="00CF501C">
      <w:pPr>
        <w:rPr>
          <w:rtl/>
        </w:rPr>
      </w:pPr>
      <w:bookmarkStart w:id="570" w:name="_ETM_Q1_2315960"/>
      <w:bookmarkEnd w:id="570"/>
      <w:r>
        <w:rPr>
          <w:rFonts w:hint="cs"/>
          <w:rtl/>
        </w:rPr>
        <w:t>לא. היועץ המשפטי.</w:t>
      </w:r>
    </w:p>
    <w:p w:rsidR="00CF501C" w:rsidRDefault="00CF501C" w:rsidP="00CF501C">
      <w:pPr>
        <w:rPr>
          <w:rtl/>
        </w:rPr>
      </w:pPr>
      <w:bookmarkStart w:id="571" w:name="_ETM_Q1_2322359"/>
      <w:bookmarkStart w:id="572" w:name="_ETM_Q1_2322399"/>
      <w:bookmarkStart w:id="573" w:name="_ETM_Q1_2328191"/>
      <w:bookmarkEnd w:id="571"/>
      <w:bookmarkEnd w:id="572"/>
      <w:bookmarkEnd w:id="573"/>
    </w:p>
    <w:p w:rsidR="00CF501C" w:rsidRDefault="00CF501C" w:rsidP="00CF501C">
      <w:pPr>
        <w:pStyle w:val="a4"/>
        <w:keepNext/>
        <w:rPr>
          <w:rtl/>
        </w:rPr>
      </w:pPr>
      <w:bookmarkStart w:id="574" w:name="ET_speaker_6447_57"/>
      <w:r w:rsidRPr="00B4431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4431B">
        <w:rPr>
          <w:rStyle w:val="TagStyle"/>
          <w:rtl/>
        </w:rPr>
        <w:t xml:space="preserve"> &lt;&lt; דובר &gt;&gt;</w:t>
      </w:r>
      <w:r>
        <w:rPr>
          <w:rtl/>
        </w:rPr>
        <w:t xml:space="preserve">   </w:t>
      </w:r>
      <w:bookmarkEnd w:id="574"/>
    </w:p>
    <w:p w:rsidR="00CF501C" w:rsidRDefault="00CF501C" w:rsidP="00CF501C">
      <w:pPr>
        <w:pStyle w:val="KeepWithNext"/>
        <w:rPr>
          <w:rtl/>
        </w:rPr>
      </w:pPr>
    </w:p>
    <w:p w:rsidR="00CF501C" w:rsidRDefault="00CF501C" w:rsidP="00CF501C">
      <w:pPr>
        <w:rPr>
          <w:rtl/>
        </w:rPr>
      </w:pPr>
      <w:bookmarkStart w:id="575" w:name="_ETM_Q1_2328583"/>
      <w:bookmarkStart w:id="576" w:name="_ETM_Q1_2328623"/>
      <w:bookmarkEnd w:id="575"/>
      <w:bookmarkEnd w:id="576"/>
      <w:r>
        <w:rPr>
          <w:rFonts w:hint="cs"/>
          <w:rtl/>
        </w:rPr>
        <w:t xml:space="preserve">אם שמחה </w:t>
      </w:r>
      <w:proofErr w:type="spellStart"/>
      <w:r>
        <w:rPr>
          <w:rFonts w:hint="cs"/>
          <w:rtl/>
        </w:rPr>
        <w:t>רוטמן</w:t>
      </w:r>
      <w:proofErr w:type="spellEnd"/>
      <w:r>
        <w:rPr>
          <w:rFonts w:hint="cs"/>
          <w:rtl/>
        </w:rPr>
        <w:t xml:space="preserve"> יושב-ראש הוועדה הזו לא יודע לומר מה סביר, בית המשפט כן מסוגל? היועץ המשפטי כן מסוגל? בעיניך. </w:t>
      </w:r>
    </w:p>
    <w:p w:rsidR="00CF501C" w:rsidRDefault="00CF501C" w:rsidP="00CF501C">
      <w:pPr>
        <w:rPr>
          <w:rtl/>
        </w:rPr>
      </w:pPr>
      <w:bookmarkStart w:id="577" w:name="_ETM_Q1_2333008"/>
      <w:bookmarkStart w:id="578" w:name="_ETM_Q1_2333044"/>
      <w:bookmarkEnd w:id="577"/>
      <w:bookmarkEnd w:id="578"/>
    </w:p>
    <w:p w:rsidR="00CF501C" w:rsidRDefault="00CF501C" w:rsidP="00CF501C">
      <w:pPr>
        <w:pStyle w:val="af6"/>
        <w:keepNext/>
        <w:rPr>
          <w:rtl/>
        </w:rPr>
      </w:pPr>
      <w:bookmarkStart w:id="579" w:name="ET_yor_6157_58"/>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79"/>
    </w:p>
    <w:p w:rsidR="00CF501C" w:rsidRDefault="00CF501C" w:rsidP="00CF501C">
      <w:pPr>
        <w:pStyle w:val="KeepWithNext"/>
        <w:rPr>
          <w:rtl/>
        </w:rPr>
      </w:pPr>
    </w:p>
    <w:p w:rsidR="00CF501C" w:rsidRDefault="00CF501C" w:rsidP="00CF501C">
      <w:pPr>
        <w:rPr>
          <w:rtl/>
        </w:rPr>
      </w:pPr>
      <w:bookmarkStart w:id="580" w:name="_ETM_Q1_2333709"/>
      <w:bookmarkEnd w:id="580"/>
      <w:r>
        <w:rPr>
          <w:rFonts w:hint="cs"/>
          <w:rtl/>
        </w:rPr>
        <w:t xml:space="preserve">תודה. אני רוצה </w:t>
      </w:r>
      <w:bookmarkStart w:id="581" w:name="_ETM_Q1_2334977"/>
      <w:bookmarkEnd w:id="581"/>
      <w:r>
        <w:rPr>
          <w:rFonts w:hint="cs"/>
          <w:rtl/>
        </w:rPr>
        <w:t>להקריא- - -</w:t>
      </w:r>
    </w:p>
    <w:p w:rsidR="00CF501C" w:rsidRDefault="00CF501C" w:rsidP="00CF501C">
      <w:pPr>
        <w:rPr>
          <w:rtl/>
        </w:rPr>
      </w:pPr>
      <w:bookmarkStart w:id="582" w:name="_ETM_Q1_2342007"/>
      <w:bookmarkStart w:id="583" w:name="_ETM_Q1_2342047"/>
      <w:bookmarkStart w:id="584" w:name="_ETM_Q1_2344025"/>
      <w:bookmarkEnd w:id="582"/>
      <w:bookmarkEnd w:id="583"/>
      <w:bookmarkEnd w:id="584"/>
    </w:p>
    <w:p w:rsidR="00CF501C" w:rsidRDefault="00CF501C" w:rsidP="00CF501C">
      <w:pPr>
        <w:pStyle w:val="a4"/>
        <w:keepNext/>
        <w:rPr>
          <w:rtl/>
        </w:rPr>
      </w:pPr>
      <w:bookmarkStart w:id="585" w:name="ET_speaker_5785_59"/>
      <w:r w:rsidRPr="00B4431B">
        <w:rPr>
          <w:rStyle w:val="TagStyle"/>
          <w:rtl/>
        </w:rPr>
        <w:t xml:space="preserve"> &lt;&lt; דובר &gt;&gt; </w:t>
      </w:r>
      <w:r>
        <w:rPr>
          <w:rtl/>
        </w:rPr>
        <w:t>עופר כסיף (חד"ש-תע"ל):</w:t>
      </w:r>
      <w:r w:rsidRPr="00B4431B">
        <w:rPr>
          <w:rStyle w:val="TagStyle"/>
          <w:rtl/>
        </w:rPr>
        <w:t xml:space="preserve"> &lt;&lt; דובר &gt;&gt;</w:t>
      </w:r>
      <w:r>
        <w:rPr>
          <w:rtl/>
        </w:rPr>
        <w:t xml:space="preserve">   </w:t>
      </w:r>
      <w:bookmarkEnd w:id="585"/>
    </w:p>
    <w:p w:rsidR="00CF501C" w:rsidRDefault="00CF501C" w:rsidP="00CF501C">
      <w:pPr>
        <w:pStyle w:val="KeepWithNext"/>
        <w:rPr>
          <w:rtl/>
        </w:rPr>
      </w:pPr>
    </w:p>
    <w:p w:rsidR="00CF501C" w:rsidRDefault="00CF501C" w:rsidP="00CF501C">
      <w:pPr>
        <w:rPr>
          <w:rtl/>
        </w:rPr>
      </w:pPr>
      <w:bookmarkStart w:id="586" w:name="_ETM_Q1_2344424"/>
      <w:bookmarkStart w:id="587" w:name="_ETM_Q1_2344459"/>
      <w:bookmarkEnd w:id="586"/>
      <w:bookmarkEnd w:id="587"/>
      <w:r>
        <w:rPr>
          <w:rFonts w:hint="cs"/>
          <w:rtl/>
        </w:rPr>
        <w:t>יש פה חוסר הבנה של התפקידים. מה זה מקצועי, מה זה פוליטי. בורות מוחלטת.</w:t>
      </w:r>
    </w:p>
    <w:p w:rsidR="00CF501C" w:rsidRDefault="00CF501C" w:rsidP="00CF501C">
      <w:pPr>
        <w:rPr>
          <w:rtl/>
        </w:rPr>
      </w:pPr>
      <w:bookmarkStart w:id="588" w:name="_ETM_Q1_2349306"/>
      <w:bookmarkStart w:id="589" w:name="_ETM_Q1_2349346"/>
      <w:bookmarkEnd w:id="588"/>
      <w:bookmarkEnd w:id="589"/>
    </w:p>
    <w:p w:rsidR="00CF501C" w:rsidRDefault="00CF501C" w:rsidP="00CF501C">
      <w:pPr>
        <w:pStyle w:val="af6"/>
        <w:keepNext/>
        <w:rPr>
          <w:rtl/>
        </w:rPr>
      </w:pPr>
      <w:bookmarkStart w:id="590" w:name="ET_yor_6157_60"/>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590"/>
    </w:p>
    <w:p w:rsidR="00CF501C" w:rsidRDefault="00CF501C" w:rsidP="00CF501C">
      <w:pPr>
        <w:pStyle w:val="KeepWithNext"/>
        <w:rPr>
          <w:rtl/>
        </w:rPr>
      </w:pPr>
    </w:p>
    <w:p w:rsidR="00CF501C" w:rsidRDefault="00CF501C" w:rsidP="00CF501C">
      <w:pPr>
        <w:rPr>
          <w:rtl/>
        </w:rPr>
      </w:pPr>
      <w:bookmarkStart w:id="591" w:name="_ETM_Q1_2350373"/>
      <w:bookmarkEnd w:id="591"/>
      <w:r>
        <w:rPr>
          <w:rFonts w:hint="cs"/>
          <w:rtl/>
        </w:rPr>
        <w:t xml:space="preserve">אני רוצה להקריא. רוב המוחלט </w:t>
      </w:r>
      <w:bookmarkStart w:id="592" w:name="_ETM_Q1_2363683"/>
      <w:bookmarkEnd w:id="592"/>
      <w:r>
        <w:rPr>
          <w:rFonts w:hint="cs"/>
          <w:rtl/>
        </w:rPr>
        <w:t xml:space="preserve">של הדברים שאמרת אני מסכים. יותר מזה, ברור לחלוטין, שאם </w:t>
      </w:r>
      <w:bookmarkStart w:id="593" w:name="_ETM_Q1_2370841"/>
      <w:bookmarkEnd w:id="593"/>
      <w:r>
        <w:rPr>
          <w:rFonts w:hint="cs"/>
          <w:rtl/>
        </w:rPr>
        <w:t xml:space="preserve">ההסדר שמוצע פה בחוק היסוד יהיה זה שמתרחש אפילו פעמיים </w:t>
      </w:r>
      <w:bookmarkStart w:id="594" w:name="_ETM_Q1_2377841"/>
      <w:bookmarkEnd w:id="594"/>
      <w:r>
        <w:rPr>
          <w:rFonts w:hint="cs"/>
          <w:rtl/>
        </w:rPr>
        <w:t xml:space="preserve">בשנה, זה יותר מדי. שלוש פעמים בשנה. ודאי פעם ביום, </w:t>
      </w:r>
      <w:bookmarkStart w:id="595" w:name="_ETM_Q1_2385169"/>
      <w:bookmarkEnd w:id="595"/>
      <w:r>
        <w:rPr>
          <w:rFonts w:hint="cs"/>
          <w:rtl/>
        </w:rPr>
        <w:t xml:space="preserve">פעם בשבוע. אנחנו לא מחוקקים ליום-יום. 99.9% מהמקרים יבוא היועץ המשפטי, </w:t>
      </w:r>
      <w:bookmarkStart w:id="596" w:name="_ETM_Q1_2394584"/>
      <w:bookmarkEnd w:id="596"/>
      <w:r>
        <w:rPr>
          <w:rFonts w:hint="cs"/>
          <w:rtl/>
        </w:rPr>
        <w:t>יאמר את עמדתו והיא תתקבל, כי הוא מומחה וידוע. זה לא</w:t>
      </w:r>
      <w:bookmarkStart w:id="597" w:name="_ETM_Q1_7272867"/>
      <w:bookmarkEnd w:id="597"/>
      <w:r>
        <w:rPr>
          <w:rFonts w:hint="cs"/>
          <w:rtl/>
        </w:rPr>
        <w:t xml:space="preserve"> ויכוח. אנו </w:t>
      </w:r>
      <w:bookmarkStart w:id="598" w:name="_ETM_Q1_2400578"/>
      <w:bookmarkEnd w:id="598"/>
      <w:r>
        <w:rPr>
          <w:rFonts w:hint="cs"/>
          <w:rtl/>
        </w:rPr>
        <w:t>ממילא עוסקים רק במקרי הקצה.</w:t>
      </w:r>
    </w:p>
    <w:p w:rsidR="00CF501C" w:rsidRDefault="00CF501C" w:rsidP="00CF501C">
      <w:pPr>
        <w:rPr>
          <w:rtl/>
        </w:rPr>
      </w:pPr>
      <w:bookmarkStart w:id="599" w:name="_ETM_Q1_2405883"/>
      <w:bookmarkStart w:id="600" w:name="_ETM_Q1_2405923"/>
      <w:bookmarkStart w:id="601" w:name="_ETM_Q1_2408161"/>
      <w:bookmarkEnd w:id="599"/>
      <w:bookmarkEnd w:id="600"/>
      <w:bookmarkEnd w:id="601"/>
    </w:p>
    <w:p w:rsidR="00CF501C" w:rsidRDefault="00CF501C" w:rsidP="00CF501C">
      <w:pPr>
        <w:pStyle w:val="a4"/>
        <w:keepNext/>
        <w:rPr>
          <w:rtl/>
        </w:rPr>
      </w:pPr>
      <w:bookmarkStart w:id="602" w:name="ET_speaker_6361_61"/>
      <w:r w:rsidRPr="00B4431B">
        <w:rPr>
          <w:rStyle w:val="TagStyle"/>
          <w:rtl/>
        </w:rPr>
        <w:t xml:space="preserve"> &lt;&lt; דובר &gt;&gt; </w:t>
      </w:r>
      <w:r>
        <w:rPr>
          <w:rtl/>
        </w:rPr>
        <w:t>נאור שירי (יש עתיד):</w:t>
      </w:r>
      <w:r w:rsidRPr="00B4431B">
        <w:rPr>
          <w:rStyle w:val="TagStyle"/>
          <w:rtl/>
        </w:rPr>
        <w:t xml:space="preserve"> &lt;&lt; דובר &gt;&gt;</w:t>
      </w:r>
      <w:r>
        <w:rPr>
          <w:rtl/>
        </w:rPr>
        <w:t xml:space="preserve">   </w:t>
      </w:r>
      <w:bookmarkEnd w:id="602"/>
    </w:p>
    <w:p w:rsidR="00CF501C" w:rsidRDefault="00CF501C" w:rsidP="00CF501C">
      <w:pPr>
        <w:pStyle w:val="KeepWithNext"/>
        <w:rPr>
          <w:rtl/>
        </w:rPr>
      </w:pPr>
    </w:p>
    <w:p w:rsidR="00CF501C" w:rsidRDefault="00CF501C" w:rsidP="00CF501C">
      <w:pPr>
        <w:rPr>
          <w:rtl/>
        </w:rPr>
      </w:pPr>
      <w:bookmarkStart w:id="603" w:name="_ETM_Q1_2408582"/>
      <w:bookmarkStart w:id="604" w:name="_ETM_Q1_2408627"/>
      <w:bookmarkEnd w:id="603"/>
      <w:bookmarkEnd w:id="604"/>
      <w:r>
        <w:rPr>
          <w:rFonts w:hint="cs"/>
          <w:rtl/>
        </w:rPr>
        <w:t>לא מסכים.</w:t>
      </w:r>
    </w:p>
    <w:p w:rsidR="00CF501C" w:rsidRDefault="00CF501C" w:rsidP="00CF501C">
      <w:pPr>
        <w:rPr>
          <w:rtl/>
        </w:rPr>
      </w:pPr>
      <w:bookmarkStart w:id="605" w:name="_ETM_Q1_2410637"/>
      <w:bookmarkStart w:id="606" w:name="_ETM_Q1_2410692"/>
      <w:bookmarkEnd w:id="605"/>
      <w:bookmarkEnd w:id="606"/>
    </w:p>
    <w:p w:rsidR="00CF501C" w:rsidRDefault="00CF501C" w:rsidP="00CF501C">
      <w:pPr>
        <w:pStyle w:val="af6"/>
        <w:keepNext/>
        <w:rPr>
          <w:rtl/>
        </w:rPr>
      </w:pPr>
      <w:bookmarkStart w:id="607" w:name="ET_yor_6157_62"/>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 </w:t>
      </w:r>
      <w:r>
        <w:rPr>
          <w:rtl/>
        </w:rPr>
        <w:t xml:space="preserve">היו"ר שמחה </w:t>
      </w:r>
      <w:proofErr w:type="spellStart"/>
      <w:r>
        <w:rPr>
          <w:rtl/>
        </w:rPr>
        <w:t>רוטמן</w:t>
      </w:r>
      <w:proofErr w:type="spellEnd"/>
      <w:r>
        <w:rPr>
          <w:rtl/>
        </w:rPr>
        <w:t>:</w:t>
      </w:r>
      <w:r w:rsidRPr="00B4431B">
        <w:rPr>
          <w:rStyle w:val="TagStyle"/>
          <w:rtl/>
        </w:rPr>
        <w:t xml:space="preserve"> &lt;&lt; </w:t>
      </w:r>
      <w:proofErr w:type="spellStart"/>
      <w:r w:rsidRPr="00B4431B">
        <w:rPr>
          <w:rStyle w:val="TagStyle"/>
          <w:rtl/>
        </w:rPr>
        <w:t>יור</w:t>
      </w:r>
      <w:proofErr w:type="spellEnd"/>
      <w:r w:rsidRPr="00B4431B">
        <w:rPr>
          <w:rStyle w:val="TagStyle"/>
          <w:rtl/>
        </w:rPr>
        <w:t xml:space="preserve"> &gt;&gt;</w:t>
      </w:r>
      <w:r>
        <w:rPr>
          <w:rtl/>
        </w:rPr>
        <w:t xml:space="preserve">   </w:t>
      </w:r>
      <w:bookmarkEnd w:id="607"/>
    </w:p>
    <w:p w:rsidR="00CF501C" w:rsidRDefault="00CF501C" w:rsidP="00CF501C">
      <w:pPr>
        <w:pStyle w:val="KeepWithNext"/>
        <w:rPr>
          <w:rtl/>
        </w:rPr>
      </w:pPr>
    </w:p>
    <w:p w:rsidR="00CF501C" w:rsidRDefault="00CF501C" w:rsidP="00CF501C">
      <w:pPr>
        <w:rPr>
          <w:rtl/>
        </w:rPr>
      </w:pPr>
      <w:bookmarkStart w:id="608" w:name="_ETM_Q1_2411187"/>
      <w:bookmarkEnd w:id="608"/>
      <w:r>
        <w:rPr>
          <w:rFonts w:hint="cs"/>
          <w:rtl/>
        </w:rPr>
        <w:t xml:space="preserve">נדבר על זה. אבל נשאלת השאלה, במקרי הקצה האלה </w:t>
      </w:r>
      <w:bookmarkStart w:id="609" w:name="_ETM_Q1_2414937"/>
      <w:bookmarkEnd w:id="609"/>
      <w:r>
        <w:rPr>
          <w:rFonts w:hint="cs"/>
          <w:rtl/>
        </w:rPr>
        <w:t xml:space="preserve">בידי מי תהיה הסמכות והאחריות להחליט שהגענו למקרה הקצה ואנחנו מאשרים חוות דעת נוספת, ייצוג </w:t>
      </w:r>
      <w:bookmarkStart w:id="610" w:name="_ETM_Q1_2422123"/>
      <w:bookmarkEnd w:id="610"/>
      <w:r>
        <w:rPr>
          <w:rFonts w:hint="cs"/>
          <w:rtl/>
        </w:rPr>
        <w:t xml:space="preserve">נוסף </w:t>
      </w:r>
      <w:proofErr w:type="spellStart"/>
      <w:r>
        <w:rPr>
          <w:rFonts w:hint="cs"/>
          <w:rtl/>
        </w:rPr>
        <w:t>וכו</w:t>
      </w:r>
      <w:proofErr w:type="spellEnd"/>
      <w:r>
        <w:rPr>
          <w:rFonts w:hint="cs"/>
          <w:rtl/>
        </w:rPr>
        <w:t xml:space="preserve">'? אתה מציע היועץ המשפטי הצעה </w:t>
      </w:r>
      <w:proofErr w:type="spellStart"/>
      <w:r>
        <w:rPr>
          <w:rFonts w:hint="cs"/>
          <w:rtl/>
        </w:rPr>
        <w:t>לגיטיממית</w:t>
      </w:r>
      <w:proofErr w:type="spellEnd"/>
      <w:r>
        <w:rPr>
          <w:rFonts w:hint="cs"/>
          <w:rtl/>
        </w:rPr>
        <w:t xml:space="preserve">. אפשר לדון </w:t>
      </w:r>
      <w:bookmarkStart w:id="611" w:name="_ETM_Q1_2431153"/>
      <w:bookmarkEnd w:id="611"/>
      <w:r>
        <w:rPr>
          <w:rFonts w:hint="cs"/>
          <w:rtl/>
        </w:rPr>
        <w:t xml:space="preserve">בה. שאלת מקור הסמכות, מצב רצוי, מצוי. הרבה שאלות. אני אומר מה נכתב במפורש באגרנט בנושא </w:t>
      </w:r>
      <w:bookmarkStart w:id="612" w:name="_ETM_Q1_2439577"/>
      <w:bookmarkEnd w:id="612"/>
      <w:r>
        <w:rPr>
          <w:rFonts w:hint="cs"/>
          <w:rtl/>
        </w:rPr>
        <w:t xml:space="preserve">הזה. </w:t>
      </w:r>
    </w:p>
    <w:p w:rsidR="00CF501C" w:rsidRDefault="00CF501C" w:rsidP="00CF501C">
      <w:pPr>
        <w:rPr>
          <w:rtl/>
        </w:rPr>
      </w:pPr>
      <w:bookmarkStart w:id="613" w:name="_ETM_Q1_2444172"/>
      <w:bookmarkStart w:id="614" w:name="_ETM_Q1_2444217"/>
      <w:bookmarkEnd w:id="613"/>
      <w:bookmarkEnd w:id="614"/>
    </w:p>
    <w:p w:rsidR="00CF501C" w:rsidRDefault="00CF501C" w:rsidP="00CF501C">
      <w:pPr>
        <w:rPr>
          <w:rtl/>
        </w:rPr>
      </w:pPr>
      <w:bookmarkStart w:id="615" w:name="_ETM_Q1_2444307"/>
      <w:bookmarkStart w:id="616" w:name="_ETM_Q1_2444347"/>
      <w:bookmarkEnd w:id="615"/>
      <w:bookmarkEnd w:id="616"/>
      <w:r>
        <w:rPr>
          <w:rFonts w:hint="cs"/>
          <w:rtl/>
        </w:rPr>
        <w:t xml:space="preserve">דבר ראשון מחייב הסדר הטוב במדינה </w:t>
      </w:r>
      <w:r w:rsidRPr="00341D85">
        <w:rPr>
          <w:rtl/>
        </w:rPr>
        <w:t>כי בדרך כלל תתייחס הממשלה לחוות הדעת המשפטית של מי שממלא את התפקיד של היועץ המשפטי לממשלה, כאל חוות דעת המשקפת את החוק הקיים.</w:t>
      </w:r>
      <w:r>
        <w:rPr>
          <w:rFonts w:hint="cs"/>
          <w:rtl/>
        </w:rPr>
        <w:t xml:space="preserve"> </w:t>
      </w:r>
    </w:p>
    <w:p w:rsidR="00CF501C" w:rsidRDefault="00CF501C" w:rsidP="00CF501C">
      <w:pPr>
        <w:rPr>
          <w:rtl/>
        </w:rPr>
      </w:pPr>
      <w:bookmarkStart w:id="617" w:name="_ETM_Q1_2447402"/>
      <w:bookmarkStart w:id="618" w:name="_ETM_Q1_2447442"/>
      <w:bookmarkEnd w:id="617"/>
      <w:bookmarkEnd w:id="618"/>
    </w:p>
    <w:p w:rsidR="00CF501C" w:rsidRDefault="00CF501C" w:rsidP="00CF501C">
      <w:pPr>
        <w:rPr>
          <w:rtl/>
        </w:rPr>
      </w:pPr>
      <w:bookmarkStart w:id="619" w:name="_ETM_Q1_7323664"/>
      <w:bookmarkStart w:id="620" w:name="_ETM_Q1_7324185"/>
      <w:bookmarkEnd w:id="619"/>
      <w:bookmarkEnd w:id="620"/>
      <w:r>
        <w:rPr>
          <w:rFonts w:hint="cs"/>
          <w:rtl/>
        </w:rPr>
        <w:t xml:space="preserve">אין ויכוח. זה בדרך כלל כך תתייחס הממשלה. השאלה </w:t>
      </w:r>
      <w:bookmarkStart w:id="621" w:name="_ETM_Q1_2458635"/>
      <w:bookmarkEnd w:id="621"/>
      <w:r>
        <w:rPr>
          <w:rFonts w:hint="cs"/>
          <w:rtl/>
        </w:rPr>
        <w:t xml:space="preserve">אם צריך לקבוע את זה בחוק יסוד. זה נקבע בהחלטת </w:t>
      </w:r>
      <w:bookmarkStart w:id="622" w:name="_ETM_Q1_2464026"/>
      <w:bookmarkEnd w:id="622"/>
      <w:r>
        <w:rPr>
          <w:rFonts w:hint="cs"/>
          <w:rtl/>
        </w:rPr>
        <w:t xml:space="preserve">ממשלה, דבר טוב מאוד. עם זאת </w:t>
      </w:r>
      <w:r>
        <w:rPr>
          <w:rtl/>
        </w:rPr>
        <w:t>–</w:t>
      </w:r>
      <w:r>
        <w:rPr>
          <w:rFonts w:hint="cs"/>
          <w:rtl/>
        </w:rPr>
        <w:t xml:space="preserve"> רשאית הממשלה תוך צאתה מההנחה האמורה להחליט כיצד עליה לפעול במקרה מסוים בשיקול דעתה שלה</w:t>
      </w:r>
      <w:bookmarkStart w:id="623" w:name="_ETM_Q1_2467923"/>
      <w:bookmarkStart w:id="624" w:name="_ETM_Q1_2468014"/>
      <w:bookmarkStart w:id="625" w:name="_ETM_Q1_2468039"/>
      <w:bookmarkStart w:id="626" w:name="_ETM_Q1_2468078"/>
      <w:bookmarkStart w:id="627" w:name="_ETM_Q1_2468578"/>
      <w:bookmarkStart w:id="628" w:name="_ETM_Q1_2468618"/>
      <w:bookmarkEnd w:id="623"/>
      <w:bookmarkEnd w:id="624"/>
      <w:bookmarkEnd w:id="625"/>
      <w:bookmarkEnd w:id="626"/>
      <w:bookmarkEnd w:id="627"/>
      <w:bookmarkEnd w:id="628"/>
      <w:r>
        <w:rPr>
          <w:rFonts w:hint="cs"/>
          <w:rtl/>
        </w:rPr>
        <w:t xml:space="preserve"> ולא של היועץ. </w:t>
      </w:r>
      <w:bookmarkStart w:id="629" w:name="_ETM_Q1_2470540"/>
      <w:bookmarkEnd w:id="629"/>
      <w:r>
        <w:rPr>
          <w:rFonts w:hint="cs"/>
          <w:rtl/>
        </w:rPr>
        <w:t xml:space="preserve">כלומר נכון שבדרך כלל היא תקשיב ליועץ ותגיד: מה שאתה </w:t>
      </w:r>
      <w:bookmarkStart w:id="630" w:name="_ETM_Q1_2476570"/>
      <w:bookmarkEnd w:id="630"/>
      <w:r>
        <w:rPr>
          <w:rFonts w:hint="cs"/>
          <w:rtl/>
        </w:rPr>
        <w:t xml:space="preserve">אומר משקף את הדין הקיים ותפעל בהתאם, אבל באותו מקרה קיצון או </w:t>
      </w:r>
      <w:bookmarkStart w:id="631" w:name="_ETM_Q1_2482105"/>
      <w:bookmarkEnd w:id="631"/>
      <w:r>
        <w:rPr>
          <w:rFonts w:hint="cs"/>
          <w:rtl/>
        </w:rPr>
        <w:t xml:space="preserve">נדיר, ואנו לא יכולים לקבוע לו את הכללים, כי אנו לא יכולים לצפות את המקרים העתידיים, קובע דוח </w:t>
      </w:r>
      <w:bookmarkStart w:id="632" w:name="_ETM_Q1_2487467"/>
      <w:bookmarkEnd w:id="632"/>
      <w:r>
        <w:rPr>
          <w:rFonts w:hint="cs"/>
          <w:rtl/>
        </w:rPr>
        <w:t xml:space="preserve">ועדת אגרנט </w:t>
      </w:r>
      <w:r>
        <w:rPr>
          <w:rtl/>
        </w:rPr>
        <w:t>–</w:t>
      </w:r>
      <w:r>
        <w:rPr>
          <w:rFonts w:hint="cs"/>
          <w:rtl/>
        </w:rPr>
        <w:t xml:space="preserve"> תכף נדבר על היחס בין הדוח לזה, יש לנו דיונים ארוכים, אבל אומר: מי שמחליט היא הממשלה ולא </w:t>
      </w:r>
      <w:bookmarkStart w:id="633" w:name="_ETM_Q1_2498076"/>
      <w:bookmarkEnd w:id="633"/>
      <w:r>
        <w:rPr>
          <w:rFonts w:hint="cs"/>
          <w:rtl/>
        </w:rPr>
        <w:t xml:space="preserve">היועץ באותו מקרה קצה. אתה אומר: מי שצריך להחליט זה </w:t>
      </w:r>
      <w:bookmarkStart w:id="634" w:name="_ETM_Q1_2504625"/>
      <w:bookmarkEnd w:id="634"/>
      <w:r>
        <w:rPr>
          <w:rFonts w:hint="cs"/>
          <w:rtl/>
        </w:rPr>
        <w:t>היועץ ולא הממשלה. אני מנסה לסכם את דעתך. אני מבין את המחלוקת?</w:t>
      </w:r>
    </w:p>
    <w:p w:rsidR="00CF501C" w:rsidRDefault="00CF501C" w:rsidP="00CF501C">
      <w:pPr>
        <w:rPr>
          <w:rtl/>
        </w:rPr>
      </w:pPr>
      <w:bookmarkStart w:id="635" w:name="_ETM_Q1_2512435"/>
      <w:bookmarkStart w:id="636" w:name="_ETM_Q1_2512475"/>
      <w:bookmarkStart w:id="637" w:name="_ETM_Q1_2513880"/>
      <w:bookmarkEnd w:id="635"/>
      <w:bookmarkEnd w:id="636"/>
      <w:bookmarkEnd w:id="637"/>
    </w:p>
    <w:p w:rsidR="00CF501C" w:rsidRDefault="00CF501C" w:rsidP="00CF501C">
      <w:pPr>
        <w:pStyle w:val="af9"/>
        <w:keepNext/>
        <w:rPr>
          <w:rtl/>
        </w:rPr>
      </w:pPr>
      <w:bookmarkStart w:id="638" w:name="ET_guest_1043_63"/>
      <w:r w:rsidRPr="00BB352E">
        <w:rPr>
          <w:rStyle w:val="TagStyle"/>
          <w:rtl/>
        </w:rPr>
        <w:t xml:space="preserve"> &lt;&lt; אורח &gt;&gt; </w:t>
      </w:r>
      <w:r>
        <w:rPr>
          <w:rtl/>
        </w:rPr>
        <w:t xml:space="preserve">מרדכי </w:t>
      </w:r>
      <w:proofErr w:type="spellStart"/>
      <w:r>
        <w:rPr>
          <w:rtl/>
        </w:rPr>
        <w:t>קרמניצר</w:t>
      </w:r>
      <w:proofErr w:type="spellEnd"/>
      <w:r>
        <w:rPr>
          <w:rtl/>
        </w:rPr>
        <w:t>:</w:t>
      </w:r>
      <w:r w:rsidRPr="00BB352E">
        <w:rPr>
          <w:rStyle w:val="TagStyle"/>
          <w:rtl/>
        </w:rPr>
        <w:t xml:space="preserve"> &lt;&lt; אורח &gt;&gt;</w:t>
      </w:r>
      <w:r>
        <w:rPr>
          <w:rtl/>
        </w:rPr>
        <w:t xml:space="preserve">   </w:t>
      </w:r>
      <w:bookmarkEnd w:id="638"/>
    </w:p>
    <w:p w:rsidR="00CF501C" w:rsidRDefault="00CF501C" w:rsidP="00CF501C">
      <w:pPr>
        <w:pStyle w:val="KeepWithNext"/>
        <w:rPr>
          <w:rtl/>
        </w:rPr>
      </w:pPr>
    </w:p>
    <w:p w:rsidR="00CF501C" w:rsidRDefault="00CF501C" w:rsidP="00CF501C">
      <w:pPr>
        <w:rPr>
          <w:rtl/>
        </w:rPr>
      </w:pPr>
      <w:bookmarkStart w:id="639" w:name="_ETM_Q1_2514269"/>
      <w:bookmarkStart w:id="640" w:name="_ETM_Q1_2514319"/>
      <w:bookmarkEnd w:id="639"/>
      <w:bookmarkEnd w:id="640"/>
      <w:r>
        <w:rPr>
          <w:rFonts w:hint="cs"/>
          <w:rtl/>
        </w:rPr>
        <w:t xml:space="preserve">אני חותר לסיום דבריי כי חשוב לי שתשמעו </w:t>
      </w:r>
      <w:bookmarkStart w:id="641" w:name="_ETM_Q1_2517504"/>
      <w:bookmarkEnd w:id="641"/>
      <w:r>
        <w:rPr>
          <w:rFonts w:hint="cs"/>
          <w:rtl/>
        </w:rPr>
        <w:t xml:space="preserve">את יצחק זמיר ואיני רוצה לעכב אותו יתר על המידה. </w:t>
      </w:r>
      <w:bookmarkStart w:id="642" w:name="_ETM_Q1_2524496"/>
      <w:bookmarkEnd w:id="642"/>
      <w:r>
        <w:rPr>
          <w:rFonts w:hint="cs"/>
          <w:rtl/>
        </w:rPr>
        <w:t xml:space="preserve">לדעתי יש פה אי הבנה לגבי השאלה לאיזה מקרה התכוונה </w:t>
      </w:r>
      <w:bookmarkStart w:id="643" w:name="_ETM_Q1_2531631"/>
      <w:bookmarkEnd w:id="643"/>
      <w:r>
        <w:rPr>
          <w:rFonts w:hint="cs"/>
          <w:rtl/>
        </w:rPr>
        <w:t xml:space="preserve">ועדת אגרנט. אני אסביר למה התכוונה ולמה לא התכוונה. היא לא התכוונה </w:t>
      </w:r>
      <w:bookmarkStart w:id="644" w:name="_ETM_Q1_2540436"/>
      <w:bookmarkEnd w:id="644"/>
      <w:r>
        <w:rPr>
          <w:rFonts w:hint="cs"/>
          <w:rtl/>
        </w:rPr>
        <w:t>ולא יכלה להתכוון- - -</w:t>
      </w:r>
    </w:p>
    <w:p w:rsidR="00CF501C" w:rsidRDefault="00CF501C" w:rsidP="00CF501C">
      <w:pPr>
        <w:rPr>
          <w:rtl/>
        </w:rPr>
      </w:pPr>
      <w:bookmarkStart w:id="645" w:name="_ETM_Q1_2543481"/>
      <w:bookmarkStart w:id="646" w:name="_ETM_Q1_2543536"/>
      <w:bookmarkStart w:id="647" w:name="_ETM_Q1_2544636"/>
      <w:bookmarkEnd w:id="645"/>
      <w:bookmarkEnd w:id="646"/>
      <w:bookmarkEnd w:id="647"/>
    </w:p>
    <w:p w:rsidR="00CF501C" w:rsidRDefault="00CF501C" w:rsidP="00CF501C">
      <w:pPr>
        <w:pStyle w:val="a4"/>
        <w:keepNext/>
        <w:rPr>
          <w:rtl/>
        </w:rPr>
      </w:pPr>
      <w:bookmarkStart w:id="648" w:name="ET_speaker_5552_64"/>
      <w:r w:rsidRPr="00BB35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352E">
        <w:rPr>
          <w:rStyle w:val="TagStyle"/>
          <w:rtl/>
        </w:rPr>
        <w:t xml:space="preserve"> &lt;&lt; דובר &gt;&gt;</w:t>
      </w:r>
      <w:r>
        <w:rPr>
          <w:rtl/>
        </w:rPr>
        <w:t xml:space="preserve">   </w:t>
      </w:r>
      <w:bookmarkEnd w:id="648"/>
    </w:p>
    <w:p w:rsidR="00CF501C" w:rsidRDefault="00CF501C" w:rsidP="00CF501C">
      <w:pPr>
        <w:pStyle w:val="KeepWithNext"/>
        <w:rPr>
          <w:rtl/>
        </w:rPr>
      </w:pPr>
    </w:p>
    <w:p w:rsidR="00CF501C" w:rsidRDefault="00CF501C" w:rsidP="00CF501C">
      <w:pPr>
        <w:rPr>
          <w:rtl/>
        </w:rPr>
      </w:pPr>
      <w:bookmarkStart w:id="649" w:name="_ETM_Q1_2545056"/>
      <w:bookmarkStart w:id="650" w:name="_ETM_Q1_2545096"/>
      <w:bookmarkEnd w:id="649"/>
      <w:bookmarkEnd w:id="650"/>
      <w:r>
        <w:rPr>
          <w:rFonts w:hint="cs"/>
          <w:rtl/>
        </w:rPr>
        <w:t xml:space="preserve">אדוני, אני מוחה, אדוני היושב-ראש. הגיעו פה אנשים. יש שעה עד </w:t>
      </w:r>
      <w:bookmarkStart w:id="651" w:name="_ETM_Q1_2548571"/>
      <w:bookmarkEnd w:id="651"/>
      <w:r>
        <w:rPr>
          <w:rFonts w:hint="cs"/>
          <w:rtl/>
        </w:rPr>
        <w:t xml:space="preserve">סוף הדיון. </w:t>
      </w:r>
    </w:p>
    <w:p w:rsidR="00CF501C" w:rsidRDefault="00CF501C" w:rsidP="00CF501C">
      <w:pPr>
        <w:rPr>
          <w:rtl/>
        </w:rPr>
      </w:pPr>
      <w:bookmarkStart w:id="652" w:name="_ETM_Q1_2552861"/>
      <w:bookmarkStart w:id="653" w:name="_ETM_Q1_2552901"/>
      <w:bookmarkEnd w:id="652"/>
      <w:bookmarkEnd w:id="653"/>
    </w:p>
    <w:p w:rsidR="00CF501C" w:rsidRDefault="00CF501C" w:rsidP="00CF501C">
      <w:pPr>
        <w:pStyle w:val="af6"/>
        <w:keepNext/>
        <w:rPr>
          <w:rtl/>
        </w:rPr>
      </w:pPr>
      <w:bookmarkStart w:id="654" w:name="ET_yor_6157_65"/>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654"/>
    </w:p>
    <w:p w:rsidR="00CF501C" w:rsidRDefault="00CF501C" w:rsidP="00CF501C">
      <w:pPr>
        <w:pStyle w:val="KeepWithNext"/>
        <w:rPr>
          <w:rtl/>
        </w:rPr>
      </w:pPr>
    </w:p>
    <w:p w:rsidR="00CF501C" w:rsidRDefault="00CF501C" w:rsidP="00CF501C">
      <w:pPr>
        <w:rPr>
          <w:rtl/>
        </w:rPr>
      </w:pPr>
      <w:bookmarkStart w:id="655" w:name="_ETM_Q1_2553496"/>
      <w:bookmarkEnd w:id="655"/>
      <w:r>
        <w:rPr>
          <w:rFonts w:hint="cs"/>
          <w:rtl/>
        </w:rPr>
        <w:t>הוא אמר שיש לו משפט לסיום. משתדל לא לקטוע מומחים. לתת</w:t>
      </w:r>
      <w:bookmarkStart w:id="656" w:name="_ETM_Q1_7434557"/>
      <w:bookmarkEnd w:id="656"/>
      <w:r>
        <w:rPr>
          <w:rFonts w:hint="cs"/>
          <w:rtl/>
        </w:rPr>
        <w:t xml:space="preserve"> להם את הזמן.</w:t>
      </w:r>
    </w:p>
    <w:p w:rsidR="00CF501C" w:rsidRDefault="00CF501C" w:rsidP="00CF501C">
      <w:pPr>
        <w:rPr>
          <w:rtl/>
        </w:rPr>
      </w:pPr>
      <w:bookmarkStart w:id="657" w:name="_ETM_Q1_2562173"/>
      <w:bookmarkStart w:id="658" w:name="_ETM_Q1_2562211"/>
      <w:bookmarkEnd w:id="657"/>
      <w:bookmarkEnd w:id="658"/>
    </w:p>
    <w:p w:rsidR="00CF501C" w:rsidRDefault="00CF501C" w:rsidP="00CF501C">
      <w:pPr>
        <w:pStyle w:val="-"/>
        <w:keepNext/>
        <w:rPr>
          <w:rtl/>
        </w:rPr>
      </w:pPr>
      <w:bookmarkStart w:id="659" w:name="ET_speakercontinue_5552_66"/>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w:t>
      </w:r>
      <w:r>
        <w:rPr>
          <w:rtl/>
        </w:rPr>
        <w:t xml:space="preserve">   </w:t>
      </w:r>
      <w:bookmarkEnd w:id="659"/>
    </w:p>
    <w:p w:rsidR="00CF501C" w:rsidRDefault="00CF501C" w:rsidP="00CF501C">
      <w:pPr>
        <w:pStyle w:val="KeepWithNext"/>
        <w:rPr>
          <w:rtl/>
        </w:rPr>
      </w:pPr>
    </w:p>
    <w:p w:rsidR="00CF501C" w:rsidRDefault="00CF501C" w:rsidP="00CF501C">
      <w:pPr>
        <w:rPr>
          <w:rtl/>
        </w:rPr>
      </w:pPr>
      <w:bookmarkStart w:id="660" w:name="_ETM_Q1_2562820"/>
      <w:bookmarkEnd w:id="660"/>
      <w:r>
        <w:rPr>
          <w:rFonts w:hint="cs"/>
          <w:rtl/>
        </w:rPr>
        <w:t>אתם בדו שיח משפטי.</w:t>
      </w:r>
    </w:p>
    <w:p w:rsidR="00CF501C" w:rsidRDefault="00CF501C" w:rsidP="00CF501C">
      <w:pPr>
        <w:rPr>
          <w:rtl/>
        </w:rPr>
      </w:pPr>
      <w:bookmarkStart w:id="661" w:name="_ETM_Q1_2570011"/>
      <w:bookmarkStart w:id="662" w:name="_ETM_Q1_2570046"/>
      <w:bookmarkEnd w:id="661"/>
      <w:bookmarkEnd w:id="662"/>
    </w:p>
    <w:p w:rsidR="00CF501C" w:rsidRDefault="00CF501C" w:rsidP="00CF501C">
      <w:pPr>
        <w:pStyle w:val="af6"/>
        <w:keepNext/>
        <w:rPr>
          <w:rtl/>
        </w:rPr>
      </w:pPr>
      <w:bookmarkStart w:id="663" w:name="ET_yor_6157_67"/>
      <w:r w:rsidRPr="00BB352E">
        <w:rPr>
          <w:rStyle w:val="TagStyle"/>
          <w:rtl/>
        </w:rPr>
        <w:lastRenderedPageBreak/>
        <w:t xml:space="preserve"> &lt;&lt; </w:t>
      </w:r>
      <w:proofErr w:type="spellStart"/>
      <w:r w:rsidRPr="00BB352E">
        <w:rPr>
          <w:rStyle w:val="TagStyle"/>
          <w:rtl/>
        </w:rPr>
        <w:t>יור</w:t>
      </w:r>
      <w:proofErr w:type="spellEnd"/>
      <w:r w:rsidRPr="00BB352E">
        <w:rPr>
          <w:rStyle w:val="TagStyle"/>
          <w:rtl/>
        </w:rPr>
        <w:t xml:space="preserve"> &gt;&gt;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663"/>
    </w:p>
    <w:p w:rsidR="00CF501C" w:rsidRDefault="00CF501C" w:rsidP="00CF501C">
      <w:pPr>
        <w:pStyle w:val="KeepWithNext"/>
        <w:rPr>
          <w:rtl/>
        </w:rPr>
      </w:pPr>
    </w:p>
    <w:p w:rsidR="00CF501C" w:rsidRDefault="00CF501C" w:rsidP="00CF501C">
      <w:pPr>
        <w:rPr>
          <w:rtl/>
        </w:rPr>
      </w:pPr>
      <w:bookmarkStart w:id="664" w:name="_ETM_Q1_2570705"/>
      <w:bookmarkEnd w:id="664"/>
      <w:r>
        <w:rPr>
          <w:rFonts w:hint="cs"/>
          <w:rtl/>
        </w:rPr>
        <w:t xml:space="preserve">אני מנסה </w:t>
      </w:r>
      <w:bookmarkStart w:id="665" w:name="_ETM_Q1_2571675"/>
      <w:bookmarkEnd w:id="665"/>
      <w:r>
        <w:rPr>
          <w:rFonts w:hint="cs"/>
          <w:rtl/>
        </w:rPr>
        <w:t>לתת.</w:t>
      </w:r>
    </w:p>
    <w:p w:rsidR="00CF501C" w:rsidRDefault="00CF501C" w:rsidP="00CF501C">
      <w:pPr>
        <w:rPr>
          <w:rtl/>
        </w:rPr>
      </w:pPr>
      <w:bookmarkStart w:id="666" w:name="_ETM_Q1_2572585"/>
      <w:bookmarkStart w:id="667" w:name="_ETM_Q1_2572645"/>
      <w:bookmarkEnd w:id="666"/>
      <w:bookmarkEnd w:id="667"/>
    </w:p>
    <w:p w:rsidR="00CF501C" w:rsidRDefault="00CF501C" w:rsidP="00CF501C">
      <w:pPr>
        <w:pStyle w:val="-"/>
        <w:keepNext/>
        <w:rPr>
          <w:rtl/>
        </w:rPr>
      </w:pPr>
      <w:bookmarkStart w:id="668" w:name="ET_speakercontinue_5552_68"/>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w:t>
      </w:r>
      <w:r>
        <w:rPr>
          <w:rtl/>
        </w:rPr>
        <w:t xml:space="preserve">   </w:t>
      </w:r>
      <w:bookmarkEnd w:id="668"/>
    </w:p>
    <w:p w:rsidR="00CF501C" w:rsidRDefault="00CF501C" w:rsidP="00CF501C">
      <w:pPr>
        <w:pStyle w:val="KeepWithNext"/>
        <w:rPr>
          <w:rtl/>
        </w:rPr>
      </w:pPr>
    </w:p>
    <w:p w:rsidR="00CF501C" w:rsidRDefault="00CF501C" w:rsidP="00CF501C">
      <w:pPr>
        <w:rPr>
          <w:rtl/>
        </w:rPr>
      </w:pPr>
      <w:bookmarkStart w:id="669" w:name="_ETM_Q1_2573100"/>
      <w:bookmarkEnd w:id="669"/>
      <w:r>
        <w:rPr>
          <w:rFonts w:hint="cs"/>
          <w:rtl/>
        </w:rPr>
        <w:t>לא, אתה מעכב.</w:t>
      </w:r>
    </w:p>
    <w:p w:rsidR="00CF501C" w:rsidRDefault="00CF501C" w:rsidP="00CF501C">
      <w:pPr>
        <w:rPr>
          <w:rtl/>
        </w:rPr>
      </w:pPr>
      <w:bookmarkStart w:id="670" w:name="_ETM_Q1_2574860"/>
      <w:bookmarkStart w:id="671" w:name="_ETM_Q1_2574900"/>
      <w:bookmarkStart w:id="672" w:name="_ETM_Q1_2576978"/>
      <w:bookmarkEnd w:id="670"/>
      <w:bookmarkEnd w:id="671"/>
      <w:bookmarkEnd w:id="672"/>
    </w:p>
    <w:p w:rsidR="00CF501C" w:rsidRDefault="00CF501C" w:rsidP="00CF501C">
      <w:pPr>
        <w:pStyle w:val="af9"/>
        <w:keepNext/>
        <w:rPr>
          <w:rtl/>
        </w:rPr>
      </w:pPr>
      <w:bookmarkStart w:id="673" w:name="ET_guest_1043_69"/>
      <w:r w:rsidRPr="00BB352E">
        <w:rPr>
          <w:rStyle w:val="TagStyle"/>
          <w:rtl/>
        </w:rPr>
        <w:t xml:space="preserve"> &lt;&lt; אורח &gt;&gt; </w:t>
      </w:r>
      <w:r>
        <w:rPr>
          <w:rtl/>
        </w:rPr>
        <w:t xml:space="preserve">מרדכי </w:t>
      </w:r>
      <w:proofErr w:type="spellStart"/>
      <w:r>
        <w:rPr>
          <w:rtl/>
        </w:rPr>
        <w:t>קרמניצר</w:t>
      </w:r>
      <w:proofErr w:type="spellEnd"/>
      <w:r>
        <w:rPr>
          <w:rtl/>
        </w:rPr>
        <w:t>:</w:t>
      </w:r>
      <w:r w:rsidRPr="00BB352E">
        <w:rPr>
          <w:rStyle w:val="TagStyle"/>
          <w:rtl/>
        </w:rPr>
        <w:t xml:space="preserve"> &lt;&lt; אורח &gt;&gt;</w:t>
      </w:r>
      <w:r>
        <w:rPr>
          <w:rtl/>
        </w:rPr>
        <w:t xml:space="preserve">   </w:t>
      </w:r>
      <w:bookmarkEnd w:id="673"/>
    </w:p>
    <w:p w:rsidR="00CF501C" w:rsidRDefault="00CF501C" w:rsidP="00CF501C">
      <w:pPr>
        <w:pStyle w:val="KeepWithNext"/>
        <w:rPr>
          <w:rtl/>
        </w:rPr>
      </w:pPr>
    </w:p>
    <w:p w:rsidR="00CF501C" w:rsidRDefault="00CF501C" w:rsidP="00CF501C">
      <w:pPr>
        <w:rPr>
          <w:rtl/>
        </w:rPr>
      </w:pPr>
      <w:bookmarkStart w:id="674" w:name="_ETM_Q1_2577416"/>
      <w:bookmarkStart w:id="675" w:name="_ETM_Q1_2577456"/>
      <w:bookmarkEnd w:id="674"/>
      <w:bookmarkEnd w:id="675"/>
      <w:r>
        <w:rPr>
          <w:rFonts w:hint="cs"/>
          <w:rtl/>
        </w:rPr>
        <w:t xml:space="preserve">אני מסיים תוך שתי דקות. כאשר היועץ המשפטי אומר: זה </w:t>
      </w:r>
      <w:bookmarkStart w:id="676" w:name="_ETM_Q1_2583011"/>
      <w:bookmarkEnd w:id="676"/>
      <w:r>
        <w:rPr>
          <w:rFonts w:hint="cs"/>
          <w:rtl/>
        </w:rPr>
        <w:t xml:space="preserve">דבר המנוגד באופן בוטה לדין, חד משמעי, לא למקרה הזה התכוונה ועדת </w:t>
      </w:r>
      <w:bookmarkStart w:id="677" w:name="_ETM_Q1_2590636"/>
      <w:bookmarkEnd w:id="677"/>
      <w:r>
        <w:rPr>
          <w:rFonts w:hint="cs"/>
          <w:rtl/>
        </w:rPr>
        <w:t xml:space="preserve">אגרנט. זה פירוש לא סביר. יכלה להתכוון למקרה שבו </w:t>
      </w:r>
      <w:bookmarkStart w:id="678" w:name="_ETM_Q1_2597481"/>
      <w:bookmarkEnd w:id="678"/>
      <w:r>
        <w:rPr>
          <w:rFonts w:hint="cs"/>
          <w:rtl/>
        </w:rPr>
        <w:t>יועץ משפטי אומר: יש פה</w:t>
      </w:r>
      <w:bookmarkStart w:id="679" w:name="_ETM_Q1_7471831"/>
      <w:bookmarkEnd w:id="679"/>
      <w:r>
        <w:rPr>
          <w:rFonts w:hint="cs"/>
          <w:rtl/>
        </w:rPr>
        <w:t xml:space="preserve"> כמה דרכים אפשריות מבחינת הדין. שהדין סופג אותן. אני מציע </w:t>
      </w:r>
      <w:bookmarkStart w:id="680" w:name="_ETM_Q1_2604249"/>
      <w:bookmarkEnd w:id="680"/>
      <w:r>
        <w:rPr>
          <w:rFonts w:hint="cs"/>
          <w:rtl/>
        </w:rPr>
        <w:t xml:space="preserve">שתלכו בדרך א'. כאן הממשלה יכולה לומר: אנו נלך בדרך </w:t>
      </w:r>
      <w:bookmarkStart w:id="681" w:name="_ETM_Q1_2611769"/>
      <w:bookmarkEnd w:id="681"/>
      <w:r>
        <w:rPr>
          <w:rFonts w:hint="cs"/>
          <w:rtl/>
        </w:rPr>
        <w:t>ב' שגם לדעת היועץ המשפטי היא חוקית אבל אי אפרש לצאת מחוץ לחוק.</w:t>
      </w:r>
    </w:p>
    <w:p w:rsidR="00CF501C" w:rsidRDefault="00CF501C" w:rsidP="00CF501C">
      <w:pPr>
        <w:rPr>
          <w:rtl/>
        </w:rPr>
      </w:pPr>
      <w:bookmarkStart w:id="682" w:name="_ETM_Q1_2616713"/>
      <w:bookmarkStart w:id="683" w:name="_ETM_Q1_2616758"/>
      <w:bookmarkEnd w:id="682"/>
      <w:bookmarkEnd w:id="683"/>
    </w:p>
    <w:p w:rsidR="00CF501C" w:rsidRDefault="00CF501C" w:rsidP="00CF501C">
      <w:pPr>
        <w:rPr>
          <w:rtl/>
        </w:rPr>
      </w:pPr>
      <w:bookmarkStart w:id="684" w:name="_ETM_Q1_2616828"/>
      <w:bookmarkStart w:id="685" w:name="_ETM_Q1_2616873"/>
      <w:bookmarkEnd w:id="684"/>
      <w:bookmarkEnd w:id="685"/>
      <w:r>
        <w:rPr>
          <w:rFonts w:hint="cs"/>
          <w:rtl/>
        </w:rPr>
        <w:t>אגב</w:t>
      </w:r>
      <w:bookmarkStart w:id="686" w:name="_ETM_Q1_7492364"/>
      <w:bookmarkEnd w:id="686"/>
      <w:r>
        <w:rPr>
          <w:rFonts w:hint="cs"/>
          <w:rtl/>
        </w:rPr>
        <w:t xml:space="preserve"> מי שקורא את ההצעה </w:t>
      </w:r>
      <w:bookmarkStart w:id="687" w:name="_ETM_Q1_2620469"/>
      <w:bookmarkEnd w:id="687"/>
      <w:r>
        <w:rPr>
          <w:rFonts w:hint="cs"/>
          <w:rtl/>
        </w:rPr>
        <w:t xml:space="preserve">שלך, היושב-ראש, לא יעלה על הדעת שאתה מתכוון למקרה קצה. הוא יחשוב שזה המקרה הרגיל. כלומר הופכים פה </w:t>
      </w:r>
      <w:bookmarkStart w:id="688" w:name="_ETM_Q1_7503150"/>
      <w:bookmarkEnd w:id="688"/>
      <w:r>
        <w:rPr>
          <w:rFonts w:hint="cs"/>
          <w:rtl/>
        </w:rPr>
        <w:t xml:space="preserve">ממקרה קצה לנורמה. </w:t>
      </w:r>
      <w:bookmarkStart w:id="689" w:name="_ETM_Q1_2629842"/>
      <w:bookmarkEnd w:id="689"/>
      <w:r>
        <w:rPr>
          <w:rFonts w:hint="cs"/>
          <w:rtl/>
        </w:rPr>
        <w:t>איום ונורא גם לשיטתך.</w:t>
      </w:r>
    </w:p>
    <w:p w:rsidR="00CF501C" w:rsidRDefault="00CF501C" w:rsidP="00CF501C">
      <w:pPr>
        <w:rPr>
          <w:rtl/>
        </w:rPr>
      </w:pPr>
      <w:bookmarkStart w:id="690" w:name="_ETM_Q1_2633659"/>
      <w:bookmarkStart w:id="691" w:name="_ETM_Q1_2633709"/>
      <w:bookmarkStart w:id="692" w:name="_ETM_Q1_2634516"/>
      <w:bookmarkEnd w:id="690"/>
      <w:bookmarkEnd w:id="691"/>
      <w:bookmarkEnd w:id="692"/>
    </w:p>
    <w:p w:rsidR="00CF501C" w:rsidRDefault="00CF501C" w:rsidP="00CF501C">
      <w:pPr>
        <w:pStyle w:val="a4"/>
        <w:keepNext/>
        <w:rPr>
          <w:rtl/>
        </w:rPr>
      </w:pPr>
      <w:bookmarkStart w:id="693" w:name="ET_speaker_5552_70"/>
      <w:r w:rsidRPr="00BB35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B352E">
        <w:rPr>
          <w:rStyle w:val="TagStyle"/>
          <w:rtl/>
        </w:rPr>
        <w:t xml:space="preserve"> &lt;&lt; דובר &gt;&gt;</w:t>
      </w:r>
      <w:r>
        <w:rPr>
          <w:rtl/>
        </w:rPr>
        <w:t xml:space="preserve">   </w:t>
      </w:r>
      <w:bookmarkEnd w:id="693"/>
    </w:p>
    <w:p w:rsidR="00CF501C" w:rsidRDefault="00CF501C" w:rsidP="00CF501C">
      <w:pPr>
        <w:pStyle w:val="KeepWithNext"/>
        <w:rPr>
          <w:rtl/>
        </w:rPr>
      </w:pPr>
    </w:p>
    <w:p w:rsidR="00CF501C" w:rsidRDefault="00CF501C" w:rsidP="00CF501C">
      <w:pPr>
        <w:rPr>
          <w:rtl/>
        </w:rPr>
      </w:pPr>
      <w:bookmarkStart w:id="694" w:name="_ETM_Q1_2634909"/>
      <w:bookmarkStart w:id="695" w:name="_ETM_Q1_2634944"/>
      <w:bookmarkEnd w:id="694"/>
      <w:bookmarkEnd w:id="695"/>
      <w:r>
        <w:rPr>
          <w:rFonts w:hint="cs"/>
          <w:rtl/>
        </w:rPr>
        <w:t xml:space="preserve">אתה מתייחס למשהו שלא קיים. זה אפילו לא הצעה כתובה. </w:t>
      </w:r>
      <w:bookmarkStart w:id="696" w:name="_ETM_Q1_2639937"/>
      <w:bookmarkEnd w:id="696"/>
      <w:r>
        <w:rPr>
          <w:rFonts w:hint="cs"/>
          <w:rtl/>
        </w:rPr>
        <w:t>אתה מדבר בעלמא.</w:t>
      </w:r>
    </w:p>
    <w:p w:rsidR="00CF501C" w:rsidRDefault="00CF501C" w:rsidP="00CF501C">
      <w:pPr>
        <w:rPr>
          <w:rtl/>
        </w:rPr>
      </w:pPr>
      <w:bookmarkStart w:id="697" w:name="_ETM_Q1_2645003"/>
      <w:bookmarkStart w:id="698" w:name="_ETM_Q1_2645043"/>
      <w:bookmarkStart w:id="699" w:name="_ETM_Q1_2646663"/>
      <w:bookmarkEnd w:id="697"/>
      <w:bookmarkEnd w:id="698"/>
      <w:bookmarkEnd w:id="699"/>
    </w:p>
    <w:p w:rsidR="00CF501C" w:rsidRDefault="00CF501C" w:rsidP="00CF501C">
      <w:pPr>
        <w:pStyle w:val="af9"/>
        <w:keepNext/>
        <w:rPr>
          <w:rtl/>
        </w:rPr>
      </w:pPr>
      <w:bookmarkStart w:id="700" w:name="ET_guest_1043_71"/>
      <w:r w:rsidRPr="00BB352E">
        <w:rPr>
          <w:rStyle w:val="TagStyle"/>
          <w:rtl/>
        </w:rPr>
        <w:t xml:space="preserve"> &lt;&lt; אורח &gt;&gt; </w:t>
      </w:r>
      <w:r>
        <w:rPr>
          <w:rtl/>
        </w:rPr>
        <w:t xml:space="preserve">מרדכי </w:t>
      </w:r>
      <w:proofErr w:type="spellStart"/>
      <w:r>
        <w:rPr>
          <w:rtl/>
        </w:rPr>
        <w:t>קרמניצר</w:t>
      </w:r>
      <w:proofErr w:type="spellEnd"/>
      <w:r>
        <w:rPr>
          <w:rtl/>
        </w:rPr>
        <w:t>:</w:t>
      </w:r>
      <w:r w:rsidRPr="00BB352E">
        <w:rPr>
          <w:rStyle w:val="TagStyle"/>
          <w:rtl/>
        </w:rPr>
        <w:t xml:space="preserve"> &lt;&lt; אורח &gt;&gt;</w:t>
      </w:r>
      <w:r>
        <w:rPr>
          <w:rtl/>
        </w:rPr>
        <w:t xml:space="preserve">   </w:t>
      </w:r>
      <w:bookmarkEnd w:id="700"/>
    </w:p>
    <w:p w:rsidR="00CF501C" w:rsidRDefault="00CF501C" w:rsidP="00CF501C">
      <w:pPr>
        <w:pStyle w:val="KeepWithNext"/>
        <w:rPr>
          <w:rtl/>
        </w:rPr>
      </w:pPr>
    </w:p>
    <w:p w:rsidR="00CF501C" w:rsidRDefault="00CF501C" w:rsidP="00CF501C">
      <w:pPr>
        <w:rPr>
          <w:rtl/>
        </w:rPr>
      </w:pPr>
      <w:bookmarkStart w:id="701" w:name="_ETM_Q1_2647080"/>
      <w:bookmarkStart w:id="702" w:name="_ETM_Q1_2647113"/>
      <w:bookmarkEnd w:id="701"/>
      <w:bookmarkEnd w:id="702"/>
      <w:r>
        <w:rPr>
          <w:rFonts w:hint="cs"/>
          <w:rtl/>
        </w:rPr>
        <w:t>תנו לי לסיים. חקיקה צריכה להיות ברורה, פשוטה, אומרת אמת. אם אתם</w:t>
      </w:r>
      <w:bookmarkStart w:id="703" w:name="_ETM_Q1_7528226"/>
      <w:bookmarkEnd w:id="703"/>
      <w:r>
        <w:rPr>
          <w:rFonts w:hint="cs"/>
          <w:rtl/>
        </w:rPr>
        <w:t xml:space="preserve"> דבקים בהצעה הזו, אל </w:t>
      </w:r>
      <w:bookmarkStart w:id="704" w:name="_ETM_Q1_2656946"/>
      <w:bookmarkEnd w:id="704"/>
      <w:r>
        <w:rPr>
          <w:rFonts w:hint="cs"/>
          <w:rtl/>
        </w:rPr>
        <w:t xml:space="preserve">תלכו סחור-סחור. תעשו אחת משתיים: או תקבעו שהמועצה להשכלה גבוהה </w:t>
      </w:r>
      <w:bookmarkStart w:id="705" w:name="_ETM_Q1_2666435"/>
      <w:bookmarkEnd w:id="705"/>
      <w:r>
        <w:rPr>
          <w:rtl/>
        </w:rPr>
        <w:t>–</w:t>
      </w:r>
      <w:r>
        <w:rPr>
          <w:rFonts w:hint="cs"/>
          <w:rtl/>
        </w:rPr>
        <w:t xml:space="preserve"> כל מי שנבחר יתמנה להיות שר, להיות משפטן מובהק </w:t>
      </w:r>
      <w:r>
        <w:rPr>
          <w:rtl/>
        </w:rPr>
        <w:t>–</w:t>
      </w:r>
      <w:r>
        <w:rPr>
          <w:rFonts w:hint="cs"/>
          <w:rtl/>
        </w:rPr>
        <w:t xml:space="preserve"> </w:t>
      </w:r>
      <w:bookmarkStart w:id="706" w:name="_ETM_Q1_2672995"/>
      <w:bookmarkEnd w:id="706"/>
      <w:r>
        <w:rPr>
          <w:rFonts w:hint="cs"/>
          <w:rtl/>
        </w:rPr>
        <w:t xml:space="preserve">תקבעו בחוק שכל שר הוא משפטן מובהק וכך יש להתייחס לכל עמדותיו בתחום המשפט, כאילו היה משפטן </w:t>
      </w:r>
      <w:bookmarkStart w:id="707" w:name="_ETM_Q1_2690332"/>
      <w:bookmarkEnd w:id="707"/>
      <w:r>
        <w:rPr>
          <w:rFonts w:hint="cs"/>
          <w:rtl/>
        </w:rPr>
        <w:t xml:space="preserve">מובהק. הדרך השנייה </w:t>
      </w:r>
      <w:r>
        <w:rPr>
          <w:rtl/>
        </w:rPr>
        <w:t>–</w:t>
      </w:r>
      <w:r>
        <w:rPr>
          <w:rFonts w:hint="cs"/>
          <w:rtl/>
        </w:rPr>
        <w:t xml:space="preserve"> תקבעו ששלטון החוק בממשלה, </w:t>
      </w:r>
      <w:proofErr w:type="spellStart"/>
      <w:r>
        <w:rPr>
          <w:rFonts w:hint="cs"/>
          <w:rtl/>
        </w:rPr>
        <w:t>במינהל</w:t>
      </w:r>
      <w:proofErr w:type="spellEnd"/>
      <w:r>
        <w:rPr>
          <w:rFonts w:hint="cs"/>
          <w:rtl/>
        </w:rPr>
        <w:t xml:space="preserve"> חדל מלחול. אין יותר שלטון חוק בממשלה. אז </w:t>
      </w:r>
      <w:bookmarkStart w:id="708" w:name="_ETM_Q1_2699987"/>
      <w:bookmarkEnd w:id="708"/>
      <w:r>
        <w:rPr>
          <w:rFonts w:hint="cs"/>
          <w:rtl/>
        </w:rPr>
        <w:t xml:space="preserve">זה יעמוד בדרישה </w:t>
      </w:r>
      <w:bookmarkStart w:id="709" w:name="_ETM_Q1_7576846"/>
      <w:bookmarkEnd w:id="709"/>
      <w:r>
        <w:rPr>
          <w:rFonts w:hint="cs"/>
          <w:rtl/>
        </w:rPr>
        <w:t>של הדר החקיקה.</w:t>
      </w:r>
    </w:p>
    <w:p w:rsidR="00CF501C" w:rsidRDefault="00CF501C" w:rsidP="00CF501C">
      <w:pPr>
        <w:rPr>
          <w:rtl/>
        </w:rPr>
      </w:pPr>
      <w:bookmarkStart w:id="710" w:name="_ETM_Q1_2704188"/>
      <w:bookmarkStart w:id="711" w:name="_ETM_Q1_2704243"/>
      <w:bookmarkEnd w:id="710"/>
      <w:bookmarkEnd w:id="711"/>
    </w:p>
    <w:p w:rsidR="00CF501C" w:rsidRDefault="00CF501C" w:rsidP="00CF501C">
      <w:pPr>
        <w:pStyle w:val="af6"/>
        <w:keepNext/>
        <w:rPr>
          <w:rtl/>
        </w:rPr>
      </w:pPr>
      <w:bookmarkStart w:id="712" w:name="ET_yor_6157_72"/>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712"/>
    </w:p>
    <w:p w:rsidR="00CF501C" w:rsidRDefault="00CF501C" w:rsidP="00CF501C">
      <w:pPr>
        <w:pStyle w:val="KeepWithNext"/>
        <w:rPr>
          <w:rtl/>
        </w:rPr>
      </w:pPr>
    </w:p>
    <w:p w:rsidR="00CF501C" w:rsidRDefault="00CF501C" w:rsidP="00CF501C">
      <w:pPr>
        <w:rPr>
          <w:rtl/>
        </w:rPr>
      </w:pPr>
      <w:bookmarkStart w:id="713" w:name="_ETM_Q1_2704823"/>
      <w:bookmarkEnd w:id="713"/>
      <w:r>
        <w:rPr>
          <w:rFonts w:hint="cs"/>
          <w:rtl/>
        </w:rPr>
        <w:t xml:space="preserve">תודה רבה. הישיבה תסתיים ב-16:00. אבקש להשאיר זמן החל מ-15:30 </w:t>
      </w:r>
      <w:bookmarkStart w:id="714" w:name="_ETM_Q1_2729948"/>
      <w:bookmarkEnd w:id="714"/>
      <w:r>
        <w:rPr>
          <w:rFonts w:hint="cs"/>
          <w:rtl/>
        </w:rPr>
        <w:t xml:space="preserve">לפרופ' זמיר. אתן קודם לדבר לפרופ' </w:t>
      </w:r>
      <w:proofErr w:type="spellStart"/>
      <w:r>
        <w:rPr>
          <w:rFonts w:hint="cs"/>
          <w:rtl/>
        </w:rPr>
        <w:t>רקובר</w:t>
      </w:r>
      <w:proofErr w:type="spellEnd"/>
      <w:r>
        <w:rPr>
          <w:rFonts w:hint="cs"/>
          <w:rtl/>
        </w:rPr>
        <w:t xml:space="preserve"> כדי שיישאר זמן </w:t>
      </w:r>
      <w:bookmarkStart w:id="715" w:name="_ETM_Q1_2739436"/>
      <w:bookmarkEnd w:id="715"/>
      <w:r>
        <w:rPr>
          <w:rFonts w:hint="cs"/>
          <w:rtl/>
        </w:rPr>
        <w:t>של חצי שעה. חצי שעה אחרי המליאה נת</w:t>
      </w:r>
      <w:bookmarkStart w:id="716" w:name="_ETM_Q1_7633384"/>
      <w:bookmarkEnd w:id="716"/>
      <w:r>
        <w:rPr>
          <w:rFonts w:hint="cs"/>
          <w:rtl/>
        </w:rPr>
        <w:t>כנס לטובת המשך דיון על החוק הנורבגי ולאחר מכן נמשיך.</w:t>
      </w:r>
      <w:bookmarkStart w:id="717" w:name="_ETM_Q1_7640656"/>
      <w:bookmarkEnd w:id="717"/>
      <w:r>
        <w:rPr>
          <w:rFonts w:hint="cs"/>
          <w:rtl/>
        </w:rPr>
        <w:t xml:space="preserve"> אז גם ניתן לחברי הכנסת. יש עוד שני אנשים שצריכים זמן מכובד </w:t>
      </w:r>
      <w:bookmarkStart w:id="718" w:name="_ETM_Q1_2782107"/>
      <w:bookmarkEnd w:id="718"/>
      <w:r>
        <w:rPr>
          <w:rFonts w:hint="cs"/>
          <w:rtl/>
        </w:rPr>
        <w:t xml:space="preserve">לדבר. פרופ' </w:t>
      </w:r>
      <w:proofErr w:type="spellStart"/>
      <w:r>
        <w:rPr>
          <w:rFonts w:hint="cs"/>
          <w:rtl/>
        </w:rPr>
        <w:t>רקובר</w:t>
      </w:r>
      <w:proofErr w:type="spellEnd"/>
      <w:r>
        <w:rPr>
          <w:rFonts w:hint="cs"/>
          <w:rtl/>
        </w:rPr>
        <w:t>, בבקשה.</w:t>
      </w:r>
    </w:p>
    <w:p w:rsidR="00CF501C" w:rsidRDefault="00CF501C" w:rsidP="00CF501C">
      <w:pPr>
        <w:rPr>
          <w:rtl/>
        </w:rPr>
      </w:pPr>
      <w:bookmarkStart w:id="719" w:name="_ETM_Q1_2787502"/>
      <w:bookmarkStart w:id="720" w:name="_ETM_Q1_2787552"/>
      <w:bookmarkEnd w:id="719"/>
      <w:bookmarkEnd w:id="720"/>
    </w:p>
    <w:p w:rsidR="00CF501C" w:rsidRDefault="00CF501C" w:rsidP="00CF501C">
      <w:pPr>
        <w:pStyle w:val="af9"/>
        <w:keepNext/>
        <w:rPr>
          <w:rtl/>
        </w:rPr>
      </w:pPr>
      <w:bookmarkStart w:id="721" w:name="ET_guest_899624_73"/>
      <w:r w:rsidRPr="00BB352E">
        <w:rPr>
          <w:rStyle w:val="TagStyle"/>
          <w:rtl/>
        </w:rPr>
        <w:t xml:space="preserve"> &lt;&lt; אורח &gt;&gt; </w:t>
      </w:r>
      <w:r>
        <w:rPr>
          <w:rtl/>
        </w:rPr>
        <w:t xml:space="preserve">נחום </w:t>
      </w:r>
      <w:proofErr w:type="spellStart"/>
      <w:r>
        <w:rPr>
          <w:rtl/>
        </w:rPr>
        <w:t>רקובר</w:t>
      </w:r>
      <w:proofErr w:type="spellEnd"/>
      <w:r>
        <w:rPr>
          <w:rtl/>
        </w:rPr>
        <w:t>:</w:t>
      </w:r>
      <w:r w:rsidRPr="00BB352E">
        <w:rPr>
          <w:rStyle w:val="TagStyle"/>
          <w:rtl/>
        </w:rPr>
        <w:t xml:space="preserve"> &lt;&lt; אורח &gt;&gt;</w:t>
      </w:r>
      <w:r>
        <w:rPr>
          <w:rtl/>
        </w:rPr>
        <w:t xml:space="preserve">   </w:t>
      </w:r>
      <w:bookmarkEnd w:id="721"/>
    </w:p>
    <w:p w:rsidR="00CF501C" w:rsidRDefault="00CF501C" w:rsidP="00CF501C">
      <w:pPr>
        <w:pStyle w:val="KeepWithNext"/>
        <w:rPr>
          <w:rtl/>
        </w:rPr>
      </w:pPr>
    </w:p>
    <w:p w:rsidR="00CF501C" w:rsidRDefault="00CF501C" w:rsidP="00CF501C">
      <w:pPr>
        <w:rPr>
          <w:rtl/>
        </w:rPr>
      </w:pPr>
      <w:bookmarkStart w:id="722" w:name="_ETM_Q1_2801077"/>
      <w:bookmarkEnd w:id="722"/>
      <w:r>
        <w:rPr>
          <w:rFonts w:hint="cs"/>
          <w:rtl/>
        </w:rPr>
        <w:t>תודה, אדוני היושב-ראש. קיים חוק יסוד שקובע שמדינת ישראל היא מדינה יהודית ודמוקרטית. העובדה שהיא</w:t>
      </w:r>
      <w:bookmarkStart w:id="723" w:name="_ETM_Q1_7679092"/>
      <w:bookmarkEnd w:id="723"/>
      <w:r>
        <w:rPr>
          <w:rFonts w:hint="cs"/>
          <w:rtl/>
        </w:rPr>
        <w:t xml:space="preserve"> מדינה יהודית היא מחייבת. היא לא רק שלט, פירמה, </w:t>
      </w:r>
      <w:bookmarkStart w:id="724" w:name="_ETM_Q1_2809559"/>
      <w:bookmarkEnd w:id="724"/>
      <w:r>
        <w:rPr>
          <w:rFonts w:hint="cs"/>
          <w:rtl/>
        </w:rPr>
        <w:t xml:space="preserve">אלא יש לתת לה מהות. את המהות הזו ביקש לבטא </w:t>
      </w:r>
      <w:bookmarkStart w:id="725" w:name="_ETM_Q1_2815004"/>
      <w:bookmarkEnd w:id="725"/>
      <w:r>
        <w:rPr>
          <w:rFonts w:hint="cs"/>
          <w:rtl/>
        </w:rPr>
        <w:t xml:space="preserve">פרופ' אהרן ברק נשיא בית המשפט העליון כשכתב שהערכים של המשפט העברי מהווים מאז חקיקת </w:t>
      </w:r>
      <w:bookmarkStart w:id="726" w:name="_ETM_Q1_2824424"/>
      <w:bookmarkEnd w:id="726"/>
      <w:r>
        <w:rPr>
          <w:rFonts w:hint="cs"/>
          <w:rtl/>
        </w:rPr>
        <w:t xml:space="preserve">חוק יסוד שמתארת את מדינת ישראל כמדינה יהודית, כערכים חוקתיים. </w:t>
      </w:r>
      <w:bookmarkStart w:id="727" w:name="_ETM_Q1_2834213"/>
      <w:bookmarkEnd w:id="727"/>
      <w:r>
        <w:rPr>
          <w:rFonts w:hint="cs"/>
          <w:rtl/>
        </w:rPr>
        <w:t xml:space="preserve">כך הוא קבע. כלומר כל מנגנוני המדינה כולם מחויבים לערכים </w:t>
      </w:r>
      <w:bookmarkStart w:id="728" w:name="_ETM_Q1_2841254"/>
      <w:bookmarkEnd w:id="728"/>
      <w:r>
        <w:rPr>
          <w:rFonts w:hint="cs"/>
          <w:rtl/>
        </w:rPr>
        <w:t xml:space="preserve">של מדינת ישראל כמדינה יהודית, כולל הרשות המבצעת, הרשות השופטת. כל </w:t>
      </w:r>
      <w:bookmarkStart w:id="729" w:name="_ETM_Q1_2848182"/>
      <w:bookmarkEnd w:id="729"/>
      <w:r>
        <w:rPr>
          <w:rFonts w:hint="cs"/>
          <w:rtl/>
        </w:rPr>
        <w:t xml:space="preserve">הרשויות כולן מחויבות לכן. משום כך יש עוד חוק, שבתי </w:t>
      </w:r>
      <w:bookmarkStart w:id="730" w:name="_ETM_Q1_2857263"/>
      <w:bookmarkEnd w:id="730"/>
      <w:r>
        <w:rPr>
          <w:rFonts w:hint="cs"/>
          <w:rtl/>
        </w:rPr>
        <w:t xml:space="preserve">המשפט לא מצייתים לו, והוא נחקק ב-1980 על ידי שר </w:t>
      </w:r>
      <w:bookmarkStart w:id="731" w:name="_ETM_Q1_2864272"/>
      <w:bookmarkEnd w:id="731"/>
      <w:r>
        <w:rPr>
          <w:rFonts w:hint="cs"/>
          <w:rtl/>
        </w:rPr>
        <w:t xml:space="preserve">המשפטים שמואל תמיר, שקבע שכל אימת שיש לקונה בחוק, יש </w:t>
      </w:r>
      <w:bookmarkStart w:id="732" w:name="_ETM_Q1_2870222"/>
      <w:bookmarkEnd w:id="732"/>
      <w:r>
        <w:rPr>
          <w:rFonts w:hint="cs"/>
          <w:rtl/>
        </w:rPr>
        <w:t xml:space="preserve">לפנות לביקורות המשפט העברי. בלשון </w:t>
      </w:r>
      <w:bookmarkStart w:id="733" w:name="_ETM_Q1_7747755"/>
      <w:bookmarkEnd w:id="733"/>
      <w:r>
        <w:rPr>
          <w:rFonts w:hint="cs"/>
          <w:rtl/>
        </w:rPr>
        <w:t xml:space="preserve">המחוקק אס - מקורות מורשת ישראל. זה תוקן באחרונה </w:t>
      </w:r>
      <w:bookmarkStart w:id="734" w:name="_ETM_Q1_2881073"/>
      <w:bookmarkEnd w:id="734"/>
      <w:r>
        <w:rPr>
          <w:rFonts w:hint="cs"/>
          <w:rtl/>
        </w:rPr>
        <w:t xml:space="preserve">ונקבע למשפט שהמילים יהיו: בית המשפט חייב לתת באותם תנאים שמציב החוק למשפט העברי. </w:t>
      </w:r>
      <w:bookmarkStart w:id="735" w:name="_ETM_Q1_2891623"/>
      <w:bookmarkEnd w:id="735"/>
      <w:r>
        <w:rPr>
          <w:rFonts w:hint="cs"/>
          <w:rtl/>
        </w:rPr>
        <w:t xml:space="preserve">על ידי כך למלא את כל </w:t>
      </w:r>
      <w:proofErr w:type="spellStart"/>
      <w:r>
        <w:rPr>
          <w:rFonts w:hint="cs"/>
          <w:rtl/>
        </w:rPr>
        <w:t>הלקונות</w:t>
      </w:r>
      <w:proofErr w:type="spellEnd"/>
      <w:r>
        <w:rPr>
          <w:rFonts w:hint="cs"/>
          <w:rtl/>
        </w:rPr>
        <w:t xml:space="preserve">, כל מקום שיש </w:t>
      </w:r>
      <w:bookmarkStart w:id="736" w:name="_ETM_Q1_2896463"/>
      <w:bookmarkEnd w:id="736"/>
      <w:r>
        <w:rPr>
          <w:rFonts w:hint="cs"/>
          <w:rtl/>
        </w:rPr>
        <w:t xml:space="preserve">חסר בחוק שאינו עונה על שאלה משפטית מסוימת, חייב לפנות למקורות המשפט העברי ועל פיהם, </w:t>
      </w:r>
      <w:bookmarkStart w:id="737" w:name="_ETM_Q1_2904648"/>
      <w:bookmarkEnd w:id="737"/>
      <w:r>
        <w:rPr>
          <w:rFonts w:hint="cs"/>
          <w:rtl/>
        </w:rPr>
        <w:t xml:space="preserve">וכל העולם התנגד. האקדמאים התנגדו, עורכי דין ודאי מתנגדים, שהם לא רוצים שום שינוי </w:t>
      </w:r>
      <w:bookmarkStart w:id="738" w:name="_ETM_Q1_2912928"/>
      <w:bookmarkEnd w:id="738"/>
      <w:r>
        <w:rPr>
          <w:rFonts w:hint="cs"/>
          <w:rtl/>
        </w:rPr>
        <w:t xml:space="preserve">בשיטת המשפט. מדוע להפסיק את הזיקה? השיטה האנגלית מצוינת. הרי קיבלנו </w:t>
      </w:r>
      <w:bookmarkStart w:id="739" w:name="_ETM_Q1_2925320"/>
      <w:bookmarkEnd w:id="739"/>
      <w:r>
        <w:rPr>
          <w:rFonts w:hint="cs"/>
          <w:rtl/>
        </w:rPr>
        <w:t xml:space="preserve">מהם את מרב הרעיונות הנפלאים </w:t>
      </w:r>
      <w:bookmarkStart w:id="740" w:name="_ETM_Q1_7802412"/>
      <w:bookmarkEnd w:id="740"/>
      <w:r>
        <w:rPr>
          <w:rFonts w:hint="cs"/>
          <w:rtl/>
        </w:rPr>
        <w:t xml:space="preserve">לתוך משפט מדינת ישראל, מדוע להפסיק את זה? התנגדו </w:t>
      </w:r>
      <w:bookmarkStart w:id="741" w:name="_ETM_Q1_2932888"/>
      <w:bookmarkEnd w:id="741"/>
      <w:r>
        <w:rPr>
          <w:rFonts w:hint="cs"/>
          <w:rtl/>
        </w:rPr>
        <w:t xml:space="preserve">כולם, גם שופטים, גם עורכי דין, גם אקדמאים, אבל הוא </w:t>
      </w:r>
      <w:bookmarkStart w:id="742" w:name="_ETM_Q1_2940095"/>
      <w:bookmarkEnd w:id="742"/>
      <w:r>
        <w:rPr>
          <w:rFonts w:hint="cs"/>
          <w:rtl/>
        </w:rPr>
        <w:t xml:space="preserve">נלחם ושכנע את הכנסת שראוי לחזור למקורות שלנו, משום שעוד </w:t>
      </w:r>
      <w:bookmarkStart w:id="743" w:name="_ETM_Q1_2945840"/>
      <w:bookmarkEnd w:id="743"/>
      <w:r>
        <w:rPr>
          <w:rFonts w:hint="cs"/>
          <w:rtl/>
        </w:rPr>
        <w:t xml:space="preserve">לא היה חוק יסוד מדינה יהודית אבל היינו מדינה </w:t>
      </w:r>
      <w:bookmarkStart w:id="744" w:name="_ETM_Q1_2951472"/>
      <w:bookmarkEnd w:id="744"/>
      <w:r>
        <w:rPr>
          <w:rFonts w:hint="cs"/>
          <w:rtl/>
        </w:rPr>
        <w:t xml:space="preserve">יהודית גם לפני חוק היסוד. לכן דרש שהדבר הזה, כל </w:t>
      </w:r>
      <w:bookmarkStart w:id="745" w:name="_ETM_Q1_2957572"/>
      <w:bookmarkEnd w:id="745"/>
      <w:r>
        <w:rPr>
          <w:rFonts w:hint="cs"/>
          <w:rtl/>
        </w:rPr>
        <w:t xml:space="preserve">לקונה תתמלא על ידי מקורות המשפט העברי שהם עשירים ביותר </w:t>
      </w:r>
      <w:bookmarkStart w:id="746" w:name="_ETM_Q1_2964470"/>
      <w:bookmarkEnd w:id="746"/>
      <w:r>
        <w:rPr>
          <w:rFonts w:hint="cs"/>
          <w:rtl/>
        </w:rPr>
        <w:t xml:space="preserve">ויש בהם לתת את כל התשובות לכל השאלות משום שבאלפיים שנים מאז התלמוד ועד היום מאות אלפי פסקי </w:t>
      </w:r>
      <w:bookmarkStart w:id="747" w:name="_ETM_Q1_2971779"/>
      <w:bookmarkEnd w:id="747"/>
      <w:r>
        <w:rPr>
          <w:rFonts w:hint="cs"/>
          <w:rtl/>
        </w:rPr>
        <w:t xml:space="preserve">דין דנו בכל הווריאציות של כל הדברים שיכולים לקרות במציאות. </w:t>
      </w:r>
      <w:bookmarkStart w:id="748" w:name="_ETM_Q1_2981195"/>
      <w:bookmarkEnd w:id="748"/>
      <w:r>
        <w:rPr>
          <w:rFonts w:hint="cs"/>
          <w:rtl/>
        </w:rPr>
        <w:t xml:space="preserve">לכולם מצאו פתרון נאות שמתאים לאותה תקופה. </w:t>
      </w:r>
      <w:r>
        <w:rPr>
          <w:rFonts w:hint="cs"/>
          <w:rtl/>
        </w:rPr>
        <w:lastRenderedPageBreak/>
        <w:t xml:space="preserve">כך היה משך כל הדורות והשנים, גם עם תקומת מדינת </w:t>
      </w:r>
      <w:bookmarkStart w:id="749" w:name="_ETM_Q1_2987085"/>
      <w:bookmarkEnd w:id="749"/>
      <w:r>
        <w:rPr>
          <w:rFonts w:hint="cs"/>
          <w:rtl/>
        </w:rPr>
        <w:t xml:space="preserve">ישראל כאשר בתי הדין הרבניים היו רשאים לעסוק בדיני ממונות </w:t>
      </w:r>
      <w:bookmarkStart w:id="750" w:name="_ETM_Q1_2994251"/>
      <w:bookmarkEnd w:id="750"/>
      <w:r>
        <w:rPr>
          <w:rFonts w:hint="cs"/>
          <w:rtl/>
        </w:rPr>
        <w:t xml:space="preserve">בדברים שאפשרית תהיה הסכמה בין הצדדים להידיין בהם, לדון לפי </w:t>
      </w:r>
      <w:bookmarkStart w:id="751" w:name="_ETM_Q1_3000824"/>
      <w:bookmarkEnd w:id="751"/>
      <w:r>
        <w:rPr>
          <w:rFonts w:hint="cs"/>
          <w:rtl/>
        </w:rPr>
        <w:t xml:space="preserve">המשפט העברי עד שבאה אחת השופטות מבית המשפט העליון ואמרה שזה חורג מן הסמכות של בתי </w:t>
      </w:r>
      <w:bookmarkStart w:id="752" w:name="_ETM_Q1_3006963"/>
      <w:bookmarkEnd w:id="752"/>
      <w:r>
        <w:rPr>
          <w:rFonts w:hint="cs"/>
          <w:rtl/>
        </w:rPr>
        <w:t>הדין-  -</w:t>
      </w:r>
    </w:p>
    <w:p w:rsidR="00CF501C" w:rsidRDefault="00CF501C" w:rsidP="00CF501C">
      <w:pPr>
        <w:rPr>
          <w:rtl/>
        </w:rPr>
      </w:pPr>
      <w:bookmarkStart w:id="753" w:name="_ETM_Q1_7884245"/>
      <w:bookmarkEnd w:id="753"/>
    </w:p>
    <w:p w:rsidR="00CF501C" w:rsidRDefault="00CF501C" w:rsidP="00CF501C">
      <w:pPr>
        <w:pStyle w:val="af6"/>
        <w:keepNext/>
        <w:rPr>
          <w:rtl/>
        </w:rPr>
      </w:pPr>
      <w:bookmarkStart w:id="754" w:name="ET_yor_6157_74"/>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w:t>
      </w:r>
      <w:bookmarkStart w:id="755" w:name="_ETM_Q1_7884899"/>
      <w:bookmarkEnd w:id="755"/>
      <w:r w:rsidRPr="00BB352E">
        <w:rPr>
          <w:rStyle w:val="TagStyle"/>
          <w:rtl/>
        </w:rPr>
        <w:t xml:space="preserve">&gt;&gt;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754"/>
    </w:p>
    <w:p w:rsidR="00CF501C" w:rsidRDefault="00CF501C" w:rsidP="00CF501C">
      <w:pPr>
        <w:pStyle w:val="KeepWithNext"/>
        <w:rPr>
          <w:rtl/>
        </w:rPr>
      </w:pPr>
    </w:p>
    <w:p w:rsidR="00CF501C" w:rsidRDefault="00CF501C" w:rsidP="00CF501C">
      <w:pPr>
        <w:rPr>
          <w:rtl/>
        </w:rPr>
      </w:pPr>
      <w:bookmarkStart w:id="756" w:name="_ETM_Q1_3011454"/>
      <w:bookmarkEnd w:id="756"/>
      <w:r>
        <w:rPr>
          <w:rFonts w:hint="cs"/>
          <w:rtl/>
        </w:rPr>
        <w:t>אם אפשר להתמקד לעניין היועץ.</w:t>
      </w:r>
    </w:p>
    <w:p w:rsidR="00CF501C" w:rsidRDefault="00CF501C" w:rsidP="00CF501C">
      <w:pPr>
        <w:rPr>
          <w:rtl/>
        </w:rPr>
      </w:pPr>
      <w:bookmarkStart w:id="757" w:name="_ETM_Q1_3017493"/>
      <w:bookmarkStart w:id="758" w:name="_ETM_Q1_3017548"/>
      <w:bookmarkEnd w:id="757"/>
      <w:bookmarkEnd w:id="758"/>
    </w:p>
    <w:p w:rsidR="00CF501C" w:rsidRDefault="00CF501C" w:rsidP="00CF501C">
      <w:pPr>
        <w:pStyle w:val="-"/>
        <w:keepNext/>
        <w:rPr>
          <w:rtl/>
        </w:rPr>
      </w:pPr>
      <w:bookmarkStart w:id="759" w:name="ET_speakercontinue_899624_75"/>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 </w:t>
      </w:r>
      <w:r>
        <w:rPr>
          <w:rtl/>
        </w:rPr>
        <w:t xml:space="preserve">נחום </w:t>
      </w:r>
      <w:proofErr w:type="spellStart"/>
      <w:r>
        <w:rPr>
          <w:rtl/>
        </w:rPr>
        <w:t>רקובר</w:t>
      </w:r>
      <w:proofErr w:type="spellEnd"/>
      <w:r>
        <w:rPr>
          <w:rtl/>
        </w:rPr>
        <w:t>:</w:t>
      </w:r>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w:t>
      </w:r>
      <w:r>
        <w:rPr>
          <w:rtl/>
        </w:rPr>
        <w:t xml:space="preserve">   </w:t>
      </w:r>
      <w:bookmarkEnd w:id="759"/>
    </w:p>
    <w:p w:rsidR="00CF501C" w:rsidRDefault="00CF501C" w:rsidP="00CF501C">
      <w:pPr>
        <w:pStyle w:val="KeepWithNext"/>
        <w:rPr>
          <w:rtl/>
        </w:rPr>
      </w:pPr>
    </w:p>
    <w:p w:rsidR="00CF501C" w:rsidRDefault="00CF501C" w:rsidP="00CF501C">
      <w:pPr>
        <w:rPr>
          <w:rtl/>
        </w:rPr>
      </w:pPr>
      <w:bookmarkStart w:id="760" w:name="_ETM_Q1_3018047"/>
      <w:bookmarkEnd w:id="760"/>
      <w:r>
        <w:rPr>
          <w:rFonts w:hint="cs"/>
          <w:rtl/>
        </w:rPr>
        <w:t>חוק יסודות המשפט, בתי המשפט</w:t>
      </w:r>
      <w:bookmarkStart w:id="761" w:name="_ETM_Q1_3021729"/>
      <w:bookmarkEnd w:id="761"/>
      <w:r>
        <w:rPr>
          <w:rFonts w:hint="cs"/>
          <w:rtl/>
        </w:rPr>
        <w:t xml:space="preserve"> מתעלמים מהם לחלוטין. משום כך יש יוזמה כרגע לעצב </w:t>
      </w:r>
      <w:bookmarkStart w:id="762" w:name="_ETM_Q1_3028696"/>
      <w:bookmarkEnd w:id="762"/>
      <w:r>
        <w:rPr>
          <w:rFonts w:hint="cs"/>
          <w:rtl/>
        </w:rPr>
        <w:t xml:space="preserve">את חוק יסודות המשפט בצורה יותר ברורה כך שהשופטים יהיה </w:t>
      </w:r>
      <w:bookmarkStart w:id="763" w:name="_ETM_Q1_3034136"/>
      <w:bookmarkEnd w:id="763"/>
      <w:r>
        <w:rPr>
          <w:rFonts w:hint="cs"/>
          <w:rtl/>
        </w:rPr>
        <w:t xml:space="preserve">להם קשה יותר לעקוף אותו כפי שעקפו אותו כל השנים. </w:t>
      </w:r>
      <w:bookmarkStart w:id="764" w:name="_ETM_Q1_3040543"/>
      <w:bookmarkEnd w:id="764"/>
      <w:r>
        <w:rPr>
          <w:rFonts w:hint="cs"/>
          <w:rtl/>
        </w:rPr>
        <w:t>זו המגמה.</w:t>
      </w:r>
    </w:p>
    <w:p w:rsidR="00CF501C" w:rsidRDefault="00CF501C" w:rsidP="00CF501C">
      <w:pPr>
        <w:rPr>
          <w:rtl/>
        </w:rPr>
      </w:pPr>
      <w:bookmarkStart w:id="765" w:name="_ETM_Q1_3041953"/>
      <w:bookmarkStart w:id="766" w:name="_ETM_Q1_3041993"/>
      <w:bookmarkEnd w:id="765"/>
      <w:bookmarkEnd w:id="766"/>
    </w:p>
    <w:p w:rsidR="00CF501C" w:rsidRDefault="00CF501C" w:rsidP="00CF501C">
      <w:pPr>
        <w:rPr>
          <w:rtl/>
        </w:rPr>
      </w:pPr>
      <w:bookmarkStart w:id="767" w:name="_ETM_Q1_3042088"/>
      <w:bookmarkStart w:id="768" w:name="_ETM_Q1_3042128"/>
      <w:bookmarkEnd w:id="767"/>
      <w:bookmarkEnd w:id="768"/>
      <w:r>
        <w:rPr>
          <w:rFonts w:hint="cs"/>
          <w:rtl/>
        </w:rPr>
        <w:t xml:space="preserve">לעניין הרעיונות שמציב בפנינו חוק יסוד שקובע שמדינת ישראל </w:t>
      </w:r>
      <w:bookmarkStart w:id="769" w:name="_ETM_Q1_3054531"/>
      <w:bookmarkEnd w:id="769"/>
      <w:r>
        <w:rPr>
          <w:rFonts w:hint="cs"/>
          <w:rtl/>
        </w:rPr>
        <w:t xml:space="preserve">היא מדינה יהודית. בית המשפט העליון, כשמגיעות אליו שאלות, כשנזקק </w:t>
      </w:r>
      <w:bookmarkStart w:id="770" w:name="_ETM_Q1_3061903"/>
      <w:bookmarkEnd w:id="770"/>
      <w:r>
        <w:rPr>
          <w:rFonts w:hint="cs"/>
          <w:rtl/>
        </w:rPr>
        <w:t xml:space="preserve">לשאלות של ערכים </w:t>
      </w:r>
      <w:r>
        <w:rPr>
          <w:rtl/>
        </w:rPr>
        <w:t>–</w:t>
      </w:r>
      <w:r>
        <w:rPr>
          <w:rFonts w:hint="cs"/>
          <w:rtl/>
        </w:rPr>
        <w:t xml:space="preserve"> אני לא מדבר בשאלות של מכר ומתנה ומקרקעין; </w:t>
      </w:r>
      <w:bookmarkStart w:id="771" w:name="_ETM_Q1_3070358"/>
      <w:bookmarkEnd w:id="771"/>
      <w:r>
        <w:rPr>
          <w:rFonts w:hint="cs"/>
          <w:rtl/>
        </w:rPr>
        <w:t xml:space="preserve">אני מדבר בערכים. זו הנקודה החשובה שנוגעת לאופי של העם </w:t>
      </w:r>
      <w:bookmarkStart w:id="772" w:name="_ETM_Q1_3079238"/>
      <w:bookmarkEnd w:id="772"/>
      <w:r>
        <w:rPr>
          <w:rFonts w:hint="cs"/>
          <w:rtl/>
        </w:rPr>
        <w:t>שלנו ולהכוונת הערכים שלפיהם אנו אמורים להתנהג לפיהם.</w:t>
      </w:r>
    </w:p>
    <w:p w:rsidR="00CF501C" w:rsidRDefault="00CF501C" w:rsidP="00CF501C">
      <w:pPr>
        <w:rPr>
          <w:rtl/>
        </w:rPr>
      </w:pPr>
      <w:bookmarkStart w:id="773" w:name="_ETM_Q1_3088646"/>
      <w:bookmarkStart w:id="774" w:name="_ETM_Q1_3088691"/>
      <w:bookmarkEnd w:id="773"/>
      <w:bookmarkEnd w:id="774"/>
    </w:p>
    <w:p w:rsidR="00CF501C" w:rsidRDefault="00CF501C" w:rsidP="00CF501C">
      <w:pPr>
        <w:pStyle w:val="af6"/>
        <w:keepNext/>
        <w:rPr>
          <w:rtl/>
        </w:rPr>
      </w:pPr>
      <w:bookmarkStart w:id="775" w:name="ET_yor_6157_76"/>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775"/>
    </w:p>
    <w:p w:rsidR="00CF501C" w:rsidRDefault="00CF501C" w:rsidP="00CF501C">
      <w:pPr>
        <w:pStyle w:val="KeepWithNext"/>
        <w:rPr>
          <w:rtl/>
        </w:rPr>
      </w:pPr>
    </w:p>
    <w:p w:rsidR="00CF501C" w:rsidRDefault="00CF501C" w:rsidP="00CF501C">
      <w:pPr>
        <w:rPr>
          <w:rtl/>
        </w:rPr>
      </w:pPr>
      <w:bookmarkStart w:id="776" w:name="_ETM_Q1_3089294"/>
      <w:bookmarkEnd w:id="776"/>
      <w:r>
        <w:rPr>
          <w:rFonts w:hint="cs"/>
          <w:rtl/>
        </w:rPr>
        <w:t xml:space="preserve">פרו' </w:t>
      </w:r>
      <w:proofErr w:type="spellStart"/>
      <w:r>
        <w:rPr>
          <w:rFonts w:hint="cs"/>
          <w:rtl/>
        </w:rPr>
        <w:t>רקובר</w:t>
      </w:r>
      <w:proofErr w:type="spellEnd"/>
      <w:r>
        <w:rPr>
          <w:rFonts w:hint="cs"/>
          <w:rtl/>
        </w:rPr>
        <w:t xml:space="preserve">, הדיון הוא על </w:t>
      </w:r>
      <w:bookmarkStart w:id="777" w:name="_ETM_Q1_3090703"/>
      <w:bookmarkEnd w:id="777"/>
      <w:r>
        <w:rPr>
          <w:rFonts w:hint="cs"/>
          <w:rtl/>
        </w:rPr>
        <w:t>היועץ.</w:t>
      </w:r>
    </w:p>
    <w:p w:rsidR="00CF501C" w:rsidRDefault="00CF501C" w:rsidP="00CF501C">
      <w:pPr>
        <w:rPr>
          <w:rtl/>
        </w:rPr>
      </w:pPr>
      <w:bookmarkStart w:id="778" w:name="_ETM_Q1_3093812"/>
      <w:bookmarkStart w:id="779" w:name="_ETM_Q1_3093847"/>
      <w:bookmarkEnd w:id="778"/>
      <w:bookmarkEnd w:id="779"/>
    </w:p>
    <w:p w:rsidR="00CF501C" w:rsidRDefault="00CF501C" w:rsidP="00CF501C">
      <w:pPr>
        <w:pStyle w:val="-"/>
        <w:keepNext/>
        <w:rPr>
          <w:rtl/>
        </w:rPr>
      </w:pPr>
      <w:bookmarkStart w:id="780" w:name="ET_speakercontinue_899624_77"/>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 </w:t>
      </w:r>
      <w:r>
        <w:rPr>
          <w:rtl/>
        </w:rPr>
        <w:t xml:space="preserve">נחום </w:t>
      </w:r>
      <w:proofErr w:type="spellStart"/>
      <w:r>
        <w:rPr>
          <w:rtl/>
        </w:rPr>
        <w:t>רקובר</w:t>
      </w:r>
      <w:proofErr w:type="spellEnd"/>
      <w:r>
        <w:rPr>
          <w:rtl/>
        </w:rPr>
        <w:t>:</w:t>
      </w:r>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w:t>
      </w:r>
      <w:r>
        <w:rPr>
          <w:rtl/>
        </w:rPr>
        <w:t xml:space="preserve">   </w:t>
      </w:r>
      <w:bookmarkEnd w:id="780"/>
    </w:p>
    <w:p w:rsidR="00CF501C" w:rsidRDefault="00CF501C" w:rsidP="00CF501C">
      <w:pPr>
        <w:pStyle w:val="KeepWithNext"/>
        <w:rPr>
          <w:rtl/>
        </w:rPr>
      </w:pPr>
    </w:p>
    <w:p w:rsidR="00CF501C" w:rsidRDefault="00CF501C" w:rsidP="00CF501C">
      <w:pPr>
        <w:rPr>
          <w:rtl/>
        </w:rPr>
      </w:pPr>
      <w:bookmarkStart w:id="781" w:name="_ETM_Q1_3094475"/>
      <w:bookmarkEnd w:id="781"/>
      <w:proofErr w:type="spellStart"/>
      <w:r>
        <w:rPr>
          <w:rFonts w:hint="cs"/>
          <w:rtl/>
        </w:rPr>
        <w:t>מייד</w:t>
      </w:r>
      <w:proofErr w:type="spellEnd"/>
      <w:r>
        <w:rPr>
          <w:rFonts w:hint="cs"/>
          <w:rtl/>
        </w:rPr>
        <w:t xml:space="preserve"> אגיע. כשבית המשפט העליון קובע ערכים, שמנותקים לגמרי מהמקור </w:t>
      </w:r>
      <w:bookmarkStart w:id="782" w:name="_ETM_Q1_3104240"/>
      <w:bookmarkEnd w:id="782"/>
      <w:r>
        <w:rPr>
          <w:rFonts w:hint="cs"/>
          <w:rtl/>
        </w:rPr>
        <w:t xml:space="preserve">היהודי, כלומר שנוגדים את ההשקפה היהודית, הוא פועל בזה בניגוד </w:t>
      </w:r>
      <w:bookmarkStart w:id="783" w:name="_ETM_Q1_3112289"/>
      <w:bookmarkEnd w:id="783"/>
      <w:r>
        <w:rPr>
          <w:rFonts w:hint="cs"/>
          <w:rtl/>
        </w:rPr>
        <w:t xml:space="preserve">להיות מדינת ישראל מדינה יהודית. אמנם מעולם לא קרה שבית המשפט העליון, שיוותר חוק לא משום שנוגד </w:t>
      </w:r>
      <w:bookmarkStart w:id="784" w:name="_ETM_Q1_3120160"/>
      <w:bookmarkEnd w:id="784"/>
      <w:r>
        <w:rPr>
          <w:rFonts w:hint="cs"/>
          <w:rtl/>
        </w:rPr>
        <w:t xml:space="preserve">את ערכי הדמוקרטיה אלא את עיקרי היהדות אבל הוא קובע </w:t>
      </w:r>
      <w:bookmarkStart w:id="785" w:name="_ETM_Q1_3127608"/>
      <w:bookmarkEnd w:id="785"/>
      <w:r>
        <w:rPr>
          <w:rFonts w:hint="cs"/>
          <w:rtl/>
        </w:rPr>
        <w:t xml:space="preserve">מה העקרונות, ומצליח למרות היות המדינה יהודית כאמור בחוק </w:t>
      </w:r>
      <w:bookmarkStart w:id="786" w:name="_ETM_Q1_3135375"/>
      <w:bookmarkEnd w:id="786"/>
      <w:r>
        <w:rPr>
          <w:rFonts w:hint="cs"/>
          <w:rtl/>
        </w:rPr>
        <w:t>לקבוע את מה שקבע. סולם הערכים שקובע בית המשפט העליון שונה לחלוטין.</w:t>
      </w:r>
    </w:p>
    <w:p w:rsidR="00CF501C" w:rsidRDefault="00CF501C" w:rsidP="00CF501C">
      <w:pPr>
        <w:rPr>
          <w:rtl/>
        </w:rPr>
      </w:pPr>
      <w:bookmarkStart w:id="787" w:name="_ETM_Q1_3142080"/>
      <w:bookmarkStart w:id="788" w:name="_ETM_Q1_3142130"/>
      <w:bookmarkEnd w:id="787"/>
      <w:bookmarkEnd w:id="788"/>
    </w:p>
    <w:p w:rsidR="00CF501C" w:rsidRDefault="00CF501C" w:rsidP="00CF501C">
      <w:pPr>
        <w:pStyle w:val="af6"/>
        <w:keepNext/>
        <w:rPr>
          <w:rtl/>
        </w:rPr>
      </w:pPr>
      <w:bookmarkStart w:id="789" w:name="ET_yor_6157_78"/>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 </w:t>
      </w:r>
      <w:r>
        <w:rPr>
          <w:rtl/>
        </w:rPr>
        <w:t xml:space="preserve">היו"ר שמחה </w:t>
      </w:r>
      <w:proofErr w:type="spellStart"/>
      <w:r>
        <w:rPr>
          <w:rtl/>
        </w:rPr>
        <w:t>רוטמן</w:t>
      </w:r>
      <w:proofErr w:type="spellEnd"/>
      <w:r>
        <w:rPr>
          <w:rtl/>
        </w:rPr>
        <w:t>:</w:t>
      </w:r>
      <w:r w:rsidRPr="00BB352E">
        <w:rPr>
          <w:rStyle w:val="TagStyle"/>
          <w:rtl/>
        </w:rPr>
        <w:t xml:space="preserve"> &lt;&lt; </w:t>
      </w:r>
      <w:proofErr w:type="spellStart"/>
      <w:r w:rsidRPr="00BB352E">
        <w:rPr>
          <w:rStyle w:val="TagStyle"/>
          <w:rtl/>
        </w:rPr>
        <w:t>יור</w:t>
      </w:r>
      <w:proofErr w:type="spellEnd"/>
      <w:r w:rsidRPr="00BB352E">
        <w:rPr>
          <w:rStyle w:val="TagStyle"/>
          <w:rtl/>
        </w:rPr>
        <w:t xml:space="preserve"> &gt;&gt;</w:t>
      </w:r>
      <w:r>
        <w:rPr>
          <w:rtl/>
        </w:rPr>
        <w:t xml:space="preserve">   </w:t>
      </w:r>
      <w:bookmarkEnd w:id="789"/>
    </w:p>
    <w:p w:rsidR="00CF501C" w:rsidRDefault="00CF501C" w:rsidP="00CF501C">
      <w:pPr>
        <w:pStyle w:val="KeepWithNext"/>
        <w:rPr>
          <w:rtl/>
        </w:rPr>
      </w:pPr>
    </w:p>
    <w:p w:rsidR="00CF501C" w:rsidRDefault="00CF501C" w:rsidP="00CF501C">
      <w:pPr>
        <w:rPr>
          <w:rtl/>
        </w:rPr>
      </w:pPr>
      <w:bookmarkStart w:id="790" w:name="_ETM_Q1_3142694"/>
      <w:bookmarkEnd w:id="790"/>
      <w:r>
        <w:rPr>
          <w:rFonts w:hint="cs"/>
          <w:rtl/>
        </w:rPr>
        <w:t xml:space="preserve">אני חייב למקד </w:t>
      </w:r>
      <w:bookmarkStart w:id="791" w:name="_ETM_Q1_3144377"/>
      <w:bookmarkEnd w:id="791"/>
      <w:r>
        <w:rPr>
          <w:rFonts w:hint="cs"/>
          <w:rtl/>
        </w:rPr>
        <w:t xml:space="preserve">אותך. אנחנו </w:t>
      </w:r>
      <w:bookmarkStart w:id="792" w:name="_ETM_Q1_8019973"/>
      <w:bookmarkEnd w:id="792"/>
      <w:r>
        <w:rPr>
          <w:rFonts w:hint="cs"/>
          <w:rtl/>
        </w:rPr>
        <w:t>נדבר רק על מעמד היועץ היום. יש לנו עוד הרבה מאוד זמן דיונים על בית המשפ</w:t>
      </w:r>
      <w:bookmarkStart w:id="793" w:name="_ETM_Q1_8024327"/>
      <w:bookmarkEnd w:id="793"/>
      <w:r>
        <w:rPr>
          <w:rFonts w:hint="cs"/>
          <w:rtl/>
        </w:rPr>
        <w:t>ט העליון.</w:t>
      </w:r>
    </w:p>
    <w:p w:rsidR="00CF501C" w:rsidRDefault="00CF501C" w:rsidP="00CF501C">
      <w:pPr>
        <w:rPr>
          <w:rtl/>
        </w:rPr>
      </w:pPr>
      <w:bookmarkStart w:id="794" w:name="_ETM_Q1_3150632"/>
      <w:bookmarkStart w:id="795" w:name="_ETM_Q1_3150677"/>
      <w:bookmarkEnd w:id="794"/>
      <w:bookmarkEnd w:id="795"/>
    </w:p>
    <w:p w:rsidR="00CF501C" w:rsidRDefault="00CF501C" w:rsidP="00CF501C">
      <w:pPr>
        <w:pStyle w:val="-"/>
        <w:keepNext/>
        <w:rPr>
          <w:rtl/>
        </w:rPr>
      </w:pPr>
      <w:bookmarkStart w:id="796" w:name="ET_speakercontinue_899624_79"/>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 </w:t>
      </w:r>
      <w:r>
        <w:rPr>
          <w:rtl/>
        </w:rPr>
        <w:t xml:space="preserve">נחום </w:t>
      </w:r>
      <w:proofErr w:type="spellStart"/>
      <w:r>
        <w:rPr>
          <w:rtl/>
        </w:rPr>
        <w:t>רקובר</w:t>
      </w:r>
      <w:proofErr w:type="spellEnd"/>
      <w:r>
        <w:rPr>
          <w:rtl/>
        </w:rPr>
        <w:t>:</w:t>
      </w:r>
      <w:r w:rsidRPr="00BB352E">
        <w:rPr>
          <w:rStyle w:val="TagStyle"/>
          <w:rtl/>
        </w:rPr>
        <w:t xml:space="preserve"> &lt;&lt; </w:t>
      </w:r>
      <w:proofErr w:type="spellStart"/>
      <w:r w:rsidRPr="00BB352E">
        <w:rPr>
          <w:rStyle w:val="TagStyle"/>
          <w:rtl/>
        </w:rPr>
        <w:t>דובר_המשך</w:t>
      </w:r>
      <w:proofErr w:type="spellEnd"/>
      <w:r w:rsidRPr="00BB352E">
        <w:rPr>
          <w:rStyle w:val="TagStyle"/>
          <w:rtl/>
        </w:rPr>
        <w:t xml:space="preserve"> &gt;&gt;</w:t>
      </w:r>
      <w:r>
        <w:rPr>
          <w:rtl/>
        </w:rPr>
        <w:t xml:space="preserve">   </w:t>
      </w:r>
      <w:bookmarkEnd w:id="796"/>
    </w:p>
    <w:p w:rsidR="00CF501C" w:rsidRDefault="00CF501C" w:rsidP="00CF501C">
      <w:pPr>
        <w:pStyle w:val="KeepWithNext"/>
        <w:rPr>
          <w:rtl/>
        </w:rPr>
      </w:pPr>
    </w:p>
    <w:p w:rsidR="00CF501C" w:rsidRDefault="00CF501C" w:rsidP="00CF501C">
      <w:pPr>
        <w:rPr>
          <w:rtl/>
        </w:rPr>
      </w:pPr>
      <w:bookmarkStart w:id="797" w:name="_ETM_Q1_3151231"/>
      <w:bookmarkEnd w:id="797"/>
      <w:r>
        <w:rPr>
          <w:rFonts w:hint="cs"/>
          <w:rtl/>
        </w:rPr>
        <w:t xml:space="preserve">כשהיועץ המשפטי לממשלה </w:t>
      </w:r>
      <w:bookmarkStart w:id="798" w:name="_ETM_Q1_3154711"/>
      <w:bookmarkEnd w:id="798"/>
      <w:r>
        <w:rPr>
          <w:rFonts w:hint="cs"/>
          <w:rtl/>
        </w:rPr>
        <w:t xml:space="preserve">מציג בפני השרים וראש הממשלה, בפני הממשלה, בפני כל אחד את עמדת החוק הוא לא מצטמצם </w:t>
      </w:r>
      <w:bookmarkStart w:id="799" w:name="_ETM_Q1_3161856"/>
      <w:bookmarkEnd w:id="799"/>
      <w:r>
        <w:rPr>
          <w:rFonts w:hint="cs"/>
          <w:rtl/>
        </w:rPr>
        <w:t xml:space="preserve">רק בהבנת החוק אלא הוא חייב כפי שהוא מבין לשקף את </w:t>
      </w:r>
      <w:bookmarkStart w:id="800" w:name="_ETM_Q1_3167874"/>
      <w:bookmarkEnd w:id="800"/>
      <w:r>
        <w:rPr>
          <w:rFonts w:hint="cs"/>
          <w:rtl/>
        </w:rPr>
        <w:t xml:space="preserve">עמדת בית המשפט העליון, האם זה יעבור את </w:t>
      </w:r>
      <w:proofErr w:type="spellStart"/>
      <w:r>
        <w:rPr>
          <w:rFonts w:hint="cs"/>
          <w:rtl/>
        </w:rPr>
        <w:t>הבג"ץ</w:t>
      </w:r>
      <w:proofErr w:type="spellEnd"/>
      <w:r>
        <w:rPr>
          <w:rFonts w:hint="cs"/>
          <w:rtl/>
        </w:rPr>
        <w:t xml:space="preserve">. </w:t>
      </w:r>
      <w:bookmarkStart w:id="801" w:name="_ETM_Q1_3174294"/>
      <w:bookmarkEnd w:id="801"/>
      <w:r>
        <w:rPr>
          <w:rFonts w:hint="cs"/>
          <w:rtl/>
        </w:rPr>
        <w:t xml:space="preserve">זה הסגנון הרגיל במשרד המשפטים. זה  לא יעבור בג"ץ. </w:t>
      </w:r>
      <w:bookmarkStart w:id="802" w:name="_ETM_Q1_3181562"/>
      <w:bookmarkEnd w:id="802"/>
      <w:r>
        <w:rPr>
          <w:rFonts w:hint="cs"/>
          <w:rtl/>
        </w:rPr>
        <w:t xml:space="preserve">זה לא נוגד חוק אבל זה לא מתאים למה שקבעו השופטים בבג"ץ. ומה שקבעו </w:t>
      </w:r>
      <w:bookmarkStart w:id="803" w:name="_ETM_Q1_3190009"/>
      <w:bookmarkEnd w:id="803"/>
      <w:r>
        <w:rPr>
          <w:rFonts w:hint="cs"/>
          <w:rtl/>
        </w:rPr>
        <w:t>השופטים בבג"ץ נוגדים לחלוטין את הערכים היסודיים של ארץ ישראל.</w:t>
      </w:r>
    </w:p>
    <w:p w:rsidR="00CF501C" w:rsidRDefault="00CF501C" w:rsidP="00CF501C">
      <w:pPr>
        <w:rPr>
          <w:rtl/>
        </w:rPr>
      </w:pPr>
      <w:bookmarkStart w:id="804" w:name="_ETM_Q1_3199163"/>
      <w:bookmarkStart w:id="805" w:name="_ETM_Q1_3199208"/>
      <w:bookmarkEnd w:id="804"/>
      <w:bookmarkEnd w:id="805"/>
    </w:p>
    <w:p w:rsidR="00CF501C" w:rsidRDefault="00CF501C" w:rsidP="00CF501C">
      <w:pPr>
        <w:rPr>
          <w:rtl/>
        </w:rPr>
      </w:pPr>
      <w:bookmarkStart w:id="806" w:name="_ETM_Q1_3199288"/>
      <w:bookmarkStart w:id="807" w:name="_ETM_Q1_3199343"/>
      <w:bookmarkEnd w:id="806"/>
      <w:bookmarkEnd w:id="807"/>
      <w:r>
        <w:rPr>
          <w:rFonts w:hint="cs"/>
          <w:rtl/>
        </w:rPr>
        <w:t xml:space="preserve">ערך ישוב ארץ ישראל בפסק דין </w:t>
      </w:r>
      <w:proofErr w:type="spellStart"/>
      <w:r>
        <w:rPr>
          <w:rFonts w:hint="cs"/>
          <w:rtl/>
        </w:rPr>
        <w:t>קעדאן</w:t>
      </w:r>
      <w:proofErr w:type="spellEnd"/>
      <w:r>
        <w:rPr>
          <w:rFonts w:hint="cs"/>
          <w:rtl/>
        </w:rPr>
        <w:t xml:space="preserve">. </w:t>
      </w:r>
      <w:bookmarkStart w:id="808" w:name="_ETM_Q1_8082807"/>
      <w:bookmarkEnd w:id="808"/>
      <w:r>
        <w:rPr>
          <w:rFonts w:hint="cs"/>
          <w:rtl/>
        </w:rPr>
        <w:t xml:space="preserve">כשאני מדבר על סולם ערכים </w:t>
      </w:r>
      <w:r>
        <w:rPr>
          <w:rtl/>
        </w:rPr>
        <w:t>–</w:t>
      </w:r>
      <w:r>
        <w:rPr>
          <w:rFonts w:hint="cs"/>
          <w:rtl/>
        </w:rPr>
        <w:t xml:space="preserve"> יש ערכים </w:t>
      </w:r>
      <w:r>
        <w:rPr>
          <w:rtl/>
        </w:rPr>
        <w:t>–</w:t>
      </w:r>
      <w:r>
        <w:rPr>
          <w:rFonts w:hint="cs"/>
          <w:rtl/>
        </w:rPr>
        <w:t xml:space="preserve"> כל</w:t>
      </w:r>
      <w:bookmarkStart w:id="809" w:name="_ETM_Q1_8090647"/>
      <w:bookmarkEnd w:id="809"/>
      <w:r>
        <w:rPr>
          <w:rFonts w:hint="cs"/>
          <w:rtl/>
        </w:rPr>
        <w:t xml:space="preserve"> מערכת המשפט מתגוששת בשאלה של ערך מול ערך. לאיזה ערך לתת עדיפות כשהוא מתנגש עם ערך אחר. במשפט </w:t>
      </w:r>
      <w:proofErr w:type="spellStart"/>
      <w:r>
        <w:rPr>
          <w:rFonts w:hint="cs"/>
          <w:rtl/>
        </w:rPr>
        <w:t>קעדאן</w:t>
      </w:r>
      <w:proofErr w:type="spellEnd"/>
      <w:r>
        <w:rPr>
          <w:rFonts w:hint="cs"/>
          <w:rtl/>
        </w:rPr>
        <w:t xml:space="preserve"> כשנתנו ערך שוויון, ודאי שהוא חשוב, אבל כנגד זה, מה הערך של ישוב ארץ ישראל בעם היהודי? לא </w:t>
      </w:r>
      <w:bookmarkStart w:id="810" w:name="_ETM_Q1_3235245"/>
      <w:bookmarkEnd w:id="810"/>
      <w:r>
        <w:rPr>
          <w:rFonts w:hint="cs"/>
          <w:rtl/>
        </w:rPr>
        <w:t xml:space="preserve">נזקק לה. לא שבית המשפט אמר: אני רואה את שני </w:t>
      </w:r>
      <w:bookmarkStart w:id="811" w:name="_ETM_Q1_3240161"/>
      <w:bookmarkEnd w:id="811"/>
      <w:r>
        <w:rPr>
          <w:rFonts w:hint="cs"/>
          <w:rtl/>
        </w:rPr>
        <w:t xml:space="preserve">הערכים ומעדיף את ערך השוויון. הוא אפילו לא נזקק להזכיר </w:t>
      </w:r>
      <w:bookmarkStart w:id="812" w:name="_ETM_Q1_3247318"/>
      <w:bookmarkEnd w:id="812"/>
      <w:r>
        <w:rPr>
          <w:rFonts w:hint="cs"/>
          <w:rtl/>
        </w:rPr>
        <w:t xml:space="preserve">שקיימת חובה כזו של ארץ ישראל בעם היהודי ושכל התורה כולה לא ניתנה אלא כדי </w:t>
      </w:r>
      <w:bookmarkStart w:id="813" w:name="_ETM_Q1_3253018"/>
      <w:bookmarkEnd w:id="813"/>
      <w:r>
        <w:rPr>
          <w:rFonts w:hint="cs"/>
          <w:rtl/>
        </w:rPr>
        <w:t xml:space="preserve">שיקיימו אותה. </w:t>
      </w:r>
    </w:p>
    <w:p w:rsidR="00CF501C" w:rsidRDefault="00CF501C" w:rsidP="00CF501C">
      <w:pPr>
        <w:rPr>
          <w:rtl/>
        </w:rPr>
      </w:pPr>
      <w:bookmarkStart w:id="814" w:name="_ETM_Q1_3267241"/>
      <w:bookmarkStart w:id="815" w:name="_ETM_Q1_3267281"/>
      <w:bookmarkEnd w:id="814"/>
      <w:bookmarkEnd w:id="815"/>
    </w:p>
    <w:p w:rsidR="00CF501C" w:rsidRDefault="00CF501C" w:rsidP="00CF501C">
      <w:pPr>
        <w:ind w:firstLine="0"/>
        <w:rPr>
          <w:u w:val="single"/>
          <w:rtl/>
        </w:rPr>
      </w:pPr>
      <w:bookmarkStart w:id="816" w:name="_ETM_Q1_3267371"/>
      <w:bookmarkStart w:id="817" w:name="_ETM_Q1_3267401"/>
      <w:bookmarkEnd w:id="816"/>
      <w:bookmarkEnd w:id="817"/>
      <w:r>
        <w:rPr>
          <w:rFonts w:hint="cs"/>
          <w:u w:val="single"/>
          <w:rtl/>
        </w:rPr>
        <w:t>קריאות:</w:t>
      </w:r>
    </w:p>
    <w:p w:rsidR="00CF501C" w:rsidRDefault="00CF501C" w:rsidP="00CF501C">
      <w:pPr>
        <w:rPr>
          <w:u w:val="single"/>
          <w:rtl/>
        </w:rPr>
      </w:pPr>
      <w:bookmarkStart w:id="818" w:name="_ETM_Q1_3268842"/>
      <w:bookmarkStart w:id="819" w:name="_ETM_Q1_3268877"/>
      <w:bookmarkEnd w:id="818"/>
      <w:bookmarkEnd w:id="819"/>
    </w:p>
    <w:p w:rsidR="00CF501C" w:rsidRDefault="00CF501C" w:rsidP="00CF501C">
      <w:pPr>
        <w:rPr>
          <w:rtl/>
        </w:rPr>
      </w:pPr>
      <w:bookmarkStart w:id="820" w:name="_ETM_Q1_3268972"/>
      <w:bookmarkStart w:id="821" w:name="_ETM_Q1_3269012"/>
      <w:bookmarkEnd w:id="820"/>
      <w:bookmarkEnd w:id="821"/>
      <w:r>
        <w:rPr>
          <w:rFonts w:hint="cs"/>
          <w:rtl/>
        </w:rPr>
        <w:t xml:space="preserve">- - - </w:t>
      </w:r>
    </w:p>
    <w:p w:rsidR="00CF501C" w:rsidRDefault="00CF501C" w:rsidP="00CF501C">
      <w:pPr>
        <w:rPr>
          <w:rtl/>
        </w:rPr>
      </w:pPr>
      <w:bookmarkStart w:id="822" w:name="_ETM_Q1_3270721"/>
      <w:bookmarkStart w:id="823" w:name="_ETM_Q1_3270761"/>
      <w:bookmarkEnd w:id="822"/>
      <w:bookmarkEnd w:id="823"/>
    </w:p>
    <w:p w:rsidR="00CF501C" w:rsidRDefault="00CF501C" w:rsidP="00CF501C">
      <w:pPr>
        <w:pStyle w:val="af6"/>
        <w:keepNext/>
        <w:rPr>
          <w:rtl/>
        </w:rPr>
      </w:pPr>
      <w:bookmarkStart w:id="824" w:name="ET_yor_6157_80"/>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824"/>
    </w:p>
    <w:p w:rsidR="00CF501C" w:rsidRDefault="00CF501C" w:rsidP="00CF501C">
      <w:pPr>
        <w:pStyle w:val="KeepWithNext"/>
        <w:rPr>
          <w:rtl/>
        </w:rPr>
      </w:pPr>
    </w:p>
    <w:p w:rsidR="00CF501C" w:rsidRDefault="00CF501C" w:rsidP="00CF501C">
      <w:pPr>
        <w:rPr>
          <w:rtl/>
        </w:rPr>
      </w:pPr>
      <w:bookmarkStart w:id="825" w:name="_ETM_Q1_3271421"/>
      <w:bookmarkEnd w:id="825"/>
      <w:r>
        <w:rPr>
          <w:rFonts w:hint="cs"/>
          <w:rtl/>
        </w:rPr>
        <w:t xml:space="preserve">לא, סליחה. </w:t>
      </w:r>
    </w:p>
    <w:p w:rsidR="00CF501C" w:rsidRDefault="00CF501C" w:rsidP="00CF501C">
      <w:pPr>
        <w:rPr>
          <w:rtl/>
        </w:rPr>
      </w:pPr>
      <w:bookmarkStart w:id="826" w:name="_ETM_Q1_3280556"/>
      <w:bookmarkStart w:id="827" w:name="_ETM_Q1_3280591"/>
      <w:bookmarkEnd w:id="826"/>
      <w:bookmarkEnd w:id="827"/>
    </w:p>
    <w:p w:rsidR="00CF501C" w:rsidRDefault="00CF501C" w:rsidP="00CF501C">
      <w:pPr>
        <w:pStyle w:val="-"/>
        <w:keepNext/>
        <w:rPr>
          <w:rtl/>
        </w:rPr>
      </w:pPr>
      <w:bookmarkStart w:id="828" w:name="ET_speakercontinue_899624_81"/>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 </w:t>
      </w:r>
      <w:r>
        <w:rPr>
          <w:rtl/>
        </w:rPr>
        <w:t xml:space="preserve">נחום </w:t>
      </w:r>
      <w:proofErr w:type="spellStart"/>
      <w:r>
        <w:rPr>
          <w:rtl/>
        </w:rPr>
        <w:t>רקובר</w:t>
      </w:r>
      <w:proofErr w:type="spellEnd"/>
      <w:r>
        <w:rPr>
          <w:rtl/>
        </w:rPr>
        <w:t>:</w:t>
      </w:r>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w:t>
      </w:r>
      <w:r>
        <w:rPr>
          <w:rtl/>
        </w:rPr>
        <w:t xml:space="preserve">   </w:t>
      </w:r>
      <w:bookmarkEnd w:id="828"/>
    </w:p>
    <w:p w:rsidR="00CF501C" w:rsidRDefault="00CF501C" w:rsidP="00CF501C">
      <w:pPr>
        <w:pStyle w:val="KeepWithNext"/>
        <w:rPr>
          <w:rtl/>
        </w:rPr>
      </w:pPr>
    </w:p>
    <w:p w:rsidR="00CF501C" w:rsidRDefault="00CF501C" w:rsidP="00CF501C">
      <w:pPr>
        <w:rPr>
          <w:rtl/>
        </w:rPr>
      </w:pPr>
      <w:bookmarkStart w:id="829" w:name="_ETM_Q1_3281180"/>
      <w:bookmarkEnd w:id="829"/>
      <w:r>
        <w:rPr>
          <w:rFonts w:hint="cs"/>
          <w:rtl/>
        </w:rPr>
        <w:t xml:space="preserve">קדושת החיים, ספק הדין של העינויים קבע בית המשפט וקבע בניגוד מוחלט לערך החיים </w:t>
      </w:r>
      <w:bookmarkStart w:id="830" w:name="_ETM_Q1_3284202"/>
      <w:bookmarkEnd w:id="830"/>
      <w:r>
        <w:rPr>
          <w:rFonts w:hint="cs"/>
          <w:rtl/>
        </w:rPr>
        <w:t xml:space="preserve">היהודי. כבוד האדם ודאי הוא ערך שעליו- - - </w:t>
      </w:r>
    </w:p>
    <w:p w:rsidR="00CF501C" w:rsidRDefault="00CF501C" w:rsidP="00CF501C">
      <w:pPr>
        <w:rPr>
          <w:rtl/>
        </w:rPr>
      </w:pPr>
      <w:bookmarkStart w:id="831" w:name="_ETM_Q1_3348925"/>
      <w:bookmarkStart w:id="832" w:name="_ETM_Q1_3348962"/>
      <w:bookmarkEnd w:id="831"/>
      <w:bookmarkEnd w:id="832"/>
    </w:p>
    <w:p w:rsidR="00CF501C" w:rsidRDefault="00CF501C" w:rsidP="00CF501C">
      <w:pPr>
        <w:pStyle w:val="af6"/>
        <w:keepNext/>
        <w:rPr>
          <w:rtl/>
        </w:rPr>
      </w:pPr>
      <w:bookmarkStart w:id="833" w:name="ET_yor_6157_82"/>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833"/>
    </w:p>
    <w:p w:rsidR="00CF501C" w:rsidRDefault="00CF501C" w:rsidP="00CF501C">
      <w:pPr>
        <w:pStyle w:val="KeepWithNext"/>
        <w:rPr>
          <w:rtl/>
        </w:rPr>
      </w:pPr>
    </w:p>
    <w:p w:rsidR="00CF501C" w:rsidRDefault="00CF501C" w:rsidP="00CF501C">
      <w:pPr>
        <w:rPr>
          <w:rtl/>
        </w:rPr>
      </w:pPr>
      <w:bookmarkStart w:id="834" w:name="_ETM_Q1_3353286"/>
      <w:bookmarkEnd w:id="834"/>
      <w:r>
        <w:rPr>
          <w:rFonts w:hint="cs"/>
          <w:rtl/>
        </w:rPr>
        <w:t xml:space="preserve">פרופ' </w:t>
      </w:r>
      <w:proofErr w:type="spellStart"/>
      <w:r>
        <w:rPr>
          <w:rFonts w:hint="cs"/>
          <w:rtl/>
        </w:rPr>
        <w:t>רקובר</w:t>
      </w:r>
      <w:proofErr w:type="spellEnd"/>
      <w:r>
        <w:rPr>
          <w:rFonts w:hint="cs"/>
          <w:rtl/>
        </w:rPr>
        <w:t xml:space="preserve">, אני מבין היטב ומנסה </w:t>
      </w:r>
      <w:bookmarkStart w:id="835" w:name="_ETM_Q1_8183135"/>
      <w:bookmarkEnd w:id="835"/>
      <w:r>
        <w:rPr>
          <w:rFonts w:hint="cs"/>
          <w:rtl/>
        </w:rPr>
        <w:t xml:space="preserve">להתמקד. אגיד במילים שלי את הטיעון, ואם לא </w:t>
      </w:r>
      <w:r>
        <w:rPr>
          <w:rtl/>
        </w:rPr>
        <w:t>–</w:t>
      </w:r>
      <w:bookmarkStart w:id="836" w:name="_ETM_Q1_8197435"/>
      <w:bookmarkEnd w:id="836"/>
      <w:r>
        <w:rPr>
          <w:rFonts w:hint="cs"/>
          <w:rtl/>
        </w:rPr>
        <w:t xml:space="preserve"> אתה אומר: היועץ המשפטי לא רק דן בשאלה מה חוקי </w:t>
      </w:r>
      <w:bookmarkStart w:id="837" w:name="_ETM_Q1_8200607"/>
      <w:bookmarkEnd w:id="837"/>
      <w:r>
        <w:rPr>
          <w:rFonts w:hint="cs"/>
          <w:rtl/>
        </w:rPr>
        <w:t xml:space="preserve">ומה לא כפי שפרופ' </w:t>
      </w:r>
      <w:proofErr w:type="spellStart"/>
      <w:r>
        <w:rPr>
          <w:rFonts w:hint="cs"/>
          <w:rtl/>
        </w:rPr>
        <w:t>קרמניצר</w:t>
      </w:r>
      <w:proofErr w:type="spellEnd"/>
      <w:r>
        <w:rPr>
          <w:rFonts w:hint="cs"/>
          <w:rtl/>
        </w:rPr>
        <w:t xml:space="preserve"> דיבר. מה אסור ומה כתוב</w:t>
      </w:r>
      <w:bookmarkStart w:id="838" w:name="_ETM_Q1_8205792"/>
      <w:bookmarkEnd w:id="838"/>
      <w:r>
        <w:rPr>
          <w:rFonts w:hint="cs"/>
          <w:rtl/>
        </w:rPr>
        <w:t xml:space="preserve"> בחוק, אלא הוא מייבא את הערכים שבבסיס פסיקת בג"ץ.</w:t>
      </w:r>
      <w:bookmarkStart w:id="839" w:name="_ETM_Q1_8211573"/>
      <w:bookmarkEnd w:id="839"/>
      <w:r>
        <w:rPr>
          <w:rFonts w:hint="cs"/>
          <w:rtl/>
        </w:rPr>
        <w:t xml:space="preserve"> לכן אם יש בעיה שאתה מזהה בערכים שבבסיס פסיקת בג"ץ,</w:t>
      </w:r>
      <w:bookmarkStart w:id="840" w:name="_ETM_Q1_8216466"/>
      <w:bookmarkEnd w:id="840"/>
      <w:r>
        <w:rPr>
          <w:rFonts w:hint="cs"/>
          <w:rtl/>
        </w:rPr>
        <w:t xml:space="preserve"> כאשר היועץ מייבא אותם לממשלה, ודאי אנחנו נותנים לחוות הדעת שלו מעמד זה או אחר, אנחנו נותנים לאותם ערכים מעמד. הבנתי את דבריך? אז נתקדם משם.</w:t>
      </w:r>
    </w:p>
    <w:p w:rsidR="00CF501C" w:rsidRDefault="00CF501C" w:rsidP="00CF501C">
      <w:pPr>
        <w:rPr>
          <w:rtl/>
        </w:rPr>
      </w:pPr>
      <w:bookmarkStart w:id="841" w:name="_ETM_Q1_3355196"/>
      <w:bookmarkStart w:id="842" w:name="_ETM_Q1_3355231"/>
      <w:bookmarkEnd w:id="841"/>
      <w:bookmarkEnd w:id="842"/>
    </w:p>
    <w:p w:rsidR="00CF501C" w:rsidRDefault="00CF501C" w:rsidP="00CF501C">
      <w:pPr>
        <w:pStyle w:val="-"/>
        <w:keepNext/>
        <w:rPr>
          <w:rtl/>
        </w:rPr>
      </w:pPr>
      <w:bookmarkStart w:id="843" w:name="ET_speakercontinue_899624_83"/>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 </w:t>
      </w:r>
      <w:r>
        <w:rPr>
          <w:rtl/>
        </w:rPr>
        <w:t xml:space="preserve">נחום </w:t>
      </w:r>
      <w:proofErr w:type="spellStart"/>
      <w:r>
        <w:rPr>
          <w:rtl/>
        </w:rPr>
        <w:t>רקובר</w:t>
      </w:r>
      <w:proofErr w:type="spellEnd"/>
      <w:r>
        <w:rPr>
          <w:rtl/>
        </w:rPr>
        <w:t>:</w:t>
      </w:r>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w:t>
      </w:r>
      <w:r>
        <w:rPr>
          <w:rtl/>
        </w:rPr>
        <w:t xml:space="preserve">   </w:t>
      </w:r>
      <w:bookmarkEnd w:id="843"/>
    </w:p>
    <w:p w:rsidR="00CF501C" w:rsidRDefault="00CF501C" w:rsidP="00CF501C">
      <w:pPr>
        <w:pStyle w:val="KeepWithNext"/>
        <w:rPr>
          <w:rtl/>
        </w:rPr>
      </w:pPr>
    </w:p>
    <w:p w:rsidR="00CF501C" w:rsidRDefault="00CF501C" w:rsidP="00CF501C">
      <w:pPr>
        <w:rPr>
          <w:rtl/>
        </w:rPr>
      </w:pPr>
      <w:bookmarkStart w:id="844" w:name="_ETM_Q1_3355911"/>
      <w:bookmarkEnd w:id="844"/>
      <w:r>
        <w:rPr>
          <w:rFonts w:hint="cs"/>
          <w:rtl/>
        </w:rPr>
        <w:t xml:space="preserve">כשר או </w:t>
      </w:r>
      <w:bookmarkStart w:id="845" w:name="_ETM_Q1_3359562"/>
      <w:bookmarkEnd w:id="845"/>
      <w:r>
        <w:rPr>
          <w:rFonts w:hint="cs"/>
          <w:rtl/>
        </w:rPr>
        <w:t xml:space="preserve">לא כשר, חוקי או לא חוקי </w:t>
      </w:r>
      <w:r>
        <w:rPr>
          <w:rtl/>
        </w:rPr>
        <w:t>–</w:t>
      </w:r>
      <w:r>
        <w:rPr>
          <w:rFonts w:hint="cs"/>
          <w:rtl/>
        </w:rPr>
        <w:t xml:space="preserve"> נאה וראוי בעיני </w:t>
      </w:r>
      <w:bookmarkStart w:id="846" w:name="_ETM_Q1_3366508"/>
      <w:bookmarkEnd w:id="846"/>
      <w:r>
        <w:rPr>
          <w:rFonts w:hint="cs"/>
          <w:rtl/>
        </w:rPr>
        <w:t>שופטי בית המשפט בעוד שרעיון שלטון החוק הוא לא רעיון השופט אלא שלטון המשפט, וזה נעלם מעיני אלה שמנסים לערבב את</w:t>
      </w:r>
      <w:bookmarkStart w:id="847" w:name="_ETM_Q1_8250227"/>
      <w:bookmarkEnd w:id="847"/>
      <w:r>
        <w:rPr>
          <w:rFonts w:hint="cs"/>
          <w:rtl/>
        </w:rPr>
        <w:t xml:space="preserve"> שתי הגישות האלה, את גישתו האישית של השופט, מה נרא</w:t>
      </w:r>
      <w:bookmarkStart w:id="848" w:name="_ETM_Q1_8254666"/>
      <w:bookmarkEnd w:id="848"/>
      <w:r>
        <w:rPr>
          <w:rFonts w:hint="cs"/>
          <w:rtl/>
        </w:rPr>
        <w:t>ה בעיניו נכון ולא נכון לבין מה שאומר החוק, היינו מה שקבעה הכנסת בחוק, שהוא המחייב.</w:t>
      </w:r>
    </w:p>
    <w:p w:rsidR="00CF501C" w:rsidRDefault="00CF501C" w:rsidP="00CF501C">
      <w:pPr>
        <w:rPr>
          <w:rtl/>
        </w:rPr>
      </w:pPr>
      <w:bookmarkStart w:id="849" w:name="_ETM_Q1_3391748"/>
      <w:bookmarkStart w:id="850" w:name="_ETM_Q1_3391798"/>
      <w:bookmarkStart w:id="851" w:name="_ETM_Q1_3393068"/>
      <w:bookmarkEnd w:id="849"/>
      <w:bookmarkEnd w:id="850"/>
      <w:bookmarkEnd w:id="851"/>
    </w:p>
    <w:p w:rsidR="00CF501C" w:rsidRDefault="00CF501C" w:rsidP="00CF501C">
      <w:pPr>
        <w:pStyle w:val="a4"/>
        <w:keepNext/>
        <w:rPr>
          <w:rtl/>
        </w:rPr>
      </w:pPr>
      <w:bookmarkStart w:id="852" w:name="ET_speaker_5800_84"/>
      <w:r w:rsidRPr="009614B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14B9">
        <w:rPr>
          <w:rStyle w:val="TagStyle"/>
          <w:rtl/>
        </w:rPr>
        <w:t xml:space="preserve"> &lt;&lt; דובר &gt;&gt;</w:t>
      </w:r>
      <w:r>
        <w:rPr>
          <w:rtl/>
        </w:rPr>
        <w:t xml:space="preserve">   </w:t>
      </w:r>
      <w:bookmarkEnd w:id="852"/>
    </w:p>
    <w:p w:rsidR="00CF501C" w:rsidRDefault="00CF501C" w:rsidP="00CF501C">
      <w:pPr>
        <w:pStyle w:val="KeepWithNext"/>
        <w:rPr>
          <w:rtl/>
        </w:rPr>
      </w:pPr>
    </w:p>
    <w:p w:rsidR="00CF501C" w:rsidRDefault="00CF501C" w:rsidP="00CF501C">
      <w:pPr>
        <w:rPr>
          <w:rtl/>
        </w:rPr>
      </w:pPr>
      <w:bookmarkStart w:id="853" w:name="_ETM_Q1_3393478"/>
      <w:bookmarkStart w:id="854" w:name="_ETM_Q1_3393523"/>
      <w:bookmarkEnd w:id="853"/>
      <w:bookmarkEnd w:id="854"/>
      <w:r>
        <w:rPr>
          <w:rFonts w:hint="cs"/>
          <w:rtl/>
        </w:rPr>
        <w:t>האם לא שלטון החוק הוא לא כפי שהשופטים מפרשים אותו? לכן כשמפרשים את החוק כפי שהשופטים פירשו</w:t>
      </w:r>
      <w:bookmarkStart w:id="855" w:name="_ETM_Q1_8267954"/>
      <w:bookmarkEnd w:id="855"/>
      <w:r>
        <w:rPr>
          <w:rFonts w:hint="cs"/>
          <w:rtl/>
        </w:rPr>
        <w:t xml:space="preserve"> אותו, הם עשו אותו דבר </w:t>
      </w:r>
      <w:bookmarkStart w:id="856" w:name="_ETM_Q1_3397194"/>
      <w:bookmarkEnd w:id="856"/>
      <w:r>
        <w:rPr>
          <w:rFonts w:hint="cs"/>
          <w:rtl/>
        </w:rPr>
        <w:t>וזה שלטון החוק. זה המערכת. אין שיטה אחרת. כל המערכת כפופה לפסיקות.</w:t>
      </w:r>
    </w:p>
    <w:p w:rsidR="00CF501C" w:rsidRDefault="00CF501C" w:rsidP="00CF501C">
      <w:pPr>
        <w:rPr>
          <w:rtl/>
        </w:rPr>
      </w:pPr>
      <w:bookmarkStart w:id="857" w:name="_ETM_Q1_3441458"/>
      <w:bookmarkStart w:id="858" w:name="_ETM_Q1_3441498"/>
      <w:bookmarkStart w:id="859" w:name="_ETM_Q1_3444171"/>
      <w:bookmarkEnd w:id="857"/>
      <w:bookmarkEnd w:id="858"/>
      <w:bookmarkEnd w:id="859"/>
    </w:p>
    <w:p w:rsidR="00CF501C" w:rsidRDefault="00CF501C" w:rsidP="00CF501C">
      <w:pPr>
        <w:pStyle w:val="af9"/>
        <w:keepNext/>
        <w:rPr>
          <w:rtl/>
        </w:rPr>
      </w:pPr>
      <w:bookmarkStart w:id="860" w:name="ET_guest_899624_85"/>
      <w:r w:rsidRPr="009614B9">
        <w:rPr>
          <w:rStyle w:val="TagStyle"/>
          <w:rtl/>
        </w:rPr>
        <w:t xml:space="preserve"> &lt;&lt; אורח &gt;&gt; </w:t>
      </w:r>
      <w:r>
        <w:rPr>
          <w:rtl/>
        </w:rPr>
        <w:t xml:space="preserve">נחום </w:t>
      </w:r>
      <w:proofErr w:type="spellStart"/>
      <w:r>
        <w:rPr>
          <w:rtl/>
        </w:rPr>
        <w:t>רקובר</w:t>
      </w:r>
      <w:proofErr w:type="spellEnd"/>
      <w:r>
        <w:rPr>
          <w:rtl/>
        </w:rPr>
        <w:t>:</w:t>
      </w:r>
      <w:r w:rsidRPr="009614B9">
        <w:rPr>
          <w:rStyle w:val="TagStyle"/>
          <w:rtl/>
        </w:rPr>
        <w:t xml:space="preserve"> &lt;&lt; אורח &gt;&gt;</w:t>
      </w:r>
      <w:r>
        <w:rPr>
          <w:rtl/>
        </w:rPr>
        <w:t xml:space="preserve">   </w:t>
      </w:r>
      <w:bookmarkEnd w:id="860"/>
    </w:p>
    <w:p w:rsidR="00CF501C" w:rsidRDefault="00CF501C" w:rsidP="00CF501C">
      <w:pPr>
        <w:pStyle w:val="KeepWithNext"/>
        <w:rPr>
          <w:rtl/>
        </w:rPr>
      </w:pPr>
    </w:p>
    <w:p w:rsidR="00CF501C" w:rsidRDefault="00CF501C" w:rsidP="00CF501C">
      <w:pPr>
        <w:rPr>
          <w:rtl/>
        </w:rPr>
      </w:pPr>
      <w:bookmarkStart w:id="861" w:name="_ETM_Q1_3444521"/>
      <w:bookmarkStart w:id="862" w:name="_ETM_Q1_3444541"/>
      <w:bookmarkEnd w:id="861"/>
      <w:bookmarkEnd w:id="862"/>
      <w:r>
        <w:rPr>
          <w:rFonts w:hint="cs"/>
          <w:rtl/>
        </w:rPr>
        <w:t xml:space="preserve">היה זה ממלא מקום בזמנו של נשיא בתי משפט </w:t>
      </w:r>
      <w:bookmarkStart w:id="863" w:name="_ETM_Q1_3446740"/>
      <w:bookmarkEnd w:id="863"/>
      <w:r>
        <w:rPr>
          <w:rFonts w:hint="cs"/>
          <w:rtl/>
        </w:rPr>
        <w:t xml:space="preserve">העליון, השופט משה </w:t>
      </w:r>
      <w:proofErr w:type="spellStart"/>
      <w:r>
        <w:rPr>
          <w:rFonts w:hint="cs"/>
          <w:rtl/>
        </w:rPr>
        <w:t>לנדוי</w:t>
      </w:r>
      <w:proofErr w:type="spellEnd"/>
      <w:r>
        <w:rPr>
          <w:rFonts w:hint="cs"/>
          <w:rtl/>
        </w:rPr>
        <w:t>, שהתריע בפני בית המשפט העליון בשאלת ערכים, ואמר: אתם נכנסים פה לשדה מוקשים והופכים את בתי המשפט לבתי משפט פוליטיים. כך התריע. אני</w:t>
      </w:r>
      <w:bookmarkStart w:id="864" w:name="_ETM_Q1_8310002"/>
      <w:bookmarkEnd w:id="864"/>
      <w:r>
        <w:rPr>
          <w:rFonts w:hint="cs"/>
          <w:rtl/>
        </w:rPr>
        <w:t xml:space="preserve"> מזדהה עם דבריו. בתי משפט כשהם קובעים את הקביעות הללו חורגים מסמכותם וממילא כשהיועץ המשפט </w:t>
      </w:r>
      <w:bookmarkStart w:id="865" w:name="_ETM_Q1_3454410"/>
      <w:bookmarkEnd w:id="865"/>
      <w:r>
        <w:rPr>
          <w:rFonts w:hint="cs"/>
          <w:rtl/>
        </w:rPr>
        <w:t xml:space="preserve">כביכול משקף מה מותר ומה אסור, הוא משקף את הערכים </w:t>
      </w:r>
      <w:bookmarkStart w:id="866" w:name="_ETM_Q1_3460498"/>
      <w:bookmarkEnd w:id="866"/>
      <w:r>
        <w:rPr>
          <w:rFonts w:hint="cs"/>
          <w:rtl/>
        </w:rPr>
        <w:t xml:space="preserve">הפסולים הללו. כשהם אינם מקובלים על הכנסת, אינם מקובלים על האומה היהודית. </w:t>
      </w:r>
      <w:bookmarkStart w:id="867" w:name="_ETM_Q1_3467298"/>
      <w:bookmarkEnd w:id="867"/>
      <w:r>
        <w:rPr>
          <w:rFonts w:hint="cs"/>
          <w:rtl/>
        </w:rPr>
        <w:t xml:space="preserve">לכן אין לנתק את השאלה של סמכות היועץ המשפטי לממשלה </w:t>
      </w:r>
      <w:bookmarkStart w:id="868" w:name="_ETM_Q1_3475689"/>
      <w:bookmarkEnd w:id="868"/>
      <w:r>
        <w:rPr>
          <w:rFonts w:hint="cs"/>
          <w:rtl/>
        </w:rPr>
        <w:t>כסמכות מחייבת, אין</w:t>
      </w:r>
      <w:bookmarkStart w:id="869" w:name="_ETM_Q1_8353034"/>
      <w:bookmarkEnd w:id="869"/>
      <w:r>
        <w:rPr>
          <w:rFonts w:hint="cs"/>
          <w:rtl/>
        </w:rPr>
        <w:t xml:space="preserve"> לנתקה מהערכים שאותם הוא מציג ולפיהם הוא קובע לממשלה </w:t>
      </w:r>
      <w:bookmarkStart w:id="870" w:name="_ETM_Q1_3485874"/>
      <w:bookmarkEnd w:id="870"/>
      <w:r>
        <w:rPr>
          <w:rFonts w:hint="cs"/>
          <w:rtl/>
        </w:rPr>
        <w:t xml:space="preserve">כיצד אתם תנהגו. לא כפי שאתם מבינים מה העם היהודי, כפי שאתם מבינים </w:t>
      </w:r>
      <w:bookmarkStart w:id="871" w:name="_ETM_Q1_3495160"/>
      <w:bookmarkEnd w:id="871"/>
      <w:r>
        <w:rPr>
          <w:rFonts w:hint="cs"/>
          <w:rtl/>
        </w:rPr>
        <w:t xml:space="preserve">מה קדושת החיים וכפי שאתם מבינים מהו המוסר והאתיקה המלחמתית </w:t>
      </w:r>
      <w:bookmarkStart w:id="872" w:name="_ETM_Q1_3502750"/>
      <w:bookmarkEnd w:id="872"/>
      <w:r>
        <w:rPr>
          <w:rFonts w:hint="cs"/>
          <w:rtl/>
        </w:rPr>
        <w:t xml:space="preserve">הצבאית. הדוגמה שנתן פרופ' </w:t>
      </w:r>
      <w:proofErr w:type="spellStart"/>
      <w:r>
        <w:rPr>
          <w:rFonts w:hint="cs"/>
          <w:rtl/>
        </w:rPr>
        <w:t>קרמניצר</w:t>
      </w:r>
      <w:proofErr w:type="spellEnd"/>
      <w:r>
        <w:rPr>
          <w:rFonts w:hint="cs"/>
          <w:rtl/>
        </w:rPr>
        <w:t xml:space="preserve"> היא קיצונית, אבל כללי </w:t>
      </w:r>
      <w:bookmarkStart w:id="873" w:name="_ETM_Q1_3511610"/>
      <w:bookmarkEnd w:id="873"/>
      <w:r>
        <w:rPr>
          <w:rFonts w:hint="cs"/>
          <w:rtl/>
        </w:rPr>
        <w:t xml:space="preserve">האתיקה הקיימים כיום אצלנו אינם תואמים את אלה של </w:t>
      </w:r>
      <w:bookmarkStart w:id="874" w:name="_ETM_Q1_3518105"/>
      <w:bookmarkEnd w:id="874"/>
      <w:r>
        <w:rPr>
          <w:rFonts w:hint="cs"/>
          <w:rtl/>
        </w:rPr>
        <w:t xml:space="preserve">העם היהודי ומשום כך אינם ראויים. </w:t>
      </w:r>
    </w:p>
    <w:p w:rsidR="00CF501C" w:rsidRDefault="00CF501C" w:rsidP="00CF501C">
      <w:pPr>
        <w:rPr>
          <w:rtl/>
        </w:rPr>
      </w:pPr>
      <w:bookmarkStart w:id="875" w:name="_ETM_Q1_8392276"/>
      <w:bookmarkStart w:id="876" w:name="_ETM_Q1_8392766"/>
      <w:bookmarkEnd w:id="875"/>
      <w:bookmarkEnd w:id="876"/>
    </w:p>
    <w:p w:rsidR="00CF501C" w:rsidRDefault="00CF501C" w:rsidP="00CF501C">
      <w:pPr>
        <w:ind w:firstLine="0"/>
        <w:rPr>
          <w:u w:val="single"/>
          <w:rtl/>
        </w:rPr>
      </w:pPr>
      <w:bookmarkStart w:id="877" w:name="_ETM_Q1_3538294"/>
      <w:bookmarkStart w:id="878" w:name="_ETM_Q1_3538334"/>
      <w:bookmarkEnd w:id="877"/>
      <w:bookmarkEnd w:id="878"/>
      <w:r>
        <w:rPr>
          <w:rFonts w:hint="cs"/>
          <w:u w:val="single"/>
          <w:rtl/>
        </w:rPr>
        <w:t>קריאות:</w:t>
      </w:r>
    </w:p>
    <w:p w:rsidR="00CF501C" w:rsidRDefault="00CF501C" w:rsidP="00CF501C">
      <w:pPr>
        <w:rPr>
          <w:u w:val="single"/>
          <w:rtl/>
        </w:rPr>
      </w:pPr>
      <w:bookmarkStart w:id="879" w:name="_ETM_Q1_3540062"/>
      <w:bookmarkStart w:id="880" w:name="_ETM_Q1_3540097"/>
      <w:bookmarkEnd w:id="879"/>
      <w:bookmarkEnd w:id="880"/>
    </w:p>
    <w:p w:rsidR="00CF501C" w:rsidRDefault="00CF501C" w:rsidP="00CF501C">
      <w:pPr>
        <w:rPr>
          <w:rtl/>
        </w:rPr>
      </w:pPr>
      <w:bookmarkStart w:id="881" w:name="_ETM_Q1_3540182"/>
      <w:bookmarkStart w:id="882" w:name="_ETM_Q1_3540212"/>
      <w:bookmarkEnd w:id="881"/>
      <w:bookmarkEnd w:id="882"/>
      <w:r>
        <w:rPr>
          <w:rFonts w:hint="cs"/>
          <w:rtl/>
        </w:rPr>
        <w:t xml:space="preserve">- - - </w:t>
      </w:r>
    </w:p>
    <w:p w:rsidR="00CF501C" w:rsidRDefault="00CF501C" w:rsidP="00CF501C">
      <w:pPr>
        <w:rPr>
          <w:rtl/>
        </w:rPr>
      </w:pPr>
      <w:bookmarkStart w:id="883" w:name="_ETM_Q1_3542050"/>
      <w:bookmarkStart w:id="884" w:name="_ETM_Q1_3542095"/>
      <w:bookmarkEnd w:id="883"/>
      <w:bookmarkEnd w:id="884"/>
    </w:p>
    <w:p w:rsidR="00CF501C" w:rsidRDefault="00CF501C" w:rsidP="00CF501C">
      <w:pPr>
        <w:pStyle w:val="-"/>
        <w:keepNext/>
        <w:rPr>
          <w:rtl/>
        </w:rPr>
      </w:pPr>
      <w:bookmarkStart w:id="885" w:name="ET_speakercontinue_899624_87"/>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 </w:t>
      </w:r>
      <w:r>
        <w:rPr>
          <w:rtl/>
        </w:rPr>
        <w:t xml:space="preserve">נחום </w:t>
      </w:r>
      <w:proofErr w:type="spellStart"/>
      <w:r>
        <w:rPr>
          <w:rtl/>
        </w:rPr>
        <w:t>רקובר</w:t>
      </w:r>
      <w:proofErr w:type="spellEnd"/>
      <w:r>
        <w:rPr>
          <w:rtl/>
        </w:rPr>
        <w:t>:</w:t>
      </w:r>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w:t>
      </w:r>
      <w:r>
        <w:rPr>
          <w:rtl/>
        </w:rPr>
        <w:t xml:space="preserve">   </w:t>
      </w:r>
      <w:bookmarkEnd w:id="885"/>
    </w:p>
    <w:p w:rsidR="00CF501C" w:rsidRDefault="00CF501C" w:rsidP="00CF501C">
      <w:pPr>
        <w:pStyle w:val="KeepWithNext"/>
        <w:rPr>
          <w:rtl/>
        </w:rPr>
      </w:pPr>
    </w:p>
    <w:p w:rsidR="00CF501C" w:rsidRDefault="00CF501C" w:rsidP="00CF501C">
      <w:pPr>
        <w:rPr>
          <w:rtl/>
        </w:rPr>
      </w:pPr>
      <w:bookmarkStart w:id="886" w:name="_ETM_Q1_3546936"/>
      <w:bookmarkEnd w:id="886"/>
      <w:r>
        <w:rPr>
          <w:rFonts w:hint="cs"/>
          <w:rtl/>
        </w:rPr>
        <w:t>אני לא חבר כנסת ולכן</w:t>
      </w:r>
      <w:bookmarkStart w:id="887" w:name="_ETM_Q1_8415049"/>
      <w:bookmarkEnd w:id="887"/>
      <w:r>
        <w:rPr>
          <w:rFonts w:hint="cs"/>
          <w:rtl/>
        </w:rPr>
        <w:t xml:space="preserve"> אבקש </w:t>
      </w:r>
      <w:bookmarkStart w:id="888" w:name="_ETM_Q1_3547861"/>
      <w:bookmarkEnd w:id="888"/>
      <w:r>
        <w:rPr>
          <w:rFonts w:hint="cs"/>
          <w:rtl/>
        </w:rPr>
        <w:t>שלא תיכנסו לדבריי.</w:t>
      </w:r>
    </w:p>
    <w:p w:rsidR="00CF501C" w:rsidRPr="009614B9" w:rsidRDefault="00CF501C" w:rsidP="00CF501C">
      <w:pPr>
        <w:rPr>
          <w:rtl/>
        </w:rPr>
      </w:pPr>
      <w:bookmarkStart w:id="889" w:name="_ETM_Q1_3550530"/>
      <w:bookmarkStart w:id="890" w:name="_ETM_Q1_3550585"/>
      <w:bookmarkEnd w:id="889"/>
      <w:bookmarkEnd w:id="890"/>
    </w:p>
    <w:p w:rsidR="00CF501C" w:rsidRDefault="00CF501C" w:rsidP="00CF501C">
      <w:pPr>
        <w:pStyle w:val="af6"/>
        <w:keepNext/>
        <w:rPr>
          <w:rtl/>
        </w:rPr>
      </w:pPr>
      <w:bookmarkStart w:id="891" w:name="ET_yor_6157_86"/>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891"/>
    </w:p>
    <w:p w:rsidR="00CF501C" w:rsidRDefault="00CF501C" w:rsidP="00CF501C">
      <w:pPr>
        <w:pStyle w:val="KeepWithNext"/>
        <w:rPr>
          <w:rtl/>
        </w:rPr>
      </w:pPr>
    </w:p>
    <w:p w:rsidR="00CF501C" w:rsidRDefault="00CF501C" w:rsidP="00CF501C">
      <w:pPr>
        <w:rPr>
          <w:rtl/>
        </w:rPr>
      </w:pPr>
      <w:bookmarkStart w:id="892" w:name="_ETM_Q1_3542732"/>
      <w:bookmarkEnd w:id="892"/>
      <w:r>
        <w:rPr>
          <w:rFonts w:hint="cs"/>
          <w:rtl/>
        </w:rPr>
        <w:t xml:space="preserve">פרופ' </w:t>
      </w:r>
      <w:proofErr w:type="spellStart"/>
      <w:r>
        <w:rPr>
          <w:rFonts w:hint="cs"/>
          <w:rtl/>
        </w:rPr>
        <w:t>רקובר</w:t>
      </w:r>
      <w:proofErr w:type="spellEnd"/>
      <w:r>
        <w:rPr>
          <w:rFonts w:hint="cs"/>
          <w:rtl/>
        </w:rPr>
        <w:t>, סיימת את דבריך?</w:t>
      </w:r>
    </w:p>
    <w:p w:rsidR="00CF501C" w:rsidRDefault="00CF501C" w:rsidP="00CF501C">
      <w:pPr>
        <w:rPr>
          <w:rtl/>
        </w:rPr>
      </w:pPr>
      <w:bookmarkStart w:id="893" w:name="_ETM_Q1_3556645"/>
      <w:bookmarkStart w:id="894" w:name="_ETM_Q1_3556690"/>
      <w:bookmarkEnd w:id="893"/>
      <w:bookmarkEnd w:id="894"/>
    </w:p>
    <w:p w:rsidR="00CF501C" w:rsidRDefault="00CF501C" w:rsidP="00CF501C">
      <w:pPr>
        <w:pStyle w:val="-"/>
        <w:keepNext/>
        <w:rPr>
          <w:rtl/>
        </w:rPr>
      </w:pPr>
      <w:bookmarkStart w:id="895" w:name="ET_speakercontinue_899624_88"/>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 </w:t>
      </w:r>
      <w:r>
        <w:rPr>
          <w:rtl/>
        </w:rPr>
        <w:t xml:space="preserve">נחום </w:t>
      </w:r>
      <w:proofErr w:type="spellStart"/>
      <w:r>
        <w:rPr>
          <w:rtl/>
        </w:rPr>
        <w:t>רקובר</w:t>
      </w:r>
      <w:proofErr w:type="spellEnd"/>
      <w:r>
        <w:rPr>
          <w:rtl/>
        </w:rPr>
        <w:t>:</w:t>
      </w:r>
      <w:r w:rsidRPr="009614B9">
        <w:rPr>
          <w:rStyle w:val="TagStyle"/>
          <w:rtl/>
        </w:rPr>
        <w:t xml:space="preserve"> &lt;&lt; </w:t>
      </w:r>
      <w:proofErr w:type="spellStart"/>
      <w:r w:rsidRPr="009614B9">
        <w:rPr>
          <w:rStyle w:val="TagStyle"/>
          <w:rtl/>
        </w:rPr>
        <w:t>דובר_המשך</w:t>
      </w:r>
      <w:proofErr w:type="spellEnd"/>
      <w:r w:rsidRPr="009614B9">
        <w:rPr>
          <w:rStyle w:val="TagStyle"/>
          <w:rtl/>
        </w:rPr>
        <w:t xml:space="preserve"> &gt;&gt;</w:t>
      </w:r>
      <w:r>
        <w:rPr>
          <w:rtl/>
        </w:rPr>
        <w:t xml:space="preserve">   </w:t>
      </w:r>
      <w:bookmarkEnd w:id="895"/>
    </w:p>
    <w:p w:rsidR="00CF501C" w:rsidRDefault="00CF501C" w:rsidP="00CF501C">
      <w:pPr>
        <w:pStyle w:val="KeepWithNext"/>
        <w:rPr>
          <w:rtl/>
        </w:rPr>
      </w:pPr>
    </w:p>
    <w:p w:rsidR="00CF501C" w:rsidRDefault="00CF501C" w:rsidP="00CF501C">
      <w:pPr>
        <w:rPr>
          <w:rtl/>
        </w:rPr>
      </w:pPr>
      <w:bookmarkStart w:id="896" w:name="_ETM_Q1_3558080"/>
      <w:bookmarkEnd w:id="896"/>
      <w:r>
        <w:rPr>
          <w:rFonts w:hint="cs"/>
          <w:rtl/>
        </w:rPr>
        <w:t xml:space="preserve">כדי להסביר ולהצדיק </w:t>
      </w:r>
      <w:bookmarkStart w:id="897" w:name="_ETM_Q1_3561795"/>
      <w:bookmarkEnd w:id="897"/>
      <w:r>
        <w:rPr>
          <w:rFonts w:hint="cs"/>
          <w:rtl/>
        </w:rPr>
        <w:t xml:space="preserve">מדוע לא שופטים לפי המשפט העברי </w:t>
      </w:r>
      <w:r>
        <w:rPr>
          <w:rtl/>
        </w:rPr>
        <w:t>–</w:t>
      </w:r>
      <w:r>
        <w:rPr>
          <w:rFonts w:hint="cs"/>
          <w:rtl/>
        </w:rPr>
        <w:t xml:space="preserve"> כי אינם מכירים </w:t>
      </w:r>
      <w:bookmarkStart w:id="898" w:name="_ETM_Q1_3568101"/>
      <w:bookmarkEnd w:id="898"/>
      <w:r>
        <w:rPr>
          <w:rFonts w:hint="cs"/>
          <w:rtl/>
        </w:rPr>
        <w:t xml:space="preserve">אותו. מדוע? משום </w:t>
      </w:r>
      <w:proofErr w:type="spellStart"/>
      <w:r>
        <w:rPr>
          <w:rFonts w:hint="cs"/>
          <w:rtl/>
        </w:rPr>
        <w:t>שהפקולטאות</w:t>
      </w:r>
      <w:proofErr w:type="spellEnd"/>
      <w:r>
        <w:rPr>
          <w:rFonts w:hint="cs"/>
          <w:rtl/>
        </w:rPr>
        <w:t xml:space="preserve"> למשפטים אינם מחנכים את הסטודנטים למשפטים </w:t>
      </w:r>
      <w:bookmarkStart w:id="899" w:name="_ETM_Q1_3577627"/>
      <w:bookmarkEnd w:id="899"/>
      <w:r>
        <w:rPr>
          <w:rFonts w:hint="cs"/>
          <w:rtl/>
        </w:rPr>
        <w:t xml:space="preserve">להכיר את ערכי היסוד של המשפט העברי. </w:t>
      </w:r>
    </w:p>
    <w:p w:rsidR="00CF501C" w:rsidRDefault="00CF501C" w:rsidP="00CF501C">
      <w:pPr>
        <w:rPr>
          <w:rtl/>
        </w:rPr>
      </w:pPr>
      <w:bookmarkStart w:id="900" w:name="_ETM_Q1_3587109"/>
      <w:bookmarkStart w:id="901" w:name="_ETM_Q1_3587150"/>
      <w:bookmarkEnd w:id="900"/>
      <w:bookmarkEnd w:id="901"/>
    </w:p>
    <w:p w:rsidR="00CF501C" w:rsidRDefault="00CF501C" w:rsidP="00CF501C">
      <w:pPr>
        <w:pStyle w:val="af6"/>
        <w:keepNext/>
        <w:rPr>
          <w:rtl/>
        </w:rPr>
      </w:pPr>
      <w:bookmarkStart w:id="902" w:name="ET_yor_6157_89"/>
      <w:r w:rsidRPr="009614B9">
        <w:rPr>
          <w:rStyle w:val="TagStyle"/>
          <w:rtl/>
        </w:rPr>
        <w:lastRenderedPageBreak/>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902"/>
    </w:p>
    <w:p w:rsidR="00CF501C" w:rsidRDefault="00CF501C" w:rsidP="00CF501C">
      <w:pPr>
        <w:pStyle w:val="KeepWithNext"/>
        <w:rPr>
          <w:rtl/>
        </w:rPr>
      </w:pPr>
    </w:p>
    <w:p w:rsidR="00CF501C" w:rsidRDefault="00CF501C" w:rsidP="00CF501C">
      <w:pPr>
        <w:rPr>
          <w:rtl/>
        </w:rPr>
      </w:pPr>
      <w:bookmarkStart w:id="903" w:name="_ETM_Q1_3587829"/>
      <w:bookmarkEnd w:id="903"/>
      <w:r>
        <w:rPr>
          <w:rFonts w:hint="cs"/>
          <w:rtl/>
        </w:rPr>
        <w:t xml:space="preserve">פרופ' </w:t>
      </w:r>
      <w:proofErr w:type="spellStart"/>
      <w:r>
        <w:rPr>
          <w:rFonts w:hint="cs"/>
          <w:rtl/>
        </w:rPr>
        <w:t>רקובר</w:t>
      </w:r>
      <w:proofErr w:type="spellEnd"/>
      <w:r>
        <w:rPr>
          <w:rFonts w:hint="cs"/>
          <w:rtl/>
        </w:rPr>
        <w:t xml:space="preserve">, אני </w:t>
      </w:r>
      <w:bookmarkStart w:id="904" w:name="_ETM_Q1_3592099"/>
      <w:bookmarkEnd w:id="904"/>
      <w:r>
        <w:rPr>
          <w:rFonts w:hint="cs"/>
          <w:rtl/>
        </w:rPr>
        <w:t xml:space="preserve">מבטיח, גם נושא המשפט העברי ספציפית בעניין מעמד היועץ וגם בכל נושא אחר יקבל </w:t>
      </w:r>
      <w:bookmarkStart w:id="905" w:name="_ETM_Q1_3599235"/>
      <w:bookmarkEnd w:id="905"/>
      <w:r>
        <w:rPr>
          <w:rFonts w:hint="cs"/>
          <w:rtl/>
        </w:rPr>
        <w:t xml:space="preserve">את המעמד הראוי והנדרש לפחת כאן בוועדה. אני חושב </w:t>
      </w:r>
      <w:bookmarkStart w:id="906" w:name="_ETM_Q1_3608550"/>
      <w:bookmarkEnd w:id="906"/>
      <w:r>
        <w:rPr>
          <w:rFonts w:hint="cs"/>
          <w:rtl/>
        </w:rPr>
        <w:t xml:space="preserve">שבאמת אמנם הלכנו לזה דרך הנושא </w:t>
      </w:r>
      <w:r>
        <w:rPr>
          <w:rtl/>
        </w:rPr>
        <w:t>–</w:t>
      </w:r>
      <w:r>
        <w:rPr>
          <w:rFonts w:hint="cs"/>
          <w:rtl/>
        </w:rPr>
        <w:t xml:space="preserve"> כל מומחה מביא </w:t>
      </w:r>
      <w:bookmarkStart w:id="907" w:name="_ETM_Q1_3615595"/>
      <w:bookmarkEnd w:id="907"/>
      <w:r>
        <w:rPr>
          <w:rFonts w:hint="cs"/>
          <w:rtl/>
        </w:rPr>
        <w:t xml:space="preserve">את המקום מהיכן שקרוב ליבו, והלכנו מכיוון המשפט העברי ומכיוון פסיקת בית המשפט. </w:t>
      </w:r>
      <w:bookmarkStart w:id="908" w:name="_ETM_Q1_3625380"/>
      <w:bookmarkEnd w:id="908"/>
      <w:r>
        <w:rPr>
          <w:rFonts w:hint="cs"/>
          <w:rtl/>
        </w:rPr>
        <w:t xml:space="preserve">אסכם איך אני הבנתי את דבריך, אבל הטענה היא </w:t>
      </w:r>
      <w:bookmarkStart w:id="909" w:name="_ETM_Q1_3634046"/>
      <w:bookmarkEnd w:id="909"/>
      <w:r>
        <w:rPr>
          <w:rFonts w:hint="cs"/>
          <w:rtl/>
        </w:rPr>
        <w:t xml:space="preserve">שלו המשפט בישראל היה, אולי כפי שהיה בעבר, יש שיטענו </w:t>
      </w:r>
      <w:bookmarkStart w:id="910" w:name="_ETM_Q1_3640838"/>
      <w:bookmarkEnd w:id="910"/>
      <w:r>
        <w:rPr>
          <w:rFonts w:hint="cs"/>
          <w:rtl/>
        </w:rPr>
        <w:t xml:space="preserve">שלא היה כך מעולם או לא צריך להיות כך </w:t>
      </w:r>
      <w:r>
        <w:rPr>
          <w:rtl/>
        </w:rPr>
        <w:t>–</w:t>
      </w:r>
      <w:r>
        <w:rPr>
          <w:rFonts w:hint="cs"/>
          <w:rtl/>
        </w:rPr>
        <w:t xml:space="preserve"> </w:t>
      </w:r>
      <w:bookmarkStart w:id="911" w:name="_ETM_Q1_3647245"/>
      <w:bookmarkEnd w:id="911"/>
      <w:r>
        <w:rPr>
          <w:rFonts w:hint="cs"/>
          <w:rtl/>
        </w:rPr>
        <w:t>אנ</w:t>
      </w:r>
      <w:bookmarkStart w:id="912" w:name="_ETM_Q1_8516515"/>
      <w:bookmarkEnd w:id="912"/>
      <w:r>
        <w:rPr>
          <w:rFonts w:hint="cs"/>
          <w:rtl/>
        </w:rPr>
        <w:t xml:space="preserve">י מנסה לשקף את העמדה - היה יישום החוק בלי שערכי המפרש, ויהא זה </w:t>
      </w:r>
      <w:bookmarkStart w:id="913" w:name="_ETM_Q1_3654167"/>
      <w:bookmarkEnd w:id="913"/>
      <w:r>
        <w:rPr>
          <w:rFonts w:hint="cs"/>
          <w:rtl/>
        </w:rPr>
        <w:t xml:space="preserve">השופט או היועץ כאשר מנסה לקלוע לדעתו, היו נשפכים פנימה- </w:t>
      </w:r>
      <w:bookmarkStart w:id="914" w:name="_ETM_Q1_3668141"/>
      <w:bookmarkEnd w:id="914"/>
      <w:r>
        <w:rPr>
          <w:rFonts w:hint="cs"/>
          <w:rtl/>
        </w:rPr>
        <w:t xml:space="preserve">- </w:t>
      </w:r>
    </w:p>
    <w:p w:rsidR="00CF501C" w:rsidRDefault="00CF501C" w:rsidP="00CF501C">
      <w:pPr>
        <w:rPr>
          <w:rtl/>
        </w:rPr>
      </w:pPr>
      <w:bookmarkStart w:id="915" w:name="_ETM_Q1_3668651"/>
      <w:bookmarkStart w:id="916" w:name="_ETM_Q1_3668696"/>
      <w:bookmarkStart w:id="917" w:name="_ETM_Q1_3670355"/>
      <w:bookmarkEnd w:id="915"/>
      <w:bookmarkEnd w:id="916"/>
      <w:bookmarkEnd w:id="917"/>
    </w:p>
    <w:p w:rsidR="00CF501C" w:rsidRDefault="00CF501C" w:rsidP="00CF501C">
      <w:pPr>
        <w:pStyle w:val="a4"/>
        <w:keepNext/>
        <w:rPr>
          <w:rtl/>
        </w:rPr>
      </w:pPr>
      <w:bookmarkStart w:id="918" w:name="ET_speaker_5785_90"/>
      <w:r w:rsidRPr="009614B9">
        <w:rPr>
          <w:rStyle w:val="TagStyle"/>
          <w:rtl/>
        </w:rPr>
        <w:t xml:space="preserve"> &lt;&lt; דובר &gt;&gt; </w:t>
      </w:r>
      <w:r>
        <w:rPr>
          <w:rtl/>
        </w:rPr>
        <w:t>עופר כסיף (חד"ש-תע"ל):</w:t>
      </w:r>
      <w:r w:rsidRPr="009614B9">
        <w:rPr>
          <w:rStyle w:val="TagStyle"/>
          <w:rtl/>
        </w:rPr>
        <w:t xml:space="preserve"> &lt;&lt; דובר &gt;&gt;</w:t>
      </w:r>
      <w:r>
        <w:rPr>
          <w:rtl/>
        </w:rPr>
        <w:t xml:space="preserve">   </w:t>
      </w:r>
      <w:bookmarkEnd w:id="918"/>
    </w:p>
    <w:p w:rsidR="00CF501C" w:rsidRDefault="00CF501C" w:rsidP="00CF501C">
      <w:pPr>
        <w:pStyle w:val="KeepWithNext"/>
        <w:rPr>
          <w:rtl/>
        </w:rPr>
      </w:pPr>
    </w:p>
    <w:p w:rsidR="00CF501C" w:rsidRDefault="00CF501C" w:rsidP="00CF501C">
      <w:pPr>
        <w:rPr>
          <w:rtl/>
        </w:rPr>
      </w:pPr>
      <w:bookmarkStart w:id="919" w:name="_ETM_Q1_3670750"/>
      <w:bookmarkStart w:id="920" w:name="_ETM_Q1_3670780"/>
      <w:bookmarkEnd w:id="919"/>
      <w:bookmarkEnd w:id="920"/>
      <w:r>
        <w:rPr>
          <w:rFonts w:hint="cs"/>
          <w:rtl/>
        </w:rPr>
        <w:t>אין דבר כזה.</w:t>
      </w:r>
    </w:p>
    <w:p w:rsidR="00CF501C" w:rsidRDefault="00CF501C" w:rsidP="00CF501C">
      <w:pPr>
        <w:rPr>
          <w:rtl/>
        </w:rPr>
      </w:pPr>
      <w:bookmarkStart w:id="921" w:name="_ETM_Q1_3674021"/>
      <w:bookmarkStart w:id="922" w:name="_ETM_Q1_3674060"/>
      <w:bookmarkEnd w:id="921"/>
      <w:bookmarkEnd w:id="922"/>
    </w:p>
    <w:p w:rsidR="00CF501C" w:rsidRDefault="00CF501C" w:rsidP="00CF501C">
      <w:pPr>
        <w:pStyle w:val="af6"/>
        <w:keepNext/>
        <w:rPr>
          <w:rtl/>
        </w:rPr>
      </w:pPr>
      <w:bookmarkStart w:id="923" w:name="ET_yor_6157_91"/>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923"/>
    </w:p>
    <w:p w:rsidR="00CF501C" w:rsidRDefault="00CF501C" w:rsidP="00CF501C">
      <w:pPr>
        <w:pStyle w:val="KeepWithNext"/>
        <w:rPr>
          <w:rtl/>
        </w:rPr>
      </w:pPr>
    </w:p>
    <w:p w:rsidR="00CF501C" w:rsidRDefault="00CF501C" w:rsidP="00CF501C">
      <w:pPr>
        <w:rPr>
          <w:rtl/>
        </w:rPr>
      </w:pPr>
      <w:bookmarkStart w:id="924" w:name="_ETM_Q1_3674605"/>
      <w:bookmarkEnd w:id="924"/>
      <w:r>
        <w:rPr>
          <w:rFonts w:hint="cs"/>
          <w:rtl/>
        </w:rPr>
        <w:t xml:space="preserve"> כמעט, ואז השאלה מה עמדת היועץ הייתה שאלה משפטית טהורה, ולא הייתה בעיה לתת </w:t>
      </w:r>
      <w:bookmarkStart w:id="925" w:name="_ETM_Q1_3679935"/>
      <w:bookmarkEnd w:id="925"/>
      <w:r>
        <w:rPr>
          <w:rFonts w:hint="cs"/>
          <w:rtl/>
        </w:rPr>
        <w:t xml:space="preserve">ליועץ מעמד כזה תיאורטית. אבל מאחר שהיועץ לא רק אומר </w:t>
      </w:r>
      <w:bookmarkStart w:id="926" w:name="_ETM_Q1_3687663"/>
      <w:bookmarkEnd w:id="926"/>
      <w:r>
        <w:rPr>
          <w:rFonts w:hint="cs"/>
          <w:rtl/>
        </w:rPr>
        <w:t xml:space="preserve">מה כתוב בחוק ומה לא, הוא גם עוסק בשיקולים של איך בג"ץ יפסוק, כי גם בג"ץ פוסק- - </w:t>
      </w:r>
      <w:bookmarkStart w:id="927" w:name="_ETM_Q1_3694023"/>
      <w:bookmarkEnd w:id="927"/>
      <w:r>
        <w:rPr>
          <w:rFonts w:hint="cs"/>
          <w:rtl/>
        </w:rPr>
        <w:t>-</w:t>
      </w:r>
    </w:p>
    <w:p w:rsidR="00CF501C" w:rsidRDefault="00CF501C" w:rsidP="00CF501C">
      <w:pPr>
        <w:rPr>
          <w:rtl/>
        </w:rPr>
      </w:pPr>
      <w:bookmarkStart w:id="928" w:name="_ETM_Q1_3694486"/>
      <w:bookmarkStart w:id="929" w:name="_ETM_Q1_3694531"/>
      <w:bookmarkStart w:id="930" w:name="_ETM_Q1_3696071"/>
      <w:bookmarkEnd w:id="928"/>
      <w:bookmarkEnd w:id="929"/>
      <w:bookmarkEnd w:id="930"/>
    </w:p>
    <w:p w:rsidR="00CF501C" w:rsidRDefault="00CF501C" w:rsidP="00CF501C">
      <w:pPr>
        <w:pStyle w:val="a4"/>
        <w:keepNext/>
        <w:rPr>
          <w:rtl/>
        </w:rPr>
      </w:pPr>
      <w:bookmarkStart w:id="931" w:name="ET_speaker_5800_92"/>
      <w:r w:rsidRPr="009614B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614B9">
        <w:rPr>
          <w:rStyle w:val="TagStyle"/>
          <w:rtl/>
        </w:rPr>
        <w:t xml:space="preserve"> &lt;&lt; דובר &gt;&gt;</w:t>
      </w:r>
      <w:r>
        <w:rPr>
          <w:rtl/>
        </w:rPr>
        <w:t xml:space="preserve">   </w:t>
      </w:r>
      <w:bookmarkEnd w:id="931"/>
    </w:p>
    <w:p w:rsidR="00CF501C" w:rsidRDefault="00CF501C" w:rsidP="00CF501C">
      <w:pPr>
        <w:pStyle w:val="KeepWithNext"/>
        <w:rPr>
          <w:rtl/>
        </w:rPr>
      </w:pPr>
    </w:p>
    <w:p w:rsidR="00CF501C" w:rsidRDefault="00CF501C" w:rsidP="00CF501C">
      <w:pPr>
        <w:rPr>
          <w:rtl/>
        </w:rPr>
      </w:pPr>
      <w:bookmarkStart w:id="932" w:name="_ETM_Q1_3696501"/>
      <w:bookmarkStart w:id="933" w:name="_ETM_Q1_3696536"/>
      <w:bookmarkEnd w:id="932"/>
      <w:bookmarkEnd w:id="933"/>
      <w:r>
        <w:rPr>
          <w:rFonts w:hint="cs"/>
          <w:rtl/>
        </w:rPr>
        <w:t xml:space="preserve">כי חוק מפורש על ידי שופטים. </w:t>
      </w:r>
      <w:bookmarkStart w:id="934" w:name="_ETM_Q1_8569978"/>
      <w:bookmarkEnd w:id="934"/>
      <w:r>
        <w:rPr>
          <w:rFonts w:hint="cs"/>
          <w:rtl/>
        </w:rPr>
        <w:t xml:space="preserve">כל עורך דין יודע את זה. לפרופ' </w:t>
      </w:r>
      <w:proofErr w:type="spellStart"/>
      <w:r>
        <w:rPr>
          <w:rFonts w:hint="cs"/>
          <w:rtl/>
        </w:rPr>
        <w:t>רקובר</w:t>
      </w:r>
      <w:proofErr w:type="spellEnd"/>
      <w:r>
        <w:rPr>
          <w:rFonts w:hint="cs"/>
          <w:rtl/>
        </w:rPr>
        <w:t xml:space="preserve"> הנכבד יש </w:t>
      </w:r>
      <w:bookmarkStart w:id="935" w:name="_ETM_Q1_3705803"/>
      <w:bookmarkEnd w:id="935"/>
      <w:r>
        <w:rPr>
          <w:rFonts w:hint="cs"/>
          <w:rtl/>
        </w:rPr>
        <w:t>גישה ביקורתית וזה בסדר. כשהיועץ המשפטי אומר לשר- - -</w:t>
      </w:r>
    </w:p>
    <w:p w:rsidR="00CF501C" w:rsidRDefault="00CF501C" w:rsidP="00CF501C">
      <w:pPr>
        <w:rPr>
          <w:rtl/>
        </w:rPr>
      </w:pPr>
      <w:bookmarkStart w:id="936" w:name="_ETM_Q1_3715551"/>
      <w:bookmarkStart w:id="937" w:name="_ETM_Q1_3715596"/>
      <w:bookmarkEnd w:id="936"/>
      <w:bookmarkEnd w:id="937"/>
    </w:p>
    <w:p w:rsidR="00CF501C" w:rsidRDefault="00CF501C" w:rsidP="00CF501C">
      <w:pPr>
        <w:pStyle w:val="af6"/>
        <w:keepNext/>
        <w:rPr>
          <w:rtl/>
        </w:rPr>
      </w:pPr>
      <w:bookmarkStart w:id="938" w:name="ET_yor_6157_93"/>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 </w:t>
      </w:r>
      <w:r>
        <w:rPr>
          <w:rtl/>
        </w:rPr>
        <w:t xml:space="preserve">היו"ר שמחה </w:t>
      </w:r>
      <w:proofErr w:type="spellStart"/>
      <w:r>
        <w:rPr>
          <w:rtl/>
        </w:rPr>
        <w:t>רוטמן</w:t>
      </w:r>
      <w:proofErr w:type="spellEnd"/>
      <w:r>
        <w:rPr>
          <w:rtl/>
        </w:rPr>
        <w:t>:</w:t>
      </w:r>
      <w:r w:rsidRPr="009614B9">
        <w:rPr>
          <w:rStyle w:val="TagStyle"/>
          <w:rtl/>
        </w:rPr>
        <w:t xml:space="preserve"> &lt;&lt; </w:t>
      </w:r>
      <w:proofErr w:type="spellStart"/>
      <w:r w:rsidRPr="009614B9">
        <w:rPr>
          <w:rStyle w:val="TagStyle"/>
          <w:rtl/>
        </w:rPr>
        <w:t>יור</w:t>
      </w:r>
      <w:proofErr w:type="spellEnd"/>
      <w:r w:rsidRPr="009614B9">
        <w:rPr>
          <w:rStyle w:val="TagStyle"/>
          <w:rtl/>
        </w:rPr>
        <w:t xml:space="preserve"> &gt;&gt;</w:t>
      </w:r>
      <w:r>
        <w:rPr>
          <w:rtl/>
        </w:rPr>
        <w:t xml:space="preserve">   </w:t>
      </w:r>
      <w:bookmarkEnd w:id="938"/>
    </w:p>
    <w:p w:rsidR="00CF501C" w:rsidRDefault="00CF501C" w:rsidP="00CF501C">
      <w:pPr>
        <w:pStyle w:val="KeepWithNext"/>
        <w:rPr>
          <w:rtl/>
        </w:rPr>
      </w:pPr>
    </w:p>
    <w:p w:rsidR="00CF501C" w:rsidRDefault="00CF501C" w:rsidP="00CF501C">
      <w:pPr>
        <w:rPr>
          <w:rtl/>
        </w:rPr>
      </w:pPr>
      <w:bookmarkStart w:id="939" w:name="_ETM_Q1_3716176"/>
      <w:bookmarkEnd w:id="939"/>
      <w:r>
        <w:rPr>
          <w:rFonts w:hint="cs"/>
          <w:rtl/>
        </w:rPr>
        <w:t xml:space="preserve">אני </w:t>
      </w:r>
      <w:bookmarkStart w:id="940" w:name="_ETM_Q1_3716784"/>
      <w:bookmarkEnd w:id="940"/>
      <w:r>
        <w:rPr>
          <w:rFonts w:hint="cs"/>
          <w:rtl/>
        </w:rPr>
        <w:t xml:space="preserve">לא מבין למה כשאני מנסה לשקף את עמדתו אתם מתווכחים </w:t>
      </w:r>
      <w:bookmarkStart w:id="941" w:name="_ETM_Q1_3726504"/>
      <w:bookmarkEnd w:id="941"/>
      <w:r>
        <w:rPr>
          <w:rFonts w:hint="cs"/>
          <w:rtl/>
        </w:rPr>
        <w:t xml:space="preserve">איתי. אני מנסה לשקף. ראיתי שהיו כמה שביקשו ממני, חברי כנסת מהקואליציה ומהאופוזיציה. </w:t>
      </w:r>
      <w:bookmarkStart w:id="942" w:name="_ETM_Q1_3740607"/>
      <w:bookmarkEnd w:id="942"/>
      <w:r>
        <w:rPr>
          <w:rFonts w:hint="cs"/>
          <w:rtl/>
        </w:rPr>
        <w:t xml:space="preserve">ביקשו שאעשה את זה. אני מבקש לא להתערב כל הזמן באופן </w:t>
      </w:r>
      <w:bookmarkStart w:id="943" w:name="_ETM_Q1_3753604"/>
      <w:bookmarkEnd w:id="943"/>
      <w:r>
        <w:rPr>
          <w:rFonts w:hint="cs"/>
          <w:rtl/>
        </w:rPr>
        <w:t xml:space="preserve">ניהול הדיון. פרופ' </w:t>
      </w:r>
      <w:proofErr w:type="spellStart"/>
      <w:r>
        <w:rPr>
          <w:rFonts w:hint="cs"/>
          <w:rtl/>
        </w:rPr>
        <w:t>רקובר</w:t>
      </w:r>
      <w:proofErr w:type="spellEnd"/>
      <w:r>
        <w:rPr>
          <w:rFonts w:hint="cs"/>
          <w:rtl/>
        </w:rPr>
        <w:t xml:space="preserve"> מלין על כך, בין אם מדובר על חסר בחוק וממולא על ידי השופטים, לדעתו, ובין אם </w:t>
      </w:r>
      <w:bookmarkStart w:id="944" w:name="_ETM_Q1_3760219"/>
      <w:bookmarkEnd w:id="944"/>
      <w:r>
        <w:rPr>
          <w:rFonts w:hint="cs"/>
          <w:rtl/>
        </w:rPr>
        <w:t xml:space="preserve">מדובר בעולם ערכים, בפרשנות או לא בפרשנות, בעולם ערכים מסוים, </w:t>
      </w:r>
      <w:bookmarkStart w:id="945" w:name="_ETM_Q1_3767018"/>
      <w:bookmarkEnd w:id="945"/>
      <w:r>
        <w:rPr>
          <w:rFonts w:hint="cs"/>
          <w:rtl/>
        </w:rPr>
        <w:t xml:space="preserve">וממילא אומר: כאשר היועץ מנסה לקלוע עליו זה לא רק שאלה משפטית טהורה אלא כזו </w:t>
      </w:r>
      <w:bookmarkStart w:id="946" w:name="_ETM_Q1_3773430"/>
      <w:bookmarkEnd w:id="946"/>
      <w:r>
        <w:rPr>
          <w:rFonts w:hint="cs"/>
          <w:rtl/>
        </w:rPr>
        <w:t xml:space="preserve">שמערבת עולם ערכים. לכן אם אתה נותן ליועץ להיות המכריע, </w:t>
      </w:r>
      <w:bookmarkStart w:id="947" w:name="_ETM_Q1_3781207"/>
      <w:bookmarkEnd w:id="947"/>
      <w:r>
        <w:rPr>
          <w:rFonts w:hint="cs"/>
          <w:rtl/>
        </w:rPr>
        <w:t>אתה נותן לעולם הערכים של היועץ/בית המשפט להיות המכריע. הבנתי נכון?</w:t>
      </w:r>
    </w:p>
    <w:p w:rsidR="00CF501C" w:rsidRDefault="00CF501C" w:rsidP="00CF501C">
      <w:pPr>
        <w:rPr>
          <w:rtl/>
        </w:rPr>
      </w:pPr>
      <w:bookmarkStart w:id="948" w:name="_ETM_Q1_3794560"/>
      <w:bookmarkStart w:id="949" w:name="_ETM_Q1_3794600"/>
      <w:bookmarkStart w:id="950" w:name="_ETM_Q1_3806881"/>
      <w:bookmarkEnd w:id="948"/>
      <w:bookmarkEnd w:id="949"/>
      <w:bookmarkEnd w:id="950"/>
    </w:p>
    <w:p w:rsidR="00CF501C" w:rsidRDefault="00CF501C" w:rsidP="00CF501C">
      <w:pPr>
        <w:pStyle w:val="a4"/>
        <w:keepNext/>
        <w:rPr>
          <w:rtl/>
        </w:rPr>
      </w:pPr>
      <w:bookmarkStart w:id="951" w:name="ET_speaker_5791_94"/>
      <w:r w:rsidRPr="006D3103">
        <w:rPr>
          <w:rStyle w:val="TagStyle"/>
          <w:rtl/>
        </w:rPr>
        <w:t xml:space="preserve"> &lt;&lt; דובר &gt;&gt; </w:t>
      </w:r>
      <w:r>
        <w:rPr>
          <w:rtl/>
        </w:rPr>
        <w:t xml:space="preserve">יואב </w:t>
      </w:r>
      <w:proofErr w:type="spellStart"/>
      <w:r>
        <w:rPr>
          <w:rtl/>
        </w:rPr>
        <w:t>סגלוביץ</w:t>
      </w:r>
      <w:proofErr w:type="spellEnd"/>
      <w:r>
        <w:rPr>
          <w:rtl/>
        </w:rPr>
        <w:t>' (יש עתיד):</w:t>
      </w:r>
      <w:r w:rsidRPr="006D3103">
        <w:rPr>
          <w:rStyle w:val="TagStyle"/>
          <w:rtl/>
        </w:rPr>
        <w:t xml:space="preserve"> &lt;&lt; דובר &gt;&gt;</w:t>
      </w:r>
      <w:r>
        <w:rPr>
          <w:rtl/>
        </w:rPr>
        <w:t xml:space="preserve">   </w:t>
      </w:r>
      <w:bookmarkEnd w:id="951"/>
    </w:p>
    <w:p w:rsidR="00CF501C" w:rsidRDefault="00CF501C" w:rsidP="00CF501C">
      <w:pPr>
        <w:pStyle w:val="KeepWithNext"/>
        <w:rPr>
          <w:rtl/>
        </w:rPr>
      </w:pPr>
    </w:p>
    <w:p w:rsidR="00CF501C" w:rsidRDefault="00CF501C" w:rsidP="00CF501C">
      <w:pPr>
        <w:rPr>
          <w:rtl/>
        </w:rPr>
      </w:pPr>
      <w:bookmarkStart w:id="952" w:name="_ETM_Q1_3807266"/>
      <w:bookmarkStart w:id="953" w:name="_ETM_Q1_3807306"/>
      <w:bookmarkEnd w:id="952"/>
      <w:bookmarkEnd w:id="953"/>
      <w:r>
        <w:rPr>
          <w:rFonts w:hint="cs"/>
          <w:rtl/>
        </w:rPr>
        <w:t xml:space="preserve">לו </w:t>
      </w:r>
      <w:bookmarkStart w:id="954" w:name="_ETM_Q1_3807766"/>
      <w:bookmarkEnd w:id="954"/>
      <w:r>
        <w:rPr>
          <w:rFonts w:hint="cs"/>
          <w:rtl/>
        </w:rPr>
        <w:t>הייתי לוקח ממך את המחברת כתלמיד ללמוד למבחן, עם הפרשנות שלך, הייתי נכשל.</w:t>
      </w:r>
    </w:p>
    <w:p w:rsidR="00CF501C" w:rsidRDefault="00CF501C" w:rsidP="00CF501C">
      <w:pPr>
        <w:rPr>
          <w:rtl/>
        </w:rPr>
      </w:pPr>
      <w:bookmarkStart w:id="955" w:name="_ETM_Q1_3816282"/>
      <w:bookmarkStart w:id="956" w:name="_ETM_Q1_3816317"/>
      <w:bookmarkStart w:id="957" w:name="_ETM_Q1_3822855"/>
      <w:bookmarkEnd w:id="955"/>
      <w:bookmarkEnd w:id="956"/>
      <w:bookmarkEnd w:id="957"/>
    </w:p>
    <w:p w:rsidR="00CF501C" w:rsidRDefault="00CF501C" w:rsidP="00CF501C">
      <w:pPr>
        <w:pStyle w:val="af9"/>
        <w:keepNext/>
        <w:rPr>
          <w:rtl/>
        </w:rPr>
      </w:pPr>
      <w:bookmarkStart w:id="958" w:name="ET_guest_899624_95"/>
      <w:r w:rsidRPr="006D3103">
        <w:rPr>
          <w:rStyle w:val="TagStyle"/>
          <w:rtl/>
        </w:rPr>
        <w:t xml:space="preserve"> &lt;&lt; אורח &gt;&gt; </w:t>
      </w:r>
      <w:r>
        <w:rPr>
          <w:rtl/>
        </w:rPr>
        <w:t xml:space="preserve">נחום </w:t>
      </w:r>
      <w:proofErr w:type="spellStart"/>
      <w:r>
        <w:rPr>
          <w:rtl/>
        </w:rPr>
        <w:t>רקובר</w:t>
      </w:r>
      <w:proofErr w:type="spellEnd"/>
      <w:r>
        <w:rPr>
          <w:rtl/>
        </w:rPr>
        <w:t>:</w:t>
      </w:r>
      <w:r w:rsidRPr="006D3103">
        <w:rPr>
          <w:rStyle w:val="TagStyle"/>
          <w:rtl/>
        </w:rPr>
        <w:t xml:space="preserve"> &lt;&lt; אורח &gt;&gt;</w:t>
      </w:r>
      <w:r>
        <w:rPr>
          <w:rtl/>
        </w:rPr>
        <w:t xml:space="preserve">   </w:t>
      </w:r>
      <w:bookmarkEnd w:id="958"/>
    </w:p>
    <w:p w:rsidR="00CF501C" w:rsidRDefault="00CF501C" w:rsidP="00CF501C">
      <w:pPr>
        <w:pStyle w:val="KeepWithNext"/>
        <w:rPr>
          <w:rtl/>
        </w:rPr>
      </w:pPr>
    </w:p>
    <w:p w:rsidR="00CF501C" w:rsidRDefault="00CF501C" w:rsidP="00CF501C">
      <w:pPr>
        <w:rPr>
          <w:rtl/>
        </w:rPr>
      </w:pPr>
      <w:bookmarkStart w:id="959" w:name="_ETM_Q1_3823243"/>
      <w:bookmarkStart w:id="960" w:name="_ETM_Q1_3823268"/>
      <w:bookmarkEnd w:id="959"/>
      <w:bookmarkEnd w:id="960"/>
      <w:r>
        <w:rPr>
          <w:rFonts w:hint="cs"/>
          <w:rtl/>
        </w:rPr>
        <w:t>אני מסכים לדברי אדונ</w:t>
      </w:r>
      <w:bookmarkStart w:id="961" w:name="_ETM_Q1_8694208"/>
      <w:bookmarkEnd w:id="961"/>
      <w:r>
        <w:rPr>
          <w:rFonts w:hint="cs"/>
          <w:rtl/>
        </w:rPr>
        <w:t xml:space="preserve">י היושב-ראש. אם </w:t>
      </w:r>
      <w:bookmarkStart w:id="962" w:name="_ETM_Q1_3824225"/>
      <w:bookmarkEnd w:id="962"/>
      <w:r>
        <w:rPr>
          <w:rFonts w:hint="cs"/>
          <w:rtl/>
        </w:rPr>
        <w:t xml:space="preserve">השופטים היו לומדים מה המשפט העברי ויודעים מהו ערכיהם היו ערכי המשפט </w:t>
      </w:r>
      <w:bookmarkStart w:id="963" w:name="_ETM_Q1_3831357"/>
      <w:bookmarkEnd w:id="963"/>
      <w:r>
        <w:rPr>
          <w:rFonts w:hint="cs"/>
          <w:rtl/>
        </w:rPr>
        <w:t>העברי, כשהיועץ היה מייעץ, היה מייעץ לפי ערכים יהודיים. זה כיום איננו.</w:t>
      </w:r>
    </w:p>
    <w:p w:rsidR="00CF501C" w:rsidRDefault="00CF501C" w:rsidP="00CF501C">
      <w:pPr>
        <w:rPr>
          <w:rtl/>
        </w:rPr>
      </w:pPr>
      <w:bookmarkStart w:id="964" w:name="_ETM_Q1_3841565"/>
      <w:bookmarkStart w:id="965" w:name="_ETM_Q1_3841607"/>
      <w:bookmarkStart w:id="966" w:name="_ETM_Q1_3847337"/>
      <w:bookmarkEnd w:id="964"/>
      <w:bookmarkEnd w:id="965"/>
      <w:bookmarkEnd w:id="966"/>
    </w:p>
    <w:p w:rsidR="00CF501C" w:rsidRDefault="00CF501C" w:rsidP="00CF501C">
      <w:pPr>
        <w:pStyle w:val="a4"/>
        <w:keepNext/>
        <w:rPr>
          <w:rtl/>
        </w:rPr>
      </w:pPr>
      <w:bookmarkStart w:id="967" w:name="ET_speaker_5787_96"/>
      <w:r w:rsidRPr="006D3103">
        <w:rPr>
          <w:rStyle w:val="TagStyle"/>
          <w:rtl/>
        </w:rPr>
        <w:t xml:space="preserve"> &lt;&lt; דובר &gt;&gt; </w:t>
      </w:r>
      <w:proofErr w:type="spellStart"/>
      <w:r>
        <w:rPr>
          <w:rtl/>
        </w:rPr>
        <w:t>יוראי</w:t>
      </w:r>
      <w:proofErr w:type="spellEnd"/>
      <w:r>
        <w:rPr>
          <w:rtl/>
        </w:rPr>
        <w:t xml:space="preserve"> להב הרצנו (יש עתיד):</w:t>
      </w:r>
      <w:r w:rsidRPr="006D3103">
        <w:rPr>
          <w:rStyle w:val="TagStyle"/>
          <w:rtl/>
        </w:rPr>
        <w:t xml:space="preserve"> &lt;&lt; דובר &gt;&gt;</w:t>
      </w:r>
      <w:r>
        <w:rPr>
          <w:rtl/>
        </w:rPr>
        <w:t xml:space="preserve">   </w:t>
      </w:r>
      <w:bookmarkEnd w:id="967"/>
    </w:p>
    <w:p w:rsidR="00CF501C" w:rsidRDefault="00CF501C" w:rsidP="00CF501C">
      <w:pPr>
        <w:pStyle w:val="KeepWithNext"/>
        <w:rPr>
          <w:rtl/>
        </w:rPr>
      </w:pPr>
    </w:p>
    <w:p w:rsidR="00CF501C" w:rsidRDefault="00CF501C" w:rsidP="00CF501C">
      <w:pPr>
        <w:rPr>
          <w:rtl/>
        </w:rPr>
      </w:pPr>
      <w:bookmarkStart w:id="968" w:name="_ETM_Q1_3847782"/>
      <w:bookmarkStart w:id="969" w:name="_ETM_Q1_3847822"/>
      <w:bookmarkEnd w:id="968"/>
      <w:bookmarkEnd w:id="969"/>
      <w:r>
        <w:rPr>
          <w:rFonts w:hint="cs"/>
          <w:rtl/>
        </w:rPr>
        <w:t xml:space="preserve">חבר הכנסת </w:t>
      </w:r>
      <w:proofErr w:type="spellStart"/>
      <w:r>
        <w:rPr>
          <w:rFonts w:hint="cs"/>
          <w:rtl/>
        </w:rPr>
        <w:t>רוטמן</w:t>
      </w:r>
      <w:proofErr w:type="spellEnd"/>
      <w:r>
        <w:rPr>
          <w:rFonts w:hint="cs"/>
          <w:rtl/>
        </w:rPr>
        <w:t xml:space="preserve">, אפרופו החוק </w:t>
      </w:r>
      <w:bookmarkStart w:id="970" w:name="_ETM_Q1_3855064"/>
      <w:bookmarkEnd w:id="970"/>
      <w:r>
        <w:rPr>
          <w:rFonts w:hint="cs"/>
          <w:rtl/>
        </w:rPr>
        <w:t xml:space="preserve">שנמצא על הפרק, הבנתי ממה שפרופ' </w:t>
      </w:r>
      <w:proofErr w:type="spellStart"/>
      <w:r>
        <w:rPr>
          <w:rFonts w:hint="cs"/>
          <w:rtl/>
        </w:rPr>
        <w:t>רקובר</w:t>
      </w:r>
      <w:proofErr w:type="spellEnd"/>
      <w:r>
        <w:rPr>
          <w:rFonts w:hint="cs"/>
          <w:rtl/>
        </w:rPr>
        <w:t xml:space="preserve"> אומר, הבנתי את </w:t>
      </w:r>
      <w:bookmarkStart w:id="971" w:name="_ETM_Q1_3865228"/>
      <w:bookmarkEnd w:id="971"/>
      <w:r>
        <w:rPr>
          <w:rFonts w:hint="cs"/>
          <w:rtl/>
        </w:rPr>
        <w:t xml:space="preserve">הביקורת שלו לגבי התמהיל שלפיו היועץ המשפטי מקבל את ההחלטות שלו אבל הבנתי שגם אם לא </w:t>
      </w:r>
      <w:bookmarkStart w:id="972" w:name="_ETM_Q1_3870790"/>
      <w:bookmarkEnd w:id="972"/>
      <w:r>
        <w:rPr>
          <w:rFonts w:hint="cs"/>
          <w:rtl/>
        </w:rPr>
        <w:t xml:space="preserve">מסכים עם התמהיל שלפיו מקבל החלטות, דעת היועץ המשפטי מחייבת ולא יכולה להיות </w:t>
      </w:r>
      <w:bookmarkStart w:id="973" w:name="_ETM_Q1_3879880"/>
      <w:bookmarkEnd w:id="973"/>
      <w:r>
        <w:rPr>
          <w:rFonts w:hint="cs"/>
          <w:rtl/>
        </w:rPr>
        <w:t>עצה בלבד. גם חרף הביקורת על התמהיל דעתו של</w:t>
      </w:r>
      <w:bookmarkStart w:id="974" w:name="_ETM_Q1_8758814"/>
      <w:bookmarkEnd w:id="974"/>
      <w:r>
        <w:rPr>
          <w:rFonts w:hint="cs"/>
          <w:rtl/>
        </w:rPr>
        <w:t xml:space="preserve"> פרופ' </w:t>
      </w:r>
      <w:proofErr w:type="spellStart"/>
      <w:r>
        <w:rPr>
          <w:rFonts w:hint="cs"/>
          <w:rtl/>
        </w:rPr>
        <w:t>רקובר</w:t>
      </w:r>
      <w:proofErr w:type="spellEnd"/>
      <w:r>
        <w:rPr>
          <w:rFonts w:hint="cs"/>
          <w:rtl/>
        </w:rPr>
        <w:t xml:space="preserve"> שהיועצים המשפטיים חרף ההצעה - מחייבים.</w:t>
      </w:r>
    </w:p>
    <w:p w:rsidR="00CF501C" w:rsidRDefault="00CF501C" w:rsidP="00CF501C">
      <w:pPr>
        <w:rPr>
          <w:rtl/>
        </w:rPr>
      </w:pPr>
      <w:bookmarkStart w:id="975" w:name="_ETM_Q1_3889984"/>
      <w:bookmarkStart w:id="976" w:name="_ETM_Q1_3890024"/>
      <w:bookmarkStart w:id="977" w:name="_ETM_Q1_3891694"/>
      <w:bookmarkEnd w:id="975"/>
      <w:bookmarkEnd w:id="976"/>
      <w:bookmarkEnd w:id="977"/>
    </w:p>
    <w:p w:rsidR="00CF501C" w:rsidRDefault="00CF501C" w:rsidP="00CF501C">
      <w:pPr>
        <w:pStyle w:val="af9"/>
        <w:keepNext/>
        <w:rPr>
          <w:rtl/>
        </w:rPr>
      </w:pPr>
      <w:bookmarkStart w:id="978" w:name="ET_guest_899624_97"/>
      <w:r w:rsidRPr="00CB76B4">
        <w:rPr>
          <w:rStyle w:val="TagStyle"/>
          <w:rtl/>
        </w:rPr>
        <w:t xml:space="preserve"> &lt;&lt; אורח &gt;&gt; </w:t>
      </w:r>
      <w:r>
        <w:rPr>
          <w:rtl/>
        </w:rPr>
        <w:t xml:space="preserve">נחום </w:t>
      </w:r>
      <w:proofErr w:type="spellStart"/>
      <w:r>
        <w:rPr>
          <w:rtl/>
        </w:rPr>
        <w:t>רקובר</w:t>
      </w:r>
      <w:proofErr w:type="spellEnd"/>
      <w:r>
        <w:rPr>
          <w:rtl/>
        </w:rPr>
        <w:t>:</w:t>
      </w:r>
      <w:r w:rsidRPr="00CB76B4">
        <w:rPr>
          <w:rStyle w:val="TagStyle"/>
          <w:rtl/>
        </w:rPr>
        <w:t xml:space="preserve"> &lt;&lt; אורח &gt;&gt;</w:t>
      </w:r>
      <w:r>
        <w:rPr>
          <w:rtl/>
        </w:rPr>
        <w:t xml:space="preserve">   </w:t>
      </w:r>
      <w:bookmarkEnd w:id="978"/>
    </w:p>
    <w:p w:rsidR="00CF501C" w:rsidRDefault="00CF501C" w:rsidP="00CF501C">
      <w:pPr>
        <w:pStyle w:val="KeepWithNext"/>
        <w:rPr>
          <w:rtl/>
        </w:rPr>
      </w:pPr>
    </w:p>
    <w:p w:rsidR="00CF501C" w:rsidRDefault="00CF501C" w:rsidP="00CF501C">
      <w:pPr>
        <w:rPr>
          <w:rtl/>
        </w:rPr>
      </w:pPr>
      <w:bookmarkStart w:id="979" w:name="_ETM_Q1_3892096"/>
      <w:bookmarkStart w:id="980" w:name="_ETM_Q1_3892136"/>
      <w:bookmarkEnd w:id="979"/>
      <w:bookmarkEnd w:id="980"/>
      <w:r>
        <w:rPr>
          <w:rFonts w:hint="cs"/>
          <w:rtl/>
        </w:rPr>
        <w:t xml:space="preserve">לקבוע </w:t>
      </w:r>
      <w:bookmarkStart w:id="981" w:name="_ETM_Q1_3892889"/>
      <w:bookmarkEnd w:id="981"/>
      <w:r>
        <w:rPr>
          <w:rFonts w:hint="cs"/>
          <w:rtl/>
        </w:rPr>
        <w:t xml:space="preserve">שדעה של מישהו מסוים היא המחייבת </w:t>
      </w:r>
      <w:r>
        <w:rPr>
          <w:rtl/>
        </w:rPr>
        <w:t>–</w:t>
      </w:r>
      <w:r>
        <w:rPr>
          <w:rFonts w:hint="cs"/>
          <w:rtl/>
        </w:rPr>
        <w:t xml:space="preserve"> אפשרית. יש לכך </w:t>
      </w:r>
      <w:bookmarkStart w:id="982" w:name="_ETM_Q1_3898641"/>
      <w:bookmarkEnd w:id="982"/>
      <w:r>
        <w:rPr>
          <w:rFonts w:hint="cs"/>
          <w:rtl/>
        </w:rPr>
        <w:t xml:space="preserve">תקדימים בהיסטוריה של המשפט העברי. </w:t>
      </w:r>
    </w:p>
    <w:p w:rsidR="00CF501C" w:rsidRDefault="00CF501C" w:rsidP="00CF501C">
      <w:pPr>
        <w:rPr>
          <w:rtl/>
        </w:rPr>
      </w:pPr>
      <w:bookmarkStart w:id="983" w:name="_ETM_Q1_3908157"/>
      <w:bookmarkStart w:id="984" w:name="_ETM_Q1_3908207"/>
      <w:bookmarkEnd w:id="983"/>
      <w:bookmarkEnd w:id="984"/>
    </w:p>
    <w:p w:rsidR="00CF501C" w:rsidRDefault="00CF501C" w:rsidP="00CF501C">
      <w:pPr>
        <w:pStyle w:val="af6"/>
        <w:keepNext/>
        <w:rPr>
          <w:rtl/>
        </w:rPr>
      </w:pPr>
      <w:bookmarkStart w:id="985" w:name="ET_yor_6157_98"/>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985"/>
    </w:p>
    <w:p w:rsidR="00CF501C" w:rsidRDefault="00CF501C" w:rsidP="00CF501C">
      <w:pPr>
        <w:pStyle w:val="KeepWithNext"/>
        <w:rPr>
          <w:rtl/>
        </w:rPr>
      </w:pPr>
    </w:p>
    <w:p w:rsidR="00CF501C" w:rsidRDefault="00CF501C" w:rsidP="00CF501C">
      <w:pPr>
        <w:rPr>
          <w:rtl/>
        </w:rPr>
      </w:pPr>
      <w:bookmarkStart w:id="986" w:name="_ETM_Q1_3908806"/>
      <w:bookmarkEnd w:id="986"/>
      <w:r>
        <w:rPr>
          <w:rFonts w:hint="cs"/>
          <w:rtl/>
        </w:rPr>
        <w:t>השאלה אם הוא הבין אותך?</w:t>
      </w:r>
    </w:p>
    <w:p w:rsidR="00CF501C" w:rsidRDefault="00CF501C" w:rsidP="00CF501C">
      <w:pPr>
        <w:rPr>
          <w:rtl/>
        </w:rPr>
      </w:pPr>
      <w:bookmarkStart w:id="987" w:name="_ETM_Q1_3912991"/>
      <w:bookmarkStart w:id="988" w:name="_ETM_Q1_3913041"/>
      <w:bookmarkEnd w:id="987"/>
      <w:bookmarkEnd w:id="988"/>
    </w:p>
    <w:p w:rsidR="00CF501C" w:rsidRDefault="00CF501C" w:rsidP="00CF501C">
      <w:pPr>
        <w:pStyle w:val="-"/>
        <w:keepNext/>
        <w:rPr>
          <w:rtl/>
        </w:rPr>
      </w:pPr>
      <w:bookmarkStart w:id="989" w:name="ET_speakercontinue_899624_99"/>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 </w:t>
      </w:r>
      <w:r>
        <w:rPr>
          <w:rtl/>
        </w:rPr>
        <w:t xml:space="preserve">נחום </w:t>
      </w:r>
      <w:proofErr w:type="spellStart"/>
      <w:r>
        <w:rPr>
          <w:rtl/>
        </w:rPr>
        <w:t>רקובר</w:t>
      </w:r>
      <w:proofErr w:type="spellEnd"/>
      <w:r>
        <w:rPr>
          <w:rtl/>
        </w:rPr>
        <w:t>:</w:t>
      </w:r>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w:t>
      </w:r>
      <w:r>
        <w:rPr>
          <w:rtl/>
        </w:rPr>
        <w:t xml:space="preserve">   </w:t>
      </w:r>
      <w:bookmarkEnd w:id="989"/>
    </w:p>
    <w:p w:rsidR="00CF501C" w:rsidRDefault="00CF501C" w:rsidP="00CF501C">
      <w:pPr>
        <w:pStyle w:val="KeepWithNext"/>
        <w:rPr>
          <w:rtl/>
        </w:rPr>
      </w:pPr>
    </w:p>
    <w:p w:rsidR="00CF501C" w:rsidRDefault="00CF501C" w:rsidP="00CF501C">
      <w:pPr>
        <w:rPr>
          <w:rtl/>
        </w:rPr>
      </w:pPr>
      <w:bookmarkStart w:id="990" w:name="_ETM_Q1_3913695"/>
      <w:bookmarkEnd w:id="990"/>
      <w:r>
        <w:rPr>
          <w:rFonts w:hint="cs"/>
          <w:rtl/>
        </w:rPr>
        <w:t>הוא לא הבין.</w:t>
      </w:r>
      <w:bookmarkStart w:id="991" w:name="_ETM_Q1_8788564"/>
      <w:bookmarkEnd w:id="991"/>
      <w:r>
        <w:rPr>
          <w:rFonts w:hint="cs"/>
          <w:rtl/>
        </w:rPr>
        <w:t xml:space="preserve"> אני מסכים </w:t>
      </w:r>
      <w:bookmarkStart w:id="992" w:name="_ETM_Q1_3922937"/>
      <w:bookmarkEnd w:id="992"/>
      <w:r>
        <w:rPr>
          <w:rFonts w:hint="cs"/>
          <w:rtl/>
        </w:rPr>
        <w:t xml:space="preserve">לכך, שאם הכנסת תאשר שהיועץ המשפטי חוות דעתו מחייבת </w:t>
      </w:r>
      <w:r>
        <w:rPr>
          <w:rtl/>
        </w:rPr>
        <w:t>–</w:t>
      </w:r>
      <w:r>
        <w:rPr>
          <w:rFonts w:hint="cs"/>
          <w:rtl/>
        </w:rPr>
        <w:t xml:space="preserve"> היא תחייב.</w:t>
      </w:r>
    </w:p>
    <w:p w:rsidR="00CF501C" w:rsidRDefault="00CF501C" w:rsidP="00CF501C">
      <w:pPr>
        <w:rPr>
          <w:rtl/>
        </w:rPr>
      </w:pPr>
      <w:bookmarkStart w:id="993" w:name="_ETM_Q1_3931021"/>
      <w:bookmarkStart w:id="994" w:name="_ETM_Q1_3931061"/>
      <w:bookmarkStart w:id="995" w:name="_ETM_Q1_3931991"/>
      <w:bookmarkEnd w:id="993"/>
      <w:bookmarkEnd w:id="994"/>
      <w:bookmarkEnd w:id="995"/>
    </w:p>
    <w:p w:rsidR="00CF501C" w:rsidRDefault="00CF501C" w:rsidP="00CF501C">
      <w:pPr>
        <w:pStyle w:val="a4"/>
        <w:keepNext/>
        <w:rPr>
          <w:rtl/>
        </w:rPr>
      </w:pPr>
      <w:bookmarkStart w:id="996" w:name="ET_speaker_5787_100"/>
      <w:r w:rsidRPr="00CB76B4">
        <w:rPr>
          <w:rStyle w:val="TagStyle"/>
          <w:rtl/>
        </w:rPr>
        <w:t xml:space="preserve"> &lt;&lt; דובר &gt;&gt; </w:t>
      </w:r>
      <w:proofErr w:type="spellStart"/>
      <w:r>
        <w:rPr>
          <w:rtl/>
        </w:rPr>
        <w:t>יוראי</w:t>
      </w:r>
      <w:proofErr w:type="spellEnd"/>
      <w:r>
        <w:rPr>
          <w:rtl/>
        </w:rPr>
        <w:t xml:space="preserve"> להב הרצנו (יש עתיד):</w:t>
      </w:r>
      <w:r w:rsidRPr="00CB76B4">
        <w:rPr>
          <w:rStyle w:val="TagStyle"/>
          <w:rtl/>
        </w:rPr>
        <w:t xml:space="preserve"> &lt;&lt; דובר &gt;&gt;</w:t>
      </w:r>
      <w:r>
        <w:rPr>
          <w:rtl/>
        </w:rPr>
        <w:t xml:space="preserve">   </w:t>
      </w:r>
      <w:bookmarkEnd w:id="996"/>
    </w:p>
    <w:p w:rsidR="00CF501C" w:rsidRDefault="00CF501C" w:rsidP="00CF501C">
      <w:pPr>
        <w:pStyle w:val="KeepWithNext"/>
        <w:rPr>
          <w:rtl/>
        </w:rPr>
      </w:pPr>
    </w:p>
    <w:p w:rsidR="00CF501C" w:rsidRDefault="00CF501C" w:rsidP="00CF501C">
      <w:pPr>
        <w:rPr>
          <w:rtl/>
        </w:rPr>
      </w:pPr>
      <w:bookmarkStart w:id="997" w:name="_ETM_Q1_3932420"/>
      <w:bookmarkStart w:id="998" w:name="_ETM_Q1_3932455"/>
      <w:bookmarkEnd w:id="997"/>
      <w:bookmarkEnd w:id="998"/>
      <w:r>
        <w:rPr>
          <w:rFonts w:hint="cs"/>
          <w:rtl/>
        </w:rPr>
        <w:t>זה המצב הנתון.</w:t>
      </w:r>
    </w:p>
    <w:p w:rsidR="00CF501C" w:rsidRDefault="00CF501C" w:rsidP="00CF501C">
      <w:pPr>
        <w:rPr>
          <w:rtl/>
        </w:rPr>
      </w:pPr>
      <w:bookmarkStart w:id="999" w:name="_ETM_Q1_3936041"/>
      <w:bookmarkStart w:id="1000" w:name="_ETM_Q1_3936076"/>
      <w:bookmarkEnd w:id="999"/>
      <w:bookmarkEnd w:id="1000"/>
    </w:p>
    <w:p w:rsidR="00CF501C" w:rsidRDefault="00CF501C" w:rsidP="00CF501C">
      <w:pPr>
        <w:pStyle w:val="af6"/>
        <w:keepNext/>
        <w:rPr>
          <w:rtl/>
        </w:rPr>
      </w:pPr>
      <w:bookmarkStart w:id="1001" w:name="ET_yor_6157_101"/>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001"/>
    </w:p>
    <w:p w:rsidR="00CF501C" w:rsidRDefault="00CF501C" w:rsidP="00CF501C">
      <w:pPr>
        <w:pStyle w:val="KeepWithNext"/>
        <w:rPr>
          <w:rtl/>
        </w:rPr>
      </w:pPr>
    </w:p>
    <w:p w:rsidR="00CF501C" w:rsidRDefault="00CF501C" w:rsidP="00CF501C">
      <w:pPr>
        <w:rPr>
          <w:rtl/>
        </w:rPr>
      </w:pPr>
      <w:bookmarkStart w:id="1002" w:name="_ETM_Q1_3936906"/>
      <w:bookmarkEnd w:id="1002"/>
      <w:r>
        <w:rPr>
          <w:rFonts w:hint="cs"/>
          <w:rtl/>
        </w:rPr>
        <w:t xml:space="preserve">אני מבין </w:t>
      </w:r>
      <w:bookmarkStart w:id="1003" w:name="_ETM_Q1_3937966"/>
      <w:bookmarkEnd w:id="1003"/>
      <w:r>
        <w:rPr>
          <w:rFonts w:hint="cs"/>
          <w:rtl/>
        </w:rPr>
        <w:t xml:space="preserve">את הרצון להכניס מילים לפה של אנשים. אבל כאשר הוא </w:t>
      </w:r>
      <w:bookmarkStart w:id="1004" w:name="_ETM_Q1_3950096"/>
      <w:bookmarkEnd w:id="1004"/>
      <w:r>
        <w:rPr>
          <w:rFonts w:hint="cs"/>
          <w:rtl/>
        </w:rPr>
        <w:t xml:space="preserve">עונה לך ואומר: אתה לא מבין אותי, זה מעשה נבלה כי </w:t>
      </w:r>
      <w:bookmarkStart w:id="1005" w:name="_ETM_Q1_3960906"/>
      <w:bookmarkEnd w:id="1005"/>
      <w:r>
        <w:rPr>
          <w:rFonts w:hint="cs"/>
          <w:rtl/>
        </w:rPr>
        <w:t xml:space="preserve">זה נכנס לפרוטוקול לא נכון. </w:t>
      </w:r>
      <w:bookmarkStart w:id="1006" w:name="_ETM_Q1_3970747"/>
      <w:bookmarkStart w:id="1007" w:name="_ETM_Q1_3970785"/>
      <w:bookmarkStart w:id="1008" w:name="_ETM_Q1_3971430"/>
      <w:bookmarkEnd w:id="1006"/>
      <w:bookmarkEnd w:id="1007"/>
      <w:bookmarkEnd w:id="1008"/>
      <w:r>
        <w:rPr>
          <w:rFonts w:hint="cs"/>
          <w:rtl/>
        </w:rPr>
        <w:t xml:space="preserve">גם אני אומר </w:t>
      </w:r>
      <w:r>
        <w:rPr>
          <w:rtl/>
        </w:rPr>
        <w:t>–</w:t>
      </w:r>
      <w:r>
        <w:rPr>
          <w:rFonts w:hint="cs"/>
          <w:rtl/>
        </w:rPr>
        <w:t xml:space="preserve"> </w:t>
      </w:r>
      <w:bookmarkStart w:id="1009" w:name="_ETM_Q1_3973095"/>
      <w:bookmarkEnd w:id="1009"/>
      <w:r>
        <w:rPr>
          <w:rFonts w:hint="cs"/>
          <w:rtl/>
        </w:rPr>
        <w:t xml:space="preserve">אם הכנסת תחליט שהיועץ המשפטי עמדתו מחייבת </w:t>
      </w:r>
      <w:r>
        <w:rPr>
          <w:rtl/>
        </w:rPr>
        <w:t>–</w:t>
      </w:r>
      <w:r>
        <w:rPr>
          <w:rFonts w:hint="cs"/>
          <w:rtl/>
        </w:rPr>
        <w:t xml:space="preserve"> עמדתו תהיה </w:t>
      </w:r>
      <w:bookmarkStart w:id="1010" w:name="_ETM_Q1_3981040"/>
      <w:bookmarkEnd w:id="1010"/>
      <w:r>
        <w:rPr>
          <w:rFonts w:hint="cs"/>
          <w:rtl/>
        </w:rPr>
        <w:t xml:space="preserve">מחייבת. אני מסכים </w:t>
      </w:r>
      <w:proofErr w:type="spellStart"/>
      <w:r>
        <w:rPr>
          <w:rFonts w:hint="cs"/>
          <w:rtl/>
        </w:rPr>
        <w:t>איתו</w:t>
      </w:r>
      <w:proofErr w:type="spellEnd"/>
      <w:r>
        <w:rPr>
          <w:rFonts w:hint="cs"/>
          <w:rtl/>
        </w:rPr>
        <w:t>.</w:t>
      </w:r>
    </w:p>
    <w:p w:rsidR="00CF501C" w:rsidRDefault="00CF501C" w:rsidP="00CF501C">
      <w:pPr>
        <w:rPr>
          <w:rtl/>
        </w:rPr>
      </w:pPr>
      <w:bookmarkStart w:id="1011" w:name="_ETM_Q1_3983440"/>
      <w:bookmarkStart w:id="1012" w:name="_ETM_Q1_3983490"/>
      <w:bookmarkStart w:id="1013" w:name="_ETM_Q1_3984386"/>
      <w:bookmarkEnd w:id="1011"/>
      <w:bookmarkEnd w:id="1012"/>
      <w:bookmarkEnd w:id="1013"/>
    </w:p>
    <w:p w:rsidR="00CF501C" w:rsidRDefault="00CF501C" w:rsidP="00CF501C">
      <w:pPr>
        <w:pStyle w:val="a4"/>
        <w:keepNext/>
        <w:rPr>
          <w:rtl/>
        </w:rPr>
      </w:pPr>
      <w:bookmarkStart w:id="1014" w:name="ET_speaker_5068_103"/>
      <w:r w:rsidRPr="00CB76B4">
        <w:rPr>
          <w:rStyle w:val="TagStyle"/>
          <w:rtl/>
        </w:rPr>
        <w:t xml:space="preserve"> &lt;&lt; דובר &gt;&gt; </w:t>
      </w:r>
      <w:r>
        <w:rPr>
          <w:rtl/>
        </w:rPr>
        <w:t>קארין אלהרר (יש עתיד):</w:t>
      </w:r>
      <w:r w:rsidRPr="00CB76B4">
        <w:rPr>
          <w:rStyle w:val="TagStyle"/>
          <w:rtl/>
        </w:rPr>
        <w:t xml:space="preserve"> &lt;&lt; דובר &gt;&gt;</w:t>
      </w:r>
      <w:r>
        <w:rPr>
          <w:rtl/>
        </w:rPr>
        <w:t xml:space="preserve">   </w:t>
      </w:r>
      <w:bookmarkEnd w:id="1014"/>
    </w:p>
    <w:p w:rsidR="00CF501C" w:rsidRDefault="00CF501C" w:rsidP="00CF501C">
      <w:pPr>
        <w:pStyle w:val="KeepWithNext"/>
        <w:rPr>
          <w:rtl/>
        </w:rPr>
      </w:pPr>
    </w:p>
    <w:p w:rsidR="00CF501C" w:rsidRDefault="00CF501C" w:rsidP="00CF501C">
      <w:pPr>
        <w:rPr>
          <w:rtl/>
        </w:rPr>
      </w:pPr>
      <w:bookmarkStart w:id="1015" w:name="_ETM_Q1_3984831"/>
      <w:bookmarkStart w:id="1016" w:name="_ETM_Q1_3984856"/>
      <w:bookmarkEnd w:id="1015"/>
      <w:bookmarkEnd w:id="1016"/>
      <w:r>
        <w:rPr>
          <w:rFonts w:hint="cs"/>
          <w:rtl/>
        </w:rPr>
        <w:t>לגישתך עד כה כולם פעלו בחלל ריק.</w:t>
      </w:r>
    </w:p>
    <w:p w:rsidR="00CF501C" w:rsidRDefault="00CF501C" w:rsidP="00CF501C">
      <w:pPr>
        <w:rPr>
          <w:rtl/>
        </w:rPr>
      </w:pPr>
      <w:bookmarkStart w:id="1017" w:name="_ETM_Q1_3990490"/>
      <w:bookmarkStart w:id="1018" w:name="_ETM_Q1_3990535"/>
      <w:bookmarkEnd w:id="1017"/>
      <w:bookmarkEnd w:id="1018"/>
    </w:p>
    <w:p w:rsidR="00CF501C" w:rsidRDefault="00CF501C" w:rsidP="00CF501C">
      <w:pPr>
        <w:pStyle w:val="af6"/>
        <w:keepNext/>
        <w:rPr>
          <w:rtl/>
        </w:rPr>
      </w:pPr>
      <w:bookmarkStart w:id="1019" w:name="ET_yor_6157_104"/>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019"/>
    </w:p>
    <w:p w:rsidR="00CF501C" w:rsidRDefault="00CF501C" w:rsidP="00CF501C">
      <w:pPr>
        <w:pStyle w:val="KeepWithNext"/>
        <w:rPr>
          <w:rtl/>
        </w:rPr>
      </w:pPr>
    </w:p>
    <w:p w:rsidR="00CF501C" w:rsidRDefault="00CF501C" w:rsidP="00CF501C">
      <w:pPr>
        <w:rPr>
          <w:rtl/>
        </w:rPr>
      </w:pPr>
      <w:bookmarkStart w:id="1020" w:name="_ETM_Q1_3991070"/>
      <w:bookmarkEnd w:id="1020"/>
      <w:r>
        <w:rPr>
          <w:rFonts w:hint="cs"/>
          <w:rtl/>
        </w:rPr>
        <w:t xml:space="preserve">כרגע תפקידי בעיקר </w:t>
      </w:r>
      <w:bookmarkStart w:id="1021" w:name="_ETM_Q1_8866659"/>
      <w:bookmarkEnd w:id="1021"/>
      <w:r>
        <w:rPr>
          <w:rFonts w:hint="cs"/>
          <w:rtl/>
        </w:rPr>
        <w:t xml:space="preserve">לנהל את </w:t>
      </w:r>
      <w:bookmarkStart w:id="1022" w:name="_ETM_Q1_3993966"/>
      <w:bookmarkEnd w:id="1022"/>
      <w:r>
        <w:rPr>
          <w:rFonts w:hint="cs"/>
          <w:rtl/>
        </w:rPr>
        <w:t xml:space="preserve">הדיון, לאפשר למומחים שבאו לדבר להביע עמדתם ולנסות שעמדתם תהיה בהירה ומובנת. לזה מצטמצם תפקידי. </w:t>
      </w:r>
      <w:bookmarkStart w:id="1023" w:name="_ETM_Q1_4004928"/>
      <w:bookmarkEnd w:id="1023"/>
      <w:r>
        <w:rPr>
          <w:rFonts w:hint="cs"/>
          <w:rtl/>
        </w:rPr>
        <w:t xml:space="preserve">פרופ' זמיר, בבקשה, הוא גם מכיר את תפקיד היועץ המשפטי לממשלה, גם בתפקידו כשופט וגם </w:t>
      </w:r>
      <w:proofErr w:type="spellStart"/>
      <w:r>
        <w:rPr>
          <w:rFonts w:hint="cs"/>
          <w:rtl/>
        </w:rPr>
        <w:t>כפרופ</w:t>
      </w:r>
      <w:proofErr w:type="spellEnd"/>
      <w:r>
        <w:rPr>
          <w:rFonts w:hint="cs"/>
          <w:rtl/>
        </w:rPr>
        <w:t xml:space="preserve">'. אשמח שישמיע את דבריו. בבקשה, פרופ' זמיר. </w:t>
      </w:r>
    </w:p>
    <w:p w:rsidR="00CF501C" w:rsidRDefault="00CF501C" w:rsidP="00CF501C">
      <w:pPr>
        <w:rPr>
          <w:rtl/>
        </w:rPr>
      </w:pPr>
      <w:bookmarkStart w:id="1024" w:name="_ETM_Q1_4009547"/>
      <w:bookmarkStart w:id="1025" w:name="_ETM_Q1_4009592"/>
      <w:bookmarkStart w:id="1026" w:name="_ETM_Q1_4024802"/>
      <w:bookmarkStart w:id="1027" w:name="_ETM_Q1_4024862"/>
      <w:bookmarkEnd w:id="1024"/>
      <w:bookmarkEnd w:id="1025"/>
      <w:bookmarkEnd w:id="1026"/>
      <w:bookmarkEnd w:id="1027"/>
    </w:p>
    <w:p w:rsidR="00CF501C" w:rsidRDefault="00CF501C" w:rsidP="00CF501C">
      <w:pPr>
        <w:pStyle w:val="a4"/>
        <w:keepNext/>
        <w:rPr>
          <w:rtl/>
        </w:rPr>
      </w:pPr>
      <w:bookmarkStart w:id="1028" w:name="ET_speaker_יצחק_זמיר_105"/>
      <w:r w:rsidRPr="00CB76B4">
        <w:rPr>
          <w:rStyle w:val="TagStyle"/>
          <w:rtl/>
        </w:rPr>
        <w:t xml:space="preserve"> &lt;&lt; דובר &gt;&gt; </w:t>
      </w:r>
      <w:r>
        <w:rPr>
          <w:rtl/>
        </w:rPr>
        <w:t>יצחק זמיר:</w:t>
      </w:r>
      <w:r w:rsidRPr="00CB76B4">
        <w:rPr>
          <w:rStyle w:val="TagStyle"/>
          <w:rtl/>
        </w:rPr>
        <w:t xml:space="preserve"> &lt;&lt; דובר &gt;&gt;</w:t>
      </w:r>
      <w:r>
        <w:rPr>
          <w:rtl/>
        </w:rPr>
        <w:t xml:space="preserve">   </w:t>
      </w:r>
      <w:bookmarkEnd w:id="1028"/>
    </w:p>
    <w:p w:rsidR="00CF501C" w:rsidRDefault="00CF501C" w:rsidP="00CF501C">
      <w:pPr>
        <w:pStyle w:val="KeepWithNext"/>
        <w:rPr>
          <w:rtl/>
        </w:rPr>
      </w:pPr>
    </w:p>
    <w:p w:rsidR="00CF501C" w:rsidRDefault="00CF501C" w:rsidP="00CF501C">
      <w:pPr>
        <w:rPr>
          <w:rtl/>
        </w:rPr>
      </w:pPr>
      <w:bookmarkStart w:id="1029" w:name="_ETM_Q1_4033643"/>
      <w:bookmarkEnd w:id="1029"/>
      <w:r>
        <w:rPr>
          <w:rFonts w:hint="cs"/>
          <w:rtl/>
        </w:rPr>
        <w:t xml:space="preserve">תודה רבה, אדוני היושב-ראש. אני </w:t>
      </w:r>
      <w:proofErr w:type="spellStart"/>
      <w:r>
        <w:rPr>
          <w:rFonts w:hint="cs"/>
          <w:rtl/>
        </w:rPr>
        <w:t>מבק</w:t>
      </w:r>
      <w:proofErr w:type="spellEnd"/>
      <w:r>
        <w:rPr>
          <w:rFonts w:hint="cs"/>
          <w:rtl/>
        </w:rPr>
        <w:t xml:space="preserve"> גם להודות לוועדה שהזמינה אותי להשתתף בישיבה </w:t>
      </w:r>
      <w:bookmarkStart w:id="1030" w:name="_ETM_Q1_8915496"/>
      <w:bookmarkEnd w:id="1030"/>
      <w:r>
        <w:rPr>
          <w:rFonts w:hint="cs"/>
          <w:rtl/>
        </w:rPr>
        <w:t>זו בדיון בנושא חשוב. לדעתי חשוב מאוד.</w:t>
      </w:r>
    </w:p>
    <w:p w:rsidR="00CF501C" w:rsidRDefault="00CF501C" w:rsidP="00CF501C">
      <w:pPr>
        <w:rPr>
          <w:rtl/>
        </w:rPr>
      </w:pPr>
      <w:bookmarkStart w:id="1031" w:name="_ETM_Q1_4043550"/>
      <w:bookmarkStart w:id="1032" w:name="_ETM_Q1_4043595"/>
      <w:bookmarkEnd w:id="1031"/>
      <w:bookmarkEnd w:id="1032"/>
    </w:p>
    <w:p w:rsidR="00CF501C" w:rsidRDefault="00CF501C" w:rsidP="00CF501C">
      <w:pPr>
        <w:rPr>
          <w:rtl/>
        </w:rPr>
      </w:pPr>
      <w:bookmarkStart w:id="1033" w:name="_ETM_Q1_4043675"/>
      <w:bookmarkStart w:id="1034" w:name="_ETM_Q1_4043720"/>
      <w:bookmarkEnd w:id="1033"/>
      <w:bookmarkEnd w:id="1034"/>
      <w:r>
        <w:rPr>
          <w:rFonts w:hint="cs"/>
          <w:rtl/>
        </w:rPr>
        <w:t xml:space="preserve">אני מבקש לפתוח </w:t>
      </w:r>
      <w:bookmarkStart w:id="1035" w:name="_ETM_Q1_4045857"/>
      <w:bookmarkEnd w:id="1035"/>
      <w:r>
        <w:rPr>
          <w:rFonts w:hint="cs"/>
          <w:rtl/>
        </w:rPr>
        <w:t xml:space="preserve">בהודעה שהתבקשתי למסור לוועדה. הנשיא בדימוס אהרן ברק והנשיאה בדימוס </w:t>
      </w:r>
      <w:bookmarkStart w:id="1036" w:name="_ETM_Q1_4057272"/>
      <w:bookmarkEnd w:id="1036"/>
      <w:r>
        <w:rPr>
          <w:rFonts w:hint="cs"/>
          <w:rtl/>
        </w:rPr>
        <w:t xml:space="preserve">דורית בייניש הוזמנו גם הם להופיע ולהביע דעתם בפני הוועדה. </w:t>
      </w:r>
      <w:bookmarkStart w:id="1037" w:name="_ETM_Q1_4065577"/>
      <w:bookmarkEnd w:id="1037"/>
      <w:r>
        <w:rPr>
          <w:rFonts w:hint="cs"/>
          <w:rtl/>
        </w:rPr>
        <w:t xml:space="preserve">הם לא הופיעו משתי סיבות. לכל אחד יש מניעה אישית </w:t>
      </w:r>
      <w:bookmarkStart w:id="1038" w:name="_ETM_Q1_4072359"/>
      <w:bookmarkEnd w:id="1038"/>
      <w:r>
        <w:rPr>
          <w:rFonts w:hint="cs"/>
          <w:rtl/>
        </w:rPr>
        <w:t xml:space="preserve">משלו. הסיבה השנייה חשובה אולי יותר. אנחנו קיימנו דיון בשאלות </w:t>
      </w:r>
      <w:bookmarkStart w:id="1039" w:name="_ETM_Q1_4082152"/>
      <w:bookmarkEnd w:id="1039"/>
      <w:r>
        <w:rPr>
          <w:rFonts w:hint="cs"/>
          <w:rtl/>
        </w:rPr>
        <w:t xml:space="preserve">שעומדות על הפרק בפני הוועדה. ניסינו ללבן את הבעיות, את </w:t>
      </w:r>
      <w:bookmarkStart w:id="1040" w:name="_ETM_Q1_4090307"/>
      <w:bookmarkEnd w:id="1040"/>
      <w:r>
        <w:rPr>
          <w:rFonts w:hint="cs"/>
          <w:rtl/>
        </w:rPr>
        <w:t xml:space="preserve">העמדה שהוצגה לוועדה, והתברר לנו, שאנו חושבים באותן </w:t>
      </w:r>
      <w:bookmarkStart w:id="1041" w:name="_ETM_Q1_4098865"/>
      <w:bookmarkEnd w:id="1041"/>
      <w:r>
        <w:rPr>
          <w:rFonts w:hint="cs"/>
          <w:rtl/>
        </w:rPr>
        <w:t xml:space="preserve">כיוון. דעתי היא דעתם. לכן הם חשבו שחבל יהיה אם </w:t>
      </w:r>
      <w:bookmarkStart w:id="1042" w:name="_ETM_Q1_4104961"/>
      <w:bookmarkEnd w:id="1042"/>
      <w:r>
        <w:rPr>
          <w:rFonts w:hint="cs"/>
          <w:rtl/>
        </w:rPr>
        <w:t xml:space="preserve">יבואו אישית לוועדה, והוועדה תשמע את אותה דעה פעם שנייה ושלישית. </w:t>
      </w:r>
      <w:bookmarkStart w:id="1043" w:name="_ETM_Q1_4114471"/>
      <w:bookmarkEnd w:id="1043"/>
      <w:r>
        <w:rPr>
          <w:rFonts w:hint="cs"/>
          <w:rtl/>
        </w:rPr>
        <w:t xml:space="preserve">לכן הם ביקשו ממני להודיע לוועדה שהדעה שאביע בפני הוועדה </w:t>
      </w:r>
      <w:bookmarkStart w:id="1044" w:name="_ETM_Q1_4122271"/>
      <w:bookmarkEnd w:id="1044"/>
      <w:r>
        <w:rPr>
          <w:rFonts w:hint="cs"/>
          <w:rtl/>
        </w:rPr>
        <w:t>היא גם דעתם.</w:t>
      </w:r>
    </w:p>
    <w:p w:rsidR="00CF501C" w:rsidRDefault="00CF501C" w:rsidP="00CF501C">
      <w:pPr>
        <w:rPr>
          <w:rtl/>
        </w:rPr>
      </w:pPr>
      <w:bookmarkStart w:id="1045" w:name="_ETM_Q1_4124121"/>
      <w:bookmarkStart w:id="1046" w:name="_ETM_Q1_4124171"/>
      <w:bookmarkEnd w:id="1045"/>
      <w:bookmarkEnd w:id="1046"/>
    </w:p>
    <w:p w:rsidR="00CF501C" w:rsidRDefault="00CF501C" w:rsidP="00CF501C">
      <w:pPr>
        <w:pStyle w:val="af6"/>
        <w:keepNext/>
        <w:rPr>
          <w:rtl/>
        </w:rPr>
      </w:pPr>
      <w:bookmarkStart w:id="1047" w:name="ET_yor_6157_106"/>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047"/>
    </w:p>
    <w:p w:rsidR="00CF501C" w:rsidRDefault="00CF501C" w:rsidP="00CF501C">
      <w:pPr>
        <w:pStyle w:val="KeepWithNext"/>
        <w:rPr>
          <w:rtl/>
        </w:rPr>
      </w:pPr>
    </w:p>
    <w:p w:rsidR="00CF501C" w:rsidRDefault="00CF501C" w:rsidP="00CF501C">
      <w:pPr>
        <w:rPr>
          <w:rtl/>
        </w:rPr>
      </w:pPr>
      <w:bookmarkStart w:id="1048" w:name="_ETM_Q1_4124671"/>
      <w:bookmarkEnd w:id="1048"/>
      <w:r>
        <w:rPr>
          <w:rFonts w:hint="cs"/>
          <w:rtl/>
        </w:rPr>
        <w:t>תודה רבה. מעריך מאוד את ההליך.</w:t>
      </w:r>
    </w:p>
    <w:p w:rsidR="00CF501C" w:rsidRDefault="00CF501C" w:rsidP="00CF501C">
      <w:pPr>
        <w:rPr>
          <w:rtl/>
        </w:rPr>
      </w:pPr>
      <w:bookmarkStart w:id="1049" w:name="_ETM_Q1_4131219"/>
      <w:bookmarkStart w:id="1050" w:name="_ETM_Q1_4131269"/>
      <w:bookmarkEnd w:id="1049"/>
      <w:bookmarkEnd w:id="1050"/>
    </w:p>
    <w:p w:rsidR="00CF501C" w:rsidRDefault="00CF501C" w:rsidP="00CF501C">
      <w:pPr>
        <w:pStyle w:val="-"/>
        <w:keepNext/>
        <w:rPr>
          <w:rtl/>
        </w:rPr>
      </w:pPr>
      <w:bookmarkStart w:id="1051" w:name="ET_speakercontinue_יצחק_זמיר_107"/>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 </w:t>
      </w:r>
      <w:r>
        <w:rPr>
          <w:rtl/>
        </w:rPr>
        <w:t>יצחק זמיר:</w:t>
      </w:r>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w:t>
      </w:r>
      <w:r>
        <w:rPr>
          <w:rtl/>
        </w:rPr>
        <w:t xml:space="preserve">   </w:t>
      </w:r>
      <w:bookmarkEnd w:id="1051"/>
    </w:p>
    <w:p w:rsidR="00CF501C" w:rsidRDefault="00CF501C" w:rsidP="00CF501C">
      <w:pPr>
        <w:pStyle w:val="KeepWithNext"/>
        <w:rPr>
          <w:rtl/>
        </w:rPr>
      </w:pPr>
    </w:p>
    <w:p w:rsidR="00CF501C" w:rsidRDefault="00CF501C" w:rsidP="00CF501C">
      <w:pPr>
        <w:rPr>
          <w:rtl/>
        </w:rPr>
      </w:pPr>
      <w:bookmarkStart w:id="1052" w:name="_ETM_Q1_4131898"/>
      <w:bookmarkEnd w:id="1052"/>
      <w:r>
        <w:rPr>
          <w:rFonts w:hint="cs"/>
          <w:rtl/>
        </w:rPr>
        <w:t xml:space="preserve">לגוף העניין, הנושא בפני הוועדה </w:t>
      </w:r>
      <w:bookmarkStart w:id="1053" w:name="_ETM_Q1_4134107"/>
      <w:bookmarkEnd w:id="1053"/>
      <w:r>
        <w:rPr>
          <w:rFonts w:hint="cs"/>
          <w:rtl/>
        </w:rPr>
        <w:t xml:space="preserve">הוא מעמד היועצים המשפטיים בשירות הממשלה. שמענו כאן דברים </w:t>
      </w:r>
      <w:bookmarkStart w:id="1054" w:name="_ETM_Q1_4143545"/>
      <w:bookmarkEnd w:id="1054"/>
      <w:r>
        <w:rPr>
          <w:rFonts w:hint="cs"/>
          <w:rtl/>
        </w:rPr>
        <w:t xml:space="preserve">כעת מפי פרופ' </w:t>
      </w:r>
      <w:proofErr w:type="spellStart"/>
      <w:r>
        <w:rPr>
          <w:rFonts w:hint="cs"/>
          <w:rtl/>
        </w:rPr>
        <w:t>רקובר</w:t>
      </w:r>
      <w:proofErr w:type="spellEnd"/>
      <w:r>
        <w:rPr>
          <w:rFonts w:hint="cs"/>
          <w:rtl/>
        </w:rPr>
        <w:t xml:space="preserve"> שאני מכיר אותו כמשנה ליועץ המשפטי לממשלה למשפט עברי שדיבר על בית המשפט ועל </w:t>
      </w:r>
      <w:bookmarkStart w:id="1055" w:name="_ETM_Q1_4152162"/>
      <w:bookmarkEnd w:id="1055"/>
      <w:r>
        <w:rPr>
          <w:rFonts w:hint="cs"/>
          <w:rtl/>
        </w:rPr>
        <w:t xml:space="preserve">היהדות. גם הבנתי את דבריו קצת אחרת מכפי שהיושב-ראש </w:t>
      </w:r>
      <w:bookmarkStart w:id="1056" w:name="_ETM_Q1_4162569"/>
      <w:bookmarkEnd w:id="1056"/>
      <w:r>
        <w:rPr>
          <w:rFonts w:hint="cs"/>
          <w:rtl/>
        </w:rPr>
        <w:t xml:space="preserve">הבין. יש לי מה לומר הרבה על הדברים ששמענו גם </w:t>
      </w:r>
      <w:bookmarkStart w:id="1057" w:name="_ETM_Q1_4168439"/>
      <w:bookmarkEnd w:id="1057"/>
      <w:r>
        <w:rPr>
          <w:rFonts w:hint="cs"/>
          <w:rtl/>
        </w:rPr>
        <w:t xml:space="preserve">על בית המשפט וגם על המשפט העברי ועל מקומו במסגרת </w:t>
      </w:r>
      <w:bookmarkStart w:id="1058" w:name="_ETM_Q1_4175180"/>
      <w:bookmarkEnd w:id="1058"/>
      <w:r>
        <w:rPr>
          <w:rFonts w:hint="cs"/>
          <w:rtl/>
        </w:rPr>
        <w:t>משפט ישראל. אבל אני מניח שזה לא הנושא</w:t>
      </w:r>
      <w:bookmarkStart w:id="1059" w:name="_ETM_Q1_9050243"/>
      <w:bookmarkStart w:id="1060" w:name="_ETM_Q1_9050524"/>
      <w:bookmarkEnd w:id="1059"/>
      <w:bookmarkEnd w:id="1060"/>
      <w:r>
        <w:rPr>
          <w:rFonts w:hint="cs"/>
          <w:rtl/>
        </w:rPr>
        <w:t xml:space="preserve">, ולכן ארשה לעצמי </w:t>
      </w:r>
      <w:bookmarkStart w:id="1061" w:name="_ETM_Q1_4180931"/>
      <w:bookmarkEnd w:id="1061"/>
      <w:r>
        <w:rPr>
          <w:rFonts w:hint="cs"/>
          <w:rtl/>
        </w:rPr>
        <w:t xml:space="preserve">להתמקד בנושא הרשמי שבפני הוועדה, מעמד היועצים המשפטיים בשירות </w:t>
      </w:r>
      <w:bookmarkStart w:id="1062" w:name="_ETM_Q1_4188835"/>
      <w:bookmarkEnd w:id="1062"/>
      <w:r>
        <w:rPr>
          <w:rFonts w:hint="cs"/>
          <w:rtl/>
        </w:rPr>
        <w:t>הממשלה. גם היועץ המשפטי לממשלה וגם היועצים המשפטים במשרדי הממשלה.</w:t>
      </w:r>
    </w:p>
    <w:p w:rsidR="00CF501C" w:rsidRDefault="00CF501C" w:rsidP="00CF501C">
      <w:pPr>
        <w:rPr>
          <w:rtl/>
        </w:rPr>
      </w:pPr>
      <w:bookmarkStart w:id="1063" w:name="_ETM_Q1_4198466"/>
      <w:bookmarkStart w:id="1064" w:name="_ETM_Q1_4198506"/>
      <w:bookmarkEnd w:id="1063"/>
      <w:bookmarkEnd w:id="1064"/>
    </w:p>
    <w:p w:rsidR="00CF501C" w:rsidRDefault="00CF501C" w:rsidP="00CF501C">
      <w:pPr>
        <w:rPr>
          <w:rtl/>
        </w:rPr>
      </w:pPr>
      <w:bookmarkStart w:id="1065" w:name="_ETM_Q1_4198608"/>
      <w:bookmarkStart w:id="1066" w:name="_ETM_Q1_4198653"/>
      <w:bookmarkEnd w:id="1065"/>
      <w:bookmarkEnd w:id="1066"/>
      <w:r>
        <w:rPr>
          <w:rFonts w:hint="cs"/>
          <w:rtl/>
        </w:rPr>
        <w:t xml:space="preserve">אקדים </w:t>
      </w:r>
      <w:bookmarkStart w:id="1067" w:name="_ETM_Q1_4205433"/>
      <w:bookmarkEnd w:id="1067"/>
      <w:r>
        <w:rPr>
          <w:rFonts w:hint="cs"/>
          <w:rtl/>
        </w:rPr>
        <w:t xml:space="preserve">ואומר במילים מעטות כי זה התשתית לדיון, מה התפקיד של יועץ משפטי בשירות הממשלה ובעצם מה תפקידו של היועץ המשפטי בכל שירות ציבורי ואם תרצו, </w:t>
      </w:r>
      <w:bookmarkStart w:id="1068" w:name="_ETM_Q1_4217364"/>
      <w:bookmarkEnd w:id="1068"/>
      <w:r>
        <w:rPr>
          <w:rFonts w:hint="cs"/>
          <w:rtl/>
        </w:rPr>
        <w:t xml:space="preserve">מה התפקיד של יועץ משפטי גם במגזר הפרטי. התפקיד מורכב </w:t>
      </w:r>
      <w:bookmarkStart w:id="1069" w:name="_ETM_Q1_4225780"/>
      <w:bookmarkEnd w:id="1069"/>
      <w:r>
        <w:rPr>
          <w:rFonts w:hint="cs"/>
          <w:rtl/>
        </w:rPr>
        <w:t xml:space="preserve">בעיקרו משני חלקים. החלק הראשון, היועץ המשפטי במשרד הממשלתי, בממשלה מחויב </w:t>
      </w:r>
      <w:bookmarkStart w:id="1070" w:name="_ETM_Q1_4236118"/>
      <w:bookmarkEnd w:id="1070"/>
      <w:r>
        <w:rPr>
          <w:rFonts w:hint="cs"/>
          <w:rtl/>
        </w:rPr>
        <w:t xml:space="preserve">לתת לממשלה ולמשרד את כל השירותים המשפטיים הנדרשים כדי שהם </w:t>
      </w:r>
      <w:bookmarkStart w:id="1071" w:name="_ETM_Q1_4245852"/>
      <w:bookmarkEnd w:id="1071"/>
      <w:r>
        <w:rPr>
          <w:rFonts w:hint="cs"/>
          <w:rtl/>
        </w:rPr>
        <w:t xml:space="preserve">יוכלו לממש את המדיניות שלהם, ולבצע את תפקידם לפי שיקול </w:t>
      </w:r>
      <w:bookmarkStart w:id="1072" w:name="_ETM_Q1_4253742"/>
      <w:bookmarkEnd w:id="1072"/>
      <w:r>
        <w:rPr>
          <w:rFonts w:hint="cs"/>
          <w:rtl/>
        </w:rPr>
        <w:t xml:space="preserve">דעתם. זה גם ניסוח מסמכים משפטיים, חוזים, מכרזים, גם השתתפות בדיונים, </w:t>
      </w:r>
      <w:bookmarkStart w:id="1073" w:name="_ETM_Q1_4262997"/>
      <w:bookmarkEnd w:id="1073"/>
      <w:r>
        <w:rPr>
          <w:rFonts w:hint="cs"/>
          <w:rtl/>
        </w:rPr>
        <w:t xml:space="preserve">זה גם מתן ייעוץ משפטי. הכול בכול מכול, כשהם מכוונים </w:t>
      </w:r>
      <w:bookmarkStart w:id="1074" w:name="_ETM_Q1_4270787"/>
      <w:bookmarkEnd w:id="1074"/>
      <w:r>
        <w:rPr>
          <w:rFonts w:hint="cs"/>
          <w:rtl/>
        </w:rPr>
        <w:t>על ידי הרצון לסייע לממשלה ולמשרד הממשלתי.</w:t>
      </w:r>
    </w:p>
    <w:p w:rsidR="00CF501C" w:rsidRDefault="00CF501C" w:rsidP="00CF501C">
      <w:pPr>
        <w:rPr>
          <w:rtl/>
        </w:rPr>
      </w:pPr>
      <w:bookmarkStart w:id="1075" w:name="_ETM_Q1_4277148"/>
      <w:bookmarkStart w:id="1076" w:name="_ETM_Q1_4277193"/>
      <w:bookmarkEnd w:id="1075"/>
      <w:bookmarkEnd w:id="1076"/>
    </w:p>
    <w:p w:rsidR="00CF501C" w:rsidRDefault="00CF501C" w:rsidP="00CF501C">
      <w:pPr>
        <w:rPr>
          <w:rtl/>
        </w:rPr>
      </w:pPr>
      <w:bookmarkStart w:id="1077" w:name="_ETM_Q1_4277257"/>
      <w:bookmarkStart w:id="1078" w:name="_ETM_Q1_4277302"/>
      <w:bookmarkEnd w:id="1077"/>
      <w:bookmarkEnd w:id="1078"/>
      <w:r>
        <w:rPr>
          <w:rFonts w:hint="cs"/>
          <w:rtl/>
        </w:rPr>
        <w:t xml:space="preserve">יחד עם זאת, מוטל </w:t>
      </w:r>
      <w:bookmarkStart w:id="1079" w:name="_ETM_Q1_4279221"/>
      <w:bookmarkEnd w:id="1079"/>
      <w:r>
        <w:rPr>
          <w:rFonts w:hint="cs"/>
          <w:rtl/>
        </w:rPr>
        <w:t xml:space="preserve">עליהם גם התפקיד, על כל יועץ משפטי בשירות הציבורי, וגם </w:t>
      </w:r>
      <w:bookmarkStart w:id="1080" w:name="_ETM_Q1_4285243"/>
      <w:bookmarkEnd w:id="1080"/>
      <w:r>
        <w:rPr>
          <w:rFonts w:hint="cs"/>
          <w:rtl/>
        </w:rPr>
        <w:t xml:space="preserve">בשירות הפרטי, להתריע בפני הפרת החוק, כדי לשמור על </w:t>
      </w:r>
      <w:bookmarkStart w:id="1081" w:name="_ETM_Q1_4297725"/>
      <w:bookmarkEnd w:id="1081"/>
      <w:r>
        <w:rPr>
          <w:rFonts w:hint="cs"/>
          <w:rtl/>
        </w:rPr>
        <w:t xml:space="preserve">החוק, וכדי שמי שמבקש את עצתו לא ייכשל בהפרת החוק. </w:t>
      </w:r>
      <w:bookmarkStart w:id="1082" w:name="_ETM_Q1_4305290"/>
      <w:bookmarkEnd w:id="1082"/>
      <w:r>
        <w:rPr>
          <w:rFonts w:hint="cs"/>
          <w:rtl/>
        </w:rPr>
        <w:t xml:space="preserve">היועץ המשפטי במשרד הממשלתי חובתו המקצועית כלפי השר וכלפי הציבור </w:t>
      </w:r>
      <w:bookmarkStart w:id="1083" w:name="_ETM_Q1_4313580"/>
      <w:bookmarkEnd w:id="1083"/>
      <w:r>
        <w:rPr>
          <w:rFonts w:hint="cs"/>
          <w:rtl/>
        </w:rPr>
        <w:t xml:space="preserve">לומר לשר: אדוני, אני חושב שההחלטה הזו מפרה את החוק. </w:t>
      </w:r>
      <w:bookmarkStart w:id="1084" w:name="_ETM_Q1_4320956"/>
      <w:bookmarkEnd w:id="1084"/>
      <w:r>
        <w:rPr>
          <w:rFonts w:hint="cs"/>
          <w:rtl/>
        </w:rPr>
        <w:t xml:space="preserve">מקובל לקרוא לזה שומר סף אבל השם אינו משנה. אני לא </w:t>
      </w:r>
      <w:bookmarkStart w:id="1085" w:name="_ETM_Q1_4327412"/>
      <w:bookmarkEnd w:id="1085"/>
      <w:r>
        <w:rPr>
          <w:rFonts w:hint="cs"/>
          <w:rtl/>
        </w:rPr>
        <w:t xml:space="preserve">חושב ששנוי במחלוקת שזה חלק חשוב מאוד בתפקיד של כל </w:t>
      </w:r>
      <w:bookmarkStart w:id="1086" w:name="_ETM_Q1_4333994"/>
      <w:bookmarkEnd w:id="1086"/>
      <w:r>
        <w:rPr>
          <w:rFonts w:hint="cs"/>
          <w:rtl/>
        </w:rPr>
        <w:t>יועץ משפטי.</w:t>
      </w:r>
    </w:p>
    <w:p w:rsidR="00CF501C" w:rsidRDefault="00CF501C" w:rsidP="00CF501C">
      <w:pPr>
        <w:rPr>
          <w:rtl/>
        </w:rPr>
      </w:pPr>
      <w:bookmarkStart w:id="1087" w:name="_ETM_Q1_4335946"/>
      <w:bookmarkStart w:id="1088" w:name="_ETM_Q1_4335986"/>
      <w:bookmarkEnd w:id="1087"/>
      <w:bookmarkEnd w:id="1088"/>
    </w:p>
    <w:p w:rsidR="00CF501C" w:rsidRDefault="00CF501C" w:rsidP="00CF501C">
      <w:pPr>
        <w:rPr>
          <w:rtl/>
        </w:rPr>
      </w:pPr>
      <w:bookmarkStart w:id="1089" w:name="_ETM_Q1_4336076"/>
      <w:bookmarkStart w:id="1090" w:name="_ETM_Q1_4336121"/>
      <w:bookmarkEnd w:id="1089"/>
      <w:bookmarkEnd w:id="1090"/>
      <w:r>
        <w:rPr>
          <w:rFonts w:hint="cs"/>
          <w:rtl/>
        </w:rPr>
        <w:t xml:space="preserve">ההצעה שבפני הוועדה לא עוסקת במכלול התפקידים של היועץ </w:t>
      </w:r>
      <w:bookmarkStart w:id="1091" w:name="_ETM_Q1_4344281"/>
      <w:bookmarkEnd w:id="1091"/>
      <w:r>
        <w:rPr>
          <w:rFonts w:hint="cs"/>
          <w:rtl/>
        </w:rPr>
        <w:t xml:space="preserve">המשפטי לממשלה או במשרד ממשלתי אלא רק בשני נושאים: האחד, </w:t>
      </w:r>
      <w:bookmarkStart w:id="1092" w:name="_ETM_Q1_4352825"/>
      <w:bookmarkEnd w:id="1092"/>
      <w:r>
        <w:rPr>
          <w:rFonts w:hint="cs"/>
          <w:rtl/>
        </w:rPr>
        <w:t xml:space="preserve">מה התוקף של חוות דעת משפטית של היועץ המשפטי, </w:t>
      </w:r>
      <w:bookmarkStart w:id="1093" w:name="_ETM_Q1_4361845"/>
      <w:bookmarkEnd w:id="1093"/>
      <w:r>
        <w:rPr>
          <w:rFonts w:hint="cs"/>
          <w:rtl/>
        </w:rPr>
        <w:t xml:space="preserve">והנושא השני, הייצוג של הממשלה, השר או רשות ממשלתית אחרת </w:t>
      </w:r>
      <w:bookmarkStart w:id="1094" w:name="_ETM_Q1_4369122"/>
      <w:bookmarkEnd w:id="1094"/>
      <w:r>
        <w:rPr>
          <w:rFonts w:hint="cs"/>
          <w:rtl/>
        </w:rPr>
        <w:t xml:space="preserve">בפני כל בית משפט. אני רוצה בקיצור, להציג מה אומר </w:t>
      </w:r>
      <w:bookmarkStart w:id="1095" w:name="_ETM_Q1_4380202"/>
      <w:bookmarkEnd w:id="1095"/>
      <w:r>
        <w:rPr>
          <w:rFonts w:hint="cs"/>
          <w:rtl/>
        </w:rPr>
        <w:t xml:space="preserve">הדין הקיים היום שהוא כנראה לא מקובל על מציע ההצעה </w:t>
      </w:r>
      <w:bookmarkStart w:id="1096" w:name="_ETM_Q1_4386950"/>
      <w:bookmarkEnd w:id="1096"/>
      <w:r>
        <w:rPr>
          <w:rFonts w:hint="cs"/>
          <w:rtl/>
        </w:rPr>
        <w:t xml:space="preserve">הזו, משום שיש הצעה לשנות את הדין, ומה ההצעה לשינוי. </w:t>
      </w:r>
      <w:bookmarkStart w:id="1097" w:name="_ETM_Q1_4392345"/>
      <w:bookmarkEnd w:id="1097"/>
      <w:r>
        <w:rPr>
          <w:rFonts w:hint="cs"/>
          <w:rtl/>
        </w:rPr>
        <w:t>לאחר מכן מה דעתי על ההצעה לשינוי.</w:t>
      </w:r>
    </w:p>
    <w:p w:rsidR="00CF501C" w:rsidRDefault="00CF501C" w:rsidP="00CF501C">
      <w:pPr>
        <w:rPr>
          <w:rtl/>
        </w:rPr>
      </w:pPr>
      <w:bookmarkStart w:id="1098" w:name="_ETM_Q1_4398140"/>
      <w:bookmarkStart w:id="1099" w:name="_ETM_Q1_4398180"/>
      <w:bookmarkEnd w:id="1098"/>
      <w:bookmarkEnd w:id="1099"/>
    </w:p>
    <w:p w:rsidR="00CF501C" w:rsidRDefault="00CF501C" w:rsidP="00CF501C">
      <w:pPr>
        <w:rPr>
          <w:rtl/>
        </w:rPr>
      </w:pPr>
      <w:bookmarkStart w:id="1100" w:name="_ETM_Q1_4398250"/>
      <w:bookmarkStart w:id="1101" w:name="_ETM_Q1_4398290"/>
      <w:bookmarkEnd w:id="1100"/>
      <w:bookmarkEnd w:id="1101"/>
      <w:r>
        <w:rPr>
          <w:rFonts w:hint="cs"/>
          <w:rtl/>
        </w:rPr>
        <w:t xml:space="preserve">הדין לגבי קודם כל </w:t>
      </w:r>
      <w:bookmarkStart w:id="1102" w:name="_ETM_Q1_4401660"/>
      <w:bookmarkEnd w:id="1102"/>
      <w:r>
        <w:rPr>
          <w:rFonts w:hint="cs"/>
          <w:rtl/>
        </w:rPr>
        <w:t xml:space="preserve">תוקף חוות הדעת של היועץ המשפטי לממשלה או של היועץ </w:t>
      </w:r>
      <w:bookmarkStart w:id="1103" w:name="_ETM_Q1_4410630"/>
      <w:bookmarkEnd w:id="1103"/>
      <w:r>
        <w:rPr>
          <w:rFonts w:hint="cs"/>
          <w:rtl/>
        </w:rPr>
        <w:t>המשפטי למשרד הממשלתי.</w:t>
      </w:r>
    </w:p>
    <w:p w:rsidR="00CF501C" w:rsidRDefault="00CF501C" w:rsidP="00CF501C">
      <w:pPr>
        <w:rPr>
          <w:rtl/>
        </w:rPr>
      </w:pPr>
      <w:bookmarkStart w:id="1104" w:name="_ETM_Q1_4414115"/>
      <w:bookmarkStart w:id="1105" w:name="_ETM_Q1_4414155"/>
      <w:bookmarkEnd w:id="1104"/>
      <w:bookmarkEnd w:id="1105"/>
    </w:p>
    <w:p w:rsidR="00CF501C" w:rsidRDefault="00CF501C" w:rsidP="00CF501C">
      <w:pPr>
        <w:pStyle w:val="af6"/>
        <w:keepNext/>
        <w:rPr>
          <w:rtl/>
        </w:rPr>
      </w:pPr>
      <w:bookmarkStart w:id="1106" w:name="ET_yor_6157_108"/>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106"/>
    </w:p>
    <w:p w:rsidR="00CF501C" w:rsidRDefault="00CF501C" w:rsidP="00CF501C">
      <w:pPr>
        <w:pStyle w:val="KeepWithNext"/>
        <w:rPr>
          <w:rtl/>
        </w:rPr>
      </w:pPr>
    </w:p>
    <w:p w:rsidR="00CF501C" w:rsidRDefault="00CF501C" w:rsidP="00CF501C">
      <w:pPr>
        <w:rPr>
          <w:rtl/>
        </w:rPr>
      </w:pPr>
      <w:bookmarkStart w:id="1107" w:name="_ETM_Q1_4414675"/>
      <w:bookmarkEnd w:id="1107"/>
      <w:r>
        <w:rPr>
          <w:rFonts w:hint="cs"/>
          <w:rtl/>
        </w:rPr>
        <w:t xml:space="preserve">מאחר שאמרת מה לדעתו של המנסח </w:t>
      </w:r>
      <w:r>
        <w:rPr>
          <w:rtl/>
        </w:rPr>
        <w:t>–</w:t>
      </w:r>
      <w:r>
        <w:rPr>
          <w:rFonts w:hint="cs"/>
          <w:rtl/>
        </w:rPr>
        <w:t xml:space="preserve"> העמדה </w:t>
      </w:r>
      <w:bookmarkStart w:id="1108" w:name="_ETM_Q1_4420470"/>
      <w:bookmarkEnd w:id="1108"/>
      <w:r>
        <w:rPr>
          <w:rFonts w:hint="cs"/>
          <w:rtl/>
        </w:rPr>
        <w:t xml:space="preserve">שלי לא משנה את הדין אלא מבהירה אותו כי הנושא </w:t>
      </w:r>
      <w:bookmarkStart w:id="1109" w:name="_ETM_Q1_4424877"/>
      <w:bookmarkEnd w:id="1109"/>
      <w:r>
        <w:rPr>
          <w:rFonts w:hint="cs"/>
          <w:rtl/>
        </w:rPr>
        <w:t>לא בהיר. רק כי אמרת מה דעתי.</w:t>
      </w:r>
    </w:p>
    <w:p w:rsidR="00CF501C" w:rsidRDefault="00CF501C" w:rsidP="00CF501C">
      <w:pPr>
        <w:rPr>
          <w:rtl/>
        </w:rPr>
      </w:pPr>
      <w:bookmarkStart w:id="1110" w:name="_ETM_Q1_4433645"/>
      <w:bookmarkStart w:id="1111" w:name="_ETM_Q1_4433690"/>
      <w:bookmarkEnd w:id="1110"/>
      <w:bookmarkEnd w:id="1111"/>
    </w:p>
    <w:p w:rsidR="00CF501C" w:rsidRDefault="00CF501C" w:rsidP="00CF501C">
      <w:pPr>
        <w:pStyle w:val="-"/>
        <w:keepNext/>
        <w:rPr>
          <w:rtl/>
        </w:rPr>
      </w:pPr>
      <w:bookmarkStart w:id="1112" w:name="ET_speakercontinue_יצחק_זמיר_109"/>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 </w:t>
      </w:r>
      <w:r>
        <w:rPr>
          <w:rtl/>
        </w:rPr>
        <w:t>יצחק זמיר:</w:t>
      </w:r>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w:t>
      </w:r>
      <w:r>
        <w:rPr>
          <w:rtl/>
        </w:rPr>
        <w:t xml:space="preserve">   </w:t>
      </w:r>
      <w:bookmarkEnd w:id="1112"/>
    </w:p>
    <w:p w:rsidR="00CF501C" w:rsidRDefault="00CF501C" w:rsidP="00CF501C">
      <w:pPr>
        <w:pStyle w:val="KeepWithNext"/>
        <w:rPr>
          <w:rtl/>
        </w:rPr>
      </w:pPr>
    </w:p>
    <w:p w:rsidR="00CF501C" w:rsidRDefault="00CF501C" w:rsidP="00CF501C">
      <w:pPr>
        <w:rPr>
          <w:rtl/>
        </w:rPr>
      </w:pPr>
      <w:bookmarkStart w:id="1113" w:name="_ETM_Q1_4434259"/>
      <w:bookmarkEnd w:id="1113"/>
      <w:r>
        <w:rPr>
          <w:rFonts w:hint="cs"/>
          <w:rtl/>
        </w:rPr>
        <w:t xml:space="preserve">כשתשמע מה דעתי על </w:t>
      </w:r>
      <w:bookmarkStart w:id="1114" w:name="_ETM_Q1_4437974"/>
      <w:bookmarkEnd w:id="1114"/>
      <w:r>
        <w:rPr>
          <w:rFonts w:hint="cs"/>
          <w:rtl/>
        </w:rPr>
        <w:t xml:space="preserve">הדין, תראה שההצעה שלך היא לשנות את הדין. </w:t>
      </w:r>
    </w:p>
    <w:p w:rsidR="00CF501C" w:rsidRDefault="00CF501C" w:rsidP="00CF501C">
      <w:pPr>
        <w:rPr>
          <w:rtl/>
        </w:rPr>
      </w:pPr>
      <w:bookmarkStart w:id="1115" w:name="_ETM_Q1_4443709"/>
      <w:bookmarkStart w:id="1116" w:name="_ETM_Q1_4443749"/>
      <w:bookmarkEnd w:id="1115"/>
      <w:bookmarkEnd w:id="1116"/>
    </w:p>
    <w:p w:rsidR="00CF501C" w:rsidRDefault="00CF501C" w:rsidP="00CF501C">
      <w:pPr>
        <w:pStyle w:val="af6"/>
        <w:keepNext/>
        <w:rPr>
          <w:rtl/>
        </w:rPr>
      </w:pPr>
      <w:bookmarkStart w:id="1117" w:name="ET_yor_6157_110"/>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117"/>
    </w:p>
    <w:p w:rsidR="00CF501C" w:rsidRDefault="00CF501C" w:rsidP="00CF501C">
      <w:pPr>
        <w:pStyle w:val="KeepWithNext"/>
        <w:rPr>
          <w:rtl/>
        </w:rPr>
      </w:pPr>
    </w:p>
    <w:p w:rsidR="00CF501C" w:rsidRDefault="00CF501C" w:rsidP="00CF501C">
      <w:pPr>
        <w:rPr>
          <w:rtl/>
        </w:rPr>
      </w:pPr>
      <w:bookmarkStart w:id="1118" w:name="_ETM_Q1_4444303"/>
      <w:bookmarkEnd w:id="1118"/>
      <w:r>
        <w:rPr>
          <w:rFonts w:hint="cs"/>
          <w:rtl/>
        </w:rPr>
        <w:t>כנראה שיש מחלוקת על</w:t>
      </w:r>
      <w:bookmarkStart w:id="1119" w:name="_ETM_Q1_9314029"/>
      <w:bookmarkEnd w:id="1119"/>
      <w:r>
        <w:rPr>
          <w:rFonts w:hint="cs"/>
          <w:rtl/>
        </w:rPr>
        <w:t xml:space="preserve"> מהו הדין.</w:t>
      </w:r>
    </w:p>
    <w:p w:rsidR="00CF501C" w:rsidRDefault="00CF501C" w:rsidP="00CF501C">
      <w:pPr>
        <w:rPr>
          <w:rtl/>
        </w:rPr>
      </w:pPr>
      <w:bookmarkStart w:id="1120" w:name="_ETM_Q1_4446397"/>
      <w:bookmarkStart w:id="1121" w:name="_ETM_Q1_4446442"/>
      <w:bookmarkEnd w:id="1120"/>
      <w:bookmarkEnd w:id="1121"/>
    </w:p>
    <w:p w:rsidR="00CF501C" w:rsidRDefault="00CF501C" w:rsidP="00CF501C">
      <w:pPr>
        <w:pStyle w:val="-"/>
        <w:keepNext/>
        <w:rPr>
          <w:rtl/>
        </w:rPr>
      </w:pPr>
      <w:bookmarkStart w:id="1122" w:name="ET_speakercontinue_יצחק_זמיר_111"/>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 </w:t>
      </w:r>
      <w:r>
        <w:rPr>
          <w:rtl/>
        </w:rPr>
        <w:t>יצחק זמיר:</w:t>
      </w:r>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w:t>
      </w:r>
      <w:r>
        <w:rPr>
          <w:rtl/>
        </w:rPr>
        <w:t xml:space="preserve">   </w:t>
      </w:r>
      <w:bookmarkEnd w:id="1122"/>
    </w:p>
    <w:p w:rsidR="00CF501C" w:rsidRDefault="00CF501C" w:rsidP="00CF501C">
      <w:pPr>
        <w:pStyle w:val="KeepWithNext"/>
        <w:rPr>
          <w:rtl/>
        </w:rPr>
      </w:pPr>
    </w:p>
    <w:p w:rsidR="00CF501C" w:rsidRDefault="00CF501C" w:rsidP="00CF501C">
      <w:pPr>
        <w:rPr>
          <w:rtl/>
        </w:rPr>
      </w:pPr>
      <w:bookmarkStart w:id="1123" w:name="_ETM_Q1_4446970"/>
      <w:bookmarkEnd w:id="1123"/>
      <w:r>
        <w:rPr>
          <w:rFonts w:hint="cs"/>
          <w:rtl/>
        </w:rPr>
        <w:t xml:space="preserve">לגיטימי לגמרי. הדין לגבי תוקף חוות הדעת של היועץ </w:t>
      </w:r>
      <w:bookmarkStart w:id="1124" w:name="_ETM_Q1_4449420"/>
      <w:bookmarkEnd w:id="1124"/>
      <w:r>
        <w:rPr>
          <w:rFonts w:hint="cs"/>
          <w:rtl/>
        </w:rPr>
        <w:t xml:space="preserve">המשפטי לממשלה או של משרד ממשלתי. הדעה הרווחת, וחוזרים עליה </w:t>
      </w:r>
      <w:bookmarkStart w:id="1125" w:name="_ETM_Q1_4456286"/>
      <w:bookmarkEnd w:id="1125"/>
      <w:r>
        <w:rPr>
          <w:rFonts w:hint="cs"/>
          <w:rtl/>
        </w:rPr>
        <w:t xml:space="preserve">פעם אחר פעם, שהיועץ המשפטי לממשלה מחייב את הממשלה. הוא </w:t>
      </w:r>
      <w:bookmarkStart w:id="1126" w:name="_ETM_Q1_4464811"/>
      <w:bookmarkEnd w:id="1126"/>
      <w:r>
        <w:rPr>
          <w:rFonts w:hint="cs"/>
          <w:rtl/>
        </w:rPr>
        <w:t xml:space="preserve">כאילו נותן לה הוראה: כך מותר לך לפעול, כך אסור </w:t>
      </w:r>
      <w:bookmarkStart w:id="1127" w:name="_ETM_Q1_4471788"/>
      <w:bookmarkEnd w:id="1127"/>
      <w:r>
        <w:rPr>
          <w:rFonts w:hint="cs"/>
          <w:rtl/>
        </w:rPr>
        <w:t xml:space="preserve">לך </w:t>
      </w:r>
      <w:bookmarkStart w:id="1128" w:name="_ETM_Q1_9344635"/>
      <w:bookmarkEnd w:id="1128"/>
      <w:r>
        <w:rPr>
          <w:rFonts w:hint="cs"/>
          <w:rtl/>
        </w:rPr>
        <w:t xml:space="preserve">לפעול. אני אוסר עליכם לפעול בכיוון מסוים. למרות </w:t>
      </w:r>
      <w:bookmarkStart w:id="1129" w:name="_ETM_Q1_4478907"/>
      <w:bookmarkEnd w:id="1129"/>
      <w:r>
        <w:rPr>
          <w:rFonts w:hint="cs"/>
          <w:rtl/>
        </w:rPr>
        <w:t xml:space="preserve">שזו דעה רווחת, היא דעה מוטעית. היועץ המשפטי לא נותן הוראות </w:t>
      </w:r>
      <w:bookmarkStart w:id="1130" w:name="_ETM_Q1_4486247"/>
      <w:bookmarkEnd w:id="1130"/>
      <w:r>
        <w:rPr>
          <w:rFonts w:hint="cs"/>
          <w:rtl/>
        </w:rPr>
        <w:t xml:space="preserve">- לא לממשלה ולא לשר. הוא אינו מפקד בצבא. הדין </w:t>
      </w:r>
      <w:bookmarkStart w:id="1131" w:name="_ETM_Q1_4495103"/>
      <w:bookmarkEnd w:id="1131"/>
      <w:r>
        <w:rPr>
          <w:rFonts w:hint="cs"/>
          <w:rtl/>
        </w:rPr>
        <w:t xml:space="preserve">אומר דבר אחר לגמרי </w:t>
      </w:r>
      <w:r>
        <w:rPr>
          <w:rtl/>
        </w:rPr>
        <w:t>–</w:t>
      </w:r>
      <w:r>
        <w:rPr>
          <w:rFonts w:hint="cs"/>
          <w:rtl/>
        </w:rPr>
        <w:t xml:space="preserve"> הוא אומר שחוות הדעת של היועץ המשפטי </w:t>
      </w:r>
      <w:bookmarkStart w:id="1132" w:name="_ETM_Q1_4501973"/>
      <w:bookmarkEnd w:id="1132"/>
      <w:r>
        <w:rPr>
          <w:rFonts w:hint="cs"/>
          <w:rtl/>
        </w:rPr>
        <w:t xml:space="preserve">במשרד הממשלתי היא משקפת, היא הפירוש הנכון מבחינת המשרד של </w:t>
      </w:r>
      <w:bookmarkStart w:id="1133" w:name="_ETM_Q1_4511587"/>
      <w:bookmarkEnd w:id="1133"/>
      <w:r>
        <w:rPr>
          <w:rFonts w:hint="cs"/>
          <w:rtl/>
        </w:rPr>
        <w:t xml:space="preserve">הדין הקיים. וכך גם לגבי היועץ המשפטי לממשלה. חוות הדעת </w:t>
      </w:r>
      <w:bookmarkStart w:id="1134" w:name="_ETM_Q1_4519525"/>
      <w:bookmarkEnd w:id="1134"/>
      <w:r>
        <w:rPr>
          <w:rFonts w:hint="cs"/>
          <w:rtl/>
        </w:rPr>
        <w:t xml:space="preserve">המשפטית של היועץ המשפטי לממשלה משקפת את הדין הקיים. בזה </w:t>
      </w:r>
      <w:bookmarkStart w:id="1135" w:name="_ETM_Q1_4526876"/>
      <w:bookmarkEnd w:id="1135"/>
      <w:r>
        <w:rPr>
          <w:rFonts w:hint="cs"/>
          <w:rtl/>
        </w:rPr>
        <w:t>הוא סיים את תפקידו.</w:t>
      </w:r>
    </w:p>
    <w:p w:rsidR="00CF501C" w:rsidRDefault="00CF501C" w:rsidP="00CF501C">
      <w:pPr>
        <w:rPr>
          <w:rtl/>
        </w:rPr>
      </w:pPr>
      <w:bookmarkStart w:id="1136" w:name="_ETM_Q1_4530391"/>
      <w:bookmarkStart w:id="1137" w:name="_ETM_Q1_4530431"/>
      <w:bookmarkEnd w:id="1136"/>
      <w:bookmarkEnd w:id="1137"/>
    </w:p>
    <w:p w:rsidR="00CF501C" w:rsidRDefault="00CF501C" w:rsidP="00CF501C">
      <w:pPr>
        <w:rPr>
          <w:rtl/>
        </w:rPr>
      </w:pPr>
      <w:bookmarkStart w:id="1138" w:name="_ETM_Q1_4530501"/>
      <w:bookmarkStart w:id="1139" w:name="_ETM_Q1_4530541"/>
      <w:bookmarkEnd w:id="1138"/>
      <w:bookmarkEnd w:id="1139"/>
      <w:r>
        <w:rPr>
          <w:rFonts w:hint="cs"/>
          <w:rtl/>
        </w:rPr>
        <w:t xml:space="preserve">אם זה הדין הקיים, ברור </w:t>
      </w:r>
      <w:r>
        <w:rPr>
          <w:rtl/>
        </w:rPr>
        <w:t>–</w:t>
      </w:r>
      <w:r>
        <w:rPr>
          <w:rFonts w:hint="cs"/>
          <w:rtl/>
        </w:rPr>
        <w:t xml:space="preserve"> הממשלה </w:t>
      </w:r>
      <w:bookmarkStart w:id="1140" w:name="_ETM_Q1_4536363"/>
      <w:bookmarkEnd w:id="1140"/>
      <w:r>
        <w:rPr>
          <w:rFonts w:hint="cs"/>
          <w:rtl/>
        </w:rPr>
        <w:t xml:space="preserve">חייבת לקיים את הדין הקיים. זה שלטון החוק. אחרת זו </w:t>
      </w:r>
      <w:bookmarkStart w:id="1141" w:name="_ETM_Q1_4543493"/>
      <w:bookmarkEnd w:id="1141"/>
      <w:r>
        <w:rPr>
          <w:rFonts w:hint="cs"/>
          <w:rtl/>
        </w:rPr>
        <w:t xml:space="preserve">אנרכיה. הממשלה היא שדורשת מכל אדם לקיים את החוק. לא </w:t>
      </w:r>
      <w:bookmarkStart w:id="1142" w:name="_ETM_Q1_4551708"/>
      <w:bookmarkEnd w:id="1142"/>
      <w:r>
        <w:rPr>
          <w:rFonts w:hint="cs"/>
          <w:rtl/>
        </w:rPr>
        <w:t>ייתכן שהממשלה תאמר: זה הדין, ואני ביודעין פועלת בניגוד.</w:t>
      </w:r>
    </w:p>
    <w:p w:rsidR="00CF501C" w:rsidRDefault="00CF501C" w:rsidP="00CF501C">
      <w:pPr>
        <w:rPr>
          <w:rtl/>
        </w:rPr>
      </w:pPr>
      <w:bookmarkStart w:id="1143" w:name="_ETM_Q1_4560238"/>
      <w:bookmarkStart w:id="1144" w:name="_ETM_Q1_4560283"/>
      <w:bookmarkStart w:id="1145" w:name="_ETM_Q1_4561406"/>
      <w:bookmarkEnd w:id="1143"/>
      <w:bookmarkEnd w:id="1144"/>
      <w:bookmarkEnd w:id="1145"/>
    </w:p>
    <w:p w:rsidR="00CF501C" w:rsidRDefault="00CF501C" w:rsidP="00CF501C">
      <w:pPr>
        <w:pStyle w:val="a4"/>
        <w:keepNext/>
        <w:rPr>
          <w:rtl/>
        </w:rPr>
      </w:pPr>
      <w:bookmarkStart w:id="1146" w:name="ET_speaker_6357_112"/>
      <w:r w:rsidRPr="00CB76B4">
        <w:rPr>
          <w:rStyle w:val="TagStyle"/>
          <w:rtl/>
        </w:rPr>
        <w:t xml:space="preserve"> &lt;&lt; דובר &gt;&gt; </w:t>
      </w:r>
      <w:r>
        <w:rPr>
          <w:rtl/>
        </w:rPr>
        <w:t>משה סעדה (הליכוד):</w:t>
      </w:r>
      <w:r w:rsidRPr="00CB76B4">
        <w:rPr>
          <w:rStyle w:val="TagStyle"/>
          <w:rtl/>
        </w:rPr>
        <w:t xml:space="preserve"> &lt;&lt; דובר &gt;&gt;</w:t>
      </w:r>
      <w:r>
        <w:rPr>
          <w:rtl/>
        </w:rPr>
        <w:t xml:space="preserve">   </w:t>
      </w:r>
      <w:bookmarkEnd w:id="1146"/>
    </w:p>
    <w:p w:rsidR="00CF501C" w:rsidRDefault="00CF501C" w:rsidP="00CF501C">
      <w:pPr>
        <w:pStyle w:val="KeepWithNext"/>
        <w:rPr>
          <w:rtl/>
        </w:rPr>
      </w:pPr>
    </w:p>
    <w:p w:rsidR="00CF501C" w:rsidRDefault="00CF501C" w:rsidP="00CF501C">
      <w:pPr>
        <w:rPr>
          <w:rtl/>
        </w:rPr>
      </w:pPr>
      <w:bookmarkStart w:id="1147" w:name="_ETM_Q1_4561786"/>
      <w:bookmarkStart w:id="1148" w:name="_ETM_Q1_4561856"/>
      <w:bookmarkEnd w:id="1147"/>
      <w:bookmarkEnd w:id="1148"/>
      <w:r>
        <w:rPr>
          <w:rFonts w:hint="cs"/>
          <w:rtl/>
        </w:rPr>
        <w:t xml:space="preserve">אבל הוא </w:t>
      </w:r>
      <w:bookmarkStart w:id="1149" w:name="_ETM_Q1_4563124"/>
      <w:bookmarkEnd w:id="1149"/>
      <w:r>
        <w:rPr>
          <w:rFonts w:hint="cs"/>
          <w:rtl/>
        </w:rPr>
        <w:t>הפרשן הבלעדי? שאלת הבהרה.</w:t>
      </w:r>
    </w:p>
    <w:p w:rsidR="00CF501C" w:rsidRDefault="00CF501C" w:rsidP="00CF501C">
      <w:pPr>
        <w:rPr>
          <w:rtl/>
        </w:rPr>
      </w:pPr>
      <w:bookmarkStart w:id="1150" w:name="_ETM_Q1_9442454"/>
      <w:bookmarkEnd w:id="1150"/>
    </w:p>
    <w:p w:rsidR="00CF501C" w:rsidRDefault="00CF501C" w:rsidP="00CF501C">
      <w:pPr>
        <w:pStyle w:val="af6"/>
        <w:keepNext/>
        <w:rPr>
          <w:rtl/>
        </w:rPr>
      </w:pPr>
      <w:bookmarkStart w:id="1151" w:name="_ETM_Q1_9443566"/>
      <w:bookmarkStart w:id="1152" w:name="_ETM_Q1_9443602"/>
      <w:bookmarkStart w:id="1153" w:name="_ETM_Q1_9443964"/>
      <w:bookmarkStart w:id="1154" w:name="_ETM_Q1_4571028"/>
      <w:bookmarkStart w:id="1155" w:name="_ETM_Q1_4571068"/>
      <w:bookmarkStart w:id="1156" w:name="ET_yor_6157_113"/>
      <w:bookmarkEnd w:id="1151"/>
      <w:bookmarkEnd w:id="1152"/>
      <w:bookmarkEnd w:id="1153"/>
      <w:bookmarkEnd w:id="1154"/>
      <w:bookmarkEnd w:id="1155"/>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156"/>
    </w:p>
    <w:p w:rsidR="00CF501C" w:rsidRDefault="00CF501C" w:rsidP="00CF501C">
      <w:pPr>
        <w:pStyle w:val="KeepWithNext"/>
        <w:rPr>
          <w:rtl/>
        </w:rPr>
      </w:pPr>
    </w:p>
    <w:p w:rsidR="00CF501C" w:rsidRDefault="00CF501C" w:rsidP="00CF501C">
      <w:pPr>
        <w:rPr>
          <w:rtl/>
        </w:rPr>
      </w:pPr>
      <w:bookmarkStart w:id="1157" w:name="_ETM_Q1_4573072"/>
      <w:bookmarkEnd w:id="1157"/>
      <w:r>
        <w:rPr>
          <w:rFonts w:hint="cs"/>
          <w:rtl/>
        </w:rPr>
        <w:t xml:space="preserve">אני בטוח שיש הרבה ומשתדל בסיום הדברים </w:t>
      </w:r>
      <w:bookmarkStart w:id="1158" w:name="_ETM_Q1_4579098"/>
      <w:bookmarkEnd w:id="1158"/>
      <w:r>
        <w:rPr>
          <w:rFonts w:hint="cs"/>
          <w:rtl/>
        </w:rPr>
        <w:t>לתת למישהו שרוצה שאלת הבהרה. אשתדל לתת לך להתייחס.</w:t>
      </w:r>
    </w:p>
    <w:p w:rsidR="00CF501C" w:rsidRDefault="00CF501C" w:rsidP="00CF501C">
      <w:pPr>
        <w:rPr>
          <w:rtl/>
        </w:rPr>
      </w:pPr>
      <w:bookmarkStart w:id="1159" w:name="_ETM_Q1_4590344"/>
      <w:bookmarkStart w:id="1160" w:name="_ETM_Q1_4590389"/>
      <w:bookmarkStart w:id="1161" w:name="_ETM_Q1_4593228"/>
      <w:bookmarkEnd w:id="1159"/>
      <w:bookmarkEnd w:id="1160"/>
      <w:bookmarkEnd w:id="1161"/>
    </w:p>
    <w:p w:rsidR="00CF501C" w:rsidRDefault="00CF501C" w:rsidP="00CF501C">
      <w:pPr>
        <w:pStyle w:val="a4"/>
        <w:keepNext/>
        <w:rPr>
          <w:rtl/>
        </w:rPr>
      </w:pPr>
      <w:bookmarkStart w:id="1162" w:name="ET_speaker_יצחק_זמיר_114"/>
      <w:r w:rsidRPr="00CB76B4">
        <w:rPr>
          <w:rStyle w:val="TagStyle"/>
          <w:rtl/>
        </w:rPr>
        <w:t xml:space="preserve"> &lt;&lt; דובר &gt;&gt; </w:t>
      </w:r>
      <w:r>
        <w:rPr>
          <w:rtl/>
        </w:rPr>
        <w:t>יצחק זמיר:</w:t>
      </w:r>
      <w:r w:rsidRPr="00CB76B4">
        <w:rPr>
          <w:rStyle w:val="TagStyle"/>
          <w:rtl/>
        </w:rPr>
        <w:t xml:space="preserve"> &lt;&lt; דובר &gt;&gt;</w:t>
      </w:r>
      <w:r>
        <w:rPr>
          <w:rtl/>
        </w:rPr>
        <w:t xml:space="preserve">   </w:t>
      </w:r>
      <w:bookmarkEnd w:id="1162"/>
    </w:p>
    <w:p w:rsidR="00CF501C" w:rsidRDefault="00CF501C" w:rsidP="00CF501C">
      <w:pPr>
        <w:pStyle w:val="KeepWithNext"/>
        <w:rPr>
          <w:rtl/>
        </w:rPr>
      </w:pPr>
    </w:p>
    <w:p w:rsidR="00CF501C" w:rsidRDefault="00CF501C" w:rsidP="00CF501C">
      <w:pPr>
        <w:rPr>
          <w:rtl/>
        </w:rPr>
      </w:pPr>
      <w:bookmarkStart w:id="1163" w:name="_ETM_Q1_4593647"/>
      <w:bookmarkStart w:id="1164" w:name="_ETM_Q1_4593692"/>
      <w:bookmarkEnd w:id="1163"/>
      <w:bookmarkEnd w:id="1164"/>
      <w:r>
        <w:rPr>
          <w:rFonts w:hint="cs"/>
          <w:rtl/>
        </w:rPr>
        <w:t xml:space="preserve">בקשה אישית. יש לי מגבלות </w:t>
      </w:r>
      <w:bookmarkStart w:id="1165" w:name="_ETM_Q1_9468568"/>
      <w:bookmarkEnd w:id="1165"/>
      <w:r>
        <w:rPr>
          <w:rFonts w:hint="cs"/>
          <w:rtl/>
        </w:rPr>
        <w:t xml:space="preserve">שלי. אני לא שומע </w:t>
      </w:r>
      <w:bookmarkStart w:id="1166" w:name="_ETM_Q1_4595093"/>
      <w:bookmarkEnd w:id="1166"/>
      <w:r>
        <w:rPr>
          <w:rFonts w:hint="cs"/>
          <w:rtl/>
        </w:rPr>
        <w:t>היטב, לא רואה היטב, לא צעיר כל כך.</w:t>
      </w:r>
    </w:p>
    <w:p w:rsidR="00CF501C" w:rsidRDefault="00CF501C" w:rsidP="00CF501C">
      <w:pPr>
        <w:rPr>
          <w:rtl/>
        </w:rPr>
      </w:pPr>
      <w:bookmarkStart w:id="1167" w:name="_ETM_Q1_4599583"/>
      <w:bookmarkStart w:id="1168" w:name="_ETM_Q1_4599623"/>
      <w:bookmarkStart w:id="1169" w:name="_ETM_Q1_4600535"/>
      <w:bookmarkEnd w:id="1167"/>
      <w:bookmarkEnd w:id="1168"/>
      <w:bookmarkEnd w:id="1169"/>
    </w:p>
    <w:p w:rsidR="00CF501C" w:rsidRDefault="00CF501C" w:rsidP="00CF501C">
      <w:pPr>
        <w:pStyle w:val="a4"/>
        <w:keepNext/>
        <w:rPr>
          <w:rtl/>
        </w:rPr>
      </w:pPr>
      <w:bookmarkStart w:id="1170" w:name="ET_speaker_5785_115"/>
      <w:r w:rsidRPr="00CB76B4">
        <w:rPr>
          <w:rStyle w:val="TagStyle"/>
          <w:rtl/>
        </w:rPr>
        <w:t xml:space="preserve"> &lt;&lt; דובר &gt;&gt; </w:t>
      </w:r>
      <w:r>
        <w:rPr>
          <w:rtl/>
        </w:rPr>
        <w:t>עופר כסיף (חד"ש-תע"ל):</w:t>
      </w:r>
      <w:r w:rsidRPr="00CB76B4">
        <w:rPr>
          <w:rStyle w:val="TagStyle"/>
          <w:rtl/>
        </w:rPr>
        <w:t xml:space="preserve"> &lt;&lt; דובר &gt;&gt;</w:t>
      </w:r>
      <w:r>
        <w:rPr>
          <w:rtl/>
        </w:rPr>
        <w:t xml:space="preserve">   </w:t>
      </w:r>
      <w:bookmarkEnd w:id="1170"/>
    </w:p>
    <w:p w:rsidR="00CF501C" w:rsidRDefault="00CF501C" w:rsidP="00CF501C">
      <w:pPr>
        <w:pStyle w:val="KeepWithNext"/>
        <w:rPr>
          <w:rtl/>
        </w:rPr>
      </w:pPr>
    </w:p>
    <w:p w:rsidR="00CF501C" w:rsidRDefault="00CF501C" w:rsidP="00CF501C">
      <w:pPr>
        <w:rPr>
          <w:rtl/>
        </w:rPr>
      </w:pPr>
      <w:bookmarkStart w:id="1171" w:name="_ETM_Q1_4600941"/>
      <w:bookmarkStart w:id="1172" w:name="_ETM_Q1_4600976"/>
      <w:bookmarkEnd w:id="1171"/>
      <w:bookmarkEnd w:id="1172"/>
      <w:r>
        <w:rPr>
          <w:rFonts w:hint="cs"/>
          <w:rtl/>
        </w:rPr>
        <w:t>אבל חושב מעולה.</w:t>
      </w:r>
    </w:p>
    <w:p w:rsidR="00CF501C" w:rsidRDefault="00CF501C" w:rsidP="00CF501C">
      <w:pPr>
        <w:rPr>
          <w:rtl/>
        </w:rPr>
      </w:pPr>
      <w:bookmarkStart w:id="1173" w:name="_ETM_Q1_4603774"/>
      <w:bookmarkStart w:id="1174" w:name="_ETM_Q1_4603824"/>
      <w:bookmarkStart w:id="1175" w:name="_ETM_Q1_4605164"/>
      <w:bookmarkEnd w:id="1173"/>
      <w:bookmarkEnd w:id="1174"/>
      <w:bookmarkEnd w:id="1175"/>
    </w:p>
    <w:p w:rsidR="00CF501C" w:rsidRDefault="00CF501C" w:rsidP="00CF501C">
      <w:pPr>
        <w:pStyle w:val="a4"/>
        <w:keepNext/>
        <w:rPr>
          <w:rtl/>
        </w:rPr>
      </w:pPr>
      <w:bookmarkStart w:id="1176" w:name="ET_speaker_יצחק_זמיר_116"/>
      <w:r w:rsidRPr="00CB76B4">
        <w:rPr>
          <w:rStyle w:val="TagStyle"/>
          <w:rtl/>
        </w:rPr>
        <w:t xml:space="preserve"> &lt;&lt; דובר &gt;&gt; </w:t>
      </w:r>
      <w:r>
        <w:rPr>
          <w:rtl/>
        </w:rPr>
        <w:t>יצחק זמיר:</w:t>
      </w:r>
      <w:r w:rsidRPr="00CB76B4">
        <w:rPr>
          <w:rStyle w:val="TagStyle"/>
          <w:rtl/>
        </w:rPr>
        <w:t xml:space="preserve"> &lt;&lt; דובר &gt;&gt;</w:t>
      </w:r>
      <w:r>
        <w:rPr>
          <w:rtl/>
        </w:rPr>
        <w:t xml:space="preserve">   </w:t>
      </w:r>
      <w:bookmarkEnd w:id="1176"/>
    </w:p>
    <w:p w:rsidR="00CF501C" w:rsidRDefault="00CF501C" w:rsidP="00CF501C">
      <w:pPr>
        <w:pStyle w:val="KeepWithNext"/>
        <w:rPr>
          <w:rtl/>
        </w:rPr>
      </w:pPr>
    </w:p>
    <w:p w:rsidR="00CF501C" w:rsidRDefault="00CF501C" w:rsidP="00CF501C">
      <w:pPr>
        <w:rPr>
          <w:rtl/>
        </w:rPr>
      </w:pPr>
      <w:bookmarkStart w:id="1177" w:name="_ETM_Q1_4605542"/>
      <w:bookmarkStart w:id="1178" w:name="_ETM_Q1_4605592"/>
      <w:bookmarkEnd w:id="1177"/>
      <w:bookmarkEnd w:id="1178"/>
      <w:r>
        <w:rPr>
          <w:rFonts w:hint="cs"/>
          <w:rtl/>
        </w:rPr>
        <w:t xml:space="preserve">תודה. לא </w:t>
      </w:r>
      <w:bookmarkStart w:id="1179" w:name="_ETM_Q1_4606062"/>
      <w:bookmarkEnd w:id="1179"/>
      <w:r>
        <w:rPr>
          <w:rFonts w:hint="cs"/>
          <w:rtl/>
        </w:rPr>
        <w:t xml:space="preserve">יכול לענות לקריאות הביניים. </w:t>
      </w:r>
    </w:p>
    <w:p w:rsidR="00CF501C" w:rsidRDefault="00CF501C" w:rsidP="00CF501C">
      <w:pPr>
        <w:rPr>
          <w:rtl/>
        </w:rPr>
      </w:pPr>
      <w:bookmarkStart w:id="1180" w:name="_ETM_Q1_4610317"/>
      <w:bookmarkStart w:id="1181" w:name="_ETM_Q1_4610362"/>
      <w:bookmarkEnd w:id="1180"/>
      <w:bookmarkEnd w:id="1181"/>
    </w:p>
    <w:p w:rsidR="00CF501C" w:rsidRDefault="00CF501C" w:rsidP="00CF501C">
      <w:pPr>
        <w:pStyle w:val="af6"/>
        <w:keepNext/>
        <w:rPr>
          <w:rtl/>
        </w:rPr>
      </w:pPr>
      <w:bookmarkStart w:id="1182" w:name="ET_yor_6157_117"/>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 </w:t>
      </w:r>
      <w:r>
        <w:rPr>
          <w:rtl/>
        </w:rPr>
        <w:t xml:space="preserve">היו"ר שמחה </w:t>
      </w:r>
      <w:proofErr w:type="spellStart"/>
      <w:r>
        <w:rPr>
          <w:rtl/>
        </w:rPr>
        <w:t>רוטמן</w:t>
      </w:r>
      <w:proofErr w:type="spellEnd"/>
      <w:r>
        <w:rPr>
          <w:rtl/>
        </w:rPr>
        <w:t>:</w:t>
      </w:r>
      <w:r w:rsidRPr="00CB76B4">
        <w:rPr>
          <w:rStyle w:val="TagStyle"/>
          <w:rtl/>
        </w:rPr>
        <w:t xml:space="preserve"> &lt;&lt; </w:t>
      </w:r>
      <w:proofErr w:type="spellStart"/>
      <w:r w:rsidRPr="00CB76B4">
        <w:rPr>
          <w:rStyle w:val="TagStyle"/>
          <w:rtl/>
        </w:rPr>
        <w:t>יור</w:t>
      </w:r>
      <w:proofErr w:type="spellEnd"/>
      <w:r w:rsidRPr="00CB76B4">
        <w:rPr>
          <w:rStyle w:val="TagStyle"/>
          <w:rtl/>
        </w:rPr>
        <w:t xml:space="preserve"> &gt;&gt;</w:t>
      </w:r>
      <w:r>
        <w:rPr>
          <w:rtl/>
        </w:rPr>
        <w:t xml:space="preserve">   </w:t>
      </w:r>
      <w:bookmarkEnd w:id="1182"/>
    </w:p>
    <w:p w:rsidR="00CF501C" w:rsidRDefault="00CF501C" w:rsidP="00CF501C">
      <w:pPr>
        <w:pStyle w:val="KeepWithNext"/>
        <w:rPr>
          <w:rtl/>
        </w:rPr>
      </w:pPr>
    </w:p>
    <w:p w:rsidR="00CF501C" w:rsidRDefault="00CF501C" w:rsidP="00CF501C">
      <w:pPr>
        <w:rPr>
          <w:rtl/>
        </w:rPr>
      </w:pPr>
      <w:bookmarkStart w:id="1183" w:name="_ETM_Q1_4610972"/>
      <w:bookmarkEnd w:id="1183"/>
      <w:r>
        <w:rPr>
          <w:rFonts w:hint="cs"/>
          <w:rtl/>
        </w:rPr>
        <w:t>אני אשמור על זכותך.</w:t>
      </w:r>
    </w:p>
    <w:p w:rsidR="00CF501C" w:rsidRDefault="00CF501C" w:rsidP="00CF501C">
      <w:pPr>
        <w:rPr>
          <w:rtl/>
        </w:rPr>
      </w:pPr>
      <w:bookmarkStart w:id="1184" w:name="_ETM_Q1_4613912"/>
      <w:bookmarkStart w:id="1185" w:name="_ETM_Q1_4613962"/>
      <w:bookmarkEnd w:id="1184"/>
      <w:bookmarkEnd w:id="1185"/>
    </w:p>
    <w:p w:rsidR="00CF501C" w:rsidRDefault="00CF501C" w:rsidP="00CF501C">
      <w:pPr>
        <w:pStyle w:val="-"/>
        <w:keepNext/>
        <w:rPr>
          <w:rtl/>
        </w:rPr>
      </w:pPr>
      <w:bookmarkStart w:id="1186" w:name="ET_speakercontinue_יצחק_זמיר_118"/>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 </w:t>
      </w:r>
      <w:r>
        <w:rPr>
          <w:rtl/>
        </w:rPr>
        <w:t>יצחק זמיר:</w:t>
      </w:r>
      <w:r w:rsidRPr="00CB76B4">
        <w:rPr>
          <w:rStyle w:val="TagStyle"/>
          <w:rtl/>
        </w:rPr>
        <w:t xml:space="preserve"> &lt;&lt; </w:t>
      </w:r>
      <w:proofErr w:type="spellStart"/>
      <w:r w:rsidRPr="00CB76B4">
        <w:rPr>
          <w:rStyle w:val="TagStyle"/>
          <w:rtl/>
        </w:rPr>
        <w:t>דובר_המשך</w:t>
      </w:r>
      <w:proofErr w:type="spellEnd"/>
      <w:r w:rsidRPr="00CB76B4">
        <w:rPr>
          <w:rStyle w:val="TagStyle"/>
          <w:rtl/>
        </w:rPr>
        <w:t xml:space="preserve"> &gt;&gt;</w:t>
      </w:r>
      <w:r>
        <w:rPr>
          <w:rtl/>
        </w:rPr>
        <w:t xml:space="preserve">   </w:t>
      </w:r>
      <w:bookmarkEnd w:id="1186"/>
    </w:p>
    <w:p w:rsidR="00CF501C" w:rsidRDefault="00CF501C" w:rsidP="00CF501C">
      <w:pPr>
        <w:pStyle w:val="KeepWithNext"/>
        <w:rPr>
          <w:rtl/>
        </w:rPr>
      </w:pPr>
    </w:p>
    <w:p w:rsidR="00CF501C" w:rsidRDefault="00CF501C" w:rsidP="00CF501C">
      <w:pPr>
        <w:rPr>
          <w:rtl/>
        </w:rPr>
      </w:pPr>
      <w:bookmarkStart w:id="1187" w:name="_ETM_Q1_4616786"/>
      <w:bookmarkEnd w:id="1187"/>
      <w:r>
        <w:rPr>
          <w:rFonts w:hint="cs"/>
          <w:rtl/>
        </w:rPr>
        <w:t xml:space="preserve">תודה רבה. ברצון רב אקבל הערות </w:t>
      </w:r>
      <w:bookmarkStart w:id="1188" w:name="_ETM_Q1_4619871"/>
      <w:bookmarkEnd w:id="1188"/>
      <w:r>
        <w:rPr>
          <w:rFonts w:hint="cs"/>
          <w:rtl/>
        </w:rPr>
        <w:t xml:space="preserve">ושאלות בסוף דבריי. הדין הקיים להבנתי, אומר דבר אחד בלבד: היועץ </w:t>
      </w:r>
      <w:bookmarkStart w:id="1189" w:name="_ETM_Q1_4628069"/>
      <w:bookmarkEnd w:id="1189"/>
      <w:r>
        <w:rPr>
          <w:rFonts w:hint="cs"/>
          <w:rtl/>
        </w:rPr>
        <w:t xml:space="preserve">המשפטי לממשלה, היועץ המשפטי למשרד ממשלתי משקף את הדין בפני הממשלה. למה הממשלה </w:t>
      </w:r>
      <w:bookmarkStart w:id="1190" w:name="_ETM_Q1_4635128"/>
      <w:bookmarkEnd w:id="1190"/>
      <w:r>
        <w:rPr>
          <w:rtl/>
        </w:rPr>
        <w:t>–</w:t>
      </w:r>
      <w:r>
        <w:rPr>
          <w:rFonts w:hint="cs"/>
          <w:rtl/>
        </w:rPr>
        <w:t xml:space="preserve"> מה חובתה לקיים את חוות הדעת של היועץ המשפטי? </w:t>
      </w:r>
      <w:bookmarkStart w:id="1191" w:name="_ETM_Q1_4642071"/>
      <w:bookmarkEnd w:id="1191"/>
      <w:r>
        <w:rPr>
          <w:rFonts w:hint="cs"/>
          <w:rtl/>
        </w:rPr>
        <w:t xml:space="preserve">לא משום שחייבת ליועץ המשפטי. הוא לא נותן לה הוראה. </w:t>
      </w:r>
      <w:bookmarkStart w:id="1192" w:name="_ETM_Q1_4648613"/>
      <w:bookmarkEnd w:id="1192"/>
      <w:r>
        <w:rPr>
          <w:rFonts w:hint="cs"/>
          <w:rtl/>
        </w:rPr>
        <w:t xml:space="preserve">אין לו סמכות לכך. היא חייבת לקיים את </w:t>
      </w:r>
      <w:bookmarkStart w:id="1193" w:name="_ETM_Q1_4654678"/>
      <w:bookmarkEnd w:id="1193"/>
      <w:r>
        <w:rPr>
          <w:rFonts w:hint="cs"/>
          <w:rtl/>
        </w:rPr>
        <w:t xml:space="preserve">החוק. אני מניח שזה מקובל </w:t>
      </w:r>
      <w:bookmarkStart w:id="1194" w:name="_ETM_Q1_9529814"/>
      <w:bookmarkEnd w:id="1194"/>
      <w:r>
        <w:rPr>
          <w:rFonts w:hint="cs"/>
          <w:rtl/>
        </w:rPr>
        <w:t>על הכול. זה הדין הקיים.</w:t>
      </w:r>
    </w:p>
    <w:p w:rsidR="00CF501C" w:rsidRDefault="00CF501C" w:rsidP="00CF501C">
      <w:pPr>
        <w:rPr>
          <w:rtl/>
        </w:rPr>
      </w:pPr>
      <w:bookmarkStart w:id="1195" w:name="_ETM_Q1_4663958"/>
      <w:bookmarkStart w:id="1196" w:name="_ETM_Q1_4663998"/>
      <w:bookmarkEnd w:id="1195"/>
      <w:bookmarkEnd w:id="1196"/>
    </w:p>
    <w:p w:rsidR="00CF501C" w:rsidRDefault="00CF501C" w:rsidP="00CF501C">
      <w:pPr>
        <w:rPr>
          <w:rtl/>
        </w:rPr>
      </w:pPr>
      <w:bookmarkStart w:id="1197" w:name="_ETM_Q1_4664088"/>
      <w:bookmarkStart w:id="1198" w:name="_ETM_Q1_4664123"/>
      <w:bookmarkEnd w:id="1197"/>
      <w:bookmarkEnd w:id="1198"/>
      <w:r>
        <w:rPr>
          <w:rFonts w:hint="cs"/>
          <w:rtl/>
        </w:rPr>
        <w:t xml:space="preserve">שאלה נוספת </w:t>
      </w:r>
      <w:r>
        <w:rPr>
          <w:rtl/>
        </w:rPr>
        <w:t>–</w:t>
      </w:r>
      <w:r>
        <w:rPr>
          <w:rFonts w:hint="cs"/>
          <w:rtl/>
        </w:rPr>
        <w:t xml:space="preserve"> </w:t>
      </w:r>
      <w:bookmarkStart w:id="1199" w:name="_ETM_Q1_4666198"/>
      <w:bookmarkEnd w:id="1199"/>
      <w:r>
        <w:rPr>
          <w:rFonts w:hint="cs"/>
          <w:rtl/>
        </w:rPr>
        <w:t xml:space="preserve">האם חוות הדעת של היועץ המשפטי במשרד הממשלתי סוף פסוק? האם חוות הדעת של היועץ המשפטי </w:t>
      </w:r>
      <w:bookmarkStart w:id="1200" w:name="_ETM_Q1_4672820"/>
      <w:bookmarkEnd w:id="1200"/>
      <w:r>
        <w:rPr>
          <w:rFonts w:hint="cs"/>
          <w:rtl/>
        </w:rPr>
        <w:t xml:space="preserve">לממשלה היא סוף פסוק? התשובה היא לא, מפני שכפי שהיועץ </w:t>
      </w:r>
      <w:bookmarkStart w:id="1201" w:name="_ETM_Q1_4680441"/>
      <w:bookmarkEnd w:id="1201"/>
      <w:r>
        <w:rPr>
          <w:rFonts w:hint="cs"/>
          <w:rtl/>
        </w:rPr>
        <w:t xml:space="preserve">המשפטי לממשלה קבע בהנחיה, אם יש מחלוקת במשרד הממשלתי, בשאלה משפטית, </w:t>
      </w:r>
      <w:bookmarkStart w:id="1202" w:name="_ETM_Q1_4690416"/>
      <w:bookmarkEnd w:id="1202"/>
      <w:r>
        <w:rPr>
          <w:rFonts w:hint="cs"/>
          <w:rtl/>
        </w:rPr>
        <w:t xml:space="preserve">וחוות הדעת של יועץ משפטי במשרד הממשלתי אינה מקובלת על המנכ"ל או על שהשר </w:t>
      </w:r>
      <w:bookmarkStart w:id="1203" w:name="_ETM_Q1_4697636"/>
      <w:bookmarkEnd w:id="1203"/>
      <w:r>
        <w:rPr>
          <w:rFonts w:hint="cs"/>
          <w:rtl/>
        </w:rPr>
        <w:t xml:space="preserve">הם מוזמנים לפנות ליועץ המשפטי לממשלה, והוא מכריע. האם </w:t>
      </w:r>
      <w:bookmarkStart w:id="1204" w:name="_ETM_Q1_4705070"/>
      <w:bookmarkEnd w:id="1204"/>
      <w:r>
        <w:rPr>
          <w:rFonts w:hint="cs"/>
          <w:rtl/>
        </w:rPr>
        <w:t xml:space="preserve">חוות הדעת של היועץ המשפטי לממשלה היא סוף פסוק? גם </w:t>
      </w:r>
      <w:bookmarkStart w:id="1205" w:name="_ETM_Q1_4715281"/>
      <w:bookmarkEnd w:id="1205"/>
      <w:r>
        <w:rPr>
          <w:rFonts w:hint="cs"/>
          <w:rtl/>
        </w:rPr>
        <w:t xml:space="preserve">כאן התשובה לא. בית משפט, כל בית משפט יכול לפסוק אחרת וכבר היו </w:t>
      </w:r>
      <w:bookmarkStart w:id="1206" w:name="_ETM_Q1_4721381"/>
      <w:bookmarkEnd w:id="1206"/>
      <w:r>
        <w:rPr>
          <w:rFonts w:hint="cs"/>
          <w:rtl/>
        </w:rPr>
        <w:t xml:space="preserve">דברים מעולם. ובמדינת ישראל קל מאוד לתקוף חוות דעת של יועץ משפטי לממשלה אם </w:t>
      </w:r>
      <w:bookmarkStart w:id="1207" w:name="_ETM_Q1_4728680"/>
      <w:bookmarkEnd w:id="1207"/>
      <w:r>
        <w:rPr>
          <w:rFonts w:hint="cs"/>
          <w:rtl/>
        </w:rPr>
        <w:t xml:space="preserve">רוצים. יש עתירות ציבוריות. חברי כנסת מנצלים את ההזדמנות </w:t>
      </w:r>
      <w:bookmarkStart w:id="1208" w:name="_ETM_Q1_4737629"/>
      <w:bookmarkEnd w:id="1208"/>
      <w:r>
        <w:rPr>
          <w:rFonts w:hint="cs"/>
          <w:rtl/>
        </w:rPr>
        <w:t xml:space="preserve">הזו חדשות לבקרים, פונים לבג"ץ ומבקשים לבדוק החלטה של היועץ המשפטי לממשלה, של מישהו אחר. </w:t>
      </w:r>
      <w:bookmarkStart w:id="1209" w:name="_ETM_Q1_4743453"/>
      <w:bookmarkEnd w:id="1209"/>
      <w:r>
        <w:rPr>
          <w:rFonts w:hint="cs"/>
          <w:rtl/>
        </w:rPr>
        <w:t xml:space="preserve">לכן גם זה לא סוף פסוק. מי שקובע בסופו של </w:t>
      </w:r>
      <w:bookmarkStart w:id="1210" w:name="_ETM_Q1_4748080"/>
      <w:bookmarkEnd w:id="1210"/>
      <w:r>
        <w:rPr>
          <w:rFonts w:hint="cs"/>
          <w:rtl/>
        </w:rPr>
        <w:t xml:space="preserve">דבר זה בית המשפט העליון, והוא סוף פסוק כי הכנסת </w:t>
      </w:r>
      <w:bookmarkStart w:id="1211" w:name="_ETM_Q1_4754240"/>
      <w:bookmarkEnd w:id="1211"/>
      <w:r>
        <w:rPr>
          <w:rFonts w:hint="cs"/>
          <w:rtl/>
        </w:rPr>
        <w:t xml:space="preserve">קבעה זאת. והוא קובע את הדין. הפסיקה של בית המשפט </w:t>
      </w:r>
      <w:bookmarkStart w:id="1212" w:name="_ETM_Q1_4760590"/>
      <w:bookmarkEnd w:id="1212"/>
      <w:r>
        <w:rPr>
          <w:rFonts w:hint="cs"/>
          <w:rtl/>
        </w:rPr>
        <w:t xml:space="preserve">העליון היא תקדים מחייב לא כי קבע את זה; </w:t>
      </w:r>
      <w:bookmarkStart w:id="1213" w:name="_ETM_Q1_4766286"/>
      <w:bookmarkEnd w:id="1213"/>
      <w:r>
        <w:rPr>
          <w:rFonts w:hint="cs"/>
          <w:rtl/>
        </w:rPr>
        <w:t xml:space="preserve">כי חוק יסוד קובע את זה. זה המצב הקיים לגבי </w:t>
      </w:r>
      <w:bookmarkStart w:id="1214" w:name="_ETM_Q1_4773935"/>
      <w:bookmarkEnd w:id="1214"/>
      <w:r>
        <w:rPr>
          <w:rFonts w:hint="cs"/>
          <w:rtl/>
        </w:rPr>
        <w:t xml:space="preserve">חוות הדעת של היועץ המשפטי לממשלה. זו חוות דעת </w:t>
      </w:r>
      <w:bookmarkStart w:id="1215" w:name="_ETM_Q1_4780670"/>
      <w:bookmarkEnd w:id="1215"/>
      <w:r>
        <w:rPr>
          <w:rFonts w:hint="cs"/>
          <w:rtl/>
        </w:rPr>
        <w:t>שמשקפת את הדין הקיים.</w:t>
      </w:r>
    </w:p>
    <w:p w:rsidR="00CF501C" w:rsidRDefault="00CF501C" w:rsidP="00CF501C">
      <w:pPr>
        <w:rPr>
          <w:rtl/>
        </w:rPr>
      </w:pPr>
      <w:bookmarkStart w:id="1216" w:name="_ETM_Q1_4783480"/>
      <w:bookmarkStart w:id="1217" w:name="_ETM_Q1_4783530"/>
      <w:bookmarkEnd w:id="1216"/>
      <w:bookmarkEnd w:id="1217"/>
    </w:p>
    <w:p w:rsidR="00CF501C" w:rsidRDefault="00CF501C" w:rsidP="00CF501C">
      <w:pPr>
        <w:rPr>
          <w:rtl/>
        </w:rPr>
      </w:pPr>
      <w:bookmarkStart w:id="1218" w:name="_ETM_Q1_4783617"/>
      <w:bookmarkStart w:id="1219" w:name="_ETM_Q1_4783657"/>
      <w:bookmarkEnd w:id="1218"/>
      <w:bookmarkEnd w:id="1219"/>
      <w:r>
        <w:rPr>
          <w:rFonts w:hint="cs"/>
          <w:rtl/>
        </w:rPr>
        <w:t xml:space="preserve">הדין הקיים לגבי ייצוג. הממשלה, שר, כל </w:t>
      </w:r>
      <w:bookmarkStart w:id="1220" w:name="_ETM_Q1_4790157"/>
      <w:bookmarkEnd w:id="1220"/>
      <w:r>
        <w:rPr>
          <w:rFonts w:hint="cs"/>
          <w:rtl/>
        </w:rPr>
        <w:t>רשות ממשלתית בפני בית משפט. הדין הקיים אומר שהייצוג של המדינה, והממשלה מדברת</w:t>
      </w:r>
      <w:r>
        <w:rPr>
          <w:rFonts w:hint="cs"/>
        </w:rPr>
        <w:t xml:space="preserve"> </w:t>
      </w:r>
      <w:r>
        <w:rPr>
          <w:rFonts w:hint="cs"/>
          <w:rtl/>
        </w:rPr>
        <w:t xml:space="preserve">בשם המדינה וכל רשות ממשלתית </w:t>
      </w:r>
      <w:bookmarkStart w:id="1221" w:name="_ETM_Q1_4797188"/>
      <w:bookmarkEnd w:id="1221"/>
      <w:r>
        <w:rPr>
          <w:rFonts w:hint="cs"/>
          <w:rtl/>
        </w:rPr>
        <w:t>בשם המדינה, מופקד בידי היועץ המשפטי לממשלה.</w:t>
      </w:r>
    </w:p>
    <w:p w:rsidR="00CF501C" w:rsidRDefault="00CF501C" w:rsidP="00CF501C">
      <w:pPr>
        <w:rPr>
          <w:rtl/>
        </w:rPr>
      </w:pPr>
      <w:bookmarkStart w:id="1222" w:name="_ETM_Q1_4803687"/>
      <w:bookmarkStart w:id="1223" w:name="_ETM_Q1_4803732"/>
      <w:bookmarkEnd w:id="1222"/>
      <w:bookmarkEnd w:id="1223"/>
    </w:p>
    <w:p w:rsidR="00CF501C" w:rsidRDefault="00CF501C" w:rsidP="00CF501C">
      <w:pPr>
        <w:pStyle w:val="af6"/>
        <w:keepNext/>
        <w:rPr>
          <w:rtl/>
        </w:rPr>
      </w:pPr>
      <w:bookmarkStart w:id="1224" w:name="ET_yor_6157_119"/>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224"/>
    </w:p>
    <w:p w:rsidR="00CF501C" w:rsidRDefault="00CF501C" w:rsidP="00CF501C">
      <w:pPr>
        <w:pStyle w:val="KeepWithNext"/>
        <w:rPr>
          <w:rtl/>
        </w:rPr>
      </w:pPr>
    </w:p>
    <w:p w:rsidR="00CF501C" w:rsidRDefault="00CF501C" w:rsidP="00CF501C">
      <w:pPr>
        <w:rPr>
          <w:rtl/>
        </w:rPr>
      </w:pPr>
      <w:bookmarkStart w:id="1225" w:name="_ETM_Q1_4804257"/>
      <w:bookmarkEnd w:id="1225"/>
      <w:r>
        <w:rPr>
          <w:rFonts w:hint="cs"/>
          <w:rtl/>
        </w:rPr>
        <w:t>זה חוק? זה פסיקה?</w:t>
      </w:r>
    </w:p>
    <w:p w:rsidR="00CF501C" w:rsidRDefault="00CF501C" w:rsidP="00CF501C">
      <w:pPr>
        <w:rPr>
          <w:rtl/>
        </w:rPr>
      </w:pPr>
      <w:bookmarkStart w:id="1226" w:name="_ETM_Q1_4807007"/>
      <w:bookmarkStart w:id="1227" w:name="_ETM_Q1_4807052"/>
      <w:bookmarkEnd w:id="1226"/>
      <w:bookmarkEnd w:id="1227"/>
    </w:p>
    <w:p w:rsidR="00CF501C" w:rsidRDefault="00CF501C" w:rsidP="00CF501C">
      <w:pPr>
        <w:pStyle w:val="-"/>
        <w:keepNext/>
        <w:rPr>
          <w:rtl/>
        </w:rPr>
      </w:pPr>
      <w:bookmarkStart w:id="1228" w:name="ET_speakercontinue_יצחק_זמיר_120"/>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228"/>
    </w:p>
    <w:p w:rsidR="00CF501C" w:rsidRDefault="00CF501C" w:rsidP="00CF501C">
      <w:pPr>
        <w:pStyle w:val="KeepWithNext"/>
        <w:rPr>
          <w:rtl/>
        </w:rPr>
      </w:pPr>
    </w:p>
    <w:p w:rsidR="00CF501C" w:rsidRDefault="00CF501C" w:rsidP="00CF501C">
      <w:pPr>
        <w:rPr>
          <w:rtl/>
        </w:rPr>
      </w:pPr>
      <w:bookmarkStart w:id="1229" w:name="_ETM_Q1_4807676"/>
      <w:bookmarkEnd w:id="1229"/>
      <w:r>
        <w:rPr>
          <w:rFonts w:hint="cs"/>
          <w:rtl/>
        </w:rPr>
        <w:t xml:space="preserve">נכון שחוות </w:t>
      </w:r>
      <w:bookmarkStart w:id="1230" w:name="_ETM_Q1_4812807"/>
      <w:bookmarkEnd w:id="1230"/>
      <w:r>
        <w:rPr>
          <w:rFonts w:hint="cs"/>
          <w:rtl/>
        </w:rPr>
        <w:t xml:space="preserve">הדעת המצוינת של מי שכתב אותה אומרת שזה חדשני ומונופוליסטי. </w:t>
      </w:r>
      <w:bookmarkStart w:id="1231" w:name="_ETM_Q1_4821136"/>
      <w:bookmarkEnd w:id="1231"/>
      <w:r>
        <w:rPr>
          <w:rFonts w:hint="cs"/>
          <w:rtl/>
        </w:rPr>
        <w:t xml:space="preserve">הייתי מגיע לזה מאוחר יותר. לשאלתך - אל"ף, זה המצב מאז </w:t>
      </w:r>
      <w:bookmarkStart w:id="1232" w:name="_ETM_Q1_4828574"/>
      <w:bookmarkEnd w:id="1232"/>
      <w:r>
        <w:rPr>
          <w:rFonts w:hint="cs"/>
          <w:rtl/>
        </w:rPr>
        <w:t xml:space="preserve">הקמת המדינה. חד וחלק, ללא יוצא מן הכלל. לא הייתה </w:t>
      </w:r>
      <w:bookmarkStart w:id="1233" w:name="_ETM_Q1_4836490"/>
      <w:bookmarkEnd w:id="1233"/>
      <w:r>
        <w:rPr>
          <w:rFonts w:hint="cs"/>
          <w:rtl/>
        </w:rPr>
        <w:t xml:space="preserve">עד עכשיו אף ממשלה, 75 שנות המדינה, שחלקה על זה </w:t>
      </w:r>
      <w:bookmarkStart w:id="1234" w:name="_ETM_Q1_4845289"/>
      <w:bookmarkEnd w:id="1234"/>
      <w:r>
        <w:rPr>
          <w:rFonts w:hint="cs"/>
          <w:rtl/>
        </w:rPr>
        <w:t xml:space="preserve">וביקשה לשנות את זה. המקור של זה: אל"ף, בחוק של </w:t>
      </w:r>
      <w:bookmarkStart w:id="1235" w:name="_ETM_Q1_4851209"/>
      <w:bookmarkEnd w:id="1235"/>
      <w:r>
        <w:rPr>
          <w:rFonts w:hint="cs"/>
          <w:rtl/>
        </w:rPr>
        <w:t xml:space="preserve">הכנסת. חוק של הכנסת קובע שבדינים פליליים היועץ המשפטי לממשלה </w:t>
      </w:r>
      <w:bookmarkStart w:id="1236" w:name="_ETM_Q1_4859439"/>
      <w:bookmarkEnd w:id="1236"/>
      <w:r>
        <w:rPr>
          <w:rFonts w:hint="cs"/>
          <w:rtl/>
        </w:rPr>
        <w:t xml:space="preserve">מייצג את המדינה. מדינת ישראל נגד פלוני אלמוני </w:t>
      </w:r>
      <w:r>
        <w:rPr>
          <w:rtl/>
        </w:rPr>
        <w:t>–</w:t>
      </w:r>
      <w:r>
        <w:rPr>
          <w:rFonts w:hint="cs"/>
          <w:rtl/>
        </w:rPr>
        <w:t xml:space="preserve"> החוק אומר </w:t>
      </w:r>
      <w:bookmarkStart w:id="1237" w:name="_ETM_Q1_4866887"/>
      <w:bookmarkEnd w:id="1237"/>
      <w:r>
        <w:rPr>
          <w:rFonts w:hint="cs"/>
          <w:rtl/>
        </w:rPr>
        <w:t xml:space="preserve">או נציגו מייצג. בכל עניין אזרחי חוק מ-1958 אומר: הייצוג </w:t>
      </w:r>
      <w:bookmarkStart w:id="1238" w:name="_ETM_Q1_4875432"/>
      <w:bookmarkEnd w:id="1238"/>
      <w:r>
        <w:rPr>
          <w:rFonts w:hint="cs"/>
          <w:rtl/>
        </w:rPr>
        <w:t xml:space="preserve">של המדינה בכל ההליכים האזרחיים </w:t>
      </w:r>
      <w:r>
        <w:rPr>
          <w:rtl/>
        </w:rPr>
        <w:t>–</w:t>
      </w:r>
      <w:r>
        <w:rPr>
          <w:rFonts w:hint="cs"/>
          <w:rtl/>
        </w:rPr>
        <w:t xml:space="preserve"> היועץ המשפטי לממשלה. זה </w:t>
      </w:r>
      <w:bookmarkStart w:id="1239" w:name="_ETM_Q1_4882074"/>
      <w:bookmarkEnd w:id="1239"/>
      <w:r>
        <w:rPr>
          <w:rFonts w:hint="cs"/>
          <w:rtl/>
        </w:rPr>
        <w:t>לא חדשני.</w:t>
      </w:r>
    </w:p>
    <w:p w:rsidR="00CF501C" w:rsidRDefault="00CF501C" w:rsidP="00CF501C">
      <w:pPr>
        <w:rPr>
          <w:rtl/>
        </w:rPr>
      </w:pPr>
      <w:bookmarkStart w:id="1240" w:name="_ETM_Q1_4883642"/>
      <w:bookmarkStart w:id="1241" w:name="_ETM_Q1_4883692"/>
      <w:bookmarkEnd w:id="1240"/>
      <w:bookmarkEnd w:id="1241"/>
    </w:p>
    <w:p w:rsidR="00CF501C" w:rsidRDefault="00CF501C" w:rsidP="00CF501C">
      <w:pPr>
        <w:pStyle w:val="af6"/>
        <w:keepNext/>
        <w:rPr>
          <w:rtl/>
        </w:rPr>
      </w:pPr>
      <w:bookmarkStart w:id="1242" w:name="ET_yor_6157_121"/>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242"/>
    </w:p>
    <w:p w:rsidR="00CF501C" w:rsidRDefault="00CF501C" w:rsidP="00CF501C">
      <w:pPr>
        <w:pStyle w:val="KeepWithNext"/>
        <w:rPr>
          <w:rtl/>
        </w:rPr>
      </w:pPr>
    </w:p>
    <w:p w:rsidR="00CF501C" w:rsidRDefault="00CF501C" w:rsidP="00CF501C">
      <w:pPr>
        <w:rPr>
          <w:rtl/>
        </w:rPr>
      </w:pPr>
      <w:bookmarkStart w:id="1243" w:name="_ETM_Q1_4884260"/>
      <w:bookmarkEnd w:id="1243"/>
      <w:r>
        <w:rPr>
          <w:rFonts w:hint="cs"/>
          <w:rtl/>
        </w:rPr>
        <w:t>באזרחי ודאי, אבל כותב במפורש שלא חל על בג"ץ.</w:t>
      </w:r>
    </w:p>
    <w:p w:rsidR="00CF501C" w:rsidRDefault="00CF501C" w:rsidP="00CF501C">
      <w:pPr>
        <w:rPr>
          <w:rtl/>
        </w:rPr>
      </w:pPr>
      <w:bookmarkStart w:id="1244" w:name="_ETM_Q1_4889694"/>
      <w:bookmarkStart w:id="1245" w:name="_ETM_Q1_4889744"/>
      <w:bookmarkEnd w:id="1244"/>
      <w:bookmarkEnd w:id="1245"/>
    </w:p>
    <w:p w:rsidR="00CF501C" w:rsidRDefault="00CF501C" w:rsidP="00CF501C">
      <w:pPr>
        <w:pStyle w:val="-"/>
        <w:keepNext/>
        <w:rPr>
          <w:rtl/>
        </w:rPr>
      </w:pPr>
      <w:bookmarkStart w:id="1246" w:name="ET_speakercontinue_יצחק_זמיר_122"/>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246"/>
    </w:p>
    <w:p w:rsidR="00CF501C" w:rsidRDefault="00CF501C" w:rsidP="00CF501C">
      <w:pPr>
        <w:pStyle w:val="KeepWithNext"/>
        <w:rPr>
          <w:rtl/>
        </w:rPr>
      </w:pPr>
    </w:p>
    <w:p w:rsidR="00CF501C" w:rsidRDefault="00CF501C" w:rsidP="00CF501C">
      <w:pPr>
        <w:rPr>
          <w:rtl/>
        </w:rPr>
      </w:pPr>
      <w:bookmarkStart w:id="1247" w:name="_ETM_Q1_4890347"/>
      <w:bookmarkEnd w:id="1247"/>
      <w:r>
        <w:rPr>
          <w:rFonts w:hint="cs"/>
          <w:rtl/>
        </w:rPr>
        <w:t xml:space="preserve">הצעת החוק </w:t>
      </w:r>
      <w:bookmarkStart w:id="1248" w:name="_ETM_Q1_4892529"/>
      <w:bookmarkEnd w:id="1248"/>
      <w:r>
        <w:rPr>
          <w:rFonts w:hint="cs"/>
          <w:rtl/>
        </w:rPr>
        <w:t xml:space="preserve">שלכם </w:t>
      </w:r>
      <w:bookmarkStart w:id="1249" w:name="_ETM_Q1_9764425"/>
      <w:bookmarkEnd w:id="1249"/>
      <w:r>
        <w:rPr>
          <w:rFonts w:hint="cs"/>
          <w:rtl/>
        </w:rPr>
        <w:t>מתייחסת לכל ההליכים. לא לבג"ץ.</w:t>
      </w:r>
    </w:p>
    <w:p w:rsidR="00CF501C" w:rsidRDefault="00CF501C" w:rsidP="00CF501C">
      <w:pPr>
        <w:rPr>
          <w:rtl/>
        </w:rPr>
      </w:pPr>
      <w:bookmarkStart w:id="1250" w:name="_ETM_Q1_4897159"/>
      <w:bookmarkStart w:id="1251" w:name="_ETM_Q1_4897209"/>
      <w:bookmarkEnd w:id="1250"/>
      <w:bookmarkEnd w:id="1251"/>
    </w:p>
    <w:p w:rsidR="00CF501C" w:rsidRDefault="00CF501C" w:rsidP="00CF501C">
      <w:pPr>
        <w:pStyle w:val="af6"/>
        <w:keepNext/>
        <w:rPr>
          <w:rtl/>
        </w:rPr>
      </w:pPr>
      <w:bookmarkStart w:id="1252" w:name="ET_yor_6157_123"/>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252"/>
    </w:p>
    <w:p w:rsidR="00CF501C" w:rsidRDefault="00CF501C" w:rsidP="00CF501C">
      <w:pPr>
        <w:pStyle w:val="KeepWithNext"/>
        <w:rPr>
          <w:rtl/>
        </w:rPr>
      </w:pPr>
    </w:p>
    <w:p w:rsidR="00CF501C" w:rsidRDefault="00CF501C" w:rsidP="00CF501C">
      <w:pPr>
        <w:rPr>
          <w:rtl/>
        </w:rPr>
      </w:pPr>
      <w:bookmarkStart w:id="1253" w:name="_ETM_Q1_4897787"/>
      <w:bookmarkEnd w:id="1253"/>
      <w:r>
        <w:rPr>
          <w:rFonts w:hint="cs"/>
          <w:rtl/>
        </w:rPr>
        <w:t xml:space="preserve">אנו מדברים על הדין הקיים. לא על </w:t>
      </w:r>
      <w:bookmarkStart w:id="1254" w:name="_ETM_Q1_4900760"/>
      <w:bookmarkEnd w:id="1254"/>
      <w:r>
        <w:rPr>
          <w:rFonts w:hint="cs"/>
          <w:rtl/>
        </w:rPr>
        <w:t>הצעת החוק שלי.</w:t>
      </w:r>
    </w:p>
    <w:p w:rsidR="00CF501C" w:rsidRDefault="00CF501C" w:rsidP="00CF501C">
      <w:pPr>
        <w:rPr>
          <w:rtl/>
        </w:rPr>
      </w:pPr>
      <w:bookmarkStart w:id="1255" w:name="_ETM_Q1_4902383"/>
      <w:bookmarkStart w:id="1256" w:name="_ETM_Q1_4902433"/>
      <w:bookmarkEnd w:id="1255"/>
      <w:bookmarkEnd w:id="1256"/>
    </w:p>
    <w:p w:rsidR="00CF501C" w:rsidRDefault="00CF501C" w:rsidP="00CF501C">
      <w:pPr>
        <w:pStyle w:val="-"/>
        <w:keepNext/>
        <w:rPr>
          <w:rtl/>
        </w:rPr>
      </w:pPr>
      <w:bookmarkStart w:id="1257" w:name="ET_speakercontinue_יצחק_זמיר_124"/>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257"/>
    </w:p>
    <w:p w:rsidR="00CF501C" w:rsidRDefault="00CF501C" w:rsidP="00CF501C">
      <w:pPr>
        <w:pStyle w:val="KeepWithNext"/>
        <w:rPr>
          <w:rtl/>
        </w:rPr>
      </w:pPr>
    </w:p>
    <w:p w:rsidR="00CF501C" w:rsidRDefault="00CF501C" w:rsidP="00CF501C">
      <w:pPr>
        <w:rPr>
          <w:rtl/>
        </w:rPr>
      </w:pPr>
      <w:bookmarkStart w:id="1258" w:name="_ETM_Q1_4902918"/>
      <w:bookmarkEnd w:id="1258"/>
      <w:r>
        <w:rPr>
          <w:rFonts w:hint="cs"/>
          <w:rtl/>
        </w:rPr>
        <w:t xml:space="preserve">הצעת החוק מתייחסת להליכים האזרחיים, מפורשות אומרת בכל הערכאות. עניינים </w:t>
      </w:r>
      <w:bookmarkStart w:id="1259" w:name="_ETM_Q1_4910729"/>
      <w:bookmarkEnd w:id="1259"/>
      <w:r>
        <w:rPr>
          <w:rFonts w:hint="cs"/>
          <w:rtl/>
        </w:rPr>
        <w:t xml:space="preserve">אזרחיים, פליליים. ההצעה אומרת זאת במפורש בניגוד לחוק שקיים </w:t>
      </w:r>
      <w:bookmarkStart w:id="1260" w:name="_ETM_Q1_4920450"/>
      <w:bookmarkEnd w:id="1260"/>
      <w:r>
        <w:rPr>
          <w:rFonts w:hint="cs"/>
          <w:rtl/>
        </w:rPr>
        <w:t>מ-58' ולא היה מי שחלק על זה עד היום.</w:t>
      </w:r>
    </w:p>
    <w:p w:rsidR="00CF501C" w:rsidRDefault="00CF501C" w:rsidP="00CF501C">
      <w:pPr>
        <w:rPr>
          <w:rtl/>
        </w:rPr>
      </w:pPr>
      <w:bookmarkStart w:id="1261" w:name="_ETM_Q1_4926969"/>
      <w:bookmarkStart w:id="1262" w:name="_ETM_Q1_4927014"/>
      <w:bookmarkEnd w:id="1261"/>
      <w:bookmarkEnd w:id="1262"/>
    </w:p>
    <w:p w:rsidR="00CF501C" w:rsidRDefault="00CF501C" w:rsidP="00CF501C">
      <w:pPr>
        <w:rPr>
          <w:rtl/>
        </w:rPr>
      </w:pPr>
      <w:bookmarkStart w:id="1263" w:name="_ETM_Q1_4927089"/>
      <w:bookmarkStart w:id="1264" w:name="_ETM_Q1_4927129"/>
      <w:bookmarkEnd w:id="1263"/>
      <w:bookmarkEnd w:id="1264"/>
      <w:r>
        <w:rPr>
          <w:rFonts w:hint="cs"/>
          <w:rtl/>
        </w:rPr>
        <w:t xml:space="preserve">בג"ץ, אין </w:t>
      </w:r>
      <w:bookmarkStart w:id="1265" w:name="_ETM_Q1_4928288"/>
      <w:bookmarkEnd w:id="1265"/>
      <w:r>
        <w:rPr>
          <w:rFonts w:hint="cs"/>
          <w:rtl/>
        </w:rPr>
        <w:t xml:space="preserve">חוק שמסדיר את זה. מי שמסדיר את זה </w:t>
      </w:r>
      <w:r>
        <w:rPr>
          <w:rtl/>
        </w:rPr>
        <w:t>–</w:t>
      </w:r>
      <w:r>
        <w:rPr>
          <w:rFonts w:hint="cs"/>
          <w:rtl/>
        </w:rPr>
        <w:t xml:space="preserve"> </w:t>
      </w:r>
      <w:bookmarkStart w:id="1266" w:name="_ETM_Q1_4934904"/>
      <w:bookmarkEnd w:id="1266"/>
      <w:r>
        <w:rPr>
          <w:rFonts w:hint="cs"/>
          <w:rtl/>
        </w:rPr>
        <w:t xml:space="preserve">מי שקבע את זה - בית המשפט העליון, עם הקמת המדינה. מאז עד היום לא היה </w:t>
      </w:r>
      <w:bookmarkStart w:id="1267" w:name="_ETM_Q1_4940654"/>
      <w:bookmarkEnd w:id="1267"/>
      <w:r>
        <w:rPr>
          <w:rFonts w:hint="cs"/>
          <w:rtl/>
        </w:rPr>
        <w:t>מי שחלק על זה. ואנ</w:t>
      </w:r>
      <w:bookmarkStart w:id="1268" w:name="_ETM_Q1_9815594"/>
      <w:bookmarkEnd w:id="1268"/>
      <w:r>
        <w:rPr>
          <w:rFonts w:hint="cs"/>
          <w:rtl/>
        </w:rPr>
        <w:t xml:space="preserve">י חוזר - קביעה של בית המשפט העליון היא </w:t>
      </w:r>
      <w:bookmarkStart w:id="1269" w:name="_ETM_Q1_4945159"/>
      <w:bookmarkEnd w:id="1269"/>
      <w:r>
        <w:rPr>
          <w:rFonts w:hint="cs"/>
          <w:rtl/>
        </w:rPr>
        <w:t>חלק ממשפט ישראל. היא תקדים מחייב.</w:t>
      </w:r>
    </w:p>
    <w:p w:rsidR="00CF501C" w:rsidRDefault="00CF501C" w:rsidP="00CF501C">
      <w:pPr>
        <w:rPr>
          <w:rtl/>
        </w:rPr>
      </w:pPr>
      <w:bookmarkStart w:id="1270" w:name="_ETM_Q1_4949283"/>
      <w:bookmarkStart w:id="1271" w:name="_ETM_Q1_4949325"/>
      <w:bookmarkEnd w:id="1270"/>
      <w:bookmarkEnd w:id="1271"/>
    </w:p>
    <w:p w:rsidR="00CF501C" w:rsidRDefault="00CF501C" w:rsidP="00CF501C">
      <w:pPr>
        <w:pStyle w:val="af6"/>
        <w:keepNext/>
        <w:rPr>
          <w:rtl/>
        </w:rPr>
      </w:pPr>
      <w:bookmarkStart w:id="1272" w:name="ET_yor_6157_125"/>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272"/>
    </w:p>
    <w:p w:rsidR="00CF501C" w:rsidRDefault="00CF501C" w:rsidP="00CF501C">
      <w:pPr>
        <w:pStyle w:val="KeepWithNext"/>
        <w:rPr>
          <w:rtl/>
        </w:rPr>
      </w:pPr>
    </w:p>
    <w:p w:rsidR="00CF501C" w:rsidRDefault="00CF501C" w:rsidP="00CF501C">
      <w:pPr>
        <w:rPr>
          <w:rtl/>
        </w:rPr>
      </w:pPr>
      <w:bookmarkStart w:id="1273" w:name="_ETM_Q1_4949851"/>
      <w:bookmarkEnd w:id="1273"/>
      <w:r>
        <w:rPr>
          <w:rFonts w:hint="cs"/>
          <w:rtl/>
        </w:rPr>
        <w:t>תחדד מה הקביעה.</w:t>
      </w:r>
    </w:p>
    <w:p w:rsidR="00CF501C" w:rsidRDefault="00CF501C" w:rsidP="00CF501C">
      <w:pPr>
        <w:rPr>
          <w:rtl/>
        </w:rPr>
      </w:pPr>
      <w:bookmarkStart w:id="1274" w:name="_ETM_Q1_4955263"/>
      <w:bookmarkStart w:id="1275" w:name="_ETM_Q1_4955313"/>
      <w:bookmarkEnd w:id="1274"/>
      <w:bookmarkEnd w:id="1275"/>
    </w:p>
    <w:p w:rsidR="00CF501C" w:rsidRDefault="00CF501C" w:rsidP="00CF501C">
      <w:pPr>
        <w:pStyle w:val="-"/>
        <w:keepNext/>
        <w:rPr>
          <w:rtl/>
        </w:rPr>
      </w:pPr>
      <w:bookmarkStart w:id="1276" w:name="ET_speakercontinue_יצחק_זמיר_126"/>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276"/>
    </w:p>
    <w:p w:rsidR="00CF501C" w:rsidRDefault="00CF501C" w:rsidP="00CF501C">
      <w:pPr>
        <w:pStyle w:val="KeepWithNext"/>
        <w:rPr>
          <w:rtl/>
        </w:rPr>
      </w:pPr>
    </w:p>
    <w:p w:rsidR="00CF501C" w:rsidRDefault="00CF501C" w:rsidP="00CF501C">
      <w:pPr>
        <w:rPr>
          <w:rtl/>
        </w:rPr>
      </w:pPr>
      <w:bookmarkStart w:id="1277" w:name="_ETM_Q1_4955728"/>
      <w:bookmarkEnd w:id="1277"/>
      <w:r>
        <w:rPr>
          <w:rFonts w:hint="cs"/>
          <w:rtl/>
        </w:rPr>
        <w:t>בית המשפט העליון,</w:t>
      </w:r>
      <w:bookmarkStart w:id="1278" w:name="_ETM_Q1_9831624"/>
      <w:bookmarkStart w:id="1279" w:name="_ETM_Q1_9832277"/>
      <w:bookmarkEnd w:id="1278"/>
      <w:bookmarkEnd w:id="1279"/>
      <w:r>
        <w:rPr>
          <w:rFonts w:hint="cs"/>
          <w:rtl/>
        </w:rPr>
        <w:t xml:space="preserve"> שהיועץ </w:t>
      </w:r>
      <w:bookmarkStart w:id="1280" w:name="_ETM_Q1_4958385"/>
      <w:bookmarkEnd w:id="1280"/>
      <w:r>
        <w:rPr>
          <w:rFonts w:hint="cs"/>
          <w:rtl/>
        </w:rPr>
        <w:t xml:space="preserve">המשפטי לממשלה מייצג את המדינה. היו כמה ניסיונות אחרים ודחה </w:t>
      </w:r>
      <w:bookmarkStart w:id="1281" w:name="_ETM_Q1_4965814"/>
      <w:bookmarkEnd w:id="1281"/>
      <w:r>
        <w:rPr>
          <w:rFonts w:hint="cs"/>
          <w:rtl/>
        </w:rPr>
        <w:t xml:space="preserve">אותם. זה דין המדינה. כלומר אם אנו שואלים מה הדין הקיים כיום, הדין הקיים </w:t>
      </w:r>
      <w:bookmarkStart w:id="1282" w:name="_ETM_Q1_4972650"/>
      <w:bookmarkEnd w:id="1282"/>
      <w:r>
        <w:rPr>
          <w:rFonts w:hint="cs"/>
          <w:rtl/>
        </w:rPr>
        <w:t xml:space="preserve">בכל התחומים, מי שמייצג את המדינה בכל הרבדים, ממשלה, שר, </w:t>
      </w:r>
      <w:bookmarkStart w:id="1283" w:name="_ETM_Q1_4979625"/>
      <w:bookmarkEnd w:id="1283"/>
      <w:r>
        <w:rPr>
          <w:rFonts w:hint="cs"/>
          <w:rtl/>
        </w:rPr>
        <w:t xml:space="preserve">רשות, היועץ המשפטי לממשלה. אם וככל שההצעה הזו מציעה הסדר </w:t>
      </w:r>
      <w:bookmarkStart w:id="1284" w:name="_ETM_Q1_4986688"/>
      <w:bookmarkEnd w:id="1284"/>
      <w:r>
        <w:rPr>
          <w:rFonts w:hint="cs"/>
          <w:rtl/>
        </w:rPr>
        <w:t xml:space="preserve">אחר - והיא מציעה </w:t>
      </w:r>
      <w:r>
        <w:rPr>
          <w:rtl/>
        </w:rPr>
        <w:t>–</w:t>
      </w:r>
      <w:r>
        <w:rPr>
          <w:rFonts w:hint="cs"/>
          <w:rtl/>
        </w:rPr>
        <w:t xml:space="preserve"> זה החדשנות. לא כפי שנאמר בחוות </w:t>
      </w:r>
      <w:bookmarkStart w:id="1285" w:name="_ETM_Q1_4995011"/>
      <w:bookmarkEnd w:id="1285"/>
      <w:r>
        <w:rPr>
          <w:rFonts w:hint="cs"/>
          <w:rtl/>
        </w:rPr>
        <w:t>הדעת, שהעובדה שהיועץ המשפטי מייצג את המדינה היא</w:t>
      </w:r>
      <w:bookmarkStart w:id="1286" w:name="_ETM_Q1_9872994"/>
      <w:bookmarkEnd w:id="1286"/>
      <w:r>
        <w:rPr>
          <w:rFonts w:hint="cs"/>
          <w:rtl/>
        </w:rPr>
        <w:t xml:space="preserve"> חדשנות. זה קיים 75 שנה במדינת ישראל ללא </w:t>
      </w:r>
      <w:bookmarkStart w:id="1287" w:name="_ETM_Q1_5003426"/>
      <w:bookmarkEnd w:id="1287"/>
      <w:r>
        <w:rPr>
          <w:rFonts w:hint="cs"/>
          <w:rtl/>
        </w:rPr>
        <w:t>עוררין. זה הדין הקיים בשתי השאלות הללו היום.</w:t>
      </w:r>
    </w:p>
    <w:p w:rsidR="00CF501C" w:rsidRDefault="00CF501C" w:rsidP="00CF501C">
      <w:pPr>
        <w:rPr>
          <w:rtl/>
        </w:rPr>
      </w:pPr>
      <w:bookmarkStart w:id="1288" w:name="_ETM_Q1_5011555"/>
      <w:bookmarkStart w:id="1289" w:name="_ETM_Q1_5011600"/>
      <w:bookmarkEnd w:id="1288"/>
      <w:bookmarkEnd w:id="1289"/>
    </w:p>
    <w:p w:rsidR="00CF501C" w:rsidRDefault="00CF501C" w:rsidP="00CF501C">
      <w:pPr>
        <w:rPr>
          <w:rtl/>
        </w:rPr>
      </w:pPr>
      <w:bookmarkStart w:id="1290" w:name="_ETM_Q1_5011665"/>
      <w:bookmarkStart w:id="1291" w:name="_ETM_Q1_5011710"/>
      <w:bookmarkEnd w:id="1290"/>
      <w:bookmarkEnd w:id="1291"/>
      <w:r>
        <w:rPr>
          <w:rFonts w:hint="cs"/>
          <w:rtl/>
        </w:rPr>
        <w:t xml:space="preserve">מה באה ההצעה- </w:t>
      </w:r>
      <w:bookmarkStart w:id="1292" w:name="_ETM_Q1_5015907"/>
      <w:bookmarkEnd w:id="1292"/>
      <w:r>
        <w:rPr>
          <w:rFonts w:hint="cs"/>
          <w:rtl/>
        </w:rPr>
        <w:t>- -</w:t>
      </w:r>
    </w:p>
    <w:p w:rsidR="00CF501C" w:rsidRDefault="00CF501C" w:rsidP="00CF501C">
      <w:pPr>
        <w:rPr>
          <w:rtl/>
        </w:rPr>
      </w:pPr>
      <w:bookmarkStart w:id="1293" w:name="_ETM_Q1_5016414"/>
      <w:bookmarkStart w:id="1294" w:name="_ETM_Q1_5016459"/>
      <w:bookmarkEnd w:id="1293"/>
      <w:bookmarkEnd w:id="1294"/>
    </w:p>
    <w:p w:rsidR="00CF501C" w:rsidRDefault="00CF501C" w:rsidP="00CF501C">
      <w:pPr>
        <w:pStyle w:val="af6"/>
        <w:keepNext/>
        <w:rPr>
          <w:rtl/>
        </w:rPr>
      </w:pPr>
      <w:bookmarkStart w:id="1295" w:name="ET_yor_6157_127"/>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295"/>
    </w:p>
    <w:p w:rsidR="00CF501C" w:rsidRDefault="00CF501C" w:rsidP="00CF501C">
      <w:pPr>
        <w:pStyle w:val="KeepWithNext"/>
        <w:rPr>
          <w:rtl/>
        </w:rPr>
      </w:pPr>
    </w:p>
    <w:p w:rsidR="00CF501C" w:rsidRDefault="00CF501C" w:rsidP="00CF501C">
      <w:pPr>
        <w:rPr>
          <w:rtl/>
        </w:rPr>
      </w:pPr>
      <w:bookmarkStart w:id="1296" w:name="_ETM_Q1_5017044"/>
      <w:bookmarkEnd w:id="1296"/>
      <w:r>
        <w:rPr>
          <w:rFonts w:hint="cs"/>
          <w:rtl/>
        </w:rPr>
        <w:t xml:space="preserve">שאלה לפני מה ההצעה משנה את הדין הקיים: האם הממשלה להבנתך במצב הקיים </w:t>
      </w:r>
      <w:bookmarkStart w:id="1297" w:name="_ETM_Q1_5024655"/>
      <w:bookmarkEnd w:id="1297"/>
      <w:r>
        <w:rPr>
          <w:rtl/>
        </w:rPr>
        <w:t>–</w:t>
      </w:r>
      <w:r>
        <w:rPr>
          <w:rFonts w:hint="cs"/>
          <w:rtl/>
        </w:rPr>
        <w:t xml:space="preserve"> אמרת שזה לא סוף פסוק ואפשר לעתור לבג"ץ </w:t>
      </w:r>
      <w:r>
        <w:rPr>
          <w:rtl/>
        </w:rPr>
        <w:t>–</w:t>
      </w:r>
      <w:r>
        <w:rPr>
          <w:rFonts w:hint="cs"/>
          <w:rtl/>
        </w:rPr>
        <w:t xml:space="preserve"> </w:t>
      </w:r>
      <w:bookmarkStart w:id="1298" w:name="_ETM_Q1_5030210"/>
      <w:bookmarkEnd w:id="1298"/>
      <w:r>
        <w:rPr>
          <w:rFonts w:hint="cs"/>
          <w:rtl/>
        </w:rPr>
        <w:t xml:space="preserve">האם היום הממשלה מקבלת חוות דעת מהיועץ המשפטי לממשלה, </w:t>
      </w:r>
      <w:bookmarkStart w:id="1299" w:name="_ETM_Q1_9904604"/>
      <w:bookmarkEnd w:id="1299"/>
      <w:r>
        <w:rPr>
          <w:rFonts w:hint="cs"/>
          <w:rtl/>
        </w:rPr>
        <w:t xml:space="preserve">לא של המשרד </w:t>
      </w:r>
      <w:r>
        <w:rPr>
          <w:rtl/>
        </w:rPr>
        <w:t>–</w:t>
      </w:r>
      <w:r>
        <w:rPr>
          <w:rFonts w:hint="cs"/>
          <w:rtl/>
        </w:rPr>
        <w:t xml:space="preserve"> האם יכולה לשיטתך לפעול אחרת ממה </w:t>
      </w:r>
      <w:bookmarkStart w:id="1300" w:name="_ETM_Q1_5036480"/>
      <w:bookmarkEnd w:id="1300"/>
      <w:r>
        <w:rPr>
          <w:rFonts w:hint="cs"/>
          <w:rtl/>
        </w:rPr>
        <w:t>שאומר, לפי שיקול דעתה?</w:t>
      </w:r>
    </w:p>
    <w:p w:rsidR="00CF501C" w:rsidRDefault="00CF501C" w:rsidP="00CF501C">
      <w:pPr>
        <w:rPr>
          <w:rtl/>
        </w:rPr>
      </w:pPr>
      <w:bookmarkStart w:id="1301" w:name="_ETM_Q1_5040610"/>
      <w:bookmarkStart w:id="1302" w:name="_ETM_Q1_5040665"/>
      <w:bookmarkEnd w:id="1301"/>
      <w:bookmarkEnd w:id="1302"/>
    </w:p>
    <w:p w:rsidR="00CF501C" w:rsidRDefault="00CF501C" w:rsidP="00CF501C">
      <w:pPr>
        <w:pStyle w:val="-"/>
        <w:keepNext/>
        <w:rPr>
          <w:rtl/>
        </w:rPr>
      </w:pPr>
      <w:bookmarkStart w:id="1303" w:name="ET_speakercontinue_יצחק_זמיר_128"/>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303"/>
    </w:p>
    <w:p w:rsidR="00CF501C" w:rsidRDefault="00CF501C" w:rsidP="00CF501C">
      <w:pPr>
        <w:pStyle w:val="KeepWithNext"/>
        <w:rPr>
          <w:rtl/>
        </w:rPr>
      </w:pPr>
    </w:p>
    <w:p w:rsidR="00CF501C" w:rsidRDefault="00CF501C" w:rsidP="00CF501C">
      <w:pPr>
        <w:rPr>
          <w:rtl/>
        </w:rPr>
      </w:pPr>
      <w:bookmarkStart w:id="1304" w:name="_ETM_Q1_5041279"/>
      <w:bookmarkEnd w:id="1304"/>
      <w:r>
        <w:rPr>
          <w:rFonts w:hint="cs"/>
          <w:rtl/>
        </w:rPr>
        <w:t xml:space="preserve">אסור לה לפעול בניגוד לחוק, והיועץ </w:t>
      </w:r>
      <w:bookmarkStart w:id="1305" w:name="_ETM_Q1_5048184"/>
      <w:bookmarkEnd w:id="1305"/>
      <w:r>
        <w:rPr>
          <w:rFonts w:hint="cs"/>
          <w:rtl/>
        </w:rPr>
        <w:t>המשפטי חוות הדעת משקפת את החוק.</w:t>
      </w:r>
    </w:p>
    <w:p w:rsidR="00CF501C" w:rsidRDefault="00CF501C" w:rsidP="00CF501C">
      <w:pPr>
        <w:rPr>
          <w:rtl/>
        </w:rPr>
      </w:pPr>
      <w:bookmarkStart w:id="1306" w:name="_ETM_Q1_5052459"/>
      <w:bookmarkStart w:id="1307" w:name="_ETM_Q1_5052499"/>
      <w:bookmarkEnd w:id="1306"/>
      <w:bookmarkEnd w:id="1307"/>
    </w:p>
    <w:p w:rsidR="00CF501C" w:rsidRDefault="00CF501C" w:rsidP="00CF501C">
      <w:pPr>
        <w:pStyle w:val="af6"/>
        <w:keepNext/>
        <w:rPr>
          <w:rtl/>
        </w:rPr>
      </w:pPr>
      <w:bookmarkStart w:id="1308" w:name="ET_yor_6157_129"/>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308"/>
    </w:p>
    <w:p w:rsidR="00CF501C" w:rsidRDefault="00CF501C" w:rsidP="00CF501C">
      <w:pPr>
        <w:pStyle w:val="KeepWithNext"/>
        <w:rPr>
          <w:rtl/>
        </w:rPr>
      </w:pPr>
    </w:p>
    <w:p w:rsidR="00CF501C" w:rsidRDefault="00CF501C" w:rsidP="00CF501C">
      <w:pPr>
        <w:rPr>
          <w:rtl/>
        </w:rPr>
      </w:pPr>
      <w:bookmarkStart w:id="1309" w:name="_ETM_Q1_5053068"/>
      <w:bookmarkEnd w:id="1309"/>
      <w:r>
        <w:rPr>
          <w:rFonts w:hint="cs"/>
          <w:rtl/>
        </w:rPr>
        <w:t xml:space="preserve">שאלתי כי כתבת שמבחינה מעשית הממשלה </w:t>
      </w:r>
      <w:bookmarkStart w:id="1310" w:name="_ETM_Q1_5057633"/>
      <w:bookmarkEnd w:id="1310"/>
      <w:r>
        <w:rPr>
          <w:rFonts w:hint="cs"/>
          <w:rtl/>
        </w:rPr>
        <w:t xml:space="preserve">יכולה לפעול בניגוד לחוות הדעת של היועץ המשפטי לממשלה ולא רק הממשלה אלא כך </w:t>
      </w:r>
      <w:bookmarkStart w:id="1311" w:name="_ETM_Q1_5063364"/>
      <w:bookmarkEnd w:id="1311"/>
      <w:r>
        <w:rPr>
          <w:rFonts w:hint="cs"/>
          <w:rtl/>
        </w:rPr>
        <w:t xml:space="preserve">גם כל רשות </w:t>
      </w:r>
      <w:proofErr w:type="spellStart"/>
      <w:r>
        <w:rPr>
          <w:rFonts w:hint="cs"/>
          <w:rtl/>
        </w:rPr>
        <w:t>מינהלית</w:t>
      </w:r>
      <w:proofErr w:type="spellEnd"/>
      <w:r>
        <w:rPr>
          <w:rFonts w:hint="cs"/>
          <w:rtl/>
        </w:rPr>
        <w:t xml:space="preserve"> אחרת שהרי החוק מקנה את הסמכות </w:t>
      </w:r>
      <w:bookmarkStart w:id="1312" w:name="_ETM_Q1_5070204"/>
      <w:bookmarkEnd w:id="1312"/>
      <w:r>
        <w:rPr>
          <w:rFonts w:hint="cs"/>
          <w:rtl/>
        </w:rPr>
        <w:t xml:space="preserve">לרשות ובידי הרשות להפעילה לפי שיקול דעתה. ברור שהחוק מחייב את הרשות אבל הרשות יכולה לפעול - וזה מהספר שלך. </w:t>
      </w:r>
      <w:bookmarkStart w:id="1313" w:name="_ETM_Q1_5077657"/>
      <w:bookmarkEnd w:id="1313"/>
      <w:r>
        <w:rPr>
          <w:rFonts w:hint="cs"/>
          <w:rtl/>
        </w:rPr>
        <w:t>לכן לא ברור לי כי זה לא מה שאני מכיר מעמדותיך.</w:t>
      </w:r>
    </w:p>
    <w:p w:rsidR="00CF501C" w:rsidRDefault="00CF501C" w:rsidP="00CF501C">
      <w:pPr>
        <w:rPr>
          <w:rtl/>
        </w:rPr>
      </w:pPr>
      <w:bookmarkStart w:id="1314" w:name="_ETM_Q1_5080872"/>
      <w:bookmarkStart w:id="1315" w:name="_ETM_Q1_5080917"/>
      <w:bookmarkEnd w:id="1314"/>
      <w:bookmarkEnd w:id="1315"/>
    </w:p>
    <w:p w:rsidR="00CF501C" w:rsidRDefault="00CF501C" w:rsidP="00CF501C">
      <w:pPr>
        <w:pStyle w:val="-"/>
        <w:keepNext/>
        <w:rPr>
          <w:rtl/>
        </w:rPr>
      </w:pPr>
      <w:bookmarkStart w:id="1316" w:name="ET_speakercontinue_יצחק_זמיר_130"/>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316"/>
    </w:p>
    <w:p w:rsidR="00CF501C" w:rsidRDefault="00CF501C" w:rsidP="00CF501C">
      <w:pPr>
        <w:pStyle w:val="KeepWithNext"/>
        <w:rPr>
          <w:rtl/>
        </w:rPr>
      </w:pPr>
    </w:p>
    <w:p w:rsidR="00CF501C" w:rsidRDefault="00CF501C" w:rsidP="00CF501C">
      <w:pPr>
        <w:rPr>
          <w:rtl/>
        </w:rPr>
      </w:pPr>
      <w:bookmarkStart w:id="1317" w:name="_ETM_Q1_5081460"/>
      <w:bookmarkEnd w:id="1317"/>
      <w:r>
        <w:rPr>
          <w:rFonts w:hint="cs"/>
          <w:rtl/>
        </w:rPr>
        <w:t xml:space="preserve">ההבדל הוא בין יכולה לרשאית. בטח שיכולה. </w:t>
      </w:r>
      <w:bookmarkStart w:id="1318" w:name="_ETM_Q1_5086906"/>
      <w:bookmarkEnd w:id="1318"/>
      <w:r>
        <w:rPr>
          <w:rFonts w:hint="cs"/>
          <w:rtl/>
        </w:rPr>
        <w:t xml:space="preserve">העובדה </w:t>
      </w:r>
      <w:r>
        <w:rPr>
          <w:rtl/>
        </w:rPr>
        <w:t>–</w:t>
      </w:r>
      <w:r>
        <w:rPr>
          <w:rFonts w:hint="cs"/>
          <w:rtl/>
        </w:rPr>
        <w:t xml:space="preserve"> היא פועלת בניגוד. היום יש דיון שמתנהל בבית המשפט. </w:t>
      </w:r>
      <w:bookmarkStart w:id="1319" w:name="_ETM_Q1_5093955"/>
      <w:bookmarkEnd w:id="1319"/>
      <w:r>
        <w:rPr>
          <w:rFonts w:hint="cs"/>
          <w:rtl/>
        </w:rPr>
        <w:t>הממשלה החליטה בניגוד. יכולה אבל לא רשאית. בלתי חוקי.</w:t>
      </w:r>
    </w:p>
    <w:p w:rsidR="00CF501C" w:rsidRDefault="00CF501C" w:rsidP="00CF501C">
      <w:pPr>
        <w:rPr>
          <w:rtl/>
        </w:rPr>
      </w:pPr>
      <w:bookmarkStart w:id="1320" w:name="_ETM_Q1_5099839"/>
      <w:bookmarkStart w:id="1321" w:name="_ETM_Q1_5099889"/>
      <w:bookmarkEnd w:id="1320"/>
      <w:bookmarkEnd w:id="1321"/>
    </w:p>
    <w:p w:rsidR="00CF501C" w:rsidRDefault="00CF501C" w:rsidP="00CF501C">
      <w:pPr>
        <w:pStyle w:val="af6"/>
        <w:keepNext/>
        <w:rPr>
          <w:rtl/>
        </w:rPr>
      </w:pPr>
      <w:bookmarkStart w:id="1322" w:name="ET_yor_6157_131"/>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322"/>
    </w:p>
    <w:p w:rsidR="00CF501C" w:rsidRDefault="00CF501C" w:rsidP="00CF501C">
      <w:pPr>
        <w:pStyle w:val="KeepWithNext"/>
        <w:rPr>
          <w:rtl/>
        </w:rPr>
      </w:pPr>
    </w:p>
    <w:p w:rsidR="00CF501C" w:rsidRDefault="00CF501C" w:rsidP="00CF501C">
      <w:pPr>
        <w:rPr>
          <w:rtl/>
        </w:rPr>
      </w:pPr>
      <w:bookmarkStart w:id="1323" w:name="_ETM_Q1_5100409"/>
      <w:bookmarkEnd w:id="1323"/>
      <w:r>
        <w:rPr>
          <w:rFonts w:hint="cs"/>
          <w:rtl/>
        </w:rPr>
        <w:t xml:space="preserve">אבל כשאגרנט משתמש במילה רשאית? אומר: רשאית הממשלה תוך צאתה מההנחה </w:t>
      </w:r>
      <w:r>
        <w:rPr>
          <w:rtl/>
        </w:rPr>
        <w:t>–</w:t>
      </w:r>
      <w:r>
        <w:rPr>
          <w:rFonts w:hint="cs"/>
          <w:rtl/>
        </w:rPr>
        <w:t xml:space="preserve"> לפי שיקול דעתה </w:t>
      </w:r>
      <w:bookmarkStart w:id="1324" w:name="_ETM_Q1_9982081"/>
      <w:bookmarkEnd w:id="1324"/>
      <w:r>
        <w:rPr>
          <w:rFonts w:hint="cs"/>
          <w:rtl/>
        </w:rPr>
        <w:t>שלה?</w:t>
      </w:r>
    </w:p>
    <w:p w:rsidR="00CF501C" w:rsidRDefault="00CF501C" w:rsidP="00CF501C">
      <w:pPr>
        <w:rPr>
          <w:rtl/>
        </w:rPr>
      </w:pPr>
      <w:bookmarkStart w:id="1325" w:name="_ETM_Q1_5106742"/>
      <w:bookmarkStart w:id="1326" w:name="_ETM_Q1_5106794"/>
      <w:bookmarkEnd w:id="1325"/>
      <w:bookmarkEnd w:id="1326"/>
    </w:p>
    <w:p w:rsidR="00CF501C" w:rsidRDefault="00CF501C" w:rsidP="00CF501C">
      <w:pPr>
        <w:pStyle w:val="-"/>
        <w:keepNext/>
        <w:rPr>
          <w:rtl/>
        </w:rPr>
      </w:pPr>
      <w:bookmarkStart w:id="1327" w:name="ET_speakercontinue_יצחק_זמיר_132"/>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327"/>
    </w:p>
    <w:p w:rsidR="00CF501C" w:rsidRDefault="00CF501C" w:rsidP="00CF501C">
      <w:pPr>
        <w:pStyle w:val="KeepWithNext"/>
        <w:rPr>
          <w:rtl/>
        </w:rPr>
      </w:pPr>
    </w:p>
    <w:p w:rsidR="00CF501C" w:rsidRDefault="00CF501C" w:rsidP="00CF501C">
      <w:pPr>
        <w:rPr>
          <w:rtl/>
        </w:rPr>
      </w:pPr>
      <w:bookmarkStart w:id="1328" w:name="_ETM_Q1_5107308"/>
      <w:bookmarkEnd w:id="1328"/>
      <w:r>
        <w:rPr>
          <w:rFonts w:hint="cs"/>
          <w:rtl/>
        </w:rPr>
        <w:t xml:space="preserve">מבטיח לך </w:t>
      </w:r>
      <w:bookmarkStart w:id="1329" w:name="_ETM_Q1_5108683"/>
      <w:bookmarkEnd w:id="1329"/>
      <w:r>
        <w:rPr>
          <w:rFonts w:hint="cs"/>
          <w:rtl/>
        </w:rPr>
        <w:t>להגיע לוועדת אגרנט.</w:t>
      </w:r>
    </w:p>
    <w:p w:rsidR="00CF501C" w:rsidRDefault="00CF501C" w:rsidP="00CF501C">
      <w:pPr>
        <w:rPr>
          <w:rtl/>
        </w:rPr>
      </w:pPr>
      <w:bookmarkStart w:id="1330" w:name="_ETM_Q1_5111523"/>
      <w:bookmarkStart w:id="1331" w:name="_ETM_Q1_5111568"/>
      <w:bookmarkEnd w:id="1330"/>
      <w:bookmarkEnd w:id="1331"/>
    </w:p>
    <w:p w:rsidR="00CF501C" w:rsidRDefault="00CF501C" w:rsidP="00CF501C">
      <w:pPr>
        <w:pStyle w:val="af6"/>
        <w:keepNext/>
        <w:rPr>
          <w:rtl/>
        </w:rPr>
      </w:pPr>
      <w:bookmarkStart w:id="1332" w:name="ET_yor_6157_133"/>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332"/>
    </w:p>
    <w:p w:rsidR="00CF501C" w:rsidRDefault="00CF501C" w:rsidP="00CF501C">
      <w:pPr>
        <w:pStyle w:val="KeepWithNext"/>
        <w:rPr>
          <w:rtl/>
        </w:rPr>
      </w:pPr>
    </w:p>
    <w:p w:rsidR="00CF501C" w:rsidRDefault="00CF501C" w:rsidP="00CF501C">
      <w:pPr>
        <w:rPr>
          <w:rtl/>
        </w:rPr>
      </w:pPr>
      <w:bookmarkStart w:id="1333" w:name="_ETM_Q1_5112159"/>
      <w:bookmarkEnd w:id="1333"/>
      <w:r>
        <w:rPr>
          <w:rFonts w:hint="cs"/>
          <w:rtl/>
        </w:rPr>
        <w:t xml:space="preserve">כי על פניו סותר את דעתך בנושא ואני </w:t>
      </w:r>
      <w:bookmarkStart w:id="1334" w:name="_ETM_Q1_5119853"/>
      <w:bookmarkEnd w:id="1334"/>
      <w:r>
        <w:rPr>
          <w:rFonts w:hint="cs"/>
          <w:rtl/>
        </w:rPr>
        <w:t>מכיר את עמדתך שנים רבות.</w:t>
      </w:r>
    </w:p>
    <w:p w:rsidR="00CF501C" w:rsidRDefault="00CF501C" w:rsidP="00CF501C">
      <w:pPr>
        <w:rPr>
          <w:rtl/>
        </w:rPr>
      </w:pPr>
      <w:bookmarkStart w:id="1335" w:name="_ETM_Q1_5121193"/>
      <w:bookmarkStart w:id="1336" w:name="_ETM_Q1_5121238"/>
      <w:bookmarkEnd w:id="1335"/>
      <w:bookmarkEnd w:id="1336"/>
    </w:p>
    <w:p w:rsidR="00CF501C" w:rsidRDefault="00CF501C" w:rsidP="00CF501C">
      <w:pPr>
        <w:pStyle w:val="-"/>
        <w:keepNext/>
        <w:rPr>
          <w:rtl/>
        </w:rPr>
      </w:pPr>
      <w:bookmarkStart w:id="1337" w:name="ET_speakercontinue_יצחק_זמיר_134"/>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337"/>
    </w:p>
    <w:p w:rsidR="00CF501C" w:rsidRDefault="00CF501C" w:rsidP="00CF501C">
      <w:pPr>
        <w:pStyle w:val="KeepWithNext"/>
        <w:rPr>
          <w:rtl/>
        </w:rPr>
      </w:pPr>
    </w:p>
    <w:p w:rsidR="00CF501C" w:rsidRDefault="00CF501C" w:rsidP="00CF501C">
      <w:pPr>
        <w:rPr>
          <w:rtl/>
        </w:rPr>
      </w:pPr>
      <w:bookmarkStart w:id="1338" w:name="_ETM_Q1_5121843"/>
      <w:bookmarkEnd w:id="1338"/>
      <w:r>
        <w:rPr>
          <w:rFonts w:hint="cs"/>
          <w:rtl/>
        </w:rPr>
        <w:t xml:space="preserve">הממשלה יכולה לפעול בניגוד לחוק </w:t>
      </w:r>
      <w:r>
        <w:rPr>
          <w:rtl/>
        </w:rPr>
        <w:t>–</w:t>
      </w:r>
      <w:r>
        <w:rPr>
          <w:rFonts w:hint="cs"/>
          <w:rtl/>
        </w:rPr>
        <w:t xml:space="preserve"> אני לא רוצה להשוות ולהקצין את הדברים. כל אדם </w:t>
      </w:r>
      <w:bookmarkStart w:id="1339" w:name="_ETM_Q1_5136544"/>
      <w:bookmarkEnd w:id="1339"/>
      <w:r>
        <w:rPr>
          <w:rFonts w:hint="cs"/>
          <w:rtl/>
        </w:rPr>
        <w:t>ברחוב יכול לפעול בניגוד לחוות הדעת. אבל לא יעמוד על דין פלילי על זה. הוא יכול, לא רשאי.</w:t>
      </w:r>
    </w:p>
    <w:p w:rsidR="00CF501C" w:rsidRDefault="00CF501C" w:rsidP="00CF501C">
      <w:pPr>
        <w:rPr>
          <w:rtl/>
        </w:rPr>
      </w:pPr>
      <w:bookmarkStart w:id="1340" w:name="_ETM_Q1_5145620"/>
      <w:bookmarkStart w:id="1341" w:name="_ETM_Q1_5145665"/>
      <w:bookmarkEnd w:id="1340"/>
      <w:bookmarkEnd w:id="1341"/>
    </w:p>
    <w:p w:rsidR="00CF501C" w:rsidRDefault="00CF501C" w:rsidP="00CF501C">
      <w:pPr>
        <w:pStyle w:val="af6"/>
        <w:keepNext/>
        <w:rPr>
          <w:rtl/>
        </w:rPr>
      </w:pPr>
      <w:bookmarkStart w:id="1342" w:name="ET_yor_6157_135"/>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342"/>
    </w:p>
    <w:p w:rsidR="00CF501C" w:rsidRDefault="00CF501C" w:rsidP="00CF501C">
      <w:pPr>
        <w:pStyle w:val="KeepWithNext"/>
        <w:rPr>
          <w:rtl/>
        </w:rPr>
      </w:pPr>
    </w:p>
    <w:p w:rsidR="00CF501C" w:rsidRDefault="00CF501C" w:rsidP="00CF501C">
      <w:pPr>
        <w:rPr>
          <w:rtl/>
        </w:rPr>
      </w:pPr>
      <w:bookmarkStart w:id="1343" w:name="_ETM_Q1_5146190"/>
      <w:bookmarkEnd w:id="1343"/>
      <w:r>
        <w:rPr>
          <w:rFonts w:hint="cs"/>
          <w:rtl/>
        </w:rPr>
        <w:t xml:space="preserve">הממשלה יכולה אבל </w:t>
      </w:r>
      <w:bookmarkStart w:id="1344" w:name="_ETM_Q1_5148779"/>
      <w:bookmarkEnd w:id="1344"/>
      <w:r>
        <w:rPr>
          <w:rFonts w:hint="cs"/>
          <w:rtl/>
        </w:rPr>
        <w:t>תעמוד לדין על זה.</w:t>
      </w:r>
    </w:p>
    <w:p w:rsidR="00CF501C" w:rsidRDefault="00CF501C" w:rsidP="00CF501C">
      <w:pPr>
        <w:rPr>
          <w:rtl/>
        </w:rPr>
      </w:pPr>
      <w:bookmarkStart w:id="1345" w:name="_ETM_Q1_5152812"/>
      <w:bookmarkStart w:id="1346" w:name="_ETM_Q1_5152852"/>
      <w:bookmarkStart w:id="1347" w:name="_ETM_Q1_5153667"/>
      <w:bookmarkStart w:id="1348" w:name="_ETM_Q1_5153702"/>
      <w:bookmarkStart w:id="1349" w:name="_ETM_Q1_5156539"/>
      <w:bookmarkEnd w:id="1345"/>
      <w:bookmarkEnd w:id="1346"/>
      <w:bookmarkEnd w:id="1347"/>
      <w:bookmarkEnd w:id="1348"/>
      <w:bookmarkEnd w:id="1349"/>
    </w:p>
    <w:p w:rsidR="00CF501C" w:rsidRDefault="00CF501C" w:rsidP="00CF501C">
      <w:pPr>
        <w:pStyle w:val="a4"/>
        <w:keepNext/>
        <w:rPr>
          <w:rtl/>
        </w:rPr>
      </w:pPr>
      <w:bookmarkStart w:id="1350" w:name="ET_speaker_6357_136"/>
      <w:r w:rsidRPr="00650B76">
        <w:rPr>
          <w:rStyle w:val="TagStyle"/>
          <w:rtl/>
        </w:rPr>
        <w:t xml:space="preserve"> &lt;&lt; דובר &gt;&gt; </w:t>
      </w:r>
      <w:r>
        <w:rPr>
          <w:rtl/>
        </w:rPr>
        <w:t>משה סעדה (הליכוד):</w:t>
      </w:r>
      <w:r w:rsidRPr="00650B76">
        <w:rPr>
          <w:rStyle w:val="TagStyle"/>
          <w:rtl/>
        </w:rPr>
        <w:t xml:space="preserve"> &lt;&lt; דובר &gt;&gt;</w:t>
      </w:r>
      <w:r>
        <w:rPr>
          <w:rtl/>
        </w:rPr>
        <w:t xml:space="preserve">   </w:t>
      </w:r>
      <w:bookmarkEnd w:id="1350"/>
    </w:p>
    <w:p w:rsidR="00CF501C" w:rsidRDefault="00CF501C" w:rsidP="00CF501C">
      <w:pPr>
        <w:pStyle w:val="KeepWithNext"/>
        <w:rPr>
          <w:rtl/>
        </w:rPr>
      </w:pPr>
    </w:p>
    <w:p w:rsidR="00CF501C" w:rsidRDefault="00CF501C" w:rsidP="00CF501C">
      <w:pPr>
        <w:rPr>
          <w:rtl/>
        </w:rPr>
      </w:pPr>
      <w:bookmarkStart w:id="1351" w:name="_ETM_Q1_5156913"/>
      <w:bookmarkStart w:id="1352" w:name="_ETM_Q1_5156948"/>
      <w:bookmarkEnd w:id="1351"/>
      <w:bookmarkEnd w:id="1352"/>
      <w:r>
        <w:rPr>
          <w:rFonts w:hint="cs"/>
          <w:rtl/>
        </w:rPr>
        <w:t xml:space="preserve">גם לנו מותר לשאול כפי שאתה </w:t>
      </w:r>
      <w:bookmarkStart w:id="1353" w:name="_ETM_Q1_5160409"/>
      <w:bookmarkEnd w:id="1353"/>
      <w:r>
        <w:rPr>
          <w:rFonts w:hint="cs"/>
          <w:rtl/>
        </w:rPr>
        <w:t>שואל.</w:t>
      </w:r>
    </w:p>
    <w:p w:rsidR="00CF501C" w:rsidRDefault="00CF501C" w:rsidP="00CF501C">
      <w:pPr>
        <w:rPr>
          <w:rtl/>
        </w:rPr>
      </w:pPr>
      <w:bookmarkStart w:id="1354" w:name="_ETM_Q1_5161279"/>
      <w:bookmarkStart w:id="1355" w:name="_ETM_Q1_5161324"/>
      <w:bookmarkStart w:id="1356" w:name="_ETM_Q1_5165835"/>
      <w:bookmarkEnd w:id="1354"/>
      <w:bookmarkEnd w:id="1355"/>
      <w:bookmarkEnd w:id="1356"/>
    </w:p>
    <w:p w:rsidR="00CF501C" w:rsidRDefault="00CF501C" w:rsidP="00CF501C">
      <w:pPr>
        <w:rPr>
          <w:rtl/>
        </w:rPr>
      </w:pPr>
      <w:bookmarkStart w:id="1357" w:name="_ETM_Q1_10031032"/>
      <w:bookmarkStart w:id="1358" w:name="_ETM_Q1_10031744"/>
      <w:bookmarkEnd w:id="1357"/>
      <w:bookmarkEnd w:id="1358"/>
    </w:p>
    <w:p w:rsidR="00CF501C" w:rsidRDefault="00CF501C" w:rsidP="00CF501C">
      <w:pPr>
        <w:pStyle w:val="af6"/>
        <w:keepNext/>
        <w:rPr>
          <w:rtl/>
        </w:rPr>
      </w:pPr>
      <w:bookmarkStart w:id="1359" w:name="ET_yor_6157_214"/>
      <w:r w:rsidRPr="00140383">
        <w:rPr>
          <w:rStyle w:val="TagStyle"/>
          <w:rtl/>
        </w:rPr>
        <w:t xml:space="preserve"> &lt;&lt; </w:t>
      </w:r>
      <w:proofErr w:type="spellStart"/>
      <w:r w:rsidRPr="00140383">
        <w:rPr>
          <w:rStyle w:val="TagStyle"/>
          <w:rtl/>
        </w:rPr>
        <w:t>יור</w:t>
      </w:r>
      <w:proofErr w:type="spellEnd"/>
      <w:r w:rsidRPr="00140383">
        <w:rPr>
          <w:rStyle w:val="TagStyle"/>
          <w:rtl/>
        </w:rPr>
        <w:t xml:space="preserve"> &gt;&gt; </w:t>
      </w:r>
      <w:r>
        <w:rPr>
          <w:rtl/>
        </w:rPr>
        <w:t xml:space="preserve">היו"ר שמחה </w:t>
      </w:r>
      <w:proofErr w:type="spellStart"/>
      <w:r>
        <w:rPr>
          <w:rtl/>
        </w:rPr>
        <w:t>רוטמן</w:t>
      </w:r>
      <w:proofErr w:type="spellEnd"/>
      <w:r>
        <w:rPr>
          <w:rtl/>
        </w:rPr>
        <w:t>:</w:t>
      </w:r>
      <w:r w:rsidRPr="00140383">
        <w:rPr>
          <w:rStyle w:val="TagStyle"/>
          <w:rtl/>
        </w:rPr>
        <w:t xml:space="preserve"> &lt;&lt; </w:t>
      </w:r>
      <w:proofErr w:type="spellStart"/>
      <w:r w:rsidRPr="00140383">
        <w:rPr>
          <w:rStyle w:val="TagStyle"/>
          <w:rtl/>
        </w:rPr>
        <w:t>יור</w:t>
      </w:r>
      <w:proofErr w:type="spellEnd"/>
      <w:r w:rsidRPr="00140383">
        <w:rPr>
          <w:rStyle w:val="TagStyle"/>
          <w:rtl/>
        </w:rPr>
        <w:t xml:space="preserve"> &gt;&gt;</w:t>
      </w:r>
      <w:r>
        <w:rPr>
          <w:rtl/>
        </w:rPr>
        <w:t xml:space="preserve">   </w:t>
      </w:r>
      <w:bookmarkEnd w:id="1359"/>
    </w:p>
    <w:p w:rsidR="00CF501C" w:rsidRDefault="00CF501C" w:rsidP="00CF501C">
      <w:pPr>
        <w:pStyle w:val="KeepWithNext"/>
        <w:rPr>
          <w:rtl/>
          <w:lang w:eastAsia="he-IL"/>
        </w:rPr>
      </w:pPr>
    </w:p>
    <w:p w:rsidR="00CF501C" w:rsidRDefault="00CF501C" w:rsidP="00CF501C">
      <w:pPr>
        <w:rPr>
          <w:rtl/>
          <w:lang w:eastAsia="he-IL"/>
        </w:rPr>
      </w:pPr>
      <w:bookmarkStart w:id="1360" w:name="_ETM_Q1_10033606"/>
      <w:bookmarkEnd w:id="1360"/>
      <w:r>
        <w:rPr>
          <w:rFonts w:hint="cs"/>
          <w:rtl/>
          <w:lang w:eastAsia="he-IL"/>
        </w:rPr>
        <w:t>א</w:t>
      </w:r>
      <w:bookmarkStart w:id="1361" w:name="_ETM_Q1_10034438"/>
      <w:bookmarkEnd w:id="1361"/>
      <w:r>
        <w:rPr>
          <w:rFonts w:hint="cs"/>
          <w:rtl/>
          <w:lang w:eastAsia="he-IL"/>
        </w:rPr>
        <w:t xml:space="preserve">ין בעיה. אני לא מתווכח </w:t>
      </w:r>
      <w:proofErr w:type="spellStart"/>
      <w:r>
        <w:rPr>
          <w:rFonts w:hint="cs"/>
          <w:rtl/>
          <w:lang w:eastAsia="he-IL"/>
        </w:rPr>
        <w:t>איתו</w:t>
      </w:r>
      <w:proofErr w:type="spellEnd"/>
      <w:r>
        <w:rPr>
          <w:rFonts w:hint="cs"/>
          <w:rtl/>
          <w:lang w:eastAsia="he-IL"/>
        </w:rPr>
        <w:t>.</w:t>
      </w:r>
    </w:p>
    <w:p w:rsidR="00CF501C" w:rsidRPr="00140383" w:rsidRDefault="00CF501C" w:rsidP="00CF501C">
      <w:pPr>
        <w:rPr>
          <w:rtl/>
          <w:lang w:eastAsia="he-IL"/>
        </w:rPr>
      </w:pPr>
    </w:p>
    <w:p w:rsidR="00CF501C" w:rsidRDefault="00CF501C" w:rsidP="00CF501C">
      <w:pPr>
        <w:pStyle w:val="a4"/>
        <w:keepNext/>
        <w:rPr>
          <w:rtl/>
        </w:rPr>
      </w:pPr>
      <w:bookmarkStart w:id="1362" w:name="ET_speaker_יצחק_זמיר_137"/>
      <w:r w:rsidRPr="00650B76">
        <w:rPr>
          <w:rStyle w:val="TagStyle"/>
          <w:rtl/>
        </w:rPr>
        <w:t xml:space="preserve"> &lt;&lt; דובר &gt;&gt; </w:t>
      </w:r>
      <w:r>
        <w:rPr>
          <w:rtl/>
        </w:rPr>
        <w:t>יצחק זמיר:</w:t>
      </w:r>
      <w:r w:rsidRPr="00650B76">
        <w:rPr>
          <w:rStyle w:val="TagStyle"/>
          <w:rtl/>
        </w:rPr>
        <w:t xml:space="preserve"> &lt;&lt; דובר &gt;&gt;</w:t>
      </w:r>
      <w:r>
        <w:rPr>
          <w:rtl/>
        </w:rPr>
        <w:t xml:space="preserve">   </w:t>
      </w:r>
      <w:bookmarkEnd w:id="1362"/>
    </w:p>
    <w:p w:rsidR="00CF501C" w:rsidRDefault="00CF501C" w:rsidP="00CF501C">
      <w:pPr>
        <w:pStyle w:val="KeepWithNext"/>
        <w:rPr>
          <w:rtl/>
        </w:rPr>
      </w:pPr>
    </w:p>
    <w:p w:rsidR="00CF501C" w:rsidRDefault="00CF501C" w:rsidP="00CF501C">
      <w:pPr>
        <w:rPr>
          <w:rtl/>
        </w:rPr>
      </w:pPr>
      <w:bookmarkStart w:id="1363" w:name="_ETM_Q1_5166225"/>
      <w:bookmarkStart w:id="1364" w:name="_ETM_Q1_5166255"/>
      <w:bookmarkEnd w:id="1363"/>
      <w:bookmarkEnd w:id="1364"/>
      <w:r>
        <w:rPr>
          <w:rFonts w:hint="cs"/>
          <w:rtl/>
        </w:rPr>
        <w:t xml:space="preserve">בחוק ההסדרה היועץ המשפטי אמר: זה בלתי חוקי. הממשלה אמרה: אנחנו הולכים על זה. היא יכולה. עובדה. ואז הלכה </w:t>
      </w:r>
      <w:bookmarkStart w:id="1365" w:name="_ETM_Q1_5174620"/>
      <w:bookmarkEnd w:id="1365"/>
      <w:r>
        <w:rPr>
          <w:rFonts w:hint="cs"/>
          <w:rtl/>
        </w:rPr>
        <w:t>לבית משפט והתבזתה שם. לא פעם ראשונה.</w:t>
      </w:r>
    </w:p>
    <w:p w:rsidR="00CF501C" w:rsidRDefault="00CF501C" w:rsidP="00CF501C">
      <w:pPr>
        <w:rPr>
          <w:rtl/>
        </w:rPr>
      </w:pPr>
      <w:bookmarkStart w:id="1366" w:name="_ETM_Q1_5177521"/>
      <w:bookmarkStart w:id="1367" w:name="_ETM_Q1_5177576"/>
      <w:bookmarkEnd w:id="1366"/>
      <w:bookmarkEnd w:id="1367"/>
    </w:p>
    <w:p w:rsidR="00CF501C" w:rsidRDefault="00CF501C" w:rsidP="00CF501C">
      <w:pPr>
        <w:pStyle w:val="af6"/>
        <w:keepNext/>
        <w:rPr>
          <w:rtl/>
        </w:rPr>
      </w:pPr>
      <w:bookmarkStart w:id="1368" w:name="ET_yor_6157_138"/>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368"/>
    </w:p>
    <w:p w:rsidR="00CF501C" w:rsidRDefault="00CF501C" w:rsidP="00CF501C">
      <w:pPr>
        <w:pStyle w:val="KeepWithNext"/>
        <w:rPr>
          <w:rtl/>
        </w:rPr>
      </w:pPr>
    </w:p>
    <w:p w:rsidR="00CF501C" w:rsidRDefault="00CF501C" w:rsidP="00CF501C">
      <w:pPr>
        <w:rPr>
          <w:rtl/>
        </w:rPr>
      </w:pPr>
      <w:bookmarkStart w:id="1369" w:name="_ETM_Q1_5178156"/>
      <w:bookmarkEnd w:id="1369"/>
      <w:r>
        <w:rPr>
          <w:rFonts w:hint="cs"/>
          <w:rtl/>
        </w:rPr>
        <w:t xml:space="preserve">היו גם מקרים הפוכים שיועץ משפטי אמר לה: את לא יכולה לעשות משהו, עשתה בכל זאת, והלך לבית משפט </w:t>
      </w:r>
      <w:bookmarkStart w:id="1370" w:name="_ETM_Q1_5184011"/>
      <w:bookmarkEnd w:id="1370"/>
      <w:r>
        <w:rPr>
          <w:rFonts w:hint="cs"/>
          <w:rtl/>
        </w:rPr>
        <w:t xml:space="preserve">ובית המשפט אמר </w:t>
      </w:r>
      <w:bookmarkStart w:id="1371" w:name="_ETM_Q1_10059154"/>
      <w:bookmarkEnd w:id="1371"/>
      <w:r>
        <w:rPr>
          <w:rFonts w:hint="cs"/>
          <w:rtl/>
        </w:rPr>
        <w:t xml:space="preserve">לה: את צדקת ולא היועץ המשפטי. מכיר אפילו </w:t>
      </w:r>
      <w:bookmarkStart w:id="1372" w:name="_ETM_Q1_5190208"/>
      <w:bookmarkEnd w:id="1372"/>
      <w:r>
        <w:rPr>
          <w:rFonts w:hint="cs"/>
          <w:rtl/>
        </w:rPr>
        <w:t xml:space="preserve">מקרה אחד כזה שאתה היית היועץ המשפטי, בקו החנינה בקו </w:t>
      </w:r>
      <w:bookmarkStart w:id="1373" w:name="_ETM_Q1_5199786"/>
      <w:bookmarkEnd w:id="1373"/>
      <w:r>
        <w:rPr>
          <w:rFonts w:hint="cs"/>
          <w:rtl/>
        </w:rPr>
        <w:t xml:space="preserve">300. עמדתך הייתה שאסור לתת ובג"ץ אמר שהיא צדקה. כלומר חוות הדעת אינה </w:t>
      </w:r>
      <w:bookmarkStart w:id="1374" w:name="_ETM_Q1_5209997"/>
      <w:bookmarkEnd w:id="1374"/>
      <w:r>
        <w:rPr>
          <w:rFonts w:hint="cs"/>
          <w:rtl/>
        </w:rPr>
        <w:t>היועץ.</w:t>
      </w:r>
    </w:p>
    <w:p w:rsidR="00CF501C" w:rsidRDefault="00CF501C" w:rsidP="00CF501C">
      <w:pPr>
        <w:rPr>
          <w:rtl/>
        </w:rPr>
      </w:pPr>
      <w:bookmarkStart w:id="1375" w:name="_ETM_Q1_5211187"/>
      <w:bookmarkStart w:id="1376" w:name="_ETM_Q1_5211232"/>
      <w:bookmarkEnd w:id="1375"/>
      <w:bookmarkEnd w:id="1376"/>
    </w:p>
    <w:p w:rsidR="00CF501C" w:rsidRDefault="00CF501C" w:rsidP="00CF501C">
      <w:pPr>
        <w:pStyle w:val="-"/>
        <w:keepNext/>
        <w:rPr>
          <w:rtl/>
        </w:rPr>
      </w:pPr>
      <w:bookmarkStart w:id="1377" w:name="ET_speakercontinue_יצחק_זמיר_139"/>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 </w:t>
      </w:r>
      <w:r>
        <w:rPr>
          <w:rtl/>
        </w:rPr>
        <w:t>יצחק זמיר:</w:t>
      </w:r>
      <w:r w:rsidRPr="00650B76">
        <w:rPr>
          <w:rStyle w:val="TagStyle"/>
          <w:rtl/>
        </w:rPr>
        <w:t xml:space="preserve"> &lt;&lt; </w:t>
      </w:r>
      <w:proofErr w:type="spellStart"/>
      <w:r w:rsidRPr="00650B76">
        <w:rPr>
          <w:rStyle w:val="TagStyle"/>
          <w:rtl/>
        </w:rPr>
        <w:t>דובר_המשך</w:t>
      </w:r>
      <w:proofErr w:type="spellEnd"/>
      <w:r w:rsidRPr="00650B76">
        <w:rPr>
          <w:rStyle w:val="TagStyle"/>
          <w:rtl/>
        </w:rPr>
        <w:t xml:space="preserve"> &gt;&gt;</w:t>
      </w:r>
      <w:r>
        <w:rPr>
          <w:rtl/>
        </w:rPr>
        <w:t xml:space="preserve">   </w:t>
      </w:r>
      <w:bookmarkEnd w:id="1377"/>
    </w:p>
    <w:p w:rsidR="00CF501C" w:rsidRDefault="00CF501C" w:rsidP="00CF501C">
      <w:pPr>
        <w:pStyle w:val="KeepWithNext"/>
        <w:rPr>
          <w:rtl/>
        </w:rPr>
      </w:pPr>
    </w:p>
    <w:p w:rsidR="00CF501C" w:rsidRDefault="00CF501C" w:rsidP="00CF501C">
      <w:pPr>
        <w:rPr>
          <w:rtl/>
        </w:rPr>
      </w:pPr>
      <w:bookmarkStart w:id="1378" w:name="_ETM_Q1_5212252"/>
      <w:bookmarkEnd w:id="1378"/>
      <w:r>
        <w:rPr>
          <w:rFonts w:hint="cs"/>
          <w:rtl/>
        </w:rPr>
        <w:t xml:space="preserve">אמרתי שחוות הדעת של היועץ המשפטי לממשלה אינה סוף פסוק. </w:t>
      </w:r>
      <w:bookmarkStart w:id="1379" w:name="_ETM_Q1_5223044"/>
      <w:bookmarkStart w:id="1380" w:name="_ETM_Q1_10097010"/>
      <w:bookmarkEnd w:id="1379"/>
      <w:bookmarkEnd w:id="1380"/>
    </w:p>
    <w:p w:rsidR="00CF501C" w:rsidRDefault="00CF501C" w:rsidP="00CF501C">
      <w:pPr>
        <w:rPr>
          <w:rtl/>
        </w:rPr>
      </w:pPr>
    </w:p>
    <w:p w:rsidR="00CF501C" w:rsidRDefault="00CF501C" w:rsidP="00CF501C">
      <w:pPr>
        <w:pStyle w:val="af6"/>
        <w:keepNext/>
        <w:rPr>
          <w:rtl/>
        </w:rPr>
      </w:pPr>
      <w:bookmarkStart w:id="1381" w:name="ET_yor_6157_215"/>
      <w:r w:rsidRPr="00140383">
        <w:rPr>
          <w:rStyle w:val="TagStyle"/>
          <w:rtl/>
        </w:rPr>
        <w:t xml:space="preserve"> &lt;&lt; יור &gt;&gt; </w:t>
      </w:r>
      <w:r>
        <w:rPr>
          <w:rtl/>
        </w:rPr>
        <w:t xml:space="preserve">היו"ר שמחה </w:t>
      </w:r>
      <w:proofErr w:type="spellStart"/>
      <w:r>
        <w:rPr>
          <w:rtl/>
        </w:rPr>
        <w:t>רוטמן</w:t>
      </w:r>
      <w:proofErr w:type="spellEnd"/>
      <w:r>
        <w:rPr>
          <w:rtl/>
        </w:rPr>
        <w:t>:</w:t>
      </w:r>
      <w:r w:rsidRPr="00140383">
        <w:rPr>
          <w:rStyle w:val="TagStyle"/>
          <w:rtl/>
        </w:rPr>
        <w:t xml:space="preserve"> &lt;&lt; יור &gt;&gt;</w:t>
      </w:r>
      <w:r>
        <w:rPr>
          <w:rtl/>
        </w:rPr>
        <w:t xml:space="preserve">   </w:t>
      </w:r>
      <w:bookmarkEnd w:id="1381"/>
    </w:p>
    <w:p w:rsidR="00CF501C" w:rsidRDefault="00CF501C" w:rsidP="00CF501C">
      <w:pPr>
        <w:pStyle w:val="KeepWithNext"/>
        <w:rPr>
          <w:rtl/>
          <w:lang w:eastAsia="he-IL"/>
        </w:rPr>
      </w:pPr>
    </w:p>
    <w:p w:rsidR="00CF501C" w:rsidRDefault="00CF501C" w:rsidP="00CF501C">
      <w:pPr>
        <w:rPr>
          <w:rtl/>
        </w:rPr>
      </w:pPr>
      <w:r>
        <w:rPr>
          <w:rFonts w:hint="cs"/>
          <w:rtl/>
          <w:lang w:eastAsia="he-IL"/>
        </w:rPr>
        <w:t>לא השתמשתי במילה התבזות.</w:t>
      </w:r>
      <w:bookmarkStart w:id="1382" w:name="_ETM_Q1_10098522"/>
      <w:bookmarkStart w:id="1383" w:name="_ETM_Q1_10098725"/>
      <w:bookmarkStart w:id="1384" w:name="_ETM_Q1_10099124"/>
      <w:bookmarkStart w:id="1385" w:name="_ETM_Q1_10099165"/>
      <w:bookmarkStart w:id="1386" w:name="_ETM_Q1_10099549"/>
      <w:bookmarkStart w:id="1387" w:name="_ETM_Q1_10099589"/>
      <w:bookmarkStart w:id="1388" w:name="_ETM_Q1_10099975"/>
      <w:bookmarkEnd w:id="1382"/>
      <w:bookmarkEnd w:id="1383"/>
      <w:bookmarkEnd w:id="1384"/>
      <w:bookmarkEnd w:id="1385"/>
      <w:bookmarkEnd w:id="1386"/>
      <w:bookmarkEnd w:id="1387"/>
      <w:bookmarkEnd w:id="1388"/>
      <w:r>
        <w:rPr>
          <w:rFonts w:hint="cs"/>
          <w:rtl/>
        </w:rPr>
        <w:t xml:space="preserve"> בית המשפט קבע שהעמדה של הממשלה נכונה ולא של היועץ.</w:t>
      </w:r>
      <w:bookmarkStart w:id="1389" w:name="_ETM_Q1_10101892"/>
      <w:bookmarkEnd w:id="1389"/>
    </w:p>
    <w:p w:rsidR="00CF501C" w:rsidRDefault="00CF501C" w:rsidP="00CF501C">
      <w:pPr>
        <w:rPr>
          <w:rtl/>
        </w:rPr>
      </w:pPr>
      <w:bookmarkStart w:id="1390" w:name="_ETM_Q1_10102511"/>
      <w:bookmarkEnd w:id="1390"/>
    </w:p>
    <w:p w:rsidR="00CF501C" w:rsidRDefault="00CF501C" w:rsidP="00CF501C">
      <w:pPr>
        <w:pStyle w:val="a4"/>
        <w:keepNext/>
        <w:rPr>
          <w:rtl/>
        </w:rPr>
      </w:pPr>
      <w:bookmarkStart w:id="1391" w:name="ET_speaker_יצחק_זמיר_216"/>
      <w:r w:rsidRPr="00140383">
        <w:rPr>
          <w:rStyle w:val="TagStyle"/>
          <w:rtl/>
        </w:rPr>
        <w:t xml:space="preserve"> &lt;&lt; דובר &gt;&gt; </w:t>
      </w:r>
      <w:r>
        <w:rPr>
          <w:rtl/>
        </w:rPr>
        <w:t>יצחק זמיר:</w:t>
      </w:r>
      <w:r w:rsidRPr="00140383">
        <w:rPr>
          <w:rStyle w:val="TagStyle"/>
          <w:rtl/>
        </w:rPr>
        <w:t xml:space="preserve"> &lt;&lt; דובר &gt;&gt;</w:t>
      </w:r>
      <w:r>
        <w:rPr>
          <w:rtl/>
        </w:rPr>
        <w:t xml:space="preserve">   </w:t>
      </w:r>
      <w:bookmarkEnd w:id="1391"/>
    </w:p>
    <w:p w:rsidR="00CF501C" w:rsidRDefault="00CF501C" w:rsidP="00CF501C">
      <w:pPr>
        <w:pStyle w:val="KeepWithNext"/>
        <w:rPr>
          <w:rtl/>
          <w:lang w:eastAsia="he-IL"/>
        </w:rPr>
      </w:pPr>
    </w:p>
    <w:p w:rsidR="00CF501C" w:rsidRDefault="00CF501C" w:rsidP="00CF501C">
      <w:pPr>
        <w:rPr>
          <w:rtl/>
        </w:rPr>
      </w:pPr>
      <w:bookmarkStart w:id="1392" w:name="_ETM_Q1_5229139"/>
      <w:bookmarkStart w:id="1393" w:name="_ETM_Q1_5229179"/>
      <w:bookmarkStart w:id="1394" w:name="_ETM_Q1_5229594"/>
      <w:bookmarkStart w:id="1395" w:name="_ETM_Q1_5229644"/>
      <w:bookmarkEnd w:id="1392"/>
      <w:bookmarkEnd w:id="1393"/>
      <w:bookmarkEnd w:id="1394"/>
      <w:bookmarkEnd w:id="1395"/>
      <w:r>
        <w:rPr>
          <w:rFonts w:hint="cs"/>
          <w:rtl/>
        </w:rPr>
        <w:t xml:space="preserve">אין צדיק בארץ שלא </w:t>
      </w:r>
      <w:bookmarkStart w:id="1396" w:name="_ETM_Q1_5238375"/>
      <w:bookmarkEnd w:id="1396"/>
      <w:r>
        <w:rPr>
          <w:rFonts w:hint="cs"/>
          <w:rtl/>
        </w:rPr>
        <w:t>יחטא. אין ממשלה שלא תטעה, אין יועץ משפטי שלא יטעה. זה</w:t>
      </w:r>
      <w:bookmarkStart w:id="1397" w:name="_ETM_Q1_10112996"/>
      <w:bookmarkEnd w:id="1397"/>
      <w:r>
        <w:rPr>
          <w:rFonts w:hint="cs"/>
          <w:rtl/>
        </w:rPr>
        <w:t xml:space="preserve"> קורה בתור חריג שמלמד על הכלל. ממש. בקיצור, זה המצב. </w:t>
      </w:r>
      <w:bookmarkStart w:id="1398" w:name="_ETM_Q1_5321750"/>
      <w:bookmarkEnd w:id="1398"/>
      <w:r>
        <w:rPr>
          <w:rFonts w:hint="cs"/>
          <w:rtl/>
        </w:rPr>
        <w:t xml:space="preserve">אני חושב שאני יודע לקרוא הצעת חוק. מה ההצעה הזאת אומרת בשני הנושאים </w:t>
      </w:r>
      <w:r>
        <w:rPr>
          <w:rtl/>
        </w:rPr>
        <w:t>–</w:t>
      </w:r>
      <w:r>
        <w:rPr>
          <w:rFonts w:hint="cs"/>
          <w:rtl/>
        </w:rPr>
        <w:t xml:space="preserve"> בראשון היא אומרת: אנחנו מוכנים לשמוע כל אדם כולל את היועץ המשפטי לממשלה. אנחנו רשאים, לא יכולים, לפי החוק, לעשות מה שאנו</w:t>
      </w:r>
      <w:bookmarkStart w:id="1399" w:name="_ETM_Q1_10152743"/>
      <w:bookmarkEnd w:id="1399"/>
      <w:r>
        <w:rPr>
          <w:rFonts w:hint="cs"/>
          <w:rtl/>
        </w:rPr>
        <w:t xml:space="preserve"> רוצים. מה שאנו חושבים. משרת את המדינה, את המצע של המפלגות, את האינטרס שלנו. מה שאנו רוצים בניגוד לחוות הדעת. </w:t>
      </w:r>
      <w:bookmarkStart w:id="1400" w:name="_ETM_Q1_10166243"/>
      <w:bookmarkEnd w:id="1400"/>
      <w:r>
        <w:rPr>
          <w:rFonts w:hint="cs"/>
          <w:rtl/>
        </w:rPr>
        <w:t xml:space="preserve">זה לא תיקון המצב הקיים. זו ההצעה הראשונה. </w:t>
      </w:r>
      <w:bookmarkStart w:id="1401" w:name="_ETM_Q1_5363629"/>
      <w:bookmarkEnd w:id="1401"/>
      <w:r>
        <w:rPr>
          <w:rFonts w:hint="cs"/>
          <w:rtl/>
        </w:rPr>
        <w:t>זה לא שינוי. זה היפוך המצב הקיים 180 מעלות. זו ההצעה ולא</w:t>
      </w:r>
      <w:bookmarkStart w:id="1402" w:name="_ETM_Q1_10179969"/>
      <w:bookmarkEnd w:id="1402"/>
      <w:r>
        <w:rPr>
          <w:rFonts w:hint="cs"/>
          <w:rtl/>
        </w:rPr>
        <w:t xml:space="preserve"> רק הממשלה והשר אלא כל עובדי המדינה, כל רשות ממשלתית יכולה לומר ליועץ המשפטי: שמעתי, אני עושה דבר אח</w:t>
      </w:r>
      <w:bookmarkStart w:id="1403" w:name="_ETM_Q1_10190918"/>
      <w:bookmarkEnd w:id="1403"/>
      <w:r>
        <w:rPr>
          <w:rFonts w:hint="cs"/>
          <w:rtl/>
        </w:rPr>
        <w:t>ר. זה בסדר גמור. זה ההצעה הראשונה.</w:t>
      </w:r>
    </w:p>
    <w:p w:rsidR="00CF501C" w:rsidRDefault="00CF501C" w:rsidP="00CF501C">
      <w:pPr>
        <w:rPr>
          <w:rtl/>
        </w:rPr>
      </w:pPr>
      <w:bookmarkStart w:id="1404" w:name="_ETM_Q1_5370395"/>
      <w:bookmarkStart w:id="1405" w:name="_ETM_Q1_5370445"/>
      <w:bookmarkEnd w:id="1404"/>
      <w:bookmarkEnd w:id="1405"/>
    </w:p>
    <w:p w:rsidR="00CF501C" w:rsidRDefault="00CF501C" w:rsidP="00CF501C">
      <w:pPr>
        <w:rPr>
          <w:rtl/>
        </w:rPr>
      </w:pPr>
      <w:bookmarkStart w:id="1406" w:name="_ETM_Q1_5370515"/>
      <w:bookmarkStart w:id="1407" w:name="_ETM_Q1_5370560"/>
      <w:bookmarkEnd w:id="1406"/>
      <w:bookmarkEnd w:id="1407"/>
      <w:r>
        <w:rPr>
          <w:rFonts w:hint="cs"/>
          <w:rtl/>
        </w:rPr>
        <w:t xml:space="preserve">ההצעה השנייה לגבי הייצוג, שעד היום ברור לגמרי שהייצוג הוא רק על ידי היועץ המשפטי לממשלה. ההצעה אומרת: כל שר יכול להיות מיוצג בפני כל ערכאה. אנו לא מדברים רק על בג"ץ. בית משפט שלום, בית משפט מחוזי. אני יכולה להיות מיוצגת על ידי כל מי שרוצה לרבות כל עורך דין פרטי. היא לא אומרת זאת אבל כמובן זה על חשבון המדינה למרות </w:t>
      </w:r>
      <w:bookmarkStart w:id="1408" w:name="_ETM_Q1_10233279"/>
      <w:bookmarkEnd w:id="1408"/>
      <w:r>
        <w:rPr>
          <w:rFonts w:hint="cs"/>
          <w:rtl/>
        </w:rPr>
        <w:t>שיש פרקליטות המדינה. זה לא תיקון המצב הקיים, זה לא</w:t>
      </w:r>
      <w:bookmarkStart w:id="1409" w:name="_ETM_Q1_10238466"/>
      <w:bookmarkEnd w:id="1409"/>
      <w:r>
        <w:rPr>
          <w:rFonts w:hint="cs"/>
          <w:rtl/>
        </w:rPr>
        <w:t xml:space="preserve"> שינוי. זה היפוך המצב הקיים 180 מעלות.</w:t>
      </w:r>
    </w:p>
    <w:p w:rsidR="00CF501C" w:rsidRDefault="00CF501C" w:rsidP="00CF501C">
      <w:pPr>
        <w:rPr>
          <w:rtl/>
        </w:rPr>
      </w:pPr>
      <w:bookmarkStart w:id="1410" w:name="_ETM_Q1_10246196"/>
      <w:bookmarkEnd w:id="1410"/>
    </w:p>
    <w:p w:rsidR="00CF501C" w:rsidRDefault="00CF501C" w:rsidP="00CF501C">
      <w:pPr>
        <w:rPr>
          <w:rtl/>
        </w:rPr>
      </w:pPr>
      <w:r>
        <w:rPr>
          <w:rFonts w:hint="cs"/>
          <w:rtl/>
        </w:rPr>
        <w:t>עכ</w:t>
      </w:r>
      <w:bookmarkStart w:id="1411" w:name="_ETM_Q1_10247163"/>
      <w:bookmarkEnd w:id="1411"/>
      <w:r>
        <w:rPr>
          <w:rFonts w:hint="cs"/>
          <w:rtl/>
        </w:rPr>
        <w:t>ש</w:t>
      </w:r>
      <w:bookmarkStart w:id="1412" w:name="_ETM_Q1_10247425"/>
      <w:bookmarkEnd w:id="1412"/>
      <w:r>
        <w:rPr>
          <w:rFonts w:hint="cs"/>
          <w:rtl/>
        </w:rPr>
        <w:t xml:space="preserve">יו </w:t>
      </w:r>
      <w:bookmarkStart w:id="1413" w:name="_ETM_Q1_10247886"/>
      <w:bookmarkEnd w:id="1413"/>
      <w:r>
        <w:rPr>
          <w:rFonts w:hint="cs"/>
          <w:rtl/>
        </w:rPr>
        <w:t xml:space="preserve">השאלה היא </w:t>
      </w:r>
      <w:bookmarkStart w:id="1414" w:name="_ETM_Q1_5371651"/>
      <w:bookmarkEnd w:id="1414"/>
      <w:r>
        <w:rPr>
          <w:rFonts w:hint="cs"/>
          <w:rtl/>
        </w:rPr>
        <w:t xml:space="preserve">למה לבוא ולשנות מצב שקיים 75 שנה שאף ממשלה עד </w:t>
      </w:r>
      <w:bookmarkStart w:id="1415" w:name="_ETM_Q1_5381580"/>
      <w:bookmarkEnd w:id="1415"/>
      <w:r>
        <w:rPr>
          <w:rFonts w:hint="cs"/>
          <w:rtl/>
        </w:rPr>
        <w:t xml:space="preserve">היום, היו 36 ממשלות. אף ממשלה עד היום לא הציעה </w:t>
      </w:r>
      <w:bookmarkStart w:id="1416" w:name="_ETM_Q1_5387420"/>
      <w:bookmarkEnd w:id="1416"/>
      <w:r>
        <w:rPr>
          <w:rFonts w:hint="cs"/>
          <w:rtl/>
        </w:rPr>
        <w:t xml:space="preserve">לשנות את זה. יש לזה תשובה אפשרית אחת </w:t>
      </w:r>
      <w:r>
        <w:rPr>
          <w:rtl/>
        </w:rPr>
        <w:t>–</w:t>
      </w:r>
      <w:r>
        <w:rPr>
          <w:rFonts w:hint="cs"/>
          <w:rtl/>
        </w:rPr>
        <w:t xml:space="preserve"> שההסדר </w:t>
      </w:r>
      <w:bookmarkStart w:id="1417" w:name="_ETM_Q1_5393990"/>
      <w:bookmarkEnd w:id="1417"/>
      <w:r>
        <w:rPr>
          <w:rFonts w:hint="cs"/>
          <w:rtl/>
        </w:rPr>
        <w:t>הקיים הוא רע. הוא נכשל בכלל או אולי לאחרונה.</w:t>
      </w:r>
    </w:p>
    <w:p w:rsidR="00CF501C" w:rsidRDefault="00CF501C" w:rsidP="00CF501C">
      <w:pPr>
        <w:rPr>
          <w:rtl/>
        </w:rPr>
      </w:pPr>
      <w:bookmarkStart w:id="1418" w:name="_ETM_Q1_5400595"/>
      <w:bookmarkStart w:id="1419" w:name="_ETM_Q1_5400639"/>
      <w:bookmarkEnd w:id="1418"/>
      <w:bookmarkEnd w:id="1419"/>
    </w:p>
    <w:p w:rsidR="00CF501C" w:rsidRDefault="00CF501C" w:rsidP="00CF501C">
      <w:pPr>
        <w:rPr>
          <w:rtl/>
        </w:rPr>
      </w:pPr>
      <w:bookmarkStart w:id="1420" w:name="_ETM_Q1_5400734"/>
      <w:bookmarkStart w:id="1421" w:name="_ETM_Q1_5400779"/>
      <w:bookmarkEnd w:id="1420"/>
      <w:bookmarkEnd w:id="1421"/>
      <w:r>
        <w:rPr>
          <w:rFonts w:hint="cs"/>
          <w:rtl/>
        </w:rPr>
        <w:t xml:space="preserve">כאן אני רוצה להביע </w:t>
      </w:r>
      <w:bookmarkStart w:id="1422" w:name="_ETM_Q1_5402579"/>
      <w:bookmarkEnd w:id="1422"/>
      <w:r>
        <w:rPr>
          <w:rFonts w:hint="cs"/>
          <w:rtl/>
        </w:rPr>
        <w:t xml:space="preserve">דעתי, ולא רק שלי. </w:t>
      </w:r>
    </w:p>
    <w:p w:rsidR="00CF501C" w:rsidRDefault="00CF501C" w:rsidP="00CF501C">
      <w:pPr>
        <w:rPr>
          <w:rtl/>
        </w:rPr>
      </w:pPr>
      <w:bookmarkStart w:id="1423" w:name="_ETM_Q1_5405369"/>
      <w:bookmarkStart w:id="1424" w:name="_ETM_Q1_5405414"/>
      <w:bookmarkEnd w:id="1423"/>
      <w:bookmarkEnd w:id="1424"/>
    </w:p>
    <w:p w:rsidR="00CF501C" w:rsidRDefault="00CF501C" w:rsidP="00CF501C">
      <w:pPr>
        <w:pStyle w:val="af6"/>
        <w:keepNext/>
        <w:rPr>
          <w:rtl/>
        </w:rPr>
      </w:pPr>
      <w:bookmarkStart w:id="1425" w:name="ET_yor_6157_140"/>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 </w:t>
      </w:r>
      <w:r>
        <w:rPr>
          <w:rtl/>
        </w:rPr>
        <w:t xml:space="preserve">היו"ר שמחה </w:t>
      </w:r>
      <w:proofErr w:type="spellStart"/>
      <w:r>
        <w:rPr>
          <w:rtl/>
        </w:rPr>
        <w:t>רוטמן</w:t>
      </w:r>
      <w:proofErr w:type="spellEnd"/>
      <w:r>
        <w:rPr>
          <w:rtl/>
        </w:rPr>
        <w:t>:</w:t>
      </w:r>
      <w:r w:rsidRPr="00650B76">
        <w:rPr>
          <w:rStyle w:val="TagStyle"/>
          <w:rtl/>
        </w:rPr>
        <w:t xml:space="preserve"> &lt;&lt; </w:t>
      </w:r>
      <w:proofErr w:type="spellStart"/>
      <w:r w:rsidRPr="00650B76">
        <w:rPr>
          <w:rStyle w:val="TagStyle"/>
          <w:rtl/>
        </w:rPr>
        <w:t>יור</w:t>
      </w:r>
      <w:proofErr w:type="spellEnd"/>
      <w:r w:rsidRPr="00650B76">
        <w:rPr>
          <w:rStyle w:val="TagStyle"/>
          <w:rtl/>
        </w:rPr>
        <w:t xml:space="preserve"> &gt;&gt;</w:t>
      </w:r>
      <w:r>
        <w:rPr>
          <w:rtl/>
        </w:rPr>
        <w:t xml:space="preserve">   </w:t>
      </w:r>
      <w:bookmarkEnd w:id="1425"/>
    </w:p>
    <w:p w:rsidR="00CF501C" w:rsidRDefault="00CF501C" w:rsidP="00CF501C">
      <w:pPr>
        <w:pStyle w:val="KeepWithNext"/>
        <w:rPr>
          <w:rtl/>
        </w:rPr>
      </w:pPr>
    </w:p>
    <w:p w:rsidR="00CF501C" w:rsidRDefault="00CF501C" w:rsidP="00CF501C">
      <w:pPr>
        <w:rPr>
          <w:rtl/>
        </w:rPr>
      </w:pPr>
      <w:bookmarkStart w:id="1426" w:name="_ETM_Q1_5406101"/>
      <w:bookmarkEnd w:id="1426"/>
      <w:r>
        <w:rPr>
          <w:rFonts w:hint="cs"/>
          <w:rtl/>
        </w:rPr>
        <w:t>אומר</w:t>
      </w:r>
      <w:bookmarkStart w:id="1427" w:name="_ETM_Q1_10284692"/>
      <w:bookmarkEnd w:id="1427"/>
      <w:r>
        <w:rPr>
          <w:rFonts w:hint="cs"/>
          <w:rtl/>
        </w:rPr>
        <w:t xml:space="preserve"> רק שהיה תזכיר חוק ממשלתי בזמן פרידמן </w:t>
      </w:r>
      <w:bookmarkStart w:id="1428" w:name="_ETM_Q1_5415098"/>
      <w:bookmarkEnd w:id="1428"/>
      <w:r>
        <w:rPr>
          <w:rFonts w:hint="cs"/>
          <w:rtl/>
        </w:rPr>
        <w:t xml:space="preserve">שביקש והוא יותר דומה למה שמוצע פה ובוודאי ביקש לקבוע </w:t>
      </w:r>
      <w:bookmarkStart w:id="1429" w:name="_ETM_Q1_5422130"/>
      <w:bookmarkEnd w:id="1429"/>
      <w:r>
        <w:rPr>
          <w:rFonts w:hint="cs"/>
          <w:rtl/>
        </w:rPr>
        <w:t>שהממשלה רשאית לפעול בניגוד לחוות הדעת של היועץ.</w:t>
      </w:r>
    </w:p>
    <w:p w:rsidR="00CF501C" w:rsidRDefault="00CF501C" w:rsidP="00CF501C">
      <w:pPr>
        <w:rPr>
          <w:rtl/>
        </w:rPr>
      </w:pPr>
      <w:bookmarkStart w:id="1430" w:name="_ETM_Q1_5428210"/>
      <w:bookmarkStart w:id="1431" w:name="_ETM_Q1_5428250"/>
      <w:bookmarkStart w:id="1432" w:name="_ETM_Q1_5431660"/>
      <w:bookmarkEnd w:id="1430"/>
      <w:bookmarkEnd w:id="1431"/>
      <w:bookmarkEnd w:id="1432"/>
    </w:p>
    <w:p w:rsidR="00CF501C" w:rsidRDefault="00CF501C" w:rsidP="00CF501C">
      <w:pPr>
        <w:pStyle w:val="a4"/>
        <w:keepNext/>
        <w:rPr>
          <w:rtl/>
        </w:rPr>
      </w:pPr>
      <w:bookmarkStart w:id="1433" w:name="ET_speaker_5068_141"/>
      <w:r w:rsidRPr="00844A1D">
        <w:rPr>
          <w:rStyle w:val="TagStyle"/>
          <w:rtl/>
        </w:rPr>
        <w:t xml:space="preserve"> &lt;&lt; דובר &gt;&gt; </w:t>
      </w:r>
      <w:r>
        <w:rPr>
          <w:rtl/>
        </w:rPr>
        <w:t>קארין אלהרר (יש עתיד):</w:t>
      </w:r>
      <w:r w:rsidRPr="00844A1D">
        <w:rPr>
          <w:rStyle w:val="TagStyle"/>
          <w:rtl/>
        </w:rPr>
        <w:t xml:space="preserve"> &lt;&lt; דובר &gt;&gt;</w:t>
      </w:r>
      <w:r>
        <w:rPr>
          <w:rtl/>
        </w:rPr>
        <w:t xml:space="preserve">   </w:t>
      </w:r>
      <w:bookmarkEnd w:id="1433"/>
    </w:p>
    <w:p w:rsidR="00CF501C" w:rsidRDefault="00CF501C" w:rsidP="00CF501C">
      <w:pPr>
        <w:pStyle w:val="KeepWithNext"/>
        <w:rPr>
          <w:rtl/>
        </w:rPr>
      </w:pPr>
    </w:p>
    <w:p w:rsidR="00CF501C" w:rsidRDefault="00CF501C" w:rsidP="00CF501C">
      <w:pPr>
        <w:rPr>
          <w:rtl/>
        </w:rPr>
      </w:pPr>
      <w:bookmarkStart w:id="1434" w:name="_ETM_Q1_5432095"/>
      <w:bookmarkStart w:id="1435" w:name="_ETM_Q1_5432160"/>
      <w:bookmarkEnd w:id="1434"/>
      <w:bookmarkEnd w:id="1435"/>
      <w:r>
        <w:rPr>
          <w:rFonts w:hint="cs"/>
          <w:rtl/>
        </w:rPr>
        <w:t>ולא עבר.</w:t>
      </w:r>
    </w:p>
    <w:p w:rsidR="00CF501C" w:rsidRDefault="00CF501C" w:rsidP="00CF501C">
      <w:pPr>
        <w:rPr>
          <w:rtl/>
        </w:rPr>
      </w:pPr>
      <w:bookmarkStart w:id="1436" w:name="_ETM_Q1_5508057"/>
      <w:bookmarkStart w:id="1437" w:name="_ETM_Q1_5508092"/>
      <w:bookmarkStart w:id="1438" w:name="_ETM_Q1_5510004"/>
      <w:bookmarkEnd w:id="1436"/>
      <w:bookmarkEnd w:id="1437"/>
      <w:bookmarkEnd w:id="1438"/>
    </w:p>
    <w:p w:rsidR="00CF501C" w:rsidRDefault="00CF501C" w:rsidP="00CF501C">
      <w:pPr>
        <w:rPr>
          <w:rtl/>
        </w:rPr>
      </w:pPr>
    </w:p>
    <w:p w:rsidR="00CF501C" w:rsidRDefault="00CF501C" w:rsidP="00CF501C">
      <w:pPr>
        <w:pStyle w:val="af6"/>
        <w:keepNext/>
        <w:rPr>
          <w:rtl/>
        </w:rPr>
      </w:pPr>
      <w:bookmarkStart w:id="1439" w:name="ET_yor_6157_217"/>
      <w:r w:rsidRPr="00140383">
        <w:rPr>
          <w:rStyle w:val="TagStyle"/>
          <w:rtl/>
        </w:rPr>
        <w:t xml:space="preserve"> &lt;&lt; </w:t>
      </w:r>
      <w:proofErr w:type="spellStart"/>
      <w:r w:rsidRPr="00140383">
        <w:rPr>
          <w:rStyle w:val="TagStyle"/>
          <w:rtl/>
        </w:rPr>
        <w:t>יור</w:t>
      </w:r>
      <w:proofErr w:type="spellEnd"/>
      <w:r w:rsidRPr="00140383">
        <w:rPr>
          <w:rStyle w:val="TagStyle"/>
          <w:rtl/>
        </w:rPr>
        <w:t xml:space="preserve"> &gt;&gt; </w:t>
      </w:r>
      <w:r>
        <w:rPr>
          <w:rtl/>
        </w:rPr>
        <w:t xml:space="preserve">היו"ר שמחה </w:t>
      </w:r>
      <w:proofErr w:type="spellStart"/>
      <w:r>
        <w:rPr>
          <w:rtl/>
        </w:rPr>
        <w:t>רוטמן</w:t>
      </w:r>
      <w:proofErr w:type="spellEnd"/>
      <w:r>
        <w:rPr>
          <w:rtl/>
        </w:rPr>
        <w:t>:</w:t>
      </w:r>
      <w:r w:rsidRPr="00140383">
        <w:rPr>
          <w:rStyle w:val="TagStyle"/>
          <w:rtl/>
        </w:rPr>
        <w:t xml:space="preserve"> &lt;&lt; </w:t>
      </w:r>
      <w:proofErr w:type="spellStart"/>
      <w:r w:rsidRPr="00140383">
        <w:rPr>
          <w:rStyle w:val="TagStyle"/>
          <w:rtl/>
        </w:rPr>
        <w:t>יור</w:t>
      </w:r>
      <w:proofErr w:type="spellEnd"/>
      <w:r w:rsidRPr="00140383">
        <w:rPr>
          <w:rStyle w:val="TagStyle"/>
          <w:rtl/>
        </w:rPr>
        <w:t xml:space="preserve"> &gt;&gt;</w:t>
      </w:r>
      <w:r>
        <w:rPr>
          <w:rtl/>
        </w:rPr>
        <w:t xml:space="preserve">   </w:t>
      </w:r>
      <w:bookmarkEnd w:id="1439"/>
    </w:p>
    <w:p w:rsidR="00CF501C" w:rsidRDefault="00CF501C" w:rsidP="00CF501C">
      <w:pPr>
        <w:pStyle w:val="KeepWithNext"/>
        <w:rPr>
          <w:rtl/>
          <w:lang w:eastAsia="he-IL"/>
        </w:rPr>
      </w:pPr>
    </w:p>
    <w:p w:rsidR="00CF501C" w:rsidRDefault="00CF501C" w:rsidP="00CF501C">
      <w:pPr>
        <w:rPr>
          <w:rtl/>
          <w:lang w:eastAsia="he-IL"/>
        </w:rPr>
      </w:pPr>
      <w:r>
        <w:rPr>
          <w:rFonts w:hint="cs"/>
          <w:rtl/>
          <w:lang w:eastAsia="he-IL"/>
        </w:rPr>
        <w:t>הוא אמר שאף ממשלה לא הציעה. לכן תיקנתי.</w:t>
      </w:r>
    </w:p>
    <w:p w:rsidR="00CF501C" w:rsidRPr="00140383" w:rsidRDefault="00CF501C" w:rsidP="00CF501C">
      <w:pPr>
        <w:rPr>
          <w:rtl/>
          <w:lang w:eastAsia="he-IL"/>
        </w:rPr>
      </w:pPr>
      <w:bookmarkStart w:id="1440" w:name="_ETM_Q1_10303093"/>
      <w:bookmarkEnd w:id="1440"/>
    </w:p>
    <w:p w:rsidR="00CF501C" w:rsidRDefault="00CF501C" w:rsidP="00CF501C">
      <w:pPr>
        <w:pStyle w:val="a4"/>
        <w:keepNext/>
        <w:rPr>
          <w:rtl/>
        </w:rPr>
      </w:pPr>
      <w:bookmarkStart w:id="1441" w:name="ET_speaker_5552_142"/>
      <w:r w:rsidRPr="00844A1D">
        <w:rPr>
          <w:rStyle w:val="TagStyle"/>
          <w:rtl/>
        </w:rPr>
        <w:t xml:space="preserve"> &lt;&lt; דוב</w:t>
      </w:r>
      <w:bookmarkStart w:id="1442" w:name="_ETM_Q1_10303945"/>
      <w:bookmarkEnd w:id="1442"/>
      <w:r w:rsidRPr="00844A1D">
        <w:rPr>
          <w:rStyle w:val="TagStyle"/>
          <w:rtl/>
        </w:rPr>
        <w:t xml:space="preserve">ר &gt;&gt; </w:t>
      </w:r>
      <w:r>
        <w:rPr>
          <w:rtl/>
        </w:rPr>
        <w:t xml:space="preserve">יוליה </w:t>
      </w:r>
      <w:proofErr w:type="spellStart"/>
      <w:r>
        <w:rPr>
          <w:rtl/>
        </w:rPr>
        <w:t>מלינובסקי</w:t>
      </w:r>
      <w:proofErr w:type="spellEnd"/>
      <w:r>
        <w:rPr>
          <w:rtl/>
        </w:rPr>
        <w:t xml:space="preserve"> (ישראל ביתנו):</w:t>
      </w:r>
      <w:r w:rsidRPr="00844A1D">
        <w:rPr>
          <w:rStyle w:val="TagStyle"/>
          <w:rtl/>
        </w:rPr>
        <w:t xml:space="preserve"> &lt;&lt; דובר &gt;&gt;</w:t>
      </w:r>
      <w:r>
        <w:rPr>
          <w:rtl/>
        </w:rPr>
        <w:t xml:space="preserve">   </w:t>
      </w:r>
      <w:bookmarkEnd w:id="1441"/>
    </w:p>
    <w:p w:rsidR="00CF501C" w:rsidRDefault="00CF501C" w:rsidP="00CF501C">
      <w:pPr>
        <w:pStyle w:val="KeepWithNext"/>
        <w:rPr>
          <w:rtl/>
        </w:rPr>
      </w:pPr>
    </w:p>
    <w:p w:rsidR="00CF501C" w:rsidRDefault="00CF501C" w:rsidP="00CF501C">
      <w:pPr>
        <w:rPr>
          <w:rtl/>
        </w:rPr>
      </w:pPr>
      <w:bookmarkStart w:id="1443" w:name="_ETM_Q1_5510359"/>
      <w:bookmarkStart w:id="1444" w:name="_ETM_Q1_5510389"/>
      <w:bookmarkEnd w:id="1443"/>
      <w:bookmarkEnd w:id="1444"/>
      <w:r>
        <w:rPr>
          <w:rFonts w:hint="cs"/>
          <w:rtl/>
        </w:rPr>
        <w:t>חטא היוהרה.</w:t>
      </w:r>
    </w:p>
    <w:p w:rsidR="00CF501C" w:rsidRDefault="00CF501C" w:rsidP="00CF501C">
      <w:pPr>
        <w:rPr>
          <w:rtl/>
        </w:rPr>
      </w:pPr>
      <w:bookmarkStart w:id="1445" w:name="_ETM_Q1_5514229"/>
      <w:bookmarkStart w:id="1446" w:name="_ETM_Q1_5514269"/>
      <w:bookmarkStart w:id="1447" w:name="_ETM_Q1_5516972"/>
      <w:bookmarkEnd w:id="1445"/>
      <w:bookmarkEnd w:id="1446"/>
      <w:bookmarkEnd w:id="1447"/>
    </w:p>
    <w:p w:rsidR="00CF501C" w:rsidRDefault="00CF501C" w:rsidP="00CF501C">
      <w:pPr>
        <w:pStyle w:val="a4"/>
        <w:keepNext/>
        <w:rPr>
          <w:rtl/>
        </w:rPr>
      </w:pPr>
      <w:bookmarkStart w:id="1448" w:name="ET_speaker_6357_143"/>
      <w:r w:rsidRPr="00844A1D">
        <w:rPr>
          <w:rStyle w:val="TagStyle"/>
          <w:rtl/>
        </w:rPr>
        <w:t xml:space="preserve"> &lt;&lt; דובר &gt;&gt; </w:t>
      </w:r>
      <w:r>
        <w:rPr>
          <w:rtl/>
        </w:rPr>
        <w:t>משה סעדה (הליכוד):</w:t>
      </w:r>
      <w:r w:rsidRPr="00844A1D">
        <w:rPr>
          <w:rStyle w:val="TagStyle"/>
          <w:rtl/>
        </w:rPr>
        <w:t xml:space="preserve"> &lt;&lt; דובר &gt;&gt;</w:t>
      </w:r>
      <w:r>
        <w:rPr>
          <w:rtl/>
        </w:rPr>
        <w:t xml:space="preserve">   </w:t>
      </w:r>
      <w:bookmarkEnd w:id="1448"/>
    </w:p>
    <w:p w:rsidR="00CF501C" w:rsidRDefault="00CF501C" w:rsidP="00CF501C">
      <w:pPr>
        <w:pStyle w:val="KeepWithNext"/>
        <w:rPr>
          <w:rtl/>
        </w:rPr>
      </w:pPr>
    </w:p>
    <w:p w:rsidR="00CF501C" w:rsidRDefault="00CF501C" w:rsidP="00CF501C">
      <w:pPr>
        <w:rPr>
          <w:rtl/>
        </w:rPr>
      </w:pPr>
      <w:bookmarkStart w:id="1449" w:name="_ETM_Q1_5517351"/>
      <w:bookmarkStart w:id="1450" w:name="_ETM_Q1_5517396"/>
      <w:bookmarkStart w:id="1451" w:name="_ETM_Q1_5522679"/>
      <w:bookmarkEnd w:id="1449"/>
      <w:bookmarkEnd w:id="1450"/>
      <w:bookmarkEnd w:id="1451"/>
      <w:r>
        <w:rPr>
          <w:rFonts w:hint="cs"/>
          <w:rtl/>
        </w:rPr>
        <w:t xml:space="preserve">הפעם יעבור. </w:t>
      </w:r>
      <w:bookmarkStart w:id="1452" w:name="_ETM_Q1_10324718"/>
      <w:bookmarkEnd w:id="1452"/>
    </w:p>
    <w:p w:rsidR="00CF501C" w:rsidRDefault="00CF501C" w:rsidP="00CF501C">
      <w:pPr>
        <w:rPr>
          <w:rtl/>
        </w:rPr>
      </w:pPr>
    </w:p>
    <w:p w:rsidR="00CF501C" w:rsidRDefault="00CF501C" w:rsidP="00CF501C">
      <w:pPr>
        <w:rPr>
          <w:rtl/>
        </w:rPr>
      </w:pPr>
      <w:bookmarkStart w:id="1453" w:name="_ETM_Q1_10325794"/>
      <w:bookmarkStart w:id="1454" w:name="_ETM_Q1_10325856"/>
      <w:bookmarkStart w:id="1455" w:name="_ETM_Q1_10326258"/>
      <w:bookmarkEnd w:id="1453"/>
      <w:bookmarkEnd w:id="1454"/>
      <w:bookmarkEnd w:id="1455"/>
    </w:p>
    <w:p w:rsidR="00CF501C" w:rsidRDefault="00CF501C" w:rsidP="00CF501C">
      <w:pPr>
        <w:pStyle w:val="a4"/>
        <w:keepNext/>
        <w:rPr>
          <w:rtl/>
        </w:rPr>
      </w:pPr>
      <w:bookmarkStart w:id="1456" w:name="ET_speaker_5068_218"/>
      <w:r w:rsidRPr="00B76A69">
        <w:rPr>
          <w:rStyle w:val="TagStyle"/>
          <w:rtl/>
        </w:rPr>
        <w:t xml:space="preserve"> &lt;&lt; דובר &gt;&gt; </w:t>
      </w:r>
      <w:r>
        <w:rPr>
          <w:rtl/>
        </w:rPr>
        <w:t>קארין אלהרר (יש עתיד):</w:t>
      </w:r>
      <w:r w:rsidRPr="00B76A69">
        <w:rPr>
          <w:rStyle w:val="TagStyle"/>
          <w:rtl/>
        </w:rPr>
        <w:t xml:space="preserve"> &lt;&lt; דובר &gt;&gt;</w:t>
      </w:r>
      <w:r>
        <w:rPr>
          <w:rtl/>
        </w:rPr>
        <w:t xml:space="preserve">   </w:t>
      </w:r>
      <w:bookmarkEnd w:id="1456"/>
    </w:p>
    <w:p w:rsidR="00CF501C" w:rsidRDefault="00CF501C" w:rsidP="00CF501C">
      <w:pPr>
        <w:pStyle w:val="KeepWithNext"/>
        <w:rPr>
          <w:rtl/>
          <w:lang w:eastAsia="he-IL"/>
        </w:rPr>
      </w:pPr>
    </w:p>
    <w:p w:rsidR="00CF501C" w:rsidRDefault="00CF501C" w:rsidP="00CF501C">
      <w:pPr>
        <w:rPr>
          <w:rtl/>
          <w:lang w:eastAsia="he-IL"/>
        </w:rPr>
      </w:pPr>
      <w:r>
        <w:rPr>
          <w:rFonts w:hint="cs"/>
          <w:rtl/>
          <w:lang w:eastAsia="he-IL"/>
        </w:rPr>
        <w:t xml:space="preserve">אל תהיה שיכור כוח. תזכור תמיד. </w:t>
      </w:r>
      <w:bookmarkStart w:id="1457" w:name="_ETM_Q1_10331484"/>
      <w:bookmarkEnd w:id="1457"/>
      <w:r>
        <w:rPr>
          <w:rFonts w:hint="cs"/>
          <w:rtl/>
          <w:lang w:eastAsia="he-IL"/>
        </w:rPr>
        <w:t>כמו גלגל. פעם אתה למעלה, פעם אתה למטה.</w:t>
      </w:r>
    </w:p>
    <w:p w:rsidR="00CF501C" w:rsidRDefault="00CF501C" w:rsidP="00CF501C">
      <w:pPr>
        <w:rPr>
          <w:rtl/>
          <w:lang w:eastAsia="he-IL"/>
        </w:rPr>
      </w:pPr>
    </w:p>
    <w:p w:rsidR="00CF501C" w:rsidRDefault="00CF501C" w:rsidP="00CF501C">
      <w:pPr>
        <w:pStyle w:val="a4"/>
        <w:keepNext/>
        <w:rPr>
          <w:rtl/>
        </w:rPr>
      </w:pPr>
      <w:bookmarkStart w:id="1458" w:name="ET_speaker_5552_219"/>
      <w:r w:rsidRPr="00B76A6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76A69">
        <w:rPr>
          <w:rStyle w:val="TagStyle"/>
          <w:rtl/>
        </w:rPr>
        <w:t xml:space="preserve"> &lt;&lt; דובר &gt;&gt;</w:t>
      </w:r>
      <w:r>
        <w:rPr>
          <w:rtl/>
        </w:rPr>
        <w:t xml:space="preserve">   </w:t>
      </w:r>
      <w:bookmarkEnd w:id="1458"/>
    </w:p>
    <w:p w:rsidR="00CF501C" w:rsidRDefault="00CF501C" w:rsidP="00CF501C">
      <w:pPr>
        <w:pStyle w:val="KeepWithNext"/>
        <w:rPr>
          <w:rtl/>
          <w:lang w:eastAsia="he-IL"/>
        </w:rPr>
      </w:pPr>
    </w:p>
    <w:p w:rsidR="00CF501C" w:rsidRDefault="00CF501C" w:rsidP="00CF501C">
      <w:pPr>
        <w:rPr>
          <w:rtl/>
          <w:lang w:eastAsia="he-IL"/>
        </w:rPr>
      </w:pPr>
      <w:r>
        <w:rPr>
          <w:rFonts w:hint="cs"/>
          <w:rtl/>
          <w:lang w:eastAsia="he-IL"/>
        </w:rPr>
        <w:t>אתה צריך כדור נגד חטא היוהרה. ממש בהמלצה. תכבד את המעמד. כדור נגד</w:t>
      </w:r>
      <w:bookmarkStart w:id="1459" w:name="_ETM_Q1_10364307"/>
      <w:bookmarkEnd w:id="1459"/>
      <w:r>
        <w:rPr>
          <w:rFonts w:hint="cs"/>
          <w:rtl/>
          <w:lang w:eastAsia="he-IL"/>
        </w:rPr>
        <w:t xml:space="preserve"> חטא היוהרה. בוא נשמע אנשים חכים מאתנו. אולי בגלל הגיל.</w:t>
      </w:r>
    </w:p>
    <w:p w:rsidR="00CF501C" w:rsidRDefault="00CF501C" w:rsidP="00CF501C">
      <w:pPr>
        <w:rPr>
          <w:rtl/>
          <w:lang w:eastAsia="he-IL"/>
        </w:rPr>
      </w:pPr>
      <w:bookmarkStart w:id="1460" w:name="_ETM_Q1_10378349"/>
      <w:bookmarkEnd w:id="1460"/>
    </w:p>
    <w:p w:rsidR="00CF501C" w:rsidRDefault="00CF501C" w:rsidP="00CF501C">
      <w:pPr>
        <w:pStyle w:val="a4"/>
        <w:keepNext/>
        <w:rPr>
          <w:rtl/>
        </w:rPr>
      </w:pPr>
      <w:r w:rsidRPr="00CB76B4">
        <w:rPr>
          <w:rStyle w:val="TagStyle"/>
          <w:rtl/>
        </w:rPr>
        <w:t xml:space="preserve">&lt;&lt; דובר &gt;&gt; </w:t>
      </w:r>
      <w:r>
        <w:rPr>
          <w:rtl/>
        </w:rPr>
        <w:t>משה סעדה (הליכוד):</w:t>
      </w:r>
      <w:r w:rsidRPr="00CB76B4">
        <w:rPr>
          <w:rStyle w:val="TagStyle"/>
          <w:rtl/>
        </w:rPr>
        <w:t xml:space="preserve"> &lt;&lt; דובר &gt;&gt;</w:t>
      </w:r>
      <w:r>
        <w:rPr>
          <w:rtl/>
        </w:rPr>
        <w:t xml:space="preserve">   </w:t>
      </w:r>
    </w:p>
    <w:p w:rsidR="00CF501C" w:rsidRPr="00B76A69" w:rsidRDefault="00CF501C" w:rsidP="00CF501C">
      <w:pPr>
        <w:rPr>
          <w:rtl/>
          <w:lang w:eastAsia="he-IL"/>
        </w:rPr>
      </w:pPr>
    </w:p>
    <w:p w:rsidR="00CF501C" w:rsidRDefault="00CF501C" w:rsidP="00CF501C">
      <w:pPr>
        <w:rPr>
          <w:rtl/>
        </w:rPr>
      </w:pPr>
      <w:bookmarkStart w:id="1461" w:name="_ETM_Q1_10310007"/>
      <w:bookmarkStart w:id="1462" w:name="_ETM_Q1_10379821"/>
      <w:bookmarkStart w:id="1463" w:name="_ETM_Q1_10379912"/>
      <w:bookmarkStart w:id="1464" w:name="_ETM_Q1_10380534"/>
      <w:bookmarkEnd w:id="1461"/>
      <w:bookmarkEnd w:id="1462"/>
      <w:bookmarkEnd w:id="1463"/>
      <w:bookmarkEnd w:id="1464"/>
      <w:r>
        <w:rPr>
          <w:rFonts w:hint="cs"/>
          <w:rtl/>
        </w:rPr>
        <w:t>לכן אנו מקשיבים ברוב קשב ומדי פעם הערה על הנאמר.</w:t>
      </w:r>
    </w:p>
    <w:p w:rsidR="00CF501C" w:rsidRDefault="00CF501C" w:rsidP="00CF501C">
      <w:pPr>
        <w:rPr>
          <w:rtl/>
        </w:rPr>
      </w:pPr>
      <w:bookmarkStart w:id="1465" w:name="_ETM_Q1_10385051"/>
      <w:bookmarkStart w:id="1466" w:name="_ETM_Q1_10385830"/>
      <w:bookmarkEnd w:id="1465"/>
      <w:bookmarkEnd w:id="1466"/>
    </w:p>
    <w:p w:rsidR="00CF501C" w:rsidRDefault="00CF501C" w:rsidP="00CF501C">
      <w:pPr>
        <w:pStyle w:val="a4"/>
        <w:keepNext/>
        <w:rPr>
          <w:rtl/>
        </w:rPr>
      </w:pPr>
      <w:bookmarkStart w:id="1467" w:name="ET_speaker_יצחק_זמיר_144"/>
      <w:r w:rsidRPr="00844A1D">
        <w:rPr>
          <w:rStyle w:val="TagStyle"/>
          <w:rtl/>
        </w:rPr>
        <w:t xml:space="preserve"> &lt;&lt; דוב</w:t>
      </w:r>
      <w:bookmarkStart w:id="1468" w:name="_ETM_Q1_10310748"/>
      <w:bookmarkEnd w:id="1468"/>
      <w:r w:rsidRPr="00844A1D">
        <w:rPr>
          <w:rStyle w:val="TagStyle"/>
          <w:rtl/>
        </w:rPr>
        <w:t xml:space="preserve">ר &gt;&gt; </w:t>
      </w:r>
      <w:r>
        <w:rPr>
          <w:rtl/>
        </w:rPr>
        <w:t>יצחק זמיר:</w:t>
      </w:r>
      <w:r w:rsidRPr="00844A1D">
        <w:rPr>
          <w:rStyle w:val="TagStyle"/>
          <w:rtl/>
        </w:rPr>
        <w:t xml:space="preserve"> &lt;&lt; דובר &gt;&gt;</w:t>
      </w:r>
      <w:r>
        <w:rPr>
          <w:rtl/>
        </w:rPr>
        <w:t xml:space="preserve">   </w:t>
      </w:r>
      <w:bookmarkEnd w:id="1467"/>
    </w:p>
    <w:p w:rsidR="00CF501C" w:rsidRDefault="00CF501C" w:rsidP="00CF501C">
      <w:pPr>
        <w:pStyle w:val="KeepWithNext"/>
        <w:rPr>
          <w:rtl/>
        </w:rPr>
      </w:pPr>
    </w:p>
    <w:p w:rsidR="00CF501C" w:rsidRDefault="00CF501C" w:rsidP="00CF501C">
      <w:pPr>
        <w:rPr>
          <w:rtl/>
        </w:rPr>
      </w:pPr>
      <w:bookmarkStart w:id="1469" w:name="_ETM_Q1_5523074"/>
      <w:bookmarkStart w:id="1470" w:name="_ETM_Q1_5523109"/>
      <w:bookmarkEnd w:id="1469"/>
      <w:bookmarkEnd w:id="1470"/>
      <w:r>
        <w:rPr>
          <w:rFonts w:hint="cs"/>
          <w:rtl/>
        </w:rPr>
        <w:t xml:space="preserve">אגב למה ההצעה של פרופ' </w:t>
      </w:r>
      <w:bookmarkStart w:id="1471" w:name="_ETM_Q1_5526016"/>
      <w:bookmarkEnd w:id="1471"/>
      <w:r>
        <w:rPr>
          <w:rFonts w:hint="cs"/>
          <w:rtl/>
        </w:rPr>
        <w:t>פרידמן לא קודמה?</w:t>
      </w:r>
    </w:p>
    <w:p w:rsidR="00CF501C" w:rsidRDefault="00CF501C" w:rsidP="00CF501C">
      <w:pPr>
        <w:rPr>
          <w:rtl/>
        </w:rPr>
      </w:pPr>
      <w:bookmarkStart w:id="1472" w:name="_ETM_Q1_5528541"/>
      <w:bookmarkStart w:id="1473" w:name="_ETM_Q1_5528586"/>
      <w:bookmarkEnd w:id="1472"/>
      <w:bookmarkEnd w:id="1473"/>
    </w:p>
    <w:p w:rsidR="00CF501C" w:rsidRDefault="00CF501C" w:rsidP="00CF501C">
      <w:pPr>
        <w:pStyle w:val="af6"/>
        <w:keepNext/>
        <w:rPr>
          <w:rtl/>
        </w:rPr>
      </w:pPr>
      <w:bookmarkStart w:id="1474" w:name="ET_yor_6157_145"/>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474"/>
    </w:p>
    <w:p w:rsidR="00CF501C" w:rsidRDefault="00CF501C" w:rsidP="00CF501C">
      <w:pPr>
        <w:pStyle w:val="KeepWithNext"/>
        <w:rPr>
          <w:rtl/>
        </w:rPr>
      </w:pPr>
    </w:p>
    <w:p w:rsidR="00CF501C" w:rsidRDefault="00CF501C" w:rsidP="00CF501C">
      <w:pPr>
        <w:rPr>
          <w:rtl/>
        </w:rPr>
      </w:pPr>
      <w:bookmarkStart w:id="1475" w:name="_ETM_Q1_5529120"/>
      <w:bookmarkEnd w:id="1475"/>
      <w:r>
        <w:rPr>
          <w:rFonts w:hint="cs"/>
          <w:rtl/>
        </w:rPr>
        <w:t>אולי כי לא קיימנו דיון כמו שצריך בוועדת חוקה כמו אז.</w:t>
      </w:r>
    </w:p>
    <w:p w:rsidR="00CF501C" w:rsidRDefault="00CF501C" w:rsidP="00CF501C">
      <w:pPr>
        <w:rPr>
          <w:rtl/>
        </w:rPr>
      </w:pPr>
      <w:bookmarkStart w:id="1476" w:name="_ETM_Q1_5537220"/>
      <w:bookmarkStart w:id="1477" w:name="_ETM_Q1_5537260"/>
      <w:bookmarkEnd w:id="1476"/>
      <w:bookmarkEnd w:id="1477"/>
    </w:p>
    <w:p w:rsidR="00CF501C" w:rsidRDefault="00CF501C" w:rsidP="00CF501C">
      <w:pPr>
        <w:pStyle w:val="-"/>
        <w:keepNext/>
        <w:rPr>
          <w:rtl/>
        </w:rPr>
      </w:pPr>
      <w:bookmarkStart w:id="1478" w:name="ET_speakercontinue_יצחק_זמיר_146"/>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478"/>
    </w:p>
    <w:p w:rsidR="00CF501C" w:rsidRDefault="00CF501C" w:rsidP="00CF501C">
      <w:pPr>
        <w:pStyle w:val="KeepWithNext"/>
        <w:rPr>
          <w:rtl/>
        </w:rPr>
      </w:pPr>
    </w:p>
    <w:p w:rsidR="00CF501C" w:rsidRDefault="00CF501C" w:rsidP="00CF501C">
      <w:pPr>
        <w:rPr>
          <w:rtl/>
        </w:rPr>
      </w:pPr>
      <w:bookmarkStart w:id="1479" w:name="_ETM_Q1_5537829"/>
      <w:bookmarkEnd w:id="1479"/>
      <w:r>
        <w:rPr>
          <w:rFonts w:hint="cs"/>
          <w:rtl/>
        </w:rPr>
        <w:t>אולי הממשלה לא קידמה?</w:t>
      </w:r>
    </w:p>
    <w:p w:rsidR="00CF501C" w:rsidRDefault="00CF501C" w:rsidP="00CF501C">
      <w:pPr>
        <w:rPr>
          <w:rtl/>
        </w:rPr>
      </w:pPr>
      <w:bookmarkStart w:id="1480" w:name="_ETM_Q1_5539144"/>
      <w:bookmarkStart w:id="1481" w:name="_ETM_Q1_5539179"/>
      <w:bookmarkStart w:id="1482" w:name="_ETM_Q1_5540664"/>
      <w:bookmarkEnd w:id="1480"/>
      <w:bookmarkEnd w:id="1481"/>
      <w:bookmarkEnd w:id="1482"/>
    </w:p>
    <w:p w:rsidR="00CF501C" w:rsidRDefault="00CF501C" w:rsidP="00CF501C">
      <w:pPr>
        <w:pStyle w:val="a4"/>
        <w:keepNext/>
        <w:rPr>
          <w:rtl/>
        </w:rPr>
      </w:pPr>
      <w:bookmarkStart w:id="1483" w:name="ET_speaker_6361_147"/>
      <w:r w:rsidRPr="00844A1D">
        <w:rPr>
          <w:rStyle w:val="TagStyle"/>
          <w:rtl/>
        </w:rPr>
        <w:t xml:space="preserve"> &lt;&lt; דובר &gt;&gt; </w:t>
      </w:r>
      <w:r>
        <w:rPr>
          <w:rtl/>
        </w:rPr>
        <w:t>נאור שירי (יש עתיד):</w:t>
      </w:r>
      <w:r w:rsidRPr="00844A1D">
        <w:rPr>
          <w:rStyle w:val="TagStyle"/>
          <w:rtl/>
        </w:rPr>
        <w:t xml:space="preserve"> &lt;&lt; דובר &gt;&gt;</w:t>
      </w:r>
      <w:r>
        <w:rPr>
          <w:rtl/>
        </w:rPr>
        <w:t xml:space="preserve">   </w:t>
      </w:r>
      <w:bookmarkEnd w:id="1483"/>
    </w:p>
    <w:p w:rsidR="00CF501C" w:rsidRDefault="00CF501C" w:rsidP="00CF501C">
      <w:pPr>
        <w:pStyle w:val="KeepWithNext"/>
        <w:rPr>
          <w:rtl/>
        </w:rPr>
      </w:pPr>
    </w:p>
    <w:p w:rsidR="00CF501C" w:rsidRDefault="00CF501C" w:rsidP="00CF501C">
      <w:pPr>
        <w:rPr>
          <w:rtl/>
        </w:rPr>
      </w:pPr>
      <w:bookmarkStart w:id="1484" w:name="_ETM_Q1_5541079"/>
      <w:bookmarkStart w:id="1485" w:name="_ETM_Q1_5541114"/>
      <w:bookmarkEnd w:id="1484"/>
      <w:bookmarkEnd w:id="1485"/>
      <w:r>
        <w:rPr>
          <w:rFonts w:hint="cs"/>
          <w:rtl/>
        </w:rPr>
        <w:t>לא הייתה אטמוספירה</w:t>
      </w:r>
      <w:bookmarkStart w:id="1486" w:name="_ETM_Q1_10408935"/>
      <w:bookmarkEnd w:id="1486"/>
      <w:r>
        <w:rPr>
          <w:rFonts w:hint="cs"/>
          <w:rtl/>
        </w:rPr>
        <w:t xml:space="preserve"> ציבורית שתמכה בצורך שלנו לקדם את המהלך.</w:t>
      </w:r>
    </w:p>
    <w:p w:rsidR="00CF501C" w:rsidRDefault="00CF501C" w:rsidP="00CF501C">
      <w:pPr>
        <w:rPr>
          <w:rtl/>
        </w:rPr>
      </w:pPr>
      <w:bookmarkStart w:id="1487" w:name="_ETM_Q1_5545933"/>
      <w:bookmarkStart w:id="1488" w:name="_ETM_Q1_5545978"/>
      <w:bookmarkEnd w:id="1487"/>
      <w:bookmarkEnd w:id="1488"/>
    </w:p>
    <w:p w:rsidR="00CF501C" w:rsidRDefault="00CF501C" w:rsidP="00CF501C">
      <w:pPr>
        <w:pStyle w:val="af6"/>
        <w:keepNext/>
        <w:rPr>
          <w:rtl/>
        </w:rPr>
      </w:pPr>
      <w:bookmarkStart w:id="1489" w:name="ET_yor_6157_148"/>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489"/>
    </w:p>
    <w:p w:rsidR="00CF501C" w:rsidRDefault="00CF501C" w:rsidP="00CF501C">
      <w:pPr>
        <w:pStyle w:val="KeepWithNext"/>
        <w:rPr>
          <w:rtl/>
        </w:rPr>
      </w:pPr>
    </w:p>
    <w:p w:rsidR="00CF501C" w:rsidRDefault="00CF501C" w:rsidP="00CF501C">
      <w:pPr>
        <w:rPr>
          <w:rtl/>
        </w:rPr>
      </w:pPr>
      <w:bookmarkStart w:id="1490" w:name="_ETM_Q1_5546613"/>
      <w:bookmarkEnd w:id="1490"/>
      <w:r>
        <w:rPr>
          <w:rFonts w:hint="cs"/>
          <w:rtl/>
        </w:rPr>
        <w:t xml:space="preserve">פרופ' זמיר, היו כמה </w:t>
      </w:r>
      <w:bookmarkStart w:id="1491" w:name="_ETM_Q1_5547333"/>
      <w:bookmarkEnd w:id="1491"/>
      <w:r>
        <w:rPr>
          <w:rFonts w:hint="cs"/>
          <w:rtl/>
        </w:rPr>
        <w:t xml:space="preserve">תיאוריות למה לא קודם. חלקן יותר מכבדות את מערכת המשפט </w:t>
      </w:r>
      <w:bookmarkStart w:id="1492" w:name="_ETM_Q1_5556200"/>
      <w:bookmarkEnd w:id="1492"/>
      <w:r>
        <w:rPr>
          <w:rFonts w:hint="cs"/>
          <w:rtl/>
        </w:rPr>
        <w:t>וחלקן פחות. מעדיף שלא נעסוק בספקולציות.</w:t>
      </w:r>
    </w:p>
    <w:p w:rsidR="00CF501C" w:rsidRDefault="00CF501C" w:rsidP="00CF501C">
      <w:pPr>
        <w:rPr>
          <w:rtl/>
        </w:rPr>
      </w:pPr>
      <w:bookmarkStart w:id="1493" w:name="_ETM_Q1_5558534"/>
      <w:bookmarkStart w:id="1494" w:name="_ETM_Q1_5558574"/>
      <w:bookmarkStart w:id="1495" w:name="_ETM_Q1_5562229"/>
      <w:bookmarkEnd w:id="1493"/>
      <w:bookmarkEnd w:id="1494"/>
      <w:bookmarkEnd w:id="1495"/>
    </w:p>
    <w:p w:rsidR="00CF501C" w:rsidRDefault="00CF501C" w:rsidP="00CF501C">
      <w:pPr>
        <w:pStyle w:val="a4"/>
        <w:keepNext/>
        <w:rPr>
          <w:rtl/>
        </w:rPr>
      </w:pPr>
      <w:bookmarkStart w:id="1496" w:name="ET_speaker_יצחק_זמיר_149"/>
      <w:r w:rsidRPr="00844A1D">
        <w:rPr>
          <w:rStyle w:val="TagStyle"/>
          <w:rtl/>
        </w:rPr>
        <w:t xml:space="preserve"> &lt;&lt; דובר &gt;&gt; </w:t>
      </w:r>
      <w:r>
        <w:rPr>
          <w:rtl/>
        </w:rPr>
        <w:t>יצחק זמיר:</w:t>
      </w:r>
      <w:r w:rsidRPr="00844A1D">
        <w:rPr>
          <w:rStyle w:val="TagStyle"/>
          <w:rtl/>
        </w:rPr>
        <w:t xml:space="preserve"> &lt;&lt; דובר &gt;&gt;</w:t>
      </w:r>
      <w:r>
        <w:rPr>
          <w:rtl/>
        </w:rPr>
        <w:t xml:space="preserve">   </w:t>
      </w:r>
      <w:bookmarkEnd w:id="1496"/>
    </w:p>
    <w:p w:rsidR="00CF501C" w:rsidRDefault="00CF501C" w:rsidP="00CF501C">
      <w:pPr>
        <w:pStyle w:val="KeepWithNext"/>
        <w:rPr>
          <w:rtl/>
        </w:rPr>
      </w:pPr>
    </w:p>
    <w:p w:rsidR="00CF501C" w:rsidRDefault="00CF501C" w:rsidP="00CF501C">
      <w:pPr>
        <w:rPr>
          <w:rtl/>
        </w:rPr>
      </w:pPr>
      <w:bookmarkStart w:id="1497" w:name="_ETM_Q1_5562628"/>
      <w:bookmarkStart w:id="1498" w:name="_ETM_Q1_5562668"/>
      <w:bookmarkEnd w:id="1497"/>
      <w:bookmarkEnd w:id="1498"/>
      <w:r>
        <w:rPr>
          <w:rFonts w:hint="cs"/>
          <w:rtl/>
        </w:rPr>
        <w:t>תיאוריות יש מכאן ועד הודעה חדשה. אני מדבר על הדין הקיים.</w:t>
      </w:r>
    </w:p>
    <w:p w:rsidR="00CF501C" w:rsidRDefault="00CF501C" w:rsidP="00CF501C">
      <w:pPr>
        <w:rPr>
          <w:rtl/>
        </w:rPr>
      </w:pPr>
      <w:bookmarkStart w:id="1499" w:name="_ETM_Q1_5568249"/>
      <w:bookmarkStart w:id="1500" w:name="_ETM_Q1_5568284"/>
      <w:bookmarkEnd w:id="1499"/>
      <w:bookmarkEnd w:id="1500"/>
    </w:p>
    <w:p w:rsidR="00CF501C" w:rsidRDefault="00CF501C" w:rsidP="00CF501C">
      <w:pPr>
        <w:pStyle w:val="af6"/>
        <w:keepNext/>
        <w:rPr>
          <w:rtl/>
        </w:rPr>
      </w:pPr>
      <w:bookmarkStart w:id="1501" w:name="ET_yor_6157_150"/>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01"/>
    </w:p>
    <w:p w:rsidR="00CF501C" w:rsidRDefault="00CF501C" w:rsidP="00CF501C">
      <w:pPr>
        <w:pStyle w:val="KeepWithNext"/>
        <w:rPr>
          <w:rtl/>
        </w:rPr>
      </w:pPr>
    </w:p>
    <w:p w:rsidR="00CF501C" w:rsidRDefault="00CF501C" w:rsidP="00CF501C">
      <w:pPr>
        <w:rPr>
          <w:rtl/>
        </w:rPr>
      </w:pPr>
      <w:bookmarkStart w:id="1502" w:name="_ETM_Q1_5568864"/>
      <w:bookmarkEnd w:id="1502"/>
      <w:r>
        <w:rPr>
          <w:rFonts w:hint="cs"/>
          <w:rtl/>
        </w:rPr>
        <w:t>דיברתי על האם ממשלה הציעה לשנות.</w:t>
      </w:r>
    </w:p>
    <w:p w:rsidR="00CF501C" w:rsidRDefault="00CF501C" w:rsidP="00CF501C">
      <w:pPr>
        <w:rPr>
          <w:rtl/>
        </w:rPr>
      </w:pPr>
      <w:bookmarkStart w:id="1503" w:name="_ETM_Q1_5574199"/>
      <w:bookmarkStart w:id="1504" w:name="_ETM_Q1_5574244"/>
      <w:bookmarkEnd w:id="1503"/>
      <w:bookmarkEnd w:id="1504"/>
    </w:p>
    <w:p w:rsidR="00CF501C" w:rsidRDefault="00CF501C" w:rsidP="00CF501C">
      <w:pPr>
        <w:pStyle w:val="-"/>
        <w:keepNext/>
        <w:rPr>
          <w:rtl/>
        </w:rPr>
      </w:pPr>
      <w:bookmarkStart w:id="1505" w:name="ET_speakercontinue_יצחק_זמיר_151"/>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505"/>
    </w:p>
    <w:p w:rsidR="00CF501C" w:rsidRDefault="00CF501C" w:rsidP="00CF501C">
      <w:pPr>
        <w:pStyle w:val="KeepWithNext"/>
        <w:rPr>
          <w:rtl/>
        </w:rPr>
      </w:pPr>
    </w:p>
    <w:p w:rsidR="00CF501C" w:rsidRDefault="00CF501C" w:rsidP="00CF501C">
      <w:pPr>
        <w:rPr>
          <w:rtl/>
        </w:rPr>
      </w:pPr>
      <w:bookmarkStart w:id="1506" w:name="_ETM_Q1_5574737"/>
      <w:bookmarkEnd w:id="1506"/>
      <w:r>
        <w:rPr>
          <w:rFonts w:hint="cs"/>
          <w:rtl/>
        </w:rPr>
        <w:t xml:space="preserve">המצב הזה קיים </w:t>
      </w:r>
      <w:bookmarkStart w:id="1507" w:name="_ETM_Q1_5577070"/>
      <w:bookmarkEnd w:id="1507"/>
      <w:r>
        <w:rPr>
          <w:rFonts w:hint="cs"/>
          <w:rtl/>
        </w:rPr>
        <w:t>בשני הנושאים האלה מאז הקמת המדינה. השאלה היא למה</w:t>
      </w:r>
      <w:bookmarkStart w:id="1508" w:name="_ETM_Q1_10456703"/>
      <w:bookmarkEnd w:id="1508"/>
      <w:r>
        <w:rPr>
          <w:rFonts w:hint="cs"/>
          <w:rtl/>
        </w:rPr>
        <w:t xml:space="preserve"> לשנותו. יכולה להיות לדעתי תשובה אחת, שהתברר שזה מצב גרוע. תמיד היה גרוע או בזמן האחרון קרה משהו שאמר: אי אפשר </w:t>
      </w:r>
      <w:bookmarkStart w:id="1509" w:name="_ETM_Q1_5594823"/>
      <w:bookmarkEnd w:id="1509"/>
      <w:r>
        <w:rPr>
          <w:rFonts w:hint="cs"/>
          <w:rtl/>
        </w:rPr>
        <w:t xml:space="preserve">להמשיך כך. זה בלתי אפשרי. אני רוצה לומר, ראשית דעתי האישית. </w:t>
      </w:r>
      <w:bookmarkStart w:id="1510" w:name="_ETM_Q1_5602653"/>
      <w:bookmarkEnd w:id="1510"/>
      <w:r>
        <w:rPr>
          <w:rFonts w:hint="cs"/>
          <w:rtl/>
        </w:rPr>
        <w:t xml:space="preserve">אני עוסק בנושא הזה יותר משישים שנה. זה תחום ההתמחות </w:t>
      </w:r>
      <w:bookmarkStart w:id="1511" w:name="_ETM_Q1_5608903"/>
      <w:bookmarkEnd w:id="1511"/>
      <w:r>
        <w:rPr>
          <w:rFonts w:hint="cs"/>
          <w:rtl/>
        </w:rPr>
        <w:t xml:space="preserve">שלי. חלק מזה עסקתי כשאני בתוך הממסד. הייתי 8 שנים </w:t>
      </w:r>
      <w:bookmarkStart w:id="1512" w:name="_ETM_Q1_5615463"/>
      <w:bookmarkEnd w:id="1512"/>
      <w:r>
        <w:rPr>
          <w:rFonts w:hint="cs"/>
          <w:rtl/>
        </w:rPr>
        <w:t>יועץ משפטי לממשלה, כמה שנים בבית המשפט העליון. רוב</w:t>
      </w:r>
      <w:bookmarkStart w:id="1513" w:name="_ETM_Q1_10493006"/>
      <w:bookmarkEnd w:id="1513"/>
      <w:r>
        <w:rPr>
          <w:rFonts w:hint="cs"/>
          <w:rtl/>
        </w:rPr>
        <w:t xml:space="preserve"> השנים שלי עסקתי בביקורת בית </w:t>
      </w:r>
      <w:bookmarkStart w:id="1514" w:name="_ETM_Q1_5622623"/>
      <w:bookmarkEnd w:id="1514"/>
      <w:r>
        <w:rPr>
          <w:rFonts w:hint="cs"/>
          <w:rtl/>
        </w:rPr>
        <w:t xml:space="preserve">המשפט בג"ץ והייעוץ המשפטי מבחוץ מתוך מנקודת ביקורת. התפקיד שלי </w:t>
      </w:r>
      <w:bookmarkStart w:id="1515" w:name="_ETM_Q1_5630903"/>
      <w:bookmarkEnd w:id="1515"/>
      <w:r>
        <w:rPr>
          <w:rFonts w:hint="cs"/>
          <w:rtl/>
        </w:rPr>
        <w:t>כמורה למשפטים היה תפקיד של ביקורת.</w:t>
      </w:r>
    </w:p>
    <w:p w:rsidR="00CF501C" w:rsidRDefault="00CF501C" w:rsidP="00CF501C">
      <w:pPr>
        <w:rPr>
          <w:rtl/>
        </w:rPr>
      </w:pPr>
      <w:bookmarkStart w:id="1516" w:name="_ETM_Q1_5636183"/>
      <w:bookmarkStart w:id="1517" w:name="_ETM_Q1_5636228"/>
      <w:bookmarkEnd w:id="1516"/>
      <w:bookmarkEnd w:id="1517"/>
    </w:p>
    <w:p w:rsidR="00CF501C" w:rsidRDefault="00CF501C" w:rsidP="00CF501C">
      <w:pPr>
        <w:rPr>
          <w:rtl/>
        </w:rPr>
      </w:pPr>
      <w:bookmarkStart w:id="1518" w:name="_ETM_Q1_5636303"/>
      <w:bookmarkStart w:id="1519" w:name="_ETM_Q1_5636348"/>
      <w:bookmarkEnd w:id="1518"/>
      <w:bookmarkEnd w:id="1519"/>
      <w:r>
        <w:rPr>
          <w:rFonts w:hint="cs"/>
          <w:rtl/>
        </w:rPr>
        <w:t xml:space="preserve">שווה מה זה שווה, הניסיון </w:t>
      </w:r>
      <w:bookmarkStart w:id="1520" w:name="_ETM_Q1_5641588"/>
      <w:bookmarkEnd w:id="1520"/>
      <w:r>
        <w:rPr>
          <w:rFonts w:hint="cs"/>
          <w:rtl/>
        </w:rPr>
        <w:t xml:space="preserve">האישי שלי, שהמצב הקיים הוא מצב טוב. הוא הוכיח עצמו ואין שום </w:t>
      </w:r>
      <w:bookmarkStart w:id="1521" w:name="_ETM_Q1_5647228"/>
      <w:bookmarkEnd w:id="1521"/>
      <w:r>
        <w:rPr>
          <w:rFonts w:hint="cs"/>
          <w:rtl/>
        </w:rPr>
        <w:t xml:space="preserve">סיבה לשנות אותו. זה גם מתוך הניסיון שלי, ההיכרות הקרובה שלי </w:t>
      </w:r>
      <w:bookmarkStart w:id="1522" w:name="_ETM_Q1_5655046"/>
      <w:bookmarkEnd w:id="1522"/>
      <w:r>
        <w:rPr>
          <w:rFonts w:hint="cs"/>
          <w:rtl/>
        </w:rPr>
        <w:t xml:space="preserve">בתפקידי כיועץ משפטי לממשלה, כמי שגם עבד קרוב מאוד עם היועצים המשפטיים </w:t>
      </w:r>
      <w:bookmarkStart w:id="1523" w:name="_ETM_Q1_5665405"/>
      <w:bookmarkEnd w:id="1523"/>
      <w:r>
        <w:rPr>
          <w:rFonts w:hint="cs"/>
          <w:rtl/>
        </w:rPr>
        <w:t xml:space="preserve">במשרדי הממשלה. תגידו </w:t>
      </w:r>
      <w:r>
        <w:rPr>
          <w:rtl/>
        </w:rPr>
        <w:t>–</w:t>
      </w:r>
      <w:r>
        <w:rPr>
          <w:rFonts w:hint="cs"/>
          <w:rtl/>
        </w:rPr>
        <w:t xml:space="preserve"> זה דעה של מי שקרוב לעניין, מקורב </w:t>
      </w:r>
      <w:bookmarkStart w:id="1524" w:name="_ETM_Q1_5672274"/>
      <w:bookmarkEnd w:id="1524"/>
      <w:r>
        <w:rPr>
          <w:rFonts w:hint="cs"/>
          <w:rtl/>
        </w:rPr>
        <w:t xml:space="preserve">לעניין. משך שנים דיברתי עם הרבה שרי משפטים. ללא יוצא </w:t>
      </w:r>
      <w:bookmarkStart w:id="1525" w:name="_ETM_Q1_5681557"/>
      <w:bookmarkEnd w:id="1525"/>
      <w:r>
        <w:rPr>
          <w:rFonts w:hint="cs"/>
          <w:rtl/>
        </w:rPr>
        <w:t xml:space="preserve">מן הכלל כולם אמרו: השיטה עובדת טוב. לא שלא </w:t>
      </w:r>
      <w:bookmarkStart w:id="1526" w:name="_ETM_Q1_5687205"/>
      <w:bookmarkEnd w:id="1526"/>
      <w:r>
        <w:rPr>
          <w:rFonts w:hint="cs"/>
          <w:rtl/>
        </w:rPr>
        <w:t xml:space="preserve">היו מפעם לפעם חילוקי דעות והתנגשויות. שמעתי את זה לפני </w:t>
      </w:r>
      <w:bookmarkStart w:id="1527" w:name="_ETM_Q1_5695321"/>
      <w:bookmarkEnd w:id="1527"/>
      <w:r>
        <w:rPr>
          <w:rFonts w:hint="cs"/>
          <w:rtl/>
        </w:rPr>
        <w:t xml:space="preserve">יומיים או שלושה בטלוויזיה. הופיע השר זאב </w:t>
      </w:r>
      <w:proofErr w:type="spellStart"/>
      <w:r>
        <w:rPr>
          <w:rFonts w:hint="cs"/>
          <w:rtl/>
        </w:rPr>
        <w:t>אלקין</w:t>
      </w:r>
      <w:proofErr w:type="spellEnd"/>
      <w:r>
        <w:rPr>
          <w:rFonts w:hint="cs"/>
          <w:rtl/>
        </w:rPr>
        <w:t xml:space="preserve">. אמר: נכון, עבדתי עם יועצים משפטיים. הם תורמים למשילות. </w:t>
      </w:r>
      <w:bookmarkStart w:id="1528" w:name="_ETM_Q1_5704942"/>
      <w:bookmarkEnd w:id="1528"/>
      <w:r>
        <w:rPr>
          <w:rFonts w:hint="cs"/>
          <w:rtl/>
        </w:rPr>
        <w:t xml:space="preserve">עבדתי איתם טוב. היו חילוקי דעות מפעם לפעם. הם אמרו לי: זה לא חוקי. הלכתי ליועץ המשפטי לממשלה, בדרך כלל </w:t>
      </w:r>
      <w:bookmarkStart w:id="1529" w:name="_ETM_Q1_5712900"/>
      <w:bookmarkEnd w:id="1529"/>
      <w:r>
        <w:rPr>
          <w:rFonts w:hint="cs"/>
          <w:rtl/>
        </w:rPr>
        <w:t>זה נפתר. אני חושב שהשיטה עובדת טוב.</w:t>
      </w:r>
    </w:p>
    <w:p w:rsidR="00CF501C" w:rsidRDefault="00CF501C" w:rsidP="00CF501C">
      <w:pPr>
        <w:rPr>
          <w:rtl/>
        </w:rPr>
      </w:pPr>
      <w:bookmarkStart w:id="1530" w:name="_ETM_Q1_5717328"/>
      <w:bookmarkStart w:id="1531" w:name="_ETM_Q1_5717373"/>
      <w:bookmarkEnd w:id="1530"/>
      <w:bookmarkEnd w:id="1531"/>
    </w:p>
    <w:p w:rsidR="00CF501C" w:rsidRDefault="00CF501C" w:rsidP="00CF501C">
      <w:pPr>
        <w:rPr>
          <w:rtl/>
        </w:rPr>
      </w:pPr>
      <w:bookmarkStart w:id="1532" w:name="_ETM_Q1_5717462"/>
      <w:bookmarkStart w:id="1533" w:name="_ETM_Q1_5717502"/>
      <w:bookmarkEnd w:id="1532"/>
      <w:bookmarkEnd w:id="1533"/>
      <w:r>
        <w:rPr>
          <w:rFonts w:hint="cs"/>
          <w:rtl/>
        </w:rPr>
        <w:t xml:space="preserve">לפני שנתיים בערך </w:t>
      </w:r>
      <w:bookmarkStart w:id="1534" w:name="_ETM_Q1_5720639"/>
      <w:bookmarkEnd w:id="1534"/>
      <w:r>
        <w:rPr>
          <w:rFonts w:hint="cs"/>
          <w:rtl/>
        </w:rPr>
        <w:t>הייתה כאן הצעת חוק רשמית לשנות את המעמד של יועצים משפטיים של משרדי הממשלה.</w:t>
      </w:r>
    </w:p>
    <w:p w:rsidR="00CF501C" w:rsidRDefault="00CF501C" w:rsidP="00CF501C">
      <w:pPr>
        <w:rPr>
          <w:rtl/>
        </w:rPr>
      </w:pPr>
      <w:bookmarkStart w:id="1535" w:name="_ETM_Q1_5730860"/>
      <w:bookmarkStart w:id="1536" w:name="_ETM_Q1_5730900"/>
      <w:bookmarkEnd w:id="1535"/>
      <w:bookmarkEnd w:id="1536"/>
    </w:p>
    <w:p w:rsidR="00CF501C" w:rsidRDefault="00CF501C" w:rsidP="00CF501C">
      <w:pPr>
        <w:pStyle w:val="af6"/>
        <w:keepNext/>
        <w:rPr>
          <w:rtl/>
        </w:rPr>
      </w:pPr>
      <w:bookmarkStart w:id="1537" w:name="ET_yor_6157_152"/>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37"/>
    </w:p>
    <w:p w:rsidR="00CF501C" w:rsidRDefault="00CF501C" w:rsidP="00CF501C">
      <w:pPr>
        <w:pStyle w:val="KeepWithNext"/>
        <w:rPr>
          <w:rtl/>
        </w:rPr>
      </w:pPr>
    </w:p>
    <w:p w:rsidR="00CF501C" w:rsidRDefault="00CF501C" w:rsidP="00CF501C">
      <w:pPr>
        <w:rPr>
          <w:rtl/>
        </w:rPr>
      </w:pPr>
      <w:bookmarkStart w:id="1538" w:name="_ETM_Q1_5731486"/>
      <w:bookmarkEnd w:id="1538"/>
      <w:r>
        <w:rPr>
          <w:rFonts w:hint="cs"/>
          <w:rtl/>
        </w:rPr>
        <w:t xml:space="preserve">ב-16:00 נהיה חייבים ללכת למליאה. חצי שעה אחרי סיום המליאה אנחנו </w:t>
      </w:r>
      <w:bookmarkStart w:id="1539" w:name="_ETM_Q1_5737568"/>
      <w:bookmarkEnd w:id="1539"/>
      <w:r>
        <w:rPr>
          <w:rFonts w:hint="cs"/>
          <w:rtl/>
        </w:rPr>
        <w:t xml:space="preserve">חוזרים. אמורה להיות ישיבה בנושא הנורבגי. אם יסכימו חברי </w:t>
      </w:r>
      <w:bookmarkStart w:id="1540" w:name="_ETM_Q1_10621430"/>
      <w:bookmarkEnd w:id="1540"/>
      <w:r>
        <w:rPr>
          <w:rFonts w:hint="cs"/>
          <w:rtl/>
        </w:rPr>
        <w:t>האופוזיציה - הקציתי חצי שעה.</w:t>
      </w:r>
    </w:p>
    <w:p w:rsidR="00CF501C" w:rsidRDefault="00CF501C" w:rsidP="00CF501C">
      <w:pPr>
        <w:rPr>
          <w:rtl/>
        </w:rPr>
      </w:pPr>
      <w:bookmarkStart w:id="1541" w:name="_ETM_Q1_5754977"/>
      <w:bookmarkStart w:id="1542" w:name="_ETM_Q1_5755017"/>
      <w:bookmarkStart w:id="1543" w:name="_ETM_Q1_5757526"/>
      <w:bookmarkEnd w:id="1541"/>
      <w:bookmarkEnd w:id="1542"/>
      <w:bookmarkEnd w:id="1543"/>
    </w:p>
    <w:p w:rsidR="00CF501C" w:rsidRDefault="00CF501C" w:rsidP="00CF501C">
      <w:pPr>
        <w:pStyle w:val="a4"/>
        <w:keepNext/>
        <w:rPr>
          <w:rtl/>
        </w:rPr>
      </w:pPr>
      <w:bookmarkStart w:id="1544" w:name="ET_speaker_6156_153"/>
      <w:r w:rsidRPr="00844A1D">
        <w:rPr>
          <w:rStyle w:val="TagStyle"/>
          <w:rtl/>
        </w:rPr>
        <w:t xml:space="preserve"> &lt;&lt; דובר &gt;&gt; </w:t>
      </w:r>
      <w:r>
        <w:rPr>
          <w:rtl/>
        </w:rPr>
        <w:t>גלעד קריב (העבודה):</w:t>
      </w:r>
      <w:r w:rsidRPr="00844A1D">
        <w:rPr>
          <w:rStyle w:val="TagStyle"/>
          <w:rtl/>
        </w:rPr>
        <w:t xml:space="preserve"> &lt;&lt; דובר &gt;&gt;</w:t>
      </w:r>
      <w:r>
        <w:rPr>
          <w:rtl/>
        </w:rPr>
        <w:t xml:space="preserve">   </w:t>
      </w:r>
      <w:bookmarkEnd w:id="1544"/>
    </w:p>
    <w:p w:rsidR="00CF501C" w:rsidRDefault="00CF501C" w:rsidP="00CF501C">
      <w:pPr>
        <w:pStyle w:val="KeepWithNext"/>
        <w:rPr>
          <w:rtl/>
        </w:rPr>
      </w:pPr>
    </w:p>
    <w:p w:rsidR="00CF501C" w:rsidRDefault="00CF501C" w:rsidP="00CF501C">
      <w:pPr>
        <w:rPr>
          <w:rtl/>
        </w:rPr>
      </w:pPr>
      <w:bookmarkStart w:id="1545" w:name="_ETM_Q1_5757944"/>
      <w:bookmarkStart w:id="1546" w:name="_ETM_Q1_5757994"/>
      <w:bookmarkEnd w:id="1545"/>
      <w:bookmarkEnd w:id="1546"/>
      <w:r>
        <w:rPr>
          <w:rFonts w:hint="cs"/>
          <w:rtl/>
        </w:rPr>
        <w:t xml:space="preserve">אפשר </w:t>
      </w:r>
      <w:bookmarkStart w:id="1547" w:name="_ETM_Q1_5758534"/>
      <w:bookmarkEnd w:id="1547"/>
      <w:r>
        <w:rPr>
          <w:rFonts w:hint="cs"/>
          <w:rtl/>
        </w:rPr>
        <w:t>על דעת כולנו לפנות ליו"ר הכנסת, לבקש הארכה? הסכמת האופוזיציה קואליציה שאנו מבקשים הארכ</w:t>
      </w:r>
      <w:bookmarkStart w:id="1548" w:name="_ETM_Q1_10641771"/>
      <w:bookmarkEnd w:id="1548"/>
      <w:r>
        <w:rPr>
          <w:rFonts w:hint="cs"/>
          <w:rtl/>
        </w:rPr>
        <w:t xml:space="preserve">ה של דיון רבע שעה. זה אומר שאנחנו </w:t>
      </w:r>
      <w:bookmarkStart w:id="1549" w:name="_ETM_Q1_5770576"/>
      <w:bookmarkEnd w:id="1549"/>
      <w:r>
        <w:rPr>
          <w:rFonts w:hint="cs"/>
          <w:rtl/>
        </w:rPr>
        <w:t>מוותרים על נאומים בני דקה.</w:t>
      </w:r>
    </w:p>
    <w:p w:rsidR="00CF501C" w:rsidRDefault="00CF501C" w:rsidP="00CF501C">
      <w:pPr>
        <w:rPr>
          <w:rtl/>
        </w:rPr>
      </w:pPr>
      <w:bookmarkStart w:id="1550" w:name="_ETM_Q1_5774072"/>
      <w:bookmarkStart w:id="1551" w:name="_ETM_Q1_5774122"/>
      <w:bookmarkEnd w:id="1550"/>
      <w:bookmarkEnd w:id="1551"/>
    </w:p>
    <w:p w:rsidR="00CF501C" w:rsidRDefault="00CF501C" w:rsidP="00CF501C">
      <w:pPr>
        <w:pStyle w:val="af6"/>
        <w:keepNext/>
        <w:rPr>
          <w:rtl/>
        </w:rPr>
      </w:pPr>
      <w:bookmarkStart w:id="1552" w:name="ET_yor_6157_154"/>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52"/>
    </w:p>
    <w:p w:rsidR="00CF501C" w:rsidRDefault="00CF501C" w:rsidP="00CF501C">
      <w:pPr>
        <w:pStyle w:val="KeepWithNext"/>
        <w:rPr>
          <w:rtl/>
        </w:rPr>
      </w:pPr>
    </w:p>
    <w:p w:rsidR="00CF501C" w:rsidRDefault="00CF501C" w:rsidP="00CF501C">
      <w:pPr>
        <w:rPr>
          <w:rtl/>
        </w:rPr>
      </w:pPr>
      <w:bookmarkStart w:id="1553" w:name="_ETM_Q1_5774624"/>
      <w:bookmarkEnd w:id="1553"/>
      <w:r>
        <w:rPr>
          <w:rFonts w:hint="cs"/>
          <w:rtl/>
        </w:rPr>
        <w:t>שלחתי את מנהל הוועדה לבקש. בבקשה.</w:t>
      </w:r>
    </w:p>
    <w:p w:rsidR="00CF501C" w:rsidRDefault="00CF501C" w:rsidP="00CF501C">
      <w:pPr>
        <w:rPr>
          <w:rtl/>
        </w:rPr>
      </w:pPr>
      <w:bookmarkStart w:id="1554" w:name="_ETM_Q1_5778071"/>
      <w:bookmarkStart w:id="1555" w:name="_ETM_Q1_5778121"/>
      <w:bookmarkStart w:id="1556" w:name="_ETM_Q1_5780527"/>
      <w:bookmarkEnd w:id="1554"/>
      <w:bookmarkEnd w:id="1555"/>
      <w:bookmarkEnd w:id="1556"/>
    </w:p>
    <w:p w:rsidR="00CF501C" w:rsidRDefault="00CF501C" w:rsidP="00CF501C">
      <w:pPr>
        <w:pStyle w:val="a4"/>
        <w:keepNext/>
        <w:rPr>
          <w:rtl/>
        </w:rPr>
      </w:pPr>
      <w:bookmarkStart w:id="1557" w:name="ET_speaker_יצחק_זמיר_155"/>
      <w:r w:rsidRPr="00844A1D">
        <w:rPr>
          <w:rStyle w:val="TagStyle"/>
          <w:rtl/>
        </w:rPr>
        <w:t xml:space="preserve"> &lt;&lt; דובר &gt;&gt; </w:t>
      </w:r>
      <w:r>
        <w:rPr>
          <w:rtl/>
        </w:rPr>
        <w:t>יצחק זמיר:</w:t>
      </w:r>
      <w:r w:rsidRPr="00844A1D">
        <w:rPr>
          <w:rStyle w:val="TagStyle"/>
          <w:rtl/>
        </w:rPr>
        <w:t xml:space="preserve"> &lt;&lt; דובר &gt;&gt;</w:t>
      </w:r>
      <w:r>
        <w:rPr>
          <w:rtl/>
        </w:rPr>
        <w:t xml:space="preserve">   </w:t>
      </w:r>
      <w:bookmarkEnd w:id="1557"/>
    </w:p>
    <w:p w:rsidR="00CF501C" w:rsidRDefault="00CF501C" w:rsidP="00CF501C">
      <w:pPr>
        <w:pStyle w:val="KeepWithNext"/>
        <w:rPr>
          <w:rtl/>
        </w:rPr>
      </w:pPr>
    </w:p>
    <w:p w:rsidR="00CF501C" w:rsidRDefault="00CF501C" w:rsidP="00CF501C">
      <w:pPr>
        <w:rPr>
          <w:rtl/>
        </w:rPr>
      </w:pPr>
      <w:bookmarkStart w:id="1558" w:name="_ETM_Q1_5780925"/>
      <w:bookmarkStart w:id="1559" w:name="_ETM_Q1_5780965"/>
      <w:bookmarkEnd w:id="1558"/>
      <w:bookmarkEnd w:id="1559"/>
      <w:r>
        <w:rPr>
          <w:rFonts w:hint="cs"/>
          <w:rtl/>
        </w:rPr>
        <w:t xml:space="preserve">כאשר הוזמנתי לוועדה </w:t>
      </w:r>
      <w:r>
        <w:rPr>
          <w:rtl/>
        </w:rPr>
        <w:t>–</w:t>
      </w:r>
      <w:r>
        <w:rPr>
          <w:rFonts w:hint="cs"/>
          <w:rtl/>
        </w:rPr>
        <w:t xml:space="preserve"> אני כבר לא בא לאירועים כאלה. חשבתי שמתוך </w:t>
      </w:r>
      <w:bookmarkStart w:id="1560" w:name="_ETM_Q1_5784161"/>
      <w:bookmarkEnd w:id="1560"/>
      <w:r>
        <w:rPr>
          <w:rFonts w:hint="cs"/>
          <w:rtl/>
        </w:rPr>
        <w:t xml:space="preserve">כבוד לוועדה, מתוך הערכת חשיבות הנושא אני צריך לבוא. זה לא </w:t>
      </w:r>
      <w:bookmarkStart w:id="1561" w:name="_ETM_Q1_5791480"/>
      <w:bookmarkEnd w:id="1561"/>
      <w:r>
        <w:rPr>
          <w:rFonts w:hint="cs"/>
          <w:rtl/>
        </w:rPr>
        <w:t xml:space="preserve">קל לי. ביקשתי רשמית פעמיים ושלוש </w:t>
      </w:r>
      <w:r>
        <w:rPr>
          <w:rtl/>
        </w:rPr>
        <w:t>–</w:t>
      </w:r>
      <w:r>
        <w:rPr>
          <w:rFonts w:hint="cs"/>
          <w:rtl/>
        </w:rPr>
        <w:t xml:space="preserve"> תנו לי להיות </w:t>
      </w:r>
      <w:bookmarkStart w:id="1562" w:name="_ETM_Q1_5797950"/>
      <w:bookmarkEnd w:id="1562"/>
      <w:r>
        <w:rPr>
          <w:rFonts w:hint="cs"/>
          <w:rtl/>
        </w:rPr>
        <w:t>הראשון. קשה לי להישאר אחרון.</w:t>
      </w:r>
    </w:p>
    <w:p w:rsidR="00CF501C" w:rsidRDefault="00CF501C" w:rsidP="00CF501C">
      <w:pPr>
        <w:rPr>
          <w:rtl/>
        </w:rPr>
      </w:pPr>
      <w:bookmarkStart w:id="1563" w:name="_ETM_Q1_5802325"/>
      <w:bookmarkStart w:id="1564" w:name="_ETM_Q1_5802370"/>
      <w:bookmarkEnd w:id="1563"/>
      <w:bookmarkEnd w:id="1564"/>
    </w:p>
    <w:p w:rsidR="00CF501C" w:rsidRDefault="00CF501C" w:rsidP="00CF501C">
      <w:pPr>
        <w:pStyle w:val="af6"/>
        <w:keepNext/>
        <w:rPr>
          <w:rtl/>
        </w:rPr>
      </w:pPr>
      <w:bookmarkStart w:id="1565" w:name="ET_yor_6157_156"/>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65"/>
    </w:p>
    <w:p w:rsidR="00CF501C" w:rsidRDefault="00CF501C" w:rsidP="00CF501C">
      <w:pPr>
        <w:pStyle w:val="KeepWithNext"/>
        <w:rPr>
          <w:rtl/>
        </w:rPr>
      </w:pPr>
    </w:p>
    <w:p w:rsidR="00CF501C" w:rsidRDefault="00CF501C" w:rsidP="00CF501C">
      <w:pPr>
        <w:rPr>
          <w:rtl/>
        </w:rPr>
      </w:pPr>
      <w:bookmarkStart w:id="1566" w:name="_ETM_Q1_5802925"/>
      <w:bookmarkEnd w:id="1566"/>
      <w:r>
        <w:rPr>
          <w:rFonts w:hint="cs"/>
          <w:rtl/>
        </w:rPr>
        <w:t xml:space="preserve">מבין. צר לי אבל תכננתי שהיום </w:t>
      </w:r>
      <w:bookmarkStart w:id="1567" w:name="_ETM_Q1_5806735"/>
      <w:bookmarkEnd w:id="1567"/>
      <w:r>
        <w:rPr>
          <w:rFonts w:hint="cs"/>
          <w:rtl/>
        </w:rPr>
        <w:t>הזה ייפתח ב-09:30.</w:t>
      </w:r>
    </w:p>
    <w:p w:rsidR="00CF501C" w:rsidRDefault="00CF501C" w:rsidP="00CF501C">
      <w:pPr>
        <w:rPr>
          <w:rtl/>
        </w:rPr>
      </w:pPr>
      <w:bookmarkStart w:id="1568" w:name="_ETM_Q1_5810784"/>
      <w:bookmarkStart w:id="1569" w:name="_ETM_Q1_5810824"/>
      <w:bookmarkEnd w:id="1568"/>
      <w:bookmarkEnd w:id="1569"/>
    </w:p>
    <w:p w:rsidR="00CF501C" w:rsidRDefault="00CF501C" w:rsidP="00CF501C">
      <w:pPr>
        <w:pStyle w:val="-"/>
        <w:keepNext/>
        <w:rPr>
          <w:rtl/>
        </w:rPr>
      </w:pPr>
      <w:bookmarkStart w:id="1570" w:name="ET_speakercontinue_יצחק_זמיר_157"/>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570"/>
    </w:p>
    <w:p w:rsidR="00CF501C" w:rsidRDefault="00CF501C" w:rsidP="00CF501C">
      <w:pPr>
        <w:pStyle w:val="KeepWithNext"/>
        <w:rPr>
          <w:rtl/>
        </w:rPr>
      </w:pPr>
    </w:p>
    <w:p w:rsidR="00CF501C" w:rsidRDefault="00CF501C" w:rsidP="00CF501C">
      <w:pPr>
        <w:rPr>
          <w:rtl/>
        </w:rPr>
      </w:pPr>
      <w:bookmarkStart w:id="1571" w:name="_ETM_Q1_5811465"/>
      <w:bookmarkEnd w:id="1571"/>
      <w:r>
        <w:rPr>
          <w:rFonts w:hint="cs"/>
          <w:rtl/>
        </w:rPr>
        <w:t>גם ב-14:00. ביקשתי להיות ראשון.</w:t>
      </w:r>
    </w:p>
    <w:p w:rsidR="00CF501C" w:rsidRDefault="00CF501C" w:rsidP="00CF501C">
      <w:pPr>
        <w:rPr>
          <w:rtl/>
        </w:rPr>
      </w:pPr>
      <w:bookmarkStart w:id="1572" w:name="_ETM_Q1_5816345"/>
      <w:bookmarkStart w:id="1573" w:name="_ETM_Q1_5816385"/>
      <w:bookmarkEnd w:id="1572"/>
      <w:bookmarkEnd w:id="1573"/>
    </w:p>
    <w:p w:rsidR="00CF501C" w:rsidRDefault="00CF501C" w:rsidP="00CF501C">
      <w:pPr>
        <w:pStyle w:val="af6"/>
        <w:keepNext/>
        <w:rPr>
          <w:rtl/>
        </w:rPr>
      </w:pPr>
      <w:bookmarkStart w:id="1574" w:name="ET_yor_6157_158"/>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74"/>
    </w:p>
    <w:p w:rsidR="00CF501C" w:rsidRDefault="00CF501C" w:rsidP="00CF501C">
      <w:pPr>
        <w:pStyle w:val="KeepWithNext"/>
        <w:rPr>
          <w:rtl/>
        </w:rPr>
      </w:pPr>
    </w:p>
    <w:p w:rsidR="00CF501C" w:rsidRDefault="00CF501C" w:rsidP="00CF501C">
      <w:pPr>
        <w:rPr>
          <w:rtl/>
        </w:rPr>
      </w:pPr>
      <w:bookmarkStart w:id="1575" w:name="_ETM_Q1_5816865"/>
      <w:bookmarkEnd w:id="1575"/>
      <w:r>
        <w:rPr>
          <w:rFonts w:hint="cs"/>
          <w:rtl/>
        </w:rPr>
        <w:t xml:space="preserve">יש שיקולים רבים </w:t>
      </w:r>
      <w:proofErr w:type="spellStart"/>
      <w:r>
        <w:rPr>
          <w:rFonts w:hint="cs"/>
          <w:rtl/>
        </w:rPr>
        <w:t>ללו"ז</w:t>
      </w:r>
      <w:proofErr w:type="spellEnd"/>
      <w:r>
        <w:rPr>
          <w:rFonts w:hint="cs"/>
          <w:rtl/>
        </w:rPr>
        <w:t xml:space="preserve">. </w:t>
      </w:r>
      <w:bookmarkStart w:id="1576" w:name="_ETM_Q1_5819953"/>
      <w:bookmarkEnd w:id="1576"/>
      <w:r>
        <w:rPr>
          <w:rFonts w:hint="cs"/>
          <w:rtl/>
        </w:rPr>
        <w:t>אני מתנצל.</w:t>
      </w:r>
    </w:p>
    <w:p w:rsidR="00CF501C" w:rsidRDefault="00CF501C" w:rsidP="00CF501C">
      <w:pPr>
        <w:rPr>
          <w:rtl/>
        </w:rPr>
      </w:pPr>
      <w:bookmarkStart w:id="1577" w:name="_ETM_Q1_5821359"/>
      <w:bookmarkStart w:id="1578" w:name="_ETM_Q1_5821404"/>
      <w:bookmarkEnd w:id="1577"/>
      <w:bookmarkEnd w:id="1578"/>
    </w:p>
    <w:p w:rsidR="00CF501C" w:rsidRDefault="00CF501C" w:rsidP="00CF501C">
      <w:pPr>
        <w:pStyle w:val="-"/>
        <w:keepNext/>
        <w:rPr>
          <w:rtl/>
        </w:rPr>
      </w:pPr>
      <w:bookmarkStart w:id="1579" w:name="ET_speakercontinue_יצחק_זמיר_159"/>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579"/>
    </w:p>
    <w:p w:rsidR="00CF501C" w:rsidRDefault="00CF501C" w:rsidP="00CF501C">
      <w:pPr>
        <w:pStyle w:val="KeepWithNext"/>
        <w:rPr>
          <w:rtl/>
        </w:rPr>
      </w:pPr>
    </w:p>
    <w:p w:rsidR="00CF501C" w:rsidRDefault="00CF501C" w:rsidP="00CF501C">
      <w:pPr>
        <w:rPr>
          <w:rtl/>
        </w:rPr>
      </w:pPr>
      <w:bookmarkStart w:id="1580" w:name="_ETM_Q1_5824078"/>
      <w:bookmarkEnd w:id="1580"/>
      <w:r>
        <w:rPr>
          <w:rFonts w:hint="cs"/>
          <w:rtl/>
        </w:rPr>
        <w:t>אני מדבר מתוך כבוד לוועדה ואם לוועדה אין זמן, אנ</w:t>
      </w:r>
      <w:bookmarkStart w:id="1581" w:name="_ETM_Q1_10699941"/>
      <w:bookmarkEnd w:id="1581"/>
      <w:r>
        <w:rPr>
          <w:rFonts w:hint="cs"/>
          <w:rtl/>
        </w:rPr>
        <w:t>י יכול להפסיק.</w:t>
      </w:r>
    </w:p>
    <w:p w:rsidR="00CF501C" w:rsidRDefault="00CF501C" w:rsidP="00CF501C">
      <w:pPr>
        <w:rPr>
          <w:rtl/>
        </w:rPr>
      </w:pPr>
      <w:bookmarkStart w:id="1582" w:name="_ETM_Q1_5832210"/>
      <w:bookmarkStart w:id="1583" w:name="_ETM_Q1_5832245"/>
      <w:bookmarkEnd w:id="1582"/>
      <w:bookmarkEnd w:id="1583"/>
    </w:p>
    <w:p w:rsidR="00CF501C" w:rsidRDefault="00CF501C" w:rsidP="00CF501C">
      <w:pPr>
        <w:pStyle w:val="af6"/>
        <w:keepNext/>
        <w:rPr>
          <w:rtl/>
        </w:rPr>
      </w:pPr>
      <w:bookmarkStart w:id="1584" w:name="ET_yor_6157_160"/>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584"/>
    </w:p>
    <w:p w:rsidR="00CF501C" w:rsidRDefault="00CF501C" w:rsidP="00CF501C">
      <w:pPr>
        <w:pStyle w:val="KeepWithNext"/>
        <w:rPr>
          <w:rtl/>
        </w:rPr>
      </w:pPr>
    </w:p>
    <w:p w:rsidR="00CF501C" w:rsidRDefault="00CF501C" w:rsidP="00CF501C">
      <w:pPr>
        <w:rPr>
          <w:rtl/>
        </w:rPr>
      </w:pPr>
      <w:bookmarkStart w:id="1585" w:name="_ETM_Q1_5833850"/>
      <w:bookmarkEnd w:id="1585"/>
      <w:r>
        <w:rPr>
          <w:rFonts w:hint="cs"/>
          <w:rtl/>
        </w:rPr>
        <w:t xml:space="preserve">חלילה. יש אישור, </w:t>
      </w:r>
      <w:bookmarkStart w:id="1586" w:name="_ETM_Q1_5835745"/>
      <w:bookmarkEnd w:id="1586"/>
      <w:r>
        <w:rPr>
          <w:rFonts w:hint="cs"/>
          <w:rtl/>
        </w:rPr>
        <w:t>רבע שעה.</w:t>
      </w:r>
    </w:p>
    <w:p w:rsidR="00CF501C" w:rsidRDefault="00CF501C" w:rsidP="00CF501C">
      <w:pPr>
        <w:rPr>
          <w:rtl/>
        </w:rPr>
      </w:pPr>
      <w:bookmarkStart w:id="1587" w:name="_ETM_Q1_5839558"/>
      <w:bookmarkStart w:id="1588" w:name="_ETM_Q1_5839603"/>
      <w:bookmarkEnd w:id="1587"/>
      <w:bookmarkEnd w:id="1588"/>
    </w:p>
    <w:p w:rsidR="00CF501C" w:rsidRDefault="00CF501C" w:rsidP="00CF501C">
      <w:pPr>
        <w:pStyle w:val="-"/>
        <w:keepNext/>
        <w:rPr>
          <w:rtl/>
        </w:rPr>
      </w:pPr>
      <w:bookmarkStart w:id="1589" w:name="ET_speakercontinue_יצחק_זמיר_161"/>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589"/>
    </w:p>
    <w:p w:rsidR="00CF501C" w:rsidRDefault="00CF501C" w:rsidP="00CF501C">
      <w:pPr>
        <w:pStyle w:val="KeepWithNext"/>
        <w:rPr>
          <w:rtl/>
        </w:rPr>
      </w:pPr>
    </w:p>
    <w:p w:rsidR="00CF501C" w:rsidRDefault="00CF501C" w:rsidP="00CF501C">
      <w:pPr>
        <w:rPr>
          <w:rtl/>
        </w:rPr>
      </w:pPr>
      <w:bookmarkStart w:id="1590" w:name="_ETM_Q1_5840208"/>
      <w:bookmarkEnd w:id="1590"/>
      <w:r>
        <w:rPr>
          <w:rFonts w:hint="cs"/>
          <w:rtl/>
        </w:rPr>
        <w:t xml:space="preserve">מתוך ידיעה אישית, שיחות שלי עם שרים, השרים שדיברתי </w:t>
      </w:r>
      <w:bookmarkStart w:id="1591" w:name="_ETM_Q1_5847185"/>
      <w:bookmarkEnd w:id="1591"/>
      <w:r>
        <w:rPr>
          <w:rFonts w:hint="cs"/>
          <w:rtl/>
        </w:rPr>
        <w:t xml:space="preserve">איתם אמרו: השיטה עובדת טוב. לפני כשנתיים שרת המשפטים אילת </w:t>
      </w:r>
      <w:bookmarkStart w:id="1592" w:name="_ETM_Q1_5854682"/>
      <w:bookmarkEnd w:id="1592"/>
      <w:r>
        <w:rPr>
          <w:rFonts w:hint="cs"/>
          <w:rtl/>
        </w:rPr>
        <w:t xml:space="preserve">שקד הביאה הצעה לשינוי מעמד היועצים המשפטיים במשרדי הממשלה, להפוך </w:t>
      </w:r>
      <w:bookmarkStart w:id="1593" w:name="_ETM_Q1_5862595"/>
      <w:bookmarkEnd w:id="1593"/>
      <w:r>
        <w:rPr>
          <w:rFonts w:hint="cs"/>
          <w:rtl/>
        </w:rPr>
        <w:t xml:space="preserve">אותם למעין משרות אמון. לא זו בלבד שלא הציעה לשנות </w:t>
      </w:r>
      <w:bookmarkStart w:id="1594" w:name="_ETM_Q1_5869295"/>
      <w:bookmarkEnd w:id="1594"/>
      <w:r>
        <w:rPr>
          <w:rFonts w:hint="cs"/>
          <w:rtl/>
        </w:rPr>
        <w:t xml:space="preserve">משהו בעניין הייצוג </w:t>
      </w:r>
      <w:r>
        <w:rPr>
          <w:rtl/>
        </w:rPr>
        <w:t>–</w:t>
      </w:r>
      <w:r>
        <w:rPr>
          <w:rFonts w:hint="cs"/>
          <w:rtl/>
        </w:rPr>
        <w:t xml:space="preserve"> כמו ההצעה הזו </w:t>
      </w:r>
      <w:r>
        <w:rPr>
          <w:rtl/>
        </w:rPr>
        <w:t>–</w:t>
      </w:r>
      <w:r>
        <w:rPr>
          <w:rFonts w:hint="cs"/>
          <w:rtl/>
        </w:rPr>
        <w:t xml:space="preserve"> היא גם לא הציעה </w:t>
      </w:r>
      <w:bookmarkStart w:id="1595" w:name="_ETM_Q1_5874240"/>
      <w:bookmarkEnd w:id="1595"/>
      <w:r>
        <w:rPr>
          <w:rFonts w:hint="cs"/>
          <w:rtl/>
        </w:rPr>
        <w:t xml:space="preserve">לשנות את התוקף של החוות הדעת של היועץ המשפטי. </w:t>
      </w:r>
      <w:bookmarkStart w:id="1596" w:name="_ETM_Q1_5883490"/>
      <w:bookmarkEnd w:id="1596"/>
      <w:r>
        <w:rPr>
          <w:rFonts w:hint="cs"/>
          <w:rtl/>
        </w:rPr>
        <w:t xml:space="preserve">אמרה בוועדה הזו, שמעתי במו אוזניי, הניסיון שלי, אילת שקד. </w:t>
      </w:r>
      <w:bookmarkStart w:id="1597" w:name="_ETM_Q1_5890680"/>
      <w:bookmarkEnd w:id="1597"/>
      <w:r>
        <w:rPr>
          <w:rFonts w:hint="cs"/>
          <w:rtl/>
        </w:rPr>
        <w:t xml:space="preserve">דיברתי עם שרים אחרים </w:t>
      </w:r>
      <w:r>
        <w:rPr>
          <w:rtl/>
        </w:rPr>
        <w:t>–</w:t>
      </w:r>
      <w:r>
        <w:rPr>
          <w:rFonts w:hint="cs"/>
          <w:rtl/>
        </w:rPr>
        <w:t xml:space="preserve"> זה היא אמרה </w:t>
      </w:r>
      <w:r>
        <w:rPr>
          <w:rtl/>
        </w:rPr>
        <w:t>–</w:t>
      </w:r>
      <w:r>
        <w:rPr>
          <w:rFonts w:hint="cs"/>
          <w:rtl/>
        </w:rPr>
        <w:t xml:space="preserve"> וקיבלתי את הרושם </w:t>
      </w:r>
      <w:bookmarkStart w:id="1598" w:name="_ETM_Q1_5897107"/>
      <w:bookmarkEnd w:id="1598"/>
      <w:r>
        <w:rPr>
          <w:rFonts w:hint="cs"/>
          <w:rtl/>
        </w:rPr>
        <w:t>הברור שהייעוץ המשפטי למשרדי הממשל</w:t>
      </w:r>
      <w:bookmarkStart w:id="1599" w:name="_ETM_Q1_10773318"/>
      <w:bookmarkEnd w:id="1599"/>
      <w:r>
        <w:rPr>
          <w:rFonts w:hint="cs"/>
          <w:rtl/>
        </w:rPr>
        <w:t>ה טוב ומועיל.</w:t>
      </w:r>
    </w:p>
    <w:p w:rsidR="00CF501C" w:rsidRDefault="00CF501C" w:rsidP="00CF501C">
      <w:pPr>
        <w:rPr>
          <w:rtl/>
        </w:rPr>
      </w:pPr>
      <w:bookmarkStart w:id="1600" w:name="_ETM_Q1_5902697"/>
      <w:bookmarkStart w:id="1601" w:name="_ETM_Q1_5902744"/>
      <w:bookmarkStart w:id="1602" w:name="_ETM_Q1_5903985"/>
      <w:bookmarkEnd w:id="1600"/>
      <w:bookmarkEnd w:id="1601"/>
      <w:bookmarkEnd w:id="1602"/>
    </w:p>
    <w:p w:rsidR="00CF501C" w:rsidRDefault="00CF501C" w:rsidP="00CF501C">
      <w:pPr>
        <w:pStyle w:val="a4"/>
        <w:keepNext/>
        <w:rPr>
          <w:rtl/>
        </w:rPr>
      </w:pPr>
      <w:bookmarkStart w:id="1603" w:name="ET_speaker_6357_162"/>
      <w:r w:rsidRPr="00844A1D">
        <w:rPr>
          <w:rStyle w:val="TagStyle"/>
          <w:rtl/>
        </w:rPr>
        <w:t xml:space="preserve"> &lt;&lt; דובר &gt;&gt; </w:t>
      </w:r>
      <w:r>
        <w:rPr>
          <w:rtl/>
        </w:rPr>
        <w:t>משה סעדה (הליכוד):</w:t>
      </w:r>
      <w:r w:rsidRPr="00844A1D">
        <w:rPr>
          <w:rStyle w:val="TagStyle"/>
          <w:rtl/>
        </w:rPr>
        <w:t xml:space="preserve"> &lt;&lt; דובר &gt;&gt;</w:t>
      </w:r>
      <w:r>
        <w:rPr>
          <w:rtl/>
        </w:rPr>
        <w:t xml:space="preserve">   </w:t>
      </w:r>
      <w:bookmarkEnd w:id="1603"/>
    </w:p>
    <w:p w:rsidR="00CF501C" w:rsidRDefault="00CF501C" w:rsidP="00CF501C">
      <w:pPr>
        <w:pStyle w:val="KeepWithNext"/>
        <w:rPr>
          <w:rtl/>
        </w:rPr>
      </w:pPr>
    </w:p>
    <w:p w:rsidR="00CF501C" w:rsidRDefault="00CF501C" w:rsidP="00CF501C">
      <w:pPr>
        <w:rPr>
          <w:rtl/>
        </w:rPr>
      </w:pPr>
      <w:bookmarkStart w:id="1604" w:name="_ETM_Q1_5904332"/>
      <w:bookmarkStart w:id="1605" w:name="_ETM_Q1_5904372"/>
      <w:bookmarkEnd w:id="1604"/>
      <w:bookmarkEnd w:id="1605"/>
      <w:r>
        <w:rPr>
          <w:rFonts w:hint="cs"/>
          <w:rtl/>
        </w:rPr>
        <w:t>אז למה רצתה משרת אמון? זה תרתי דסתרי.</w:t>
      </w:r>
    </w:p>
    <w:p w:rsidR="00CF501C" w:rsidRDefault="00CF501C" w:rsidP="00CF501C">
      <w:pPr>
        <w:rPr>
          <w:rtl/>
        </w:rPr>
      </w:pPr>
      <w:bookmarkStart w:id="1606" w:name="_ETM_Q1_5910627"/>
      <w:bookmarkStart w:id="1607" w:name="_ETM_Q1_5910662"/>
      <w:bookmarkStart w:id="1608" w:name="_ETM_Q1_5912102"/>
      <w:bookmarkEnd w:id="1606"/>
      <w:bookmarkEnd w:id="1607"/>
      <w:bookmarkEnd w:id="1608"/>
    </w:p>
    <w:p w:rsidR="00CF501C" w:rsidRDefault="00CF501C" w:rsidP="00CF501C">
      <w:pPr>
        <w:pStyle w:val="a4"/>
        <w:keepNext/>
        <w:rPr>
          <w:rtl/>
        </w:rPr>
      </w:pPr>
      <w:bookmarkStart w:id="1609" w:name="ET_speaker_יצחק_זמיר_163"/>
      <w:r w:rsidRPr="00844A1D">
        <w:rPr>
          <w:rStyle w:val="TagStyle"/>
          <w:rtl/>
        </w:rPr>
        <w:t xml:space="preserve"> &lt;&lt; דובר &gt;&gt; </w:t>
      </w:r>
      <w:r>
        <w:rPr>
          <w:rtl/>
        </w:rPr>
        <w:t>יצחק זמיר:</w:t>
      </w:r>
      <w:r w:rsidRPr="00844A1D">
        <w:rPr>
          <w:rStyle w:val="TagStyle"/>
          <w:rtl/>
        </w:rPr>
        <w:t xml:space="preserve"> &lt;&lt; דובר &gt;&gt;</w:t>
      </w:r>
      <w:r>
        <w:rPr>
          <w:rtl/>
        </w:rPr>
        <w:t xml:space="preserve">   </w:t>
      </w:r>
      <w:bookmarkEnd w:id="1609"/>
    </w:p>
    <w:p w:rsidR="00CF501C" w:rsidRDefault="00CF501C" w:rsidP="00CF501C">
      <w:pPr>
        <w:pStyle w:val="KeepWithNext"/>
        <w:rPr>
          <w:rtl/>
        </w:rPr>
      </w:pPr>
    </w:p>
    <w:p w:rsidR="00CF501C" w:rsidRDefault="00CF501C" w:rsidP="00CF501C">
      <w:pPr>
        <w:rPr>
          <w:rtl/>
        </w:rPr>
      </w:pPr>
      <w:bookmarkStart w:id="1610" w:name="_ETM_Q1_5912512"/>
      <w:bookmarkStart w:id="1611" w:name="_ETM_Q1_5912552"/>
      <w:bookmarkEnd w:id="1610"/>
      <w:bookmarkEnd w:id="1611"/>
      <w:r>
        <w:rPr>
          <w:rFonts w:hint="cs"/>
          <w:rtl/>
        </w:rPr>
        <w:t xml:space="preserve">זו שאלה </w:t>
      </w:r>
      <w:bookmarkStart w:id="1612" w:name="_ETM_Q1_5914042"/>
      <w:bookmarkEnd w:id="1612"/>
      <w:r>
        <w:rPr>
          <w:rFonts w:hint="cs"/>
          <w:rtl/>
        </w:rPr>
        <w:t xml:space="preserve">מצוינת שיש להפנות אליה. אבל זה מה שאמרה. גם קראתי ויש </w:t>
      </w:r>
      <w:bookmarkStart w:id="1613" w:name="_ETM_Q1_5919850"/>
      <w:bookmarkEnd w:id="1613"/>
      <w:r>
        <w:rPr>
          <w:rFonts w:hint="cs"/>
          <w:rtl/>
        </w:rPr>
        <w:t xml:space="preserve">לי בבית דברים שהשר צחי הנגבי כתב. הוא כתב: הייתי שר </w:t>
      </w:r>
      <w:bookmarkStart w:id="1614" w:name="_ETM_Q1_5927073"/>
      <w:bookmarkEnd w:id="1614"/>
      <w:r>
        <w:rPr>
          <w:rFonts w:hint="cs"/>
          <w:rtl/>
        </w:rPr>
        <w:t xml:space="preserve">בשבעה או שמונה משרדים. אני אומר לכם - הייעוץ המשפטי למשרדים טוב. האם קרה </w:t>
      </w:r>
      <w:bookmarkStart w:id="1615" w:name="_ETM_Q1_5934783"/>
      <w:bookmarkEnd w:id="1615"/>
      <w:r>
        <w:rPr>
          <w:rFonts w:hint="cs"/>
          <w:rtl/>
        </w:rPr>
        <w:t xml:space="preserve">משהו לאחרונה? חצי שנה אחרונה? שנה אחרונה שפתאום יש שבר, </w:t>
      </w:r>
      <w:bookmarkStart w:id="1616" w:name="_ETM_Q1_5941623"/>
      <w:bookmarkEnd w:id="1616"/>
      <w:r>
        <w:rPr>
          <w:rFonts w:hint="cs"/>
          <w:rtl/>
        </w:rPr>
        <w:t xml:space="preserve">איזה כשל ששינה את התמונה? לא לפי ידיעתי. השאלה היא למה </w:t>
      </w:r>
      <w:bookmarkStart w:id="1617" w:name="_ETM_Q1_5952177"/>
      <w:bookmarkEnd w:id="1617"/>
      <w:r>
        <w:rPr>
          <w:rFonts w:hint="cs"/>
          <w:rtl/>
        </w:rPr>
        <w:t>בכל זאת באים לשנות?</w:t>
      </w:r>
    </w:p>
    <w:p w:rsidR="00CF501C" w:rsidRDefault="00CF501C" w:rsidP="00CF501C">
      <w:pPr>
        <w:rPr>
          <w:rtl/>
        </w:rPr>
      </w:pPr>
      <w:bookmarkStart w:id="1618" w:name="_ETM_Q1_5954842"/>
      <w:bookmarkStart w:id="1619" w:name="_ETM_Q1_5954887"/>
      <w:bookmarkEnd w:id="1618"/>
      <w:bookmarkEnd w:id="1619"/>
    </w:p>
    <w:p w:rsidR="00CF501C" w:rsidRDefault="00CF501C" w:rsidP="00CF501C">
      <w:pPr>
        <w:rPr>
          <w:rtl/>
        </w:rPr>
      </w:pPr>
      <w:bookmarkStart w:id="1620" w:name="_ETM_Q1_5954967"/>
      <w:bookmarkStart w:id="1621" w:name="_ETM_Q1_5955007"/>
      <w:bookmarkEnd w:id="1620"/>
      <w:bookmarkEnd w:id="1621"/>
      <w:r>
        <w:rPr>
          <w:rFonts w:hint="cs"/>
          <w:rtl/>
        </w:rPr>
        <w:t xml:space="preserve">התשובה היחידה שמצאתי היא במצע לדיון בדברי </w:t>
      </w:r>
      <w:bookmarkStart w:id="1622" w:name="_ETM_Q1_5961275"/>
      <w:bookmarkEnd w:id="1622"/>
      <w:r>
        <w:rPr>
          <w:rFonts w:hint="cs"/>
          <w:rtl/>
        </w:rPr>
        <w:t xml:space="preserve">ההסבר. שם כתוב למה צריך לשנות. אני לא רוצה להתייחס להערה </w:t>
      </w:r>
      <w:bookmarkStart w:id="1623" w:name="_ETM_Q1_5967599"/>
      <w:bookmarkEnd w:id="1623"/>
      <w:r>
        <w:rPr>
          <w:rFonts w:hint="cs"/>
          <w:rtl/>
        </w:rPr>
        <w:t xml:space="preserve">שזו חוות דעת מצוינת. כן רוצה לומר שראיתי הרבה מאוד </w:t>
      </w:r>
      <w:bookmarkStart w:id="1624" w:name="_ETM_Q1_5974880"/>
      <w:bookmarkEnd w:id="1624"/>
      <w:r>
        <w:rPr>
          <w:rFonts w:hint="cs"/>
          <w:rtl/>
        </w:rPr>
        <w:t xml:space="preserve">חוות דעת שהכינו גם משרד המשפטים, גם במחלקת המשפטים של </w:t>
      </w:r>
      <w:bookmarkStart w:id="1625" w:name="_ETM_Q1_5982226"/>
      <w:bookmarkEnd w:id="1625"/>
      <w:r>
        <w:rPr>
          <w:rFonts w:hint="cs"/>
          <w:rtl/>
        </w:rPr>
        <w:t xml:space="preserve">הכנסת. חוות הדעת הזאת היא חלקית, לא מדויקת, נותנת תמונה </w:t>
      </w:r>
      <w:bookmarkStart w:id="1626" w:name="_ETM_Q1_5992479"/>
      <w:bookmarkEnd w:id="1626"/>
      <w:r>
        <w:rPr>
          <w:rFonts w:hint="cs"/>
          <w:rtl/>
        </w:rPr>
        <w:t xml:space="preserve">מטעה. אני יכול לעבור סעיף-סעיף ואעשה זאת אם תרצו בהינתן הזמן אבל על העיקר אני חייב </w:t>
      </w:r>
      <w:bookmarkStart w:id="1627" w:name="_ETM_Q1_6004930"/>
      <w:bookmarkEnd w:id="1627"/>
      <w:r>
        <w:rPr>
          <w:rFonts w:hint="cs"/>
          <w:rtl/>
        </w:rPr>
        <w:t xml:space="preserve">לעמוד כי המצע, ויושב-ראש הוועדה מסתמכים על ההיסטוריה. הם אומרים: הנושא </w:t>
      </w:r>
      <w:bookmarkStart w:id="1628" w:name="_ETM_Q1_6011673"/>
      <w:bookmarkEnd w:id="1628"/>
      <w:r>
        <w:rPr>
          <w:rFonts w:hint="cs"/>
          <w:rtl/>
        </w:rPr>
        <w:t xml:space="preserve">הזה נדון בשתי ועדות חשובות: ועדת אגרנט ו-וועדת שמגר. הרושם שמתקבל - אנחנו </w:t>
      </w:r>
      <w:bookmarkStart w:id="1629" w:name="_ETM_Q1_6021395"/>
      <w:bookmarkEnd w:id="1629"/>
      <w:r>
        <w:rPr>
          <w:rFonts w:hint="cs"/>
          <w:rtl/>
        </w:rPr>
        <w:t>הולכים בדרכם, ועדות כאלה מכובדות. צר לי לומר ש</w:t>
      </w:r>
      <w:bookmarkStart w:id="1630" w:name="_ETM_Q1_6029034"/>
      <w:bookmarkEnd w:id="1630"/>
      <w:r>
        <w:rPr>
          <w:rFonts w:hint="cs"/>
          <w:rtl/>
        </w:rPr>
        <w:t>זו תמונה לא נכונה.</w:t>
      </w:r>
    </w:p>
    <w:p w:rsidR="00CF501C" w:rsidRDefault="00CF501C" w:rsidP="00CF501C">
      <w:pPr>
        <w:rPr>
          <w:rtl/>
        </w:rPr>
      </w:pPr>
      <w:bookmarkStart w:id="1631" w:name="_ETM_Q1_6032299"/>
      <w:bookmarkStart w:id="1632" w:name="_ETM_Q1_6032344"/>
      <w:bookmarkEnd w:id="1631"/>
      <w:bookmarkEnd w:id="1632"/>
    </w:p>
    <w:p w:rsidR="00CF501C" w:rsidRDefault="00CF501C" w:rsidP="00CF501C">
      <w:pPr>
        <w:rPr>
          <w:rtl/>
        </w:rPr>
      </w:pPr>
      <w:bookmarkStart w:id="1633" w:name="_ETM_Q1_6032409"/>
      <w:bookmarkStart w:id="1634" w:name="_ETM_Q1_6032454"/>
      <w:bookmarkEnd w:id="1633"/>
      <w:bookmarkEnd w:id="1634"/>
      <w:r>
        <w:rPr>
          <w:rFonts w:hint="cs"/>
          <w:rtl/>
        </w:rPr>
        <w:t xml:space="preserve">אתחיל בוועדת אגרנט, שמככבת במצע ובדברי </w:t>
      </w:r>
      <w:bookmarkStart w:id="1635" w:name="_ETM_Q1_6041304"/>
      <w:bookmarkEnd w:id="1635"/>
      <w:r>
        <w:rPr>
          <w:rFonts w:hint="cs"/>
          <w:rtl/>
        </w:rPr>
        <w:t xml:space="preserve">היושב-ראש. ועדת אגרנט שדנה בשאלה מה התוקף </w:t>
      </w:r>
      <w:r>
        <w:rPr>
          <w:rtl/>
        </w:rPr>
        <w:t>–</w:t>
      </w:r>
      <w:r>
        <w:rPr>
          <w:rFonts w:hint="cs"/>
          <w:rtl/>
        </w:rPr>
        <w:t xml:space="preserve"> לא דנה בשאלת הייצוג בכלל אלא </w:t>
      </w:r>
      <w:bookmarkStart w:id="1636" w:name="_ETM_Q1_6048953"/>
      <w:bookmarkEnd w:id="1636"/>
      <w:r>
        <w:rPr>
          <w:rFonts w:hint="cs"/>
          <w:rtl/>
        </w:rPr>
        <w:t xml:space="preserve">מה תוקף חוות הדעת של היועץ המשפטי לממשלה. היא דיברה </w:t>
      </w:r>
      <w:proofErr w:type="spellStart"/>
      <w:r>
        <w:rPr>
          <w:rFonts w:hint="cs"/>
          <w:rtl/>
        </w:rPr>
        <w:t>בסמכיות</w:t>
      </w:r>
      <w:proofErr w:type="spellEnd"/>
      <w:r>
        <w:rPr>
          <w:rFonts w:hint="cs"/>
          <w:rtl/>
        </w:rPr>
        <w:t xml:space="preserve"> אבל בנפרד על הממשלה </w:t>
      </w:r>
      <w:bookmarkStart w:id="1637" w:name="_ETM_Q1_6054768"/>
      <w:bookmarkEnd w:id="1637"/>
      <w:r>
        <w:rPr>
          <w:rFonts w:hint="cs"/>
          <w:rtl/>
        </w:rPr>
        <w:t xml:space="preserve">ועל כל שאר הרשויות. ראשית, לגבי כל שאר הרשויות אמרה: </w:t>
      </w:r>
      <w:bookmarkStart w:id="1638" w:name="_ETM_Q1_6066239"/>
      <w:bookmarkEnd w:id="1638"/>
      <w:r>
        <w:rPr>
          <w:rFonts w:hint="cs"/>
          <w:rtl/>
        </w:rPr>
        <w:t xml:space="preserve">אין ספק שהן חייבות לנהוג לפי חוות הדעת של היועץ המשפטי </w:t>
      </w:r>
      <w:bookmarkStart w:id="1639" w:name="_ETM_Q1_6071669"/>
      <w:bookmarkEnd w:id="1639"/>
      <w:r>
        <w:rPr>
          <w:rFonts w:hint="cs"/>
          <w:rtl/>
        </w:rPr>
        <w:t xml:space="preserve">לממשלה. חוות הדעת של ועדת אגרנט מובאת במצע. החלק הזה הוא נעלם </w:t>
      </w:r>
      <w:bookmarkStart w:id="1640" w:name="_ETM_Q1_6080346"/>
      <w:bookmarkEnd w:id="1640"/>
      <w:r>
        <w:rPr>
          <w:rtl/>
        </w:rPr>
        <w:t>–</w:t>
      </w:r>
      <w:r>
        <w:rPr>
          <w:rFonts w:hint="cs"/>
          <w:rtl/>
        </w:rPr>
        <w:t xml:space="preserve"> לא בכוונה להטעות את הוועדה אבל לא נותן תמונה </w:t>
      </w:r>
      <w:bookmarkStart w:id="1641" w:name="_ETM_Q1_6086128"/>
      <w:bookmarkEnd w:id="1641"/>
      <w:r>
        <w:rPr>
          <w:rFonts w:hint="cs"/>
          <w:rtl/>
        </w:rPr>
        <w:t xml:space="preserve">מלאה. זה חשוב כי הצעת החוק לא עוסקת </w:t>
      </w:r>
      <w:bookmarkStart w:id="1642" w:name="_ETM_Q1_6092927"/>
      <w:bookmarkEnd w:id="1642"/>
      <w:r>
        <w:rPr>
          <w:rFonts w:hint="cs"/>
          <w:rtl/>
        </w:rPr>
        <w:t xml:space="preserve">רק בממשלה. היא עוסקת בכל רשויות הממשלה </w:t>
      </w:r>
      <w:bookmarkStart w:id="1643" w:name="_ETM_Q1_10966557"/>
      <w:bookmarkEnd w:id="1643"/>
      <w:r>
        <w:rPr>
          <w:rFonts w:hint="cs"/>
          <w:rtl/>
        </w:rPr>
        <w:t>ובשרים ו-וועדת אגרנט אמרה במפורש: אין ספק.</w:t>
      </w:r>
    </w:p>
    <w:p w:rsidR="00CF501C" w:rsidRDefault="00CF501C" w:rsidP="00CF501C">
      <w:pPr>
        <w:rPr>
          <w:rtl/>
        </w:rPr>
      </w:pPr>
      <w:bookmarkStart w:id="1644" w:name="_ETM_Q1_6099161"/>
      <w:bookmarkStart w:id="1645" w:name="_ETM_Q1_6099206"/>
      <w:bookmarkEnd w:id="1644"/>
      <w:bookmarkEnd w:id="1645"/>
    </w:p>
    <w:p w:rsidR="00CF501C" w:rsidRDefault="00CF501C" w:rsidP="00CF501C">
      <w:pPr>
        <w:pStyle w:val="af6"/>
        <w:keepNext/>
        <w:rPr>
          <w:rtl/>
        </w:rPr>
      </w:pPr>
      <w:bookmarkStart w:id="1646" w:name="ET_yor_6157_164"/>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646"/>
    </w:p>
    <w:p w:rsidR="00CF501C" w:rsidRDefault="00CF501C" w:rsidP="00CF501C">
      <w:pPr>
        <w:pStyle w:val="KeepWithNext"/>
        <w:rPr>
          <w:rtl/>
        </w:rPr>
      </w:pPr>
    </w:p>
    <w:p w:rsidR="00CF501C" w:rsidRDefault="00CF501C" w:rsidP="00CF501C">
      <w:pPr>
        <w:rPr>
          <w:rtl/>
        </w:rPr>
      </w:pPr>
      <w:bookmarkStart w:id="1647" w:name="_ETM_Q1_6099827"/>
      <w:bookmarkEnd w:id="1647"/>
      <w:r>
        <w:rPr>
          <w:rFonts w:hint="cs"/>
          <w:rtl/>
        </w:rPr>
        <w:t xml:space="preserve">מאחר שאתה מתייחס למצע לדיון, כתוב </w:t>
      </w:r>
      <w:bookmarkStart w:id="1648" w:name="_ETM_Q1_6104698"/>
      <w:bookmarkEnd w:id="1648"/>
      <w:r>
        <w:rPr>
          <w:rFonts w:hint="cs"/>
          <w:rtl/>
        </w:rPr>
        <w:t xml:space="preserve">במפורש: בניגוד לשאר רשויות </w:t>
      </w:r>
      <w:proofErr w:type="spellStart"/>
      <w:r>
        <w:rPr>
          <w:rFonts w:hint="cs"/>
          <w:rtl/>
        </w:rPr>
        <w:t>המינהל</w:t>
      </w:r>
      <w:proofErr w:type="spellEnd"/>
      <w:r>
        <w:rPr>
          <w:rFonts w:hint="cs"/>
          <w:rtl/>
        </w:rPr>
        <w:t xml:space="preserve">, כלומר רשויות </w:t>
      </w:r>
      <w:proofErr w:type="spellStart"/>
      <w:r>
        <w:rPr>
          <w:rFonts w:hint="cs"/>
          <w:rtl/>
        </w:rPr>
        <w:t>המינהל</w:t>
      </w:r>
      <w:proofErr w:type="spellEnd"/>
      <w:r>
        <w:rPr>
          <w:rFonts w:hint="cs"/>
          <w:rtl/>
        </w:rPr>
        <w:t xml:space="preserve"> לא יכולות לפעול בניגוד אבל בניגוד לרשויות </w:t>
      </w:r>
      <w:proofErr w:type="spellStart"/>
      <w:r>
        <w:rPr>
          <w:rFonts w:hint="cs"/>
          <w:rtl/>
        </w:rPr>
        <w:t>המינהל</w:t>
      </w:r>
      <w:proofErr w:type="spellEnd"/>
      <w:r>
        <w:rPr>
          <w:rFonts w:hint="cs"/>
          <w:rtl/>
        </w:rPr>
        <w:t xml:space="preserve"> רשאית </w:t>
      </w:r>
      <w:bookmarkStart w:id="1649" w:name="_ETM_Q1_6114073"/>
      <w:bookmarkEnd w:id="1649"/>
      <w:r>
        <w:rPr>
          <w:rFonts w:hint="cs"/>
          <w:rtl/>
        </w:rPr>
        <w:t xml:space="preserve">הממשלה. זה נאמר במפורש </w:t>
      </w:r>
      <w:bookmarkStart w:id="1650" w:name="_ETM_Q1_10989841"/>
      <w:bookmarkEnd w:id="1650"/>
      <w:r>
        <w:rPr>
          <w:rFonts w:hint="cs"/>
          <w:rtl/>
        </w:rPr>
        <w:t xml:space="preserve">במצע. זה נאמר והודגש, שרשויות </w:t>
      </w:r>
      <w:proofErr w:type="spellStart"/>
      <w:r>
        <w:rPr>
          <w:rFonts w:hint="cs"/>
          <w:rtl/>
        </w:rPr>
        <w:t>המינהל</w:t>
      </w:r>
      <w:proofErr w:type="spellEnd"/>
      <w:r>
        <w:rPr>
          <w:rFonts w:hint="cs"/>
          <w:rtl/>
        </w:rPr>
        <w:t xml:space="preserve"> שאינן הממשלה </w:t>
      </w:r>
      <w:bookmarkStart w:id="1651" w:name="_ETM_Q1_6127009"/>
      <w:bookmarkEnd w:id="1651"/>
      <w:r>
        <w:rPr>
          <w:rFonts w:hint="cs"/>
          <w:rtl/>
        </w:rPr>
        <w:t xml:space="preserve">כפופות, ובניגוד לשאר רשויות </w:t>
      </w:r>
      <w:proofErr w:type="spellStart"/>
      <w:r>
        <w:rPr>
          <w:rFonts w:hint="cs"/>
          <w:rtl/>
        </w:rPr>
        <w:t>המינהל</w:t>
      </w:r>
      <w:proofErr w:type="spellEnd"/>
      <w:r>
        <w:rPr>
          <w:rFonts w:hint="cs"/>
          <w:rtl/>
        </w:rPr>
        <w:t xml:space="preserve"> </w:t>
      </w:r>
      <w:r>
        <w:rPr>
          <w:rtl/>
        </w:rPr>
        <w:t>–</w:t>
      </w:r>
      <w:r>
        <w:rPr>
          <w:rFonts w:hint="cs"/>
          <w:rtl/>
        </w:rPr>
        <w:t xml:space="preserve"> הממשלה </w:t>
      </w:r>
      <w:bookmarkStart w:id="1652" w:name="_ETM_Q1_11002483"/>
      <w:bookmarkEnd w:id="1652"/>
      <w:r>
        <w:rPr>
          <w:rFonts w:hint="cs"/>
          <w:rtl/>
        </w:rPr>
        <w:t>רשאית לפעול לפי שיקול דעתה.</w:t>
      </w:r>
    </w:p>
    <w:p w:rsidR="00CF501C" w:rsidRDefault="00CF501C" w:rsidP="00CF501C">
      <w:pPr>
        <w:rPr>
          <w:rtl/>
        </w:rPr>
      </w:pPr>
      <w:bookmarkStart w:id="1653" w:name="_ETM_Q1_6134434"/>
      <w:bookmarkStart w:id="1654" w:name="_ETM_Q1_6134479"/>
      <w:bookmarkEnd w:id="1653"/>
      <w:bookmarkEnd w:id="1654"/>
    </w:p>
    <w:p w:rsidR="00CF501C" w:rsidRDefault="00CF501C" w:rsidP="00CF501C">
      <w:pPr>
        <w:pStyle w:val="-"/>
        <w:keepNext/>
        <w:rPr>
          <w:rtl/>
        </w:rPr>
      </w:pPr>
      <w:bookmarkStart w:id="1655" w:name="ET_speakercontinue_יצחק_זמיר_165"/>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655"/>
    </w:p>
    <w:p w:rsidR="00CF501C" w:rsidRDefault="00CF501C" w:rsidP="00CF501C">
      <w:pPr>
        <w:pStyle w:val="KeepWithNext"/>
        <w:rPr>
          <w:rtl/>
        </w:rPr>
      </w:pPr>
    </w:p>
    <w:p w:rsidR="00CF501C" w:rsidRDefault="00CF501C" w:rsidP="00CF501C">
      <w:pPr>
        <w:rPr>
          <w:rtl/>
        </w:rPr>
      </w:pPr>
      <w:bookmarkStart w:id="1656" w:name="_ETM_Q1_6135279"/>
      <w:bookmarkEnd w:id="1656"/>
      <w:r>
        <w:rPr>
          <w:rFonts w:hint="cs"/>
          <w:rtl/>
        </w:rPr>
        <w:t xml:space="preserve">אגיע לזה. לגבי הרשויות האחרות </w:t>
      </w:r>
      <w:bookmarkStart w:id="1657" w:name="_ETM_Q1_6142011"/>
      <w:bookmarkEnd w:id="1657"/>
      <w:r>
        <w:rPr>
          <w:rFonts w:hint="cs"/>
          <w:rtl/>
        </w:rPr>
        <w:t xml:space="preserve">היא אמרה: אין ספק. הקטע הזה שחשוב מאוד להצעת החוק </w:t>
      </w:r>
      <w:bookmarkStart w:id="1658" w:name="_ETM_Q1_6149244"/>
      <w:bookmarkEnd w:id="1658"/>
      <w:r>
        <w:rPr>
          <w:rtl/>
        </w:rPr>
        <w:t>–</w:t>
      </w:r>
      <w:r>
        <w:rPr>
          <w:rFonts w:hint="cs"/>
          <w:rtl/>
        </w:rPr>
        <w:t xml:space="preserve"> לא הובהר המצב. </w:t>
      </w:r>
    </w:p>
    <w:p w:rsidR="00CF501C" w:rsidRDefault="00CF501C" w:rsidP="00CF501C">
      <w:pPr>
        <w:rPr>
          <w:rtl/>
        </w:rPr>
      </w:pPr>
      <w:bookmarkStart w:id="1659" w:name="_ETM_Q1_6153634"/>
      <w:bookmarkStart w:id="1660" w:name="_ETM_Q1_6153679"/>
      <w:bookmarkEnd w:id="1659"/>
      <w:bookmarkEnd w:id="1660"/>
    </w:p>
    <w:p w:rsidR="00CF501C" w:rsidRDefault="00CF501C" w:rsidP="00CF501C">
      <w:pPr>
        <w:pStyle w:val="af6"/>
        <w:keepNext/>
        <w:rPr>
          <w:rtl/>
        </w:rPr>
      </w:pPr>
      <w:bookmarkStart w:id="1661" w:name="ET_yor_6157_166"/>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661"/>
    </w:p>
    <w:p w:rsidR="00CF501C" w:rsidRDefault="00CF501C" w:rsidP="00CF501C">
      <w:pPr>
        <w:pStyle w:val="KeepWithNext"/>
        <w:rPr>
          <w:rtl/>
        </w:rPr>
      </w:pPr>
    </w:p>
    <w:p w:rsidR="00CF501C" w:rsidRDefault="00CF501C" w:rsidP="00CF501C">
      <w:pPr>
        <w:rPr>
          <w:rtl/>
        </w:rPr>
      </w:pPr>
      <w:bookmarkStart w:id="1662" w:name="_ETM_Q1_6154274"/>
      <w:bookmarkEnd w:id="1662"/>
      <w:r>
        <w:rPr>
          <w:rFonts w:hint="cs"/>
          <w:rtl/>
        </w:rPr>
        <w:t xml:space="preserve">לכן הקראתי איפה כן הובא. כאשר אני אומר: הממשלה בניגוד לשאר רשויות </w:t>
      </w:r>
      <w:proofErr w:type="spellStart"/>
      <w:r>
        <w:rPr>
          <w:rFonts w:hint="cs"/>
          <w:rtl/>
        </w:rPr>
        <w:t>המינהל</w:t>
      </w:r>
      <w:proofErr w:type="spellEnd"/>
      <w:r>
        <w:rPr>
          <w:rFonts w:hint="cs"/>
          <w:rtl/>
        </w:rPr>
        <w:t xml:space="preserve"> רשאית להחליט </w:t>
      </w:r>
      <w:bookmarkStart w:id="1663" w:name="_ETM_Q1_6161124"/>
      <w:bookmarkEnd w:id="1663"/>
      <w:r>
        <w:rPr>
          <w:rFonts w:hint="cs"/>
          <w:rtl/>
        </w:rPr>
        <w:t xml:space="preserve">כיצד לפעול במקרה מסוים - המשמעות היא שרשויות </w:t>
      </w:r>
      <w:proofErr w:type="spellStart"/>
      <w:r>
        <w:rPr>
          <w:rFonts w:hint="cs"/>
          <w:rtl/>
        </w:rPr>
        <w:t>המינהל</w:t>
      </w:r>
      <w:proofErr w:type="spellEnd"/>
      <w:r>
        <w:rPr>
          <w:rFonts w:hint="cs"/>
          <w:rtl/>
        </w:rPr>
        <w:t xml:space="preserve"> אינן רשאיות לעשות כאן. זה העברית.</w:t>
      </w:r>
    </w:p>
    <w:p w:rsidR="00CF501C" w:rsidRDefault="00CF501C" w:rsidP="00CF501C">
      <w:pPr>
        <w:rPr>
          <w:rtl/>
        </w:rPr>
      </w:pPr>
      <w:bookmarkStart w:id="1664" w:name="_ETM_Q1_6170769"/>
      <w:bookmarkStart w:id="1665" w:name="_ETM_Q1_6170809"/>
      <w:bookmarkEnd w:id="1664"/>
      <w:bookmarkEnd w:id="1665"/>
    </w:p>
    <w:p w:rsidR="00CF501C" w:rsidRDefault="00CF501C" w:rsidP="00CF501C">
      <w:pPr>
        <w:pStyle w:val="-"/>
        <w:keepNext/>
        <w:rPr>
          <w:rtl/>
        </w:rPr>
      </w:pPr>
      <w:bookmarkStart w:id="1666" w:name="ET_speakercontinue_יצחק_זמיר_167"/>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 </w:t>
      </w:r>
      <w:r>
        <w:rPr>
          <w:rtl/>
        </w:rPr>
        <w:t>יצחק זמיר:</w:t>
      </w:r>
      <w:r w:rsidRPr="00844A1D">
        <w:rPr>
          <w:rStyle w:val="TagStyle"/>
          <w:rtl/>
        </w:rPr>
        <w:t xml:space="preserve"> &lt;&lt; </w:t>
      </w:r>
      <w:proofErr w:type="spellStart"/>
      <w:r w:rsidRPr="00844A1D">
        <w:rPr>
          <w:rStyle w:val="TagStyle"/>
          <w:rtl/>
        </w:rPr>
        <w:t>דובר_המשך</w:t>
      </w:r>
      <w:proofErr w:type="spellEnd"/>
      <w:r w:rsidRPr="00844A1D">
        <w:rPr>
          <w:rStyle w:val="TagStyle"/>
          <w:rtl/>
        </w:rPr>
        <w:t xml:space="preserve"> &gt;&gt;</w:t>
      </w:r>
      <w:r>
        <w:rPr>
          <w:rtl/>
        </w:rPr>
        <w:t xml:space="preserve">   </w:t>
      </w:r>
      <w:bookmarkEnd w:id="1666"/>
    </w:p>
    <w:p w:rsidR="00CF501C" w:rsidRDefault="00CF501C" w:rsidP="00CF501C">
      <w:pPr>
        <w:pStyle w:val="KeepWithNext"/>
        <w:rPr>
          <w:rtl/>
        </w:rPr>
      </w:pPr>
    </w:p>
    <w:p w:rsidR="00CF501C" w:rsidRDefault="00CF501C" w:rsidP="00CF501C">
      <w:pPr>
        <w:rPr>
          <w:rtl/>
        </w:rPr>
      </w:pPr>
      <w:bookmarkStart w:id="1667" w:name="_ETM_Q1_6171384"/>
      <w:bookmarkEnd w:id="1667"/>
      <w:r>
        <w:rPr>
          <w:rFonts w:hint="cs"/>
          <w:rtl/>
        </w:rPr>
        <w:t xml:space="preserve">אז </w:t>
      </w:r>
      <w:bookmarkStart w:id="1668" w:name="_ETM_Q1_6171969"/>
      <w:bookmarkEnd w:id="1668"/>
      <w:r>
        <w:rPr>
          <w:rFonts w:hint="cs"/>
          <w:rtl/>
        </w:rPr>
        <w:t>למה אתם בהצעת החוק?</w:t>
      </w:r>
    </w:p>
    <w:p w:rsidR="00CF501C" w:rsidRDefault="00CF501C" w:rsidP="00CF501C">
      <w:pPr>
        <w:rPr>
          <w:rtl/>
        </w:rPr>
      </w:pPr>
      <w:bookmarkStart w:id="1669" w:name="_ETM_Q1_6174219"/>
      <w:bookmarkStart w:id="1670" w:name="_ETM_Q1_6174269"/>
      <w:bookmarkEnd w:id="1669"/>
      <w:bookmarkEnd w:id="1670"/>
    </w:p>
    <w:p w:rsidR="00CF501C" w:rsidRDefault="00CF501C" w:rsidP="00CF501C">
      <w:pPr>
        <w:pStyle w:val="af6"/>
        <w:keepNext/>
        <w:rPr>
          <w:rtl/>
        </w:rPr>
      </w:pPr>
      <w:bookmarkStart w:id="1671" w:name="ET_yor_6157_168"/>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 </w:t>
      </w:r>
      <w:r>
        <w:rPr>
          <w:rtl/>
        </w:rPr>
        <w:t xml:space="preserve">היו"ר שמחה </w:t>
      </w:r>
      <w:proofErr w:type="spellStart"/>
      <w:r>
        <w:rPr>
          <w:rtl/>
        </w:rPr>
        <w:t>רוטמן</w:t>
      </w:r>
      <w:proofErr w:type="spellEnd"/>
      <w:r>
        <w:rPr>
          <w:rtl/>
        </w:rPr>
        <w:t>:</w:t>
      </w:r>
      <w:r w:rsidRPr="00844A1D">
        <w:rPr>
          <w:rStyle w:val="TagStyle"/>
          <w:rtl/>
        </w:rPr>
        <w:t xml:space="preserve"> &lt;&lt; </w:t>
      </w:r>
      <w:proofErr w:type="spellStart"/>
      <w:r w:rsidRPr="00844A1D">
        <w:rPr>
          <w:rStyle w:val="TagStyle"/>
          <w:rtl/>
        </w:rPr>
        <w:t>יור</w:t>
      </w:r>
      <w:proofErr w:type="spellEnd"/>
      <w:r w:rsidRPr="00844A1D">
        <w:rPr>
          <w:rStyle w:val="TagStyle"/>
          <w:rtl/>
        </w:rPr>
        <w:t xml:space="preserve"> &gt;&gt;</w:t>
      </w:r>
      <w:r>
        <w:rPr>
          <w:rtl/>
        </w:rPr>
        <w:t xml:space="preserve">   </w:t>
      </w:r>
      <w:bookmarkEnd w:id="1671"/>
    </w:p>
    <w:p w:rsidR="00CF501C" w:rsidRDefault="00CF501C" w:rsidP="00CF501C">
      <w:pPr>
        <w:pStyle w:val="KeepWithNext"/>
        <w:rPr>
          <w:rtl/>
        </w:rPr>
      </w:pPr>
    </w:p>
    <w:p w:rsidR="00CF501C" w:rsidRDefault="00CF501C" w:rsidP="00CF501C">
      <w:pPr>
        <w:rPr>
          <w:rtl/>
        </w:rPr>
      </w:pPr>
      <w:bookmarkStart w:id="1672" w:name="_ETM_Q1_6174798"/>
      <w:bookmarkEnd w:id="1672"/>
      <w:r>
        <w:rPr>
          <w:rFonts w:hint="cs"/>
          <w:rtl/>
        </w:rPr>
        <w:t xml:space="preserve">אנחנו מדברים רק על הממשלה ועל </w:t>
      </w:r>
      <w:bookmarkStart w:id="1673" w:name="_ETM_Q1_6179873"/>
      <w:bookmarkEnd w:id="1673"/>
      <w:r>
        <w:rPr>
          <w:rFonts w:hint="cs"/>
          <w:rtl/>
        </w:rPr>
        <w:t>השרים.</w:t>
      </w:r>
    </w:p>
    <w:p w:rsidR="00CF501C" w:rsidRDefault="00CF501C" w:rsidP="00CF501C">
      <w:pPr>
        <w:rPr>
          <w:rtl/>
        </w:rPr>
      </w:pPr>
      <w:bookmarkStart w:id="1674" w:name="_ETM_Q1_6181988"/>
      <w:bookmarkStart w:id="1675" w:name="_ETM_Q1_6182028"/>
      <w:bookmarkEnd w:id="1674"/>
      <w:bookmarkEnd w:id="1675"/>
    </w:p>
    <w:p w:rsidR="00CF501C" w:rsidRDefault="00CF501C" w:rsidP="00CF501C">
      <w:pPr>
        <w:pStyle w:val="a4"/>
        <w:keepNext/>
        <w:rPr>
          <w:rtl/>
        </w:rPr>
      </w:pPr>
      <w:bookmarkStart w:id="1676" w:name="_ETM_Q1_6182377"/>
      <w:bookmarkStart w:id="1677" w:name="_ETM_Q1_6182422"/>
      <w:bookmarkStart w:id="1678" w:name="_ETM_Q1_6209916"/>
      <w:bookmarkStart w:id="1679" w:name="_ETM_Q1_6209971"/>
      <w:bookmarkStart w:id="1680" w:name="_ETM_Q1_6211244"/>
      <w:bookmarkStart w:id="1681" w:name="ET_speaker_6357_169"/>
      <w:bookmarkEnd w:id="1676"/>
      <w:bookmarkEnd w:id="1677"/>
      <w:bookmarkEnd w:id="1678"/>
      <w:bookmarkEnd w:id="1679"/>
      <w:bookmarkEnd w:id="1680"/>
      <w:r w:rsidRPr="00043EB4">
        <w:rPr>
          <w:rStyle w:val="TagStyle"/>
          <w:rtl/>
        </w:rPr>
        <w:t xml:space="preserve"> &lt;&lt; דובר &gt;&gt; </w:t>
      </w:r>
      <w:r>
        <w:rPr>
          <w:rtl/>
        </w:rPr>
        <w:t>משה סעדה (הליכוד):</w:t>
      </w:r>
      <w:r w:rsidRPr="00043EB4">
        <w:rPr>
          <w:rStyle w:val="TagStyle"/>
          <w:rtl/>
        </w:rPr>
        <w:t xml:space="preserve"> &lt;&lt; דובר &gt;&gt;</w:t>
      </w:r>
      <w:r>
        <w:rPr>
          <w:rtl/>
        </w:rPr>
        <w:t xml:space="preserve">   </w:t>
      </w:r>
      <w:bookmarkEnd w:id="1681"/>
    </w:p>
    <w:p w:rsidR="00CF501C" w:rsidRDefault="00CF501C" w:rsidP="00CF501C">
      <w:pPr>
        <w:pStyle w:val="KeepWithNext"/>
        <w:rPr>
          <w:rtl/>
        </w:rPr>
      </w:pPr>
    </w:p>
    <w:p w:rsidR="00CF501C" w:rsidRDefault="00CF501C" w:rsidP="00CF501C">
      <w:pPr>
        <w:rPr>
          <w:rtl/>
        </w:rPr>
      </w:pPr>
      <w:bookmarkStart w:id="1682" w:name="_ETM_Q1_6211688"/>
      <w:bookmarkStart w:id="1683" w:name="_ETM_Q1_6211733"/>
      <w:bookmarkEnd w:id="1682"/>
      <w:bookmarkEnd w:id="1683"/>
      <w:r>
        <w:rPr>
          <w:rFonts w:hint="cs"/>
          <w:rtl/>
        </w:rPr>
        <w:t xml:space="preserve">אנחנו ספקנים ושואלים שאלות. </w:t>
      </w:r>
      <w:bookmarkStart w:id="1684" w:name="_ETM_Q1_11072313"/>
      <w:bookmarkEnd w:id="1684"/>
    </w:p>
    <w:p w:rsidR="00CF501C" w:rsidRDefault="00CF501C" w:rsidP="00CF501C">
      <w:pPr>
        <w:rPr>
          <w:rtl/>
        </w:rPr>
      </w:pPr>
    </w:p>
    <w:p w:rsidR="00CF501C" w:rsidRDefault="00CF501C" w:rsidP="00CF501C">
      <w:pPr>
        <w:rPr>
          <w:rtl/>
        </w:rPr>
      </w:pPr>
    </w:p>
    <w:p w:rsidR="00CF501C" w:rsidRDefault="00CF501C" w:rsidP="00CF501C">
      <w:pPr>
        <w:pStyle w:val="a4"/>
        <w:keepNext/>
        <w:rPr>
          <w:rtl/>
        </w:rPr>
      </w:pPr>
      <w:bookmarkStart w:id="1685" w:name="ET_speaker_5785_220"/>
      <w:r w:rsidRPr="009B2F6F">
        <w:rPr>
          <w:rStyle w:val="TagStyle"/>
          <w:rtl/>
        </w:rPr>
        <w:t xml:space="preserve"> &lt;&lt; דובר &gt;&gt; </w:t>
      </w:r>
      <w:r>
        <w:rPr>
          <w:rtl/>
        </w:rPr>
        <w:t>עופר כסיף (חד"ש-תע"ל):</w:t>
      </w:r>
      <w:r w:rsidRPr="009B2F6F">
        <w:rPr>
          <w:rStyle w:val="TagStyle"/>
          <w:rtl/>
        </w:rPr>
        <w:t xml:space="preserve"> &lt;&lt; דובר &gt;&gt;</w:t>
      </w:r>
      <w:r>
        <w:rPr>
          <w:rtl/>
        </w:rPr>
        <w:t xml:space="preserve">   </w:t>
      </w:r>
      <w:bookmarkEnd w:id="1685"/>
    </w:p>
    <w:p w:rsidR="00CF501C" w:rsidRDefault="00CF501C" w:rsidP="00CF501C">
      <w:pPr>
        <w:pStyle w:val="KeepWithNext"/>
        <w:rPr>
          <w:rtl/>
          <w:lang w:eastAsia="he-IL"/>
        </w:rPr>
      </w:pPr>
    </w:p>
    <w:p w:rsidR="00CF501C" w:rsidRDefault="00CF501C" w:rsidP="00CF501C">
      <w:pPr>
        <w:rPr>
          <w:rtl/>
          <w:lang w:eastAsia="he-IL"/>
        </w:rPr>
      </w:pPr>
      <w:r>
        <w:rPr>
          <w:rFonts w:hint="cs"/>
          <w:rtl/>
          <w:lang w:eastAsia="he-IL"/>
        </w:rPr>
        <w:t>ספקנים, לא שחקנים.</w:t>
      </w:r>
    </w:p>
    <w:p w:rsidR="00CF501C" w:rsidRDefault="00CF501C" w:rsidP="00CF501C">
      <w:pPr>
        <w:rPr>
          <w:rtl/>
          <w:lang w:eastAsia="he-IL"/>
        </w:rPr>
      </w:pPr>
    </w:p>
    <w:p w:rsidR="00CF501C" w:rsidRDefault="00CF501C" w:rsidP="00CF501C">
      <w:pPr>
        <w:pStyle w:val="a4"/>
        <w:keepNext/>
        <w:rPr>
          <w:rtl/>
        </w:rPr>
      </w:pPr>
      <w:r w:rsidRPr="00CB76B4">
        <w:rPr>
          <w:rStyle w:val="TagStyle"/>
          <w:rtl/>
        </w:rPr>
        <w:t xml:space="preserve">&lt;&lt; דובר &gt;&gt; </w:t>
      </w:r>
      <w:r>
        <w:rPr>
          <w:rtl/>
        </w:rPr>
        <w:t>משה סעדה (הליכוד):</w:t>
      </w:r>
      <w:r w:rsidRPr="00CB76B4">
        <w:rPr>
          <w:rStyle w:val="TagStyle"/>
          <w:rtl/>
        </w:rPr>
        <w:t xml:space="preserve"> &lt;&lt; דובר &gt;&gt;</w:t>
      </w:r>
      <w:r>
        <w:rPr>
          <w:rtl/>
        </w:rPr>
        <w:t xml:space="preserve">   </w:t>
      </w:r>
    </w:p>
    <w:p w:rsidR="00CF501C" w:rsidRPr="009B2F6F" w:rsidRDefault="00CF501C" w:rsidP="00CF501C">
      <w:pPr>
        <w:rPr>
          <w:rtl/>
          <w:lang w:eastAsia="he-IL"/>
        </w:rPr>
      </w:pPr>
    </w:p>
    <w:p w:rsidR="00CF501C" w:rsidRDefault="00CF501C" w:rsidP="00CF501C">
      <w:pPr>
        <w:rPr>
          <w:rtl/>
        </w:rPr>
      </w:pPr>
      <w:r>
        <w:rPr>
          <w:rFonts w:hint="cs"/>
          <w:rtl/>
        </w:rPr>
        <w:t>עופר כסיף, דעתי עליך ידועה, מי אתה, דעותיך</w:t>
      </w:r>
      <w:bookmarkStart w:id="1686" w:name="_ETM_Q1_11088338"/>
      <w:bookmarkEnd w:id="1686"/>
      <w:r>
        <w:rPr>
          <w:rFonts w:hint="cs"/>
          <w:rtl/>
        </w:rPr>
        <w:t xml:space="preserve"> והשיח שלך כלפי חיילי צה"ל.</w:t>
      </w:r>
    </w:p>
    <w:p w:rsidR="00CF501C" w:rsidRDefault="00CF501C" w:rsidP="00CF501C">
      <w:pPr>
        <w:rPr>
          <w:rtl/>
        </w:rPr>
      </w:pPr>
      <w:bookmarkStart w:id="1687" w:name="_ETM_Q1_6215651"/>
      <w:bookmarkStart w:id="1688" w:name="_ETM_Q1_6215696"/>
      <w:bookmarkStart w:id="1689" w:name="_ETM_Q1_6218474"/>
      <w:bookmarkEnd w:id="1687"/>
      <w:bookmarkEnd w:id="1688"/>
      <w:bookmarkEnd w:id="1689"/>
    </w:p>
    <w:p w:rsidR="00CF501C" w:rsidRDefault="00CF501C" w:rsidP="00CF501C">
      <w:pPr>
        <w:pStyle w:val="a4"/>
        <w:keepNext/>
        <w:rPr>
          <w:rtl/>
        </w:rPr>
      </w:pPr>
      <w:bookmarkStart w:id="1690" w:name="ET_speaker_יצחק_זמיר_170"/>
      <w:r w:rsidRPr="00043EB4">
        <w:rPr>
          <w:rStyle w:val="TagStyle"/>
          <w:rtl/>
        </w:rPr>
        <w:t xml:space="preserve"> &lt;&lt; דובר &gt;&gt; </w:t>
      </w:r>
      <w:r>
        <w:rPr>
          <w:rtl/>
        </w:rPr>
        <w:t>יצחק זמיר:</w:t>
      </w:r>
      <w:r w:rsidRPr="00043EB4">
        <w:rPr>
          <w:rStyle w:val="TagStyle"/>
          <w:rtl/>
        </w:rPr>
        <w:t xml:space="preserve"> &lt;&lt; דובר &gt;&gt;</w:t>
      </w:r>
      <w:r>
        <w:rPr>
          <w:rtl/>
        </w:rPr>
        <w:t xml:space="preserve">   </w:t>
      </w:r>
      <w:bookmarkEnd w:id="1690"/>
    </w:p>
    <w:p w:rsidR="00CF501C" w:rsidRDefault="00CF501C" w:rsidP="00CF501C">
      <w:pPr>
        <w:pStyle w:val="KeepWithNext"/>
        <w:rPr>
          <w:rtl/>
        </w:rPr>
      </w:pPr>
    </w:p>
    <w:p w:rsidR="00CF501C" w:rsidRDefault="00CF501C" w:rsidP="00CF501C">
      <w:pPr>
        <w:rPr>
          <w:rtl/>
        </w:rPr>
      </w:pPr>
      <w:bookmarkStart w:id="1691" w:name="_ETM_Q1_6218876"/>
      <w:bookmarkStart w:id="1692" w:name="_ETM_Q1_6218921"/>
      <w:bookmarkEnd w:id="1691"/>
      <w:bookmarkEnd w:id="1692"/>
      <w:r>
        <w:rPr>
          <w:rFonts w:hint="cs"/>
          <w:rtl/>
        </w:rPr>
        <w:t xml:space="preserve">אני חושב שוועדת אגרנט לא אמרה ולא יכלה לומר שהממשלה רשאית לפעול בניגוד לחוות </w:t>
      </w:r>
      <w:bookmarkStart w:id="1693" w:name="_ETM_Q1_6225171"/>
      <w:bookmarkEnd w:id="1693"/>
      <w:r>
        <w:rPr>
          <w:rFonts w:hint="cs"/>
          <w:rtl/>
        </w:rPr>
        <w:t>דעת.</w:t>
      </w:r>
    </w:p>
    <w:p w:rsidR="00CF501C" w:rsidRDefault="00CF501C" w:rsidP="00CF501C">
      <w:pPr>
        <w:rPr>
          <w:rtl/>
        </w:rPr>
      </w:pPr>
      <w:bookmarkStart w:id="1694" w:name="_ETM_Q1_6227316"/>
      <w:bookmarkStart w:id="1695" w:name="_ETM_Q1_6227351"/>
      <w:bookmarkEnd w:id="1694"/>
      <w:bookmarkEnd w:id="1695"/>
    </w:p>
    <w:p w:rsidR="00CF501C" w:rsidRDefault="00CF501C" w:rsidP="00CF501C">
      <w:pPr>
        <w:pStyle w:val="af6"/>
        <w:keepNext/>
        <w:rPr>
          <w:rtl/>
        </w:rPr>
      </w:pPr>
      <w:bookmarkStart w:id="1696" w:name="ET_yor_6157_171"/>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696"/>
    </w:p>
    <w:p w:rsidR="00CF501C" w:rsidRDefault="00CF501C" w:rsidP="00CF501C">
      <w:pPr>
        <w:pStyle w:val="KeepWithNext"/>
        <w:rPr>
          <w:rtl/>
        </w:rPr>
      </w:pPr>
    </w:p>
    <w:p w:rsidR="00CF501C" w:rsidRDefault="00CF501C" w:rsidP="00CF501C">
      <w:pPr>
        <w:rPr>
          <w:rtl/>
        </w:rPr>
      </w:pPr>
      <w:bookmarkStart w:id="1697" w:name="_ETM_Q1_6228071"/>
      <w:bookmarkEnd w:id="1697"/>
      <w:r>
        <w:rPr>
          <w:rFonts w:hint="cs"/>
          <w:rtl/>
        </w:rPr>
        <w:t>אני רק תמה.</w:t>
      </w:r>
    </w:p>
    <w:p w:rsidR="00CF501C" w:rsidRDefault="00CF501C" w:rsidP="00CF501C">
      <w:pPr>
        <w:rPr>
          <w:rtl/>
        </w:rPr>
      </w:pPr>
      <w:bookmarkStart w:id="1698" w:name="_ETM_Q1_6229674"/>
      <w:bookmarkStart w:id="1699" w:name="_ETM_Q1_6229724"/>
      <w:bookmarkEnd w:id="1698"/>
      <w:bookmarkEnd w:id="1699"/>
    </w:p>
    <w:p w:rsidR="00CF501C" w:rsidRDefault="00CF501C" w:rsidP="00CF501C">
      <w:pPr>
        <w:pStyle w:val="-"/>
        <w:keepNext/>
        <w:rPr>
          <w:rtl/>
        </w:rPr>
      </w:pPr>
      <w:bookmarkStart w:id="1700" w:name="ET_speakercontinue_יצחק_זמיר_172"/>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 </w:t>
      </w:r>
      <w:r>
        <w:rPr>
          <w:rtl/>
        </w:rPr>
        <w:t>יצחק זמיר:</w:t>
      </w:r>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w:t>
      </w:r>
      <w:r>
        <w:rPr>
          <w:rtl/>
        </w:rPr>
        <w:t xml:space="preserve">   </w:t>
      </w:r>
      <w:bookmarkEnd w:id="1700"/>
    </w:p>
    <w:p w:rsidR="00CF501C" w:rsidRDefault="00CF501C" w:rsidP="00CF501C">
      <w:pPr>
        <w:pStyle w:val="KeepWithNext"/>
        <w:rPr>
          <w:rtl/>
        </w:rPr>
      </w:pPr>
    </w:p>
    <w:p w:rsidR="00CF501C" w:rsidRDefault="00CF501C" w:rsidP="00CF501C">
      <w:pPr>
        <w:rPr>
          <w:rtl/>
        </w:rPr>
      </w:pPr>
      <w:bookmarkStart w:id="1701" w:name="_ETM_Q1_6236040"/>
      <w:bookmarkEnd w:id="1701"/>
      <w:r>
        <w:rPr>
          <w:rFonts w:hint="cs"/>
          <w:rtl/>
        </w:rPr>
        <w:t xml:space="preserve">קראתי מה שנאמר שם אבל יש לי חוות </w:t>
      </w:r>
      <w:bookmarkStart w:id="1702" w:name="_ETM_Q1_6240235"/>
      <w:bookmarkEnd w:id="1702"/>
      <w:r>
        <w:rPr>
          <w:rFonts w:hint="cs"/>
          <w:rtl/>
        </w:rPr>
        <w:t xml:space="preserve">הדעת כאן. פרופ' </w:t>
      </w:r>
      <w:proofErr w:type="spellStart"/>
      <w:r>
        <w:rPr>
          <w:rFonts w:hint="cs"/>
          <w:rtl/>
        </w:rPr>
        <w:t>קרמניצר</w:t>
      </w:r>
      <w:proofErr w:type="spellEnd"/>
      <w:r>
        <w:rPr>
          <w:rFonts w:hint="cs"/>
          <w:rtl/>
        </w:rPr>
        <w:t xml:space="preserve"> אמר בצדק: הוועדה מדברת על הממשלה. </w:t>
      </w:r>
      <w:bookmarkStart w:id="1703" w:name="_ETM_Q1_6251149"/>
      <w:bookmarkEnd w:id="1703"/>
      <w:r>
        <w:rPr>
          <w:rFonts w:hint="cs"/>
          <w:rtl/>
        </w:rPr>
        <w:t xml:space="preserve">חוות דעת היועץ המשפטי לממשלה משקפת את המצב המשפטי. אם </w:t>
      </w:r>
      <w:bookmarkStart w:id="1704" w:name="_ETM_Q1_6258926"/>
      <w:bookmarkEnd w:id="1704"/>
      <w:r>
        <w:rPr>
          <w:rFonts w:hint="cs"/>
          <w:rtl/>
        </w:rPr>
        <w:t>כך, איך הממשלה יכולה לפעול בניגו</w:t>
      </w:r>
      <w:bookmarkStart w:id="1705" w:name="_ETM_Q1_11135273"/>
      <w:bookmarkEnd w:id="1705"/>
      <w:r>
        <w:rPr>
          <w:rFonts w:hint="cs"/>
          <w:rtl/>
        </w:rPr>
        <w:t>ד לזה?</w:t>
      </w:r>
    </w:p>
    <w:p w:rsidR="00CF501C" w:rsidRDefault="00CF501C" w:rsidP="00CF501C">
      <w:pPr>
        <w:rPr>
          <w:rtl/>
        </w:rPr>
      </w:pPr>
      <w:bookmarkStart w:id="1706" w:name="_ETM_Q1_6264404"/>
      <w:bookmarkStart w:id="1707" w:name="_ETM_Q1_6264459"/>
      <w:bookmarkEnd w:id="1706"/>
      <w:bookmarkEnd w:id="1707"/>
    </w:p>
    <w:p w:rsidR="00CF501C" w:rsidRDefault="00CF501C" w:rsidP="00CF501C">
      <w:pPr>
        <w:rPr>
          <w:rtl/>
        </w:rPr>
      </w:pPr>
      <w:bookmarkStart w:id="1708" w:name="_ETM_Q1_6264539"/>
      <w:bookmarkStart w:id="1709" w:name="_ETM_Q1_6264574"/>
      <w:bookmarkEnd w:id="1708"/>
      <w:bookmarkEnd w:id="1709"/>
      <w:r>
        <w:rPr>
          <w:rFonts w:hint="cs"/>
          <w:rtl/>
        </w:rPr>
        <w:t xml:space="preserve">היא נותנת דוגמה למה היא </w:t>
      </w:r>
      <w:bookmarkStart w:id="1710" w:name="_ETM_Q1_6266978"/>
      <w:bookmarkEnd w:id="1710"/>
      <w:r>
        <w:rPr>
          <w:rFonts w:hint="cs"/>
          <w:rtl/>
        </w:rPr>
        <w:t xml:space="preserve">מתכוונת. אני קורא מתוך ועדת אגרנט: היועץ המשפטי יכול </w:t>
      </w:r>
      <w:bookmarkStart w:id="1711" w:name="_ETM_Q1_6278691"/>
      <w:bookmarkEnd w:id="1711"/>
      <w:r>
        <w:rPr>
          <w:rFonts w:hint="cs"/>
          <w:rtl/>
        </w:rPr>
        <w:t xml:space="preserve">לייעץ לממשלה כי לפי פירושם של החוק והפסיקה יש לממשלה סיכויים טובים להצליח במשפט נגד פלוני. לכן עצתו, ללכת למשפט </w:t>
      </w:r>
      <w:bookmarkStart w:id="1712" w:name="_ETM_Q1_6298456"/>
      <w:bookmarkEnd w:id="1712"/>
      <w:r>
        <w:rPr>
          <w:rFonts w:hint="cs"/>
          <w:rtl/>
        </w:rPr>
        <w:t xml:space="preserve">ולא להתפשר, ואילו הממשלה רשאית להחליט בניגוד לדעתו ללכת לפשרה </w:t>
      </w:r>
      <w:bookmarkStart w:id="1713" w:name="_ETM_Q1_6307052"/>
      <w:bookmarkEnd w:id="1713"/>
      <w:r>
        <w:rPr>
          <w:rFonts w:hint="cs"/>
          <w:rtl/>
        </w:rPr>
        <w:t xml:space="preserve">במקום זה. הוא אומר </w:t>
      </w:r>
      <w:r>
        <w:rPr>
          <w:rtl/>
        </w:rPr>
        <w:t>–</w:t>
      </w:r>
      <w:r>
        <w:rPr>
          <w:rFonts w:hint="cs"/>
          <w:rtl/>
        </w:rPr>
        <w:t xml:space="preserve"> במקרה כזה, לממשלה יש שתי </w:t>
      </w:r>
      <w:bookmarkStart w:id="1714" w:name="_ETM_Q1_6316042"/>
      <w:bookmarkEnd w:id="1714"/>
      <w:r>
        <w:rPr>
          <w:rFonts w:hint="cs"/>
          <w:rtl/>
        </w:rPr>
        <w:t xml:space="preserve">דרכים. שתיהן חוקיות. אני מציע ללכת בדרך א'. הממשלה יכולה ללכת בדרך ב' שהיא חוקית. לא יעלה </w:t>
      </w:r>
      <w:bookmarkStart w:id="1715" w:name="_ETM_Q1_6323133"/>
      <w:bookmarkEnd w:id="1715"/>
      <w:r>
        <w:rPr>
          <w:rFonts w:hint="cs"/>
          <w:rtl/>
        </w:rPr>
        <w:t xml:space="preserve">על הדעת </w:t>
      </w:r>
      <w:r>
        <w:rPr>
          <w:rtl/>
        </w:rPr>
        <w:t>–</w:t>
      </w:r>
      <w:r>
        <w:rPr>
          <w:rFonts w:hint="cs"/>
          <w:rtl/>
        </w:rPr>
        <w:t xml:space="preserve"> הכרתי באופן אישי את השופט אגרנט ואת </w:t>
      </w:r>
      <w:bookmarkStart w:id="1716" w:name="_ETM_Q1_6329044"/>
      <w:bookmarkEnd w:id="1716"/>
      <w:r>
        <w:rPr>
          <w:rFonts w:hint="cs"/>
          <w:rtl/>
        </w:rPr>
        <w:t xml:space="preserve">השופט </w:t>
      </w:r>
      <w:proofErr w:type="spellStart"/>
      <w:r>
        <w:rPr>
          <w:rFonts w:hint="cs"/>
          <w:rtl/>
        </w:rPr>
        <w:t>ברינזון</w:t>
      </w:r>
      <w:proofErr w:type="spellEnd"/>
      <w:r>
        <w:rPr>
          <w:rFonts w:hint="cs"/>
          <w:rtl/>
        </w:rPr>
        <w:t xml:space="preserve"> בוועדה הזאת. אין להעלות על הדעת שאם אגרנט </w:t>
      </w:r>
      <w:bookmarkStart w:id="1717" w:name="_ETM_Q1_11211805"/>
      <w:bookmarkEnd w:id="1717"/>
      <w:r>
        <w:rPr>
          <w:rFonts w:hint="cs"/>
          <w:rtl/>
        </w:rPr>
        <w:t xml:space="preserve">או עורך הדין בוועדה </w:t>
      </w:r>
      <w:bookmarkStart w:id="1718" w:name="_ETM_Q1_6337162"/>
      <w:bookmarkEnd w:id="1718"/>
      <w:r>
        <w:rPr>
          <w:rFonts w:hint="cs"/>
          <w:rtl/>
        </w:rPr>
        <w:t>היו אומרים כך, אנחנו אומר</w:t>
      </w:r>
      <w:bookmarkStart w:id="1719" w:name="_ETM_Q1_11216688"/>
      <w:bookmarkEnd w:id="1719"/>
      <w:r>
        <w:rPr>
          <w:rFonts w:hint="cs"/>
          <w:rtl/>
        </w:rPr>
        <w:t>ים לממשלה שהשירות הזה שמציעים לכם זה שוחד, שההתנהגות הזו הי</w:t>
      </w:r>
      <w:bookmarkStart w:id="1720" w:name="_ETM_Q1_11223791"/>
      <w:bookmarkEnd w:id="1720"/>
      <w:r>
        <w:rPr>
          <w:rFonts w:hint="cs"/>
          <w:rtl/>
        </w:rPr>
        <w:t xml:space="preserve">א עבירה פלילית אבל אתם יכולים לנהוג בניגוד לזה </w:t>
      </w:r>
      <w:r>
        <w:rPr>
          <w:rtl/>
        </w:rPr>
        <w:t>–</w:t>
      </w:r>
      <w:r>
        <w:rPr>
          <w:rFonts w:hint="cs"/>
          <w:rtl/>
        </w:rPr>
        <w:t xml:space="preserve"> מי שהכיר את </w:t>
      </w:r>
      <w:bookmarkStart w:id="1721" w:name="_ETM_Q1_6358729"/>
      <w:bookmarkEnd w:id="1721"/>
      <w:r>
        <w:rPr>
          <w:rFonts w:hint="cs"/>
          <w:rtl/>
        </w:rPr>
        <w:t xml:space="preserve">אגרנט ואת </w:t>
      </w:r>
      <w:proofErr w:type="spellStart"/>
      <w:r>
        <w:rPr>
          <w:rFonts w:hint="cs"/>
          <w:rtl/>
        </w:rPr>
        <w:t>ברינזון</w:t>
      </w:r>
      <w:proofErr w:type="spellEnd"/>
      <w:r>
        <w:rPr>
          <w:rFonts w:hint="cs"/>
          <w:rtl/>
        </w:rPr>
        <w:t>- - -</w:t>
      </w:r>
    </w:p>
    <w:p w:rsidR="00CF501C" w:rsidRDefault="00CF501C" w:rsidP="00CF501C">
      <w:pPr>
        <w:rPr>
          <w:rtl/>
        </w:rPr>
      </w:pPr>
      <w:bookmarkStart w:id="1722" w:name="_ETM_Q1_6366174"/>
      <w:bookmarkStart w:id="1723" w:name="_ETM_Q1_6366239"/>
      <w:bookmarkStart w:id="1724" w:name="_ETM_Q1_6368522"/>
      <w:bookmarkEnd w:id="1722"/>
      <w:bookmarkEnd w:id="1723"/>
      <w:bookmarkEnd w:id="1724"/>
    </w:p>
    <w:p w:rsidR="00CF501C" w:rsidRDefault="00CF501C" w:rsidP="00CF501C">
      <w:pPr>
        <w:rPr>
          <w:rtl/>
        </w:rPr>
      </w:pPr>
      <w:bookmarkStart w:id="1725" w:name="_ETM_Q1_11234735"/>
      <w:bookmarkStart w:id="1726" w:name="_ETM_Q1_11235596"/>
      <w:bookmarkEnd w:id="1725"/>
      <w:bookmarkEnd w:id="1726"/>
    </w:p>
    <w:p w:rsidR="00CF501C" w:rsidRDefault="00CF501C" w:rsidP="00CF501C">
      <w:pPr>
        <w:pStyle w:val="af6"/>
        <w:keepNext/>
        <w:rPr>
          <w:rtl/>
        </w:rPr>
      </w:pPr>
      <w:bookmarkStart w:id="1727" w:name="ET_yor_6157_221"/>
      <w:r w:rsidRPr="009B2F6F">
        <w:rPr>
          <w:rStyle w:val="TagStyle"/>
          <w:rtl/>
        </w:rPr>
        <w:t xml:space="preserve"> &lt;&lt; </w:t>
      </w:r>
      <w:proofErr w:type="spellStart"/>
      <w:r w:rsidRPr="009B2F6F">
        <w:rPr>
          <w:rStyle w:val="TagStyle"/>
          <w:rtl/>
        </w:rPr>
        <w:t>יור</w:t>
      </w:r>
      <w:proofErr w:type="spellEnd"/>
      <w:r w:rsidRPr="009B2F6F">
        <w:rPr>
          <w:rStyle w:val="TagStyle"/>
          <w:rtl/>
        </w:rPr>
        <w:t xml:space="preserve"> &gt;&gt; </w:t>
      </w:r>
      <w:r>
        <w:rPr>
          <w:rtl/>
        </w:rPr>
        <w:t xml:space="preserve">היו"ר שמחה </w:t>
      </w:r>
      <w:proofErr w:type="spellStart"/>
      <w:r>
        <w:rPr>
          <w:rtl/>
        </w:rPr>
        <w:t>רוטמן</w:t>
      </w:r>
      <w:proofErr w:type="spellEnd"/>
      <w:r>
        <w:rPr>
          <w:rtl/>
        </w:rPr>
        <w:t>:</w:t>
      </w:r>
      <w:r w:rsidRPr="009B2F6F">
        <w:rPr>
          <w:rStyle w:val="TagStyle"/>
          <w:rtl/>
        </w:rPr>
        <w:t xml:space="preserve"> &lt;&lt; </w:t>
      </w:r>
      <w:proofErr w:type="spellStart"/>
      <w:r w:rsidRPr="009B2F6F">
        <w:rPr>
          <w:rStyle w:val="TagStyle"/>
          <w:rtl/>
        </w:rPr>
        <w:t>יור</w:t>
      </w:r>
      <w:proofErr w:type="spellEnd"/>
      <w:r w:rsidRPr="009B2F6F">
        <w:rPr>
          <w:rStyle w:val="TagStyle"/>
          <w:rtl/>
        </w:rPr>
        <w:t xml:space="preserve"> &gt;&gt;</w:t>
      </w:r>
      <w:r>
        <w:rPr>
          <w:rtl/>
        </w:rPr>
        <w:t xml:space="preserve">   </w:t>
      </w:r>
      <w:bookmarkEnd w:id="1727"/>
    </w:p>
    <w:p w:rsidR="00CF501C" w:rsidRDefault="00CF501C" w:rsidP="00CF501C">
      <w:pPr>
        <w:pStyle w:val="KeepWithNext"/>
        <w:rPr>
          <w:rtl/>
          <w:lang w:eastAsia="he-IL"/>
        </w:rPr>
      </w:pPr>
    </w:p>
    <w:p w:rsidR="00CF501C" w:rsidRDefault="00CF501C" w:rsidP="00CF501C">
      <w:pPr>
        <w:rPr>
          <w:rtl/>
          <w:lang w:eastAsia="he-IL"/>
        </w:rPr>
      </w:pPr>
      <w:bookmarkStart w:id="1728" w:name="_ETM_Q1_11237515"/>
      <w:bookmarkEnd w:id="1728"/>
      <w:r>
        <w:rPr>
          <w:rFonts w:hint="cs"/>
          <w:rtl/>
          <w:lang w:eastAsia="he-IL"/>
        </w:rPr>
        <w:t>זה כתוב.</w:t>
      </w:r>
      <w:bookmarkStart w:id="1729" w:name="_ETM_Q1_11240162"/>
      <w:bookmarkEnd w:id="1729"/>
    </w:p>
    <w:p w:rsidR="00CF501C" w:rsidRPr="009B2F6F" w:rsidRDefault="00CF501C" w:rsidP="00CF501C">
      <w:pPr>
        <w:rPr>
          <w:rtl/>
          <w:lang w:eastAsia="he-IL"/>
        </w:rPr>
      </w:pPr>
      <w:bookmarkStart w:id="1730" w:name="_ETM_Q1_11240879"/>
      <w:bookmarkEnd w:id="1730"/>
    </w:p>
    <w:p w:rsidR="00CF501C" w:rsidRDefault="00CF501C" w:rsidP="00CF501C">
      <w:pPr>
        <w:pStyle w:val="a4"/>
        <w:keepNext/>
        <w:rPr>
          <w:rtl/>
        </w:rPr>
      </w:pPr>
      <w:bookmarkStart w:id="1731" w:name="ET_speaker_5800_173"/>
      <w:r w:rsidRPr="00043EB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43EB4">
        <w:rPr>
          <w:rStyle w:val="TagStyle"/>
          <w:rtl/>
        </w:rPr>
        <w:t xml:space="preserve"> &lt;&lt; דובר &gt;&gt;</w:t>
      </w:r>
      <w:r>
        <w:rPr>
          <w:rtl/>
        </w:rPr>
        <w:t xml:space="preserve">   </w:t>
      </w:r>
      <w:bookmarkEnd w:id="1731"/>
    </w:p>
    <w:p w:rsidR="00CF501C" w:rsidRDefault="00CF501C" w:rsidP="00CF501C">
      <w:pPr>
        <w:pStyle w:val="KeepWithNext"/>
        <w:rPr>
          <w:rtl/>
        </w:rPr>
      </w:pPr>
    </w:p>
    <w:p w:rsidR="00CF501C" w:rsidRDefault="00CF501C" w:rsidP="00CF501C">
      <w:pPr>
        <w:rPr>
          <w:rtl/>
        </w:rPr>
      </w:pPr>
      <w:bookmarkStart w:id="1732" w:name="_ETM_Q1_6368932"/>
      <w:bookmarkStart w:id="1733" w:name="_ETM_Q1_6368982"/>
      <w:bookmarkEnd w:id="1732"/>
      <w:bookmarkEnd w:id="1733"/>
      <w:r>
        <w:rPr>
          <w:rFonts w:hint="cs"/>
          <w:rtl/>
        </w:rPr>
        <w:t xml:space="preserve">דוח אגרנט התכוון לפעילות בתוך מסגרת החוק. שיקול דעת </w:t>
      </w:r>
      <w:bookmarkStart w:id="1734" w:name="_ETM_Q1_6373427"/>
      <w:bookmarkEnd w:id="1734"/>
      <w:r>
        <w:rPr>
          <w:rFonts w:hint="cs"/>
          <w:rtl/>
        </w:rPr>
        <w:t>בתוך החוק.</w:t>
      </w:r>
    </w:p>
    <w:p w:rsidR="00CF501C" w:rsidRDefault="00CF501C" w:rsidP="00CF501C">
      <w:pPr>
        <w:rPr>
          <w:rtl/>
        </w:rPr>
      </w:pPr>
      <w:bookmarkStart w:id="1735" w:name="_ETM_Q1_6379876"/>
      <w:bookmarkStart w:id="1736" w:name="_ETM_Q1_6379926"/>
      <w:bookmarkStart w:id="1737" w:name="_ETM_Q1_6380965"/>
      <w:bookmarkEnd w:id="1735"/>
      <w:bookmarkEnd w:id="1736"/>
      <w:bookmarkEnd w:id="1737"/>
    </w:p>
    <w:p w:rsidR="00CF501C" w:rsidRDefault="00CF501C" w:rsidP="00CF501C">
      <w:pPr>
        <w:pStyle w:val="a4"/>
        <w:keepNext/>
        <w:rPr>
          <w:rtl/>
        </w:rPr>
      </w:pPr>
      <w:bookmarkStart w:id="1738" w:name="ET_speaker_5791_174"/>
      <w:r w:rsidRPr="00043EB4">
        <w:rPr>
          <w:rStyle w:val="TagStyle"/>
          <w:rtl/>
        </w:rPr>
        <w:t xml:space="preserve"> &lt;&lt; דובר &gt;&gt; </w:t>
      </w:r>
      <w:r>
        <w:rPr>
          <w:rtl/>
        </w:rPr>
        <w:t xml:space="preserve">יואב </w:t>
      </w:r>
      <w:proofErr w:type="spellStart"/>
      <w:r>
        <w:rPr>
          <w:rtl/>
        </w:rPr>
        <w:t>סגלוביץ</w:t>
      </w:r>
      <w:proofErr w:type="spellEnd"/>
      <w:r>
        <w:rPr>
          <w:rtl/>
        </w:rPr>
        <w:t>' (יש עתיד):</w:t>
      </w:r>
      <w:r w:rsidRPr="00043EB4">
        <w:rPr>
          <w:rStyle w:val="TagStyle"/>
          <w:rtl/>
        </w:rPr>
        <w:t xml:space="preserve"> &lt;&lt; דובר &gt;&gt;</w:t>
      </w:r>
      <w:r>
        <w:rPr>
          <w:rtl/>
        </w:rPr>
        <w:t xml:space="preserve">   </w:t>
      </w:r>
      <w:bookmarkEnd w:id="1738"/>
    </w:p>
    <w:p w:rsidR="00CF501C" w:rsidRDefault="00CF501C" w:rsidP="00CF501C">
      <w:pPr>
        <w:pStyle w:val="KeepWithNext"/>
        <w:rPr>
          <w:rtl/>
        </w:rPr>
      </w:pPr>
    </w:p>
    <w:p w:rsidR="00CF501C" w:rsidRDefault="00CF501C" w:rsidP="00CF501C">
      <w:pPr>
        <w:rPr>
          <w:rtl/>
        </w:rPr>
      </w:pPr>
      <w:bookmarkStart w:id="1739" w:name="_ETM_Q1_6381343"/>
      <w:bookmarkStart w:id="1740" w:name="_ETM_Q1_6381378"/>
      <w:bookmarkEnd w:id="1739"/>
      <w:bookmarkEnd w:id="1740"/>
      <w:r>
        <w:rPr>
          <w:rFonts w:hint="cs"/>
          <w:rtl/>
        </w:rPr>
        <w:t>אתה מתווכח או</w:t>
      </w:r>
      <w:bookmarkStart w:id="1741" w:name="_ETM_Q1_11253132"/>
      <w:bookmarkEnd w:id="1741"/>
      <w:r>
        <w:rPr>
          <w:rFonts w:hint="cs"/>
          <w:rtl/>
        </w:rPr>
        <w:t xml:space="preserve"> שואל? אמרת שיש עוד רבע שעה. אנחנו רוצים להקשיב למומחה. יש לנו מספיק זמן להקשיב לך.</w:t>
      </w:r>
    </w:p>
    <w:p w:rsidR="00CF501C" w:rsidRDefault="00CF501C" w:rsidP="00CF501C">
      <w:pPr>
        <w:rPr>
          <w:rtl/>
        </w:rPr>
      </w:pPr>
      <w:bookmarkStart w:id="1742" w:name="_ETM_Q1_6385988"/>
      <w:bookmarkStart w:id="1743" w:name="_ETM_Q1_6386038"/>
      <w:bookmarkEnd w:id="1742"/>
      <w:bookmarkEnd w:id="1743"/>
    </w:p>
    <w:p w:rsidR="00CF501C" w:rsidRDefault="00CF501C" w:rsidP="00CF501C">
      <w:pPr>
        <w:pStyle w:val="af6"/>
        <w:keepNext/>
        <w:rPr>
          <w:rtl/>
        </w:rPr>
      </w:pPr>
      <w:bookmarkStart w:id="1744" w:name="ET_yor_6157_175"/>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744"/>
    </w:p>
    <w:p w:rsidR="00CF501C" w:rsidRDefault="00CF501C" w:rsidP="00CF501C">
      <w:pPr>
        <w:pStyle w:val="KeepWithNext"/>
        <w:rPr>
          <w:rtl/>
        </w:rPr>
      </w:pPr>
    </w:p>
    <w:p w:rsidR="00CF501C" w:rsidRDefault="00CF501C" w:rsidP="00CF501C">
      <w:pPr>
        <w:rPr>
          <w:rtl/>
        </w:rPr>
      </w:pPr>
      <w:bookmarkStart w:id="1745" w:name="_ETM_Q1_6386623"/>
      <w:bookmarkEnd w:id="1745"/>
      <w:r>
        <w:rPr>
          <w:rFonts w:hint="cs"/>
          <w:rtl/>
        </w:rPr>
        <w:t>אז אל תיקח מהזמן.</w:t>
      </w:r>
    </w:p>
    <w:p w:rsidR="00CF501C" w:rsidRDefault="00CF501C" w:rsidP="00CF501C">
      <w:pPr>
        <w:rPr>
          <w:rtl/>
        </w:rPr>
      </w:pPr>
      <w:bookmarkStart w:id="1746" w:name="_ETM_Q1_6389413"/>
      <w:bookmarkStart w:id="1747" w:name="_ETM_Q1_6389458"/>
      <w:bookmarkEnd w:id="1746"/>
      <w:bookmarkEnd w:id="1747"/>
    </w:p>
    <w:p w:rsidR="00CF501C" w:rsidRDefault="00CF501C" w:rsidP="00CF501C">
      <w:pPr>
        <w:pStyle w:val="-"/>
        <w:keepNext/>
        <w:rPr>
          <w:rtl/>
        </w:rPr>
      </w:pPr>
      <w:bookmarkStart w:id="1748" w:name="ET_speakercontinue_5791_176"/>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 </w:t>
      </w:r>
      <w:r>
        <w:rPr>
          <w:rtl/>
        </w:rPr>
        <w:t xml:space="preserve">יואב </w:t>
      </w:r>
      <w:proofErr w:type="spellStart"/>
      <w:r>
        <w:rPr>
          <w:rtl/>
        </w:rPr>
        <w:t>סגלוביץ</w:t>
      </w:r>
      <w:proofErr w:type="spellEnd"/>
      <w:r>
        <w:rPr>
          <w:rtl/>
        </w:rPr>
        <w:t>' (יש עתיד):</w:t>
      </w:r>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w:t>
      </w:r>
      <w:r>
        <w:rPr>
          <w:rtl/>
        </w:rPr>
        <w:t xml:space="preserve">   </w:t>
      </w:r>
      <w:bookmarkEnd w:id="1748"/>
    </w:p>
    <w:p w:rsidR="00CF501C" w:rsidRDefault="00CF501C" w:rsidP="00CF501C">
      <w:pPr>
        <w:pStyle w:val="KeepWithNext"/>
        <w:rPr>
          <w:rtl/>
        </w:rPr>
      </w:pPr>
    </w:p>
    <w:p w:rsidR="00CF501C" w:rsidRDefault="00CF501C" w:rsidP="00CF501C">
      <w:pPr>
        <w:rPr>
          <w:rtl/>
        </w:rPr>
      </w:pPr>
      <w:bookmarkStart w:id="1749" w:name="_ETM_Q1_6390013"/>
      <w:bookmarkEnd w:id="1749"/>
      <w:r>
        <w:rPr>
          <w:rFonts w:hint="cs"/>
          <w:rtl/>
        </w:rPr>
        <w:t xml:space="preserve">אני לוקח מהזמן? אתה מייגע </w:t>
      </w:r>
      <w:bookmarkStart w:id="1750" w:name="_ETM_Q1_6391178"/>
      <w:bookmarkEnd w:id="1750"/>
      <w:r>
        <w:rPr>
          <w:rFonts w:hint="cs"/>
          <w:rtl/>
        </w:rPr>
        <w:t>את כולנו. תן לפרופ' זמיר לדבר.</w:t>
      </w:r>
    </w:p>
    <w:p w:rsidR="00CF501C" w:rsidRDefault="00CF501C" w:rsidP="00CF501C">
      <w:pPr>
        <w:rPr>
          <w:rtl/>
        </w:rPr>
      </w:pPr>
      <w:bookmarkStart w:id="1751" w:name="_ETM_Q1_6395287"/>
      <w:bookmarkStart w:id="1752" w:name="_ETM_Q1_6395342"/>
      <w:bookmarkEnd w:id="1751"/>
      <w:bookmarkEnd w:id="1752"/>
    </w:p>
    <w:p w:rsidR="00CF501C" w:rsidRDefault="00CF501C" w:rsidP="00CF501C">
      <w:pPr>
        <w:pStyle w:val="af6"/>
        <w:keepNext/>
        <w:rPr>
          <w:rtl/>
        </w:rPr>
      </w:pPr>
      <w:bookmarkStart w:id="1753" w:name="ET_yor_6157_177"/>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753"/>
    </w:p>
    <w:p w:rsidR="00CF501C" w:rsidRDefault="00CF501C" w:rsidP="00CF501C">
      <w:pPr>
        <w:pStyle w:val="KeepWithNext"/>
        <w:rPr>
          <w:rtl/>
        </w:rPr>
      </w:pPr>
    </w:p>
    <w:p w:rsidR="00CF501C" w:rsidRDefault="00CF501C" w:rsidP="00CF501C">
      <w:pPr>
        <w:rPr>
          <w:rtl/>
        </w:rPr>
      </w:pPr>
      <w:bookmarkStart w:id="1754" w:name="_ETM_Q1_6396002"/>
      <w:bookmarkEnd w:id="1754"/>
      <w:r>
        <w:rPr>
          <w:rFonts w:hint="cs"/>
          <w:rtl/>
        </w:rPr>
        <w:t xml:space="preserve">כבר מזמן הוא היה </w:t>
      </w:r>
      <w:bookmarkStart w:id="1755" w:name="_ETM_Q1_6399172"/>
      <w:bookmarkEnd w:id="1755"/>
      <w:r>
        <w:rPr>
          <w:rFonts w:hint="cs"/>
          <w:rtl/>
        </w:rPr>
        <w:t>חוזר לדבר.</w:t>
      </w:r>
    </w:p>
    <w:p w:rsidR="00CF501C" w:rsidRDefault="00CF501C" w:rsidP="00CF501C">
      <w:pPr>
        <w:rPr>
          <w:rtl/>
        </w:rPr>
      </w:pPr>
      <w:bookmarkStart w:id="1756" w:name="_ETM_Q1_6401501"/>
      <w:bookmarkStart w:id="1757" w:name="_ETM_Q1_6401541"/>
      <w:bookmarkStart w:id="1758" w:name="_ETM_Q1_6402546"/>
      <w:bookmarkEnd w:id="1756"/>
      <w:bookmarkEnd w:id="1757"/>
      <w:bookmarkEnd w:id="1758"/>
    </w:p>
    <w:p w:rsidR="00CF501C" w:rsidRDefault="00CF501C" w:rsidP="00CF501C">
      <w:pPr>
        <w:pStyle w:val="a4"/>
        <w:keepNext/>
        <w:rPr>
          <w:rtl/>
        </w:rPr>
      </w:pPr>
      <w:bookmarkStart w:id="1759" w:name="ET_speaker_יצחק_זמיר_178"/>
      <w:r w:rsidRPr="00043EB4">
        <w:rPr>
          <w:rStyle w:val="TagStyle"/>
          <w:rtl/>
        </w:rPr>
        <w:t xml:space="preserve"> &lt;&lt; דובר &gt;&gt; </w:t>
      </w:r>
      <w:r>
        <w:rPr>
          <w:rtl/>
        </w:rPr>
        <w:t>יצחק זמיר:</w:t>
      </w:r>
      <w:r w:rsidRPr="00043EB4">
        <w:rPr>
          <w:rStyle w:val="TagStyle"/>
          <w:rtl/>
        </w:rPr>
        <w:t xml:space="preserve"> &lt;&lt; דובר &gt;&gt;</w:t>
      </w:r>
      <w:r>
        <w:rPr>
          <w:rtl/>
        </w:rPr>
        <w:t xml:space="preserve">   </w:t>
      </w:r>
      <w:bookmarkEnd w:id="1759"/>
    </w:p>
    <w:p w:rsidR="00CF501C" w:rsidRDefault="00CF501C" w:rsidP="00CF501C">
      <w:pPr>
        <w:pStyle w:val="KeepWithNext"/>
        <w:rPr>
          <w:rtl/>
        </w:rPr>
      </w:pPr>
    </w:p>
    <w:p w:rsidR="00CF501C" w:rsidRDefault="00CF501C" w:rsidP="00CF501C">
      <w:pPr>
        <w:rPr>
          <w:rtl/>
        </w:rPr>
      </w:pPr>
      <w:bookmarkStart w:id="1760" w:name="_ETM_Q1_6402990"/>
      <w:bookmarkStart w:id="1761" w:name="_ETM_Q1_6403040"/>
      <w:bookmarkEnd w:id="1760"/>
      <w:bookmarkEnd w:id="1761"/>
      <w:r>
        <w:rPr>
          <w:rFonts w:hint="cs"/>
          <w:rtl/>
        </w:rPr>
        <w:t xml:space="preserve">למה הביאה את הדוגמה הזו? תסתכל. הדוגמה האחת והיחידה. </w:t>
      </w:r>
      <w:bookmarkStart w:id="1762" w:name="_ETM_Q1_6414043"/>
      <w:bookmarkEnd w:id="1762"/>
      <w:r>
        <w:rPr>
          <w:rFonts w:hint="cs"/>
          <w:rtl/>
        </w:rPr>
        <w:t xml:space="preserve">היא אומרת, במצב כזה הממשלה יכולה להחליט שרוצה דרך חוקית </w:t>
      </w:r>
      <w:bookmarkStart w:id="1763" w:name="_ETM_Q1_6422342"/>
      <w:bookmarkEnd w:id="1763"/>
      <w:r>
        <w:rPr>
          <w:rFonts w:hint="cs"/>
          <w:rtl/>
        </w:rPr>
        <w:t xml:space="preserve">אחרת, אבל אם היועץ המשפטי אומר: זה שוחד והם יגידו: אנחנו </w:t>
      </w:r>
      <w:bookmarkStart w:id="1764" w:name="_ETM_Q1_6428322"/>
      <w:bookmarkEnd w:id="1764"/>
      <w:r>
        <w:rPr>
          <w:rFonts w:hint="cs"/>
          <w:rtl/>
        </w:rPr>
        <w:t xml:space="preserve">לוקחים שוחד </w:t>
      </w:r>
      <w:r>
        <w:rPr>
          <w:rtl/>
        </w:rPr>
        <w:t>–</w:t>
      </w:r>
      <w:r>
        <w:rPr>
          <w:rFonts w:hint="cs"/>
          <w:rtl/>
        </w:rPr>
        <w:t xml:space="preserve"> אגרנט יגיד את זה?</w:t>
      </w:r>
    </w:p>
    <w:p w:rsidR="00CF501C" w:rsidRDefault="00CF501C" w:rsidP="00CF501C">
      <w:pPr>
        <w:rPr>
          <w:rtl/>
        </w:rPr>
      </w:pPr>
      <w:bookmarkStart w:id="1765" w:name="_ETM_Q1_6433126"/>
      <w:bookmarkStart w:id="1766" w:name="_ETM_Q1_6433166"/>
      <w:bookmarkStart w:id="1767" w:name="_ETM_Q1_6434491"/>
      <w:bookmarkEnd w:id="1765"/>
      <w:bookmarkEnd w:id="1766"/>
      <w:bookmarkEnd w:id="1767"/>
    </w:p>
    <w:p w:rsidR="00CF501C" w:rsidRDefault="00CF501C" w:rsidP="00CF501C">
      <w:pPr>
        <w:pStyle w:val="a4"/>
        <w:keepNext/>
        <w:rPr>
          <w:rtl/>
        </w:rPr>
      </w:pPr>
      <w:bookmarkStart w:id="1768" w:name="ET_speaker_6357_179"/>
      <w:r w:rsidRPr="00043EB4">
        <w:rPr>
          <w:rStyle w:val="TagStyle"/>
          <w:rtl/>
        </w:rPr>
        <w:t xml:space="preserve"> &lt;&lt; דובר &gt;&gt; </w:t>
      </w:r>
      <w:r>
        <w:rPr>
          <w:rtl/>
        </w:rPr>
        <w:t>משה סעדה (הליכוד):</w:t>
      </w:r>
      <w:r w:rsidRPr="00043EB4">
        <w:rPr>
          <w:rStyle w:val="TagStyle"/>
          <w:rtl/>
        </w:rPr>
        <w:t xml:space="preserve"> &lt;&lt; דובר &gt;&gt;</w:t>
      </w:r>
      <w:r>
        <w:rPr>
          <w:rtl/>
        </w:rPr>
        <w:t xml:space="preserve">   </w:t>
      </w:r>
      <w:bookmarkEnd w:id="1768"/>
    </w:p>
    <w:p w:rsidR="00CF501C" w:rsidRDefault="00CF501C" w:rsidP="00CF501C">
      <w:pPr>
        <w:pStyle w:val="KeepWithNext"/>
        <w:rPr>
          <w:rtl/>
        </w:rPr>
      </w:pPr>
    </w:p>
    <w:p w:rsidR="00CF501C" w:rsidRDefault="00CF501C" w:rsidP="00CF501C">
      <w:pPr>
        <w:rPr>
          <w:rtl/>
        </w:rPr>
      </w:pPr>
      <w:bookmarkStart w:id="1769" w:name="_ETM_Q1_6434873"/>
      <w:bookmarkStart w:id="1770" w:name="_ETM_Q1_6434923"/>
      <w:bookmarkEnd w:id="1769"/>
      <w:bookmarkEnd w:id="1770"/>
      <w:r>
        <w:rPr>
          <w:rFonts w:hint="cs"/>
          <w:rtl/>
        </w:rPr>
        <w:t>ה</w:t>
      </w:r>
      <w:bookmarkStart w:id="1771" w:name="_ETM_Q1_11307225"/>
      <w:bookmarkEnd w:id="1771"/>
      <w:r>
        <w:rPr>
          <w:rFonts w:hint="cs"/>
          <w:rtl/>
        </w:rPr>
        <w:t>ם יגידו שזה לא שוחד.</w:t>
      </w:r>
    </w:p>
    <w:p w:rsidR="00CF501C" w:rsidRDefault="00CF501C" w:rsidP="00CF501C">
      <w:pPr>
        <w:rPr>
          <w:rtl/>
        </w:rPr>
      </w:pPr>
      <w:bookmarkStart w:id="1772" w:name="_ETM_Q1_6441067"/>
      <w:bookmarkStart w:id="1773" w:name="_ETM_Q1_6441107"/>
      <w:bookmarkStart w:id="1774" w:name="_ETM_Q1_6441452"/>
      <w:bookmarkStart w:id="1775" w:name="_ETM_Q1_6441512"/>
      <w:bookmarkStart w:id="1776" w:name="_ETM_Q1_6447676"/>
      <w:bookmarkEnd w:id="1772"/>
      <w:bookmarkEnd w:id="1773"/>
      <w:bookmarkEnd w:id="1774"/>
      <w:bookmarkEnd w:id="1775"/>
      <w:bookmarkEnd w:id="1776"/>
    </w:p>
    <w:p w:rsidR="00CF501C" w:rsidRDefault="00CF501C" w:rsidP="00CF501C">
      <w:pPr>
        <w:pStyle w:val="a4"/>
        <w:keepNext/>
        <w:rPr>
          <w:rtl/>
        </w:rPr>
      </w:pPr>
      <w:bookmarkStart w:id="1777" w:name="ET_speaker_5785_180"/>
      <w:r w:rsidRPr="00043EB4">
        <w:rPr>
          <w:rStyle w:val="TagStyle"/>
          <w:rtl/>
        </w:rPr>
        <w:t xml:space="preserve"> &lt;&lt; דובר &gt;&gt; </w:t>
      </w:r>
      <w:r>
        <w:rPr>
          <w:rtl/>
        </w:rPr>
        <w:t>עופר כסיף (חד"ש-תע"ל):</w:t>
      </w:r>
      <w:r w:rsidRPr="00043EB4">
        <w:rPr>
          <w:rStyle w:val="TagStyle"/>
          <w:rtl/>
        </w:rPr>
        <w:t xml:space="preserve"> &lt;&lt; דובר &gt;&gt;</w:t>
      </w:r>
      <w:r>
        <w:rPr>
          <w:rtl/>
        </w:rPr>
        <w:t xml:space="preserve">   </w:t>
      </w:r>
      <w:bookmarkEnd w:id="1777"/>
    </w:p>
    <w:p w:rsidR="00CF501C" w:rsidRDefault="00CF501C" w:rsidP="00CF501C">
      <w:pPr>
        <w:pStyle w:val="KeepWithNext"/>
        <w:rPr>
          <w:rtl/>
        </w:rPr>
      </w:pPr>
    </w:p>
    <w:p w:rsidR="00CF501C" w:rsidRDefault="00CF501C" w:rsidP="00CF501C">
      <w:pPr>
        <w:rPr>
          <w:rtl/>
        </w:rPr>
      </w:pPr>
      <w:bookmarkStart w:id="1778" w:name="_ETM_Q1_6448096"/>
      <w:bookmarkStart w:id="1779" w:name="_ETM_Q1_6448131"/>
      <w:bookmarkEnd w:id="1778"/>
      <w:bookmarkEnd w:id="1779"/>
      <w:r>
        <w:rPr>
          <w:rFonts w:hint="cs"/>
          <w:rtl/>
        </w:rPr>
        <w:t xml:space="preserve">יש הבדל </w:t>
      </w:r>
      <w:bookmarkStart w:id="1780" w:name="_ETM_Q1_6449741"/>
      <w:bookmarkEnd w:id="1780"/>
      <w:r>
        <w:rPr>
          <w:rFonts w:hint="cs"/>
          <w:rtl/>
        </w:rPr>
        <w:t>בין היועץ המשפטי לרועץ המשפטי. אתם רוצים רועץ משפטי, לא יועץ משפטי.</w:t>
      </w:r>
    </w:p>
    <w:p w:rsidR="00CF501C" w:rsidRDefault="00CF501C" w:rsidP="00CF501C">
      <w:pPr>
        <w:rPr>
          <w:rtl/>
        </w:rPr>
      </w:pPr>
      <w:bookmarkStart w:id="1781" w:name="_ETM_Q1_6454294"/>
      <w:bookmarkStart w:id="1782" w:name="_ETM_Q1_6454334"/>
      <w:bookmarkStart w:id="1783" w:name="_ETM_Q1_6455124"/>
      <w:bookmarkEnd w:id="1781"/>
      <w:bookmarkEnd w:id="1782"/>
      <w:bookmarkEnd w:id="1783"/>
    </w:p>
    <w:p w:rsidR="00CF501C" w:rsidRDefault="00CF501C" w:rsidP="00CF501C">
      <w:pPr>
        <w:pStyle w:val="a4"/>
        <w:keepNext/>
        <w:rPr>
          <w:rtl/>
        </w:rPr>
      </w:pPr>
      <w:bookmarkStart w:id="1784" w:name="ET_speaker_5552_181"/>
      <w:r w:rsidRPr="00043E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3EB4">
        <w:rPr>
          <w:rStyle w:val="TagStyle"/>
          <w:rtl/>
        </w:rPr>
        <w:t xml:space="preserve"> &lt;&lt; דובר &gt;&gt;</w:t>
      </w:r>
      <w:r>
        <w:rPr>
          <w:rtl/>
        </w:rPr>
        <w:t xml:space="preserve">   </w:t>
      </w:r>
      <w:bookmarkEnd w:id="1784"/>
    </w:p>
    <w:p w:rsidR="00CF501C" w:rsidRDefault="00CF501C" w:rsidP="00CF501C">
      <w:pPr>
        <w:pStyle w:val="KeepWithNext"/>
        <w:rPr>
          <w:rtl/>
        </w:rPr>
      </w:pPr>
    </w:p>
    <w:p w:rsidR="00CF501C" w:rsidRDefault="00CF501C" w:rsidP="00CF501C">
      <w:pPr>
        <w:rPr>
          <w:rtl/>
        </w:rPr>
      </w:pPr>
      <w:bookmarkStart w:id="1785" w:name="_ETM_Q1_6455485"/>
      <w:bookmarkStart w:id="1786" w:name="_ETM_Q1_6455545"/>
      <w:bookmarkEnd w:id="1785"/>
      <w:bookmarkEnd w:id="1786"/>
      <w:r>
        <w:rPr>
          <w:rFonts w:hint="cs"/>
          <w:rtl/>
        </w:rPr>
        <w:t>אדוני השופט, מה דעתכם? שמענ</w:t>
      </w:r>
      <w:bookmarkStart w:id="1787" w:name="_ETM_Q1_11330927"/>
      <w:bookmarkEnd w:id="1787"/>
      <w:r>
        <w:rPr>
          <w:rFonts w:hint="cs"/>
          <w:rtl/>
        </w:rPr>
        <w:t xml:space="preserve">ו את התמונה. </w:t>
      </w:r>
    </w:p>
    <w:p w:rsidR="00CF501C" w:rsidRDefault="00CF501C" w:rsidP="00CF501C">
      <w:pPr>
        <w:rPr>
          <w:rtl/>
        </w:rPr>
      </w:pPr>
      <w:bookmarkStart w:id="1788" w:name="_ETM_Q1_6460510"/>
      <w:bookmarkStart w:id="1789" w:name="_ETM_Q1_6460555"/>
      <w:bookmarkEnd w:id="1788"/>
      <w:bookmarkEnd w:id="1789"/>
    </w:p>
    <w:p w:rsidR="00CF501C" w:rsidRDefault="00CF501C" w:rsidP="00CF501C">
      <w:pPr>
        <w:pStyle w:val="af6"/>
        <w:keepNext/>
        <w:rPr>
          <w:rtl/>
        </w:rPr>
      </w:pPr>
      <w:bookmarkStart w:id="1790" w:name="ET_yor_6157_182"/>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790"/>
    </w:p>
    <w:p w:rsidR="00CF501C" w:rsidRDefault="00CF501C" w:rsidP="00CF501C">
      <w:pPr>
        <w:pStyle w:val="KeepWithNext"/>
        <w:rPr>
          <w:rtl/>
        </w:rPr>
      </w:pPr>
    </w:p>
    <w:p w:rsidR="00CF501C" w:rsidRDefault="00CF501C" w:rsidP="00CF501C">
      <w:pPr>
        <w:rPr>
          <w:rtl/>
        </w:rPr>
      </w:pPr>
      <w:bookmarkStart w:id="1791" w:name="_ETM_Q1_6461088"/>
      <w:bookmarkEnd w:id="1791"/>
      <w:r>
        <w:rPr>
          <w:rFonts w:hint="cs"/>
          <w:rtl/>
        </w:rPr>
        <w:t xml:space="preserve">היועץ המשפטי שעליו </w:t>
      </w:r>
      <w:bookmarkStart w:id="1792" w:name="_ETM_Q1_6463118"/>
      <w:bookmarkEnd w:id="1792"/>
      <w:r>
        <w:rPr>
          <w:rFonts w:hint="cs"/>
          <w:rtl/>
        </w:rPr>
        <w:t xml:space="preserve">היה עניין ועדת אגרנט אמר כך: מעולם לא התיימרתי להכתיב לממשלה פסקים או </w:t>
      </w:r>
      <w:bookmarkStart w:id="1793" w:name="_ETM_Q1_6470618"/>
      <w:bookmarkEnd w:id="1793"/>
      <w:r>
        <w:rPr>
          <w:rFonts w:hint="cs"/>
          <w:rtl/>
        </w:rPr>
        <w:t xml:space="preserve">לקבוע בשבילה את דרכה. אני מצטער אם מישהו הבין כך את דבריי. ודעתי זאת גם אז. אין לי </w:t>
      </w:r>
      <w:bookmarkStart w:id="1794" w:name="_ETM_Q1_6475878"/>
      <w:bookmarkEnd w:id="1794"/>
      <w:r>
        <w:rPr>
          <w:rFonts w:hint="cs"/>
          <w:rtl/>
        </w:rPr>
        <w:t xml:space="preserve">יומרה והיא תהיה מגוחכת אם אנקוט עמדה זו. אם הממשלה </w:t>
      </w:r>
      <w:bookmarkStart w:id="1795" w:name="_ETM_Q1_6482578"/>
      <w:bookmarkEnd w:id="1795"/>
      <w:r>
        <w:rPr>
          <w:rFonts w:hint="cs"/>
          <w:rtl/>
        </w:rPr>
        <w:t xml:space="preserve">שואלת דעתי הרי תקבל חוות דעתי כבסיס לדיון שכך הוא החוק </w:t>
      </w:r>
      <w:bookmarkStart w:id="1796" w:name="_ETM_Q1_11361498"/>
      <w:bookmarkEnd w:id="1796"/>
      <w:r>
        <w:rPr>
          <w:rFonts w:hint="cs"/>
          <w:rtl/>
        </w:rPr>
        <w:t>אבל מכאן ואילך אכריע כשיקול דעתה.</w:t>
      </w:r>
    </w:p>
    <w:p w:rsidR="00CF501C" w:rsidRDefault="00CF501C" w:rsidP="00CF501C">
      <w:pPr>
        <w:rPr>
          <w:rtl/>
        </w:rPr>
      </w:pPr>
      <w:bookmarkStart w:id="1797" w:name="_ETM_Q1_6497898"/>
      <w:bookmarkStart w:id="1798" w:name="_ETM_Q1_6497943"/>
      <w:bookmarkStart w:id="1799" w:name="_ETM_Q1_6498958"/>
      <w:bookmarkEnd w:id="1797"/>
      <w:bookmarkEnd w:id="1798"/>
      <w:bookmarkEnd w:id="1799"/>
    </w:p>
    <w:p w:rsidR="00CF501C" w:rsidRDefault="00CF501C" w:rsidP="00CF501C">
      <w:pPr>
        <w:pStyle w:val="a4"/>
        <w:keepNext/>
        <w:rPr>
          <w:rtl/>
        </w:rPr>
      </w:pPr>
      <w:bookmarkStart w:id="1800" w:name="ET_speaker_5791_183"/>
      <w:r w:rsidRPr="00043EB4">
        <w:rPr>
          <w:rStyle w:val="TagStyle"/>
          <w:rtl/>
        </w:rPr>
        <w:t xml:space="preserve"> &lt;&lt; דובר &gt;&gt; </w:t>
      </w:r>
      <w:r>
        <w:rPr>
          <w:rtl/>
        </w:rPr>
        <w:t xml:space="preserve">יואב </w:t>
      </w:r>
      <w:proofErr w:type="spellStart"/>
      <w:r>
        <w:rPr>
          <w:rtl/>
        </w:rPr>
        <w:t>סגלוביץ</w:t>
      </w:r>
      <w:proofErr w:type="spellEnd"/>
      <w:r>
        <w:rPr>
          <w:rtl/>
        </w:rPr>
        <w:t>' (יש עתיד):</w:t>
      </w:r>
      <w:r w:rsidRPr="00043EB4">
        <w:rPr>
          <w:rStyle w:val="TagStyle"/>
          <w:rtl/>
        </w:rPr>
        <w:t xml:space="preserve"> &lt;&lt; דובר &gt;&gt;</w:t>
      </w:r>
      <w:r>
        <w:rPr>
          <w:rtl/>
        </w:rPr>
        <w:t xml:space="preserve">   </w:t>
      </w:r>
      <w:bookmarkEnd w:id="1800"/>
    </w:p>
    <w:p w:rsidR="00CF501C" w:rsidRDefault="00CF501C" w:rsidP="00CF501C">
      <w:pPr>
        <w:pStyle w:val="KeepWithNext"/>
        <w:rPr>
          <w:rtl/>
        </w:rPr>
      </w:pPr>
    </w:p>
    <w:p w:rsidR="00CF501C" w:rsidRDefault="00CF501C" w:rsidP="00CF501C">
      <w:pPr>
        <w:rPr>
          <w:rtl/>
        </w:rPr>
      </w:pPr>
      <w:bookmarkStart w:id="1801" w:name="_ETM_Q1_6499348"/>
      <w:bookmarkStart w:id="1802" w:name="_ETM_Q1_6499393"/>
      <w:bookmarkEnd w:id="1801"/>
      <w:bookmarkEnd w:id="1802"/>
      <w:r>
        <w:rPr>
          <w:rFonts w:hint="cs"/>
          <w:rtl/>
        </w:rPr>
        <w:t xml:space="preserve">אתה </w:t>
      </w:r>
      <w:bookmarkStart w:id="1803" w:name="_ETM_Q1_6500003"/>
      <w:bookmarkEnd w:id="1803"/>
      <w:r>
        <w:rPr>
          <w:rFonts w:hint="cs"/>
          <w:rtl/>
        </w:rPr>
        <w:t>מתווכח עכשיו או מציג דעה?</w:t>
      </w:r>
    </w:p>
    <w:p w:rsidR="00CF501C" w:rsidRDefault="00CF501C" w:rsidP="00CF501C">
      <w:pPr>
        <w:rPr>
          <w:rtl/>
        </w:rPr>
      </w:pPr>
      <w:bookmarkStart w:id="1804" w:name="_ETM_Q1_6503258"/>
      <w:bookmarkStart w:id="1805" w:name="_ETM_Q1_6503303"/>
      <w:bookmarkEnd w:id="1804"/>
      <w:bookmarkEnd w:id="1805"/>
    </w:p>
    <w:p w:rsidR="00CF501C" w:rsidRDefault="00CF501C" w:rsidP="00CF501C">
      <w:pPr>
        <w:pStyle w:val="af6"/>
        <w:keepNext/>
        <w:rPr>
          <w:rtl/>
        </w:rPr>
      </w:pPr>
      <w:bookmarkStart w:id="1806" w:name="ET_yor_6157_184"/>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06"/>
    </w:p>
    <w:p w:rsidR="00CF501C" w:rsidRDefault="00CF501C" w:rsidP="00CF501C">
      <w:pPr>
        <w:pStyle w:val="KeepWithNext"/>
        <w:rPr>
          <w:rtl/>
        </w:rPr>
      </w:pPr>
    </w:p>
    <w:p w:rsidR="00CF501C" w:rsidRDefault="00CF501C" w:rsidP="00CF501C">
      <w:pPr>
        <w:rPr>
          <w:rtl/>
        </w:rPr>
      </w:pPr>
      <w:bookmarkStart w:id="1807" w:name="_ETM_Q1_6503873"/>
      <w:bookmarkEnd w:id="1807"/>
      <w:r>
        <w:rPr>
          <w:rFonts w:hint="cs"/>
          <w:rtl/>
        </w:rPr>
        <w:t xml:space="preserve">אני מנסה לומר כיצד היועץ המשפטי- - </w:t>
      </w:r>
      <w:bookmarkStart w:id="1808" w:name="_ETM_Q1_6508468"/>
      <w:bookmarkEnd w:id="1808"/>
      <w:r>
        <w:rPr>
          <w:rFonts w:hint="cs"/>
          <w:rtl/>
        </w:rPr>
        <w:t>-</w:t>
      </w:r>
    </w:p>
    <w:p w:rsidR="00CF501C" w:rsidRDefault="00CF501C" w:rsidP="00CF501C">
      <w:pPr>
        <w:rPr>
          <w:rtl/>
        </w:rPr>
      </w:pPr>
      <w:bookmarkStart w:id="1809" w:name="_ETM_Q1_6508803"/>
      <w:bookmarkStart w:id="1810" w:name="_ETM_Q1_6508853"/>
      <w:bookmarkEnd w:id="1809"/>
      <w:bookmarkEnd w:id="1810"/>
    </w:p>
    <w:p w:rsidR="00CF501C" w:rsidRDefault="00CF501C" w:rsidP="00CF501C">
      <w:pPr>
        <w:pStyle w:val="-"/>
        <w:keepNext/>
        <w:rPr>
          <w:rtl/>
        </w:rPr>
      </w:pPr>
      <w:bookmarkStart w:id="1811" w:name="ET_speakercontinue_5791_185"/>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 </w:t>
      </w:r>
      <w:r>
        <w:rPr>
          <w:rtl/>
        </w:rPr>
        <w:t xml:space="preserve">יואב </w:t>
      </w:r>
      <w:proofErr w:type="spellStart"/>
      <w:r>
        <w:rPr>
          <w:rtl/>
        </w:rPr>
        <w:t>סגלוביץ</w:t>
      </w:r>
      <w:proofErr w:type="spellEnd"/>
      <w:r>
        <w:rPr>
          <w:rtl/>
        </w:rPr>
        <w:t>' (יש עתיד):</w:t>
      </w:r>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w:t>
      </w:r>
      <w:r>
        <w:rPr>
          <w:rtl/>
        </w:rPr>
        <w:t xml:space="preserve">   </w:t>
      </w:r>
      <w:bookmarkEnd w:id="1811"/>
    </w:p>
    <w:p w:rsidR="00CF501C" w:rsidRDefault="00CF501C" w:rsidP="00CF501C">
      <w:pPr>
        <w:pStyle w:val="KeepWithNext"/>
        <w:rPr>
          <w:rtl/>
        </w:rPr>
      </w:pPr>
    </w:p>
    <w:p w:rsidR="00CF501C" w:rsidRDefault="00CF501C" w:rsidP="00CF501C">
      <w:pPr>
        <w:rPr>
          <w:rtl/>
        </w:rPr>
      </w:pPr>
      <w:bookmarkStart w:id="1812" w:name="_ETM_Q1_6510079"/>
      <w:bookmarkEnd w:id="1812"/>
      <w:r>
        <w:rPr>
          <w:rFonts w:hint="cs"/>
          <w:rtl/>
        </w:rPr>
        <w:t>לא, אתה נותן לנו הרצאה על דעתך.</w:t>
      </w:r>
    </w:p>
    <w:p w:rsidR="00CF501C" w:rsidRDefault="00CF501C" w:rsidP="00CF501C">
      <w:pPr>
        <w:rPr>
          <w:rtl/>
        </w:rPr>
      </w:pPr>
      <w:bookmarkStart w:id="1813" w:name="_ETM_Q1_6514660"/>
      <w:bookmarkStart w:id="1814" w:name="_ETM_Q1_6514705"/>
      <w:bookmarkStart w:id="1815" w:name="_ETM_Q1_6515820"/>
      <w:bookmarkEnd w:id="1813"/>
      <w:bookmarkEnd w:id="1814"/>
      <w:bookmarkEnd w:id="1815"/>
    </w:p>
    <w:p w:rsidR="00CF501C" w:rsidRDefault="00CF501C" w:rsidP="00CF501C">
      <w:pPr>
        <w:pStyle w:val="a4"/>
        <w:keepNext/>
        <w:rPr>
          <w:rtl/>
        </w:rPr>
      </w:pPr>
      <w:bookmarkStart w:id="1816" w:name="ET_speaker_5552_186"/>
      <w:r w:rsidRPr="00043E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3EB4">
        <w:rPr>
          <w:rStyle w:val="TagStyle"/>
          <w:rtl/>
        </w:rPr>
        <w:t xml:space="preserve"> &lt;&lt; דובר &gt;&gt;</w:t>
      </w:r>
      <w:r>
        <w:rPr>
          <w:rtl/>
        </w:rPr>
        <w:t xml:space="preserve">   </w:t>
      </w:r>
      <w:bookmarkEnd w:id="1816"/>
    </w:p>
    <w:p w:rsidR="00CF501C" w:rsidRDefault="00CF501C" w:rsidP="00CF501C">
      <w:pPr>
        <w:pStyle w:val="KeepWithNext"/>
        <w:rPr>
          <w:rtl/>
        </w:rPr>
      </w:pPr>
    </w:p>
    <w:p w:rsidR="00CF501C" w:rsidRDefault="00CF501C" w:rsidP="00CF501C">
      <w:pPr>
        <w:rPr>
          <w:rtl/>
        </w:rPr>
      </w:pPr>
      <w:bookmarkStart w:id="1817" w:name="_ETM_Q1_6516245"/>
      <w:bookmarkStart w:id="1818" w:name="_ETM_Q1_6516275"/>
      <w:bookmarkEnd w:id="1817"/>
      <w:bookmarkEnd w:id="1818"/>
      <w:r>
        <w:rPr>
          <w:rFonts w:hint="cs"/>
          <w:rtl/>
        </w:rPr>
        <w:t>תכבד את מעמד האורח שלנו.</w:t>
      </w:r>
      <w:bookmarkStart w:id="1819" w:name="_ETM_Q1_11391740"/>
      <w:bookmarkEnd w:id="1819"/>
      <w:r>
        <w:rPr>
          <w:rFonts w:hint="cs"/>
          <w:rtl/>
        </w:rPr>
        <w:t xml:space="preserve"> תן לו לסיים.</w:t>
      </w:r>
    </w:p>
    <w:p w:rsidR="00CF501C" w:rsidRDefault="00CF501C" w:rsidP="00CF501C">
      <w:pPr>
        <w:rPr>
          <w:rtl/>
        </w:rPr>
      </w:pPr>
      <w:bookmarkStart w:id="1820" w:name="_ETM_Q1_6518270"/>
      <w:bookmarkStart w:id="1821" w:name="_ETM_Q1_6518315"/>
      <w:bookmarkStart w:id="1822" w:name="_ETM_Q1_6519395"/>
      <w:bookmarkEnd w:id="1820"/>
      <w:bookmarkEnd w:id="1821"/>
      <w:bookmarkEnd w:id="1822"/>
    </w:p>
    <w:p w:rsidR="00CF501C" w:rsidRDefault="00CF501C" w:rsidP="00CF501C">
      <w:pPr>
        <w:pStyle w:val="a4"/>
        <w:keepNext/>
        <w:rPr>
          <w:rtl/>
        </w:rPr>
      </w:pPr>
      <w:bookmarkStart w:id="1823" w:name="ET_speaker_5791_187"/>
      <w:r w:rsidRPr="00043EB4">
        <w:rPr>
          <w:rStyle w:val="TagStyle"/>
          <w:rtl/>
        </w:rPr>
        <w:t xml:space="preserve"> &lt;&lt; דובר &gt;&gt; </w:t>
      </w:r>
      <w:r>
        <w:rPr>
          <w:rtl/>
        </w:rPr>
        <w:t xml:space="preserve">יואב </w:t>
      </w:r>
      <w:proofErr w:type="spellStart"/>
      <w:r>
        <w:rPr>
          <w:rtl/>
        </w:rPr>
        <w:t>סגלוביץ</w:t>
      </w:r>
      <w:proofErr w:type="spellEnd"/>
      <w:r>
        <w:rPr>
          <w:rtl/>
        </w:rPr>
        <w:t>' (יש עתיד):</w:t>
      </w:r>
      <w:r w:rsidRPr="00043EB4">
        <w:rPr>
          <w:rStyle w:val="TagStyle"/>
          <w:rtl/>
        </w:rPr>
        <w:t xml:space="preserve"> &lt;&lt; דובר &gt;&gt;</w:t>
      </w:r>
      <w:r>
        <w:rPr>
          <w:rtl/>
        </w:rPr>
        <w:t xml:space="preserve">   </w:t>
      </w:r>
      <w:bookmarkEnd w:id="1823"/>
    </w:p>
    <w:p w:rsidR="00CF501C" w:rsidRDefault="00CF501C" w:rsidP="00CF501C">
      <w:pPr>
        <w:pStyle w:val="KeepWithNext"/>
        <w:rPr>
          <w:rtl/>
        </w:rPr>
      </w:pPr>
    </w:p>
    <w:p w:rsidR="00CF501C" w:rsidRDefault="00CF501C" w:rsidP="00CF501C">
      <w:pPr>
        <w:rPr>
          <w:rtl/>
        </w:rPr>
      </w:pPr>
      <w:bookmarkStart w:id="1824" w:name="_ETM_Q1_6519798"/>
      <w:bookmarkStart w:id="1825" w:name="_ETM_Q1_6519828"/>
      <w:bookmarkEnd w:id="1824"/>
      <w:bookmarkEnd w:id="1825"/>
      <w:r>
        <w:rPr>
          <w:rFonts w:hint="cs"/>
          <w:rtl/>
        </w:rPr>
        <w:t xml:space="preserve">אתה לא מכבד אף </w:t>
      </w:r>
      <w:bookmarkStart w:id="1826" w:name="_ETM_Q1_6521813"/>
      <w:bookmarkEnd w:id="1826"/>
      <w:r>
        <w:rPr>
          <w:rFonts w:hint="cs"/>
          <w:rtl/>
        </w:rPr>
        <w:t>אחד חוץ מאת עצמך. אתה מדבר בצורה בוטה. שים מראה מול עיניך ותפסיק לשים מראות מול פנינו.</w:t>
      </w:r>
    </w:p>
    <w:p w:rsidR="00CF501C" w:rsidRDefault="00CF501C" w:rsidP="00CF501C">
      <w:pPr>
        <w:rPr>
          <w:rtl/>
        </w:rPr>
      </w:pPr>
      <w:bookmarkStart w:id="1827" w:name="_ETM_Q1_6527269"/>
      <w:bookmarkStart w:id="1828" w:name="_ETM_Q1_6527319"/>
      <w:bookmarkEnd w:id="1827"/>
      <w:bookmarkEnd w:id="1828"/>
    </w:p>
    <w:p w:rsidR="00CF501C" w:rsidRDefault="00CF501C" w:rsidP="00CF501C">
      <w:pPr>
        <w:pStyle w:val="af6"/>
        <w:keepNext/>
        <w:rPr>
          <w:rtl/>
        </w:rPr>
      </w:pPr>
      <w:bookmarkStart w:id="1829" w:name="ET_yor_6157_188"/>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29"/>
    </w:p>
    <w:p w:rsidR="00CF501C" w:rsidRDefault="00CF501C" w:rsidP="00CF501C">
      <w:pPr>
        <w:pStyle w:val="KeepWithNext"/>
        <w:rPr>
          <w:rtl/>
        </w:rPr>
      </w:pPr>
    </w:p>
    <w:p w:rsidR="00CF501C" w:rsidRDefault="00CF501C" w:rsidP="00CF501C">
      <w:pPr>
        <w:rPr>
          <w:rtl/>
        </w:rPr>
      </w:pPr>
      <w:bookmarkStart w:id="1830" w:name="_ETM_Q1_6527904"/>
      <w:bookmarkEnd w:id="1830"/>
      <w:r>
        <w:rPr>
          <w:rFonts w:hint="cs"/>
          <w:rtl/>
        </w:rPr>
        <w:t xml:space="preserve">אני מבקש. יש סמכות ליו"ר להתערב בדברי </w:t>
      </w:r>
      <w:bookmarkStart w:id="1831" w:name="_ETM_Q1_6533714"/>
      <w:bookmarkEnd w:id="1831"/>
      <w:r>
        <w:rPr>
          <w:rFonts w:hint="cs"/>
          <w:rtl/>
        </w:rPr>
        <w:t xml:space="preserve">הדוברים ולשאול שאלות הבהרה שלא קיימת אצל כל אחד. זה </w:t>
      </w:r>
      <w:bookmarkStart w:id="1832" w:name="_ETM_Q1_6543610"/>
      <w:bookmarkEnd w:id="1832"/>
      <w:r>
        <w:rPr>
          <w:rFonts w:hint="cs"/>
          <w:rtl/>
        </w:rPr>
        <w:t>לא היה נאום. פרופ' זמיר הקריא ציטוט שנראה לי משונה. לכן הקראתי ציטוט אחר.</w:t>
      </w:r>
    </w:p>
    <w:p w:rsidR="00CF501C" w:rsidRDefault="00CF501C" w:rsidP="00CF501C">
      <w:pPr>
        <w:rPr>
          <w:rtl/>
        </w:rPr>
      </w:pPr>
      <w:bookmarkStart w:id="1833" w:name="_ETM_Q1_6551575"/>
      <w:bookmarkStart w:id="1834" w:name="_ETM_Q1_6551635"/>
      <w:bookmarkStart w:id="1835" w:name="_ETM_Q1_6553380"/>
      <w:bookmarkEnd w:id="1833"/>
      <w:bookmarkEnd w:id="1834"/>
      <w:bookmarkEnd w:id="1835"/>
    </w:p>
    <w:p w:rsidR="00CF501C" w:rsidRDefault="00CF501C" w:rsidP="00CF501C">
      <w:pPr>
        <w:pStyle w:val="a4"/>
        <w:keepNext/>
        <w:rPr>
          <w:rtl/>
        </w:rPr>
      </w:pPr>
      <w:bookmarkStart w:id="1836" w:name="ET_speaker_6361_189"/>
      <w:r w:rsidRPr="00043EB4">
        <w:rPr>
          <w:rStyle w:val="TagStyle"/>
          <w:rtl/>
        </w:rPr>
        <w:t xml:space="preserve"> &lt;&lt; דובר &gt;&gt; </w:t>
      </w:r>
      <w:r>
        <w:rPr>
          <w:rtl/>
        </w:rPr>
        <w:t>נאור שירי (יש עתיד):</w:t>
      </w:r>
      <w:r w:rsidRPr="00043EB4">
        <w:rPr>
          <w:rStyle w:val="TagStyle"/>
          <w:rtl/>
        </w:rPr>
        <w:t xml:space="preserve"> &lt;&lt; דובר &gt;&gt;</w:t>
      </w:r>
      <w:r>
        <w:rPr>
          <w:rtl/>
        </w:rPr>
        <w:t xml:space="preserve">   </w:t>
      </w:r>
      <w:bookmarkEnd w:id="1836"/>
    </w:p>
    <w:p w:rsidR="00CF501C" w:rsidRDefault="00CF501C" w:rsidP="00CF501C">
      <w:pPr>
        <w:pStyle w:val="KeepWithNext"/>
        <w:rPr>
          <w:rtl/>
        </w:rPr>
      </w:pPr>
    </w:p>
    <w:p w:rsidR="00CF501C" w:rsidRDefault="00CF501C" w:rsidP="00CF501C">
      <w:pPr>
        <w:rPr>
          <w:rtl/>
        </w:rPr>
      </w:pPr>
      <w:bookmarkStart w:id="1837" w:name="_ETM_Q1_6553819"/>
      <w:bookmarkStart w:id="1838" w:name="_ETM_Q1_6553864"/>
      <w:bookmarkEnd w:id="1837"/>
      <w:bookmarkEnd w:id="1838"/>
      <w:r>
        <w:rPr>
          <w:rFonts w:hint="cs"/>
          <w:rtl/>
        </w:rPr>
        <w:t xml:space="preserve">למה לך יש הזכות הזו ולאחרים לא? ממש לא. אם </w:t>
      </w:r>
      <w:bookmarkStart w:id="1839" w:name="_ETM_Q1_6555139"/>
      <w:bookmarkEnd w:id="1839"/>
      <w:r>
        <w:rPr>
          <w:rFonts w:hint="cs"/>
          <w:rtl/>
        </w:rPr>
        <w:t>זה דיון, גם לנו יש זכויות להעיר הערות.</w:t>
      </w:r>
    </w:p>
    <w:p w:rsidR="00CF501C" w:rsidRDefault="00CF501C" w:rsidP="00CF501C">
      <w:pPr>
        <w:rPr>
          <w:rtl/>
        </w:rPr>
      </w:pPr>
      <w:bookmarkStart w:id="1840" w:name="_ETM_Q1_6560148"/>
      <w:bookmarkStart w:id="1841" w:name="_ETM_Q1_6560193"/>
      <w:bookmarkStart w:id="1842" w:name="_ETM_Q1_6561733"/>
      <w:bookmarkEnd w:id="1840"/>
      <w:bookmarkEnd w:id="1841"/>
      <w:bookmarkEnd w:id="1842"/>
    </w:p>
    <w:p w:rsidR="00CF501C" w:rsidRDefault="00CF501C" w:rsidP="00CF501C">
      <w:pPr>
        <w:rPr>
          <w:rtl/>
        </w:rPr>
      </w:pPr>
      <w:bookmarkStart w:id="1843" w:name="_ETM_Q1_11433653"/>
      <w:bookmarkStart w:id="1844" w:name="_ETM_Q1_11434498"/>
      <w:bookmarkEnd w:id="1843"/>
      <w:bookmarkEnd w:id="1844"/>
    </w:p>
    <w:p w:rsidR="00CF501C" w:rsidRDefault="00CF501C" w:rsidP="00CF501C">
      <w:pPr>
        <w:pStyle w:val="af6"/>
        <w:keepNext/>
        <w:rPr>
          <w:rtl/>
        </w:rPr>
      </w:pPr>
      <w:bookmarkStart w:id="1845" w:name="ET_yor_6157_222"/>
      <w:r w:rsidRPr="009B2F6F">
        <w:rPr>
          <w:rStyle w:val="TagStyle"/>
          <w:rtl/>
        </w:rPr>
        <w:t xml:space="preserve"> &lt;&lt; </w:t>
      </w:r>
      <w:proofErr w:type="spellStart"/>
      <w:r w:rsidRPr="009B2F6F">
        <w:rPr>
          <w:rStyle w:val="TagStyle"/>
          <w:rtl/>
        </w:rPr>
        <w:t>יור</w:t>
      </w:r>
      <w:proofErr w:type="spellEnd"/>
      <w:r w:rsidRPr="009B2F6F">
        <w:rPr>
          <w:rStyle w:val="TagStyle"/>
          <w:rtl/>
        </w:rPr>
        <w:t xml:space="preserve"> &gt;&gt; </w:t>
      </w:r>
      <w:r>
        <w:rPr>
          <w:rtl/>
        </w:rPr>
        <w:t xml:space="preserve">היו"ר שמחה </w:t>
      </w:r>
      <w:proofErr w:type="spellStart"/>
      <w:r>
        <w:rPr>
          <w:rtl/>
        </w:rPr>
        <w:t>רוטמן</w:t>
      </w:r>
      <w:proofErr w:type="spellEnd"/>
      <w:r>
        <w:rPr>
          <w:rtl/>
        </w:rPr>
        <w:t>:</w:t>
      </w:r>
      <w:r w:rsidRPr="009B2F6F">
        <w:rPr>
          <w:rStyle w:val="TagStyle"/>
          <w:rtl/>
        </w:rPr>
        <w:t xml:space="preserve"> &lt;&lt; </w:t>
      </w:r>
      <w:proofErr w:type="spellStart"/>
      <w:r w:rsidRPr="009B2F6F">
        <w:rPr>
          <w:rStyle w:val="TagStyle"/>
          <w:rtl/>
        </w:rPr>
        <w:t>יור</w:t>
      </w:r>
      <w:proofErr w:type="spellEnd"/>
      <w:r w:rsidRPr="009B2F6F">
        <w:rPr>
          <w:rStyle w:val="TagStyle"/>
          <w:rtl/>
        </w:rPr>
        <w:t xml:space="preserve"> &gt;&gt;</w:t>
      </w:r>
      <w:r>
        <w:rPr>
          <w:rtl/>
        </w:rPr>
        <w:t xml:space="preserve">   </w:t>
      </w:r>
      <w:bookmarkEnd w:id="1845"/>
    </w:p>
    <w:p w:rsidR="00CF501C" w:rsidRDefault="00CF501C" w:rsidP="00CF501C">
      <w:pPr>
        <w:pStyle w:val="KeepWithNext"/>
        <w:rPr>
          <w:rtl/>
          <w:lang w:eastAsia="he-IL"/>
        </w:rPr>
      </w:pPr>
    </w:p>
    <w:p w:rsidR="00CF501C" w:rsidRDefault="00CF501C" w:rsidP="00CF501C">
      <w:pPr>
        <w:rPr>
          <w:rtl/>
          <w:lang w:eastAsia="he-IL"/>
        </w:rPr>
      </w:pPr>
      <w:bookmarkStart w:id="1846" w:name="_ETM_Q1_11436232"/>
      <w:bookmarkEnd w:id="1846"/>
      <w:r>
        <w:rPr>
          <w:rFonts w:hint="cs"/>
          <w:rtl/>
          <w:lang w:eastAsia="he-IL"/>
        </w:rPr>
        <w:t>נכון.</w:t>
      </w:r>
      <w:bookmarkStart w:id="1847" w:name="_ETM_Q1_11438980"/>
      <w:bookmarkEnd w:id="1847"/>
    </w:p>
    <w:p w:rsidR="00CF501C" w:rsidRPr="009B2F6F" w:rsidRDefault="00CF501C" w:rsidP="00CF501C">
      <w:pPr>
        <w:rPr>
          <w:rtl/>
          <w:lang w:eastAsia="he-IL"/>
        </w:rPr>
      </w:pPr>
    </w:p>
    <w:p w:rsidR="00CF501C" w:rsidRDefault="00CF501C" w:rsidP="00CF501C">
      <w:pPr>
        <w:pStyle w:val="a4"/>
        <w:keepNext/>
        <w:rPr>
          <w:rtl/>
        </w:rPr>
      </w:pPr>
      <w:bookmarkStart w:id="1848" w:name="ET_speaker_יצחק_זמיר_190"/>
      <w:r w:rsidRPr="00043EB4">
        <w:rPr>
          <w:rStyle w:val="TagStyle"/>
          <w:rtl/>
        </w:rPr>
        <w:t xml:space="preserve"> &lt;&lt; דוב</w:t>
      </w:r>
      <w:bookmarkStart w:id="1849" w:name="_ETM_Q1_11439842"/>
      <w:bookmarkEnd w:id="1849"/>
      <w:r w:rsidRPr="00043EB4">
        <w:rPr>
          <w:rStyle w:val="TagStyle"/>
          <w:rtl/>
        </w:rPr>
        <w:t xml:space="preserve">ר &gt;&gt; </w:t>
      </w:r>
      <w:r>
        <w:rPr>
          <w:rtl/>
        </w:rPr>
        <w:t>יצחק זמיר:</w:t>
      </w:r>
      <w:r w:rsidRPr="00043EB4">
        <w:rPr>
          <w:rStyle w:val="TagStyle"/>
          <w:rtl/>
        </w:rPr>
        <w:t xml:space="preserve"> &lt;&lt; דובר &gt;&gt;</w:t>
      </w:r>
      <w:r>
        <w:rPr>
          <w:rtl/>
        </w:rPr>
        <w:t xml:space="preserve">   </w:t>
      </w:r>
      <w:bookmarkEnd w:id="1848"/>
    </w:p>
    <w:p w:rsidR="00CF501C" w:rsidRDefault="00CF501C" w:rsidP="00CF501C">
      <w:pPr>
        <w:pStyle w:val="KeepWithNext"/>
        <w:rPr>
          <w:rtl/>
        </w:rPr>
      </w:pPr>
    </w:p>
    <w:p w:rsidR="00CF501C" w:rsidRDefault="00CF501C" w:rsidP="00CF501C">
      <w:pPr>
        <w:rPr>
          <w:rtl/>
        </w:rPr>
      </w:pPr>
      <w:bookmarkStart w:id="1850" w:name="_ETM_Q1_6562128"/>
      <w:bookmarkStart w:id="1851" w:name="_ETM_Q1_6562168"/>
      <w:bookmarkEnd w:id="1850"/>
      <w:bookmarkEnd w:id="1851"/>
      <w:r>
        <w:rPr>
          <w:rFonts w:hint="cs"/>
          <w:rtl/>
        </w:rPr>
        <w:t xml:space="preserve">כבוד היושב-ראש ציטט דבר מספר שכתבתי. מה שאמרתי כאן זה </w:t>
      </w:r>
      <w:bookmarkStart w:id="1852" w:name="_ETM_Q1_6566333"/>
      <w:bookmarkEnd w:id="1852"/>
      <w:r>
        <w:rPr>
          <w:rFonts w:hint="cs"/>
          <w:rtl/>
        </w:rPr>
        <w:t xml:space="preserve">בספר שכתבתי שאותו לא ציטטת. אני רוצה לתאר מקרה לחלוטין </w:t>
      </w:r>
      <w:bookmarkStart w:id="1853" w:name="_ETM_Q1_6574125"/>
      <w:bookmarkEnd w:id="1853"/>
      <w:r>
        <w:rPr>
          <w:rFonts w:hint="cs"/>
          <w:rtl/>
        </w:rPr>
        <w:t xml:space="preserve">תיאורטי שלא יכול לקרות. נניח שממשלה כלשהי בעתיד מחליטה לעצור </w:t>
      </w:r>
      <w:bookmarkStart w:id="1854" w:name="_ETM_Q1_6583079"/>
      <w:bookmarkEnd w:id="1854"/>
      <w:r>
        <w:rPr>
          <w:rFonts w:hint="cs"/>
          <w:rtl/>
        </w:rPr>
        <w:t xml:space="preserve">יריב פוליטי כי הוא מתח עליה ביקורת. בא היועץ המשפטי לממשלה </w:t>
      </w:r>
      <w:bookmarkStart w:id="1855" w:name="_ETM_Q1_6589773"/>
      <w:bookmarkEnd w:id="1855"/>
      <w:r>
        <w:rPr>
          <w:rFonts w:hint="cs"/>
          <w:rtl/>
        </w:rPr>
        <w:t xml:space="preserve">ואומר לה: אין שום סיבה משפטית. זה בלתי חוקי. הממשלה יכולה </w:t>
      </w:r>
      <w:bookmarkStart w:id="1856" w:name="_ETM_Q1_6596155"/>
      <w:bookmarkEnd w:id="1856"/>
      <w:r>
        <w:rPr>
          <w:rFonts w:hint="cs"/>
          <w:rtl/>
        </w:rPr>
        <w:t>לומר לו: מחליטים לעצור אותו? זה בסדר?</w:t>
      </w:r>
    </w:p>
    <w:p w:rsidR="00CF501C" w:rsidRDefault="00CF501C" w:rsidP="00CF501C">
      <w:pPr>
        <w:rPr>
          <w:rtl/>
        </w:rPr>
      </w:pPr>
      <w:bookmarkStart w:id="1857" w:name="_ETM_Q1_6601820"/>
      <w:bookmarkStart w:id="1858" w:name="_ETM_Q1_6601860"/>
      <w:bookmarkEnd w:id="1857"/>
      <w:bookmarkEnd w:id="1858"/>
    </w:p>
    <w:p w:rsidR="00CF501C" w:rsidRDefault="00CF501C" w:rsidP="00CF501C">
      <w:pPr>
        <w:pStyle w:val="af6"/>
        <w:keepNext/>
        <w:rPr>
          <w:rtl/>
        </w:rPr>
      </w:pPr>
      <w:bookmarkStart w:id="1859" w:name="ET_yor_6157_191"/>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59"/>
    </w:p>
    <w:p w:rsidR="00CF501C" w:rsidRDefault="00CF501C" w:rsidP="00CF501C">
      <w:pPr>
        <w:pStyle w:val="KeepWithNext"/>
        <w:rPr>
          <w:rtl/>
        </w:rPr>
      </w:pPr>
    </w:p>
    <w:p w:rsidR="00CF501C" w:rsidRDefault="00CF501C" w:rsidP="00CF501C">
      <w:pPr>
        <w:rPr>
          <w:rtl/>
        </w:rPr>
      </w:pPr>
      <w:bookmarkStart w:id="1860" w:name="_ETM_Q1_6602320"/>
      <w:bookmarkEnd w:id="1860"/>
      <w:r>
        <w:rPr>
          <w:rFonts w:hint="cs"/>
          <w:rtl/>
        </w:rPr>
        <w:t xml:space="preserve">לא מבין למה </w:t>
      </w:r>
      <w:bookmarkStart w:id="1861" w:name="_ETM_Q1_6605215"/>
      <w:bookmarkEnd w:id="1861"/>
      <w:r>
        <w:rPr>
          <w:rFonts w:hint="cs"/>
          <w:rtl/>
        </w:rPr>
        <w:t xml:space="preserve">אנחנו מדברים על מקרים תיאורטיים כי יש מקרים הרבה פחות תיאורטיים שבהם הממשלה והשר אמרו: אני רוצה למנות אדם פלוני ואמרו לו: זה לא סביר אלא שתמנה </w:t>
      </w:r>
      <w:bookmarkStart w:id="1862" w:name="_ETM_Q1_6610605"/>
      <w:bookmarkEnd w:id="1862"/>
      <w:r>
        <w:rPr>
          <w:rFonts w:hint="cs"/>
          <w:rtl/>
        </w:rPr>
        <w:t xml:space="preserve">את פלוני המקורב אליי ומי שאמר את זה היה </w:t>
      </w:r>
      <w:bookmarkStart w:id="1863" w:name="_ETM_Q1_6616375"/>
      <w:bookmarkEnd w:id="1863"/>
      <w:r>
        <w:rPr>
          <w:rFonts w:hint="cs"/>
          <w:rtl/>
        </w:rPr>
        <w:t>היועץ המשפטי.</w:t>
      </w:r>
    </w:p>
    <w:p w:rsidR="00CF501C" w:rsidRDefault="00CF501C" w:rsidP="00CF501C">
      <w:pPr>
        <w:rPr>
          <w:rtl/>
        </w:rPr>
      </w:pPr>
      <w:bookmarkStart w:id="1864" w:name="_ETM_Q1_6619328"/>
      <w:bookmarkStart w:id="1865" w:name="_ETM_Q1_6619369"/>
      <w:bookmarkStart w:id="1866" w:name="_ETM_Q1_6621678"/>
      <w:bookmarkEnd w:id="1864"/>
      <w:bookmarkEnd w:id="1865"/>
      <w:bookmarkEnd w:id="1866"/>
    </w:p>
    <w:p w:rsidR="00CF501C" w:rsidRDefault="00CF501C" w:rsidP="00CF501C">
      <w:pPr>
        <w:pStyle w:val="a4"/>
        <w:keepNext/>
        <w:rPr>
          <w:rtl/>
        </w:rPr>
      </w:pPr>
      <w:bookmarkStart w:id="1867" w:name="ET_speaker_6361_192"/>
      <w:r w:rsidRPr="00043EB4">
        <w:rPr>
          <w:rStyle w:val="TagStyle"/>
          <w:rtl/>
        </w:rPr>
        <w:t xml:space="preserve"> &lt;&lt; דובר &gt;&gt; </w:t>
      </w:r>
      <w:r>
        <w:rPr>
          <w:rtl/>
        </w:rPr>
        <w:t>נאור שירי (יש עתיד):</w:t>
      </w:r>
      <w:r w:rsidRPr="00043EB4">
        <w:rPr>
          <w:rStyle w:val="TagStyle"/>
          <w:rtl/>
        </w:rPr>
        <w:t xml:space="preserve"> &lt;&lt; דובר &gt;&gt;</w:t>
      </w:r>
      <w:r>
        <w:rPr>
          <w:rtl/>
        </w:rPr>
        <w:t xml:space="preserve">   </w:t>
      </w:r>
      <w:bookmarkEnd w:id="1867"/>
    </w:p>
    <w:p w:rsidR="00CF501C" w:rsidRDefault="00CF501C" w:rsidP="00CF501C">
      <w:pPr>
        <w:pStyle w:val="KeepWithNext"/>
        <w:rPr>
          <w:rtl/>
        </w:rPr>
      </w:pPr>
    </w:p>
    <w:p w:rsidR="00CF501C" w:rsidRDefault="00CF501C" w:rsidP="00CF501C">
      <w:pPr>
        <w:rPr>
          <w:rtl/>
        </w:rPr>
      </w:pPr>
      <w:bookmarkStart w:id="1868" w:name="_ETM_Q1_6622093"/>
      <w:bookmarkStart w:id="1869" w:name="_ETM_Q1_6622123"/>
      <w:bookmarkEnd w:id="1868"/>
      <w:bookmarkEnd w:id="1869"/>
      <w:r>
        <w:rPr>
          <w:rFonts w:hint="cs"/>
          <w:rtl/>
        </w:rPr>
        <w:t>לא מדבר על דברים ספציפיים של מישהו שלא בחדר.</w:t>
      </w:r>
    </w:p>
    <w:p w:rsidR="00CF501C" w:rsidRDefault="00CF501C" w:rsidP="00CF501C">
      <w:pPr>
        <w:rPr>
          <w:rtl/>
        </w:rPr>
      </w:pPr>
      <w:bookmarkStart w:id="1870" w:name="_ETM_Q1_6630277"/>
      <w:bookmarkStart w:id="1871" w:name="_ETM_Q1_6630347"/>
      <w:bookmarkEnd w:id="1870"/>
      <w:bookmarkEnd w:id="1871"/>
    </w:p>
    <w:p w:rsidR="00CF501C" w:rsidRDefault="00CF501C" w:rsidP="00CF501C">
      <w:pPr>
        <w:pStyle w:val="af6"/>
        <w:keepNext/>
        <w:rPr>
          <w:rtl/>
        </w:rPr>
      </w:pPr>
      <w:bookmarkStart w:id="1872" w:name="ET_yor_6157_193"/>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72"/>
    </w:p>
    <w:p w:rsidR="00CF501C" w:rsidRDefault="00CF501C" w:rsidP="00CF501C">
      <w:pPr>
        <w:pStyle w:val="KeepWithNext"/>
        <w:rPr>
          <w:rtl/>
        </w:rPr>
      </w:pPr>
    </w:p>
    <w:p w:rsidR="00CF501C" w:rsidRDefault="00CF501C" w:rsidP="00CF501C">
      <w:pPr>
        <w:rPr>
          <w:rtl/>
        </w:rPr>
      </w:pPr>
      <w:bookmarkStart w:id="1873" w:name="_ETM_Q1_6630907"/>
      <w:bookmarkEnd w:id="1873"/>
      <w:r>
        <w:rPr>
          <w:rFonts w:hint="cs"/>
          <w:rtl/>
        </w:rPr>
        <w:t xml:space="preserve">זה לא קשור למישהו שלא </w:t>
      </w:r>
      <w:bookmarkStart w:id="1874" w:name="_ETM_Q1_6631476"/>
      <w:bookmarkEnd w:id="1874"/>
      <w:r>
        <w:rPr>
          <w:rFonts w:hint="cs"/>
          <w:rtl/>
        </w:rPr>
        <w:t>נמצא בחדר.</w:t>
      </w:r>
    </w:p>
    <w:p w:rsidR="00CF501C" w:rsidRDefault="00CF501C" w:rsidP="00CF501C">
      <w:pPr>
        <w:rPr>
          <w:rtl/>
        </w:rPr>
      </w:pPr>
      <w:bookmarkStart w:id="1875" w:name="_ETM_Q1_6634151"/>
      <w:bookmarkStart w:id="1876" w:name="_ETM_Q1_6634186"/>
      <w:bookmarkStart w:id="1877" w:name="_ETM_Q1_6635589"/>
      <w:bookmarkEnd w:id="1875"/>
      <w:bookmarkEnd w:id="1876"/>
      <w:bookmarkEnd w:id="1877"/>
    </w:p>
    <w:p w:rsidR="00CF501C" w:rsidRDefault="00CF501C" w:rsidP="00CF501C">
      <w:pPr>
        <w:pStyle w:val="a4"/>
        <w:keepNext/>
        <w:rPr>
          <w:rtl/>
        </w:rPr>
      </w:pPr>
      <w:bookmarkStart w:id="1878" w:name="ET_speaker_6357_194"/>
      <w:r w:rsidRPr="00043EB4">
        <w:rPr>
          <w:rStyle w:val="TagStyle"/>
          <w:rtl/>
        </w:rPr>
        <w:t xml:space="preserve"> &lt;&lt; דובר &gt;&gt; </w:t>
      </w:r>
      <w:r>
        <w:rPr>
          <w:rtl/>
        </w:rPr>
        <w:t>משה סעדה (הליכוד):</w:t>
      </w:r>
      <w:r w:rsidRPr="00043EB4">
        <w:rPr>
          <w:rStyle w:val="TagStyle"/>
          <w:rtl/>
        </w:rPr>
        <w:t xml:space="preserve"> &lt;&lt; דובר &gt;&gt;</w:t>
      </w:r>
      <w:r>
        <w:rPr>
          <w:rtl/>
        </w:rPr>
        <w:t xml:space="preserve">   </w:t>
      </w:r>
      <w:bookmarkEnd w:id="1878"/>
    </w:p>
    <w:p w:rsidR="00CF501C" w:rsidRDefault="00CF501C" w:rsidP="00CF501C">
      <w:pPr>
        <w:pStyle w:val="KeepWithNext"/>
        <w:rPr>
          <w:rtl/>
        </w:rPr>
      </w:pPr>
    </w:p>
    <w:p w:rsidR="00CF501C" w:rsidRDefault="00CF501C" w:rsidP="00CF501C">
      <w:pPr>
        <w:rPr>
          <w:rtl/>
        </w:rPr>
      </w:pPr>
      <w:bookmarkStart w:id="1879" w:name="_ETM_Q1_6635979"/>
      <w:bookmarkStart w:id="1880" w:name="_ETM_Q1_6636009"/>
      <w:bookmarkEnd w:id="1879"/>
      <w:bookmarkEnd w:id="1880"/>
      <w:r>
        <w:rPr>
          <w:rFonts w:hint="cs"/>
          <w:rtl/>
        </w:rPr>
        <w:t xml:space="preserve">הליך פלילי בכלל לא חל. פרופ' זמיר, זה לא קשור לשאלה שלך. זה הליך </w:t>
      </w:r>
      <w:bookmarkStart w:id="1881" w:name="_ETM_Q1_6641484"/>
      <w:bookmarkEnd w:id="1881"/>
      <w:r>
        <w:rPr>
          <w:rFonts w:hint="cs"/>
          <w:rtl/>
        </w:rPr>
        <w:t>פלילי.</w:t>
      </w:r>
    </w:p>
    <w:p w:rsidR="00CF501C" w:rsidRDefault="00CF501C" w:rsidP="00CF501C">
      <w:pPr>
        <w:rPr>
          <w:rtl/>
        </w:rPr>
      </w:pPr>
      <w:bookmarkStart w:id="1882" w:name="_ETM_Q1_6642614"/>
      <w:bookmarkStart w:id="1883" w:name="_ETM_Q1_6642654"/>
      <w:bookmarkEnd w:id="1882"/>
      <w:bookmarkEnd w:id="1883"/>
    </w:p>
    <w:p w:rsidR="00CF501C" w:rsidRDefault="00CF501C" w:rsidP="00CF501C">
      <w:pPr>
        <w:pStyle w:val="af6"/>
        <w:keepNext/>
        <w:rPr>
          <w:rtl/>
        </w:rPr>
      </w:pPr>
      <w:bookmarkStart w:id="1884" w:name="ET_yor_6157_195"/>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84"/>
    </w:p>
    <w:p w:rsidR="00CF501C" w:rsidRDefault="00CF501C" w:rsidP="00CF501C">
      <w:pPr>
        <w:pStyle w:val="KeepWithNext"/>
        <w:rPr>
          <w:rtl/>
        </w:rPr>
      </w:pPr>
    </w:p>
    <w:p w:rsidR="00CF501C" w:rsidRDefault="00CF501C" w:rsidP="00CF501C">
      <w:pPr>
        <w:rPr>
          <w:rtl/>
        </w:rPr>
      </w:pPr>
      <w:bookmarkStart w:id="1885" w:name="_ETM_Q1_6643239"/>
      <w:bookmarkEnd w:id="1885"/>
      <w:r>
        <w:rPr>
          <w:rFonts w:hint="cs"/>
          <w:rtl/>
        </w:rPr>
        <w:t>משה, אני מסכים אתך מאוד. לא רק זה - ועדת אגרנט הפרידה במיוחד בין</w:t>
      </w:r>
      <w:bookmarkStart w:id="1886" w:name="_ETM_Q1_11523291"/>
      <w:bookmarkEnd w:id="1886"/>
      <w:r>
        <w:rPr>
          <w:rFonts w:hint="cs"/>
          <w:rtl/>
        </w:rPr>
        <w:t xml:space="preserve"> הליך פלילי- - -</w:t>
      </w:r>
    </w:p>
    <w:p w:rsidR="00CF501C" w:rsidRDefault="00CF501C" w:rsidP="00CF501C">
      <w:pPr>
        <w:rPr>
          <w:rtl/>
        </w:rPr>
      </w:pPr>
      <w:bookmarkStart w:id="1887" w:name="_ETM_Q1_6651947"/>
      <w:bookmarkStart w:id="1888" w:name="_ETM_Q1_6651987"/>
      <w:bookmarkStart w:id="1889" w:name="_ETM_Q1_6652877"/>
      <w:bookmarkEnd w:id="1887"/>
      <w:bookmarkEnd w:id="1888"/>
      <w:bookmarkEnd w:id="1889"/>
    </w:p>
    <w:p w:rsidR="00CF501C" w:rsidRDefault="00CF501C" w:rsidP="00CF501C">
      <w:pPr>
        <w:pStyle w:val="a4"/>
        <w:keepNext/>
        <w:rPr>
          <w:rtl/>
        </w:rPr>
      </w:pPr>
      <w:bookmarkStart w:id="1890" w:name="ET_speaker_5552_196"/>
      <w:r w:rsidRPr="00043EB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3EB4">
        <w:rPr>
          <w:rStyle w:val="TagStyle"/>
          <w:rtl/>
        </w:rPr>
        <w:t xml:space="preserve"> &lt;&lt; דובר &gt;&gt;</w:t>
      </w:r>
      <w:r>
        <w:rPr>
          <w:rtl/>
        </w:rPr>
        <w:t xml:space="preserve">   </w:t>
      </w:r>
      <w:bookmarkEnd w:id="1890"/>
    </w:p>
    <w:p w:rsidR="00CF501C" w:rsidRDefault="00CF501C" w:rsidP="00CF501C">
      <w:pPr>
        <w:pStyle w:val="KeepWithNext"/>
        <w:rPr>
          <w:rtl/>
        </w:rPr>
      </w:pPr>
    </w:p>
    <w:p w:rsidR="00CF501C" w:rsidRDefault="00CF501C" w:rsidP="00CF501C">
      <w:pPr>
        <w:rPr>
          <w:rtl/>
        </w:rPr>
      </w:pPr>
      <w:bookmarkStart w:id="1891" w:name="_ETM_Q1_6653375"/>
      <w:bookmarkStart w:id="1892" w:name="_ETM_Q1_6653410"/>
      <w:bookmarkEnd w:id="1891"/>
      <w:bookmarkEnd w:id="1892"/>
      <w:r>
        <w:rPr>
          <w:rFonts w:hint="cs"/>
          <w:rtl/>
        </w:rPr>
        <w:t xml:space="preserve">אנחנו יכולים לשמוע אותך עוד המון שיות. </w:t>
      </w:r>
      <w:bookmarkStart w:id="1893" w:name="_ETM_Q1_11530559"/>
      <w:bookmarkEnd w:id="1893"/>
      <w:r>
        <w:rPr>
          <w:rFonts w:hint="cs"/>
          <w:rtl/>
        </w:rPr>
        <w:t xml:space="preserve">תן לו לסיים. </w:t>
      </w:r>
      <w:bookmarkStart w:id="1894" w:name="_ETM_Q1_6654755"/>
      <w:bookmarkEnd w:id="1894"/>
      <w:r>
        <w:rPr>
          <w:rFonts w:hint="cs"/>
          <w:rtl/>
        </w:rPr>
        <w:t xml:space="preserve">בן 91. תכבד. תן לו לסיים. בלתי נסבל. שמחה </w:t>
      </w:r>
      <w:proofErr w:type="spellStart"/>
      <w:r>
        <w:rPr>
          <w:rFonts w:hint="cs"/>
          <w:rtl/>
        </w:rPr>
        <w:t>רוטמן</w:t>
      </w:r>
      <w:proofErr w:type="spellEnd"/>
      <w:r>
        <w:rPr>
          <w:rFonts w:hint="cs"/>
          <w:rtl/>
        </w:rPr>
        <w:t xml:space="preserve"> </w:t>
      </w:r>
      <w:bookmarkStart w:id="1895" w:name="_ETM_Q1_6661037"/>
      <w:bookmarkEnd w:id="1895"/>
      <w:r>
        <w:rPr>
          <w:rFonts w:hint="cs"/>
          <w:rtl/>
        </w:rPr>
        <w:t>רואים כל יום.</w:t>
      </w:r>
    </w:p>
    <w:p w:rsidR="00CF501C" w:rsidRDefault="00CF501C" w:rsidP="00CF501C">
      <w:pPr>
        <w:rPr>
          <w:rtl/>
        </w:rPr>
      </w:pPr>
      <w:bookmarkStart w:id="1896" w:name="_ETM_Q1_6662550"/>
      <w:bookmarkStart w:id="1897" w:name="_ETM_Q1_6662602"/>
      <w:bookmarkEnd w:id="1896"/>
      <w:bookmarkEnd w:id="1897"/>
    </w:p>
    <w:p w:rsidR="00CF501C" w:rsidRDefault="00CF501C" w:rsidP="00CF501C">
      <w:pPr>
        <w:pStyle w:val="af6"/>
        <w:keepNext/>
        <w:rPr>
          <w:rtl/>
        </w:rPr>
      </w:pPr>
      <w:bookmarkStart w:id="1898" w:name="ET_yor_6157_197"/>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898"/>
    </w:p>
    <w:p w:rsidR="00CF501C" w:rsidRDefault="00CF501C" w:rsidP="00CF501C">
      <w:pPr>
        <w:pStyle w:val="KeepWithNext"/>
        <w:rPr>
          <w:rtl/>
        </w:rPr>
      </w:pPr>
    </w:p>
    <w:p w:rsidR="00CF501C" w:rsidRDefault="00CF501C" w:rsidP="00CF501C">
      <w:pPr>
        <w:rPr>
          <w:rtl/>
        </w:rPr>
      </w:pPr>
      <w:bookmarkStart w:id="1899" w:name="_ETM_Q1_6663140"/>
      <w:bookmarkEnd w:id="1899"/>
      <w:r>
        <w:rPr>
          <w:rFonts w:hint="cs"/>
          <w:rtl/>
        </w:rPr>
        <w:t>הוא שאל אותי שאלה ועניתי.</w:t>
      </w:r>
    </w:p>
    <w:p w:rsidR="00CF501C" w:rsidRDefault="00CF501C" w:rsidP="00CF501C">
      <w:pPr>
        <w:rPr>
          <w:rtl/>
        </w:rPr>
      </w:pPr>
      <w:bookmarkStart w:id="1900" w:name="_ETM_Q1_6667892"/>
      <w:bookmarkStart w:id="1901" w:name="_ETM_Q1_6667937"/>
      <w:bookmarkEnd w:id="1900"/>
      <w:bookmarkEnd w:id="1901"/>
    </w:p>
    <w:p w:rsidR="00CF501C" w:rsidRDefault="00CF501C" w:rsidP="00CF501C">
      <w:pPr>
        <w:pStyle w:val="-"/>
        <w:keepNext/>
        <w:rPr>
          <w:rtl/>
        </w:rPr>
      </w:pPr>
      <w:bookmarkStart w:id="1902" w:name="ET_speakercontinue_5552_198"/>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 </w:t>
      </w:r>
      <w:r>
        <w:rPr>
          <w:rtl/>
        </w:rPr>
        <w:t xml:space="preserve">יוליה </w:t>
      </w:r>
      <w:proofErr w:type="spellStart"/>
      <w:r>
        <w:rPr>
          <w:rtl/>
        </w:rPr>
        <w:t>מלינובסקי</w:t>
      </w:r>
      <w:proofErr w:type="spellEnd"/>
      <w:r>
        <w:rPr>
          <w:rtl/>
        </w:rPr>
        <w:t xml:space="preserve"> (ישראל ביתנו):</w:t>
      </w:r>
      <w:r w:rsidRPr="00043EB4">
        <w:rPr>
          <w:rStyle w:val="TagStyle"/>
          <w:rtl/>
        </w:rPr>
        <w:t xml:space="preserve"> &lt;&lt; </w:t>
      </w:r>
      <w:proofErr w:type="spellStart"/>
      <w:r w:rsidRPr="00043EB4">
        <w:rPr>
          <w:rStyle w:val="TagStyle"/>
          <w:rtl/>
        </w:rPr>
        <w:t>דובר_המשך</w:t>
      </w:r>
      <w:proofErr w:type="spellEnd"/>
      <w:r w:rsidRPr="00043EB4">
        <w:rPr>
          <w:rStyle w:val="TagStyle"/>
          <w:rtl/>
        </w:rPr>
        <w:t xml:space="preserve"> &gt;&gt;</w:t>
      </w:r>
      <w:r>
        <w:rPr>
          <w:rtl/>
        </w:rPr>
        <w:t xml:space="preserve">   </w:t>
      </w:r>
      <w:bookmarkEnd w:id="1902"/>
    </w:p>
    <w:p w:rsidR="00CF501C" w:rsidRDefault="00CF501C" w:rsidP="00CF501C">
      <w:pPr>
        <w:pStyle w:val="KeepWithNext"/>
        <w:rPr>
          <w:rtl/>
        </w:rPr>
      </w:pPr>
    </w:p>
    <w:p w:rsidR="00CF501C" w:rsidRDefault="00CF501C" w:rsidP="00CF501C">
      <w:pPr>
        <w:rPr>
          <w:rtl/>
        </w:rPr>
      </w:pPr>
      <w:bookmarkStart w:id="1903" w:name="_ETM_Q1_6670641"/>
      <w:bookmarkEnd w:id="1903"/>
      <w:r>
        <w:rPr>
          <w:rFonts w:hint="cs"/>
          <w:rtl/>
        </w:rPr>
        <w:t>אתה לא חייב לענות. תן לו לסיים. חוסר כבוד.</w:t>
      </w:r>
    </w:p>
    <w:p w:rsidR="00CF501C" w:rsidRDefault="00CF501C" w:rsidP="00CF501C">
      <w:pPr>
        <w:rPr>
          <w:rtl/>
        </w:rPr>
      </w:pPr>
      <w:bookmarkStart w:id="1904" w:name="_ETM_Q1_6672268"/>
      <w:bookmarkStart w:id="1905" w:name="_ETM_Q1_6672313"/>
      <w:bookmarkStart w:id="1906" w:name="_ETM_Q1_6673971"/>
      <w:bookmarkEnd w:id="1904"/>
      <w:bookmarkEnd w:id="1905"/>
      <w:bookmarkEnd w:id="1906"/>
    </w:p>
    <w:p w:rsidR="00CF501C" w:rsidRDefault="00CF501C" w:rsidP="00CF501C">
      <w:pPr>
        <w:pStyle w:val="a4"/>
        <w:keepNext/>
        <w:rPr>
          <w:rtl/>
        </w:rPr>
      </w:pPr>
      <w:bookmarkStart w:id="1907" w:name="ET_speaker_יצחק_זמיר_199"/>
      <w:r w:rsidRPr="00043EB4">
        <w:rPr>
          <w:rStyle w:val="TagStyle"/>
          <w:rtl/>
        </w:rPr>
        <w:t xml:space="preserve"> &lt;&lt; דובר &gt;&gt; </w:t>
      </w:r>
      <w:r>
        <w:rPr>
          <w:rtl/>
        </w:rPr>
        <w:t>יצחק זמיר:</w:t>
      </w:r>
      <w:r w:rsidRPr="00043EB4">
        <w:rPr>
          <w:rStyle w:val="TagStyle"/>
          <w:rtl/>
        </w:rPr>
        <w:t xml:space="preserve"> &lt;&lt; דובר &gt;&gt;</w:t>
      </w:r>
      <w:r>
        <w:rPr>
          <w:rtl/>
        </w:rPr>
        <w:t xml:space="preserve">   </w:t>
      </w:r>
      <w:bookmarkEnd w:id="1907"/>
    </w:p>
    <w:p w:rsidR="00CF501C" w:rsidRDefault="00CF501C" w:rsidP="00CF501C">
      <w:pPr>
        <w:pStyle w:val="KeepWithNext"/>
        <w:rPr>
          <w:rtl/>
        </w:rPr>
      </w:pPr>
    </w:p>
    <w:p w:rsidR="00CF501C" w:rsidRDefault="00CF501C" w:rsidP="00CF501C">
      <w:pPr>
        <w:rPr>
          <w:rtl/>
        </w:rPr>
      </w:pPr>
      <w:bookmarkStart w:id="1908" w:name="_ETM_Q1_6674379"/>
      <w:bookmarkStart w:id="1909" w:name="_ETM_Q1_6674419"/>
      <w:bookmarkEnd w:id="1908"/>
      <w:bookmarkEnd w:id="1909"/>
      <w:r>
        <w:rPr>
          <w:rFonts w:hint="cs"/>
          <w:rtl/>
        </w:rPr>
        <w:t xml:space="preserve">אני כמשפטן חושב </w:t>
      </w:r>
      <w:bookmarkStart w:id="1910" w:name="_ETM_Q1_6676164"/>
      <w:bookmarkEnd w:id="1910"/>
      <w:r>
        <w:rPr>
          <w:rFonts w:hint="cs"/>
          <w:rtl/>
        </w:rPr>
        <w:t xml:space="preserve">שההצעה שמונחת בפני הוועדה מאפשרת לממשלה לעשות בדיוק במקרה התיאורטי הבלתי אפשרי הזה את </w:t>
      </w:r>
      <w:bookmarkStart w:id="1911" w:name="_ETM_Q1_6683015"/>
      <w:bookmarkEnd w:id="1911"/>
      <w:r>
        <w:rPr>
          <w:rFonts w:hint="cs"/>
          <w:rtl/>
        </w:rPr>
        <w:t xml:space="preserve">זה. אני חושב שזה לא מתקבל על הדעת במדינה שאינה </w:t>
      </w:r>
      <w:bookmarkStart w:id="1912" w:name="_ETM_Q1_6689011"/>
      <w:bookmarkEnd w:id="1912"/>
      <w:r>
        <w:rPr>
          <w:rFonts w:hint="cs"/>
          <w:rtl/>
        </w:rPr>
        <w:t>רודנית.</w:t>
      </w:r>
    </w:p>
    <w:p w:rsidR="00CF501C" w:rsidRDefault="00CF501C" w:rsidP="00CF501C">
      <w:pPr>
        <w:rPr>
          <w:rtl/>
        </w:rPr>
      </w:pPr>
      <w:bookmarkStart w:id="1913" w:name="_ETM_Q1_6691096"/>
      <w:bookmarkStart w:id="1914" w:name="_ETM_Q1_6691141"/>
      <w:bookmarkStart w:id="1915" w:name="_ETM_Q1_6691223"/>
      <w:bookmarkStart w:id="1916" w:name="_ETM_Q1_6691283"/>
      <w:bookmarkEnd w:id="1913"/>
      <w:bookmarkEnd w:id="1914"/>
      <w:bookmarkEnd w:id="1915"/>
      <w:bookmarkEnd w:id="1916"/>
    </w:p>
    <w:p w:rsidR="00CF501C" w:rsidRDefault="00CF501C" w:rsidP="00CF501C">
      <w:pPr>
        <w:pStyle w:val="af6"/>
        <w:keepNext/>
        <w:rPr>
          <w:rtl/>
        </w:rPr>
      </w:pPr>
      <w:bookmarkStart w:id="1917" w:name="ET_yor_6157_200"/>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917"/>
    </w:p>
    <w:p w:rsidR="00CF501C" w:rsidRDefault="00CF501C" w:rsidP="00CF501C">
      <w:pPr>
        <w:pStyle w:val="KeepWithNext"/>
        <w:rPr>
          <w:rtl/>
        </w:rPr>
      </w:pPr>
    </w:p>
    <w:p w:rsidR="00CF501C" w:rsidRDefault="00CF501C" w:rsidP="00CF501C">
      <w:pPr>
        <w:rPr>
          <w:rtl/>
        </w:rPr>
      </w:pPr>
      <w:bookmarkStart w:id="1918" w:name="_ETM_Q1_6694067"/>
      <w:bookmarkEnd w:id="1918"/>
      <w:r>
        <w:rPr>
          <w:rFonts w:hint="cs"/>
          <w:rtl/>
        </w:rPr>
        <w:t>מסכים. לא שמאפשרת.</w:t>
      </w:r>
    </w:p>
    <w:p w:rsidR="00CF501C" w:rsidRDefault="00CF501C" w:rsidP="00CF501C">
      <w:pPr>
        <w:rPr>
          <w:rtl/>
        </w:rPr>
      </w:pPr>
      <w:bookmarkStart w:id="1919" w:name="_ETM_Q1_6698248"/>
      <w:bookmarkStart w:id="1920" w:name="_ETM_Q1_6698288"/>
      <w:bookmarkStart w:id="1921" w:name="_ETM_Q1_6699543"/>
      <w:bookmarkEnd w:id="1919"/>
      <w:bookmarkEnd w:id="1920"/>
      <w:bookmarkEnd w:id="1921"/>
    </w:p>
    <w:p w:rsidR="00CF501C" w:rsidRDefault="00CF501C" w:rsidP="00CF501C">
      <w:pPr>
        <w:pStyle w:val="a4"/>
        <w:keepNext/>
        <w:rPr>
          <w:rtl/>
        </w:rPr>
      </w:pPr>
      <w:bookmarkStart w:id="1922" w:name="ET_speaker_6357_201"/>
      <w:r w:rsidRPr="00043EB4">
        <w:rPr>
          <w:rStyle w:val="TagStyle"/>
          <w:rtl/>
        </w:rPr>
        <w:t xml:space="preserve"> &lt;&lt; דובר &gt;&gt; </w:t>
      </w:r>
      <w:r>
        <w:rPr>
          <w:rtl/>
        </w:rPr>
        <w:t>משה סעדה (הליכוד):</w:t>
      </w:r>
      <w:r w:rsidRPr="00043EB4">
        <w:rPr>
          <w:rStyle w:val="TagStyle"/>
          <w:rtl/>
        </w:rPr>
        <w:t xml:space="preserve"> &lt;&lt; דובר &gt;&gt;</w:t>
      </w:r>
      <w:r>
        <w:rPr>
          <w:rtl/>
        </w:rPr>
        <w:t xml:space="preserve">   </w:t>
      </w:r>
      <w:bookmarkEnd w:id="1922"/>
    </w:p>
    <w:p w:rsidR="00CF501C" w:rsidRDefault="00CF501C" w:rsidP="00CF501C">
      <w:pPr>
        <w:pStyle w:val="KeepWithNext"/>
        <w:rPr>
          <w:rtl/>
        </w:rPr>
      </w:pPr>
    </w:p>
    <w:p w:rsidR="00CF501C" w:rsidRDefault="00CF501C" w:rsidP="00CF501C">
      <w:pPr>
        <w:rPr>
          <w:rtl/>
        </w:rPr>
      </w:pPr>
      <w:bookmarkStart w:id="1923" w:name="_ETM_Q1_6699918"/>
      <w:bookmarkStart w:id="1924" w:name="_ETM_Q1_6699968"/>
      <w:bookmarkEnd w:id="1923"/>
      <w:bookmarkEnd w:id="1924"/>
      <w:r>
        <w:rPr>
          <w:rFonts w:hint="cs"/>
          <w:rtl/>
        </w:rPr>
        <w:t>לכן זה לא מופיע בהצעה בכלל.</w:t>
      </w:r>
    </w:p>
    <w:p w:rsidR="00CF501C" w:rsidRDefault="00CF501C" w:rsidP="00CF501C">
      <w:pPr>
        <w:rPr>
          <w:rtl/>
        </w:rPr>
      </w:pPr>
      <w:bookmarkStart w:id="1925" w:name="_ETM_Q1_6703358"/>
      <w:bookmarkStart w:id="1926" w:name="_ETM_Q1_6703403"/>
      <w:bookmarkStart w:id="1927" w:name="_ETM_Q1_6704269"/>
      <w:bookmarkEnd w:id="1925"/>
      <w:bookmarkEnd w:id="1926"/>
      <w:bookmarkEnd w:id="1927"/>
    </w:p>
    <w:p w:rsidR="00CF501C" w:rsidRDefault="00CF501C" w:rsidP="00CF501C">
      <w:pPr>
        <w:pStyle w:val="a4"/>
        <w:keepNext/>
        <w:rPr>
          <w:rtl/>
        </w:rPr>
      </w:pPr>
      <w:bookmarkStart w:id="1928" w:name="ET_speaker_5068_202"/>
      <w:r w:rsidRPr="00043EB4">
        <w:rPr>
          <w:rStyle w:val="TagStyle"/>
          <w:rtl/>
        </w:rPr>
        <w:t xml:space="preserve"> &lt;&lt; דובר &gt;&gt; </w:t>
      </w:r>
      <w:r>
        <w:rPr>
          <w:rtl/>
        </w:rPr>
        <w:t>קארין אלהרר (יש עתיד):</w:t>
      </w:r>
      <w:r w:rsidRPr="00043EB4">
        <w:rPr>
          <w:rStyle w:val="TagStyle"/>
          <w:rtl/>
        </w:rPr>
        <w:t xml:space="preserve"> &lt;&lt; דובר &gt;&gt;</w:t>
      </w:r>
      <w:r>
        <w:rPr>
          <w:rtl/>
        </w:rPr>
        <w:t xml:space="preserve">   </w:t>
      </w:r>
      <w:bookmarkEnd w:id="1928"/>
    </w:p>
    <w:p w:rsidR="00CF501C" w:rsidRDefault="00CF501C" w:rsidP="00CF501C">
      <w:pPr>
        <w:pStyle w:val="KeepWithNext"/>
        <w:rPr>
          <w:rtl/>
        </w:rPr>
      </w:pPr>
    </w:p>
    <w:p w:rsidR="00CF501C" w:rsidRDefault="00CF501C" w:rsidP="00CF501C">
      <w:pPr>
        <w:rPr>
          <w:rtl/>
        </w:rPr>
      </w:pPr>
      <w:bookmarkStart w:id="1929" w:name="_ETM_Q1_6704719"/>
      <w:bookmarkStart w:id="1930" w:name="_ETM_Q1_6704759"/>
      <w:bookmarkEnd w:id="1929"/>
      <w:bookmarkEnd w:id="1930"/>
      <w:r>
        <w:rPr>
          <w:rFonts w:hint="cs"/>
          <w:rtl/>
        </w:rPr>
        <w:t>לגישתך.</w:t>
      </w:r>
    </w:p>
    <w:p w:rsidR="00CF501C" w:rsidRDefault="00CF501C" w:rsidP="00CF501C">
      <w:pPr>
        <w:rPr>
          <w:rtl/>
        </w:rPr>
      </w:pPr>
      <w:bookmarkStart w:id="1931" w:name="_ETM_Q1_11579947"/>
      <w:bookmarkEnd w:id="1931"/>
    </w:p>
    <w:p w:rsidR="00CF501C" w:rsidRDefault="00CF501C" w:rsidP="00CF501C">
      <w:pPr>
        <w:pStyle w:val="a4"/>
        <w:keepNext/>
        <w:rPr>
          <w:rtl/>
        </w:rPr>
      </w:pPr>
      <w:bookmarkStart w:id="1932" w:name="_ETM_Q1_11580919"/>
      <w:bookmarkStart w:id="1933" w:name="_ETM_Q1_11580975"/>
      <w:bookmarkEnd w:id="1932"/>
      <w:bookmarkEnd w:id="1933"/>
      <w:r w:rsidRPr="00CB76B4">
        <w:rPr>
          <w:rStyle w:val="TagStyle"/>
          <w:rtl/>
        </w:rPr>
        <w:t xml:space="preserve">&lt;&lt; דובר &gt;&gt; </w:t>
      </w:r>
      <w:r>
        <w:rPr>
          <w:rtl/>
        </w:rPr>
        <w:t>משה סעדה (הליכוד):</w:t>
      </w:r>
      <w:r w:rsidRPr="00CB76B4">
        <w:rPr>
          <w:rStyle w:val="TagStyle"/>
          <w:rtl/>
        </w:rPr>
        <w:t xml:space="preserve"> &lt;&lt; דובר &gt;&gt;</w:t>
      </w:r>
      <w:r>
        <w:rPr>
          <w:rtl/>
        </w:rPr>
        <w:t xml:space="preserve">   </w:t>
      </w:r>
    </w:p>
    <w:p w:rsidR="00CF501C" w:rsidRDefault="00CF501C" w:rsidP="00CF501C">
      <w:pPr>
        <w:rPr>
          <w:rtl/>
        </w:rPr>
      </w:pPr>
    </w:p>
    <w:p w:rsidR="00CF501C" w:rsidRDefault="00CF501C" w:rsidP="00CF501C">
      <w:pPr>
        <w:rPr>
          <w:rtl/>
        </w:rPr>
      </w:pPr>
      <w:bookmarkStart w:id="1934" w:name="_ETM_Q1_6706415"/>
      <w:bookmarkStart w:id="1935" w:name="_ETM_Q1_6706450"/>
      <w:bookmarkStart w:id="1936" w:name="_ETM_Q1_11582030"/>
      <w:bookmarkEnd w:id="1934"/>
      <w:bookmarkEnd w:id="1935"/>
      <w:bookmarkEnd w:id="1936"/>
      <w:r>
        <w:rPr>
          <w:rFonts w:hint="cs"/>
          <w:rtl/>
        </w:rPr>
        <w:t>לא מופיע אירוע כזה.</w:t>
      </w:r>
    </w:p>
    <w:p w:rsidR="00CF501C" w:rsidRDefault="00CF501C" w:rsidP="00CF501C">
      <w:pPr>
        <w:rPr>
          <w:rtl/>
        </w:rPr>
      </w:pPr>
    </w:p>
    <w:p w:rsidR="00CF501C" w:rsidRDefault="00CF501C" w:rsidP="00CF501C">
      <w:pPr>
        <w:pStyle w:val="af6"/>
        <w:keepNext/>
        <w:rPr>
          <w:rtl/>
        </w:rPr>
      </w:pPr>
      <w:bookmarkStart w:id="1937" w:name="ET_yor_6157_203"/>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937"/>
    </w:p>
    <w:p w:rsidR="00CF501C" w:rsidRDefault="00CF501C" w:rsidP="00CF501C">
      <w:pPr>
        <w:pStyle w:val="KeepWithNext"/>
        <w:rPr>
          <w:rtl/>
        </w:rPr>
      </w:pPr>
    </w:p>
    <w:p w:rsidR="00CF501C" w:rsidRDefault="00CF501C" w:rsidP="00CF501C">
      <w:pPr>
        <w:rPr>
          <w:rtl/>
        </w:rPr>
      </w:pPr>
      <w:bookmarkStart w:id="1938" w:name="_ETM_Q1_6707380"/>
      <w:bookmarkEnd w:id="1938"/>
      <w:r>
        <w:rPr>
          <w:rFonts w:hint="cs"/>
          <w:rtl/>
        </w:rPr>
        <w:t xml:space="preserve">יותר מזה, אני </w:t>
      </w:r>
      <w:bookmarkStart w:id="1939" w:name="_ETM_Q1_6709530"/>
      <w:bookmarkEnd w:id="1939"/>
      <w:r>
        <w:rPr>
          <w:rFonts w:hint="cs"/>
          <w:rtl/>
        </w:rPr>
        <w:t xml:space="preserve">מסכים עם פרופ' זמיר שמקרה כזה לא יעלה על הדעת. </w:t>
      </w:r>
      <w:bookmarkStart w:id="1940" w:name="_ETM_Q1_6714909"/>
      <w:bookmarkEnd w:id="1940"/>
      <w:r>
        <w:rPr>
          <w:rFonts w:hint="cs"/>
          <w:rtl/>
        </w:rPr>
        <w:t xml:space="preserve">לא חושב שכלול בהצעה אבל אבקש אפילו </w:t>
      </w:r>
      <w:proofErr w:type="spellStart"/>
      <w:r>
        <w:rPr>
          <w:rFonts w:hint="cs"/>
          <w:rtl/>
        </w:rPr>
        <w:t>מהייעןץ</w:t>
      </w:r>
      <w:proofErr w:type="spellEnd"/>
      <w:r>
        <w:rPr>
          <w:rFonts w:hint="cs"/>
          <w:rtl/>
        </w:rPr>
        <w:t xml:space="preserve"> המשפטי של </w:t>
      </w:r>
      <w:bookmarkStart w:id="1941" w:name="_ETM_Q1_6721000"/>
      <w:bookmarkEnd w:id="1941"/>
      <w:r>
        <w:rPr>
          <w:rFonts w:hint="cs"/>
          <w:rtl/>
        </w:rPr>
        <w:t>הוועדה שאם יחשבו שכלול- - -</w:t>
      </w:r>
    </w:p>
    <w:p w:rsidR="00CF501C" w:rsidRDefault="00CF501C" w:rsidP="00CF501C">
      <w:pPr>
        <w:rPr>
          <w:rtl/>
        </w:rPr>
      </w:pPr>
      <w:bookmarkStart w:id="1942" w:name="_ETM_Q1_6726815"/>
      <w:bookmarkStart w:id="1943" w:name="_ETM_Q1_6726855"/>
      <w:bookmarkStart w:id="1944" w:name="_ETM_Q1_6733290"/>
      <w:bookmarkEnd w:id="1942"/>
      <w:bookmarkEnd w:id="1943"/>
      <w:bookmarkEnd w:id="1944"/>
    </w:p>
    <w:p w:rsidR="00CF501C" w:rsidRDefault="00CF501C" w:rsidP="00CF501C">
      <w:pPr>
        <w:pStyle w:val="a4"/>
        <w:keepNext/>
        <w:rPr>
          <w:rtl/>
        </w:rPr>
      </w:pPr>
      <w:bookmarkStart w:id="1945" w:name="ET_speaker_גור_בליי_204"/>
      <w:r w:rsidRPr="00043EB4">
        <w:rPr>
          <w:rStyle w:val="TagStyle"/>
          <w:rtl/>
        </w:rPr>
        <w:t xml:space="preserve"> &lt;&lt; דובר &gt;&gt; </w:t>
      </w:r>
      <w:r>
        <w:rPr>
          <w:rtl/>
        </w:rPr>
        <w:t xml:space="preserve">גור </w:t>
      </w:r>
      <w:proofErr w:type="spellStart"/>
      <w:r>
        <w:rPr>
          <w:rtl/>
        </w:rPr>
        <w:t>בליי</w:t>
      </w:r>
      <w:proofErr w:type="spellEnd"/>
      <w:r>
        <w:rPr>
          <w:rtl/>
        </w:rPr>
        <w:t>:</w:t>
      </w:r>
      <w:r w:rsidRPr="00043EB4">
        <w:rPr>
          <w:rStyle w:val="TagStyle"/>
          <w:rtl/>
        </w:rPr>
        <w:t xml:space="preserve"> &lt;&lt; דובר &gt;&gt;</w:t>
      </w:r>
      <w:r>
        <w:rPr>
          <w:rtl/>
        </w:rPr>
        <w:t xml:space="preserve">   </w:t>
      </w:r>
      <w:bookmarkEnd w:id="1945"/>
    </w:p>
    <w:p w:rsidR="00CF501C" w:rsidRDefault="00CF501C" w:rsidP="00CF501C">
      <w:pPr>
        <w:pStyle w:val="KeepWithNext"/>
        <w:rPr>
          <w:rtl/>
        </w:rPr>
      </w:pPr>
    </w:p>
    <w:p w:rsidR="00CF501C" w:rsidRDefault="00CF501C" w:rsidP="00CF501C">
      <w:pPr>
        <w:rPr>
          <w:rtl/>
        </w:rPr>
      </w:pPr>
      <w:bookmarkStart w:id="1946" w:name="_ETM_Q1_6733669"/>
      <w:bookmarkStart w:id="1947" w:name="_ETM_Q1_6733714"/>
      <w:bookmarkEnd w:id="1946"/>
      <w:bookmarkEnd w:id="1947"/>
      <w:r>
        <w:rPr>
          <w:rFonts w:hint="cs"/>
          <w:rtl/>
        </w:rPr>
        <w:t>אין שום מגבלה בנוסח.</w:t>
      </w:r>
    </w:p>
    <w:p w:rsidR="00CF501C" w:rsidRDefault="00CF501C" w:rsidP="00CF501C">
      <w:pPr>
        <w:rPr>
          <w:rtl/>
        </w:rPr>
      </w:pPr>
      <w:bookmarkStart w:id="1948" w:name="_ETM_Q1_6736536"/>
      <w:bookmarkStart w:id="1949" w:name="_ETM_Q1_6736571"/>
      <w:bookmarkStart w:id="1950" w:name="_ETM_Q1_6737541"/>
      <w:bookmarkEnd w:id="1948"/>
      <w:bookmarkEnd w:id="1949"/>
      <w:bookmarkEnd w:id="1950"/>
    </w:p>
    <w:p w:rsidR="00CF501C" w:rsidRDefault="00CF501C" w:rsidP="00CF501C">
      <w:pPr>
        <w:pStyle w:val="a4"/>
        <w:keepNext/>
        <w:rPr>
          <w:rtl/>
        </w:rPr>
      </w:pPr>
      <w:bookmarkStart w:id="1951" w:name="ET_speaker_5791_205"/>
      <w:r w:rsidRPr="00043EB4">
        <w:rPr>
          <w:rStyle w:val="TagStyle"/>
          <w:rtl/>
        </w:rPr>
        <w:t xml:space="preserve"> &lt;&lt; דובר &gt;&gt; </w:t>
      </w:r>
      <w:r>
        <w:rPr>
          <w:rtl/>
        </w:rPr>
        <w:t xml:space="preserve">יואב </w:t>
      </w:r>
      <w:proofErr w:type="spellStart"/>
      <w:r>
        <w:rPr>
          <w:rtl/>
        </w:rPr>
        <w:t>סגלוביץ</w:t>
      </w:r>
      <w:proofErr w:type="spellEnd"/>
      <w:r>
        <w:rPr>
          <w:rtl/>
        </w:rPr>
        <w:t>' (יש עתיד):</w:t>
      </w:r>
      <w:r w:rsidRPr="00043EB4">
        <w:rPr>
          <w:rStyle w:val="TagStyle"/>
          <w:rtl/>
        </w:rPr>
        <w:t xml:space="preserve"> &lt;&lt; דובר &gt;&gt;</w:t>
      </w:r>
      <w:r>
        <w:rPr>
          <w:rtl/>
        </w:rPr>
        <w:t xml:space="preserve">   </w:t>
      </w:r>
      <w:bookmarkEnd w:id="1951"/>
    </w:p>
    <w:p w:rsidR="00CF501C" w:rsidRDefault="00CF501C" w:rsidP="00CF501C">
      <w:pPr>
        <w:pStyle w:val="KeepWithNext"/>
        <w:rPr>
          <w:rtl/>
        </w:rPr>
      </w:pPr>
    </w:p>
    <w:p w:rsidR="00CF501C" w:rsidRDefault="00CF501C" w:rsidP="00CF501C">
      <w:pPr>
        <w:rPr>
          <w:rtl/>
        </w:rPr>
      </w:pPr>
      <w:bookmarkStart w:id="1952" w:name="_ETM_Q1_6737916"/>
      <w:bookmarkStart w:id="1953" w:name="_ETM_Q1_6737966"/>
      <w:bookmarkEnd w:id="1952"/>
      <w:bookmarkEnd w:id="1953"/>
      <w:r>
        <w:rPr>
          <w:rFonts w:hint="cs"/>
          <w:rtl/>
        </w:rPr>
        <w:t xml:space="preserve">הנוסח לא מגדיר את </w:t>
      </w:r>
      <w:bookmarkStart w:id="1954" w:name="_ETM_Q1_6739801"/>
      <w:bookmarkEnd w:id="1954"/>
      <w:r>
        <w:rPr>
          <w:rFonts w:hint="cs"/>
          <w:rtl/>
        </w:rPr>
        <w:t xml:space="preserve">זה. לא קראת את החוק אם אתה אומר את </w:t>
      </w:r>
      <w:bookmarkStart w:id="1955" w:name="_ETM_Q1_6744726"/>
      <w:bookmarkEnd w:id="1955"/>
      <w:r>
        <w:rPr>
          <w:rFonts w:hint="cs"/>
          <w:rtl/>
        </w:rPr>
        <w:t>זה. הצעת חוק קלוקלת.</w:t>
      </w:r>
    </w:p>
    <w:p w:rsidR="00CF501C" w:rsidRDefault="00CF501C" w:rsidP="00CF501C">
      <w:pPr>
        <w:rPr>
          <w:rtl/>
        </w:rPr>
      </w:pPr>
      <w:bookmarkStart w:id="1956" w:name="_ETM_Q1_6751876"/>
      <w:bookmarkStart w:id="1957" w:name="_ETM_Q1_6751926"/>
      <w:bookmarkStart w:id="1958" w:name="_ETM_Q1_6753501"/>
      <w:bookmarkEnd w:id="1956"/>
      <w:bookmarkEnd w:id="1957"/>
      <w:bookmarkEnd w:id="1958"/>
    </w:p>
    <w:p w:rsidR="00CF501C" w:rsidRDefault="00CF501C" w:rsidP="00CF501C">
      <w:pPr>
        <w:pStyle w:val="a4"/>
        <w:keepNext/>
        <w:rPr>
          <w:rtl/>
        </w:rPr>
      </w:pPr>
      <w:bookmarkStart w:id="1959" w:name="ET_speaker_6357_206"/>
      <w:r w:rsidRPr="00043EB4">
        <w:rPr>
          <w:rStyle w:val="TagStyle"/>
          <w:rtl/>
        </w:rPr>
        <w:t xml:space="preserve"> &lt;&lt; דובר &gt;&gt; </w:t>
      </w:r>
      <w:r>
        <w:rPr>
          <w:rtl/>
        </w:rPr>
        <w:t>משה סעדה (הליכוד):</w:t>
      </w:r>
      <w:r w:rsidRPr="00043EB4">
        <w:rPr>
          <w:rStyle w:val="TagStyle"/>
          <w:rtl/>
        </w:rPr>
        <w:t xml:space="preserve"> &lt;&lt; דובר &gt;&gt;</w:t>
      </w:r>
      <w:r>
        <w:rPr>
          <w:rtl/>
        </w:rPr>
        <w:t xml:space="preserve">   </w:t>
      </w:r>
      <w:bookmarkEnd w:id="1959"/>
    </w:p>
    <w:p w:rsidR="00CF501C" w:rsidRDefault="00CF501C" w:rsidP="00CF501C">
      <w:pPr>
        <w:pStyle w:val="KeepWithNext"/>
        <w:rPr>
          <w:rtl/>
        </w:rPr>
      </w:pPr>
    </w:p>
    <w:p w:rsidR="00CF501C" w:rsidRDefault="00CF501C" w:rsidP="00CF501C">
      <w:pPr>
        <w:pStyle w:val="afd"/>
        <w:numPr>
          <w:ilvl w:val="0"/>
          <w:numId w:val="3"/>
        </w:numPr>
      </w:pPr>
      <w:bookmarkStart w:id="1960" w:name="_ETM_Q1_6753901"/>
      <w:bookmarkStart w:id="1961" w:name="_ETM_Q1_6753966"/>
      <w:bookmarkStart w:id="1962" w:name="_ETM_Q1_11631474"/>
      <w:bookmarkEnd w:id="1960"/>
      <w:bookmarkEnd w:id="1961"/>
      <w:bookmarkEnd w:id="1962"/>
      <w:r>
        <w:rPr>
          <w:rFonts w:hint="cs"/>
          <w:rtl/>
        </w:rPr>
        <w:t xml:space="preserve">- - </w:t>
      </w:r>
      <w:bookmarkStart w:id="1963" w:name="_ETM_Q1_11632671"/>
      <w:bookmarkEnd w:id="1963"/>
    </w:p>
    <w:p w:rsidR="00CF501C" w:rsidRDefault="00CF501C" w:rsidP="00CF501C">
      <w:pPr>
        <w:pStyle w:val="afd"/>
        <w:numPr>
          <w:ilvl w:val="0"/>
          <w:numId w:val="3"/>
        </w:numPr>
        <w:rPr>
          <w:rtl/>
        </w:rPr>
      </w:pPr>
      <w:bookmarkStart w:id="1964" w:name="_ETM_Q1_11633415"/>
      <w:bookmarkEnd w:id="1964"/>
    </w:p>
    <w:p w:rsidR="00CF501C" w:rsidRDefault="00CF501C" w:rsidP="00CF501C">
      <w:pPr>
        <w:pStyle w:val="af6"/>
        <w:keepNext/>
        <w:rPr>
          <w:rtl/>
        </w:rPr>
      </w:pPr>
      <w:bookmarkStart w:id="1965" w:name="ET_yor_6157_207"/>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965"/>
    </w:p>
    <w:p w:rsidR="00CF501C" w:rsidRDefault="00CF501C" w:rsidP="00CF501C">
      <w:pPr>
        <w:pStyle w:val="KeepWithNext"/>
        <w:rPr>
          <w:rtl/>
        </w:rPr>
      </w:pPr>
    </w:p>
    <w:p w:rsidR="00CF501C" w:rsidRDefault="00CF501C" w:rsidP="00CF501C">
      <w:pPr>
        <w:rPr>
          <w:rtl/>
        </w:rPr>
      </w:pPr>
      <w:bookmarkStart w:id="1966" w:name="_ETM_Q1_6755211"/>
      <w:bookmarkEnd w:id="1966"/>
      <w:r>
        <w:rPr>
          <w:rFonts w:hint="cs"/>
          <w:rtl/>
        </w:rPr>
        <w:t xml:space="preserve">חבר הכנסת סעדה, תכף אבקש ממך להתייחס. אני אומר </w:t>
      </w:r>
      <w:bookmarkStart w:id="1967" w:name="_ETM_Q1_6762560"/>
      <w:bookmarkEnd w:id="1967"/>
      <w:r>
        <w:rPr>
          <w:rFonts w:hint="cs"/>
          <w:rtl/>
        </w:rPr>
        <w:t xml:space="preserve">כמי שניסח, היועץ המשפטי כל סמכויותיו שבתחום ההליך הפלילי הן </w:t>
      </w:r>
      <w:bookmarkStart w:id="1968" w:name="_ETM_Q1_6769898"/>
      <w:bookmarkEnd w:id="1968"/>
      <w:r>
        <w:rPr>
          <w:rFonts w:hint="cs"/>
          <w:rtl/>
        </w:rPr>
        <w:t xml:space="preserve">נתונות לו ואף פורשו בפסיקה כבעולת סמכות מעין שיפוטית חלקן. הסמכות פה היא כאשר היא מוטלת על הממשלה או השר. אין פה שום דבר </w:t>
      </w:r>
      <w:bookmarkStart w:id="1969" w:name="_ETM_Q1_6783634"/>
      <w:bookmarkEnd w:id="1969"/>
      <w:r>
        <w:rPr>
          <w:rFonts w:hint="cs"/>
          <w:rtl/>
        </w:rPr>
        <w:t>שנוגע לסמכות בסדר הדי</w:t>
      </w:r>
      <w:bookmarkStart w:id="1970" w:name="_ETM_Q1_11657389"/>
      <w:bookmarkEnd w:id="1970"/>
      <w:r>
        <w:rPr>
          <w:rFonts w:hint="cs"/>
          <w:rtl/>
        </w:rPr>
        <w:t xml:space="preserve">ן הפלילי ואני כן מבקש מהייעוץ המשפטי שאם אתם סוברים שההצעה מעלה את החשש הזה, מבקש </w:t>
      </w:r>
      <w:bookmarkStart w:id="1971" w:name="_ETM_Q1_6791214"/>
      <w:bookmarkEnd w:id="1971"/>
      <w:r>
        <w:rPr>
          <w:rFonts w:hint="cs"/>
          <w:rtl/>
        </w:rPr>
        <w:t>שתציעו נוסח שיסיר את החשש הזה.</w:t>
      </w:r>
    </w:p>
    <w:p w:rsidR="00CF501C" w:rsidRDefault="00CF501C" w:rsidP="00CF501C">
      <w:pPr>
        <w:rPr>
          <w:rtl/>
        </w:rPr>
      </w:pPr>
      <w:bookmarkStart w:id="1972" w:name="_ETM_Q1_6797215"/>
      <w:bookmarkStart w:id="1973" w:name="_ETM_Q1_6797260"/>
      <w:bookmarkStart w:id="1974" w:name="_ETM_Q1_6798345"/>
      <w:bookmarkEnd w:id="1972"/>
      <w:bookmarkEnd w:id="1973"/>
      <w:bookmarkEnd w:id="1974"/>
    </w:p>
    <w:p w:rsidR="00CF501C" w:rsidRDefault="00CF501C" w:rsidP="00CF501C">
      <w:pPr>
        <w:pStyle w:val="a4"/>
        <w:keepNext/>
        <w:rPr>
          <w:rtl/>
        </w:rPr>
      </w:pPr>
      <w:bookmarkStart w:id="1975" w:name="ET_speaker_6156_208"/>
      <w:r w:rsidRPr="00043EB4">
        <w:rPr>
          <w:rStyle w:val="TagStyle"/>
          <w:rtl/>
        </w:rPr>
        <w:t xml:space="preserve"> &lt;&lt; דובר &gt;&gt; </w:t>
      </w:r>
      <w:r>
        <w:rPr>
          <w:rtl/>
        </w:rPr>
        <w:t>גלעד קריב (העבודה):</w:t>
      </w:r>
      <w:r w:rsidRPr="00043EB4">
        <w:rPr>
          <w:rStyle w:val="TagStyle"/>
          <w:rtl/>
        </w:rPr>
        <w:t xml:space="preserve"> &lt;&lt; דובר &gt;&gt;</w:t>
      </w:r>
      <w:r>
        <w:rPr>
          <w:rtl/>
        </w:rPr>
        <w:t xml:space="preserve">   </w:t>
      </w:r>
      <w:bookmarkEnd w:id="1975"/>
    </w:p>
    <w:p w:rsidR="00CF501C" w:rsidRDefault="00CF501C" w:rsidP="00CF501C">
      <w:pPr>
        <w:pStyle w:val="KeepWithNext"/>
        <w:rPr>
          <w:rtl/>
        </w:rPr>
      </w:pPr>
    </w:p>
    <w:p w:rsidR="00CF501C" w:rsidRDefault="00CF501C" w:rsidP="00CF501C">
      <w:pPr>
        <w:rPr>
          <w:rtl/>
        </w:rPr>
      </w:pPr>
      <w:bookmarkStart w:id="1976" w:name="_ETM_Q1_6798755"/>
      <w:bookmarkStart w:id="1977" w:name="_ETM_Q1_6798795"/>
      <w:bookmarkEnd w:id="1976"/>
      <w:bookmarkEnd w:id="1977"/>
      <w:r>
        <w:rPr>
          <w:rFonts w:hint="cs"/>
          <w:rtl/>
        </w:rPr>
        <w:t xml:space="preserve">ומעצר </w:t>
      </w:r>
      <w:proofErr w:type="spellStart"/>
      <w:r>
        <w:rPr>
          <w:rFonts w:hint="cs"/>
          <w:rtl/>
        </w:rPr>
        <w:t>מינהלי</w:t>
      </w:r>
      <w:proofErr w:type="spellEnd"/>
      <w:r>
        <w:rPr>
          <w:rFonts w:hint="cs"/>
          <w:rtl/>
        </w:rPr>
        <w:t>?</w:t>
      </w:r>
    </w:p>
    <w:p w:rsidR="00CF501C" w:rsidRDefault="00CF501C" w:rsidP="00CF501C">
      <w:pPr>
        <w:rPr>
          <w:rtl/>
        </w:rPr>
      </w:pPr>
      <w:bookmarkStart w:id="1978" w:name="_ETM_Q1_6801382"/>
      <w:bookmarkStart w:id="1979" w:name="_ETM_Q1_6801422"/>
      <w:bookmarkEnd w:id="1978"/>
      <w:bookmarkEnd w:id="1979"/>
    </w:p>
    <w:p w:rsidR="00CF501C" w:rsidRDefault="00CF501C" w:rsidP="00CF501C">
      <w:pPr>
        <w:pStyle w:val="af6"/>
        <w:keepNext/>
        <w:rPr>
          <w:rtl/>
        </w:rPr>
      </w:pPr>
      <w:bookmarkStart w:id="1980" w:name="ET_yor_6157_209"/>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 </w:t>
      </w:r>
      <w:r>
        <w:rPr>
          <w:rtl/>
        </w:rPr>
        <w:t xml:space="preserve">היו"ר שמחה </w:t>
      </w:r>
      <w:proofErr w:type="spellStart"/>
      <w:r>
        <w:rPr>
          <w:rtl/>
        </w:rPr>
        <w:t>רוטמן</w:t>
      </w:r>
      <w:proofErr w:type="spellEnd"/>
      <w:r>
        <w:rPr>
          <w:rtl/>
        </w:rPr>
        <w:t>:</w:t>
      </w:r>
      <w:r w:rsidRPr="00043EB4">
        <w:rPr>
          <w:rStyle w:val="TagStyle"/>
          <w:rtl/>
        </w:rPr>
        <w:t xml:space="preserve"> &lt;&lt; </w:t>
      </w:r>
      <w:proofErr w:type="spellStart"/>
      <w:r w:rsidRPr="00043EB4">
        <w:rPr>
          <w:rStyle w:val="TagStyle"/>
          <w:rtl/>
        </w:rPr>
        <w:t>יור</w:t>
      </w:r>
      <w:proofErr w:type="spellEnd"/>
      <w:r w:rsidRPr="00043EB4">
        <w:rPr>
          <w:rStyle w:val="TagStyle"/>
          <w:rtl/>
        </w:rPr>
        <w:t xml:space="preserve"> &gt;&gt;</w:t>
      </w:r>
      <w:r>
        <w:rPr>
          <w:rtl/>
        </w:rPr>
        <w:t xml:space="preserve">   </w:t>
      </w:r>
      <w:bookmarkEnd w:id="1980"/>
    </w:p>
    <w:p w:rsidR="00CF501C" w:rsidRDefault="00CF501C" w:rsidP="00CF501C">
      <w:pPr>
        <w:pStyle w:val="KeepWithNext"/>
        <w:rPr>
          <w:rtl/>
        </w:rPr>
      </w:pPr>
    </w:p>
    <w:p w:rsidR="00CF501C" w:rsidRDefault="00CF501C" w:rsidP="00CF501C">
      <w:pPr>
        <w:rPr>
          <w:rtl/>
        </w:rPr>
      </w:pPr>
      <w:bookmarkStart w:id="1981" w:name="_ETM_Q1_6801929"/>
      <w:bookmarkEnd w:id="1981"/>
      <w:r>
        <w:rPr>
          <w:rFonts w:hint="cs"/>
          <w:rtl/>
        </w:rPr>
        <w:t xml:space="preserve">נדבר על זה בפעם </w:t>
      </w:r>
      <w:bookmarkStart w:id="1982" w:name="_ETM_Q1_6803649"/>
      <w:bookmarkEnd w:id="1982"/>
      <w:r>
        <w:rPr>
          <w:rFonts w:hint="cs"/>
          <w:rtl/>
        </w:rPr>
        <w:t xml:space="preserve">אחרת. אנחנו חייבים לסיים. נתנו רבע שעה. ניהלנו שיח. </w:t>
      </w:r>
      <w:bookmarkStart w:id="1983" w:name="_ETM_Q1_11683045"/>
      <w:bookmarkEnd w:id="1983"/>
      <w:r>
        <w:rPr>
          <w:rFonts w:hint="cs"/>
          <w:rtl/>
        </w:rPr>
        <w:t xml:space="preserve">אבקש </w:t>
      </w:r>
      <w:r>
        <w:rPr>
          <w:rtl/>
        </w:rPr>
        <w:t>–</w:t>
      </w:r>
      <w:r>
        <w:rPr>
          <w:rFonts w:hint="cs"/>
          <w:rtl/>
        </w:rPr>
        <w:t xml:space="preserve"> כבר מודיע, </w:t>
      </w:r>
      <w:bookmarkStart w:id="1984" w:name="_ETM_Q1_6812380"/>
      <w:bookmarkEnd w:id="1984"/>
      <w:r>
        <w:rPr>
          <w:rFonts w:hint="cs"/>
          <w:rtl/>
        </w:rPr>
        <w:t xml:space="preserve">שגם ככל שנמשיך לדון, לא תהיה הצבעה על הנוסח הזה </w:t>
      </w:r>
      <w:bookmarkStart w:id="1985" w:name="_ETM_Q1_6820073"/>
      <w:bookmarkEnd w:id="1985"/>
      <w:r>
        <w:rPr>
          <w:rFonts w:hint="cs"/>
          <w:rtl/>
        </w:rPr>
        <w:t xml:space="preserve">בטח לא כפי שהוא. זה לא הדיון הראשון ולא האחרון. </w:t>
      </w:r>
      <w:bookmarkStart w:id="1986" w:name="_ETM_Q1_6827272"/>
      <w:bookmarkEnd w:id="1986"/>
      <w:r>
        <w:rPr>
          <w:rFonts w:hint="cs"/>
          <w:rtl/>
        </w:rPr>
        <w:t xml:space="preserve">ככל שתרצה, אזמין אותך לכל הישיבות העתידיות. אשמח מאוד שתבוא ותתרום לנו מהידע שלך לכל </w:t>
      </w:r>
      <w:bookmarkStart w:id="1987" w:name="_ETM_Q1_6833430"/>
      <w:bookmarkEnd w:id="1987"/>
      <w:r>
        <w:rPr>
          <w:rFonts w:hint="cs"/>
          <w:rtl/>
        </w:rPr>
        <w:t>אורך ההליך.</w:t>
      </w:r>
    </w:p>
    <w:p w:rsidR="00CF501C" w:rsidRDefault="00CF501C" w:rsidP="00CF501C">
      <w:pPr>
        <w:rPr>
          <w:rtl/>
        </w:rPr>
      </w:pPr>
    </w:p>
    <w:p w:rsidR="00CF501C" w:rsidRDefault="00CF501C" w:rsidP="00CF501C">
      <w:pPr>
        <w:rPr>
          <w:rtl/>
        </w:rPr>
      </w:pPr>
      <w:r>
        <w:rPr>
          <w:rFonts w:hint="cs"/>
          <w:rtl/>
        </w:rPr>
        <w:t>תודה רבה, הישיבה נעולה.</w:t>
      </w:r>
    </w:p>
    <w:p w:rsidR="00CF501C" w:rsidRDefault="00CF501C" w:rsidP="00CF501C">
      <w:pPr>
        <w:rPr>
          <w:rtl/>
        </w:rPr>
      </w:pPr>
    </w:p>
    <w:p w:rsidR="00CF501C" w:rsidRDefault="00CF501C" w:rsidP="00CF501C">
      <w:pPr>
        <w:rPr>
          <w:rtl/>
        </w:rPr>
      </w:pPr>
      <w:bookmarkStart w:id="1988" w:name="_GoBack"/>
      <w:bookmarkEnd w:id="1988"/>
    </w:p>
    <w:p w:rsidR="00CF501C" w:rsidRDefault="00CF501C" w:rsidP="00CF501C">
      <w:pPr>
        <w:pStyle w:val="afc"/>
        <w:keepNext/>
        <w:rPr>
          <w:rtl/>
        </w:rPr>
      </w:pPr>
      <w:bookmarkStart w:id="1989" w:name="ET_meetingend_211"/>
      <w:r w:rsidRPr="009240EC">
        <w:rPr>
          <w:rStyle w:val="TagStyle"/>
          <w:rtl/>
        </w:rPr>
        <w:t xml:space="preserve"> &lt;&lt; סיום &gt;&gt; </w:t>
      </w:r>
      <w:r>
        <w:rPr>
          <w:rtl/>
        </w:rPr>
        <w:t>הישיבה ננעלה בשעה 16:16.</w:t>
      </w:r>
      <w:r w:rsidRPr="009240EC">
        <w:rPr>
          <w:rStyle w:val="TagStyle"/>
          <w:rtl/>
        </w:rPr>
        <w:t xml:space="preserve"> &lt;&lt; סיום &gt;&gt;</w:t>
      </w:r>
      <w:r>
        <w:rPr>
          <w:rtl/>
        </w:rPr>
        <w:t xml:space="preserve">   </w:t>
      </w:r>
      <w:bookmarkEnd w:id="1989"/>
    </w:p>
    <w:p w:rsidR="00CF501C" w:rsidRDefault="00CF501C" w:rsidP="00CF501C">
      <w:pPr>
        <w:pStyle w:val="KeepWithNext"/>
        <w:rPr>
          <w:rtl/>
        </w:rPr>
      </w:pPr>
    </w:p>
    <w:p w:rsidR="00CF501C" w:rsidRPr="009240EC" w:rsidRDefault="00CF501C" w:rsidP="00CF501C">
      <w:pPr>
        <w:rPr>
          <w:rtl/>
        </w:rPr>
      </w:pPr>
    </w:p>
    <w:p w:rsidR="00CF501C" w:rsidRPr="00CB76B4" w:rsidRDefault="00CF501C" w:rsidP="00CF501C">
      <w:pPr>
        <w:rPr>
          <w:rtl/>
        </w:rPr>
      </w:pPr>
      <w:bookmarkStart w:id="1990" w:name="_ETM_Q1_4128745"/>
      <w:bookmarkStart w:id="1991" w:name="_ETM_Q1_4128785"/>
      <w:bookmarkEnd w:id="1990"/>
      <w:bookmarkEnd w:id="1991"/>
    </w:p>
    <w:p w:rsidR="00CF501C" w:rsidRPr="00B4431B" w:rsidRDefault="00CF501C" w:rsidP="00CF501C">
      <w:pPr>
        <w:rPr>
          <w:rtl/>
        </w:rPr>
      </w:pPr>
      <w:bookmarkStart w:id="1992" w:name="_ETM_Q1_1851762"/>
      <w:bookmarkEnd w:id="1992"/>
    </w:p>
    <w:p w:rsidR="00CF501C" w:rsidRPr="008713A4" w:rsidRDefault="00CF501C" w:rsidP="00CF501C">
      <w:bookmarkStart w:id="1993" w:name="_ETM_Q1_517606"/>
      <w:bookmarkStart w:id="1994" w:name="_ETM_Q1_517635"/>
      <w:bookmarkEnd w:id="1993"/>
      <w:bookmarkEnd w:id="1994"/>
      <w:r w:rsidRPr="008713A4">
        <w:rPr>
          <w:rtl/>
        </w:rPr>
        <w:br w:type="page"/>
      </w:r>
    </w:p>
    <w:p w:rsidR="007872B4" w:rsidRPr="00CF501C" w:rsidRDefault="007872B4" w:rsidP="00CF501C"/>
    <w:sectPr w:rsidR="007872B4" w:rsidRPr="00CF501C" w:rsidSect="00A4556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556B" w:rsidRDefault="00A4556B">
      <w:r>
        <w:separator/>
      </w:r>
    </w:p>
  </w:endnote>
  <w:endnote w:type="continuationSeparator" w:id="0">
    <w:p w:rsidR="00A4556B" w:rsidRDefault="00A4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556B" w:rsidRDefault="00A4556B">
      <w:r>
        <w:separator/>
      </w:r>
    </w:p>
  </w:footnote>
  <w:footnote w:type="continuationSeparator" w:id="0">
    <w:p w:rsidR="00A4556B" w:rsidRDefault="00A45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556B" w:rsidRDefault="00A455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19</w:t>
    </w:r>
    <w:r>
      <w:rPr>
        <w:rStyle w:val="af7"/>
      </w:rPr>
      <w:fldChar w:fldCharType="end"/>
    </w:r>
  </w:p>
  <w:p w:rsidR="00A4556B" w:rsidRPr="00CC5815" w:rsidRDefault="00A4556B" w:rsidP="008E5E3F">
    <w:pPr>
      <w:pStyle w:val="a3"/>
      <w:ind w:firstLine="0"/>
    </w:pPr>
  </w:p>
  <w:p w:rsidR="00A4556B" w:rsidRPr="00CC5815" w:rsidRDefault="00A4556B" w:rsidP="008E5E3F">
    <w:pPr>
      <w:pStyle w:val="a3"/>
      <w:ind w:firstLine="0"/>
      <w:rPr>
        <w:rtl/>
      </w:rPr>
    </w:pPr>
    <w:r>
      <w:rPr>
        <w:rtl/>
      </w:rPr>
      <w:t>17/01/2023</w:t>
    </w:r>
  </w:p>
  <w:p w:rsidR="00A4556B" w:rsidRPr="00CC5815" w:rsidRDefault="00A455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0A17C6">
    <w:pPr>
      <w:keepNext/>
      <w:spacing w:line="240" w:lineRule="atLeast"/>
      <w:ind w:firstLine="0"/>
      <w:jc w:val="center"/>
      <w:outlineLvl w:val="0"/>
      <w:rPr>
        <w:rtl/>
      </w:rPr>
    </w:pPr>
    <w:r>
      <w:rPr>
        <w:noProof/>
      </w:rPr>
      <w:drawing>
        <wp:inline distT="0" distB="0" distL="0" distR="0" wp14:anchorId="30195717" wp14:editId="572EEAF1">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556B" w:rsidRDefault="00A455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556B" w:rsidRDefault="00A4556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4556B" w:rsidRDefault="00A4556B"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4B7E">
      <w:rPr>
        <w:rStyle w:val="af7"/>
        <w:noProof/>
        <w:rtl/>
      </w:rPr>
      <w:t>26</w:t>
    </w:r>
    <w:r>
      <w:rPr>
        <w:rStyle w:val="af7"/>
      </w:rPr>
      <w:fldChar w:fldCharType="end"/>
    </w:r>
  </w:p>
  <w:p w:rsidR="00A4556B" w:rsidRPr="00CC5815" w:rsidRDefault="00004B7E" w:rsidP="008E5E3F">
    <w:pPr>
      <w:pStyle w:val="a3"/>
      <w:ind w:firstLine="0"/>
    </w:pPr>
    <w:r>
      <w:rPr>
        <w:rFonts w:hint="cs"/>
        <w:rtl/>
      </w:rPr>
      <w:t>ועדת החוקה, חוק ומשפט</w:t>
    </w:r>
  </w:p>
  <w:p w:rsidR="00A4556B" w:rsidRPr="00CC5815" w:rsidRDefault="00A4556B" w:rsidP="008E5E3F">
    <w:pPr>
      <w:pStyle w:val="a3"/>
      <w:ind w:firstLine="0"/>
      <w:rPr>
        <w:rtl/>
      </w:rPr>
    </w:pPr>
    <w:r>
      <w:rPr>
        <w:rtl/>
      </w:rPr>
      <w:t>17/01/2023</w:t>
    </w:r>
  </w:p>
  <w:p w:rsidR="00A4556B" w:rsidRPr="00CC5815" w:rsidRDefault="00A4556B"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6B" w:rsidRDefault="00A455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556B" w:rsidRDefault="00A455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556B" w:rsidRDefault="00A455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914100"/>
    <w:multiLevelType w:val="hybridMultilevel"/>
    <w:tmpl w:val="16D64E9C"/>
    <w:lvl w:ilvl="0" w:tplc="DCB45E74">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7E"/>
    <w:rsid w:val="0002047E"/>
    <w:rsid w:val="00037279"/>
    <w:rsid w:val="00043EB4"/>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0B76"/>
    <w:rsid w:val="00695A47"/>
    <w:rsid w:val="006A0CB7"/>
    <w:rsid w:val="006D3103"/>
    <w:rsid w:val="006F0259"/>
    <w:rsid w:val="00700433"/>
    <w:rsid w:val="00702755"/>
    <w:rsid w:val="0070472C"/>
    <w:rsid w:val="007509A6"/>
    <w:rsid w:val="007872B4"/>
    <w:rsid w:val="00791CBE"/>
    <w:rsid w:val="007C693F"/>
    <w:rsid w:val="007C6ADD"/>
    <w:rsid w:val="007C73ED"/>
    <w:rsid w:val="0082136D"/>
    <w:rsid w:val="008320F6"/>
    <w:rsid w:val="00841223"/>
    <w:rsid w:val="00842DAB"/>
    <w:rsid w:val="00844A1D"/>
    <w:rsid w:val="00846BE9"/>
    <w:rsid w:val="00853207"/>
    <w:rsid w:val="008713A4"/>
    <w:rsid w:val="00875F10"/>
    <w:rsid w:val="008C6035"/>
    <w:rsid w:val="008C7015"/>
    <w:rsid w:val="008D1DFB"/>
    <w:rsid w:val="008E03B4"/>
    <w:rsid w:val="008E5E3F"/>
    <w:rsid w:val="0090279B"/>
    <w:rsid w:val="00914904"/>
    <w:rsid w:val="009240EC"/>
    <w:rsid w:val="009258CE"/>
    <w:rsid w:val="009277CF"/>
    <w:rsid w:val="009515F0"/>
    <w:rsid w:val="00953335"/>
    <w:rsid w:val="009614B9"/>
    <w:rsid w:val="009830CB"/>
    <w:rsid w:val="009D478A"/>
    <w:rsid w:val="009E6E93"/>
    <w:rsid w:val="009F1518"/>
    <w:rsid w:val="009F5773"/>
    <w:rsid w:val="00A15971"/>
    <w:rsid w:val="00A22C90"/>
    <w:rsid w:val="00A42723"/>
    <w:rsid w:val="00A4556B"/>
    <w:rsid w:val="00A64A6D"/>
    <w:rsid w:val="00A66020"/>
    <w:rsid w:val="00AB02EE"/>
    <w:rsid w:val="00AB3F3A"/>
    <w:rsid w:val="00AD4EC9"/>
    <w:rsid w:val="00AD6FFC"/>
    <w:rsid w:val="00AF31E6"/>
    <w:rsid w:val="00AF4150"/>
    <w:rsid w:val="00B0509A"/>
    <w:rsid w:val="00B120B2"/>
    <w:rsid w:val="00B4431B"/>
    <w:rsid w:val="00B50340"/>
    <w:rsid w:val="00B65508"/>
    <w:rsid w:val="00B8517A"/>
    <w:rsid w:val="00BA6446"/>
    <w:rsid w:val="00BB352E"/>
    <w:rsid w:val="00BD47B7"/>
    <w:rsid w:val="00C135D5"/>
    <w:rsid w:val="00C22DCB"/>
    <w:rsid w:val="00C3598A"/>
    <w:rsid w:val="00C360BC"/>
    <w:rsid w:val="00C44800"/>
    <w:rsid w:val="00C52EC2"/>
    <w:rsid w:val="00C61DC1"/>
    <w:rsid w:val="00C64AFF"/>
    <w:rsid w:val="00C661EE"/>
    <w:rsid w:val="00C66E9F"/>
    <w:rsid w:val="00C72438"/>
    <w:rsid w:val="00C763E4"/>
    <w:rsid w:val="00C8624A"/>
    <w:rsid w:val="00CA5363"/>
    <w:rsid w:val="00CB6D60"/>
    <w:rsid w:val="00CB76B4"/>
    <w:rsid w:val="00CC5815"/>
    <w:rsid w:val="00CE24B8"/>
    <w:rsid w:val="00CE5849"/>
    <w:rsid w:val="00CF501C"/>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6E9F"/>
    <w:rPr>
      <w:rFonts w:cs="Arial"/>
      <w:b/>
      <w:bCs w:val="0"/>
      <w:vanish/>
      <w:color w:val="010000"/>
      <w:bdr w:val="single" w:sz="4" w:space="0" w:color="FF66FF"/>
    </w:rPr>
  </w:style>
  <w:style w:type="paragraph" w:styleId="afd">
    <w:name w:val="List Paragraph"/>
    <w:basedOn w:val="a"/>
    <w:uiPriority w:val="34"/>
    <w:qFormat/>
    <w:rsid w:val="00CF5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563C4-CF7F-4104-8BE0-510CB624E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27</Pages>
  <Words>8700</Words>
  <Characters>49595</Characters>
  <Application>Microsoft Office Word</Application>
  <DocSecurity>0</DocSecurity>
  <Lines>413</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2023-01-23T08:04:00Z</dcterms:modified>
</cp:coreProperties>
</file>