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AE2" w:rsidRDefault="00913AE2" w:rsidP="0021464B">
      <w:pPr>
        <w:ind w:firstLine="0"/>
        <w:rPr>
          <w:b/>
          <w:bCs/>
          <w:rtl/>
        </w:rPr>
      </w:pPr>
      <w:bookmarkStart w:id="0" w:name="_GoBack"/>
      <w:bookmarkEnd w:id="0"/>
    </w:p>
    <w:p w:rsidR="00A22C90" w:rsidRDefault="0021464B" w:rsidP="0021464B">
      <w:pPr>
        <w:ind w:firstLine="0"/>
        <w:rPr>
          <w:b/>
          <w:bCs/>
          <w:rtl/>
        </w:rPr>
      </w:pPr>
      <w:r>
        <w:rPr>
          <w:b/>
          <w:bCs/>
          <w:rtl/>
        </w:rPr>
        <w:t>הכנסת ה</w:t>
      </w:r>
      <w:r>
        <w:rPr>
          <w:rFonts w:hint="cs"/>
          <w:b/>
          <w:bCs/>
          <w:rtl/>
        </w:rPr>
        <w:t xml:space="preserve">עשרים-וחמש </w:t>
      </w:r>
    </w:p>
    <w:p w:rsidR="0021464B" w:rsidRDefault="0021464B" w:rsidP="0021464B">
      <w:pPr>
        <w:ind w:firstLine="0"/>
        <w:rPr>
          <w:b/>
          <w:bCs/>
          <w:rtl/>
        </w:rPr>
        <w:sectPr w:rsidR="0021464B" w:rsidSect="00F87C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64A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64A5" w:rsidP="0021464B">
      <w:pPr>
        <w:ind w:firstLine="0"/>
        <w:jc w:val="center"/>
        <w:outlineLvl w:val="0"/>
        <w:rPr>
          <w:b/>
          <w:bCs/>
          <w:rtl/>
        </w:rPr>
      </w:pPr>
      <w:r w:rsidRPr="0021464B">
        <w:rPr>
          <w:b/>
          <w:bCs/>
          <w:rtl/>
        </w:rPr>
        <w:t xml:space="preserve">פרוטוקול מס' </w:t>
      </w:r>
      <w:r w:rsidR="0021464B" w:rsidRPr="0021464B">
        <w:rPr>
          <w:rFonts w:hint="cs"/>
          <w:b/>
          <w:bCs/>
          <w:rtl/>
        </w:rPr>
        <w:t>13</w:t>
      </w:r>
    </w:p>
    <w:p w:rsidR="00E64116" w:rsidRPr="008713A4" w:rsidRDefault="004A64A5" w:rsidP="008320F6">
      <w:pPr>
        <w:ind w:firstLine="0"/>
        <w:jc w:val="center"/>
        <w:outlineLvl w:val="0"/>
        <w:rPr>
          <w:b/>
          <w:bCs/>
          <w:rtl/>
        </w:rPr>
      </w:pPr>
      <w:r>
        <w:rPr>
          <w:b/>
          <w:bCs/>
          <w:rtl/>
        </w:rPr>
        <w:t>מישיבת</w:t>
      </w:r>
      <w:r w:rsidR="00B0527D">
        <w:rPr>
          <w:rFonts w:hint="cs"/>
          <w:b/>
          <w:bCs/>
          <w:rtl/>
        </w:rPr>
        <w:t xml:space="preserve"> ועדת החוקה, חוק ומשפט</w:t>
      </w:r>
    </w:p>
    <w:p w:rsidR="00E64116" w:rsidRPr="008713A4" w:rsidRDefault="004A64A5" w:rsidP="008320F6">
      <w:pPr>
        <w:ind w:firstLine="0"/>
        <w:jc w:val="center"/>
        <w:outlineLvl w:val="0"/>
        <w:rPr>
          <w:b/>
          <w:bCs/>
          <w:u w:val="single"/>
          <w:rtl/>
        </w:rPr>
      </w:pPr>
      <w:r>
        <w:rPr>
          <w:b/>
          <w:bCs/>
          <w:u w:val="single"/>
          <w:rtl/>
        </w:rPr>
        <w:t>יום ראשון, כ"ט בטבת התשפ"ג (22 בינואר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A64A5" w:rsidP="00B0527D">
      <w:pPr>
        <w:spacing w:before="60"/>
        <w:ind w:firstLine="0"/>
        <w:rPr>
          <w:rtl/>
        </w:rPr>
      </w:pPr>
      <w:bookmarkStart w:id="1" w:name="ET_subject_638420_1"/>
      <w:r w:rsidRPr="004A64A5">
        <w:rPr>
          <w:rStyle w:val="TagStyle"/>
          <w:rtl/>
        </w:rPr>
        <w:t xml:space="preserve"> </w:t>
      </w:r>
      <w:r w:rsidRPr="00971FDF">
        <w:rPr>
          <w:rStyle w:val="TagStyle"/>
          <w:rtl/>
        </w:rPr>
        <w:t xml:space="preserve">&lt;&lt; נושא &gt;&gt; </w:t>
      </w:r>
      <w:r w:rsidR="00B0527D" w:rsidRPr="00971FDF">
        <w:rPr>
          <w:rtl/>
        </w:rPr>
        <w:t xml:space="preserve">צִיּוֹן בְּמִשְׁפָּט תִּפָּדֶה </w:t>
      </w:r>
      <w:r w:rsidR="00B0527D" w:rsidRPr="00971FDF">
        <w:rPr>
          <w:rFonts w:hint="cs"/>
          <w:rtl/>
        </w:rPr>
        <w:t xml:space="preserve">– </w:t>
      </w:r>
      <w:r w:rsidRPr="00971FDF">
        <w:rPr>
          <w:rtl/>
        </w:rPr>
        <w:t>מחזירים את הצדק למערכת המשפט, נוש</w:t>
      </w:r>
      <w:r w:rsidR="00B0527D" w:rsidRPr="00971FDF">
        <w:rPr>
          <w:rtl/>
        </w:rPr>
        <w:t xml:space="preserve">א הישיבה: הצעת חוק מטעם הוועדה </w:t>
      </w:r>
      <w:r w:rsidR="00B0527D" w:rsidRPr="00971FDF">
        <w:rPr>
          <w:rFonts w:hint="cs"/>
          <w:rtl/>
        </w:rPr>
        <w:t>–</w:t>
      </w:r>
      <w:r w:rsidRPr="00971FDF">
        <w:rPr>
          <w:rtl/>
        </w:rPr>
        <w:t xml:space="preserve"> הצעת חוק-יסוד: השפיטה (חיזוק הפרדת הרשויות)</w:t>
      </w:r>
      <w:r w:rsidRPr="00971FDF">
        <w:rPr>
          <w:rStyle w:val="TagStyle"/>
          <w:rtl/>
        </w:rPr>
        <w:t xml:space="preserve"> &lt;&lt; נושא &gt;&gt;</w:t>
      </w:r>
      <w:r w:rsidRPr="004A64A5">
        <w:rPr>
          <w:rtl/>
        </w:rPr>
        <w:t xml:space="preserve">   </w:t>
      </w:r>
      <w:bookmarkEnd w:id="1"/>
    </w:p>
    <w:p w:rsidR="00E64116" w:rsidRDefault="00E64116" w:rsidP="007C693F">
      <w:pPr>
        <w:spacing w:before="60"/>
        <w:ind w:firstLine="0"/>
        <w:rPr>
          <w:rtl/>
        </w:rPr>
      </w:pPr>
    </w:p>
    <w:p w:rsidR="004A64A5" w:rsidRPr="008713A4" w:rsidRDefault="004A64A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64A5" w:rsidRDefault="004A64A5" w:rsidP="00EC1FB3">
      <w:pPr>
        <w:ind w:firstLine="0"/>
        <w:rPr>
          <w:rtl/>
        </w:rPr>
      </w:pPr>
      <w:r w:rsidRPr="004A64A5">
        <w:rPr>
          <w:rtl/>
        </w:rPr>
        <w:t>שמחה רוטמן – היו"ר</w:t>
      </w:r>
    </w:p>
    <w:p w:rsidR="00B425A3" w:rsidRPr="004A64A5" w:rsidRDefault="00B425A3" w:rsidP="00B425A3">
      <w:pPr>
        <w:ind w:firstLine="0"/>
      </w:pPr>
      <w:r w:rsidRPr="004A64A5">
        <w:rPr>
          <w:rtl/>
        </w:rPr>
        <w:t>משה סעדה</w:t>
      </w:r>
      <w:r>
        <w:rPr>
          <w:rFonts w:hint="cs"/>
          <w:rtl/>
        </w:rPr>
        <w:t xml:space="preserve"> </w:t>
      </w:r>
      <w:r>
        <w:rPr>
          <w:rFonts w:hint="eastAsia"/>
        </w:rPr>
        <w:t>–</w:t>
      </w:r>
      <w:r>
        <w:rPr>
          <w:rFonts w:hint="cs"/>
          <w:rtl/>
        </w:rPr>
        <w:t xml:space="preserve"> מ"מ היו"ר</w:t>
      </w:r>
    </w:p>
    <w:p w:rsidR="004A64A5" w:rsidRPr="004A64A5" w:rsidRDefault="004A64A5" w:rsidP="00EC1FB3">
      <w:pPr>
        <w:ind w:firstLine="0"/>
        <w:rPr>
          <w:rtl/>
        </w:rPr>
      </w:pPr>
      <w:r w:rsidRPr="004A64A5">
        <w:rPr>
          <w:rtl/>
        </w:rPr>
        <w:t>אברהם בצלאל</w:t>
      </w:r>
      <w:r w:rsidR="00B425A3">
        <w:rPr>
          <w:rFonts w:hint="cs"/>
          <w:rtl/>
        </w:rPr>
        <w:t xml:space="preserve"> </w:t>
      </w:r>
    </w:p>
    <w:p w:rsidR="004A64A5" w:rsidRPr="004A64A5" w:rsidRDefault="004A64A5" w:rsidP="00EC1FB3">
      <w:pPr>
        <w:ind w:firstLine="0"/>
        <w:rPr>
          <w:rtl/>
        </w:rPr>
      </w:pPr>
      <w:r w:rsidRPr="004A64A5">
        <w:rPr>
          <w:rtl/>
        </w:rPr>
        <w:t>טלי גוטליב</w:t>
      </w:r>
    </w:p>
    <w:p w:rsidR="004A64A5" w:rsidRPr="004A64A5" w:rsidRDefault="004A64A5" w:rsidP="00EC1FB3">
      <w:pPr>
        <w:ind w:firstLine="0"/>
        <w:rPr>
          <w:rtl/>
        </w:rPr>
      </w:pPr>
      <w:r w:rsidRPr="004A64A5">
        <w:rPr>
          <w:rtl/>
        </w:rPr>
        <w:t>עמית הלוי</w:t>
      </w:r>
    </w:p>
    <w:p w:rsidR="004A64A5" w:rsidRPr="004A64A5" w:rsidRDefault="004A64A5" w:rsidP="00EC1FB3">
      <w:pPr>
        <w:ind w:firstLine="0"/>
        <w:rPr>
          <w:rtl/>
        </w:rPr>
      </w:pPr>
      <w:r w:rsidRPr="004A64A5">
        <w:rPr>
          <w:rtl/>
        </w:rPr>
        <w:t>ניסים ואטורי</w:t>
      </w:r>
    </w:p>
    <w:p w:rsidR="004A64A5" w:rsidRPr="004A64A5" w:rsidRDefault="004A64A5" w:rsidP="00EC1FB3">
      <w:pPr>
        <w:ind w:firstLine="0"/>
        <w:rPr>
          <w:rtl/>
        </w:rPr>
      </w:pPr>
      <w:r w:rsidRPr="004A64A5">
        <w:rPr>
          <w:rtl/>
        </w:rPr>
        <w:t>יונתן מישרקי</w:t>
      </w:r>
    </w:p>
    <w:p w:rsidR="004A64A5" w:rsidRPr="004A64A5" w:rsidRDefault="004A64A5" w:rsidP="00EC1FB3">
      <w:pPr>
        <w:ind w:firstLine="0"/>
        <w:rPr>
          <w:rtl/>
        </w:rPr>
      </w:pPr>
      <w:r w:rsidRPr="004A64A5">
        <w:rPr>
          <w:rtl/>
        </w:rPr>
        <w:t>אריאל קלנר</w:t>
      </w:r>
    </w:p>
    <w:p w:rsidR="004A64A5" w:rsidRPr="004A64A5" w:rsidRDefault="004A64A5" w:rsidP="00EC1FB3">
      <w:pPr>
        <w:ind w:firstLine="0"/>
        <w:rPr>
          <w:rtl/>
        </w:rPr>
      </w:pPr>
      <w:r w:rsidRPr="004A64A5">
        <w:rPr>
          <w:rtl/>
        </w:rPr>
        <w:t>יצחק קרויזר</w:t>
      </w:r>
    </w:p>
    <w:p w:rsidR="00B0527D" w:rsidRDefault="00B0527D" w:rsidP="00B425A3">
      <w:pPr>
        <w:keepNext/>
        <w:ind w:firstLine="0"/>
        <w:rPr>
          <w:u w:val="single"/>
          <w:rtl/>
        </w:rPr>
      </w:pPr>
    </w:p>
    <w:p w:rsidR="00F87C68" w:rsidRDefault="00F87C68" w:rsidP="00B425A3">
      <w:pPr>
        <w:keepNext/>
        <w:ind w:firstLine="0"/>
        <w:rPr>
          <w:u w:val="single"/>
          <w:rtl/>
        </w:rPr>
      </w:pPr>
    </w:p>
    <w:p w:rsidR="00E64116" w:rsidRPr="00B0527D" w:rsidRDefault="00E64116" w:rsidP="00B425A3">
      <w:pPr>
        <w:keepNext/>
        <w:ind w:firstLine="0"/>
        <w:rPr>
          <w:b/>
          <w:bCs/>
          <w:u w:val="single"/>
          <w:rtl/>
        </w:rPr>
      </w:pPr>
      <w:r w:rsidRPr="00B0527D">
        <w:rPr>
          <w:b/>
          <w:bCs/>
          <w:u w:val="single"/>
          <w:rtl/>
        </w:rPr>
        <w:t>מוזמנים</w:t>
      </w:r>
      <w:r w:rsidRPr="00B0527D">
        <w:rPr>
          <w:rFonts w:hint="cs"/>
          <w:b/>
          <w:bCs/>
          <w:u w:val="single"/>
          <w:rtl/>
        </w:rPr>
        <w:t xml:space="preserve">: </w:t>
      </w:r>
    </w:p>
    <w:tbl>
      <w:tblPr>
        <w:bidiVisual/>
        <w:tblW w:w="0" w:type="auto"/>
        <w:tblInd w:w="-24" w:type="dxa"/>
        <w:tblLook w:val="04A0" w:firstRow="1" w:lastRow="0" w:firstColumn="1" w:lastColumn="0" w:noHBand="0" w:noVBand="1"/>
      </w:tblPr>
      <w:tblGrid>
        <w:gridCol w:w="2208"/>
        <w:gridCol w:w="336"/>
        <w:gridCol w:w="5448"/>
      </w:tblGrid>
      <w:tr w:rsidR="00B425A3" w:rsidTr="00F87C68">
        <w:tc>
          <w:tcPr>
            <w:tcW w:w="0" w:type="auto"/>
            <w:shd w:val="clear" w:color="auto" w:fill="auto"/>
          </w:tcPr>
          <w:p w:rsidR="00B425A3" w:rsidRDefault="00B425A3" w:rsidP="00DE5B80">
            <w:pPr>
              <w:ind w:firstLine="0"/>
              <w:rPr>
                <w:rtl/>
              </w:rPr>
            </w:pPr>
            <w:r>
              <w:rPr>
                <w:rtl/>
              </w:rPr>
              <w:t>אבינועם סגל</w:t>
            </w:r>
            <w:r>
              <w:rPr>
                <w:rFonts w:hint="cs"/>
                <w:rtl/>
              </w:rPr>
              <w:t xml:space="preserve"> אלעד</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DE5B80">
            <w:pPr>
              <w:ind w:firstLine="0"/>
              <w:rPr>
                <w:rtl/>
              </w:rPr>
            </w:pPr>
            <w:r>
              <w:rPr>
                <w:rtl/>
              </w:rPr>
              <w:t>משפטן, משרד המשפטים</w:t>
            </w:r>
          </w:p>
        </w:tc>
      </w:tr>
      <w:tr w:rsidR="00B425A3" w:rsidTr="00F87C68">
        <w:tc>
          <w:tcPr>
            <w:tcW w:w="0" w:type="auto"/>
            <w:shd w:val="clear" w:color="auto" w:fill="auto"/>
          </w:tcPr>
          <w:p w:rsidR="00B425A3" w:rsidRDefault="00B425A3" w:rsidP="00DE5B80">
            <w:pPr>
              <w:ind w:firstLine="0"/>
              <w:rPr>
                <w:rtl/>
              </w:rPr>
            </w:pPr>
            <w:r>
              <w:rPr>
                <w:rtl/>
              </w:rPr>
              <w:t>ברק לייזר</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DE5B80">
            <w:pPr>
              <w:ind w:firstLine="0"/>
              <w:rPr>
                <w:rtl/>
              </w:rPr>
            </w:pPr>
            <w:r>
              <w:rPr>
                <w:rtl/>
              </w:rPr>
              <w:t>יועמ"ש, הנהלת בתי המשפט</w:t>
            </w:r>
          </w:p>
        </w:tc>
      </w:tr>
      <w:tr w:rsidR="00B425A3" w:rsidTr="00F87C68">
        <w:tc>
          <w:tcPr>
            <w:tcW w:w="0" w:type="auto"/>
            <w:shd w:val="clear" w:color="auto" w:fill="auto"/>
          </w:tcPr>
          <w:p w:rsidR="00B425A3" w:rsidRDefault="00B425A3" w:rsidP="00DE5B80">
            <w:pPr>
              <w:ind w:firstLine="0"/>
              <w:rPr>
                <w:rtl/>
              </w:rPr>
            </w:pPr>
            <w:r>
              <w:rPr>
                <w:rtl/>
              </w:rPr>
              <w:t>הילה בוסקילה</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DE5B80">
            <w:pPr>
              <w:ind w:firstLine="0"/>
              <w:rPr>
                <w:rtl/>
              </w:rPr>
            </w:pPr>
            <w:r>
              <w:rPr>
                <w:rtl/>
              </w:rPr>
              <w:t>עו"ד, הנהלת בתי המשפט</w:t>
            </w:r>
          </w:p>
        </w:tc>
      </w:tr>
      <w:tr w:rsidR="00B425A3" w:rsidTr="00F87C68">
        <w:tc>
          <w:tcPr>
            <w:tcW w:w="0" w:type="auto"/>
            <w:shd w:val="clear" w:color="auto" w:fill="auto"/>
          </w:tcPr>
          <w:p w:rsidR="00B425A3" w:rsidRDefault="00B425A3" w:rsidP="00DE5B80">
            <w:pPr>
              <w:ind w:firstLine="0"/>
              <w:rPr>
                <w:rtl/>
              </w:rPr>
            </w:pPr>
            <w:r>
              <w:rPr>
                <w:rtl/>
              </w:rPr>
              <w:t>טליה שי כהן</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DE5B80">
            <w:pPr>
              <w:ind w:firstLine="0"/>
              <w:rPr>
                <w:rtl/>
              </w:rPr>
            </w:pPr>
            <w:r>
              <w:rPr>
                <w:rtl/>
              </w:rPr>
              <w:t>עו"ד, הנהלת בתי המשפט</w:t>
            </w:r>
          </w:p>
        </w:tc>
      </w:tr>
      <w:tr w:rsidR="00B0527D" w:rsidTr="00F87C68">
        <w:tc>
          <w:tcPr>
            <w:tcW w:w="0" w:type="auto"/>
            <w:shd w:val="clear" w:color="auto" w:fill="auto"/>
          </w:tcPr>
          <w:p w:rsidR="00B0527D" w:rsidRDefault="00B0527D" w:rsidP="00DE5B80">
            <w:pPr>
              <w:ind w:firstLine="0"/>
              <w:rPr>
                <w:rtl/>
              </w:rPr>
            </w:pPr>
            <w:r>
              <w:rPr>
                <w:rFonts w:hint="cs"/>
                <w:rtl/>
              </w:rPr>
              <w:t xml:space="preserve">פרופ' </w:t>
            </w:r>
            <w:r>
              <w:rPr>
                <w:rtl/>
              </w:rPr>
              <w:t>ישראל אומן</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Default="00B0527D" w:rsidP="00E9389E">
            <w:pPr>
              <w:ind w:firstLine="0"/>
              <w:rPr>
                <w:rtl/>
              </w:rPr>
            </w:pPr>
            <w:r>
              <w:rPr>
                <w:rtl/>
              </w:rPr>
              <w:t xml:space="preserve">האוניברסיטה העברית בירושלים </w:t>
            </w:r>
          </w:p>
        </w:tc>
      </w:tr>
      <w:tr w:rsidR="00B0527D" w:rsidTr="00F87C68">
        <w:tc>
          <w:tcPr>
            <w:tcW w:w="0" w:type="auto"/>
            <w:shd w:val="clear" w:color="auto" w:fill="auto"/>
          </w:tcPr>
          <w:p w:rsidR="00B0527D" w:rsidRDefault="00B0527D" w:rsidP="00DE5B80">
            <w:pPr>
              <w:ind w:firstLine="0"/>
              <w:rPr>
                <w:rtl/>
              </w:rPr>
            </w:pPr>
            <w:r>
              <w:rPr>
                <w:rFonts w:hint="cs"/>
                <w:rtl/>
              </w:rPr>
              <w:t xml:space="preserve">פרופ' </w:t>
            </w:r>
            <w:r>
              <w:rPr>
                <w:rtl/>
              </w:rPr>
              <w:t>טליה איינהורן</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Pr="0021464B" w:rsidRDefault="00971FDF" w:rsidP="00E9389E">
            <w:pPr>
              <w:ind w:firstLine="0"/>
              <w:rPr>
                <w:rtl/>
              </w:rPr>
            </w:pPr>
            <w:r>
              <w:rPr>
                <w:rtl/>
              </w:rPr>
              <w:t>חברה קבועה באקדמיה הבי</w:t>
            </w:r>
            <w:r>
              <w:rPr>
                <w:rFonts w:hint="cs"/>
                <w:rtl/>
              </w:rPr>
              <w:t>ן-</w:t>
            </w:r>
            <w:r w:rsidR="00B0527D" w:rsidRPr="0021464B">
              <w:rPr>
                <w:rtl/>
              </w:rPr>
              <w:t>לאומית למשפט השוו</w:t>
            </w:r>
            <w:r w:rsidR="0021464B" w:rsidRPr="0021464B">
              <w:rPr>
                <w:rFonts w:hint="cs"/>
                <w:rtl/>
              </w:rPr>
              <w:t>אתי</w:t>
            </w:r>
          </w:p>
        </w:tc>
      </w:tr>
      <w:tr w:rsidR="00B425A3" w:rsidTr="00F87C68">
        <w:tc>
          <w:tcPr>
            <w:tcW w:w="0" w:type="auto"/>
            <w:shd w:val="clear" w:color="auto" w:fill="auto"/>
          </w:tcPr>
          <w:p w:rsidR="00B425A3" w:rsidRDefault="00B425A3" w:rsidP="00DE5B80">
            <w:pPr>
              <w:ind w:firstLine="0"/>
              <w:rPr>
                <w:rtl/>
              </w:rPr>
            </w:pPr>
            <w:r>
              <w:rPr>
                <w:rFonts w:hint="cs"/>
                <w:rtl/>
              </w:rPr>
              <w:t xml:space="preserve">פרופ' </w:t>
            </w:r>
            <w:r>
              <w:rPr>
                <w:rtl/>
              </w:rPr>
              <w:t>מנחם בן ששון</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B425A3">
            <w:pPr>
              <w:ind w:firstLine="0"/>
              <w:rPr>
                <w:rtl/>
              </w:rPr>
            </w:pPr>
            <w:r>
              <w:rPr>
                <w:rtl/>
              </w:rPr>
              <w:t>יו</w:t>
            </w:r>
            <w:r>
              <w:rPr>
                <w:rFonts w:hint="cs"/>
                <w:rtl/>
              </w:rPr>
              <w:t>"</w:t>
            </w:r>
            <w:r>
              <w:rPr>
                <w:rtl/>
              </w:rPr>
              <w:t xml:space="preserve">ר ועדת חוקה </w:t>
            </w:r>
            <w:r>
              <w:rPr>
                <w:rFonts w:hint="cs"/>
                <w:rtl/>
              </w:rPr>
              <w:t>ב</w:t>
            </w:r>
            <w:r>
              <w:rPr>
                <w:rtl/>
              </w:rPr>
              <w:t>כנסת ה-</w:t>
            </w:r>
            <w:r>
              <w:rPr>
                <w:rFonts w:hint="cs"/>
                <w:rtl/>
              </w:rPr>
              <w:t>17</w:t>
            </w:r>
          </w:p>
        </w:tc>
      </w:tr>
      <w:tr w:rsidR="00B425A3" w:rsidTr="00F87C68">
        <w:tc>
          <w:tcPr>
            <w:tcW w:w="0" w:type="auto"/>
            <w:shd w:val="clear" w:color="auto" w:fill="auto"/>
          </w:tcPr>
          <w:p w:rsidR="00B425A3" w:rsidRDefault="00B425A3" w:rsidP="00DE5B80">
            <w:pPr>
              <w:ind w:firstLine="0"/>
              <w:rPr>
                <w:rtl/>
              </w:rPr>
            </w:pPr>
            <w:r>
              <w:rPr>
                <w:rFonts w:hint="cs"/>
                <w:rtl/>
              </w:rPr>
              <w:t xml:space="preserve">פרופ' </w:t>
            </w:r>
            <w:r>
              <w:rPr>
                <w:rtl/>
              </w:rPr>
              <w:t>מרגית כהן</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DE5B80">
            <w:pPr>
              <w:ind w:firstLine="0"/>
              <w:rPr>
                <w:rtl/>
              </w:rPr>
            </w:pPr>
            <w:r>
              <w:rPr>
                <w:rtl/>
              </w:rPr>
              <w:t>מומחית למשפט ציבורי והשוואתי, האוניברסיטה העברית</w:t>
            </w:r>
          </w:p>
        </w:tc>
      </w:tr>
      <w:tr w:rsidR="00B0527D" w:rsidTr="00F87C68">
        <w:tc>
          <w:tcPr>
            <w:tcW w:w="0" w:type="auto"/>
            <w:shd w:val="clear" w:color="auto" w:fill="auto"/>
          </w:tcPr>
          <w:p w:rsidR="00B0527D" w:rsidRDefault="00B0527D" w:rsidP="00DE5B80">
            <w:pPr>
              <w:ind w:firstLine="0"/>
              <w:rPr>
                <w:rtl/>
              </w:rPr>
            </w:pPr>
            <w:r>
              <w:rPr>
                <w:rFonts w:hint="cs"/>
                <w:rtl/>
              </w:rPr>
              <w:t xml:space="preserve">פרופ' </w:t>
            </w:r>
            <w:r>
              <w:rPr>
                <w:rtl/>
              </w:rPr>
              <w:t>גדעון ספיר</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Default="00B0527D" w:rsidP="00E9389E">
            <w:pPr>
              <w:ind w:firstLine="0"/>
              <w:rPr>
                <w:rtl/>
              </w:rPr>
            </w:pPr>
            <w:r>
              <w:rPr>
                <w:rtl/>
              </w:rPr>
              <w:t xml:space="preserve">פורום קהלת </w:t>
            </w:r>
          </w:p>
        </w:tc>
      </w:tr>
      <w:tr w:rsidR="00B425A3" w:rsidTr="00F87C68">
        <w:tc>
          <w:tcPr>
            <w:tcW w:w="0" w:type="auto"/>
            <w:shd w:val="clear" w:color="auto" w:fill="auto"/>
          </w:tcPr>
          <w:p w:rsidR="00B425A3" w:rsidRDefault="00B425A3" w:rsidP="00DE5B80">
            <w:pPr>
              <w:ind w:firstLine="0"/>
              <w:rPr>
                <w:rtl/>
              </w:rPr>
            </w:pPr>
            <w:r>
              <w:rPr>
                <w:rFonts w:hint="cs"/>
                <w:rtl/>
              </w:rPr>
              <w:t xml:space="preserve">פרופ' </w:t>
            </w:r>
            <w:r>
              <w:rPr>
                <w:rtl/>
              </w:rPr>
              <w:t>אפרים פודוקסיק</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DE5B80">
            <w:pPr>
              <w:ind w:firstLine="0"/>
              <w:rPr>
                <w:rtl/>
              </w:rPr>
            </w:pPr>
            <w:r>
              <w:rPr>
                <w:rtl/>
              </w:rPr>
              <w:t>פרופסור חבר במחלקה למדע המדינה, האוניברסיטה העברית</w:t>
            </w:r>
          </w:p>
        </w:tc>
      </w:tr>
      <w:tr w:rsidR="0021464B" w:rsidTr="00F87C68">
        <w:tc>
          <w:tcPr>
            <w:tcW w:w="0" w:type="auto"/>
            <w:shd w:val="clear" w:color="auto" w:fill="auto"/>
          </w:tcPr>
          <w:p w:rsidR="0021464B" w:rsidRDefault="0021464B" w:rsidP="00DE5B80">
            <w:pPr>
              <w:ind w:firstLine="0"/>
              <w:rPr>
                <w:rtl/>
              </w:rPr>
            </w:pPr>
            <w:r>
              <w:rPr>
                <w:rFonts w:hint="cs"/>
                <w:rtl/>
              </w:rPr>
              <w:t>פרופ' שמעון שטרית</w:t>
            </w:r>
          </w:p>
        </w:tc>
        <w:tc>
          <w:tcPr>
            <w:tcW w:w="0" w:type="auto"/>
            <w:shd w:val="clear" w:color="auto" w:fill="auto"/>
          </w:tcPr>
          <w:p w:rsidR="0021464B" w:rsidRDefault="0021464B" w:rsidP="00DE5B80">
            <w:pPr>
              <w:ind w:firstLine="0"/>
              <w:rPr>
                <w:rtl/>
              </w:rPr>
            </w:pPr>
            <w:r>
              <w:rPr>
                <w:rFonts w:hint="cs"/>
                <w:rtl/>
              </w:rPr>
              <w:t>–</w:t>
            </w:r>
          </w:p>
        </w:tc>
        <w:tc>
          <w:tcPr>
            <w:tcW w:w="0" w:type="auto"/>
            <w:shd w:val="clear" w:color="auto" w:fill="auto"/>
          </w:tcPr>
          <w:p w:rsidR="0021464B" w:rsidRDefault="0021464B" w:rsidP="00DE5B80">
            <w:pPr>
              <w:ind w:firstLine="0"/>
              <w:rPr>
                <w:rtl/>
              </w:rPr>
            </w:pPr>
            <w:r>
              <w:rPr>
                <w:rFonts w:hint="cs"/>
                <w:rtl/>
              </w:rPr>
              <w:t>חכ"ל, האוניברסיטה העברית</w:t>
            </w:r>
          </w:p>
        </w:tc>
      </w:tr>
      <w:tr w:rsidR="00B0527D" w:rsidTr="00F87C68">
        <w:tc>
          <w:tcPr>
            <w:tcW w:w="0" w:type="auto"/>
            <w:shd w:val="clear" w:color="auto" w:fill="auto"/>
          </w:tcPr>
          <w:p w:rsidR="00B0527D" w:rsidRPr="0021464B" w:rsidRDefault="0021464B" w:rsidP="00DE5B80">
            <w:pPr>
              <w:ind w:firstLine="0"/>
              <w:rPr>
                <w:rtl/>
              </w:rPr>
            </w:pPr>
            <w:r w:rsidRPr="0021464B">
              <w:rPr>
                <w:rFonts w:hint="cs"/>
                <w:rtl/>
              </w:rPr>
              <w:t xml:space="preserve">פרופ' </w:t>
            </w:r>
            <w:r w:rsidR="00B0527D" w:rsidRPr="0021464B">
              <w:rPr>
                <w:rFonts w:hint="cs"/>
                <w:rtl/>
              </w:rPr>
              <w:t>רון שפירא</w:t>
            </w:r>
          </w:p>
        </w:tc>
        <w:tc>
          <w:tcPr>
            <w:tcW w:w="0" w:type="auto"/>
            <w:shd w:val="clear" w:color="auto" w:fill="auto"/>
          </w:tcPr>
          <w:p w:rsidR="00B0527D" w:rsidRDefault="00B0527D" w:rsidP="00DE5B80">
            <w:pPr>
              <w:ind w:firstLine="0"/>
              <w:rPr>
                <w:rtl/>
              </w:rPr>
            </w:pPr>
            <w:r>
              <w:rPr>
                <w:rFonts w:hint="cs"/>
                <w:rtl/>
              </w:rPr>
              <w:t>–</w:t>
            </w:r>
          </w:p>
        </w:tc>
        <w:tc>
          <w:tcPr>
            <w:tcW w:w="0" w:type="auto"/>
            <w:shd w:val="clear" w:color="auto" w:fill="auto"/>
          </w:tcPr>
          <w:p w:rsidR="00B0527D" w:rsidRDefault="0021464B" w:rsidP="00E9389E">
            <w:pPr>
              <w:ind w:firstLine="0"/>
              <w:rPr>
                <w:rtl/>
              </w:rPr>
            </w:pPr>
            <w:r>
              <w:rPr>
                <w:rFonts w:hint="cs"/>
                <w:rtl/>
              </w:rPr>
              <w:t>רקטור המרכז האקדמי פרס</w:t>
            </w:r>
          </w:p>
        </w:tc>
      </w:tr>
      <w:tr w:rsidR="00B0527D" w:rsidTr="00F87C68">
        <w:tc>
          <w:tcPr>
            <w:tcW w:w="0" w:type="auto"/>
            <w:shd w:val="clear" w:color="auto" w:fill="auto"/>
          </w:tcPr>
          <w:p w:rsidR="00B0527D" w:rsidRDefault="00B0527D" w:rsidP="00DE5B80">
            <w:pPr>
              <w:ind w:firstLine="0"/>
              <w:rPr>
                <w:rtl/>
              </w:rPr>
            </w:pPr>
            <w:r>
              <w:rPr>
                <w:rFonts w:hint="cs"/>
                <w:rtl/>
              </w:rPr>
              <w:t xml:space="preserve">ד"ר </w:t>
            </w:r>
            <w:r>
              <w:rPr>
                <w:rtl/>
              </w:rPr>
              <w:t>אביעד בקשי</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Default="00B0527D" w:rsidP="00DE5B80">
            <w:pPr>
              <w:ind w:firstLine="0"/>
              <w:rPr>
                <w:rtl/>
              </w:rPr>
            </w:pPr>
            <w:r>
              <w:rPr>
                <w:rtl/>
              </w:rPr>
              <w:t>ראש המחלקה המשפטית, פורום קהלת</w:t>
            </w:r>
          </w:p>
        </w:tc>
      </w:tr>
      <w:tr w:rsidR="00B425A3" w:rsidTr="00F87C68">
        <w:tc>
          <w:tcPr>
            <w:tcW w:w="0" w:type="auto"/>
            <w:shd w:val="clear" w:color="auto" w:fill="auto"/>
          </w:tcPr>
          <w:p w:rsidR="00B425A3" w:rsidRDefault="00B425A3" w:rsidP="00DE5B80">
            <w:pPr>
              <w:ind w:firstLine="0"/>
              <w:rPr>
                <w:rtl/>
              </w:rPr>
            </w:pPr>
            <w:r>
              <w:rPr>
                <w:rFonts w:hint="cs"/>
                <w:rtl/>
              </w:rPr>
              <w:t xml:space="preserve">ד"ר </w:t>
            </w:r>
            <w:r>
              <w:rPr>
                <w:rtl/>
              </w:rPr>
              <w:t>עמיר פוקס</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DE5B80">
            <w:pPr>
              <w:ind w:firstLine="0"/>
              <w:rPr>
                <w:rtl/>
              </w:rPr>
            </w:pPr>
            <w:r>
              <w:rPr>
                <w:rtl/>
              </w:rPr>
              <w:t>חוקר בכיר, המכון הישראלי לדמוקרטיה</w:t>
            </w:r>
          </w:p>
        </w:tc>
      </w:tr>
      <w:tr w:rsidR="00B0527D" w:rsidTr="00F87C68">
        <w:tc>
          <w:tcPr>
            <w:tcW w:w="0" w:type="auto"/>
            <w:shd w:val="clear" w:color="auto" w:fill="auto"/>
          </w:tcPr>
          <w:p w:rsidR="00B0527D" w:rsidRDefault="00B0527D" w:rsidP="00DE5B80">
            <w:pPr>
              <w:ind w:firstLine="0"/>
            </w:pPr>
            <w:r>
              <w:rPr>
                <w:rFonts w:hint="cs"/>
                <w:rtl/>
              </w:rPr>
              <w:t>פנחס מיכאלי</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Pr="00E9389E" w:rsidRDefault="00B0527D" w:rsidP="00DE5B80">
            <w:pPr>
              <w:ind w:firstLine="0"/>
              <w:rPr>
                <w:highlight w:val="yellow"/>
                <w:rtl/>
              </w:rPr>
            </w:pPr>
            <w:r w:rsidRPr="00971FDF">
              <w:rPr>
                <w:rFonts w:hint="cs"/>
                <w:rtl/>
              </w:rPr>
              <w:t xml:space="preserve">עו"ד, </w:t>
            </w:r>
            <w:r w:rsidR="00971FDF" w:rsidRPr="00971FDF">
              <w:rPr>
                <w:rFonts w:hint="cs"/>
                <w:rtl/>
              </w:rPr>
              <w:t xml:space="preserve">מנהל מחלקת החקיקה, </w:t>
            </w:r>
            <w:r w:rsidRPr="00971FDF">
              <w:rPr>
                <w:rFonts w:hint="cs"/>
                <w:rtl/>
              </w:rPr>
              <w:t>לשכת עורכי הדין</w:t>
            </w:r>
          </w:p>
        </w:tc>
      </w:tr>
      <w:tr w:rsidR="00B425A3" w:rsidTr="00F87C68">
        <w:tc>
          <w:tcPr>
            <w:tcW w:w="0" w:type="auto"/>
            <w:shd w:val="clear" w:color="auto" w:fill="auto"/>
          </w:tcPr>
          <w:p w:rsidR="00B425A3" w:rsidRDefault="00B425A3" w:rsidP="00DE5B80">
            <w:pPr>
              <w:ind w:firstLine="0"/>
              <w:rPr>
                <w:rtl/>
              </w:rPr>
            </w:pPr>
            <w:r>
              <w:rPr>
                <w:rtl/>
              </w:rPr>
              <w:t>חנה פריידין</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DE5B80">
            <w:pPr>
              <w:ind w:firstLine="0"/>
              <w:rPr>
                <w:rtl/>
              </w:rPr>
            </w:pPr>
            <w:r>
              <w:rPr>
                <w:rtl/>
              </w:rPr>
              <w:t>רכזת קשרי ממשל, פורום קהלת</w:t>
            </w:r>
          </w:p>
        </w:tc>
      </w:tr>
      <w:tr w:rsidR="00B425A3" w:rsidTr="00F87C68">
        <w:tc>
          <w:tcPr>
            <w:tcW w:w="0" w:type="auto"/>
            <w:shd w:val="clear" w:color="auto" w:fill="auto"/>
          </w:tcPr>
          <w:p w:rsidR="00B425A3" w:rsidRDefault="00B425A3" w:rsidP="00DE5B80">
            <w:pPr>
              <w:ind w:firstLine="0"/>
              <w:rPr>
                <w:rtl/>
              </w:rPr>
            </w:pPr>
            <w:r>
              <w:rPr>
                <w:rtl/>
              </w:rPr>
              <w:t>יאיר יהושע קרטמן</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E9389E">
            <w:pPr>
              <w:ind w:firstLine="0"/>
              <w:rPr>
                <w:rtl/>
              </w:rPr>
            </w:pPr>
            <w:r>
              <w:rPr>
                <w:rtl/>
              </w:rPr>
              <w:t xml:space="preserve">ראש מכון תורת המדינה </w:t>
            </w:r>
          </w:p>
        </w:tc>
      </w:tr>
      <w:tr w:rsidR="00B425A3" w:rsidTr="00F87C68">
        <w:tc>
          <w:tcPr>
            <w:tcW w:w="0" w:type="auto"/>
            <w:shd w:val="clear" w:color="auto" w:fill="auto"/>
          </w:tcPr>
          <w:p w:rsidR="00B425A3" w:rsidRDefault="00B425A3" w:rsidP="00DE5B80">
            <w:pPr>
              <w:ind w:firstLine="0"/>
              <w:rPr>
                <w:rtl/>
              </w:rPr>
            </w:pPr>
            <w:r>
              <w:rPr>
                <w:rtl/>
              </w:rPr>
              <w:t>יעקב יהודה יקיר</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E9389E">
            <w:pPr>
              <w:ind w:firstLine="0"/>
              <w:rPr>
                <w:rtl/>
              </w:rPr>
            </w:pPr>
            <w:r>
              <w:rPr>
                <w:rtl/>
              </w:rPr>
              <w:t>ראש ביהמ"ד תורת המדינה</w:t>
            </w:r>
          </w:p>
        </w:tc>
      </w:tr>
      <w:tr w:rsidR="00B0527D" w:rsidTr="00F87C68">
        <w:tc>
          <w:tcPr>
            <w:tcW w:w="0" w:type="auto"/>
            <w:shd w:val="clear" w:color="auto" w:fill="auto"/>
          </w:tcPr>
          <w:p w:rsidR="00B0527D" w:rsidRDefault="00B0527D" w:rsidP="00DE5B80">
            <w:pPr>
              <w:ind w:firstLine="0"/>
              <w:rPr>
                <w:rtl/>
              </w:rPr>
            </w:pPr>
            <w:r>
              <w:rPr>
                <w:rtl/>
              </w:rPr>
              <w:t>יוסף עזרא</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Default="00B0527D" w:rsidP="00E9389E">
            <w:pPr>
              <w:ind w:firstLine="0"/>
              <w:rPr>
                <w:rtl/>
              </w:rPr>
            </w:pPr>
            <w:r>
              <w:rPr>
                <w:rtl/>
              </w:rPr>
              <w:t>מוזמ</w:t>
            </w:r>
            <w:r>
              <w:rPr>
                <w:rFonts w:hint="cs"/>
                <w:rtl/>
              </w:rPr>
              <w:t>ן</w:t>
            </w:r>
          </w:p>
        </w:tc>
      </w:tr>
      <w:tr w:rsidR="00B425A3" w:rsidTr="00F87C68">
        <w:tc>
          <w:tcPr>
            <w:tcW w:w="0" w:type="auto"/>
            <w:shd w:val="clear" w:color="auto" w:fill="auto"/>
          </w:tcPr>
          <w:p w:rsidR="00B425A3" w:rsidRDefault="00B425A3" w:rsidP="00DE5B80">
            <w:pPr>
              <w:ind w:firstLine="0"/>
              <w:rPr>
                <w:rtl/>
              </w:rPr>
            </w:pPr>
            <w:r>
              <w:rPr>
                <w:rtl/>
              </w:rPr>
              <w:t>נגה רובינשטיין</w:t>
            </w:r>
          </w:p>
        </w:tc>
        <w:tc>
          <w:tcPr>
            <w:tcW w:w="0" w:type="auto"/>
            <w:shd w:val="clear" w:color="auto" w:fill="auto"/>
          </w:tcPr>
          <w:p w:rsidR="00B425A3" w:rsidRDefault="00B425A3" w:rsidP="00DE5B80">
            <w:pPr>
              <w:ind w:firstLine="0"/>
              <w:rPr>
                <w:rtl/>
              </w:rPr>
            </w:pPr>
            <w:r>
              <w:rPr>
                <w:rtl/>
              </w:rPr>
              <w:t>–</w:t>
            </w:r>
          </w:p>
        </w:tc>
        <w:tc>
          <w:tcPr>
            <w:tcW w:w="0" w:type="auto"/>
            <w:shd w:val="clear" w:color="auto" w:fill="auto"/>
          </w:tcPr>
          <w:p w:rsidR="00B425A3" w:rsidRDefault="00B425A3" w:rsidP="00E9389E">
            <w:pPr>
              <w:ind w:firstLine="0"/>
              <w:rPr>
                <w:rtl/>
              </w:rPr>
            </w:pPr>
            <w:r>
              <w:rPr>
                <w:rtl/>
              </w:rPr>
              <w:t>עו"ד</w:t>
            </w:r>
            <w:r w:rsidR="00E9389E">
              <w:rPr>
                <w:rFonts w:hint="cs"/>
                <w:rtl/>
              </w:rPr>
              <w:t xml:space="preserve">, </w:t>
            </w:r>
            <w:r w:rsidR="00E9389E" w:rsidRPr="0021464B">
              <w:rPr>
                <w:rFonts w:hint="cs"/>
                <w:rtl/>
              </w:rPr>
              <w:t>מחאת הגלימות</w:t>
            </w:r>
          </w:p>
        </w:tc>
      </w:tr>
      <w:tr w:rsidR="00B0527D" w:rsidTr="00F87C68">
        <w:tc>
          <w:tcPr>
            <w:tcW w:w="0" w:type="auto"/>
            <w:shd w:val="clear" w:color="auto" w:fill="auto"/>
          </w:tcPr>
          <w:p w:rsidR="00B0527D" w:rsidRDefault="00B0527D" w:rsidP="00DE5B80">
            <w:pPr>
              <w:ind w:firstLine="0"/>
              <w:rPr>
                <w:rtl/>
              </w:rPr>
            </w:pPr>
            <w:r>
              <w:rPr>
                <w:rFonts w:hint="cs"/>
                <w:rtl/>
              </w:rPr>
              <w:t>כנרת בראשי</w:t>
            </w:r>
          </w:p>
        </w:tc>
        <w:tc>
          <w:tcPr>
            <w:tcW w:w="0" w:type="auto"/>
            <w:shd w:val="clear" w:color="auto" w:fill="auto"/>
          </w:tcPr>
          <w:p w:rsidR="00B0527D" w:rsidRDefault="00B0527D" w:rsidP="00DE5B80">
            <w:pPr>
              <w:ind w:firstLine="0"/>
              <w:rPr>
                <w:rtl/>
              </w:rPr>
            </w:pPr>
            <w:r>
              <w:rPr>
                <w:rFonts w:hint="eastAsia"/>
                <w:rtl/>
              </w:rPr>
              <w:t>–</w:t>
            </w:r>
          </w:p>
        </w:tc>
        <w:tc>
          <w:tcPr>
            <w:tcW w:w="0" w:type="auto"/>
            <w:shd w:val="clear" w:color="auto" w:fill="auto"/>
          </w:tcPr>
          <w:p w:rsidR="00B0527D" w:rsidRDefault="00B0527D" w:rsidP="00E9389E">
            <w:pPr>
              <w:ind w:firstLine="0"/>
              <w:rPr>
                <w:rtl/>
              </w:rPr>
            </w:pPr>
            <w:r>
              <w:rPr>
                <w:rFonts w:hint="cs"/>
                <w:rtl/>
              </w:rPr>
              <w:t>עו"ד</w:t>
            </w:r>
          </w:p>
        </w:tc>
      </w:tr>
      <w:tr w:rsidR="00B0527D" w:rsidTr="00F87C68">
        <w:tc>
          <w:tcPr>
            <w:tcW w:w="0" w:type="auto"/>
            <w:shd w:val="clear" w:color="auto" w:fill="auto"/>
          </w:tcPr>
          <w:p w:rsidR="00B0527D" w:rsidRDefault="00B0527D" w:rsidP="00DE5B80">
            <w:pPr>
              <w:ind w:firstLine="0"/>
              <w:rPr>
                <w:rtl/>
              </w:rPr>
            </w:pPr>
            <w:r>
              <w:rPr>
                <w:rFonts w:hint="cs"/>
                <w:rtl/>
              </w:rPr>
              <w:t>תמר ארבל</w:t>
            </w:r>
          </w:p>
        </w:tc>
        <w:tc>
          <w:tcPr>
            <w:tcW w:w="0" w:type="auto"/>
            <w:shd w:val="clear" w:color="auto" w:fill="auto"/>
          </w:tcPr>
          <w:p w:rsidR="00B0527D" w:rsidRDefault="00B0527D" w:rsidP="00DE5B80">
            <w:pPr>
              <w:ind w:firstLine="0"/>
            </w:pPr>
            <w:r>
              <w:rPr>
                <w:rFonts w:hint="eastAsia"/>
              </w:rPr>
              <w:t>–</w:t>
            </w:r>
          </w:p>
        </w:tc>
        <w:tc>
          <w:tcPr>
            <w:tcW w:w="0" w:type="auto"/>
            <w:shd w:val="clear" w:color="auto" w:fill="auto"/>
          </w:tcPr>
          <w:p w:rsidR="00B0527D" w:rsidRDefault="00B0527D" w:rsidP="00E9389E">
            <w:pPr>
              <w:ind w:firstLine="0"/>
              <w:rPr>
                <w:rtl/>
              </w:rPr>
            </w:pPr>
            <w:r>
              <w:rPr>
                <w:rFonts w:hint="cs"/>
                <w:rtl/>
              </w:rPr>
              <w:t>עו"ד</w:t>
            </w:r>
          </w:p>
        </w:tc>
      </w:tr>
      <w:tr w:rsidR="00303093" w:rsidTr="00F87C68">
        <w:tc>
          <w:tcPr>
            <w:tcW w:w="0" w:type="auto"/>
            <w:shd w:val="clear" w:color="auto" w:fill="auto"/>
          </w:tcPr>
          <w:p w:rsidR="00303093" w:rsidRDefault="00303093" w:rsidP="00DE5B80">
            <w:pPr>
              <w:ind w:firstLine="0"/>
              <w:rPr>
                <w:rtl/>
              </w:rPr>
            </w:pPr>
            <w:r>
              <w:rPr>
                <w:rtl/>
              </w:rPr>
              <w:t>ענת הלפרן</w:t>
            </w:r>
          </w:p>
        </w:tc>
        <w:tc>
          <w:tcPr>
            <w:tcW w:w="0" w:type="auto"/>
            <w:shd w:val="clear" w:color="auto" w:fill="auto"/>
          </w:tcPr>
          <w:p w:rsidR="00303093" w:rsidRDefault="00303093" w:rsidP="00DE5B80">
            <w:pPr>
              <w:ind w:firstLine="0"/>
              <w:rPr>
                <w:rtl/>
              </w:rPr>
            </w:pPr>
            <w:r>
              <w:rPr>
                <w:rtl/>
              </w:rPr>
              <w:t>–</w:t>
            </w:r>
          </w:p>
        </w:tc>
        <w:tc>
          <w:tcPr>
            <w:tcW w:w="0" w:type="auto"/>
            <w:shd w:val="clear" w:color="auto" w:fill="auto"/>
          </w:tcPr>
          <w:p w:rsidR="00303093" w:rsidRDefault="00303093" w:rsidP="00E9389E">
            <w:pPr>
              <w:ind w:firstLine="0"/>
              <w:rPr>
                <w:rtl/>
              </w:rPr>
            </w:pPr>
            <w:r>
              <w:rPr>
                <w:rtl/>
              </w:rPr>
              <w:t>אזרחית</w:t>
            </w:r>
          </w:p>
        </w:tc>
      </w:tr>
      <w:tr w:rsidR="00B0527D" w:rsidTr="00F87C68">
        <w:tc>
          <w:tcPr>
            <w:tcW w:w="0" w:type="auto"/>
            <w:shd w:val="clear" w:color="auto" w:fill="auto"/>
          </w:tcPr>
          <w:p w:rsidR="00B0527D" w:rsidRDefault="00B0527D" w:rsidP="00DE5B80">
            <w:pPr>
              <w:ind w:firstLine="0"/>
              <w:rPr>
                <w:rtl/>
              </w:rPr>
            </w:pPr>
            <w:r>
              <w:rPr>
                <w:rtl/>
              </w:rPr>
              <w:t>עמית מלמד</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Default="00B0527D" w:rsidP="00E9389E">
            <w:pPr>
              <w:ind w:firstLine="0"/>
              <w:rPr>
                <w:rtl/>
              </w:rPr>
            </w:pPr>
            <w:r>
              <w:rPr>
                <w:rtl/>
              </w:rPr>
              <w:t xml:space="preserve">סטודנטית למשפטים </w:t>
            </w:r>
          </w:p>
        </w:tc>
      </w:tr>
      <w:tr w:rsidR="00B0527D" w:rsidTr="00F87C68">
        <w:tc>
          <w:tcPr>
            <w:tcW w:w="0" w:type="auto"/>
            <w:shd w:val="clear" w:color="auto" w:fill="auto"/>
          </w:tcPr>
          <w:p w:rsidR="00B0527D" w:rsidRDefault="00B0527D" w:rsidP="00DE5B80">
            <w:pPr>
              <w:ind w:firstLine="0"/>
              <w:rPr>
                <w:rtl/>
              </w:rPr>
            </w:pPr>
            <w:r>
              <w:rPr>
                <w:rtl/>
              </w:rPr>
              <w:t>אופיר דיין</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Default="00B0527D" w:rsidP="00E9389E">
            <w:pPr>
              <w:ind w:firstLine="0"/>
              <w:rPr>
                <w:rtl/>
              </w:rPr>
            </w:pPr>
            <w:r>
              <w:rPr>
                <w:rtl/>
              </w:rPr>
              <w:t>סטודנטית</w:t>
            </w:r>
          </w:p>
        </w:tc>
      </w:tr>
      <w:tr w:rsidR="00B0527D" w:rsidTr="00F87C68">
        <w:tc>
          <w:tcPr>
            <w:tcW w:w="0" w:type="auto"/>
            <w:shd w:val="clear" w:color="auto" w:fill="auto"/>
          </w:tcPr>
          <w:p w:rsidR="00B0527D" w:rsidRDefault="00B0527D" w:rsidP="00DE5B80">
            <w:pPr>
              <w:ind w:firstLine="0"/>
              <w:rPr>
                <w:rtl/>
              </w:rPr>
            </w:pPr>
            <w:r>
              <w:rPr>
                <w:rtl/>
              </w:rPr>
              <w:t>תמר בן עוזר</w:t>
            </w:r>
          </w:p>
        </w:tc>
        <w:tc>
          <w:tcPr>
            <w:tcW w:w="0" w:type="auto"/>
            <w:shd w:val="clear" w:color="auto" w:fill="auto"/>
          </w:tcPr>
          <w:p w:rsidR="00B0527D" w:rsidRDefault="00B0527D" w:rsidP="00DE5B80">
            <w:pPr>
              <w:ind w:firstLine="0"/>
              <w:rPr>
                <w:rtl/>
              </w:rPr>
            </w:pPr>
            <w:r>
              <w:rPr>
                <w:rtl/>
              </w:rPr>
              <w:t>–</w:t>
            </w:r>
          </w:p>
        </w:tc>
        <w:tc>
          <w:tcPr>
            <w:tcW w:w="0" w:type="auto"/>
            <w:shd w:val="clear" w:color="auto" w:fill="auto"/>
          </w:tcPr>
          <w:p w:rsidR="00B0527D" w:rsidRDefault="00B0527D" w:rsidP="00E9389E">
            <w:pPr>
              <w:ind w:firstLine="0"/>
              <w:rPr>
                <w:rtl/>
              </w:rPr>
            </w:pPr>
            <w:r>
              <w:rPr>
                <w:rtl/>
              </w:rPr>
              <w:t>סטודנטית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A64A5" w:rsidP="00D40A29">
      <w:pPr>
        <w:ind w:firstLine="0"/>
        <w:rPr>
          <w:rtl/>
        </w:rPr>
      </w:pPr>
      <w:r>
        <w:rPr>
          <w:rtl/>
        </w:rPr>
        <w:t>גור בליי</w:t>
      </w:r>
    </w:p>
    <w:p w:rsidR="00B0527D" w:rsidRDefault="00B0527D" w:rsidP="00D40A29">
      <w:pPr>
        <w:ind w:firstLine="0"/>
        <w:rPr>
          <w:rtl/>
        </w:rPr>
      </w:pPr>
      <w:r>
        <w:rPr>
          <w:rFonts w:hint="cs"/>
          <w:rtl/>
        </w:rPr>
        <w:t>אלעזר שטרן</w:t>
      </w:r>
    </w:p>
    <w:p w:rsidR="00B0527D" w:rsidRPr="008713A4" w:rsidRDefault="00B0527D"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A64A5"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F87C68" w:rsidRDefault="004A64A5" w:rsidP="00F87C68">
      <w:pPr>
        <w:ind w:firstLine="0"/>
        <w:rPr>
          <w:rtl/>
        </w:rPr>
      </w:pPr>
      <w:r>
        <w:rPr>
          <w:rtl/>
        </w:rPr>
        <w:t>ירון קוונשטוק</w:t>
      </w:r>
      <w:r w:rsidR="00631F16">
        <w:rPr>
          <w:rFonts w:hint="cs"/>
          <w:rtl/>
        </w:rPr>
        <w:t>;</w:t>
      </w:r>
    </w:p>
    <w:p w:rsidR="00E64116" w:rsidRDefault="00631F16" w:rsidP="00F87C68">
      <w:pPr>
        <w:ind w:firstLine="0"/>
        <w:rPr>
          <w:rtl/>
        </w:rPr>
      </w:pPr>
      <w:r>
        <w:rPr>
          <w:rFonts w:hint="cs"/>
          <w:rtl/>
        </w:rPr>
        <w:t>שלומית כהן</w:t>
      </w:r>
    </w:p>
    <w:p w:rsidR="004A64A5" w:rsidRDefault="004A64A5" w:rsidP="008320F6">
      <w:pPr>
        <w:ind w:firstLine="0"/>
        <w:rPr>
          <w:rtl/>
        </w:rPr>
      </w:pPr>
    </w:p>
    <w:p w:rsidR="00F87C68" w:rsidRPr="008713A4" w:rsidRDefault="00F87C68" w:rsidP="008320F6">
      <w:pPr>
        <w:ind w:firstLine="0"/>
        <w:rPr>
          <w:rtl/>
        </w:rPr>
      </w:pPr>
    </w:p>
    <w:p w:rsidR="004A64A5" w:rsidRDefault="004A64A5" w:rsidP="004A64A5">
      <w:pPr>
        <w:ind w:firstLine="0"/>
        <w:rPr>
          <w:color w:val="606060"/>
          <w:rtl/>
        </w:rPr>
      </w:pPr>
      <w:r w:rsidRPr="004A64A5">
        <w:rPr>
          <w:color w:val="606060"/>
          <w:rtl/>
        </w:rPr>
        <w:t>רשימת הנוכחים על תואריהם מבוססת על המידע שהוזן במערכת המוזמנים הממוחשבת. ייתכנו אי-דיוקים והשמטות.</w:t>
      </w:r>
    </w:p>
    <w:p w:rsidR="004A64A5" w:rsidRDefault="004A64A5">
      <w:pPr>
        <w:bidi w:val="0"/>
        <w:spacing w:line="240" w:lineRule="auto"/>
        <w:ind w:firstLine="0"/>
        <w:jc w:val="left"/>
        <w:rPr>
          <w:color w:val="606060"/>
        </w:rPr>
      </w:pPr>
      <w:bookmarkStart w:id="2" w:name="_ETM_Q1_454793"/>
      <w:bookmarkStart w:id="3" w:name="_ETM_Q1_454897"/>
      <w:bookmarkEnd w:id="2"/>
      <w:bookmarkEnd w:id="3"/>
      <w:r>
        <w:rPr>
          <w:color w:val="606060"/>
          <w:rtl/>
        </w:rPr>
        <w:br w:type="page"/>
      </w:r>
    </w:p>
    <w:p w:rsidR="0021464B" w:rsidRDefault="0021464B" w:rsidP="0021464B">
      <w:pPr>
        <w:pStyle w:val="a7"/>
        <w:keepNext/>
        <w:bidi w:val="0"/>
      </w:pPr>
      <w:bookmarkStart w:id="4" w:name="ET_subject_638420_342"/>
      <w:r w:rsidRPr="00971FDF">
        <w:rPr>
          <w:rStyle w:val="TagStyle"/>
          <w:rtl/>
        </w:rPr>
        <w:lastRenderedPageBreak/>
        <w:t xml:space="preserve">&lt;&lt; נושא &gt;&gt; </w:t>
      </w:r>
      <w:r w:rsidRPr="00971FDF">
        <w:rPr>
          <w:rtl/>
        </w:rPr>
        <w:t xml:space="preserve">צִיּוֹן בְּמִשְׁפָּט תִּפָּדֶה </w:t>
      </w:r>
      <w:r w:rsidRPr="00971FDF">
        <w:rPr>
          <w:rFonts w:hint="cs"/>
          <w:rtl/>
        </w:rPr>
        <w:t>–</w:t>
      </w:r>
      <w:r w:rsidRPr="00971FDF">
        <w:rPr>
          <w:rtl/>
        </w:rPr>
        <w:t xml:space="preserve"> מחזירים את הצדק למערכת המשפט, נושא הישיבה: הצעת חוק מטעם הוועדה </w:t>
      </w:r>
      <w:r w:rsidRPr="00971FDF">
        <w:rPr>
          <w:rFonts w:hint="cs"/>
          <w:rtl/>
        </w:rPr>
        <w:t>–</w:t>
      </w:r>
      <w:r w:rsidRPr="00971FDF">
        <w:rPr>
          <w:rtl/>
        </w:rPr>
        <w:t xml:space="preserve"> הצעת חוק-יסוד: השפיטה (חיזוק הפרדת הרשויות)</w:t>
      </w:r>
      <w:r w:rsidRPr="00971FDF">
        <w:rPr>
          <w:rStyle w:val="TagStyle"/>
          <w:rtl/>
        </w:rPr>
        <w:t xml:space="preserve"> &lt;&lt; נושא &gt;&gt;</w:t>
      </w:r>
      <w:bookmarkEnd w:id="4"/>
    </w:p>
    <w:p w:rsidR="0021464B" w:rsidRPr="0021464B" w:rsidRDefault="0021464B" w:rsidP="0021464B"/>
    <w:p w:rsidR="0021464B" w:rsidRDefault="0021464B" w:rsidP="0021464B">
      <w:pPr>
        <w:pStyle w:val="KeepWithNext"/>
        <w:rPr>
          <w:rtl/>
        </w:rPr>
      </w:pPr>
    </w:p>
    <w:p w:rsidR="0021464B" w:rsidRDefault="0021464B" w:rsidP="0021464B">
      <w:pPr>
        <w:pStyle w:val="af8"/>
        <w:keepNext/>
        <w:rPr>
          <w:rtl/>
        </w:rPr>
      </w:pPr>
      <w:bookmarkStart w:id="5" w:name="ET_yor_6157_343"/>
      <w:r w:rsidRPr="0021464B">
        <w:rPr>
          <w:rStyle w:val="TagStyle"/>
          <w:rtl/>
        </w:rPr>
        <w:t xml:space="preserve"> &lt;&lt; יור &gt;&gt; </w:t>
      </w:r>
      <w:r>
        <w:rPr>
          <w:rtl/>
        </w:rPr>
        <w:t>היו"ר שמחה רוטמן:</w:t>
      </w:r>
      <w:r w:rsidRPr="0021464B">
        <w:rPr>
          <w:rStyle w:val="TagStyle"/>
          <w:rtl/>
        </w:rPr>
        <w:t xml:space="preserve"> &lt;&lt; יור &gt;&gt;</w:t>
      </w:r>
      <w:r>
        <w:rPr>
          <w:rtl/>
        </w:rPr>
        <w:t xml:space="preserve">   </w:t>
      </w:r>
      <w:bookmarkEnd w:id="5"/>
    </w:p>
    <w:p w:rsidR="0021464B" w:rsidRDefault="0021464B" w:rsidP="0021464B">
      <w:pPr>
        <w:pStyle w:val="KeepWithNext"/>
        <w:rPr>
          <w:rtl/>
        </w:rPr>
      </w:pPr>
    </w:p>
    <w:p w:rsidR="009B12D9" w:rsidRDefault="0021464B" w:rsidP="009B12D9">
      <w:pPr>
        <w:rPr>
          <w:rtl/>
        </w:rPr>
      </w:pPr>
      <w:r>
        <w:rPr>
          <w:rFonts w:hint="cs"/>
          <w:rtl/>
        </w:rPr>
        <w:t xml:space="preserve">בוקר טוב לכל האורחים, בוקר טוב לצוותים, בוקר </w:t>
      </w:r>
      <w:bookmarkStart w:id="6" w:name="_ETM_Q1_448000"/>
      <w:bookmarkEnd w:id="6"/>
      <w:r>
        <w:rPr>
          <w:rFonts w:hint="cs"/>
          <w:rtl/>
        </w:rPr>
        <w:t>טוב, חבר הכנסת,</w:t>
      </w:r>
      <w:r w:rsidR="009B12D9" w:rsidRPr="009B12D9">
        <w:rPr>
          <w:rtl/>
        </w:rPr>
        <w:t xml:space="preserve"> אני שמח לפתוח את ישיבת ועדת החוקה</w:t>
      </w:r>
      <w:r w:rsidR="009B12D9">
        <w:rPr>
          <w:rFonts w:hint="cs"/>
          <w:rtl/>
        </w:rPr>
        <w:t>,</w:t>
      </w:r>
      <w:r w:rsidR="009B12D9" w:rsidRPr="009B12D9">
        <w:rPr>
          <w:rtl/>
        </w:rPr>
        <w:t xml:space="preserve"> חוק ומשפט</w:t>
      </w:r>
      <w:r w:rsidR="009B12D9">
        <w:rPr>
          <w:rFonts w:hint="cs"/>
          <w:rtl/>
        </w:rPr>
        <w:t>,</w:t>
      </w:r>
      <w:r w:rsidR="009B12D9" w:rsidRPr="009B12D9">
        <w:rPr>
          <w:rtl/>
        </w:rPr>
        <w:t xml:space="preserve"> היום</w:t>
      </w:r>
      <w:r w:rsidR="009B12D9">
        <w:rPr>
          <w:rFonts w:hint="cs"/>
          <w:rtl/>
        </w:rPr>
        <w:t xml:space="preserve"> </w:t>
      </w:r>
      <w:r w:rsidR="009B12D9" w:rsidRPr="009B12D9">
        <w:rPr>
          <w:rtl/>
        </w:rPr>
        <w:t>יום כ"ט בטבת תשפ"ג</w:t>
      </w:r>
      <w:r w:rsidR="009B12D9">
        <w:rPr>
          <w:rFonts w:hint="cs"/>
          <w:rtl/>
        </w:rPr>
        <w:t>.</w:t>
      </w:r>
      <w:r w:rsidR="009B12D9" w:rsidRPr="009B12D9">
        <w:rPr>
          <w:rtl/>
        </w:rPr>
        <w:t xml:space="preserve"> נושא הישיבה</w:t>
      </w:r>
      <w:r w:rsidR="009B12D9">
        <w:rPr>
          <w:rFonts w:hint="cs"/>
          <w:rtl/>
        </w:rPr>
        <w:t>:</w:t>
      </w:r>
      <w:r w:rsidR="009B12D9" w:rsidRPr="009B12D9">
        <w:rPr>
          <w:rtl/>
        </w:rPr>
        <w:t xml:space="preserve"> ציון במשפט תפדה </w:t>
      </w:r>
      <w:r w:rsidR="009B12D9">
        <w:rPr>
          <w:rFonts w:hint="cs"/>
          <w:rtl/>
        </w:rPr>
        <w:t xml:space="preserve">– </w:t>
      </w:r>
      <w:r w:rsidR="009B12D9" w:rsidRPr="009B12D9">
        <w:rPr>
          <w:rtl/>
        </w:rPr>
        <w:t>מחזירים את הצדק למערכת המשפט</w:t>
      </w:r>
      <w:r w:rsidR="009B12D9">
        <w:rPr>
          <w:rFonts w:hint="cs"/>
          <w:rtl/>
        </w:rPr>
        <w:t>.</w:t>
      </w:r>
      <w:r w:rsidR="009B12D9" w:rsidRPr="009B12D9">
        <w:rPr>
          <w:rtl/>
        </w:rPr>
        <w:t xml:space="preserve"> נושא הישיבה</w:t>
      </w:r>
      <w:r w:rsidR="009B12D9">
        <w:rPr>
          <w:rFonts w:hint="cs"/>
          <w:rtl/>
        </w:rPr>
        <w:t>:</w:t>
      </w:r>
      <w:r w:rsidR="009B12D9" w:rsidRPr="009B12D9">
        <w:rPr>
          <w:rtl/>
        </w:rPr>
        <w:t xml:space="preserve"> הצעת חוק מטעם הוועדה</w:t>
      </w:r>
      <w:r w:rsidR="009B12D9">
        <w:rPr>
          <w:rFonts w:hint="cs"/>
          <w:rtl/>
        </w:rPr>
        <w:t xml:space="preserve"> </w:t>
      </w:r>
      <w:r w:rsidR="009B12D9">
        <w:rPr>
          <w:rFonts w:hint="eastAsia"/>
        </w:rPr>
        <w:t>–</w:t>
      </w:r>
      <w:r w:rsidR="009B12D9" w:rsidRPr="009B12D9">
        <w:rPr>
          <w:rtl/>
        </w:rPr>
        <w:t xml:space="preserve"> הצעת חוק-יסוד</w:t>
      </w:r>
      <w:r w:rsidR="009B12D9">
        <w:rPr>
          <w:rFonts w:hint="cs"/>
          <w:rtl/>
        </w:rPr>
        <w:t>:</w:t>
      </w:r>
      <w:r w:rsidR="009B12D9" w:rsidRPr="009B12D9">
        <w:rPr>
          <w:rtl/>
        </w:rPr>
        <w:t xml:space="preserve"> השפיטה </w:t>
      </w:r>
      <w:r w:rsidR="009B12D9">
        <w:rPr>
          <w:rFonts w:hint="cs"/>
          <w:rtl/>
        </w:rPr>
        <w:t>(</w:t>
      </w:r>
      <w:r w:rsidR="009B12D9" w:rsidRPr="009B12D9">
        <w:rPr>
          <w:rtl/>
        </w:rPr>
        <w:t xml:space="preserve">תיקון </w:t>
      </w:r>
      <w:r w:rsidR="009B12D9">
        <w:rPr>
          <w:rFonts w:hint="cs"/>
          <w:rtl/>
        </w:rPr>
        <w:t xml:space="preserve">– </w:t>
      </w:r>
      <w:r w:rsidR="009B12D9" w:rsidRPr="009B12D9">
        <w:rPr>
          <w:rtl/>
        </w:rPr>
        <w:t>חיזוק הפרדת הרשויות</w:t>
      </w:r>
      <w:r w:rsidR="009B12D9">
        <w:rPr>
          <w:rFonts w:hint="cs"/>
          <w:rtl/>
        </w:rPr>
        <w:t xml:space="preserve">). </w:t>
      </w:r>
    </w:p>
    <w:p w:rsidR="009B12D9" w:rsidRPr="009B12D9" w:rsidRDefault="009B12D9" w:rsidP="009B12D9">
      <w:pPr>
        <w:rPr>
          <w:rtl/>
        </w:rPr>
      </w:pPr>
      <w:bookmarkStart w:id="7" w:name="_ETM_Q1_467000"/>
      <w:bookmarkEnd w:id="7"/>
    </w:p>
    <w:p w:rsidR="009D1807" w:rsidRDefault="009B12D9" w:rsidP="009D1807">
      <w:pPr>
        <w:rPr>
          <w:rtl/>
        </w:rPr>
      </w:pPr>
      <w:r w:rsidRPr="009B12D9">
        <w:rPr>
          <w:rtl/>
        </w:rPr>
        <w:t>לפני שאני אתחיל</w:t>
      </w:r>
      <w:r>
        <w:rPr>
          <w:rFonts w:hint="cs"/>
          <w:rtl/>
        </w:rPr>
        <w:t xml:space="preserve"> </w:t>
      </w:r>
      <w:r w:rsidRPr="009B12D9">
        <w:rPr>
          <w:rtl/>
        </w:rPr>
        <w:t>ואבקש לדבר</w:t>
      </w:r>
      <w:r>
        <w:rPr>
          <w:rFonts w:hint="cs"/>
          <w:rtl/>
        </w:rPr>
        <w:t>, דבר ראשון</w:t>
      </w:r>
      <w:r w:rsidRPr="009B12D9">
        <w:rPr>
          <w:rtl/>
        </w:rPr>
        <w:t xml:space="preserve"> אני רוצה להודות לכל האורחים שבאו</w:t>
      </w:r>
      <w:r>
        <w:rPr>
          <w:rFonts w:hint="cs"/>
          <w:rtl/>
        </w:rPr>
        <w:t>,</w:t>
      </w:r>
      <w:r w:rsidRPr="009B12D9">
        <w:rPr>
          <w:rtl/>
        </w:rPr>
        <w:t xml:space="preserve"> כולם חשובים</w:t>
      </w:r>
      <w:r>
        <w:rPr>
          <w:rFonts w:hint="cs"/>
          <w:rtl/>
        </w:rPr>
        <w:t>,</w:t>
      </w:r>
      <w:r w:rsidRPr="009B12D9">
        <w:rPr>
          <w:rtl/>
        </w:rPr>
        <w:t xml:space="preserve"> איש איש לפי כבודו</w:t>
      </w:r>
      <w:r>
        <w:rPr>
          <w:rFonts w:hint="cs"/>
          <w:rtl/>
        </w:rPr>
        <w:t>.</w:t>
      </w:r>
      <w:r w:rsidRPr="009B12D9">
        <w:rPr>
          <w:rtl/>
        </w:rPr>
        <w:t xml:space="preserve"> אני יודע שאני </w:t>
      </w:r>
      <w:r>
        <w:rPr>
          <w:rFonts w:hint="cs"/>
          <w:rtl/>
        </w:rPr>
        <w:t xml:space="preserve">אחטוף על זה, </w:t>
      </w:r>
      <w:r w:rsidRPr="009B12D9">
        <w:rPr>
          <w:rtl/>
        </w:rPr>
        <w:t>אבל אני גם אגיד</w:t>
      </w:r>
      <w:r>
        <w:rPr>
          <w:rFonts w:hint="cs"/>
          <w:rtl/>
        </w:rPr>
        <w:t>,</w:t>
      </w:r>
      <w:r>
        <w:rPr>
          <w:rtl/>
        </w:rPr>
        <w:t xml:space="preserve"> במיוחד לפרופ</w:t>
      </w:r>
      <w:r>
        <w:rPr>
          <w:rFonts w:hint="cs"/>
          <w:rtl/>
        </w:rPr>
        <w:t>'</w:t>
      </w:r>
      <w:r w:rsidRPr="009B12D9">
        <w:rPr>
          <w:rtl/>
        </w:rPr>
        <w:t xml:space="preserve"> ישראל אומן</w:t>
      </w:r>
      <w:r>
        <w:rPr>
          <w:rFonts w:hint="cs"/>
          <w:rtl/>
        </w:rPr>
        <w:t>, שתאריו ה</w:t>
      </w:r>
      <w:r w:rsidRPr="009B12D9">
        <w:rPr>
          <w:rtl/>
        </w:rPr>
        <w:t>רבים</w:t>
      </w:r>
      <w:r>
        <w:rPr>
          <w:rFonts w:hint="cs"/>
          <w:rtl/>
        </w:rPr>
        <w:t xml:space="preserve"> </w:t>
      </w:r>
      <w:bookmarkStart w:id="8" w:name="_ETM_Q1_495000"/>
      <w:bookmarkEnd w:id="8"/>
      <w:r>
        <w:rPr>
          <w:rFonts w:hint="eastAsia"/>
          <w:rtl/>
        </w:rPr>
        <w:t xml:space="preserve">– על כל </w:t>
      </w:r>
      <w:r w:rsidRPr="009B12D9">
        <w:rPr>
          <w:rtl/>
        </w:rPr>
        <w:t xml:space="preserve">תואר אני יודע שאני </w:t>
      </w:r>
      <w:r>
        <w:rPr>
          <w:rFonts w:hint="cs"/>
          <w:rtl/>
        </w:rPr>
        <w:t>אחטוף כ</w:t>
      </w:r>
      <w:r w:rsidRPr="009B12D9">
        <w:rPr>
          <w:rtl/>
        </w:rPr>
        <w:t>שאני אציין</w:t>
      </w:r>
      <w:r>
        <w:rPr>
          <w:rFonts w:hint="cs"/>
          <w:rtl/>
        </w:rPr>
        <w:t>,</w:t>
      </w:r>
      <w:r w:rsidRPr="009B12D9">
        <w:rPr>
          <w:rtl/>
        </w:rPr>
        <w:t xml:space="preserve"> אז אני לא אגיד את כולם</w:t>
      </w:r>
      <w:r>
        <w:rPr>
          <w:rFonts w:hint="cs"/>
          <w:rtl/>
        </w:rPr>
        <w:t>,</w:t>
      </w:r>
      <w:r w:rsidRPr="009B12D9">
        <w:rPr>
          <w:rtl/>
        </w:rPr>
        <w:t xml:space="preserve"> אבל אני כן אגיד</w:t>
      </w:r>
      <w:r>
        <w:rPr>
          <w:rFonts w:hint="cs"/>
          <w:rtl/>
        </w:rPr>
        <w:t>:</w:t>
      </w:r>
      <w:r w:rsidRPr="009B12D9">
        <w:rPr>
          <w:rtl/>
        </w:rPr>
        <w:t xml:space="preserve"> חתן פרס נובל</w:t>
      </w:r>
      <w:r>
        <w:rPr>
          <w:rFonts w:hint="cs"/>
          <w:rtl/>
        </w:rPr>
        <w:t>,</w:t>
      </w:r>
      <w:r w:rsidRPr="009B12D9">
        <w:rPr>
          <w:rtl/>
        </w:rPr>
        <w:t xml:space="preserve"> ומי שהגיע ל</w:t>
      </w:r>
      <w:r>
        <w:rPr>
          <w:rtl/>
        </w:rPr>
        <w:t>פ</w:t>
      </w:r>
      <w:r>
        <w:rPr>
          <w:rFonts w:hint="cs"/>
          <w:rtl/>
        </w:rPr>
        <w:t xml:space="preserve">ה, </w:t>
      </w:r>
      <w:r w:rsidRPr="009B12D9">
        <w:rPr>
          <w:rtl/>
        </w:rPr>
        <w:t>בין היתר</w:t>
      </w:r>
      <w:r>
        <w:rPr>
          <w:rFonts w:hint="cs"/>
          <w:rtl/>
        </w:rPr>
        <w:t>,</w:t>
      </w:r>
      <w:r w:rsidRPr="009B12D9">
        <w:rPr>
          <w:rtl/>
        </w:rPr>
        <w:t xml:space="preserve"> כי בדיונים שהתקיימו</w:t>
      </w:r>
      <w:r>
        <w:rPr>
          <w:rFonts w:hint="cs"/>
          <w:rtl/>
        </w:rPr>
        <w:t xml:space="preserve"> </w:t>
      </w:r>
      <w:r w:rsidRPr="009B12D9">
        <w:rPr>
          <w:rtl/>
        </w:rPr>
        <w:t xml:space="preserve">בנוגע </w:t>
      </w:r>
      <w:r>
        <w:rPr>
          <w:rtl/>
        </w:rPr>
        <w:t>להסדרים בחוק</w:t>
      </w:r>
      <w:r>
        <w:rPr>
          <w:rFonts w:hint="cs"/>
          <w:rtl/>
        </w:rPr>
        <w:t>-</w:t>
      </w:r>
      <w:r w:rsidRPr="009B12D9">
        <w:rPr>
          <w:rtl/>
        </w:rPr>
        <w:t>יסוד</w:t>
      </w:r>
      <w:r>
        <w:rPr>
          <w:rFonts w:hint="cs"/>
          <w:rtl/>
        </w:rPr>
        <w:t>: השפיטה</w:t>
      </w:r>
      <w:r w:rsidRPr="009B12D9">
        <w:rPr>
          <w:rtl/>
        </w:rPr>
        <w:t xml:space="preserve"> ובחוק בתי המשפט</w:t>
      </w:r>
      <w:r>
        <w:rPr>
          <w:rFonts w:hint="cs"/>
          <w:rtl/>
        </w:rPr>
        <w:t>,</w:t>
      </w:r>
      <w:r w:rsidRPr="009B12D9">
        <w:rPr>
          <w:rtl/>
        </w:rPr>
        <w:t xml:space="preserve"> </w:t>
      </w:r>
      <w:bookmarkStart w:id="9" w:name="_ETM_Q1_521000"/>
      <w:bookmarkEnd w:id="9"/>
      <w:r w:rsidRPr="009B12D9">
        <w:rPr>
          <w:rtl/>
        </w:rPr>
        <w:t xml:space="preserve">מה </w:t>
      </w:r>
      <w:r>
        <w:rPr>
          <w:rFonts w:hint="cs"/>
          <w:rtl/>
        </w:rPr>
        <w:t>ש</w:t>
      </w:r>
      <w:r w:rsidRPr="009B12D9">
        <w:rPr>
          <w:rtl/>
        </w:rPr>
        <w:t>כונה חוק סער</w:t>
      </w:r>
      <w:r>
        <w:rPr>
          <w:rFonts w:hint="cs"/>
          <w:rtl/>
        </w:rPr>
        <w:t xml:space="preserve">, </w:t>
      </w:r>
      <w:r w:rsidRPr="009B12D9">
        <w:rPr>
          <w:rtl/>
        </w:rPr>
        <w:t>ששינו את הרוב הנדרש בוועדה לצורך מינוי לבית המשפט העליון</w:t>
      </w:r>
      <w:r>
        <w:rPr>
          <w:rFonts w:hint="cs"/>
          <w:rtl/>
        </w:rPr>
        <w:t>,</w:t>
      </w:r>
      <w:r w:rsidRPr="009B12D9">
        <w:rPr>
          <w:rtl/>
        </w:rPr>
        <w:t xml:space="preserve"> הוא הגיע והתייצב אז בוועדה</w:t>
      </w:r>
      <w:r>
        <w:rPr>
          <w:rFonts w:hint="cs"/>
          <w:rtl/>
        </w:rPr>
        <w:t>.</w:t>
      </w:r>
      <w:r w:rsidRPr="009B12D9">
        <w:rPr>
          <w:rtl/>
        </w:rPr>
        <w:t xml:space="preserve"> ומומחיותו בנושא תורת המשחקים כמובן מאוד מאוד רלוונטית למה שלצערי הוא בכלל לא משחק</w:t>
      </w:r>
      <w:r>
        <w:rPr>
          <w:rFonts w:hint="cs"/>
          <w:rtl/>
        </w:rPr>
        <w:t xml:space="preserve"> </w:t>
      </w:r>
      <w:r>
        <w:rPr>
          <w:rFonts w:hint="eastAsia"/>
        </w:rPr>
        <w:t>–</w:t>
      </w:r>
      <w:r w:rsidRPr="009B12D9">
        <w:rPr>
          <w:rtl/>
        </w:rPr>
        <w:t xml:space="preserve"> מערכת היחסים בין הרשויות בישראל</w:t>
      </w:r>
      <w:r>
        <w:rPr>
          <w:rFonts w:hint="cs"/>
          <w:rtl/>
        </w:rPr>
        <w:t>,</w:t>
      </w:r>
      <w:r w:rsidRPr="009B12D9">
        <w:rPr>
          <w:rtl/>
        </w:rPr>
        <w:t xml:space="preserve"> יחסי הכוחות בוועדה לבחירת שופטים</w:t>
      </w:r>
      <w:r>
        <w:rPr>
          <w:rFonts w:hint="cs"/>
          <w:rtl/>
        </w:rPr>
        <w:t>,</w:t>
      </w:r>
      <w:r w:rsidRPr="009B12D9">
        <w:rPr>
          <w:rtl/>
        </w:rPr>
        <w:t xml:space="preserve"> מחוץ לוועדה לבחירת שופטים</w:t>
      </w:r>
      <w:r>
        <w:rPr>
          <w:rFonts w:hint="cs"/>
          <w:rtl/>
        </w:rPr>
        <w:t>.</w:t>
      </w:r>
      <w:bookmarkStart w:id="10" w:name="_ETM_Q1_546000"/>
      <w:bookmarkEnd w:id="10"/>
      <w:r>
        <w:rPr>
          <w:rFonts w:hint="cs"/>
          <w:rtl/>
        </w:rPr>
        <w:t xml:space="preserve"> </w:t>
      </w:r>
      <w:r w:rsidRPr="009B12D9">
        <w:rPr>
          <w:rtl/>
        </w:rPr>
        <w:t>אבל אני חושב שבאמת אולי היה יותר מתאים לקרוא לזה דילמת האסיר בהקשר הזה</w:t>
      </w:r>
      <w:r>
        <w:rPr>
          <w:rFonts w:hint="cs"/>
          <w:rtl/>
        </w:rPr>
        <w:t>.</w:t>
      </w:r>
      <w:bookmarkStart w:id="11" w:name="_ETM_Q1_557000"/>
      <w:bookmarkEnd w:id="11"/>
      <w:r w:rsidR="009D1807">
        <w:rPr>
          <w:rFonts w:hint="cs"/>
          <w:rtl/>
        </w:rPr>
        <w:t xml:space="preserve"> </w:t>
      </w:r>
      <w:r w:rsidRPr="009B12D9">
        <w:rPr>
          <w:rtl/>
        </w:rPr>
        <w:t>אני מאוד מודה לו על</w:t>
      </w:r>
      <w:r w:rsidR="009D1807">
        <w:rPr>
          <w:rFonts w:hint="cs"/>
          <w:rtl/>
        </w:rPr>
        <w:t xml:space="preserve"> </w:t>
      </w:r>
      <w:r w:rsidRPr="009B12D9">
        <w:rPr>
          <w:rtl/>
        </w:rPr>
        <w:t>כך שהגיע</w:t>
      </w:r>
      <w:r w:rsidR="009D1807">
        <w:rPr>
          <w:rFonts w:hint="cs"/>
          <w:rtl/>
        </w:rPr>
        <w:t>,</w:t>
      </w:r>
      <w:r w:rsidRPr="009B12D9">
        <w:rPr>
          <w:rtl/>
        </w:rPr>
        <w:t xml:space="preserve"> כיבד אותנו בנוכחותו</w:t>
      </w:r>
      <w:r w:rsidR="009D1807">
        <w:rPr>
          <w:rFonts w:hint="cs"/>
          <w:rtl/>
        </w:rPr>
        <w:t>,</w:t>
      </w:r>
      <w:r w:rsidRPr="009B12D9">
        <w:rPr>
          <w:rtl/>
        </w:rPr>
        <w:t xml:space="preserve"> ונשמע ממנו את הדברים היום</w:t>
      </w:r>
      <w:r w:rsidR="009D1807">
        <w:rPr>
          <w:rFonts w:hint="cs"/>
          <w:rtl/>
        </w:rPr>
        <w:t>.</w:t>
      </w:r>
    </w:p>
    <w:p w:rsidR="009D1807" w:rsidRDefault="009D1807" w:rsidP="009D1807">
      <w:pPr>
        <w:rPr>
          <w:rtl/>
        </w:rPr>
      </w:pPr>
      <w:bookmarkStart w:id="12" w:name="_ETM_Q1_559000"/>
      <w:bookmarkEnd w:id="12"/>
    </w:p>
    <w:p w:rsidR="009B12D9" w:rsidRDefault="009B12D9" w:rsidP="009D1807">
      <w:pPr>
        <w:rPr>
          <w:rtl/>
        </w:rPr>
      </w:pPr>
      <w:bookmarkStart w:id="13" w:name="_ETM_Q1_560000"/>
      <w:bookmarkEnd w:id="13"/>
      <w:r w:rsidRPr="009B12D9">
        <w:rPr>
          <w:rtl/>
        </w:rPr>
        <w:t>בפתח הדברים</w:t>
      </w:r>
      <w:r w:rsidR="009D1807">
        <w:rPr>
          <w:rFonts w:hint="cs"/>
          <w:rtl/>
        </w:rPr>
        <w:t xml:space="preserve">, גם </w:t>
      </w:r>
      <w:r w:rsidRPr="009B12D9">
        <w:rPr>
          <w:rtl/>
        </w:rPr>
        <w:t xml:space="preserve">מאחר </w:t>
      </w:r>
      <w:r w:rsidR="009D1807">
        <w:rPr>
          <w:rFonts w:hint="cs"/>
          <w:rtl/>
        </w:rPr>
        <w:t>ש</w:t>
      </w:r>
      <w:r w:rsidRPr="009B12D9">
        <w:rPr>
          <w:rtl/>
        </w:rPr>
        <w:t>זו הישיב</w:t>
      </w:r>
      <w:r w:rsidR="009D1807">
        <w:rPr>
          <w:rtl/>
        </w:rPr>
        <w:t>ה הראשונה שעוסקת בנושא הצעת חוק</w:t>
      </w:r>
      <w:r w:rsidR="009D1807">
        <w:rPr>
          <w:rFonts w:hint="cs"/>
          <w:rtl/>
        </w:rPr>
        <w:t>-</w:t>
      </w:r>
      <w:r w:rsidRPr="009B12D9">
        <w:rPr>
          <w:rtl/>
        </w:rPr>
        <w:t>היסוד</w:t>
      </w:r>
      <w:r w:rsidR="009D1807">
        <w:rPr>
          <w:rFonts w:hint="cs"/>
          <w:rtl/>
        </w:rPr>
        <w:t xml:space="preserve">: השפיטה </w:t>
      </w:r>
      <w:r w:rsidR="009D1807">
        <w:rPr>
          <w:rFonts w:hint="eastAsia"/>
        </w:rPr>
        <w:t>–</w:t>
      </w:r>
      <w:r w:rsidRPr="009B12D9">
        <w:rPr>
          <w:rtl/>
        </w:rPr>
        <w:t xml:space="preserve"> אנחנו דיברנו בש</w:t>
      </w:r>
      <w:r w:rsidR="009D1807">
        <w:rPr>
          <w:rtl/>
        </w:rPr>
        <w:t>בועות האחרונים על התיקונים לחוק</w:t>
      </w:r>
      <w:r w:rsidR="009D1807">
        <w:rPr>
          <w:rFonts w:hint="cs"/>
          <w:rtl/>
        </w:rPr>
        <w:t>-</w:t>
      </w:r>
      <w:r w:rsidRPr="009B12D9">
        <w:rPr>
          <w:rtl/>
        </w:rPr>
        <w:t>יסוד</w:t>
      </w:r>
      <w:r w:rsidR="009D1807">
        <w:rPr>
          <w:rFonts w:hint="cs"/>
          <w:rtl/>
        </w:rPr>
        <w:t>:</w:t>
      </w:r>
      <w:r w:rsidRPr="009B12D9">
        <w:rPr>
          <w:rtl/>
        </w:rPr>
        <w:t xml:space="preserve"> הממשלה</w:t>
      </w:r>
      <w:r w:rsidR="009D1807">
        <w:rPr>
          <w:rFonts w:hint="cs"/>
          <w:rtl/>
        </w:rPr>
        <w:t>,</w:t>
      </w:r>
      <w:r w:rsidRPr="009B12D9">
        <w:rPr>
          <w:rtl/>
        </w:rPr>
        <w:t xml:space="preserve"> בנוגע</w:t>
      </w:r>
      <w:r w:rsidR="009D1807">
        <w:rPr>
          <w:rFonts w:hint="cs"/>
          <w:rtl/>
        </w:rPr>
        <w:t xml:space="preserve"> ל</w:t>
      </w:r>
      <w:r w:rsidRPr="009B12D9">
        <w:rPr>
          <w:rtl/>
        </w:rPr>
        <w:t>מעמדו של הייעוץ המשפטי</w:t>
      </w:r>
      <w:r w:rsidR="009D1807">
        <w:rPr>
          <w:rFonts w:hint="cs"/>
          <w:color w:val="606060"/>
          <w:rtl/>
        </w:rPr>
        <w:t xml:space="preserve"> </w:t>
      </w:r>
      <w:bookmarkStart w:id="14" w:name="_ETM_Q1_584000"/>
      <w:bookmarkEnd w:id="14"/>
      <w:r w:rsidRPr="009D1807">
        <w:rPr>
          <w:rtl/>
        </w:rPr>
        <w:t>לממשלה</w:t>
      </w:r>
      <w:r w:rsidR="009D1807">
        <w:rPr>
          <w:rFonts w:hint="cs"/>
          <w:rtl/>
        </w:rPr>
        <w:t xml:space="preserve">, </w:t>
      </w:r>
      <w:r w:rsidRPr="009D1807">
        <w:rPr>
          <w:rtl/>
        </w:rPr>
        <w:t>מעמד עצתו</w:t>
      </w:r>
      <w:r w:rsidR="009D1807">
        <w:rPr>
          <w:rFonts w:hint="cs"/>
          <w:rtl/>
        </w:rPr>
        <w:t>,</w:t>
      </w:r>
      <w:r w:rsidRPr="009D1807">
        <w:rPr>
          <w:rtl/>
        </w:rPr>
        <w:t xml:space="preserve"> מונופול הייצוג שלו</w:t>
      </w:r>
      <w:r w:rsidR="009D1807">
        <w:rPr>
          <w:rFonts w:hint="cs"/>
          <w:rtl/>
        </w:rPr>
        <w:t xml:space="preserve">, </w:t>
      </w:r>
      <w:r w:rsidRPr="009D1807">
        <w:rPr>
          <w:rtl/>
        </w:rPr>
        <w:t xml:space="preserve">אז אני כן </w:t>
      </w:r>
      <w:r w:rsidR="009D1807">
        <w:rPr>
          <w:rFonts w:hint="cs"/>
          <w:rtl/>
        </w:rPr>
        <w:t>א</w:t>
      </w:r>
      <w:r w:rsidRPr="009D1807">
        <w:rPr>
          <w:rtl/>
        </w:rPr>
        <w:t>רצה להגיד מ</w:t>
      </w:r>
      <w:r w:rsidR="009D1807">
        <w:rPr>
          <w:rFonts w:hint="cs"/>
          <w:rtl/>
        </w:rPr>
        <w:t xml:space="preserve">עט </w:t>
      </w:r>
      <w:r w:rsidRPr="009D1807">
        <w:rPr>
          <w:rtl/>
        </w:rPr>
        <w:t>דברים על ההצעה שהונחה</w:t>
      </w:r>
      <w:r w:rsidR="009D1807">
        <w:rPr>
          <w:rFonts w:hint="cs"/>
          <w:rtl/>
        </w:rPr>
        <w:t>,</w:t>
      </w:r>
      <w:r w:rsidRPr="009D1807">
        <w:rPr>
          <w:rtl/>
        </w:rPr>
        <w:t xml:space="preserve"> טיוטת נוסח מטעמי</w:t>
      </w:r>
      <w:r w:rsidR="009D1807">
        <w:rPr>
          <w:rFonts w:hint="cs"/>
          <w:rtl/>
        </w:rPr>
        <w:t xml:space="preserve">, </w:t>
      </w:r>
      <w:r w:rsidRPr="009D1807">
        <w:rPr>
          <w:rtl/>
        </w:rPr>
        <w:t>אבל עוד לפני זה אני רוצה להתייחס לשני</w:t>
      </w:r>
      <w:r w:rsidR="009D1807">
        <w:rPr>
          <w:rFonts w:hint="cs"/>
          <w:rtl/>
        </w:rPr>
        <w:t xml:space="preserve"> </w:t>
      </w:r>
      <w:r w:rsidRPr="009D1807">
        <w:rPr>
          <w:rtl/>
        </w:rPr>
        <w:t>אירועים</w:t>
      </w:r>
      <w:r w:rsidR="009D1807">
        <w:rPr>
          <w:rFonts w:hint="cs"/>
          <w:rtl/>
        </w:rPr>
        <w:t xml:space="preserve">, האחד </w:t>
      </w:r>
      <w:r w:rsidRPr="009D1807">
        <w:rPr>
          <w:rtl/>
        </w:rPr>
        <w:t>מהם לא משפיע על דיוני הוועדה</w:t>
      </w:r>
      <w:r w:rsidR="009D1807">
        <w:rPr>
          <w:rFonts w:hint="cs"/>
          <w:rtl/>
        </w:rPr>
        <w:t>,</w:t>
      </w:r>
      <w:r w:rsidRPr="009D1807">
        <w:rPr>
          <w:rtl/>
        </w:rPr>
        <w:t xml:space="preserve"> והשני קצת משפיע על דיוני הוועדה</w:t>
      </w:r>
      <w:r w:rsidR="009D1807">
        <w:rPr>
          <w:rFonts w:hint="cs"/>
          <w:rtl/>
        </w:rPr>
        <w:t>.</w:t>
      </w:r>
    </w:p>
    <w:p w:rsidR="009D1807" w:rsidRPr="009D1807" w:rsidRDefault="009D1807" w:rsidP="009D1807">
      <w:pPr>
        <w:rPr>
          <w:rtl/>
        </w:rPr>
      </w:pPr>
      <w:bookmarkStart w:id="15" w:name="_ETM_Q1_609000"/>
      <w:bookmarkEnd w:id="15"/>
    </w:p>
    <w:p w:rsidR="009D1807" w:rsidRDefault="009B12D9" w:rsidP="009D1807">
      <w:pPr>
        <w:rPr>
          <w:rtl/>
        </w:rPr>
      </w:pPr>
      <w:r w:rsidRPr="009D1807">
        <w:rPr>
          <w:rtl/>
        </w:rPr>
        <w:t>מה שלא משפיע על דיוני הוועדה זה פסק הדין</w:t>
      </w:r>
      <w:r w:rsidR="009D1807">
        <w:rPr>
          <w:rFonts w:hint="cs"/>
          <w:rtl/>
        </w:rPr>
        <w:t xml:space="preserve"> </w:t>
      </w:r>
      <w:r w:rsidRPr="009D1807">
        <w:rPr>
          <w:rtl/>
        </w:rPr>
        <w:t>בעניין אריה דרעי</w:t>
      </w:r>
      <w:r w:rsidR="009D1807">
        <w:rPr>
          <w:rFonts w:hint="cs"/>
          <w:rtl/>
        </w:rPr>
        <w:t xml:space="preserve">. </w:t>
      </w:r>
      <w:bookmarkStart w:id="16" w:name="_ETM_Q1_614000"/>
      <w:bookmarkEnd w:id="16"/>
      <w:r w:rsidRPr="009D1807">
        <w:rPr>
          <w:rtl/>
        </w:rPr>
        <w:t>הוא לא משפיע על דיוני הוועדה מסיבה מאוד פשוטה</w:t>
      </w:r>
      <w:r w:rsidR="009D1807">
        <w:rPr>
          <w:rFonts w:hint="cs"/>
          <w:rtl/>
        </w:rPr>
        <w:t>:</w:t>
      </w:r>
      <w:r w:rsidRPr="009D1807">
        <w:rPr>
          <w:rtl/>
        </w:rPr>
        <w:t xml:space="preserve"> התוכנית</w:t>
      </w:r>
      <w:r w:rsidR="009D1807">
        <w:rPr>
          <w:rFonts w:hint="cs"/>
          <w:rtl/>
        </w:rPr>
        <w:t>,</w:t>
      </w:r>
      <w:r w:rsidRPr="009D1807">
        <w:rPr>
          <w:rtl/>
        </w:rPr>
        <w:t xml:space="preserve"> כולל הלו"ז להיום וכולל הלו"ז להמשך הדיונים</w:t>
      </w:r>
      <w:r w:rsidR="009D1807">
        <w:rPr>
          <w:rFonts w:hint="cs"/>
          <w:rtl/>
        </w:rPr>
        <w:t>,</w:t>
      </w:r>
      <w:r w:rsidRPr="009D1807">
        <w:rPr>
          <w:rtl/>
        </w:rPr>
        <w:t xml:space="preserve"> הוכנה והונחה והוצגה עוד הרבה לפני פסק הדין</w:t>
      </w:r>
      <w:r w:rsidR="009D1807">
        <w:rPr>
          <w:rFonts w:hint="cs"/>
          <w:rtl/>
        </w:rPr>
        <w:t xml:space="preserve">. </w:t>
      </w:r>
      <w:r w:rsidRPr="009D1807">
        <w:rPr>
          <w:rtl/>
        </w:rPr>
        <w:t>וגם הבעיות שפסק הדין הזה מייצג</w:t>
      </w:r>
      <w:r w:rsidR="009D1807">
        <w:rPr>
          <w:rFonts w:hint="cs"/>
          <w:rtl/>
        </w:rPr>
        <w:t xml:space="preserve"> </w:t>
      </w:r>
      <w:r w:rsidRPr="009D1807">
        <w:rPr>
          <w:rtl/>
        </w:rPr>
        <w:t>ידועות לכולנו עוד הרבה לפני שפסק הדין ניתן</w:t>
      </w:r>
      <w:r w:rsidR="009D1807">
        <w:rPr>
          <w:rFonts w:hint="cs"/>
          <w:rtl/>
        </w:rPr>
        <w:t xml:space="preserve">. </w:t>
      </w:r>
      <w:r w:rsidRPr="009D1807">
        <w:rPr>
          <w:rtl/>
        </w:rPr>
        <w:t>ול</w:t>
      </w:r>
      <w:r w:rsidR="009D1807">
        <w:rPr>
          <w:rtl/>
        </w:rPr>
        <w:t>כן הוא לא ישפיע על דיוני הוועדה</w:t>
      </w:r>
      <w:r w:rsidR="009D1807">
        <w:rPr>
          <w:rFonts w:hint="cs"/>
          <w:rtl/>
        </w:rPr>
        <w:t xml:space="preserve">. </w:t>
      </w:r>
      <w:r w:rsidR="009D1807">
        <w:rPr>
          <w:rtl/>
        </w:rPr>
        <w:t>כשהצגנו</w:t>
      </w:r>
      <w:r w:rsidR="009D1807">
        <w:rPr>
          <w:rFonts w:hint="cs"/>
          <w:rtl/>
        </w:rPr>
        <w:t xml:space="preserve"> </w:t>
      </w:r>
      <w:r w:rsidR="009D1807">
        <w:rPr>
          <w:rtl/>
        </w:rPr>
        <w:t>במפלגת הציונות הדתית את התוכנית שלנו</w:t>
      </w:r>
      <w:r w:rsidR="009D1807">
        <w:rPr>
          <w:rFonts w:hint="cs"/>
          <w:rtl/>
        </w:rPr>
        <w:t>,</w:t>
      </w:r>
      <w:r w:rsidR="009D1807">
        <w:rPr>
          <w:rtl/>
        </w:rPr>
        <w:t xml:space="preserve"> התייחסנו לסוגיה הזאת של התערבות בית המשפט במינוי שרים</w:t>
      </w:r>
      <w:r w:rsidR="009D1807">
        <w:rPr>
          <w:rFonts w:hint="cs"/>
          <w:rtl/>
        </w:rPr>
        <w:t>,</w:t>
      </w:r>
      <w:r w:rsidR="009D1807">
        <w:rPr>
          <w:rtl/>
        </w:rPr>
        <w:t xml:space="preserve"> בלי שום קשר ובלי שידענו אם יוגש בג"ץ</w:t>
      </w:r>
      <w:r w:rsidR="009D1807">
        <w:rPr>
          <w:rFonts w:hint="cs"/>
          <w:rtl/>
        </w:rPr>
        <w:t>,</w:t>
      </w:r>
      <w:r w:rsidR="009D1807">
        <w:rPr>
          <w:rtl/>
        </w:rPr>
        <w:t xml:space="preserve"> מה יהיה פסק דינו של בג"ץ וכדומה</w:t>
      </w:r>
      <w:r w:rsidR="009D1807">
        <w:rPr>
          <w:rFonts w:hint="cs"/>
          <w:rtl/>
        </w:rPr>
        <w:t>.</w:t>
      </w:r>
      <w:r w:rsidR="009D1807">
        <w:rPr>
          <w:rtl/>
        </w:rPr>
        <w:t xml:space="preserve"> שר המשפטים יריב לוין</w:t>
      </w:r>
      <w:r w:rsidR="009D1807">
        <w:rPr>
          <w:rFonts w:hint="cs"/>
          <w:rtl/>
        </w:rPr>
        <w:t>,</w:t>
      </w:r>
      <w:r w:rsidR="009D1807">
        <w:rPr>
          <w:rtl/>
        </w:rPr>
        <w:t xml:space="preserve"> כשעשה את מסיבת העיתונאים שלו והציג את התוכנית מטעמו</w:t>
      </w:r>
      <w:r w:rsidR="009D1807">
        <w:rPr>
          <w:rFonts w:hint="cs"/>
          <w:rtl/>
        </w:rPr>
        <w:t>,</w:t>
      </w:r>
      <w:r w:rsidR="009D1807">
        <w:rPr>
          <w:rtl/>
        </w:rPr>
        <w:t xml:space="preserve"> גם הוא לא ידע מה יהיה פסק הדין וכיצד הוא ישפיע</w:t>
      </w:r>
      <w:r w:rsidR="009D1807">
        <w:rPr>
          <w:rFonts w:hint="cs"/>
          <w:rtl/>
        </w:rPr>
        <w:t>.</w:t>
      </w:r>
      <w:bookmarkStart w:id="17" w:name="_ETM_Q1_672000"/>
      <w:bookmarkEnd w:id="17"/>
      <w:r w:rsidR="009D1807">
        <w:rPr>
          <w:rFonts w:hint="cs"/>
          <w:rtl/>
        </w:rPr>
        <w:t xml:space="preserve"> </w:t>
      </w:r>
      <w:r w:rsidR="009D1807">
        <w:rPr>
          <w:rtl/>
        </w:rPr>
        <w:t>ובהקשר הזה באמת בפסק הדין הזה אין חדש</w:t>
      </w:r>
      <w:r w:rsidR="009D1807">
        <w:rPr>
          <w:rFonts w:hint="cs"/>
          <w:rtl/>
        </w:rPr>
        <w:t>.</w:t>
      </w:r>
      <w:r w:rsidR="009D1807">
        <w:rPr>
          <w:rtl/>
        </w:rPr>
        <w:t xml:space="preserve"> אפשר לדון ולהתפלפל בנימוקים השונים</w:t>
      </w:r>
      <w:r w:rsidR="009D1807">
        <w:rPr>
          <w:rFonts w:hint="cs"/>
          <w:rtl/>
        </w:rPr>
        <w:t>,</w:t>
      </w:r>
      <w:r w:rsidR="009D1807">
        <w:rPr>
          <w:rtl/>
        </w:rPr>
        <w:t xml:space="preserve"> אפשר להתווכח איתם</w:t>
      </w:r>
      <w:r w:rsidR="009D1807">
        <w:rPr>
          <w:rFonts w:hint="cs"/>
          <w:rtl/>
        </w:rPr>
        <w:t>,</w:t>
      </w:r>
      <w:r w:rsidR="009D1807">
        <w:rPr>
          <w:rtl/>
        </w:rPr>
        <w:t xml:space="preserve"> אפשר לבקר אותם</w:t>
      </w:r>
      <w:r w:rsidR="009D1807">
        <w:rPr>
          <w:rFonts w:hint="cs"/>
          <w:rtl/>
        </w:rPr>
        <w:t>,</w:t>
      </w:r>
      <w:r w:rsidR="009D1807">
        <w:rPr>
          <w:rtl/>
        </w:rPr>
        <w:t xml:space="preserve"> אבל זה ממש לא משנה</w:t>
      </w:r>
      <w:r w:rsidR="009D1807">
        <w:rPr>
          <w:rFonts w:hint="cs"/>
          <w:rtl/>
        </w:rPr>
        <w:t>.</w:t>
      </w:r>
      <w:r w:rsidR="009D1807">
        <w:rPr>
          <w:rtl/>
        </w:rPr>
        <w:t xml:space="preserve"> והדבר הזה לא אמור להשפיע על דיוני הוועדה</w:t>
      </w:r>
      <w:r w:rsidR="009D1807">
        <w:rPr>
          <w:rFonts w:hint="cs"/>
          <w:rtl/>
        </w:rPr>
        <w:t>,</w:t>
      </w:r>
      <w:r w:rsidR="009D1807">
        <w:rPr>
          <w:rtl/>
        </w:rPr>
        <w:t xml:space="preserve"> והוא גם לא ישפיע</w:t>
      </w:r>
      <w:r w:rsidR="009D1807">
        <w:rPr>
          <w:rFonts w:hint="cs"/>
          <w:rtl/>
        </w:rPr>
        <w:t>.</w:t>
      </w:r>
      <w:r w:rsidR="009D1807">
        <w:rPr>
          <w:rtl/>
        </w:rPr>
        <w:t xml:space="preserve"> הקצב ברור</w:t>
      </w:r>
      <w:r w:rsidR="009D1807">
        <w:rPr>
          <w:rFonts w:hint="cs"/>
          <w:rtl/>
        </w:rPr>
        <w:t>,</w:t>
      </w:r>
      <w:r w:rsidR="009D1807">
        <w:rPr>
          <w:rtl/>
        </w:rPr>
        <w:t xml:space="preserve"> אנחנו באים לעשות מעשה חשוב מאוד של השבת הריבונות לעם</w:t>
      </w:r>
      <w:r w:rsidR="009D1807">
        <w:rPr>
          <w:rFonts w:hint="cs"/>
          <w:rtl/>
        </w:rPr>
        <w:t>,</w:t>
      </w:r>
      <w:r w:rsidR="009D1807">
        <w:rPr>
          <w:rtl/>
        </w:rPr>
        <w:t xml:space="preserve"> של</w:t>
      </w:r>
      <w:r w:rsidR="009D1807">
        <w:rPr>
          <w:rFonts w:hint="cs"/>
          <w:rtl/>
        </w:rPr>
        <w:t xml:space="preserve">א </w:t>
      </w:r>
      <w:r w:rsidR="009D1807">
        <w:rPr>
          <w:rtl/>
        </w:rPr>
        <w:t>תלוי בהחלטה זו או אחרת של בית המשפט</w:t>
      </w:r>
      <w:r w:rsidR="009D1807">
        <w:rPr>
          <w:rFonts w:hint="cs"/>
          <w:rtl/>
        </w:rPr>
        <w:t>.</w:t>
      </w:r>
    </w:p>
    <w:p w:rsidR="009D1807" w:rsidRDefault="009D1807" w:rsidP="009D1807">
      <w:pPr>
        <w:rPr>
          <w:rtl/>
        </w:rPr>
      </w:pPr>
    </w:p>
    <w:p w:rsidR="009D1807" w:rsidRDefault="009D1807" w:rsidP="009D1807">
      <w:pPr>
        <w:rPr>
          <w:rtl/>
        </w:rPr>
      </w:pPr>
      <w:bookmarkStart w:id="18" w:name="_ETM_Q1_698000"/>
      <w:bookmarkEnd w:id="18"/>
      <w:r>
        <w:rPr>
          <w:rtl/>
        </w:rPr>
        <w:t xml:space="preserve">אני כן אגיד </w:t>
      </w:r>
      <w:r>
        <w:rPr>
          <w:rFonts w:hint="cs"/>
          <w:rtl/>
        </w:rPr>
        <w:t>ש</w:t>
      </w:r>
      <w:r>
        <w:rPr>
          <w:rtl/>
        </w:rPr>
        <w:t>קיבלנו תזכורת נוספת</w:t>
      </w:r>
      <w:r>
        <w:rPr>
          <w:rFonts w:hint="cs"/>
          <w:rtl/>
        </w:rPr>
        <w:t>,</w:t>
      </w:r>
      <w:r>
        <w:rPr>
          <w:rtl/>
        </w:rPr>
        <w:t xml:space="preserve"> שוב</w:t>
      </w:r>
      <w:r>
        <w:rPr>
          <w:rFonts w:hint="cs"/>
          <w:rtl/>
        </w:rPr>
        <w:t>,</w:t>
      </w:r>
      <w:r>
        <w:rPr>
          <w:rtl/>
        </w:rPr>
        <w:t xml:space="preserve"> בהקשר הזה אין בו משהו מיוחד</w:t>
      </w:r>
      <w:r>
        <w:rPr>
          <w:rFonts w:hint="cs"/>
          <w:rtl/>
        </w:rPr>
        <w:t>,</w:t>
      </w:r>
      <w:r>
        <w:rPr>
          <w:rtl/>
        </w:rPr>
        <w:t xml:space="preserve"> לכך שאנחנו עוסקים </w:t>
      </w:r>
      <w:r>
        <w:rPr>
          <w:rFonts w:hint="cs"/>
          <w:rtl/>
        </w:rPr>
        <w:t xml:space="preserve">פה </w:t>
      </w:r>
      <w:r>
        <w:rPr>
          <w:rtl/>
        </w:rPr>
        <w:t>בחקיקת חוקי יסוד</w:t>
      </w:r>
      <w:r>
        <w:rPr>
          <w:rFonts w:hint="cs"/>
          <w:rtl/>
        </w:rPr>
        <w:t>,</w:t>
      </w:r>
      <w:r>
        <w:rPr>
          <w:rtl/>
        </w:rPr>
        <w:t xml:space="preserve"> וגרס</w:t>
      </w:r>
      <w:r>
        <w:rPr>
          <w:rFonts w:hint="cs"/>
          <w:rtl/>
        </w:rPr>
        <w:t>א</w:t>
      </w:r>
      <w:r>
        <w:rPr>
          <w:rtl/>
        </w:rPr>
        <w:t xml:space="preserve"> דינקותא של חוקי היסוד נשתכחה </w:t>
      </w:r>
      <w:r>
        <w:rPr>
          <w:rFonts w:hint="cs"/>
          <w:rtl/>
        </w:rPr>
        <w:t>מ</w:t>
      </w:r>
      <w:r>
        <w:rPr>
          <w:rtl/>
        </w:rPr>
        <w:t>חלק מאזרחי מדינת ישראל שיושבים</w:t>
      </w:r>
      <w:r>
        <w:rPr>
          <w:rFonts w:hint="cs"/>
          <w:rtl/>
        </w:rPr>
        <w:t xml:space="preserve"> </w:t>
      </w:r>
      <w:bookmarkStart w:id="19" w:name="_ETM_Q1_725000"/>
      <w:bookmarkEnd w:id="19"/>
      <w:r>
        <w:rPr>
          <w:rtl/>
        </w:rPr>
        <w:t>על כס השיפוט</w:t>
      </w:r>
      <w:r>
        <w:rPr>
          <w:rFonts w:hint="cs"/>
          <w:rtl/>
        </w:rPr>
        <w:t xml:space="preserve">. </w:t>
      </w:r>
      <w:r>
        <w:rPr>
          <w:rtl/>
        </w:rPr>
        <w:t>חוק-יסוד</w:t>
      </w:r>
      <w:r>
        <w:rPr>
          <w:rFonts w:hint="cs"/>
          <w:rtl/>
        </w:rPr>
        <w:t>:</w:t>
      </w:r>
      <w:r>
        <w:rPr>
          <w:rtl/>
        </w:rPr>
        <w:t xml:space="preserve"> הממשלה</w:t>
      </w:r>
      <w:r>
        <w:rPr>
          <w:rFonts w:hint="cs"/>
          <w:rtl/>
        </w:rPr>
        <w:t>,</w:t>
      </w:r>
      <w:r>
        <w:rPr>
          <w:rtl/>
        </w:rPr>
        <w:t xml:space="preserve"> סעיף 3</w:t>
      </w:r>
      <w:r>
        <w:rPr>
          <w:rFonts w:hint="cs"/>
          <w:rtl/>
        </w:rPr>
        <w:t>,</w:t>
      </w:r>
      <w:r>
        <w:rPr>
          <w:rtl/>
        </w:rPr>
        <w:t xml:space="preserve"> קובע שהממשלה מכהנת מכוח אמון הכנסת</w:t>
      </w:r>
      <w:r>
        <w:rPr>
          <w:rFonts w:hint="cs"/>
          <w:rtl/>
        </w:rPr>
        <w:t>.</w:t>
      </w:r>
      <w:r>
        <w:rPr>
          <w:rtl/>
        </w:rPr>
        <w:t xml:space="preserve"> יש אנשים שהתבלבלו וחושבים שהממשלה צריכה לכהן מכוח אמון של בית המשפט</w:t>
      </w:r>
      <w:r>
        <w:rPr>
          <w:rFonts w:hint="cs"/>
          <w:rtl/>
        </w:rPr>
        <w:t>, או</w:t>
      </w:r>
      <w:r>
        <w:rPr>
          <w:rtl/>
        </w:rPr>
        <w:t xml:space="preserve"> מכוח אמון של הייעוץ המשפטי לממשלה</w:t>
      </w:r>
      <w:r>
        <w:rPr>
          <w:rFonts w:hint="cs"/>
          <w:rtl/>
        </w:rPr>
        <w:t>,</w:t>
      </w:r>
      <w:r>
        <w:rPr>
          <w:rtl/>
        </w:rPr>
        <w:t xml:space="preserve"> או כל מיני גורמים אחרים שצריכים לזכות באמון שלהם כדי להקים ממשלה בישראל</w:t>
      </w:r>
      <w:r>
        <w:rPr>
          <w:rFonts w:hint="cs"/>
          <w:rtl/>
        </w:rPr>
        <w:t>.</w:t>
      </w:r>
      <w:r>
        <w:rPr>
          <w:rtl/>
        </w:rPr>
        <w:t xml:space="preserve"> חוק-יסוד</w:t>
      </w:r>
      <w:r>
        <w:rPr>
          <w:rFonts w:hint="cs"/>
          <w:rtl/>
        </w:rPr>
        <w:t>:</w:t>
      </w:r>
      <w:r>
        <w:rPr>
          <w:rtl/>
        </w:rPr>
        <w:t xml:space="preserve"> הממשלה קובע אחרת</w:t>
      </w:r>
      <w:r>
        <w:rPr>
          <w:rFonts w:hint="cs"/>
          <w:rtl/>
        </w:rPr>
        <w:t>.</w:t>
      </w:r>
      <w:bookmarkStart w:id="20" w:name="_ETM_Q1_753000"/>
      <w:bookmarkEnd w:id="20"/>
      <w:r>
        <w:rPr>
          <w:rFonts w:hint="cs"/>
          <w:rtl/>
        </w:rPr>
        <w:t xml:space="preserve"> </w:t>
      </w:r>
      <w:r>
        <w:rPr>
          <w:rtl/>
        </w:rPr>
        <w:t>והסוגיה הזאת היא סוגיה משטרית מן המעלה הראשונה</w:t>
      </w:r>
      <w:r>
        <w:rPr>
          <w:rFonts w:hint="cs"/>
          <w:rtl/>
        </w:rPr>
        <w:t>,</w:t>
      </w:r>
      <w:r>
        <w:rPr>
          <w:rtl/>
        </w:rPr>
        <w:t xml:space="preserve"> וכאמור בהקשר הזה אין בה כל חדש</w:t>
      </w:r>
      <w:r>
        <w:rPr>
          <w:rFonts w:hint="cs"/>
          <w:rtl/>
        </w:rPr>
        <w:t>. "</w:t>
      </w:r>
      <w:r>
        <w:rPr>
          <w:rtl/>
        </w:rPr>
        <w:t>במערב אין כל חדש</w:t>
      </w:r>
      <w:r>
        <w:rPr>
          <w:rFonts w:hint="cs"/>
          <w:rtl/>
        </w:rPr>
        <w:t>"?</w:t>
      </w:r>
      <w:r>
        <w:rPr>
          <w:rtl/>
        </w:rPr>
        <w:t xml:space="preserve"> </w:t>
      </w:r>
      <w:r>
        <w:rPr>
          <w:rFonts w:hint="cs"/>
          <w:rtl/>
        </w:rPr>
        <w:t xml:space="preserve">– </w:t>
      </w:r>
      <w:r>
        <w:rPr>
          <w:rtl/>
        </w:rPr>
        <w:t>בגבעת רם אין כל חדש בהקשר הזה</w:t>
      </w:r>
      <w:r>
        <w:rPr>
          <w:rFonts w:hint="cs"/>
          <w:rtl/>
        </w:rPr>
        <w:t>.</w:t>
      </w:r>
    </w:p>
    <w:p w:rsidR="004A64A5" w:rsidRDefault="004A64A5" w:rsidP="004A64A5">
      <w:pPr>
        <w:rPr>
          <w:rtl/>
        </w:rPr>
      </w:pPr>
      <w:bookmarkStart w:id="21" w:name="_ETM_Q1_638000"/>
      <w:bookmarkStart w:id="22" w:name="_ETM_Q1_728917"/>
      <w:bookmarkStart w:id="23" w:name="_ETM_Q1_728962"/>
      <w:bookmarkStart w:id="24" w:name="_ETM_Q1_767263"/>
      <w:bookmarkEnd w:id="21"/>
      <w:bookmarkEnd w:id="22"/>
      <w:bookmarkEnd w:id="23"/>
      <w:bookmarkEnd w:id="24"/>
    </w:p>
    <w:p w:rsidR="004A64A5" w:rsidRDefault="004A64A5" w:rsidP="004A64A5">
      <w:pPr>
        <w:pStyle w:val="a5"/>
        <w:keepNext/>
        <w:rPr>
          <w:rtl/>
        </w:rPr>
      </w:pPr>
      <w:bookmarkStart w:id="25" w:name="ET_speaker_6357_4"/>
      <w:r w:rsidRPr="004A64A5">
        <w:rPr>
          <w:rStyle w:val="TagStyle"/>
          <w:rtl/>
        </w:rPr>
        <w:t xml:space="preserve"> &lt;&lt; דובר &gt;&gt; </w:t>
      </w:r>
      <w:r>
        <w:rPr>
          <w:rtl/>
        </w:rPr>
        <w:t>משה סעדה (הליכוד):</w:t>
      </w:r>
      <w:r w:rsidRPr="004A64A5">
        <w:rPr>
          <w:rStyle w:val="TagStyle"/>
          <w:rtl/>
        </w:rPr>
        <w:t xml:space="preserve"> &lt;&lt; דובר &gt;&gt;</w:t>
      </w:r>
      <w:r>
        <w:rPr>
          <w:rtl/>
        </w:rPr>
        <w:t xml:space="preserve">   </w:t>
      </w:r>
      <w:bookmarkEnd w:id="25"/>
    </w:p>
    <w:p w:rsidR="004A64A5" w:rsidRDefault="004A64A5" w:rsidP="004A64A5">
      <w:pPr>
        <w:pStyle w:val="KeepWithNext"/>
        <w:rPr>
          <w:rtl/>
        </w:rPr>
      </w:pPr>
    </w:p>
    <w:p w:rsidR="004A64A5" w:rsidRDefault="004A64A5" w:rsidP="004A64A5">
      <w:pPr>
        <w:rPr>
          <w:rtl/>
        </w:rPr>
      </w:pPr>
      <w:bookmarkStart w:id="26" w:name="_ETM_Q1_767685"/>
      <w:bookmarkStart w:id="27" w:name="_ETM_Q1_767714"/>
      <w:bookmarkEnd w:id="26"/>
      <w:bookmarkEnd w:id="27"/>
      <w:r>
        <w:rPr>
          <w:rFonts w:hint="cs"/>
          <w:rtl/>
        </w:rPr>
        <w:t>לפחות הם עקביים לשיטתם</w:t>
      </w:r>
      <w:r w:rsidR="009D1807">
        <w:rPr>
          <w:rFonts w:hint="cs"/>
          <w:rtl/>
        </w:rPr>
        <w:t>.</w:t>
      </w:r>
    </w:p>
    <w:p w:rsidR="004A64A5" w:rsidRDefault="004A64A5" w:rsidP="004A64A5">
      <w:pPr>
        <w:rPr>
          <w:rtl/>
        </w:rPr>
      </w:pPr>
      <w:bookmarkStart w:id="28" w:name="_ETM_Q1_772063"/>
      <w:bookmarkStart w:id="29" w:name="_ETM_Q1_772111"/>
      <w:bookmarkEnd w:id="28"/>
      <w:bookmarkEnd w:id="29"/>
    </w:p>
    <w:p w:rsidR="004A64A5" w:rsidRDefault="004A64A5" w:rsidP="004A64A5">
      <w:pPr>
        <w:pStyle w:val="af8"/>
        <w:keepNext/>
        <w:rPr>
          <w:rtl/>
        </w:rPr>
      </w:pPr>
      <w:bookmarkStart w:id="30" w:name="ET_yor_6157_5"/>
      <w:r w:rsidRPr="004A64A5">
        <w:rPr>
          <w:rStyle w:val="TagStyle"/>
          <w:rtl/>
        </w:rPr>
        <w:t xml:space="preserve"> &lt;&lt; יור &gt;&gt; </w:t>
      </w:r>
      <w:r>
        <w:rPr>
          <w:rtl/>
        </w:rPr>
        <w:t>היו"ר שמחה רוטמן:</w:t>
      </w:r>
      <w:r w:rsidRPr="004A64A5">
        <w:rPr>
          <w:rStyle w:val="TagStyle"/>
          <w:rtl/>
        </w:rPr>
        <w:t xml:space="preserve"> &lt;&lt; יור &gt;&gt;</w:t>
      </w:r>
      <w:r>
        <w:rPr>
          <w:rtl/>
        </w:rPr>
        <w:t xml:space="preserve">   </w:t>
      </w:r>
      <w:bookmarkEnd w:id="30"/>
    </w:p>
    <w:p w:rsidR="004A64A5" w:rsidRDefault="004A64A5" w:rsidP="004A64A5">
      <w:pPr>
        <w:pStyle w:val="KeepWithNext"/>
        <w:rPr>
          <w:rtl/>
        </w:rPr>
      </w:pPr>
    </w:p>
    <w:p w:rsidR="004A64A5" w:rsidRDefault="009D1807" w:rsidP="004A64A5">
      <w:pPr>
        <w:rPr>
          <w:rtl/>
        </w:rPr>
      </w:pPr>
      <w:bookmarkStart w:id="31" w:name="_ETM_Q1_773118"/>
      <w:bookmarkEnd w:id="31"/>
      <w:r>
        <w:rPr>
          <w:rFonts w:hint="cs"/>
          <w:rtl/>
        </w:rPr>
        <w:t xml:space="preserve">נכון. </w:t>
      </w:r>
      <w:r w:rsidR="004A64A5">
        <w:rPr>
          <w:rFonts w:hint="cs"/>
          <w:rtl/>
        </w:rPr>
        <w:t xml:space="preserve">והדמוקרטיה </w:t>
      </w:r>
      <w:r>
        <w:rPr>
          <w:rFonts w:hint="cs"/>
          <w:rtl/>
        </w:rPr>
        <w:t xml:space="preserve">הישראלית בהקשר הזה כלואה </w:t>
      </w:r>
      <w:bookmarkStart w:id="32" w:name="_ETM_Q1_774000"/>
      <w:bookmarkEnd w:id="32"/>
      <w:r>
        <w:rPr>
          <w:rFonts w:hint="cs"/>
          <w:rtl/>
        </w:rPr>
        <w:t xml:space="preserve">במרתפי בית המשפט העליון, </w:t>
      </w:r>
      <w:r w:rsidR="004A64A5">
        <w:rPr>
          <w:rFonts w:hint="cs"/>
          <w:rtl/>
        </w:rPr>
        <w:t xml:space="preserve">בחדר </w:t>
      </w:r>
      <w:bookmarkStart w:id="33" w:name="_ETM_Q1_775596"/>
      <w:bookmarkEnd w:id="33"/>
      <w:r>
        <w:rPr>
          <w:rFonts w:hint="cs"/>
          <w:rtl/>
        </w:rPr>
        <w:t xml:space="preserve">מרופד שלא ישמעו את </w:t>
      </w:r>
      <w:bookmarkStart w:id="34" w:name="_ETM_Q1_775000"/>
      <w:bookmarkEnd w:id="34"/>
      <w:r>
        <w:rPr>
          <w:rFonts w:hint="cs"/>
          <w:rtl/>
        </w:rPr>
        <w:t>זעקותיה.</w:t>
      </w:r>
    </w:p>
    <w:p w:rsidR="009D1807" w:rsidRDefault="009D1807" w:rsidP="004A64A5">
      <w:pPr>
        <w:rPr>
          <w:rtl/>
        </w:rPr>
      </w:pPr>
      <w:bookmarkStart w:id="35" w:name="_ETM_Q1_777911"/>
      <w:bookmarkStart w:id="36" w:name="_ETM_Q1_777956"/>
      <w:bookmarkStart w:id="37" w:name="_ETM_Q1_779390"/>
      <w:bookmarkStart w:id="38" w:name="_ETM_Q1_779440"/>
      <w:bookmarkStart w:id="39" w:name="_ETM_Q1_907600"/>
      <w:bookmarkStart w:id="40" w:name="_ETM_Q1_907650"/>
      <w:bookmarkEnd w:id="35"/>
      <w:bookmarkEnd w:id="36"/>
      <w:bookmarkEnd w:id="37"/>
      <w:bookmarkEnd w:id="38"/>
      <w:bookmarkEnd w:id="39"/>
      <w:bookmarkEnd w:id="40"/>
    </w:p>
    <w:p w:rsidR="009D1807" w:rsidRDefault="009D1807" w:rsidP="009D1807">
      <w:pPr>
        <w:pStyle w:val="afb"/>
        <w:keepNext/>
        <w:rPr>
          <w:rtl/>
        </w:rPr>
      </w:pPr>
      <w:bookmarkStart w:id="41" w:name="ET_guest_899869_344"/>
      <w:r w:rsidRPr="009D1807">
        <w:rPr>
          <w:rStyle w:val="TagStyle"/>
          <w:rtl/>
        </w:rPr>
        <w:lastRenderedPageBreak/>
        <w:t xml:space="preserve"> &lt;&lt; אורח &gt;&gt; </w:t>
      </w:r>
      <w:r>
        <w:rPr>
          <w:rtl/>
        </w:rPr>
        <w:t>עמית מלמד:</w:t>
      </w:r>
      <w:r w:rsidRPr="009D1807">
        <w:rPr>
          <w:rStyle w:val="TagStyle"/>
          <w:rtl/>
        </w:rPr>
        <w:t xml:space="preserve"> &lt;&lt; אורח &gt;&gt;</w:t>
      </w:r>
      <w:r>
        <w:rPr>
          <w:rtl/>
        </w:rPr>
        <w:t xml:space="preserve">   </w:t>
      </w:r>
      <w:bookmarkEnd w:id="41"/>
    </w:p>
    <w:p w:rsidR="009D1807" w:rsidRDefault="009D1807" w:rsidP="009D1807">
      <w:pPr>
        <w:pStyle w:val="KeepWithNext"/>
        <w:rPr>
          <w:rtl/>
        </w:rPr>
      </w:pPr>
    </w:p>
    <w:p w:rsidR="009D1807" w:rsidRDefault="009D1807" w:rsidP="009D1807">
      <w:pPr>
        <w:rPr>
          <w:rtl/>
        </w:rPr>
      </w:pPr>
      <w:r>
        <w:rPr>
          <w:rFonts w:hint="cs"/>
          <w:rtl/>
        </w:rPr>
        <w:t>אנחנו מחאת הסטודנטים.</w:t>
      </w:r>
    </w:p>
    <w:p w:rsidR="009D1807" w:rsidRDefault="009D1807" w:rsidP="009D1807">
      <w:pPr>
        <w:rPr>
          <w:rtl/>
        </w:rPr>
      </w:pPr>
    </w:p>
    <w:p w:rsidR="009D1807" w:rsidRDefault="009D1807" w:rsidP="009D1807">
      <w:pPr>
        <w:pStyle w:val="af8"/>
        <w:keepNext/>
        <w:rPr>
          <w:rtl/>
        </w:rPr>
      </w:pPr>
      <w:bookmarkStart w:id="42" w:name="ET_yor_6157_345"/>
      <w:r w:rsidRPr="009D1807">
        <w:rPr>
          <w:rStyle w:val="TagStyle"/>
          <w:rtl/>
        </w:rPr>
        <w:t xml:space="preserve"> &lt;&lt; יור &gt;&gt; </w:t>
      </w:r>
      <w:r>
        <w:rPr>
          <w:rtl/>
        </w:rPr>
        <w:t>היו"ר שמחה רוטמן:</w:t>
      </w:r>
      <w:r w:rsidRPr="009D1807">
        <w:rPr>
          <w:rStyle w:val="TagStyle"/>
          <w:rtl/>
        </w:rPr>
        <w:t xml:space="preserve"> &lt;&lt; יור &gt;&gt;</w:t>
      </w:r>
      <w:r>
        <w:rPr>
          <w:rtl/>
        </w:rPr>
        <w:t xml:space="preserve">   </w:t>
      </w:r>
      <w:bookmarkEnd w:id="42"/>
    </w:p>
    <w:p w:rsidR="009D1807" w:rsidRDefault="009D1807" w:rsidP="009D1807">
      <w:pPr>
        <w:pStyle w:val="KeepWithNext"/>
        <w:rPr>
          <w:rtl/>
        </w:rPr>
      </w:pPr>
    </w:p>
    <w:p w:rsidR="009D1807" w:rsidRDefault="009D1807" w:rsidP="009D1807">
      <w:pPr>
        <w:rPr>
          <w:rtl/>
        </w:rPr>
      </w:pPr>
      <w:r>
        <w:rPr>
          <w:rFonts w:hint="cs"/>
          <w:rtl/>
        </w:rPr>
        <w:t>אפשר לצאת בבקשה.</w:t>
      </w:r>
    </w:p>
    <w:p w:rsidR="009D1807" w:rsidRDefault="009D1807" w:rsidP="009D1807">
      <w:pPr>
        <w:rPr>
          <w:rtl/>
        </w:rPr>
      </w:pPr>
    </w:p>
    <w:p w:rsidR="009D1807" w:rsidRDefault="009D1807" w:rsidP="009D1807">
      <w:pPr>
        <w:pStyle w:val="-"/>
        <w:keepNext/>
        <w:rPr>
          <w:rtl/>
        </w:rPr>
      </w:pPr>
      <w:bookmarkStart w:id="43" w:name="ET_speakercontinue_899869_346"/>
      <w:r w:rsidRPr="009D1807">
        <w:rPr>
          <w:rStyle w:val="TagStyle"/>
          <w:rtl/>
        </w:rPr>
        <w:t xml:space="preserve"> &lt;&lt; דובר_המשך &gt;&gt; </w:t>
      </w:r>
      <w:r>
        <w:rPr>
          <w:rtl/>
        </w:rPr>
        <w:t>עמית מלמד:</w:t>
      </w:r>
      <w:r w:rsidRPr="009D1807">
        <w:rPr>
          <w:rStyle w:val="TagStyle"/>
          <w:rtl/>
        </w:rPr>
        <w:t xml:space="preserve"> &lt;&lt; דובר_המשך &gt;&gt;</w:t>
      </w:r>
      <w:r>
        <w:rPr>
          <w:rtl/>
        </w:rPr>
        <w:t xml:space="preserve">   </w:t>
      </w:r>
      <w:bookmarkEnd w:id="43"/>
    </w:p>
    <w:p w:rsidR="009D1807" w:rsidRDefault="009D1807" w:rsidP="009D1807">
      <w:pPr>
        <w:pStyle w:val="KeepWithNext"/>
        <w:rPr>
          <w:rtl/>
        </w:rPr>
      </w:pPr>
    </w:p>
    <w:p w:rsidR="009D1807" w:rsidRDefault="004A64A5" w:rsidP="009D1807">
      <w:pPr>
        <w:rPr>
          <w:rtl/>
        </w:rPr>
      </w:pPr>
      <w:bookmarkStart w:id="44" w:name="_ETM_Q1_781000"/>
      <w:bookmarkStart w:id="45" w:name="_ETM_Q1_778000"/>
      <w:bookmarkEnd w:id="44"/>
      <w:bookmarkEnd w:id="45"/>
      <w:r>
        <w:rPr>
          <w:rFonts w:hint="cs"/>
          <w:rtl/>
        </w:rPr>
        <w:t>אתם גונבים לנו את העתיד</w:t>
      </w:r>
      <w:r w:rsidR="009D1807">
        <w:rPr>
          <w:rFonts w:hint="cs"/>
          <w:rtl/>
        </w:rPr>
        <w:t>. זו לא רפורמה משפטית, זו השתקה משפטית.</w:t>
      </w:r>
    </w:p>
    <w:p w:rsidR="009D1807" w:rsidRDefault="009D1807" w:rsidP="009D1807">
      <w:pPr>
        <w:rPr>
          <w:rtl/>
        </w:rPr>
      </w:pPr>
    </w:p>
    <w:p w:rsidR="009D1807" w:rsidRDefault="009D1807" w:rsidP="009D1807">
      <w:pPr>
        <w:pStyle w:val="af8"/>
        <w:keepNext/>
        <w:rPr>
          <w:rtl/>
        </w:rPr>
      </w:pPr>
      <w:bookmarkStart w:id="46" w:name="ET_yor_6157_347"/>
      <w:r w:rsidRPr="009D1807">
        <w:rPr>
          <w:rStyle w:val="TagStyle"/>
          <w:rtl/>
        </w:rPr>
        <w:t xml:space="preserve"> &lt;&lt; יור &gt;&gt; </w:t>
      </w:r>
      <w:r>
        <w:rPr>
          <w:rtl/>
        </w:rPr>
        <w:t>היו"ר שמחה רוטמן:</w:t>
      </w:r>
      <w:r w:rsidRPr="009D1807">
        <w:rPr>
          <w:rStyle w:val="TagStyle"/>
          <w:rtl/>
        </w:rPr>
        <w:t xml:space="preserve"> &lt;&lt; יור &gt;&gt;</w:t>
      </w:r>
      <w:r>
        <w:rPr>
          <w:rtl/>
        </w:rPr>
        <w:t xml:space="preserve">   </w:t>
      </w:r>
      <w:bookmarkEnd w:id="46"/>
    </w:p>
    <w:p w:rsidR="009D1807" w:rsidRDefault="009D1807" w:rsidP="009D1807">
      <w:pPr>
        <w:pStyle w:val="KeepWithNext"/>
        <w:rPr>
          <w:rtl/>
        </w:rPr>
      </w:pPr>
    </w:p>
    <w:p w:rsidR="009D1807" w:rsidRDefault="009D1807" w:rsidP="009D1807">
      <w:pPr>
        <w:rPr>
          <w:rtl/>
        </w:rPr>
      </w:pPr>
      <w:bookmarkStart w:id="47" w:name="_ETM_Q1_780000"/>
      <w:bookmarkEnd w:id="47"/>
      <w:r>
        <w:rPr>
          <w:rFonts w:hint="cs"/>
          <w:rtl/>
        </w:rPr>
        <w:t>אפשר לצאת בבקשה.</w:t>
      </w:r>
    </w:p>
    <w:p w:rsidR="009D1807" w:rsidRDefault="009D1807" w:rsidP="009D1807">
      <w:pPr>
        <w:rPr>
          <w:rtl/>
        </w:rPr>
      </w:pPr>
      <w:bookmarkStart w:id="48" w:name="_ETM_Q1_784000"/>
      <w:bookmarkEnd w:id="48"/>
    </w:p>
    <w:p w:rsidR="009D1807" w:rsidRDefault="009D1807" w:rsidP="009D1807">
      <w:pPr>
        <w:pStyle w:val="-"/>
        <w:keepNext/>
        <w:rPr>
          <w:rtl/>
        </w:rPr>
      </w:pPr>
      <w:bookmarkStart w:id="49" w:name="ET_speakercontinue_899869_348"/>
      <w:r w:rsidRPr="009D1807">
        <w:rPr>
          <w:rStyle w:val="TagStyle"/>
          <w:rtl/>
        </w:rPr>
        <w:t xml:space="preserve"> &lt;&lt; דובר_המשך &gt;&gt; </w:t>
      </w:r>
      <w:r>
        <w:rPr>
          <w:rtl/>
        </w:rPr>
        <w:t>עמית מלמד:</w:t>
      </w:r>
      <w:r w:rsidRPr="009D1807">
        <w:rPr>
          <w:rStyle w:val="TagStyle"/>
          <w:rtl/>
        </w:rPr>
        <w:t xml:space="preserve"> &lt;&lt; דובר_המשך &gt;&gt;</w:t>
      </w:r>
      <w:r>
        <w:rPr>
          <w:rtl/>
        </w:rPr>
        <w:t xml:space="preserve">   </w:t>
      </w:r>
      <w:bookmarkEnd w:id="49"/>
    </w:p>
    <w:p w:rsidR="009D1807" w:rsidRDefault="009D1807" w:rsidP="009D1807">
      <w:pPr>
        <w:pStyle w:val="KeepWithNext"/>
        <w:rPr>
          <w:rtl/>
        </w:rPr>
      </w:pPr>
    </w:p>
    <w:p w:rsidR="000134AF" w:rsidRDefault="009D1807" w:rsidP="000134AF">
      <w:pPr>
        <w:rPr>
          <w:rtl/>
        </w:rPr>
      </w:pPr>
      <w:bookmarkStart w:id="50" w:name="_ETM_Q1_786000"/>
      <w:bookmarkEnd w:id="50"/>
      <w:r>
        <w:rPr>
          <w:rFonts w:hint="cs"/>
          <w:rtl/>
        </w:rPr>
        <w:t>לא להשתיק את בג"ץ</w:t>
      </w:r>
      <w:bookmarkStart w:id="51" w:name="_ETM_Q1_782000"/>
      <w:bookmarkEnd w:id="51"/>
      <w:r>
        <w:rPr>
          <w:rFonts w:hint="cs"/>
          <w:rtl/>
        </w:rPr>
        <w:t xml:space="preserve">. זה לא חיזוק של הפרדת </w:t>
      </w:r>
      <w:r w:rsidR="000134AF">
        <w:rPr>
          <w:rFonts w:hint="cs"/>
          <w:rtl/>
        </w:rPr>
        <w:t xml:space="preserve">הרשויות </w:t>
      </w:r>
      <w:r w:rsidR="000134AF">
        <w:rPr>
          <w:rtl/>
        </w:rPr>
        <w:t>–</w:t>
      </w:r>
      <w:r w:rsidR="000134AF">
        <w:rPr>
          <w:rFonts w:hint="cs"/>
          <w:rtl/>
        </w:rPr>
        <w:t xml:space="preserve"> ביטול </w:t>
      </w:r>
      <w:bookmarkStart w:id="52" w:name="_ETM_Q1_779000"/>
      <w:bookmarkStart w:id="53" w:name="_ETM_Q1_789192"/>
      <w:bookmarkEnd w:id="52"/>
      <w:bookmarkEnd w:id="53"/>
      <w:r w:rsidR="004A64A5">
        <w:rPr>
          <w:rFonts w:hint="cs"/>
          <w:rtl/>
        </w:rPr>
        <w:t>בוטה של הפרדת הרשויות</w:t>
      </w:r>
      <w:r w:rsidR="000134AF">
        <w:rPr>
          <w:rFonts w:hint="cs"/>
          <w:rtl/>
        </w:rPr>
        <w:t>.</w:t>
      </w:r>
    </w:p>
    <w:p w:rsidR="000134AF" w:rsidRDefault="000134AF" w:rsidP="000134AF">
      <w:pPr>
        <w:rPr>
          <w:rtl/>
        </w:rPr>
      </w:pPr>
    </w:p>
    <w:p w:rsidR="000134AF" w:rsidRDefault="000134AF" w:rsidP="000134AF">
      <w:pPr>
        <w:pStyle w:val="af8"/>
        <w:keepNext/>
        <w:rPr>
          <w:rtl/>
        </w:rPr>
      </w:pPr>
      <w:bookmarkStart w:id="54" w:name="ET_yor_6157_349"/>
      <w:r w:rsidRPr="000134AF">
        <w:rPr>
          <w:rStyle w:val="TagStyle"/>
          <w:rtl/>
        </w:rPr>
        <w:t xml:space="preserve"> &lt;&lt; יור &gt;&gt; </w:t>
      </w:r>
      <w:r>
        <w:rPr>
          <w:rtl/>
        </w:rPr>
        <w:t>היו"ר שמחה רוטמן:</w:t>
      </w:r>
      <w:r w:rsidRPr="000134AF">
        <w:rPr>
          <w:rStyle w:val="TagStyle"/>
          <w:rtl/>
        </w:rPr>
        <w:t xml:space="preserve"> &lt;&lt; יור &gt;&gt;</w:t>
      </w:r>
      <w:r>
        <w:rPr>
          <w:rtl/>
        </w:rPr>
        <w:t xml:space="preserve">   </w:t>
      </w:r>
      <w:bookmarkEnd w:id="54"/>
    </w:p>
    <w:p w:rsidR="000134AF" w:rsidRDefault="000134AF" w:rsidP="000134AF">
      <w:pPr>
        <w:pStyle w:val="KeepWithNext"/>
        <w:rPr>
          <w:rtl/>
        </w:rPr>
      </w:pPr>
    </w:p>
    <w:p w:rsidR="000134AF" w:rsidRDefault="000134AF" w:rsidP="000134AF">
      <w:pPr>
        <w:rPr>
          <w:rtl/>
        </w:rPr>
      </w:pPr>
      <w:bookmarkStart w:id="55" w:name="_ETM_Q1_789000"/>
      <w:bookmarkEnd w:id="55"/>
      <w:r>
        <w:rPr>
          <w:rFonts w:hint="cs"/>
          <w:rtl/>
        </w:rPr>
        <w:t>סדרנים, מה קורה פה? תודה רבה.</w:t>
      </w:r>
    </w:p>
    <w:p w:rsidR="000134AF" w:rsidRDefault="000134AF" w:rsidP="000134AF">
      <w:pPr>
        <w:rPr>
          <w:rtl/>
        </w:rPr>
      </w:pPr>
      <w:bookmarkStart w:id="56" w:name="_ETM_Q1_790000"/>
      <w:bookmarkEnd w:id="56"/>
    </w:p>
    <w:p w:rsidR="000134AF" w:rsidRDefault="000134AF" w:rsidP="000134AF">
      <w:pPr>
        <w:pStyle w:val="-"/>
        <w:keepNext/>
        <w:rPr>
          <w:rtl/>
        </w:rPr>
      </w:pPr>
      <w:bookmarkStart w:id="57" w:name="ET_speakercontinue_899869_350"/>
      <w:r w:rsidRPr="000134AF">
        <w:rPr>
          <w:rStyle w:val="TagStyle"/>
          <w:rtl/>
        </w:rPr>
        <w:t xml:space="preserve"> &lt;&lt; דובר_המשך &gt;&gt; </w:t>
      </w:r>
      <w:r>
        <w:rPr>
          <w:rtl/>
        </w:rPr>
        <w:t>עמית מלמד:</w:t>
      </w:r>
      <w:r w:rsidRPr="000134AF">
        <w:rPr>
          <w:rStyle w:val="TagStyle"/>
          <w:rtl/>
        </w:rPr>
        <w:t xml:space="preserve"> &lt;&lt; דובר_המשך &gt;&gt;</w:t>
      </w:r>
      <w:r>
        <w:rPr>
          <w:rtl/>
        </w:rPr>
        <w:t xml:space="preserve">   </w:t>
      </w:r>
      <w:bookmarkEnd w:id="57"/>
    </w:p>
    <w:p w:rsidR="000134AF" w:rsidRDefault="000134AF" w:rsidP="000134AF">
      <w:pPr>
        <w:pStyle w:val="KeepWithNext"/>
        <w:rPr>
          <w:rtl/>
        </w:rPr>
      </w:pPr>
    </w:p>
    <w:p w:rsidR="004A64A5" w:rsidRDefault="000134AF" w:rsidP="000134AF">
      <w:pPr>
        <w:rPr>
          <w:rtl/>
        </w:rPr>
      </w:pPr>
      <w:bookmarkStart w:id="58" w:name="_ETM_Q1_791000"/>
      <w:bookmarkEnd w:id="58"/>
      <w:r>
        <w:rPr>
          <w:rFonts w:hint="cs"/>
          <w:rtl/>
        </w:rPr>
        <w:t>וא</w:t>
      </w:r>
      <w:bookmarkStart w:id="59" w:name="_ETM_Q1_787000"/>
      <w:bookmarkEnd w:id="59"/>
      <w:r w:rsidR="004A64A5">
        <w:rPr>
          <w:rFonts w:hint="cs"/>
          <w:rtl/>
        </w:rPr>
        <w:t xml:space="preserve">נחנו לא נסכים שתיקחו לנו את </w:t>
      </w:r>
      <w:bookmarkStart w:id="60" w:name="_ETM_Q1_797423"/>
      <w:bookmarkEnd w:id="60"/>
      <w:r w:rsidR="004A64A5">
        <w:rPr>
          <w:rFonts w:hint="cs"/>
          <w:rtl/>
        </w:rPr>
        <w:t>העתיד</w:t>
      </w:r>
      <w:r>
        <w:rPr>
          <w:rFonts w:hint="cs"/>
          <w:rtl/>
        </w:rPr>
        <w:t>.</w:t>
      </w:r>
    </w:p>
    <w:p w:rsidR="004A64A5" w:rsidRDefault="004A64A5" w:rsidP="004A64A5">
      <w:pPr>
        <w:rPr>
          <w:rtl/>
        </w:rPr>
      </w:pPr>
      <w:bookmarkStart w:id="61" w:name="_ETM_Q1_798528"/>
      <w:bookmarkStart w:id="62" w:name="_ETM_Q1_798578"/>
      <w:bookmarkEnd w:id="61"/>
      <w:bookmarkEnd w:id="62"/>
    </w:p>
    <w:p w:rsidR="004A64A5" w:rsidRDefault="004A64A5" w:rsidP="004A64A5">
      <w:pPr>
        <w:pStyle w:val="af8"/>
        <w:keepNext/>
        <w:rPr>
          <w:rtl/>
        </w:rPr>
      </w:pPr>
      <w:bookmarkStart w:id="63" w:name="ET_yor_6157_6"/>
      <w:r w:rsidRPr="004A64A5">
        <w:rPr>
          <w:rStyle w:val="TagStyle"/>
          <w:rtl/>
        </w:rPr>
        <w:t xml:space="preserve"> &lt;&lt; יור &gt;&gt; </w:t>
      </w:r>
      <w:r>
        <w:rPr>
          <w:rtl/>
        </w:rPr>
        <w:t>היו"ר שמחה רוטמן:</w:t>
      </w:r>
      <w:r w:rsidRPr="004A64A5">
        <w:rPr>
          <w:rStyle w:val="TagStyle"/>
          <w:rtl/>
        </w:rPr>
        <w:t xml:space="preserve"> &lt;&lt; יור &gt;&gt;</w:t>
      </w:r>
      <w:r>
        <w:rPr>
          <w:rtl/>
        </w:rPr>
        <w:t xml:space="preserve">   </w:t>
      </w:r>
      <w:bookmarkEnd w:id="63"/>
    </w:p>
    <w:p w:rsidR="004A64A5" w:rsidRDefault="004A64A5" w:rsidP="004A64A5">
      <w:pPr>
        <w:pStyle w:val="KeepWithNext"/>
        <w:rPr>
          <w:rtl/>
        </w:rPr>
      </w:pPr>
    </w:p>
    <w:p w:rsidR="000134AF" w:rsidRDefault="004A64A5" w:rsidP="004A64A5">
      <w:pPr>
        <w:rPr>
          <w:rtl/>
        </w:rPr>
      </w:pPr>
      <w:bookmarkStart w:id="64" w:name="_ETM_Q1_800691"/>
      <w:bookmarkEnd w:id="64"/>
      <w:r>
        <w:rPr>
          <w:rFonts w:hint="cs"/>
          <w:rtl/>
        </w:rPr>
        <w:t>תודה רבה</w:t>
      </w:r>
      <w:r w:rsidR="000134AF">
        <w:rPr>
          <w:rFonts w:hint="cs"/>
          <w:rtl/>
        </w:rPr>
        <w:t xml:space="preserve">. ואני חושב שניסיונות </w:t>
      </w:r>
      <w:bookmarkStart w:id="65" w:name="_ETM_Q1_798000"/>
      <w:bookmarkEnd w:id="65"/>
      <w:r w:rsidR="000134AF">
        <w:rPr>
          <w:rFonts w:hint="cs"/>
          <w:rtl/>
        </w:rPr>
        <w:t xml:space="preserve">ההשתקה, וזה המשפט החשוב שנקטע, וזה מעביר אותי עוד </w:t>
      </w:r>
      <w:bookmarkStart w:id="66" w:name="_ETM_Q1_810000"/>
      <w:bookmarkEnd w:id="66"/>
      <w:r w:rsidR="000134AF">
        <w:rPr>
          <w:rFonts w:hint="cs"/>
          <w:rtl/>
        </w:rPr>
        <w:t xml:space="preserve">שנייה לנושא השני שעל סדר-יומנו, שלו דווקא כן יש </w:t>
      </w:r>
      <w:bookmarkStart w:id="67" w:name="_ETM_Q1_815000"/>
      <w:bookmarkEnd w:id="67"/>
      <w:r w:rsidR="000134AF">
        <w:rPr>
          <w:rFonts w:hint="cs"/>
          <w:rtl/>
        </w:rPr>
        <w:t xml:space="preserve">השפעה על דיוני הוועדה, אבל הדמוקרטיה הישראלית, כמו שאמרתי, כלואה </w:t>
      </w:r>
      <w:bookmarkStart w:id="68" w:name="_ETM_Q1_814000"/>
      <w:bookmarkEnd w:id="68"/>
      <w:r w:rsidR="000134AF">
        <w:rPr>
          <w:rFonts w:hint="cs"/>
          <w:rtl/>
        </w:rPr>
        <w:t xml:space="preserve">במרתפי בית המשפט העליון, בחדר מרופד, ולא שומעים את צעקותיה, </w:t>
      </w:r>
      <w:bookmarkStart w:id="69" w:name="_ETM_Q1_824000"/>
      <w:bookmarkEnd w:id="69"/>
      <w:r w:rsidR="000134AF">
        <w:rPr>
          <w:rFonts w:hint="cs"/>
          <w:rtl/>
        </w:rPr>
        <w:t xml:space="preserve">כי החדר הזה מרופד בהמון המון המון דפים </w:t>
      </w:r>
      <w:bookmarkStart w:id="70" w:name="_ETM_Q1_826000"/>
      <w:bookmarkEnd w:id="70"/>
      <w:r w:rsidR="000134AF">
        <w:rPr>
          <w:rFonts w:hint="cs"/>
          <w:rtl/>
        </w:rPr>
        <w:t xml:space="preserve">של פסקי דין. </w:t>
      </w:r>
    </w:p>
    <w:p w:rsidR="000134AF" w:rsidRDefault="000134AF" w:rsidP="004A64A5">
      <w:pPr>
        <w:rPr>
          <w:rtl/>
        </w:rPr>
      </w:pPr>
    </w:p>
    <w:p w:rsidR="000134AF" w:rsidRDefault="000134AF" w:rsidP="000134AF">
      <w:pPr>
        <w:rPr>
          <w:rtl/>
        </w:rPr>
      </w:pPr>
      <w:bookmarkStart w:id="71" w:name="_ETM_Q1_823000"/>
      <w:bookmarkEnd w:id="71"/>
      <w:r>
        <w:rPr>
          <w:rFonts w:hint="cs"/>
          <w:rtl/>
        </w:rPr>
        <w:t xml:space="preserve">אבל אנחנו באנו לפה כדי לשחרר </w:t>
      </w:r>
      <w:bookmarkStart w:id="72" w:name="_ETM_Q1_827000"/>
      <w:bookmarkEnd w:id="72"/>
      <w:r>
        <w:rPr>
          <w:rFonts w:hint="cs"/>
          <w:rtl/>
        </w:rPr>
        <w:t xml:space="preserve">את הדמוקרטיה הישראלית, </w:t>
      </w:r>
      <w:r w:rsidRPr="000134AF">
        <w:rPr>
          <w:rtl/>
        </w:rPr>
        <w:t>ולשחרר את הריבונות הישראלית</w:t>
      </w:r>
      <w:r>
        <w:rPr>
          <w:rFonts w:hint="cs"/>
          <w:rtl/>
        </w:rPr>
        <w:t>,</w:t>
      </w:r>
      <w:r>
        <w:rPr>
          <w:rtl/>
        </w:rPr>
        <w:t xml:space="preserve"> ולהשיב אותה למקו</w:t>
      </w:r>
      <w:r>
        <w:rPr>
          <w:rFonts w:hint="cs"/>
          <w:rtl/>
        </w:rPr>
        <w:t>מה</w:t>
      </w:r>
      <w:r w:rsidRPr="000134AF">
        <w:rPr>
          <w:rtl/>
        </w:rPr>
        <w:t xml:space="preserve"> הטבעי </w:t>
      </w:r>
      <w:r>
        <w:rPr>
          <w:rFonts w:hint="cs"/>
          <w:rtl/>
        </w:rPr>
        <w:t>– ה</w:t>
      </w:r>
      <w:r w:rsidRPr="000134AF">
        <w:rPr>
          <w:rtl/>
        </w:rPr>
        <w:t>עם</w:t>
      </w:r>
      <w:r>
        <w:rPr>
          <w:rFonts w:hint="cs"/>
          <w:rtl/>
        </w:rPr>
        <w:t>.</w:t>
      </w:r>
      <w:r w:rsidRPr="000134AF">
        <w:rPr>
          <w:rtl/>
        </w:rPr>
        <w:t xml:space="preserve"> ובהקשר הזה אנחנו לא נרתעים ולא חוששים</w:t>
      </w:r>
      <w:r>
        <w:rPr>
          <w:rFonts w:hint="cs"/>
          <w:rtl/>
        </w:rPr>
        <w:t>,</w:t>
      </w:r>
      <w:r w:rsidRPr="000134AF">
        <w:rPr>
          <w:rtl/>
        </w:rPr>
        <w:t xml:space="preserve"> וגם לא מתרגשים </w:t>
      </w:r>
      <w:r>
        <w:rPr>
          <w:rFonts w:hint="cs"/>
          <w:rtl/>
        </w:rPr>
        <w:t>מ</w:t>
      </w:r>
      <w:r w:rsidRPr="000134AF">
        <w:rPr>
          <w:rtl/>
        </w:rPr>
        <w:t>צעקות בדרך</w:t>
      </w:r>
      <w:r>
        <w:rPr>
          <w:rFonts w:hint="cs"/>
          <w:rtl/>
        </w:rPr>
        <w:t>,</w:t>
      </w:r>
      <w:r w:rsidRPr="000134AF">
        <w:rPr>
          <w:rtl/>
        </w:rPr>
        <w:t xml:space="preserve"> כמו </w:t>
      </w:r>
      <w:r>
        <w:rPr>
          <w:rFonts w:hint="cs"/>
          <w:rtl/>
        </w:rPr>
        <w:t xml:space="preserve">אלה </w:t>
      </w:r>
      <w:r w:rsidRPr="000134AF">
        <w:rPr>
          <w:rtl/>
        </w:rPr>
        <w:t>ששמענו עכשיו</w:t>
      </w:r>
      <w:r>
        <w:rPr>
          <w:rFonts w:hint="cs"/>
          <w:rtl/>
        </w:rPr>
        <w:t>,</w:t>
      </w:r>
      <w:r w:rsidRPr="000134AF">
        <w:rPr>
          <w:rtl/>
        </w:rPr>
        <w:t xml:space="preserve"> וכמו שיש אנשים ששומעים </w:t>
      </w:r>
      <w:r>
        <w:rPr>
          <w:rFonts w:hint="cs"/>
          <w:rtl/>
        </w:rPr>
        <w:t>ב</w:t>
      </w:r>
      <w:r w:rsidRPr="000134AF">
        <w:rPr>
          <w:rtl/>
        </w:rPr>
        <w:t>מקומות אחרים</w:t>
      </w:r>
      <w:r>
        <w:rPr>
          <w:rFonts w:hint="cs"/>
          <w:rtl/>
        </w:rPr>
        <w:t>.</w:t>
      </w:r>
    </w:p>
    <w:p w:rsidR="000134AF" w:rsidRDefault="000134AF" w:rsidP="000134AF">
      <w:pPr>
        <w:rPr>
          <w:rtl/>
        </w:rPr>
      </w:pPr>
    </w:p>
    <w:p w:rsidR="004A64A5" w:rsidRDefault="000134AF" w:rsidP="000134AF">
      <w:pPr>
        <w:rPr>
          <w:rtl/>
        </w:rPr>
      </w:pPr>
      <w:bookmarkStart w:id="73" w:name="_ETM_Q1_851000"/>
      <w:bookmarkEnd w:id="73"/>
      <w:r>
        <w:rPr>
          <w:rtl/>
        </w:rPr>
        <w:t>הנושא השני שעל סדר</w:t>
      </w:r>
      <w:r>
        <w:rPr>
          <w:rFonts w:hint="cs"/>
          <w:rtl/>
        </w:rPr>
        <w:t>-</w:t>
      </w:r>
      <w:r w:rsidRPr="000134AF">
        <w:rPr>
          <w:rtl/>
        </w:rPr>
        <w:t>היום</w:t>
      </w:r>
      <w:r>
        <w:rPr>
          <w:rFonts w:hint="cs"/>
          <w:rtl/>
        </w:rPr>
        <w:t xml:space="preserve"> </w:t>
      </w:r>
      <w:r w:rsidRPr="000134AF">
        <w:rPr>
          <w:rtl/>
        </w:rPr>
        <w:t xml:space="preserve">זה </w:t>
      </w:r>
      <w:r>
        <w:rPr>
          <w:rFonts w:hint="cs"/>
          <w:rtl/>
        </w:rPr>
        <w:t>ה</w:t>
      </w:r>
      <w:r w:rsidRPr="000134AF">
        <w:rPr>
          <w:rtl/>
        </w:rPr>
        <w:t>הודעה של האופוזיציה שהיא מחרימה את דיוני הוועדה</w:t>
      </w:r>
      <w:r>
        <w:rPr>
          <w:rFonts w:hint="cs"/>
          <w:rtl/>
        </w:rPr>
        <w:t>.</w:t>
      </w:r>
      <w:r w:rsidRPr="000134AF">
        <w:rPr>
          <w:rtl/>
        </w:rPr>
        <w:t xml:space="preserve"> בנושא הזה אני חייב לומר</w:t>
      </w:r>
      <w:r>
        <w:rPr>
          <w:rFonts w:hint="cs"/>
          <w:rtl/>
        </w:rPr>
        <w:t>:</w:t>
      </w:r>
      <w:r w:rsidRPr="000134AF">
        <w:rPr>
          <w:rtl/>
        </w:rPr>
        <w:t xml:space="preserve"> דבר ראשון</w:t>
      </w:r>
      <w:r>
        <w:rPr>
          <w:rFonts w:hint="cs"/>
          <w:rtl/>
        </w:rPr>
        <w:t>,</w:t>
      </w:r>
      <w:r w:rsidRPr="000134AF">
        <w:rPr>
          <w:rtl/>
        </w:rPr>
        <w:t xml:space="preserve"> אני מבין לליבם</w:t>
      </w:r>
      <w:r>
        <w:rPr>
          <w:rFonts w:hint="cs"/>
          <w:rtl/>
        </w:rPr>
        <w:t>.</w:t>
      </w:r>
      <w:r w:rsidRPr="000134AF">
        <w:rPr>
          <w:rtl/>
        </w:rPr>
        <w:t xml:space="preserve"> בכל זאת קשה לעבוד באופוזיציה</w:t>
      </w:r>
      <w:r>
        <w:rPr>
          <w:rFonts w:hint="cs"/>
          <w:rtl/>
        </w:rPr>
        <w:t xml:space="preserve">. </w:t>
      </w:r>
      <w:r w:rsidRPr="000134AF">
        <w:rPr>
          <w:rtl/>
        </w:rPr>
        <w:t>אני עבדתי כך שנה וחצי</w:t>
      </w:r>
      <w:r>
        <w:rPr>
          <w:rFonts w:hint="cs"/>
          <w:rtl/>
        </w:rPr>
        <w:t>,</w:t>
      </w:r>
      <w:r w:rsidRPr="000134AF">
        <w:rPr>
          <w:rtl/>
        </w:rPr>
        <w:t xml:space="preserve"> </w:t>
      </w:r>
      <w:r>
        <w:rPr>
          <w:rFonts w:hint="cs"/>
          <w:rtl/>
        </w:rPr>
        <w:t xml:space="preserve">הם </w:t>
      </w:r>
      <w:r w:rsidRPr="000134AF">
        <w:rPr>
          <w:rtl/>
        </w:rPr>
        <w:t>עוד לא רגילים</w:t>
      </w:r>
      <w:r>
        <w:rPr>
          <w:rFonts w:hint="cs"/>
          <w:rtl/>
        </w:rPr>
        <w:t>,</w:t>
      </w:r>
      <w:r w:rsidRPr="000134AF">
        <w:rPr>
          <w:rtl/>
        </w:rPr>
        <w:t xml:space="preserve"> חלקם באמת זו בשבילם הפעם הראשונה אולי באופוזיציה</w:t>
      </w:r>
      <w:r>
        <w:rPr>
          <w:rFonts w:hint="cs"/>
          <w:rtl/>
        </w:rPr>
        <w:t xml:space="preserve">. </w:t>
      </w:r>
      <w:bookmarkStart w:id="74" w:name="_ETM_Q1_873000"/>
      <w:bookmarkEnd w:id="74"/>
      <w:r w:rsidRPr="000134AF">
        <w:rPr>
          <w:rtl/>
        </w:rPr>
        <w:t>וזה קשה</w:t>
      </w:r>
      <w:r>
        <w:rPr>
          <w:rFonts w:hint="cs"/>
          <w:rtl/>
        </w:rPr>
        <w:t>,</w:t>
      </w:r>
      <w:r w:rsidRPr="000134AF">
        <w:rPr>
          <w:rtl/>
        </w:rPr>
        <w:t xml:space="preserve"> ויש לילות ארוכים</w:t>
      </w:r>
      <w:r>
        <w:rPr>
          <w:rFonts w:hint="cs"/>
          <w:rtl/>
        </w:rPr>
        <w:t>.</w:t>
      </w:r>
      <w:r w:rsidRPr="000134AF">
        <w:rPr>
          <w:rtl/>
        </w:rPr>
        <w:t xml:space="preserve"> אני מבין</w:t>
      </w:r>
      <w:r>
        <w:rPr>
          <w:rFonts w:hint="cs"/>
          <w:rtl/>
        </w:rPr>
        <w:t>,</w:t>
      </w:r>
      <w:r w:rsidRPr="000134AF">
        <w:rPr>
          <w:rtl/>
        </w:rPr>
        <w:t xml:space="preserve"> הם היו צריכים קצת ימי חופש</w:t>
      </w:r>
      <w:r>
        <w:rPr>
          <w:rFonts w:hint="cs"/>
          <w:rtl/>
        </w:rPr>
        <w:t>.</w:t>
      </w:r>
      <w:r w:rsidRPr="000134AF">
        <w:rPr>
          <w:rtl/>
        </w:rPr>
        <w:t xml:space="preserve"> אז אני מבין לליבם</w:t>
      </w:r>
      <w:r>
        <w:rPr>
          <w:rFonts w:hint="cs"/>
          <w:rtl/>
        </w:rPr>
        <w:t>,</w:t>
      </w:r>
      <w:r w:rsidRPr="000134AF">
        <w:rPr>
          <w:rtl/>
        </w:rPr>
        <w:t xml:space="preserve"> ואנחנו נמתין להם בסבלנות</w:t>
      </w:r>
      <w:r>
        <w:rPr>
          <w:rFonts w:hint="cs"/>
          <w:rtl/>
        </w:rPr>
        <w:t>,</w:t>
      </w:r>
      <w:r w:rsidRPr="000134AF">
        <w:rPr>
          <w:rtl/>
        </w:rPr>
        <w:t xml:space="preserve"> וננהל את הדיונים בצורה מסודרת</w:t>
      </w:r>
      <w:r>
        <w:rPr>
          <w:rFonts w:hint="cs"/>
          <w:rtl/>
        </w:rPr>
        <w:t>.</w:t>
      </w:r>
    </w:p>
    <w:p w:rsidR="004A64A5" w:rsidRDefault="004A64A5" w:rsidP="004A64A5">
      <w:pPr>
        <w:rPr>
          <w:rtl/>
        </w:rPr>
      </w:pPr>
      <w:bookmarkStart w:id="75" w:name="_ETM_Q1_803031"/>
      <w:bookmarkStart w:id="76" w:name="_ETM_Q1_803076"/>
      <w:bookmarkStart w:id="77" w:name="_ETM_Q1_885249"/>
      <w:bookmarkEnd w:id="75"/>
      <w:bookmarkEnd w:id="76"/>
      <w:bookmarkEnd w:id="77"/>
    </w:p>
    <w:p w:rsidR="004A64A5" w:rsidRDefault="004A64A5" w:rsidP="004A64A5">
      <w:pPr>
        <w:pStyle w:val="a5"/>
        <w:keepNext/>
        <w:rPr>
          <w:rtl/>
        </w:rPr>
      </w:pPr>
      <w:bookmarkStart w:id="78" w:name="ET_speaker_6357_7"/>
      <w:r w:rsidRPr="004A64A5">
        <w:rPr>
          <w:rStyle w:val="TagStyle"/>
          <w:rtl/>
        </w:rPr>
        <w:t xml:space="preserve"> &lt;&lt; דובר &gt;&gt; </w:t>
      </w:r>
      <w:r>
        <w:rPr>
          <w:rtl/>
        </w:rPr>
        <w:t>משה סעדה (הליכוד):</w:t>
      </w:r>
      <w:r w:rsidRPr="004A64A5">
        <w:rPr>
          <w:rStyle w:val="TagStyle"/>
          <w:rtl/>
        </w:rPr>
        <w:t xml:space="preserve"> &lt;&lt; דובר &gt;&gt;</w:t>
      </w:r>
      <w:r>
        <w:rPr>
          <w:rtl/>
        </w:rPr>
        <w:t xml:space="preserve">   </w:t>
      </w:r>
      <w:bookmarkEnd w:id="78"/>
    </w:p>
    <w:p w:rsidR="004A64A5" w:rsidRDefault="004A64A5" w:rsidP="004A64A5">
      <w:pPr>
        <w:pStyle w:val="KeepWithNext"/>
        <w:rPr>
          <w:rtl/>
        </w:rPr>
      </w:pPr>
    </w:p>
    <w:p w:rsidR="004A64A5" w:rsidRDefault="000134AF" w:rsidP="004A64A5">
      <w:pPr>
        <w:rPr>
          <w:rtl/>
        </w:rPr>
      </w:pPr>
      <w:bookmarkStart w:id="79" w:name="_ETM_Q1_885619"/>
      <w:bookmarkStart w:id="80" w:name="_ETM_Q1_885649"/>
      <w:bookmarkEnd w:id="79"/>
      <w:bookmarkEnd w:id="80"/>
      <w:r>
        <w:rPr>
          <w:rFonts w:hint="cs"/>
          <w:rtl/>
        </w:rPr>
        <w:t xml:space="preserve">- - - כל היום, </w:t>
      </w:r>
      <w:r w:rsidR="004A64A5">
        <w:rPr>
          <w:rFonts w:hint="cs"/>
          <w:rtl/>
        </w:rPr>
        <w:t>כולל בחוק הנורבגי</w:t>
      </w:r>
      <w:r>
        <w:rPr>
          <w:rFonts w:hint="cs"/>
          <w:rtl/>
        </w:rPr>
        <w:t>.</w:t>
      </w:r>
    </w:p>
    <w:p w:rsidR="004A64A5" w:rsidRDefault="004A64A5" w:rsidP="004A64A5">
      <w:pPr>
        <w:rPr>
          <w:rtl/>
        </w:rPr>
      </w:pPr>
      <w:bookmarkStart w:id="81" w:name="_ETM_Q1_889409"/>
      <w:bookmarkStart w:id="82" w:name="_ETM_Q1_889449"/>
      <w:bookmarkEnd w:id="81"/>
      <w:bookmarkEnd w:id="82"/>
    </w:p>
    <w:p w:rsidR="004A64A5" w:rsidRDefault="004A64A5" w:rsidP="004A64A5">
      <w:pPr>
        <w:pStyle w:val="af8"/>
        <w:keepNext/>
        <w:rPr>
          <w:rtl/>
        </w:rPr>
      </w:pPr>
      <w:bookmarkStart w:id="83" w:name="ET_yor_6157_8"/>
      <w:r w:rsidRPr="004A64A5">
        <w:rPr>
          <w:rStyle w:val="TagStyle"/>
          <w:rtl/>
        </w:rPr>
        <w:t xml:space="preserve"> &lt;&lt; יור &gt;&gt; </w:t>
      </w:r>
      <w:r>
        <w:rPr>
          <w:rtl/>
        </w:rPr>
        <w:t>היו"ר שמחה רוטמן:</w:t>
      </w:r>
      <w:r w:rsidRPr="004A64A5">
        <w:rPr>
          <w:rStyle w:val="TagStyle"/>
          <w:rtl/>
        </w:rPr>
        <w:t xml:space="preserve"> &lt;&lt; יור &gt;&gt;</w:t>
      </w:r>
      <w:r>
        <w:rPr>
          <w:rtl/>
        </w:rPr>
        <w:t xml:space="preserve">   </w:t>
      </w:r>
      <w:bookmarkEnd w:id="83"/>
    </w:p>
    <w:p w:rsidR="004A64A5" w:rsidRDefault="004A64A5" w:rsidP="004A64A5">
      <w:pPr>
        <w:pStyle w:val="KeepWithNext"/>
        <w:rPr>
          <w:rtl/>
        </w:rPr>
      </w:pPr>
    </w:p>
    <w:p w:rsidR="000134AF" w:rsidRDefault="000134AF" w:rsidP="000134AF">
      <w:pPr>
        <w:rPr>
          <w:rtl/>
        </w:rPr>
      </w:pPr>
      <w:bookmarkStart w:id="84" w:name="_ETM_Q1_890234"/>
      <w:bookmarkEnd w:id="84"/>
      <w:r>
        <w:rPr>
          <w:rFonts w:hint="cs"/>
          <w:rtl/>
        </w:rPr>
        <w:t xml:space="preserve">וכשהם יתאוששו </w:t>
      </w:r>
      <w:r>
        <w:rPr>
          <w:rtl/>
        </w:rPr>
        <w:t>–</w:t>
      </w:r>
      <w:r>
        <w:rPr>
          <w:rFonts w:hint="cs"/>
          <w:rtl/>
        </w:rPr>
        <w:t xml:space="preserve"> אולי </w:t>
      </w:r>
      <w:bookmarkStart w:id="85" w:name="_ETM_Q1_886000"/>
      <w:bookmarkEnd w:id="85"/>
      <w:r>
        <w:rPr>
          <w:rFonts w:hint="cs"/>
          <w:rtl/>
        </w:rPr>
        <w:t xml:space="preserve">היה קשה להם לקום מוקדם, אחרי שהם </w:t>
      </w:r>
      <w:r w:rsidR="004A64A5">
        <w:rPr>
          <w:rFonts w:hint="cs"/>
          <w:rtl/>
        </w:rPr>
        <w:t>צעקו בכיכרות</w:t>
      </w:r>
      <w:r>
        <w:rPr>
          <w:rFonts w:hint="cs"/>
          <w:rtl/>
        </w:rPr>
        <w:t xml:space="preserve"> שלא נותנים </w:t>
      </w:r>
      <w:bookmarkStart w:id="86" w:name="_ETM_Q1_888000"/>
      <w:bookmarkEnd w:id="86"/>
      <w:r>
        <w:rPr>
          <w:rFonts w:hint="cs"/>
          <w:rtl/>
        </w:rPr>
        <w:t xml:space="preserve">להם לדבר. אז לכן מרוב שהם צעקו בכיכרות שלא נותנים </w:t>
      </w:r>
      <w:bookmarkStart w:id="87" w:name="_ETM_Q1_894000"/>
      <w:bookmarkEnd w:id="87"/>
      <w:r>
        <w:rPr>
          <w:rFonts w:hint="cs"/>
          <w:rtl/>
        </w:rPr>
        <w:t xml:space="preserve">להם לדבר, אז לא היה להם כוח לדבר איפה </w:t>
      </w:r>
      <w:bookmarkStart w:id="88" w:name="_ETM_Q1_896000"/>
      <w:bookmarkEnd w:id="88"/>
      <w:r>
        <w:rPr>
          <w:rFonts w:hint="cs"/>
          <w:rtl/>
        </w:rPr>
        <w:t xml:space="preserve">שבאמת מתקבלות ההכרעות כאן בכנסת. אז אני מבין לליבם, ואני </w:t>
      </w:r>
      <w:bookmarkStart w:id="89" w:name="_ETM_Q1_900000"/>
      <w:bookmarkEnd w:id="89"/>
      <w:r>
        <w:rPr>
          <w:rFonts w:hint="cs"/>
          <w:rtl/>
        </w:rPr>
        <w:t xml:space="preserve">מקווה שכשהם יקומו סוף סוף, אחרי שהם יפיגו את </w:t>
      </w:r>
      <w:bookmarkStart w:id="90" w:name="_ETM_Q1_908000"/>
      <w:bookmarkEnd w:id="90"/>
      <w:r>
        <w:rPr>
          <w:rFonts w:hint="cs"/>
          <w:rtl/>
        </w:rPr>
        <w:t xml:space="preserve">העייפות מהלילה, אולי הם יחליטו שהם כן רוצים </w:t>
      </w:r>
      <w:bookmarkStart w:id="91" w:name="_ETM_Q1_906000"/>
      <w:bookmarkEnd w:id="91"/>
      <w:r>
        <w:rPr>
          <w:rFonts w:hint="cs"/>
          <w:rtl/>
        </w:rPr>
        <w:t xml:space="preserve">להצטרף. אבל כמובן הדבר הזה הוא לשיקול דעתם. אבל הוא מאוד מאוד סמלי. מאוד מאוד סמלי. כשאנחנו היינו באופוזיציה הם </w:t>
      </w:r>
      <w:bookmarkStart w:id="92" w:name="_ETM_Q1_916000"/>
      <w:bookmarkEnd w:id="92"/>
      <w:r>
        <w:rPr>
          <w:rFonts w:hint="cs"/>
          <w:rtl/>
        </w:rPr>
        <w:t xml:space="preserve">לעגו, צעקו, על הליכוד ועל חברי כנסת </w:t>
      </w:r>
      <w:bookmarkStart w:id="93" w:name="_ETM_Q1_922000"/>
      <w:bookmarkEnd w:id="93"/>
      <w:r>
        <w:rPr>
          <w:rFonts w:hint="cs"/>
          <w:rtl/>
        </w:rPr>
        <w:t xml:space="preserve">מהאופוזיציה, שלא מגיעים לדיוני הוועדה. טענו שהדבר נובע מעצלות, </w:t>
      </w:r>
      <w:bookmarkStart w:id="94" w:name="_ETM_Q1_929000"/>
      <w:bookmarkEnd w:id="94"/>
      <w:r>
        <w:rPr>
          <w:rFonts w:hint="cs"/>
          <w:rtl/>
        </w:rPr>
        <w:t xml:space="preserve">כאשר הסיבה הייתה מאוד ברורה: הם קבעו הרכבי ועדות משפילים, </w:t>
      </w:r>
      <w:bookmarkStart w:id="95" w:name="_ETM_Q1_934000"/>
      <w:bookmarkEnd w:id="95"/>
      <w:r>
        <w:rPr>
          <w:rFonts w:hint="cs"/>
          <w:rtl/>
        </w:rPr>
        <w:t xml:space="preserve">שהיו הופכים את האופוזיציה לחסרת משמעות, הרבה פחות מחלקה בכנסת. </w:t>
      </w:r>
      <w:bookmarkStart w:id="96" w:name="_ETM_Q1_937000"/>
      <w:bookmarkEnd w:id="96"/>
    </w:p>
    <w:p w:rsidR="000134AF" w:rsidRDefault="000134AF" w:rsidP="000134AF">
      <w:pPr>
        <w:rPr>
          <w:rtl/>
        </w:rPr>
      </w:pPr>
    </w:p>
    <w:p w:rsidR="004A64A5" w:rsidRDefault="000134AF" w:rsidP="000134AF">
      <w:pPr>
        <w:rPr>
          <w:rtl/>
        </w:rPr>
      </w:pPr>
      <w:bookmarkStart w:id="97" w:name="_ETM_Q1_943000"/>
      <w:bookmarkEnd w:id="97"/>
      <w:r>
        <w:rPr>
          <w:rFonts w:hint="cs"/>
          <w:rtl/>
        </w:rPr>
        <w:t>פה נתנו להם כקואליציה את החלוקה ההוגנת ביותר. אפילו מ</w:t>
      </w:r>
      <w:bookmarkStart w:id="98" w:name="_ETM_Q1_945000"/>
      <w:bookmarkEnd w:id="98"/>
      <w:r>
        <w:rPr>
          <w:rFonts w:hint="cs"/>
          <w:rtl/>
        </w:rPr>
        <w:t xml:space="preserve">י שמשווה את מה שהם החליטו עליו בוועדת הכנסת לחלוקת </w:t>
      </w:r>
      <w:bookmarkStart w:id="99" w:name="_ETM_Q1_954000"/>
      <w:bookmarkEnd w:id="99"/>
      <w:r>
        <w:rPr>
          <w:rFonts w:hint="cs"/>
          <w:rtl/>
        </w:rPr>
        <w:t xml:space="preserve">הוועדות למה שאנחנו נתנו להם כעס עלינו. אני אישית </w:t>
      </w:r>
      <w:bookmarkStart w:id="100" w:name="_ETM_Q1_971000"/>
      <w:bookmarkEnd w:id="100"/>
      <w:r>
        <w:rPr>
          <w:rFonts w:hint="cs"/>
          <w:rtl/>
        </w:rPr>
        <w:t xml:space="preserve">כעסתי על יושב-ראש ועדת הכנסת, ואמרתי לו: למה אתה </w:t>
      </w:r>
      <w:bookmarkStart w:id="101" w:name="_ETM_Q1_958000"/>
      <w:bookmarkEnd w:id="101"/>
      <w:r>
        <w:rPr>
          <w:rFonts w:hint="cs"/>
          <w:rtl/>
        </w:rPr>
        <w:t>נותן להם הרבה הרבה יותר ממה שהם נתנו לנו? וה</w:t>
      </w:r>
      <w:bookmarkStart w:id="102" w:name="_ETM_Q1_966000"/>
      <w:bookmarkEnd w:id="102"/>
      <w:r>
        <w:rPr>
          <w:rFonts w:hint="cs"/>
          <w:rtl/>
        </w:rPr>
        <w:t xml:space="preserve">וא בחר, אני מבין לליבו - - </w:t>
      </w:r>
    </w:p>
    <w:p w:rsidR="004A64A5" w:rsidRDefault="004A64A5" w:rsidP="004A64A5">
      <w:pPr>
        <w:rPr>
          <w:rtl/>
        </w:rPr>
      </w:pPr>
      <w:bookmarkStart w:id="103" w:name="_ETM_Q1_893065"/>
      <w:bookmarkStart w:id="104" w:name="_ETM_Q1_893105"/>
      <w:bookmarkEnd w:id="103"/>
      <w:bookmarkEnd w:id="104"/>
    </w:p>
    <w:p w:rsidR="004A64A5" w:rsidRDefault="004A64A5" w:rsidP="004A64A5">
      <w:pPr>
        <w:pStyle w:val="-"/>
        <w:keepNext/>
        <w:rPr>
          <w:rtl/>
        </w:rPr>
      </w:pPr>
      <w:bookmarkStart w:id="105" w:name="ET_speakercontinue_6357_9"/>
      <w:r w:rsidRPr="004A64A5">
        <w:rPr>
          <w:rStyle w:val="TagStyle"/>
          <w:rtl/>
        </w:rPr>
        <w:t xml:space="preserve"> &lt;&lt; דובר_המשך &gt;&gt; </w:t>
      </w:r>
      <w:r>
        <w:rPr>
          <w:rtl/>
        </w:rPr>
        <w:t>משה סעדה (הליכוד):</w:t>
      </w:r>
      <w:r w:rsidRPr="004A64A5">
        <w:rPr>
          <w:rStyle w:val="TagStyle"/>
          <w:rtl/>
        </w:rPr>
        <w:t xml:space="preserve"> &lt;&lt; דובר_המשך &gt;&gt;</w:t>
      </w:r>
      <w:r>
        <w:rPr>
          <w:rtl/>
        </w:rPr>
        <w:t xml:space="preserve">   </w:t>
      </w:r>
      <w:bookmarkEnd w:id="105"/>
    </w:p>
    <w:p w:rsidR="004A64A5" w:rsidRDefault="004A64A5" w:rsidP="004A64A5">
      <w:pPr>
        <w:pStyle w:val="KeepWithNext"/>
        <w:rPr>
          <w:rtl/>
        </w:rPr>
      </w:pPr>
    </w:p>
    <w:p w:rsidR="004A64A5" w:rsidRDefault="004A64A5" w:rsidP="004A64A5">
      <w:pPr>
        <w:rPr>
          <w:rtl/>
        </w:rPr>
      </w:pPr>
      <w:bookmarkStart w:id="106" w:name="_ETM_Q1_970969"/>
      <w:bookmarkEnd w:id="106"/>
      <w:r>
        <w:rPr>
          <w:rFonts w:hint="cs"/>
          <w:rtl/>
        </w:rPr>
        <w:t xml:space="preserve">אדיבות של </w:t>
      </w:r>
      <w:bookmarkStart w:id="107" w:name="_ETM_Q1_972609"/>
      <w:bookmarkEnd w:id="107"/>
      <w:r>
        <w:rPr>
          <w:rFonts w:hint="cs"/>
          <w:rtl/>
        </w:rPr>
        <w:t>מנצחים</w:t>
      </w:r>
      <w:r w:rsidR="000134AF">
        <w:rPr>
          <w:rFonts w:hint="cs"/>
          <w:rtl/>
        </w:rPr>
        <w:t>.</w:t>
      </w:r>
    </w:p>
    <w:p w:rsidR="004A64A5" w:rsidRDefault="004A64A5" w:rsidP="004A64A5">
      <w:pPr>
        <w:rPr>
          <w:rtl/>
        </w:rPr>
      </w:pPr>
      <w:bookmarkStart w:id="108" w:name="_ETM_Q1_973764"/>
      <w:bookmarkStart w:id="109" w:name="_ETM_Q1_973809"/>
      <w:bookmarkEnd w:id="108"/>
      <w:bookmarkEnd w:id="109"/>
    </w:p>
    <w:p w:rsidR="004A64A5" w:rsidRDefault="004A64A5" w:rsidP="004A64A5">
      <w:pPr>
        <w:pStyle w:val="af8"/>
        <w:keepNext/>
        <w:rPr>
          <w:rtl/>
        </w:rPr>
      </w:pPr>
      <w:bookmarkStart w:id="110" w:name="ET_yor_6157_10"/>
      <w:r w:rsidRPr="004A64A5">
        <w:rPr>
          <w:rStyle w:val="TagStyle"/>
          <w:rtl/>
        </w:rPr>
        <w:t xml:space="preserve"> &lt;&lt; יור &gt;&gt; </w:t>
      </w:r>
      <w:r>
        <w:rPr>
          <w:rtl/>
        </w:rPr>
        <w:t>היו"ר שמחה רוטמן:</w:t>
      </w:r>
      <w:r w:rsidRPr="004A64A5">
        <w:rPr>
          <w:rStyle w:val="TagStyle"/>
          <w:rtl/>
        </w:rPr>
        <w:t xml:space="preserve"> &lt;&lt; יור &gt;&gt;</w:t>
      </w:r>
      <w:r>
        <w:rPr>
          <w:rtl/>
        </w:rPr>
        <w:t xml:space="preserve">   </w:t>
      </w:r>
      <w:bookmarkEnd w:id="110"/>
    </w:p>
    <w:p w:rsidR="004A64A5" w:rsidRDefault="004A64A5" w:rsidP="004A64A5">
      <w:pPr>
        <w:pStyle w:val="KeepWithNext"/>
        <w:rPr>
          <w:rtl/>
        </w:rPr>
      </w:pPr>
    </w:p>
    <w:p w:rsidR="004A64A5" w:rsidRDefault="000134AF" w:rsidP="004A64A5">
      <w:pPr>
        <w:rPr>
          <w:rtl/>
        </w:rPr>
      </w:pPr>
      <w:bookmarkStart w:id="111" w:name="_ETM_Q1_974689"/>
      <w:bookmarkEnd w:id="111"/>
      <w:r>
        <w:rPr>
          <w:rFonts w:hint="cs"/>
          <w:rtl/>
        </w:rPr>
        <w:t xml:space="preserve">- </w:t>
      </w:r>
      <w:bookmarkStart w:id="112" w:name="_ETM_Q1_969000"/>
      <w:bookmarkEnd w:id="112"/>
      <w:r>
        <w:rPr>
          <w:rFonts w:hint="cs"/>
          <w:rtl/>
        </w:rPr>
        <w:t xml:space="preserve">- להיות באדיבות של מנצחים, ונתן הרבה יותר, ואני קיבלתי </w:t>
      </w:r>
      <w:bookmarkStart w:id="113" w:name="_ETM_Q1_973000"/>
      <w:bookmarkEnd w:id="113"/>
      <w:r>
        <w:rPr>
          <w:rFonts w:hint="cs"/>
          <w:rtl/>
        </w:rPr>
        <w:t xml:space="preserve">כמובן את שיקול דעתו והצבעתי בעד, </w:t>
      </w:r>
      <w:r w:rsidR="004A64A5">
        <w:rPr>
          <w:rFonts w:hint="cs"/>
          <w:rtl/>
        </w:rPr>
        <w:t>כי אני חושב שיש מקום לתת לאדיבות של מנ</w:t>
      </w:r>
      <w:bookmarkStart w:id="114" w:name="_ETM_Q1_982654"/>
      <w:bookmarkStart w:id="115" w:name="_ETM_Q1_982699"/>
      <w:bookmarkEnd w:id="114"/>
      <w:bookmarkEnd w:id="115"/>
      <w:r w:rsidR="004A64A5">
        <w:rPr>
          <w:rFonts w:hint="cs"/>
          <w:rtl/>
        </w:rPr>
        <w:t>צחים</w:t>
      </w:r>
      <w:r>
        <w:rPr>
          <w:rFonts w:hint="cs"/>
          <w:rtl/>
        </w:rPr>
        <w:t xml:space="preserve">. אני ממליץ </w:t>
      </w:r>
      <w:bookmarkStart w:id="116" w:name="_ETM_Q1_982000"/>
      <w:bookmarkEnd w:id="116"/>
      <w:r>
        <w:rPr>
          <w:rFonts w:hint="cs"/>
          <w:rtl/>
        </w:rPr>
        <w:t xml:space="preserve">לאופוזיציה לחשוב, אולי לשקול, גם על אדיבות של מפסידים, </w:t>
      </w:r>
      <w:bookmarkStart w:id="117" w:name="_ETM_Q1_984000"/>
      <w:bookmarkEnd w:id="117"/>
      <w:r>
        <w:rPr>
          <w:rFonts w:hint="cs"/>
          <w:rtl/>
        </w:rPr>
        <w:t>כי נראה שהם לא ממש מבינים את העניין.</w:t>
      </w:r>
    </w:p>
    <w:p w:rsidR="004A64A5" w:rsidRDefault="004A64A5" w:rsidP="004A64A5">
      <w:pPr>
        <w:rPr>
          <w:rtl/>
        </w:rPr>
      </w:pPr>
      <w:bookmarkStart w:id="118" w:name="_ETM_Q1_985944"/>
      <w:bookmarkStart w:id="119" w:name="_ETM_Q1_985989"/>
      <w:bookmarkStart w:id="120" w:name="_ETM_Q1_990089"/>
      <w:bookmarkEnd w:id="118"/>
      <w:bookmarkEnd w:id="119"/>
      <w:bookmarkEnd w:id="120"/>
    </w:p>
    <w:p w:rsidR="004A64A5" w:rsidRDefault="004A64A5" w:rsidP="004A64A5">
      <w:pPr>
        <w:pStyle w:val="a5"/>
        <w:keepNext/>
        <w:rPr>
          <w:rtl/>
        </w:rPr>
      </w:pPr>
      <w:bookmarkStart w:id="121" w:name="ET_speaker_6447_11"/>
      <w:r w:rsidRPr="004A64A5">
        <w:rPr>
          <w:rStyle w:val="TagStyle"/>
          <w:rtl/>
        </w:rPr>
        <w:t xml:space="preserve"> &lt;&lt; דובר &gt;&gt; </w:t>
      </w:r>
      <w:r>
        <w:rPr>
          <w:rtl/>
        </w:rPr>
        <w:t>יונתן מישרקי (ש"ס):</w:t>
      </w:r>
      <w:r w:rsidRPr="004A64A5">
        <w:rPr>
          <w:rStyle w:val="TagStyle"/>
          <w:rtl/>
        </w:rPr>
        <w:t xml:space="preserve"> &lt;&lt; דובר &gt;&gt;</w:t>
      </w:r>
      <w:r>
        <w:rPr>
          <w:rtl/>
        </w:rPr>
        <w:t xml:space="preserve">   </w:t>
      </w:r>
      <w:bookmarkEnd w:id="121"/>
    </w:p>
    <w:p w:rsidR="004A64A5" w:rsidRDefault="004A64A5" w:rsidP="004A64A5">
      <w:pPr>
        <w:pStyle w:val="KeepWithNext"/>
        <w:rPr>
          <w:rtl/>
        </w:rPr>
      </w:pPr>
    </w:p>
    <w:p w:rsidR="004A64A5" w:rsidRDefault="004A64A5" w:rsidP="004A64A5">
      <w:pPr>
        <w:rPr>
          <w:rtl/>
        </w:rPr>
      </w:pPr>
      <w:bookmarkStart w:id="122" w:name="_ETM_Q1_990529"/>
      <w:bookmarkStart w:id="123" w:name="_ETM_Q1_990559"/>
      <w:bookmarkEnd w:id="122"/>
      <w:bookmarkEnd w:id="123"/>
      <w:r>
        <w:rPr>
          <w:rFonts w:hint="cs"/>
          <w:rtl/>
        </w:rPr>
        <w:t xml:space="preserve">הם לא </w:t>
      </w:r>
      <w:bookmarkStart w:id="124" w:name="_ETM_Q1_991314"/>
      <w:bookmarkEnd w:id="124"/>
      <w:r>
        <w:rPr>
          <w:rFonts w:hint="cs"/>
          <w:rtl/>
        </w:rPr>
        <w:t>עיכלו את זה עדיין</w:t>
      </w:r>
      <w:r w:rsidR="000134AF">
        <w:rPr>
          <w:rFonts w:hint="cs"/>
          <w:rtl/>
        </w:rPr>
        <w:t>.</w:t>
      </w:r>
    </w:p>
    <w:p w:rsidR="004A64A5" w:rsidRDefault="004A64A5" w:rsidP="004A64A5">
      <w:pPr>
        <w:rPr>
          <w:rtl/>
        </w:rPr>
      </w:pPr>
      <w:bookmarkStart w:id="125" w:name="_ETM_Q1_993889"/>
      <w:bookmarkStart w:id="126" w:name="_ETM_Q1_993939"/>
      <w:bookmarkEnd w:id="125"/>
      <w:bookmarkEnd w:id="126"/>
    </w:p>
    <w:p w:rsidR="004A64A5" w:rsidRDefault="004A64A5" w:rsidP="004A64A5">
      <w:pPr>
        <w:pStyle w:val="af8"/>
        <w:keepNext/>
        <w:rPr>
          <w:rtl/>
        </w:rPr>
      </w:pPr>
      <w:bookmarkStart w:id="127" w:name="ET_yor_6157_12"/>
      <w:r w:rsidRPr="004A64A5">
        <w:rPr>
          <w:rStyle w:val="TagStyle"/>
          <w:rtl/>
        </w:rPr>
        <w:t xml:space="preserve"> &lt;&lt; יור &gt;&gt; </w:t>
      </w:r>
      <w:r>
        <w:rPr>
          <w:rtl/>
        </w:rPr>
        <w:t>היו"ר שמחה רוטמן:</w:t>
      </w:r>
      <w:r w:rsidRPr="004A64A5">
        <w:rPr>
          <w:rStyle w:val="TagStyle"/>
          <w:rtl/>
        </w:rPr>
        <w:t xml:space="preserve"> &lt;&lt; יור &gt;&gt;</w:t>
      </w:r>
      <w:r>
        <w:rPr>
          <w:rtl/>
        </w:rPr>
        <w:t xml:space="preserve">   </w:t>
      </w:r>
      <w:bookmarkEnd w:id="127"/>
    </w:p>
    <w:p w:rsidR="004A64A5" w:rsidRDefault="004A64A5" w:rsidP="004A64A5">
      <w:pPr>
        <w:pStyle w:val="KeepWithNext"/>
        <w:rPr>
          <w:rtl/>
        </w:rPr>
      </w:pPr>
    </w:p>
    <w:p w:rsidR="004A64A5" w:rsidRDefault="000134AF" w:rsidP="004A64A5">
      <w:pPr>
        <w:rPr>
          <w:rtl/>
        </w:rPr>
      </w:pPr>
      <w:bookmarkStart w:id="128" w:name="_ETM_Q1_995986"/>
      <w:bookmarkEnd w:id="128"/>
      <w:r>
        <w:rPr>
          <w:rFonts w:hint="cs"/>
          <w:rtl/>
        </w:rPr>
        <w:t xml:space="preserve">נראה שהם לא </w:t>
      </w:r>
      <w:bookmarkStart w:id="129" w:name="_ETM_Q1_992000"/>
      <w:bookmarkEnd w:id="129"/>
      <w:r>
        <w:rPr>
          <w:rFonts w:hint="cs"/>
          <w:rtl/>
        </w:rPr>
        <w:t xml:space="preserve">מבינים שהמקום לנהל דיון, וכל מי שנכח פה בדיוני הוועדה </w:t>
      </w:r>
      <w:bookmarkStart w:id="130" w:name="_ETM_Q1_995000"/>
      <w:bookmarkEnd w:id="130"/>
      <w:r>
        <w:rPr>
          <w:rFonts w:hint="cs"/>
          <w:rtl/>
        </w:rPr>
        <w:t xml:space="preserve">בשבועות האחרונים ראה, ואפילו </w:t>
      </w:r>
      <w:r w:rsidR="004A64A5">
        <w:rPr>
          <w:rFonts w:hint="cs"/>
          <w:rtl/>
        </w:rPr>
        <w:t xml:space="preserve">אני קיבלתי ביקורת מחברי </w:t>
      </w:r>
      <w:r>
        <w:rPr>
          <w:rFonts w:hint="cs"/>
          <w:rtl/>
        </w:rPr>
        <w:t xml:space="preserve">קואליציה, שאני נותן יותר מדי אופוזיציה </w:t>
      </w:r>
      <w:bookmarkStart w:id="131" w:name="_ETM_Q1_1004000"/>
      <w:bookmarkEnd w:id="131"/>
      <w:r>
        <w:rPr>
          <w:rFonts w:hint="cs"/>
          <w:rtl/>
        </w:rPr>
        <w:t>לדבר.</w:t>
      </w:r>
    </w:p>
    <w:p w:rsidR="004A64A5" w:rsidRDefault="004A64A5" w:rsidP="004A64A5">
      <w:pPr>
        <w:rPr>
          <w:rtl/>
        </w:rPr>
      </w:pPr>
      <w:bookmarkStart w:id="132" w:name="_ETM_Q1_1000144"/>
      <w:bookmarkStart w:id="133" w:name="_ETM_Q1_1000189"/>
      <w:bookmarkStart w:id="134" w:name="_ETM_Q1_1001354"/>
      <w:bookmarkEnd w:id="132"/>
      <w:bookmarkEnd w:id="133"/>
      <w:bookmarkEnd w:id="134"/>
    </w:p>
    <w:p w:rsidR="004A64A5" w:rsidRDefault="004A64A5" w:rsidP="004A64A5">
      <w:pPr>
        <w:pStyle w:val="a5"/>
        <w:keepNext/>
        <w:rPr>
          <w:rtl/>
        </w:rPr>
      </w:pPr>
      <w:bookmarkStart w:id="135" w:name="ET_speaker_6357_13"/>
      <w:r w:rsidRPr="004A64A5">
        <w:rPr>
          <w:rStyle w:val="TagStyle"/>
          <w:rtl/>
        </w:rPr>
        <w:t xml:space="preserve"> &lt;&lt; דובר &gt;&gt; </w:t>
      </w:r>
      <w:r>
        <w:rPr>
          <w:rtl/>
        </w:rPr>
        <w:t>משה סעדה (הליכוד):</w:t>
      </w:r>
      <w:r w:rsidRPr="004A64A5">
        <w:rPr>
          <w:rStyle w:val="TagStyle"/>
          <w:rtl/>
        </w:rPr>
        <w:t xml:space="preserve"> &lt;&lt; דובר &gt;&gt;</w:t>
      </w:r>
      <w:r>
        <w:rPr>
          <w:rtl/>
        </w:rPr>
        <w:t xml:space="preserve">   </w:t>
      </w:r>
      <w:bookmarkEnd w:id="135"/>
    </w:p>
    <w:p w:rsidR="004A64A5" w:rsidRDefault="004A64A5" w:rsidP="004A64A5">
      <w:pPr>
        <w:pStyle w:val="KeepWithNext"/>
        <w:rPr>
          <w:rtl/>
        </w:rPr>
      </w:pPr>
    </w:p>
    <w:p w:rsidR="004A64A5" w:rsidRDefault="004A64A5" w:rsidP="004A64A5">
      <w:pPr>
        <w:rPr>
          <w:rtl/>
        </w:rPr>
      </w:pPr>
      <w:bookmarkStart w:id="136" w:name="_ETM_Q1_1001760"/>
      <w:bookmarkStart w:id="137" w:name="_ETM_Q1_1001795"/>
      <w:bookmarkEnd w:id="136"/>
      <w:bookmarkEnd w:id="137"/>
      <w:r>
        <w:rPr>
          <w:rFonts w:hint="cs"/>
          <w:rtl/>
        </w:rPr>
        <w:t xml:space="preserve">הייתה פה אפליה </w:t>
      </w:r>
      <w:bookmarkStart w:id="138" w:name="_ETM_Q1_1003590"/>
      <w:bookmarkEnd w:id="138"/>
      <w:r>
        <w:rPr>
          <w:rFonts w:hint="cs"/>
          <w:rtl/>
        </w:rPr>
        <w:t>מתקנת</w:t>
      </w:r>
      <w:r w:rsidR="000134AF">
        <w:rPr>
          <w:rFonts w:hint="cs"/>
          <w:rtl/>
        </w:rPr>
        <w:t>.</w:t>
      </w:r>
    </w:p>
    <w:p w:rsidR="004A64A5" w:rsidRDefault="004A64A5" w:rsidP="004A64A5">
      <w:pPr>
        <w:rPr>
          <w:rtl/>
        </w:rPr>
      </w:pPr>
      <w:bookmarkStart w:id="139" w:name="_ETM_Q1_1004440"/>
      <w:bookmarkStart w:id="140" w:name="_ETM_Q1_1004490"/>
      <w:bookmarkEnd w:id="139"/>
      <w:bookmarkEnd w:id="140"/>
    </w:p>
    <w:p w:rsidR="004A64A5" w:rsidRDefault="004A64A5" w:rsidP="004A64A5">
      <w:pPr>
        <w:pStyle w:val="af8"/>
        <w:keepNext/>
        <w:rPr>
          <w:rtl/>
        </w:rPr>
      </w:pPr>
      <w:bookmarkStart w:id="141" w:name="ET_yor_6157_14"/>
      <w:r w:rsidRPr="004A64A5">
        <w:rPr>
          <w:rStyle w:val="TagStyle"/>
          <w:rtl/>
        </w:rPr>
        <w:t xml:space="preserve"> &lt;&lt; יור &gt;&gt; </w:t>
      </w:r>
      <w:r>
        <w:rPr>
          <w:rtl/>
        </w:rPr>
        <w:t>היו"ר שמחה רוטמן:</w:t>
      </w:r>
      <w:r w:rsidRPr="004A64A5">
        <w:rPr>
          <w:rStyle w:val="TagStyle"/>
          <w:rtl/>
        </w:rPr>
        <w:t xml:space="preserve"> &lt;&lt; יור &gt;&gt;</w:t>
      </w:r>
      <w:r>
        <w:rPr>
          <w:rtl/>
        </w:rPr>
        <w:t xml:space="preserve">   </w:t>
      </w:r>
      <w:bookmarkEnd w:id="141"/>
    </w:p>
    <w:p w:rsidR="004A64A5" w:rsidRDefault="004A64A5" w:rsidP="004A64A5">
      <w:pPr>
        <w:pStyle w:val="KeepWithNext"/>
        <w:rPr>
          <w:rtl/>
        </w:rPr>
      </w:pPr>
    </w:p>
    <w:p w:rsidR="004A64A5" w:rsidRDefault="000134AF" w:rsidP="004A64A5">
      <w:pPr>
        <w:rPr>
          <w:rtl/>
        </w:rPr>
      </w:pPr>
      <w:bookmarkStart w:id="142" w:name="_ETM_Q1_1005390"/>
      <w:bookmarkEnd w:id="142"/>
      <w:r>
        <w:rPr>
          <w:rFonts w:hint="cs"/>
          <w:rtl/>
        </w:rPr>
        <w:t>כן. ש</w:t>
      </w:r>
      <w:r w:rsidR="004A64A5">
        <w:rPr>
          <w:rFonts w:hint="cs"/>
          <w:rtl/>
        </w:rPr>
        <w:t xml:space="preserve">נתנו באריכות לאנשים שאינם מסכימים </w:t>
      </w:r>
      <w:r>
        <w:rPr>
          <w:rFonts w:hint="cs"/>
          <w:rtl/>
        </w:rPr>
        <w:t>עם עמדתי</w:t>
      </w:r>
      <w:r w:rsidR="002F519A">
        <w:rPr>
          <w:rFonts w:hint="cs"/>
          <w:rtl/>
        </w:rPr>
        <w:t xml:space="preserve"> ועם עמדת חברי הקואליציה להתבטא, ולא </w:t>
      </w:r>
      <w:bookmarkStart w:id="143" w:name="_ETM_Q1_1010000"/>
      <w:bookmarkEnd w:id="143"/>
      <w:r w:rsidR="002F519A">
        <w:rPr>
          <w:rFonts w:hint="cs"/>
          <w:rtl/>
        </w:rPr>
        <w:t>קטענו אותם, ונתנו להם להשלים את דבריהם, והתייחסנו. כנראה שניהול דיון בצורה דמוקרטית ומכבדת זה משהו שבשמאל לא ממש מכירי</w:t>
      </w:r>
      <w:bookmarkStart w:id="144" w:name="_ETM_Q1_1025000"/>
      <w:bookmarkEnd w:id="144"/>
      <w:r w:rsidR="002F519A">
        <w:rPr>
          <w:rFonts w:hint="cs"/>
          <w:rtl/>
        </w:rPr>
        <w:t xml:space="preserve">ם, ולכן זה מפריע להם. וכשנגמרים הטיעונים, או יותר נכון </w:t>
      </w:r>
      <w:bookmarkStart w:id="145" w:name="_ETM_Q1_1027000"/>
      <w:bookmarkEnd w:id="145"/>
      <w:r w:rsidR="002F519A">
        <w:rPr>
          <w:rFonts w:hint="cs"/>
          <w:rtl/>
        </w:rPr>
        <w:t xml:space="preserve">כשלא מתחילים הטיעונים, הם בחרו לא לבוא. </w:t>
      </w:r>
      <w:bookmarkStart w:id="146" w:name="_ETM_Q1_1033000"/>
      <w:bookmarkEnd w:id="146"/>
      <w:r w:rsidR="002F519A">
        <w:rPr>
          <w:rFonts w:hint="cs"/>
          <w:rtl/>
        </w:rPr>
        <w:t xml:space="preserve">כאמור, צר לי על כך, ואני בטוח שאנחנו נבין בהמשך </w:t>
      </w:r>
      <w:bookmarkStart w:id="147" w:name="_ETM_Q1_1038000"/>
      <w:bookmarkEnd w:id="147"/>
      <w:r w:rsidR="002F519A">
        <w:rPr>
          <w:rFonts w:hint="cs"/>
          <w:rtl/>
        </w:rPr>
        <w:t>הדרך מה מאחורי אותה התנהלות תמוהה של האופוזיציה.</w:t>
      </w:r>
    </w:p>
    <w:p w:rsidR="002F519A" w:rsidRDefault="002F519A" w:rsidP="004A64A5">
      <w:pPr>
        <w:rPr>
          <w:rtl/>
        </w:rPr>
      </w:pPr>
    </w:p>
    <w:p w:rsidR="002F519A" w:rsidRDefault="002F519A" w:rsidP="002F519A">
      <w:pPr>
        <w:rPr>
          <w:rtl/>
        </w:rPr>
      </w:pPr>
      <w:bookmarkStart w:id="148" w:name="_ETM_Q1_1044000"/>
      <w:bookmarkEnd w:id="148"/>
      <w:r w:rsidRPr="004A46A7">
        <w:rPr>
          <w:rFonts w:hint="cs"/>
          <w:rtl/>
        </w:rPr>
        <w:t xml:space="preserve">אני כבר אומר, </w:t>
      </w:r>
      <w:bookmarkStart w:id="149" w:name="_ETM_Q1_1046000"/>
      <w:bookmarkEnd w:id="149"/>
      <w:r w:rsidRPr="004A46A7">
        <w:rPr>
          <w:rFonts w:hint="cs"/>
          <w:rtl/>
        </w:rPr>
        <w:t>במיוחד כאשר הלו"ז קבוע מראש:</w:t>
      </w:r>
      <w:r w:rsidRPr="004A46A7">
        <w:rPr>
          <w:rFonts w:hint="cs"/>
        </w:rPr>
        <w:t xml:space="preserve"> </w:t>
      </w:r>
      <w:r w:rsidRPr="004A46A7">
        <w:rPr>
          <w:rFonts w:hint="cs"/>
          <w:rtl/>
        </w:rPr>
        <w:t xml:space="preserve">הם יודעים, והדבר </w:t>
      </w:r>
      <w:bookmarkStart w:id="150" w:name="_ETM_Q1_1051000"/>
      <w:bookmarkEnd w:id="150"/>
      <w:r w:rsidRPr="004A46A7">
        <w:rPr>
          <w:rFonts w:hint="cs"/>
          <w:rtl/>
        </w:rPr>
        <w:t>נאמר כאן בוועדה</w:t>
      </w:r>
      <w:bookmarkStart w:id="151" w:name="_ETM_Q1_1054000"/>
      <w:bookmarkEnd w:id="151"/>
      <w:r w:rsidRPr="004A46A7">
        <w:rPr>
          <w:rFonts w:hint="cs"/>
          <w:rtl/>
        </w:rPr>
        <w:t xml:space="preserve">, ביום ראשון הקרוב, </w:t>
      </w:r>
      <w:bookmarkStart w:id="152" w:name="_ETM_Q1_1053000"/>
      <w:bookmarkEnd w:id="152"/>
      <w:r w:rsidRPr="004A46A7">
        <w:rPr>
          <w:rFonts w:hint="cs"/>
          <w:rtl/>
        </w:rPr>
        <w:t xml:space="preserve">לא הזה, המצע לדיון מונח. מסמך ההכנה מטעם </w:t>
      </w:r>
      <w:bookmarkStart w:id="153" w:name="_ETM_Q1_1062000"/>
      <w:bookmarkEnd w:id="153"/>
      <w:r w:rsidR="004A46A7">
        <w:rPr>
          <w:rFonts w:hint="cs"/>
          <w:rtl/>
        </w:rPr>
        <w:t>הייעוץ המשפטי י</w:t>
      </w:r>
      <w:r w:rsidRPr="004A46A7">
        <w:rPr>
          <w:rFonts w:hint="cs"/>
          <w:rtl/>
        </w:rPr>
        <w:t>ונח על שולחן הוועדה.</w:t>
      </w:r>
    </w:p>
    <w:p w:rsidR="00786C9A" w:rsidRDefault="00786C9A" w:rsidP="004A64A5">
      <w:pPr>
        <w:rPr>
          <w:rtl/>
        </w:rPr>
      </w:pPr>
      <w:bookmarkStart w:id="154" w:name="_ETM_Q1_1011170"/>
      <w:bookmarkStart w:id="155" w:name="_ETM_Q1_1011225"/>
      <w:bookmarkStart w:id="156" w:name="_ETM_Q1_1066360"/>
      <w:bookmarkEnd w:id="154"/>
      <w:bookmarkEnd w:id="155"/>
      <w:bookmarkEnd w:id="156"/>
    </w:p>
    <w:p w:rsidR="00786C9A" w:rsidRDefault="00786C9A" w:rsidP="00786C9A">
      <w:pPr>
        <w:pStyle w:val="a5"/>
        <w:keepNext/>
        <w:rPr>
          <w:rtl/>
        </w:rPr>
      </w:pPr>
      <w:bookmarkStart w:id="157" w:name="ET_speaker_6357_15"/>
      <w:r w:rsidRPr="00786C9A">
        <w:rPr>
          <w:rStyle w:val="TagStyle"/>
          <w:rtl/>
        </w:rPr>
        <w:t xml:space="preserve"> &lt;&lt; דובר &gt;&gt; </w:t>
      </w:r>
      <w:r>
        <w:rPr>
          <w:rtl/>
        </w:rPr>
        <w:t>משה סעדה (הליכוד):</w:t>
      </w:r>
      <w:r w:rsidRPr="00786C9A">
        <w:rPr>
          <w:rStyle w:val="TagStyle"/>
          <w:rtl/>
        </w:rPr>
        <w:t xml:space="preserve"> &lt;&lt; דובר &gt;&gt;</w:t>
      </w:r>
      <w:r>
        <w:rPr>
          <w:rtl/>
        </w:rPr>
        <w:t xml:space="preserve">   </w:t>
      </w:r>
      <w:bookmarkEnd w:id="157"/>
    </w:p>
    <w:p w:rsidR="00786C9A" w:rsidRDefault="00786C9A" w:rsidP="00786C9A">
      <w:pPr>
        <w:pStyle w:val="KeepWithNext"/>
        <w:rPr>
          <w:rtl/>
        </w:rPr>
      </w:pPr>
    </w:p>
    <w:p w:rsidR="00786C9A" w:rsidRDefault="00786C9A" w:rsidP="004A46A7">
      <w:pPr>
        <w:rPr>
          <w:rtl/>
        </w:rPr>
      </w:pPr>
      <w:bookmarkStart w:id="158" w:name="_ETM_Q1_1066720"/>
      <w:bookmarkStart w:id="159" w:name="_ETM_Q1_1066760"/>
      <w:bookmarkEnd w:id="158"/>
      <w:bookmarkEnd w:id="159"/>
      <w:r>
        <w:rPr>
          <w:rFonts w:hint="cs"/>
          <w:rtl/>
        </w:rPr>
        <w:t xml:space="preserve">מתי </w:t>
      </w:r>
      <w:r w:rsidR="004A46A7">
        <w:rPr>
          <w:rFonts w:hint="cs"/>
          <w:rtl/>
        </w:rPr>
        <w:t>נקבל את המסמך של הייעוץ המשפטי?</w:t>
      </w:r>
    </w:p>
    <w:p w:rsidR="00786C9A" w:rsidRDefault="00786C9A" w:rsidP="00786C9A">
      <w:pPr>
        <w:rPr>
          <w:rtl/>
        </w:rPr>
      </w:pPr>
      <w:bookmarkStart w:id="160" w:name="_ETM_Q1_1068329"/>
      <w:bookmarkStart w:id="161" w:name="_ETM_Q1_1068393"/>
      <w:bookmarkEnd w:id="160"/>
      <w:bookmarkEnd w:id="161"/>
    </w:p>
    <w:p w:rsidR="00786C9A" w:rsidRDefault="00786C9A" w:rsidP="00786C9A">
      <w:pPr>
        <w:pStyle w:val="af8"/>
        <w:keepNext/>
        <w:rPr>
          <w:rtl/>
        </w:rPr>
      </w:pPr>
      <w:bookmarkStart w:id="162" w:name="ET_yor_6157_16"/>
      <w:r w:rsidRPr="00786C9A">
        <w:rPr>
          <w:rStyle w:val="TagStyle"/>
          <w:rtl/>
        </w:rPr>
        <w:t xml:space="preserve"> &lt;&lt; יור &gt;&gt; </w:t>
      </w:r>
      <w:r>
        <w:rPr>
          <w:rtl/>
        </w:rPr>
        <w:t>היו"ר שמחה רוטמן:</w:t>
      </w:r>
      <w:r w:rsidRPr="00786C9A">
        <w:rPr>
          <w:rStyle w:val="TagStyle"/>
          <w:rtl/>
        </w:rPr>
        <w:t xml:space="preserve"> &lt;&lt; יור &gt;&gt;</w:t>
      </w:r>
      <w:r>
        <w:rPr>
          <w:rtl/>
        </w:rPr>
        <w:t xml:space="preserve">   </w:t>
      </w:r>
      <w:bookmarkEnd w:id="162"/>
    </w:p>
    <w:p w:rsidR="00786C9A" w:rsidRDefault="00786C9A" w:rsidP="00786C9A">
      <w:pPr>
        <w:pStyle w:val="KeepWithNext"/>
        <w:rPr>
          <w:rtl/>
        </w:rPr>
      </w:pPr>
    </w:p>
    <w:p w:rsidR="00786C9A" w:rsidRDefault="00786C9A" w:rsidP="004A46A7">
      <w:pPr>
        <w:rPr>
          <w:rtl/>
        </w:rPr>
      </w:pPr>
      <w:bookmarkStart w:id="163" w:name="_ETM_Q1_1069363"/>
      <w:bookmarkEnd w:id="163"/>
      <w:r>
        <w:rPr>
          <w:rFonts w:hint="cs"/>
          <w:rtl/>
        </w:rPr>
        <w:t>הוא אמור להיות</w:t>
      </w:r>
      <w:r w:rsidR="004A46A7">
        <w:rPr>
          <w:rFonts w:hint="cs"/>
          <w:rtl/>
        </w:rPr>
        <w:t xml:space="preserve"> </w:t>
      </w:r>
      <w:r>
        <w:rPr>
          <w:rFonts w:hint="cs"/>
          <w:rtl/>
        </w:rPr>
        <w:t>מונח</w:t>
      </w:r>
      <w:r w:rsidR="004A46A7">
        <w:rPr>
          <w:rFonts w:hint="cs"/>
          <w:rtl/>
        </w:rPr>
        <w:t xml:space="preserve"> ביום ראשון הקרוב.</w:t>
      </w:r>
      <w:bookmarkStart w:id="164" w:name="_ETM_Q1_1067000"/>
      <w:bookmarkEnd w:id="164"/>
    </w:p>
    <w:p w:rsidR="004A46A7" w:rsidRDefault="004A46A7" w:rsidP="004A46A7">
      <w:pPr>
        <w:rPr>
          <w:rtl/>
        </w:rPr>
      </w:pPr>
      <w:bookmarkStart w:id="165" w:name="_ETM_Q1_1069000"/>
      <w:bookmarkEnd w:id="165"/>
    </w:p>
    <w:p w:rsidR="004A46A7" w:rsidRDefault="004A46A7" w:rsidP="004A46A7">
      <w:pPr>
        <w:pStyle w:val="a5"/>
        <w:keepNext/>
        <w:rPr>
          <w:rtl/>
        </w:rPr>
      </w:pPr>
      <w:r w:rsidRPr="004A46A7">
        <w:rPr>
          <w:rStyle w:val="TagStyle"/>
          <w:rtl/>
        </w:rPr>
        <w:t xml:space="preserve"> &lt;&lt; דובר &gt;&gt; </w:t>
      </w:r>
      <w:r>
        <w:rPr>
          <w:rtl/>
        </w:rPr>
        <w:t>משה סעדה (הליכוד):</w:t>
      </w:r>
      <w:r w:rsidRPr="004A46A7">
        <w:rPr>
          <w:rStyle w:val="TagStyle"/>
          <w:rtl/>
        </w:rPr>
        <w:t xml:space="preserve"> &lt;&lt; דובר &gt;&gt;</w:t>
      </w:r>
      <w:r>
        <w:rPr>
          <w:rtl/>
        </w:rPr>
        <w:t xml:space="preserve">   </w:t>
      </w:r>
    </w:p>
    <w:p w:rsidR="004A46A7" w:rsidRDefault="004A46A7" w:rsidP="004A46A7">
      <w:pPr>
        <w:pStyle w:val="KeepWithNext"/>
        <w:rPr>
          <w:rtl/>
        </w:rPr>
      </w:pPr>
    </w:p>
    <w:p w:rsidR="004A46A7" w:rsidRDefault="004A46A7" w:rsidP="004A46A7">
      <w:pPr>
        <w:rPr>
          <w:rtl/>
        </w:rPr>
      </w:pPr>
      <w:bookmarkStart w:id="166" w:name="_ETM_Q1_1070000"/>
      <w:bookmarkEnd w:id="166"/>
      <w:r>
        <w:rPr>
          <w:rFonts w:hint="cs"/>
          <w:rtl/>
        </w:rPr>
        <w:t>הבא?</w:t>
      </w:r>
    </w:p>
    <w:p w:rsidR="004A46A7" w:rsidRDefault="004A46A7" w:rsidP="004A46A7">
      <w:pPr>
        <w:rPr>
          <w:rtl/>
        </w:rPr>
      </w:pPr>
    </w:p>
    <w:p w:rsidR="004A46A7" w:rsidRDefault="004A46A7" w:rsidP="004A46A7">
      <w:pPr>
        <w:pStyle w:val="af8"/>
        <w:keepNext/>
        <w:rPr>
          <w:rtl/>
        </w:rPr>
      </w:pPr>
      <w:r w:rsidRPr="004A46A7">
        <w:rPr>
          <w:rStyle w:val="TagStyle"/>
          <w:rtl/>
        </w:rPr>
        <w:t xml:space="preserve"> &lt;&lt; יור &gt;&gt; </w:t>
      </w:r>
      <w:r>
        <w:rPr>
          <w:rtl/>
        </w:rPr>
        <w:t>היו"ר שמחה רוטמן:</w:t>
      </w:r>
      <w:r w:rsidRPr="004A46A7">
        <w:rPr>
          <w:rStyle w:val="TagStyle"/>
          <w:rtl/>
        </w:rPr>
        <w:t xml:space="preserve"> &lt;&lt; יור &gt;&gt;</w:t>
      </w:r>
      <w:r>
        <w:rPr>
          <w:rtl/>
        </w:rPr>
        <w:t xml:space="preserve">   </w:t>
      </w:r>
    </w:p>
    <w:p w:rsidR="004A46A7" w:rsidRDefault="004A46A7" w:rsidP="004A46A7">
      <w:pPr>
        <w:pStyle w:val="KeepWithNext"/>
        <w:rPr>
          <w:rtl/>
        </w:rPr>
      </w:pPr>
    </w:p>
    <w:p w:rsidR="004A46A7" w:rsidRPr="004A46A7" w:rsidRDefault="004A46A7" w:rsidP="004A46A7">
      <w:pPr>
        <w:rPr>
          <w:rtl/>
        </w:rPr>
      </w:pPr>
      <w:bookmarkStart w:id="167" w:name="_ETM_Q1_1074000"/>
      <w:bookmarkEnd w:id="167"/>
      <w:r>
        <w:rPr>
          <w:rFonts w:hint="cs"/>
          <w:rtl/>
        </w:rPr>
        <w:t xml:space="preserve">כן. אנחנו עכשיו כבר ביום ראשון, ולכן הקרוב הוא הבא. </w:t>
      </w:r>
      <w:bookmarkStart w:id="168" w:name="_ETM_Q1_1080000"/>
      <w:bookmarkEnd w:id="168"/>
      <w:r>
        <w:rPr>
          <w:rFonts w:hint="cs"/>
          <w:rtl/>
        </w:rPr>
        <w:t>והדבר הזה נאמר כאן בחדר הוועדה, אין בו הפתעה. לו"</w:t>
      </w:r>
      <w:bookmarkStart w:id="169" w:name="_ETM_Q1_1081000"/>
      <w:bookmarkEnd w:id="169"/>
      <w:r>
        <w:rPr>
          <w:rFonts w:hint="cs"/>
          <w:rtl/>
        </w:rPr>
        <w:t>ז הדיונים לשבוע הזה נקבע בידיעתם - -</w:t>
      </w:r>
    </w:p>
    <w:p w:rsidR="00786C9A" w:rsidRDefault="00786C9A" w:rsidP="00786C9A">
      <w:pPr>
        <w:rPr>
          <w:rtl/>
        </w:rPr>
      </w:pPr>
      <w:bookmarkStart w:id="170" w:name="_ETM_Q1_1072724"/>
      <w:bookmarkStart w:id="171" w:name="_ETM_Q1_1072767"/>
      <w:bookmarkStart w:id="172" w:name="_ETM_Q1_1096607"/>
      <w:bookmarkEnd w:id="170"/>
      <w:bookmarkEnd w:id="171"/>
      <w:bookmarkEnd w:id="172"/>
    </w:p>
    <w:p w:rsidR="00786C9A" w:rsidRDefault="00786C9A" w:rsidP="00786C9A">
      <w:pPr>
        <w:pStyle w:val="a5"/>
        <w:keepNext/>
        <w:rPr>
          <w:rtl/>
        </w:rPr>
      </w:pPr>
      <w:bookmarkStart w:id="173" w:name="ET_speaker_6447_17"/>
      <w:r w:rsidRPr="00786C9A">
        <w:rPr>
          <w:rStyle w:val="TagStyle"/>
          <w:rtl/>
        </w:rPr>
        <w:t xml:space="preserve"> &lt;&lt; דובר &gt;&gt; </w:t>
      </w:r>
      <w:r>
        <w:rPr>
          <w:rtl/>
        </w:rPr>
        <w:t>יונתן מישרקי (ש"ס):</w:t>
      </w:r>
      <w:r w:rsidRPr="00786C9A">
        <w:rPr>
          <w:rStyle w:val="TagStyle"/>
          <w:rtl/>
        </w:rPr>
        <w:t xml:space="preserve"> &lt;&lt; דובר &gt;&gt;</w:t>
      </w:r>
      <w:r>
        <w:rPr>
          <w:rtl/>
        </w:rPr>
        <w:t xml:space="preserve">   </w:t>
      </w:r>
      <w:bookmarkEnd w:id="173"/>
    </w:p>
    <w:p w:rsidR="00786C9A" w:rsidRDefault="00786C9A" w:rsidP="00786C9A">
      <w:pPr>
        <w:pStyle w:val="KeepWithNext"/>
        <w:rPr>
          <w:rtl/>
        </w:rPr>
      </w:pPr>
    </w:p>
    <w:p w:rsidR="00786C9A" w:rsidRDefault="00786C9A" w:rsidP="00786C9A">
      <w:pPr>
        <w:rPr>
          <w:rtl/>
        </w:rPr>
      </w:pPr>
      <w:bookmarkStart w:id="174" w:name="_ETM_Q1_1096945"/>
      <w:bookmarkStart w:id="175" w:name="_ETM_Q1_1096975"/>
      <w:bookmarkEnd w:id="174"/>
      <w:bookmarkEnd w:id="175"/>
      <w:r>
        <w:rPr>
          <w:rFonts w:hint="cs"/>
          <w:rtl/>
        </w:rPr>
        <w:t>בהסכמתם</w:t>
      </w:r>
      <w:r w:rsidR="004A46A7">
        <w:rPr>
          <w:rFonts w:hint="cs"/>
          <w:rtl/>
        </w:rPr>
        <w:t>.</w:t>
      </w:r>
    </w:p>
    <w:p w:rsidR="00786C9A" w:rsidRDefault="00786C9A" w:rsidP="00786C9A">
      <w:pPr>
        <w:rPr>
          <w:rtl/>
        </w:rPr>
      </w:pPr>
      <w:bookmarkStart w:id="176" w:name="_ETM_Q1_1101185"/>
      <w:bookmarkStart w:id="177" w:name="_ETM_Q1_1101230"/>
      <w:bookmarkEnd w:id="176"/>
      <w:bookmarkEnd w:id="177"/>
    </w:p>
    <w:p w:rsidR="00786C9A" w:rsidRDefault="00786C9A" w:rsidP="00786C9A">
      <w:pPr>
        <w:pStyle w:val="af8"/>
        <w:keepNext/>
        <w:rPr>
          <w:rtl/>
        </w:rPr>
      </w:pPr>
      <w:bookmarkStart w:id="178" w:name="ET_yor_6157_18"/>
      <w:r w:rsidRPr="00786C9A">
        <w:rPr>
          <w:rStyle w:val="TagStyle"/>
          <w:rtl/>
        </w:rPr>
        <w:t xml:space="preserve"> &lt;&lt; יור &gt;&gt; </w:t>
      </w:r>
      <w:r>
        <w:rPr>
          <w:rtl/>
        </w:rPr>
        <w:t>היו"ר שמחה רוטמן:</w:t>
      </w:r>
      <w:r w:rsidRPr="00786C9A">
        <w:rPr>
          <w:rStyle w:val="TagStyle"/>
          <w:rtl/>
        </w:rPr>
        <w:t xml:space="preserve"> &lt;&lt; יור &gt;&gt;</w:t>
      </w:r>
      <w:r>
        <w:rPr>
          <w:rtl/>
        </w:rPr>
        <w:t xml:space="preserve">   </w:t>
      </w:r>
      <w:bookmarkEnd w:id="178"/>
    </w:p>
    <w:p w:rsidR="00786C9A" w:rsidRDefault="00786C9A" w:rsidP="00786C9A">
      <w:pPr>
        <w:pStyle w:val="KeepWithNext"/>
        <w:rPr>
          <w:rtl/>
        </w:rPr>
      </w:pPr>
    </w:p>
    <w:p w:rsidR="004A46A7" w:rsidRDefault="004A46A7" w:rsidP="00CC6741">
      <w:pPr>
        <w:rPr>
          <w:rtl/>
        </w:rPr>
      </w:pPr>
      <w:bookmarkStart w:id="179" w:name="_ETM_Q1_1102103"/>
      <w:bookmarkEnd w:id="179"/>
      <w:r>
        <w:rPr>
          <w:rFonts w:hint="cs"/>
          <w:rtl/>
        </w:rPr>
        <w:t xml:space="preserve">- </w:t>
      </w:r>
      <w:bookmarkStart w:id="180" w:name="_ETM_Q1_1086000"/>
      <w:bookmarkEnd w:id="180"/>
      <w:r>
        <w:rPr>
          <w:rFonts w:hint="cs"/>
          <w:rtl/>
        </w:rPr>
        <w:t xml:space="preserve">- ובהסכמתכם. </w:t>
      </w:r>
      <w:bookmarkStart w:id="181" w:name="_ETM_Q1_1102863"/>
      <w:bookmarkStart w:id="182" w:name="_ETM_Q1_1104888"/>
      <w:bookmarkStart w:id="183" w:name="_ETM_Q1_1104933"/>
      <w:bookmarkStart w:id="184" w:name="_ETM_Q1_1192090"/>
      <w:bookmarkStart w:id="185" w:name="_ETM_Q1_1192135"/>
      <w:bookmarkStart w:id="186" w:name="_ETM_Q1_1244320"/>
      <w:bookmarkEnd w:id="181"/>
      <w:bookmarkEnd w:id="182"/>
      <w:bookmarkEnd w:id="183"/>
      <w:bookmarkEnd w:id="184"/>
      <w:bookmarkEnd w:id="185"/>
      <w:bookmarkEnd w:id="186"/>
      <w:r>
        <w:rPr>
          <w:rtl/>
        </w:rPr>
        <w:t>אבל ההצגה לתקשורת כנראה חשובה יותר מכל דבר אחר</w:t>
      </w:r>
      <w:r>
        <w:rPr>
          <w:rFonts w:hint="cs"/>
          <w:rtl/>
        </w:rPr>
        <w:t>.</w:t>
      </w:r>
      <w:r>
        <w:rPr>
          <w:rtl/>
        </w:rPr>
        <w:t xml:space="preserve"> ואני קורא לכל אנשי האופוזיציה</w:t>
      </w:r>
      <w:r>
        <w:rPr>
          <w:rFonts w:hint="cs"/>
          <w:rtl/>
        </w:rPr>
        <w:t>,</w:t>
      </w:r>
      <w:r>
        <w:rPr>
          <w:rtl/>
        </w:rPr>
        <w:t xml:space="preserve"> וגם למומחים שהוזמנו</w:t>
      </w:r>
      <w:r>
        <w:rPr>
          <w:rFonts w:hint="cs"/>
          <w:rtl/>
        </w:rPr>
        <w:t>,</w:t>
      </w:r>
      <w:r>
        <w:rPr>
          <w:rtl/>
        </w:rPr>
        <w:t xml:space="preserve"> חלקם נמצאים פה היום</w:t>
      </w:r>
      <w:r>
        <w:rPr>
          <w:rFonts w:hint="cs"/>
          <w:rtl/>
        </w:rPr>
        <w:t>:</w:t>
      </w:r>
      <w:r>
        <w:rPr>
          <w:rtl/>
        </w:rPr>
        <w:t xml:space="preserve"> בואו</w:t>
      </w:r>
      <w:r>
        <w:rPr>
          <w:rFonts w:hint="cs"/>
          <w:rtl/>
        </w:rPr>
        <w:t>,</w:t>
      </w:r>
      <w:r>
        <w:rPr>
          <w:rtl/>
        </w:rPr>
        <w:t xml:space="preserve"> השמיעו את </w:t>
      </w:r>
      <w:r>
        <w:rPr>
          <w:rFonts w:hint="cs"/>
          <w:rtl/>
        </w:rPr>
        <w:t>ק</w:t>
      </w:r>
      <w:r>
        <w:rPr>
          <w:rtl/>
        </w:rPr>
        <w:t>ולכם</w:t>
      </w:r>
      <w:r>
        <w:rPr>
          <w:rFonts w:hint="cs"/>
          <w:rtl/>
        </w:rPr>
        <w:t>.</w:t>
      </w:r>
      <w:r>
        <w:rPr>
          <w:rtl/>
        </w:rPr>
        <w:t xml:space="preserve"> אנחנו נשמע ונשקול ונדון</w:t>
      </w:r>
      <w:r>
        <w:rPr>
          <w:rFonts w:hint="cs"/>
          <w:rtl/>
        </w:rPr>
        <w:t xml:space="preserve">. </w:t>
      </w:r>
      <w:r>
        <w:rPr>
          <w:rtl/>
        </w:rPr>
        <w:t>באמת תופעה מעניינת</w:t>
      </w:r>
      <w:r>
        <w:rPr>
          <w:rFonts w:hint="cs"/>
          <w:rtl/>
        </w:rPr>
        <w:t>,</w:t>
      </w:r>
      <w:r>
        <w:rPr>
          <w:rtl/>
        </w:rPr>
        <w:t xml:space="preserve"> כיצד</w:t>
      </w:r>
      <w:r>
        <w:rPr>
          <w:rFonts w:hint="cs"/>
          <w:rtl/>
        </w:rPr>
        <w:t xml:space="preserve"> </w:t>
      </w:r>
      <w:r>
        <w:rPr>
          <w:rtl/>
        </w:rPr>
        <w:t xml:space="preserve">אנשים כל כך חוששים </w:t>
      </w:r>
      <w:r w:rsidR="00CC6741">
        <w:rPr>
          <w:rFonts w:hint="cs"/>
          <w:rtl/>
        </w:rPr>
        <w:t>מ</w:t>
      </w:r>
      <w:r>
        <w:rPr>
          <w:rtl/>
        </w:rPr>
        <w:t>להביע את דעתם</w:t>
      </w:r>
      <w:r w:rsidR="00CC6741">
        <w:rPr>
          <w:rFonts w:hint="cs"/>
          <w:rtl/>
        </w:rPr>
        <w:t>,</w:t>
      </w:r>
      <w:r>
        <w:rPr>
          <w:rtl/>
        </w:rPr>
        <w:t xml:space="preserve"> אולי </w:t>
      </w:r>
      <w:r w:rsidR="00CC6741">
        <w:rPr>
          <w:rFonts w:hint="cs"/>
          <w:rtl/>
        </w:rPr>
        <w:t xml:space="preserve">כי הם יגלו </w:t>
      </w:r>
      <w:r>
        <w:rPr>
          <w:rtl/>
        </w:rPr>
        <w:t>שהציבור הישראלי</w:t>
      </w:r>
      <w:r w:rsidR="00CC6741">
        <w:rPr>
          <w:rFonts w:hint="cs"/>
          <w:rtl/>
        </w:rPr>
        <w:t xml:space="preserve"> </w:t>
      </w:r>
      <w:r w:rsidR="00CC6741">
        <w:rPr>
          <w:rtl/>
        </w:rPr>
        <w:t>יותר חכם ממה שהם חושבים שהוא</w:t>
      </w:r>
      <w:r w:rsidR="00CC6741">
        <w:rPr>
          <w:rFonts w:hint="cs"/>
          <w:rtl/>
        </w:rPr>
        <w:t>.</w:t>
      </w:r>
    </w:p>
    <w:p w:rsidR="00CC6741" w:rsidRDefault="00CC6741" w:rsidP="00CC6741">
      <w:pPr>
        <w:rPr>
          <w:rtl/>
        </w:rPr>
      </w:pPr>
      <w:bookmarkStart w:id="187" w:name="_ETM_Q1_1119000"/>
      <w:bookmarkEnd w:id="187"/>
    </w:p>
    <w:p w:rsidR="004A46A7" w:rsidRDefault="004A46A7" w:rsidP="00CC6741">
      <w:pPr>
        <w:rPr>
          <w:rtl/>
        </w:rPr>
      </w:pPr>
      <w:r>
        <w:rPr>
          <w:rtl/>
        </w:rPr>
        <w:t>לקחתי זמן</w:t>
      </w:r>
      <w:r w:rsidR="00CC6741">
        <w:rPr>
          <w:rFonts w:hint="cs"/>
          <w:rtl/>
        </w:rPr>
        <w:t xml:space="preserve"> </w:t>
      </w:r>
      <w:bookmarkStart w:id="188" w:name="_ETM_Q1_1129000"/>
      <w:bookmarkEnd w:id="188"/>
      <w:r>
        <w:rPr>
          <w:rtl/>
        </w:rPr>
        <w:t>לא רב אבל</w:t>
      </w:r>
      <w:r w:rsidR="00CC6741">
        <w:rPr>
          <w:rFonts w:hint="cs"/>
          <w:rtl/>
        </w:rPr>
        <w:t xml:space="preserve"> </w:t>
      </w:r>
      <w:r>
        <w:rPr>
          <w:rtl/>
        </w:rPr>
        <w:t>משמעותי</w:t>
      </w:r>
      <w:r w:rsidR="00CC6741">
        <w:rPr>
          <w:rFonts w:hint="cs"/>
          <w:rtl/>
        </w:rPr>
        <w:t>,</w:t>
      </w:r>
      <w:r>
        <w:rPr>
          <w:rtl/>
        </w:rPr>
        <w:t xml:space="preserve"> כדי להציג ולדבר מסביב</w:t>
      </w:r>
      <w:r w:rsidR="00CC6741">
        <w:rPr>
          <w:rFonts w:hint="cs"/>
          <w:rtl/>
        </w:rPr>
        <w:t>,</w:t>
      </w:r>
      <w:r>
        <w:rPr>
          <w:rtl/>
        </w:rPr>
        <w:t xml:space="preserve"> אבל שיהיה ברור</w:t>
      </w:r>
      <w:r w:rsidR="00CC6741">
        <w:rPr>
          <w:rFonts w:hint="cs"/>
          <w:rtl/>
        </w:rPr>
        <w:t xml:space="preserve">: </w:t>
      </w:r>
      <w:r>
        <w:rPr>
          <w:rtl/>
        </w:rPr>
        <w:t>לא האירוע הראשון ולא האירוע השני</w:t>
      </w:r>
      <w:r w:rsidR="00CC6741">
        <w:rPr>
          <w:rFonts w:hint="cs"/>
          <w:rtl/>
        </w:rPr>
        <w:t xml:space="preserve"> </w:t>
      </w:r>
      <w:r>
        <w:rPr>
          <w:rtl/>
        </w:rPr>
        <w:t xml:space="preserve">ישפיעו </w:t>
      </w:r>
      <w:r w:rsidR="00CC6741">
        <w:rPr>
          <w:rFonts w:hint="cs"/>
          <w:rtl/>
        </w:rPr>
        <w:t xml:space="preserve">לא </w:t>
      </w:r>
      <w:r>
        <w:rPr>
          <w:rtl/>
        </w:rPr>
        <w:t>על</w:t>
      </w:r>
      <w:r w:rsidR="00CC6741">
        <w:rPr>
          <w:rFonts w:hint="cs"/>
          <w:rtl/>
        </w:rPr>
        <w:t xml:space="preserve"> ה</w:t>
      </w:r>
      <w:r>
        <w:rPr>
          <w:rtl/>
        </w:rPr>
        <w:t>התנהלות ולא על הקצב של דיוני הוועדה</w:t>
      </w:r>
      <w:r w:rsidR="00CC6741">
        <w:rPr>
          <w:rFonts w:hint="cs"/>
          <w:rtl/>
        </w:rPr>
        <w:t>.</w:t>
      </w:r>
      <w:r>
        <w:rPr>
          <w:rtl/>
        </w:rPr>
        <w:t xml:space="preserve"> האופוזיציה תחליט שהיא חוזרת בה </w:t>
      </w:r>
      <w:r w:rsidR="00CC6741">
        <w:rPr>
          <w:rFonts w:hint="cs"/>
          <w:rtl/>
        </w:rPr>
        <w:t xml:space="preserve">מהחרמה, שהיא לא </w:t>
      </w:r>
      <w:bookmarkStart w:id="189" w:name="_ETM_Q1_1145000"/>
      <w:bookmarkEnd w:id="189"/>
      <w:r>
        <w:rPr>
          <w:rtl/>
        </w:rPr>
        <w:t xml:space="preserve">חוזרת בה </w:t>
      </w:r>
      <w:r w:rsidR="00CC6741">
        <w:rPr>
          <w:rFonts w:hint="cs"/>
          <w:rtl/>
        </w:rPr>
        <w:t xml:space="preserve">מהחרמה </w:t>
      </w:r>
      <w:r w:rsidR="00CC6741">
        <w:rPr>
          <w:rtl/>
        </w:rPr>
        <w:t>–</w:t>
      </w:r>
      <w:r w:rsidR="00CC6741">
        <w:rPr>
          <w:rFonts w:hint="cs"/>
          <w:rtl/>
        </w:rPr>
        <w:t xml:space="preserve"> זה עניינה. </w:t>
      </w:r>
      <w:r>
        <w:rPr>
          <w:rtl/>
        </w:rPr>
        <w:t>בכלל כל מי שיגיע לכאן</w:t>
      </w:r>
      <w:r w:rsidR="00CC6741">
        <w:rPr>
          <w:rFonts w:hint="cs"/>
          <w:rtl/>
        </w:rPr>
        <w:t>,</w:t>
      </w:r>
      <w:r>
        <w:rPr>
          <w:rtl/>
        </w:rPr>
        <w:t xml:space="preserve"> יקבל את מלוא הזמן ונעמוד על זכותו לדבר</w:t>
      </w:r>
      <w:r w:rsidR="00CC6741">
        <w:rPr>
          <w:rFonts w:hint="cs"/>
          <w:rtl/>
        </w:rPr>
        <w:t>,</w:t>
      </w:r>
      <w:r>
        <w:rPr>
          <w:rtl/>
        </w:rPr>
        <w:t xml:space="preserve"> מסכימים או לא מסכימים</w:t>
      </w:r>
      <w:r w:rsidR="00CC6741">
        <w:rPr>
          <w:rFonts w:hint="cs"/>
          <w:rtl/>
        </w:rPr>
        <w:t>.</w:t>
      </w:r>
      <w:r>
        <w:rPr>
          <w:rtl/>
        </w:rPr>
        <w:t xml:space="preserve"> אבל אנחנו פועלים פה בשליחות מאוד מאוד מאוד ברורה</w:t>
      </w:r>
      <w:r w:rsidR="00CC6741">
        <w:rPr>
          <w:rFonts w:hint="cs"/>
          <w:rtl/>
        </w:rPr>
        <w:t xml:space="preserve"> </w:t>
      </w:r>
      <w:r w:rsidR="00CC6741">
        <w:rPr>
          <w:rFonts w:hint="eastAsia"/>
        </w:rPr>
        <w:t>–</w:t>
      </w:r>
      <w:r>
        <w:rPr>
          <w:rtl/>
        </w:rPr>
        <w:t xml:space="preserve"> להשיב את הריבונות לעם</w:t>
      </w:r>
      <w:r w:rsidR="00CC6741">
        <w:rPr>
          <w:rFonts w:hint="cs"/>
          <w:rtl/>
        </w:rPr>
        <w:t>,</w:t>
      </w:r>
      <w:r>
        <w:rPr>
          <w:rtl/>
        </w:rPr>
        <w:t xml:space="preserve"> </w:t>
      </w:r>
      <w:r w:rsidR="00CC6741">
        <w:rPr>
          <w:rFonts w:hint="cs"/>
          <w:rtl/>
        </w:rPr>
        <w:t>ו</w:t>
      </w:r>
      <w:r>
        <w:rPr>
          <w:rtl/>
        </w:rPr>
        <w:t>איומים מכל כיוון שהוא אינם הדרך לנהל שיח במדינה דמוקרטית</w:t>
      </w:r>
      <w:r w:rsidR="00CC6741">
        <w:rPr>
          <w:rFonts w:hint="cs"/>
          <w:rtl/>
        </w:rPr>
        <w:t>.</w:t>
      </w:r>
    </w:p>
    <w:p w:rsidR="00CC6741" w:rsidRDefault="00CC6741" w:rsidP="00CC6741">
      <w:pPr>
        <w:rPr>
          <w:rtl/>
        </w:rPr>
      </w:pPr>
      <w:bookmarkStart w:id="190" w:name="_ETM_Q1_1171000"/>
      <w:bookmarkEnd w:id="190"/>
    </w:p>
    <w:p w:rsidR="00CC6741" w:rsidRDefault="004A46A7" w:rsidP="00CC6741">
      <w:pPr>
        <w:rPr>
          <w:rtl/>
        </w:rPr>
      </w:pPr>
      <w:r>
        <w:rPr>
          <w:rtl/>
        </w:rPr>
        <w:t>כמובן</w:t>
      </w:r>
      <w:r w:rsidR="00CC6741">
        <w:rPr>
          <w:rFonts w:hint="cs"/>
          <w:rtl/>
        </w:rPr>
        <w:t>,</w:t>
      </w:r>
      <w:r>
        <w:rPr>
          <w:rtl/>
        </w:rPr>
        <w:t xml:space="preserve"> חברי הוועדה שרוצים לדבר</w:t>
      </w:r>
      <w:r w:rsidR="00CC6741">
        <w:rPr>
          <w:rFonts w:hint="cs"/>
          <w:rtl/>
        </w:rPr>
        <w:t>,</w:t>
      </w:r>
      <w:r>
        <w:rPr>
          <w:rtl/>
        </w:rPr>
        <w:t xml:space="preserve"> אם אתם רוצים הצהרת פתיחה קצרה אני אתן לכם לפני</w:t>
      </w:r>
      <w:r w:rsidR="00CC6741">
        <w:rPr>
          <w:rFonts w:hint="cs"/>
          <w:rtl/>
        </w:rPr>
        <w:t>.</w:t>
      </w:r>
      <w:r>
        <w:rPr>
          <w:rtl/>
        </w:rPr>
        <w:t xml:space="preserve"> רק עכשיו</w:t>
      </w:r>
      <w:r w:rsidR="00CC6741">
        <w:rPr>
          <w:rFonts w:hint="cs"/>
          <w:rtl/>
        </w:rPr>
        <w:t>,</w:t>
      </w:r>
      <w:r>
        <w:rPr>
          <w:rtl/>
        </w:rPr>
        <w:t xml:space="preserve"> אחרי שדיברנו על המסגרת</w:t>
      </w:r>
      <w:r w:rsidR="00CC6741">
        <w:rPr>
          <w:rFonts w:hint="cs"/>
          <w:rtl/>
        </w:rPr>
        <w:t>,</w:t>
      </w:r>
      <w:r>
        <w:rPr>
          <w:rtl/>
        </w:rPr>
        <w:t xml:space="preserve"> אני אגיד בקצרה</w:t>
      </w:r>
      <w:r w:rsidR="00CC6741">
        <w:rPr>
          <w:rFonts w:hint="cs"/>
          <w:rtl/>
        </w:rPr>
        <w:t>.</w:t>
      </w:r>
      <w:r w:rsidR="00CC6741">
        <w:rPr>
          <w:rtl/>
        </w:rPr>
        <w:t xml:space="preserve"> הנוסח המוצע לדיון שנמצא</w:t>
      </w:r>
      <w:r>
        <w:rPr>
          <w:rtl/>
        </w:rPr>
        <w:t xml:space="preserve"> בפניכם</w:t>
      </w:r>
      <w:r w:rsidR="00CC6741">
        <w:rPr>
          <w:rFonts w:hint="cs"/>
          <w:rtl/>
        </w:rPr>
        <w:t>,</w:t>
      </w:r>
      <w:r>
        <w:rPr>
          <w:rtl/>
        </w:rPr>
        <w:t xml:space="preserve"> ואני כן אבקש ממומחים שמגיעים להתייחס כמובן למה שהם רוצים בתוכו</w:t>
      </w:r>
      <w:r w:rsidR="00CC6741">
        <w:rPr>
          <w:rFonts w:hint="cs"/>
          <w:rtl/>
        </w:rPr>
        <w:t xml:space="preserve">, </w:t>
      </w:r>
      <w:r>
        <w:rPr>
          <w:rtl/>
        </w:rPr>
        <w:t xml:space="preserve">ואם הם רוצים להתייחס לדברים מעבר לעשות זאת </w:t>
      </w:r>
      <w:r w:rsidR="00CC6741">
        <w:rPr>
          <w:rFonts w:hint="cs"/>
          <w:rtl/>
        </w:rPr>
        <w:t>ב</w:t>
      </w:r>
      <w:r>
        <w:rPr>
          <w:rtl/>
        </w:rPr>
        <w:t>צמצום</w:t>
      </w:r>
      <w:r w:rsidR="00CC6741">
        <w:rPr>
          <w:rFonts w:hint="cs"/>
          <w:rtl/>
        </w:rPr>
        <w:t>,</w:t>
      </w:r>
      <w:r>
        <w:rPr>
          <w:rtl/>
        </w:rPr>
        <w:t xml:space="preserve"> כדי שהדיון היום כן יהיה ממוקד במה שיש כאן ולא במה שאין כאן</w:t>
      </w:r>
      <w:r w:rsidR="00CC6741">
        <w:rPr>
          <w:rFonts w:hint="cs"/>
          <w:rtl/>
        </w:rPr>
        <w:t>.</w:t>
      </w:r>
      <w:r>
        <w:rPr>
          <w:rtl/>
        </w:rPr>
        <w:t xml:space="preserve"> הרבה מאוד פעמים הדיונים הולכים למקום של הייתי תומך בזה אם היה עוד דברים </w:t>
      </w:r>
      <w:r w:rsidR="00CC6741">
        <w:rPr>
          <w:rFonts w:hint="cs"/>
          <w:rtl/>
        </w:rPr>
        <w:t xml:space="preserve">– זו </w:t>
      </w:r>
      <w:r>
        <w:rPr>
          <w:rtl/>
        </w:rPr>
        <w:t>אמירה חשובה</w:t>
      </w:r>
      <w:r w:rsidR="00CC6741">
        <w:rPr>
          <w:rFonts w:hint="cs"/>
          <w:rtl/>
        </w:rPr>
        <w:t>,</w:t>
      </w:r>
      <w:r>
        <w:rPr>
          <w:rtl/>
        </w:rPr>
        <w:t xml:space="preserve"> אבל כדאי </w:t>
      </w:r>
      <w:r w:rsidR="00CC6741">
        <w:rPr>
          <w:rFonts w:hint="cs"/>
          <w:rtl/>
        </w:rPr>
        <w:t xml:space="preserve">שהיא </w:t>
      </w:r>
      <w:bookmarkStart w:id="191" w:name="_ETM_Q1_1215000"/>
      <w:bookmarkEnd w:id="191"/>
      <w:r w:rsidR="00CC6741">
        <w:rPr>
          <w:rFonts w:hint="cs"/>
          <w:rtl/>
        </w:rPr>
        <w:t>תהיה ה</w:t>
      </w:r>
      <w:r>
        <w:rPr>
          <w:rtl/>
        </w:rPr>
        <w:t>פרפרת למנה העיקרית</w:t>
      </w:r>
      <w:r w:rsidR="00CC6741">
        <w:rPr>
          <w:rFonts w:hint="cs"/>
          <w:rtl/>
        </w:rPr>
        <w:t>, שהיא</w:t>
      </w:r>
      <w:r>
        <w:rPr>
          <w:rtl/>
        </w:rPr>
        <w:t xml:space="preserve"> התייחסות </w:t>
      </w:r>
      <w:r w:rsidR="00CC6741">
        <w:rPr>
          <w:rFonts w:hint="cs"/>
          <w:rtl/>
        </w:rPr>
        <w:t xml:space="preserve">לטיעונים </w:t>
      </w:r>
      <w:r>
        <w:rPr>
          <w:rtl/>
        </w:rPr>
        <w:t>לגופם</w:t>
      </w:r>
      <w:r w:rsidR="00CC6741">
        <w:rPr>
          <w:rFonts w:hint="cs"/>
          <w:rtl/>
        </w:rPr>
        <w:t>.</w:t>
      </w:r>
      <w:bookmarkStart w:id="192" w:name="_ETM_Q1_1218000"/>
      <w:bookmarkEnd w:id="192"/>
      <w:r w:rsidR="00CC6741">
        <w:rPr>
          <w:rFonts w:hint="cs"/>
          <w:rtl/>
        </w:rPr>
        <w:t xml:space="preserve"> </w:t>
      </w:r>
      <w:r>
        <w:rPr>
          <w:rtl/>
        </w:rPr>
        <w:t xml:space="preserve">אני </w:t>
      </w:r>
      <w:r w:rsidR="00CC6741">
        <w:rPr>
          <w:rFonts w:hint="cs"/>
          <w:rtl/>
        </w:rPr>
        <w:t>א</w:t>
      </w:r>
      <w:r>
        <w:rPr>
          <w:rtl/>
        </w:rPr>
        <w:t>בקש באמת</w:t>
      </w:r>
      <w:r w:rsidR="00CC6741">
        <w:rPr>
          <w:rFonts w:hint="cs"/>
          <w:rtl/>
        </w:rPr>
        <w:t xml:space="preserve"> ש</w:t>
      </w:r>
      <w:r>
        <w:rPr>
          <w:rtl/>
        </w:rPr>
        <w:t>גם מומחים וגם חברי כנסת שרוצים לדבר</w:t>
      </w:r>
      <w:r w:rsidR="00CC6741">
        <w:rPr>
          <w:rFonts w:hint="cs"/>
          <w:rtl/>
        </w:rPr>
        <w:t xml:space="preserve"> ש</w:t>
      </w:r>
      <w:r w:rsidR="00CC6741">
        <w:rPr>
          <w:rtl/>
        </w:rPr>
        <w:t>יגידו</w:t>
      </w:r>
      <w:r w:rsidR="00CC6741">
        <w:rPr>
          <w:rFonts w:hint="cs"/>
          <w:rtl/>
        </w:rPr>
        <w:t>,</w:t>
      </w:r>
      <w:r w:rsidR="00CC6741">
        <w:rPr>
          <w:rtl/>
        </w:rPr>
        <w:t xml:space="preserve"> אם הם לא מסכימים לאיז</w:t>
      </w:r>
      <w:r w:rsidR="00CC6741">
        <w:rPr>
          <w:rFonts w:hint="cs"/>
          <w:rtl/>
        </w:rPr>
        <w:t>ה</w:t>
      </w:r>
      <w:r>
        <w:rPr>
          <w:rtl/>
        </w:rPr>
        <w:t xml:space="preserve"> תיקון </w:t>
      </w:r>
      <w:r w:rsidR="00CC6741">
        <w:rPr>
          <w:rFonts w:hint="cs"/>
          <w:rtl/>
        </w:rPr>
        <w:t xml:space="preserve">או </w:t>
      </w:r>
      <w:r>
        <w:rPr>
          <w:rtl/>
        </w:rPr>
        <w:t>חושבים שצריך ללכת לכיוון אחר</w:t>
      </w:r>
      <w:r w:rsidR="00CC6741">
        <w:rPr>
          <w:rFonts w:hint="cs"/>
          <w:rtl/>
        </w:rPr>
        <w:t>,</w:t>
      </w:r>
      <w:r>
        <w:rPr>
          <w:rtl/>
        </w:rPr>
        <w:t xml:space="preserve"> שיציגו משהו אלטרנטיבי</w:t>
      </w:r>
      <w:r w:rsidR="00CC6741">
        <w:rPr>
          <w:rFonts w:hint="cs"/>
          <w:rtl/>
        </w:rPr>
        <w:t>.</w:t>
      </w:r>
      <w:r>
        <w:rPr>
          <w:rtl/>
        </w:rPr>
        <w:t xml:space="preserve"> אנחנו פתוחים ושומעים כל דבר</w:t>
      </w:r>
      <w:r w:rsidR="00CC6741">
        <w:rPr>
          <w:rFonts w:hint="cs"/>
          <w:rtl/>
        </w:rPr>
        <w:t>,</w:t>
      </w:r>
      <w:r>
        <w:rPr>
          <w:rtl/>
        </w:rPr>
        <w:t xml:space="preserve"> ולא מן השפה ולחוץ</w:t>
      </w:r>
      <w:r w:rsidR="00CC6741">
        <w:rPr>
          <w:rFonts w:hint="cs"/>
          <w:rtl/>
        </w:rPr>
        <w:t>.</w:t>
      </w:r>
    </w:p>
    <w:p w:rsidR="00CC6741" w:rsidRDefault="00CC6741" w:rsidP="00CC6741">
      <w:pPr>
        <w:rPr>
          <w:rtl/>
        </w:rPr>
      </w:pPr>
    </w:p>
    <w:p w:rsidR="00CC6741" w:rsidRDefault="004A46A7" w:rsidP="007A6933">
      <w:pPr>
        <w:rPr>
          <w:rtl/>
        </w:rPr>
      </w:pPr>
      <w:bookmarkStart w:id="193" w:name="_ETM_Q1_1239000"/>
      <w:bookmarkEnd w:id="193"/>
      <w:r>
        <w:rPr>
          <w:rtl/>
        </w:rPr>
        <w:t>הנוסח לדיון עוסק בכמה סוגיות עיקריות</w:t>
      </w:r>
      <w:r w:rsidR="00CC6741">
        <w:rPr>
          <w:rFonts w:hint="cs"/>
          <w:rtl/>
        </w:rPr>
        <w:t>.</w:t>
      </w:r>
      <w:bookmarkStart w:id="194" w:name="_ETM_Q1_1244000"/>
      <w:bookmarkEnd w:id="194"/>
    </w:p>
    <w:p w:rsidR="007A6933" w:rsidRDefault="007A6933" w:rsidP="007A6933">
      <w:pPr>
        <w:rPr>
          <w:rtl/>
        </w:rPr>
      </w:pPr>
      <w:bookmarkStart w:id="195" w:name="_ETM_Q1_1260000"/>
      <w:bookmarkEnd w:id="195"/>
    </w:p>
    <w:p w:rsidR="00631DE5" w:rsidRDefault="00631DE5" w:rsidP="00631DE5">
      <w:pPr>
        <w:pStyle w:val="a5"/>
        <w:keepNext/>
        <w:rPr>
          <w:rtl/>
        </w:rPr>
      </w:pPr>
      <w:bookmarkStart w:id="196" w:name="ET_speaker_6357_19"/>
      <w:r w:rsidRPr="00631DE5">
        <w:rPr>
          <w:rStyle w:val="TagStyle"/>
          <w:rtl/>
        </w:rPr>
        <w:t xml:space="preserve"> &lt;&lt; דובר &gt;&gt; </w:t>
      </w:r>
      <w:r>
        <w:rPr>
          <w:rtl/>
        </w:rPr>
        <w:t>משה סעדה (הליכוד):</w:t>
      </w:r>
      <w:r w:rsidRPr="00631DE5">
        <w:rPr>
          <w:rStyle w:val="TagStyle"/>
          <w:rtl/>
        </w:rPr>
        <w:t xml:space="preserve"> &lt;&lt; דובר &gt;&gt;</w:t>
      </w:r>
      <w:r>
        <w:rPr>
          <w:rtl/>
        </w:rPr>
        <w:t xml:space="preserve">   </w:t>
      </w:r>
      <w:bookmarkEnd w:id="196"/>
    </w:p>
    <w:p w:rsidR="00631DE5" w:rsidRDefault="00631DE5" w:rsidP="00631DE5">
      <w:pPr>
        <w:pStyle w:val="KeepWithNext"/>
        <w:rPr>
          <w:rtl/>
        </w:rPr>
      </w:pPr>
    </w:p>
    <w:p w:rsidR="00631DE5" w:rsidRDefault="00631DE5" w:rsidP="00631DE5">
      <w:pPr>
        <w:rPr>
          <w:rtl/>
        </w:rPr>
      </w:pPr>
      <w:bookmarkStart w:id="197" w:name="_ETM_Q1_1244685"/>
      <w:bookmarkStart w:id="198" w:name="_ETM_Q1_1244720"/>
      <w:bookmarkEnd w:id="197"/>
      <w:bookmarkEnd w:id="198"/>
      <w:r>
        <w:rPr>
          <w:rFonts w:hint="cs"/>
          <w:rtl/>
        </w:rPr>
        <w:t>איך יהיה הדיון</w:t>
      </w:r>
      <w:r w:rsidR="00CC6741">
        <w:rPr>
          <w:rFonts w:hint="cs"/>
          <w:rtl/>
        </w:rPr>
        <w:t>, סוגיה-סוגיה? כי זה נושאים נפרדים לגמרי.</w:t>
      </w:r>
    </w:p>
    <w:p w:rsidR="00631DE5" w:rsidRDefault="00631DE5" w:rsidP="00631DE5">
      <w:pPr>
        <w:rPr>
          <w:rtl/>
        </w:rPr>
      </w:pPr>
      <w:bookmarkStart w:id="199" w:name="_ETM_Q1_1246770"/>
      <w:bookmarkStart w:id="200" w:name="_ETM_Q1_1246825"/>
      <w:bookmarkEnd w:id="199"/>
      <w:bookmarkEnd w:id="200"/>
    </w:p>
    <w:p w:rsidR="00631DE5" w:rsidRDefault="00631DE5" w:rsidP="00631DE5">
      <w:pPr>
        <w:pStyle w:val="af8"/>
        <w:keepNext/>
        <w:rPr>
          <w:rtl/>
        </w:rPr>
      </w:pPr>
      <w:bookmarkStart w:id="201" w:name="ET_yor_6157_20"/>
      <w:r w:rsidRPr="00631DE5">
        <w:rPr>
          <w:rStyle w:val="TagStyle"/>
          <w:rtl/>
        </w:rPr>
        <w:t xml:space="preserve"> &lt;&lt; יור &gt;&gt; </w:t>
      </w:r>
      <w:r>
        <w:rPr>
          <w:rtl/>
        </w:rPr>
        <w:t>היו"ר שמחה רוטמן:</w:t>
      </w:r>
      <w:r w:rsidRPr="00631DE5">
        <w:rPr>
          <w:rStyle w:val="TagStyle"/>
          <w:rtl/>
        </w:rPr>
        <w:t xml:space="preserve"> &lt;&lt; יור &gt;&gt;</w:t>
      </w:r>
      <w:r>
        <w:rPr>
          <w:rtl/>
        </w:rPr>
        <w:t xml:space="preserve">   </w:t>
      </w:r>
      <w:bookmarkEnd w:id="201"/>
    </w:p>
    <w:p w:rsidR="00631DE5" w:rsidRDefault="00631DE5" w:rsidP="00631DE5">
      <w:pPr>
        <w:pStyle w:val="KeepWithNext"/>
        <w:rPr>
          <w:rtl/>
        </w:rPr>
      </w:pPr>
    </w:p>
    <w:p w:rsidR="00631DE5" w:rsidRDefault="00CC6741" w:rsidP="007A6933">
      <w:pPr>
        <w:rPr>
          <w:rtl/>
        </w:rPr>
      </w:pPr>
      <w:bookmarkStart w:id="202" w:name="_ETM_Q1_1248542"/>
      <w:bookmarkEnd w:id="202"/>
      <w:r w:rsidRPr="007A6933">
        <w:rPr>
          <w:rFonts w:hint="cs"/>
          <w:rtl/>
        </w:rPr>
        <w:t xml:space="preserve">נכון. </w:t>
      </w:r>
      <w:r w:rsidR="00631DE5" w:rsidRPr="007A6933">
        <w:rPr>
          <w:rFonts w:hint="cs"/>
          <w:rtl/>
        </w:rPr>
        <w:t>אנחנו תכף נתייחס</w:t>
      </w:r>
      <w:r w:rsidRPr="007A6933">
        <w:rPr>
          <w:rFonts w:hint="cs"/>
          <w:rtl/>
        </w:rPr>
        <w:t xml:space="preserve">. הסוגיה הראשונה </w:t>
      </w:r>
      <w:bookmarkStart w:id="203" w:name="_ETM_Q1_1253000"/>
      <w:bookmarkEnd w:id="203"/>
      <w:r w:rsidRPr="007A6933">
        <w:rPr>
          <w:rFonts w:hint="cs"/>
          <w:rtl/>
        </w:rPr>
        <w:t xml:space="preserve">היא שינוי הרכב הוועדה לבחירת שופטים. אם תסתכלו על </w:t>
      </w:r>
      <w:bookmarkStart w:id="204" w:name="_ETM_Q1_1255000"/>
      <w:bookmarkEnd w:id="204"/>
      <w:r w:rsidR="007A6933">
        <w:rPr>
          <w:rFonts w:hint="cs"/>
          <w:rtl/>
        </w:rPr>
        <w:t xml:space="preserve">הנוסח, מדובר בסעיף 1 לנוסח, שמתקן את סעיף 4 לחוק-יסוד: השפיטה, שעוסק במבנה הוועדה </w:t>
      </w:r>
      <w:bookmarkStart w:id="205" w:name="_ETM_Q1_1271000"/>
      <w:bookmarkEnd w:id="205"/>
      <w:r w:rsidR="007A6933">
        <w:rPr>
          <w:rFonts w:hint="cs"/>
          <w:rtl/>
        </w:rPr>
        <w:t xml:space="preserve">לבחירת שופטים ומשנה את הרכבה. אני אגיד מלמעלה: ההצעה היא </w:t>
      </w:r>
      <w:bookmarkStart w:id="206" w:name="_ETM_Q1_1281000"/>
      <w:bookmarkEnd w:id="206"/>
      <w:r w:rsidR="007A6933">
        <w:rPr>
          <w:rFonts w:hint="cs"/>
          <w:rtl/>
        </w:rPr>
        <w:t xml:space="preserve">להשאיר את הרכב הוועדה במספר תשעה חברים, כאשר נציגי </w:t>
      </w:r>
      <w:bookmarkStart w:id="207" w:name="_ETM_Q1_1291000"/>
      <w:bookmarkEnd w:id="207"/>
      <w:r w:rsidR="007A6933">
        <w:rPr>
          <w:rFonts w:hint="cs"/>
          <w:rtl/>
        </w:rPr>
        <w:t xml:space="preserve">לשכת עורכי הדין יצאו מהוועדה. ותהיה לנו בעצם </w:t>
      </w:r>
      <w:bookmarkStart w:id="208" w:name="_ETM_Q1_1301000"/>
      <w:bookmarkEnd w:id="208"/>
      <w:r w:rsidR="007A6933">
        <w:rPr>
          <w:rFonts w:hint="cs"/>
          <w:rtl/>
        </w:rPr>
        <w:t xml:space="preserve">ועדה שמורכבת משלוש הרשויות </w:t>
      </w:r>
      <w:r w:rsidR="007A6933">
        <w:rPr>
          <w:rtl/>
        </w:rPr>
        <w:t>–</w:t>
      </w:r>
      <w:r w:rsidR="007A6933">
        <w:rPr>
          <w:rFonts w:hint="cs"/>
          <w:rtl/>
        </w:rPr>
        <w:t xml:space="preserve"> יהיה את נציגי הרשות השופטת, </w:t>
      </w:r>
      <w:bookmarkStart w:id="209" w:name="_ETM_Q1_1300000"/>
      <w:bookmarkEnd w:id="209"/>
      <w:r w:rsidR="007A6933">
        <w:rPr>
          <w:rFonts w:hint="cs"/>
          <w:rtl/>
        </w:rPr>
        <w:t xml:space="preserve">נציגי הרשות המבצעת ונציגי הרשות המחוקקת </w:t>
      </w:r>
      <w:r w:rsidR="007A6933">
        <w:rPr>
          <w:rtl/>
        </w:rPr>
        <w:t>–</w:t>
      </w:r>
      <w:r w:rsidR="007A6933">
        <w:rPr>
          <w:rFonts w:hint="cs"/>
          <w:rtl/>
        </w:rPr>
        <w:t xml:space="preserve"> שלוש</w:t>
      </w:r>
      <w:bookmarkStart w:id="210" w:name="_ETM_Q1_1306000"/>
      <w:bookmarkEnd w:id="210"/>
      <w:r w:rsidR="007A6933">
        <w:rPr>
          <w:rFonts w:hint="cs"/>
          <w:rtl/>
        </w:rPr>
        <w:t xml:space="preserve">ה חברי כנסת, שלושה שרים ושלושה נציגי הרשות השופטת, כאשר נציגי הרשות השופטת, מסיבות שגם עליהן נדבר, אחד מהם </w:t>
      </w:r>
      <w:bookmarkStart w:id="211" w:name="_ETM_Q1_1312000"/>
      <w:bookmarkEnd w:id="211"/>
      <w:r w:rsidR="007A6933">
        <w:rPr>
          <w:rFonts w:hint="cs"/>
          <w:rtl/>
        </w:rPr>
        <w:t xml:space="preserve">יהיה נשיא בית המשפט העליון, ושני האחרים </w:t>
      </w:r>
      <w:bookmarkStart w:id="212" w:name="_ETM_Q1_1319000"/>
      <w:bookmarkEnd w:id="212"/>
      <w:r w:rsidR="007A6933">
        <w:rPr>
          <w:rFonts w:hint="cs"/>
          <w:rtl/>
        </w:rPr>
        <w:t xml:space="preserve">יהיו נשיא בדימוס של בית משפט מחוזי ונשיא </w:t>
      </w:r>
      <w:bookmarkStart w:id="213" w:name="_ETM_Q1_1321000"/>
      <w:bookmarkEnd w:id="213"/>
      <w:r w:rsidR="007A6933">
        <w:rPr>
          <w:rFonts w:hint="cs"/>
          <w:rtl/>
        </w:rPr>
        <w:t xml:space="preserve">בדימוס של בית משפט שלום, שייבחרו בהסכמת הנשיא והשר. זה </w:t>
      </w:r>
      <w:bookmarkStart w:id="214" w:name="_ETM_Q1_1328000"/>
      <w:bookmarkEnd w:id="214"/>
      <w:r w:rsidR="007A6933">
        <w:rPr>
          <w:rFonts w:hint="cs"/>
          <w:rtl/>
        </w:rPr>
        <w:t>שינוי הרכב הוועדה.</w:t>
      </w:r>
      <w:bookmarkStart w:id="215" w:name="_ETM_Q1_1251510"/>
      <w:bookmarkStart w:id="216" w:name="_ETM_Q1_1251560"/>
      <w:bookmarkEnd w:id="215"/>
      <w:bookmarkEnd w:id="216"/>
    </w:p>
    <w:p w:rsidR="00631DE5" w:rsidRDefault="00631DE5" w:rsidP="00631DE5">
      <w:pPr>
        <w:rPr>
          <w:rtl/>
        </w:rPr>
      </w:pPr>
      <w:bookmarkStart w:id="217" w:name="_ETM_Q1_1266882"/>
      <w:bookmarkStart w:id="218" w:name="_ETM_Q1_1266922"/>
      <w:bookmarkStart w:id="219" w:name="_ETM_Q1_1274030"/>
      <w:bookmarkStart w:id="220" w:name="_ETM_Q1_1274075"/>
      <w:bookmarkEnd w:id="217"/>
      <w:bookmarkEnd w:id="218"/>
      <w:bookmarkEnd w:id="219"/>
      <w:bookmarkEnd w:id="220"/>
    </w:p>
    <w:p w:rsidR="00631DE5" w:rsidRDefault="00631DE5" w:rsidP="00631DE5">
      <w:pPr>
        <w:pStyle w:val="-"/>
        <w:keepNext/>
        <w:rPr>
          <w:rtl/>
        </w:rPr>
      </w:pPr>
      <w:bookmarkStart w:id="221" w:name="ET_speakercontinue_6357_23"/>
      <w:r w:rsidRPr="00631DE5">
        <w:rPr>
          <w:rStyle w:val="TagStyle"/>
          <w:rtl/>
        </w:rPr>
        <w:t xml:space="preserve"> &lt;&lt; דובר_המשך &gt;&gt; </w:t>
      </w:r>
      <w:r>
        <w:rPr>
          <w:rtl/>
        </w:rPr>
        <w:t>משה סעדה (הליכוד):</w:t>
      </w:r>
      <w:r w:rsidRPr="00631DE5">
        <w:rPr>
          <w:rStyle w:val="TagStyle"/>
          <w:rtl/>
        </w:rPr>
        <w:t xml:space="preserve"> &lt;&lt; דובר_המשך &gt;&gt;</w:t>
      </w:r>
      <w:r>
        <w:rPr>
          <w:rtl/>
        </w:rPr>
        <w:t xml:space="preserve">   </w:t>
      </w:r>
      <w:bookmarkEnd w:id="221"/>
    </w:p>
    <w:p w:rsidR="00631DE5" w:rsidRDefault="00631DE5" w:rsidP="00631DE5">
      <w:pPr>
        <w:pStyle w:val="KeepWithNext"/>
        <w:rPr>
          <w:rtl/>
        </w:rPr>
      </w:pPr>
    </w:p>
    <w:p w:rsidR="00631DE5" w:rsidRDefault="00631DE5" w:rsidP="00631DE5">
      <w:pPr>
        <w:rPr>
          <w:rtl/>
        </w:rPr>
      </w:pPr>
      <w:bookmarkStart w:id="222" w:name="_ETM_Q1_1335381"/>
      <w:bookmarkEnd w:id="222"/>
      <w:r>
        <w:rPr>
          <w:rFonts w:hint="cs"/>
          <w:rtl/>
        </w:rPr>
        <w:t>אין שום וטו</w:t>
      </w:r>
      <w:r w:rsidR="007A6933">
        <w:rPr>
          <w:rFonts w:hint="cs"/>
          <w:rtl/>
        </w:rPr>
        <w:t xml:space="preserve"> של מספר?</w:t>
      </w:r>
    </w:p>
    <w:p w:rsidR="00631DE5" w:rsidRDefault="00631DE5" w:rsidP="00631DE5">
      <w:pPr>
        <w:rPr>
          <w:rtl/>
        </w:rPr>
      </w:pPr>
      <w:bookmarkStart w:id="223" w:name="_ETM_Q1_1337146"/>
      <w:bookmarkStart w:id="224" w:name="_ETM_Q1_1337186"/>
      <w:bookmarkEnd w:id="223"/>
      <w:bookmarkEnd w:id="224"/>
    </w:p>
    <w:p w:rsidR="00631DE5" w:rsidRDefault="00631DE5" w:rsidP="00631DE5">
      <w:pPr>
        <w:pStyle w:val="af8"/>
        <w:keepNext/>
        <w:rPr>
          <w:rtl/>
        </w:rPr>
      </w:pPr>
      <w:bookmarkStart w:id="225" w:name="ET_yor_6157_24"/>
      <w:r w:rsidRPr="00631DE5">
        <w:rPr>
          <w:rStyle w:val="TagStyle"/>
          <w:rtl/>
        </w:rPr>
        <w:t xml:space="preserve"> &lt;&lt; יור &gt;&gt; </w:t>
      </w:r>
      <w:r>
        <w:rPr>
          <w:rtl/>
        </w:rPr>
        <w:t>היו"ר שמחה רוטמן:</w:t>
      </w:r>
      <w:r w:rsidRPr="00631DE5">
        <w:rPr>
          <w:rStyle w:val="TagStyle"/>
          <w:rtl/>
        </w:rPr>
        <w:t xml:space="preserve"> &lt;&lt; יור &gt;&gt;</w:t>
      </w:r>
      <w:r>
        <w:rPr>
          <w:rtl/>
        </w:rPr>
        <w:t xml:space="preserve">   </w:t>
      </w:r>
      <w:bookmarkEnd w:id="225"/>
    </w:p>
    <w:p w:rsidR="00631DE5" w:rsidRDefault="00631DE5" w:rsidP="00631DE5">
      <w:pPr>
        <w:pStyle w:val="KeepWithNext"/>
        <w:rPr>
          <w:rtl/>
        </w:rPr>
      </w:pPr>
    </w:p>
    <w:p w:rsidR="00631DE5" w:rsidRDefault="007A6933" w:rsidP="007A6933">
      <w:pPr>
        <w:rPr>
          <w:rtl/>
        </w:rPr>
      </w:pPr>
      <w:bookmarkStart w:id="226" w:name="_ETM_Q1_1337925"/>
      <w:bookmarkEnd w:id="226"/>
      <w:r>
        <w:rPr>
          <w:rFonts w:hint="cs"/>
          <w:rtl/>
        </w:rPr>
        <w:t xml:space="preserve">נכון. את הווטו אנחנו מורידים, </w:t>
      </w:r>
      <w:bookmarkStart w:id="227" w:name="_ETM_Q1_1337000"/>
      <w:bookmarkEnd w:id="227"/>
      <w:r>
        <w:rPr>
          <w:rFonts w:hint="cs"/>
          <w:rtl/>
        </w:rPr>
        <w:t>ה</w:t>
      </w:r>
      <w:r w:rsidR="00631DE5">
        <w:rPr>
          <w:rFonts w:hint="cs"/>
          <w:rtl/>
        </w:rPr>
        <w:t xml:space="preserve">הכרעות בוועדה </w:t>
      </w:r>
      <w:r>
        <w:rPr>
          <w:rFonts w:hint="cs"/>
          <w:rtl/>
        </w:rPr>
        <w:t xml:space="preserve">אמורות להתקבל ברוב רגיל. הווטו בכל מקרה לא מופיע </w:t>
      </w:r>
      <w:bookmarkStart w:id="228" w:name="_ETM_Q1_1339000"/>
      <w:bookmarkEnd w:id="228"/>
      <w:r>
        <w:rPr>
          <w:rFonts w:hint="cs"/>
          <w:rtl/>
        </w:rPr>
        <w:t xml:space="preserve">בחוק היסוד. </w:t>
      </w:r>
      <w:bookmarkStart w:id="229" w:name="_ETM_Q1_1340730"/>
      <w:bookmarkStart w:id="230" w:name="_ETM_Q1_1340770"/>
      <w:bookmarkEnd w:id="229"/>
      <w:bookmarkEnd w:id="230"/>
      <w:r>
        <w:rPr>
          <w:rFonts w:hint="cs"/>
          <w:rtl/>
        </w:rPr>
        <w:t xml:space="preserve">החוק הזה, ואני מפנה אתכם להערת הכוכבית שמופיעה </w:t>
      </w:r>
      <w:bookmarkStart w:id="231" w:name="_ETM_Q1_1350000"/>
      <w:bookmarkEnd w:id="231"/>
      <w:r>
        <w:rPr>
          <w:rFonts w:hint="cs"/>
          <w:rtl/>
        </w:rPr>
        <w:t xml:space="preserve">בסוף הנוסח: "התיקון יחייב עריכת תיקונים משלימים בחוק בתי </w:t>
      </w:r>
      <w:bookmarkStart w:id="232" w:name="_ETM_Q1_1351000"/>
      <w:bookmarkEnd w:id="232"/>
      <w:r>
        <w:rPr>
          <w:rFonts w:hint="cs"/>
          <w:rtl/>
        </w:rPr>
        <w:t xml:space="preserve">המשפט [נוסח משולב]" </w:t>
      </w:r>
      <w:r>
        <w:rPr>
          <w:rtl/>
        </w:rPr>
        <w:t>–</w:t>
      </w:r>
      <w:r>
        <w:rPr>
          <w:rFonts w:hint="cs"/>
          <w:rtl/>
        </w:rPr>
        <w:t xml:space="preserve"> חלק מסדרי המינוי, סדרי </w:t>
      </w:r>
      <w:bookmarkStart w:id="233" w:name="_ETM_Q1_1354000"/>
      <w:bookmarkEnd w:id="233"/>
      <w:r>
        <w:rPr>
          <w:rFonts w:hint="cs"/>
          <w:rtl/>
        </w:rPr>
        <w:t xml:space="preserve">העבודה של הוועדה לבחירת השופטים מופיעים בחוק בתי המשפט </w:t>
      </w:r>
      <w:bookmarkStart w:id="234" w:name="_ETM_Q1_1361000"/>
      <w:bookmarkEnd w:id="234"/>
      <w:r>
        <w:rPr>
          <w:rFonts w:hint="cs"/>
          <w:rtl/>
        </w:rPr>
        <w:t xml:space="preserve">ולא בחוק היסוד, ולכן יהיה צריך. אנחנו כרגע עוסקים בעקרונות </w:t>
      </w:r>
      <w:bookmarkStart w:id="235" w:name="_ETM_Q1_1365000"/>
      <w:bookmarkEnd w:id="235"/>
      <w:r>
        <w:rPr>
          <w:rFonts w:hint="cs"/>
          <w:rtl/>
        </w:rPr>
        <w:t xml:space="preserve">שבחוק היסוד, ובהתאם לדיונים פה אנחנו גם נעשה </w:t>
      </w:r>
      <w:bookmarkStart w:id="236" w:name="_ETM_Q1_1370000"/>
      <w:bookmarkEnd w:id="236"/>
      <w:r>
        <w:rPr>
          <w:rFonts w:hint="cs"/>
          <w:rtl/>
        </w:rPr>
        <w:t>את ההתאמות בחוק בתי המשפט.</w:t>
      </w:r>
    </w:p>
    <w:p w:rsidR="00631DE5" w:rsidRDefault="00631DE5" w:rsidP="00631DE5">
      <w:pPr>
        <w:rPr>
          <w:rtl/>
        </w:rPr>
      </w:pPr>
      <w:bookmarkStart w:id="237" w:name="_ETM_Q1_1343050"/>
      <w:bookmarkStart w:id="238" w:name="_ETM_Q1_1343100"/>
      <w:bookmarkStart w:id="239" w:name="_ETM_Q1_1516273"/>
      <w:bookmarkEnd w:id="237"/>
      <w:bookmarkEnd w:id="238"/>
      <w:bookmarkEnd w:id="239"/>
    </w:p>
    <w:p w:rsidR="00416B0E" w:rsidRDefault="00416B0E" w:rsidP="00416B0E">
      <w:pPr>
        <w:rPr>
          <w:rtl/>
        </w:rPr>
      </w:pPr>
      <w:bookmarkStart w:id="240" w:name="_ETM_Q1_1374000"/>
      <w:bookmarkEnd w:id="240"/>
      <w:r>
        <w:rPr>
          <w:rFonts w:hint="cs"/>
          <w:rtl/>
        </w:rPr>
        <w:t xml:space="preserve">סעיף 2 מדבר על עילת הסבירות, </w:t>
      </w:r>
      <w:bookmarkStart w:id="241" w:name="_ETM_Q1_1380000"/>
      <w:bookmarkEnd w:id="241"/>
      <w:r>
        <w:rPr>
          <w:rFonts w:hint="cs"/>
          <w:rtl/>
        </w:rPr>
        <w:t xml:space="preserve">ובעצם נוקט גישה שאומרת, אני לא רוצה להגיד בניגוד, אבל בשונה מהנוסח שהתפרסם מטעם שר המשפטים, שמדבר על עילת </w:t>
      </w:r>
      <w:bookmarkStart w:id="242" w:name="_ETM_Q1_1389000"/>
      <w:bookmarkEnd w:id="242"/>
      <w:r>
        <w:rPr>
          <w:rFonts w:hint="cs"/>
          <w:rtl/>
        </w:rPr>
        <w:t xml:space="preserve">הסבירות ומנסה להתמודד ולבטל אותה לכל הערכאות, ולהשאיר את עילות המשפט המנהלי האחרות לכל הגופים, כאן </w:t>
      </w:r>
      <w:bookmarkStart w:id="243" w:name="_ETM_Q1_1398000"/>
      <w:bookmarkEnd w:id="243"/>
      <w:r>
        <w:rPr>
          <w:rFonts w:hint="cs"/>
          <w:rtl/>
        </w:rPr>
        <w:t xml:space="preserve">אנחנו יותר הולכים בגישה שהציג השופט סולברג במאמריו </w:t>
      </w:r>
      <w:bookmarkStart w:id="244" w:name="_ETM_Q1_1405000"/>
      <w:bookmarkEnd w:id="244"/>
      <w:r>
        <w:rPr>
          <w:rFonts w:hint="cs"/>
          <w:rtl/>
        </w:rPr>
        <w:t xml:space="preserve">ובפסקי דינו שאומר, שכאשר עוסקים בסבירות של נבחרי </w:t>
      </w:r>
      <w:bookmarkStart w:id="245" w:name="_ETM_Q1_1408000"/>
      <w:bookmarkEnd w:id="245"/>
      <w:r>
        <w:rPr>
          <w:rFonts w:hint="cs"/>
          <w:rtl/>
        </w:rPr>
        <w:t xml:space="preserve">ציבור מתעוררת בעיה דמוקרטית, ולכן למקום את זה יותר בכיוון שם. </w:t>
      </w:r>
      <w:bookmarkStart w:id="246" w:name="_ETM_Q1_1410000"/>
      <w:bookmarkEnd w:id="246"/>
      <w:r>
        <w:rPr>
          <w:rFonts w:hint="cs"/>
          <w:rtl/>
        </w:rPr>
        <w:t xml:space="preserve">כמובן אני לא יורד לפרטים, אנחנו נרד לזה </w:t>
      </w:r>
      <w:bookmarkStart w:id="247" w:name="_ETM_Q1_1418000"/>
      <w:bookmarkEnd w:id="247"/>
      <w:r>
        <w:rPr>
          <w:rFonts w:hint="cs"/>
          <w:rtl/>
        </w:rPr>
        <w:t>בהמשך בצורה יותר מפורטת.</w:t>
      </w:r>
    </w:p>
    <w:p w:rsidR="00416B0E" w:rsidRDefault="00416B0E" w:rsidP="00416B0E">
      <w:pPr>
        <w:rPr>
          <w:rtl/>
        </w:rPr>
      </w:pPr>
    </w:p>
    <w:p w:rsidR="00416B0E" w:rsidRDefault="00416B0E" w:rsidP="0063523A">
      <w:pPr>
        <w:rPr>
          <w:rtl/>
        </w:rPr>
      </w:pPr>
      <w:bookmarkStart w:id="248" w:name="_ETM_Q1_1417000"/>
      <w:bookmarkEnd w:id="248"/>
      <w:r>
        <w:rPr>
          <w:rFonts w:hint="cs"/>
          <w:rtl/>
        </w:rPr>
        <w:t xml:space="preserve">סעיף 3 </w:t>
      </w:r>
      <w:r>
        <w:rPr>
          <w:rtl/>
        </w:rPr>
        <w:t>מבטל את הביקורת השיפוטית על חוקי יסוד</w:t>
      </w:r>
      <w:r>
        <w:rPr>
          <w:rFonts w:hint="cs"/>
          <w:rtl/>
        </w:rPr>
        <w:t>.</w:t>
      </w:r>
      <w:r>
        <w:rPr>
          <w:rtl/>
        </w:rPr>
        <w:t xml:space="preserve"> </w:t>
      </w:r>
      <w:r>
        <w:rPr>
          <w:rFonts w:hint="cs"/>
          <w:rtl/>
        </w:rPr>
        <w:t xml:space="preserve">הוא </w:t>
      </w:r>
      <w:r>
        <w:rPr>
          <w:rtl/>
        </w:rPr>
        <w:t>בעצם אומר</w:t>
      </w:r>
      <w:r>
        <w:rPr>
          <w:rFonts w:hint="cs"/>
          <w:rtl/>
        </w:rPr>
        <w:t>,</w:t>
      </w:r>
      <w:r>
        <w:rPr>
          <w:rtl/>
        </w:rPr>
        <w:t xml:space="preserve"> שבקביעת חוקי היסוד</w:t>
      </w:r>
      <w:r>
        <w:rPr>
          <w:rFonts w:hint="cs"/>
          <w:rtl/>
        </w:rPr>
        <w:t xml:space="preserve"> </w:t>
      </w:r>
      <w:r>
        <w:rPr>
          <w:rtl/>
        </w:rPr>
        <w:t>אין ביקורת שיפוטית</w:t>
      </w:r>
      <w:r>
        <w:rPr>
          <w:rFonts w:hint="cs"/>
          <w:rtl/>
        </w:rPr>
        <w:t xml:space="preserve">. </w:t>
      </w:r>
      <w:r>
        <w:rPr>
          <w:rtl/>
        </w:rPr>
        <w:t xml:space="preserve">יש </w:t>
      </w:r>
      <w:r>
        <w:rPr>
          <w:rFonts w:hint="cs"/>
          <w:rtl/>
        </w:rPr>
        <w:t>ב</w:t>
      </w:r>
      <w:r>
        <w:rPr>
          <w:rtl/>
        </w:rPr>
        <w:t>זה</w:t>
      </w:r>
      <w:r>
        <w:rPr>
          <w:rFonts w:hint="cs"/>
          <w:rtl/>
        </w:rPr>
        <w:t xml:space="preserve"> </w:t>
      </w:r>
      <w:r>
        <w:rPr>
          <w:rtl/>
        </w:rPr>
        <w:t>גם היגיון רב</w:t>
      </w:r>
      <w:r>
        <w:rPr>
          <w:rFonts w:hint="cs"/>
          <w:rtl/>
        </w:rPr>
        <w:t>,</w:t>
      </w:r>
      <w:r>
        <w:rPr>
          <w:rtl/>
        </w:rPr>
        <w:t xml:space="preserve"> וגם אני חייב לומר שזו עמדתה העקבית של הכנסת</w:t>
      </w:r>
      <w:r>
        <w:rPr>
          <w:rFonts w:hint="cs"/>
          <w:rtl/>
        </w:rPr>
        <w:t>,</w:t>
      </w:r>
      <w:r>
        <w:rPr>
          <w:rtl/>
        </w:rPr>
        <w:t xml:space="preserve"> כאשר </w:t>
      </w:r>
      <w:r>
        <w:rPr>
          <w:rFonts w:hint="cs"/>
          <w:rtl/>
        </w:rPr>
        <w:t xml:space="preserve">היא </w:t>
      </w:r>
      <w:bookmarkStart w:id="249" w:name="_ETM_Q1_1443000"/>
      <w:bookmarkEnd w:id="249"/>
      <w:r>
        <w:rPr>
          <w:rtl/>
        </w:rPr>
        <w:t>מציגה אותה בפני בית המשפט העליון</w:t>
      </w:r>
      <w:r>
        <w:rPr>
          <w:rFonts w:hint="cs"/>
          <w:rtl/>
        </w:rPr>
        <w:t>,</w:t>
      </w:r>
      <w:r>
        <w:rPr>
          <w:rtl/>
        </w:rPr>
        <w:t xml:space="preserve"> שלבית המשפט העליון אין סמכות לבטל חוקי יסוד</w:t>
      </w:r>
      <w:r>
        <w:rPr>
          <w:rFonts w:hint="cs"/>
          <w:rtl/>
        </w:rPr>
        <w:t>.</w:t>
      </w:r>
      <w:r>
        <w:rPr>
          <w:rtl/>
        </w:rPr>
        <w:t xml:space="preserve"> רק לאחרונה הוצגה עמדה ברוח זו</w:t>
      </w:r>
      <w:r>
        <w:rPr>
          <w:rFonts w:hint="cs"/>
          <w:rtl/>
        </w:rPr>
        <w:t>,</w:t>
      </w:r>
      <w:r>
        <w:rPr>
          <w:rtl/>
        </w:rPr>
        <w:t xml:space="preserve"> ואני בטוח של</w:t>
      </w:r>
      <w:r>
        <w:rPr>
          <w:rFonts w:hint="cs"/>
          <w:rtl/>
        </w:rPr>
        <w:t xml:space="preserve">כך </w:t>
      </w:r>
      <w:r>
        <w:rPr>
          <w:rtl/>
        </w:rPr>
        <w:t xml:space="preserve">גם </w:t>
      </w:r>
      <w:r>
        <w:rPr>
          <w:rFonts w:hint="cs"/>
          <w:rtl/>
        </w:rPr>
        <w:t>י</w:t>
      </w:r>
      <w:r>
        <w:rPr>
          <w:rtl/>
        </w:rPr>
        <w:t>תייחסו</w:t>
      </w:r>
      <w:r>
        <w:rPr>
          <w:rFonts w:hint="cs"/>
          <w:rtl/>
        </w:rPr>
        <w:t xml:space="preserve"> </w:t>
      </w:r>
      <w:r>
        <w:rPr>
          <w:rtl/>
        </w:rPr>
        <w:t xml:space="preserve">במסמכי </w:t>
      </w:r>
      <w:r>
        <w:rPr>
          <w:rFonts w:hint="cs"/>
          <w:rtl/>
        </w:rPr>
        <w:t xml:space="preserve">ההכנה, </w:t>
      </w:r>
      <w:r>
        <w:rPr>
          <w:rtl/>
        </w:rPr>
        <w:t>כאשר הייעוץ המשפטי</w:t>
      </w:r>
      <w:r>
        <w:rPr>
          <w:rFonts w:hint="cs"/>
          <w:rtl/>
        </w:rPr>
        <w:t xml:space="preserve"> יהיה </w:t>
      </w:r>
      <w:r>
        <w:rPr>
          <w:rtl/>
        </w:rPr>
        <w:t>ערוך לכך</w:t>
      </w:r>
      <w:r>
        <w:rPr>
          <w:rFonts w:hint="cs"/>
          <w:rtl/>
        </w:rPr>
        <w:t>.</w:t>
      </w:r>
    </w:p>
    <w:p w:rsidR="00416B0E" w:rsidRDefault="00416B0E" w:rsidP="00416B0E">
      <w:pPr>
        <w:rPr>
          <w:rtl/>
        </w:rPr>
      </w:pPr>
      <w:bookmarkStart w:id="250" w:name="_ETM_Q1_1460000"/>
      <w:bookmarkEnd w:id="250"/>
    </w:p>
    <w:p w:rsidR="00416B0E" w:rsidRDefault="00416B0E" w:rsidP="00AD3631">
      <w:pPr>
        <w:rPr>
          <w:rtl/>
        </w:rPr>
      </w:pPr>
      <w:r>
        <w:rPr>
          <w:rtl/>
        </w:rPr>
        <w:t>סעיף 15ב עוסק במה שמכונה מנגנון ההתגברות</w:t>
      </w:r>
      <w:r w:rsidR="0063523A">
        <w:rPr>
          <w:rFonts w:hint="cs"/>
          <w:rtl/>
        </w:rPr>
        <w:t>,</w:t>
      </w:r>
      <w:r>
        <w:rPr>
          <w:rtl/>
        </w:rPr>
        <w:t xml:space="preserve"> והביקורת השיפוטית בעניין תוקפו של חוק</w:t>
      </w:r>
      <w:r w:rsidR="0063523A">
        <w:rPr>
          <w:rFonts w:hint="cs"/>
          <w:rtl/>
        </w:rPr>
        <w:t>.</w:t>
      </w:r>
      <w:r>
        <w:rPr>
          <w:rtl/>
        </w:rPr>
        <w:t xml:space="preserve"> זאת אומרת</w:t>
      </w:r>
      <w:r w:rsidR="0063523A">
        <w:rPr>
          <w:rFonts w:hint="cs"/>
          <w:rtl/>
        </w:rPr>
        <w:t>,</w:t>
      </w:r>
      <w:r>
        <w:rPr>
          <w:rtl/>
        </w:rPr>
        <w:t xml:space="preserve"> מתי בית משפט יכול לבקר חוקים בעילה של אי </w:t>
      </w:r>
      <w:r w:rsidR="0063523A">
        <w:rPr>
          <w:rFonts w:hint="cs"/>
          <w:rtl/>
        </w:rPr>
        <w:t xml:space="preserve">התאמתם </w:t>
      </w:r>
      <w:r>
        <w:rPr>
          <w:rtl/>
        </w:rPr>
        <w:t>לחוקי היסוד</w:t>
      </w:r>
      <w:r w:rsidR="0063523A">
        <w:rPr>
          <w:rFonts w:hint="cs"/>
          <w:rtl/>
        </w:rPr>
        <w:t>,</w:t>
      </w:r>
      <w:r>
        <w:rPr>
          <w:rtl/>
        </w:rPr>
        <w:t xml:space="preserve"> באיזה פורום</w:t>
      </w:r>
      <w:r w:rsidR="0063523A">
        <w:rPr>
          <w:rFonts w:hint="cs"/>
          <w:rtl/>
        </w:rPr>
        <w:t>.</w:t>
      </w:r>
      <w:r>
        <w:rPr>
          <w:rtl/>
        </w:rPr>
        <w:t xml:space="preserve"> ההצעה שלי מדברת על 15 שופטים פה</w:t>
      </w:r>
      <w:r w:rsidR="0063523A">
        <w:rPr>
          <w:rFonts w:hint="cs"/>
          <w:rtl/>
        </w:rPr>
        <w:t xml:space="preserve"> </w:t>
      </w:r>
      <w:r>
        <w:rPr>
          <w:rtl/>
        </w:rPr>
        <w:t>אחד שיחליטו כך</w:t>
      </w:r>
      <w:r w:rsidR="0063523A">
        <w:rPr>
          <w:rFonts w:hint="cs"/>
          <w:rtl/>
        </w:rPr>
        <w:t>,</w:t>
      </w:r>
      <w:r>
        <w:rPr>
          <w:rtl/>
        </w:rPr>
        <w:t xml:space="preserve"> כדי באמת לשמר את העיקרון </w:t>
      </w:r>
      <w:r w:rsidR="0063523A">
        <w:rPr>
          <w:rFonts w:hint="cs"/>
          <w:rtl/>
        </w:rPr>
        <w:t>ש</w:t>
      </w:r>
      <w:r>
        <w:rPr>
          <w:rtl/>
        </w:rPr>
        <w:t>ביקורת שיפוטית על תוקפו של חוק אמורה להישמר למקרים הבולטים ביותר והקיצוניים ביותר</w:t>
      </w:r>
      <w:r w:rsidR="0063523A">
        <w:rPr>
          <w:rFonts w:hint="cs"/>
          <w:rtl/>
        </w:rPr>
        <w:t>,</w:t>
      </w:r>
      <w:r>
        <w:rPr>
          <w:rtl/>
        </w:rPr>
        <w:t xml:space="preserve"> כאשר זה לא דבר ששנוי במחלוקת</w:t>
      </w:r>
      <w:r w:rsidR="0063523A">
        <w:rPr>
          <w:rFonts w:hint="cs"/>
          <w:rtl/>
        </w:rPr>
        <w:t>.</w:t>
      </w:r>
      <w:r>
        <w:rPr>
          <w:rtl/>
        </w:rPr>
        <w:t xml:space="preserve"> אם זה שנוי במחלוקת</w:t>
      </w:r>
      <w:r w:rsidR="0063523A">
        <w:rPr>
          <w:rFonts w:hint="cs"/>
          <w:rtl/>
        </w:rPr>
        <w:t>,</w:t>
      </w:r>
      <w:r>
        <w:rPr>
          <w:rtl/>
        </w:rPr>
        <w:t xml:space="preserve"> סימן שזה עניין שבשיקול דעת</w:t>
      </w:r>
      <w:r w:rsidR="0063523A">
        <w:rPr>
          <w:rFonts w:hint="cs"/>
          <w:rtl/>
        </w:rPr>
        <w:t>,</w:t>
      </w:r>
      <w:r>
        <w:rPr>
          <w:rtl/>
        </w:rPr>
        <w:t xml:space="preserve"> ואז שיקול הדעת של המחוקק אמור להיות זה שקובע</w:t>
      </w:r>
      <w:r w:rsidR="00AD3631">
        <w:rPr>
          <w:rFonts w:hint="cs"/>
          <w:rtl/>
        </w:rPr>
        <w:t xml:space="preserve"> בנושאי </w:t>
      </w:r>
      <w:bookmarkStart w:id="251" w:name="_ETM_Q1_1506000"/>
      <w:bookmarkEnd w:id="251"/>
      <w:r w:rsidR="00AD3631">
        <w:rPr>
          <w:rFonts w:hint="cs"/>
          <w:rtl/>
        </w:rPr>
        <w:t>חקיקה.</w:t>
      </w:r>
    </w:p>
    <w:p w:rsidR="00AD3631" w:rsidRDefault="00AD3631" w:rsidP="00AD3631">
      <w:pPr>
        <w:rPr>
          <w:rtl/>
        </w:rPr>
      </w:pPr>
      <w:bookmarkStart w:id="252" w:name="_ETM_Q1_1509000"/>
      <w:bookmarkEnd w:id="252"/>
    </w:p>
    <w:p w:rsidR="00631DE5" w:rsidRDefault="00631DE5" w:rsidP="00631DE5">
      <w:pPr>
        <w:pStyle w:val="a5"/>
        <w:keepNext/>
        <w:rPr>
          <w:rtl/>
        </w:rPr>
      </w:pPr>
      <w:bookmarkStart w:id="253" w:name="ET_speaker_6357_25"/>
      <w:r w:rsidRPr="00631DE5">
        <w:rPr>
          <w:rStyle w:val="TagStyle"/>
          <w:rtl/>
        </w:rPr>
        <w:t xml:space="preserve"> &lt;&lt; דובר &gt;&gt; </w:t>
      </w:r>
      <w:r>
        <w:rPr>
          <w:rtl/>
        </w:rPr>
        <w:t>משה סעדה (הליכוד):</w:t>
      </w:r>
      <w:r w:rsidRPr="00631DE5">
        <w:rPr>
          <w:rStyle w:val="TagStyle"/>
          <w:rtl/>
        </w:rPr>
        <w:t xml:space="preserve"> &lt;&lt; דובר &gt;&gt;</w:t>
      </w:r>
      <w:r>
        <w:rPr>
          <w:rtl/>
        </w:rPr>
        <w:t xml:space="preserve">   </w:t>
      </w:r>
      <w:bookmarkEnd w:id="253"/>
    </w:p>
    <w:p w:rsidR="00631DE5" w:rsidRDefault="00631DE5" w:rsidP="00631DE5">
      <w:pPr>
        <w:pStyle w:val="KeepWithNext"/>
        <w:rPr>
          <w:rtl/>
        </w:rPr>
      </w:pPr>
    </w:p>
    <w:p w:rsidR="00631DE5" w:rsidRDefault="00AD3631" w:rsidP="00631DE5">
      <w:pPr>
        <w:rPr>
          <w:rtl/>
        </w:rPr>
      </w:pPr>
      <w:bookmarkStart w:id="254" w:name="_ETM_Q1_1516623"/>
      <w:bookmarkStart w:id="255" w:name="_ETM_Q1_1516658"/>
      <w:bookmarkEnd w:id="254"/>
      <w:bookmarkEnd w:id="255"/>
      <w:r>
        <w:rPr>
          <w:rFonts w:hint="cs"/>
          <w:rtl/>
        </w:rPr>
        <w:t xml:space="preserve">מה עם </w:t>
      </w:r>
      <w:r w:rsidR="00631DE5">
        <w:rPr>
          <w:rFonts w:hint="cs"/>
          <w:rtl/>
        </w:rPr>
        <w:t>חוק יסוד</w:t>
      </w:r>
      <w:r>
        <w:rPr>
          <w:rFonts w:hint="cs"/>
          <w:rtl/>
        </w:rPr>
        <w:t>?</w:t>
      </w:r>
    </w:p>
    <w:p w:rsidR="00631DE5" w:rsidRDefault="00631DE5" w:rsidP="00631DE5">
      <w:pPr>
        <w:rPr>
          <w:rtl/>
        </w:rPr>
      </w:pPr>
      <w:bookmarkStart w:id="256" w:name="_ETM_Q1_1517783"/>
      <w:bookmarkStart w:id="257" w:name="_ETM_Q1_1517849"/>
      <w:bookmarkEnd w:id="256"/>
      <w:bookmarkEnd w:id="257"/>
    </w:p>
    <w:p w:rsidR="00631DE5" w:rsidRDefault="00631DE5" w:rsidP="00631DE5">
      <w:pPr>
        <w:pStyle w:val="af8"/>
        <w:keepNext/>
        <w:rPr>
          <w:rtl/>
        </w:rPr>
      </w:pPr>
      <w:bookmarkStart w:id="258" w:name="ET_yor_6157_26"/>
      <w:r w:rsidRPr="00631DE5">
        <w:rPr>
          <w:rStyle w:val="TagStyle"/>
          <w:rtl/>
        </w:rPr>
        <w:t xml:space="preserve"> &lt;&lt; יור &gt;&gt; </w:t>
      </w:r>
      <w:r>
        <w:rPr>
          <w:rtl/>
        </w:rPr>
        <w:t>היו"ר שמחה רוטמן:</w:t>
      </w:r>
      <w:r w:rsidRPr="00631DE5">
        <w:rPr>
          <w:rStyle w:val="TagStyle"/>
          <w:rtl/>
        </w:rPr>
        <w:t xml:space="preserve"> &lt;&lt; יור &gt;&gt;</w:t>
      </w:r>
      <w:r>
        <w:rPr>
          <w:rtl/>
        </w:rPr>
        <w:t xml:space="preserve">   </w:t>
      </w:r>
      <w:bookmarkEnd w:id="258"/>
    </w:p>
    <w:p w:rsidR="00631DE5" w:rsidRDefault="00631DE5" w:rsidP="00631DE5">
      <w:pPr>
        <w:pStyle w:val="KeepWithNext"/>
        <w:rPr>
          <w:rtl/>
        </w:rPr>
      </w:pPr>
    </w:p>
    <w:p w:rsidR="00631DE5" w:rsidRDefault="00AD3631" w:rsidP="00631DE5">
      <w:pPr>
        <w:rPr>
          <w:rtl/>
        </w:rPr>
      </w:pPr>
      <w:bookmarkStart w:id="259" w:name="_ETM_Q1_1518553"/>
      <w:bookmarkEnd w:id="259"/>
      <w:r>
        <w:rPr>
          <w:rFonts w:hint="cs"/>
          <w:rtl/>
        </w:rPr>
        <w:t xml:space="preserve">אמרנו חוק יסוד קודם. סעיף 3 מדבר על שמי שבידו סמכות שפיטה לא יידרש לשאלה בדבר תוקפו </w:t>
      </w:r>
      <w:bookmarkStart w:id="260" w:name="_ETM_Q1_1513000"/>
      <w:bookmarkEnd w:id="260"/>
      <w:r>
        <w:rPr>
          <w:rFonts w:hint="cs"/>
          <w:rtl/>
        </w:rPr>
        <w:t xml:space="preserve">של חוק-יסוד ולא יהיה תוקף להחלטה. זאת אומרת, </w:t>
      </w:r>
      <w:r w:rsidR="00631DE5">
        <w:rPr>
          <w:rFonts w:hint="cs"/>
          <w:rtl/>
        </w:rPr>
        <w:t>בנושא חוק</w:t>
      </w:r>
      <w:bookmarkStart w:id="261" w:name="_ETM_Q1_1519928"/>
      <w:bookmarkEnd w:id="261"/>
      <w:r>
        <w:rPr>
          <w:rFonts w:hint="cs"/>
          <w:rtl/>
        </w:rPr>
        <w:t>-</w:t>
      </w:r>
      <w:r w:rsidR="00631DE5">
        <w:rPr>
          <w:rFonts w:hint="cs"/>
          <w:rtl/>
        </w:rPr>
        <w:t>יסוד בכלל בית המשפט</w:t>
      </w:r>
      <w:r>
        <w:rPr>
          <w:rFonts w:hint="cs"/>
          <w:rtl/>
        </w:rPr>
        <w:t xml:space="preserve"> </w:t>
      </w:r>
      <w:bookmarkStart w:id="262" w:name="_ETM_Q1_1523000"/>
      <w:bookmarkEnd w:id="262"/>
      <w:r>
        <w:rPr>
          <w:rFonts w:hint="cs"/>
          <w:rtl/>
        </w:rPr>
        <w:t>לא אמור לדון בעניין תוקפו של חוק-יסוד.</w:t>
      </w:r>
    </w:p>
    <w:p w:rsidR="00631DE5" w:rsidRDefault="00631DE5" w:rsidP="00631DE5">
      <w:pPr>
        <w:rPr>
          <w:rtl/>
        </w:rPr>
      </w:pPr>
      <w:bookmarkStart w:id="263" w:name="_ETM_Q1_1523002"/>
      <w:bookmarkStart w:id="264" w:name="_ETM_Q1_1523057"/>
      <w:bookmarkEnd w:id="263"/>
      <w:bookmarkEnd w:id="264"/>
    </w:p>
    <w:p w:rsidR="00631DE5" w:rsidRDefault="00631DE5" w:rsidP="00631DE5">
      <w:pPr>
        <w:pStyle w:val="-"/>
        <w:keepNext/>
        <w:rPr>
          <w:rtl/>
        </w:rPr>
      </w:pPr>
      <w:bookmarkStart w:id="265" w:name="ET_speakercontinue_6357_27"/>
      <w:r w:rsidRPr="00631DE5">
        <w:rPr>
          <w:rStyle w:val="TagStyle"/>
          <w:rtl/>
        </w:rPr>
        <w:t xml:space="preserve"> &lt;&lt; דובר_המשך &gt;&gt; </w:t>
      </w:r>
      <w:r>
        <w:rPr>
          <w:rtl/>
        </w:rPr>
        <w:t>משה סעדה (הליכוד):</w:t>
      </w:r>
      <w:r w:rsidRPr="00631DE5">
        <w:rPr>
          <w:rStyle w:val="TagStyle"/>
          <w:rtl/>
        </w:rPr>
        <w:t xml:space="preserve"> &lt;&lt; דובר_המשך &gt;&gt;</w:t>
      </w:r>
      <w:r>
        <w:rPr>
          <w:rtl/>
        </w:rPr>
        <w:t xml:space="preserve">   </w:t>
      </w:r>
      <w:bookmarkEnd w:id="265"/>
    </w:p>
    <w:p w:rsidR="00631DE5" w:rsidRDefault="00631DE5" w:rsidP="00631DE5">
      <w:pPr>
        <w:pStyle w:val="KeepWithNext"/>
        <w:rPr>
          <w:rtl/>
        </w:rPr>
      </w:pPr>
    </w:p>
    <w:p w:rsidR="00631DE5" w:rsidRDefault="00AD3631" w:rsidP="00AD3631">
      <w:pPr>
        <w:rPr>
          <w:rtl/>
        </w:rPr>
      </w:pPr>
      <w:bookmarkStart w:id="266" w:name="_ETM_Q1_1527056"/>
      <w:bookmarkEnd w:id="266"/>
      <w:r>
        <w:rPr>
          <w:rFonts w:hint="cs"/>
          <w:rtl/>
        </w:rPr>
        <w:t xml:space="preserve">מורכב, </w:t>
      </w:r>
      <w:bookmarkStart w:id="267" w:name="_ETM_Q1_1525000"/>
      <w:bookmarkEnd w:id="267"/>
      <w:r w:rsidR="00631DE5">
        <w:rPr>
          <w:rFonts w:hint="cs"/>
          <w:rtl/>
        </w:rPr>
        <w:t>כי אז אין לך איזונים</w:t>
      </w:r>
      <w:r>
        <w:rPr>
          <w:rFonts w:hint="cs"/>
          <w:rtl/>
        </w:rPr>
        <w:t xml:space="preserve"> ובלמים לחוק-יסוד בכלל.</w:t>
      </w:r>
    </w:p>
    <w:p w:rsidR="00631DE5" w:rsidRDefault="00631DE5" w:rsidP="00631DE5">
      <w:pPr>
        <w:rPr>
          <w:rtl/>
        </w:rPr>
      </w:pPr>
      <w:bookmarkStart w:id="268" w:name="_ETM_Q1_1530060"/>
      <w:bookmarkStart w:id="269" w:name="_ETM_Q1_1530160"/>
      <w:bookmarkEnd w:id="268"/>
      <w:bookmarkEnd w:id="269"/>
    </w:p>
    <w:p w:rsidR="00631DE5" w:rsidRDefault="00631DE5" w:rsidP="00631DE5">
      <w:pPr>
        <w:pStyle w:val="af8"/>
        <w:keepNext/>
        <w:rPr>
          <w:rtl/>
        </w:rPr>
      </w:pPr>
      <w:bookmarkStart w:id="270" w:name="ET_yor_6157_28"/>
      <w:r w:rsidRPr="00631DE5">
        <w:rPr>
          <w:rStyle w:val="TagStyle"/>
          <w:rtl/>
        </w:rPr>
        <w:t xml:space="preserve"> &lt;&lt; יור &gt;&gt; </w:t>
      </w:r>
      <w:r>
        <w:rPr>
          <w:rtl/>
        </w:rPr>
        <w:t>היו"ר שמחה רוטמן:</w:t>
      </w:r>
      <w:r w:rsidRPr="00631DE5">
        <w:rPr>
          <w:rStyle w:val="TagStyle"/>
          <w:rtl/>
        </w:rPr>
        <w:t xml:space="preserve"> &lt;&lt; יור &gt;&gt;</w:t>
      </w:r>
      <w:r>
        <w:rPr>
          <w:rtl/>
        </w:rPr>
        <w:t xml:space="preserve">   </w:t>
      </w:r>
      <w:bookmarkEnd w:id="270"/>
    </w:p>
    <w:p w:rsidR="00631DE5" w:rsidRDefault="00631DE5" w:rsidP="00631DE5">
      <w:pPr>
        <w:pStyle w:val="KeepWithNext"/>
        <w:rPr>
          <w:rtl/>
        </w:rPr>
      </w:pPr>
    </w:p>
    <w:p w:rsidR="00631DE5" w:rsidRDefault="00631DE5" w:rsidP="00631DE5">
      <w:pPr>
        <w:rPr>
          <w:rtl/>
        </w:rPr>
      </w:pPr>
      <w:bookmarkStart w:id="271" w:name="_ETM_Q1_1530954"/>
      <w:bookmarkEnd w:id="271"/>
      <w:r>
        <w:rPr>
          <w:rFonts w:hint="cs"/>
          <w:rtl/>
        </w:rPr>
        <w:t xml:space="preserve">בעיניי זה לא </w:t>
      </w:r>
      <w:bookmarkStart w:id="272" w:name="_ETM_Q1_1532746"/>
      <w:bookmarkEnd w:id="272"/>
      <w:r>
        <w:rPr>
          <w:rFonts w:hint="cs"/>
          <w:rtl/>
        </w:rPr>
        <w:t>מורכב בכלל</w:t>
      </w:r>
      <w:r w:rsidR="00AD3631">
        <w:rPr>
          <w:rFonts w:hint="cs"/>
          <w:rtl/>
        </w:rPr>
        <w:t xml:space="preserve">. בעיניי זה הדבר הכי פשוט </w:t>
      </w:r>
      <w:bookmarkStart w:id="273" w:name="_ETM_Q1_1532000"/>
      <w:bookmarkEnd w:id="273"/>
      <w:r w:rsidR="00AD3631">
        <w:rPr>
          <w:rFonts w:hint="cs"/>
          <w:rtl/>
        </w:rPr>
        <w:t>שיש.</w:t>
      </w:r>
    </w:p>
    <w:p w:rsidR="00631DE5" w:rsidRDefault="00631DE5" w:rsidP="00631DE5">
      <w:pPr>
        <w:rPr>
          <w:rtl/>
        </w:rPr>
      </w:pPr>
      <w:bookmarkStart w:id="274" w:name="_ETM_Q1_1534426"/>
      <w:bookmarkStart w:id="275" w:name="_ETM_Q1_1534486"/>
      <w:bookmarkStart w:id="276" w:name="_ETM_Q1_1536156"/>
      <w:bookmarkEnd w:id="274"/>
      <w:bookmarkEnd w:id="275"/>
      <w:bookmarkEnd w:id="276"/>
    </w:p>
    <w:p w:rsidR="00631DE5" w:rsidRDefault="00631DE5" w:rsidP="00631DE5">
      <w:pPr>
        <w:pStyle w:val="a5"/>
        <w:keepNext/>
        <w:rPr>
          <w:rtl/>
        </w:rPr>
      </w:pPr>
      <w:bookmarkStart w:id="277" w:name="ET_speaker_6345_29"/>
      <w:r w:rsidRPr="00631DE5">
        <w:rPr>
          <w:rStyle w:val="TagStyle"/>
          <w:rtl/>
        </w:rPr>
        <w:t xml:space="preserve"> &lt;&lt; דובר &gt;&gt; </w:t>
      </w:r>
      <w:r>
        <w:rPr>
          <w:rtl/>
        </w:rPr>
        <w:t>טלי גוטליב (הליכוד):</w:t>
      </w:r>
      <w:r w:rsidRPr="00631DE5">
        <w:rPr>
          <w:rStyle w:val="TagStyle"/>
          <w:rtl/>
        </w:rPr>
        <w:t xml:space="preserve"> &lt;&lt; דובר &gt;&gt;</w:t>
      </w:r>
      <w:r>
        <w:rPr>
          <w:rtl/>
        </w:rPr>
        <w:t xml:space="preserve">   </w:t>
      </w:r>
      <w:bookmarkEnd w:id="277"/>
    </w:p>
    <w:p w:rsidR="00631DE5" w:rsidRDefault="00631DE5" w:rsidP="00631DE5">
      <w:pPr>
        <w:pStyle w:val="KeepWithNext"/>
        <w:rPr>
          <w:rtl/>
        </w:rPr>
      </w:pPr>
    </w:p>
    <w:p w:rsidR="00631DE5" w:rsidRDefault="00AD3631" w:rsidP="00631DE5">
      <w:pPr>
        <w:rPr>
          <w:rtl/>
        </w:rPr>
      </w:pPr>
      <w:bookmarkStart w:id="278" w:name="_ETM_Q1_1536585"/>
      <w:bookmarkStart w:id="279" w:name="_ETM_Q1_1536635"/>
      <w:bookmarkEnd w:id="278"/>
      <w:bookmarkEnd w:id="279"/>
      <w:r>
        <w:rPr>
          <w:rFonts w:hint="cs"/>
          <w:rtl/>
        </w:rPr>
        <w:t xml:space="preserve">זה </w:t>
      </w:r>
      <w:r>
        <w:t>obvious</w:t>
      </w:r>
      <w:r>
        <w:rPr>
          <w:rFonts w:hint="cs"/>
          <w:rtl/>
        </w:rPr>
        <w:t>.</w:t>
      </w:r>
    </w:p>
    <w:p w:rsidR="00631DE5" w:rsidRDefault="00631DE5" w:rsidP="00631DE5">
      <w:pPr>
        <w:rPr>
          <w:rtl/>
        </w:rPr>
      </w:pPr>
      <w:bookmarkStart w:id="280" w:name="_ETM_Q1_1538991"/>
      <w:bookmarkStart w:id="281" w:name="_ETM_Q1_1539137"/>
      <w:bookmarkEnd w:id="280"/>
      <w:bookmarkEnd w:id="281"/>
    </w:p>
    <w:p w:rsidR="00631DE5" w:rsidRDefault="00631DE5" w:rsidP="00631DE5">
      <w:pPr>
        <w:pStyle w:val="af8"/>
        <w:keepNext/>
        <w:rPr>
          <w:rtl/>
        </w:rPr>
      </w:pPr>
      <w:bookmarkStart w:id="282" w:name="ET_yor_6157_30"/>
      <w:r w:rsidRPr="00631DE5">
        <w:rPr>
          <w:rStyle w:val="TagStyle"/>
          <w:rtl/>
        </w:rPr>
        <w:t xml:space="preserve"> &lt;&lt; יור &gt;&gt; </w:t>
      </w:r>
      <w:r>
        <w:rPr>
          <w:rtl/>
        </w:rPr>
        <w:t>היו"ר שמחה רוטמן:</w:t>
      </w:r>
      <w:r w:rsidRPr="00631DE5">
        <w:rPr>
          <w:rStyle w:val="TagStyle"/>
          <w:rtl/>
        </w:rPr>
        <w:t xml:space="preserve"> &lt;&lt; יור &gt;&gt;</w:t>
      </w:r>
      <w:r>
        <w:rPr>
          <w:rtl/>
        </w:rPr>
        <w:t xml:space="preserve">   </w:t>
      </w:r>
      <w:bookmarkEnd w:id="282"/>
    </w:p>
    <w:p w:rsidR="00631DE5" w:rsidRDefault="00631DE5" w:rsidP="00631DE5">
      <w:pPr>
        <w:pStyle w:val="KeepWithNext"/>
        <w:rPr>
          <w:rtl/>
        </w:rPr>
      </w:pPr>
    </w:p>
    <w:p w:rsidR="00631DE5" w:rsidRDefault="00AD3631" w:rsidP="00AD3631">
      <w:pPr>
        <w:rPr>
          <w:rtl/>
        </w:rPr>
      </w:pPr>
      <w:bookmarkStart w:id="283" w:name="_ETM_Q1_1540042"/>
      <w:bookmarkEnd w:id="283"/>
      <w:r>
        <w:rPr>
          <w:rFonts w:hint="cs"/>
          <w:rtl/>
        </w:rPr>
        <w:t xml:space="preserve">אף אחד לא היה מוכן לקבל סיטואציה של בית </w:t>
      </w:r>
      <w:bookmarkStart w:id="284" w:name="_ETM_Q1_1537000"/>
      <w:bookmarkEnd w:id="284"/>
      <w:r>
        <w:rPr>
          <w:rFonts w:hint="cs"/>
          <w:rtl/>
        </w:rPr>
        <w:t>משפט שפוסל תיקון לחוקה האמריקנית, לצורך העניין. אם מסתכלים על חוק-</w:t>
      </w:r>
      <w:r w:rsidR="00631DE5">
        <w:rPr>
          <w:rFonts w:hint="cs"/>
          <w:rtl/>
        </w:rPr>
        <w:t>יסוד כעל תיקון לחוקה</w:t>
      </w:r>
      <w:r>
        <w:rPr>
          <w:rFonts w:hint="cs"/>
          <w:rtl/>
        </w:rPr>
        <w:t xml:space="preserve"> או משהו בעל מעמד חוקתי, לא הגיוני שבית המשפט, ששואב </w:t>
      </w:r>
      <w:bookmarkStart w:id="285" w:name="_ETM_Q1_1547000"/>
      <w:bookmarkEnd w:id="285"/>
      <w:r>
        <w:rPr>
          <w:rFonts w:hint="cs"/>
          <w:rtl/>
        </w:rPr>
        <w:t xml:space="preserve">את סמכותו מחוק-יסוד בעצמו, יהיה זה שמושך את עצמו </w:t>
      </w:r>
      <w:bookmarkStart w:id="286" w:name="_ETM_Q1_1554000"/>
      <w:bookmarkEnd w:id="286"/>
      <w:r>
        <w:rPr>
          <w:rFonts w:hint="cs"/>
          <w:rtl/>
        </w:rPr>
        <w:t>בציציות ראשו ואומר: אני הוקמתי מכוח חוק-יסוד: השפיטה</w:t>
      </w:r>
      <w:r w:rsidR="00866339">
        <w:rPr>
          <w:rFonts w:hint="cs"/>
          <w:rtl/>
        </w:rPr>
        <w:t>,</w:t>
      </w:r>
      <w:r>
        <w:rPr>
          <w:rFonts w:hint="cs"/>
          <w:rtl/>
        </w:rPr>
        <w:t xml:space="preserve"> </w:t>
      </w:r>
      <w:bookmarkStart w:id="287" w:name="_ETM_Q1_1555000"/>
      <w:bookmarkEnd w:id="287"/>
      <w:r>
        <w:rPr>
          <w:rFonts w:hint="cs"/>
          <w:rtl/>
        </w:rPr>
        <w:t>ואני אומר לכם: אתם לא מסוגלים לתקן חוקי יסוד.</w:t>
      </w:r>
    </w:p>
    <w:p w:rsidR="00AD3631" w:rsidRDefault="00AD3631" w:rsidP="00AD3631">
      <w:pPr>
        <w:rPr>
          <w:rtl/>
        </w:rPr>
      </w:pPr>
    </w:p>
    <w:p w:rsidR="00AD3631" w:rsidRDefault="00AD3631" w:rsidP="00AD3631">
      <w:pPr>
        <w:rPr>
          <w:rtl/>
        </w:rPr>
      </w:pPr>
      <w:r>
        <w:rPr>
          <w:rFonts w:hint="cs"/>
          <w:rtl/>
        </w:rPr>
        <w:t xml:space="preserve">ובכל הנוגע לחוקים רגילים, על בסיס זה שהם לא תואמים חוק-יסוד, מתוך </w:t>
      </w:r>
      <w:bookmarkStart w:id="288" w:name="_ETM_Q1_1566000"/>
      <w:bookmarkEnd w:id="288"/>
      <w:r>
        <w:rPr>
          <w:rFonts w:hint="cs"/>
          <w:rtl/>
        </w:rPr>
        <w:t>איזושהי אמירה - -</w:t>
      </w:r>
    </w:p>
    <w:p w:rsidR="00AD3631" w:rsidRDefault="00AD3631" w:rsidP="00AD3631">
      <w:pPr>
        <w:rPr>
          <w:rtl/>
        </w:rPr>
      </w:pPr>
    </w:p>
    <w:p w:rsidR="00AD3631" w:rsidRDefault="00AD3631" w:rsidP="00AD3631">
      <w:pPr>
        <w:pStyle w:val="a5"/>
        <w:keepNext/>
        <w:rPr>
          <w:rtl/>
        </w:rPr>
      </w:pPr>
      <w:bookmarkStart w:id="289" w:name="ET_speaker_6357_349"/>
      <w:r w:rsidRPr="00AD3631">
        <w:rPr>
          <w:rStyle w:val="TagStyle"/>
          <w:rtl/>
        </w:rPr>
        <w:t xml:space="preserve"> &lt;&lt; דובר &gt;&gt; </w:t>
      </w:r>
      <w:r>
        <w:rPr>
          <w:rtl/>
        </w:rPr>
        <w:t>משה סעדה (הליכוד):</w:t>
      </w:r>
      <w:r w:rsidRPr="00AD3631">
        <w:rPr>
          <w:rStyle w:val="TagStyle"/>
          <w:rtl/>
        </w:rPr>
        <w:t xml:space="preserve"> &lt;&lt; דובר &gt;&gt;</w:t>
      </w:r>
      <w:r>
        <w:rPr>
          <w:rtl/>
        </w:rPr>
        <w:t xml:space="preserve">   </w:t>
      </w:r>
      <w:bookmarkEnd w:id="289"/>
    </w:p>
    <w:p w:rsidR="00AD3631" w:rsidRDefault="00AD3631" w:rsidP="00AD3631">
      <w:pPr>
        <w:pStyle w:val="KeepWithNext"/>
        <w:rPr>
          <w:rtl/>
        </w:rPr>
      </w:pPr>
    </w:p>
    <w:p w:rsidR="00AD3631" w:rsidRDefault="00AD3631" w:rsidP="00AD3631">
      <w:pPr>
        <w:rPr>
          <w:rtl/>
        </w:rPr>
      </w:pPr>
      <w:bookmarkStart w:id="290" w:name="_ETM_Q1_1563000"/>
      <w:bookmarkEnd w:id="290"/>
      <w:r>
        <w:rPr>
          <w:rFonts w:hint="cs"/>
          <w:rtl/>
        </w:rPr>
        <w:t>זה ברור.</w:t>
      </w:r>
    </w:p>
    <w:p w:rsidR="00AD3631" w:rsidRDefault="00AD3631" w:rsidP="00AD3631">
      <w:pPr>
        <w:rPr>
          <w:rtl/>
        </w:rPr>
      </w:pPr>
      <w:bookmarkStart w:id="291" w:name="_ETM_Q1_1568000"/>
      <w:bookmarkEnd w:id="291"/>
    </w:p>
    <w:p w:rsidR="00AD3631" w:rsidRDefault="00AD3631" w:rsidP="00AD3631">
      <w:pPr>
        <w:pStyle w:val="af8"/>
        <w:keepNext/>
        <w:rPr>
          <w:rtl/>
        </w:rPr>
      </w:pPr>
      <w:bookmarkStart w:id="292" w:name="ET_yor_6157_350"/>
      <w:r w:rsidRPr="00AD3631">
        <w:rPr>
          <w:rStyle w:val="TagStyle"/>
          <w:rtl/>
        </w:rPr>
        <w:t xml:space="preserve"> &lt;&lt; יור &gt;&gt; </w:t>
      </w:r>
      <w:r>
        <w:rPr>
          <w:rtl/>
        </w:rPr>
        <w:t>היו"ר שמחה רוטמן:</w:t>
      </w:r>
      <w:r w:rsidRPr="00AD3631">
        <w:rPr>
          <w:rStyle w:val="TagStyle"/>
          <w:rtl/>
        </w:rPr>
        <w:t xml:space="preserve"> &lt;&lt; יור &gt;&gt;</w:t>
      </w:r>
      <w:r>
        <w:rPr>
          <w:rtl/>
        </w:rPr>
        <w:t xml:space="preserve">   </w:t>
      </w:r>
      <w:bookmarkEnd w:id="292"/>
    </w:p>
    <w:p w:rsidR="00AD3631" w:rsidRDefault="00AD3631" w:rsidP="00AD3631">
      <w:pPr>
        <w:pStyle w:val="KeepWithNext"/>
        <w:rPr>
          <w:rtl/>
        </w:rPr>
      </w:pPr>
    </w:p>
    <w:p w:rsidR="00866339" w:rsidRDefault="00AD3631" w:rsidP="005319FF">
      <w:pPr>
        <w:rPr>
          <w:rtl/>
        </w:rPr>
      </w:pPr>
      <w:r>
        <w:rPr>
          <w:rFonts w:hint="cs"/>
          <w:rtl/>
        </w:rPr>
        <w:t xml:space="preserve">- - </w:t>
      </w:r>
      <w:bookmarkStart w:id="293" w:name="_ETM_Q1_1565000"/>
      <w:bookmarkEnd w:id="293"/>
      <w:r>
        <w:rPr>
          <w:rFonts w:hint="cs"/>
          <w:rtl/>
        </w:rPr>
        <w:t xml:space="preserve">שחוקים רגילים </w:t>
      </w:r>
      <w:r w:rsidR="005319FF" w:rsidRPr="00631F16">
        <w:rPr>
          <w:rFonts w:hint="cs"/>
          <w:rtl/>
        </w:rPr>
        <w:t>אסור שיסתרו</w:t>
      </w:r>
      <w:r>
        <w:rPr>
          <w:rFonts w:hint="cs"/>
          <w:rtl/>
        </w:rPr>
        <w:t xml:space="preserve"> חוק-יסוד, הנושא צריך להיות, </w:t>
      </w:r>
      <w:bookmarkStart w:id="294" w:name="_ETM_Q1_1569000"/>
      <w:bookmarkEnd w:id="294"/>
      <w:r>
        <w:rPr>
          <w:rFonts w:hint="cs"/>
          <w:rtl/>
        </w:rPr>
        <w:t xml:space="preserve">כמו שאמר חבר הכנסת סעדה, באמת רק כשזה ברור. </w:t>
      </w:r>
      <w:r w:rsidR="00866339">
        <w:rPr>
          <w:rFonts w:hint="cs"/>
          <w:rtl/>
        </w:rPr>
        <w:t xml:space="preserve">זאת אומרת, אם הדבר שנוי במחלוקת, אז סימן שיש צדדים לכאן ולכאן, </w:t>
      </w:r>
      <w:bookmarkStart w:id="295" w:name="_ETM_Q1_1576000"/>
      <w:bookmarkEnd w:id="295"/>
      <w:r w:rsidR="00866339">
        <w:rPr>
          <w:rFonts w:hint="cs"/>
          <w:rtl/>
        </w:rPr>
        <w:t xml:space="preserve">ולפחות לשיטתי אין הצדקה שנעדיף את הרוב ואת המיעוט בבית </w:t>
      </w:r>
      <w:bookmarkStart w:id="296" w:name="_ETM_Q1_1586000"/>
      <w:bookmarkEnd w:id="296"/>
      <w:r w:rsidR="00866339">
        <w:rPr>
          <w:rFonts w:hint="cs"/>
          <w:rtl/>
        </w:rPr>
        <w:t xml:space="preserve">המשפט על פני הרוב והמיעוט בכנסת, אם העניין נתון בשיקול </w:t>
      </w:r>
      <w:bookmarkStart w:id="297" w:name="_ETM_Q1_1588000"/>
      <w:bookmarkEnd w:id="297"/>
      <w:r w:rsidR="00866339">
        <w:rPr>
          <w:rFonts w:hint="cs"/>
          <w:rtl/>
        </w:rPr>
        <w:t xml:space="preserve">דעת. </w:t>
      </w:r>
    </w:p>
    <w:p w:rsidR="00866339" w:rsidRDefault="00866339" w:rsidP="00AD3631">
      <w:pPr>
        <w:rPr>
          <w:rtl/>
        </w:rPr>
      </w:pPr>
    </w:p>
    <w:p w:rsidR="00AD3631" w:rsidRDefault="001F10D2" w:rsidP="001F10D2">
      <w:bookmarkStart w:id="298" w:name="_ETM_Q1_1596000"/>
      <w:bookmarkEnd w:id="298"/>
      <w:r>
        <w:rPr>
          <w:rFonts w:hint="cs"/>
          <w:rtl/>
        </w:rPr>
        <w:t xml:space="preserve">וגם יש פה הוראה של התגברות </w:t>
      </w:r>
      <w:r>
        <w:rPr>
          <w:rFonts w:hint="eastAsia"/>
        </w:rPr>
        <w:t>–</w:t>
      </w:r>
      <w:r>
        <w:rPr>
          <w:rFonts w:hint="cs"/>
          <w:rtl/>
        </w:rPr>
        <w:t xml:space="preserve"> דהיינו התגברות או חיסון מראש, </w:t>
      </w:r>
      <w:bookmarkStart w:id="299" w:name="_ETM_Q1_1598000"/>
      <w:bookmarkEnd w:id="299"/>
      <w:r>
        <w:rPr>
          <w:rFonts w:hint="cs"/>
          <w:rtl/>
        </w:rPr>
        <w:t xml:space="preserve">אפשר לדון גם בסוגיה הזאת כמובן </w:t>
      </w:r>
      <w:r>
        <w:rPr>
          <w:rFonts w:hint="eastAsia"/>
        </w:rPr>
        <w:t>–</w:t>
      </w:r>
      <w:r>
        <w:rPr>
          <w:rFonts w:hint="cs"/>
          <w:rtl/>
        </w:rPr>
        <w:t xml:space="preserve"> מה </w:t>
      </w:r>
      <w:bookmarkStart w:id="300" w:name="_ETM_Q1_1602000"/>
      <w:bookmarkEnd w:id="300"/>
      <w:r>
        <w:rPr>
          <w:rFonts w:hint="cs"/>
          <w:rtl/>
        </w:rPr>
        <w:t xml:space="preserve">קורה כאשר הכנסת מראש או בדיעבד אומרת לבית המשפט: </w:t>
      </w:r>
      <w:bookmarkStart w:id="301" w:name="_ETM_Q1_1607000"/>
      <w:bookmarkEnd w:id="301"/>
      <w:r>
        <w:rPr>
          <w:rFonts w:hint="cs"/>
          <w:rtl/>
        </w:rPr>
        <w:t xml:space="preserve">אנחנו רוצים שהחוק הזה יהיה במעמד </w:t>
      </w:r>
      <w:bookmarkStart w:id="302" w:name="_ETM_Q1_1610000"/>
      <w:bookmarkEnd w:id="302"/>
      <w:r>
        <w:rPr>
          <w:rFonts w:hint="cs"/>
          <w:rtl/>
        </w:rPr>
        <w:t xml:space="preserve">של חוק-יסוד. אנחנו רוצים שהוא יהיה תקף על אף האמור </w:t>
      </w:r>
      <w:bookmarkStart w:id="303" w:name="_ETM_Q1_1612000"/>
      <w:bookmarkEnd w:id="303"/>
      <w:r>
        <w:rPr>
          <w:rFonts w:hint="cs"/>
          <w:rtl/>
        </w:rPr>
        <w:t xml:space="preserve">בחוקי היסוד, ואל תתערב בו. והיא כוללת את זה </w:t>
      </w:r>
      <w:bookmarkStart w:id="304" w:name="_ETM_Q1_1614000"/>
      <w:bookmarkEnd w:id="304"/>
      <w:r>
        <w:rPr>
          <w:rFonts w:hint="cs"/>
          <w:rtl/>
        </w:rPr>
        <w:t>בתור אמירה מפורשת בתוך החוק, ומקבלת אותו בפרוצדורה הקבועה כאן.</w:t>
      </w:r>
    </w:p>
    <w:p w:rsidR="00631DE5" w:rsidRDefault="00631DE5" w:rsidP="00631DE5">
      <w:pPr>
        <w:rPr>
          <w:rtl/>
        </w:rPr>
      </w:pPr>
      <w:bookmarkStart w:id="305" w:name="_ETM_Q1_1642459"/>
      <w:bookmarkStart w:id="306" w:name="_ETM_Q1_1642524"/>
      <w:bookmarkEnd w:id="305"/>
      <w:bookmarkEnd w:id="306"/>
    </w:p>
    <w:p w:rsidR="00631DE5" w:rsidRDefault="00631DE5" w:rsidP="00631DE5">
      <w:pPr>
        <w:pStyle w:val="a5"/>
        <w:keepNext/>
        <w:rPr>
          <w:rtl/>
        </w:rPr>
      </w:pPr>
      <w:bookmarkStart w:id="307" w:name="_ETM_Q1_1642588"/>
      <w:bookmarkStart w:id="308" w:name="_ETM_Q1_1642623"/>
      <w:bookmarkStart w:id="309" w:name="_ETM_Q1_1644436"/>
      <w:bookmarkStart w:id="310" w:name="ET_speaker_6345_32"/>
      <w:bookmarkEnd w:id="307"/>
      <w:bookmarkEnd w:id="308"/>
      <w:bookmarkEnd w:id="309"/>
      <w:r w:rsidRPr="00631DE5">
        <w:rPr>
          <w:rStyle w:val="TagStyle"/>
          <w:rtl/>
        </w:rPr>
        <w:t xml:space="preserve"> &lt;&lt; דובר &gt;&gt; </w:t>
      </w:r>
      <w:r>
        <w:rPr>
          <w:rtl/>
        </w:rPr>
        <w:t>טלי גוטליב (הליכוד):</w:t>
      </w:r>
      <w:r w:rsidRPr="00631DE5">
        <w:rPr>
          <w:rStyle w:val="TagStyle"/>
          <w:rtl/>
        </w:rPr>
        <w:t xml:space="preserve"> &lt;&lt; דובר &gt;&gt;</w:t>
      </w:r>
      <w:r>
        <w:rPr>
          <w:rtl/>
        </w:rPr>
        <w:t xml:space="preserve">   </w:t>
      </w:r>
      <w:bookmarkEnd w:id="310"/>
    </w:p>
    <w:p w:rsidR="00631DE5" w:rsidRDefault="00631DE5" w:rsidP="00631DE5">
      <w:pPr>
        <w:pStyle w:val="KeepWithNext"/>
        <w:rPr>
          <w:rtl/>
        </w:rPr>
      </w:pPr>
    </w:p>
    <w:p w:rsidR="000E1349" w:rsidRDefault="001F10D2" w:rsidP="000E1349">
      <w:pPr>
        <w:rPr>
          <w:rtl/>
        </w:rPr>
      </w:pPr>
      <w:bookmarkStart w:id="311" w:name="_ETM_Q1_1644799"/>
      <w:bookmarkStart w:id="312" w:name="_ETM_Q1_1644834"/>
      <w:bookmarkStart w:id="313" w:name="_ETM_Q1_1649506"/>
      <w:bookmarkStart w:id="314" w:name="_ETM_Q1_1649566"/>
      <w:bookmarkEnd w:id="311"/>
      <w:bookmarkEnd w:id="312"/>
      <w:bookmarkEnd w:id="313"/>
      <w:bookmarkEnd w:id="314"/>
      <w:r w:rsidRPr="001F10D2">
        <w:rPr>
          <w:rtl/>
        </w:rPr>
        <w:t>אדוני היו"ר</w:t>
      </w:r>
      <w:r>
        <w:rPr>
          <w:rFonts w:hint="cs"/>
          <w:rtl/>
        </w:rPr>
        <w:t>,</w:t>
      </w:r>
      <w:r w:rsidRPr="001F10D2">
        <w:rPr>
          <w:rtl/>
        </w:rPr>
        <w:t xml:space="preserve"> בגלל שאנחנו רואים שלא משנה מה אנחנו עושים</w:t>
      </w:r>
      <w:r>
        <w:rPr>
          <w:rFonts w:hint="cs"/>
          <w:rtl/>
        </w:rPr>
        <w:t>,</w:t>
      </w:r>
      <w:r w:rsidRPr="001F10D2">
        <w:rPr>
          <w:rtl/>
        </w:rPr>
        <w:t xml:space="preserve"> בית משפט עליון קונה סמכויות מעת לעת </w:t>
      </w:r>
      <w:r>
        <w:rPr>
          <w:rFonts w:hint="cs"/>
          <w:rtl/>
        </w:rPr>
        <w:t>ב</w:t>
      </w:r>
      <w:r w:rsidRPr="001F10D2">
        <w:rPr>
          <w:rtl/>
        </w:rPr>
        <w:t>כללי פרשנות הזויים לשיטתי</w:t>
      </w:r>
      <w:r>
        <w:rPr>
          <w:rFonts w:hint="cs"/>
          <w:rtl/>
        </w:rPr>
        <w:t>,</w:t>
      </w:r>
      <w:r w:rsidRPr="001F10D2">
        <w:rPr>
          <w:rtl/>
        </w:rPr>
        <w:t xml:space="preserve"> מעבר למה שאתה מציע</w:t>
      </w:r>
      <w:r>
        <w:rPr>
          <w:rFonts w:hint="cs"/>
          <w:rtl/>
        </w:rPr>
        <w:t>,</w:t>
      </w:r>
      <w:r>
        <w:rPr>
          <w:rtl/>
        </w:rPr>
        <w:t xml:space="preserve"> בחוק</w:t>
      </w:r>
      <w:r>
        <w:rPr>
          <w:rFonts w:hint="cs"/>
          <w:rtl/>
        </w:rPr>
        <w:t>-</w:t>
      </w:r>
      <w:r w:rsidRPr="001F10D2">
        <w:rPr>
          <w:rtl/>
        </w:rPr>
        <w:t>יסוד</w:t>
      </w:r>
      <w:r>
        <w:rPr>
          <w:rFonts w:hint="cs"/>
          <w:rtl/>
        </w:rPr>
        <w:t xml:space="preserve">: </w:t>
      </w:r>
      <w:bookmarkStart w:id="315" w:name="_ETM_Q1_1634000"/>
      <w:bookmarkEnd w:id="315"/>
      <w:r>
        <w:rPr>
          <w:rFonts w:hint="cs"/>
          <w:rtl/>
        </w:rPr>
        <w:t>השפיטה,</w:t>
      </w:r>
      <w:r w:rsidRPr="001F10D2">
        <w:rPr>
          <w:rtl/>
        </w:rPr>
        <w:t xml:space="preserve"> בסמוך נגיד לסעיף 15 שדן בסמכויות בג"ץ וכותב שם שכל דבר אחר ייקבע בחקיקה</w:t>
      </w:r>
      <w:r>
        <w:rPr>
          <w:rFonts w:hint="cs"/>
          <w:rtl/>
        </w:rPr>
        <w:t>,</w:t>
      </w:r>
      <w:r w:rsidRPr="001F10D2">
        <w:rPr>
          <w:rtl/>
        </w:rPr>
        <w:t xml:space="preserve"> למה שלא נוסיף סעיף מסודר</w:t>
      </w:r>
      <w:r w:rsidR="000E1349">
        <w:rPr>
          <w:rFonts w:hint="cs"/>
          <w:rtl/>
        </w:rPr>
        <w:t>,</w:t>
      </w:r>
      <w:r w:rsidRPr="001F10D2">
        <w:rPr>
          <w:rtl/>
        </w:rPr>
        <w:t xml:space="preserve"> שבו אנחנו כותבים </w:t>
      </w:r>
      <w:r w:rsidR="000E1349">
        <w:rPr>
          <w:rFonts w:hint="cs"/>
          <w:rtl/>
        </w:rPr>
        <w:t>ברורות ו</w:t>
      </w:r>
      <w:r w:rsidRPr="001F10D2">
        <w:rPr>
          <w:rtl/>
        </w:rPr>
        <w:t>מובהקות</w:t>
      </w:r>
      <w:r w:rsidR="000E1349">
        <w:rPr>
          <w:rFonts w:hint="cs"/>
          <w:rtl/>
        </w:rPr>
        <w:t>,</w:t>
      </w:r>
      <w:r w:rsidRPr="001F10D2">
        <w:rPr>
          <w:rtl/>
        </w:rPr>
        <w:t xml:space="preserve"> שבית משפט אינו מוסמך לדון בדברים האלה</w:t>
      </w:r>
      <w:r w:rsidR="000E1349">
        <w:rPr>
          <w:rFonts w:hint="cs"/>
          <w:rtl/>
        </w:rPr>
        <w:t xml:space="preserve">. </w:t>
      </w:r>
      <w:r w:rsidRPr="001F10D2">
        <w:rPr>
          <w:rtl/>
        </w:rPr>
        <w:t>לדוגמה</w:t>
      </w:r>
      <w:r w:rsidR="000E1349">
        <w:rPr>
          <w:rFonts w:hint="cs"/>
          <w:rtl/>
        </w:rPr>
        <w:t>,</w:t>
      </w:r>
      <w:r w:rsidRPr="001F10D2">
        <w:rPr>
          <w:rtl/>
        </w:rPr>
        <w:t xml:space="preserve"> הוא לא יכול לדון במינוי בכירים ושרים</w:t>
      </w:r>
      <w:r w:rsidR="000E1349">
        <w:rPr>
          <w:rFonts w:hint="cs"/>
          <w:rtl/>
        </w:rPr>
        <w:t>;</w:t>
      </w:r>
      <w:r w:rsidRPr="001F10D2">
        <w:rPr>
          <w:rtl/>
        </w:rPr>
        <w:t xml:space="preserve"> הוא לא יכול לדון בדברים פוליטיים</w:t>
      </w:r>
      <w:r w:rsidR="000E1349">
        <w:rPr>
          <w:rFonts w:hint="cs"/>
          <w:rtl/>
        </w:rPr>
        <w:t>,</w:t>
      </w:r>
      <w:r w:rsidRPr="001F10D2">
        <w:rPr>
          <w:rtl/>
        </w:rPr>
        <w:t xml:space="preserve"> </w:t>
      </w:r>
      <w:r w:rsidR="000E1349">
        <w:rPr>
          <w:rFonts w:hint="cs"/>
          <w:rtl/>
        </w:rPr>
        <w:t>כ</w:t>
      </w:r>
      <w:r w:rsidRPr="001F10D2">
        <w:rPr>
          <w:rtl/>
        </w:rPr>
        <w:t>שאנחנו יכולים לכתוב שורה של דברים</w:t>
      </w:r>
      <w:r w:rsidR="000E1349">
        <w:rPr>
          <w:rFonts w:hint="cs"/>
          <w:rtl/>
        </w:rPr>
        <w:t>,</w:t>
      </w:r>
      <w:r w:rsidRPr="001F10D2">
        <w:rPr>
          <w:rtl/>
        </w:rPr>
        <w:t xml:space="preserve"> שזה לא יהיה נתון לפרשנות</w:t>
      </w:r>
      <w:r w:rsidR="000E1349">
        <w:rPr>
          <w:rFonts w:hint="cs"/>
          <w:rtl/>
        </w:rPr>
        <w:t>.</w:t>
      </w:r>
      <w:r w:rsidRPr="001F10D2">
        <w:rPr>
          <w:rtl/>
        </w:rPr>
        <w:t xml:space="preserve"> כי זה לא עניין של סבירות או אי סבירות</w:t>
      </w:r>
      <w:r w:rsidR="000E1349">
        <w:rPr>
          <w:rFonts w:hint="cs"/>
          <w:rtl/>
        </w:rPr>
        <w:t>,</w:t>
      </w:r>
      <w:r w:rsidRPr="001F10D2">
        <w:rPr>
          <w:rtl/>
        </w:rPr>
        <w:t xml:space="preserve"> אנחנו פשוט קובעים שיש סוגיות מובהקות שבית </w:t>
      </w:r>
      <w:r w:rsidR="000E1349">
        <w:rPr>
          <w:rtl/>
        </w:rPr>
        <w:t>משפט לא יהיה מוסמך לדון בה</w:t>
      </w:r>
      <w:r w:rsidR="000E1349">
        <w:rPr>
          <w:rFonts w:hint="cs"/>
          <w:rtl/>
        </w:rPr>
        <w:t>ן.</w:t>
      </w:r>
    </w:p>
    <w:p w:rsidR="000E1349" w:rsidRDefault="000E1349" w:rsidP="000E1349">
      <w:pPr>
        <w:rPr>
          <w:rtl/>
        </w:rPr>
      </w:pPr>
    </w:p>
    <w:p w:rsidR="000E1349" w:rsidRDefault="001F10D2" w:rsidP="000E1349">
      <w:pPr>
        <w:rPr>
          <w:rtl/>
        </w:rPr>
      </w:pPr>
      <w:r w:rsidRPr="001F10D2">
        <w:rPr>
          <w:rtl/>
        </w:rPr>
        <w:t xml:space="preserve">ופה אנחנו פותרים את כל הקוסמטיקה </w:t>
      </w:r>
      <w:r w:rsidR="000E1349">
        <w:rPr>
          <w:rFonts w:hint="cs"/>
          <w:rtl/>
        </w:rPr>
        <w:t>ה</w:t>
      </w:r>
      <w:r w:rsidRPr="001F10D2">
        <w:rPr>
          <w:rtl/>
        </w:rPr>
        <w:t>הזויה והדחוקה</w:t>
      </w:r>
      <w:r w:rsidR="000E1349">
        <w:rPr>
          <w:rFonts w:hint="cs"/>
          <w:rtl/>
        </w:rPr>
        <w:t xml:space="preserve">, שבית משפט עליון כבר </w:t>
      </w:r>
      <w:r w:rsidRPr="001F10D2">
        <w:rPr>
          <w:rtl/>
        </w:rPr>
        <w:t xml:space="preserve">לימד אותנו </w:t>
      </w:r>
      <w:r w:rsidR="000E1349">
        <w:rPr>
          <w:rFonts w:hint="cs"/>
          <w:rtl/>
        </w:rPr>
        <w:t>ש</w:t>
      </w:r>
      <w:r w:rsidRPr="001F10D2">
        <w:rPr>
          <w:rtl/>
        </w:rPr>
        <w:t>בשבתו כבג"ץ הוא מסוגל לעשות</w:t>
      </w:r>
      <w:r w:rsidR="000E1349">
        <w:rPr>
          <w:rFonts w:hint="cs"/>
          <w:rtl/>
        </w:rPr>
        <w:t>.</w:t>
      </w:r>
      <w:r w:rsidRPr="001F10D2">
        <w:rPr>
          <w:rtl/>
        </w:rPr>
        <w:t xml:space="preserve"> וזה הפתרון בעיניי</w:t>
      </w:r>
      <w:r w:rsidR="000E1349">
        <w:rPr>
          <w:rFonts w:hint="cs"/>
          <w:rtl/>
        </w:rPr>
        <w:t>,</w:t>
      </w:r>
      <w:r w:rsidRPr="001F10D2">
        <w:rPr>
          <w:rtl/>
        </w:rPr>
        <w:t xml:space="preserve"> שהוא גם ייתן פתרון כרגע לסוגיה</w:t>
      </w:r>
      <w:r w:rsidR="000E1349">
        <w:rPr>
          <w:rFonts w:hint="cs"/>
          <w:rtl/>
        </w:rPr>
        <w:t xml:space="preserve"> שבה</w:t>
      </w:r>
      <w:r w:rsidRPr="001F10D2">
        <w:rPr>
          <w:rtl/>
        </w:rPr>
        <w:t xml:space="preserve"> </w:t>
      </w:r>
      <w:r w:rsidR="000E1349">
        <w:rPr>
          <w:rFonts w:hint="cs"/>
          <w:rtl/>
        </w:rPr>
        <w:t xml:space="preserve">מה שנקרא </w:t>
      </w:r>
      <w:r w:rsidR="000E1349">
        <w:rPr>
          <w:rtl/>
        </w:rPr>
        <w:t>לא התערבו לנו בחוק</w:t>
      </w:r>
      <w:r w:rsidR="000E1349">
        <w:rPr>
          <w:rFonts w:hint="cs"/>
          <w:rtl/>
        </w:rPr>
        <w:t>-</w:t>
      </w:r>
      <w:r w:rsidRPr="001F10D2">
        <w:rPr>
          <w:rtl/>
        </w:rPr>
        <w:t>יסוד</w:t>
      </w:r>
      <w:r w:rsidR="000E1349">
        <w:rPr>
          <w:rFonts w:hint="cs"/>
          <w:rtl/>
        </w:rPr>
        <w:t>,</w:t>
      </w:r>
      <w:r w:rsidRPr="001F10D2">
        <w:rPr>
          <w:rtl/>
        </w:rPr>
        <w:t xml:space="preserve"> באיזה אופן קוסמטי הביאו לנו השתק שיפוטי</w:t>
      </w:r>
      <w:r w:rsidR="000E1349">
        <w:rPr>
          <w:rFonts w:hint="cs"/>
          <w:rtl/>
        </w:rPr>
        <w:t xml:space="preserve">, </w:t>
      </w:r>
      <w:bookmarkStart w:id="316" w:name="_ETM_Q1_1688000"/>
      <w:bookmarkEnd w:id="316"/>
      <w:r w:rsidR="000E1349">
        <w:rPr>
          <w:rFonts w:hint="cs"/>
          <w:rtl/>
        </w:rPr>
        <w:t>שזו</w:t>
      </w:r>
      <w:r w:rsidRPr="001F10D2">
        <w:rPr>
          <w:rtl/>
        </w:rPr>
        <w:t xml:space="preserve"> לא הזירה </w:t>
      </w:r>
      <w:r w:rsidR="000E1349">
        <w:rPr>
          <w:rFonts w:hint="cs"/>
          <w:rtl/>
        </w:rPr>
        <w:t xml:space="preserve">לדון בה. </w:t>
      </w:r>
      <w:r w:rsidRPr="001F10D2">
        <w:rPr>
          <w:rtl/>
        </w:rPr>
        <w:t xml:space="preserve">אנחנו פשוט נוכל לפתור את זה באופן שבו נתקן את </w:t>
      </w:r>
      <w:r w:rsidR="000E1349">
        <w:rPr>
          <w:rFonts w:hint="cs"/>
          <w:rtl/>
        </w:rPr>
        <w:t xml:space="preserve">חוק-יסוד: השפיטה, </w:t>
      </w:r>
      <w:r w:rsidRPr="001F10D2">
        <w:rPr>
          <w:rtl/>
        </w:rPr>
        <w:t xml:space="preserve">ונוסיף </w:t>
      </w:r>
      <w:r w:rsidR="000E1349">
        <w:rPr>
          <w:rFonts w:hint="cs"/>
          <w:rtl/>
        </w:rPr>
        <w:t xml:space="preserve">את זה, </w:t>
      </w:r>
      <w:r w:rsidRPr="001F10D2">
        <w:rPr>
          <w:rtl/>
        </w:rPr>
        <w:t>ובא לציון גואל</w:t>
      </w:r>
      <w:r w:rsidR="000E1349">
        <w:rPr>
          <w:rFonts w:hint="cs"/>
          <w:rtl/>
        </w:rPr>
        <w:t>.</w:t>
      </w:r>
    </w:p>
    <w:p w:rsidR="000E1349" w:rsidRDefault="000E1349" w:rsidP="000E1349">
      <w:pPr>
        <w:rPr>
          <w:rtl/>
        </w:rPr>
      </w:pPr>
    </w:p>
    <w:p w:rsidR="000E1349" w:rsidRDefault="000E1349" w:rsidP="000E1349">
      <w:pPr>
        <w:pStyle w:val="afb"/>
        <w:keepNext/>
        <w:rPr>
          <w:rtl/>
        </w:rPr>
      </w:pPr>
      <w:bookmarkStart w:id="317" w:name="ET_guest_899867_353"/>
      <w:r w:rsidRPr="000E1349">
        <w:rPr>
          <w:rStyle w:val="TagStyle"/>
          <w:rtl/>
        </w:rPr>
        <w:t xml:space="preserve"> &lt;&lt; אורח &gt;&gt; </w:t>
      </w:r>
      <w:r>
        <w:rPr>
          <w:rtl/>
        </w:rPr>
        <w:t>ענת הלפרן:</w:t>
      </w:r>
      <w:r w:rsidRPr="000E1349">
        <w:rPr>
          <w:rStyle w:val="TagStyle"/>
          <w:rtl/>
        </w:rPr>
        <w:t xml:space="preserve"> &lt;&lt; אורח &gt;&gt;</w:t>
      </w:r>
      <w:r>
        <w:rPr>
          <w:rtl/>
        </w:rPr>
        <w:t xml:space="preserve">   </w:t>
      </w:r>
      <w:bookmarkEnd w:id="317"/>
    </w:p>
    <w:p w:rsidR="000E1349" w:rsidRDefault="000E1349" w:rsidP="000E1349">
      <w:pPr>
        <w:pStyle w:val="KeepWithNext"/>
        <w:rPr>
          <w:rtl/>
        </w:rPr>
      </w:pPr>
    </w:p>
    <w:p w:rsidR="000E1349" w:rsidRPr="000E1349" w:rsidRDefault="000E1349" w:rsidP="000E1349">
      <w:pPr>
        <w:rPr>
          <w:rtl/>
        </w:rPr>
      </w:pPr>
      <w:r>
        <w:rPr>
          <w:rFonts w:hint="cs"/>
          <w:rtl/>
        </w:rPr>
        <w:t xml:space="preserve">בושה. </w:t>
      </w:r>
      <w:bookmarkStart w:id="318" w:name="_ETM_Q1_1695000"/>
      <w:bookmarkEnd w:id="318"/>
      <w:r>
        <w:rPr>
          <w:rFonts w:hint="cs"/>
          <w:rtl/>
        </w:rPr>
        <w:t>דיקטטורה.</w:t>
      </w:r>
    </w:p>
    <w:p w:rsidR="000E1349" w:rsidRDefault="000E1349" w:rsidP="000E1349">
      <w:pPr>
        <w:rPr>
          <w:rtl/>
        </w:rPr>
      </w:pPr>
    </w:p>
    <w:p w:rsidR="000E1349" w:rsidRDefault="000E1349" w:rsidP="000E1349">
      <w:pPr>
        <w:pStyle w:val="a5"/>
        <w:keepNext/>
        <w:rPr>
          <w:rtl/>
        </w:rPr>
      </w:pPr>
      <w:bookmarkStart w:id="319" w:name="ET_speaker_6447_349"/>
      <w:r w:rsidRPr="000E1349">
        <w:rPr>
          <w:rStyle w:val="TagStyle"/>
          <w:rtl/>
        </w:rPr>
        <w:t xml:space="preserve"> &lt;&lt; דובר &gt;&gt; </w:t>
      </w:r>
      <w:r>
        <w:rPr>
          <w:rtl/>
        </w:rPr>
        <w:t>יונתן מישרקי (ש"ס):</w:t>
      </w:r>
      <w:r w:rsidRPr="000E1349">
        <w:rPr>
          <w:rStyle w:val="TagStyle"/>
          <w:rtl/>
        </w:rPr>
        <w:t xml:space="preserve"> &lt;&lt; דובר &gt;&gt;</w:t>
      </w:r>
      <w:r>
        <w:rPr>
          <w:rtl/>
        </w:rPr>
        <w:t xml:space="preserve">   </w:t>
      </w:r>
      <w:bookmarkEnd w:id="319"/>
    </w:p>
    <w:p w:rsidR="000E1349" w:rsidRDefault="000E1349" w:rsidP="000E1349">
      <w:pPr>
        <w:pStyle w:val="KeepWithNext"/>
        <w:rPr>
          <w:rtl/>
        </w:rPr>
      </w:pPr>
    </w:p>
    <w:p w:rsidR="000E1349" w:rsidRDefault="000E1349" w:rsidP="000E1349">
      <w:pPr>
        <w:rPr>
          <w:rtl/>
        </w:rPr>
      </w:pPr>
      <w:r>
        <w:rPr>
          <w:rFonts w:hint="cs"/>
          <w:rtl/>
        </w:rPr>
        <w:t xml:space="preserve">טלי, </w:t>
      </w:r>
      <w:bookmarkStart w:id="320" w:name="_ETM_Q1_1696000"/>
      <w:bookmarkEnd w:id="320"/>
      <w:r>
        <w:rPr>
          <w:rFonts w:hint="cs"/>
          <w:rtl/>
        </w:rPr>
        <w:t>אם זה מינוי שרים, אז מחר זה משהו אחר.</w:t>
      </w:r>
    </w:p>
    <w:p w:rsidR="000E1349" w:rsidRDefault="000E1349" w:rsidP="000E1349">
      <w:pPr>
        <w:rPr>
          <w:rtl/>
        </w:rPr>
      </w:pPr>
    </w:p>
    <w:p w:rsidR="000E1349" w:rsidRDefault="000E1349" w:rsidP="000E1349">
      <w:pPr>
        <w:pStyle w:val="a5"/>
        <w:keepNext/>
        <w:rPr>
          <w:rtl/>
        </w:rPr>
      </w:pPr>
      <w:bookmarkStart w:id="321" w:name="ET_speaker_6345_350"/>
      <w:r w:rsidRPr="000E1349">
        <w:rPr>
          <w:rStyle w:val="TagStyle"/>
          <w:rtl/>
        </w:rPr>
        <w:t xml:space="preserve"> &lt;&lt; דובר &gt;&gt; </w:t>
      </w:r>
      <w:r>
        <w:rPr>
          <w:rtl/>
        </w:rPr>
        <w:t>טלי גוטליב (הליכוד):</w:t>
      </w:r>
      <w:r w:rsidRPr="000E1349">
        <w:rPr>
          <w:rStyle w:val="TagStyle"/>
          <w:rtl/>
        </w:rPr>
        <w:t xml:space="preserve"> &lt;&lt; דובר &gt;&gt;</w:t>
      </w:r>
      <w:r>
        <w:rPr>
          <w:rtl/>
        </w:rPr>
        <w:t xml:space="preserve">   </w:t>
      </w:r>
      <w:bookmarkEnd w:id="321"/>
    </w:p>
    <w:p w:rsidR="000E1349" w:rsidRDefault="000E1349" w:rsidP="000E1349">
      <w:pPr>
        <w:pStyle w:val="KeepWithNext"/>
        <w:rPr>
          <w:rtl/>
        </w:rPr>
      </w:pPr>
    </w:p>
    <w:p w:rsidR="000E1349" w:rsidRDefault="000E1349" w:rsidP="000E1349">
      <w:pPr>
        <w:rPr>
          <w:rtl/>
        </w:rPr>
      </w:pPr>
      <w:r>
        <w:rPr>
          <w:rFonts w:hint="cs"/>
          <w:rtl/>
        </w:rPr>
        <w:t>מה לעשות?</w:t>
      </w:r>
      <w:bookmarkStart w:id="322" w:name="_ETM_Q1_1697000"/>
      <w:bookmarkEnd w:id="322"/>
      <w:r>
        <w:rPr>
          <w:rFonts w:hint="cs"/>
          <w:rtl/>
        </w:rPr>
        <w:t xml:space="preserve"> אנחנו כל פעם נצטרך לעשות את זה טלאי על טלאי, </w:t>
      </w:r>
      <w:bookmarkStart w:id="323" w:name="_ETM_Q1_1700000"/>
      <w:bookmarkEnd w:id="323"/>
      <w:r>
        <w:rPr>
          <w:rFonts w:hint="cs"/>
          <w:rtl/>
        </w:rPr>
        <w:t>כי בית משפט עליון, בגלל שהוא קורא תיגר על הע</w:t>
      </w:r>
      <w:bookmarkStart w:id="324" w:name="_ETM_Q1_1702000"/>
      <w:bookmarkEnd w:id="324"/>
      <w:r>
        <w:rPr>
          <w:rFonts w:hint="cs"/>
          <w:rtl/>
        </w:rPr>
        <w:t xml:space="preserve">ובדה שהרשות המחוקקת מחוקקת, ובית משפט עליון חושב שהוא גם יכול </w:t>
      </w:r>
      <w:bookmarkStart w:id="325" w:name="_ETM_Q1_1705000"/>
      <w:bookmarkEnd w:id="325"/>
      <w:r>
        <w:rPr>
          <w:rFonts w:hint="cs"/>
          <w:rtl/>
        </w:rPr>
        <w:t xml:space="preserve">להחליט מה טוב ולא טוב ומה מוסרי ולא מוסרי, לא מה חוקי או לא חוקי, אנחנו כל פעם </w:t>
      </w:r>
      <w:bookmarkStart w:id="326" w:name="_ETM_Q1_1714000"/>
      <w:bookmarkEnd w:id="326"/>
      <w:r>
        <w:rPr>
          <w:rFonts w:hint="cs"/>
          <w:rtl/>
        </w:rPr>
        <w:t>נידרש לתיקונים. בגלל זה אנחנו כאן.</w:t>
      </w:r>
    </w:p>
    <w:p w:rsidR="000E1349" w:rsidRDefault="000E1349" w:rsidP="000E1349">
      <w:pPr>
        <w:rPr>
          <w:rtl/>
        </w:rPr>
      </w:pPr>
      <w:bookmarkStart w:id="327" w:name="_ETM_Q1_1715000"/>
      <w:bookmarkEnd w:id="327"/>
    </w:p>
    <w:p w:rsidR="00631DE5" w:rsidRDefault="00631DE5" w:rsidP="00631DE5">
      <w:pPr>
        <w:pStyle w:val="a5"/>
        <w:keepNext/>
        <w:rPr>
          <w:rtl/>
        </w:rPr>
      </w:pPr>
      <w:bookmarkStart w:id="328" w:name="ET_speaker_6357_35"/>
      <w:r w:rsidRPr="00631DE5">
        <w:rPr>
          <w:rStyle w:val="TagStyle"/>
          <w:rtl/>
        </w:rPr>
        <w:t xml:space="preserve">&lt;&lt; דובר &gt;&gt; </w:t>
      </w:r>
      <w:r>
        <w:rPr>
          <w:rtl/>
        </w:rPr>
        <w:t>משה סעדה (הליכוד):</w:t>
      </w:r>
      <w:r w:rsidRPr="00631DE5">
        <w:rPr>
          <w:rStyle w:val="TagStyle"/>
          <w:rtl/>
        </w:rPr>
        <w:t xml:space="preserve"> &lt;&lt; דובר &gt;&gt;</w:t>
      </w:r>
      <w:r>
        <w:rPr>
          <w:rtl/>
        </w:rPr>
        <w:t xml:space="preserve">   </w:t>
      </w:r>
      <w:bookmarkEnd w:id="328"/>
    </w:p>
    <w:p w:rsidR="00631DE5" w:rsidRDefault="00631DE5" w:rsidP="00631DE5">
      <w:pPr>
        <w:pStyle w:val="KeepWithNext"/>
        <w:rPr>
          <w:rtl/>
        </w:rPr>
      </w:pPr>
    </w:p>
    <w:p w:rsidR="00631DE5" w:rsidRDefault="00631DE5" w:rsidP="00631DE5">
      <w:pPr>
        <w:rPr>
          <w:rtl/>
        </w:rPr>
      </w:pPr>
      <w:bookmarkStart w:id="329" w:name="_ETM_Q1_1717877"/>
      <w:bookmarkStart w:id="330" w:name="_ETM_Q1_1717912"/>
      <w:bookmarkEnd w:id="329"/>
      <w:bookmarkEnd w:id="330"/>
      <w:r>
        <w:rPr>
          <w:rFonts w:hint="cs"/>
          <w:rtl/>
        </w:rPr>
        <w:t>אבל אין לדבר סוף</w:t>
      </w:r>
      <w:r w:rsidR="000E1349">
        <w:rPr>
          <w:rFonts w:hint="cs"/>
          <w:rtl/>
        </w:rPr>
        <w:t>.</w:t>
      </w:r>
    </w:p>
    <w:p w:rsidR="000E1349" w:rsidRDefault="000E1349" w:rsidP="00631DE5">
      <w:pPr>
        <w:rPr>
          <w:rtl/>
        </w:rPr>
      </w:pPr>
    </w:p>
    <w:p w:rsidR="000E1349" w:rsidRDefault="000E1349" w:rsidP="000E1349">
      <w:pPr>
        <w:pStyle w:val="a5"/>
        <w:keepNext/>
        <w:rPr>
          <w:rtl/>
        </w:rPr>
      </w:pPr>
      <w:bookmarkStart w:id="331" w:name="ET_speaker_6345_354"/>
      <w:r w:rsidRPr="000E1349">
        <w:rPr>
          <w:rStyle w:val="TagStyle"/>
          <w:rtl/>
        </w:rPr>
        <w:t xml:space="preserve"> &lt;&lt; דובר &gt;&gt; </w:t>
      </w:r>
      <w:r>
        <w:rPr>
          <w:rtl/>
        </w:rPr>
        <w:t>טלי גוטליב (הליכוד):</w:t>
      </w:r>
      <w:r w:rsidRPr="000E1349">
        <w:rPr>
          <w:rStyle w:val="TagStyle"/>
          <w:rtl/>
        </w:rPr>
        <w:t xml:space="preserve"> &lt;&lt; דובר &gt;&gt;</w:t>
      </w:r>
      <w:r>
        <w:rPr>
          <w:rtl/>
        </w:rPr>
        <w:t xml:space="preserve">   </w:t>
      </w:r>
      <w:bookmarkEnd w:id="331"/>
    </w:p>
    <w:p w:rsidR="000E1349" w:rsidRDefault="000E1349" w:rsidP="000E1349">
      <w:pPr>
        <w:pStyle w:val="KeepWithNext"/>
        <w:rPr>
          <w:rtl/>
        </w:rPr>
      </w:pPr>
    </w:p>
    <w:p w:rsidR="000E1349" w:rsidRPr="000E1349" w:rsidRDefault="000E1349" w:rsidP="000E1349">
      <w:pPr>
        <w:rPr>
          <w:rtl/>
        </w:rPr>
      </w:pPr>
      <w:bookmarkStart w:id="332" w:name="_ETM_Q1_1712000"/>
      <w:bookmarkEnd w:id="332"/>
      <w:r>
        <w:rPr>
          <w:rFonts w:hint="cs"/>
          <w:rtl/>
        </w:rPr>
        <w:t>בגלל זה התכנסנו.</w:t>
      </w:r>
    </w:p>
    <w:p w:rsidR="00631DE5" w:rsidRDefault="00631DE5" w:rsidP="00631DE5">
      <w:pPr>
        <w:rPr>
          <w:rtl/>
        </w:rPr>
      </w:pPr>
      <w:bookmarkStart w:id="333" w:name="_ETM_Q1_1720442"/>
      <w:bookmarkStart w:id="334" w:name="_ETM_Q1_1720492"/>
      <w:bookmarkEnd w:id="333"/>
      <w:bookmarkEnd w:id="334"/>
    </w:p>
    <w:p w:rsidR="00631DE5" w:rsidRDefault="00631DE5" w:rsidP="00631DE5">
      <w:pPr>
        <w:pStyle w:val="af8"/>
        <w:keepNext/>
        <w:rPr>
          <w:rtl/>
        </w:rPr>
      </w:pPr>
      <w:bookmarkStart w:id="335" w:name="ET_yor_6157_36"/>
      <w:r w:rsidRPr="00631DE5">
        <w:rPr>
          <w:rStyle w:val="TagStyle"/>
          <w:rtl/>
        </w:rPr>
        <w:t xml:space="preserve"> &lt;&lt; יור &gt;&gt; </w:t>
      </w:r>
      <w:r>
        <w:rPr>
          <w:rtl/>
        </w:rPr>
        <w:t>היו"ר שמחה רוטמן:</w:t>
      </w:r>
      <w:r w:rsidRPr="00631DE5">
        <w:rPr>
          <w:rStyle w:val="TagStyle"/>
          <w:rtl/>
        </w:rPr>
        <w:t xml:space="preserve"> &lt;&lt; יור &gt;&gt;</w:t>
      </w:r>
      <w:r>
        <w:rPr>
          <w:rtl/>
        </w:rPr>
        <w:t xml:space="preserve">   </w:t>
      </w:r>
      <w:bookmarkEnd w:id="335"/>
    </w:p>
    <w:p w:rsidR="00631DE5" w:rsidRDefault="00631DE5" w:rsidP="00631DE5">
      <w:pPr>
        <w:pStyle w:val="KeepWithNext"/>
        <w:rPr>
          <w:rtl/>
        </w:rPr>
      </w:pPr>
    </w:p>
    <w:p w:rsidR="00631DE5" w:rsidRDefault="000E1349" w:rsidP="00631DE5">
      <w:pPr>
        <w:rPr>
          <w:rtl/>
        </w:rPr>
      </w:pPr>
      <w:bookmarkStart w:id="336" w:name="_ETM_Q1_1721392"/>
      <w:bookmarkEnd w:id="336"/>
      <w:r>
        <w:rPr>
          <w:rFonts w:hint="cs"/>
          <w:rtl/>
        </w:rPr>
        <w:t>טלי,</w:t>
      </w:r>
      <w:r w:rsidR="00785F16">
        <w:rPr>
          <w:rFonts w:hint="cs"/>
          <w:rtl/>
        </w:rPr>
        <w:t xml:space="preserve"> </w:t>
      </w:r>
      <w:r w:rsidR="00631DE5">
        <w:rPr>
          <w:rFonts w:hint="cs"/>
          <w:rtl/>
        </w:rPr>
        <w:t>ההצעה שאת מדברת עליה</w:t>
      </w:r>
      <w:r>
        <w:rPr>
          <w:rFonts w:hint="cs"/>
          <w:rtl/>
        </w:rPr>
        <w:t>,</w:t>
      </w:r>
      <w:r w:rsidR="00631DE5">
        <w:rPr>
          <w:rFonts w:hint="cs"/>
          <w:rtl/>
        </w:rPr>
        <w:t xml:space="preserve"> אם אני מנסה </w:t>
      </w:r>
      <w:bookmarkStart w:id="337" w:name="_ETM_Q1_1726177"/>
      <w:bookmarkEnd w:id="337"/>
      <w:r>
        <w:rPr>
          <w:rFonts w:hint="cs"/>
          <w:rtl/>
        </w:rPr>
        <w:t xml:space="preserve">למקם אותה על הספקטרום, עוסקת בסוגיית </w:t>
      </w:r>
      <w:bookmarkStart w:id="338" w:name="_ETM_Q1_1730000"/>
      <w:bookmarkEnd w:id="338"/>
      <w:r>
        <w:rPr>
          <w:rFonts w:hint="cs"/>
          <w:rtl/>
        </w:rPr>
        <w:t>השפיטות.</w:t>
      </w:r>
    </w:p>
    <w:p w:rsidR="000E1349" w:rsidRDefault="000E1349" w:rsidP="00631DE5">
      <w:pPr>
        <w:rPr>
          <w:rtl/>
        </w:rPr>
      </w:pPr>
      <w:bookmarkStart w:id="339" w:name="_ETM_Q1_1726000"/>
      <w:bookmarkEnd w:id="339"/>
    </w:p>
    <w:p w:rsidR="000E1349" w:rsidRDefault="000E1349" w:rsidP="000E1349">
      <w:pPr>
        <w:pStyle w:val="-"/>
        <w:keepNext/>
        <w:rPr>
          <w:rtl/>
        </w:rPr>
      </w:pPr>
      <w:bookmarkStart w:id="340" w:name="ET_speakercontinue_6345_355"/>
      <w:r w:rsidRPr="000E1349">
        <w:rPr>
          <w:rStyle w:val="TagStyle"/>
          <w:rtl/>
        </w:rPr>
        <w:t xml:space="preserve"> &lt;&lt; דובר_המשך &gt;&gt; </w:t>
      </w:r>
      <w:r>
        <w:rPr>
          <w:rtl/>
        </w:rPr>
        <w:t>טלי גוטליב (הליכוד):</w:t>
      </w:r>
      <w:r w:rsidRPr="000E1349">
        <w:rPr>
          <w:rStyle w:val="TagStyle"/>
          <w:rtl/>
        </w:rPr>
        <w:t xml:space="preserve"> &lt;&lt; דובר_המשך &gt;&gt;</w:t>
      </w:r>
      <w:r>
        <w:rPr>
          <w:rtl/>
        </w:rPr>
        <w:t xml:space="preserve">   </w:t>
      </w:r>
      <w:bookmarkEnd w:id="340"/>
    </w:p>
    <w:p w:rsidR="000E1349" w:rsidRDefault="000E1349" w:rsidP="000E1349">
      <w:pPr>
        <w:pStyle w:val="KeepWithNext"/>
        <w:rPr>
          <w:rtl/>
        </w:rPr>
      </w:pPr>
    </w:p>
    <w:p w:rsidR="000E1349" w:rsidRPr="000E1349" w:rsidRDefault="000E1349" w:rsidP="000E1349">
      <w:pPr>
        <w:rPr>
          <w:rtl/>
        </w:rPr>
      </w:pPr>
      <w:bookmarkStart w:id="341" w:name="_ETM_Q1_1727000"/>
      <w:bookmarkEnd w:id="341"/>
      <w:r>
        <w:rPr>
          <w:rFonts w:hint="cs"/>
          <w:rtl/>
        </w:rPr>
        <w:t>נכון.</w:t>
      </w:r>
    </w:p>
    <w:p w:rsidR="00631DE5" w:rsidRDefault="00631DE5" w:rsidP="00631DE5">
      <w:pPr>
        <w:rPr>
          <w:rtl/>
        </w:rPr>
      </w:pPr>
      <w:bookmarkStart w:id="342" w:name="_ETM_Q1_1726267"/>
      <w:bookmarkStart w:id="343" w:name="_ETM_Q1_1726307"/>
      <w:bookmarkStart w:id="344" w:name="_ETM_Q1_1743747"/>
      <w:bookmarkStart w:id="345" w:name="_ETM_Q1_1732259"/>
      <w:bookmarkStart w:id="346" w:name="_ETM_Q1_1732319"/>
      <w:bookmarkEnd w:id="342"/>
      <w:bookmarkEnd w:id="343"/>
      <w:bookmarkEnd w:id="344"/>
      <w:bookmarkEnd w:id="345"/>
      <w:bookmarkEnd w:id="346"/>
    </w:p>
    <w:p w:rsidR="00631DE5" w:rsidRDefault="00631DE5" w:rsidP="00631DE5">
      <w:pPr>
        <w:pStyle w:val="af8"/>
        <w:keepNext/>
        <w:rPr>
          <w:rtl/>
        </w:rPr>
      </w:pPr>
      <w:bookmarkStart w:id="347" w:name="ET_yor_6157_38"/>
      <w:r w:rsidRPr="00631DE5">
        <w:rPr>
          <w:rStyle w:val="TagStyle"/>
          <w:rtl/>
        </w:rPr>
        <w:t xml:space="preserve"> &lt;&lt; יור &gt;&gt; </w:t>
      </w:r>
      <w:r>
        <w:rPr>
          <w:rtl/>
        </w:rPr>
        <w:t>היו"ר שמחה רוטמן:</w:t>
      </w:r>
      <w:r w:rsidRPr="00631DE5">
        <w:rPr>
          <w:rStyle w:val="TagStyle"/>
          <w:rtl/>
        </w:rPr>
        <w:t xml:space="preserve"> &lt;&lt; יור &gt;&gt;</w:t>
      </w:r>
      <w:r>
        <w:rPr>
          <w:rtl/>
        </w:rPr>
        <w:t xml:space="preserve">   </w:t>
      </w:r>
      <w:bookmarkEnd w:id="347"/>
    </w:p>
    <w:p w:rsidR="00631DE5" w:rsidRDefault="00631DE5" w:rsidP="00631DE5">
      <w:pPr>
        <w:pStyle w:val="KeepWithNext"/>
        <w:rPr>
          <w:rtl/>
        </w:rPr>
      </w:pPr>
    </w:p>
    <w:p w:rsidR="00AD312C" w:rsidRDefault="000E1349" w:rsidP="00AD312C">
      <w:pPr>
        <w:rPr>
          <w:rtl/>
        </w:rPr>
      </w:pPr>
      <w:bookmarkStart w:id="348" w:name="_ETM_Q1_1733889"/>
      <w:bookmarkEnd w:id="348"/>
      <w:r>
        <w:rPr>
          <w:rFonts w:hint="cs"/>
          <w:rtl/>
        </w:rPr>
        <w:t>א</w:t>
      </w:r>
      <w:r w:rsidR="00631DE5">
        <w:rPr>
          <w:rFonts w:hint="cs"/>
          <w:rtl/>
        </w:rPr>
        <w:t xml:space="preserve">כן בזמנו יצא בזמנו </w:t>
      </w:r>
      <w:r>
        <w:rPr>
          <w:rFonts w:hint="cs"/>
          <w:rtl/>
        </w:rPr>
        <w:t xml:space="preserve">אפילו יצא תזכיר מטעם משרד המשפטים בסוגיית השפיטות שעוסק בנושא </w:t>
      </w:r>
      <w:bookmarkStart w:id="349" w:name="_ETM_Q1_1733000"/>
      <w:bookmarkEnd w:id="349"/>
      <w:r>
        <w:rPr>
          <w:rFonts w:hint="cs"/>
          <w:rtl/>
        </w:rPr>
        <w:t xml:space="preserve">הזה. בזמנו הכוונה בזמן </w:t>
      </w:r>
      <w:r w:rsidR="00631DE5">
        <w:rPr>
          <w:rFonts w:hint="cs"/>
          <w:rtl/>
        </w:rPr>
        <w:t>פרופ' פרידמן</w:t>
      </w:r>
      <w:r>
        <w:rPr>
          <w:rFonts w:hint="cs"/>
          <w:rtl/>
        </w:rPr>
        <w:t xml:space="preserve">, כשהוא היה שר משפטים. הוא </w:t>
      </w:r>
      <w:bookmarkStart w:id="350" w:name="_ETM_Q1_1743000"/>
      <w:bookmarkEnd w:id="350"/>
      <w:r>
        <w:rPr>
          <w:rFonts w:hint="cs"/>
          <w:rtl/>
        </w:rPr>
        <w:t xml:space="preserve">בהחלט דבר שראוי לשקול אותו. כרגע אנחנו לא שם. </w:t>
      </w:r>
      <w:bookmarkStart w:id="351" w:name="_ETM_Q1_1745000"/>
      <w:bookmarkEnd w:id="351"/>
      <w:r>
        <w:rPr>
          <w:rFonts w:hint="cs"/>
          <w:rtl/>
        </w:rPr>
        <w:t xml:space="preserve">את לא היית בהתחלה כשאמרתי, </w:t>
      </w:r>
      <w:r w:rsidR="00AD312C">
        <w:rPr>
          <w:rFonts w:hint="cs"/>
          <w:rtl/>
        </w:rPr>
        <w:t xml:space="preserve">ולהבנתי אין שום סיבה </w:t>
      </w:r>
      <w:bookmarkStart w:id="352" w:name="_ETM_Q1_1751000"/>
      <w:bookmarkEnd w:id="352"/>
      <w:r w:rsidR="00AD312C">
        <w:rPr>
          <w:rFonts w:hint="cs"/>
          <w:rtl/>
        </w:rPr>
        <w:t xml:space="preserve">שבעולם שבמסגרת הדיון, בוודאי לא היום, </w:t>
      </w:r>
      <w:bookmarkStart w:id="353" w:name="_ETM_Q1_1754000"/>
      <w:bookmarkEnd w:id="353"/>
      <w:r w:rsidR="00AD312C">
        <w:rPr>
          <w:rtl/>
        </w:rPr>
        <w:t>אנחנו נהיה על תקן</w:t>
      </w:r>
      <w:r w:rsidR="00AD312C">
        <w:rPr>
          <w:rFonts w:hint="cs"/>
          <w:rtl/>
        </w:rPr>
        <w:t xml:space="preserve"> </w:t>
      </w:r>
      <w:r w:rsidR="00AD312C">
        <w:rPr>
          <w:rtl/>
        </w:rPr>
        <w:t>צוות התגובות של בית המשפט העליון על פסק דין דרעי</w:t>
      </w:r>
      <w:r w:rsidR="00AD312C">
        <w:rPr>
          <w:rFonts w:hint="cs"/>
          <w:rtl/>
        </w:rPr>
        <w:t>.</w:t>
      </w:r>
      <w:r w:rsidR="00AD312C">
        <w:rPr>
          <w:rtl/>
        </w:rPr>
        <w:t xml:space="preserve"> דיברתי על זה במפורש</w:t>
      </w:r>
      <w:r w:rsidR="00AD312C">
        <w:rPr>
          <w:rFonts w:hint="cs"/>
          <w:rtl/>
        </w:rPr>
        <w:t>.</w:t>
      </w:r>
      <w:r w:rsidR="00AD312C">
        <w:rPr>
          <w:rtl/>
        </w:rPr>
        <w:t xml:space="preserve"> אני חושב שפסק דין דרעי </w:t>
      </w:r>
      <w:r w:rsidR="00AD312C">
        <w:rPr>
          <w:rFonts w:hint="cs"/>
          <w:rtl/>
        </w:rPr>
        <w:t xml:space="preserve">הוא </w:t>
      </w:r>
      <w:r w:rsidR="00AD312C">
        <w:rPr>
          <w:rtl/>
        </w:rPr>
        <w:t>פסק דין חמור מאוד</w:t>
      </w:r>
      <w:r w:rsidR="00AD312C">
        <w:rPr>
          <w:rFonts w:hint="cs"/>
          <w:rtl/>
        </w:rPr>
        <w:t>,</w:t>
      </w:r>
      <w:r w:rsidR="00AD312C">
        <w:rPr>
          <w:rtl/>
        </w:rPr>
        <w:t xml:space="preserve"> מתחתי עליו את הביקורת </w:t>
      </w:r>
      <w:r w:rsidR="00AD312C">
        <w:rPr>
          <w:rFonts w:hint="cs"/>
          <w:rtl/>
        </w:rPr>
        <w:t>ש</w:t>
      </w:r>
      <w:r w:rsidR="00AD312C">
        <w:rPr>
          <w:rtl/>
        </w:rPr>
        <w:t>ראיתי לנכון</w:t>
      </w:r>
      <w:r w:rsidR="00AD312C">
        <w:rPr>
          <w:rFonts w:hint="cs"/>
          <w:rtl/>
        </w:rPr>
        <w:t>,</w:t>
      </w:r>
      <w:r w:rsidR="00AD312C">
        <w:rPr>
          <w:rtl/>
        </w:rPr>
        <w:t xml:space="preserve"> אבל הרפורמה המשפטית התחילה לפני</w:t>
      </w:r>
      <w:r w:rsidR="00AD312C">
        <w:rPr>
          <w:rFonts w:hint="cs"/>
          <w:rtl/>
        </w:rPr>
        <w:t>,</w:t>
      </w:r>
      <w:r w:rsidR="00AD312C">
        <w:rPr>
          <w:rtl/>
        </w:rPr>
        <w:t xml:space="preserve"> תימשך בלי שום קשר</w:t>
      </w:r>
      <w:r w:rsidR="00AD312C">
        <w:rPr>
          <w:rFonts w:hint="cs"/>
          <w:rtl/>
        </w:rPr>
        <w:t xml:space="preserve">. </w:t>
      </w:r>
      <w:r w:rsidR="00AD312C">
        <w:rPr>
          <w:rtl/>
        </w:rPr>
        <w:t>אני חושב ש</w:t>
      </w:r>
      <w:r w:rsidR="00AD312C">
        <w:rPr>
          <w:rFonts w:hint="cs"/>
          <w:rtl/>
        </w:rPr>
        <w:t xml:space="preserve">היא </w:t>
      </w:r>
      <w:bookmarkStart w:id="354" w:name="_ETM_Q1_1774000"/>
      <w:bookmarkEnd w:id="354"/>
      <w:r w:rsidR="00AD312C">
        <w:rPr>
          <w:rtl/>
        </w:rPr>
        <w:t>גם יכולה להשליך על מקרה דרעי</w:t>
      </w:r>
      <w:r w:rsidR="00AD312C">
        <w:rPr>
          <w:rFonts w:hint="cs"/>
          <w:rtl/>
        </w:rPr>
        <w:t>,</w:t>
      </w:r>
      <w:r w:rsidR="00AD312C">
        <w:rPr>
          <w:rtl/>
        </w:rPr>
        <w:t xml:space="preserve"> אבל הנושא של דרעי ממש איננו ביסודה</w:t>
      </w:r>
      <w:r w:rsidR="00AD312C">
        <w:rPr>
          <w:rFonts w:hint="cs"/>
          <w:rtl/>
        </w:rPr>
        <w:t>,</w:t>
      </w:r>
      <w:r w:rsidR="00AD312C">
        <w:rPr>
          <w:rtl/>
        </w:rPr>
        <w:t xml:space="preserve"> בבסיסה</w:t>
      </w:r>
      <w:r w:rsidR="00AD312C">
        <w:rPr>
          <w:rFonts w:hint="cs"/>
          <w:rtl/>
        </w:rPr>
        <w:t>.</w:t>
      </w:r>
      <w:r w:rsidR="00AD312C">
        <w:rPr>
          <w:rtl/>
        </w:rPr>
        <w:t xml:space="preserve"> יש בבסיסה עיקרון בסיסי הרבה יותר</w:t>
      </w:r>
      <w:r w:rsidR="00AD312C">
        <w:rPr>
          <w:rFonts w:hint="cs"/>
          <w:rtl/>
        </w:rPr>
        <w:t>,</w:t>
      </w:r>
      <w:r w:rsidR="00AD312C">
        <w:rPr>
          <w:rtl/>
        </w:rPr>
        <w:t xml:space="preserve"> </w:t>
      </w:r>
      <w:r w:rsidR="00AD312C">
        <w:rPr>
          <w:rFonts w:hint="cs"/>
          <w:rtl/>
        </w:rPr>
        <w:t>ש</w:t>
      </w:r>
      <w:r w:rsidR="00AD312C">
        <w:rPr>
          <w:rtl/>
        </w:rPr>
        <w:t>בו נג</w:t>
      </w:r>
      <w:r w:rsidR="00AD312C">
        <w:rPr>
          <w:rFonts w:hint="cs"/>
          <w:rtl/>
        </w:rPr>
        <w:t>עת.</w:t>
      </w:r>
    </w:p>
    <w:p w:rsidR="00631DE5" w:rsidRDefault="00631DE5" w:rsidP="00631DE5">
      <w:pPr>
        <w:rPr>
          <w:rtl/>
        </w:rPr>
      </w:pPr>
      <w:bookmarkStart w:id="355" w:name="_ETM_Q1_1739508"/>
      <w:bookmarkStart w:id="356" w:name="_ETM_Q1_1739563"/>
      <w:bookmarkEnd w:id="355"/>
      <w:bookmarkEnd w:id="356"/>
    </w:p>
    <w:p w:rsidR="00D921FF" w:rsidRDefault="00D921FF" w:rsidP="00D921FF">
      <w:pPr>
        <w:pStyle w:val="-"/>
        <w:keepNext/>
        <w:rPr>
          <w:rtl/>
        </w:rPr>
      </w:pPr>
      <w:bookmarkStart w:id="357" w:name="ET_speakercontinue_6345_40"/>
      <w:r w:rsidRPr="00D921FF">
        <w:rPr>
          <w:rStyle w:val="TagStyle"/>
          <w:rtl/>
        </w:rPr>
        <w:t xml:space="preserve"> &lt;&lt; דובר_המשך &gt;&gt; </w:t>
      </w:r>
      <w:r>
        <w:rPr>
          <w:rtl/>
        </w:rPr>
        <w:t>טלי גוטליב (הליכוד):</w:t>
      </w:r>
      <w:r w:rsidRPr="00D921FF">
        <w:rPr>
          <w:rStyle w:val="TagStyle"/>
          <w:rtl/>
        </w:rPr>
        <w:t xml:space="preserve"> &lt;&lt; דובר_המשך &gt;&gt;</w:t>
      </w:r>
      <w:r>
        <w:rPr>
          <w:rtl/>
        </w:rPr>
        <w:t xml:space="preserve">   </w:t>
      </w:r>
      <w:bookmarkEnd w:id="357"/>
    </w:p>
    <w:p w:rsidR="00D921FF" w:rsidRDefault="00D921FF" w:rsidP="00D921FF">
      <w:pPr>
        <w:pStyle w:val="KeepWithNext"/>
        <w:rPr>
          <w:rtl/>
        </w:rPr>
      </w:pPr>
    </w:p>
    <w:p w:rsidR="00D921FF" w:rsidRDefault="00D921FF" w:rsidP="00D921FF">
      <w:pPr>
        <w:rPr>
          <w:rtl/>
        </w:rPr>
      </w:pPr>
      <w:bookmarkStart w:id="358" w:name="_ETM_Q1_1787512"/>
      <w:bookmarkEnd w:id="358"/>
      <w:r>
        <w:rPr>
          <w:rFonts w:hint="cs"/>
          <w:rtl/>
        </w:rPr>
        <w:t>לא</w:t>
      </w:r>
      <w:r w:rsidR="00AD312C">
        <w:rPr>
          <w:rFonts w:hint="cs"/>
          <w:rtl/>
        </w:rPr>
        <w:t>,</w:t>
      </w:r>
      <w:r>
        <w:rPr>
          <w:rFonts w:hint="cs"/>
          <w:rtl/>
        </w:rPr>
        <w:t xml:space="preserve"> פסק דין דרעי זה </w:t>
      </w:r>
      <w:bookmarkStart w:id="359" w:name="_ETM_Q1_1790307"/>
      <w:bookmarkEnd w:id="359"/>
      <w:r>
        <w:rPr>
          <w:rFonts w:hint="cs"/>
          <w:rtl/>
        </w:rPr>
        <w:t>פשוט דוגמה</w:t>
      </w:r>
      <w:r w:rsidR="00AD312C">
        <w:rPr>
          <w:rFonts w:hint="cs"/>
          <w:rtl/>
        </w:rPr>
        <w:t xml:space="preserve"> לצפצוף המערכת השופטת על הרשות המחוקקת, שחוקקה חוק-יסוד שעומד </w:t>
      </w:r>
      <w:bookmarkStart w:id="360" w:name="_ETM_Q1_1791000"/>
      <w:bookmarkEnd w:id="360"/>
      <w:r w:rsidR="00AD312C">
        <w:rPr>
          <w:rFonts w:hint="cs"/>
          <w:rtl/>
        </w:rPr>
        <w:t xml:space="preserve">על תילו, ומאפשר שדרעי יהיה שר, ובכל זאת הם עברו </w:t>
      </w:r>
      <w:bookmarkStart w:id="361" w:name="_ETM_Q1_1801000"/>
      <w:bookmarkEnd w:id="361"/>
      <w:r w:rsidR="00AD312C">
        <w:rPr>
          <w:rFonts w:hint="cs"/>
          <w:rtl/>
        </w:rPr>
        <w:t>ומצאו דרך עוקפת. זה בג"ץ בעצם.</w:t>
      </w:r>
    </w:p>
    <w:p w:rsidR="001F4586" w:rsidRDefault="001F4586" w:rsidP="00D921FF">
      <w:pPr>
        <w:rPr>
          <w:rtl/>
        </w:rPr>
      </w:pPr>
      <w:bookmarkStart w:id="362" w:name="_ETM_Q1_1792167"/>
      <w:bookmarkStart w:id="363" w:name="_ETM_Q1_1792207"/>
      <w:bookmarkStart w:id="364" w:name="_ETM_Q1_1802437"/>
      <w:bookmarkEnd w:id="362"/>
      <w:bookmarkEnd w:id="363"/>
      <w:bookmarkEnd w:id="364"/>
    </w:p>
    <w:p w:rsidR="001F4586" w:rsidRDefault="001F4586" w:rsidP="001F4586">
      <w:pPr>
        <w:pStyle w:val="a5"/>
        <w:keepNext/>
        <w:rPr>
          <w:rtl/>
        </w:rPr>
      </w:pPr>
      <w:bookmarkStart w:id="365" w:name="ET_speaker_6357_41"/>
      <w:r w:rsidRPr="001F4586">
        <w:rPr>
          <w:rStyle w:val="TagStyle"/>
          <w:rtl/>
        </w:rPr>
        <w:t xml:space="preserve"> &lt;&lt; דובר &gt;&gt; </w:t>
      </w:r>
      <w:r>
        <w:rPr>
          <w:rtl/>
        </w:rPr>
        <w:t>משה סעדה (הליכוד):</w:t>
      </w:r>
      <w:r w:rsidRPr="001F4586">
        <w:rPr>
          <w:rStyle w:val="TagStyle"/>
          <w:rtl/>
        </w:rPr>
        <w:t xml:space="preserve"> &lt;&lt; דובר &gt;&gt;</w:t>
      </w:r>
      <w:r>
        <w:rPr>
          <w:rtl/>
        </w:rPr>
        <w:t xml:space="preserve">   </w:t>
      </w:r>
      <w:bookmarkEnd w:id="365"/>
    </w:p>
    <w:p w:rsidR="001F4586" w:rsidRDefault="001F4586" w:rsidP="001F4586">
      <w:pPr>
        <w:pStyle w:val="KeepWithNext"/>
        <w:rPr>
          <w:rtl/>
        </w:rPr>
      </w:pPr>
    </w:p>
    <w:p w:rsidR="001F4586" w:rsidRDefault="001F4586" w:rsidP="001F4586">
      <w:pPr>
        <w:rPr>
          <w:rtl/>
        </w:rPr>
      </w:pPr>
      <w:bookmarkStart w:id="366" w:name="_ETM_Q1_1802891"/>
      <w:bookmarkStart w:id="367" w:name="_ETM_Q1_1802936"/>
      <w:bookmarkEnd w:id="366"/>
      <w:bookmarkEnd w:id="367"/>
      <w:r>
        <w:rPr>
          <w:rFonts w:hint="cs"/>
          <w:rtl/>
        </w:rPr>
        <w:t>כדאי שנעסוק בתיאוריה</w:t>
      </w:r>
      <w:r w:rsidR="00AD312C">
        <w:rPr>
          <w:rFonts w:hint="cs"/>
          <w:rtl/>
        </w:rPr>
        <w:t xml:space="preserve"> ולא בפסק דין דרעי. זו בדיוק הטענה, כאילו זה חוק פרסונלי.</w:t>
      </w:r>
    </w:p>
    <w:p w:rsidR="00AD312C" w:rsidRDefault="00AD312C" w:rsidP="001F4586">
      <w:pPr>
        <w:rPr>
          <w:rtl/>
        </w:rPr>
      </w:pPr>
    </w:p>
    <w:p w:rsidR="00AD312C" w:rsidRDefault="00AD312C" w:rsidP="00AD312C">
      <w:pPr>
        <w:pStyle w:val="af8"/>
        <w:keepNext/>
        <w:rPr>
          <w:rtl/>
        </w:rPr>
      </w:pPr>
      <w:bookmarkStart w:id="368" w:name="ET_yor_6157_356"/>
      <w:r w:rsidRPr="00AD312C">
        <w:rPr>
          <w:rStyle w:val="TagStyle"/>
          <w:rtl/>
        </w:rPr>
        <w:t xml:space="preserve"> &lt;&lt; יור &gt;&gt; </w:t>
      </w:r>
      <w:r>
        <w:rPr>
          <w:rtl/>
        </w:rPr>
        <w:t>היו"ר שמחה רוטמן:</w:t>
      </w:r>
      <w:r w:rsidRPr="00AD312C">
        <w:rPr>
          <w:rStyle w:val="TagStyle"/>
          <w:rtl/>
        </w:rPr>
        <w:t xml:space="preserve"> &lt;&lt; יור &gt;&gt;</w:t>
      </w:r>
      <w:r>
        <w:rPr>
          <w:rtl/>
        </w:rPr>
        <w:t xml:space="preserve">   </w:t>
      </w:r>
      <w:bookmarkEnd w:id="368"/>
    </w:p>
    <w:p w:rsidR="00AD312C" w:rsidRDefault="00AD312C" w:rsidP="00AD312C">
      <w:pPr>
        <w:pStyle w:val="KeepWithNext"/>
        <w:rPr>
          <w:rtl/>
        </w:rPr>
      </w:pPr>
    </w:p>
    <w:p w:rsidR="00AD312C" w:rsidRPr="00AD312C" w:rsidRDefault="00AD312C" w:rsidP="00AD312C">
      <w:pPr>
        <w:rPr>
          <w:rtl/>
        </w:rPr>
      </w:pPr>
      <w:bookmarkStart w:id="369" w:name="_ETM_Q1_1805000"/>
      <w:bookmarkEnd w:id="369"/>
      <w:r>
        <w:rPr>
          <w:rFonts w:hint="cs"/>
          <w:rtl/>
        </w:rPr>
        <w:t>בדיוק.</w:t>
      </w:r>
    </w:p>
    <w:p w:rsidR="001F4586" w:rsidRDefault="001F4586" w:rsidP="001F4586">
      <w:pPr>
        <w:rPr>
          <w:rtl/>
        </w:rPr>
      </w:pPr>
      <w:bookmarkStart w:id="370" w:name="_ETM_Q1_1806954"/>
      <w:bookmarkStart w:id="371" w:name="_ETM_Q1_1806999"/>
      <w:bookmarkStart w:id="372" w:name="_ETM_Q1_1808404"/>
      <w:bookmarkEnd w:id="370"/>
      <w:bookmarkEnd w:id="371"/>
      <w:bookmarkEnd w:id="372"/>
    </w:p>
    <w:p w:rsidR="001F4586" w:rsidRDefault="001F4586" w:rsidP="001F4586">
      <w:pPr>
        <w:pStyle w:val="a5"/>
        <w:keepNext/>
        <w:rPr>
          <w:rtl/>
        </w:rPr>
      </w:pPr>
      <w:bookmarkStart w:id="373" w:name="ET_speaker_6345_42"/>
      <w:r w:rsidRPr="001F4586">
        <w:rPr>
          <w:rStyle w:val="TagStyle"/>
          <w:rtl/>
        </w:rPr>
        <w:t xml:space="preserve"> &lt;&lt; דובר &gt;&gt; </w:t>
      </w:r>
      <w:r>
        <w:rPr>
          <w:rtl/>
        </w:rPr>
        <w:t>טלי גוטליב (הליכוד):</w:t>
      </w:r>
      <w:r w:rsidRPr="001F4586">
        <w:rPr>
          <w:rStyle w:val="TagStyle"/>
          <w:rtl/>
        </w:rPr>
        <w:t xml:space="preserve"> &lt;&lt; דובר &gt;&gt;</w:t>
      </w:r>
      <w:r>
        <w:rPr>
          <w:rtl/>
        </w:rPr>
        <w:t xml:space="preserve">   </w:t>
      </w:r>
      <w:bookmarkEnd w:id="373"/>
    </w:p>
    <w:p w:rsidR="001F4586" w:rsidRDefault="001F4586" w:rsidP="001F4586">
      <w:pPr>
        <w:pStyle w:val="KeepWithNext"/>
        <w:rPr>
          <w:rtl/>
        </w:rPr>
      </w:pPr>
    </w:p>
    <w:p w:rsidR="001F4586" w:rsidRDefault="001F4586" w:rsidP="00AD312C">
      <w:pPr>
        <w:rPr>
          <w:rtl/>
        </w:rPr>
      </w:pPr>
      <w:bookmarkStart w:id="374" w:name="_ETM_Q1_1808823"/>
      <w:bookmarkStart w:id="375" w:name="_ETM_Q1_1808868"/>
      <w:bookmarkEnd w:id="374"/>
      <w:bookmarkEnd w:id="375"/>
      <w:r>
        <w:rPr>
          <w:rFonts w:hint="cs"/>
          <w:rtl/>
        </w:rPr>
        <w:t>מה לעשות</w:t>
      </w:r>
      <w:r w:rsidR="00AD312C">
        <w:rPr>
          <w:rFonts w:hint="cs"/>
          <w:rtl/>
        </w:rPr>
        <w:t>,</w:t>
      </w:r>
      <w:r>
        <w:rPr>
          <w:rFonts w:hint="cs"/>
          <w:rtl/>
        </w:rPr>
        <w:t xml:space="preserve"> זה דוגמה</w:t>
      </w:r>
      <w:r w:rsidR="00AD312C">
        <w:rPr>
          <w:rFonts w:hint="cs"/>
          <w:rtl/>
        </w:rPr>
        <w:t xml:space="preserve">. </w:t>
      </w:r>
      <w:bookmarkStart w:id="376" w:name="_ETM_Q1_1811883"/>
      <w:bookmarkStart w:id="377" w:name="_ETM_Q1_1811923"/>
      <w:bookmarkEnd w:id="376"/>
      <w:bookmarkEnd w:id="377"/>
      <w:r>
        <w:rPr>
          <w:rFonts w:hint="cs"/>
          <w:rtl/>
        </w:rPr>
        <w:t xml:space="preserve">הרפורמה </w:t>
      </w:r>
      <w:r w:rsidR="00AD312C">
        <w:rPr>
          <w:rFonts w:hint="cs"/>
          <w:rtl/>
        </w:rPr>
        <w:t xml:space="preserve">לא </w:t>
      </w:r>
      <w:r>
        <w:rPr>
          <w:rFonts w:hint="cs"/>
          <w:rtl/>
        </w:rPr>
        <w:t>קשורה לדרעי</w:t>
      </w:r>
      <w:r w:rsidR="00AD312C">
        <w:rPr>
          <w:rFonts w:hint="cs"/>
          <w:rtl/>
        </w:rPr>
        <w:t>.</w:t>
      </w:r>
    </w:p>
    <w:p w:rsidR="00AD312C" w:rsidRDefault="00AD312C" w:rsidP="00AD312C">
      <w:pPr>
        <w:rPr>
          <w:rtl/>
        </w:rPr>
      </w:pPr>
    </w:p>
    <w:p w:rsidR="00AD312C" w:rsidRDefault="00AD312C" w:rsidP="00AD312C">
      <w:pPr>
        <w:pStyle w:val="a5"/>
        <w:keepNext/>
        <w:rPr>
          <w:rtl/>
        </w:rPr>
      </w:pPr>
      <w:bookmarkStart w:id="378" w:name="ET_speaker_6357_357"/>
      <w:r w:rsidRPr="00AD312C">
        <w:rPr>
          <w:rStyle w:val="TagStyle"/>
          <w:rtl/>
        </w:rPr>
        <w:t xml:space="preserve"> &lt;&lt; דובר &gt;&gt; </w:t>
      </w:r>
      <w:r>
        <w:rPr>
          <w:rtl/>
        </w:rPr>
        <w:t>משה סעדה (הליכוד):</w:t>
      </w:r>
      <w:r w:rsidRPr="00AD312C">
        <w:rPr>
          <w:rStyle w:val="TagStyle"/>
          <w:rtl/>
        </w:rPr>
        <w:t xml:space="preserve"> &lt;&lt; דובר &gt;&gt;</w:t>
      </w:r>
      <w:r>
        <w:rPr>
          <w:rtl/>
        </w:rPr>
        <w:t xml:space="preserve">   </w:t>
      </w:r>
      <w:bookmarkEnd w:id="378"/>
    </w:p>
    <w:p w:rsidR="00AD312C" w:rsidRDefault="00AD312C" w:rsidP="00AD312C">
      <w:pPr>
        <w:pStyle w:val="KeepWithNext"/>
        <w:rPr>
          <w:rtl/>
        </w:rPr>
      </w:pPr>
    </w:p>
    <w:p w:rsidR="00AD312C" w:rsidRDefault="00AD312C" w:rsidP="00AD312C">
      <w:pPr>
        <w:rPr>
          <w:rtl/>
        </w:rPr>
      </w:pPr>
      <w:bookmarkStart w:id="379" w:name="_ETM_Q1_1812000"/>
      <w:bookmarkEnd w:id="379"/>
      <w:r>
        <w:rPr>
          <w:rFonts w:hint="cs"/>
          <w:rtl/>
        </w:rPr>
        <w:t xml:space="preserve">אבל </w:t>
      </w:r>
      <w:bookmarkStart w:id="380" w:name="_ETM_Q1_1815000"/>
      <w:bookmarkEnd w:id="380"/>
      <w:r>
        <w:rPr>
          <w:rFonts w:hint="cs"/>
          <w:rtl/>
        </w:rPr>
        <w:t>זה מה שאנחנו רוצים להגיד.</w:t>
      </w:r>
    </w:p>
    <w:p w:rsidR="00F87C68" w:rsidRDefault="00F87C68" w:rsidP="00AD312C">
      <w:pPr>
        <w:rPr>
          <w:rtl/>
        </w:rPr>
      </w:pPr>
    </w:p>
    <w:p w:rsidR="00AD312C" w:rsidRDefault="00AD312C" w:rsidP="00AD312C">
      <w:pPr>
        <w:rPr>
          <w:rStyle w:val="TagStyle"/>
          <w:rFonts w:ascii="David" w:hAnsi="David"/>
          <w:u w:val="single"/>
          <w:rtl/>
          <w:lang w:eastAsia="he-IL"/>
        </w:rPr>
      </w:pPr>
    </w:p>
    <w:p w:rsidR="00AD312C" w:rsidRDefault="00AD312C" w:rsidP="00AD312C">
      <w:pPr>
        <w:pStyle w:val="a5"/>
        <w:keepNext/>
        <w:rPr>
          <w:rtl/>
        </w:rPr>
      </w:pPr>
      <w:bookmarkStart w:id="381" w:name="ET_speaker_6345_359"/>
      <w:r w:rsidRPr="00AD312C">
        <w:rPr>
          <w:rStyle w:val="TagStyle"/>
          <w:rtl/>
        </w:rPr>
        <w:t xml:space="preserve"> &lt;&lt; דובר &gt;&gt; </w:t>
      </w:r>
      <w:r>
        <w:rPr>
          <w:rtl/>
        </w:rPr>
        <w:t>טלי גוטליב (הליכוד):</w:t>
      </w:r>
      <w:r w:rsidRPr="00AD312C">
        <w:rPr>
          <w:rStyle w:val="TagStyle"/>
          <w:rtl/>
        </w:rPr>
        <w:t xml:space="preserve"> &lt;&lt; דובר &gt;&gt;</w:t>
      </w:r>
      <w:r>
        <w:rPr>
          <w:rtl/>
        </w:rPr>
        <w:t xml:space="preserve">   </w:t>
      </w:r>
      <w:bookmarkEnd w:id="381"/>
    </w:p>
    <w:p w:rsidR="00AD312C" w:rsidRDefault="00AD312C" w:rsidP="00AD312C">
      <w:pPr>
        <w:pStyle w:val="KeepWithNext"/>
        <w:rPr>
          <w:rtl/>
          <w:lang w:eastAsia="he-IL"/>
        </w:rPr>
      </w:pPr>
    </w:p>
    <w:p w:rsidR="00AD312C" w:rsidRDefault="00AD312C" w:rsidP="00AD312C">
      <w:pPr>
        <w:rPr>
          <w:rtl/>
          <w:lang w:eastAsia="he-IL"/>
        </w:rPr>
      </w:pPr>
      <w:bookmarkStart w:id="382" w:name="_ETM_Q1_1818000"/>
      <w:bookmarkEnd w:id="382"/>
      <w:r>
        <w:rPr>
          <w:rFonts w:hint="cs"/>
          <w:rtl/>
          <w:lang w:eastAsia="he-IL"/>
        </w:rPr>
        <w:t xml:space="preserve">אבל בגלל שאנחנו בכל זאת </w:t>
      </w:r>
      <w:bookmarkStart w:id="383" w:name="_ETM_Q1_1817000"/>
      <w:bookmarkEnd w:id="383"/>
      <w:r>
        <w:rPr>
          <w:rFonts w:hint="cs"/>
          <w:rtl/>
          <w:lang w:eastAsia="he-IL"/>
        </w:rPr>
        <w:t xml:space="preserve">פה, ואנחנו נושמים את ההתפתחות, אז אני מציעה לשקול בכובד </w:t>
      </w:r>
      <w:bookmarkStart w:id="384" w:name="_ETM_Q1_1820000"/>
      <w:bookmarkEnd w:id="384"/>
      <w:r>
        <w:rPr>
          <w:rFonts w:hint="cs"/>
          <w:rtl/>
          <w:lang w:eastAsia="he-IL"/>
        </w:rPr>
        <w:t xml:space="preserve">ראש את האפשרות לתקן את חוק-יסוד: השפיטה על דרך הוספת </w:t>
      </w:r>
      <w:bookmarkStart w:id="385" w:name="_ETM_Q1_1823000"/>
      <w:bookmarkEnd w:id="385"/>
      <w:r>
        <w:rPr>
          <w:rtl/>
          <w:lang w:eastAsia="he-IL"/>
        </w:rPr>
        <w:t>–</w:t>
      </w:r>
      <w:r>
        <w:rPr>
          <w:rFonts w:hint="cs"/>
          <w:rtl/>
          <w:lang w:eastAsia="he-IL"/>
        </w:rPr>
        <w:t xml:space="preserve"> והחיים ילמדו אותנו שזה יהיה טלאי על טלאי, כי כל פעם בית משפט עליון יקנה סמכויות.</w:t>
      </w:r>
    </w:p>
    <w:p w:rsidR="00AD312C" w:rsidRDefault="00AD312C" w:rsidP="00AD312C">
      <w:pPr>
        <w:rPr>
          <w:rtl/>
          <w:lang w:eastAsia="he-IL"/>
        </w:rPr>
      </w:pPr>
    </w:p>
    <w:p w:rsidR="00AD312C" w:rsidRDefault="00AD312C" w:rsidP="00AD312C">
      <w:pPr>
        <w:pStyle w:val="af8"/>
        <w:keepNext/>
        <w:rPr>
          <w:rtl/>
        </w:rPr>
      </w:pPr>
      <w:bookmarkStart w:id="386" w:name="ET_yor_6157_360"/>
      <w:r w:rsidRPr="00AD312C">
        <w:rPr>
          <w:rStyle w:val="TagStyle"/>
          <w:rtl/>
        </w:rPr>
        <w:t xml:space="preserve"> &lt;&lt; יור &gt;&gt; </w:t>
      </w:r>
      <w:r>
        <w:rPr>
          <w:rtl/>
        </w:rPr>
        <w:t>היו"ר שמחה רוטמן:</w:t>
      </w:r>
      <w:r w:rsidRPr="00AD312C">
        <w:rPr>
          <w:rStyle w:val="TagStyle"/>
          <w:rtl/>
        </w:rPr>
        <w:t xml:space="preserve"> &lt;&lt; יור &gt;&gt;</w:t>
      </w:r>
      <w:r>
        <w:rPr>
          <w:rtl/>
        </w:rPr>
        <w:t xml:space="preserve">   </w:t>
      </w:r>
      <w:bookmarkEnd w:id="386"/>
    </w:p>
    <w:p w:rsidR="00AD312C" w:rsidRDefault="00AD312C" w:rsidP="00AD312C">
      <w:pPr>
        <w:pStyle w:val="KeepWithNext"/>
        <w:rPr>
          <w:rtl/>
          <w:lang w:eastAsia="he-IL"/>
        </w:rPr>
      </w:pPr>
    </w:p>
    <w:p w:rsidR="00AD312C" w:rsidRDefault="00AD312C" w:rsidP="00AD312C">
      <w:pPr>
        <w:rPr>
          <w:rtl/>
          <w:lang w:eastAsia="he-IL"/>
        </w:rPr>
      </w:pPr>
      <w:bookmarkStart w:id="387" w:name="_ETM_Q1_1822000"/>
      <w:bookmarkEnd w:id="387"/>
      <w:r>
        <w:rPr>
          <w:rFonts w:hint="cs"/>
          <w:rtl/>
          <w:lang w:eastAsia="he-IL"/>
        </w:rPr>
        <w:t>טלי, טלי.</w:t>
      </w:r>
    </w:p>
    <w:p w:rsidR="00AD312C" w:rsidRDefault="00AD312C" w:rsidP="00AD312C">
      <w:pPr>
        <w:rPr>
          <w:rtl/>
          <w:lang w:eastAsia="he-IL"/>
        </w:rPr>
      </w:pPr>
      <w:bookmarkStart w:id="388" w:name="_ETM_Q1_1825000"/>
      <w:bookmarkEnd w:id="388"/>
    </w:p>
    <w:p w:rsidR="00AD312C" w:rsidRDefault="00AD312C" w:rsidP="00AD312C">
      <w:pPr>
        <w:pStyle w:val="-"/>
        <w:keepNext/>
        <w:rPr>
          <w:rtl/>
        </w:rPr>
      </w:pPr>
      <w:bookmarkStart w:id="389" w:name="ET_speakercontinue_6345_361"/>
      <w:r w:rsidRPr="00AD312C">
        <w:rPr>
          <w:rStyle w:val="TagStyle"/>
          <w:rtl/>
        </w:rPr>
        <w:t xml:space="preserve"> &lt;&lt; דובר_המשך &gt;&gt; </w:t>
      </w:r>
      <w:r>
        <w:rPr>
          <w:rtl/>
        </w:rPr>
        <w:t>טלי גוטליב (הליכוד):</w:t>
      </w:r>
      <w:r w:rsidRPr="00AD312C">
        <w:rPr>
          <w:rStyle w:val="TagStyle"/>
          <w:rtl/>
        </w:rPr>
        <w:t xml:space="preserve"> &lt;&lt; דובר_המשך &gt;&gt;</w:t>
      </w:r>
      <w:r>
        <w:rPr>
          <w:rtl/>
        </w:rPr>
        <w:t xml:space="preserve">   </w:t>
      </w:r>
      <w:bookmarkEnd w:id="389"/>
    </w:p>
    <w:p w:rsidR="00AD312C" w:rsidRDefault="00AD312C" w:rsidP="00AD312C">
      <w:pPr>
        <w:pStyle w:val="KeepWithNext"/>
        <w:rPr>
          <w:rtl/>
          <w:lang w:eastAsia="he-IL"/>
        </w:rPr>
      </w:pPr>
    </w:p>
    <w:p w:rsidR="00AD312C" w:rsidRDefault="00AD312C" w:rsidP="00AD312C">
      <w:pPr>
        <w:rPr>
          <w:rtl/>
          <w:lang w:eastAsia="he-IL"/>
        </w:rPr>
      </w:pPr>
      <w:bookmarkStart w:id="390" w:name="_ETM_Q1_1827000"/>
      <w:bookmarkEnd w:id="390"/>
      <w:r>
        <w:rPr>
          <w:rFonts w:hint="cs"/>
          <w:rtl/>
          <w:lang w:eastAsia="he-IL"/>
        </w:rPr>
        <w:t>בסדר, אדוני היו"ר, תודה רבה.</w:t>
      </w:r>
    </w:p>
    <w:p w:rsidR="00AD312C" w:rsidRDefault="00AD312C" w:rsidP="00AD312C">
      <w:pPr>
        <w:rPr>
          <w:rtl/>
          <w:lang w:eastAsia="he-IL"/>
        </w:rPr>
      </w:pPr>
      <w:bookmarkStart w:id="391" w:name="_ETM_Q1_1829000"/>
      <w:bookmarkEnd w:id="391"/>
    </w:p>
    <w:p w:rsidR="00AD312C" w:rsidRDefault="00AD312C" w:rsidP="00AD312C">
      <w:pPr>
        <w:pStyle w:val="a5"/>
        <w:keepNext/>
        <w:rPr>
          <w:rtl/>
        </w:rPr>
      </w:pPr>
      <w:bookmarkStart w:id="392" w:name="ET_speaker_6357_362"/>
      <w:r w:rsidRPr="00AD312C">
        <w:rPr>
          <w:rStyle w:val="TagStyle"/>
          <w:rtl/>
        </w:rPr>
        <w:t xml:space="preserve"> &lt;&lt; דובר &gt;&gt; </w:t>
      </w:r>
      <w:r>
        <w:rPr>
          <w:rtl/>
        </w:rPr>
        <w:t>משה סעדה (הליכוד):</w:t>
      </w:r>
      <w:r w:rsidRPr="00AD312C">
        <w:rPr>
          <w:rStyle w:val="TagStyle"/>
          <w:rtl/>
        </w:rPr>
        <w:t xml:space="preserve"> &lt;&lt; דובר &gt;&gt;</w:t>
      </w:r>
      <w:r>
        <w:rPr>
          <w:rtl/>
        </w:rPr>
        <w:t xml:space="preserve">   </w:t>
      </w:r>
      <w:bookmarkEnd w:id="392"/>
    </w:p>
    <w:p w:rsidR="00AD312C" w:rsidRDefault="00AD312C" w:rsidP="00AD312C">
      <w:pPr>
        <w:pStyle w:val="KeepWithNext"/>
        <w:rPr>
          <w:rtl/>
          <w:lang w:eastAsia="he-IL"/>
        </w:rPr>
      </w:pPr>
    </w:p>
    <w:p w:rsidR="00AD312C" w:rsidRDefault="00AD312C" w:rsidP="00AD312C">
      <w:pPr>
        <w:rPr>
          <w:rtl/>
          <w:lang w:eastAsia="he-IL"/>
        </w:rPr>
      </w:pPr>
      <w:r>
        <w:rPr>
          <w:rFonts w:hint="cs"/>
          <w:rtl/>
          <w:lang w:eastAsia="he-IL"/>
        </w:rPr>
        <w:t xml:space="preserve">אז נשתדל שלא לעשות את זה </w:t>
      </w:r>
      <w:bookmarkStart w:id="393" w:name="_ETM_Q1_1831000"/>
      <w:bookmarkEnd w:id="393"/>
      <w:r>
        <w:rPr>
          <w:rFonts w:hint="cs"/>
          <w:rtl/>
          <w:lang w:eastAsia="he-IL"/>
        </w:rPr>
        <w:t>טלאי על טלאי אלא בצורה מסודרת.</w:t>
      </w:r>
    </w:p>
    <w:p w:rsidR="00AD312C" w:rsidRDefault="00AD312C" w:rsidP="00AD312C">
      <w:pPr>
        <w:rPr>
          <w:rtl/>
          <w:lang w:eastAsia="he-IL"/>
        </w:rPr>
      </w:pPr>
      <w:bookmarkStart w:id="394" w:name="_ETM_Q1_1830000"/>
      <w:bookmarkEnd w:id="394"/>
    </w:p>
    <w:p w:rsidR="00AD312C" w:rsidRDefault="00AD312C" w:rsidP="00AD312C">
      <w:pPr>
        <w:pStyle w:val="a5"/>
        <w:keepNext/>
        <w:rPr>
          <w:rtl/>
        </w:rPr>
      </w:pPr>
      <w:bookmarkStart w:id="395" w:name="ET_speaker_6345_363"/>
      <w:r w:rsidRPr="00AD312C">
        <w:rPr>
          <w:rStyle w:val="TagStyle"/>
          <w:rtl/>
        </w:rPr>
        <w:t xml:space="preserve"> &lt;&lt; דובר &gt;&gt; </w:t>
      </w:r>
      <w:r>
        <w:rPr>
          <w:rtl/>
        </w:rPr>
        <w:t>טלי גוטליב (הליכוד):</w:t>
      </w:r>
      <w:r w:rsidRPr="00AD312C">
        <w:rPr>
          <w:rStyle w:val="TagStyle"/>
          <w:rtl/>
        </w:rPr>
        <w:t xml:space="preserve"> &lt;&lt; דובר &gt;&gt;</w:t>
      </w:r>
      <w:r>
        <w:rPr>
          <w:rtl/>
        </w:rPr>
        <w:t xml:space="preserve">   </w:t>
      </w:r>
      <w:bookmarkEnd w:id="395"/>
    </w:p>
    <w:p w:rsidR="00AD312C" w:rsidRDefault="00AD312C" w:rsidP="00AD312C">
      <w:pPr>
        <w:pStyle w:val="KeepWithNext"/>
        <w:rPr>
          <w:rtl/>
          <w:lang w:eastAsia="he-IL"/>
        </w:rPr>
      </w:pPr>
    </w:p>
    <w:p w:rsidR="00AD312C" w:rsidRDefault="00AD312C" w:rsidP="00AD312C">
      <w:pPr>
        <w:rPr>
          <w:rtl/>
          <w:lang w:eastAsia="he-IL"/>
        </w:rPr>
      </w:pPr>
      <w:bookmarkStart w:id="396" w:name="_ETM_Q1_1833000"/>
      <w:bookmarkEnd w:id="396"/>
      <w:r>
        <w:rPr>
          <w:rFonts w:hint="cs"/>
          <w:rtl/>
          <w:lang w:eastAsia="he-IL"/>
        </w:rPr>
        <w:t>לא, אני לא רוצה</w:t>
      </w:r>
      <w:bookmarkStart w:id="397" w:name="_ETM_Q1_1836000"/>
      <w:bookmarkEnd w:id="397"/>
      <w:r>
        <w:rPr>
          <w:rFonts w:hint="cs"/>
          <w:rtl/>
          <w:lang w:eastAsia="he-IL"/>
        </w:rPr>
        <w:t xml:space="preserve"> שהם יתערבו בדברים בלתי שפיטים פוליטית. לא. פוליטיקה תשאירו לנו.</w:t>
      </w:r>
    </w:p>
    <w:p w:rsidR="00AD312C" w:rsidRDefault="00AD312C" w:rsidP="00AD312C">
      <w:pPr>
        <w:rPr>
          <w:rtl/>
          <w:lang w:eastAsia="he-IL"/>
        </w:rPr>
      </w:pPr>
      <w:bookmarkStart w:id="398" w:name="_ETM_Q1_1837000"/>
      <w:bookmarkEnd w:id="398"/>
    </w:p>
    <w:p w:rsidR="00AD312C" w:rsidRDefault="00AD312C" w:rsidP="00AD312C">
      <w:pPr>
        <w:pStyle w:val="af8"/>
        <w:keepNext/>
        <w:rPr>
          <w:rtl/>
        </w:rPr>
      </w:pPr>
      <w:bookmarkStart w:id="399" w:name="ET_yor_6157_364"/>
      <w:r w:rsidRPr="00AD312C">
        <w:rPr>
          <w:rStyle w:val="TagStyle"/>
          <w:rtl/>
        </w:rPr>
        <w:t xml:space="preserve"> &lt;&lt; יור &gt;&gt; </w:t>
      </w:r>
      <w:r>
        <w:rPr>
          <w:rtl/>
        </w:rPr>
        <w:t>היו"ר שמחה רוטמן:</w:t>
      </w:r>
      <w:r w:rsidRPr="00AD312C">
        <w:rPr>
          <w:rStyle w:val="TagStyle"/>
          <w:rtl/>
        </w:rPr>
        <w:t xml:space="preserve"> &lt;&lt; יור &gt;&gt;</w:t>
      </w:r>
      <w:r>
        <w:rPr>
          <w:rtl/>
        </w:rPr>
        <w:t xml:space="preserve">   </w:t>
      </w:r>
      <w:bookmarkEnd w:id="399"/>
    </w:p>
    <w:p w:rsidR="00AD312C" w:rsidRDefault="00AD312C" w:rsidP="00AD312C">
      <w:pPr>
        <w:pStyle w:val="KeepWithNext"/>
        <w:rPr>
          <w:rtl/>
          <w:lang w:eastAsia="he-IL"/>
        </w:rPr>
      </w:pPr>
    </w:p>
    <w:p w:rsidR="00AD312C" w:rsidRDefault="00AD312C" w:rsidP="00AD312C">
      <w:pPr>
        <w:rPr>
          <w:rtl/>
          <w:lang w:eastAsia="he-IL"/>
        </w:rPr>
      </w:pPr>
      <w:bookmarkStart w:id="400" w:name="_ETM_Q1_1838000"/>
      <w:bookmarkEnd w:id="400"/>
      <w:r>
        <w:rPr>
          <w:rFonts w:hint="cs"/>
          <w:rtl/>
          <w:lang w:eastAsia="he-IL"/>
        </w:rPr>
        <w:t>טלי, תודה.</w:t>
      </w:r>
    </w:p>
    <w:p w:rsidR="00AD312C" w:rsidRDefault="00AD312C" w:rsidP="00AD312C">
      <w:pPr>
        <w:rPr>
          <w:rtl/>
          <w:lang w:eastAsia="he-IL"/>
        </w:rPr>
      </w:pPr>
    </w:p>
    <w:p w:rsidR="00AD312C" w:rsidRDefault="00AD312C" w:rsidP="00AD312C">
      <w:pPr>
        <w:pStyle w:val="-"/>
        <w:keepNext/>
        <w:rPr>
          <w:rtl/>
        </w:rPr>
      </w:pPr>
      <w:bookmarkStart w:id="401" w:name="ET_speakercontinue_6345_365"/>
      <w:r w:rsidRPr="00AD312C">
        <w:rPr>
          <w:rStyle w:val="TagStyle"/>
          <w:rtl/>
        </w:rPr>
        <w:t xml:space="preserve"> &lt;&lt; דובר_המשך &gt;&gt; </w:t>
      </w:r>
      <w:r>
        <w:rPr>
          <w:rtl/>
        </w:rPr>
        <w:t>טלי גוטליב (הליכוד):</w:t>
      </w:r>
      <w:r w:rsidRPr="00AD312C">
        <w:rPr>
          <w:rStyle w:val="TagStyle"/>
          <w:rtl/>
        </w:rPr>
        <w:t xml:space="preserve"> &lt;&lt; דובר_המשך &gt;&gt;</w:t>
      </w:r>
      <w:r>
        <w:rPr>
          <w:rtl/>
        </w:rPr>
        <w:t xml:space="preserve">   </w:t>
      </w:r>
      <w:bookmarkEnd w:id="401"/>
    </w:p>
    <w:p w:rsidR="00AD312C" w:rsidRDefault="00AD312C" w:rsidP="00AD312C">
      <w:pPr>
        <w:pStyle w:val="KeepWithNext"/>
        <w:rPr>
          <w:rtl/>
          <w:lang w:eastAsia="he-IL"/>
        </w:rPr>
      </w:pPr>
    </w:p>
    <w:p w:rsidR="00AD312C" w:rsidRDefault="00AD312C" w:rsidP="00AD312C">
      <w:pPr>
        <w:rPr>
          <w:rtl/>
          <w:lang w:eastAsia="he-IL"/>
        </w:rPr>
      </w:pPr>
      <w:r>
        <w:rPr>
          <w:rFonts w:hint="cs"/>
          <w:rtl/>
          <w:lang w:eastAsia="he-IL"/>
        </w:rPr>
        <w:t>תודה, אדוני היו"ר.</w:t>
      </w:r>
    </w:p>
    <w:p w:rsidR="00AD312C" w:rsidRDefault="00AD312C" w:rsidP="00AD312C">
      <w:pPr>
        <w:rPr>
          <w:rtl/>
          <w:lang w:eastAsia="he-IL"/>
        </w:rPr>
      </w:pPr>
      <w:bookmarkStart w:id="402" w:name="_ETM_Q1_1840000"/>
      <w:bookmarkEnd w:id="402"/>
    </w:p>
    <w:p w:rsidR="00AD312C" w:rsidRDefault="00AD312C" w:rsidP="00AD312C">
      <w:pPr>
        <w:pStyle w:val="af8"/>
        <w:keepNext/>
        <w:rPr>
          <w:rtl/>
        </w:rPr>
      </w:pPr>
      <w:bookmarkStart w:id="403" w:name="ET_yor_6157_366"/>
      <w:r w:rsidRPr="00AD312C">
        <w:rPr>
          <w:rStyle w:val="TagStyle"/>
          <w:rtl/>
        </w:rPr>
        <w:t xml:space="preserve"> &lt;&lt; יור &gt;&gt; </w:t>
      </w:r>
      <w:r>
        <w:rPr>
          <w:rtl/>
        </w:rPr>
        <w:t>היו"ר שמחה רוטמן:</w:t>
      </w:r>
      <w:r w:rsidRPr="00AD312C">
        <w:rPr>
          <w:rStyle w:val="TagStyle"/>
          <w:rtl/>
        </w:rPr>
        <w:t xml:space="preserve"> &lt;&lt; יור &gt;&gt;</w:t>
      </w:r>
      <w:r>
        <w:rPr>
          <w:rtl/>
        </w:rPr>
        <w:t xml:space="preserve">   </w:t>
      </w:r>
      <w:bookmarkEnd w:id="403"/>
    </w:p>
    <w:p w:rsidR="00AD312C" w:rsidRDefault="00AD312C" w:rsidP="00AD312C">
      <w:pPr>
        <w:pStyle w:val="KeepWithNext"/>
        <w:rPr>
          <w:rtl/>
          <w:lang w:eastAsia="he-IL"/>
        </w:rPr>
      </w:pPr>
    </w:p>
    <w:p w:rsidR="00785F16" w:rsidRDefault="00AD312C" w:rsidP="00785F16">
      <w:pPr>
        <w:rPr>
          <w:rtl/>
        </w:rPr>
      </w:pPr>
      <w:bookmarkStart w:id="404" w:name="_ETM_Q1_1841000"/>
      <w:bookmarkStart w:id="405" w:name="_ETM_Q1_1814000"/>
      <w:bookmarkEnd w:id="404"/>
      <w:bookmarkEnd w:id="405"/>
      <w:r>
        <w:rPr>
          <w:rFonts w:hint="cs"/>
          <w:rtl/>
        </w:rPr>
        <w:t xml:space="preserve">זו הייתה הערת ביניים </w:t>
      </w:r>
      <w:r>
        <w:rPr>
          <w:rtl/>
        </w:rPr>
        <w:t>–</w:t>
      </w:r>
      <w:r>
        <w:rPr>
          <w:rFonts w:hint="cs"/>
          <w:rtl/>
        </w:rPr>
        <w:t xml:space="preserve"> </w:t>
      </w:r>
      <w:bookmarkStart w:id="406" w:name="_ETM_Q1_1835000"/>
      <w:bookmarkEnd w:id="406"/>
      <w:r>
        <w:rPr>
          <w:rFonts w:hint="cs"/>
          <w:rtl/>
        </w:rPr>
        <w:t>אחת הארוכות שמוכרת לי.</w:t>
      </w:r>
      <w:bookmarkStart w:id="407" w:name="_ETM_Q1_1816758"/>
      <w:bookmarkStart w:id="408" w:name="_ETM_Q1_1816803"/>
      <w:bookmarkEnd w:id="407"/>
      <w:bookmarkEnd w:id="408"/>
      <w:r>
        <w:rPr>
          <w:rFonts w:hint="cs"/>
          <w:rtl/>
        </w:rPr>
        <w:t xml:space="preserve"> ובהתחשב בעובדה שהאופוזיציה לא פה </w:t>
      </w:r>
      <w:r>
        <w:rPr>
          <w:rtl/>
        </w:rPr>
        <w:t>–</w:t>
      </w:r>
      <w:r>
        <w:rPr>
          <w:rFonts w:hint="cs"/>
          <w:rtl/>
        </w:rPr>
        <w:t xml:space="preserve"> </w:t>
      </w:r>
      <w:bookmarkStart w:id="409" w:name="_ETM_Q1_1848000"/>
      <w:bookmarkEnd w:id="409"/>
      <w:r>
        <w:rPr>
          <w:rFonts w:hint="cs"/>
          <w:rtl/>
        </w:rPr>
        <w:t xml:space="preserve">אז אני כן מבקש שנוכל, בכל זאת הגיעו הרבה </w:t>
      </w:r>
      <w:bookmarkStart w:id="410" w:name="_ETM_Q1_1850000"/>
      <w:bookmarkEnd w:id="410"/>
      <w:r>
        <w:rPr>
          <w:rFonts w:hint="cs"/>
          <w:rtl/>
        </w:rPr>
        <w:t>מומחים, אנחנו רוצים לשמוע את דעתם.</w:t>
      </w:r>
      <w:r w:rsidR="00785F16">
        <w:rPr>
          <w:rFonts w:hint="cs"/>
          <w:rtl/>
        </w:rPr>
        <w:t xml:space="preserve"> וזה דבר שבו ההצעה </w:t>
      </w:r>
      <w:bookmarkStart w:id="411" w:name="_ETM_Q1_1864000"/>
      <w:bookmarkEnd w:id="411"/>
      <w:r w:rsidR="00785F16">
        <w:rPr>
          <w:rFonts w:hint="cs"/>
          <w:rtl/>
        </w:rPr>
        <w:t xml:space="preserve">והנוסח שלי, שהונחו כאמור עוד לפני פסק הדין בעניין </w:t>
      </w:r>
      <w:bookmarkStart w:id="412" w:name="_ETM_Q1_1868000"/>
      <w:bookmarkEnd w:id="412"/>
      <w:r w:rsidR="00785F16">
        <w:rPr>
          <w:rFonts w:hint="cs"/>
          <w:rtl/>
        </w:rPr>
        <w:t xml:space="preserve">דרעי, נוקטת גישה שונה, שבאמת הולכת קצת יותר לכיוון </w:t>
      </w:r>
      <w:bookmarkStart w:id="413" w:name="_ETM_Q1_1874000"/>
      <w:bookmarkEnd w:id="413"/>
      <w:r w:rsidR="00785F16">
        <w:rPr>
          <w:rFonts w:hint="cs"/>
          <w:rtl/>
        </w:rPr>
        <w:t xml:space="preserve">שטלי מדברת עליו, של לדבר על האישים שמקבלים את ההחלטה או על הגופים ולא על העקרונות, כי באמת אם נדבר על העקרונות והעילות, אז היום נדבר על עילה א', יקראו לה שם חדש, יהיה טקס שינוי השם, </w:t>
      </w:r>
      <w:bookmarkStart w:id="414" w:name="_ETM_Q1_1896000"/>
      <w:bookmarkEnd w:id="414"/>
      <w:r w:rsidR="00785F16">
        <w:rPr>
          <w:rFonts w:hint="cs"/>
          <w:rtl/>
        </w:rPr>
        <w:t xml:space="preserve">אולי כי העילה חולה, ישנו לה את שמה בבית המשפט </w:t>
      </w:r>
      <w:bookmarkStart w:id="415" w:name="_ETM_Q1_1900000"/>
      <w:bookmarkEnd w:id="415"/>
      <w:r w:rsidR="00785F16">
        <w:rPr>
          <w:rFonts w:hint="cs"/>
          <w:rtl/>
        </w:rPr>
        <w:t>העליון, ואז אנחנו נתמודד עם השם החדש. א</w:t>
      </w:r>
      <w:bookmarkStart w:id="416" w:name="_ETM_Q1_1901000"/>
      <w:bookmarkEnd w:id="416"/>
      <w:r w:rsidR="00785F16">
        <w:rPr>
          <w:rFonts w:hint="cs"/>
          <w:rtl/>
        </w:rPr>
        <w:t xml:space="preserve">ז כדי שלא נשחק </w:t>
      </w:r>
      <w:bookmarkStart w:id="417" w:name="_ETM_Q1_1904000"/>
      <w:bookmarkEnd w:id="417"/>
      <w:r w:rsidR="00785F16">
        <w:rPr>
          <w:rFonts w:hint="cs"/>
          <w:rtl/>
        </w:rPr>
        <w:t xml:space="preserve">במילים אלא נתעסק במהות, ההצעה שלי כן מדברת על </w:t>
      </w:r>
      <w:bookmarkStart w:id="418" w:name="_ETM_Q1_1906000"/>
      <w:bookmarkEnd w:id="418"/>
      <w:r w:rsidR="00785F16">
        <w:rPr>
          <w:rFonts w:hint="cs"/>
          <w:rtl/>
        </w:rPr>
        <w:t xml:space="preserve">להתייחס למהות של ביקורת על שיקול דעתם של נבחרי ציבור, </w:t>
      </w:r>
      <w:bookmarkStart w:id="419" w:name="_ETM_Q1_1913000"/>
      <w:bookmarkEnd w:id="419"/>
      <w:r w:rsidR="00785F16">
        <w:rPr>
          <w:rFonts w:hint="cs"/>
          <w:rtl/>
        </w:rPr>
        <w:t xml:space="preserve">ולא רק בשאלה באיזה עילה עושים זאת. נכון שאנחנו </w:t>
      </w:r>
      <w:bookmarkStart w:id="420" w:name="_ETM_Q1_1916000"/>
      <w:bookmarkEnd w:id="420"/>
      <w:r w:rsidR="00785F16">
        <w:rPr>
          <w:rFonts w:hint="cs"/>
          <w:rtl/>
        </w:rPr>
        <w:t xml:space="preserve">פה עוסקים בסבירות, אבל בהחלט אפשר לחשוב על עילות </w:t>
      </w:r>
      <w:bookmarkStart w:id="421" w:name="_ETM_Q1_1922000"/>
      <w:bookmarkEnd w:id="421"/>
      <w:r w:rsidR="00785F16">
        <w:rPr>
          <w:rFonts w:hint="cs"/>
          <w:rtl/>
        </w:rPr>
        <w:t>נוספות.</w:t>
      </w:r>
    </w:p>
    <w:p w:rsidR="00785F16" w:rsidRDefault="00785F16" w:rsidP="00785F16">
      <w:pPr>
        <w:rPr>
          <w:rtl/>
        </w:rPr>
      </w:pPr>
    </w:p>
    <w:p w:rsidR="00785F16" w:rsidRDefault="00785F16" w:rsidP="00785F16">
      <w:pPr>
        <w:rPr>
          <w:rtl/>
        </w:rPr>
      </w:pPr>
      <w:bookmarkStart w:id="422" w:name="_ETM_Q1_1923000"/>
      <w:bookmarkEnd w:id="422"/>
      <w:r>
        <w:rPr>
          <w:rFonts w:hint="cs"/>
          <w:rtl/>
        </w:rPr>
        <w:t xml:space="preserve">אבקש הצהרות פתיחה קצרות של חברי הכנסת שהגיעו וטרחו, ככל </w:t>
      </w:r>
      <w:bookmarkStart w:id="423" w:name="_ETM_Q1_1933000"/>
      <w:bookmarkEnd w:id="423"/>
      <w:r>
        <w:rPr>
          <w:rFonts w:hint="cs"/>
          <w:rtl/>
        </w:rPr>
        <w:t xml:space="preserve">שנרשמתם. אני אבקש לכבד את פרופ' אומן, שיהיה ראשון </w:t>
      </w:r>
      <w:bookmarkStart w:id="424" w:name="_ETM_Q1_1941000"/>
      <w:bookmarkEnd w:id="424"/>
      <w:r>
        <w:rPr>
          <w:rFonts w:hint="cs"/>
          <w:rtl/>
        </w:rPr>
        <w:t>הדוברים. משה, רצית הצהרת פתיחה קצרה?</w:t>
      </w:r>
    </w:p>
    <w:p w:rsidR="0033560D" w:rsidRDefault="0033560D" w:rsidP="001F4586">
      <w:pPr>
        <w:rPr>
          <w:rtl/>
        </w:rPr>
      </w:pPr>
      <w:bookmarkStart w:id="425" w:name="_ETM_Q1_1839999"/>
      <w:bookmarkStart w:id="426" w:name="_ETM_Q1_1840044"/>
      <w:bookmarkEnd w:id="425"/>
      <w:bookmarkEnd w:id="426"/>
    </w:p>
    <w:p w:rsidR="0033560D" w:rsidRDefault="0033560D" w:rsidP="0033560D">
      <w:pPr>
        <w:pStyle w:val="a5"/>
        <w:keepNext/>
        <w:rPr>
          <w:rtl/>
        </w:rPr>
      </w:pPr>
      <w:bookmarkStart w:id="427" w:name="ET_speaker_6357_44"/>
      <w:r w:rsidRPr="0033560D">
        <w:rPr>
          <w:rStyle w:val="TagStyle"/>
          <w:rtl/>
        </w:rPr>
        <w:t xml:space="preserve">&lt;&lt; דובר &gt;&gt; </w:t>
      </w:r>
      <w:r>
        <w:rPr>
          <w:rtl/>
        </w:rPr>
        <w:t>משה סעדה (הליכוד):</w:t>
      </w:r>
      <w:r w:rsidRPr="0033560D">
        <w:rPr>
          <w:rStyle w:val="TagStyle"/>
          <w:rtl/>
        </w:rPr>
        <w:t xml:space="preserve"> &lt;&lt; דובר &gt;&gt;</w:t>
      </w:r>
      <w:r>
        <w:rPr>
          <w:rtl/>
        </w:rPr>
        <w:t xml:space="preserve">   </w:t>
      </w:r>
      <w:bookmarkEnd w:id="427"/>
    </w:p>
    <w:p w:rsidR="0033560D" w:rsidRDefault="0033560D" w:rsidP="0033560D">
      <w:pPr>
        <w:pStyle w:val="KeepWithNext"/>
        <w:rPr>
          <w:rtl/>
        </w:rPr>
      </w:pPr>
    </w:p>
    <w:p w:rsidR="0033560D" w:rsidRDefault="00785F16" w:rsidP="00785F16">
      <w:pPr>
        <w:rPr>
          <w:rtl/>
        </w:rPr>
      </w:pPr>
      <w:bookmarkStart w:id="428" w:name="_ETM_Q1_1945713"/>
      <w:bookmarkStart w:id="429" w:name="_ETM_Q1_1945773"/>
      <w:bookmarkEnd w:id="428"/>
      <w:bookmarkEnd w:id="429"/>
      <w:r>
        <w:rPr>
          <w:rFonts w:hint="cs"/>
          <w:rtl/>
        </w:rPr>
        <w:t xml:space="preserve">משהו קצר. </w:t>
      </w:r>
      <w:r w:rsidR="0033560D">
        <w:rPr>
          <w:rFonts w:hint="cs"/>
          <w:rtl/>
        </w:rPr>
        <w:t xml:space="preserve">קודם כול </w:t>
      </w:r>
      <w:bookmarkStart w:id="430" w:name="_ETM_Q1_1946882"/>
      <w:bookmarkEnd w:id="430"/>
      <w:r>
        <w:rPr>
          <w:rFonts w:hint="cs"/>
          <w:rtl/>
        </w:rPr>
        <w:t>אני מצטרף לדברים של היושב-</w:t>
      </w:r>
      <w:r w:rsidR="0033560D">
        <w:rPr>
          <w:rFonts w:hint="cs"/>
          <w:rtl/>
        </w:rPr>
        <w:t>ר</w:t>
      </w:r>
      <w:bookmarkStart w:id="431" w:name="_ETM_Q1_1951036"/>
      <w:bookmarkStart w:id="432" w:name="_ETM_Q1_1951086"/>
      <w:bookmarkEnd w:id="431"/>
      <w:bookmarkEnd w:id="432"/>
      <w:r w:rsidR="0033560D">
        <w:rPr>
          <w:rFonts w:hint="cs"/>
          <w:rtl/>
        </w:rPr>
        <w:t>אש</w:t>
      </w:r>
      <w:r>
        <w:rPr>
          <w:rFonts w:hint="cs"/>
          <w:rtl/>
        </w:rPr>
        <w:t xml:space="preserve">, </w:t>
      </w:r>
      <w:bookmarkStart w:id="433" w:name="_ETM_Q1_1949000"/>
      <w:bookmarkEnd w:id="433"/>
      <w:r>
        <w:rPr>
          <w:rFonts w:hint="cs"/>
          <w:rtl/>
        </w:rPr>
        <w:t xml:space="preserve">ואני מצר על העובדה שנציגי האופוזיציה לא טרחו להגיע, </w:t>
      </w:r>
      <w:bookmarkStart w:id="434" w:name="_ETM_Q1_1952000"/>
      <w:bookmarkEnd w:id="434"/>
      <w:r>
        <w:rPr>
          <w:rFonts w:hint="cs"/>
          <w:rtl/>
        </w:rPr>
        <w:t>יותר מדויק להגיד, מחרימים את הדיונים של הוועדה.</w:t>
      </w:r>
    </w:p>
    <w:p w:rsidR="00420AE6" w:rsidRDefault="00420AE6" w:rsidP="0033560D">
      <w:pPr>
        <w:rPr>
          <w:rtl/>
        </w:rPr>
      </w:pPr>
      <w:bookmarkStart w:id="435" w:name="_ETM_Q1_1952590"/>
      <w:bookmarkStart w:id="436" w:name="_ETM_Q1_1952644"/>
      <w:bookmarkStart w:id="437" w:name="_ETM_Q1_1958427"/>
      <w:bookmarkEnd w:id="435"/>
      <w:bookmarkEnd w:id="436"/>
      <w:bookmarkEnd w:id="437"/>
    </w:p>
    <w:p w:rsidR="00420AE6" w:rsidRDefault="00420AE6" w:rsidP="00420AE6">
      <w:pPr>
        <w:pStyle w:val="a5"/>
        <w:keepNext/>
        <w:rPr>
          <w:rtl/>
        </w:rPr>
      </w:pPr>
      <w:bookmarkStart w:id="438" w:name="ET_speaker_6345_45"/>
      <w:r w:rsidRPr="00420AE6">
        <w:rPr>
          <w:rStyle w:val="TagStyle"/>
          <w:rtl/>
        </w:rPr>
        <w:t xml:space="preserve"> &lt;&lt; דובר &gt;&gt; </w:t>
      </w:r>
      <w:r>
        <w:rPr>
          <w:rtl/>
        </w:rPr>
        <w:t>טלי גוטליב (הליכוד):</w:t>
      </w:r>
      <w:r w:rsidRPr="00420AE6">
        <w:rPr>
          <w:rStyle w:val="TagStyle"/>
          <w:rtl/>
        </w:rPr>
        <w:t xml:space="preserve"> &lt;&lt; דובר &gt;&gt;</w:t>
      </w:r>
      <w:r>
        <w:rPr>
          <w:rtl/>
        </w:rPr>
        <w:t xml:space="preserve">   </w:t>
      </w:r>
      <w:bookmarkEnd w:id="438"/>
    </w:p>
    <w:p w:rsidR="00420AE6" w:rsidRDefault="00420AE6" w:rsidP="00420AE6">
      <w:pPr>
        <w:pStyle w:val="KeepWithNext"/>
        <w:rPr>
          <w:rtl/>
        </w:rPr>
      </w:pPr>
    </w:p>
    <w:p w:rsidR="00420AE6" w:rsidRDefault="00420AE6" w:rsidP="00420AE6">
      <w:pPr>
        <w:rPr>
          <w:rtl/>
        </w:rPr>
      </w:pPr>
      <w:bookmarkStart w:id="439" w:name="_ETM_Q1_1958889"/>
      <w:bookmarkStart w:id="440" w:name="_ETM_Q1_1958934"/>
      <w:bookmarkEnd w:id="439"/>
      <w:bookmarkEnd w:id="440"/>
      <w:r>
        <w:rPr>
          <w:rFonts w:hint="cs"/>
          <w:rtl/>
        </w:rPr>
        <w:t xml:space="preserve">סתם לא בא להם </w:t>
      </w:r>
      <w:bookmarkStart w:id="441" w:name="_ETM_Q1_1961405"/>
      <w:bookmarkEnd w:id="441"/>
      <w:r>
        <w:rPr>
          <w:rFonts w:hint="cs"/>
          <w:rtl/>
        </w:rPr>
        <w:t>לבוא ביום ראשון</w:t>
      </w:r>
      <w:r w:rsidR="005F2901">
        <w:rPr>
          <w:rFonts w:hint="cs"/>
          <w:rtl/>
        </w:rPr>
        <w:t xml:space="preserve">, </w:t>
      </w:r>
      <w:bookmarkStart w:id="442" w:name="_ETM_Q1_1962000"/>
      <w:bookmarkEnd w:id="442"/>
      <w:r w:rsidR="005F2901">
        <w:rPr>
          <w:rFonts w:hint="cs"/>
          <w:rtl/>
        </w:rPr>
        <w:t>זה הכול. סתם תירוץ.</w:t>
      </w:r>
    </w:p>
    <w:p w:rsidR="00420AE6" w:rsidRDefault="00420AE6" w:rsidP="00420AE6">
      <w:pPr>
        <w:rPr>
          <w:rtl/>
        </w:rPr>
      </w:pPr>
      <w:bookmarkStart w:id="443" w:name="_ETM_Q1_1963370"/>
      <w:bookmarkStart w:id="444" w:name="_ETM_Q1_1963420"/>
      <w:bookmarkStart w:id="445" w:name="_ETM_Q1_1965845"/>
      <w:bookmarkEnd w:id="443"/>
      <w:bookmarkEnd w:id="444"/>
      <w:bookmarkEnd w:id="445"/>
    </w:p>
    <w:p w:rsidR="00420AE6" w:rsidRDefault="00420AE6" w:rsidP="00420AE6">
      <w:pPr>
        <w:pStyle w:val="a5"/>
        <w:keepNext/>
        <w:rPr>
          <w:rtl/>
        </w:rPr>
      </w:pPr>
      <w:bookmarkStart w:id="446" w:name="ET_speaker_6357_46"/>
      <w:r w:rsidRPr="00420AE6">
        <w:rPr>
          <w:rStyle w:val="TagStyle"/>
          <w:rtl/>
        </w:rPr>
        <w:t xml:space="preserve"> &lt;&lt; דובר &gt;&gt; </w:t>
      </w:r>
      <w:r>
        <w:rPr>
          <w:rtl/>
        </w:rPr>
        <w:t>משה סעדה (הליכוד):</w:t>
      </w:r>
      <w:r w:rsidRPr="00420AE6">
        <w:rPr>
          <w:rStyle w:val="TagStyle"/>
          <w:rtl/>
        </w:rPr>
        <w:t xml:space="preserve"> &lt;&lt; דובר &gt;&gt;</w:t>
      </w:r>
      <w:r>
        <w:rPr>
          <w:rtl/>
        </w:rPr>
        <w:t xml:space="preserve">   </w:t>
      </w:r>
      <w:bookmarkEnd w:id="446"/>
    </w:p>
    <w:p w:rsidR="00420AE6" w:rsidRDefault="00420AE6" w:rsidP="00420AE6">
      <w:pPr>
        <w:pStyle w:val="KeepWithNext"/>
        <w:rPr>
          <w:rtl/>
        </w:rPr>
      </w:pPr>
    </w:p>
    <w:p w:rsidR="00420AE6" w:rsidRDefault="005F2901" w:rsidP="005F2901">
      <w:pPr>
        <w:rPr>
          <w:rtl/>
        </w:rPr>
      </w:pPr>
      <w:bookmarkStart w:id="447" w:name="_ETM_Q1_1966224"/>
      <w:bookmarkStart w:id="448" w:name="_ETM_Q1_1966274"/>
      <w:bookmarkEnd w:id="447"/>
      <w:bookmarkEnd w:id="448"/>
      <w:r>
        <w:rPr>
          <w:rFonts w:hint="cs"/>
          <w:rtl/>
        </w:rPr>
        <w:t xml:space="preserve">תודה, טלי, על הדיוק. </w:t>
      </w:r>
      <w:r w:rsidR="00420AE6">
        <w:rPr>
          <w:rFonts w:hint="cs"/>
          <w:rtl/>
        </w:rPr>
        <w:t>אני חושב שיש חשיבות וגם אחריות</w:t>
      </w:r>
      <w:r>
        <w:rPr>
          <w:rFonts w:hint="cs"/>
          <w:rtl/>
        </w:rPr>
        <w:t xml:space="preserve"> מצד האופוזיציה </w:t>
      </w:r>
      <w:bookmarkStart w:id="449" w:name="_ETM_Q1_1971000"/>
      <w:bookmarkEnd w:id="449"/>
      <w:r>
        <w:rPr>
          <w:rFonts w:hint="cs"/>
          <w:rtl/>
        </w:rPr>
        <w:t xml:space="preserve">להגיע. אנחנו שומעים ברחובות את ההתלהמות, התלהמות קשה. ואמרתי את </w:t>
      </w:r>
      <w:bookmarkStart w:id="450" w:name="_ETM_Q1_1978000"/>
      <w:bookmarkEnd w:id="450"/>
      <w:r>
        <w:rPr>
          <w:rFonts w:hint="cs"/>
          <w:rtl/>
        </w:rPr>
        <w:t xml:space="preserve">זה כבר בעבר, אני חוזר היום: זה התחיל </w:t>
      </w:r>
      <w:bookmarkStart w:id="451" w:name="_ETM_Q1_1982000"/>
      <w:bookmarkEnd w:id="451"/>
      <w:r>
        <w:rPr>
          <w:rFonts w:hint="cs"/>
          <w:rtl/>
        </w:rPr>
        <w:t xml:space="preserve">בנשיא ברק, שדיבר על אמירות מאוד קשות של כפית </w:t>
      </w:r>
      <w:bookmarkStart w:id="452" w:name="_ETM_Q1_1983000"/>
      <w:bookmarkEnd w:id="452"/>
      <w:r>
        <w:rPr>
          <w:rFonts w:hint="cs"/>
          <w:rtl/>
        </w:rPr>
        <w:t xml:space="preserve">מוות וכדורי רעל, כינה שר משפטים עבריין; המשיך בנשיאה, </w:t>
      </w:r>
      <w:bookmarkStart w:id="453" w:name="_ETM_Q1_1987000"/>
      <w:bookmarkEnd w:id="453"/>
      <w:r>
        <w:rPr>
          <w:rFonts w:hint="cs"/>
          <w:rtl/>
        </w:rPr>
        <w:t>שדיברה על ריסוק, מכה אנושה, דברים שאסור לה להגיד.</w:t>
      </w:r>
    </w:p>
    <w:p w:rsidR="0080189D" w:rsidRDefault="0080189D" w:rsidP="00420AE6">
      <w:pPr>
        <w:rPr>
          <w:rtl/>
        </w:rPr>
      </w:pPr>
      <w:bookmarkStart w:id="454" w:name="_ETM_Q1_1970244"/>
      <w:bookmarkStart w:id="455" w:name="_ETM_Q1_1970293"/>
      <w:bookmarkStart w:id="456" w:name="_ETM_Q1_1995346"/>
      <w:bookmarkEnd w:id="454"/>
      <w:bookmarkEnd w:id="455"/>
      <w:bookmarkEnd w:id="456"/>
    </w:p>
    <w:p w:rsidR="0080189D" w:rsidRDefault="0080189D" w:rsidP="0080189D">
      <w:pPr>
        <w:pStyle w:val="a5"/>
        <w:keepNext/>
        <w:rPr>
          <w:rtl/>
        </w:rPr>
      </w:pPr>
      <w:bookmarkStart w:id="457" w:name="ET_speaker_6345_47"/>
      <w:r w:rsidRPr="0080189D">
        <w:rPr>
          <w:rStyle w:val="TagStyle"/>
          <w:rtl/>
        </w:rPr>
        <w:t xml:space="preserve"> &lt;&lt; דובר &gt;&gt; </w:t>
      </w:r>
      <w:r>
        <w:rPr>
          <w:rtl/>
        </w:rPr>
        <w:t>טלי גוטליב (הליכוד):</w:t>
      </w:r>
      <w:r w:rsidRPr="0080189D">
        <w:rPr>
          <w:rStyle w:val="TagStyle"/>
          <w:rtl/>
        </w:rPr>
        <w:t xml:space="preserve"> &lt;&lt; דובר &gt;&gt;</w:t>
      </w:r>
      <w:r>
        <w:rPr>
          <w:rtl/>
        </w:rPr>
        <w:t xml:space="preserve">   </w:t>
      </w:r>
      <w:bookmarkEnd w:id="457"/>
    </w:p>
    <w:p w:rsidR="0080189D" w:rsidRDefault="0080189D" w:rsidP="0080189D">
      <w:pPr>
        <w:pStyle w:val="KeepWithNext"/>
        <w:rPr>
          <w:rtl/>
        </w:rPr>
      </w:pPr>
    </w:p>
    <w:p w:rsidR="0080189D" w:rsidRDefault="0080189D" w:rsidP="0080189D">
      <w:pPr>
        <w:rPr>
          <w:rtl/>
        </w:rPr>
      </w:pPr>
      <w:bookmarkStart w:id="458" w:name="_ETM_Q1_1995809"/>
      <w:bookmarkStart w:id="459" w:name="_ETM_Q1_1995849"/>
      <w:bookmarkEnd w:id="458"/>
      <w:bookmarkEnd w:id="459"/>
      <w:r>
        <w:rPr>
          <w:rFonts w:hint="cs"/>
          <w:rtl/>
        </w:rPr>
        <w:t>ולהיפגש עם מ</w:t>
      </w:r>
      <w:bookmarkStart w:id="460" w:name="_ETM_Q1_2000364"/>
      <w:bookmarkEnd w:id="460"/>
      <w:r>
        <w:rPr>
          <w:rFonts w:hint="cs"/>
          <w:rtl/>
        </w:rPr>
        <w:t>י</w:t>
      </w:r>
      <w:r w:rsidR="005F2901">
        <w:rPr>
          <w:rFonts w:hint="cs"/>
          <w:rtl/>
        </w:rPr>
        <w:t xml:space="preserve">שהי שהולכת </w:t>
      </w:r>
      <w:bookmarkStart w:id="461" w:name="_ETM_Q1_1994000"/>
      <w:bookmarkEnd w:id="461"/>
      <w:r w:rsidR="005F2901">
        <w:rPr>
          <w:rFonts w:hint="cs"/>
          <w:rtl/>
        </w:rPr>
        <w:t>להפגנות זה בסדר?</w:t>
      </w:r>
    </w:p>
    <w:p w:rsidR="005F2901" w:rsidRDefault="005F2901" w:rsidP="0080189D">
      <w:pPr>
        <w:rPr>
          <w:rtl/>
        </w:rPr>
      </w:pPr>
    </w:p>
    <w:p w:rsidR="005F2901" w:rsidRDefault="005F2901" w:rsidP="005F2901">
      <w:pPr>
        <w:pStyle w:val="a5"/>
        <w:keepNext/>
        <w:rPr>
          <w:rtl/>
        </w:rPr>
      </w:pPr>
      <w:bookmarkStart w:id="462" w:name="ET_speaker_6357_367"/>
      <w:r w:rsidRPr="005F2901">
        <w:rPr>
          <w:rStyle w:val="TagStyle"/>
          <w:rtl/>
        </w:rPr>
        <w:t xml:space="preserve"> &lt;&lt; דובר &gt;&gt; </w:t>
      </w:r>
      <w:r>
        <w:rPr>
          <w:rtl/>
        </w:rPr>
        <w:t>משה סעדה (הליכוד):</w:t>
      </w:r>
      <w:r w:rsidRPr="005F2901">
        <w:rPr>
          <w:rStyle w:val="TagStyle"/>
          <w:rtl/>
        </w:rPr>
        <w:t xml:space="preserve"> &lt;&lt; דובר &gt;&gt;</w:t>
      </w:r>
      <w:r>
        <w:rPr>
          <w:rtl/>
        </w:rPr>
        <w:t xml:space="preserve">   </w:t>
      </w:r>
      <w:bookmarkEnd w:id="462"/>
    </w:p>
    <w:p w:rsidR="005F2901" w:rsidRDefault="005F2901" w:rsidP="005F2901">
      <w:pPr>
        <w:pStyle w:val="KeepWithNext"/>
        <w:rPr>
          <w:rtl/>
        </w:rPr>
      </w:pPr>
    </w:p>
    <w:p w:rsidR="005F2901" w:rsidRDefault="005F2901" w:rsidP="005F2901">
      <w:pPr>
        <w:rPr>
          <w:rtl/>
        </w:rPr>
      </w:pPr>
      <w:bookmarkStart w:id="463" w:name="_ETM_Q1_1996000"/>
      <w:bookmarkEnd w:id="463"/>
      <w:r>
        <w:rPr>
          <w:rFonts w:hint="cs"/>
          <w:rtl/>
        </w:rPr>
        <w:t xml:space="preserve">טלי, אם תכבדי אותי לפחות, אני לא </w:t>
      </w:r>
      <w:bookmarkStart w:id="464" w:name="_ETM_Q1_1998000"/>
      <w:bookmarkEnd w:id="464"/>
      <w:r>
        <w:rPr>
          <w:rFonts w:hint="cs"/>
          <w:rtl/>
        </w:rPr>
        <w:t>מהאופוזיציה כרגע.</w:t>
      </w:r>
    </w:p>
    <w:p w:rsidR="005F2901" w:rsidRDefault="005F2901" w:rsidP="005F2901">
      <w:pPr>
        <w:rPr>
          <w:rtl/>
        </w:rPr>
      </w:pPr>
      <w:bookmarkStart w:id="465" w:name="_ETM_Q1_1997000"/>
      <w:bookmarkEnd w:id="465"/>
    </w:p>
    <w:p w:rsidR="005F2901" w:rsidRDefault="005F2901" w:rsidP="005F2901">
      <w:pPr>
        <w:pStyle w:val="a5"/>
        <w:keepNext/>
        <w:rPr>
          <w:rtl/>
        </w:rPr>
      </w:pPr>
      <w:bookmarkStart w:id="466" w:name="ET_speaker_6345_368"/>
      <w:r w:rsidRPr="005F2901">
        <w:rPr>
          <w:rStyle w:val="TagStyle"/>
          <w:rtl/>
        </w:rPr>
        <w:t xml:space="preserve"> &lt;&lt; דובר &gt;&gt; </w:t>
      </w:r>
      <w:r>
        <w:rPr>
          <w:rtl/>
        </w:rPr>
        <w:t>טלי גוטליב (הליכוד):</w:t>
      </w:r>
      <w:r w:rsidRPr="005F2901">
        <w:rPr>
          <w:rStyle w:val="TagStyle"/>
          <w:rtl/>
        </w:rPr>
        <w:t xml:space="preserve"> &lt;&lt; דובר &gt;&gt;</w:t>
      </w:r>
      <w:r>
        <w:rPr>
          <w:rtl/>
        </w:rPr>
        <w:t xml:space="preserve">   </w:t>
      </w:r>
      <w:bookmarkEnd w:id="466"/>
    </w:p>
    <w:p w:rsidR="005F2901" w:rsidRDefault="005F2901" w:rsidP="005F2901">
      <w:pPr>
        <w:pStyle w:val="KeepWithNext"/>
        <w:rPr>
          <w:rtl/>
        </w:rPr>
      </w:pPr>
    </w:p>
    <w:p w:rsidR="0080189D" w:rsidRDefault="005F2901" w:rsidP="005F2901">
      <w:pPr>
        <w:rPr>
          <w:rtl/>
        </w:rPr>
      </w:pPr>
      <w:bookmarkStart w:id="467" w:name="_ETM_Q1_1999000"/>
      <w:bookmarkEnd w:id="467"/>
      <w:r>
        <w:rPr>
          <w:rFonts w:hint="cs"/>
          <w:rtl/>
        </w:rPr>
        <w:t xml:space="preserve">אני מכבדת את כולם. </w:t>
      </w:r>
      <w:bookmarkStart w:id="468" w:name="_ETM_Q1_2001394"/>
      <w:bookmarkStart w:id="469" w:name="_ETM_Q1_2001454"/>
      <w:bookmarkEnd w:id="468"/>
      <w:bookmarkEnd w:id="469"/>
      <w:r w:rsidR="0080189D">
        <w:rPr>
          <w:rFonts w:hint="cs"/>
          <w:rtl/>
        </w:rPr>
        <w:t>גם את האופוזיציה אני מכבדת</w:t>
      </w:r>
      <w:r>
        <w:rPr>
          <w:rFonts w:hint="cs"/>
          <w:rtl/>
        </w:rPr>
        <w:t>.</w:t>
      </w:r>
    </w:p>
    <w:p w:rsidR="0080189D" w:rsidRDefault="0080189D" w:rsidP="0080189D">
      <w:pPr>
        <w:rPr>
          <w:rtl/>
        </w:rPr>
      </w:pPr>
      <w:bookmarkStart w:id="470" w:name="_ETM_Q1_2005830"/>
      <w:bookmarkStart w:id="471" w:name="_ETM_Q1_2005875"/>
      <w:bookmarkStart w:id="472" w:name="_ETM_Q1_2007940"/>
      <w:bookmarkEnd w:id="470"/>
      <w:bookmarkEnd w:id="471"/>
      <w:bookmarkEnd w:id="472"/>
    </w:p>
    <w:p w:rsidR="0080189D" w:rsidRDefault="0080189D" w:rsidP="0080189D">
      <w:pPr>
        <w:pStyle w:val="a5"/>
        <w:keepNext/>
        <w:rPr>
          <w:rtl/>
        </w:rPr>
      </w:pPr>
      <w:bookmarkStart w:id="473" w:name="ET_speaker_6357_48"/>
      <w:r w:rsidRPr="0080189D">
        <w:rPr>
          <w:rStyle w:val="TagStyle"/>
          <w:rtl/>
        </w:rPr>
        <w:t xml:space="preserve"> &lt;&lt; דובר &gt;&gt; </w:t>
      </w:r>
      <w:r>
        <w:rPr>
          <w:rtl/>
        </w:rPr>
        <w:t>משה סעדה (הליכוד):</w:t>
      </w:r>
      <w:r w:rsidRPr="0080189D">
        <w:rPr>
          <w:rStyle w:val="TagStyle"/>
          <w:rtl/>
        </w:rPr>
        <w:t xml:space="preserve"> &lt;&lt; דובר &gt;&gt;</w:t>
      </w:r>
      <w:r>
        <w:rPr>
          <w:rtl/>
        </w:rPr>
        <w:t xml:space="preserve">   </w:t>
      </w:r>
      <w:bookmarkEnd w:id="473"/>
    </w:p>
    <w:p w:rsidR="0080189D" w:rsidRDefault="0080189D" w:rsidP="0080189D">
      <w:pPr>
        <w:pStyle w:val="KeepWithNext"/>
        <w:rPr>
          <w:rtl/>
        </w:rPr>
      </w:pPr>
    </w:p>
    <w:p w:rsidR="005F2901" w:rsidRDefault="005F2901" w:rsidP="0080189D">
      <w:pPr>
        <w:rPr>
          <w:rtl/>
        </w:rPr>
      </w:pPr>
      <w:bookmarkStart w:id="474" w:name="_ETM_Q1_2008350"/>
      <w:bookmarkStart w:id="475" w:name="_ETM_Q1_2008410"/>
      <w:bookmarkEnd w:id="474"/>
      <w:bookmarkEnd w:id="475"/>
      <w:r>
        <w:rPr>
          <w:rFonts w:hint="cs"/>
          <w:rtl/>
        </w:rPr>
        <w:t>אבל תני לי לסיים.</w:t>
      </w:r>
    </w:p>
    <w:p w:rsidR="005F2901" w:rsidRDefault="005F2901" w:rsidP="0080189D">
      <w:pPr>
        <w:rPr>
          <w:rtl/>
        </w:rPr>
      </w:pPr>
    </w:p>
    <w:p w:rsidR="005F2901" w:rsidRDefault="005F2901" w:rsidP="005F2901">
      <w:pPr>
        <w:pStyle w:val="-"/>
        <w:keepNext/>
        <w:rPr>
          <w:rtl/>
        </w:rPr>
      </w:pPr>
      <w:bookmarkStart w:id="476" w:name="ET_speakercontinue_6345_369"/>
      <w:r w:rsidRPr="005F2901">
        <w:rPr>
          <w:rStyle w:val="TagStyle"/>
          <w:rtl/>
        </w:rPr>
        <w:t xml:space="preserve"> &lt;&lt; דובר_המשך &gt;&gt; </w:t>
      </w:r>
      <w:r>
        <w:rPr>
          <w:rtl/>
        </w:rPr>
        <w:t>טלי גוטליב (הליכוד):</w:t>
      </w:r>
      <w:r w:rsidRPr="005F2901">
        <w:rPr>
          <w:rStyle w:val="TagStyle"/>
          <w:rtl/>
        </w:rPr>
        <w:t xml:space="preserve"> &lt;&lt; דובר_המשך &gt;&gt;</w:t>
      </w:r>
      <w:r>
        <w:rPr>
          <w:rtl/>
        </w:rPr>
        <w:t xml:space="preserve">   </w:t>
      </w:r>
      <w:bookmarkEnd w:id="476"/>
    </w:p>
    <w:p w:rsidR="005F2901" w:rsidRDefault="005F2901" w:rsidP="005F2901">
      <w:pPr>
        <w:pStyle w:val="KeepWithNext"/>
        <w:rPr>
          <w:rtl/>
        </w:rPr>
      </w:pPr>
    </w:p>
    <w:p w:rsidR="005F2901" w:rsidRDefault="005F2901" w:rsidP="005F2901">
      <w:pPr>
        <w:rPr>
          <w:rtl/>
        </w:rPr>
      </w:pPr>
      <w:bookmarkStart w:id="477" w:name="_ETM_Q1_2002000"/>
      <w:bookmarkEnd w:id="477"/>
      <w:r>
        <w:rPr>
          <w:rFonts w:hint="cs"/>
          <w:rtl/>
        </w:rPr>
        <w:t xml:space="preserve">גם </w:t>
      </w:r>
      <w:bookmarkStart w:id="478" w:name="_ETM_Q1_2004000"/>
      <w:bookmarkEnd w:id="478"/>
      <w:r>
        <w:rPr>
          <w:rFonts w:hint="cs"/>
          <w:rtl/>
        </w:rPr>
        <w:t>את האופוזיציה.</w:t>
      </w:r>
    </w:p>
    <w:p w:rsidR="005F2901" w:rsidRDefault="005F2901" w:rsidP="005F2901">
      <w:pPr>
        <w:rPr>
          <w:rtl/>
        </w:rPr>
      </w:pPr>
      <w:bookmarkStart w:id="479" w:name="_ETM_Q1_2005000"/>
      <w:bookmarkEnd w:id="479"/>
    </w:p>
    <w:p w:rsidR="005F2901" w:rsidRDefault="005F2901" w:rsidP="005F2901">
      <w:pPr>
        <w:pStyle w:val="a5"/>
        <w:keepNext/>
        <w:rPr>
          <w:rtl/>
        </w:rPr>
      </w:pPr>
      <w:bookmarkStart w:id="480" w:name="ET_speaker_6357_370"/>
      <w:r w:rsidRPr="005F2901">
        <w:rPr>
          <w:rStyle w:val="TagStyle"/>
          <w:rtl/>
        </w:rPr>
        <w:t xml:space="preserve"> &lt;&lt; דובר &gt;&gt; </w:t>
      </w:r>
      <w:r>
        <w:rPr>
          <w:rtl/>
        </w:rPr>
        <w:t>משה סעדה (הליכוד):</w:t>
      </w:r>
      <w:r w:rsidRPr="005F2901">
        <w:rPr>
          <w:rStyle w:val="TagStyle"/>
          <w:rtl/>
        </w:rPr>
        <w:t xml:space="preserve"> &lt;&lt; דובר &gt;&gt;</w:t>
      </w:r>
      <w:r>
        <w:rPr>
          <w:rtl/>
        </w:rPr>
        <w:t xml:space="preserve">   </w:t>
      </w:r>
      <w:bookmarkEnd w:id="480"/>
    </w:p>
    <w:p w:rsidR="005F2901" w:rsidRDefault="005F2901" w:rsidP="005F2901">
      <w:pPr>
        <w:pStyle w:val="KeepWithNext"/>
        <w:rPr>
          <w:rtl/>
        </w:rPr>
      </w:pPr>
    </w:p>
    <w:p w:rsidR="0080189D" w:rsidRDefault="005F2901" w:rsidP="005F2901">
      <w:pPr>
        <w:rPr>
          <w:rtl/>
        </w:rPr>
      </w:pPr>
      <w:bookmarkStart w:id="481" w:name="_ETM_Q1_2007000"/>
      <w:bookmarkEnd w:id="481"/>
      <w:r>
        <w:rPr>
          <w:rFonts w:hint="cs"/>
          <w:rtl/>
        </w:rPr>
        <w:t xml:space="preserve">תני לי לסיים, אחרת </w:t>
      </w:r>
      <w:bookmarkStart w:id="482" w:name="_ETM_Q1_2000000"/>
      <w:bookmarkEnd w:id="482"/>
      <w:r w:rsidR="0080189D">
        <w:rPr>
          <w:rFonts w:hint="cs"/>
          <w:rtl/>
        </w:rPr>
        <w:t xml:space="preserve">אני אבקש </w:t>
      </w:r>
      <w:r>
        <w:rPr>
          <w:rFonts w:hint="cs"/>
          <w:rtl/>
        </w:rPr>
        <w:t xml:space="preserve">את הסיוע של היושב-ראש. </w:t>
      </w:r>
      <w:bookmarkStart w:id="483" w:name="_ETM_Q1_2014000"/>
      <w:bookmarkEnd w:id="483"/>
      <w:r>
        <w:rPr>
          <w:rFonts w:hint="cs"/>
          <w:rtl/>
        </w:rPr>
        <w:t xml:space="preserve">אני אומר, </w:t>
      </w:r>
      <w:bookmarkStart w:id="484" w:name="_ETM_Q1_2013476"/>
      <w:bookmarkStart w:id="485" w:name="_ETM_Q1_2013528"/>
      <w:bookmarkEnd w:id="484"/>
      <w:bookmarkEnd w:id="485"/>
      <w:r w:rsidR="0080189D">
        <w:rPr>
          <w:rFonts w:hint="cs"/>
          <w:rtl/>
        </w:rPr>
        <w:t xml:space="preserve">האמירות </w:t>
      </w:r>
      <w:r>
        <w:rPr>
          <w:rFonts w:hint="cs"/>
          <w:rtl/>
        </w:rPr>
        <w:t xml:space="preserve">המתלהמות האלה, שמגיעות מלמעלה, מהגבוה מעל גבוה, </w:t>
      </w:r>
      <w:bookmarkStart w:id="486" w:name="_ETM_Q1_2016000"/>
      <w:bookmarkEnd w:id="486"/>
      <w:r w:rsidR="0080189D">
        <w:rPr>
          <w:rFonts w:hint="cs"/>
          <w:rtl/>
        </w:rPr>
        <w:t>יורדות לשטח</w:t>
      </w:r>
      <w:r>
        <w:rPr>
          <w:rFonts w:hint="cs"/>
          <w:rtl/>
        </w:rPr>
        <w:t>,</w:t>
      </w:r>
      <w:r w:rsidR="0080189D">
        <w:rPr>
          <w:rFonts w:hint="cs"/>
          <w:rtl/>
        </w:rPr>
        <w:t xml:space="preserve"> </w:t>
      </w:r>
      <w:bookmarkStart w:id="487" w:name="_ETM_Q1_2016477"/>
      <w:bookmarkEnd w:id="487"/>
      <w:r w:rsidR="0080189D">
        <w:rPr>
          <w:rFonts w:hint="cs"/>
          <w:rtl/>
        </w:rPr>
        <w:t>ולמילים יש משמעות</w:t>
      </w:r>
      <w:r>
        <w:rPr>
          <w:rFonts w:hint="cs"/>
          <w:rtl/>
        </w:rPr>
        <w:t xml:space="preserve">. ואתמול בהפגנה אישה פשוטה שבאה להפגין </w:t>
      </w:r>
      <w:r>
        <w:rPr>
          <w:rtl/>
        </w:rPr>
        <w:t>–</w:t>
      </w:r>
      <w:r>
        <w:rPr>
          <w:rFonts w:hint="cs"/>
          <w:rtl/>
        </w:rPr>
        <w:t xml:space="preserve"> וזו </w:t>
      </w:r>
      <w:bookmarkStart w:id="488" w:name="_ETM_Q1_2023000"/>
      <w:bookmarkEnd w:id="488"/>
      <w:r>
        <w:rPr>
          <w:rFonts w:hint="cs"/>
          <w:rtl/>
        </w:rPr>
        <w:t xml:space="preserve">זכותה, אנחנו נגן על הזכות הזאת </w:t>
      </w:r>
      <w:r>
        <w:rPr>
          <w:rtl/>
        </w:rPr>
        <w:t>–</w:t>
      </w:r>
      <w:r>
        <w:rPr>
          <w:rFonts w:hint="cs"/>
          <w:rtl/>
        </w:rPr>
        <w:t xml:space="preserve"> השוותה את ראש </w:t>
      </w:r>
      <w:bookmarkStart w:id="489" w:name="_ETM_Q1_2030000"/>
      <w:bookmarkEnd w:id="489"/>
      <w:r>
        <w:rPr>
          <w:rFonts w:hint="cs"/>
          <w:rtl/>
        </w:rPr>
        <w:t xml:space="preserve">הממשלה להיטלר. עכשיו, אי-אפשר להתייחס לזה בזלזול כלאחר יד. יש </w:t>
      </w:r>
      <w:bookmarkStart w:id="490" w:name="_ETM_Q1_2033000"/>
      <w:bookmarkEnd w:id="490"/>
      <w:r>
        <w:rPr>
          <w:rFonts w:hint="cs"/>
          <w:rtl/>
        </w:rPr>
        <w:t xml:space="preserve">לזה משמעות. ואני מצפה מנבחרי הציבור להגיע לכאן, כדי שננהל </w:t>
      </w:r>
      <w:bookmarkStart w:id="491" w:name="_ETM_Q1_2035000"/>
      <w:bookmarkEnd w:id="491"/>
      <w:r>
        <w:rPr>
          <w:rFonts w:hint="cs"/>
          <w:rtl/>
        </w:rPr>
        <w:t xml:space="preserve">את הדברים בשיח, בשיח מכבד, שנדייק את הדברים, שנגיע </w:t>
      </w:r>
      <w:bookmarkStart w:id="492" w:name="_ETM_Q1_2045000"/>
      <w:bookmarkEnd w:id="492"/>
      <w:r>
        <w:rPr>
          <w:rFonts w:hint="cs"/>
          <w:rtl/>
        </w:rPr>
        <w:t>להחלטות הנכונות.</w:t>
      </w:r>
    </w:p>
    <w:p w:rsidR="005F2901" w:rsidRDefault="005F2901" w:rsidP="005F2901">
      <w:pPr>
        <w:rPr>
          <w:rtl/>
        </w:rPr>
      </w:pPr>
    </w:p>
    <w:p w:rsidR="005F2901" w:rsidRDefault="005F2901" w:rsidP="005F2901">
      <w:pPr>
        <w:pStyle w:val="afb"/>
        <w:keepNext/>
        <w:rPr>
          <w:rtl/>
        </w:rPr>
      </w:pPr>
      <w:bookmarkStart w:id="493" w:name="ET_guest_899870_371"/>
      <w:r w:rsidRPr="005F2901">
        <w:rPr>
          <w:rStyle w:val="TagStyle"/>
          <w:rtl/>
        </w:rPr>
        <w:t xml:space="preserve"> &lt;&lt; אורח &gt;&gt; </w:t>
      </w:r>
      <w:r>
        <w:rPr>
          <w:rtl/>
        </w:rPr>
        <w:t>תמר בן עוזר:</w:t>
      </w:r>
      <w:r w:rsidRPr="005F2901">
        <w:rPr>
          <w:rStyle w:val="TagStyle"/>
          <w:rtl/>
        </w:rPr>
        <w:t xml:space="preserve"> &lt;&lt; אורח &gt;&gt;</w:t>
      </w:r>
      <w:r>
        <w:rPr>
          <w:rtl/>
        </w:rPr>
        <w:t xml:space="preserve">   </w:t>
      </w:r>
      <w:bookmarkEnd w:id="493"/>
    </w:p>
    <w:p w:rsidR="005F2901" w:rsidRDefault="005F2901" w:rsidP="005F2901">
      <w:pPr>
        <w:pStyle w:val="KeepWithNext"/>
        <w:rPr>
          <w:rtl/>
        </w:rPr>
      </w:pPr>
    </w:p>
    <w:p w:rsidR="0080189D" w:rsidRDefault="0080189D" w:rsidP="0080189D">
      <w:pPr>
        <w:rPr>
          <w:rtl/>
        </w:rPr>
      </w:pPr>
      <w:bookmarkStart w:id="494" w:name="_ETM_Q1_2142267"/>
      <w:bookmarkStart w:id="495" w:name="_ETM_Q1_2142317"/>
      <w:bookmarkStart w:id="496" w:name="_ETM_Q1_2019347"/>
      <w:bookmarkStart w:id="497" w:name="_ETM_Q1_2019387"/>
      <w:bookmarkStart w:id="498" w:name="_ETM_Q1_2137782"/>
      <w:bookmarkStart w:id="499" w:name="_ETM_Q1_2044652"/>
      <w:bookmarkStart w:id="500" w:name="_ETM_Q1_2044692"/>
      <w:bookmarkEnd w:id="494"/>
      <w:bookmarkEnd w:id="495"/>
      <w:bookmarkEnd w:id="496"/>
      <w:bookmarkEnd w:id="497"/>
      <w:bookmarkEnd w:id="498"/>
      <w:bookmarkEnd w:id="499"/>
      <w:bookmarkEnd w:id="500"/>
      <w:r>
        <w:rPr>
          <w:rFonts w:hint="cs"/>
          <w:rtl/>
        </w:rPr>
        <w:t>עם נאצי</w:t>
      </w:r>
      <w:r w:rsidR="005F2901">
        <w:rPr>
          <w:rFonts w:hint="cs"/>
          <w:rtl/>
        </w:rPr>
        <w:t>ם היית משוחח?</w:t>
      </w:r>
    </w:p>
    <w:p w:rsidR="0080189D" w:rsidRDefault="0080189D" w:rsidP="0080189D">
      <w:pPr>
        <w:rPr>
          <w:rtl/>
        </w:rPr>
      </w:pPr>
      <w:bookmarkStart w:id="501" w:name="_ETM_Q1_2050900"/>
      <w:bookmarkStart w:id="502" w:name="_ETM_Q1_2050945"/>
      <w:bookmarkStart w:id="503" w:name="_ETM_Q1_2053475"/>
      <w:bookmarkEnd w:id="501"/>
      <w:bookmarkEnd w:id="502"/>
      <w:bookmarkEnd w:id="503"/>
    </w:p>
    <w:p w:rsidR="0080189D" w:rsidRDefault="0080189D" w:rsidP="0080189D">
      <w:pPr>
        <w:pStyle w:val="af8"/>
        <w:keepNext/>
        <w:rPr>
          <w:rtl/>
        </w:rPr>
      </w:pPr>
      <w:bookmarkStart w:id="504" w:name="ET_yor_6157_50"/>
      <w:r w:rsidRPr="0080189D">
        <w:rPr>
          <w:rStyle w:val="TagStyle"/>
          <w:rtl/>
        </w:rPr>
        <w:t xml:space="preserve"> &lt;&lt; יור &gt;&gt; </w:t>
      </w:r>
      <w:r>
        <w:rPr>
          <w:rtl/>
        </w:rPr>
        <w:t>היו"ר שמחה רוטמן:</w:t>
      </w:r>
      <w:r w:rsidRPr="0080189D">
        <w:rPr>
          <w:rStyle w:val="TagStyle"/>
          <w:rtl/>
        </w:rPr>
        <w:t xml:space="preserve"> &lt;&lt; יור &gt;&gt;</w:t>
      </w:r>
      <w:r>
        <w:rPr>
          <w:rtl/>
        </w:rPr>
        <w:t xml:space="preserve">   </w:t>
      </w:r>
      <w:bookmarkEnd w:id="504"/>
    </w:p>
    <w:p w:rsidR="0080189D" w:rsidRDefault="0080189D" w:rsidP="0080189D">
      <w:pPr>
        <w:pStyle w:val="KeepWithNext"/>
        <w:rPr>
          <w:rtl/>
        </w:rPr>
      </w:pPr>
    </w:p>
    <w:p w:rsidR="0080189D" w:rsidRDefault="005F2901" w:rsidP="0080189D">
      <w:pPr>
        <w:rPr>
          <w:rtl/>
        </w:rPr>
      </w:pPr>
      <w:bookmarkStart w:id="505" w:name="_ETM_Q1_2058572"/>
      <w:bookmarkEnd w:id="505"/>
      <w:r>
        <w:rPr>
          <w:rFonts w:hint="cs"/>
          <w:rtl/>
        </w:rPr>
        <w:t xml:space="preserve">אני מבקש להוציא אותה בבקשה. </w:t>
      </w:r>
      <w:r w:rsidR="0080189D">
        <w:rPr>
          <w:rFonts w:hint="cs"/>
          <w:rtl/>
        </w:rPr>
        <w:t>להוציא אותה מיד</w:t>
      </w:r>
      <w:r>
        <w:rPr>
          <w:rFonts w:hint="cs"/>
          <w:rtl/>
        </w:rPr>
        <w:t>.</w:t>
      </w:r>
    </w:p>
    <w:p w:rsidR="0080189D" w:rsidRPr="0080189D" w:rsidRDefault="0080189D" w:rsidP="0080189D">
      <w:pPr>
        <w:rPr>
          <w:rtl/>
        </w:rPr>
      </w:pPr>
      <w:bookmarkStart w:id="506" w:name="_ETM_Q1_2061002"/>
      <w:bookmarkStart w:id="507" w:name="_ETM_Q1_2061042"/>
      <w:bookmarkEnd w:id="506"/>
      <w:bookmarkEnd w:id="507"/>
    </w:p>
    <w:p w:rsidR="0080189D" w:rsidRDefault="0080189D" w:rsidP="0080189D">
      <w:pPr>
        <w:pStyle w:val="a5"/>
        <w:keepNext/>
        <w:rPr>
          <w:rtl/>
        </w:rPr>
      </w:pPr>
      <w:bookmarkStart w:id="508" w:name="ET_speaker_6345_49"/>
      <w:r w:rsidRPr="0080189D">
        <w:rPr>
          <w:rStyle w:val="TagStyle"/>
          <w:rtl/>
        </w:rPr>
        <w:t xml:space="preserve"> &lt;&lt; דובר &gt;&gt; </w:t>
      </w:r>
      <w:r>
        <w:rPr>
          <w:rtl/>
        </w:rPr>
        <w:t>טלי גוטליב (הליכוד):</w:t>
      </w:r>
      <w:r w:rsidRPr="0080189D">
        <w:rPr>
          <w:rStyle w:val="TagStyle"/>
          <w:rtl/>
        </w:rPr>
        <w:t xml:space="preserve"> &lt;&lt; דובר &gt;&gt;</w:t>
      </w:r>
      <w:r>
        <w:rPr>
          <w:rtl/>
        </w:rPr>
        <w:t xml:space="preserve">   </w:t>
      </w:r>
      <w:bookmarkEnd w:id="508"/>
    </w:p>
    <w:p w:rsidR="0080189D" w:rsidRDefault="0080189D" w:rsidP="0080189D">
      <w:pPr>
        <w:pStyle w:val="KeepWithNext"/>
        <w:rPr>
          <w:rtl/>
        </w:rPr>
      </w:pPr>
    </w:p>
    <w:p w:rsidR="0080189D" w:rsidRDefault="0080189D" w:rsidP="0080189D">
      <w:pPr>
        <w:rPr>
          <w:rtl/>
        </w:rPr>
      </w:pPr>
      <w:bookmarkStart w:id="509" w:name="_ETM_Q1_2053835"/>
      <w:bookmarkStart w:id="510" w:name="_ETM_Q1_2053875"/>
      <w:bookmarkEnd w:id="509"/>
      <w:bookmarkEnd w:id="510"/>
      <w:r>
        <w:rPr>
          <w:rFonts w:hint="cs"/>
          <w:rtl/>
        </w:rPr>
        <w:t>מי שאומר</w:t>
      </w:r>
      <w:r w:rsidR="005F2901">
        <w:rPr>
          <w:rFonts w:hint="cs"/>
          <w:rtl/>
        </w:rPr>
        <w:t xml:space="preserve"> את המילה </w:t>
      </w:r>
      <w:bookmarkStart w:id="511" w:name="_ETM_Q1_2051000"/>
      <w:bookmarkEnd w:id="511"/>
      <w:r w:rsidR="005F2901">
        <w:rPr>
          <w:rFonts w:hint="cs"/>
          <w:rtl/>
        </w:rPr>
        <w:t>הזאת - - -</w:t>
      </w:r>
    </w:p>
    <w:p w:rsidR="005F2901" w:rsidRDefault="005F2901" w:rsidP="0080189D">
      <w:pPr>
        <w:rPr>
          <w:rtl/>
        </w:rPr>
      </w:pPr>
      <w:bookmarkStart w:id="512" w:name="_ETM_Q1_2053000"/>
      <w:bookmarkEnd w:id="512"/>
    </w:p>
    <w:p w:rsidR="005F2901" w:rsidRDefault="005F2901" w:rsidP="005F2901">
      <w:pPr>
        <w:pStyle w:val="af8"/>
        <w:keepNext/>
        <w:rPr>
          <w:rtl/>
        </w:rPr>
      </w:pPr>
      <w:bookmarkStart w:id="513" w:name="ET_yor_6157_372"/>
      <w:r w:rsidRPr="005F2901">
        <w:rPr>
          <w:rStyle w:val="TagStyle"/>
          <w:rtl/>
        </w:rPr>
        <w:t xml:space="preserve"> &lt;&lt; יור &gt;&gt; </w:t>
      </w:r>
      <w:r>
        <w:rPr>
          <w:rtl/>
        </w:rPr>
        <w:t>היו"ר שמחה רוטמן:</w:t>
      </w:r>
      <w:r w:rsidRPr="005F2901">
        <w:rPr>
          <w:rStyle w:val="TagStyle"/>
          <w:rtl/>
        </w:rPr>
        <w:t xml:space="preserve"> &lt;&lt; יור &gt;&gt;</w:t>
      </w:r>
      <w:r>
        <w:rPr>
          <w:rtl/>
        </w:rPr>
        <w:t xml:space="preserve">   </w:t>
      </w:r>
      <w:bookmarkEnd w:id="513"/>
    </w:p>
    <w:p w:rsidR="005F2901" w:rsidRDefault="005F2901" w:rsidP="005F2901">
      <w:pPr>
        <w:pStyle w:val="KeepWithNext"/>
        <w:rPr>
          <w:rtl/>
        </w:rPr>
      </w:pPr>
    </w:p>
    <w:p w:rsidR="005F2901" w:rsidRDefault="005F2901" w:rsidP="005F2901">
      <w:pPr>
        <w:rPr>
          <w:rtl/>
        </w:rPr>
      </w:pPr>
      <w:bookmarkStart w:id="514" w:name="_ETM_Q1_2054000"/>
      <w:bookmarkEnd w:id="514"/>
      <w:r>
        <w:rPr>
          <w:rFonts w:hint="cs"/>
          <w:rtl/>
        </w:rPr>
        <w:t xml:space="preserve">אני לא צריך עזרה, טלי, בבקשה. </w:t>
      </w:r>
      <w:bookmarkStart w:id="515" w:name="_ETM_Q1_2060000"/>
      <w:bookmarkEnd w:id="515"/>
      <w:r>
        <w:rPr>
          <w:rFonts w:hint="cs"/>
          <w:rtl/>
        </w:rPr>
        <w:t>תודה.</w:t>
      </w:r>
    </w:p>
    <w:p w:rsidR="005F2901" w:rsidRDefault="005F2901" w:rsidP="005F2901">
      <w:pPr>
        <w:rPr>
          <w:rtl/>
        </w:rPr>
      </w:pPr>
      <w:bookmarkStart w:id="516" w:name="_ETM_Q1_2061000"/>
      <w:bookmarkEnd w:id="516"/>
    </w:p>
    <w:p w:rsidR="005F2901" w:rsidRDefault="005F2901" w:rsidP="005F2901">
      <w:pPr>
        <w:pStyle w:val="a5"/>
        <w:keepNext/>
        <w:rPr>
          <w:rtl/>
        </w:rPr>
      </w:pPr>
      <w:bookmarkStart w:id="517" w:name="ET_speaker_6357_373"/>
      <w:r w:rsidRPr="005F2901">
        <w:rPr>
          <w:rStyle w:val="TagStyle"/>
          <w:rtl/>
        </w:rPr>
        <w:t xml:space="preserve"> &lt;&lt; דובר &gt;&gt; </w:t>
      </w:r>
      <w:r>
        <w:rPr>
          <w:rtl/>
        </w:rPr>
        <w:t>משה סעדה (הליכוד):</w:t>
      </w:r>
      <w:r w:rsidRPr="005F2901">
        <w:rPr>
          <w:rStyle w:val="TagStyle"/>
          <w:rtl/>
        </w:rPr>
        <w:t xml:space="preserve"> &lt;&lt; דובר &gt;&gt;</w:t>
      </w:r>
      <w:r>
        <w:rPr>
          <w:rtl/>
        </w:rPr>
        <w:t xml:space="preserve">   </w:t>
      </w:r>
      <w:bookmarkEnd w:id="517"/>
    </w:p>
    <w:p w:rsidR="005F2901" w:rsidRDefault="005F2901" w:rsidP="005F2901">
      <w:pPr>
        <w:pStyle w:val="KeepWithNext"/>
        <w:rPr>
          <w:rtl/>
        </w:rPr>
      </w:pPr>
    </w:p>
    <w:p w:rsidR="005F2901" w:rsidRDefault="005F2901" w:rsidP="004D3575">
      <w:pPr>
        <w:rPr>
          <w:rtl/>
        </w:rPr>
      </w:pPr>
      <w:r>
        <w:rPr>
          <w:rFonts w:hint="cs"/>
          <w:rtl/>
        </w:rPr>
        <w:t xml:space="preserve">הסיטואציה הזאת, שמצד אחד </w:t>
      </w:r>
      <w:r w:rsidR="004D3575">
        <w:rPr>
          <w:rFonts w:hint="cs"/>
          <w:rtl/>
        </w:rPr>
        <w:t xml:space="preserve">אנחנו שומעים שיח מתלהם ומסית מצד </w:t>
      </w:r>
      <w:bookmarkStart w:id="518" w:name="_ETM_Q1_2064000"/>
      <w:bookmarkEnd w:id="518"/>
      <w:r w:rsidR="004D3575">
        <w:rPr>
          <w:rFonts w:hint="cs"/>
          <w:rtl/>
        </w:rPr>
        <w:t xml:space="preserve">אנשים בכירים מאוד, ומצד שני לא מתקיים שיח בוועדה, אני </w:t>
      </w:r>
      <w:bookmarkStart w:id="519" w:name="_ETM_Q1_2072000"/>
      <w:bookmarkEnd w:id="519"/>
      <w:r w:rsidR="004D3575">
        <w:rPr>
          <w:rFonts w:hint="cs"/>
          <w:rtl/>
        </w:rPr>
        <w:t xml:space="preserve">חושב שזה דבר לא נכון, ובסופו של יום </w:t>
      </w:r>
      <w:bookmarkStart w:id="520" w:name="_ETM_Q1_2071000"/>
      <w:bookmarkEnd w:id="520"/>
      <w:r w:rsidR="004D3575">
        <w:rPr>
          <w:rFonts w:hint="cs"/>
          <w:rtl/>
        </w:rPr>
        <w:t xml:space="preserve">יפגע בחברה הישראלית. לכן אני מצפה אחריות מצידם. </w:t>
      </w:r>
    </w:p>
    <w:p w:rsidR="004D3575" w:rsidRDefault="004D3575" w:rsidP="004D3575">
      <w:pPr>
        <w:rPr>
          <w:rtl/>
        </w:rPr>
      </w:pPr>
    </w:p>
    <w:p w:rsidR="00806528" w:rsidRDefault="004D3575" w:rsidP="004D3575">
      <w:pPr>
        <w:rPr>
          <w:rtl/>
        </w:rPr>
      </w:pPr>
      <w:bookmarkStart w:id="521" w:name="_ETM_Q1_2081000"/>
      <w:bookmarkEnd w:id="521"/>
      <w:r>
        <w:rPr>
          <w:rFonts w:hint="cs"/>
          <w:rtl/>
        </w:rPr>
        <w:t xml:space="preserve">ודבר אחרון, </w:t>
      </w:r>
      <w:bookmarkStart w:id="522" w:name="_ETM_Q1_2083000"/>
      <w:bookmarkEnd w:id="522"/>
      <w:r>
        <w:rPr>
          <w:rFonts w:hint="cs"/>
          <w:rtl/>
        </w:rPr>
        <w:t xml:space="preserve">אני רוצה למחות, כי לא שמעתי </w:t>
      </w:r>
      <w:r w:rsidR="00806528">
        <w:rPr>
          <w:rFonts w:hint="cs"/>
          <w:rtl/>
        </w:rPr>
        <w:t xml:space="preserve">שאף אחד מחה </w:t>
      </w:r>
      <w:bookmarkStart w:id="523" w:name="_ETM_Q1_2085000"/>
      <w:bookmarkEnd w:id="523"/>
      <w:r w:rsidR="00806528">
        <w:rPr>
          <w:rFonts w:hint="cs"/>
          <w:rtl/>
        </w:rPr>
        <w:t xml:space="preserve">על ההתנהגות של הנשיאה. הנשיאה שלנו מקבלת החלטה בעניין שהוא </w:t>
      </w:r>
      <w:bookmarkStart w:id="524" w:name="_ETM_Q1_2087000"/>
      <w:bookmarkEnd w:id="524"/>
      <w:r w:rsidR="00806528">
        <w:rPr>
          <w:rFonts w:hint="cs"/>
          <w:rtl/>
        </w:rPr>
        <w:t xml:space="preserve">פוליטי, בעניין של דרעי. יש ערך לנראות. כאשר בתקופה שהיא </w:t>
      </w:r>
      <w:bookmarkStart w:id="525" w:name="_ETM_Q1_2092000"/>
      <w:bookmarkEnd w:id="525"/>
      <w:r w:rsidR="00806528">
        <w:rPr>
          <w:rFonts w:hint="cs"/>
          <w:rtl/>
        </w:rPr>
        <w:t xml:space="preserve">כותבת פסק דין כל כך חשוב, ושיש לו כל כך </w:t>
      </w:r>
      <w:bookmarkStart w:id="526" w:name="_ETM_Q1_2100000"/>
      <w:bookmarkEnd w:id="526"/>
      <w:r w:rsidR="00806528">
        <w:rPr>
          <w:rFonts w:hint="cs"/>
          <w:rtl/>
        </w:rPr>
        <w:t xml:space="preserve">הרבה משמעויות פוליטיות, היא נפגשת עם ציפי לבני, שהיא לא </w:t>
      </w:r>
      <w:bookmarkStart w:id="527" w:name="_ETM_Q1_2104000"/>
      <w:bookmarkEnd w:id="527"/>
      <w:r w:rsidR="00806528">
        <w:rPr>
          <w:rFonts w:hint="cs"/>
          <w:rtl/>
        </w:rPr>
        <w:t xml:space="preserve">סתם שרת משפטים לשעבר, היא מובילת המחאה וזו זכותה, אבל </w:t>
      </w:r>
      <w:bookmarkStart w:id="528" w:name="_ETM_Q1_2108000"/>
      <w:bookmarkEnd w:id="528"/>
      <w:r w:rsidR="00806528">
        <w:rPr>
          <w:rFonts w:hint="cs"/>
          <w:rtl/>
        </w:rPr>
        <w:t xml:space="preserve">זו לא זכותה של נשיאת העליון להיפגש איתה. ואם אני </w:t>
      </w:r>
      <w:bookmarkStart w:id="529" w:name="_ETM_Q1_2111000"/>
      <w:bookmarkEnd w:id="529"/>
      <w:r w:rsidR="00806528">
        <w:rPr>
          <w:rFonts w:hint="cs"/>
          <w:rtl/>
        </w:rPr>
        <w:t xml:space="preserve">אדייק את עצמי, אסור לה להיפגש איתה. ובמקום מתוקן </w:t>
      </w:r>
      <w:bookmarkStart w:id="530" w:name="_ETM_Q1_2116000"/>
      <w:bookmarkEnd w:id="530"/>
      <w:r w:rsidR="00806528">
        <w:rPr>
          <w:rFonts w:hint="cs"/>
          <w:rtl/>
        </w:rPr>
        <w:t>הייתי שומע מקצה לקצה, גם מהאופוזיציה, שהייתה אומרת היום:</w:t>
      </w:r>
      <w:r w:rsidR="00806528">
        <w:rPr>
          <w:rFonts w:hint="cs"/>
        </w:rPr>
        <w:t xml:space="preserve"> </w:t>
      </w:r>
      <w:bookmarkStart w:id="531" w:name="_ETM_Q1_2119000"/>
      <w:bookmarkEnd w:id="531"/>
      <w:r w:rsidR="00806528">
        <w:rPr>
          <w:rFonts w:hint="cs"/>
          <w:rtl/>
        </w:rPr>
        <w:t xml:space="preserve">אי-אפשר כך. זה דבר שאי-אפשר לעשות. </w:t>
      </w:r>
    </w:p>
    <w:p w:rsidR="00806528" w:rsidRDefault="00806528" w:rsidP="004D3575">
      <w:pPr>
        <w:rPr>
          <w:rtl/>
        </w:rPr>
      </w:pPr>
    </w:p>
    <w:p w:rsidR="004D3575" w:rsidRDefault="00806528" w:rsidP="004D3575">
      <w:pPr>
        <w:rPr>
          <w:rtl/>
        </w:rPr>
      </w:pPr>
      <w:r>
        <w:rPr>
          <w:rFonts w:hint="cs"/>
          <w:rtl/>
        </w:rPr>
        <w:t xml:space="preserve">היא צריכה להחליט, </w:t>
      </w:r>
      <w:bookmarkStart w:id="532" w:name="_ETM_Q1_2126000"/>
      <w:bookmarkEnd w:id="532"/>
      <w:r>
        <w:rPr>
          <w:rFonts w:hint="cs"/>
          <w:rtl/>
        </w:rPr>
        <w:t xml:space="preserve">הנשיאה שלנו, ואני מכבד אותה מאוד, ומהמקום שאני מכבד אותה, </w:t>
      </w:r>
      <w:bookmarkStart w:id="533" w:name="_ETM_Q1_2129000"/>
      <w:bookmarkEnd w:id="533"/>
      <w:r>
        <w:rPr>
          <w:rFonts w:hint="cs"/>
          <w:rtl/>
        </w:rPr>
        <w:t>היא צריכה להחליט. היא יכולה להחליט להמשיך להיות נשיאה, ואז היא צריכה לשמור על הכבוד של הבית הזה, ש</w:t>
      </w:r>
      <w:bookmarkStart w:id="534" w:name="_ETM_Q1_2139000"/>
      <w:bookmarkEnd w:id="534"/>
      <w:r>
        <w:rPr>
          <w:rFonts w:hint="cs"/>
          <w:rtl/>
        </w:rPr>
        <w:t xml:space="preserve">ל התקנות של החוקים. מצפים ממנה, דווקא בגלל שהיא בכירה </w:t>
      </w:r>
      <w:bookmarkStart w:id="535" w:name="_ETM_Q1_2141000"/>
      <w:bookmarkEnd w:id="535"/>
      <w:r>
        <w:rPr>
          <w:rFonts w:hint="cs"/>
          <w:rtl/>
        </w:rPr>
        <w:t xml:space="preserve">מאוד והיא הנשיאה, והיא נשיאת העליון של כולנו, היא חייבת </w:t>
      </w:r>
      <w:bookmarkStart w:id="536" w:name="_ETM_Q1_2143000"/>
      <w:bookmarkEnd w:id="536"/>
      <w:r>
        <w:rPr>
          <w:rFonts w:hint="cs"/>
          <w:rtl/>
        </w:rPr>
        <w:t xml:space="preserve">לנהוג על פי הכללים. ואם היא לא רוצה לנהוג על </w:t>
      </w:r>
      <w:bookmarkStart w:id="537" w:name="_ETM_Q1_2151000"/>
      <w:bookmarkEnd w:id="537"/>
      <w:r>
        <w:rPr>
          <w:rFonts w:hint="cs"/>
          <w:rtl/>
        </w:rPr>
        <w:t xml:space="preserve">פי הכללים, כמו שהיא עושה עד עכשיו, ופוגעת בכללים ולא </w:t>
      </w:r>
      <w:bookmarkStart w:id="538" w:name="_ETM_Q1_2155000"/>
      <w:bookmarkEnd w:id="538"/>
      <w:r>
        <w:rPr>
          <w:rFonts w:hint="cs"/>
          <w:rtl/>
        </w:rPr>
        <w:t xml:space="preserve">משמשת דוגמה, תתכבדי, גם זאת אופציה, את יכולה לפרוש, </w:t>
      </w:r>
      <w:bookmarkStart w:id="539" w:name="_ETM_Q1_2159000"/>
      <w:bookmarkEnd w:id="539"/>
      <w:r>
        <w:rPr>
          <w:rFonts w:hint="cs"/>
          <w:rtl/>
        </w:rPr>
        <w:t>להתמודד פוליטית, להציג מצע פוליטי, פוזיציה פוליטית. זה גם</w:t>
      </w:r>
      <w:bookmarkStart w:id="540" w:name="_ETM_Q1_2163000"/>
      <w:bookmarkEnd w:id="540"/>
      <w:r>
        <w:rPr>
          <w:rFonts w:hint="cs"/>
          <w:rtl/>
        </w:rPr>
        <w:t xml:space="preserve"> לגיטימי. אבל המצב הזה לא יכול להימשך.</w:t>
      </w:r>
    </w:p>
    <w:p w:rsidR="00806528" w:rsidRDefault="00806528" w:rsidP="004D3575">
      <w:pPr>
        <w:rPr>
          <w:rtl/>
        </w:rPr>
      </w:pPr>
    </w:p>
    <w:p w:rsidR="00806528" w:rsidRPr="005F2901" w:rsidRDefault="00806528" w:rsidP="004D3575">
      <w:pPr>
        <w:rPr>
          <w:rtl/>
        </w:rPr>
      </w:pPr>
      <w:bookmarkStart w:id="541" w:name="_ETM_Q1_2169000"/>
      <w:bookmarkEnd w:id="541"/>
      <w:r>
        <w:rPr>
          <w:rFonts w:hint="cs"/>
          <w:rtl/>
        </w:rPr>
        <w:t xml:space="preserve">לכן אני קורא לכולנו </w:t>
      </w:r>
      <w:bookmarkStart w:id="542" w:name="_ETM_Q1_2168000"/>
      <w:bookmarkEnd w:id="542"/>
      <w:r>
        <w:rPr>
          <w:rFonts w:hint="cs"/>
          <w:rtl/>
        </w:rPr>
        <w:t xml:space="preserve">למחות על ההתנהלות שלה. וקורא לכל החברים מהאופוזיציה: תגיעו </w:t>
      </w:r>
      <w:bookmarkStart w:id="543" w:name="_ETM_Q1_2175000"/>
      <w:bookmarkEnd w:id="543"/>
      <w:r>
        <w:rPr>
          <w:rFonts w:hint="cs"/>
          <w:rtl/>
        </w:rPr>
        <w:t xml:space="preserve">לפה, כי אין לנו ארץ אחרת, אין לנו </w:t>
      </w:r>
      <w:bookmarkStart w:id="544" w:name="_ETM_Q1_2177000"/>
      <w:bookmarkEnd w:id="544"/>
      <w:r>
        <w:rPr>
          <w:rFonts w:hint="cs"/>
          <w:rtl/>
        </w:rPr>
        <w:t>מערכת משפט אחרת, ורק כאן יתקיים השיח.</w:t>
      </w:r>
    </w:p>
    <w:p w:rsidR="00786C9A" w:rsidRDefault="00786C9A" w:rsidP="00631DE5">
      <w:pPr>
        <w:bidi w:val="0"/>
        <w:spacing w:line="240" w:lineRule="auto"/>
        <w:ind w:firstLine="0"/>
        <w:jc w:val="left"/>
      </w:pPr>
      <w:bookmarkStart w:id="545" w:name="_ETM_Q1_1652307"/>
      <w:bookmarkStart w:id="546" w:name="_ETM_Q1_1652342"/>
      <w:bookmarkStart w:id="547" w:name="_ETM_Q1_1697247"/>
      <w:bookmarkStart w:id="548" w:name="_ETM_Q1_1545419"/>
      <w:bookmarkStart w:id="549" w:name="_ETM_Q1_1545454"/>
      <w:bookmarkStart w:id="550" w:name="_ETM_Q1_1159779"/>
      <w:bookmarkStart w:id="551" w:name="_ETM_Q1_1159819"/>
      <w:bookmarkEnd w:id="545"/>
      <w:bookmarkEnd w:id="546"/>
      <w:bookmarkEnd w:id="547"/>
      <w:bookmarkEnd w:id="548"/>
      <w:bookmarkEnd w:id="549"/>
      <w:bookmarkEnd w:id="550"/>
      <w:bookmarkEnd w:id="551"/>
    </w:p>
    <w:p w:rsidR="0080189D" w:rsidRDefault="0080189D" w:rsidP="0080189D">
      <w:pPr>
        <w:pStyle w:val="af8"/>
        <w:keepNext/>
        <w:rPr>
          <w:rtl/>
        </w:rPr>
      </w:pPr>
      <w:bookmarkStart w:id="552" w:name="ET_yor_6157_51"/>
      <w:r w:rsidRPr="0080189D">
        <w:rPr>
          <w:rStyle w:val="TagStyle"/>
          <w:rtl/>
        </w:rPr>
        <w:t xml:space="preserve"> &lt;&lt; יור &gt;&gt; </w:t>
      </w:r>
      <w:r>
        <w:rPr>
          <w:rtl/>
        </w:rPr>
        <w:t>היו"ר שמחה רוטמן:</w:t>
      </w:r>
      <w:r w:rsidRPr="0080189D">
        <w:rPr>
          <w:rStyle w:val="TagStyle"/>
          <w:rtl/>
        </w:rPr>
        <w:t xml:space="preserve"> &lt;&lt; יור &gt;&gt;</w:t>
      </w:r>
      <w:r>
        <w:rPr>
          <w:rtl/>
        </w:rPr>
        <w:t xml:space="preserve">   </w:t>
      </w:r>
      <w:bookmarkEnd w:id="552"/>
    </w:p>
    <w:p w:rsidR="0080189D" w:rsidRDefault="0080189D" w:rsidP="0080189D">
      <w:pPr>
        <w:pStyle w:val="KeepWithNext"/>
        <w:bidi w:val="0"/>
      </w:pPr>
    </w:p>
    <w:p w:rsidR="0080189D" w:rsidRDefault="0080189D" w:rsidP="0080189D">
      <w:pPr>
        <w:rPr>
          <w:rtl/>
        </w:rPr>
      </w:pPr>
      <w:bookmarkStart w:id="553" w:name="_ETM_Q1_2185170"/>
      <w:bookmarkEnd w:id="553"/>
      <w:r>
        <w:rPr>
          <w:rFonts w:hint="cs"/>
          <w:rtl/>
        </w:rPr>
        <w:t>תודה רבה</w:t>
      </w:r>
      <w:r w:rsidR="00806528">
        <w:rPr>
          <w:rFonts w:hint="cs"/>
          <w:rtl/>
        </w:rPr>
        <w:t>,</w:t>
      </w:r>
      <w:r w:rsidR="002209EE">
        <w:rPr>
          <w:rFonts w:hint="cs"/>
          <w:rtl/>
        </w:rPr>
        <w:t xml:space="preserve"> חבר הכנסת</w:t>
      </w:r>
      <w:r>
        <w:rPr>
          <w:rFonts w:hint="cs"/>
          <w:rtl/>
        </w:rPr>
        <w:t xml:space="preserve"> סעדה</w:t>
      </w:r>
      <w:r w:rsidR="002209EE">
        <w:rPr>
          <w:rFonts w:hint="cs"/>
          <w:rtl/>
        </w:rPr>
        <w:t xml:space="preserve">. </w:t>
      </w:r>
      <w:bookmarkStart w:id="554" w:name="_ETM_Q1_2185000"/>
      <w:bookmarkEnd w:id="554"/>
      <w:r w:rsidR="002209EE">
        <w:rPr>
          <w:rFonts w:hint="cs"/>
          <w:rtl/>
        </w:rPr>
        <w:t>חבר הכנסת יונתן משריקי.</w:t>
      </w:r>
    </w:p>
    <w:p w:rsidR="0080189D" w:rsidRDefault="0080189D" w:rsidP="0080189D">
      <w:pPr>
        <w:rPr>
          <w:rtl/>
        </w:rPr>
      </w:pPr>
      <w:bookmarkStart w:id="555" w:name="_ETM_Q1_2192980"/>
      <w:bookmarkStart w:id="556" w:name="_ETM_Q1_2193030"/>
      <w:bookmarkStart w:id="557" w:name="_ETM_Q1_2194010"/>
      <w:bookmarkEnd w:id="555"/>
      <w:bookmarkEnd w:id="556"/>
      <w:bookmarkEnd w:id="557"/>
    </w:p>
    <w:p w:rsidR="0080189D" w:rsidRDefault="0080189D" w:rsidP="0080189D">
      <w:pPr>
        <w:pStyle w:val="a5"/>
        <w:keepNext/>
        <w:rPr>
          <w:rtl/>
        </w:rPr>
      </w:pPr>
      <w:bookmarkStart w:id="558" w:name="ET_speaker_6447_52"/>
      <w:r w:rsidRPr="0080189D">
        <w:rPr>
          <w:rStyle w:val="TagStyle"/>
          <w:rtl/>
        </w:rPr>
        <w:t xml:space="preserve"> &lt;&lt; דובר &gt;&gt; </w:t>
      </w:r>
      <w:r>
        <w:rPr>
          <w:rtl/>
        </w:rPr>
        <w:t>יונתן מישרקי (ש"ס):</w:t>
      </w:r>
      <w:r w:rsidRPr="0080189D">
        <w:rPr>
          <w:rStyle w:val="TagStyle"/>
          <w:rtl/>
        </w:rPr>
        <w:t xml:space="preserve"> &lt;&lt; דובר &gt;&gt;</w:t>
      </w:r>
      <w:r>
        <w:rPr>
          <w:rtl/>
        </w:rPr>
        <w:t xml:space="preserve">   </w:t>
      </w:r>
      <w:bookmarkEnd w:id="558"/>
    </w:p>
    <w:p w:rsidR="0080189D" w:rsidRDefault="0080189D" w:rsidP="0080189D">
      <w:pPr>
        <w:pStyle w:val="KeepWithNext"/>
        <w:rPr>
          <w:rtl/>
        </w:rPr>
      </w:pPr>
    </w:p>
    <w:p w:rsidR="0080189D" w:rsidRDefault="002209EE" w:rsidP="002209EE">
      <w:pPr>
        <w:rPr>
          <w:rtl/>
        </w:rPr>
      </w:pPr>
      <w:bookmarkStart w:id="559" w:name="_ETM_Q1_2194419"/>
      <w:bookmarkStart w:id="560" w:name="_ETM_Q1_2194464"/>
      <w:bookmarkStart w:id="561" w:name="_ETM_Q1_2203020"/>
      <w:bookmarkStart w:id="562" w:name="_ETM_Q1_2203070"/>
      <w:bookmarkStart w:id="563" w:name="_ETM_Q1_2220603"/>
      <w:bookmarkEnd w:id="559"/>
      <w:bookmarkEnd w:id="560"/>
      <w:bookmarkEnd w:id="561"/>
      <w:bookmarkEnd w:id="562"/>
      <w:bookmarkEnd w:id="563"/>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אני מצטרף לדברים שלך בתחילת סדר</w:t>
      </w:r>
      <w:r>
        <w:rPr>
          <w:rFonts w:hint="cs"/>
          <w:rtl/>
        </w:rPr>
        <w:t>-</w:t>
      </w:r>
      <w:r>
        <w:rPr>
          <w:rtl/>
        </w:rPr>
        <w:t>היום</w:t>
      </w:r>
      <w:r>
        <w:rPr>
          <w:rFonts w:hint="cs"/>
          <w:rtl/>
        </w:rPr>
        <w:t>,</w:t>
      </w:r>
      <w:r>
        <w:rPr>
          <w:rtl/>
        </w:rPr>
        <w:t xml:space="preserve"> וגם שלך</w:t>
      </w:r>
      <w:r>
        <w:rPr>
          <w:rFonts w:hint="cs"/>
          <w:rtl/>
        </w:rPr>
        <w:t>,</w:t>
      </w:r>
      <w:r>
        <w:rPr>
          <w:rtl/>
        </w:rPr>
        <w:t xml:space="preserve"> משה יקירי</w:t>
      </w:r>
      <w:r>
        <w:rPr>
          <w:rFonts w:hint="cs"/>
          <w:rtl/>
        </w:rPr>
        <w:t>.</w:t>
      </w:r>
      <w:r>
        <w:rPr>
          <w:rtl/>
        </w:rPr>
        <w:t xml:space="preserve"> </w:t>
      </w:r>
      <w:r>
        <w:rPr>
          <w:rFonts w:hint="cs"/>
          <w:rtl/>
        </w:rPr>
        <w:t xml:space="preserve">שוו </w:t>
      </w:r>
      <w:r>
        <w:rPr>
          <w:rtl/>
        </w:rPr>
        <w:t xml:space="preserve">בנפשכם שיועץ משפטי </w:t>
      </w:r>
      <w:r>
        <w:rPr>
          <w:rFonts w:hint="cs"/>
          <w:rtl/>
        </w:rPr>
        <w:t xml:space="preserve">לממשלה </w:t>
      </w:r>
      <w:r>
        <w:rPr>
          <w:rtl/>
        </w:rPr>
        <w:t xml:space="preserve">או פקיד </w:t>
      </w:r>
      <w:r>
        <w:rPr>
          <w:rFonts w:hint="cs"/>
          <w:rtl/>
        </w:rPr>
        <w:t xml:space="preserve">אחר, </w:t>
      </w:r>
      <w:r>
        <w:rPr>
          <w:rtl/>
        </w:rPr>
        <w:t>בכיר ככל שיהיה</w:t>
      </w:r>
      <w:r>
        <w:rPr>
          <w:rFonts w:hint="cs"/>
          <w:rtl/>
        </w:rPr>
        <w:t xml:space="preserve">, </w:t>
      </w:r>
      <w:r>
        <w:rPr>
          <w:rtl/>
        </w:rPr>
        <w:t>יושב לשיחה או נפגש עם</w:t>
      </w:r>
      <w:r>
        <w:rPr>
          <w:rFonts w:hint="cs"/>
          <w:rtl/>
        </w:rPr>
        <w:t xml:space="preserve"> </w:t>
      </w:r>
      <w:r>
        <w:rPr>
          <w:rtl/>
        </w:rPr>
        <w:t xml:space="preserve">קרוב </w:t>
      </w:r>
      <w:r>
        <w:rPr>
          <w:rFonts w:hint="cs"/>
          <w:rtl/>
        </w:rPr>
        <w:t xml:space="preserve">או </w:t>
      </w:r>
      <w:r>
        <w:rPr>
          <w:rtl/>
        </w:rPr>
        <w:t>מקורב כזה או אחר לנתבע כלשהו</w:t>
      </w:r>
      <w:r>
        <w:rPr>
          <w:rFonts w:hint="cs"/>
          <w:rtl/>
        </w:rPr>
        <w:t>,</w:t>
      </w:r>
      <w:r>
        <w:rPr>
          <w:rtl/>
        </w:rPr>
        <w:t xml:space="preserve"> בשיחה חברית</w:t>
      </w:r>
      <w:r>
        <w:rPr>
          <w:rFonts w:hint="cs"/>
          <w:rtl/>
        </w:rPr>
        <w:t>,</w:t>
      </w:r>
      <w:r>
        <w:rPr>
          <w:rtl/>
        </w:rPr>
        <w:t xml:space="preserve"> לא פעם ולא פעמיים</w:t>
      </w:r>
      <w:r>
        <w:rPr>
          <w:rFonts w:hint="cs"/>
          <w:rtl/>
        </w:rPr>
        <w:t>,</w:t>
      </w:r>
      <w:r>
        <w:rPr>
          <w:rtl/>
        </w:rPr>
        <w:t xml:space="preserve"> יושב </w:t>
      </w:r>
      <w:r>
        <w:rPr>
          <w:rFonts w:hint="cs"/>
          <w:rtl/>
        </w:rPr>
        <w:t xml:space="preserve">ודן </w:t>
      </w:r>
      <w:bookmarkStart w:id="564" w:name="_ETM_Q1_2214000"/>
      <w:bookmarkEnd w:id="564"/>
      <w:r>
        <w:rPr>
          <w:rtl/>
        </w:rPr>
        <w:t>איתו על התיק</w:t>
      </w:r>
      <w:r>
        <w:rPr>
          <w:rFonts w:hint="cs"/>
          <w:rtl/>
        </w:rPr>
        <w:t xml:space="preserve">. הרי הייתה קמה זעקה כזו, אף אחד לא </w:t>
      </w:r>
      <w:bookmarkStart w:id="565" w:name="_ETM_Q1_2220000"/>
      <w:bookmarkEnd w:id="565"/>
      <w:r>
        <w:rPr>
          <w:rFonts w:hint="cs"/>
          <w:rtl/>
        </w:rPr>
        <w:t>היה מבין דבר כזה.</w:t>
      </w:r>
      <w:bookmarkStart w:id="566" w:name="_ETM_Q1_2217000"/>
      <w:bookmarkEnd w:id="566"/>
    </w:p>
    <w:p w:rsidR="002209EE" w:rsidRDefault="002209EE" w:rsidP="002209EE">
      <w:pPr>
        <w:rPr>
          <w:rtl/>
        </w:rPr>
      </w:pPr>
      <w:bookmarkStart w:id="567" w:name="_ETM_Q1_2218000"/>
      <w:bookmarkEnd w:id="567"/>
    </w:p>
    <w:p w:rsidR="0080189D" w:rsidRDefault="0080189D" w:rsidP="0080189D">
      <w:pPr>
        <w:pStyle w:val="a5"/>
        <w:keepNext/>
        <w:rPr>
          <w:rtl/>
        </w:rPr>
      </w:pPr>
      <w:bookmarkStart w:id="568" w:name="ET_speaker_6357_53"/>
      <w:r w:rsidRPr="0080189D">
        <w:rPr>
          <w:rStyle w:val="TagStyle"/>
          <w:rtl/>
        </w:rPr>
        <w:t xml:space="preserve"> &lt;&lt; דובר &gt;&gt; </w:t>
      </w:r>
      <w:r>
        <w:rPr>
          <w:rtl/>
        </w:rPr>
        <w:t>משה סעדה (הליכוד):</w:t>
      </w:r>
      <w:r w:rsidRPr="0080189D">
        <w:rPr>
          <w:rStyle w:val="TagStyle"/>
          <w:rtl/>
        </w:rPr>
        <w:t xml:space="preserve"> &lt;&lt; דובר &gt;&gt;</w:t>
      </w:r>
      <w:r>
        <w:rPr>
          <w:rtl/>
        </w:rPr>
        <w:t xml:space="preserve">   </w:t>
      </w:r>
      <w:bookmarkEnd w:id="568"/>
    </w:p>
    <w:p w:rsidR="0080189D" w:rsidRDefault="0080189D" w:rsidP="0080189D">
      <w:pPr>
        <w:pStyle w:val="KeepWithNext"/>
        <w:rPr>
          <w:rtl/>
        </w:rPr>
      </w:pPr>
    </w:p>
    <w:p w:rsidR="0080189D" w:rsidRDefault="0080189D" w:rsidP="002209EE">
      <w:pPr>
        <w:rPr>
          <w:rtl/>
        </w:rPr>
      </w:pPr>
      <w:bookmarkStart w:id="569" w:name="_ETM_Q1_2220993"/>
      <w:bookmarkStart w:id="570" w:name="_ETM_Q1_2221043"/>
      <w:bookmarkEnd w:id="569"/>
      <w:bookmarkEnd w:id="570"/>
      <w:r>
        <w:rPr>
          <w:rFonts w:hint="cs"/>
          <w:rtl/>
        </w:rPr>
        <w:t>היו פוסלים אותו משפטית</w:t>
      </w:r>
      <w:r w:rsidR="002209EE">
        <w:rPr>
          <w:rFonts w:hint="cs"/>
          <w:rtl/>
        </w:rPr>
        <w:t>.</w:t>
      </w:r>
    </w:p>
    <w:p w:rsidR="0080189D" w:rsidRDefault="0080189D" w:rsidP="0080189D">
      <w:pPr>
        <w:rPr>
          <w:rtl/>
        </w:rPr>
      </w:pPr>
      <w:bookmarkStart w:id="571" w:name="_ETM_Q1_2223805"/>
      <w:bookmarkStart w:id="572" w:name="_ETM_Q1_2223845"/>
      <w:bookmarkStart w:id="573" w:name="_ETM_Q1_2225975"/>
      <w:bookmarkEnd w:id="571"/>
      <w:bookmarkEnd w:id="572"/>
      <w:bookmarkEnd w:id="573"/>
    </w:p>
    <w:p w:rsidR="0080189D" w:rsidRDefault="0080189D" w:rsidP="0080189D">
      <w:pPr>
        <w:pStyle w:val="a5"/>
        <w:keepNext/>
        <w:rPr>
          <w:rtl/>
        </w:rPr>
      </w:pPr>
      <w:bookmarkStart w:id="574" w:name="ET_speaker_6447_54"/>
      <w:r w:rsidRPr="0080189D">
        <w:rPr>
          <w:rStyle w:val="TagStyle"/>
          <w:rtl/>
        </w:rPr>
        <w:t xml:space="preserve"> &lt;&lt; דובר &gt;&gt; </w:t>
      </w:r>
      <w:r>
        <w:rPr>
          <w:rtl/>
        </w:rPr>
        <w:t>יונתן מישרקי (ש"ס):</w:t>
      </w:r>
      <w:r w:rsidRPr="0080189D">
        <w:rPr>
          <w:rStyle w:val="TagStyle"/>
          <w:rtl/>
        </w:rPr>
        <w:t xml:space="preserve"> &lt;&lt; דובר &gt;&gt;</w:t>
      </w:r>
      <w:r>
        <w:rPr>
          <w:rtl/>
        </w:rPr>
        <w:t xml:space="preserve">   </w:t>
      </w:r>
      <w:bookmarkEnd w:id="574"/>
    </w:p>
    <w:p w:rsidR="0080189D" w:rsidRDefault="0080189D" w:rsidP="0080189D">
      <w:pPr>
        <w:pStyle w:val="KeepWithNext"/>
        <w:rPr>
          <w:rtl/>
        </w:rPr>
      </w:pPr>
    </w:p>
    <w:p w:rsidR="002209EE" w:rsidRDefault="002209EE" w:rsidP="002209EE">
      <w:pPr>
        <w:rPr>
          <w:rtl/>
        </w:rPr>
      </w:pPr>
      <w:bookmarkStart w:id="575" w:name="_ETM_Q1_2226389"/>
      <w:bookmarkStart w:id="576" w:name="_ETM_Q1_2226419"/>
      <w:bookmarkStart w:id="577" w:name="_ETM_Q1_2232629"/>
      <w:bookmarkStart w:id="578" w:name="_ETM_Q1_2232679"/>
      <w:bookmarkEnd w:id="575"/>
      <w:bookmarkEnd w:id="576"/>
      <w:bookmarkEnd w:id="577"/>
      <w:bookmarkEnd w:id="578"/>
      <w:r>
        <w:rPr>
          <w:rFonts w:hint="cs"/>
          <w:rtl/>
        </w:rPr>
        <w:t xml:space="preserve">היו פוסלים </w:t>
      </w:r>
      <w:r>
        <w:rPr>
          <w:rtl/>
        </w:rPr>
        <w:t>אותו מיידית</w:t>
      </w:r>
      <w:r>
        <w:rPr>
          <w:rFonts w:hint="cs"/>
          <w:rtl/>
        </w:rPr>
        <w:t>,</w:t>
      </w:r>
      <w:r>
        <w:rPr>
          <w:rtl/>
        </w:rPr>
        <w:t xml:space="preserve"> בוודאי</w:t>
      </w:r>
      <w:r>
        <w:rPr>
          <w:rFonts w:hint="cs"/>
          <w:rtl/>
        </w:rPr>
        <w:t xml:space="preserve">. יושבת נשיאה, </w:t>
      </w:r>
      <w:r>
        <w:rPr>
          <w:rtl/>
        </w:rPr>
        <w:t>שהיא בסופו של יום פקידה</w:t>
      </w:r>
      <w:r>
        <w:rPr>
          <w:rFonts w:hint="cs"/>
          <w:rtl/>
        </w:rPr>
        <w:t xml:space="preserve"> </w:t>
      </w:r>
      <w:bookmarkStart w:id="579" w:name="_ETM_Q1_2227000"/>
      <w:bookmarkEnd w:id="579"/>
      <w:r>
        <w:rPr>
          <w:rtl/>
        </w:rPr>
        <w:t>בכירה</w:t>
      </w:r>
      <w:r>
        <w:rPr>
          <w:rFonts w:hint="cs"/>
          <w:rtl/>
        </w:rPr>
        <w:t>, בכירה מאוד אפילו, יושבת עם</w:t>
      </w:r>
      <w:r>
        <w:rPr>
          <w:rtl/>
        </w:rPr>
        <w:t xml:space="preserve"> צד פוליטי מובהק</w:t>
      </w:r>
      <w:r>
        <w:rPr>
          <w:rFonts w:hint="cs"/>
          <w:rtl/>
        </w:rPr>
        <w:t>,</w:t>
      </w:r>
      <w:r>
        <w:rPr>
          <w:rtl/>
        </w:rPr>
        <w:t xml:space="preserve"> שמנהל מחאה</w:t>
      </w:r>
      <w:r>
        <w:rPr>
          <w:rFonts w:hint="cs"/>
          <w:rtl/>
        </w:rPr>
        <w:t>,</w:t>
      </w:r>
      <w:r>
        <w:rPr>
          <w:rtl/>
        </w:rPr>
        <w:t xml:space="preserve"> מנהל מאבק</w:t>
      </w:r>
      <w:r>
        <w:rPr>
          <w:rFonts w:hint="cs"/>
          <w:rtl/>
        </w:rPr>
        <w:t>,</w:t>
      </w:r>
      <w:r>
        <w:rPr>
          <w:rtl/>
        </w:rPr>
        <w:t xml:space="preserve"> ודנה איתו איך לפרק את העניין</w:t>
      </w:r>
      <w:r>
        <w:rPr>
          <w:rFonts w:hint="cs"/>
          <w:rtl/>
        </w:rPr>
        <w:t>,</w:t>
      </w:r>
      <w:r>
        <w:rPr>
          <w:rtl/>
        </w:rPr>
        <w:t xml:space="preserve"> </w:t>
      </w:r>
      <w:r>
        <w:rPr>
          <w:rFonts w:hint="cs"/>
          <w:rtl/>
        </w:rPr>
        <w:t xml:space="preserve">או איך </w:t>
      </w:r>
      <w:r>
        <w:rPr>
          <w:rtl/>
        </w:rPr>
        <w:t>לדון</w:t>
      </w:r>
      <w:r>
        <w:rPr>
          <w:rFonts w:hint="cs"/>
          <w:rtl/>
        </w:rPr>
        <w:t>,</w:t>
      </w:r>
      <w:r>
        <w:rPr>
          <w:rtl/>
        </w:rPr>
        <w:t xml:space="preserve"> או מה נכון</w:t>
      </w:r>
      <w:r>
        <w:rPr>
          <w:rFonts w:hint="cs"/>
          <w:rtl/>
        </w:rPr>
        <w:t>,</w:t>
      </w:r>
      <w:r>
        <w:rPr>
          <w:rtl/>
        </w:rPr>
        <w:t xml:space="preserve"> מה השיקולים צריך לקחת</w:t>
      </w:r>
      <w:r>
        <w:rPr>
          <w:rFonts w:hint="cs"/>
          <w:rtl/>
        </w:rPr>
        <w:t>.</w:t>
      </w:r>
      <w:r>
        <w:rPr>
          <w:rtl/>
        </w:rPr>
        <w:t xml:space="preserve"> זה הרי ברור לחלוטין שמי שנמצא בצד מסוים יציג</w:t>
      </w:r>
      <w:r>
        <w:rPr>
          <w:rFonts w:hint="cs"/>
          <w:rtl/>
        </w:rPr>
        <w:t xml:space="preserve"> </w:t>
      </w:r>
      <w:r>
        <w:rPr>
          <w:rtl/>
        </w:rPr>
        <w:t>את השיקולים לצד שלו</w:t>
      </w:r>
      <w:r>
        <w:rPr>
          <w:rFonts w:hint="cs"/>
          <w:rtl/>
        </w:rPr>
        <w:t>.</w:t>
      </w:r>
    </w:p>
    <w:p w:rsidR="002209EE" w:rsidRDefault="002209EE" w:rsidP="002209EE">
      <w:pPr>
        <w:rPr>
          <w:rtl/>
        </w:rPr>
      </w:pPr>
    </w:p>
    <w:p w:rsidR="002209EE" w:rsidRDefault="002209EE" w:rsidP="002209EE">
      <w:pPr>
        <w:pStyle w:val="a5"/>
        <w:keepNext/>
        <w:rPr>
          <w:rtl/>
        </w:rPr>
      </w:pPr>
      <w:bookmarkStart w:id="580" w:name="ET_speaker_6357_374"/>
      <w:r w:rsidRPr="002209EE">
        <w:rPr>
          <w:rStyle w:val="TagStyle"/>
          <w:rtl/>
        </w:rPr>
        <w:t xml:space="preserve"> &lt;&lt; דובר &gt;&gt; </w:t>
      </w:r>
      <w:r>
        <w:rPr>
          <w:rtl/>
        </w:rPr>
        <w:t>משה סעדה (הליכוד):</w:t>
      </w:r>
      <w:r w:rsidRPr="002209EE">
        <w:rPr>
          <w:rStyle w:val="TagStyle"/>
          <w:rtl/>
        </w:rPr>
        <w:t xml:space="preserve"> &lt;&lt; דובר &gt;&gt;</w:t>
      </w:r>
      <w:r>
        <w:rPr>
          <w:rtl/>
        </w:rPr>
        <w:t xml:space="preserve">   </w:t>
      </w:r>
      <w:bookmarkEnd w:id="580"/>
    </w:p>
    <w:p w:rsidR="002209EE" w:rsidRDefault="002209EE" w:rsidP="002209EE">
      <w:pPr>
        <w:pStyle w:val="KeepWithNext"/>
        <w:rPr>
          <w:rtl/>
        </w:rPr>
      </w:pPr>
    </w:p>
    <w:p w:rsidR="002209EE" w:rsidRDefault="002209EE" w:rsidP="002209EE">
      <w:pPr>
        <w:rPr>
          <w:rtl/>
        </w:rPr>
      </w:pPr>
      <w:bookmarkStart w:id="581" w:name="_ETM_Q1_2245000"/>
      <w:bookmarkEnd w:id="581"/>
      <w:r>
        <w:rPr>
          <w:rFonts w:hint="cs"/>
          <w:rtl/>
        </w:rPr>
        <w:t xml:space="preserve">רק אני אוסיף על מה שאתה אומר, ברשותך, </w:t>
      </w:r>
      <w:r>
        <w:rPr>
          <w:rtl/>
        </w:rPr>
        <w:t>אם הנ</w:t>
      </w:r>
      <w:r>
        <w:rPr>
          <w:rFonts w:hint="cs"/>
          <w:rtl/>
        </w:rPr>
        <w:t>שיא</w:t>
      </w:r>
      <w:r>
        <w:rPr>
          <w:rtl/>
        </w:rPr>
        <w:t>ה לא היית</w:t>
      </w:r>
      <w:r>
        <w:rPr>
          <w:rFonts w:hint="cs"/>
          <w:rtl/>
        </w:rPr>
        <w:t>ה</w:t>
      </w:r>
      <w:r>
        <w:rPr>
          <w:rtl/>
        </w:rPr>
        <w:t xml:space="preserve"> רואה בזה בעייתיות</w:t>
      </w:r>
      <w:r>
        <w:rPr>
          <w:rFonts w:hint="cs"/>
          <w:rtl/>
        </w:rPr>
        <w:t xml:space="preserve"> </w:t>
      </w:r>
      <w:bookmarkStart w:id="582" w:name="_ETM_Q1_2252000"/>
      <w:bookmarkEnd w:id="582"/>
      <w:r>
        <w:rPr>
          <w:rFonts w:hint="cs"/>
          <w:rtl/>
        </w:rPr>
        <w:t>היא</w:t>
      </w:r>
      <w:r>
        <w:rPr>
          <w:rtl/>
        </w:rPr>
        <w:t xml:space="preserve"> הייתה עושה את זה לאור יום</w:t>
      </w:r>
      <w:r>
        <w:rPr>
          <w:rFonts w:hint="cs"/>
          <w:rtl/>
        </w:rPr>
        <w:t>,</w:t>
      </w:r>
      <w:r>
        <w:rPr>
          <w:rtl/>
        </w:rPr>
        <w:t xml:space="preserve"> מדווחת </w:t>
      </w:r>
      <w:r>
        <w:rPr>
          <w:rFonts w:hint="cs"/>
          <w:rtl/>
        </w:rPr>
        <w:t>ל</w:t>
      </w:r>
      <w:r>
        <w:rPr>
          <w:rtl/>
        </w:rPr>
        <w:t>תקשורת</w:t>
      </w:r>
      <w:r>
        <w:rPr>
          <w:rFonts w:hint="cs"/>
          <w:rtl/>
        </w:rPr>
        <w:t>:</w:t>
      </w:r>
      <w:r>
        <w:rPr>
          <w:rtl/>
        </w:rPr>
        <w:t xml:space="preserve"> היום אני נפגשת עם ציפי לבני</w:t>
      </w:r>
      <w:r>
        <w:rPr>
          <w:rFonts w:hint="cs"/>
          <w:rtl/>
        </w:rPr>
        <w:t>.</w:t>
      </w:r>
      <w:r>
        <w:rPr>
          <w:rtl/>
        </w:rPr>
        <w:t xml:space="preserve"> למה זה נעשה במחשכים</w:t>
      </w:r>
      <w:r>
        <w:rPr>
          <w:rFonts w:hint="cs"/>
          <w:rtl/>
        </w:rPr>
        <w:t>?</w:t>
      </w:r>
      <w:r>
        <w:rPr>
          <w:rtl/>
        </w:rPr>
        <w:t xml:space="preserve"> ברור לכם למה זה נעשה במחשכים</w:t>
      </w:r>
      <w:r>
        <w:rPr>
          <w:rFonts w:hint="cs"/>
          <w:rtl/>
        </w:rPr>
        <w:t>.</w:t>
      </w:r>
    </w:p>
    <w:p w:rsidR="002209EE" w:rsidRDefault="002209EE" w:rsidP="002209EE">
      <w:pPr>
        <w:rPr>
          <w:rtl/>
        </w:rPr>
      </w:pPr>
    </w:p>
    <w:p w:rsidR="002209EE" w:rsidRDefault="002209EE" w:rsidP="002209EE">
      <w:pPr>
        <w:pStyle w:val="a5"/>
        <w:keepNext/>
        <w:rPr>
          <w:rtl/>
        </w:rPr>
      </w:pPr>
      <w:bookmarkStart w:id="583" w:name="ET_speaker_6447_375"/>
      <w:r w:rsidRPr="002209EE">
        <w:rPr>
          <w:rStyle w:val="TagStyle"/>
          <w:rtl/>
        </w:rPr>
        <w:t xml:space="preserve"> &lt;&lt; דובר &gt;&gt; </w:t>
      </w:r>
      <w:r>
        <w:rPr>
          <w:rtl/>
        </w:rPr>
        <w:t>יונתן מישרקי (ש"ס):</w:t>
      </w:r>
      <w:r w:rsidRPr="002209EE">
        <w:rPr>
          <w:rStyle w:val="TagStyle"/>
          <w:rtl/>
        </w:rPr>
        <w:t xml:space="preserve"> &lt;&lt; דובר &gt;&gt;</w:t>
      </w:r>
      <w:r>
        <w:rPr>
          <w:rtl/>
        </w:rPr>
        <w:t xml:space="preserve">   </w:t>
      </w:r>
      <w:bookmarkEnd w:id="583"/>
    </w:p>
    <w:p w:rsidR="002209EE" w:rsidRDefault="002209EE" w:rsidP="002209EE">
      <w:pPr>
        <w:pStyle w:val="KeepWithNext"/>
        <w:rPr>
          <w:rtl/>
        </w:rPr>
      </w:pPr>
    </w:p>
    <w:p w:rsidR="0080189D" w:rsidRDefault="002209EE" w:rsidP="002209EE">
      <w:pPr>
        <w:rPr>
          <w:rtl/>
        </w:rPr>
      </w:pPr>
      <w:bookmarkStart w:id="584" w:name="_ETM_Q1_2263000"/>
      <w:bookmarkStart w:id="585" w:name="_ETM_Q1_2261000"/>
      <w:bookmarkEnd w:id="584"/>
      <w:bookmarkEnd w:id="585"/>
      <w:r>
        <w:rPr>
          <w:rtl/>
        </w:rPr>
        <w:t>בוודאי</w:t>
      </w:r>
      <w:r>
        <w:rPr>
          <w:rFonts w:hint="cs"/>
          <w:rtl/>
        </w:rPr>
        <w:t>.</w:t>
      </w:r>
      <w:r>
        <w:rPr>
          <w:rtl/>
        </w:rPr>
        <w:t xml:space="preserve"> אני </w:t>
      </w:r>
      <w:r>
        <w:rPr>
          <w:rFonts w:hint="cs"/>
          <w:rtl/>
        </w:rPr>
        <w:t xml:space="preserve">רק אשלים את דבריי ואומר, שאם </w:t>
      </w:r>
      <w:r>
        <w:rPr>
          <w:rtl/>
        </w:rPr>
        <w:t xml:space="preserve">כן ברור לנו לחלוטין </w:t>
      </w:r>
      <w:r>
        <w:rPr>
          <w:rFonts w:hint="cs"/>
          <w:rtl/>
        </w:rPr>
        <w:t xml:space="preserve">שמה </w:t>
      </w:r>
      <w:r>
        <w:rPr>
          <w:rtl/>
        </w:rPr>
        <w:t xml:space="preserve">שמוביל אותנו </w:t>
      </w:r>
      <w:r>
        <w:rPr>
          <w:rFonts w:hint="cs"/>
          <w:rtl/>
        </w:rPr>
        <w:t xml:space="preserve">לתיקונים האלה של </w:t>
      </w:r>
      <w:bookmarkStart w:id="586" w:name="_ETM_Q1_2265000"/>
      <w:bookmarkEnd w:id="586"/>
      <w:r>
        <w:rPr>
          <w:rFonts w:hint="cs"/>
          <w:rtl/>
        </w:rPr>
        <w:t xml:space="preserve">יושב-ראש הוועדה, של שר המשפטים, של כולנו, של כל הצד </w:t>
      </w:r>
      <w:bookmarkStart w:id="587" w:name="_ETM_Q1_2269000"/>
      <w:bookmarkEnd w:id="587"/>
      <w:r>
        <w:rPr>
          <w:rFonts w:hint="cs"/>
          <w:rtl/>
        </w:rPr>
        <w:t xml:space="preserve">הזה של המפה, הוא בשביל למנוע מקרים כאלה, בהם </w:t>
      </w:r>
      <w:bookmarkStart w:id="588" w:name="_ETM_Q1_2275000"/>
      <w:bookmarkEnd w:id="588"/>
      <w:r>
        <w:rPr>
          <w:rFonts w:hint="cs"/>
          <w:rtl/>
        </w:rPr>
        <w:t xml:space="preserve">לוקחים לידיים סמכויות לא להם בצורה בולטת כל כך. ולכן אני מברך על זה. וחבל מאוד שהנציגים מהאופוזיציה לא </w:t>
      </w:r>
      <w:bookmarkStart w:id="589" w:name="_ETM_Q1_2283000"/>
      <w:bookmarkEnd w:id="589"/>
      <w:r>
        <w:rPr>
          <w:rFonts w:hint="cs"/>
          <w:rtl/>
        </w:rPr>
        <w:t>נמצאים פה. עד עכשיו דנו כאן בכובד ראש</w:t>
      </w:r>
      <w:bookmarkStart w:id="590" w:name="_ETM_Q1_2289000"/>
      <w:bookmarkEnd w:id="590"/>
      <w:r>
        <w:rPr>
          <w:rFonts w:hint="cs"/>
          <w:rtl/>
        </w:rPr>
        <w:t xml:space="preserve">, היו כאן דיונים מעמיקים, וחבל מאוד מאוד שהם בחרו </w:t>
      </w:r>
      <w:bookmarkStart w:id="591" w:name="_ETM_Q1_2292000"/>
      <w:bookmarkEnd w:id="591"/>
      <w:r>
        <w:rPr>
          <w:rFonts w:hint="cs"/>
          <w:rtl/>
        </w:rPr>
        <w:t xml:space="preserve">בהתנהלות הזו. כמובן, כמו שאמרת, הם מוזמנים לבוא להשמיע את </w:t>
      </w:r>
      <w:bookmarkStart w:id="592" w:name="_ETM_Q1_2298000"/>
      <w:bookmarkEnd w:id="592"/>
      <w:r>
        <w:rPr>
          <w:rFonts w:hint="cs"/>
          <w:rtl/>
        </w:rPr>
        <w:t>דעתם.</w:t>
      </w:r>
    </w:p>
    <w:p w:rsidR="002209EE" w:rsidRDefault="002209EE" w:rsidP="002209EE">
      <w:pPr>
        <w:rPr>
          <w:rtl/>
        </w:rPr>
      </w:pPr>
      <w:bookmarkStart w:id="593" w:name="_ETM_Q1_2276000"/>
      <w:bookmarkEnd w:id="593"/>
    </w:p>
    <w:p w:rsidR="0080189D" w:rsidRDefault="0080189D" w:rsidP="0080189D">
      <w:pPr>
        <w:pStyle w:val="af8"/>
        <w:keepNext/>
        <w:rPr>
          <w:rtl/>
        </w:rPr>
      </w:pPr>
      <w:bookmarkStart w:id="594" w:name="ET_yor_6157_55"/>
      <w:r w:rsidRPr="0080189D">
        <w:rPr>
          <w:rStyle w:val="TagStyle"/>
          <w:rtl/>
        </w:rPr>
        <w:t xml:space="preserve"> &lt;&lt; יור &gt;&gt; </w:t>
      </w:r>
      <w:r>
        <w:rPr>
          <w:rtl/>
        </w:rPr>
        <w:t>היו"ר שמחה רוטמן:</w:t>
      </w:r>
      <w:r w:rsidRPr="0080189D">
        <w:rPr>
          <w:rStyle w:val="TagStyle"/>
          <w:rtl/>
        </w:rPr>
        <w:t xml:space="preserve"> &lt;&lt; יור &gt;&gt;</w:t>
      </w:r>
      <w:r>
        <w:rPr>
          <w:rtl/>
        </w:rPr>
        <w:t xml:space="preserve">   </w:t>
      </w:r>
      <w:bookmarkEnd w:id="594"/>
    </w:p>
    <w:p w:rsidR="0080189D" w:rsidRDefault="0080189D" w:rsidP="0080189D">
      <w:pPr>
        <w:pStyle w:val="KeepWithNext"/>
        <w:rPr>
          <w:rtl/>
        </w:rPr>
      </w:pPr>
    </w:p>
    <w:p w:rsidR="002209EE" w:rsidRDefault="002209EE" w:rsidP="0080189D">
      <w:pPr>
        <w:rPr>
          <w:rtl/>
        </w:rPr>
      </w:pPr>
      <w:bookmarkStart w:id="595" w:name="_ETM_Q1_2341486"/>
      <w:bookmarkEnd w:id="595"/>
      <w:r>
        <w:rPr>
          <w:rFonts w:hint="cs"/>
          <w:rtl/>
        </w:rPr>
        <w:t xml:space="preserve">טוב. חבר הכנסת עמית הלוי, שאני רוצה לברך </w:t>
      </w:r>
      <w:bookmarkStart w:id="596" w:name="_ETM_Q1_2308000"/>
      <w:bookmarkEnd w:id="596"/>
      <w:r>
        <w:rPr>
          <w:rFonts w:hint="cs"/>
          <w:rtl/>
        </w:rPr>
        <w:t xml:space="preserve">אותו - - </w:t>
      </w:r>
    </w:p>
    <w:p w:rsidR="002209EE" w:rsidRDefault="002209EE" w:rsidP="0080189D">
      <w:pPr>
        <w:rPr>
          <w:rtl/>
        </w:rPr>
      </w:pPr>
    </w:p>
    <w:p w:rsidR="002209EE" w:rsidRDefault="002209EE" w:rsidP="002209EE">
      <w:pPr>
        <w:pStyle w:val="a5"/>
        <w:keepNext/>
        <w:rPr>
          <w:rtl/>
        </w:rPr>
      </w:pPr>
      <w:bookmarkStart w:id="597" w:name="ET_speaker_6447_376"/>
      <w:r w:rsidRPr="002209EE">
        <w:rPr>
          <w:rStyle w:val="TagStyle"/>
          <w:rtl/>
        </w:rPr>
        <w:t xml:space="preserve"> &lt;&lt; דובר &gt;&gt; </w:t>
      </w:r>
      <w:r>
        <w:rPr>
          <w:rtl/>
        </w:rPr>
        <w:t>יונתן מישרקי (ש"ס):</w:t>
      </w:r>
      <w:r w:rsidRPr="002209EE">
        <w:rPr>
          <w:rStyle w:val="TagStyle"/>
          <w:rtl/>
        </w:rPr>
        <w:t xml:space="preserve"> &lt;&lt; דובר &gt;&gt;</w:t>
      </w:r>
      <w:r>
        <w:rPr>
          <w:rtl/>
        </w:rPr>
        <w:t xml:space="preserve">   </w:t>
      </w:r>
      <w:bookmarkEnd w:id="597"/>
    </w:p>
    <w:p w:rsidR="002209EE" w:rsidRDefault="002209EE" w:rsidP="002209EE">
      <w:pPr>
        <w:pStyle w:val="KeepWithNext"/>
        <w:rPr>
          <w:rtl/>
        </w:rPr>
      </w:pPr>
    </w:p>
    <w:p w:rsidR="002209EE" w:rsidRDefault="002209EE" w:rsidP="002209EE">
      <w:pPr>
        <w:rPr>
          <w:rtl/>
        </w:rPr>
      </w:pPr>
      <w:bookmarkStart w:id="598" w:name="_ETM_Q1_2314000"/>
      <w:bookmarkEnd w:id="598"/>
      <w:r>
        <w:rPr>
          <w:rFonts w:hint="cs"/>
          <w:rtl/>
        </w:rPr>
        <w:t>ברוך החוזר.</w:t>
      </w:r>
    </w:p>
    <w:p w:rsidR="002209EE" w:rsidRDefault="002209EE" w:rsidP="002209EE">
      <w:pPr>
        <w:rPr>
          <w:rtl/>
        </w:rPr>
      </w:pPr>
      <w:bookmarkStart w:id="599" w:name="_ETM_Q1_2310000"/>
      <w:bookmarkEnd w:id="599"/>
    </w:p>
    <w:p w:rsidR="002209EE" w:rsidRDefault="002209EE" w:rsidP="002209EE">
      <w:pPr>
        <w:pStyle w:val="af8"/>
        <w:keepNext/>
        <w:rPr>
          <w:rtl/>
        </w:rPr>
      </w:pPr>
      <w:bookmarkStart w:id="600" w:name="ET_yor_6157_377"/>
      <w:r w:rsidRPr="002209EE">
        <w:rPr>
          <w:rStyle w:val="TagStyle"/>
          <w:rtl/>
        </w:rPr>
        <w:t xml:space="preserve"> &lt;&lt; יור &gt;&gt; </w:t>
      </w:r>
      <w:r>
        <w:rPr>
          <w:rtl/>
        </w:rPr>
        <w:t>היו"ר שמחה רוטמן:</w:t>
      </w:r>
      <w:r w:rsidRPr="002209EE">
        <w:rPr>
          <w:rStyle w:val="TagStyle"/>
          <w:rtl/>
        </w:rPr>
        <w:t xml:space="preserve"> &lt;&lt; יור &gt;&gt;</w:t>
      </w:r>
      <w:r>
        <w:rPr>
          <w:rtl/>
        </w:rPr>
        <w:t xml:space="preserve">   </w:t>
      </w:r>
      <w:bookmarkEnd w:id="600"/>
    </w:p>
    <w:p w:rsidR="002209EE" w:rsidRDefault="002209EE" w:rsidP="002209EE">
      <w:pPr>
        <w:pStyle w:val="KeepWithNext"/>
        <w:rPr>
          <w:rtl/>
        </w:rPr>
      </w:pPr>
    </w:p>
    <w:p w:rsidR="0080189D" w:rsidRDefault="002209EE" w:rsidP="002209EE">
      <w:pPr>
        <w:rPr>
          <w:rtl/>
        </w:rPr>
      </w:pPr>
      <w:bookmarkStart w:id="601" w:name="_ETM_Q1_2311000"/>
      <w:bookmarkEnd w:id="601"/>
      <w:r>
        <w:rPr>
          <w:rFonts w:hint="cs"/>
          <w:rtl/>
        </w:rPr>
        <w:t xml:space="preserve">ברוך החוזר. - - </w:t>
      </w:r>
      <w:bookmarkStart w:id="602" w:name="_ETM_Q1_2316000"/>
      <w:bookmarkEnd w:id="602"/>
      <w:r>
        <w:rPr>
          <w:rFonts w:hint="cs"/>
          <w:rtl/>
        </w:rPr>
        <w:t xml:space="preserve">על עצם חזרתו לכנסת. חבר הכנסת השב. ועל הצטרפותו כחבר </w:t>
      </w:r>
      <w:bookmarkStart w:id="603" w:name="_ETM_Q1_2321000"/>
      <w:bookmarkEnd w:id="603"/>
      <w:r>
        <w:rPr>
          <w:rFonts w:hint="cs"/>
          <w:rtl/>
        </w:rPr>
        <w:t xml:space="preserve">ממלא מקום בוועדה. אז זה משמח אותי מאוד </w:t>
      </w:r>
      <w:bookmarkStart w:id="604" w:name="_ETM_Q1_2326000"/>
      <w:bookmarkEnd w:id="604"/>
      <w:r>
        <w:rPr>
          <w:rFonts w:hint="cs"/>
          <w:rtl/>
        </w:rPr>
        <w:t xml:space="preserve">ויישר כוח. ברמה האישית, אני עבדתי מאוד קשה </w:t>
      </w:r>
      <w:bookmarkStart w:id="605" w:name="_ETM_Q1_2336000"/>
      <w:bookmarkEnd w:id="605"/>
      <w:r>
        <w:rPr>
          <w:rFonts w:hint="cs"/>
          <w:rtl/>
        </w:rPr>
        <w:t xml:space="preserve">בסבב הראשון, רק ברמת הגילוי הנאות, לא </w:t>
      </w:r>
      <w:bookmarkStart w:id="606" w:name="_ETM_Q1_2342000"/>
      <w:bookmarkEnd w:id="606"/>
      <w:r>
        <w:rPr>
          <w:rFonts w:hint="cs"/>
          <w:rtl/>
        </w:rPr>
        <w:t xml:space="preserve">נראה לי שזה בעיה, אבל אני ייצגתי אותו בקמפיין של הבחירות </w:t>
      </w:r>
      <w:bookmarkStart w:id="607" w:name="_ETM_Q1_2350000"/>
      <w:bookmarkEnd w:id="607"/>
      <w:r>
        <w:rPr>
          <w:rFonts w:hint="cs"/>
          <w:rtl/>
        </w:rPr>
        <w:t xml:space="preserve">לכנסת ה-21, כאשר המנדט שלו התנדנד על </w:t>
      </w:r>
      <w:bookmarkStart w:id="608" w:name="_ETM_Q1_2355000"/>
      <w:bookmarkEnd w:id="608"/>
      <w:r>
        <w:rPr>
          <w:rFonts w:hint="cs"/>
          <w:rtl/>
        </w:rPr>
        <w:t xml:space="preserve">כניסה לכנסת. אבל חלף הרבה זמן מאז, הרבה מערכות בחירות, </w:t>
      </w:r>
      <w:bookmarkStart w:id="609" w:name="_ETM_Q1_2360000"/>
      <w:bookmarkEnd w:id="609"/>
      <w:r>
        <w:rPr>
          <w:rFonts w:hint="cs"/>
          <w:rtl/>
        </w:rPr>
        <w:t xml:space="preserve">יש לזה התיישנות של שלוש או ארבע כנסות מאז. אבל </w:t>
      </w:r>
      <w:bookmarkStart w:id="610" w:name="_ETM_Q1_2364000"/>
      <w:bookmarkEnd w:id="610"/>
      <w:r>
        <w:rPr>
          <w:rFonts w:hint="cs"/>
          <w:rtl/>
        </w:rPr>
        <w:t xml:space="preserve">אני שמח מאוד שהוא כאן איתנו. חבר הכנסת עמית הלוי, </w:t>
      </w:r>
      <w:bookmarkStart w:id="611" w:name="_ETM_Q1_2367000"/>
      <w:bookmarkEnd w:id="611"/>
      <w:r>
        <w:rPr>
          <w:rFonts w:hint="cs"/>
          <w:rtl/>
        </w:rPr>
        <w:t>בבקשה.</w:t>
      </w:r>
    </w:p>
    <w:p w:rsidR="0080189D" w:rsidRDefault="0080189D" w:rsidP="0080189D">
      <w:pPr>
        <w:rPr>
          <w:rtl/>
        </w:rPr>
      </w:pPr>
      <w:bookmarkStart w:id="612" w:name="_ETM_Q1_2347765"/>
      <w:bookmarkStart w:id="613" w:name="_ETM_Q1_2347810"/>
      <w:bookmarkStart w:id="614" w:name="_ETM_Q1_2369421"/>
      <w:bookmarkEnd w:id="612"/>
      <w:bookmarkEnd w:id="613"/>
      <w:bookmarkEnd w:id="614"/>
    </w:p>
    <w:p w:rsidR="0080189D" w:rsidRDefault="0080189D" w:rsidP="0080189D">
      <w:pPr>
        <w:pStyle w:val="a5"/>
        <w:keepNext/>
        <w:rPr>
          <w:rtl/>
        </w:rPr>
      </w:pPr>
      <w:bookmarkStart w:id="615" w:name="ET_speaker_6164_56"/>
      <w:r w:rsidRPr="0080189D">
        <w:rPr>
          <w:rStyle w:val="TagStyle"/>
          <w:rtl/>
        </w:rPr>
        <w:t xml:space="preserve"> &lt;&lt; דובר &gt;&gt; </w:t>
      </w:r>
      <w:r w:rsidR="00F813B0">
        <w:rPr>
          <w:rtl/>
        </w:rPr>
        <w:t>עמית הלוי (הליכוד):</w:t>
      </w:r>
      <w:r w:rsidRPr="0080189D">
        <w:rPr>
          <w:rStyle w:val="TagStyle"/>
          <w:rtl/>
        </w:rPr>
        <w:t xml:space="preserve"> &lt;&lt; דובר &gt;&gt;</w:t>
      </w:r>
      <w:r>
        <w:rPr>
          <w:rtl/>
        </w:rPr>
        <w:t xml:space="preserve">   </w:t>
      </w:r>
      <w:bookmarkEnd w:id="615"/>
    </w:p>
    <w:p w:rsidR="0080189D" w:rsidRDefault="0080189D" w:rsidP="0080189D">
      <w:pPr>
        <w:pStyle w:val="KeepWithNext"/>
        <w:rPr>
          <w:rtl/>
        </w:rPr>
      </w:pPr>
    </w:p>
    <w:p w:rsidR="009C1405" w:rsidRDefault="002209EE" w:rsidP="009C1405">
      <w:pPr>
        <w:rPr>
          <w:rtl/>
        </w:rPr>
      </w:pPr>
      <w:bookmarkStart w:id="616" w:name="_ETM_Q1_2369850"/>
      <w:bookmarkStart w:id="617" w:name="_ETM_Q1_2369880"/>
      <w:bookmarkStart w:id="618" w:name="_ETM_Q1_2376126"/>
      <w:bookmarkStart w:id="619" w:name="_ETM_Q1_2376180"/>
      <w:bookmarkEnd w:id="616"/>
      <w:bookmarkEnd w:id="617"/>
      <w:bookmarkEnd w:id="618"/>
      <w:bookmarkEnd w:id="619"/>
      <w:r>
        <w:rPr>
          <w:rtl/>
        </w:rPr>
        <w:t>תודה</w:t>
      </w:r>
      <w:r>
        <w:rPr>
          <w:rFonts w:hint="cs"/>
          <w:rtl/>
        </w:rPr>
        <w:t>,</w:t>
      </w:r>
      <w:r>
        <w:rPr>
          <w:rtl/>
        </w:rPr>
        <w:t xml:space="preserve"> שמחה</w:t>
      </w:r>
      <w:r>
        <w:rPr>
          <w:rFonts w:hint="cs"/>
          <w:rtl/>
        </w:rPr>
        <w:t>.</w:t>
      </w:r>
      <w:r>
        <w:rPr>
          <w:rtl/>
        </w:rPr>
        <w:t xml:space="preserve"> אפשר לומר שאנחנו באותן סוגיות פחות או יותר מאז הייצוג</w:t>
      </w:r>
      <w:r>
        <w:rPr>
          <w:rFonts w:hint="cs"/>
          <w:rtl/>
        </w:rPr>
        <w:t>, או לפחות במרחב.</w:t>
      </w:r>
      <w:r>
        <w:rPr>
          <w:rtl/>
        </w:rPr>
        <w:t xml:space="preserve"> מכיוון שאמרת </w:t>
      </w:r>
      <w:r>
        <w:rPr>
          <w:rFonts w:hint="cs"/>
          <w:rtl/>
        </w:rPr>
        <w:t xml:space="preserve">שזה </w:t>
      </w:r>
      <w:r>
        <w:rPr>
          <w:rtl/>
        </w:rPr>
        <w:t>רק הצהרות פתיחה</w:t>
      </w:r>
      <w:r>
        <w:rPr>
          <w:rFonts w:hint="cs"/>
          <w:rtl/>
        </w:rPr>
        <w:t xml:space="preserve">, אז </w:t>
      </w:r>
      <w:r>
        <w:rPr>
          <w:rtl/>
        </w:rPr>
        <w:t xml:space="preserve">אני באמת פעם </w:t>
      </w:r>
      <w:r>
        <w:rPr>
          <w:rFonts w:hint="cs"/>
          <w:rtl/>
        </w:rPr>
        <w:t xml:space="preserve">ראשונה </w:t>
      </w:r>
      <w:r>
        <w:rPr>
          <w:rtl/>
        </w:rPr>
        <w:t>כאן בכנסת הזאת</w:t>
      </w:r>
      <w:r>
        <w:rPr>
          <w:rFonts w:hint="cs"/>
          <w:rtl/>
        </w:rPr>
        <w:t>.</w:t>
      </w:r>
      <w:r>
        <w:rPr>
          <w:rtl/>
        </w:rPr>
        <w:t xml:space="preserve"> אני רק רוצה לתרום </w:t>
      </w:r>
      <w:r>
        <w:rPr>
          <w:rFonts w:hint="cs"/>
          <w:rtl/>
        </w:rPr>
        <w:t>למסגור ה</w:t>
      </w:r>
      <w:r>
        <w:rPr>
          <w:rtl/>
        </w:rPr>
        <w:t xml:space="preserve">דיון </w:t>
      </w:r>
      <w:r>
        <w:rPr>
          <w:rFonts w:hint="cs"/>
          <w:rtl/>
        </w:rPr>
        <w:t>או ל</w:t>
      </w:r>
      <w:r>
        <w:rPr>
          <w:rtl/>
        </w:rPr>
        <w:t>פרספקטיבה של הדיון</w:t>
      </w:r>
      <w:r>
        <w:rPr>
          <w:rFonts w:hint="cs"/>
          <w:rtl/>
        </w:rPr>
        <w:t>.</w:t>
      </w:r>
      <w:r>
        <w:rPr>
          <w:rtl/>
        </w:rPr>
        <w:t xml:space="preserve"> מבחינתי הדיון כולו על הרפורמה משפטית</w:t>
      </w:r>
      <w:r w:rsidR="009C1405">
        <w:rPr>
          <w:rFonts w:hint="cs"/>
          <w:rtl/>
        </w:rPr>
        <w:t>,</w:t>
      </w:r>
      <w:r>
        <w:rPr>
          <w:rtl/>
        </w:rPr>
        <w:t xml:space="preserve"> בנוסח של שר המשפטים</w:t>
      </w:r>
      <w:r w:rsidR="009C1405">
        <w:rPr>
          <w:rFonts w:hint="cs"/>
          <w:rtl/>
        </w:rPr>
        <w:t xml:space="preserve">, </w:t>
      </w:r>
      <w:bookmarkStart w:id="620" w:name="_ETM_Q1_2390000"/>
      <w:bookmarkEnd w:id="620"/>
      <w:r w:rsidR="009C1405">
        <w:rPr>
          <w:rFonts w:hint="cs"/>
          <w:rtl/>
        </w:rPr>
        <w:t>ב</w:t>
      </w:r>
      <w:r>
        <w:rPr>
          <w:rtl/>
        </w:rPr>
        <w:t>נוסח שלך</w:t>
      </w:r>
      <w:r w:rsidR="009C1405">
        <w:rPr>
          <w:rFonts w:hint="cs"/>
          <w:rtl/>
        </w:rPr>
        <w:t>,</w:t>
      </w:r>
      <w:r>
        <w:rPr>
          <w:rtl/>
        </w:rPr>
        <w:t xml:space="preserve"> זה כמו שאומרים בבג"ץ </w:t>
      </w:r>
      <w:r w:rsidR="009C1405">
        <w:rPr>
          <w:rFonts w:hint="cs"/>
          <w:rtl/>
        </w:rPr>
        <w:t>"</w:t>
      </w:r>
      <w:r>
        <w:rPr>
          <w:rtl/>
        </w:rPr>
        <w:t>סעד זמני</w:t>
      </w:r>
      <w:r w:rsidR="009C1405">
        <w:rPr>
          <w:rFonts w:hint="cs"/>
          <w:rtl/>
        </w:rPr>
        <w:t>".</w:t>
      </w:r>
      <w:r>
        <w:rPr>
          <w:rtl/>
        </w:rPr>
        <w:t xml:space="preserve"> כלומר</w:t>
      </w:r>
      <w:r w:rsidR="009C1405">
        <w:rPr>
          <w:rFonts w:hint="cs"/>
          <w:rtl/>
        </w:rPr>
        <w:t>,</w:t>
      </w:r>
      <w:r>
        <w:rPr>
          <w:rtl/>
        </w:rPr>
        <w:t xml:space="preserve"> אני שומע את חברינו לשמאל</w:t>
      </w:r>
      <w:r w:rsidR="009C1405">
        <w:rPr>
          <w:rFonts w:hint="cs"/>
          <w:rtl/>
        </w:rPr>
        <w:t>,</w:t>
      </w:r>
      <w:r>
        <w:rPr>
          <w:rtl/>
        </w:rPr>
        <w:t xml:space="preserve"> שהם </w:t>
      </w:r>
      <w:r w:rsidR="009C1405">
        <w:rPr>
          <w:rFonts w:hint="cs"/>
          <w:rtl/>
        </w:rPr>
        <w:t xml:space="preserve">רוצים </w:t>
      </w:r>
      <w:r>
        <w:rPr>
          <w:rtl/>
        </w:rPr>
        <w:t>דיון מעמיק</w:t>
      </w:r>
      <w:r w:rsidR="009C1405">
        <w:rPr>
          <w:rFonts w:hint="cs"/>
          <w:rtl/>
        </w:rPr>
        <w:t>,</w:t>
      </w:r>
      <w:r>
        <w:rPr>
          <w:rtl/>
        </w:rPr>
        <w:t xml:space="preserve"> כמו שעושים חוקה</w:t>
      </w:r>
      <w:r w:rsidR="009C1405">
        <w:rPr>
          <w:rFonts w:hint="cs"/>
          <w:rtl/>
        </w:rPr>
        <w:t>,</w:t>
      </w:r>
      <w:r>
        <w:rPr>
          <w:rtl/>
        </w:rPr>
        <w:t xml:space="preserve"> ונשב על הערכים</w:t>
      </w:r>
      <w:r w:rsidR="009C1405">
        <w:rPr>
          <w:rFonts w:hint="cs"/>
          <w:rtl/>
        </w:rPr>
        <w:t>,</w:t>
      </w:r>
      <w:r>
        <w:rPr>
          <w:rtl/>
        </w:rPr>
        <w:t xml:space="preserve"> ונראה מה מדינת ישראל רוצה בשאלות של ערכי היסוד</w:t>
      </w:r>
      <w:r w:rsidR="009C1405">
        <w:rPr>
          <w:rFonts w:hint="cs"/>
          <w:rtl/>
        </w:rPr>
        <w:t>.</w:t>
      </w:r>
      <w:r>
        <w:rPr>
          <w:rtl/>
        </w:rPr>
        <w:t xml:space="preserve"> קודם כ</w:t>
      </w:r>
      <w:r w:rsidR="009C1405">
        <w:rPr>
          <w:rFonts w:hint="cs"/>
          <w:rtl/>
        </w:rPr>
        <w:t>ו</w:t>
      </w:r>
      <w:r>
        <w:rPr>
          <w:rtl/>
        </w:rPr>
        <w:t>ל זה חידוש יפה</w:t>
      </w:r>
      <w:r w:rsidR="009C1405">
        <w:rPr>
          <w:rFonts w:hint="cs"/>
          <w:rtl/>
        </w:rPr>
        <w:t>, כיוון שב</w:t>
      </w:r>
      <w:r>
        <w:rPr>
          <w:rtl/>
        </w:rPr>
        <w:t>-30 שנה האחרונות</w:t>
      </w:r>
      <w:r w:rsidR="009C1405">
        <w:rPr>
          <w:rFonts w:hint="cs"/>
          <w:rtl/>
        </w:rPr>
        <w:t>,</w:t>
      </w:r>
      <w:r>
        <w:rPr>
          <w:rtl/>
        </w:rPr>
        <w:t xml:space="preserve"> מאז אותו פסק דין מזרחי</w:t>
      </w:r>
      <w:r w:rsidR="009C1405">
        <w:rPr>
          <w:rFonts w:hint="cs"/>
          <w:rtl/>
        </w:rPr>
        <w:t>,</w:t>
      </w:r>
      <w:r>
        <w:rPr>
          <w:rtl/>
        </w:rPr>
        <w:t xml:space="preserve"> לא ראינו את הדיונים הר</w:t>
      </w:r>
      <w:r w:rsidR="009C1405">
        <w:rPr>
          <w:rFonts w:hint="cs"/>
          <w:rtl/>
        </w:rPr>
        <w:t>ח</w:t>
      </w:r>
      <w:r>
        <w:rPr>
          <w:rtl/>
        </w:rPr>
        <w:t>בים והמשותפים בכל הסוגיות האלו</w:t>
      </w:r>
      <w:r w:rsidR="009C1405">
        <w:rPr>
          <w:rFonts w:hint="cs"/>
          <w:rtl/>
        </w:rPr>
        <w:t>, ו</w:t>
      </w:r>
      <w:r>
        <w:rPr>
          <w:rtl/>
        </w:rPr>
        <w:t>מיעוט קטן של אנשים</w:t>
      </w:r>
      <w:r w:rsidR="009C1405">
        <w:rPr>
          <w:rFonts w:hint="cs"/>
          <w:rtl/>
        </w:rPr>
        <w:t xml:space="preserve"> </w:t>
      </w:r>
      <w:r>
        <w:rPr>
          <w:rtl/>
        </w:rPr>
        <w:t xml:space="preserve">החליט בשביל </w:t>
      </w:r>
      <w:r w:rsidR="009C1405">
        <w:rPr>
          <w:rFonts w:hint="cs"/>
          <w:rtl/>
        </w:rPr>
        <w:t>ה</w:t>
      </w:r>
      <w:r>
        <w:rPr>
          <w:rtl/>
        </w:rPr>
        <w:t>רוב הגדול</w:t>
      </w:r>
      <w:r w:rsidR="009C1405">
        <w:rPr>
          <w:rFonts w:hint="cs"/>
          <w:rtl/>
        </w:rPr>
        <w:t xml:space="preserve">, מה </w:t>
      </w:r>
      <w:r>
        <w:rPr>
          <w:rtl/>
        </w:rPr>
        <w:t>שקוראים במונחים שלנו עריצות המיעוט</w:t>
      </w:r>
      <w:r w:rsidR="009C1405">
        <w:rPr>
          <w:rFonts w:hint="cs"/>
          <w:rtl/>
        </w:rPr>
        <w:t>.</w:t>
      </w:r>
      <w:r>
        <w:rPr>
          <w:rtl/>
        </w:rPr>
        <w:t xml:space="preserve"> </w:t>
      </w:r>
    </w:p>
    <w:p w:rsidR="009C1405" w:rsidRDefault="009C1405" w:rsidP="009C1405">
      <w:pPr>
        <w:rPr>
          <w:rtl/>
        </w:rPr>
      </w:pPr>
    </w:p>
    <w:p w:rsidR="009C1405" w:rsidRDefault="002209EE" w:rsidP="009C1405">
      <w:pPr>
        <w:rPr>
          <w:rtl/>
        </w:rPr>
      </w:pPr>
      <w:r>
        <w:rPr>
          <w:rtl/>
        </w:rPr>
        <w:t>אז קודם כ</w:t>
      </w:r>
      <w:r w:rsidR="009C1405">
        <w:rPr>
          <w:rFonts w:hint="cs"/>
          <w:rtl/>
        </w:rPr>
        <w:t>ו</w:t>
      </w:r>
      <w:r>
        <w:rPr>
          <w:rtl/>
        </w:rPr>
        <w:t>ל זה שרוצים עכשיו לדון זה מצוין</w:t>
      </w:r>
      <w:r w:rsidR="009C1405">
        <w:rPr>
          <w:rFonts w:hint="cs"/>
          <w:rtl/>
        </w:rPr>
        <w:t xml:space="preserve">. </w:t>
      </w:r>
      <w:r>
        <w:rPr>
          <w:rtl/>
        </w:rPr>
        <w:t>א</w:t>
      </w:r>
      <w:r w:rsidR="009C1405">
        <w:rPr>
          <w:rtl/>
        </w:rPr>
        <w:t>ני חושב שנכון למדינת ישראל לשבת</w:t>
      </w:r>
      <w:r w:rsidR="009C1405">
        <w:rPr>
          <w:rFonts w:hint="cs"/>
          <w:rtl/>
        </w:rPr>
        <w:t xml:space="preserve">, </w:t>
      </w:r>
      <w:r>
        <w:rPr>
          <w:rtl/>
        </w:rPr>
        <w:t>לפתוח מחדש את הפרויקט שבזמנו מיקי איתן עשה</w:t>
      </w:r>
      <w:r w:rsidR="009C1405">
        <w:rPr>
          <w:rFonts w:hint="cs"/>
          <w:rtl/>
        </w:rPr>
        <w:t xml:space="preserve">, </w:t>
      </w:r>
      <w:bookmarkStart w:id="621" w:name="_ETM_Q1_2436000"/>
      <w:bookmarkEnd w:id="621"/>
      <w:r w:rsidR="009C1405">
        <w:rPr>
          <w:rFonts w:hint="cs"/>
          <w:rtl/>
        </w:rPr>
        <w:t xml:space="preserve">לבנות </w:t>
      </w:r>
      <w:r>
        <w:rPr>
          <w:rtl/>
        </w:rPr>
        <w:t>חוקה</w:t>
      </w:r>
      <w:r w:rsidR="009C1405">
        <w:rPr>
          <w:rFonts w:hint="cs"/>
          <w:rtl/>
        </w:rPr>
        <w:t>,</w:t>
      </w:r>
      <w:r>
        <w:rPr>
          <w:rtl/>
        </w:rPr>
        <w:t xml:space="preserve"> ואפשר לעשות את זה בתהליך ארוך</w:t>
      </w:r>
      <w:r w:rsidR="009C1405">
        <w:rPr>
          <w:rFonts w:hint="cs"/>
          <w:rtl/>
        </w:rPr>
        <w:t>,</w:t>
      </w:r>
      <w:r>
        <w:rPr>
          <w:rtl/>
        </w:rPr>
        <w:t xml:space="preserve"> וזה בסדר</w:t>
      </w:r>
      <w:r w:rsidR="009C1405">
        <w:rPr>
          <w:rFonts w:hint="cs"/>
          <w:rtl/>
        </w:rPr>
        <w:t>.</w:t>
      </w:r>
      <w:r>
        <w:rPr>
          <w:rtl/>
        </w:rPr>
        <w:t xml:space="preserve"> אבל זה רק אחרי הסעד הזמני</w:t>
      </w:r>
      <w:r w:rsidR="009C1405">
        <w:rPr>
          <w:rFonts w:hint="cs"/>
          <w:rtl/>
        </w:rPr>
        <w:t>. כלומר,</w:t>
      </w:r>
      <w:r>
        <w:rPr>
          <w:rtl/>
        </w:rPr>
        <w:t xml:space="preserve"> אחרי שאנחנו מתקנים את מה שקרה פה </w:t>
      </w:r>
      <w:r w:rsidR="009C1405">
        <w:rPr>
          <w:rFonts w:hint="cs"/>
          <w:rtl/>
        </w:rPr>
        <w:t>ב-</w:t>
      </w:r>
      <w:r>
        <w:rPr>
          <w:rtl/>
        </w:rPr>
        <w:t>30 שנה האחרונות</w:t>
      </w:r>
      <w:r w:rsidR="009C1405">
        <w:rPr>
          <w:rFonts w:hint="cs"/>
          <w:rtl/>
        </w:rPr>
        <w:t>,</w:t>
      </w:r>
      <w:r>
        <w:rPr>
          <w:rtl/>
        </w:rPr>
        <w:t xml:space="preserve"> במחשכים כמו שנאמר כאן</w:t>
      </w:r>
      <w:r w:rsidR="009C1405">
        <w:rPr>
          <w:rFonts w:hint="cs"/>
          <w:rtl/>
        </w:rPr>
        <w:t>,</w:t>
      </w:r>
      <w:r>
        <w:rPr>
          <w:rtl/>
        </w:rPr>
        <w:t xml:space="preserve"> ב-2 בלילה </w:t>
      </w:r>
      <w:r w:rsidR="009C1405">
        <w:rPr>
          <w:rFonts w:hint="cs"/>
          <w:rtl/>
        </w:rPr>
        <w:t>- - -</w:t>
      </w:r>
    </w:p>
    <w:p w:rsidR="009C1405" w:rsidRDefault="009C1405" w:rsidP="009C1405">
      <w:pPr>
        <w:rPr>
          <w:rtl/>
        </w:rPr>
      </w:pPr>
      <w:bookmarkStart w:id="622" w:name="_ETM_Q1_2449000"/>
      <w:bookmarkEnd w:id="622"/>
    </w:p>
    <w:p w:rsidR="009C1405" w:rsidRDefault="009C1405" w:rsidP="009C1405">
      <w:pPr>
        <w:pStyle w:val="afb"/>
        <w:keepNext/>
        <w:rPr>
          <w:rtl/>
        </w:rPr>
      </w:pPr>
      <w:bookmarkStart w:id="623" w:name="ET_guest_899868_378"/>
      <w:r w:rsidRPr="009C1405">
        <w:rPr>
          <w:rStyle w:val="TagStyle"/>
          <w:rtl/>
        </w:rPr>
        <w:t xml:space="preserve"> &lt;&lt; אורח &gt;&gt; </w:t>
      </w:r>
      <w:r>
        <w:rPr>
          <w:rtl/>
        </w:rPr>
        <w:t>אופיר דיין:</w:t>
      </w:r>
      <w:r w:rsidRPr="009C1405">
        <w:rPr>
          <w:rStyle w:val="TagStyle"/>
          <w:rtl/>
        </w:rPr>
        <w:t xml:space="preserve"> &lt;&lt; אורח &gt;&gt;</w:t>
      </w:r>
      <w:r>
        <w:rPr>
          <w:rtl/>
        </w:rPr>
        <w:t xml:space="preserve">   </w:t>
      </w:r>
      <w:bookmarkEnd w:id="623"/>
    </w:p>
    <w:p w:rsidR="009C1405" w:rsidRDefault="009C1405" w:rsidP="009C1405">
      <w:pPr>
        <w:pStyle w:val="KeepWithNext"/>
        <w:rPr>
          <w:rtl/>
        </w:rPr>
      </w:pPr>
    </w:p>
    <w:p w:rsidR="009C1405" w:rsidRDefault="009C1405" w:rsidP="009C1405">
      <w:pPr>
        <w:rPr>
          <w:rtl/>
        </w:rPr>
      </w:pPr>
      <w:bookmarkStart w:id="624" w:name="_ETM_Q1_2451000"/>
      <w:bookmarkEnd w:id="624"/>
      <w:r>
        <w:rPr>
          <w:rFonts w:hint="cs"/>
          <w:rtl/>
        </w:rPr>
        <w:t>סליחה, אנחנו הסטודנטים,</w:t>
      </w:r>
      <w:bookmarkStart w:id="625" w:name="_ETM_Q1_2378235"/>
      <w:bookmarkStart w:id="626" w:name="_ETM_Q1_2378280"/>
      <w:bookmarkStart w:id="627" w:name="_ETM_Q1_2602822"/>
      <w:bookmarkStart w:id="628" w:name="_ETM_Q1_2602884"/>
      <w:bookmarkStart w:id="629" w:name="_ETM_Q1_2566061"/>
      <w:bookmarkStart w:id="630" w:name="_ETM_Q1_2566111"/>
      <w:bookmarkStart w:id="631" w:name="_ETM_Q1_2567156"/>
      <w:bookmarkStart w:id="632" w:name="_ETM_Q1_2567211"/>
      <w:bookmarkStart w:id="633" w:name="_ETM_Q1_464965"/>
      <w:bookmarkStart w:id="634" w:name="_ETM_Q1_465074"/>
      <w:bookmarkEnd w:id="625"/>
      <w:bookmarkEnd w:id="626"/>
      <w:bookmarkEnd w:id="627"/>
      <w:bookmarkEnd w:id="628"/>
      <w:bookmarkEnd w:id="629"/>
      <w:bookmarkEnd w:id="630"/>
      <w:bookmarkEnd w:id="631"/>
      <w:bookmarkEnd w:id="632"/>
      <w:bookmarkEnd w:id="633"/>
      <w:bookmarkEnd w:id="634"/>
      <w:r>
        <w:rPr>
          <w:rFonts w:hint="cs"/>
          <w:rtl/>
        </w:rPr>
        <w:t xml:space="preserve"> </w:t>
      </w:r>
      <w:r w:rsidR="0080189D">
        <w:rPr>
          <w:rFonts w:hint="cs"/>
          <w:rtl/>
        </w:rPr>
        <w:t>אנחנו לא נשתוק</w:t>
      </w:r>
      <w:r>
        <w:rPr>
          <w:rFonts w:hint="cs"/>
          <w:rtl/>
        </w:rPr>
        <w:t>.</w:t>
      </w:r>
    </w:p>
    <w:p w:rsidR="009C1405" w:rsidRDefault="009C1405" w:rsidP="009C1405">
      <w:pPr>
        <w:rPr>
          <w:rtl/>
        </w:rPr>
      </w:pPr>
    </w:p>
    <w:p w:rsidR="009C1405" w:rsidRDefault="009C1405" w:rsidP="009C1405">
      <w:pPr>
        <w:pStyle w:val="af8"/>
        <w:keepNext/>
        <w:rPr>
          <w:rtl/>
        </w:rPr>
      </w:pPr>
      <w:bookmarkStart w:id="635" w:name="ET_yor_6157_379"/>
      <w:r w:rsidRPr="009C1405">
        <w:rPr>
          <w:rStyle w:val="TagStyle"/>
          <w:rtl/>
        </w:rPr>
        <w:t xml:space="preserve"> &lt;&lt; יור &gt;&gt; </w:t>
      </w:r>
      <w:r>
        <w:rPr>
          <w:rtl/>
        </w:rPr>
        <w:t>היו"ר שמחה רוטמן:</w:t>
      </w:r>
      <w:r w:rsidRPr="009C1405">
        <w:rPr>
          <w:rStyle w:val="TagStyle"/>
          <w:rtl/>
        </w:rPr>
        <w:t xml:space="preserve"> &lt;&lt; יור &gt;&gt;</w:t>
      </w:r>
      <w:r>
        <w:rPr>
          <w:rtl/>
        </w:rPr>
        <w:t xml:space="preserve">   </w:t>
      </w:r>
      <w:bookmarkEnd w:id="635"/>
    </w:p>
    <w:p w:rsidR="009C1405" w:rsidRDefault="009C1405" w:rsidP="009C1405">
      <w:pPr>
        <w:pStyle w:val="KeepWithNext"/>
        <w:rPr>
          <w:rtl/>
        </w:rPr>
      </w:pPr>
    </w:p>
    <w:p w:rsidR="009C1405" w:rsidRDefault="009C1405" w:rsidP="009C1405">
      <w:pPr>
        <w:rPr>
          <w:rtl/>
        </w:rPr>
      </w:pPr>
      <w:r>
        <w:rPr>
          <w:rFonts w:hint="cs"/>
          <w:rtl/>
        </w:rPr>
        <w:t>סליחה, לצאת.</w:t>
      </w:r>
    </w:p>
    <w:p w:rsidR="009C1405" w:rsidRDefault="009C1405" w:rsidP="009C1405">
      <w:pPr>
        <w:rPr>
          <w:rtl/>
        </w:rPr>
      </w:pPr>
      <w:bookmarkStart w:id="636" w:name="_ETM_Q1_2452000"/>
      <w:bookmarkEnd w:id="636"/>
    </w:p>
    <w:p w:rsidR="009C1405" w:rsidRDefault="009C1405" w:rsidP="009C1405">
      <w:pPr>
        <w:pStyle w:val="-"/>
        <w:keepNext/>
        <w:rPr>
          <w:rtl/>
        </w:rPr>
      </w:pPr>
      <w:bookmarkStart w:id="637" w:name="ET_speakercontinue_899868_380"/>
      <w:r w:rsidRPr="009C1405">
        <w:rPr>
          <w:rStyle w:val="TagStyle"/>
          <w:rtl/>
        </w:rPr>
        <w:t xml:space="preserve"> &lt;&lt; דובר_המשך &gt;&gt; </w:t>
      </w:r>
      <w:r>
        <w:rPr>
          <w:rtl/>
        </w:rPr>
        <w:t>אופיר דיין:</w:t>
      </w:r>
      <w:r w:rsidRPr="009C1405">
        <w:rPr>
          <w:rStyle w:val="TagStyle"/>
          <w:rtl/>
        </w:rPr>
        <w:t xml:space="preserve"> &lt;&lt; דובר_המשך &gt;&gt;</w:t>
      </w:r>
      <w:r>
        <w:rPr>
          <w:rtl/>
        </w:rPr>
        <w:t xml:space="preserve">   </w:t>
      </w:r>
      <w:bookmarkEnd w:id="637"/>
    </w:p>
    <w:p w:rsidR="009C1405" w:rsidRDefault="009C1405" w:rsidP="009C1405">
      <w:pPr>
        <w:pStyle w:val="KeepWithNext"/>
        <w:rPr>
          <w:rtl/>
        </w:rPr>
      </w:pPr>
    </w:p>
    <w:p w:rsidR="007872B4" w:rsidRDefault="009C1405" w:rsidP="009C1405">
      <w:pPr>
        <w:rPr>
          <w:rtl/>
        </w:rPr>
      </w:pPr>
      <w:bookmarkStart w:id="638" w:name="_ETM_Q1_2454000"/>
      <w:bookmarkEnd w:id="638"/>
      <w:r>
        <w:rPr>
          <w:rFonts w:hint="cs"/>
          <w:rtl/>
        </w:rPr>
        <w:t xml:space="preserve">אתם </w:t>
      </w:r>
      <w:bookmarkStart w:id="639" w:name="_ETM_Q1_2450000"/>
      <w:bookmarkEnd w:id="639"/>
      <w:r>
        <w:rPr>
          <w:rFonts w:hint="cs"/>
          <w:rtl/>
        </w:rPr>
        <w:t xml:space="preserve">לא מתקנים. באתם לגנוב לנו את הדמוקרטיה. </w:t>
      </w:r>
      <w:r w:rsidR="0080189D">
        <w:rPr>
          <w:rFonts w:hint="cs"/>
          <w:rtl/>
        </w:rPr>
        <w:t xml:space="preserve">תנו </w:t>
      </w:r>
      <w:bookmarkStart w:id="640" w:name="_ETM_Q1_2454459"/>
      <w:bookmarkEnd w:id="640"/>
      <w:r w:rsidR="0080189D">
        <w:rPr>
          <w:rFonts w:hint="cs"/>
          <w:rtl/>
        </w:rPr>
        <w:t>לי לדבר</w:t>
      </w:r>
      <w:r>
        <w:rPr>
          <w:rFonts w:hint="cs"/>
          <w:rtl/>
        </w:rPr>
        <w:t>.</w:t>
      </w:r>
      <w:r w:rsidR="0080189D">
        <w:rPr>
          <w:rFonts w:hint="cs"/>
          <w:rtl/>
        </w:rPr>
        <w:t xml:space="preserve"> רציתם לשמוע</w:t>
      </w:r>
      <w:r>
        <w:rPr>
          <w:rFonts w:hint="cs"/>
          <w:rtl/>
        </w:rPr>
        <w:t>, לא?</w:t>
      </w:r>
      <w:r w:rsidR="0080189D">
        <w:rPr>
          <w:rFonts w:hint="cs"/>
          <w:rtl/>
        </w:rPr>
        <w:t xml:space="preserve"> אתם גונבים לנו את העתיד</w:t>
      </w:r>
      <w:r>
        <w:rPr>
          <w:rFonts w:hint="cs"/>
          <w:rtl/>
        </w:rPr>
        <w:t>.</w:t>
      </w:r>
    </w:p>
    <w:p w:rsidR="0080189D" w:rsidRDefault="0080189D" w:rsidP="004A64A5">
      <w:pPr>
        <w:rPr>
          <w:rtl/>
        </w:rPr>
      </w:pPr>
      <w:bookmarkStart w:id="641" w:name="_ETM_Q1_2474200"/>
      <w:bookmarkStart w:id="642" w:name="_ETM_Q1_2474240"/>
      <w:bookmarkStart w:id="643" w:name="_ETM_Q1_2475340"/>
      <w:bookmarkEnd w:id="641"/>
      <w:bookmarkEnd w:id="642"/>
      <w:bookmarkEnd w:id="643"/>
    </w:p>
    <w:p w:rsidR="0080189D" w:rsidRDefault="0080189D" w:rsidP="0080189D">
      <w:pPr>
        <w:pStyle w:val="a5"/>
        <w:keepNext/>
        <w:rPr>
          <w:rtl/>
        </w:rPr>
      </w:pPr>
      <w:bookmarkStart w:id="644" w:name="ET_speaker_6357_58"/>
      <w:r w:rsidRPr="0080189D">
        <w:rPr>
          <w:rStyle w:val="TagStyle"/>
          <w:rtl/>
        </w:rPr>
        <w:t xml:space="preserve"> &lt;&lt; דובר &gt;&gt; </w:t>
      </w:r>
      <w:r>
        <w:rPr>
          <w:rtl/>
        </w:rPr>
        <w:t>משה סעדה (הליכוד):</w:t>
      </w:r>
      <w:r w:rsidRPr="0080189D">
        <w:rPr>
          <w:rStyle w:val="TagStyle"/>
          <w:rtl/>
        </w:rPr>
        <w:t xml:space="preserve"> &lt;&lt; דובר &gt;&gt;</w:t>
      </w:r>
      <w:r>
        <w:rPr>
          <w:rtl/>
        </w:rPr>
        <w:t xml:space="preserve">   </w:t>
      </w:r>
      <w:bookmarkEnd w:id="644"/>
    </w:p>
    <w:p w:rsidR="0080189D" w:rsidRDefault="0080189D" w:rsidP="0080189D">
      <w:pPr>
        <w:pStyle w:val="KeepWithNext"/>
        <w:rPr>
          <w:rtl/>
        </w:rPr>
      </w:pPr>
    </w:p>
    <w:p w:rsidR="0080189D" w:rsidRPr="0080189D" w:rsidRDefault="0080189D" w:rsidP="0080189D">
      <w:pPr>
        <w:rPr>
          <w:rtl/>
        </w:rPr>
      </w:pPr>
      <w:bookmarkStart w:id="645" w:name="_ETM_Q1_2475703"/>
      <w:bookmarkStart w:id="646" w:name="_ETM_Q1_2475733"/>
      <w:bookmarkEnd w:id="645"/>
      <w:bookmarkEnd w:id="646"/>
      <w:r>
        <w:rPr>
          <w:rFonts w:hint="cs"/>
          <w:rtl/>
        </w:rPr>
        <w:t>תדברי בתורך</w:t>
      </w:r>
      <w:r w:rsidR="009C1405">
        <w:rPr>
          <w:rFonts w:hint="cs"/>
          <w:rtl/>
        </w:rPr>
        <w:t xml:space="preserve"> בצורה </w:t>
      </w:r>
      <w:bookmarkStart w:id="647" w:name="_ETM_Q1_2459000"/>
      <w:bookmarkEnd w:id="647"/>
      <w:r w:rsidR="009C1405">
        <w:rPr>
          <w:rFonts w:hint="cs"/>
          <w:rtl/>
        </w:rPr>
        <w:t>מסודרת ולא בזעקות.</w:t>
      </w:r>
    </w:p>
    <w:p w:rsidR="0080189D" w:rsidRDefault="0080189D" w:rsidP="004A64A5">
      <w:pPr>
        <w:rPr>
          <w:rtl/>
        </w:rPr>
      </w:pPr>
      <w:bookmarkStart w:id="648" w:name="_ETM_Q1_2463691"/>
      <w:bookmarkStart w:id="649" w:name="_ETM_Q1_2463746"/>
      <w:bookmarkStart w:id="650" w:name="_ETM_Q1_2466614"/>
      <w:bookmarkEnd w:id="648"/>
      <w:bookmarkEnd w:id="649"/>
      <w:bookmarkEnd w:id="650"/>
    </w:p>
    <w:p w:rsidR="0080189D" w:rsidRDefault="0080189D" w:rsidP="0080189D">
      <w:pPr>
        <w:pStyle w:val="a5"/>
        <w:keepNext/>
        <w:rPr>
          <w:rtl/>
        </w:rPr>
      </w:pPr>
      <w:bookmarkStart w:id="651" w:name="ET_speaker_6345_57"/>
      <w:r w:rsidRPr="0080189D">
        <w:rPr>
          <w:rStyle w:val="TagStyle"/>
          <w:rtl/>
        </w:rPr>
        <w:t xml:space="preserve"> &lt;&lt; דובר &gt;&gt; </w:t>
      </w:r>
      <w:r>
        <w:rPr>
          <w:rtl/>
        </w:rPr>
        <w:t>טלי גוטליב (הליכוד):</w:t>
      </w:r>
      <w:r w:rsidRPr="0080189D">
        <w:rPr>
          <w:rStyle w:val="TagStyle"/>
          <w:rtl/>
        </w:rPr>
        <w:t xml:space="preserve"> &lt;&lt; דובר &gt;&gt;</w:t>
      </w:r>
      <w:r>
        <w:rPr>
          <w:rtl/>
        </w:rPr>
        <w:t xml:space="preserve">   </w:t>
      </w:r>
      <w:bookmarkEnd w:id="651"/>
    </w:p>
    <w:p w:rsidR="0080189D" w:rsidRDefault="0080189D" w:rsidP="0080189D">
      <w:pPr>
        <w:pStyle w:val="KeepWithNext"/>
        <w:rPr>
          <w:rtl/>
        </w:rPr>
      </w:pPr>
    </w:p>
    <w:p w:rsidR="0080189D" w:rsidRDefault="009C1405" w:rsidP="0080189D">
      <w:pPr>
        <w:rPr>
          <w:rtl/>
        </w:rPr>
      </w:pPr>
      <w:bookmarkStart w:id="652" w:name="_ETM_Q1_2466963"/>
      <w:bookmarkStart w:id="653" w:name="_ETM_Q1_2466993"/>
      <w:bookmarkEnd w:id="652"/>
      <w:bookmarkEnd w:id="653"/>
      <w:r>
        <w:rPr>
          <w:rFonts w:hint="cs"/>
          <w:rtl/>
        </w:rPr>
        <w:t xml:space="preserve">- - - ואת לא מרשימה אותנו. </w:t>
      </w:r>
      <w:r w:rsidR="0080189D">
        <w:rPr>
          <w:rFonts w:hint="cs"/>
          <w:rtl/>
        </w:rPr>
        <w:t xml:space="preserve">ממש </w:t>
      </w:r>
      <w:bookmarkStart w:id="654" w:name="_ETM_Q1_2467518"/>
      <w:bookmarkEnd w:id="654"/>
      <w:r w:rsidR="0080189D">
        <w:rPr>
          <w:rFonts w:hint="cs"/>
          <w:rtl/>
        </w:rPr>
        <w:t>לא מרשימה</w:t>
      </w:r>
      <w:r>
        <w:rPr>
          <w:rFonts w:hint="cs"/>
          <w:rtl/>
        </w:rPr>
        <w:t xml:space="preserve"> אותנו.</w:t>
      </w:r>
    </w:p>
    <w:p w:rsidR="009C1405" w:rsidRDefault="009C1405" w:rsidP="0080189D">
      <w:pPr>
        <w:rPr>
          <w:rtl/>
        </w:rPr>
      </w:pPr>
      <w:bookmarkStart w:id="655" w:name="_ETM_Q1_2466000"/>
      <w:bookmarkEnd w:id="655"/>
    </w:p>
    <w:p w:rsidR="009C1405" w:rsidRDefault="009C1405" w:rsidP="009C1405">
      <w:pPr>
        <w:pStyle w:val="a5"/>
        <w:keepNext/>
        <w:rPr>
          <w:rtl/>
        </w:rPr>
      </w:pPr>
      <w:bookmarkStart w:id="656" w:name="ET_speaker_6164_381"/>
      <w:r w:rsidRPr="009C1405">
        <w:rPr>
          <w:rStyle w:val="TagStyle"/>
          <w:rtl/>
        </w:rPr>
        <w:t xml:space="preserve"> &lt;&lt; דובר &gt;&gt; </w:t>
      </w:r>
      <w:r w:rsidR="00F813B0">
        <w:rPr>
          <w:rtl/>
        </w:rPr>
        <w:t>עמית הלוי (הליכוד):</w:t>
      </w:r>
      <w:r w:rsidRPr="009C1405">
        <w:rPr>
          <w:rStyle w:val="TagStyle"/>
          <w:rtl/>
        </w:rPr>
        <w:t xml:space="preserve"> &lt;&lt; דובר &gt;&gt;</w:t>
      </w:r>
      <w:r>
        <w:rPr>
          <w:rtl/>
        </w:rPr>
        <w:t xml:space="preserve">   </w:t>
      </w:r>
      <w:bookmarkEnd w:id="656"/>
    </w:p>
    <w:p w:rsidR="009C1405" w:rsidRDefault="009C1405" w:rsidP="009C1405">
      <w:pPr>
        <w:pStyle w:val="KeepWithNext"/>
        <w:rPr>
          <w:rtl/>
        </w:rPr>
      </w:pPr>
    </w:p>
    <w:p w:rsidR="009C1405" w:rsidRDefault="009C1405" w:rsidP="009C1405">
      <w:pPr>
        <w:rPr>
          <w:rtl/>
        </w:rPr>
      </w:pPr>
      <w:r>
        <w:rPr>
          <w:rFonts w:hint="cs"/>
          <w:rtl/>
        </w:rPr>
        <w:t>היא תשמע את זה אחר כך.</w:t>
      </w:r>
    </w:p>
    <w:p w:rsidR="009C1405" w:rsidRDefault="009C1405" w:rsidP="009C1405">
      <w:pPr>
        <w:rPr>
          <w:rtl/>
        </w:rPr>
      </w:pPr>
      <w:bookmarkStart w:id="657" w:name="_ETM_Q1_2468000"/>
      <w:bookmarkEnd w:id="657"/>
    </w:p>
    <w:p w:rsidR="009C1405" w:rsidRDefault="009C1405" w:rsidP="009C1405">
      <w:pPr>
        <w:pStyle w:val="a5"/>
        <w:keepNext/>
        <w:rPr>
          <w:rtl/>
        </w:rPr>
      </w:pPr>
      <w:r w:rsidRPr="009C1405">
        <w:rPr>
          <w:rStyle w:val="TagStyle"/>
          <w:rtl/>
        </w:rPr>
        <w:t xml:space="preserve"> &lt;&lt; דובר &gt;&gt; </w:t>
      </w:r>
      <w:r>
        <w:rPr>
          <w:rtl/>
        </w:rPr>
        <w:t>טלי גוטליב (הליכוד):</w:t>
      </w:r>
      <w:r w:rsidRPr="009C1405">
        <w:rPr>
          <w:rStyle w:val="TagStyle"/>
          <w:rtl/>
        </w:rPr>
        <w:t xml:space="preserve"> &lt;&lt; דובר &gt;&gt;</w:t>
      </w:r>
      <w:r>
        <w:rPr>
          <w:rtl/>
        </w:rPr>
        <w:t xml:space="preserve">   </w:t>
      </w:r>
    </w:p>
    <w:p w:rsidR="009C1405" w:rsidRDefault="009C1405" w:rsidP="009C1405">
      <w:pPr>
        <w:pStyle w:val="KeepWithNext"/>
        <w:rPr>
          <w:rtl/>
        </w:rPr>
      </w:pPr>
    </w:p>
    <w:p w:rsidR="0080189D" w:rsidRDefault="009C1405" w:rsidP="009C1405">
      <w:pPr>
        <w:rPr>
          <w:rtl/>
        </w:rPr>
      </w:pPr>
      <w:r>
        <w:rPr>
          <w:rFonts w:hint="cs"/>
          <w:rtl/>
        </w:rPr>
        <w:t>א</w:t>
      </w:r>
      <w:bookmarkStart w:id="658" w:name="_ETM_Q1_2470000"/>
      <w:bookmarkEnd w:id="658"/>
      <w:r>
        <w:rPr>
          <w:rFonts w:hint="cs"/>
          <w:rtl/>
        </w:rPr>
        <w:t xml:space="preserve">ל תדאג, </w:t>
      </w:r>
      <w:bookmarkStart w:id="659" w:name="_ETM_Q1_2468816"/>
      <w:bookmarkStart w:id="660" w:name="_ETM_Q1_2468856"/>
      <w:bookmarkEnd w:id="659"/>
      <w:bookmarkEnd w:id="660"/>
      <w:r w:rsidR="0080189D">
        <w:rPr>
          <w:rFonts w:hint="cs"/>
          <w:rtl/>
        </w:rPr>
        <w:t>היא לא תשמע</w:t>
      </w:r>
      <w:r>
        <w:rPr>
          <w:rFonts w:hint="cs"/>
          <w:rtl/>
        </w:rPr>
        <w:t xml:space="preserve">, </w:t>
      </w:r>
      <w:bookmarkStart w:id="661" w:name="_ETM_Q1_2473000"/>
      <w:bookmarkEnd w:id="661"/>
      <w:r>
        <w:rPr>
          <w:rFonts w:hint="cs"/>
          <w:rtl/>
        </w:rPr>
        <w:t>זה לא מעניין אותה.</w:t>
      </w:r>
    </w:p>
    <w:p w:rsidR="009C1405" w:rsidRDefault="009C1405" w:rsidP="009C1405">
      <w:pPr>
        <w:rPr>
          <w:rtl/>
        </w:rPr>
      </w:pPr>
      <w:bookmarkStart w:id="662" w:name="_ETM_Q1_2477000"/>
      <w:bookmarkEnd w:id="662"/>
    </w:p>
    <w:p w:rsidR="009C1405" w:rsidRDefault="009C1405" w:rsidP="009C1405">
      <w:pPr>
        <w:pStyle w:val="a5"/>
        <w:keepNext/>
        <w:rPr>
          <w:rtl/>
        </w:rPr>
      </w:pPr>
      <w:bookmarkStart w:id="663" w:name="ET_speaker_6164_383"/>
      <w:r w:rsidRPr="009C1405">
        <w:rPr>
          <w:rStyle w:val="TagStyle"/>
          <w:rtl/>
        </w:rPr>
        <w:t xml:space="preserve"> &lt;&lt; דובר &gt;&gt; </w:t>
      </w:r>
      <w:r w:rsidR="00F813B0">
        <w:rPr>
          <w:rtl/>
        </w:rPr>
        <w:t>עמית הלוי (הליכוד):</w:t>
      </w:r>
      <w:r w:rsidRPr="009C1405">
        <w:rPr>
          <w:rStyle w:val="TagStyle"/>
          <w:rtl/>
        </w:rPr>
        <w:t xml:space="preserve"> &lt;&lt; דובר &gt;&gt;</w:t>
      </w:r>
      <w:r>
        <w:rPr>
          <w:rtl/>
        </w:rPr>
        <w:t xml:space="preserve">   </w:t>
      </w:r>
      <w:bookmarkEnd w:id="663"/>
    </w:p>
    <w:p w:rsidR="009C1405" w:rsidRDefault="009C1405" w:rsidP="009C1405">
      <w:pPr>
        <w:pStyle w:val="KeepWithNext"/>
        <w:rPr>
          <w:rtl/>
        </w:rPr>
      </w:pPr>
    </w:p>
    <w:p w:rsidR="00856B45" w:rsidRDefault="009C1405" w:rsidP="00856B45">
      <w:pPr>
        <w:rPr>
          <w:rtl/>
        </w:rPr>
      </w:pPr>
      <w:r>
        <w:rPr>
          <w:rtl/>
        </w:rPr>
        <w:t>אז אנחנו כ</w:t>
      </w:r>
      <w:r>
        <w:rPr>
          <w:rFonts w:hint="cs"/>
          <w:rtl/>
        </w:rPr>
        <w:t>א</w:t>
      </w:r>
      <w:r>
        <w:rPr>
          <w:rtl/>
        </w:rPr>
        <w:t>ן רוצים להשיב קודם כ</w:t>
      </w:r>
      <w:r>
        <w:rPr>
          <w:rFonts w:hint="cs"/>
          <w:rtl/>
        </w:rPr>
        <w:t>ו</w:t>
      </w:r>
      <w:r>
        <w:rPr>
          <w:rtl/>
        </w:rPr>
        <w:t xml:space="preserve">ל את המעשה הפירטי של 30 </w:t>
      </w:r>
      <w:r>
        <w:rPr>
          <w:rFonts w:hint="cs"/>
          <w:rtl/>
        </w:rPr>
        <w:t>ה</w:t>
      </w:r>
      <w:r>
        <w:rPr>
          <w:rtl/>
        </w:rPr>
        <w:t>שנה האחרונות</w:t>
      </w:r>
      <w:r>
        <w:rPr>
          <w:rFonts w:hint="cs"/>
          <w:rtl/>
        </w:rPr>
        <w:t>,</w:t>
      </w:r>
      <w:r>
        <w:rPr>
          <w:rtl/>
        </w:rPr>
        <w:t xml:space="preserve"> שבה </w:t>
      </w:r>
      <w:r>
        <w:rPr>
          <w:rFonts w:hint="cs"/>
          <w:rtl/>
        </w:rPr>
        <w:t xml:space="preserve">ללא </w:t>
      </w:r>
      <w:r>
        <w:rPr>
          <w:rtl/>
        </w:rPr>
        <w:t>שהייתה פה חוקה</w:t>
      </w:r>
      <w:r>
        <w:rPr>
          <w:rFonts w:hint="cs"/>
          <w:rtl/>
        </w:rPr>
        <w:t>,</w:t>
      </w:r>
      <w:r>
        <w:rPr>
          <w:rtl/>
        </w:rPr>
        <w:t xml:space="preserve"> ללא שחבר </w:t>
      </w:r>
      <w:r>
        <w:rPr>
          <w:rFonts w:hint="cs"/>
          <w:rtl/>
        </w:rPr>
        <w:t>ה</w:t>
      </w:r>
      <w:r>
        <w:rPr>
          <w:rtl/>
        </w:rPr>
        <w:t xml:space="preserve">כנסת </w:t>
      </w:r>
      <w:r>
        <w:rPr>
          <w:rFonts w:hint="cs"/>
          <w:rtl/>
        </w:rPr>
        <w:t xml:space="preserve">הררי </w:t>
      </w:r>
      <w:r>
        <w:rPr>
          <w:rtl/>
        </w:rPr>
        <w:t xml:space="preserve">קם לתחייה </w:t>
      </w:r>
      <w:r>
        <w:rPr>
          <w:rFonts w:hint="cs"/>
          <w:rtl/>
        </w:rPr>
        <w:t xml:space="preserve">– </w:t>
      </w:r>
      <w:r>
        <w:rPr>
          <w:rtl/>
        </w:rPr>
        <w:t>בכל זאת</w:t>
      </w:r>
      <w:r>
        <w:rPr>
          <w:rFonts w:hint="cs"/>
          <w:rtl/>
        </w:rPr>
        <w:t>,</w:t>
      </w:r>
      <w:r>
        <w:rPr>
          <w:rtl/>
        </w:rPr>
        <w:t xml:space="preserve"> העיר אותו פרופ</w:t>
      </w:r>
      <w:r>
        <w:rPr>
          <w:rFonts w:hint="cs"/>
          <w:rtl/>
        </w:rPr>
        <w:t>'</w:t>
      </w:r>
      <w:r>
        <w:rPr>
          <w:rtl/>
        </w:rPr>
        <w:t xml:space="preserve"> ברק</w:t>
      </w:r>
      <w:r>
        <w:rPr>
          <w:rFonts w:hint="cs"/>
          <w:rtl/>
        </w:rPr>
        <w:t>.</w:t>
      </w:r>
      <w:r>
        <w:rPr>
          <w:rtl/>
        </w:rPr>
        <w:t xml:space="preserve"> את כל הדברים הללו</w:t>
      </w:r>
      <w:r>
        <w:rPr>
          <w:rFonts w:hint="cs"/>
          <w:rtl/>
        </w:rPr>
        <w:t>,</w:t>
      </w:r>
      <w:r>
        <w:rPr>
          <w:rtl/>
        </w:rPr>
        <w:t xml:space="preserve"> את כל הקונסטרוקציה הזאת</w:t>
      </w:r>
      <w:r>
        <w:rPr>
          <w:rFonts w:hint="cs"/>
          <w:rtl/>
        </w:rPr>
        <w:t>,</w:t>
      </w:r>
      <w:r>
        <w:rPr>
          <w:rtl/>
        </w:rPr>
        <w:t xml:space="preserve"> שהיא בעצמה אגב</w:t>
      </w:r>
      <w:r>
        <w:rPr>
          <w:rFonts w:hint="cs"/>
          <w:rtl/>
        </w:rPr>
        <w:t>,</w:t>
      </w:r>
      <w:r>
        <w:rPr>
          <w:rtl/>
        </w:rPr>
        <w:t xml:space="preserve"> כולל הקונסטרוקציה של חוקי היסוד</w:t>
      </w:r>
      <w:r>
        <w:rPr>
          <w:rFonts w:hint="cs"/>
          <w:rtl/>
        </w:rPr>
        <w:t>,</w:t>
      </w:r>
      <w:r>
        <w:rPr>
          <w:rtl/>
        </w:rPr>
        <w:t xml:space="preserve"> התבררה לנו בשנה שעברה</w:t>
      </w:r>
      <w:r>
        <w:rPr>
          <w:rFonts w:hint="cs"/>
          <w:rtl/>
        </w:rPr>
        <w:t>,</w:t>
      </w:r>
      <w:r>
        <w:rPr>
          <w:rtl/>
        </w:rPr>
        <w:t xml:space="preserve"> כאילו יש חוקי יסוד</w:t>
      </w:r>
      <w:r>
        <w:rPr>
          <w:rFonts w:hint="cs"/>
          <w:rtl/>
        </w:rPr>
        <w:t>,</w:t>
      </w:r>
      <w:r>
        <w:rPr>
          <w:rtl/>
        </w:rPr>
        <w:t xml:space="preserve"> הפכנו אותם לחוקה</w:t>
      </w:r>
      <w:r>
        <w:rPr>
          <w:rFonts w:hint="cs"/>
          <w:rtl/>
        </w:rPr>
        <w:t>,</w:t>
      </w:r>
      <w:r>
        <w:rPr>
          <w:rtl/>
        </w:rPr>
        <w:t xml:space="preserve"> ועכשיו בגלל זה </w:t>
      </w:r>
      <w:r>
        <w:rPr>
          <w:rFonts w:hint="cs"/>
          <w:rtl/>
        </w:rPr>
        <w:t xml:space="preserve">אנחנו </w:t>
      </w:r>
      <w:r>
        <w:rPr>
          <w:rtl/>
        </w:rPr>
        <w:t>מבטלים חוקים</w:t>
      </w:r>
      <w:r>
        <w:rPr>
          <w:rFonts w:hint="cs"/>
          <w:rtl/>
        </w:rPr>
        <w:t>,</w:t>
      </w:r>
      <w:r>
        <w:rPr>
          <w:rtl/>
        </w:rPr>
        <w:t xml:space="preserve"> גילינו שנה שעברה כולנו </w:t>
      </w:r>
      <w:r>
        <w:rPr>
          <w:rFonts w:hint="cs"/>
          <w:rtl/>
        </w:rPr>
        <w:t xml:space="preserve">– </w:t>
      </w:r>
      <w:r>
        <w:rPr>
          <w:rtl/>
        </w:rPr>
        <w:t xml:space="preserve">אני לא הייתי </w:t>
      </w:r>
      <w:r>
        <w:rPr>
          <w:rFonts w:hint="cs"/>
          <w:rtl/>
        </w:rPr>
        <w:t xml:space="preserve">כאן </w:t>
      </w:r>
      <w:r>
        <w:rPr>
          <w:rtl/>
        </w:rPr>
        <w:t>–</w:t>
      </w:r>
      <w:r>
        <w:rPr>
          <w:rFonts w:hint="cs"/>
          <w:rtl/>
        </w:rPr>
        <w:t xml:space="preserve"> </w:t>
      </w:r>
      <w:bookmarkStart w:id="664" w:name="_ETM_Q1_2503000"/>
      <w:bookmarkEnd w:id="664"/>
      <w:r>
        <w:rPr>
          <w:rFonts w:hint="cs"/>
          <w:rtl/>
        </w:rPr>
        <w:t xml:space="preserve">שהגברת </w:t>
      </w:r>
      <w:r>
        <w:rPr>
          <w:rtl/>
        </w:rPr>
        <w:t xml:space="preserve">חיות דנה בחוקי </w:t>
      </w:r>
      <w:r>
        <w:rPr>
          <w:rFonts w:hint="cs"/>
          <w:rtl/>
        </w:rPr>
        <w:t>ה</w:t>
      </w:r>
      <w:r>
        <w:rPr>
          <w:rtl/>
        </w:rPr>
        <w:t>יסוד כמעשה בכל יום</w:t>
      </w:r>
      <w:r>
        <w:rPr>
          <w:rFonts w:hint="cs"/>
          <w:rtl/>
        </w:rPr>
        <w:t>,</w:t>
      </w:r>
      <w:r>
        <w:rPr>
          <w:rtl/>
        </w:rPr>
        <w:t xml:space="preserve"> פעם אחר פעם </w:t>
      </w:r>
      <w:r>
        <w:rPr>
          <w:rFonts w:hint="cs"/>
          <w:rtl/>
        </w:rPr>
        <w:t>ב</w:t>
      </w:r>
      <w:r>
        <w:rPr>
          <w:rtl/>
        </w:rPr>
        <w:t>חוק</w:t>
      </w:r>
      <w:r>
        <w:rPr>
          <w:rFonts w:hint="cs"/>
          <w:rtl/>
        </w:rPr>
        <w:t>-</w:t>
      </w:r>
      <w:r>
        <w:rPr>
          <w:rtl/>
        </w:rPr>
        <w:t>יסוד</w:t>
      </w:r>
      <w:r>
        <w:rPr>
          <w:rFonts w:hint="cs"/>
          <w:rtl/>
        </w:rPr>
        <w:t>:</w:t>
      </w:r>
      <w:r>
        <w:rPr>
          <w:rtl/>
        </w:rPr>
        <w:t xml:space="preserve"> הממשלה</w:t>
      </w:r>
      <w:r>
        <w:rPr>
          <w:rFonts w:hint="cs"/>
          <w:rtl/>
        </w:rPr>
        <w:t>, בחוק-יסוד: הכנסת,</w:t>
      </w:r>
      <w:r>
        <w:rPr>
          <w:rtl/>
        </w:rPr>
        <w:t xml:space="preserve"> בחוק</w:t>
      </w:r>
      <w:r>
        <w:rPr>
          <w:rFonts w:hint="cs"/>
          <w:rtl/>
        </w:rPr>
        <w:t>-</w:t>
      </w:r>
      <w:r>
        <w:rPr>
          <w:rtl/>
        </w:rPr>
        <w:t>יסוד</w:t>
      </w:r>
      <w:r>
        <w:rPr>
          <w:rFonts w:hint="cs"/>
          <w:rtl/>
        </w:rPr>
        <w:t>: משק המדינה.</w:t>
      </w:r>
      <w:r>
        <w:rPr>
          <w:rtl/>
        </w:rPr>
        <w:t xml:space="preserve"> אנחנו את הקונסטרוקציה המשפטית הזאת שנכנסה לדמוקרטיה </w:t>
      </w:r>
      <w:r w:rsidR="00856B45">
        <w:rPr>
          <w:rFonts w:hint="cs"/>
          <w:rtl/>
        </w:rPr>
        <w:t xml:space="preserve">בהיחבא, </w:t>
      </w:r>
      <w:r>
        <w:rPr>
          <w:rtl/>
        </w:rPr>
        <w:t>את זה אנחנו רוצים להשיב</w:t>
      </w:r>
      <w:r w:rsidR="00856B45">
        <w:rPr>
          <w:rFonts w:hint="cs"/>
          <w:rtl/>
        </w:rPr>
        <w:t>,</w:t>
      </w:r>
      <w:r>
        <w:rPr>
          <w:rtl/>
        </w:rPr>
        <w:t xml:space="preserve"> ולחזור למה שהיה פה ומה שיש בכל דמוקרטיה קלאסית</w:t>
      </w:r>
      <w:r w:rsidR="00856B45">
        <w:rPr>
          <w:rFonts w:hint="cs"/>
          <w:rtl/>
        </w:rPr>
        <w:t>.</w:t>
      </w:r>
      <w:r>
        <w:rPr>
          <w:rtl/>
        </w:rPr>
        <w:t xml:space="preserve"> </w:t>
      </w:r>
    </w:p>
    <w:p w:rsidR="00856B45" w:rsidRDefault="00856B45" w:rsidP="00856B45">
      <w:pPr>
        <w:rPr>
          <w:rtl/>
        </w:rPr>
      </w:pPr>
    </w:p>
    <w:p w:rsidR="009C1405" w:rsidRPr="009C1405" w:rsidRDefault="009C1405" w:rsidP="00856B45">
      <w:pPr>
        <w:rPr>
          <w:rtl/>
        </w:rPr>
      </w:pPr>
      <w:bookmarkStart w:id="665" w:name="_ETM_Q1_2518000"/>
      <w:bookmarkEnd w:id="665"/>
      <w:r>
        <w:rPr>
          <w:rtl/>
        </w:rPr>
        <w:t>אחרי שנעשה את התיקון הזה</w:t>
      </w:r>
      <w:r w:rsidR="00856B45">
        <w:rPr>
          <w:rFonts w:hint="cs"/>
          <w:rtl/>
        </w:rPr>
        <w:t xml:space="preserve"> </w:t>
      </w:r>
      <w:r w:rsidR="00856B45">
        <w:rPr>
          <w:rFonts w:hint="eastAsia"/>
        </w:rPr>
        <w:t>–</w:t>
      </w:r>
      <w:r>
        <w:rPr>
          <w:rtl/>
        </w:rPr>
        <w:t xml:space="preserve"> רוצים דיונים עמוקים</w:t>
      </w:r>
      <w:r w:rsidR="00856B45">
        <w:rPr>
          <w:rFonts w:hint="cs"/>
          <w:rtl/>
        </w:rPr>
        <w:t>?</w:t>
      </w:r>
      <w:r>
        <w:rPr>
          <w:rtl/>
        </w:rPr>
        <w:t xml:space="preserve"> דיונים רציניים</w:t>
      </w:r>
      <w:r w:rsidR="00856B45">
        <w:rPr>
          <w:rFonts w:hint="cs"/>
          <w:rtl/>
        </w:rPr>
        <w:t>?</w:t>
      </w:r>
      <w:r>
        <w:rPr>
          <w:rtl/>
        </w:rPr>
        <w:t xml:space="preserve"> נעשה</w:t>
      </w:r>
      <w:r w:rsidR="00856B45">
        <w:rPr>
          <w:rFonts w:hint="cs"/>
          <w:rtl/>
        </w:rPr>
        <w:t xml:space="preserve">. קודם </w:t>
      </w:r>
      <w:bookmarkStart w:id="666" w:name="_ETM_Q1_2519000"/>
      <w:bookmarkEnd w:id="666"/>
      <w:r>
        <w:rPr>
          <w:rtl/>
        </w:rPr>
        <w:t>כול נשוב למה שהיה בלי גניבת הלילה הזאת</w:t>
      </w:r>
      <w:r w:rsidR="00856B45">
        <w:rPr>
          <w:rFonts w:hint="cs"/>
          <w:rtl/>
        </w:rPr>
        <w:t>.</w:t>
      </w:r>
      <w:r>
        <w:rPr>
          <w:rtl/>
        </w:rPr>
        <w:t xml:space="preserve"> דמוקרטיה עושים באור יום</w:t>
      </w:r>
      <w:r w:rsidR="00856B45">
        <w:rPr>
          <w:rFonts w:hint="cs"/>
          <w:rtl/>
        </w:rPr>
        <w:t>,</w:t>
      </w:r>
      <w:r>
        <w:rPr>
          <w:rtl/>
        </w:rPr>
        <w:t xml:space="preserve"> עושים בדיונים פתוחים</w:t>
      </w:r>
      <w:r w:rsidR="00856B45">
        <w:rPr>
          <w:rFonts w:hint="cs"/>
          <w:rtl/>
        </w:rPr>
        <w:t>, ומבררים</w:t>
      </w:r>
      <w:r>
        <w:rPr>
          <w:rtl/>
        </w:rPr>
        <w:t xml:space="preserve"> את רצון הציבור</w:t>
      </w:r>
      <w:r w:rsidR="00856B45">
        <w:rPr>
          <w:rFonts w:hint="cs"/>
          <w:rtl/>
        </w:rPr>
        <w:t>,</w:t>
      </w:r>
      <w:r>
        <w:rPr>
          <w:rtl/>
        </w:rPr>
        <w:t xml:space="preserve"> את הדעות</w:t>
      </w:r>
      <w:r w:rsidR="00856B45">
        <w:rPr>
          <w:rFonts w:hint="cs"/>
          <w:rtl/>
        </w:rPr>
        <w:t>,</w:t>
      </w:r>
      <w:r>
        <w:rPr>
          <w:rtl/>
        </w:rPr>
        <w:t xml:space="preserve"> וזה בסדר גמור</w:t>
      </w:r>
      <w:r w:rsidR="00856B45">
        <w:rPr>
          <w:rFonts w:hint="cs"/>
          <w:rtl/>
        </w:rPr>
        <w:t>.</w:t>
      </w:r>
      <w:r>
        <w:rPr>
          <w:rtl/>
        </w:rPr>
        <w:t xml:space="preserve"> אבל קודם כ</w:t>
      </w:r>
      <w:r w:rsidR="00856B45">
        <w:rPr>
          <w:rFonts w:hint="cs"/>
          <w:rtl/>
        </w:rPr>
        <w:t>ו</w:t>
      </w:r>
      <w:r>
        <w:rPr>
          <w:rtl/>
        </w:rPr>
        <w:t xml:space="preserve">ל </w:t>
      </w:r>
      <w:r w:rsidR="00856B45">
        <w:rPr>
          <w:rFonts w:hint="cs"/>
          <w:rtl/>
        </w:rPr>
        <w:t xml:space="preserve">אנחנו משיבים את המצב שהיה </w:t>
      </w:r>
      <w:r>
        <w:rPr>
          <w:rtl/>
        </w:rPr>
        <w:t xml:space="preserve">לפני שאדם </w:t>
      </w:r>
      <w:r w:rsidR="00856B45">
        <w:rPr>
          <w:rFonts w:hint="cs"/>
          <w:rtl/>
        </w:rPr>
        <w:t xml:space="preserve">אחד </w:t>
      </w:r>
      <w:r>
        <w:rPr>
          <w:rtl/>
        </w:rPr>
        <w:t>קם בבוקר</w:t>
      </w:r>
      <w:r w:rsidR="00856B45">
        <w:rPr>
          <w:rFonts w:hint="cs"/>
          <w:rtl/>
        </w:rPr>
        <w:t>,</w:t>
      </w:r>
      <w:r w:rsidR="00856B45">
        <w:rPr>
          <w:rtl/>
        </w:rPr>
        <w:t xml:space="preserve"> בניגוד לקודמו ובניגוד לקודמ</w:t>
      </w:r>
      <w:r w:rsidR="00856B45">
        <w:rPr>
          <w:rFonts w:hint="cs"/>
          <w:rtl/>
        </w:rPr>
        <w:t>יו,</w:t>
      </w:r>
      <w:r w:rsidR="00856B45">
        <w:rPr>
          <w:rtl/>
        </w:rPr>
        <w:t xml:space="preserve"> והחליט לשנות את שיטת המשטר</w:t>
      </w:r>
      <w:r w:rsidR="00856B45">
        <w:rPr>
          <w:rFonts w:hint="cs"/>
          <w:rtl/>
        </w:rPr>
        <w:t>.</w:t>
      </w:r>
      <w:r>
        <w:rPr>
          <w:rtl/>
        </w:rPr>
        <w:t xml:space="preserve"> אנחנו נחזור לשיטת המשטר שהייתה</w:t>
      </w:r>
      <w:r w:rsidR="00856B45">
        <w:rPr>
          <w:rFonts w:hint="cs"/>
          <w:rtl/>
        </w:rPr>
        <w:t xml:space="preserve">, </w:t>
      </w:r>
      <w:bookmarkStart w:id="667" w:name="_ETM_Q1_2550000"/>
      <w:bookmarkEnd w:id="667"/>
      <w:r w:rsidR="00856B45">
        <w:rPr>
          <w:rFonts w:hint="cs"/>
          <w:rtl/>
        </w:rPr>
        <w:t xml:space="preserve">שהיא </w:t>
      </w:r>
      <w:r>
        <w:rPr>
          <w:rtl/>
        </w:rPr>
        <w:t>גם מקובלת</w:t>
      </w:r>
      <w:r w:rsidR="00856B45">
        <w:rPr>
          <w:rFonts w:hint="cs"/>
          <w:rtl/>
        </w:rPr>
        <w:t>,</w:t>
      </w:r>
      <w:r>
        <w:rPr>
          <w:rtl/>
        </w:rPr>
        <w:t xml:space="preserve"> ואז נבוא לדון</w:t>
      </w:r>
      <w:r w:rsidR="00856B45">
        <w:rPr>
          <w:rFonts w:hint="cs"/>
          <w:rtl/>
        </w:rPr>
        <w:t xml:space="preserve"> פה בלב פתוח ונפש חפצה. תודה.</w:t>
      </w:r>
    </w:p>
    <w:p w:rsidR="0080189D" w:rsidRDefault="0080189D" w:rsidP="0080189D">
      <w:pPr>
        <w:rPr>
          <w:rtl/>
        </w:rPr>
      </w:pPr>
      <w:bookmarkStart w:id="668" w:name="_ETM_Q1_2470806"/>
      <w:bookmarkStart w:id="669" w:name="_ETM_Q1_2470856"/>
      <w:bookmarkEnd w:id="668"/>
      <w:bookmarkEnd w:id="669"/>
    </w:p>
    <w:p w:rsidR="0080189D" w:rsidRDefault="0080189D" w:rsidP="0080189D">
      <w:pPr>
        <w:pStyle w:val="af8"/>
        <w:keepNext/>
        <w:rPr>
          <w:rtl/>
        </w:rPr>
      </w:pPr>
      <w:bookmarkStart w:id="670" w:name="ET_yor_6157_59"/>
      <w:r w:rsidRPr="0080189D">
        <w:rPr>
          <w:rStyle w:val="TagStyle"/>
          <w:rtl/>
        </w:rPr>
        <w:t xml:space="preserve"> &lt;&lt; יור &gt;&gt; </w:t>
      </w:r>
      <w:r>
        <w:rPr>
          <w:rtl/>
        </w:rPr>
        <w:t>היו"ר שמחה רוטמן:</w:t>
      </w:r>
      <w:r w:rsidRPr="0080189D">
        <w:rPr>
          <w:rStyle w:val="TagStyle"/>
          <w:rtl/>
        </w:rPr>
        <w:t xml:space="preserve"> &lt;&lt; יור &gt;&gt;</w:t>
      </w:r>
      <w:r>
        <w:rPr>
          <w:rtl/>
        </w:rPr>
        <w:t xml:space="preserve">   </w:t>
      </w:r>
      <w:bookmarkEnd w:id="670"/>
    </w:p>
    <w:p w:rsidR="0080189D" w:rsidRDefault="0080189D" w:rsidP="0080189D">
      <w:pPr>
        <w:pStyle w:val="KeepWithNext"/>
        <w:rPr>
          <w:rtl/>
        </w:rPr>
      </w:pPr>
    </w:p>
    <w:p w:rsidR="0080189D" w:rsidRDefault="0080189D" w:rsidP="00856B45">
      <w:pPr>
        <w:rPr>
          <w:rtl/>
        </w:rPr>
      </w:pPr>
      <w:bookmarkStart w:id="671" w:name="_ETM_Q1_2556084"/>
      <w:bookmarkEnd w:id="671"/>
      <w:r>
        <w:rPr>
          <w:rFonts w:hint="cs"/>
          <w:rtl/>
        </w:rPr>
        <w:t>תודה רבה</w:t>
      </w:r>
      <w:r w:rsidR="00856B45">
        <w:rPr>
          <w:rFonts w:hint="cs"/>
          <w:rtl/>
        </w:rPr>
        <w:t>,</w:t>
      </w:r>
      <w:r>
        <w:rPr>
          <w:rFonts w:hint="cs"/>
          <w:rtl/>
        </w:rPr>
        <w:t xml:space="preserve"> חבר הכנסת</w:t>
      </w:r>
      <w:r w:rsidR="00856B45">
        <w:rPr>
          <w:rFonts w:hint="cs"/>
          <w:rtl/>
        </w:rPr>
        <w:t xml:space="preserve"> עמית הלוי. </w:t>
      </w:r>
      <w:bookmarkStart w:id="672" w:name="_ETM_Q1_2559000"/>
      <w:bookmarkEnd w:id="672"/>
      <w:r w:rsidR="00856B45">
        <w:rPr>
          <w:rFonts w:hint="cs"/>
          <w:rtl/>
        </w:rPr>
        <w:t xml:space="preserve">חברת הכנסת </w:t>
      </w:r>
      <w:bookmarkStart w:id="673" w:name="_ETM_Q1_2558583"/>
      <w:bookmarkStart w:id="674" w:name="_ETM_Q1_2558623"/>
      <w:bookmarkEnd w:id="673"/>
      <w:bookmarkEnd w:id="674"/>
      <w:r>
        <w:rPr>
          <w:rFonts w:hint="cs"/>
          <w:rtl/>
        </w:rPr>
        <w:t>טלי גוטליב</w:t>
      </w:r>
      <w:r w:rsidR="00856B45">
        <w:rPr>
          <w:rFonts w:hint="cs"/>
          <w:rtl/>
        </w:rPr>
        <w:t xml:space="preserve">, אני כן מבקש בקצרה, ומייד אחריה אנחנו </w:t>
      </w:r>
      <w:bookmarkStart w:id="675" w:name="_ETM_Q1_2564000"/>
      <w:bookmarkEnd w:id="675"/>
      <w:r w:rsidR="00856B45">
        <w:rPr>
          <w:rFonts w:hint="cs"/>
          <w:rtl/>
        </w:rPr>
        <w:t>נשמע את פרופ' אומן.</w:t>
      </w:r>
    </w:p>
    <w:p w:rsidR="000D4E10" w:rsidRDefault="000D4E10" w:rsidP="0080189D">
      <w:pPr>
        <w:rPr>
          <w:rtl/>
        </w:rPr>
      </w:pPr>
      <w:bookmarkStart w:id="676" w:name="_ETM_Q1_2645001"/>
      <w:bookmarkStart w:id="677" w:name="_ETM_Q1_2645064"/>
      <w:bookmarkStart w:id="678" w:name="_ETM_Q1_2648014"/>
      <w:bookmarkEnd w:id="676"/>
      <w:bookmarkEnd w:id="677"/>
      <w:bookmarkEnd w:id="678"/>
    </w:p>
    <w:p w:rsidR="000D4E10" w:rsidRDefault="000D4E10" w:rsidP="000D4E10">
      <w:pPr>
        <w:pStyle w:val="a5"/>
        <w:keepNext/>
        <w:rPr>
          <w:rtl/>
        </w:rPr>
      </w:pPr>
      <w:bookmarkStart w:id="679" w:name="ET_speaker_6345_60"/>
      <w:r w:rsidRPr="000D4E10">
        <w:rPr>
          <w:rStyle w:val="TagStyle"/>
          <w:rtl/>
        </w:rPr>
        <w:t xml:space="preserve"> &lt;&lt; דובר &gt;&gt; </w:t>
      </w:r>
      <w:r>
        <w:rPr>
          <w:rtl/>
        </w:rPr>
        <w:t>טלי גוטליב (הליכוד):</w:t>
      </w:r>
      <w:r w:rsidRPr="000D4E10">
        <w:rPr>
          <w:rStyle w:val="TagStyle"/>
          <w:rtl/>
        </w:rPr>
        <w:t xml:space="preserve"> &lt;&lt; דובר &gt;&gt;</w:t>
      </w:r>
      <w:r>
        <w:rPr>
          <w:rtl/>
        </w:rPr>
        <w:t xml:space="preserve">   </w:t>
      </w:r>
      <w:bookmarkEnd w:id="679"/>
    </w:p>
    <w:p w:rsidR="000D4E10" w:rsidRDefault="000D4E10" w:rsidP="000D4E10">
      <w:pPr>
        <w:pStyle w:val="KeepWithNext"/>
        <w:rPr>
          <w:rtl/>
        </w:rPr>
      </w:pPr>
    </w:p>
    <w:p w:rsidR="00856B45" w:rsidRDefault="00856B45" w:rsidP="00856B45">
      <w:pPr>
        <w:rPr>
          <w:rtl/>
        </w:rPr>
      </w:pPr>
      <w:bookmarkStart w:id="680" w:name="_ETM_Q1_2648354"/>
      <w:bookmarkStart w:id="681" w:name="_ETM_Q1_2648384"/>
      <w:bookmarkStart w:id="682" w:name="_ETM_Q1_2657949"/>
      <w:bookmarkStart w:id="683" w:name="_ETM_Q1_2657989"/>
      <w:bookmarkEnd w:id="680"/>
      <w:bookmarkEnd w:id="681"/>
      <w:bookmarkEnd w:id="682"/>
      <w:bookmarkEnd w:id="683"/>
      <w:r>
        <w:rPr>
          <w:rtl/>
        </w:rPr>
        <w:t>נשיאת בית המשפט העליון מעזה להפר כללי אתיקה של שופטים</w:t>
      </w:r>
      <w:r>
        <w:rPr>
          <w:rFonts w:hint="cs"/>
          <w:rtl/>
        </w:rPr>
        <w:t>.</w:t>
      </w:r>
      <w:r>
        <w:rPr>
          <w:rtl/>
        </w:rPr>
        <w:t xml:space="preserve"> אסור על פי כללי האתיקה לשופט לדבר על עניין שמצוי בלב הוויכוח הציבורי</w:t>
      </w:r>
      <w:r>
        <w:rPr>
          <w:rFonts w:hint="cs"/>
          <w:rtl/>
        </w:rPr>
        <w:t>.</w:t>
      </w:r>
      <w:r>
        <w:rPr>
          <w:rtl/>
        </w:rPr>
        <w:t xml:space="preserve"> זאת הפרה </w:t>
      </w:r>
      <w:r>
        <w:rPr>
          <w:rFonts w:hint="cs"/>
          <w:rtl/>
        </w:rPr>
        <w:t xml:space="preserve">אחת </w:t>
      </w:r>
      <w:r>
        <w:rPr>
          <w:rtl/>
        </w:rPr>
        <w:t>ש</w:t>
      </w:r>
      <w:r>
        <w:rPr>
          <w:rFonts w:hint="cs"/>
          <w:rtl/>
        </w:rPr>
        <w:t xml:space="preserve">ל </w:t>
      </w:r>
      <w:r>
        <w:rPr>
          <w:rtl/>
        </w:rPr>
        <w:t>כללי האתיקה</w:t>
      </w:r>
      <w:r>
        <w:rPr>
          <w:rFonts w:hint="cs"/>
          <w:rtl/>
        </w:rPr>
        <w:t xml:space="preserve">. </w:t>
      </w:r>
      <w:r>
        <w:rPr>
          <w:rtl/>
        </w:rPr>
        <w:t>אחר כך אסור לנשיאת בית המשפט העליון להעמיד את עצמה במצב שהיא תהיה בניגוד עניינים</w:t>
      </w:r>
      <w:r>
        <w:rPr>
          <w:rFonts w:hint="cs"/>
          <w:rtl/>
        </w:rPr>
        <w:t>. ולמה היא</w:t>
      </w:r>
      <w:r>
        <w:rPr>
          <w:rtl/>
        </w:rPr>
        <w:t xml:space="preserve"> תהיה בניגוד עניינים</w:t>
      </w:r>
      <w:r>
        <w:rPr>
          <w:rFonts w:hint="cs"/>
          <w:rtl/>
        </w:rPr>
        <w:t>?</w:t>
      </w:r>
      <w:r>
        <w:rPr>
          <w:rtl/>
        </w:rPr>
        <w:t xml:space="preserve"> בשני היבטים</w:t>
      </w:r>
      <w:r>
        <w:rPr>
          <w:rFonts w:hint="cs"/>
          <w:rtl/>
        </w:rPr>
        <w:t>,</w:t>
      </w:r>
      <w:r>
        <w:rPr>
          <w:rtl/>
        </w:rPr>
        <w:t xml:space="preserve"> הראשון</w:t>
      </w:r>
      <w:r>
        <w:rPr>
          <w:rFonts w:hint="cs"/>
          <w:rtl/>
        </w:rPr>
        <w:t>,</w:t>
      </w:r>
      <w:r>
        <w:rPr>
          <w:rtl/>
        </w:rPr>
        <w:t xml:space="preserve"> </w:t>
      </w:r>
      <w:r>
        <w:rPr>
          <w:rFonts w:hint="cs"/>
          <w:rtl/>
        </w:rPr>
        <w:t>ש</w:t>
      </w:r>
      <w:r>
        <w:rPr>
          <w:rtl/>
        </w:rPr>
        <w:t>על עניין שממתין להחלטה בבג"ץ היא מביעה את דעתה</w:t>
      </w:r>
      <w:r>
        <w:rPr>
          <w:rFonts w:hint="cs"/>
          <w:rtl/>
        </w:rPr>
        <w:t xml:space="preserve">. והאחר, </w:t>
      </w:r>
      <w:bookmarkStart w:id="684" w:name="_ETM_Q1_2592000"/>
      <w:bookmarkEnd w:id="684"/>
      <w:r>
        <w:rPr>
          <w:rFonts w:hint="cs"/>
          <w:rtl/>
        </w:rPr>
        <w:t xml:space="preserve">היא </w:t>
      </w:r>
      <w:r>
        <w:rPr>
          <w:rtl/>
        </w:rPr>
        <w:t>תידרש ביום מן הימים לעתירות שתוגש</w:t>
      </w:r>
      <w:r>
        <w:rPr>
          <w:rFonts w:hint="cs"/>
          <w:rtl/>
        </w:rPr>
        <w:t xml:space="preserve">נה, אם תוגשנה, </w:t>
      </w:r>
      <w:r>
        <w:rPr>
          <w:rtl/>
        </w:rPr>
        <w:t>ב</w:t>
      </w:r>
      <w:r>
        <w:rPr>
          <w:rFonts w:hint="cs"/>
          <w:rtl/>
        </w:rPr>
        <w:t>ע</w:t>
      </w:r>
      <w:r>
        <w:rPr>
          <w:rtl/>
        </w:rPr>
        <w:t>ניין הרפורמה שאנחנו מ</w:t>
      </w:r>
      <w:r>
        <w:rPr>
          <w:rFonts w:hint="cs"/>
          <w:rtl/>
        </w:rPr>
        <w:t>כ</w:t>
      </w:r>
      <w:r>
        <w:rPr>
          <w:rtl/>
        </w:rPr>
        <w:t>וננים כאן</w:t>
      </w:r>
      <w:r>
        <w:rPr>
          <w:rFonts w:hint="cs"/>
          <w:rtl/>
        </w:rPr>
        <w:t>.</w:t>
      </w:r>
      <w:r>
        <w:rPr>
          <w:rtl/>
        </w:rPr>
        <w:t xml:space="preserve"> ו</w:t>
      </w:r>
      <w:r>
        <w:rPr>
          <w:rFonts w:hint="cs"/>
          <w:rtl/>
        </w:rPr>
        <w:t xml:space="preserve">את זה </w:t>
      </w:r>
      <w:r>
        <w:rPr>
          <w:rtl/>
        </w:rPr>
        <w:t>היא עשתה</w:t>
      </w:r>
      <w:r>
        <w:rPr>
          <w:rFonts w:hint="cs"/>
          <w:rtl/>
        </w:rPr>
        <w:t>.</w:t>
      </w:r>
      <w:r>
        <w:rPr>
          <w:rtl/>
        </w:rPr>
        <w:t xml:space="preserve"> כש</w:t>
      </w:r>
      <w:r>
        <w:rPr>
          <w:rFonts w:hint="cs"/>
          <w:rtl/>
        </w:rPr>
        <w:t xml:space="preserve">היא </w:t>
      </w:r>
      <w:r>
        <w:rPr>
          <w:rtl/>
        </w:rPr>
        <w:t>יוצאת לעם ישראל</w:t>
      </w:r>
      <w:r>
        <w:rPr>
          <w:rFonts w:hint="cs"/>
          <w:rtl/>
        </w:rPr>
        <w:t>,</w:t>
      </w:r>
      <w:r>
        <w:rPr>
          <w:rtl/>
        </w:rPr>
        <w:t xml:space="preserve"> ומפחידה מפנינו במסרים </w:t>
      </w:r>
      <w:r>
        <w:rPr>
          <w:rFonts w:hint="cs"/>
          <w:rtl/>
        </w:rPr>
        <w:t xml:space="preserve">שגויים, </w:t>
      </w:r>
      <w:r>
        <w:rPr>
          <w:rtl/>
        </w:rPr>
        <w:t>לא נכונים</w:t>
      </w:r>
      <w:r>
        <w:rPr>
          <w:rFonts w:hint="cs"/>
          <w:rtl/>
        </w:rPr>
        <w:t>,</w:t>
      </w:r>
      <w:r>
        <w:rPr>
          <w:rtl/>
        </w:rPr>
        <w:t xml:space="preserve"> ובמסרים </w:t>
      </w:r>
      <w:r>
        <w:rPr>
          <w:rFonts w:hint="cs"/>
          <w:rtl/>
        </w:rPr>
        <w:t xml:space="preserve">סמויים </w:t>
      </w:r>
      <w:bookmarkStart w:id="685" w:name="_ETM_Q1_2609000"/>
      <w:bookmarkEnd w:id="685"/>
      <w:r>
        <w:rPr>
          <w:rtl/>
        </w:rPr>
        <w:t>שהם על גבול האיום</w:t>
      </w:r>
      <w:r>
        <w:rPr>
          <w:rFonts w:hint="cs"/>
          <w:rtl/>
        </w:rPr>
        <w:t>,</w:t>
      </w:r>
      <w:r>
        <w:rPr>
          <w:rtl/>
        </w:rPr>
        <w:t xml:space="preserve"> כמו מה יקרה אם תבוטל עילת הסבירות</w:t>
      </w:r>
      <w:r>
        <w:rPr>
          <w:rFonts w:hint="cs"/>
          <w:rtl/>
        </w:rPr>
        <w:t>,</w:t>
      </w:r>
      <w:r>
        <w:rPr>
          <w:rtl/>
        </w:rPr>
        <w:t xml:space="preserve"> שופטים לא יוכלו להגיע לספק סביר בפלילי</w:t>
      </w:r>
      <w:r>
        <w:rPr>
          <w:rFonts w:hint="cs"/>
          <w:rtl/>
        </w:rPr>
        <w:t>.</w:t>
      </w:r>
      <w:r>
        <w:rPr>
          <w:rtl/>
        </w:rPr>
        <w:t xml:space="preserve"> </w:t>
      </w:r>
    </w:p>
    <w:p w:rsidR="00856B45" w:rsidRDefault="00856B45" w:rsidP="00856B45">
      <w:pPr>
        <w:rPr>
          <w:rtl/>
        </w:rPr>
      </w:pPr>
    </w:p>
    <w:p w:rsidR="00856B45" w:rsidRDefault="00856B45" w:rsidP="005806B5">
      <w:pPr>
        <w:rPr>
          <w:rtl/>
        </w:rPr>
      </w:pPr>
      <w:r w:rsidRPr="005806B5">
        <w:rPr>
          <w:rtl/>
        </w:rPr>
        <w:t xml:space="preserve">אז רציתי להזכיר </w:t>
      </w:r>
      <w:r w:rsidRPr="005806B5">
        <w:rPr>
          <w:rFonts w:hint="cs"/>
          <w:rtl/>
        </w:rPr>
        <w:t xml:space="preserve">לנשיאה חיות, </w:t>
      </w:r>
      <w:r w:rsidRPr="005806B5">
        <w:rPr>
          <w:rtl/>
        </w:rPr>
        <w:t>שמי שמקשיב לזה</w:t>
      </w:r>
      <w:r w:rsidRPr="005806B5">
        <w:rPr>
          <w:rFonts w:hint="cs"/>
          <w:rtl/>
        </w:rPr>
        <w:t xml:space="preserve">, </w:t>
      </w:r>
      <w:r w:rsidRPr="005806B5">
        <w:rPr>
          <w:rtl/>
        </w:rPr>
        <w:t xml:space="preserve">גם אנחנו משפטנים שיודעים דבר או </w:t>
      </w:r>
      <w:r w:rsidRPr="005806B5">
        <w:rPr>
          <w:rFonts w:hint="cs"/>
          <w:rtl/>
        </w:rPr>
        <w:t xml:space="preserve">שניים </w:t>
      </w:r>
      <w:r w:rsidRPr="005806B5">
        <w:rPr>
          <w:rtl/>
        </w:rPr>
        <w:t>בפלילי ובעולם המשפט</w:t>
      </w:r>
      <w:r w:rsidRPr="005806B5">
        <w:rPr>
          <w:rFonts w:hint="cs"/>
          <w:rtl/>
        </w:rPr>
        <w:t>,</w:t>
      </w:r>
      <w:r w:rsidRPr="005806B5">
        <w:rPr>
          <w:rtl/>
        </w:rPr>
        <w:t xml:space="preserve"> עילת הסבירות לא קיימת במישור הפלילי כמעט בכלל</w:t>
      </w:r>
      <w:r w:rsidRPr="005806B5">
        <w:rPr>
          <w:rFonts w:hint="cs"/>
          <w:rtl/>
        </w:rPr>
        <w:t>,</w:t>
      </w:r>
      <w:r w:rsidRPr="005806B5">
        <w:rPr>
          <w:rtl/>
        </w:rPr>
        <w:t xml:space="preserve"> הספק הסביר שייך לעניין הפלילי</w:t>
      </w:r>
      <w:r w:rsidRPr="005806B5">
        <w:rPr>
          <w:rFonts w:hint="cs"/>
          <w:rtl/>
        </w:rPr>
        <w:t>.</w:t>
      </w:r>
      <w:r w:rsidRPr="005806B5">
        <w:rPr>
          <w:rtl/>
        </w:rPr>
        <w:t xml:space="preserve"> אולי </w:t>
      </w:r>
      <w:r w:rsidRPr="005806B5">
        <w:rPr>
          <w:rFonts w:hint="cs"/>
          <w:rtl/>
        </w:rPr>
        <w:t xml:space="preserve">היא </w:t>
      </w:r>
      <w:r w:rsidRPr="005806B5">
        <w:rPr>
          <w:rtl/>
        </w:rPr>
        <w:t>רצתה לשלוח כאן מסר למישהו</w:t>
      </w:r>
      <w:r w:rsidRPr="005806B5">
        <w:rPr>
          <w:rFonts w:hint="cs"/>
          <w:rtl/>
        </w:rPr>
        <w:t xml:space="preserve"> על</w:t>
      </w:r>
      <w:r w:rsidRPr="005806B5">
        <w:rPr>
          <w:rtl/>
        </w:rPr>
        <w:t xml:space="preserve"> הסיכוי שלו לקביעת ספק סביר</w:t>
      </w:r>
      <w:r w:rsidRPr="005806B5">
        <w:rPr>
          <w:rFonts w:hint="cs"/>
          <w:rtl/>
        </w:rPr>
        <w:t>,</w:t>
      </w:r>
      <w:r w:rsidRPr="005806B5">
        <w:rPr>
          <w:rtl/>
        </w:rPr>
        <w:t xml:space="preserve"> זה של </w:t>
      </w:r>
      <w:r w:rsidRPr="005806B5">
        <w:rPr>
          <w:rFonts w:hint="cs"/>
          <w:rtl/>
        </w:rPr>
        <w:t xml:space="preserve">הנשיאה. </w:t>
      </w:r>
      <w:bookmarkStart w:id="686" w:name="_ETM_Q1_2642000"/>
      <w:bookmarkEnd w:id="686"/>
      <w:r w:rsidRPr="005806B5">
        <w:rPr>
          <w:rtl/>
        </w:rPr>
        <w:t xml:space="preserve">אבל אני קוראת גם </w:t>
      </w:r>
      <w:r w:rsidRPr="005806B5">
        <w:rPr>
          <w:rFonts w:hint="cs"/>
          <w:rtl/>
        </w:rPr>
        <w:t xml:space="preserve">את הסאבטקסט, </w:t>
      </w:r>
      <w:r w:rsidR="005806B5">
        <w:rPr>
          <w:rFonts w:hint="cs"/>
          <w:rtl/>
        </w:rPr>
        <w:t xml:space="preserve">שאין לקבל אותו. </w:t>
      </w:r>
      <w:r w:rsidRPr="005806B5">
        <w:rPr>
          <w:rtl/>
        </w:rPr>
        <w:t xml:space="preserve">והנשיאה חיות המשיכה בהתנהגות שאני רואה אותה </w:t>
      </w:r>
      <w:r w:rsidR="005806B5">
        <w:rPr>
          <w:rFonts w:hint="cs"/>
          <w:rtl/>
        </w:rPr>
        <w:t>כ</w:t>
      </w:r>
      <w:r>
        <w:rPr>
          <w:rtl/>
        </w:rPr>
        <w:t xml:space="preserve">בלתי נתפסת </w:t>
      </w:r>
      <w:r w:rsidR="005806B5">
        <w:rPr>
          <w:rFonts w:hint="cs"/>
          <w:rtl/>
        </w:rPr>
        <w:t>מ</w:t>
      </w:r>
      <w:r>
        <w:rPr>
          <w:rtl/>
        </w:rPr>
        <w:t>רוב שהיא</w:t>
      </w:r>
      <w:r w:rsidR="005806B5">
        <w:rPr>
          <w:rFonts w:hint="cs"/>
          <w:rtl/>
        </w:rPr>
        <w:t xml:space="preserve"> </w:t>
      </w:r>
      <w:r>
        <w:rPr>
          <w:rtl/>
        </w:rPr>
        <w:t>פוגעת קשות בהתנהלות ש</w:t>
      </w:r>
      <w:r w:rsidR="005806B5">
        <w:rPr>
          <w:rFonts w:hint="cs"/>
          <w:rtl/>
        </w:rPr>
        <w:t xml:space="preserve">ל </w:t>
      </w:r>
      <w:r>
        <w:rPr>
          <w:rtl/>
        </w:rPr>
        <w:t xml:space="preserve">שופטים בכלל </w:t>
      </w:r>
      <w:r w:rsidR="005806B5">
        <w:rPr>
          <w:rFonts w:hint="cs"/>
          <w:rtl/>
        </w:rPr>
        <w:t>ו</w:t>
      </w:r>
      <w:r>
        <w:rPr>
          <w:rtl/>
        </w:rPr>
        <w:t xml:space="preserve">של </w:t>
      </w:r>
      <w:r w:rsidR="005806B5">
        <w:rPr>
          <w:rFonts w:hint="cs"/>
          <w:rtl/>
        </w:rPr>
        <w:t xml:space="preserve">נשיאה </w:t>
      </w:r>
      <w:r>
        <w:rPr>
          <w:rtl/>
        </w:rPr>
        <w:t>בפרט</w:t>
      </w:r>
      <w:r w:rsidR="005806B5">
        <w:rPr>
          <w:rFonts w:hint="cs"/>
          <w:rtl/>
        </w:rPr>
        <w:t>,</w:t>
      </w:r>
      <w:r>
        <w:rPr>
          <w:rtl/>
        </w:rPr>
        <w:t xml:space="preserve"> כשהיא העבירה </w:t>
      </w:r>
      <w:r w:rsidR="005806B5">
        <w:rPr>
          <w:rFonts w:hint="cs"/>
          <w:rtl/>
        </w:rPr>
        <w:t xml:space="preserve">– </w:t>
      </w:r>
      <w:r>
        <w:rPr>
          <w:rtl/>
        </w:rPr>
        <w:t>שנייה</w:t>
      </w:r>
      <w:r w:rsidR="005806B5">
        <w:rPr>
          <w:rFonts w:hint="cs"/>
          <w:rtl/>
        </w:rPr>
        <w:t xml:space="preserve">, איל, אולי </w:t>
      </w:r>
      <w:r>
        <w:rPr>
          <w:rtl/>
        </w:rPr>
        <w:t>זה לא מעניין אותך</w:t>
      </w:r>
      <w:r w:rsidR="005806B5">
        <w:rPr>
          <w:rFonts w:hint="cs"/>
          <w:rtl/>
        </w:rPr>
        <w:t>,</w:t>
      </w:r>
      <w:r>
        <w:rPr>
          <w:rtl/>
        </w:rPr>
        <w:t xml:space="preserve"> אדוני היועץ המשפטי של הכנסת</w:t>
      </w:r>
      <w:r w:rsidR="005806B5">
        <w:rPr>
          <w:rFonts w:hint="cs"/>
          <w:rtl/>
        </w:rPr>
        <w:t>.</w:t>
      </w:r>
    </w:p>
    <w:p w:rsidR="005806B5" w:rsidRDefault="005806B5" w:rsidP="005806B5">
      <w:pPr>
        <w:rPr>
          <w:rtl/>
        </w:rPr>
      </w:pPr>
    </w:p>
    <w:p w:rsidR="005806B5" w:rsidRDefault="005806B5" w:rsidP="005806B5">
      <w:pPr>
        <w:pStyle w:val="af8"/>
        <w:keepNext/>
        <w:rPr>
          <w:rtl/>
        </w:rPr>
      </w:pPr>
      <w:bookmarkStart w:id="687" w:name="ET_yor_6157_378"/>
      <w:r w:rsidRPr="005806B5">
        <w:rPr>
          <w:rStyle w:val="TagStyle"/>
          <w:rtl/>
        </w:rPr>
        <w:t xml:space="preserve"> &lt;&lt; יור &gt;&gt; </w:t>
      </w:r>
      <w:r>
        <w:rPr>
          <w:rtl/>
        </w:rPr>
        <w:t>היו"ר שמחה רוטמן:</w:t>
      </w:r>
      <w:r w:rsidRPr="005806B5">
        <w:rPr>
          <w:rStyle w:val="TagStyle"/>
          <w:rtl/>
        </w:rPr>
        <w:t xml:space="preserve"> &lt;&lt; יור &gt;&gt;</w:t>
      </w:r>
      <w:r>
        <w:rPr>
          <w:rtl/>
        </w:rPr>
        <w:t xml:space="preserve">   </w:t>
      </w:r>
      <w:bookmarkEnd w:id="687"/>
    </w:p>
    <w:p w:rsidR="005806B5" w:rsidRDefault="005806B5" w:rsidP="005806B5">
      <w:pPr>
        <w:pStyle w:val="KeepWithNext"/>
        <w:rPr>
          <w:rtl/>
        </w:rPr>
      </w:pPr>
    </w:p>
    <w:p w:rsidR="005806B5" w:rsidRDefault="005806B5" w:rsidP="005806B5">
      <w:pPr>
        <w:rPr>
          <w:rtl/>
        </w:rPr>
      </w:pPr>
      <w:r>
        <w:rPr>
          <w:rFonts w:hint="cs"/>
          <w:rtl/>
        </w:rPr>
        <w:t>קודם כול לא איל.</w:t>
      </w:r>
    </w:p>
    <w:p w:rsidR="005806B5" w:rsidRDefault="005806B5" w:rsidP="005806B5">
      <w:pPr>
        <w:rPr>
          <w:rtl/>
        </w:rPr>
      </w:pPr>
      <w:bookmarkStart w:id="688" w:name="_ETM_Q1_2665000"/>
      <w:bookmarkEnd w:id="688"/>
    </w:p>
    <w:p w:rsidR="005806B5" w:rsidRDefault="005806B5" w:rsidP="005806B5">
      <w:pPr>
        <w:pStyle w:val="a5"/>
        <w:keepNext/>
        <w:rPr>
          <w:rtl/>
        </w:rPr>
      </w:pPr>
      <w:bookmarkStart w:id="689" w:name="ET_speaker_6345_380"/>
      <w:r w:rsidRPr="005806B5">
        <w:rPr>
          <w:rStyle w:val="TagStyle"/>
          <w:rtl/>
        </w:rPr>
        <w:t xml:space="preserve"> &lt;&lt; דובר &gt;&gt; </w:t>
      </w:r>
      <w:r>
        <w:rPr>
          <w:rtl/>
        </w:rPr>
        <w:t>טלי גוטליב (הליכוד):</w:t>
      </w:r>
      <w:r w:rsidRPr="005806B5">
        <w:rPr>
          <w:rStyle w:val="TagStyle"/>
          <w:rtl/>
        </w:rPr>
        <w:t xml:space="preserve"> &lt;&lt; דובר &gt;&gt;</w:t>
      </w:r>
      <w:r>
        <w:rPr>
          <w:rtl/>
        </w:rPr>
        <w:t xml:space="preserve">   </w:t>
      </w:r>
      <w:bookmarkEnd w:id="689"/>
    </w:p>
    <w:p w:rsidR="005806B5" w:rsidRDefault="005806B5" w:rsidP="005806B5">
      <w:pPr>
        <w:pStyle w:val="KeepWithNext"/>
        <w:rPr>
          <w:rtl/>
        </w:rPr>
      </w:pPr>
    </w:p>
    <w:p w:rsidR="005806B5" w:rsidRPr="005806B5" w:rsidRDefault="005806B5" w:rsidP="005806B5">
      <w:pPr>
        <w:rPr>
          <w:rtl/>
        </w:rPr>
      </w:pPr>
      <w:bookmarkStart w:id="690" w:name="_ETM_Q1_2663000"/>
      <w:bookmarkEnd w:id="690"/>
      <w:r>
        <w:rPr>
          <w:rFonts w:hint="cs"/>
          <w:rtl/>
        </w:rPr>
        <w:t>לא איל, גור.</w:t>
      </w:r>
    </w:p>
    <w:p w:rsidR="005806B5" w:rsidRDefault="005806B5" w:rsidP="005806B5">
      <w:pPr>
        <w:rPr>
          <w:rtl/>
        </w:rPr>
      </w:pPr>
      <w:bookmarkStart w:id="691" w:name="_ETM_Q1_2658000"/>
      <w:bookmarkEnd w:id="691"/>
    </w:p>
    <w:p w:rsidR="000D4E10" w:rsidRDefault="000D4E10" w:rsidP="000D4E10">
      <w:pPr>
        <w:pStyle w:val="af8"/>
        <w:keepNext/>
        <w:rPr>
          <w:rtl/>
        </w:rPr>
      </w:pPr>
      <w:bookmarkStart w:id="692" w:name="_ETM_Q1_2661000"/>
      <w:bookmarkStart w:id="693" w:name="ET_yor_6157_61"/>
      <w:bookmarkEnd w:id="692"/>
      <w:r w:rsidRPr="000D4E10">
        <w:rPr>
          <w:rStyle w:val="TagStyle"/>
          <w:rtl/>
        </w:rPr>
        <w:t xml:space="preserve"> &lt;&lt; יור &gt;&gt; </w:t>
      </w:r>
      <w:r>
        <w:rPr>
          <w:rtl/>
        </w:rPr>
        <w:t>היו"ר שמחה רוטמן:</w:t>
      </w:r>
      <w:r w:rsidRPr="000D4E10">
        <w:rPr>
          <w:rStyle w:val="TagStyle"/>
          <w:rtl/>
        </w:rPr>
        <w:t xml:space="preserve"> &lt;&lt; יור &gt;&gt;</w:t>
      </w:r>
      <w:r>
        <w:rPr>
          <w:rtl/>
        </w:rPr>
        <w:t xml:space="preserve">   </w:t>
      </w:r>
      <w:bookmarkEnd w:id="693"/>
    </w:p>
    <w:p w:rsidR="000D4E10" w:rsidRDefault="000D4E10" w:rsidP="000D4E10">
      <w:pPr>
        <w:pStyle w:val="KeepWithNext"/>
        <w:rPr>
          <w:rtl/>
        </w:rPr>
      </w:pPr>
    </w:p>
    <w:p w:rsidR="000D4E10" w:rsidRDefault="000D4E10" w:rsidP="000D4E10">
      <w:pPr>
        <w:rPr>
          <w:rtl/>
        </w:rPr>
      </w:pPr>
      <w:bookmarkStart w:id="694" w:name="_ETM_Q1_2667324"/>
      <w:bookmarkEnd w:id="694"/>
      <w:r>
        <w:rPr>
          <w:rFonts w:hint="cs"/>
          <w:rtl/>
        </w:rPr>
        <w:t>אני הפרעתי לו</w:t>
      </w:r>
      <w:r w:rsidR="005806B5">
        <w:rPr>
          <w:rFonts w:hint="cs"/>
          <w:rtl/>
        </w:rPr>
        <w:t xml:space="preserve">, סליחה. </w:t>
      </w:r>
      <w:bookmarkStart w:id="695" w:name="_ETM_Q1_2664000"/>
      <w:bookmarkEnd w:id="695"/>
      <w:r w:rsidR="005806B5">
        <w:rPr>
          <w:rFonts w:hint="cs"/>
          <w:rtl/>
        </w:rPr>
        <w:t>הכול בסדר.</w:t>
      </w:r>
    </w:p>
    <w:p w:rsidR="005806B5" w:rsidRDefault="005806B5" w:rsidP="000D4E10">
      <w:pPr>
        <w:rPr>
          <w:rtl/>
        </w:rPr>
      </w:pPr>
    </w:p>
    <w:p w:rsidR="005806B5" w:rsidRDefault="005806B5" w:rsidP="005806B5">
      <w:pPr>
        <w:pStyle w:val="-"/>
        <w:keepNext/>
        <w:rPr>
          <w:rtl/>
        </w:rPr>
      </w:pPr>
      <w:bookmarkStart w:id="696" w:name="ET_speakercontinue_6345_381"/>
      <w:r w:rsidRPr="005806B5">
        <w:rPr>
          <w:rStyle w:val="TagStyle"/>
          <w:rtl/>
        </w:rPr>
        <w:t xml:space="preserve"> &lt;&lt; דובר_המשך &gt;&gt; </w:t>
      </w:r>
      <w:r>
        <w:rPr>
          <w:rtl/>
        </w:rPr>
        <w:t>טלי גוטליב (הליכוד):</w:t>
      </w:r>
      <w:r w:rsidRPr="005806B5">
        <w:rPr>
          <w:rStyle w:val="TagStyle"/>
          <w:rtl/>
        </w:rPr>
        <w:t xml:space="preserve"> &lt;&lt; דובר_המשך &gt;&gt;</w:t>
      </w:r>
      <w:r>
        <w:rPr>
          <w:rtl/>
        </w:rPr>
        <w:t xml:space="preserve">   </w:t>
      </w:r>
      <w:bookmarkEnd w:id="696"/>
    </w:p>
    <w:p w:rsidR="005806B5" w:rsidRDefault="005806B5" w:rsidP="005806B5">
      <w:pPr>
        <w:pStyle w:val="KeepWithNext"/>
        <w:rPr>
          <w:rtl/>
        </w:rPr>
      </w:pPr>
    </w:p>
    <w:p w:rsidR="005806B5" w:rsidRPr="005806B5" w:rsidRDefault="005806B5" w:rsidP="005806B5">
      <w:pPr>
        <w:rPr>
          <w:rtl/>
        </w:rPr>
      </w:pPr>
      <w:bookmarkStart w:id="697" w:name="_ETM_Q1_2667000"/>
      <w:bookmarkEnd w:id="697"/>
      <w:r>
        <w:rPr>
          <w:rFonts w:hint="cs"/>
          <w:rtl/>
        </w:rPr>
        <w:t>הכול טוב.</w:t>
      </w:r>
    </w:p>
    <w:p w:rsidR="000D4E10" w:rsidRDefault="000D4E10" w:rsidP="000D4E10">
      <w:pPr>
        <w:rPr>
          <w:rtl/>
        </w:rPr>
      </w:pPr>
      <w:bookmarkStart w:id="698" w:name="_ETM_Q1_2669644"/>
      <w:bookmarkStart w:id="699" w:name="_ETM_Q1_2669689"/>
      <w:bookmarkStart w:id="700" w:name="_ETM_Q1_2671799"/>
      <w:bookmarkEnd w:id="698"/>
      <w:bookmarkEnd w:id="699"/>
      <w:bookmarkEnd w:id="700"/>
    </w:p>
    <w:p w:rsidR="000D4E10" w:rsidRDefault="000D4E10" w:rsidP="000D4E10">
      <w:pPr>
        <w:pStyle w:val="a5"/>
        <w:keepNext/>
        <w:rPr>
          <w:rtl/>
        </w:rPr>
      </w:pPr>
      <w:bookmarkStart w:id="701" w:name="ET_speaker_גור_בליי_62"/>
      <w:r w:rsidRPr="000D4E10">
        <w:rPr>
          <w:rStyle w:val="TagStyle"/>
          <w:rtl/>
        </w:rPr>
        <w:t xml:space="preserve"> &lt;&lt; דובר &gt;&gt; </w:t>
      </w:r>
      <w:r>
        <w:rPr>
          <w:rtl/>
        </w:rPr>
        <w:t>גור בליי:</w:t>
      </w:r>
      <w:r w:rsidRPr="000D4E10">
        <w:rPr>
          <w:rStyle w:val="TagStyle"/>
          <w:rtl/>
        </w:rPr>
        <w:t xml:space="preserve"> &lt;&lt; דובר &gt;&gt;</w:t>
      </w:r>
      <w:r>
        <w:rPr>
          <w:rtl/>
        </w:rPr>
        <w:t xml:space="preserve">   </w:t>
      </w:r>
      <w:bookmarkEnd w:id="701"/>
    </w:p>
    <w:p w:rsidR="000D4E10" w:rsidRDefault="000D4E10" w:rsidP="000D4E10">
      <w:pPr>
        <w:pStyle w:val="KeepWithNext"/>
        <w:rPr>
          <w:rtl/>
        </w:rPr>
      </w:pPr>
    </w:p>
    <w:p w:rsidR="000D4E10" w:rsidRDefault="005806B5" w:rsidP="000D4E10">
      <w:pPr>
        <w:rPr>
          <w:rtl/>
        </w:rPr>
      </w:pPr>
      <w:bookmarkStart w:id="702" w:name="_ETM_Q1_2672204"/>
      <w:bookmarkStart w:id="703" w:name="_ETM_Q1_2672234"/>
      <w:bookmarkEnd w:id="702"/>
      <w:bookmarkEnd w:id="703"/>
      <w:r>
        <w:rPr>
          <w:rFonts w:hint="cs"/>
          <w:rtl/>
        </w:rPr>
        <w:t xml:space="preserve">סליחה, אבל </w:t>
      </w:r>
      <w:r w:rsidR="000D4E10">
        <w:rPr>
          <w:rFonts w:hint="cs"/>
          <w:rtl/>
        </w:rPr>
        <w:t>יו</w:t>
      </w:r>
      <w:r>
        <w:rPr>
          <w:rFonts w:hint="cs"/>
          <w:rtl/>
        </w:rPr>
        <w:t>"</w:t>
      </w:r>
      <w:r w:rsidR="000D4E10">
        <w:rPr>
          <w:rFonts w:hint="cs"/>
          <w:rtl/>
        </w:rPr>
        <w:t xml:space="preserve">ר </w:t>
      </w:r>
      <w:bookmarkStart w:id="704" w:name="_ETM_Q1_2674309"/>
      <w:bookmarkEnd w:id="704"/>
      <w:r w:rsidR="000D4E10">
        <w:rPr>
          <w:rFonts w:hint="cs"/>
          <w:rtl/>
        </w:rPr>
        <w:t>הוועדה דיבר איתי</w:t>
      </w:r>
      <w:r>
        <w:rPr>
          <w:rFonts w:hint="cs"/>
          <w:rtl/>
        </w:rPr>
        <w:t>, חברת הכנסת גוטליב.</w:t>
      </w:r>
    </w:p>
    <w:p w:rsidR="000D4E10" w:rsidRDefault="000D4E10" w:rsidP="000D4E10">
      <w:pPr>
        <w:rPr>
          <w:rtl/>
        </w:rPr>
      </w:pPr>
      <w:bookmarkStart w:id="705" w:name="_ETM_Q1_2676329"/>
      <w:bookmarkStart w:id="706" w:name="_ETM_Q1_2676389"/>
      <w:bookmarkStart w:id="707" w:name="_ETM_Q1_2681554"/>
      <w:bookmarkEnd w:id="705"/>
      <w:bookmarkEnd w:id="706"/>
      <w:bookmarkEnd w:id="707"/>
    </w:p>
    <w:p w:rsidR="000D4E10" w:rsidRDefault="000D4E10" w:rsidP="000D4E10">
      <w:pPr>
        <w:pStyle w:val="a5"/>
        <w:keepNext/>
        <w:rPr>
          <w:rtl/>
        </w:rPr>
      </w:pPr>
      <w:bookmarkStart w:id="708" w:name="ET_speaker_6345_63"/>
      <w:r w:rsidRPr="000D4E10">
        <w:rPr>
          <w:rStyle w:val="TagStyle"/>
          <w:rtl/>
        </w:rPr>
        <w:t xml:space="preserve"> &lt;&lt; דובר &gt;&gt; </w:t>
      </w:r>
      <w:r>
        <w:rPr>
          <w:rtl/>
        </w:rPr>
        <w:t>טלי גוטליב (הליכוד):</w:t>
      </w:r>
      <w:r w:rsidRPr="000D4E10">
        <w:rPr>
          <w:rStyle w:val="TagStyle"/>
          <w:rtl/>
        </w:rPr>
        <w:t xml:space="preserve"> &lt;&lt; דובר &gt;&gt;</w:t>
      </w:r>
      <w:r>
        <w:rPr>
          <w:rtl/>
        </w:rPr>
        <w:t xml:space="preserve">   </w:t>
      </w:r>
      <w:bookmarkEnd w:id="708"/>
    </w:p>
    <w:p w:rsidR="000D4E10" w:rsidRDefault="000D4E10" w:rsidP="000D4E10">
      <w:pPr>
        <w:pStyle w:val="KeepWithNext"/>
        <w:rPr>
          <w:rtl/>
        </w:rPr>
      </w:pPr>
    </w:p>
    <w:p w:rsidR="000D4E10" w:rsidRDefault="000D4E10" w:rsidP="005806B5">
      <w:pPr>
        <w:rPr>
          <w:rtl/>
        </w:rPr>
      </w:pPr>
      <w:bookmarkStart w:id="709" w:name="_ETM_Q1_2681944"/>
      <w:bookmarkStart w:id="710" w:name="_ETM_Q1_2681979"/>
      <w:bookmarkEnd w:id="709"/>
      <w:bookmarkEnd w:id="710"/>
      <w:r>
        <w:rPr>
          <w:rFonts w:hint="cs"/>
          <w:rtl/>
        </w:rPr>
        <w:t>הכול בסדר</w:t>
      </w:r>
      <w:r w:rsidR="005806B5">
        <w:rPr>
          <w:rFonts w:hint="cs"/>
          <w:rtl/>
        </w:rPr>
        <w:t xml:space="preserve">. </w:t>
      </w:r>
      <w:bookmarkStart w:id="711" w:name="_ETM_Q1_2677000"/>
      <w:bookmarkEnd w:id="711"/>
      <w:r w:rsidR="005806B5">
        <w:rPr>
          <w:rFonts w:hint="cs"/>
          <w:rtl/>
        </w:rPr>
        <w:t>אנחנו ילדים גדולים. עוברים</w:t>
      </w:r>
      <w:r>
        <w:rPr>
          <w:rFonts w:hint="cs"/>
          <w:rtl/>
        </w:rPr>
        <w:t xml:space="preserve"> הלאה</w:t>
      </w:r>
      <w:r w:rsidR="005806B5">
        <w:rPr>
          <w:rFonts w:hint="cs"/>
          <w:rtl/>
        </w:rPr>
        <w:t>.</w:t>
      </w:r>
    </w:p>
    <w:p w:rsidR="005806B5" w:rsidRDefault="005806B5" w:rsidP="005806B5">
      <w:pPr>
        <w:rPr>
          <w:rtl/>
        </w:rPr>
      </w:pPr>
    </w:p>
    <w:p w:rsidR="005806B5" w:rsidRDefault="005806B5" w:rsidP="005806B5">
      <w:pPr>
        <w:rPr>
          <w:rtl/>
        </w:rPr>
      </w:pPr>
      <w:bookmarkStart w:id="712" w:name="_ETM_Q1_2675000"/>
      <w:bookmarkEnd w:id="712"/>
      <w:r>
        <w:rPr>
          <w:rtl/>
        </w:rPr>
        <w:t xml:space="preserve">מה שאני עוד רוצה לשאול בעניין הזה של </w:t>
      </w:r>
      <w:r>
        <w:rPr>
          <w:rFonts w:hint="cs"/>
          <w:rtl/>
        </w:rPr>
        <w:t xml:space="preserve">הנשיאה: את הנאום שלה היא שלחה </w:t>
      </w:r>
      <w:r>
        <w:rPr>
          <w:rtl/>
        </w:rPr>
        <w:t>לכל השופטים במדינת ישראל</w:t>
      </w:r>
      <w:r>
        <w:rPr>
          <w:rFonts w:hint="cs"/>
          <w:rtl/>
        </w:rPr>
        <w:t>,</w:t>
      </w:r>
      <w:r>
        <w:rPr>
          <w:rtl/>
        </w:rPr>
        <w:t xml:space="preserve"> והיא גם דיברה </w:t>
      </w:r>
      <w:r>
        <w:rPr>
          <w:rFonts w:hint="cs"/>
          <w:rtl/>
        </w:rPr>
        <w:t xml:space="preserve">עם </w:t>
      </w:r>
      <w:bookmarkStart w:id="713" w:name="_ETM_Q1_2687000"/>
      <w:bookmarkEnd w:id="713"/>
      <w:r>
        <w:rPr>
          <w:rtl/>
        </w:rPr>
        <w:t xml:space="preserve">11 </w:t>
      </w:r>
      <w:r>
        <w:rPr>
          <w:rFonts w:hint="cs"/>
          <w:rtl/>
        </w:rPr>
        <w:t>ה</w:t>
      </w:r>
      <w:r>
        <w:rPr>
          <w:rtl/>
        </w:rPr>
        <w:t>שופטים לפני שהם צריכים לרשום פסק דין</w:t>
      </w:r>
      <w:r>
        <w:rPr>
          <w:rFonts w:hint="cs"/>
          <w:rtl/>
        </w:rPr>
        <w:t>,</w:t>
      </w:r>
      <w:r>
        <w:rPr>
          <w:rtl/>
        </w:rPr>
        <w:t xml:space="preserve"> כשזה מונח על המדוכה</w:t>
      </w:r>
      <w:r>
        <w:rPr>
          <w:rFonts w:hint="cs"/>
          <w:rtl/>
        </w:rPr>
        <w:t>.</w:t>
      </w:r>
      <w:r>
        <w:rPr>
          <w:rtl/>
        </w:rPr>
        <w:t xml:space="preserve"> אז אולי תגידו לי</w:t>
      </w:r>
      <w:r>
        <w:rPr>
          <w:rFonts w:hint="cs"/>
          <w:rtl/>
        </w:rPr>
        <w:t>:</w:t>
      </w:r>
      <w:r>
        <w:rPr>
          <w:rtl/>
        </w:rPr>
        <w:t xml:space="preserve"> איך אין כאן התערבות בשיקול הדעת העצמאי של השופטים</w:t>
      </w:r>
      <w:r>
        <w:rPr>
          <w:rFonts w:hint="cs"/>
          <w:rtl/>
        </w:rPr>
        <w:t>?</w:t>
      </w:r>
      <w:r>
        <w:rPr>
          <w:rtl/>
        </w:rPr>
        <w:t xml:space="preserve"> </w:t>
      </w:r>
    </w:p>
    <w:p w:rsidR="005806B5" w:rsidRDefault="005806B5" w:rsidP="005806B5">
      <w:pPr>
        <w:rPr>
          <w:rtl/>
        </w:rPr>
      </w:pPr>
    </w:p>
    <w:p w:rsidR="005806B5" w:rsidRDefault="005806B5" w:rsidP="005806B5">
      <w:pPr>
        <w:rPr>
          <w:rtl/>
        </w:rPr>
      </w:pPr>
      <w:bookmarkStart w:id="714" w:name="_ETM_Q1_2718000"/>
      <w:bookmarkEnd w:id="714"/>
      <w:r>
        <w:rPr>
          <w:rtl/>
        </w:rPr>
        <w:t xml:space="preserve">אבל בעיקר </w:t>
      </w:r>
      <w:r>
        <w:rPr>
          <w:rFonts w:hint="cs"/>
          <w:rtl/>
        </w:rPr>
        <w:t xml:space="preserve">קיבלנו </w:t>
      </w:r>
      <w:r>
        <w:rPr>
          <w:rtl/>
        </w:rPr>
        <w:t xml:space="preserve">הצצה </w:t>
      </w:r>
      <w:r>
        <w:rPr>
          <w:rFonts w:hint="cs"/>
          <w:rtl/>
        </w:rPr>
        <w:t>ל</w:t>
      </w:r>
      <w:r>
        <w:rPr>
          <w:rtl/>
        </w:rPr>
        <w:t xml:space="preserve">עובדה שהרשות השופטת לא פחות </w:t>
      </w:r>
      <w:r>
        <w:rPr>
          <w:rFonts w:hint="cs"/>
          <w:rtl/>
        </w:rPr>
        <w:t>מ</w:t>
      </w:r>
      <w:r>
        <w:rPr>
          <w:rtl/>
        </w:rPr>
        <w:t>מצפצפת</w:t>
      </w:r>
      <w:r>
        <w:rPr>
          <w:rFonts w:hint="cs"/>
          <w:rtl/>
        </w:rPr>
        <w:t>,</w:t>
      </w:r>
      <w:r>
        <w:rPr>
          <w:rtl/>
        </w:rPr>
        <w:t xml:space="preserve"> שלא לומר בזה</w:t>
      </w:r>
      <w:r>
        <w:rPr>
          <w:rFonts w:hint="cs"/>
          <w:rtl/>
        </w:rPr>
        <w:t>,</w:t>
      </w:r>
      <w:r>
        <w:rPr>
          <w:rtl/>
        </w:rPr>
        <w:t xml:space="preserve"> לרשות המחוקקת</w:t>
      </w:r>
      <w:r>
        <w:rPr>
          <w:rFonts w:hint="cs"/>
          <w:rtl/>
        </w:rPr>
        <w:t>, כי זה מה</w:t>
      </w:r>
      <w:r>
        <w:rPr>
          <w:rtl/>
        </w:rPr>
        <w:t xml:space="preserve"> שיש כאן</w:t>
      </w:r>
      <w:r>
        <w:rPr>
          <w:rFonts w:hint="cs"/>
          <w:rtl/>
        </w:rPr>
        <w:t>.</w:t>
      </w:r>
      <w:r>
        <w:rPr>
          <w:rtl/>
        </w:rPr>
        <w:t xml:space="preserve"> הם ידעו גם ידעו</w:t>
      </w:r>
      <w:r>
        <w:rPr>
          <w:rFonts w:hint="cs"/>
          <w:rtl/>
        </w:rPr>
        <w:t>,</w:t>
      </w:r>
      <w:r>
        <w:rPr>
          <w:rtl/>
        </w:rPr>
        <w:t xml:space="preserve"> השופטים</w:t>
      </w:r>
      <w:r>
        <w:rPr>
          <w:rFonts w:hint="cs"/>
          <w:rtl/>
        </w:rPr>
        <w:t>,</w:t>
      </w:r>
      <w:r>
        <w:rPr>
          <w:rtl/>
        </w:rPr>
        <w:t xml:space="preserve"> שאין להם סמכות להתערב בחוק</w:t>
      </w:r>
      <w:r>
        <w:rPr>
          <w:rFonts w:hint="cs"/>
          <w:rtl/>
        </w:rPr>
        <w:t>-</w:t>
      </w:r>
      <w:r>
        <w:rPr>
          <w:rtl/>
        </w:rPr>
        <w:t>יסוד</w:t>
      </w:r>
      <w:r>
        <w:rPr>
          <w:rFonts w:hint="cs"/>
          <w:rtl/>
        </w:rPr>
        <w:t>.</w:t>
      </w:r>
      <w:r>
        <w:rPr>
          <w:rtl/>
        </w:rPr>
        <w:t xml:space="preserve"> אין להם</w:t>
      </w:r>
      <w:r>
        <w:rPr>
          <w:rFonts w:hint="cs"/>
          <w:rtl/>
        </w:rPr>
        <w:t>.</w:t>
      </w:r>
      <w:r>
        <w:rPr>
          <w:rtl/>
        </w:rPr>
        <w:t xml:space="preserve"> הם ידעו את זה</w:t>
      </w:r>
      <w:r>
        <w:rPr>
          <w:rFonts w:hint="cs"/>
          <w:rtl/>
        </w:rPr>
        <w:t>.</w:t>
      </w:r>
      <w:r>
        <w:rPr>
          <w:rtl/>
        </w:rPr>
        <w:t xml:space="preserve"> </w:t>
      </w:r>
      <w:r>
        <w:rPr>
          <w:rFonts w:hint="cs"/>
          <w:rtl/>
        </w:rPr>
        <w:t xml:space="preserve">ולכן הם מצאו דרך </w:t>
      </w:r>
      <w:r>
        <w:rPr>
          <w:rtl/>
        </w:rPr>
        <w:t>קוסמטית בלתי מתקבלת על הדעת</w:t>
      </w:r>
      <w:r>
        <w:rPr>
          <w:rFonts w:hint="cs"/>
          <w:rtl/>
        </w:rPr>
        <w:t>,</w:t>
      </w:r>
      <w:r>
        <w:rPr>
          <w:rtl/>
        </w:rPr>
        <w:t xml:space="preserve"> כדי לומר שמה שאנחנו החלטנו</w:t>
      </w:r>
      <w:r>
        <w:rPr>
          <w:rFonts w:hint="cs"/>
          <w:rtl/>
        </w:rPr>
        <w:t>,</w:t>
      </w:r>
      <w:r>
        <w:rPr>
          <w:rtl/>
        </w:rPr>
        <w:t xml:space="preserve"> שהוא סביר ונכון</w:t>
      </w:r>
      <w:r>
        <w:rPr>
          <w:rFonts w:hint="cs"/>
          <w:rtl/>
        </w:rPr>
        <w:t>,</w:t>
      </w:r>
      <w:r>
        <w:rPr>
          <w:rtl/>
        </w:rPr>
        <w:t xml:space="preserve"> את החוק </w:t>
      </w:r>
      <w:r>
        <w:rPr>
          <w:rFonts w:hint="cs"/>
          <w:rtl/>
        </w:rPr>
        <w:t>ש</w:t>
      </w:r>
      <w:r>
        <w:rPr>
          <w:rtl/>
        </w:rPr>
        <w:t xml:space="preserve">אנחנו העברנו כאן </w:t>
      </w:r>
      <w:r>
        <w:rPr>
          <w:rFonts w:hint="cs"/>
          <w:rtl/>
        </w:rPr>
        <w:t>ב-</w:t>
      </w:r>
      <w:r>
        <w:t>due process</w:t>
      </w:r>
      <w:r>
        <w:rPr>
          <w:rFonts w:hint="cs"/>
          <w:rtl/>
        </w:rPr>
        <w:t xml:space="preserve">, </w:t>
      </w:r>
      <w:r>
        <w:rPr>
          <w:rtl/>
        </w:rPr>
        <w:t xml:space="preserve">בהליך </w:t>
      </w:r>
      <w:r>
        <w:rPr>
          <w:rFonts w:hint="cs"/>
          <w:rtl/>
        </w:rPr>
        <w:t xml:space="preserve">סופר </w:t>
      </w:r>
      <w:r>
        <w:rPr>
          <w:rtl/>
        </w:rPr>
        <w:t>הוגן</w:t>
      </w:r>
      <w:r>
        <w:rPr>
          <w:rFonts w:hint="cs"/>
          <w:rtl/>
        </w:rPr>
        <w:t>,</w:t>
      </w:r>
      <w:r>
        <w:rPr>
          <w:rtl/>
        </w:rPr>
        <w:t xml:space="preserve"> שעות על גבי שעות</w:t>
      </w:r>
      <w:r>
        <w:rPr>
          <w:rFonts w:hint="cs"/>
          <w:rtl/>
        </w:rPr>
        <w:t>,</w:t>
      </w:r>
      <w:r>
        <w:rPr>
          <w:rtl/>
        </w:rPr>
        <w:t xml:space="preserve"> בנפש חפצה </w:t>
      </w:r>
      <w:r>
        <w:rPr>
          <w:rFonts w:hint="cs"/>
          <w:rtl/>
        </w:rPr>
        <w:t xml:space="preserve">להקשבת </w:t>
      </w:r>
      <w:r>
        <w:rPr>
          <w:rtl/>
        </w:rPr>
        <w:t>כל הדעות</w:t>
      </w:r>
      <w:r>
        <w:rPr>
          <w:rFonts w:hint="cs"/>
          <w:rtl/>
        </w:rPr>
        <w:t>,</w:t>
      </w:r>
      <w:r>
        <w:rPr>
          <w:rtl/>
        </w:rPr>
        <w:t xml:space="preserve"> מה שחוק היסוד אומר הוא לא סביר </w:t>
      </w:r>
      <w:r>
        <w:rPr>
          <w:rFonts w:hint="cs"/>
          <w:rtl/>
        </w:rPr>
        <w:t xml:space="preserve">אליבא שופטי בית המשפט </w:t>
      </w:r>
      <w:r>
        <w:rPr>
          <w:rtl/>
        </w:rPr>
        <w:t>העליון</w:t>
      </w:r>
      <w:r>
        <w:rPr>
          <w:rFonts w:hint="cs"/>
          <w:rtl/>
        </w:rPr>
        <w:t>.</w:t>
      </w:r>
      <w:r>
        <w:rPr>
          <w:rtl/>
        </w:rPr>
        <w:t xml:space="preserve"> את זה לקבל</w:t>
      </w:r>
      <w:r>
        <w:rPr>
          <w:rFonts w:hint="cs"/>
          <w:rtl/>
        </w:rPr>
        <w:t>.</w:t>
      </w:r>
    </w:p>
    <w:p w:rsidR="005806B5" w:rsidRDefault="005806B5" w:rsidP="005806B5">
      <w:pPr>
        <w:rPr>
          <w:rtl/>
        </w:rPr>
      </w:pPr>
    </w:p>
    <w:p w:rsidR="00E34C2F" w:rsidRDefault="005806B5" w:rsidP="00E34C2F">
      <w:pPr>
        <w:rPr>
          <w:rtl/>
        </w:rPr>
      </w:pPr>
      <w:bookmarkStart w:id="715" w:name="_ETM_Q1_2732000"/>
      <w:bookmarkEnd w:id="715"/>
      <w:r>
        <w:rPr>
          <w:rtl/>
        </w:rPr>
        <w:t>ולכן אני אומרת כאן כמחוקקת מודאגת</w:t>
      </w:r>
      <w:r>
        <w:rPr>
          <w:rFonts w:hint="cs"/>
          <w:rtl/>
        </w:rPr>
        <w:t>:</w:t>
      </w:r>
      <w:bookmarkStart w:id="716" w:name="_ETM_Q1_2738000"/>
      <w:bookmarkEnd w:id="716"/>
      <w:r>
        <w:rPr>
          <w:rFonts w:hint="cs"/>
          <w:rtl/>
        </w:rPr>
        <w:t xml:space="preserve"> </w:t>
      </w:r>
      <w:r w:rsidR="00E34C2F">
        <w:rPr>
          <w:rFonts w:hint="cs"/>
          <w:rtl/>
        </w:rPr>
        <w:t>קודם כול</w:t>
      </w:r>
      <w:r>
        <w:rPr>
          <w:rtl/>
        </w:rPr>
        <w:t xml:space="preserve"> העובדה שנשיאת בית המשפט העליון מתראיינת </w:t>
      </w:r>
      <w:r>
        <w:rPr>
          <w:rFonts w:hint="cs"/>
          <w:rtl/>
        </w:rPr>
        <w:t xml:space="preserve">ומחרחרת ריב ומדון בעם ישראל, מעזה </w:t>
      </w:r>
      <w:r>
        <w:rPr>
          <w:rtl/>
        </w:rPr>
        <w:t xml:space="preserve">להשתמש </w:t>
      </w:r>
      <w:r>
        <w:rPr>
          <w:rFonts w:hint="cs"/>
          <w:rtl/>
        </w:rPr>
        <w:t>ב-</w:t>
      </w:r>
      <w:r>
        <w:t>capacity</w:t>
      </w:r>
      <w:r>
        <w:rPr>
          <w:rFonts w:hint="cs"/>
          <w:rtl/>
        </w:rPr>
        <w:t xml:space="preserve"> </w:t>
      </w:r>
      <w:r>
        <w:rPr>
          <w:rtl/>
        </w:rPr>
        <w:t>שלה ככזו</w:t>
      </w:r>
      <w:r>
        <w:rPr>
          <w:rFonts w:hint="cs"/>
          <w:rtl/>
        </w:rPr>
        <w:t>,</w:t>
      </w:r>
      <w:r>
        <w:rPr>
          <w:rtl/>
        </w:rPr>
        <w:t xml:space="preserve"> ולהפחיד את עם ישראל </w:t>
      </w:r>
      <w:r w:rsidR="00E34C2F">
        <w:rPr>
          <w:rFonts w:hint="cs"/>
          <w:rtl/>
        </w:rPr>
        <w:t xml:space="preserve">– </w:t>
      </w:r>
      <w:r>
        <w:rPr>
          <w:rtl/>
        </w:rPr>
        <w:t xml:space="preserve">במקום לאחד </w:t>
      </w:r>
      <w:r w:rsidR="00E34C2F">
        <w:rPr>
          <w:rFonts w:hint="cs"/>
          <w:rtl/>
        </w:rPr>
        <w:t xml:space="preserve">היא </w:t>
      </w:r>
      <w:r>
        <w:rPr>
          <w:rtl/>
        </w:rPr>
        <w:t>מפלגת</w:t>
      </w:r>
      <w:r w:rsidR="00E34C2F">
        <w:rPr>
          <w:rFonts w:hint="cs"/>
          <w:rtl/>
        </w:rPr>
        <w:t>,</w:t>
      </w:r>
      <w:r>
        <w:rPr>
          <w:rtl/>
        </w:rPr>
        <w:t xml:space="preserve"> במקום להיות בשקט </w:t>
      </w:r>
      <w:r w:rsidR="00E34C2F">
        <w:rPr>
          <w:rFonts w:hint="cs"/>
          <w:rtl/>
        </w:rPr>
        <w:t xml:space="preserve">היא </w:t>
      </w:r>
      <w:bookmarkStart w:id="717" w:name="_ETM_Q1_2750000"/>
      <w:bookmarkEnd w:id="717"/>
      <w:r w:rsidR="00E34C2F">
        <w:rPr>
          <w:rFonts w:hint="cs"/>
          <w:rtl/>
        </w:rPr>
        <w:t xml:space="preserve">מרעישה את ההרעשה </w:t>
      </w:r>
      <w:r>
        <w:rPr>
          <w:rtl/>
        </w:rPr>
        <w:t>הנוראה הזו</w:t>
      </w:r>
      <w:r w:rsidR="00E34C2F">
        <w:rPr>
          <w:rFonts w:hint="cs"/>
          <w:rtl/>
        </w:rPr>
        <w:t>.</w:t>
      </w:r>
      <w:r>
        <w:rPr>
          <w:rtl/>
        </w:rPr>
        <w:t xml:space="preserve"> </w:t>
      </w:r>
    </w:p>
    <w:p w:rsidR="00E34C2F" w:rsidRDefault="00E34C2F" w:rsidP="00E34C2F">
      <w:pPr>
        <w:rPr>
          <w:rtl/>
        </w:rPr>
      </w:pPr>
    </w:p>
    <w:p w:rsidR="00E34C2F" w:rsidRDefault="005806B5" w:rsidP="00E34C2F">
      <w:pPr>
        <w:rPr>
          <w:rtl/>
        </w:rPr>
      </w:pPr>
      <w:r>
        <w:rPr>
          <w:rtl/>
        </w:rPr>
        <w:t xml:space="preserve">אז אנחנו כאן מחויבים בראש ובראשונה </w:t>
      </w:r>
      <w:r w:rsidR="00E34C2F">
        <w:rPr>
          <w:rtl/>
        </w:rPr>
        <w:t>–</w:t>
      </w:r>
      <w:r w:rsidR="00E34C2F">
        <w:rPr>
          <w:rFonts w:hint="cs"/>
          <w:rtl/>
        </w:rPr>
        <w:t xml:space="preserve"> אחד, </w:t>
      </w:r>
      <w:r>
        <w:rPr>
          <w:rtl/>
        </w:rPr>
        <w:t>להזכיר לעם ישראל שאנחנו הרשות המחוקקת</w:t>
      </w:r>
      <w:r w:rsidR="00E34C2F">
        <w:rPr>
          <w:rFonts w:hint="cs"/>
          <w:rtl/>
        </w:rPr>
        <w:t xml:space="preserve">, בטח ובטח ובטח </w:t>
      </w:r>
      <w:bookmarkStart w:id="718" w:name="_ETM_Q1_2757000"/>
      <w:bookmarkEnd w:id="718"/>
      <w:r>
        <w:rPr>
          <w:rtl/>
        </w:rPr>
        <w:t>נדאג לזכויות אדם</w:t>
      </w:r>
      <w:r w:rsidR="00E34C2F">
        <w:rPr>
          <w:rFonts w:hint="cs"/>
          <w:rtl/>
        </w:rPr>
        <w:t>. ואם</w:t>
      </w:r>
      <w:r>
        <w:rPr>
          <w:rtl/>
        </w:rPr>
        <w:t xml:space="preserve"> מישהו מדקדק בציציות</w:t>
      </w:r>
      <w:r w:rsidR="00E34C2F">
        <w:rPr>
          <w:rFonts w:hint="cs"/>
          <w:rtl/>
        </w:rPr>
        <w:t>,</w:t>
      </w:r>
      <w:r>
        <w:rPr>
          <w:rtl/>
        </w:rPr>
        <w:t xml:space="preserve"> אתם תבדקו את פסיקת בית המשפט העליון</w:t>
      </w:r>
      <w:r w:rsidR="00E34C2F">
        <w:rPr>
          <w:rFonts w:hint="cs"/>
          <w:rtl/>
        </w:rPr>
        <w:t>,</w:t>
      </w:r>
      <w:r w:rsidR="00E34C2F">
        <w:rPr>
          <w:rtl/>
        </w:rPr>
        <w:t xml:space="preserve"> שאחר</w:t>
      </w:r>
      <w:r w:rsidR="00E34C2F">
        <w:rPr>
          <w:rFonts w:hint="cs"/>
          <w:rtl/>
        </w:rPr>
        <w:t xml:space="preserve">אית </w:t>
      </w:r>
      <w:r>
        <w:rPr>
          <w:rtl/>
        </w:rPr>
        <w:t>בין השאר</w:t>
      </w:r>
      <w:r w:rsidR="00E34C2F">
        <w:rPr>
          <w:rFonts w:hint="cs"/>
          <w:rtl/>
        </w:rPr>
        <w:t>,</w:t>
      </w:r>
      <w:r>
        <w:rPr>
          <w:rtl/>
        </w:rPr>
        <w:t xml:space="preserve"> כמו שאני אומרת במליאה</w:t>
      </w:r>
      <w:r w:rsidR="00E34C2F">
        <w:rPr>
          <w:rFonts w:hint="cs"/>
          <w:rtl/>
        </w:rPr>
        <w:t>,</w:t>
      </w:r>
      <w:r>
        <w:rPr>
          <w:rtl/>
        </w:rPr>
        <w:t xml:space="preserve"> לאפשר </w:t>
      </w:r>
      <w:r w:rsidR="00E34C2F">
        <w:rPr>
          <w:rFonts w:hint="cs"/>
          <w:rtl/>
        </w:rPr>
        <w:t>ל</w:t>
      </w:r>
      <w:r>
        <w:rPr>
          <w:rtl/>
        </w:rPr>
        <w:t>מוסטפא דיראני</w:t>
      </w:r>
      <w:r w:rsidR="00E34C2F">
        <w:rPr>
          <w:rFonts w:hint="cs"/>
          <w:rtl/>
        </w:rPr>
        <w:t>,</w:t>
      </w:r>
      <w:r>
        <w:rPr>
          <w:rtl/>
        </w:rPr>
        <w:t xml:space="preserve"> גדול המרצחים</w:t>
      </w:r>
      <w:r w:rsidR="00E34C2F">
        <w:rPr>
          <w:rFonts w:hint="cs"/>
          <w:rtl/>
        </w:rPr>
        <w:t>,</w:t>
      </w:r>
      <w:r>
        <w:rPr>
          <w:rtl/>
        </w:rPr>
        <w:t xml:space="preserve"> לתבוע את ישראל</w:t>
      </w:r>
      <w:r w:rsidR="00E34C2F">
        <w:rPr>
          <w:rFonts w:hint="cs"/>
          <w:rtl/>
        </w:rPr>
        <w:t>;</w:t>
      </w:r>
      <w:r>
        <w:rPr>
          <w:rtl/>
        </w:rPr>
        <w:t xml:space="preserve"> לאפשר ביטול נוהל שכן</w:t>
      </w:r>
      <w:r w:rsidR="00E34C2F">
        <w:rPr>
          <w:rFonts w:hint="cs"/>
          <w:rtl/>
        </w:rPr>
        <w:t>,</w:t>
      </w:r>
      <w:r>
        <w:rPr>
          <w:rtl/>
        </w:rPr>
        <w:t xml:space="preserve"> כי דמם של חיילינו </w:t>
      </w:r>
      <w:r w:rsidR="00E34C2F">
        <w:rPr>
          <w:rFonts w:hint="cs"/>
          <w:rtl/>
        </w:rPr>
        <w:t xml:space="preserve">לא יותר סמוק מדמם של </w:t>
      </w:r>
      <w:r>
        <w:rPr>
          <w:rtl/>
        </w:rPr>
        <w:t>מחבלים ברוב אבסורד</w:t>
      </w:r>
      <w:r w:rsidR="00E34C2F">
        <w:rPr>
          <w:rFonts w:hint="cs"/>
          <w:rtl/>
        </w:rPr>
        <w:t>;</w:t>
      </w:r>
      <w:r>
        <w:rPr>
          <w:rtl/>
        </w:rPr>
        <w:t xml:space="preserve"> ולבטל ולהתערב בחוק המסתננים</w:t>
      </w:r>
      <w:r w:rsidR="00E34C2F">
        <w:rPr>
          <w:rFonts w:hint="cs"/>
          <w:rtl/>
        </w:rPr>
        <w:t xml:space="preserve">, </w:t>
      </w:r>
      <w:bookmarkStart w:id="719" w:name="_ETM_Q1_2781000"/>
      <w:bookmarkEnd w:id="719"/>
      <w:r w:rsidR="00E34C2F">
        <w:rPr>
          <w:rFonts w:hint="cs"/>
          <w:rtl/>
        </w:rPr>
        <w:t xml:space="preserve">ולא לאפשר לנו להרוס </w:t>
      </w:r>
      <w:r>
        <w:rPr>
          <w:rtl/>
        </w:rPr>
        <w:t>בתים של מחבלים</w:t>
      </w:r>
      <w:r w:rsidR="00E34C2F">
        <w:rPr>
          <w:rFonts w:hint="cs"/>
          <w:rtl/>
        </w:rPr>
        <w:t>.</w:t>
      </w:r>
      <w:r>
        <w:rPr>
          <w:rtl/>
        </w:rPr>
        <w:t xml:space="preserve"> ועוד היד נטויה בכל פסקי הדין שבג"ץ בעצמו מתערב במדיניות</w:t>
      </w:r>
      <w:r w:rsidR="00E34C2F">
        <w:rPr>
          <w:rFonts w:hint="cs"/>
          <w:rtl/>
        </w:rPr>
        <w:t xml:space="preserve">, </w:t>
      </w:r>
      <w:r>
        <w:rPr>
          <w:rtl/>
        </w:rPr>
        <w:t>פוגע לא פעם ולא פעמיים בזכויות אדם</w:t>
      </w:r>
      <w:r w:rsidR="00E34C2F">
        <w:rPr>
          <w:rFonts w:hint="cs"/>
          <w:rtl/>
        </w:rPr>
        <w:t>,</w:t>
      </w:r>
      <w:r>
        <w:rPr>
          <w:rtl/>
        </w:rPr>
        <w:t xml:space="preserve"> ולא פעם ולא פעמיים בביטחון מדינת ישראל</w:t>
      </w:r>
      <w:r w:rsidR="00E34C2F">
        <w:rPr>
          <w:rFonts w:hint="cs"/>
          <w:rtl/>
        </w:rPr>
        <w:t>.</w:t>
      </w:r>
    </w:p>
    <w:p w:rsidR="00E34C2F" w:rsidRDefault="00E34C2F" w:rsidP="00E34C2F">
      <w:pPr>
        <w:rPr>
          <w:rtl/>
        </w:rPr>
      </w:pPr>
    </w:p>
    <w:p w:rsidR="00E34C2F" w:rsidRDefault="005806B5" w:rsidP="00E34C2F">
      <w:pPr>
        <w:rPr>
          <w:rtl/>
        </w:rPr>
      </w:pPr>
      <w:bookmarkStart w:id="720" w:name="_ETM_Q1_2798000"/>
      <w:bookmarkEnd w:id="720"/>
      <w:r>
        <w:rPr>
          <w:rtl/>
        </w:rPr>
        <w:t xml:space="preserve">ואנחנו אמונים כמחוקקים </w:t>
      </w:r>
      <w:r w:rsidR="00E34C2F">
        <w:rPr>
          <w:rFonts w:hint="cs"/>
          <w:rtl/>
        </w:rPr>
        <w:t xml:space="preserve">על שמירת </w:t>
      </w:r>
      <w:r>
        <w:rPr>
          <w:rtl/>
        </w:rPr>
        <w:t>זכויות אדם</w:t>
      </w:r>
      <w:r w:rsidR="00E34C2F">
        <w:rPr>
          <w:rFonts w:hint="cs"/>
          <w:rtl/>
        </w:rPr>
        <w:t>.</w:t>
      </w:r>
      <w:r>
        <w:rPr>
          <w:rtl/>
        </w:rPr>
        <w:t xml:space="preserve"> ההיסטוריה </w:t>
      </w:r>
      <w:r w:rsidR="00E34C2F">
        <w:rPr>
          <w:rFonts w:hint="cs"/>
          <w:rtl/>
        </w:rPr>
        <w:t xml:space="preserve">גם מלמדת </w:t>
      </w:r>
      <w:r>
        <w:rPr>
          <w:rtl/>
        </w:rPr>
        <w:t>שככה אנחנו עושים</w:t>
      </w:r>
      <w:r w:rsidR="00E34C2F">
        <w:rPr>
          <w:rFonts w:hint="cs"/>
          <w:rtl/>
        </w:rPr>
        <w:t>.</w:t>
      </w:r>
      <w:r>
        <w:rPr>
          <w:rtl/>
        </w:rPr>
        <w:t xml:space="preserve"> ושואלים אותנו</w:t>
      </w:r>
      <w:r w:rsidR="00E34C2F">
        <w:rPr>
          <w:rFonts w:hint="cs"/>
          <w:rtl/>
        </w:rPr>
        <w:t>:</w:t>
      </w:r>
      <w:r>
        <w:rPr>
          <w:rtl/>
        </w:rPr>
        <w:t xml:space="preserve"> מה יקרה אם </w:t>
      </w:r>
      <w:r w:rsidR="00E34C2F">
        <w:rPr>
          <w:rFonts w:hint="cs"/>
          <w:rtl/>
        </w:rPr>
        <w:t>נ</w:t>
      </w:r>
      <w:r>
        <w:rPr>
          <w:rtl/>
        </w:rPr>
        <w:t>חוקק חוק שיחתור תחת הדמוקרטיה עצמה</w:t>
      </w:r>
      <w:r w:rsidR="00E34C2F">
        <w:rPr>
          <w:rFonts w:hint="cs"/>
          <w:rtl/>
        </w:rPr>
        <w:t>,</w:t>
      </w:r>
      <w:r>
        <w:rPr>
          <w:rtl/>
        </w:rPr>
        <w:t xml:space="preserve"> נגיד שהבחירות יהיו </w:t>
      </w:r>
      <w:r w:rsidR="00E34C2F">
        <w:rPr>
          <w:rFonts w:hint="cs"/>
          <w:rtl/>
        </w:rPr>
        <w:t xml:space="preserve">כל </w:t>
      </w:r>
      <w:bookmarkStart w:id="721" w:name="_ETM_Q1_2808000"/>
      <w:bookmarkEnd w:id="721"/>
      <w:r w:rsidR="00E34C2F">
        <w:rPr>
          <w:rFonts w:hint="cs"/>
          <w:rtl/>
        </w:rPr>
        <w:t xml:space="preserve">עשר </w:t>
      </w:r>
      <w:r>
        <w:rPr>
          <w:rtl/>
        </w:rPr>
        <w:t>שנים</w:t>
      </w:r>
      <w:r w:rsidR="00E34C2F">
        <w:rPr>
          <w:rFonts w:hint="cs"/>
          <w:rtl/>
        </w:rPr>
        <w:t>?</w:t>
      </w:r>
      <w:r>
        <w:rPr>
          <w:rtl/>
        </w:rPr>
        <w:t xml:space="preserve"> מה </w:t>
      </w:r>
      <w:r w:rsidR="00E34C2F">
        <w:rPr>
          <w:rFonts w:hint="cs"/>
          <w:rtl/>
        </w:rPr>
        <w:t xml:space="preserve">שמיארה, </w:t>
      </w:r>
      <w:r>
        <w:rPr>
          <w:rtl/>
        </w:rPr>
        <w:t>היועמ"ש</w:t>
      </w:r>
      <w:r w:rsidR="00E34C2F">
        <w:rPr>
          <w:rFonts w:hint="cs"/>
          <w:rtl/>
        </w:rPr>
        <w:t>ית,</w:t>
      </w:r>
      <w:r>
        <w:rPr>
          <w:rtl/>
        </w:rPr>
        <w:t xml:space="preserve"> עושה ביומיים האחרונים</w:t>
      </w:r>
      <w:r w:rsidR="00E34C2F">
        <w:rPr>
          <w:rFonts w:hint="cs"/>
          <w:rtl/>
        </w:rPr>
        <w:t>,</w:t>
      </w:r>
      <w:r>
        <w:rPr>
          <w:rtl/>
        </w:rPr>
        <w:t xml:space="preserve"> כשהיא מעזה לספר שאולי </w:t>
      </w:r>
      <w:r w:rsidR="00E34C2F">
        <w:rPr>
          <w:rFonts w:hint="cs"/>
          <w:rtl/>
        </w:rPr>
        <w:t xml:space="preserve">היא </w:t>
      </w:r>
      <w:r>
        <w:rPr>
          <w:rtl/>
        </w:rPr>
        <w:t>תוציא מישהו פה לנבצרות</w:t>
      </w:r>
      <w:r w:rsidR="00E34C2F">
        <w:rPr>
          <w:rFonts w:hint="cs"/>
          <w:rtl/>
        </w:rPr>
        <w:t xml:space="preserve"> </w:t>
      </w:r>
      <w:r w:rsidR="00E34C2F">
        <w:rPr>
          <w:rFonts w:hint="eastAsia"/>
        </w:rPr>
        <w:t>–</w:t>
      </w:r>
      <w:r w:rsidR="00E34C2F">
        <w:rPr>
          <w:rFonts w:hint="cs"/>
          <w:rtl/>
        </w:rPr>
        <w:t xml:space="preserve"> </w:t>
      </w:r>
      <w:r>
        <w:rPr>
          <w:rtl/>
        </w:rPr>
        <w:t>אחרי שבג"ץ אגב אישר אותו</w:t>
      </w:r>
      <w:r w:rsidR="00E34C2F">
        <w:rPr>
          <w:rFonts w:hint="cs"/>
          <w:rtl/>
        </w:rPr>
        <w:t>,</w:t>
      </w:r>
      <w:r>
        <w:rPr>
          <w:rtl/>
        </w:rPr>
        <w:t xml:space="preserve"> אני מזכירה לכם </w:t>
      </w:r>
      <w:r w:rsidR="00E34C2F">
        <w:rPr>
          <w:rFonts w:hint="cs"/>
          <w:rtl/>
        </w:rPr>
        <w:t xml:space="preserve">– והיא </w:t>
      </w:r>
      <w:r>
        <w:rPr>
          <w:rtl/>
        </w:rPr>
        <w:t>מעזה לעשות את זה</w:t>
      </w:r>
      <w:r w:rsidR="00E34C2F">
        <w:rPr>
          <w:rFonts w:hint="cs"/>
          <w:rtl/>
        </w:rPr>
        <w:t>,</w:t>
      </w:r>
      <w:r>
        <w:rPr>
          <w:rtl/>
        </w:rPr>
        <w:t xml:space="preserve"> אז מי שמזכיר לנו </w:t>
      </w:r>
      <w:r w:rsidR="00E34C2F">
        <w:rPr>
          <w:rFonts w:hint="cs"/>
          <w:rtl/>
        </w:rPr>
        <w:t xml:space="preserve">שהוא פוגע </w:t>
      </w:r>
      <w:bookmarkStart w:id="722" w:name="_ETM_Q1_2821000"/>
      <w:bookmarkEnd w:id="722"/>
      <w:r w:rsidR="00E34C2F">
        <w:rPr>
          <w:rFonts w:hint="cs"/>
          <w:rtl/>
        </w:rPr>
        <w:t xml:space="preserve">ממש </w:t>
      </w:r>
      <w:r>
        <w:rPr>
          <w:rtl/>
        </w:rPr>
        <w:t>בהפרדת הרשויות ובכוח הרשות המחוקקת זה הפקידות השלטונית</w:t>
      </w:r>
      <w:r w:rsidR="00E34C2F">
        <w:rPr>
          <w:rFonts w:hint="cs"/>
          <w:rtl/>
        </w:rPr>
        <w:t xml:space="preserve"> </w:t>
      </w:r>
      <w:r>
        <w:rPr>
          <w:rtl/>
        </w:rPr>
        <w:t xml:space="preserve">על כל </w:t>
      </w:r>
      <w:r w:rsidR="00E34C2F">
        <w:rPr>
          <w:rFonts w:hint="cs"/>
          <w:rtl/>
        </w:rPr>
        <w:t xml:space="preserve">תפארתה, שמעזה </w:t>
      </w:r>
      <w:r>
        <w:rPr>
          <w:rtl/>
        </w:rPr>
        <w:t>לשלוח מסרים דרך התקשורת</w:t>
      </w:r>
      <w:r w:rsidR="00E34C2F">
        <w:rPr>
          <w:rFonts w:hint="cs"/>
          <w:rtl/>
        </w:rPr>
        <w:t>.</w:t>
      </w:r>
    </w:p>
    <w:p w:rsidR="00E34C2F" w:rsidRDefault="00E34C2F" w:rsidP="00E34C2F">
      <w:pPr>
        <w:rPr>
          <w:rtl/>
        </w:rPr>
      </w:pPr>
    </w:p>
    <w:p w:rsidR="00E34C2F" w:rsidRDefault="005806B5" w:rsidP="00E34C2F">
      <w:pPr>
        <w:rPr>
          <w:rtl/>
        </w:rPr>
      </w:pPr>
      <w:bookmarkStart w:id="723" w:name="_ETM_Q1_2837000"/>
      <w:bookmarkEnd w:id="723"/>
      <w:r>
        <w:rPr>
          <w:rtl/>
        </w:rPr>
        <w:t>ושיהיה ברור לעם ישראל על כל גווניו השונים</w:t>
      </w:r>
      <w:r w:rsidR="00E34C2F">
        <w:rPr>
          <w:rFonts w:hint="cs"/>
          <w:rtl/>
        </w:rPr>
        <w:t>,</w:t>
      </w:r>
      <w:r>
        <w:rPr>
          <w:rtl/>
        </w:rPr>
        <w:t xml:space="preserve"> דעותיו אשר </w:t>
      </w:r>
      <w:r w:rsidR="00E34C2F">
        <w:rPr>
          <w:rFonts w:hint="cs"/>
          <w:rtl/>
        </w:rPr>
        <w:t xml:space="preserve">תהיינה, </w:t>
      </w:r>
      <w:r>
        <w:rPr>
          <w:rtl/>
        </w:rPr>
        <w:t xml:space="preserve">אנחנו עם </w:t>
      </w:r>
      <w:r w:rsidR="00E34C2F">
        <w:rPr>
          <w:rFonts w:hint="cs"/>
          <w:rtl/>
        </w:rPr>
        <w:t xml:space="preserve">מפואר, </w:t>
      </w:r>
      <w:r>
        <w:rPr>
          <w:rtl/>
        </w:rPr>
        <w:t xml:space="preserve">שיש לו </w:t>
      </w:r>
      <w:r w:rsidR="00E34C2F">
        <w:rPr>
          <w:rFonts w:hint="cs"/>
          <w:rtl/>
        </w:rPr>
        <w:t xml:space="preserve">שלוש </w:t>
      </w:r>
      <w:r>
        <w:rPr>
          <w:rtl/>
        </w:rPr>
        <w:t>רשויות</w:t>
      </w:r>
      <w:r w:rsidR="00E34C2F">
        <w:rPr>
          <w:rFonts w:hint="cs"/>
          <w:rtl/>
        </w:rPr>
        <w:t>,</w:t>
      </w:r>
      <w:r>
        <w:rPr>
          <w:rtl/>
        </w:rPr>
        <w:t xml:space="preserve"> כל רשות עומדת לצד רשות אחרת</w:t>
      </w:r>
      <w:r w:rsidR="00E34C2F">
        <w:rPr>
          <w:rFonts w:hint="cs"/>
          <w:rtl/>
        </w:rPr>
        <w:t>,</w:t>
      </w:r>
      <w:r>
        <w:rPr>
          <w:rtl/>
        </w:rPr>
        <w:t xml:space="preserve"> וכל רשות יש </w:t>
      </w:r>
      <w:r w:rsidR="00E34C2F">
        <w:rPr>
          <w:rFonts w:hint="cs"/>
          <w:rtl/>
        </w:rPr>
        <w:t xml:space="preserve">לה </w:t>
      </w:r>
      <w:r>
        <w:rPr>
          <w:rtl/>
        </w:rPr>
        <w:t>את התפקיד שלה</w:t>
      </w:r>
      <w:r w:rsidR="00E34C2F">
        <w:rPr>
          <w:rFonts w:hint="cs"/>
          <w:rtl/>
        </w:rPr>
        <w:t>.</w:t>
      </w:r>
      <w:r>
        <w:rPr>
          <w:rtl/>
        </w:rPr>
        <w:t xml:space="preserve"> ואנחנו פה אומרים</w:t>
      </w:r>
      <w:r w:rsidR="00E34C2F">
        <w:rPr>
          <w:rFonts w:hint="cs"/>
          <w:rtl/>
        </w:rPr>
        <w:t>:</w:t>
      </w:r>
      <w:r>
        <w:rPr>
          <w:rtl/>
        </w:rPr>
        <w:t xml:space="preserve"> הרפורמה הזאת לא רק שהיא לא פוגעת בדמוקרטיה</w:t>
      </w:r>
      <w:r w:rsidR="00E34C2F">
        <w:rPr>
          <w:rFonts w:hint="cs"/>
          <w:rtl/>
        </w:rPr>
        <w:t>,</w:t>
      </w:r>
      <w:r>
        <w:rPr>
          <w:rtl/>
        </w:rPr>
        <w:t xml:space="preserve"> שיובהר</w:t>
      </w:r>
      <w:r w:rsidR="00E34C2F">
        <w:rPr>
          <w:rFonts w:hint="cs"/>
          <w:rtl/>
        </w:rPr>
        <w:t>,</w:t>
      </w:r>
      <w:r>
        <w:rPr>
          <w:rtl/>
        </w:rPr>
        <w:t xml:space="preserve"> הרפורמה באה לשמור על רצון הרוב ועל חקיקה מכבדת</w:t>
      </w:r>
      <w:r w:rsidR="00E34C2F">
        <w:rPr>
          <w:rFonts w:hint="cs"/>
          <w:rtl/>
        </w:rPr>
        <w:t>.</w:t>
      </w:r>
      <w:r>
        <w:rPr>
          <w:rtl/>
        </w:rPr>
        <w:t xml:space="preserve"> </w:t>
      </w:r>
    </w:p>
    <w:p w:rsidR="00E34C2F" w:rsidRDefault="00E34C2F" w:rsidP="00E34C2F">
      <w:pPr>
        <w:rPr>
          <w:rtl/>
        </w:rPr>
      </w:pPr>
    </w:p>
    <w:p w:rsidR="005806B5" w:rsidRDefault="005806B5" w:rsidP="00E34C2F">
      <w:pPr>
        <w:rPr>
          <w:rtl/>
        </w:rPr>
      </w:pPr>
      <w:bookmarkStart w:id="724" w:name="_ETM_Q1_2857000"/>
      <w:bookmarkEnd w:id="724"/>
      <w:r>
        <w:rPr>
          <w:rtl/>
        </w:rPr>
        <w:t xml:space="preserve">ואני אתן רק </w:t>
      </w:r>
      <w:r w:rsidR="00E34C2F">
        <w:rPr>
          <w:rFonts w:hint="cs"/>
          <w:rtl/>
        </w:rPr>
        <w:t xml:space="preserve">דוגמה </w:t>
      </w:r>
      <w:bookmarkStart w:id="725" w:name="_ETM_Q1_2860000"/>
      <w:bookmarkEnd w:id="725"/>
      <w:r w:rsidR="00E34C2F">
        <w:rPr>
          <w:rFonts w:hint="cs"/>
          <w:rtl/>
        </w:rPr>
        <w:t xml:space="preserve">אחת למה </w:t>
      </w:r>
      <w:r>
        <w:rPr>
          <w:rtl/>
        </w:rPr>
        <w:t>אתה צודק</w:t>
      </w:r>
      <w:r w:rsidR="00E34C2F">
        <w:rPr>
          <w:rFonts w:hint="cs"/>
          <w:rtl/>
        </w:rPr>
        <w:t>,</w:t>
      </w:r>
      <w:r>
        <w:rPr>
          <w:rtl/>
        </w:rPr>
        <w:t xml:space="preserve"> אדוני היו"ר</w:t>
      </w:r>
      <w:r w:rsidR="00E34C2F">
        <w:rPr>
          <w:rFonts w:hint="cs"/>
          <w:rtl/>
        </w:rPr>
        <w:t>.</w:t>
      </w:r>
      <w:r>
        <w:rPr>
          <w:rtl/>
        </w:rPr>
        <w:t xml:space="preserve"> אני אזכיר פה לחברים שבוועדה למינוי שופטים </w:t>
      </w:r>
      <w:r w:rsidR="00E34C2F">
        <w:rPr>
          <w:rFonts w:hint="cs"/>
          <w:rtl/>
        </w:rPr>
        <w:t xml:space="preserve">יושבים לדוגמה שני </w:t>
      </w:r>
      <w:r>
        <w:rPr>
          <w:rtl/>
        </w:rPr>
        <w:t xml:space="preserve">נציגים לא נבחרים מלשכת </w:t>
      </w:r>
      <w:r w:rsidR="00E34C2F">
        <w:rPr>
          <w:rFonts w:hint="cs"/>
          <w:rtl/>
        </w:rPr>
        <w:t xml:space="preserve">עורכי הדין, </w:t>
      </w:r>
      <w:r w:rsidR="00E34C2F">
        <w:rPr>
          <w:rtl/>
        </w:rPr>
        <w:t>שהקומבינות</w:t>
      </w:r>
      <w:r w:rsidR="00E34C2F">
        <w:rPr>
          <w:rFonts w:hint="cs"/>
          <w:rtl/>
        </w:rPr>
        <w:t>, יד רוחצ</w:t>
      </w:r>
      <w:bookmarkStart w:id="726" w:name="_ETM_Q1_2869000"/>
      <w:bookmarkEnd w:id="726"/>
      <w:r w:rsidR="00E34C2F">
        <w:rPr>
          <w:rFonts w:hint="cs"/>
          <w:rtl/>
        </w:rPr>
        <w:t xml:space="preserve">ת יד ושמור </w:t>
      </w:r>
      <w:r>
        <w:rPr>
          <w:rtl/>
        </w:rPr>
        <w:t>לי ואשמור לך זה בלתי נתפס</w:t>
      </w:r>
      <w:r w:rsidR="00E34C2F">
        <w:rPr>
          <w:rFonts w:hint="cs"/>
          <w:rtl/>
        </w:rPr>
        <w:t xml:space="preserve">. </w:t>
      </w:r>
      <w:r w:rsidR="00E34C2F">
        <w:rPr>
          <w:rtl/>
        </w:rPr>
        <w:t>ואותם נציגי הלשכה</w:t>
      </w:r>
      <w:r w:rsidR="00E34C2F">
        <w:rPr>
          <w:rFonts w:hint="cs"/>
          <w:rtl/>
        </w:rPr>
        <w:t>, המשרדים שלהם מופיעים אצל השופטים שהם ממנים.</w:t>
      </w:r>
    </w:p>
    <w:p w:rsidR="004F2B5E" w:rsidRDefault="004F2B5E" w:rsidP="000D4E10">
      <w:pPr>
        <w:rPr>
          <w:rtl/>
        </w:rPr>
      </w:pPr>
      <w:bookmarkStart w:id="727" w:name="_ETM_Q1_2684504"/>
      <w:bookmarkStart w:id="728" w:name="_ETM_Q1_2684544"/>
      <w:bookmarkStart w:id="729" w:name="_ETM_Q1_2788316"/>
      <w:bookmarkStart w:id="730" w:name="_ETM_Q1_2788351"/>
      <w:bookmarkStart w:id="731" w:name="_ETM_Q1_2879533"/>
      <w:bookmarkEnd w:id="727"/>
      <w:bookmarkEnd w:id="728"/>
      <w:bookmarkEnd w:id="729"/>
      <w:bookmarkEnd w:id="730"/>
      <w:bookmarkEnd w:id="731"/>
    </w:p>
    <w:p w:rsidR="004F2B5E" w:rsidRDefault="004F2B5E" w:rsidP="004F2B5E">
      <w:pPr>
        <w:pStyle w:val="a5"/>
        <w:keepNext/>
        <w:rPr>
          <w:rtl/>
        </w:rPr>
      </w:pPr>
      <w:bookmarkStart w:id="732" w:name="ET_speaker_6357_64"/>
      <w:r w:rsidRPr="004F2B5E">
        <w:rPr>
          <w:rStyle w:val="TagStyle"/>
          <w:rtl/>
        </w:rPr>
        <w:t xml:space="preserve"> &lt;&lt; דובר &gt;&gt; </w:t>
      </w:r>
      <w:r>
        <w:rPr>
          <w:rtl/>
        </w:rPr>
        <w:t>משה סעדה (הליכוד):</w:t>
      </w:r>
      <w:r w:rsidRPr="004F2B5E">
        <w:rPr>
          <w:rStyle w:val="TagStyle"/>
          <w:rtl/>
        </w:rPr>
        <w:t xml:space="preserve"> &lt;&lt; דובר &gt;&gt;</w:t>
      </w:r>
      <w:r>
        <w:rPr>
          <w:rtl/>
        </w:rPr>
        <w:t xml:space="preserve">   </w:t>
      </w:r>
      <w:bookmarkEnd w:id="732"/>
    </w:p>
    <w:p w:rsidR="004F2B5E" w:rsidRDefault="004F2B5E" w:rsidP="004F2B5E">
      <w:pPr>
        <w:pStyle w:val="KeepWithNext"/>
        <w:rPr>
          <w:rtl/>
        </w:rPr>
      </w:pPr>
    </w:p>
    <w:p w:rsidR="004F2B5E" w:rsidRDefault="00E34C2F" w:rsidP="00E34C2F">
      <w:pPr>
        <w:rPr>
          <w:rtl/>
        </w:rPr>
      </w:pPr>
      <w:bookmarkStart w:id="733" w:name="_ETM_Q1_2879868"/>
      <w:bookmarkStart w:id="734" w:name="_ETM_Q1_2879908"/>
      <w:bookmarkEnd w:id="733"/>
      <w:bookmarkEnd w:id="734"/>
      <w:r>
        <w:rPr>
          <w:rFonts w:hint="cs"/>
          <w:rtl/>
        </w:rPr>
        <w:t xml:space="preserve">הם </w:t>
      </w:r>
      <w:r w:rsidR="004F2B5E">
        <w:rPr>
          <w:rFonts w:hint="cs"/>
          <w:rtl/>
        </w:rPr>
        <w:t xml:space="preserve">מופיעים </w:t>
      </w:r>
      <w:bookmarkStart w:id="735" w:name="_ETM_Q1_2881038"/>
      <w:bookmarkEnd w:id="735"/>
      <w:r>
        <w:rPr>
          <w:rFonts w:hint="cs"/>
          <w:rtl/>
        </w:rPr>
        <w:t>א</w:t>
      </w:r>
      <w:r w:rsidR="004F2B5E">
        <w:rPr>
          <w:rFonts w:hint="cs"/>
          <w:rtl/>
        </w:rPr>
        <w:t xml:space="preserve">צל </w:t>
      </w:r>
      <w:r>
        <w:rPr>
          <w:rFonts w:hint="cs"/>
          <w:rtl/>
        </w:rPr>
        <w:t xml:space="preserve">השופטים וממנים אותם. זה ניגוד העניינים הכי </w:t>
      </w:r>
      <w:bookmarkStart w:id="736" w:name="_ETM_Q1_2881000"/>
      <w:bookmarkEnd w:id="736"/>
      <w:r>
        <w:rPr>
          <w:rFonts w:hint="cs"/>
          <w:rtl/>
        </w:rPr>
        <w:t>מובהק שיש.</w:t>
      </w:r>
    </w:p>
    <w:p w:rsidR="004F2B5E" w:rsidRDefault="004F2B5E" w:rsidP="004F2B5E">
      <w:pPr>
        <w:rPr>
          <w:rtl/>
        </w:rPr>
      </w:pPr>
      <w:bookmarkStart w:id="737" w:name="_ETM_Q1_2883438"/>
      <w:bookmarkStart w:id="738" w:name="_ETM_Q1_2883478"/>
      <w:bookmarkStart w:id="739" w:name="_ETM_Q1_2886301"/>
      <w:bookmarkEnd w:id="737"/>
      <w:bookmarkEnd w:id="738"/>
      <w:bookmarkEnd w:id="739"/>
    </w:p>
    <w:p w:rsidR="004F2B5E" w:rsidRDefault="004F2B5E" w:rsidP="004F2B5E">
      <w:pPr>
        <w:pStyle w:val="a5"/>
        <w:keepNext/>
        <w:rPr>
          <w:rtl/>
        </w:rPr>
      </w:pPr>
      <w:bookmarkStart w:id="740" w:name="ET_speaker_6345_65"/>
      <w:r w:rsidRPr="004F2B5E">
        <w:rPr>
          <w:rStyle w:val="TagStyle"/>
          <w:rtl/>
        </w:rPr>
        <w:t xml:space="preserve"> &lt;&lt; דובר &gt;&gt; </w:t>
      </w:r>
      <w:r>
        <w:rPr>
          <w:rtl/>
        </w:rPr>
        <w:t>טלי גוטליב (הליכוד):</w:t>
      </w:r>
      <w:r w:rsidRPr="004F2B5E">
        <w:rPr>
          <w:rStyle w:val="TagStyle"/>
          <w:rtl/>
        </w:rPr>
        <w:t xml:space="preserve"> &lt;&lt; דובר &gt;&gt;</w:t>
      </w:r>
      <w:r>
        <w:rPr>
          <w:rtl/>
        </w:rPr>
        <w:t xml:space="preserve">   </w:t>
      </w:r>
      <w:bookmarkEnd w:id="740"/>
    </w:p>
    <w:p w:rsidR="004F2B5E" w:rsidRDefault="004F2B5E" w:rsidP="004F2B5E">
      <w:pPr>
        <w:pStyle w:val="KeepWithNext"/>
        <w:rPr>
          <w:rtl/>
        </w:rPr>
      </w:pPr>
    </w:p>
    <w:p w:rsidR="004F2B5E" w:rsidRDefault="00E34C2F" w:rsidP="00E34C2F">
      <w:pPr>
        <w:rPr>
          <w:rtl/>
        </w:rPr>
      </w:pPr>
      <w:bookmarkStart w:id="741" w:name="_ETM_Q1_2886685"/>
      <w:bookmarkStart w:id="742" w:name="_ETM_Q1_2886715"/>
      <w:bookmarkStart w:id="743" w:name="_ETM_Q1_2891325"/>
      <w:bookmarkStart w:id="744" w:name="_ETM_Q1_2891370"/>
      <w:bookmarkEnd w:id="741"/>
      <w:bookmarkEnd w:id="742"/>
      <w:bookmarkEnd w:id="743"/>
      <w:bookmarkEnd w:id="744"/>
      <w:r>
        <w:rPr>
          <w:rFonts w:hint="cs"/>
          <w:rtl/>
        </w:rPr>
        <w:t xml:space="preserve">ולבסוף, </w:t>
      </w:r>
      <w:bookmarkStart w:id="745" w:name="_ETM_Q1_2884000"/>
      <w:bookmarkEnd w:id="745"/>
      <w:r>
        <w:rPr>
          <w:rFonts w:hint="cs"/>
          <w:rtl/>
        </w:rPr>
        <w:t xml:space="preserve">הנשיאה </w:t>
      </w:r>
      <w:r>
        <w:rPr>
          <w:rtl/>
        </w:rPr>
        <w:t>בייניש</w:t>
      </w:r>
      <w:r>
        <w:rPr>
          <w:rFonts w:hint="cs"/>
          <w:rtl/>
        </w:rPr>
        <w:t>,</w:t>
      </w:r>
      <w:r>
        <w:rPr>
          <w:rtl/>
        </w:rPr>
        <w:t xml:space="preserve"> שמינתה </w:t>
      </w:r>
      <w:r>
        <w:rPr>
          <w:rFonts w:hint="cs"/>
          <w:rtl/>
        </w:rPr>
        <w:t xml:space="preserve">שישה </w:t>
      </w:r>
      <w:r>
        <w:rPr>
          <w:rtl/>
        </w:rPr>
        <w:t>חברים של</w:t>
      </w:r>
      <w:r>
        <w:rPr>
          <w:rFonts w:hint="cs"/>
          <w:rtl/>
        </w:rPr>
        <w:t xml:space="preserve">ה, כשלא פחות </w:t>
      </w:r>
      <w:r>
        <w:rPr>
          <w:rtl/>
        </w:rPr>
        <w:t>ולא יותר היא פעלה למנוע הגשת כתב אישום נגד בעלה</w:t>
      </w:r>
      <w:r>
        <w:rPr>
          <w:rFonts w:hint="cs"/>
          <w:rtl/>
        </w:rPr>
        <w:t>.</w:t>
      </w:r>
      <w:r>
        <w:rPr>
          <w:rtl/>
        </w:rPr>
        <w:t xml:space="preserve"> אנחנו </w:t>
      </w:r>
      <w:r>
        <w:rPr>
          <w:rFonts w:hint="cs"/>
          <w:rtl/>
        </w:rPr>
        <w:t xml:space="preserve">כאן </w:t>
      </w:r>
      <w:r>
        <w:rPr>
          <w:rtl/>
        </w:rPr>
        <w:t>להיטיב עם העם הזה</w:t>
      </w:r>
      <w:r>
        <w:rPr>
          <w:rFonts w:hint="cs"/>
          <w:rtl/>
        </w:rPr>
        <w:t>.</w:t>
      </w:r>
    </w:p>
    <w:p w:rsidR="00E34C2F" w:rsidRDefault="00E34C2F" w:rsidP="00E34C2F">
      <w:pPr>
        <w:rPr>
          <w:rtl/>
        </w:rPr>
      </w:pPr>
      <w:bookmarkStart w:id="746" w:name="_ETM_Q1_2890000"/>
      <w:bookmarkEnd w:id="746"/>
    </w:p>
    <w:p w:rsidR="004F2B5E" w:rsidRDefault="004F2B5E" w:rsidP="004F2B5E">
      <w:pPr>
        <w:pStyle w:val="af8"/>
        <w:keepNext/>
        <w:rPr>
          <w:rtl/>
        </w:rPr>
      </w:pPr>
      <w:bookmarkStart w:id="747" w:name="ET_yor_6157_66"/>
      <w:r w:rsidRPr="004F2B5E">
        <w:rPr>
          <w:rStyle w:val="TagStyle"/>
          <w:rtl/>
        </w:rPr>
        <w:t xml:space="preserve"> &lt;&lt; יור &gt;&gt; </w:t>
      </w:r>
      <w:r>
        <w:rPr>
          <w:rtl/>
        </w:rPr>
        <w:t>היו"ר שמחה רוטמן:</w:t>
      </w:r>
      <w:r w:rsidRPr="004F2B5E">
        <w:rPr>
          <w:rStyle w:val="TagStyle"/>
          <w:rtl/>
        </w:rPr>
        <w:t xml:space="preserve"> &lt;&lt; יור &gt;&gt;</w:t>
      </w:r>
      <w:r>
        <w:rPr>
          <w:rtl/>
        </w:rPr>
        <w:t xml:space="preserve">   </w:t>
      </w:r>
      <w:bookmarkEnd w:id="747"/>
    </w:p>
    <w:p w:rsidR="004F2B5E" w:rsidRDefault="004F2B5E" w:rsidP="004F2B5E">
      <w:pPr>
        <w:pStyle w:val="KeepWithNext"/>
        <w:rPr>
          <w:rtl/>
        </w:rPr>
      </w:pPr>
    </w:p>
    <w:p w:rsidR="004F2B5E" w:rsidRDefault="00F2100E" w:rsidP="004F2B5E">
      <w:pPr>
        <w:rPr>
          <w:rtl/>
        </w:rPr>
      </w:pPr>
      <w:bookmarkStart w:id="748" w:name="_ETM_Q1_2893260"/>
      <w:bookmarkEnd w:id="748"/>
      <w:r>
        <w:rPr>
          <w:rFonts w:hint="cs"/>
          <w:rtl/>
        </w:rPr>
        <w:t xml:space="preserve">תודה. </w:t>
      </w:r>
      <w:r w:rsidR="004F2B5E">
        <w:rPr>
          <w:rFonts w:hint="cs"/>
          <w:rtl/>
        </w:rPr>
        <w:t>רק לעתיד שיהיה בר</w:t>
      </w:r>
      <w:bookmarkStart w:id="749" w:name="_ETM_Q1_2896450"/>
      <w:bookmarkStart w:id="750" w:name="_ETM_Q1_2896495"/>
      <w:bookmarkEnd w:id="749"/>
      <w:bookmarkEnd w:id="750"/>
      <w:r w:rsidR="004F2B5E">
        <w:rPr>
          <w:rFonts w:hint="cs"/>
          <w:rtl/>
        </w:rPr>
        <w:t>ור</w:t>
      </w:r>
      <w:r>
        <w:rPr>
          <w:rFonts w:hint="cs"/>
          <w:rtl/>
        </w:rPr>
        <w:t xml:space="preserve">, כשמדברים על הצהרת פתיחה, בדרך כלל דקה, כשעושים </w:t>
      </w:r>
      <w:bookmarkStart w:id="751" w:name="_ETM_Q1_2899000"/>
      <w:bookmarkEnd w:id="751"/>
      <w:r>
        <w:t>stretch</w:t>
      </w:r>
      <w:r>
        <w:rPr>
          <w:rFonts w:hint="cs"/>
          <w:rtl/>
        </w:rPr>
        <w:t>, לשתי דקות. אחרת לא נתחיל בכלל את סדר-היום.</w:t>
      </w:r>
    </w:p>
    <w:p w:rsidR="004F2B5E" w:rsidRDefault="004F2B5E" w:rsidP="004F2B5E">
      <w:pPr>
        <w:rPr>
          <w:rtl/>
        </w:rPr>
      </w:pPr>
      <w:bookmarkStart w:id="752" w:name="_ETM_Q1_2901225"/>
      <w:bookmarkStart w:id="753" w:name="_ETM_Q1_2901265"/>
      <w:bookmarkEnd w:id="752"/>
      <w:bookmarkEnd w:id="753"/>
    </w:p>
    <w:p w:rsidR="004F2B5E" w:rsidRDefault="004F2B5E" w:rsidP="004F2B5E">
      <w:pPr>
        <w:pStyle w:val="-"/>
        <w:keepNext/>
        <w:rPr>
          <w:rtl/>
        </w:rPr>
      </w:pPr>
      <w:bookmarkStart w:id="754" w:name="ET_speakercontinue_6345_67"/>
      <w:r w:rsidRPr="004F2B5E">
        <w:rPr>
          <w:rStyle w:val="TagStyle"/>
          <w:rtl/>
        </w:rPr>
        <w:t xml:space="preserve"> &lt;&lt; דובר_המשך &gt;&gt; </w:t>
      </w:r>
      <w:r>
        <w:rPr>
          <w:rtl/>
        </w:rPr>
        <w:t>טלי גוטליב (הליכוד):</w:t>
      </w:r>
      <w:r w:rsidRPr="004F2B5E">
        <w:rPr>
          <w:rStyle w:val="TagStyle"/>
          <w:rtl/>
        </w:rPr>
        <w:t xml:space="preserve"> &lt;&lt; דובר_המשך &gt;&gt;</w:t>
      </w:r>
      <w:r>
        <w:rPr>
          <w:rtl/>
        </w:rPr>
        <w:t xml:space="preserve">   </w:t>
      </w:r>
      <w:bookmarkEnd w:id="754"/>
    </w:p>
    <w:p w:rsidR="004F2B5E" w:rsidRDefault="004F2B5E" w:rsidP="004F2B5E">
      <w:pPr>
        <w:pStyle w:val="KeepWithNext"/>
        <w:rPr>
          <w:rtl/>
        </w:rPr>
      </w:pPr>
    </w:p>
    <w:p w:rsidR="004F2B5E" w:rsidRDefault="004F2B5E" w:rsidP="004F2B5E">
      <w:pPr>
        <w:rPr>
          <w:rtl/>
        </w:rPr>
      </w:pPr>
      <w:bookmarkStart w:id="755" w:name="_ETM_Q1_2902745"/>
      <w:bookmarkEnd w:id="755"/>
      <w:r>
        <w:rPr>
          <w:rFonts w:hint="cs"/>
          <w:rtl/>
        </w:rPr>
        <w:t xml:space="preserve">אני לא </w:t>
      </w:r>
      <w:bookmarkStart w:id="756" w:name="_ETM_Q1_2903575"/>
      <w:bookmarkEnd w:id="756"/>
      <w:r>
        <w:rPr>
          <w:rFonts w:hint="cs"/>
          <w:rtl/>
        </w:rPr>
        <w:t>אפריע</w:t>
      </w:r>
      <w:r w:rsidR="00F2100E">
        <w:rPr>
          <w:rFonts w:hint="cs"/>
          <w:rtl/>
        </w:rPr>
        <w:t>, בגלל שאמרתי את הכול.</w:t>
      </w:r>
    </w:p>
    <w:p w:rsidR="00F2100E" w:rsidRDefault="00F2100E" w:rsidP="004F2B5E">
      <w:pPr>
        <w:rPr>
          <w:rtl/>
        </w:rPr>
      </w:pPr>
    </w:p>
    <w:p w:rsidR="00F2100E" w:rsidRDefault="00F2100E" w:rsidP="00F2100E">
      <w:pPr>
        <w:pStyle w:val="af8"/>
        <w:keepNext/>
        <w:rPr>
          <w:rtl/>
        </w:rPr>
      </w:pPr>
      <w:bookmarkStart w:id="757" w:name="ET_yor_6157_382"/>
      <w:r w:rsidRPr="00F2100E">
        <w:rPr>
          <w:rStyle w:val="TagStyle"/>
          <w:rtl/>
        </w:rPr>
        <w:t xml:space="preserve"> &lt;&lt; יור &gt;&gt; </w:t>
      </w:r>
      <w:r>
        <w:rPr>
          <w:rtl/>
        </w:rPr>
        <w:t>היו"ר שמחה רוטמן:</w:t>
      </w:r>
      <w:r w:rsidRPr="00F2100E">
        <w:rPr>
          <w:rStyle w:val="TagStyle"/>
          <w:rtl/>
        </w:rPr>
        <w:t xml:space="preserve"> &lt;&lt; יור &gt;&gt;</w:t>
      </w:r>
      <w:r>
        <w:rPr>
          <w:rtl/>
        </w:rPr>
        <w:t xml:space="preserve">   </w:t>
      </w:r>
      <w:bookmarkEnd w:id="757"/>
    </w:p>
    <w:p w:rsidR="00F2100E" w:rsidRDefault="00F2100E" w:rsidP="00F2100E">
      <w:pPr>
        <w:pStyle w:val="KeepWithNext"/>
        <w:rPr>
          <w:rtl/>
        </w:rPr>
      </w:pPr>
    </w:p>
    <w:p w:rsidR="00F2100E" w:rsidRPr="00F2100E" w:rsidRDefault="00F2100E" w:rsidP="00F2100E">
      <w:pPr>
        <w:rPr>
          <w:rtl/>
        </w:rPr>
      </w:pPr>
      <w:bookmarkStart w:id="758" w:name="_ETM_Q1_2902000"/>
      <w:bookmarkEnd w:id="758"/>
      <w:r>
        <w:rPr>
          <w:rFonts w:hint="cs"/>
          <w:rtl/>
        </w:rPr>
        <w:t>אני מאוד מקווה.</w:t>
      </w:r>
    </w:p>
    <w:p w:rsidR="004F2B5E" w:rsidRDefault="004F2B5E" w:rsidP="004F2B5E">
      <w:pPr>
        <w:rPr>
          <w:rtl/>
        </w:rPr>
      </w:pPr>
      <w:bookmarkStart w:id="759" w:name="_ETM_Q1_2904425"/>
      <w:bookmarkStart w:id="760" w:name="_ETM_Q1_2904465"/>
      <w:bookmarkStart w:id="761" w:name="_ETM_Q1_2909613"/>
      <w:bookmarkEnd w:id="759"/>
      <w:bookmarkEnd w:id="760"/>
      <w:bookmarkEnd w:id="761"/>
    </w:p>
    <w:p w:rsidR="004F2B5E" w:rsidRDefault="004F2B5E" w:rsidP="004F2B5E">
      <w:pPr>
        <w:pStyle w:val="a5"/>
        <w:keepNext/>
        <w:rPr>
          <w:rtl/>
        </w:rPr>
      </w:pPr>
      <w:bookmarkStart w:id="762" w:name="ET_speaker_6164_68"/>
      <w:r w:rsidRPr="004F2B5E">
        <w:rPr>
          <w:rStyle w:val="TagStyle"/>
          <w:rtl/>
        </w:rPr>
        <w:t xml:space="preserve"> &lt;&lt; דובר &gt;&gt; </w:t>
      </w:r>
      <w:r w:rsidR="00F813B0">
        <w:rPr>
          <w:rtl/>
        </w:rPr>
        <w:t>עמית הלוי (הליכוד):</w:t>
      </w:r>
      <w:r w:rsidRPr="004F2B5E">
        <w:rPr>
          <w:rStyle w:val="TagStyle"/>
          <w:rtl/>
        </w:rPr>
        <w:t xml:space="preserve"> &lt;&lt; דובר &gt;&gt;</w:t>
      </w:r>
      <w:r>
        <w:rPr>
          <w:rtl/>
        </w:rPr>
        <w:t xml:space="preserve">   </w:t>
      </w:r>
      <w:bookmarkEnd w:id="762"/>
    </w:p>
    <w:p w:rsidR="004F2B5E" w:rsidRDefault="004F2B5E" w:rsidP="004F2B5E">
      <w:pPr>
        <w:pStyle w:val="KeepWithNext"/>
        <w:rPr>
          <w:rtl/>
        </w:rPr>
      </w:pPr>
    </w:p>
    <w:p w:rsidR="004F2B5E" w:rsidRDefault="004F2B5E" w:rsidP="00F2100E">
      <w:pPr>
        <w:rPr>
          <w:rtl/>
        </w:rPr>
      </w:pPr>
      <w:bookmarkStart w:id="763" w:name="_ETM_Q1_2910018"/>
      <w:bookmarkStart w:id="764" w:name="_ETM_Q1_2910048"/>
      <w:bookmarkEnd w:id="763"/>
      <w:bookmarkEnd w:id="764"/>
      <w:r>
        <w:rPr>
          <w:rFonts w:hint="cs"/>
          <w:rtl/>
        </w:rPr>
        <w:t xml:space="preserve">היא יכלה </w:t>
      </w:r>
      <w:r w:rsidR="00F2100E">
        <w:rPr>
          <w:rFonts w:hint="cs"/>
          <w:rtl/>
        </w:rPr>
        <w:t xml:space="preserve">לומר </w:t>
      </w:r>
      <w:r>
        <w:rPr>
          <w:rFonts w:hint="cs"/>
          <w:rtl/>
        </w:rPr>
        <w:t xml:space="preserve">את זה </w:t>
      </w:r>
      <w:r w:rsidR="00F2100E">
        <w:rPr>
          <w:rFonts w:hint="cs"/>
          <w:rtl/>
        </w:rPr>
        <w:t xml:space="preserve">גם </w:t>
      </w:r>
      <w:r>
        <w:rPr>
          <w:rFonts w:hint="cs"/>
          <w:rtl/>
        </w:rPr>
        <w:t>במשפט אחד</w:t>
      </w:r>
      <w:r w:rsidR="00F2100E">
        <w:rPr>
          <w:rFonts w:hint="cs"/>
          <w:rtl/>
        </w:rPr>
        <w:t>, שאמר פעם מישהו:</w:t>
      </w:r>
      <w:bookmarkStart w:id="765" w:name="_ETM_Q1_2911000"/>
      <w:bookmarkEnd w:id="765"/>
      <w:r w:rsidR="00F2100E">
        <w:rPr>
          <w:rFonts w:hint="cs"/>
          <w:rtl/>
        </w:rPr>
        <w:t xml:space="preserve"> אם לא נגן על הדמוקרטיה, הדמוקרטיה לא תגן </w:t>
      </w:r>
      <w:bookmarkStart w:id="766" w:name="_ETM_Q1_2910000"/>
      <w:bookmarkEnd w:id="766"/>
      <w:r w:rsidR="00F2100E">
        <w:rPr>
          <w:rFonts w:hint="cs"/>
          <w:rtl/>
        </w:rPr>
        <w:t>עלינו.</w:t>
      </w:r>
    </w:p>
    <w:p w:rsidR="00F2100E" w:rsidRDefault="00F2100E" w:rsidP="00F2100E">
      <w:pPr>
        <w:rPr>
          <w:rtl/>
        </w:rPr>
      </w:pPr>
      <w:bookmarkStart w:id="767" w:name="_ETM_Q1_2913000"/>
      <w:bookmarkEnd w:id="767"/>
    </w:p>
    <w:p w:rsidR="00F2100E" w:rsidRDefault="00F2100E" w:rsidP="00F2100E">
      <w:pPr>
        <w:pStyle w:val="a5"/>
        <w:keepNext/>
        <w:rPr>
          <w:rtl/>
        </w:rPr>
      </w:pPr>
      <w:bookmarkStart w:id="768" w:name="ET_speaker_6345_383"/>
      <w:r w:rsidRPr="00F2100E">
        <w:rPr>
          <w:rStyle w:val="TagStyle"/>
          <w:rtl/>
        </w:rPr>
        <w:t xml:space="preserve"> &lt;&lt; דובר &gt;&gt; </w:t>
      </w:r>
      <w:r>
        <w:rPr>
          <w:rtl/>
        </w:rPr>
        <w:t>טלי גוטליב (הליכוד):</w:t>
      </w:r>
      <w:r w:rsidRPr="00F2100E">
        <w:rPr>
          <w:rStyle w:val="TagStyle"/>
          <w:rtl/>
        </w:rPr>
        <w:t xml:space="preserve"> &lt;&lt; דובר &gt;&gt;</w:t>
      </w:r>
      <w:r>
        <w:rPr>
          <w:rtl/>
        </w:rPr>
        <w:t xml:space="preserve">   </w:t>
      </w:r>
      <w:bookmarkEnd w:id="768"/>
    </w:p>
    <w:p w:rsidR="00F2100E" w:rsidRDefault="00F2100E" w:rsidP="00F2100E">
      <w:pPr>
        <w:pStyle w:val="KeepWithNext"/>
        <w:rPr>
          <w:rtl/>
        </w:rPr>
      </w:pPr>
    </w:p>
    <w:p w:rsidR="00F2100E" w:rsidRPr="00F2100E" w:rsidRDefault="00F2100E" w:rsidP="00F2100E">
      <w:pPr>
        <w:rPr>
          <w:rtl/>
        </w:rPr>
      </w:pPr>
      <w:bookmarkStart w:id="769" w:name="_ETM_Q1_2909000"/>
      <w:bookmarkEnd w:id="769"/>
      <w:r>
        <w:rPr>
          <w:rFonts w:hint="cs"/>
          <w:rtl/>
        </w:rPr>
        <w:t>נכון.</w:t>
      </w:r>
    </w:p>
    <w:p w:rsidR="004F2B5E" w:rsidRDefault="004F2B5E" w:rsidP="004F2B5E">
      <w:pPr>
        <w:rPr>
          <w:rtl/>
        </w:rPr>
      </w:pPr>
      <w:bookmarkStart w:id="770" w:name="_ETM_Q1_2914888"/>
      <w:bookmarkStart w:id="771" w:name="_ETM_Q1_2914923"/>
      <w:bookmarkEnd w:id="770"/>
      <w:bookmarkEnd w:id="771"/>
    </w:p>
    <w:p w:rsidR="004F2B5E" w:rsidRDefault="004F2B5E" w:rsidP="004F2B5E">
      <w:pPr>
        <w:pStyle w:val="af8"/>
        <w:keepNext/>
        <w:rPr>
          <w:rtl/>
        </w:rPr>
      </w:pPr>
      <w:bookmarkStart w:id="772" w:name="ET_yor_6157_69"/>
      <w:r w:rsidRPr="004F2B5E">
        <w:rPr>
          <w:rStyle w:val="TagStyle"/>
          <w:rtl/>
        </w:rPr>
        <w:t xml:space="preserve"> &lt;&lt; יור &gt;&gt; </w:t>
      </w:r>
      <w:r>
        <w:rPr>
          <w:rtl/>
        </w:rPr>
        <w:t>היו"ר שמחה רוטמן:</w:t>
      </w:r>
      <w:r w:rsidRPr="004F2B5E">
        <w:rPr>
          <w:rStyle w:val="TagStyle"/>
          <w:rtl/>
        </w:rPr>
        <w:t xml:space="preserve"> &lt;&lt; יור &gt;&gt;</w:t>
      </w:r>
      <w:r>
        <w:rPr>
          <w:rtl/>
        </w:rPr>
        <w:t xml:space="preserve">   </w:t>
      </w:r>
      <w:bookmarkEnd w:id="772"/>
    </w:p>
    <w:p w:rsidR="004F2B5E" w:rsidRDefault="004F2B5E" w:rsidP="004F2B5E">
      <w:pPr>
        <w:pStyle w:val="KeepWithNext"/>
        <w:rPr>
          <w:rtl/>
        </w:rPr>
      </w:pPr>
    </w:p>
    <w:p w:rsidR="00182CE3" w:rsidRDefault="00F2100E" w:rsidP="00182CE3">
      <w:pPr>
        <w:rPr>
          <w:rtl/>
        </w:rPr>
      </w:pPr>
      <w:bookmarkStart w:id="773" w:name="_ETM_Q1_2916033"/>
      <w:bookmarkEnd w:id="773"/>
      <w:r>
        <w:rPr>
          <w:rFonts w:hint="cs"/>
          <w:rtl/>
        </w:rPr>
        <w:t xml:space="preserve">נכון. </w:t>
      </w:r>
      <w:r w:rsidR="004F2B5E">
        <w:rPr>
          <w:rFonts w:hint="cs"/>
          <w:rtl/>
        </w:rPr>
        <w:t xml:space="preserve">אני אעביר את רשות </w:t>
      </w:r>
      <w:bookmarkStart w:id="774" w:name="_ETM_Q1_2919223"/>
      <w:bookmarkEnd w:id="774"/>
      <w:r w:rsidR="004F2B5E">
        <w:rPr>
          <w:rFonts w:hint="cs"/>
          <w:rtl/>
        </w:rPr>
        <w:t>הדיבור</w:t>
      </w:r>
      <w:r>
        <w:rPr>
          <w:rFonts w:hint="cs"/>
          <w:rtl/>
        </w:rPr>
        <w:t xml:space="preserve"> לפרופ' אומן. </w:t>
      </w:r>
      <w:r>
        <w:rPr>
          <w:rtl/>
        </w:rPr>
        <w:t>אני ארשה לעצמי בכל זאת</w:t>
      </w:r>
      <w:r>
        <w:rPr>
          <w:rFonts w:hint="cs"/>
          <w:rtl/>
        </w:rPr>
        <w:t xml:space="preserve">, </w:t>
      </w:r>
      <w:r>
        <w:rPr>
          <w:rtl/>
        </w:rPr>
        <w:t xml:space="preserve">לא כהקדמה לדבריו </w:t>
      </w:r>
      <w:r>
        <w:rPr>
          <w:rFonts w:hint="cs"/>
          <w:rtl/>
        </w:rPr>
        <w:t xml:space="preserve">אלא </w:t>
      </w:r>
      <w:r>
        <w:rPr>
          <w:rtl/>
        </w:rPr>
        <w:t xml:space="preserve">יותר </w:t>
      </w:r>
      <w:r>
        <w:rPr>
          <w:rFonts w:hint="cs"/>
          <w:rtl/>
        </w:rPr>
        <w:t>כ</w:t>
      </w:r>
      <w:r>
        <w:rPr>
          <w:rtl/>
        </w:rPr>
        <w:t>סיכום לדברים שעלו פה מצד חברי הכנסת</w:t>
      </w:r>
      <w:r>
        <w:rPr>
          <w:rFonts w:hint="cs"/>
          <w:rtl/>
        </w:rPr>
        <w:t>, אלו</w:t>
      </w:r>
      <w:r>
        <w:rPr>
          <w:rtl/>
        </w:rPr>
        <w:t xml:space="preserve"> שפה ואלו שלא פה</w:t>
      </w:r>
      <w:r>
        <w:rPr>
          <w:rFonts w:hint="cs"/>
          <w:rtl/>
        </w:rPr>
        <w:t>,</w:t>
      </w:r>
      <w:r>
        <w:rPr>
          <w:rtl/>
        </w:rPr>
        <w:t xml:space="preserve"> ציטוט שהביא נשיא בית המשפט העליון בדימוס משה לנדוי</w:t>
      </w:r>
      <w:r>
        <w:rPr>
          <w:rFonts w:hint="cs"/>
          <w:rtl/>
        </w:rPr>
        <w:t xml:space="preserve">, של לרנד הנד, שופט אמריקני. </w:t>
      </w:r>
      <w:r>
        <w:rPr>
          <w:rtl/>
        </w:rPr>
        <w:t>הציטוט אומר כך</w:t>
      </w:r>
      <w:r>
        <w:rPr>
          <w:rFonts w:hint="cs"/>
          <w:rtl/>
        </w:rPr>
        <w:t>:</w:t>
      </w:r>
      <w:r>
        <w:rPr>
          <w:rtl/>
        </w:rPr>
        <w:t xml:space="preserve"> חברה שסועה עד כדי כך </w:t>
      </w:r>
      <w:r>
        <w:rPr>
          <w:rFonts w:hint="cs"/>
          <w:rtl/>
        </w:rPr>
        <w:t xml:space="preserve">שרוח </w:t>
      </w:r>
      <w:r>
        <w:rPr>
          <w:rtl/>
        </w:rPr>
        <w:t>המתינות נסתלקה ממנה</w:t>
      </w:r>
      <w:r>
        <w:rPr>
          <w:rFonts w:hint="cs"/>
          <w:rtl/>
        </w:rPr>
        <w:t>,</w:t>
      </w:r>
      <w:r>
        <w:rPr>
          <w:rtl/>
        </w:rPr>
        <w:t xml:space="preserve"> שום בית משפט לא יוכל להציל אותה</w:t>
      </w:r>
      <w:r w:rsidR="00182CE3">
        <w:rPr>
          <w:rFonts w:hint="cs"/>
          <w:rtl/>
        </w:rPr>
        <w:t>;</w:t>
      </w:r>
      <w:r>
        <w:rPr>
          <w:rtl/>
        </w:rPr>
        <w:t xml:space="preserve"> חברה </w:t>
      </w:r>
      <w:r>
        <w:rPr>
          <w:rFonts w:hint="cs"/>
          <w:rtl/>
        </w:rPr>
        <w:t xml:space="preserve">בה חיה </w:t>
      </w:r>
      <w:r>
        <w:rPr>
          <w:rtl/>
        </w:rPr>
        <w:t>רוח זו</w:t>
      </w:r>
      <w:r>
        <w:rPr>
          <w:rFonts w:hint="cs"/>
          <w:rtl/>
        </w:rPr>
        <w:t xml:space="preserve">, אין לה </w:t>
      </w:r>
      <w:r>
        <w:rPr>
          <w:rtl/>
        </w:rPr>
        <w:t>צורך שבית משפט יצילנ</w:t>
      </w:r>
      <w:r w:rsidR="00182CE3">
        <w:rPr>
          <w:rFonts w:hint="cs"/>
          <w:rtl/>
        </w:rPr>
        <w:t>ה;</w:t>
      </w:r>
      <w:r>
        <w:rPr>
          <w:rtl/>
        </w:rPr>
        <w:t xml:space="preserve"> וחברה המתחמקת מאחריותה </w:t>
      </w:r>
      <w:r w:rsidR="00182CE3">
        <w:rPr>
          <w:rFonts w:hint="cs"/>
          <w:rtl/>
        </w:rPr>
        <w:t>ב</w:t>
      </w:r>
      <w:r>
        <w:rPr>
          <w:rtl/>
        </w:rPr>
        <w:t>הטיל</w:t>
      </w:r>
      <w:r w:rsidR="00182CE3">
        <w:rPr>
          <w:rFonts w:hint="cs"/>
          <w:rtl/>
        </w:rPr>
        <w:t>ה</w:t>
      </w:r>
      <w:r>
        <w:rPr>
          <w:rtl/>
        </w:rPr>
        <w:t xml:space="preserve"> על בתי המשפט את טיפוח הרוח הזאת</w:t>
      </w:r>
      <w:r w:rsidR="00182CE3">
        <w:rPr>
          <w:rFonts w:hint="cs"/>
          <w:rtl/>
        </w:rPr>
        <w:t>,</w:t>
      </w:r>
      <w:r>
        <w:rPr>
          <w:rtl/>
        </w:rPr>
        <w:t xml:space="preserve"> סופה שהרוח הזאת </w:t>
      </w:r>
      <w:r w:rsidR="00182CE3">
        <w:rPr>
          <w:rFonts w:hint="cs"/>
          <w:rtl/>
        </w:rPr>
        <w:t xml:space="preserve">תגווע </w:t>
      </w:r>
      <w:bookmarkStart w:id="775" w:name="_ETM_Q1_2968000"/>
      <w:bookmarkEnd w:id="775"/>
      <w:r w:rsidR="00182CE3">
        <w:rPr>
          <w:rFonts w:hint="cs"/>
          <w:rtl/>
        </w:rPr>
        <w:t xml:space="preserve">בה. </w:t>
      </w:r>
    </w:p>
    <w:p w:rsidR="00182CE3" w:rsidRDefault="00182CE3" w:rsidP="00182CE3">
      <w:pPr>
        <w:rPr>
          <w:rtl/>
        </w:rPr>
      </w:pPr>
    </w:p>
    <w:p w:rsidR="00F2100E" w:rsidRDefault="00F2100E" w:rsidP="00182CE3">
      <w:pPr>
        <w:rPr>
          <w:rtl/>
        </w:rPr>
      </w:pPr>
      <w:bookmarkStart w:id="776" w:name="_ETM_Q1_2974000"/>
      <w:bookmarkEnd w:id="776"/>
      <w:r>
        <w:rPr>
          <w:rtl/>
        </w:rPr>
        <w:t>אני חושב שמה שאנחנו רואים כעת הוא דוגמה חיה למה שקורה כאשר במשך 30 שנה</w:t>
      </w:r>
      <w:r w:rsidR="00182CE3">
        <w:rPr>
          <w:rFonts w:hint="cs"/>
          <w:rtl/>
        </w:rPr>
        <w:t xml:space="preserve"> </w:t>
      </w:r>
      <w:r>
        <w:rPr>
          <w:rtl/>
        </w:rPr>
        <w:t>חברה מסוימת הזניחה</w:t>
      </w:r>
      <w:r w:rsidR="00182CE3">
        <w:rPr>
          <w:rFonts w:hint="cs"/>
          <w:rtl/>
        </w:rPr>
        <w:t xml:space="preserve"> </w:t>
      </w:r>
      <w:r>
        <w:rPr>
          <w:rtl/>
        </w:rPr>
        <w:t>את הצורך לטפח את רוח המתינות</w:t>
      </w:r>
      <w:r w:rsidR="00182CE3">
        <w:rPr>
          <w:rFonts w:hint="cs"/>
          <w:rtl/>
        </w:rPr>
        <w:t>,</w:t>
      </w:r>
      <w:r>
        <w:rPr>
          <w:rtl/>
        </w:rPr>
        <w:t xml:space="preserve"> העבירה כל דבר להכרעות שיפוטיות ולבית משפט</w:t>
      </w:r>
      <w:r w:rsidR="00182CE3">
        <w:rPr>
          <w:rFonts w:hint="cs"/>
          <w:rtl/>
        </w:rPr>
        <w:t>,</w:t>
      </w:r>
      <w:r>
        <w:rPr>
          <w:rtl/>
        </w:rPr>
        <w:t xml:space="preserve"> וכאשר אנחנו מנסים עכשיו להחזיר מעט את הגלגל בנושא הזה</w:t>
      </w:r>
      <w:r w:rsidR="00182CE3">
        <w:rPr>
          <w:rFonts w:hint="cs"/>
          <w:rtl/>
        </w:rPr>
        <w:t>,</w:t>
      </w:r>
      <w:r>
        <w:rPr>
          <w:rtl/>
        </w:rPr>
        <w:t xml:space="preserve"> אנחנו מגלים שלפחות אצל חלק מהחברה רוח המתינות </w:t>
      </w:r>
      <w:r w:rsidR="00182CE3">
        <w:rPr>
          <w:rFonts w:hint="cs"/>
          <w:rtl/>
        </w:rPr>
        <w:t xml:space="preserve">גוועה. </w:t>
      </w:r>
      <w:r>
        <w:rPr>
          <w:rtl/>
        </w:rPr>
        <w:t xml:space="preserve">ואנחנו פועלים כאן בוועדה כדי להשיב את אותה רוח מתינות שחלק </w:t>
      </w:r>
      <w:r w:rsidR="00182CE3">
        <w:rPr>
          <w:rFonts w:hint="cs"/>
          <w:rtl/>
        </w:rPr>
        <w:t>מ</w:t>
      </w:r>
      <w:r>
        <w:rPr>
          <w:rtl/>
        </w:rPr>
        <w:t>הצועקים</w:t>
      </w:r>
      <w:r w:rsidR="00182CE3">
        <w:rPr>
          <w:rFonts w:hint="cs"/>
          <w:rtl/>
        </w:rPr>
        <w:t>,</w:t>
      </w:r>
      <w:r>
        <w:rPr>
          <w:rtl/>
        </w:rPr>
        <w:t xml:space="preserve"> המפגינים</w:t>
      </w:r>
      <w:r w:rsidR="00182CE3">
        <w:rPr>
          <w:rFonts w:hint="cs"/>
          <w:rtl/>
        </w:rPr>
        <w:t>,</w:t>
      </w:r>
      <w:r>
        <w:rPr>
          <w:rtl/>
        </w:rPr>
        <w:t xml:space="preserve"> ולצערי גם חלק מהאנשים שמחזיקים בתפקיד ממלכתי שכחו</w:t>
      </w:r>
      <w:r w:rsidR="00182CE3">
        <w:rPr>
          <w:rFonts w:hint="cs"/>
          <w:rtl/>
        </w:rPr>
        <w:t>.</w:t>
      </w:r>
      <w:r>
        <w:rPr>
          <w:rtl/>
        </w:rPr>
        <w:t xml:space="preserve"> פרופסור אומן</w:t>
      </w:r>
      <w:r w:rsidR="00182CE3">
        <w:rPr>
          <w:rFonts w:hint="cs"/>
          <w:rtl/>
        </w:rPr>
        <w:t>,</w:t>
      </w:r>
      <w:r>
        <w:rPr>
          <w:rtl/>
        </w:rPr>
        <w:t xml:space="preserve"> בבקשה</w:t>
      </w:r>
      <w:r w:rsidR="00182CE3">
        <w:rPr>
          <w:rFonts w:hint="cs"/>
          <w:rtl/>
        </w:rPr>
        <w:t>.</w:t>
      </w:r>
    </w:p>
    <w:p w:rsidR="004F2B5E" w:rsidRDefault="004F2B5E" w:rsidP="004F2B5E">
      <w:pPr>
        <w:rPr>
          <w:rtl/>
        </w:rPr>
      </w:pPr>
      <w:bookmarkStart w:id="777" w:name="_ETM_Q1_2920093"/>
      <w:bookmarkStart w:id="778" w:name="_ETM_Q1_2920143"/>
      <w:bookmarkStart w:id="779" w:name="_ETM_Q1_2942779"/>
      <w:bookmarkStart w:id="780" w:name="_ETM_Q1_2942824"/>
      <w:bookmarkStart w:id="781" w:name="_ETM_Q1_3031976"/>
      <w:bookmarkEnd w:id="777"/>
      <w:bookmarkEnd w:id="778"/>
      <w:bookmarkEnd w:id="779"/>
      <w:bookmarkEnd w:id="780"/>
      <w:bookmarkEnd w:id="781"/>
    </w:p>
    <w:p w:rsidR="004F2B5E" w:rsidRDefault="004F2B5E" w:rsidP="004F2B5E">
      <w:pPr>
        <w:pStyle w:val="afb"/>
        <w:keepNext/>
        <w:rPr>
          <w:rtl/>
        </w:rPr>
      </w:pPr>
      <w:bookmarkStart w:id="782" w:name="ET_guest_616279_70"/>
      <w:r w:rsidRPr="004F2B5E">
        <w:rPr>
          <w:rStyle w:val="TagStyle"/>
          <w:rtl/>
        </w:rPr>
        <w:t xml:space="preserve"> &lt;&lt; אורח &gt;&gt; </w:t>
      </w:r>
      <w:r>
        <w:rPr>
          <w:rtl/>
        </w:rPr>
        <w:t>ישראל אומן:</w:t>
      </w:r>
      <w:r w:rsidRPr="004F2B5E">
        <w:rPr>
          <w:rStyle w:val="TagStyle"/>
          <w:rtl/>
        </w:rPr>
        <w:t xml:space="preserve"> &lt;&lt; אורח &gt;&gt;</w:t>
      </w:r>
      <w:r>
        <w:rPr>
          <w:rtl/>
        </w:rPr>
        <w:t xml:space="preserve">   </w:t>
      </w:r>
      <w:bookmarkEnd w:id="782"/>
    </w:p>
    <w:p w:rsidR="004F2B5E" w:rsidRDefault="004F2B5E" w:rsidP="004F2B5E">
      <w:pPr>
        <w:pStyle w:val="KeepWithNext"/>
        <w:rPr>
          <w:rtl/>
        </w:rPr>
      </w:pPr>
    </w:p>
    <w:p w:rsidR="00182CE3" w:rsidRDefault="00182CE3" w:rsidP="00182CE3">
      <w:pPr>
        <w:rPr>
          <w:rtl/>
        </w:rPr>
      </w:pPr>
      <w:bookmarkStart w:id="783" w:name="_ETM_Q1_3032354"/>
      <w:bookmarkStart w:id="784" w:name="_ETM_Q1_3032379"/>
      <w:bookmarkStart w:id="785" w:name="_ETM_Q1_3073336"/>
      <w:bookmarkStart w:id="786" w:name="_ETM_Q1_3073371"/>
      <w:bookmarkStart w:id="787" w:name="_ETM_Q1_3173346"/>
      <w:bookmarkEnd w:id="783"/>
      <w:bookmarkEnd w:id="784"/>
      <w:bookmarkEnd w:id="785"/>
      <w:bookmarkEnd w:id="786"/>
      <w:bookmarkEnd w:id="787"/>
      <w:r>
        <w:rPr>
          <w:rtl/>
        </w:rPr>
        <w:t>קודם כ</w:t>
      </w:r>
      <w:r>
        <w:rPr>
          <w:rFonts w:hint="cs"/>
          <w:rtl/>
        </w:rPr>
        <w:t>ו</w:t>
      </w:r>
      <w:r>
        <w:rPr>
          <w:rtl/>
        </w:rPr>
        <w:t>ל תודה רבה</w:t>
      </w:r>
      <w:r>
        <w:rPr>
          <w:rFonts w:hint="cs"/>
          <w:rtl/>
        </w:rPr>
        <w:t xml:space="preserve"> ש</w:t>
      </w:r>
      <w:r>
        <w:rPr>
          <w:rtl/>
        </w:rPr>
        <w:t>הזמנתם אותי</w:t>
      </w:r>
      <w:r>
        <w:rPr>
          <w:rFonts w:hint="cs"/>
          <w:rtl/>
        </w:rPr>
        <w:t xml:space="preserve"> </w:t>
      </w:r>
      <w:r>
        <w:rPr>
          <w:rtl/>
        </w:rPr>
        <w:t>לדבר כאן</w:t>
      </w:r>
      <w:r>
        <w:rPr>
          <w:rFonts w:hint="cs"/>
          <w:rtl/>
        </w:rPr>
        <w:t>.</w:t>
      </w:r>
      <w:r>
        <w:rPr>
          <w:rtl/>
        </w:rPr>
        <w:t xml:space="preserve"> ואולי אני אתחיל עם סיפו</w:t>
      </w:r>
      <w:r>
        <w:rPr>
          <w:rFonts w:hint="cs"/>
          <w:rtl/>
        </w:rPr>
        <w:t xml:space="preserve">ר. </w:t>
      </w:r>
      <w:r>
        <w:rPr>
          <w:rtl/>
        </w:rPr>
        <w:t>הזכירו כאן</w:t>
      </w:r>
      <w:r>
        <w:rPr>
          <w:rFonts w:hint="cs"/>
          <w:rtl/>
        </w:rPr>
        <w:t xml:space="preserve"> את </w:t>
      </w:r>
      <w:bookmarkStart w:id="788" w:name="_ETM_Q1_3038000"/>
      <w:bookmarkEnd w:id="788"/>
      <w:r>
        <w:rPr>
          <w:rtl/>
        </w:rPr>
        <w:t>פרופ</w:t>
      </w:r>
      <w:r>
        <w:rPr>
          <w:rFonts w:hint="cs"/>
          <w:rtl/>
        </w:rPr>
        <w:t>'</w:t>
      </w:r>
      <w:r>
        <w:rPr>
          <w:rtl/>
        </w:rPr>
        <w:t xml:space="preserve"> דניאל פרידמן</w:t>
      </w:r>
      <w:r>
        <w:rPr>
          <w:rFonts w:hint="cs"/>
          <w:rtl/>
        </w:rPr>
        <w:t xml:space="preserve">, </w:t>
      </w:r>
      <w:r>
        <w:rPr>
          <w:rtl/>
        </w:rPr>
        <w:t>אז לפני יותר חצי יובל הוא</w:t>
      </w:r>
      <w:r>
        <w:rPr>
          <w:rFonts w:hint="cs"/>
          <w:rtl/>
        </w:rPr>
        <w:t xml:space="preserve"> </w:t>
      </w:r>
      <w:r>
        <w:rPr>
          <w:rtl/>
        </w:rPr>
        <w:t>התקבל</w:t>
      </w:r>
      <w:r>
        <w:rPr>
          <w:rFonts w:hint="cs"/>
          <w:rtl/>
        </w:rPr>
        <w:t xml:space="preserve"> ל</w:t>
      </w:r>
      <w:r>
        <w:rPr>
          <w:rtl/>
        </w:rPr>
        <w:t>חבר באקדמיה הישראלית למדעים</w:t>
      </w:r>
      <w:r>
        <w:rPr>
          <w:rFonts w:hint="cs"/>
          <w:rtl/>
        </w:rPr>
        <w:t xml:space="preserve">, </w:t>
      </w:r>
      <w:r>
        <w:rPr>
          <w:rtl/>
        </w:rPr>
        <w:t>שהוא היה אחר כך שר המשפטים לשנתיים</w:t>
      </w:r>
      <w:r>
        <w:rPr>
          <w:rFonts w:hint="cs"/>
          <w:rtl/>
        </w:rPr>
        <w:t xml:space="preserve">, משהו כזה. </w:t>
      </w:r>
      <w:r>
        <w:rPr>
          <w:rtl/>
        </w:rPr>
        <w:t>אז</w:t>
      </w:r>
      <w:r>
        <w:rPr>
          <w:rFonts w:hint="cs"/>
          <w:rtl/>
        </w:rPr>
        <w:t xml:space="preserve"> </w:t>
      </w:r>
      <w:bookmarkStart w:id="789" w:name="_ETM_Q1_3067000"/>
      <w:bookmarkEnd w:id="789"/>
      <w:r>
        <w:rPr>
          <w:rtl/>
        </w:rPr>
        <w:t>כמו שנהוג</w:t>
      </w:r>
      <w:r>
        <w:rPr>
          <w:rFonts w:hint="cs"/>
          <w:rtl/>
        </w:rPr>
        <w:t>,</w:t>
      </w:r>
      <w:r>
        <w:rPr>
          <w:rtl/>
        </w:rPr>
        <w:t xml:space="preserve"> הוא נשא נאום בכורה</w:t>
      </w:r>
      <w:r>
        <w:rPr>
          <w:rFonts w:hint="cs"/>
          <w:rtl/>
        </w:rPr>
        <w:t>,</w:t>
      </w:r>
      <w:r>
        <w:rPr>
          <w:rtl/>
        </w:rPr>
        <w:t xml:space="preserve"> אחרי שהוא </w:t>
      </w:r>
      <w:r>
        <w:rPr>
          <w:rFonts w:hint="cs"/>
          <w:rtl/>
        </w:rPr>
        <w:t>ה</w:t>
      </w:r>
      <w:r>
        <w:rPr>
          <w:rtl/>
        </w:rPr>
        <w:t xml:space="preserve">תמנה </w:t>
      </w:r>
      <w:r>
        <w:rPr>
          <w:rFonts w:hint="cs"/>
          <w:rtl/>
        </w:rPr>
        <w:t xml:space="preserve">או </w:t>
      </w:r>
      <w:r>
        <w:rPr>
          <w:rtl/>
        </w:rPr>
        <w:t>נבחר לחבר האקדמיה</w:t>
      </w:r>
      <w:r>
        <w:rPr>
          <w:rFonts w:hint="cs"/>
          <w:rtl/>
        </w:rPr>
        <w:t>.</w:t>
      </w:r>
      <w:r>
        <w:rPr>
          <w:rtl/>
        </w:rPr>
        <w:t xml:space="preserve"> הוא נשא נאום בכורה</w:t>
      </w:r>
      <w:r>
        <w:rPr>
          <w:rFonts w:hint="cs"/>
          <w:rtl/>
        </w:rPr>
        <w:t>,</w:t>
      </w:r>
      <w:r>
        <w:rPr>
          <w:rtl/>
        </w:rPr>
        <w:t xml:space="preserve"> ובנאום </w:t>
      </w:r>
      <w:r>
        <w:rPr>
          <w:rFonts w:hint="cs"/>
          <w:rtl/>
        </w:rPr>
        <w:t xml:space="preserve">הוא אמר, </w:t>
      </w:r>
      <w:r>
        <w:rPr>
          <w:rtl/>
        </w:rPr>
        <w:t xml:space="preserve">שאחד </w:t>
      </w:r>
      <w:r>
        <w:rPr>
          <w:rFonts w:hint="cs"/>
          <w:rtl/>
        </w:rPr>
        <w:t xml:space="preserve">מהתפקידים </w:t>
      </w:r>
      <w:r>
        <w:rPr>
          <w:rtl/>
        </w:rPr>
        <w:t xml:space="preserve">של בית משפט עליון זה </w:t>
      </w:r>
      <w:r>
        <w:rPr>
          <w:rFonts w:hint="cs"/>
          <w:rtl/>
        </w:rPr>
        <w:t>מ</w:t>
      </w:r>
      <w:r>
        <w:rPr>
          <w:rtl/>
        </w:rPr>
        <w:t>חוקק</w:t>
      </w:r>
      <w:r>
        <w:rPr>
          <w:rFonts w:hint="cs"/>
          <w:rtl/>
        </w:rPr>
        <w:t>.</w:t>
      </w:r>
      <w:r>
        <w:rPr>
          <w:rtl/>
        </w:rPr>
        <w:t xml:space="preserve"> בית המשפט הוא מחוקק</w:t>
      </w:r>
      <w:r>
        <w:rPr>
          <w:rFonts w:hint="cs"/>
          <w:rtl/>
        </w:rPr>
        <w:t>.</w:t>
      </w:r>
      <w:r>
        <w:rPr>
          <w:rtl/>
        </w:rPr>
        <w:t xml:space="preserve"> בית המשפט הוא שופט וגם </w:t>
      </w:r>
      <w:r>
        <w:rPr>
          <w:rFonts w:hint="cs"/>
          <w:rtl/>
        </w:rPr>
        <w:t xml:space="preserve">מחוקק. אז אני </w:t>
      </w:r>
      <w:r>
        <w:rPr>
          <w:rtl/>
        </w:rPr>
        <w:t>לא הרגשתי שהוא אומר את זה בנימה ביקורתית</w:t>
      </w:r>
      <w:r>
        <w:rPr>
          <w:rFonts w:hint="cs"/>
          <w:rtl/>
        </w:rPr>
        <w:t xml:space="preserve">, </w:t>
      </w:r>
      <w:r>
        <w:rPr>
          <w:rtl/>
        </w:rPr>
        <w:t>הוא</w:t>
      </w:r>
      <w:r>
        <w:rPr>
          <w:rFonts w:hint="cs"/>
          <w:rtl/>
        </w:rPr>
        <w:t xml:space="preserve"> </w:t>
      </w:r>
      <w:r>
        <w:rPr>
          <w:rtl/>
        </w:rPr>
        <w:t>קבע עובדה</w:t>
      </w:r>
      <w:r>
        <w:rPr>
          <w:rFonts w:hint="cs"/>
          <w:rtl/>
        </w:rPr>
        <w:t>:</w:t>
      </w:r>
      <w:r>
        <w:rPr>
          <w:rtl/>
        </w:rPr>
        <w:t xml:space="preserve"> בית המשפט </w:t>
      </w:r>
      <w:r>
        <w:rPr>
          <w:rFonts w:hint="cs"/>
          <w:rtl/>
        </w:rPr>
        <w:t xml:space="preserve">הוא </w:t>
      </w:r>
      <w:bookmarkStart w:id="790" w:name="_ETM_Q1_3107000"/>
      <w:bookmarkEnd w:id="790"/>
      <w:r>
        <w:rPr>
          <w:rFonts w:hint="cs"/>
          <w:rtl/>
        </w:rPr>
        <w:t>מחוקק.</w:t>
      </w:r>
    </w:p>
    <w:p w:rsidR="00182CE3" w:rsidRDefault="00182CE3" w:rsidP="00182CE3">
      <w:pPr>
        <w:rPr>
          <w:rtl/>
        </w:rPr>
      </w:pPr>
      <w:bookmarkStart w:id="791" w:name="_ETM_Q1_3108000"/>
      <w:bookmarkEnd w:id="791"/>
    </w:p>
    <w:p w:rsidR="00182CE3" w:rsidRDefault="00182CE3" w:rsidP="00182CE3">
      <w:pPr>
        <w:rPr>
          <w:rtl/>
        </w:rPr>
      </w:pPr>
      <w:bookmarkStart w:id="792" w:name="_ETM_Q1_3109000"/>
      <w:bookmarkEnd w:id="792"/>
      <w:r>
        <w:rPr>
          <w:rtl/>
        </w:rPr>
        <w:t>אז</w:t>
      </w:r>
      <w:r>
        <w:rPr>
          <w:rFonts w:hint="cs"/>
          <w:rtl/>
        </w:rPr>
        <w:t xml:space="preserve"> </w:t>
      </w:r>
      <w:r>
        <w:rPr>
          <w:rtl/>
        </w:rPr>
        <w:t>פרופ</w:t>
      </w:r>
      <w:r>
        <w:rPr>
          <w:rFonts w:hint="cs"/>
          <w:rtl/>
        </w:rPr>
        <w:t xml:space="preserve">' </w:t>
      </w:r>
      <w:r>
        <w:rPr>
          <w:rtl/>
        </w:rPr>
        <w:t>אהר</w:t>
      </w:r>
      <w:r>
        <w:rPr>
          <w:rFonts w:hint="cs"/>
          <w:rtl/>
        </w:rPr>
        <w:t>ו</w:t>
      </w:r>
      <w:r>
        <w:rPr>
          <w:rtl/>
        </w:rPr>
        <w:t>ן ברק</w:t>
      </w:r>
      <w:r>
        <w:rPr>
          <w:rFonts w:hint="cs"/>
          <w:rtl/>
        </w:rPr>
        <w:t xml:space="preserve"> או </w:t>
      </w:r>
      <w:r>
        <w:rPr>
          <w:rtl/>
        </w:rPr>
        <w:t>השופט אהר</w:t>
      </w:r>
      <w:r>
        <w:rPr>
          <w:rFonts w:hint="cs"/>
          <w:rtl/>
        </w:rPr>
        <w:t>ו</w:t>
      </w:r>
      <w:r>
        <w:rPr>
          <w:rtl/>
        </w:rPr>
        <w:t>ן ברק הוא היה עדיין נשיא בית המשפט העליון</w:t>
      </w:r>
      <w:r>
        <w:rPr>
          <w:rFonts w:hint="cs"/>
          <w:rtl/>
        </w:rPr>
        <w:t>,</w:t>
      </w:r>
      <w:r>
        <w:rPr>
          <w:rtl/>
        </w:rPr>
        <w:t xml:space="preserve"> והוא נוכח </w:t>
      </w:r>
      <w:r>
        <w:rPr>
          <w:rFonts w:hint="cs"/>
          <w:rtl/>
        </w:rPr>
        <w:t>ב</w:t>
      </w:r>
      <w:r>
        <w:rPr>
          <w:rtl/>
        </w:rPr>
        <w:t xml:space="preserve">מפגש הזה </w:t>
      </w:r>
      <w:r>
        <w:rPr>
          <w:rFonts w:hint="cs"/>
          <w:rtl/>
        </w:rPr>
        <w:t xml:space="preserve">שדניאל פרידמן נשא </w:t>
      </w:r>
      <w:r>
        <w:rPr>
          <w:rtl/>
        </w:rPr>
        <w:t>את נאום הבכורה שלו</w:t>
      </w:r>
      <w:r>
        <w:rPr>
          <w:rFonts w:hint="cs"/>
          <w:rtl/>
        </w:rPr>
        <w:t>.</w:t>
      </w:r>
      <w:r>
        <w:rPr>
          <w:rtl/>
        </w:rPr>
        <w:t xml:space="preserve"> </w:t>
      </w:r>
      <w:r>
        <w:rPr>
          <w:rFonts w:hint="cs"/>
          <w:rtl/>
        </w:rPr>
        <w:t xml:space="preserve">בהפסקה בין הנאומים, </w:t>
      </w:r>
      <w:bookmarkStart w:id="793" w:name="_ETM_Q1_3133000"/>
      <w:bookmarkEnd w:id="793"/>
      <w:r>
        <w:rPr>
          <w:rFonts w:hint="cs"/>
          <w:rtl/>
        </w:rPr>
        <w:t>כ</w:t>
      </w:r>
      <w:r>
        <w:rPr>
          <w:rtl/>
        </w:rPr>
        <w:t>שנתנו קפה ועוגיות</w:t>
      </w:r>
      <w:r>
        <w:rPr>
          <w:rFonts w:hint="cs"/>
          <w:rtl/>
        </w:rPr>
        <w:t>,</w:t>
      </w:r>
      <w:r>
        <w:rPr>
          <w:rtl/>
        </w:rPr>
        <w:t xml:space="preserve"> אז ניגשתי לברק</w:t>
      </w:r>
      <w:r>
        <w:rPr>
          <w:rFonts w:hint="cs"/>
          <w:rtl/>
        </w:rPr>
        <w:t xml:space="preserve"> – </w:t>
      </w:r>
      <w:r>
        <w:rPr>
          <w:rtl/>
        </w:rPr>
        <w:t>כן</w:t>
      </w:r>
      <w:r>
        <w:rPr>
          <w:rFonts w:hint="cs"/>
          <w:rtl/>
        </w:rPr>
        <w:t>,</w:t>
      </w:r>
      <w:r>
        <w:rPr>
          <w:rtl/>
        </w:rPr>
        <w:t xml:space="preserve"> אנחנו </w:t>
      </w:r>
      <w:r>
        <w:rPr>
          <w:rFonts w:hint="cs"/>
          <w:rtl/>
        </w:rPr>
        <w:t>מכרים טובים</w:t>
      </w:r>
      <w:r>
        <w:rPr>
          <w:rtl/>
        </w:rPr>
        <w:t xml:space="preserve"> </w:t>
      </w:r>
      <w:r>
        <w:rPr>
          <w:rFonts w:hint="cs"/>
          <w:rtl/>
        </w:rPr>
        <w:t xml:space="preserve">או ידידים </w:t>
      </w:r>
      <w:r>
        <w:rPr>
          <w:rtl/>
        </w:rPr>
        <w:t>–</w:t>
      </w:r>
      <w:r>
        <w:rPr>
          <w:rFonts w:hint="cs"/>
          <w:rtl/>
        </w:rPr>
        <w:t xml:space="preserve"> שאלתי אותו: </w:t>
      </w:r>
      <w:r>
        <w:rPr>
          <w:rtl/>
        </w:rPr>
        <w:t>אהרון</w:t>
      </w:r>
      <w:r>
        <w:rPr>
          <w:rFonts w:hint="cs"/>
          <w:rtl/>
        </w:rPr>
        <w:t>,</w:t>
      </w:r>
      <w:r>
        <w:rPr>
          <w:rtl/>
        </w:rPr>
        <w:t xml:space="preserve"> אתה מקבל את זה </w:t>
      </w:r>
      <w:r>
        <w:rPr>
          <w:rFonts w:hint="cs"/>
          <w:rtl/>
        </w:rPr>
        <w:t>ש</w:t>
      </w:r>
      <w:r>
        <w:rPr>
          <w:rtl/>
        </w:rPr>
        <w:t>בית משפט הוא מחוקק</w:t>
      </w:r>
      <w:r>
        <w:rPr>
          <w:rFonts w:hint="cs"/>
          <w:rtl/>
        </w:rPr>
        <w:t>?</w:t>
      </w:r>
      <w:r>
        <w:rPr>
          <w:rtl/>
        </w:rPr>
        <w:t xml:space="preserve"> זה משהו חדש</w:t>
      </w:r>
      <w:r>
        <w:rPr>
          <w:rFonts w:hint="cs"/>
          <w:rtl/>
        </w:rPr>
        <w:t xml:space="preserve"> </w:t>
      </w:r>
      <w:bookmarkStart w:id="794" w:name="_ETM_Q1_3155000"/>
      <w:bookmarkEnd w:id="794"/>
      <w:r>
        <w:rPr>
          <w:rFonts w:hint="cs"/>
          <w:rtl/>
        </w:rPr>
        <w:t xml:space="preserve">בשבילי. </w:t>
      </w:r>
      <w:r>
        <w:rPr>
          <w:rtl/>
        </w:rPr>
        <w:t xml:space="preserve">אתה מקבל את </w:t>
      </w:r>
      <w:r>
        <w:rPr>
          <w:rFonts w:hint="cs"/>
          <w:rtl/>
        </w:rPr>
        <w:t xml:space="preserve">זה? אז הוא אמר: כן, בוודאי אני מקבל את </w:t>
      </w:r>
      <w:bookmarkStart w:id="795" w:name="_ETM_Q1_3157000"/>
      <w:bookmarkEnd w:id="795"/>
      <w:r>
        <w:rPr>
          <w:rFonts w:hint="cs"/>
          <w:rtl/>
        </w:rPr>
        <w:t xml:space="preserve">זה. גם חז"ל היו גם שופטים וגם מחוקקים, אז זה </w:t>
      </w:r>
      <w:bookmarkStart w:id="796" w:name="_ETM_Q1_3165000"/>
      <w:bookmarkEnd w:id="796"/>
      <w:r>
        <w:rPr>
          <w:rFonts w:hint="cs"/>
          <w:rtl/>
        </w:rPr>
        <w:t>בסדר גמור.</w:t>
      </w:r>
    </w:p>
    <w:p w:rsidR="004F2B5E" w:rsidRDefault="004F2B5E" w:rsidP="004F2B5E">
      <w:pPr>
        <w:rPr>
          <w:rtl/>
        </w:rPr>
      </w:pPr>
    </w:p>
    <w:p w:rsidR="004F2B5E" w:rsidRDefault="004F2B5E" w:rsidP="004F2B5E">
      <w:pPr>
        <w:pStyle w:val="a5"/>
        <w:keepNext/>
        <w:rPr>
          <w:rtl/>
        </w:rPr>
      </w:pPr>
      <w:bookmarkStart w:id="797" w:name="ET_speaker_6357_71"/>
      <w:r w:rsidRPr="004F2B5E">
        <w:rPr>
          <w:rStyle w:val="TagStyle"/>
          <w:rtl/>
        </w:rPr>
        <w:t xml:space="preserve"> &lt;&lt; דובר &gt;&gt; </w:t>
      </w:r>
      <w:r>
        <w:rPr>
          <w:rtl/>
        </w:rPr>
        <w:t>משה סעדה (הליכוד):</w:t>
      </w:r>
      <w:r w:rsidRPr="004F2B5E">
        <w:rPr>
          <w:rStyle w:val="TagStyle"/>
          <w:rtl/>
        </w:rPr>
        <w:t xml:space="preserve"> &lt;&lt; דובר &gt;&gt;</w:t>
      </w:r>
      <w:r>
        <w:rPr>
          <w:rtl/>
        </w:rPr>
        <w:t xml:space="preserve">   </w:t>
      </w:r>
      <w:bookmarkEnd w:id="797"/>
    </w:p>
    <w:p w:rsidR="004F2B5E" w:rsidRDefault="004F2B5E" w:rsidP="004F2B5E">
      <w:pPr>
        <w:pStyle w:val="KeepWithNext"/>
        <w:rPr>
          <w:rtl/>
        </w:rPr>
      </w:pPr>
    </w:p>
    <w:p w:rsidR="004F2B5E" w:rsidRDefault="004F2B5E" w:rsidP="004F2B5E">
      <w:pPr>
        <w:rPr>
          <w:rtl/>
        </w:rPr>
      </w:pPr>
      <w:bookmarkStart w:id="798" w:name="_ETM_Q1_3173681"/>
      <w:bookmarkStart w:id="799" w:name="_ETM_Q1_3173706"/>
      <w:bookmarkEnd w:id="798"/>
      <w:bookmarkEnd w:id="799"/>
      <w:r>
        <w:rPr>
          <w:rFonts w:hint="cs"/>
          <w:rtl/>
        </w:rPr>
        <w:t>נתלה בדעת גדולים</w:t>
      </w:r>
      <w:r w:rsidR="00182CE3">
        <w:rPr>
          <w:rFonts w:hint="cs"/>
          <w:rtl/>
        </w:rPr>
        <w:t>.</w:t>
      </w:r>
    </w:p>
    <w:p w:rsidR="004F2B5E" w:rsidRDefault="004F2B5E" w:rsidP="004F2B5E">
      <w:pPr>
        <w:rPr>
          <w:rtl/>
        </w:rPr>
      </w:pPr>
      <w:bookmarkStart w:id="800" w:name="_ETM_Q1_3176681"/>
      <w:bookmarkStart w:id="801" w:name="_ETM_Q1_3176731"/>
      <w:bookmarkStart w:id="802" w:name="_ETM_Q1_3178159"/>
      <w:bookmarkEnd w:id="800"/>
      <w:bookmarkEnd w:id="801"/>
      <w:bookmarkEnd w:id="802"/>
    </w:p>
    <w:p w:rsidR="004F2B5E" w:rsidRDefault="004F2B5E" w:rsidP="004F2B5E">
      <w:pPr>
        <w:pStyle w:val="afb"/>
        <w:keepNext/>
        <w:rPr>
          <w:rtl/>
        </w:rPr>
      </w:pPr>
      <w:bookmarkStart w:id="803" w:name="ET_guest_616279_72"/>
      <w:r w:rsidRPr="004F2B5E">
        <w:rPr>
          <w:rStyle w:val="TagStyle"/>
          <w:rtl/>
        </w:rPr>
        <w:t xml:space="preserve"> &lt;&lt; אורח &gt;&gt; </w:t>
      </w:r>
      <w:r>
        <w:rPr>
          <w:rtl/>
        </w:rPr>
        <w:t>ישראל אומן:</w:t>
      </w:r>
      <w:r w:rsidRPr="004F2B5E">
        <w:rPr>
          <w:rStyle w:val="TagStyle"/>
          <w:rtl/>
        </w:rPr>
        <w:t xml:space="preserve"> &lt;&lt; אורח &gt;&gt;</w:t>
      </w:r>
      <w:r>
        <w:rPr>
          <w:rtl/>
        </w:rPr>
        <w:t xml:space="preserve">   </w:t>
      </w:r>
      <w:bookmarkEnd w:id="803"/>
    </w:p>
    <w:p w:rsidR="004F2B5E" w:rsidRDefault="004F2B5E" w:rsidP="004F2B5E">
      <w:pPr>
        <w:pStyle w:val="KeepWithNext"/>
        <w:rPr>
          <w:rtl/>
        </w:rPr>
      </w:pPr>
    </w:p>
    <w:p w:rsidR="00182CE3" w:rsidRDefault="00182CE3" w:rsidP="0076589C">
      <w:pPr>
        <w:rPr>
          <w:rtl/>
        </w:rPr>
      </w:pPr>
      <w:bookmarkStart w:id="804" w:name="_ETM_Q1_3178536"/>
      <w:bookmarkStart w:id="805" w:name="_ETM_Q1_3178571"/>
      <w:bookmarkStart w:id="806" w:name="_ETM_Q1_3452009"/>
      <w:bookmarkStart w:id="807" w:name="_ETM_Q1_3452049"/>
      <w:bookmarkEnd w:id="804"/>
      <w:bookmarkEnd w:id="805"/>
      <w:bookmarkEnd w:id="806"/>
      <w:bookmarkEnd w:id="807"/>
      <w:r w:rsidRPr="0076589C">
        <w:rPr>
          <w:rtl/>
        </w:rPr>
        <w:t>אז אני רוצה להגיד</w:t>
      </w:r>
      <w:r w:rsidRPr="0076589C">
        <w:rPr>
          <w:rFonts w:hint="cs"/>
          <w:rtl/>
        </w:rPr>
        <w:t xml:space="preserve"> לברק היום מכאן, </w:t>
      </w:r>
      <w:r w:rsidRPr="0076589C">
        <w:rPr>
          <w:rtl/>
        </w:rPr>
        <w:t>שנכון</w:t>
      </w:r>
      <w:r w:rsidRPr="0076589C">
        <w:rPr>
          <w:rFonts w:hint="cs"/>
          <w:rtl/>
        </w:rPr>
        <w:t>,</w:t>
      </w:r>
      <w:r w:rsidRPr="0076589C">
        <w:rPr>
          <w:rtl/>
        </w:rPr>
        <w:t xml:space="preserve"> הוא צודק</w:t>
      </w:r>
      <w:r w:rsidRPr="0076589C">
        <w:rPr>
          <w:rFonts w:hint="cs"/>
          <w:rtl/>
        </w:rPr>
        <w:t>,</w:t>
      </w:r>
      <w:r w:rsidRPr="0076589C">
        <w:rPr>
          <w:rtl/>
        </w:rPr>
        <w:t xml:space="preserve"> חז"ל </w:t>
      </w:r>
      <w:r w:rsidRPr="0076589C">
        <w:rPr>
          <w:rFonts w:hint="cs"/>
          <w:rtl/>
        </w:rPr>
        <w:t xml:space="preserve">היו מחוקקים </w:t>
      </w:r>
      <w:r w:rsidRPr="0076589C">
        <w:rPr>
          <w:rtl/>
        </w:rPr>
        <w:t>וגם שופטים</w:t>
      </w:r>
      <w:r w:rsidRPr="0076589C">
        <w:rPr>
          <w:rFonts w:hint="cs"/>
          <w:rtl/>
        </w:rPr>
        <w:t xml:space="preserve">, גם </w:t>
      </w:r>
      <w:bookmarkStart w:id="808" w:name="_ETM_Q1_3189000"/>
      <w:bookmarkEnd w:id="808"/>
      <w:r w:rsidRPr="0076589C">
        <w:rPr>
          <w:rFonts w:hint="cs"/>
          <w:rtl/>
        </w:rPr>
        <w:t xml:space="preserve">חקקו וגם שפטו. </w:t>
      </w:r>
      <w:r w:rsidRPr="0076589C">
        <w:rPr>
          <w:rtl/>
        </w:rPr>
        <w:t xml:space="preserve">אבל אנחנו לא תיאוקרטיה </w:t>
      </w:r>
      <w:r w:rsidRPr="0076589C">
        <w:rPr>
          <w:rFonts w:hint="cs"/>
          <w:rtl/>
        </w:rPr>
        <w:t xml:space="preserve">כאן. </w:t>
      </w:r>
      <w:r w:rsidRPr="0076589C">
        <w:rPr>
          <w:rtl/>
        </w:rPr>
        <w:t>אולי בעוונותינו הרבים אנחנו לא תיאוקרטיה</w:t>
      </w:r>
      <w:r w:rsidRPr="0076589C">
        <w:rPr>
          <w:rFonts w:hint="cs"/>
          <w:rtl/>
        </w:rPr>
        <w:t>.</w:t>
      </w:r>
      <w:r w:rsidRPr="0076589C">
        <w:rPr>
          <w:rtl/>
        </w:rPr>
        <w:t xml:space="preserve"> אבל אנחנו דמוקרטיה</w:t>
      </w:r>
      <w:r w:rsidRPr="0076589C">
        <w:rPr>
          <w:rFonts w:hint="cs"/>
          <w:rtl/>
        </w:rPr>
        <w:t>,</w:t>
      </w:r>
      <w:r w:rsidRPr="0076589C">
        <w:rPr>
          <w:rtl/>
        </w:rPr>
        <w:t xml:space="preserve"> אנחנו לא תיאוקרטיה</w:t>
      </w:r>
      <w:r w:rsidRPr="0076589C">
        <w:rPr>
          <w:rFonts w:hint="cs"/>
          <w:rtl/>
        </w:rPr>
        <w:t>.</w:t>
      </w:r>
      <w:r w:rsidRPr="0076589C">
        <w:rPr>
          <w:rtl/>
        </w:rPr>
        <w:t xml:space="preserve"> ואנחנו גם </w:t>
      </w:r>
      <w:r w:rsidRPr="0076589C">
        <w:rPr>
          <w:rFonts w:hint="cs"/>
          <w:rtl/>
        </w:rPr>
        <w:t xml:space="preserve">לא </w:t>
      </w:r>
      <w:r w:rsidR="0076589C" w:rsidRPr="0076589C">
        <w:t>judiocracy</w:t>
      </w:r>
      <w:r w:rsidR="0076589C" w:rsidRPr="0076589C">
        <w:rPr>
          <w:rFonts w:hint="cs"/>
          <w:rtl/>
        </w:rPr>
        <w:t xml:space="preserve">. כוח המשילות הוא לא בידי בית המשפט. </w:t>
      </w:r>
      <w:r w:rsidR="0076589C">
        <w:rPr>
          <w:rFonts w:hint="cs"/>
          <w:rtl/>
        </w:rPr>
        <w:t xml:space="preserve">אבל זה </w:t>
      </w:r>
      <w:bookmarkStart w:id="809" w:name="_ETM_Q1_3222000"/>
      <w:bookmarkEnd w:id="809"/>
      <w:r w:rsidRPr="0076589C">
        <w:rPr>
          <w:rtl/>
        </w:rPr>
        <w:t xml:space="preserve">מראה את הגישה של ברק </w:t>
      </w:r>
      <w:r w:rsidR="0076589C">
        <w:rPr>
          <w:rFonts w:hint="cs"/>
          <w:rtl/>
        </w:rPr>
        <w:t>ל</w:t>
      </w:r>
      <w:r w:rsidRPr="0076589C">
        <w:rPr>
          <w:rtl/>
        </w:rPr>
        <w:t>כל הנושא הזה</w:t>
      </w:r>
      <w:r w:rsidR="0076589C">
        <w:rPr>
          <w:rFonts w:hint="cs"/>
          <w:rtl/>
        </w:rPr>
        <w:t>, שהוא</w:t>
      </w:r>
      <w:r w:rsidRPr="0076589C">
        <w:rPr>
          <w:rtl/>
        </w:rPr>
        <w:t xml:space="preserve"> הנחיל לבאים אחריו</w:t>
      </w:r>
      <w:r w:rsidR="0076589C">
        <w:rPr>
          <w:rFonts w:hint="cs"/>
          <w:rtl/>
        </w:rPr>
        <w:t>.</w:t>
      </w:r>
    </w:p>
    <w:p w:rsidR="0076589C" w:rsidRPr="0076589C" w:rsidRDefault="0076589C" w:rsidP="0076589C">
      <w:pPr>
        <w:rPr>
          <w:rtl/>
        </w:rPr>
      </w:pPr>
      <w:bookmarkStart w:id="810" w:name="_ETM_Q1_3241000"/>
      <w:bookmarkEnd w:id="810"/>
    </w:p>
    <w:p w:rsidR="00197DB7" w:rsidRDefault="00182CE3" w:rsidP="00197DB7">
      <w:pPr>
        <w:rPr>
          <w:rtl/>
        </w:rPr>
      </w:pPr>
      <w:r w:rsidRPr="0076589C">
        <w:rPr>
          <w:rtl/>
        </w:rPr>
        <w:t>עכשיו אני רוצה להתייחס</w:t>
      </w:r>
      <w:r w:rsidR="0076589C">
        <w:rPr>
          <w:rFonts w:hint="cs"/>
          <w:rtl/>
        </w:rPr>
        <w:t xml:space="preserve"> ל</w:t>
      </w:r>
      <w:r w:rsidRPr="0076589C">
        <w:rPr>
          <w:rtl/>
        </w:rPr>
        <w:t xml:space="preserve">נקודות בהצעת החוק שדנים </w:t>
      </w:r>
      <w:r w:rsidR="00197DB7">
        <w:rPr>
          <w:rFonts w:hint="cs"/>
          <w:rtl/>
        </w:rPr>
        <w:t xml:space="preserve">עליה </w:t>
      </w:r>
      <w:r w:rsidRPr="0076589C">
        <w:rPr>
          <w:rtl/>
        </w:rPr>
        <w:t>כאן</w:t>
      </w:r>
      <w:r w:rsidR="00197DB7">
        <w:rPr>
          <w:rFonts w:hint="cs"/>
          <w:rtl/>
        </w:rPr>
        <w:t xml:space="preserve">, </w:t>
      </w:r>
      <w:r w:rsidRPr="0076589C">
        <w:rPr>
          <w:rtl/>
        </w:rPr>
        <w:t>אחד-אחד</w:t>
      </w:r>
      <w:r w:rsidR="00197DB7">
        <w:rPr>
          <w:rFonts w:hint="cs"/>
          <w:rtl/>
        </w:rPr>
        <w:t>.</w:t>
      </w:r>
      <w:r w:rsidRPr="0076589C">
        <w:rPr>
          <w:rtl/>
        </w:rPr>
        <w:t xml:space="preserve"> קודם כ</w:t>
      </w:r>
      <w:r w:rsidR="00197DB7">
        <w:rPr>
          <w:rFonts w:hint="cs"/>
          <w:rtl/>
        </w:rPr>
        <w:t>ו</w:t>
      </w:r>
      <w:r w:rsidRPr="0076589C">
        <w:rPr>
          <w:rtl/>
        </w:rPr>
        <w:t>ל</w:t>
      </w:r>
      <w:r w:rsidR="00197DB7">
        <w:rPr>
          <w:rFonts w:hint="cs"/>
          <w:rtl/>
        </w:rPr>
        <w:t xml:space="preserve"> </w:t>
      </w:r>
      <w:r w:rsidRPr="0076589C">
        <w:rPr>
          <w:rtl/>
        </w:rPr>
        <w:t>הרכב הוועדה למינוי שופטים</w:t>
      </w:r>
      <w:r w:rsidR="00197DB7">
        <w:rPr>
          <w:rFonts w:hint="cs"/>
          <w:rtl/>
        </w:rPr>
        <w:t xml:space="preserve">. </w:t>
      </w:r>
      <w:r w:rsidRPr="0076589C">
        <w:rPr>
          <w:rtl/>
        </w:rPr>
        <w:t>אז</w:t>
      </w:r>
      <w:r w:rsidR="00197DB7">
        <w:rPr>
          <w:rFonts w:hint="cs"/>
          <w:rtl/>
        </w:rPr>
        <w:t xml:space="preserve"> </w:t>
      </w:r>
      <w:r w:rsidRPr="0076589C">
        <w:rPr>
          <w:rtl/>
        </w:rPr>
        <w:t xml:space="preserve">באמת טוב </w:t>
      </w:r>
      <w:r w:rsidR="00197DB7">
        <w:rPr>
          <w:rFonts w:hint="cs"/>
          <w:rtl/>
        </w:rPr>
        <w:t xml:space="preserve">שמוציאים את חברי לשכת עורכי הדין, </w:t>
      </w:r>
      <w:r w:rsidRPr="0076589C">
        <w:rPr>
          <w:rtl/>
        </w:rPr>
        <w:t>מפני שבנושאים ערכיים ונושאים א</w:t>
      </w:r>
      <w:r w:rsidR="00197DB7">
        <w:rPr>
          <w:rtl/>
        </w:rPr>
        <w:t>ידיאולוגי</w:t>
      </w:r>
      <w:r w:rsidR="00197DB7">
        <w:rPr>
          <w:rFonts w:hint="cs"/>
          <w:rtl/>
        </w:rPr>
        <w:t>ים ונושאים</w:t>
      </w:r>
      <w:r w:rsidR="00197DB7">
        <w:rPr>
          <w:rtl/>
        </w:rPr>
        <w:t xml:space="preserve"> פוליטי</w:t>
      </w:r>
      <w:r w:rsidR="00197DB7">
        <w:rPr>
          <w:rFonts w:hint="cs"/>
          <w:rtl/>
        </w:rPr>
        <w:t xml:space="preserve">ים, </w:t>
      </w:r>
      <w:r w:rsidRPr="0076589C">
        <w:rPr>
          <w:rtl/>
        </w:rPr>
        <w:t xml:space="preserve">כמו שדנים בהם </w:t>
      </w:r>
      <w:r w:rsidR="00197DB7">
        <w:rPr>
          <w:rFonts w:hint="cs"/>
          <w:rtl/>
        </w:rPr>
        <w:t>בתי ה</w:t>
      </w:r>
      <w:r w:rsidRPr="0076589C">
        <w:rPr>
          <w:rtl/>
        </w:rPr>
        <w:t>משפט היום</w:t>
      </w:r>
      <w:r w:rsidR="00197DB7">
        <w:rPr>
          <w:rFonts w:hint="cs"/>
          <w:rtl/>
        </w:rPr>
        <w:t>,</w:t>
      </w:r>
      <w:r w:rsidRPr="0076589C">
        <w:rPr>
          <w:rtl/>
        </w:rPr>
        <w:t xml:space="preserve"> וזה מקובל</w:t>
      </w:r>
      <w:r w:rsidR="00197DB7">
        <w:rPr>
          <w:rFonts w:hint="cs"/>
          <w:rtl/>
        </w:rPr>
        <w:t xml:space="preserve"> </w:t>
      </w:r>
      <w:r w:rsidR="00197DB7">
        <w:rPr>
          <w:rFonts w:hint="eastAsia"/>
        </w:rPr>
        <w:t>–</w:t>
      </w:r>
      <w:r w:rsidR="00197DB7">
        <w:rPr>
          <w:rFonts w:hint="cs"/>
          <w:rtl/>
        </w:rPr>
        <w:t xml:space="preserve"> </w:t>
      </w:r>
      <w:bookmarkStart w:id="811" w:name="_ETM_Q1_3290000"/>
      <w:bookmarkEnd w:id="811"/>
      <w:r w:rsidRPr="0076589C">
        <w:rPr>
          <w:rtl/>
        </w:rPr>
        <w:t xml:space="preserve">הוועדה </w:t>
      </w:r>
      <w:r w:rsidR="00197DB7">
        <w:rPr>
          <w:rFonts w:hint="cs"/>
          <w:rtl/>
        </w:rPr>
        <w:t xml:space="preserve">הרי לא מציעה </w:t>
      </w:r>
      <w:r w:rsidRPr="0076589C">
        <w:rPr>
          <w:rtl/>
        </w:rPr>
        <w:t xml:space="preserve">שהיא תפסיק לדון במקרים האלה </w:t>
      </w:r>
      <w:r w:rsidR="00197DB7">
        <w:rPr>
          <w:rFonts w:hint="cs"/>
          <w:rtl/>
        </w:rPr>
        <w:t xml:space="preserve">– אז </w:t>
      </w:r>
      <w:r w:rsidRPr="0076589C">
        <w:rPr>
          <w:rtl/>
        </w:rPr>
        <w:t xml:space="preserve">זה לא שייך </w:t>
      </w:r>
      <w:r w:rsidR="00197DB7">
        <w:rPr>
          <w:rFonts w:hint="cs"/>
          <w:rtl/>
        </w:rPr>
        <w:t>ל</w:t>
      </w:r>
      <w:r w:rsidRPr="0076589C">
        <w:rPr>
          <w:rtl/>
        </w:rPr>
        <w:t xml:space="preserve">לשכת </w:t>
      </w:r>
      <w:r w:rsidR="00197DB7">
        <w:rPr>
          <w:rFonts w:hint="cs"/>
          <w:rtl/>
        </w:rPr>
        <w:t xml:space="preserve">עורכי הדין. עורכי דין </w:t>
      </w:r>
      <w:bookmarkStart w:id="812" w:name="_ETM_Q1_3299000"/>
      <w:bookmarkEnd w:id="812"/>
      <w:r w:rsidR="00197DB7">
        <w:rPr>
          <w:rFonts w:hint="cs"/>
          <w:rtl/>
        </w:rPr>
        <w:t xml:space="preserve">הם </w:t>
      </w:r>
      <w:r w:rsidRPr="0076589C">
        <w:rPr>
          <w:rtl/>
        </w:rPr>
        <w:t>לא יותר טובים</w:t>
      </w:r>
      <w:r w:rsidR="00197DB7">
        <w:rPr>
          <w:rFonts w:hint="cs"/>
          <w:rtl/>
        </w:rPr>
        <w:t xml:space="preserve"> מ</w:t>
      </w:r>
      <w:r w:rsidRPr="0076589C">
        <w:rPr>
          <w:rtl/>
        </w:rPr>
        <w:t>מהנדסים או</w:t>
      </w:r>
      <w:r w:rsidR="00197DB7">
        <w:rPr>
          <w:rFonts w:hint="cs"/>
          <w:rtl/>
        </w:rPr>
        <w:t xml:space="preserve"> מ</w:t>
      </w:r>
      <w:r w:rsidRPr="0076589C">
        <w:rPr>
          <w:rtl/>
        </w:rPr>
        <w:t>רופאים</w:t>
      </w:r>
      <w:r w:rsidR="00197DB7">
        <w:rPr>
          <w:rFonts w:hint="cs"/>
          <w:rtl/>
        </w:rPr>
        <w:t>.</w:t>
      </w:r>
      <w:r w:rsidRPr="0076589C">
        <w:rPr>
          <w:rtl/>
        </w:rPr>
        <w:t xml:space="preserve"> למה </w:t>
      </w:r>
      <w:r w:rsidR="00197DB7">
        <w:rPr>
          <w:rFonts w:hint="cs"/>
          <w:rtl/>
        </w:rPr>
        <w:t>ש</w:t>
      </w:r>
      <w:r w:rsidRPr="0076589C">
        <w:rPr>
          <w:rtl/>
        </w:rPr>
        <w:t>לשכת עו</w:t>
      </w:r>
      <w:r w:rsidR="00197DB7">
        <w:rPr>
          <w:rFonts w:hint="cs"/>
          <w:rtl/>
        </w:rPr>
        <w:t>רכי הדין</w:t>
      </w:r>
      <w:r w:rsidRPr="0076589C">
        <w:rPr>
          <w:rtl/>
        </w:rPr>
        <w:t xml:space="preserve"> ימליצו על שופטים שידונו בנושאים </w:t>
      </w:r>
      <w:r w:rsidR="00197DB7">
        <w:rPr>
          <w:rFonts w:hint="cs"/>
          <w:rtl/>
        </w:rPr>
        <w:t xml:space="preserve">ערכיים? אז זה </w:t>
      </w:r>
      <w:r w:rsidRPr="0076589C">
        <w:rPr>
          <w:rtl/>
        </w:rPr>
        <w:t>טוב שהוציאו אותם</w:t>
      </w:r>
      <w:r w:rsidR="00197DB7">
        <w:rPr>
          <w:rFonts w:hint="cs"/>
          <w:rtl/>
        </w:rPr>
        <w:t>.</w:t>
      </w:r>
    </w:p>
    <w:p w:rsidR="00197DB7" w:rsidRDefault="00197DB7" w:rsidP="00197DB7">
      <w:pPr>
        <w:rPr>
          <w:rtl/>
        </w:rPr>
      </w:pPr>
    </w:p>
    <w:p w:rsidR="00182CE3" w:rsidRDefault="00182CE3" w:rsidP="00197DB7">
      <w:pPr>
        <w:rPr>
          <w:rtl/>
        </w:rPr>
      </w:pPr>
      <w:bookmarkStart w:id="813" w:name="_ETM_Q1_3313000"/>
      <w:bookmarkEnd w:id="813"/>
      <w:r w:rsidRPr="0076589C">
        <w:rPr>
          <w:rtl/>
        </w:rPr>
        <w:t>מה שלא טוב כל כך זה שהשאירו את השופטים</w:t>
      </w:r>
      <w:r w:rsidR="00197DB7">
        <w:rPr>
          <w:rFonts w:hint="cs"/>
          <w:rtl/>
        </w:rPr>
        <w:t>,</w:t>
      </w:r>
      <w:r w:rsidRPr="0076589C">
        <w:rPr>
          <w:rtl/>
        </w:rPr>
        <w:t xml:space="preserve"> ובפרט שהשאירו את נשיאת בית המשפט העליון או נשיא בית המשפט העליון</w:t>
      </w:r>
      <w:r w:rsidR="00197DB7">
        <w:rPr>
          <w:rFonts w:hint="cs"/>
          <w:rtl/>
        </w:rPr>
        <w:t xml:space="preserve">. </w:t>
      </w:r>
      <w:bookmarkStart w:id="814" w:name="_ETM_Q1_3330000"/>
      <w:bookmarkEnd w:id="814"/>
      <w:r w:rsidRPr="0076589C">
        <w:rPr>
          <w:rtl/>
        </w:rPr>
        <w:t>ולא רק זה</w:t>
      </w:r>
      <w:r w:rsidR="00197DB7">
        <w:rPr>
          <w:rFonts w:hint="cs"/>
          <w:rtl/>
        </w:rPr>
        <w:t>, אלא</w:t>
      </w:r>
      <w:r w:rsidRPr="0076589C">
        <w:rPr>
          <w:rtl/>
        </w:rPr>
        <w:t xml:space="preserve"> נתנו לנשיא בית המשפט העליון </w:t>
      </w:r>
      <w:r w:rsidR="00197DB7">
        <w:rPr>
          <w:rFonts w:hint="cs"/>
          <w:rtl/>
        </w:rPr>
        <w:t xml:space="preserve">וטו, </w:t>
      </w:r>
      <w:r w:rsidRPr="0076589C">
        <w:rPr>
          <w:rtl/>
        </w:rPr>
        <w:t>זה צריך להיות בהסכמה</w:t>
      </w:r>
      <w:r w:rsidR="00197DB7">
        <w:rPr>
          <w:rFonts w:hint="cs"/>
          <w:rtl/>
        </w:rPr>
        <w:t>.</w:t>
      </w:r>
      <w:r w:rsidRPr="0076589C">
        <w:rPr>
          <w:rtl/>
        </w:rPr>
        <w:t xml:space="preserve"> השופטים </w:t>
      </w:r>
      <w:r w:rsidR="00197DB7">
        <w:rPr>
          <w:rFonts w:hint="cs"/>
          <w:rtl/>
        </w:rPr>
        <w:t xml:space="preserve">בדימוס שמתמנים </w:t>
      </w:r>
      <w:r w:rsidRPr="0076589C">
        <w:rPr>
          <w:rtl/>
        </w:rPr>
        <w:t>כשופטים אחרים צריכים להיות בהסכמת</w:t>
      </w:r>
      <w:r w:rsidR="00197DB7">
        <w:rPr>
          <w:rFonts w:hint="cs"/>
          <w:rtl/>
        </w:rPr>
        <w:t xml:space="preserve"> </w:t>
      </w:r>
      <w:r w:rsidRPr="0076589C">
        <w:rPr>
          <w:rtl/>
        </w:rPr>
        <w:t>נשיא בית המשפט העליון</w:t>
      </w:r>
      <w:r w:rsidR="00197DB7">
        <w:rPr>
          <w:rFonts w:hint="cs"/>
          <w:rtl/>
        </w:rPr>
        <w:t>.</w:t>
      </w:r>
      <w:r w:rsidRPr="0076589C">
        <w:rPr>
          <w:rtl/>
        </w:rPr>
        <w:t xml:space="preserve"> וזה נותן לו כוח אדיר</w:t>
      </w:r>
      <w:r w:rsidR="00197DB7">
        <w:rPr>
          <w:rFonts w:hint="cs"/>
          <w:rtl/>
        </w:rPr>
        <w:t>.</w:t>
      </w:r>
      <w:r w:rsidRPr="0076589C">
        <w:rPr>
          <w:rtl/>
        </w:rPr>
        <w:t xml:space="preserve"> ואני לא יודע למה קבעו את זה</w:t>
      </w:r>
      <w:r w:rsidR="00197DB7">
        <w:rPr>
          <w:rFonts w:hint="cs"/>
          <w:rtl/>
        </w:rPr>
        <w:t xml:space="preserve">, אולי </w:t>
      </w:r>
      <w:r w:rsidR="00197DB7">
        <w:rPr>
          <w:rtl/>
        </w:rPr>
        <w:t>אחר כך יושב</w:t>
      </w:r>
      <w:r w:rsidR="00197DB7">
        <w:rPr>
          <w:rFonts w:hint="cs"/>
          <w:rtl/>
        </w:rPr>
        <w:t>-</w:t>
      </w:r>
      <w:r w:rsidRPr="0076589C">
        <w:rPr>
          <w:rtl/>
        </w:rPr>
        <w:t xml:space="preserve">ראש הוועדה </w:t>
      </w:r>
      <w:r w:rsidR="00197DB7">
        <w:rPr>
          <w:rFonts w:hint="cs"/>
          <w:rtl/>
        </w:rPr>
        <w:t xml:space="preserve">יסביר </w:t>
      </w:r>
      <w:bookmarkStart w:id="815" w:name="_ETM_Q1_3371000"/>
      <w:bookmarkEnd w:id="815"/>
      <w:r w:rsidRPr="0076589C">
        <w:rPr>
          <w:rtl/>
        </w:rPr>
        <w:t>מה ההיגיון בזה</w:t>
      </w:r>
      <w:r w:rsidR="00197DB7">
        <w:rPr>
          <w:rFonts w:hint="cs"/>
          <w:rtl/>
        </w:rPr>
        <w:t>,</w:t>
      </w:r>
      <w:r w:rsidRPr="0076589C">
        <w:rPr>
          <w:rtl/>
        </w:rPr>
        <w:t xml:space="preserve"> שנתנו לנשיא בית המשפט לא להסכים למינוי כזה</w:t>
      </w:r>
      <w:r w:rsidR="00197DB7">
        <w:rPr>
          <w:rFonts w:hint="cs"/>
          <w:rtl/>
        </w:rPr>
        <w:t>.</w:t>
      </w:r>
      <w:r w:rsidRPr="0076589C">
        <w:rPr>
          <w:rtl/>
        </w:rPr>
        <w:t xml:space="preserve"> אבל אני בכלל </w:t>
      </w:r>
      <w:r w:rsidR="00197DB7">
        <w:rPr>
          <w:rFonts w:hint="cs"/>
          <w:rtl/>
        </w:rPr>
        <w:t xml:space="preserve">בעד </w:t>
      </w:r>
      <w:r w:rsidRPr="0076589C">
        <w:rPr>
          <w:rtl/>
        </w:rPr>
        <w:t xml:space="preserve">הוצאת כל </w:t>
      </w:r>
      <w:r w:rsidR="00197DB7">
        <w:rPr>
          <w:rFonts w:hint="cs"/>
          <w:rtl/>
        </w:rPr>
        <w:t>ה</w:t>
      </w:r>
      <w:r w:rsidRPr="0076589C">
        <w:rPr>
          <w:rtl/>
        </w:rPr>
        <w:t>שופטים</w:t>
      </w:r>
      <w:r w:rsidR="00197DB7">
        <w:rPr>
          <w:rFonts w:hint="cs"/>
          <w:rtl/>
        </w:rPr>
        <w:t>,</w:t>
      </w:r>
      <w:r w:rsidR="00197DB7" w:rsidRPr="0076589C">
        <w:rPr>
          <w:rtl/>
        </w:rPr>
        <w:t xml:space="preserve"> </w:t>
      </w:r>
      <w:r w:rsidRPr="0076589C">
        <w:rPr>
          <w:rtl/>
        </w:rPr>
        <w:t>בוודאי שופטי העליון</w:t>
      </w:r>
      <w:r w:rsidR="00197DB7">
        <w:rPr>
          <w:rFonts w:hint="cs"/>
          <w:rtl/>
        </w:rPr>
        <w:t>,</w:t>
      </w:r>
      <w:r w:rsidRPr="0076589C">
        <w:rPr>
          <w:rtl/>
        </w:rPr>
        <w:t xml:space="preserve"> בוודאי לא נשיא בית המשפט העליון</w:t>
      </w:r>
      <w:r w:rsidR="00197DB7">
        <w:rPr>
          <w:rFonts w:hint="cs"/>
          <w:rtl/>
        </w:rPr>
        <w:t>.</w:t>
      </w:r>
      <w:r w:rsidRPr="0076589C">
        <w:rPr>
          <w:rtl/>
        </w:rPr>
        <w:t xml:space="preserve"> זה לא שייך </w:t>
      </w:r>
      <w:r w:rsidR="00197DB7">
        <w:rPr>
          <w:rFonts w:hint="cs"/>
          <w:rtl/>
        </w:rPr>
        <w:t>ל</w:t>
      </w:r>
      <w:r w:rsidR="00197DB7">
        <w:rPr>
          <w:rtl/>
        </w:rPr>
        <w:t>וועדה למינוי שופטים</w:t>
      </w:r>
      <w:r w:rsidR="00197DB7">
        <w:rPr>
          <w:rFonts w:hint="cs"/>
          <w:rtl/>
        </w:rPr>
        <w:t>.</w:t>
      </w:r>
    </w:p>
    <w:p w:rsidR="00197DB7" w:rsidRDefault="00197DB7" w:rsidP="00197DB7">
      <w:pPr>
        <w:rPr>
          <w:rtl/>
        </w:rPr>
      </w:pPr>
    </w:p>
    <w:p w:rsidR="00B41634" w:rsidRDefault="00197DB7" w:rsidP="00FB33FF">
      <w:pPr>
        <w:rPr>
          <w:rtl/>
        </w:rPr>
      </w:pPr>
      <w:bookmarkStart w:id="816" w:name="_ETM_Q1_3406000"/>
      <w:bookmarkEnd w:id="816"/>
      <w:r>
        <w:rPr>
          <w:rFonts w:hint="cs"/>
          <w:rtl/>
        </w:rPr>
        <w:t xml:space="preserve">יש 36 ארצות </w:t>
      </w:r>
      <w:r w:rsidR="00182CE3" w:rsidRPr="0076589C">
        <w:rPr>
          <w:rtl/>
        </w:rPr>
        <w:t>ב-</w:t>
      </w:r>
      <w:r w:rsidR="00182CE3" w:rsidRPr="0076589C">
        <w:t>OECD</w:t>
      </w:r>
      <w:r>
        <w:rPr>
          <w:rFonts w:hint="cs"/>
          <w:rtl/>
        </w:rPr>
        <w:t xml:space="preserve">, אחת מהן היא </w:t>
      </w:r>
      <w:r w:rsidR="00182CE3" w:rsidRPr="0076589C">
        <w:rPr>
          <w:rtl/>
        </w:rPr>
        <w:t>ישראל</w:t>
      </w:r>
      <w:r>
        <w:rPr>
          <w:rFonts w:hint="cs"/>
          <w:rtl/>
        </w:rPr>
        <w:t>,</w:t>
      </w:r>
      <w:r w:rsidR="00182CE3" w:rsidRPr="0076589C">
        <w:rPr>
          <w:rtl/>
        </w:rPr>
        <w:t xml:space="preserve"> </w:t>
      </w:r>
      <w:r>
        <w:rPr>
          <w:rFonts w:hint="cs"/>
          <w:rtl/>
        </w:rPr>
        <w:t xml:space="preserve">אז </w:t>
      </w:r>
      <w:r w:rsidR="00182CE3" w:rsidRPr="0076589C">
        <w:rPr>
          <w:rtl/>
        </w:rPr>
        <w:t xml:space="preserve">יש 35 ארצות </w:t>
      </w:r>
      <w:r>
        <w:rPr>
          <w:rFonts w:hint="cs"/>
          <w:rtl/>
        </w:rPr>
        <w:t xml:space="preserve">אחרות, </w:t>
      </w:r>
      <w:bookmarkStart w:id="817" w:name="_ETM_Q1_3416000"/>
      <w:bookmarkEnd w:id="817"/>
      <w:r>
        <w:rPr>
          <w:rFonts w:hint="cs"/>
          <w:rtl/>
        </w:rPr>
        <w:t>ו</w:t>
      </w:r>
      <w:r w:rsidR="00182CE3" w:rsidRPr="0076589C">
        <w:rPr>
          <w:rtl/>
        </w:rPr>
        <w:t>ברוב עצום</w:t>
      </w:r>
      <w:r>
        <w:rPr>
          <w:rFonts w:hint="cs"/>
          <w:rtl/>
        </w:rPr>
        <w:t xml:space="preserve">, יותר משני שליש מ-35 הארצות האלה, </w:t>
      </w:r>
      <w:r w:rsidR="00182CE3" w:rsidRPr="0076589C">
        <w:rPr>
          <w:rtl/>
        </w:rPr>
        <w:t>אין שום חלק</w:t>
      </w:r>
      <w:r>
        <w:rPr>
          <w:rFonts w:hint="cs"/>
          <w:rtl/>
        </w:rPr>
        <w:t xml:space="preserve"> </w:t>
      </w:r>
      <w:bookmarkStart w:id="818" w:name="_ETM_Q1_3426000"/>
      <w:bookmarkEnd w:id="818"/>
      <w:r w:rsidR="00182CE3" w:rsidRPr="0076589C">
        <w:rPr>
          <w:rtl/>
        </w:rPr>
        <w:t>לשופטים</w:t>
      </w:r>
      <w:r>
        <w:rPr>
          <w:rFonts w:hint="cs"/>
          <w:rtl/>
        </w:rPr>
        <w:t>, ל</w:t>
      </w:r>
      <w:r w:rsidR="00182CE3" w:rsidRPr="0076589C">
        <w:rPr>
          <w:rtl/>
        </w:rPr>
        <w:t xml:space="preserve">מערכת </w:t>
      </w:r>
      <w:r>
        <w:rPr>
          <w:rFonts w:hint="cs"/>
          <w:rtl/>
        </w:rPr>
        <w:t xml:space="preserve">השפיטה, </w:t>
      </w:r>
      <w:r w:rsidR="00182CE3" w:rsidRPr="0076589C">
        <w:rPr>
          <w:rtl/>
        </w:rPr>
        <w:t>במינוי השופטים</w:t>
      </w:r>
      <w:r>
        <w:rPr>
          <w:rFonts w:hint="cs"/>
          <w:rtl/>
        </w:rPr>
        <w:t>.</w:t>
      </w:r>
      <w:r w:rsidR="00182CE3" w:rsidRPr="0076589C">
        <w:rPr>
          <w:rtl/>
        </w:rPr>
        <w:t xml:space="preserve"> </w:t>
      </w:r>
      <w:r>
        <w:rPr>
          <w:rFonts w:hint="cs"/>
          <w:rtl/>
        </w:rPr>
        <w:t>ו</w:t>
      </w:r>
      <w:r w:rsidR="00182CE3" w:rsidRPr="0076589C">
        <w:rPr>
          <w:rtl/>
        </w:rPr>
        <w:t xml:space="preserve">לדעתי </w:t>
      </w:r>
      <w:r>
        <w:rPr>
          <w:rFonts w:hint="cs"/>
          <w:rtl/>
        </w:rPr>
        <w:t xml:space="preserve">זו </w:t>
      </w:r>
      <w:r w:rsidR="00182CE3" w:rsidRPr="0076589C">
        <w:rPr>
          <w:rtl/>
        </w:rPr>
        <w:t>הפרה של הפרדת הרשויות</w:t>
      </w:r>
      <w:r>
        <w:rPr>
          <w:rFonts w:hint="cs"/>
          <w:rtl/>
        </w:rPr>
        <w:t>.</w:t>
      </w:r>
      <w:r w:rsidR="00182CE3" w:rsidRPr="0076589C">
        <w:rPr>
          <w:rtl/>
        </w:rPr>
        <w:t xml:space="preserve"> כל הבעיה שלנו היא שלמעשה השופטים </w:t>
      </w:r>
      <w:r>
        <w:rPr>
          <w:rFonts w:hint="cs"/>
          <w:rtl/>
        </w:rPr>
        <w:t xml:space="preserve">ממנים את </w:t>
      </w:r>
      <w:r w:rsidR="00182CE3" w:rsidRPr="0076589C">
        <w:rPr>
          <w:rtl/>
        </w:rPr>
        <w:t>עצמם</w:t>
      </w:r>
      <w:r>
        <w:rPr>
          <w:rFonts w:hint="cs"/>
          <w:rtl/>
        </w:rPr>
        <w:t xml:space="preserve">. </w:t>
      </w:r>
      <w:r w:rsidR="00FB33FF">
        <w:rPr>
          <w:rFonts w:hint="cs"/>
          <w:rtl/>
        </w:rPr>
        <w:t xml:space="preserve">וכאן אולי </w:t>
      </w:r>
      <w:bookmarkStart w:id="819" w:name="_ETM_Q1_3459000"/>
      <w:bookmarkEnd w:id="819"/>
      <w:r w:rsidR="00FB33FF">
        <w:rPr>
          <w:rFonts w:hint="cs"/>
          <w:rtl/>
        </w:rPr>
        <w:t>ה</w:t>
      </w:r>
      <w:r w:rsidR="00182CE3" w:rsidRPr="0076589C">
        <w:rPr>
          <w:rtl/>
        </w:rPr>
        <w:t>חלישו את הכוח של שופטי העליון</w:t>
      </w:r>
      <w:r w:rsidR="00FB33FF">
        <w:rPr>
          <w:rFonts w:hint="cs"/>
          <w:rtl/>
        </w:rPr>
        <w:t>,</w:t>
      </w:r>
      <w:r w:rsidR="00182CE3" w:rsidRPr="0076589C">
        <w:rPr>
          <w:rtl/>
        </w:rPr>
        <w:t xml:space="preserve"> אבל לא ביטלו את זה</w:t>
      </w:r>
      <w:r w:rsidR="00FB33FF">
        <w:rPr>
          <w:rFonts w:hint="cs"/>
          <w:rtl/>
        </w:rPr>
        <w:t xml:space="preserve">, ובפרט הנשיאה, אז </w:t>
      </w:r>
      <w:r w:rsidR="00182CE3" w:rsidRPr="0076589C">
        <w:rPr>
          <w:rtl/>
        </w:rPr>
        <w:t>אני לא מבין את זה</w:t>
      </w:r>
      <w:r w:rsidR="00FB33FF">
        <w:rPr>
          <w:rFonts w:hint="cs"/>
          <w:rtl/>
        </w:rPr>
        <w:t>.</w:t>
      </w:r>
      <w:r w:rsidR="00182CE3" w:rsidRPr="0076589C">
        <w:rPr>
          <w:rtl/>
        </w:rPr>
        <w:t xml:space="preserve"> ואני חושב ש</w:t>
      </w:r>
      <w:r w:rsidR="00FB33FF">
        <w:rPr>
          <w:rtl/>
        </w:rPr>
        <w:t xml:space="preserve">צריך להוציא לגמרי את </w:t>
      </w:r>
      <w:r w:rsidR="00182CE3" w:rsidRPr="0076589C">
        <w:rPr>
          <w:rtl/>
        </w:rPr>
        <w:t>שופטי</w:t>
      </w:r>
      <w:r w:rsidR="00FB33FF">
        <w:rPr>
          <w:rFonts w:hint="cs"/>
          <w:rtl/>
        </w:rPr>
        <w:t xml:space="preserve"> </w:t>
      </w:r>
      <w:r w:rsidR="00182CE3" w:rsidRPr="0076589C">
        <w:rPr>
          <w:rtl/>
        </w:rPr>
        <w:t>בית המשפט העליון</w:t>
      </w:r>
      <w:r w:rsidR="00FB33FF">
        <w:rPr>
          <w:rFonts w:hint="cs"/>
          <w:rtl/>
        </w:rPr>
        <w:t xml:space="preserve"> </w:t>
      </w:r>
      <w:r w:rsidR="00FB33FF">
        <w:rPr>
          <w:rFonts w:hint="eastAsia"/>
        </w:rPr>
        <w:t>–</w:t>
      </w:r>
      <w:r w:rsidR="00182CE3" w:rsidRPr="0076589C">
        <w:rPr>
          <w:rtl/>
        </w:rPr>
        <w:t xml:space="preserve"> רצוי גם </w:t>
      </w:r>
      <w:r w:rsidR="00FB33FF">
        <w:rPr>
          <w:rFonts w:hint="cs"/>
          <w:rtl/>
        </w:rPr>
        <w:t>ה</w:t>
      </w:r>
      <w:r w:rsidR="00182CE3" w:rsidRPr="0076589C">
        <w:rPr>
          <w:rtl/>
        </w:rPr>
        <w:t>שופטים האחרים</w:t>
      </w:r>
      <w:r w:rsidR="00FB33FF">
        <w:rPr>
          <w:rFonts w:hint="cs"/>
          <w:rtl/>
        </w:rPr>
        <w:t>,</w:t>
      </w:r>
      <w:r w:rsidR="00182CE3" w:rsidRPr="0076589C">
        <w:rPr>
          <w:rtl/>
        </w:rPr>
        <w:t xml:space="preserve"> אבל בוודאי נשיא בית המשפט העליון לא צריך להיות שם</w:t>
      </w:r>
      <w:r w:rsidR="00FB33FF">
        <w:rPr>
          <w:rFonts w:hint="cs"/>
          <w:rtl/>
        </w:rPr>
        <w:t xml:space="preserve">. </w:t>
      </w:r>
      <w:r w:rsidR="00182CE3" w:rsidRPr="0076589C">
        <w:rPr>
          <w:rtl/>
        </w:rPr>
        <w:t xml:space="preserve">בית משפט שלום </w:t>
      </w:r>
      <w:r w:rsidR="00FB33FF">
        <w:rPr>
          <w:rFonts w:hint="cs"/>
          <w:rtl/>
        </w:rPr>
        <w:t xml:space="preserve">בדימוס או </w:t>
      </w:r>
      <w:r w:rsidR="00182CE3" w:rsidRPr="0076589C">
        <w:rPr>
          <w:rtl/>
        </w:rPr>
        <w:t xml:space="preserve">בית המשפט המחוזי </w:t>
      </w:r>
      <w:r w:rsidR="00FB33FF">
        <w:rPr>
          <w:rFonts w:hint="cs"/>
          <w:rtl/>
        </w:rPr>
        <w:t xml:space="preserve">בדימוס </w:t>
      </w:r>
      <w:r w:rsidR="00FB33FF">
        <w:rPr>
          <w:rtl/>
        </w:rPr>
        <w:t>–</w:t>
      </w:r>
      <w:r w:rsidR="00FB33FF">
        <w:rPr>
          <w:rFonts w:hint="cs"/>
          <w:rtl/>
        </w:rPr>
        <w:t xml:space="preserve"> אפשר לחיות עם זה, </w:t>
      </w:r>
      <w:r w:rsidR="00182CE3" w:rsidRPr="0076589C">
        <w:rPr>
          <w:rtl/>
        </w:rPr>
        <w:t>אבל אני לא מבין את</w:t>
      </w:r>
      <w:r w:rsidR="00FB33FF">
        <w:rPr>
          <w:rFonts w:hint="cs"/>
          <w:rtl/>
        </w:rPr>
        <w:t xml:space="preserve"> </w:t>
      </w:r>
      <w:r w:rsidR="00182CE3" w:rsidRPr="0076589C">
        <w:rPr>
          <w:rtl/>
        </w:rPr>
        <w:t>ההיגיון</w:t>
      </w:r>
      <w:r w:rsidR="00FB33FF">
        <w:rPr>
          <w:rFonts w:hint="cs"/>
          <w:rtl/>
        </w:rPr>
        <w:t xml:space="preserve"> </w:t>
      </w:r>
      <w:r w:rsidR="00182CE3" w:rsidRPr="0076589C">
        <w:rPr>
          <w:rtl/>
        </w:rPr>
        <w:t>בזה</w:t>
      </w:r>
      <w:r w:rsidR="00FB33FF">
        <w:rPr>
          <w:rFonts w:hint="cs"/>
          <w:rtl/>
        </w:rPr>
        <w:t>.</w:t>
      </w:r>
      <w:r w:rsidR="00182CE3" w:rsidRPr="0076589C">
        <w:rPr>
          <w:rtl/>
        </w:rPr>
        <w:t xml:space="preserve"> אגב</w:t>
      </w:r>
      <w:r w:rsidR="00FB33FF">
        <w:rPr>
          <w:rFonts w:hint="cs"/>
          <w:rtl/>
        </w:rPr>
        <w:t>,</w:t>
      </w:r>
      <w:r w:rsidR="00182CE3" w:rsidRPr="0076589C">
        <w:rPr>
          <w:rtl/>
        </w:rPr>
        <w:t xml:space="preserve"> לא כתוב בהצעת החוק איזה רוב צריך</w:t>
      </w:r>
      <w:r w:rsidR="00FB33FF">
        <w:rPr>
          <w:rFonts w:hint="cs"/>
          <w:rtl/>
        </w:rPr>
        <w:t xml:space="preserve">, אבל </w:t>
      </w:r>
      <w:bookmarkStart w:id="820" w:name="_ETM_Q1_3523000"/>
      <w:bookmarkEnd w:id="820"/>
      <w:r w:rsidR="00FB33FF">
        <w:rPr>
          <w:rFonts w:hint="cs"/>
          <w:rtl/>
        </w:rPr>
        <w:t xml:space="preserve">זה </w:t>
      </w:r>
      <w:r w:rsidR="00182CE3" w:rsidRPr="0076589C">
        <w:rPr>
          <w:rtl/>
        </w:rPr>
        <w:t>משהו מהותי</w:t>
      </w:r>
      <w:r w:rsidR="00FB33FF">
        <w:rPr>
          <w:rFonts w:hint="cs"/>
          <w:rtl/>
        </w:rPr>
        <w:t xml:space="preserve">. </w:t>
      </w:r>
      <w:r w:rsidR="00182CE3" w:rsidRPr="0076589C">
        <w:rPr>
          <w:rtl/>
        </w:rPr>
        <w:t xml:space="preserve">זה בהערת </w:t>
      </w:r>
      <w:r w:rsidR="00FB33FF">
        <w:rPr>
          <w:rFonts w:hint="cs"/>
          <w:rtl/>
        </w:rPr>
        <w:t>ה</w:t>
      </w:r>
      <w:r w:rsidR="00182CE3" w:rsidRPr="0076589C">
        <w:rPr>
          <w:rtl/>
        </w:rPr>
        <w:t>שוליים</w:t>
      </w:r>
      <w:r w:rsidR="00FB33FF">
        <w:rPr>
          <w:rFonts w:hint="cs"/>
          <w:rtl/>
        </w:rPr>
        <w:t>.</w:t>
      </w:r>
    </w:p>
    <w:p w:rsidR="00FB33FF" w:rsidRDefault="00FB33FF" w:rsidP="00FB33FF">
      <w:pPr>
        <w:rPr>
          <w:rtl/>
        </w:rPr>
      </w:pPr>
      <w:bookmarkStart w:id="821" w:name="_ETM_Q1_3526000"/>
      <w:bookmarkEnd w:id="821"/>
    </w:p>
    <w:p w:rsidR="000F4298" w:rsidRDefault="000F4298" w:rsidP="000F4298">
      <w:pPr>
        <w:pStyle w:val="af8"/>
        <w:keepNext/>
        <w:rPr>
          <w:rtl/>
        </w:rPr>
      </w:pPr>
      <w:bookmarkStart w:id="822" w:name="ET_yor_6157_73"/>
      <w:r w:rsidRPr="000F4298">
        <w:rPr>
          <w:rStyle w:val="TagStyle"/>
          <w:rtl/>
        </w:rPr>
        <w:t xml:space="preserve"> &lt;&lt; יור &gt;&gt; </w:t>
      </w:r>
      <w:r>
        <w:rPr>
          <w:rtl/>
        </w:rPr>
        <w:t>היו"ר שמחה רוטמן:</w:t>
      </w:r>
      <w:r w:rsidRPr="000F4298">
        <w:rPr>
          <w:rStyle w:val="TagStyle"/>
          <w:rtl/>
        </w:rPr>
        <w:t xml:space="preserve"> &lt;&lt; יור &gt;&gt;</w:t>
      </w:r>
      <w:r>
        <w:rPr>
          <w:rtl/>
        </w:rPr>
        <w:t xml:space="preserve">   </w:t>
      </w:r>
      <w:bookmarkEnd w:id="822"/>
    </w:p>
    <w:p w:rsidR="000F4298" w:rsidRDefault="000F4298" w:rsidP="000F4298">
      <w:pPr>
        <w:pStyle w:val="KeepWithNext"/>
        <w:rPr>
          <w:rtl/>
        </w:rPr>
      </w:pPr>
    </w:p>
    <w:p w:rsidR="000F4298" w:rsidRDefault="00FB33FF" w:rsidP="000F4298">
      <w:pPr>
        <w:rPr>
          <w:rtl/>
        </w:rPr>
      </w:pPr>
      <w:bookmarkStart w:id="823" w:name="_ETM_Q1_3527708"/>
      <w:bookmarkEnd w:id="823"/>
      <w:r>
        <w:rPr>
          <w:rFonts w:hint="cs"/>
          <w:rtl/>
        </w:rPr>
        <w:t xml:space="preserve">כן, </w:t>
      </w:r>
      <w:r w:rsidR="000F4298">
        <w:rPr>
          <w:rFonts w:hint="cs"/>
          <w:rtl/>
        </w:rPr>
        <w:t>התייחסתי לזה</w:t>
      </w:r>
      <w:r>
        <w:rPr>
          <w:rFonts w:hint="cs"/>
          <w:rtl/>
        </w:rPr>
        <w:t>.</w:t>
      </w:r>
    </w:p>
    <w:p w:rsidR="000F4298" w:rsidRDefault="000F4298" w:rsidP="000F4298">
      <w:pPr>
        <w:rPr>
          <w:rtl/>
        </w:rPr>
      </w:pPr>
      <w:bookmarkStart w:id="824" w:name="_ETM_Q1_3532638"/>
      <w:bookmarkStart w:id="825" w:name="_ETM_Q1_3532683"/>
      <w:bookmarkStart w:id="826" w:name="_ETM_Q1_3534728"/>
      <w:bookmarkEnd w:id="824"/>
      <w:bookmarkEnd w:id="825"/>
      <w:bookmarkEnd w:id="826"/>
    </w:p>
    <w:p w:rsidR="000F4298" w:rsidRDefault="000F4298" w:rsidP="000F4298">
      <w:pPr>
        <w:pStyle w:val="afb"/>
        <w:keepNext/>
        <w:rPr>
          <w:rtl/>
        </w:rPr>
      </w:pPr>
      <w:bookmarkStart w:id="827" w:name="ET_guest_616279_74"/>
      <w:r w:rsidRPr="000F4298">
        <w:rPr>
          <w:rStyle w:val="TagStyle"/>
          <w:rtl/>
        </w:rPr>
        <w:t xml:space="preserve"> &lt;&lt; אורח &gt;&gt; </w:t>
      </w:r>
      <w:r>
        <w:rPr>
          <w:rtl/>
        </w:rPr>
        <w:t>ישראל אומן:</w:t>
      </w:r>
      <w:r w:rsidRPr="000F4298">
        <w:rPr>
          <w:rStyle w:val="TagStyle"/>
          <w:rtl/>
        </w:rPr>
        <w:t xml:space="preserve"> &lt;&lt; אורח &gt;&gt;</w:t>
      </w:r>
      <w:r>
        <w:rPr>
          <w:rtl/>
        </w:rPr>
        <w:t xml:space="preserve">   </w:t>
      </w:r>
      <w:bookmarkEnd w:id="827"/>
    </w:p>
    <w:p w:rsidR="000F4298" w:rsidRDefault="000F4298" w:rsidP="000F4298">
      <w:pPr>
        <w:pStyle w:val="KeepWithNext"/>
        <w:rPr>
          <w:rtl/>
        </w:rPr>
      </w:pPr>
    </w:p>
    <w:p w:rsidR="00FB33FF" w:rsidRDefault="00FB33FF" w:rsidP="00FB33FF">
      <w:pPr>
        <w:rPr>
          <w:rtl/>
        </w:rPr>
      </w:pPr>
      <w:bookmarkStart w:id="828" w:name="_ETM_Q1_3535079"/>
      <w:bookmarkStart w:id="829" w:name="_ETM_Q1_3535104"/>
      <w:bookmarkEnd w:id="828"/>
      <w:bookmarkEnd w:id="829"/>
      <w:r>
        <w:rPr>
          <w:rFonts w:hint="cs"/>
          <w:rtl/>
        </w:rPr>
        <w:t>לדעתי זה צריך להיות חלק מחוק - - -</w:t>
      </w:r>
    </w:p>
    <w:p w:rsidR="00FB33FF" w:rsidRDefault="00FB33FF" w:rsidP="00FB33FF">
      <w:pPr>
        <w:rPr>
          <w:rtl/>
        </w:rPr>
      </w:pPr>
    </w:p>
    <w:p w:rsidR="00FB33FF" w:rsidRDefault="00FB33FF" w:rsidP="00FB33FF">
      <w:pPr>
        <w:pStyle w:val="af8"/>
        <w:keepNext/>
        <w:rPr>
          <w:rtl/>
        </w:rPr>
      </w:pPr>
      <w:r w:rsidRPr="00FB33FF">
        <w:rPr>
          <w:rStyle w:val="TagStyle"/>
          <w:rtl/>
        </w:rPr>
        <w:t xml:space="preserve"> &lt;&lt; יור &gt;&gt; </w:t>
      </w:r>
      <w:r>
        <w:rPr>
          <w:rtl/>
        </w:rPr>
        <w:t>היו"ר שמחה רוטמן:</w:t>
      </w:r>
      <w:r w:rsidRPr="00FB33FF">
        <w:rPr>
          <w:rStyle w:val="TagStyle"/>
          <w:rtl/>
        </w:rPr>
        <w:t xml:space="preserve"> &lt;&lt; יור &gt;&gt;</w:t>
      </w:r>
      <w:r>
        <w:rPr>
          <w:rtl/>
        </w:rPr>
        <w:t xml:space="preserve">   </w:t>
      </w:r>
    </w:p>
    <w:p w:rsidR="00FB33FF" w:rsidRDefault="00FB33FF" w:rsidP="00FB33FF">
      <w:pPr>
        <w:pStyle w:val="KeepWithNext"/>
        <w:rPr>
          <w:rtl/>
        </w:rPr>
      </w:pPr>
    </w:p>
    <w:p w:rsidR="00FB33FF" w:rsidRDefault="00FB33FF" w:rsidP="00FB33FF">
      <w:pPr>
        <w:rPr>
          <w:rtl/>
        </w:rPr>
      </w:pPr>
      <w:bookmarkStart w:id="830" w:name="_ETM_Q1_3531000"/>
      <w:bookmarkEnd w:id="830"/>
      <w:r>
        <w:rPr>
          <w:rFonts w:hint="cs"/>
          <w:rtl/>
        </w:rPr>
        <w:t>מחוק היסוד.</w:t>
      </w:r>
    </w:p>
    <w:p w:rsidR="00FB33FF" w:rsidRDefault="00FB33FF" w:rsidP="00FB33FF">
      <w:pPr>
        <w:rPr>
          <w:rtl/>
        </w:rPr>
      </w:pPr>
      <w:bookmarkStart w:id="831" w:name="_ETM_Q1_3534000"/>
      <w:bookmarkEnd w:id="831"/>
    </w:p>
    <w:p w:rsidR="00FB33FF" w:rsidRDefault="00FB33FF" w:rsidP="00FB33FF">
      <w:pPr>
        <w:pStyle w:val="afb"/>
        <w:keepNext/>
        <w:rPr>
          <w:rtl/>
        </w:rPr>
      </w:pPr>
      <w:bookmarkStart w:id="832" w:name="ET_guest_616279_384"/>
      <w:r w:rsidRPr="00FB33FF">
        <w:rPr>
          <w:rStyle w:val="TagStyle"/>
          <w:rtl/>
        </w:rPr>
        <w:t xml:space="preserve"> &lt;&lt; אורח &gt;&gt; </w:t>
      </w:r>
      <w:r>
        <w:rPr>
          <w:rtl/>
        </w:rPr>
        <w:t>ישראל אומן:</w:t>
      </w:r>
      <w:r w:rsidRPr="00FB33FF">
        <w:rPr>
          <w:rStyle w:val="TagStyle"/>
          <w:rtl/>
        </w:rPr>
        <w:t xml:space="preserve"> &lt;&lt; אורח &gt;&gt;</w:t>
      </w:r>
      <w:r>
        <w:rPr>
          <w:rtl/>
        </w:rPr>
        <w:t xml:space="preserve">   </w:t>
      </w:r>
      <w:bookmarkEnd w:id="832"/>
    </w:p>
    <w:p w:rsidR="00FB33FF" w:rsidRDefault="00FB33FF" w:rsidP="00FB33FF">
      <w:pPr>
        <w:pStyle w:val="KeepWithNext"/>
        <w:rPr>
          <w:rtl/>
        </w:rPr>
      </w:pPr>
    </w:p>
    <w:p w:rsidR="000F4298" w:rsidRDefault="000F4298" w:rsidP="00FB33FF">
      <w:pPr>
        <w:rPr>
          <w:rtl/>
        </w:rPr>
      </w:pPr>
      <w:bookmarkStart w:id="833" w:name="_ETM_Q1_3533000"/>
      <w:bookmarkStart w:id="834" w:name="_ETM_Q1_3529000"/>
      <w:bookmarkEnd w:id="833"/>
      <w:bookmarkEnd w:id="834"/>
      <w:r>
        <w:rPr>
          <w:rFonts w:hint="cs"/>
          <w:rtl/>
        </w:rPr>
        <w:t>זה מהותי מאוד</w:t>
      </w:r>
      <w:r w:rsidR="00FB33FF">
        <w:rPr>
          <w:rFonts w:hint="cs"/>
          <w:rtl/>
        </w:rPr>
        <w:t xml:space="preserve">. </w:t>
      </w:r>
      <w:bookmarkStart w:id="835" w:name="_ETM_Q1_3538000"/>
      <w:bookmarkEnd w:id="835"/>
      <w:r w:rsidR="00FB33FF">
        <w:rPr>
          <w:rFonts w:hint="cs"/>
          <w:rtl/>
        </w:rPr>
        <w:t xml:space="preserve">זה לא סתם </w:t>
      </w:r>
      <w:r w:rsidR="00FB33FF">
        <w:rPr>
          <w:rFonts w:hint="eastAsia"/>
        </w:rPr>
        <w:t>–</w:t>
      </w:r>
      <w:bookmarkStart w:id="836" w:name="_ETM_Q1_3541000"/>
      <w:bookmarkEnd w:id="836"/>
      <w:r w:rsidR="00FB33FF">
        <w:rPr>
          <w:rFonts w:hint="cs"/>
          <w:rtl/>
        </w:rPr>
        <w:t xml:space="preserve"> </w:t>
      </w:r>
      <w:bookmarkStart w:id="837" w:name="_ETM_Q1_3536649"/>
      <w:bookmarkStart w:id="838" w:name="_ETM_Q1_3536699"/>
      <w:bookmarkEnd w:id="837"/>
      <w:bookmarkEnd w:id="838"/>
      <w:r>
        <w:rPr>
          <w:rFonts w:hint="cs"/>
          <w:rtl/>
        </w:rPr>
        <w:t>וטו</w:t>
      </w:r>
      <w:r w:rsidR="00FB33FF">
        <w:rPr>
          <w:rFonts w:hint="cs"/>
          <w:rtl/>
        </w:rPr>
        <w:t>,</w:t>
      </w:r>
      <w:r>
        <w:rPr>
          <w:rFonts w:hint="cs"/>
          <w:rtl/>
        </w:rPr>
        <w:t xml:space="preserve"> לא וטו</w:t>
      </w:r>
      <w:r w:rsidR="00FB33FF">
        <w:rPr>
          <w:rFonts w:hint="cs"/>
          <w:rtl/>
        </w:rPr>
        <w:t xml:space="preserve">, חמישה, שישה </w:t>
      </w:r>
      <w:r w:rsidR="00FB33FF">
        <w:rPr>
          <w:rtl/>
        </w:rPr>
        <w:t>–</w:t>
      </w:r>
      <w:r w:rsidR="00FB33FF">
        <w:rPr>
          <w:rFonts w:hint="cs"/>
          <w:rtl/>
        </w:rPr>
        <w:t xml:space="preserve"> זה במהות. זאת אומרת, זה </w:t>
      </w:r>
      <w:bookmarkStart w:id="839" w:name="_ETM_Q1_3550000"/>
      <w:bookmarkEnd w:id="839"/>
      <w:r w:rsidR="00FB33FF">
        <w:rPr>
          <w:rFonts w:hint="cs"/>
          <w:rtl/>
        </w:rPr>
        <w:t xml:space="preserve">אני מעיד בתור מומחה בתורת המשחקים. זה באמת משהו חשוב </w:t>
      </w:r>
      <w:bookmarkStart w:id="840" w:name="_ETM_Q1_3559000"/>
      <w:bookmarkEnd w:id="840"/>
      <w:r w:rsidR="00FB33FF">
        <w:rPr>
          <w:rFonts w:hint="cs"/>
          <w:rtl/>
        </w:rPr>
        <w:t>מאוד.</w:t>
      </w:r>
    </w:p>
    <w:p w:rsidR="00FB33FF" w:rsidRDefault="00FB33FF" w:rsidP="00FB33FF">
      <w:pPr>
        <w:rPr>
          <w:rtl/>
        </w:rPr>
      </w:pPr>
    </w:p>
    <w:p w:rsidR="00FB33FF" w:rsidRDefault="00FB33FF" w:rsidP="002A026E">
      <w:pPr>
        <w:rPr>
          <w:rtl/>
        </w:rPr>
      </w:pPr>
      <w:bookmarkStart w:id="841" w:name="_ETM_Q1_3564000"/>
      <w:bookmarkEnd w:id="841"/>
      <w:r>
        <w:rPr>
          <w:rFonts w:hint="cs"/>
          <w:rtl/>
        </w:rPr>
        <w:t xml:space="preserve">עכשיו אני רוצה לדון בנושא של סבירות. </w:t>
      </w:r>
      <w:r w:rsidR="002A026E">
        <w:rPr>
          <w:rFonts w:hint="cs"/>
          <w:rtl/>
        </w:rPr>
        <w:t xml:space="preserve">זה הדבר הבא </w:t>
      </w:r>
      <w:bookmarkStart w:id="842" w:name="_ETM_Q1_3566000"/>
      <w:bookmarkEnd w:id="842"/>
      <w:r w:rsidR="002A026E">
        <w:rPr>
          <w:rFonts w:hint="cs"/>
          <w:rtl/>
        </w:rPr>
        <w:t xml:space="preserve">על סדר-היום. אז בוודאי עקרונית אני תומך בהסרת הסבירות </w:t>
      </w:r>
      <w:bookmarkStart w:id="843" w:name="_ETM_Q1_3581000"/>
      <w:bookmarkEnd w:id="843"/>
      <w:r w:rsidR="002A026E">
        <w:rPr>
          <w:rFonts w:hint="cs"/>
          <w:rtl/>
        </w:rPr>
        <w:t xml:space="preserve">כעילה להחלטות בית המשפט, שזה סביר או זה </w:t>
      </w:r>
      <w:bookmarkStart w:id="844" w:name="_ETM_Q1_3587000"/>
      <w:bookmarkEnd w:id="844"/>
      <w:r w:rsidR="002A026E">
        <w:rPr>
          <w:rFonts w:hint="cs"/>
          <w:rtl/>
        </w:rPr>
        <w:t>לא סביר, כמו שפעם עשה היועץ המשפטי לממשלה</w:t>
      </w:r>
      <w:bookmarkStart w:id="845" w:name="_ETM_Q1_3589000"/>
      <w:bookmarkEnd w:id="845"/>
      <w:r w:rsidR="002A026E">
        <w:rPr>
          <w:rFonts w:hint="cs"/>
          <w:rtl/>
        </w:rPr>
        <w:t>, הוא אמר שסביר למנות רק אדם מסוים</w:t>
      </w:r>
      <w:bookmarkStart w:id="846" w:name="_ETM_Q1_3601000"/>
      <w:bookmarkEnd w:id="846"/>
      <w:r w:rsidR="002A026E">
        <w:rPr>
          <w:rFonts w:hint="cs"/>
          <w:rtl/>
        </w:rPr>
        <w:t>, שהוא נקט בשמו.</w:t>
      </w:r>
    </w:p>
    <w:p w:rsidR="000F4298" w:rsidRDefault="000F4298" w:rsidP="000F4298">
      <w:pPr>
        <w:rPr>
          <w:rtl/>
        </w:rPr>
      </w:pPr>
      <w:bookmarkStart w:id="847" w:name="_ETM_Q1_3538994"/>
      <w:bookmarkStart w:id="848" w:name="_ETM_Q1_3539036"/>
      <w:bookmarkStart w:id="849" w:name="_ETM_Q1_3605668"/>
      <w:bookmarkEnd w:id="847"/>
      <w:bookmarkEnd w:id="848"/>
      <w:bookmarkEnd w:id="849"/>
    </w:p>
    <w:p w:rsidR="000F4298" w:rsidRDefault="000F4298" w:rsidP="000F4298">
      <w:pPr>
        <w:pStyle w:val="a5"/>
        <w:keepNext/>
        <w:rPr>
          <w:rtl/>
        </w:rPr>
      </w:pPr>
      <w:bookmarkStart w:id="850" w:name="ET_speaker_6357_75"/>
      <w:r w:rsidRPr="000F4298">
        <w:rPr>
          <w:rStyle w:val="TagStyle"/>
          <w:rtl/>
        </w:rPr>
        <w:t xml:space="preserve"> &lt;&lt; דובר &gt;&gt; </w:t>
      </w:r>
      <w:r>
        <w:rPr>
          <w:rtl/>
        </w:rPr>
        <w:t>משה סעדה (הליכוד):</w:t>
      </w:r>
      <w:r w:rsidRPr="000F4298">
        <w:rPr>
          <w:rStyle w:val="TagStyle"/>
          <w:rtl/>
        </w:rPr>
        <w:t xml:space="preserve"> &lt;&lt; דובר &gt;&gt;</w:t>
      </w:r>
      <w:r>
        <w:rPr>
          <w:rtl/>
        </w:rPr>
        <w:t xml:space="preserve">   </w:t>
      </w:r>
      <w:bookmarkEnd w:id="850"/>
    </w:p>
    <w:p w:rsidR="000F4298" w:rsidRDefault="000F4298" w:rsidP="000F4298">
      <w:pPr>
        <w:pStyle w:val="KeepWithNext"/>
        <w:rPr>
          <w:rtl/>
        </w:rPr>
      </w:pPr>
    </w:p>
    <w:p w:rsidR="000F4298" w:rsidRDefault="002A026E" w:rsidP="000F4298">
      <w:pPr>
        <w:rPr>
          <w:rtl/>
        </w:rPr>
      </w:pPr>
      <w:bookmarkStart w:id="851" w:name="_ETM_Q1_3605993"/>
      <w:bookmarkStart w:id="852" w:name="_ETM_Q1_3606018"/>
      <w:bookmarkEnd w:id="851"/>
      <w:bookmarkEnd w:id="852"/>
      <w:r>
        <w:rPr>
          <w:rFonts w:hint="cs"/>
          <w:rtl/>
        </w:rPr>
        <w:t xml:space="preserve">זה היה פרקליט המדינה </w:t>
      </w:r>
      <w:r w:rsidR="000F4298">
        <w:rPr>
          <w:rFonts w:hint="cs"/>
          <w:rtl/>
        </w:rPr>
        <w:t xml:space="preserve">מומי </w:t>
      </w:r>
      <w:bookmarkStart w:id="853" w:name="_ETM_Q1_3618241"/>
      <w:bookmarkEnd w:id="853"/>
      <w:r w:rsidR="000F4298">
        <w:rPr>
          <w:rFonts w:hint="cs"/>
          <w:rtl/>
        </w:rPr>
        <w:t>למברגר</w:t>
      </w:r>
      <w:r>
        <w:rPr>
          <w:rFonts w:hint="cs"/>
          <w:rtl/>
        </w:rPr>
        <w:t>.</w:t>
      </w:r>
    </w:p>
    <w:p w:rsidR="002A026E" w:rsidRDefault="002A026E" w:rsidP="000F4298">
      <w:pPr>
        <w:rPr>
          <w:rtl/>
        </w:rPr>
      </w:pPr>
      <w:bookmarkStart w:id="854" w:name="_ETM_Q1_3608000"/>
      <w:bookmarkEnd w:id="854"/>
    </w:p>
    <w:p w:rsidR="002A026E" w:rsidRDefault="002A026E" w:rsidP="002A026E">
      <w:pPr>
        <w:pStyle w:val="afb"/>
        <w:keepNext/>
        <w:rPr>
          <w:rtl/>
        </w:rPr>
      </w:pPr>
      <w:bookmarkStart w:id="855" w:name="ET_guest_616279_385"/>
      <w:r w:rsidRPr="002A026E">
        <w:rPr>
          <w:rStyle w:val="TagStyle"/>
          <w:rtl/>
        </w:rPr>
        <w:t xml:space="preserve"> &lt;&lt; אורח &gt;&gt; </w:t>
      </w:r>
      <w:r>
        <w:rPr>
          <w:rtl/>
        </w:rPr>
        <w:t>ישראל אומן:</w:t>
      </w:r>
      <w:r w:rsidRPr="002A026E">
        <w:rPr>
          <w:rStyle w:val="TagStyle"/>
          <w:rtl/>
        </w:rPr>
        <w:t xml:space="preserve"> &lt;&lt; אורח &gt;&gt;</w:t>
      </w:r>
      <w:r>
        <w:rPr>
          <w:rtl/>
        </w:rPr>
        <w:t xml:space="preserve">   </w:t>
      </w:r>
      <w:bookmarkEnd w:id="855"/>
    </w:p>
    <w:p w:rsidR="002A026E" w:rsidRDefault="002A026E" w:rsidP="002A026E">
      <w:pPr>
        <w:pStyle w:val="KeepWithNext"/>
        <w:rPr>
          <w:rtl/>
        </w:rPr>
      </w:pPr>
    </w:p>
    <w:p w:rsidR="002A026E" w:rsidRPr="002A026E" w:rsidRDefault="002A026E" w:rsidP="002A026E">
      <w:pPr>
        <w:rPr>
          <w:rtl/>
        </w:rPr>
      </w:pPr>
      <w:bookmarkStart w:id="856" w:name="_ETM_Q1_3610000"/>
      <w:bookmarkEnd w:id="856"/>
      <w:r>
        <w:rPr>
          <w:rFonts w:hint="cs"/>
          <w:rtl/>
        </w:rPr>
        <w:t xml:space="preserve">כן. רק אחד. </w:t>
      </w:r>
      <w:bookmarkStart w:id="857" w:name="_ETM_Q1_3612000"/>
      <w:bookmarkEnd w:id="857"/>
      <w:r>
        <w:rPr>
          <w:rFonts w:hint="cs"/>
          <w:rtl/>
        </w:rPr>
        <w:t xml:space="preserve">כל היתר הם לא סבירים. </w:t>
      </w:r>
    </w:p>
    <w:p w:rsidR="000F4298" w:rsidRDefault="000F4298" w:rsidP="000F4298">
      <w:pPr>
        <w:rPr>
          <w:rtl/>
        </w:rPr>
      </w:pPr>
      <w:bookmarkStart w:id="858" w:name="_ETM_Q1_3623546"/>
      <w:bookmarkStart w:id="859" w:name="_ETM_Q1_3623611"/>
      <w:bookmarkStart w:id="860" w:name="_ETM_Q1_3625968"/>
      <w:bookmarkEnd w:id="858"/>
      <w:bookmarkEnd w:id="859"/>
      <w:bookmarkEnd w:id="860"/>
    </w:p>
    <w:p w:rsidR="000F4298" w:rsidRDefault="002A026E" w:rsidP="00C12C7F">
      <w:pPr>
        <w:rPr>
          <w:rtl/>
        </w:rPr>
      </w:pPr>
      <w:bookmarkStart w:id="861" w:name="_ETM_Q1_3630288"/>
      <w:bookmarkStart w:id="862" w:name="_ETM_Q1_3630328"/>
      <w:bookmarkEnd w:id="861"/>
      <w:bookmarkEnd w:id="862"/>
      <w:r>
        <w:rPr>
          <w:rFonts w:hint="cs"/>
          <w:rtl/>
        </w:rPr>
        <w:t xml:space="preserve">אבל מה שאתה בעצמך אמרת </w:t>
      </w:r>
      <w:r>
        <w:rPr>
          <w:rFonts w:hint="eastAsia"/>
        </w:rPr>
        <w:t>–</w:t>
      </w:r>
      <w:r>
        <w:rPr>
          <w:rFonts w:hint="cs"/>
          <w:rtl/>
        </w:rPr>
        <w:t xml:space="preserve"> </w:t>
      </w:r>
      <w:bookmarkStart w:id="863" w:name="_ETM_Q1_3637000"/>
      <w:bookmarkEnd w:id="863"/>
      <w:r>
        <w:rPr>
          <w:rFonts w:hint="cs"/>
          <w:rtl/>
        </w:rPr>
        <w:t xml:space="preserve">נאמר לי, </w:t>
      </w:r>
      <w:r>
        <w:rPr>
          <w:rtl/>
        </w:rPr>
        <w:t xml:space="preserve">אני לא שמעתי את ברק אומר </w:t>
      </w:r>
      <w:r>
        <w:rPr>
          <w:rFonts w:hint="cs"/>
          <w:rtl/>
        </w:rPr>
        <w:t xml:space="preserve">את זה </w:t>
      </w:r>
      <w:r>
        <w:rPr>
          <w:rtl/>
        </w:rPr>
        <w:t>–</w:t>
      </w:r>
      <w:r>
        <w:rPr>
          <w:rFonts w:hint="cs"/>
          <w:rtl/>
        </w:rPr>
        <w:t xml:space="preserve"> הוא אמר: בסדר, </w:t>
      </w:r>
      <w:bookmarkStart w:id="864" w:name="_ETM_Q1_3645000"/>
      <w:bookmarkEnd w:id="864"/>
      <w:r>
        <w:rPr>
          <w:rFonts w:hint="cs"/>
          <w:rtl/>
        </w:rPr>
        <w:t xml:space="preserve">תיקחו את הסבירות, </w:t>
      </w:r>
      <w:r>
        <w:rPr>
          <w:rtl/>
        </w:rPr>
        <w:t>יש לי את</w:t>
      </w:r>
      <w:r>
        <w:rPr>
          <w:rFonts w:hint="cs"/>
          <w:rtl/>
        </w:rPr>
        <w:t xml:space="preserve"> המידתיות. </w:t>
      </w:r>
      <w:r>
        <w:rPr>
          <w:rtl/>
        </w:rPr>
        <w:t xml:space="preserve">לא שמעתי </w:t>
      </w:r>
      <w:r>
        <w:rPr>
          <w:rFonts w:hint="cs"/>
          <w:rtl/>
        </w:rPr>
        <w:t xml:space="preserve">אותו אומר את זה, </w:t>
      </w:r>
      <w:bookmarkStart w:id="865" w:name="_ETM_Q1_3654000"/>
      <w:bookmarkEnd w:id="865"/>
      <w:r>
        <w:rPr>
          <w:rtl/>
        </w:rPr>
        <w:t>אבל שמעתי שנאמר בשמו שהוא אמר את זה</w:t>
      </w:r>
      <w:r w:rsidR="00C12C7F">
        <w:rPr>
          <w:rFonts w:hint="cs"/>
          <w:rtl/>
        </w:rPr>
        <w:t>.</w:t>
      </w:r>
      <w:r>
        <w:rPr>
          <w:rtl/>
        </w:rPr>
        <w:t xml:space="preserve"> ואם לא מ</w:t>
      </w:r>
      <w:r w:rsidR="00C12C7F">
        <w:rPr>
          <w:rFonts w:hint="cs"/>
          <w:rtl/>
        </w:rPr>
        <w:t>י</w:t>
      </w:r>
      <w:r>
        <w:rPr>
          <w:rtl/>
        </w:rPr>
        <w:t>דתיות</w:t>
      </w:r>
      <w:r w:rsidR="00C12C7F">
        <w:rPr>
          <w:rFonts w:hint="cs"/>
          <w:rtl/>
        </w:rPr>
        <w:t xml:space="preserve"> </w:t>
      </w:r>
      <w:r w:rsidR="00C12C7F">
        <w:rPr>
          <w:rtl/>
        </w:rPr>
        <w:t>–</w:t>
      </w:r>
      <w:r w:rsidR="00C12C7F">
        <w:rPr>
          <w:rFonts w:hint="cs"/>
          <w:rtl/>
        </w:rPr>
        <w:t xml:space="preserve"> תוציאו גם את זה </w:t>
      </w:r>
      <w:r w:rsidR="00C12C7F">
        <w:rPr>
          <w:rtl/>
        </w:rPr>
        <w:t>–</w:t>
      </w:r>
      <w:r w:rsidR="00C12C7F">
        <w:rPr>
          <w:rFonts w:hint="cs"/>
          <w:rtl/>
        </w:rPr>
        <w:t xml:space="preserve"> זאת אומרת, </w:t>
      </w:r>
      <w:r>
        <w:rPr>
          <w:rtl/>
        </w:rPr>
        <w:t>צריך להגדיר את זה מהותית</w:t>
      </w:r>
      <w:r w:rsidR="00C12C7F">
        <w:rPr>
          <w:rFonts w:hint="cs"/>
          <w:rtl/>
        </w:rPr>
        <w:t>.</w:t>
      </w:r>
      <w:bookmarkStart w:id="866" w:name="_ETM_Q1_3666000"/>
      <w:bookmarkEnd w:id="866"/>
      <w:r w:rsidR="00C12C7F">
        <w:rPr>
          <w:rFonts w:hint="cs"/>
          <w:rtl/>
        </w:rPr>
        <w:t xml:space="preserve"> </w:t>
      </w:r>
      <w:r>
        <w:rPr>
          <w:rtl/>
        </w:rPr>
        <w:t>והבעיה היא כפולה</w:t>
      </w:r>
      <w:r w:rsidR="00C12C7F">
        <w:rPr>
          <w:rFonts w:hint="cs"/>
          <w:rtl/>
        </w:rPr>
        <w:t>.</w:t>
      </w:r>
      <w:r>
        <w:rPr>
          <w:rtl/>
        </w:rPr>
        <w:t xml:space="preserve"> איך להגדיר את זה זאת בעיה לא קלה</w:t>
      </w:r>
      <w:r w:rsidR="00C12C7F">
        <w:rPr>
          <w:rFonts w:hint="cs"/>
          <w:rtl/>
        </w:rPr>
        <w:t>, מפני ש</w:t>
      </w:r>
      <w:r>
        <w:rPr>
          <w:rtl/>
        </w:rPr>
        <w:t>את ההגדרה</w:t>
      </w:r>
      <w:r w:rsidR="00C12C7F">
        <w:rPr>
          <w:rFonts w:hint="cs"/>
          <w:rtl/>
        </w:rPr>
        <w:t xml:space="preserve"> יפרש בית המשפט.</w:t>
      </w:r>
    </w:p>
    <w:p w:rsidR="00C12C7F" w:rsidRDefault="00C12C7F" w:rsidP="00C12C7F">
      <w:pPr>
        <w:rPr>
          <w:rtl/>
        </w:rPr>
      </w:pPr>
      <w:bookmarkStart w:id="867" w:name="_ETM_Q1_3682000"/>
      <w:bookmarkEnd w:id="867"/>
    </w:p>
    <w:p w:rsidR="000F4298" w:rsidRDefault="000F4298" w:rsidP="000F4298">
      <w:pPr>
        <w:pStyle w:val="af8"/>
        <w:keepNext/>
        <w:rPr>
          <w:rtl/>
        </w:rPr>
      </w:pPr>
      <w:bookmarkStart w:id="868" w:name="ET_yor_6157_77"/>
      <w:r w:rsidRPr="000F4298">
        <w:rPr>
          <w:rStyle w:val="TagStyle"/>
          <w:rtl/>
        </w:rPr>
        <w:t xml:space="preserve"> &lt;&lt; יור &gt;&gt; </w:t>
      </w:r>
      <w:r>
        <w:rPr>
          <w:rtl/>
        </w:rPr>
        <w:t>היו"ר שמחה רוטמן:</w:t>
      </w:r>
      <w:r w:rsidRPr="000F4298">
        <w:rPr>
          <w:rStyle w:val="TagStyle"/>
          <w:rtl/>
        </w:rPr>
        <w:t xml:space="preserve"> &lt;&lt; יור &gt;&gt;</w:t>
      </w:r>
      <w:r>
        <w:rPr>
          <w:rtl/>
        </w:rPr>
        <w:t xml:space="preserve">   </w:t>
      </w:r>
      <w:bookmarkEnd w:id="868"/>
    </w:p>
    <w:p w:rsidR="000F4298" w:rsidRDefault="000F4298" w:rsidP="000F4298">
      <w:pPr>
        <w:pStyle w:val="KeepWithNext"/>
        <w:rPr>
          <w:rtl/>
        </w:rPr>
      </w:pPr>
    </w:p>
    <w:p w:rsidR="000F4298" w:rsidRDefault="00C12C7F" w:rsidP="00C12C7F">
      <w:pPr>
        <w:rPr>
          <w:rtl/>
        </w:rPr>
      </w:pPr>
      <w:bookmarkStart w:id="869" w:name="_ETM_Q1_3647689"/>
      <w:bookmarkEnd w:id="869"/>
      <w:r>
        <w:rPr>
          <w:rFonts w:hint="cs"/>
          <w:rtl/>
        </w:rPr>
        <w:t xml:space="preserve">אני מנסה לשאול אופרטיבית </w:t>
      </w:r>
      <w:bookmarkStart w:id="870" w:name="_ETM_Q1_3686000"/>
      <w:bookmarkEnd w:id="870"/>
      <w:r>
        <w:rPr>
          <w:rFonts w:hint="cs"/>
          <w:rtl/>
        </w:rPr>
        <w:t xml:space="preserve">שנייה, מחזיר אותך לוועדה עדיין לוועדה לבחירת שופטים, </w:t>
      </w:r>
      <w:bookmarkStart w:id="871" w:name="_ETM_Q1_3690000"/>
      <w:bookmarkEnd w:id="871"/>
      <w:r>
        <w:rPr>
          <w:rFonts w:hint="cs"/>
          <w:rtl/>
        </w:rPr>
        <w:t>ואז נחזור גם לסבירות.</w:t>
      </w:r>
    </w:p>
    <w:p w:rsidR="004D4393" w:rsidRDefault="004D4393" w:rsidP="000F4298">
      <w:pPr>
        <w:rPr>
          <w:rtl/>
        </w:rPr>
      </w:pPr>
      <w:bookmarkStart w:id="872" w:name="_ETM_Q1_3649114"/>
      <w:bookmarkStart w:id="873" w:name="_ETM_Q1_3649179"/>
      <w:bookmarkStart w:id="874" w:name="_ETM_Q1_3685842"/>
      <w:bookmarkStart w:id="875" w:name="_ETM_Q1_3685882"/>
      <w:bookmarkStart w:id="876" w:name="_ETM_Q1_3694778"/>
      <w:bookmarkEnd w:id="872"/>
      <w:bookmarkEnd w:id="873"/>
      <w:bookmarkEnd w:id="874"/>
      <w:bookmarkEnd w:id="875"/>
      <w:bookmarkEnd w:id="876"/>
    </w:p>
    <w:p w:rsidR="004D4393" w:rsidRDefault="004D4393" w:rsidP="004D4393">
      <w:pPr>
        <w:pStyle w:val="a5"/>
        <w:keepNext/>
        <w:rPr>
          <w:rtl/>
        </w:rPr>
      </w:pPr>
      <w:bookmarkStart w:id="877" w:name="ET_speaker_6357_80"/>
      <w:r w:rsidRPr="004D4393">
        <w:rPr>
          <w:rStyle w:val="TagStyle"/>
          <w:rtl/>
        </w:rPr>
        <w:t xml:space="preserve"> &lt;&lt; דובר &gt;&gt; </w:t>
      </w:r>
      <w:r>
        <w:rPr>
          <w:rtl/>
        </w:rPr>
        <w:t>משה סעדה (הליכוד):</w:t>
      </w:r>
      <w:r w:rsidRPr="004D4393">
        <w:rPr>
          <w:rStyle w:val="TagStyle"/>
          <w:rtl/>
        </w:rPr>
        <w:t xml:space="preserve"> &lt;&lt; דובר &gt;&gt;</w:t>
      </w:r>
      <w:r>
        <w:rPr>
          <w:rtl/>
        </w:rPr>
        <w:t xml:space="preserve">   </w:t>
      </w:r>
      <w:bookmarkEnd w:id="877"/>
    </w:p>
    <w:p w:rsidR="004D4393" w:rsidRDefault="004D4393" w:rsidP="004D4393">
      <w:pPr>
        <w:pStyle w:val="KeepWithNext"/>
        <w:rPr>
          <w:rtl/>
        </w:rPr>
      </w:pPr>
    </w:p>
    <w:p w:rsidR="004D4393" w:rsidRDefault="00C12C7F" w:rsidP="004D4393">
      <w:pPr>
        <w:rPr>
          <w:rtl/>
        </w:rPr>
      </w:pPr>
      <w:bookmarkStart w:id="878" w:name="_ETM_Q1_3695194"/>
      <w:bookmarkStart w:id="879" w:name="_ETM_Q1_3695254"/>
      <w:bookmarkEnd w:id="878"/>
      <w:bookmarkEnd w:id="879"/>
      <w:r>
        <w:rPr>
          <w:rFonts w:hint="cs"/>
          <w:rtl/>
        </w:rPr>
        <w:t>אני חושב שנכון ש</w:t>
      </w:r>
      <w:r w:rsidR="004D4393">
        <w:rPr>
          <w:rFonts w:hint="cs"/>
          <w:rtl/>
        </w:rPr>
        <w:t>כל נושא הוא נושא עצמאי</w:t>
      </w:r>
      <w:r>
        <w:rPr>
          <w:rFonts w:hint="cs"/>
          <w:rtl/>
        </w:rPr>
        <w:t>.</w:t>
      </w:r>
    </w:p>
    <w:p w:rsidR="004D4393" w:rsidRDefault="004D4393" w:rsidP="004D4393">
      <w:pPr>
        <w:rPr>
          <w:rtl/>
        </w:rPr>
      </w:pPr>
      <w:bookmarkStart w:id="880" w:name="_ETM_Q1_3699275"/>
      <w:bookmarkStart w:id="881" w:name="_ETM_Q1_3699310"/>
      <w:bookmarkEnd w:id="880"/>
      <w:bookmarkEnd w:id="881"/>
    </w:p>
    <w:p w:rsidR="004D4393" w:rsidRDefault="004D4393" w:rsidP="004D4393">
      <w:pPr>
        <w:pStyle w:val="af8"/>
        <w:keepNext/>
        <w:rPr>
          <w:rtl/>
        </w:rPr>
      </w:pPr>
      <w:bookmarkStart w:id="882" w:name="ET_yor_6157_81"/>
      <w:r w:rsidRPr="004D4393">
        <w:rPr>
          <w:rStyle w:val="TagStyle"/>
          <w:rtl/>
        </w:rPr>
        <w:t xml:space="preserve"> &lt;&lt; יור &gt;&gt; </w:t>
      </w:r>
      <w:r>
        <w:rPr>
          <w:rtl/>
        </w:rPr>
        <w:t>היו"ר שמחה רוטמן:</w:t>
      </w:r>
      <w:r w:rsidRPr="004D4393">
        <w:rPr>
          <w:rStyle w:val="TagStyle"/>
          <w:rtl/>
        </w:rPr>
        <w:t xml:space="preserve"> &lt;&lt; יור &gt;&gt;</w:t>
      </w:r>
      <w:r>
        <w:rPr>
          <w:rtl/>
        </w:rPr>
        <w:t xml:space="preserve">   </w:t>
      </w:r>
      <w:bookmarkEnd w:id="882"/>
    </w:p>
    <w:p w:rsidR="004D4393" w:rsidRDefault="004D4393" w:rsidP="004D4393">
      <w:pPr>
        <w:pStyle w:val="KeepWithNext"/>
        <w:rPr>
          <w:rtl/>
        </w:rPr>
      </w:pPr>
    </w:p>
    <w:p w:rsidR="004D4393" w:rsidRDefault="004D4393" w:rsidP="00C12C7F">
      <w:pPr>
        <w:rPr>
          <w:rtl/>
        </w:rPr>
      </w:pPr>
      <w:bookmarkStart w:id="883" w:name="_ETM_Q1_3700095"/>
      <w:bookmarkEnd w:id="883"/>
      <w:r>
        <w:rPr>
          <w:rFonts w:hint="cs"/>
          <w:rtl/>
        </w:rPr>
        <w:t>אני אתייחס לזה עוד שנייה</w:t>
      </w:r>
      <w:r w:rsidR="00C12C7F">
        <w:rPr>
          <w:rFonts w:hint="cs"/>
          <w:rtl/>
        </w:rPr>
        <w:t xml:space="preserve">, אבל פרופ' אומן </w:t>
      </w:r>
      <w:bookmarkStart w:id="884" w:name="_ETM_Q1_3703000"/>
      <w:bookmarkEnd w:id="884"/>
      <w:r w:rsidR="00C12C7F">
        <w:rPr>
          <w:rFonts w:hint="cs"/>
          <w:rtl/>
        </w:rPr>
        <w:t>לא מגיע לפה כל יום.</w:t>
      </w:r>
    </w:p>
    <w:p w:rsidR="004D4393" w:rsidRDefault="004D4393" w:rsidP="004D4393">
      <w:pPr>
        <w:ind w:firstLine="0"/>
        <w:rPr>
          <w:rtl/>
        </w:rPr>
      </w:pPr>
      <w:bookmarkStart w:id="885" w:name="_ETM_Q1_3704525"/>
      <w:bookmarkStart w:id="886" w:name="_ETM_Q1_3704560"/>
      <w:bookmarkStart w:id="887" w:name="_ETM_Q1_3705665"/>
      <w:bookmarkEnd w:id="885"/>
      <w:bookmarkEnd w:id="886"/>
      <w:bookmarkEnd w:id="887"/>
    </w:p>
    <w:p w:rsidR="004D4393" w:rsidRDefault="004D4393" w:rsidP="004D4393">
      <w:pPr>
        <w:pStyle w:val="-"/>
        <w:keepNext/>
        <w:rPr>
          <w:rtl/>
        </w:rPr>
      </w:pPr>
      <w:bookmarkStart w:id="888" w:name="ET_speakercontinue_6357_82"/>
      <w:r w:rsidRPr="004D4393">
        <w:rPr>
          <w:rStyle w:val="TagStyle"/>
          <w:rtl/>
        </w:rPr>
        <w:t xml:space="preserve"> &lt;&lt; דובר_המשך &gt;&gt; </w:t>
      </w:r>
      <w:r>
        <w:rPr>
          <w:rtl/>
        </w:rPr>
        <w:t>משה סעדה (הליכוד):</w:t>
      </w:r>
      <w:r w:rsidRPr="004D4393">
        <w:rPr>
          <w:rStyle w:val="TagStyle"/>
          <w:rtl/>
        </w:rPr>
        <w:t xml:space="preserve"> &lt;&lt; דובר_המשך &gt;&gt;</w:t>
      </w:r>
      <w:r>
        <w:rPr>
          <w:rtl/>
        </w:rPr>
        <w:t xml:space="preserve">   </w:t>
      </w:r>
      <w:bookmarkEnd w:id="888"/>
    </w:p>
    <w:p w:rsidR="004D4393" w:rsidRDefault="004D4393" w:rsidP="004D4393">
      <w:pPr>
        <w:pStyle w:val="KeepWithNext"/>
        <w:rPr>
          <w:rtl/>
        </w:rPr>
      </w:pPr>
    </w:p>
    <w:p w:rsidR="004D4393" w:rsidRDefault="004D4393" w:rsidP="004D4393">
      <w:pPr>
        <w:rPr>
          <w:rtl/>
        </w:rPr>
      </w:pPr>
      <w:bookmarkStart w:id="889" w:name="_ETM_Q1_3710713"/>
      <w:bookmarkEnd w:id="889"/>
      <w:r>
        <w:rPr>
          <w:rFonts w:hint="cs"/>
          <w:rtl/>
        </w:rPr>
        <w:t>מבחינה שלנו</w:t>
      </w:r>
      <w:r w:rsidR="00C12C7F">
        <w:rPr>
          <w:rFonts w:hint="cs"/>
          <w:rtl/>
        </w:rPr>
        <w:t>?</w:t>
      </w:r>
    </w:p>
    <w:p w:rsidR="004D4393" w:rsidRDefault="004D4393" w:rsidP="004D4393">
      <w:pPr>
        <w:rPr>
          <w:rtl/>
        </w:rPr>
      </w:pPr>
      <w:bookmarkStart w:id="890" w:name="_ETM_Q1_3712113"/>
      <w:bookmarkStart w:id="891" w:name="_ETM_Q1_3712173"/>
      <w:bookmarkEnd w:id="890"/>
      <w:bookmarkEnd w:id="891"/>
    </w:p>
    <w:p w:rsidR="004D4393" w:rsidRDefault="004D4393" w:rsidP="004D4393">
      <w:pPr>
        <w:pStyle w:val="af8"/>
        <w:keepNext/>
        <w:rPr>
          <w:rtl/>
        </w:rPr>
      </w:pPr>
      <w:bookmarkStart w:id="892" w:name="ET_yor_6157_83"/>
      <w:r w:rsidRPr="004D4393">
        <w:rPr>
          <w:rStyle w:val="TagStyle"/>
          <w:rtl/>
        </w:rPr>
        <w:t xml:space="preserve"> &lt;&lt; יור &gt;&gt; </w:t>
      </w:r>
      <w:r>
        <w:rPr>
          <w:rtl/>
        </w:rPr>
        <w:t>היו"ר שמחה רוטמן:</w:t>
      </w:r>
      <w:r w:rsidRPr="004D4393">
        <w:rPr>
          <w:rStyle w:val="TagStyle"/>
          <w:rtl/>
        </w:rPr>
        <w:t xml:space="preserve"> &lt;&lt; יור &gt;&gt;</w:t>
      </w:r>
      <w:r>
        <w:rPr>
          <w:rtl/>
        </w:rPr>
        <w:t xml:space="preserve">   </w:t>
      </w:r>
      <w:bookmarkEnd w:id="892"/>
    </w:p>
    <w:p w:rsidR="004D4393" w:rsidRDefault="004D4393" w:rsidP="004D4393">
      <w:pPr>
        <w:pStyle w:val="KeepWithNext"/>
        <w:rPr>
          <w:rtl/>
        </w:rPr>
      </w:pPr>
    </w:p>
    <w:p w:rsidR="004D4393" w:rsidRDefault="00C12C7F" w:rsidP="00C12C7F">
      <w:pPr>
        <w:rPr>
          <w:rtl/>
        </w:rPr>
      </w:pPr>
      <w:bookmarkStart w:id="893" w:name="_ETM_Q1_3713263"/>
      <w:bookmarkEnd w:id="893"/>
      <w:r>
        <w:rPr>
          <w:rFonts w:hint="cs"/>
          <w:rtl/>
        </w:rPr>
        <w:t xml:space="preserve">מבחינה שלנו, וזה במענה לשאלתך, </w:t>
      </w:r>
      <w:bookmarkStart w:id="894" w:name="_ETM_Q1_3707000"/>
      <w:bookmarkEnd w:id="894"/>
      <w:r>
        <w:rPr>
          <w:rFonts w:hint="cs"/>
          <w:rtl/>
        </w:rPr>
        <w:t xml:space="preserve">כאשר אנחנו נדון אנחנו באמת נעבור נושא נושא. גם </w:t>
      </w:r>
      <w:bookmarkStart w:id="895" w:name="_ETM_Q1_3714000"/>
      <w:bookmarkEnd w:id="895"/>
      <w:r>
        <w:rPr>
          <w:rFonts w:hint="cs"/>
          <w:rtl/>
        </w:rPr>
        <w:t xml:space="preserve">מסמכי ההכנה של הייעוץ המשפטי </w:t>
      </w:r>
      <w:r w:rsidR="004D4393">
        <w:rPr>
          <w:rFonts w:hint="cs"/>
          <w:rtl/>
        </w:rPr>
        <w:t>יהיו פר נושא</w:t>
      </w:r>
      <w:r>
        <w:rPr>
          <w:rFonts w:hint="cs"/>
          <w:rtl/>
        </w:rPr>
        <w:t xml:space="preserve">, ואנחנו נעבוד מסודר. אבל כשמגיע פרופ' אומן בוודאי אנחנו רוצים שהוא יתייחס, אנחנו לא </w:t>
      </w:r>
      <w:bookmarkStart w:id="896" w:name="_ETM_Q1_3719000"/>
      <w:bookmarkEnd w:id="896"/>
      <w:r>
        <w:rPr>
          <w:rFonts w:hint="cs"/>
          <w:rtl/>
        </w:rPr>
        <w:t>נביא אותו לפה כל יום.</w:t>
      </w:r>
    </w:p>
    <w:p w:rsidR="00C12C7F" w:rsidRDefault="00C12C7F" w:rsidP="00C12C7F">
      <w:pPr>
        <w:rPr>
          <w:rtl/>
        </w:rPr>
      </w:pPr>
    </w:p>
    <w:p w:rsidR="00C12C7F" w:rsidRPr="00C12C7F" w:rsidRDefault="00C12C7F" w:rsidP="00C12C7F">
      <w:pPr>
        <w:rPr>
          <w:rtl/>
        </w:rPr>
      </w:pPr>
      <w:bookmarkStart w:id="897" w:name="_ETM_Q1_3724000"/>
      <w:bookmarkEnd w:id="897"/>
      <w:r>
        <w:rPr>
          <w:rFonts w:hint="cs"/>
          <w:rtl/>
        </w:rPr>
        <w:t xml:space="preserve">רק בקשר לוועדה לבחירת שופטים, </w:t>
      </w:r>
      <w:r w:rsidRPr="00C12C7F">
        <w:rPr>
          <w:rtl/>
        </w:rPr>
        <w:t xml:space="preserve">את </w:t>
      </w:r>
      <w:r>
        <w:rPr>
          <w:rFonts w:hint="cs"/>
          <w:rtl/>
        </w:rPr>
        <w:t xml:space="preserve">המחמאה </w:t>
      </w:r>
      <w:bookmarkStart w:id="898" w:name="_ETM_Q1_3727000"/>
      <w:bookmarkEnd w:id="898"/>
      <w:r>
        <w:rPr>
          <w:rFonts w:hint="cs"/>
          <w:rtl/>
        </w:rPr>
        <w:t xml:space="preserve">על </w:t>
      </w:r>
      <w:r w:rsidRPr="00C12C7F">
        <w:rPr>
          <w:rtl/>
        </w:rPr>
        <w:t xml:space="preserve">זה שלשכת </w:t>
      </w:r>
      <w:r>
        <w:rPr>
          <w:rFonts w:hint="cs"/>
          <w:rtl/>
        </w:rPr>
        <w:t xml:space="preserve">עורכי הדין יצאה </w:t>
      </w:r>
      <w:r w:rsidRPr="00C12C7F">
        <w:rPr>
          <w:rtl/>
        </w:rPr>
        <w:t>קיבלתי</w:t>
      </w:r>
      <w:r>
        <w:rPr>
          <w:rFonts w:hint="cs"/>
          <w:rtl/>
        </w:rPr>
        <w:t>;</w:t>
      </w:r>
      <w:r>
        <w:rPr>
          <w:rtl/>
        </w:rPr>
        <w:t xml:space="preserve"> את</w:t>
      </w:r>
      <w:r>
        <w:rPr>
          <w:rFonts w:hint="cs"/>
          <w:rtl/>
        </w:rPr>
        <w:t xml:space="preserve"> </w:t>
      </w:r>
      <w:r w:rsidRPr="00C12C7F">
        <w:rPr>
          <w:rtl/>
        </w:rPr>
        <w:t>הביקורת על זה שהשופטים בפנים קיבלתי</w:t>
      </w:r>
      <w:r>
        <w:rPr>
          <w:rFonts w:hint="cs"/>
          <w:rtl/>
        </w:rPr>
        <w:t>;</w:t>
      </w:r>
      <w:r w:rsidRPr="00C12C7F">
        <w:rPr>
          <w:rtl/>
        </w:rPr>
        <w:t xml:space="preserve"> ואת הנושא של כלל ההכרעה</w:t>
      </w:r>
      <w:r>
        <w:rPr>
          <w:rFonts w:hint="cs"/>
          <w:rtl/>
        </w:rPr>
        <w:t>,</w:t>
      </w:r>
      <w:r w:rsidRPr="00C12C7F">
        <w:rPr>
          <w:rtl/>
        </w:rPr>
        <w:t xml:space="preserve"> שצריך להיות קבוע בחוק היסוד ולא להשאיר אותו כלפי מטה </w:t>
      </w:r>
      <w:r>
        <w:rPr>
          <w:rFonts w:hint="cs"/>
          <w:rtl/>
        </w:rPr>
        <w:t xml:space="preserve">– הערה חשובה, </w:t>
      </w:r>
      <w:r w:rsidRPr="00C12C7F">
        <w:rPr>
          <w:rtl/>
        </w:rPr>
        <w:t>קיבלת</w:t>
      </w:r>
      <w:r>
        <w:rPr>
          <w:rFonts w:hint="cs"/>
          <w:rtl/>
        </w:rPr>
        <w:t xml:space="preserve">י. </w:t>
      </w:r>
      <w:bookmarkStart w:id="899" w:name="_ETM_Q1_3746000"/>
      <w:bookmarkEnd w:id="899"/>
      <w:r w:rsidRPr="00C12C7F">
        <w:rPr>
          <w:rtl/>
        </w:rPr>
        <w:t>אז אוקיי</w:t>
      </w:r>
      <w:r>
        <w:rPr>
          <w:rFonts w:hint="cs"/>
          <w:rtl/>
        </w:rPr>
        <w:t>, מה</w:t>
      </w:r>
      <w:r w:rsidRPr="00C12C7F">
        <w:rPr>
          <w:rtl/>
        </w:rPr>
        <w:t xml:space="preserve"> כן ומה לא בקיים אנחנו יודעים</w:t>
      </w:r>
      <w:r>
        <w:rPr>
          <w:rFonts w:hint="cs"/>
          <w:rtl/>
        </w:rPr>
        <w:t>.</w:t>
      </w:r>
      <w:r w:rsidRPr="00C12C7F">
        <w:rPr>
          <w:rtl/>
        </w:rPr>
        <w:t xml:space="preserve"> אם היית בונה את הוועדה לשיטתך</w:t>
      </w:r>
      <w:r>
        <w:rPr>
          <w:rFonts w:hint="cs"/>
          <w:rtl/>
        </w:rPr>
        <w:t>,</w:t>
      </w:r>
      <w:r w:rsidRPr="00C12C7F">
        <w:rPr>
          <w:rtl/>
        </w:rPr>
        <w:t xml:space="preserve"> על בסיס הקיים או הצעה חדשה</w:t>
      </w:r>
      <w:r>
        <w:rPr>
          <w:rFonts w:hint="cs"/>
          <w:rtl/>
        </w:rPr>
        <w:t>,</w:t>
      </w:r>
      <w:r w:rsidRPr="00C12C7F">
        <w:rPr>
          <w:rtl/>
        </w:rPr>
        <w:t xml:space="preserve"> יש לך משהו אופרטיבי שאתה רוצה להגיד</w:t>
      </w:r>
      <w:r>
        <w:rPr>
          <w:rFonts w:hint="cs"/>
          <w:rtl/>
        </w:rPr>
        <w:t>, או</w:t>
      </w:r>
      <w:r w:rsidRPr="00C12C7F">
        <w:rPr>
          <w:rtl/>
        </w:rPr>
        <w:t xml:space="preserve"> שאתה אומר</w:t>
      </w:r>
      <w:r>
        <w:rPr>
          <w:rFonts w:hint="cs"/>
          <w:rtl/>
        </w:rPr>
        <w:t>:</w:t>
      </w:r>
      <w:r w:rsidRPr="00C12C7F">
        <w:rPr>
          <w:rtl/>
        </w:rPr>
        <w:t xml:space="preserve"> תחשבו איך </w:t>
      </w:r>
      <w:r>
        <w:rPr>
          <w:rFonts w:hint="cs"/>
          <w:rtl/>
        </w:rPr>
        <w:t>מוציאים את ה</w:t>
      </w:r>
      <w:r w:rsidRPr="00C12C7F">
        <w:rPr>
          <w:rtl/>
        </w:rPr>
        <w:t>שופטים ואת מי אתם ממלאים</w:t>
      </w:r>
      <w:r>
        <w:rPr>
          <w:rFonts w:hint="cs"/>
          <w:rtl/>
        </w:rPr>
        <w:t xml:space="preserve"> במקום?</w:t>
      </w:r>
    </w:p>
    <w:p w:rsidR="004D4393" w:rsidRDefault="004D4393" w:rsidP="004D4393">
      <w:pPr>
        <w:rPr>
          <w:rtl/>
        </w:rPr>
      </w:pPr>
      <w:bookmarkStart w:id="900" w:name="_ETM_Q1_3715628"/>
      <w:bookmarkStart w:id="901" w:name="_ETM_Q1_3715670"/>
      <w:bookmarkStart w:id="902" w:name="_ETM_Q1_3761428"/>
      <w:bookmarkEnd w:id="900"/>
      <w:bookmarkEnd w:id="901"/>
      <w:bookmarkEnd w:id="902"/>
    </w:p>
    <w:p w:rsidR="004D4393" w:rsidRDefault="004D4393" w:rsidP="004D4393">
      <w:pPr>
        <w:pStyle w:val="afb"/>
        <w:keepNext/>
        <w:rPr>
          <w:rtl/>
        </w:rPr>
      </w:pPr>
      <w:bookmarkStart w:id="903" w:name="ET_guest_616279_84"/>
      <w:r w:rsidRPr="004D4393">
        <w:rPr>
          <w:rStyle w:val="TagStyle"/>
          <w:rtl/>
        </w:rPr>
        <w:t xml:space="preserve"> &lt;&lt; אורח &gt;&gt; </w:t>
      </w:r>
      <w:r>
        <w:rPr>
          <w:rtl/>
        </w:rPr>
        <w:t>ישראל אומן:</w:t>
      </w:r>
      <w:r w:rsidRPr="004D4393">
        <w:rPr>
          <w:rStyle w:val="TagStyle"/>
          <w:rtl/>
        </w:rPr>
        <w:t xml:space="preserve"> &lt;&lt; אורח &gt;&gt;</w:t>
      </w:r>
      <w:r>
        <w:rPr>
          <w:rtl/>
        </w:rPr>
        <w:t xml:space="preserve">   </w:t>
      </w:r>
      <w:bookmarkEnd w:id="903"/>
    </w:p>
    <w:p w:rsidR="004D4393" w:rsidRDefault="004D4393" w:rsidP="004D4393">
      <w:pPr>
        <w:pStyle w:val="KeepWithNext"/>
        <w:rPr>
          <w:rtl/>
        </w:rPr>
      </w:pPr>
    </w:p>
    <w:p w:rsidR="004D4393" w:rsidRDefault="004D4393" w:rsidP="004D4393">
      <w:pPr>
        <w:rPr>
          <w:rtl/>
        </w:rPr>
      </w:pPr>
      <w:bookmarkStart w:id="904" w:name="_ETM_Q1_3761749"/>
      <w:bookmarkStart w:id="905" w:name="_ETM_Q1_3761779"/>
      <w:bookmarkEnd w:id="904"/>
      <w:bookmarkEnd w:id="905"/>
      <w:r>
        <w:rPr>
          <w:rFonts w:hint="cs"/>
          <w:rtl/>
        </w:rPr>
        <w:t>קביעת אנשים מסוימים</w:t>
      </w:r>
      <w:r w:rsidR="00C12C7F">
        <w:rPr>
          <w:rFonts w:hint="cs"/>
          <w:rtl/>
        </w:rPr>
        <w:t xml:space="preserve">, אגב, זה חשוב. לחברי </w:t>
      </w:r>
      <w:bookmarkStart w:id="906" w:name="_ETM_Q1_3774000"/>
      <w:bookmarkEnd w:id="906"/>
      <w:r w:rsidR="00C12C7F">
        <w:rPr>
          <w:rFonts w:hint="cs"/>
          <w:rtl/>
        </w:rPr>
        <w:t>הוועדה, כמו יושב-ראש הוועדה הנוכחית ויושב-ראש ועדת הכנסת ויושב-ראש</w:t>
      </w:r>
      <w:bookmarkStart w:id="907" w:name="_ETM_Q1_3781000"/>
      <w:bookmarkEnd w:id="907"/>
      <w:r w:rsidR="00C12C7F">
        <w:rPr>
          <w:rFonts w:hint="cs"/>
          <w:rtl/>
        </w:rPr>
        <w:t xml:space="preserve"> ועדת הביקורת, שאני מבין שזה בדרך כלל הולך - - </w:t>
      </w:r>
      <w:bookmarkStart w:id="908" w:name="_ETM_Q1_3784000"/>
      <w:bookmarkEnd w:id="908"/>
      <w:r w:rsidR="00C12C7F">
        <w:rPr>
          <w:rFonts w:hint="cs"/>
          <w:rtl/>
        </w:rPr>
        <w:t>-</w:t>
      </w:r>
    </w:p>
    <w:p w:rsidR="004D4393" w:rsidRDefault="004D4393" w:rsidP="004D4393">
      <w:pPr>
        <w:rPr>
          <w:rtl/>
        </w:rPr>
      </w:pPr>
      <w:bookmarkStart w:id="909" w:name="_ETM_Q1_3766074"/>
      <w:bookmarkStart w:id="910" w:name="_ETM_Q1_3766119"/>
      <w:bookmarkEnd w:id="909"/>
      <w:bookmarkEnd w:id="910"/>
    </w:p>
    <w:p w:rsidR="009C0ECB" w:rsidRDefault="009C0ECB" w:rsidP="009C0ECB">
      <w:pPr>
        <w:pStyle w:val="af8"/>
        <w:keepNext/>
        <w:rPr>
          <w:rtl/>
        </w:rPr>
      </w:pPr>
      <w:bookmarkStart w:id="911" w:name="ET_yor_6157_85"/>
      <w:r w:rsidRPr="009C0ECB">
        <w:rPr>
          <w:rStyle w:val="TagStyle"/>
          <w:rtl/>
        </w:rPr>
        <w:t xml:space="preserve"> &lt;&lt; יור &gt;&gt; </w:t>
      </w:r>
      <w:r>
        <w:rPr>
          <w:rtl/>
        </w:rPr>
        <w:t>היו"ר שמחה רוטמן:</w:t>
      </w:r>
      <w:r w:rsidRPr="009C0ECB">
        <w:rPr>
          <w:rStyle w:val="TagStyle"/>
          <w:rtl/>
        </w:rPr>
        <w:t xml:space="preserve"> &lt;&lt; יור &gt;&gt;</w:t>
      </w:r>
      <w:r>
        <w:rPr>
          <w:rtl/>
        </w:rPr>
        <w:t xml:space="preserve">   </w:t>
      </w:r>
      <w:bookmarkEnd w:id="911"/>
    </w:p>
    <w:p w:rsidR="009C0ECB" w:rsidRDefault="009C0ECB" w:rsidP="009C0ECB">
      <w:pPr>
        <w:pStyle w:val="KeepWithNext"/>
        <w:rPr>
          <w:rtl/>
        </w:rPr>
      </w:pPr>
    </w:p>
    <w:p w:rsidR="009C0ECB" w:rsidRDefault="009C0ECB" w:rsidP="006D307D">
      <w:pPr>
        <w:rPr>
          <w:rtl/>
        </w:rPr>
      </w:pPr>
      <w:bookmarkStart w:id="912" w:name="_ETM_Q1_3782786"/>
      <w:bookmarkEnd w:id="912"/>
      <w:r>
        <w:rPr>
          <w:rFonts w:hint="cs"/>
          <w:rtl/>
        </w:rPr>
        <w:t xml:space="preserve">על פי </w:t>
      </w:r>
      <w:bookmarkStart w:id="913" w:name="_ETM_Q1_3783675"/>
      <w:bookmarkEnd w:id="913"/>
      <w:r>
        <w:rPr>
          <w:rFonts w:hint="cs"/>
          <w:rtl/>
        </w:rPr>
        <w:t>התקנון זה חייב להיות</w:t>
      </w:r>
      <w:r w:rsidR="00C12C7F">
        <w:rPr>
          <w:rFonts w:hint="cs"/>
          <w:rtl/>
        </w:rPr>
        <w:t xml:space="preserve"> באופוזיציה. זה מבטיח, לראשונה למעשה, </w:t>
      </w:r>
      <w:r w:rsidR="006D307D">
        <w:rPr>
          <w:rFonts w:hint="cs"/>
          <w:rtl/>
        </w:rPr>
        <w:t xml:space="preserve">שתמיד תהיה נציגות </w:t>
      </w:r>
      <w:bookmarkStart w:id="914" w:name="_ETM_Q1_3786000"/>
      <w:bookmarkEnd w:id="914"/>
      <w:r w:rsidR="006D307D">
        <w:rPr>
          <w:rFonts w:hint="cs"/>
          <w:rtl/>
        </w:rPr>
        <w:t>לאופוזיציה בוועדה, מה שלא היה במשך הרבה מאוד פעמים.</w:t>
      </w:r>
      <w:bookmarkStart w:id="915" w:name="_ETM_Q1_3786027"/>
      <w:bookmarkStart w:id="916" w:name="_ETM_Q1_3786067"/>
      <w:bookmarkEnd w:id="915"/>
      <w:bookmarkEnd w:id="916"/>
    </w:p>
    <w:p w:rsidR="009C0ECB" w:rsidRDefault="009C0ECB" w:rsidP="009C0ECB">
      <w:pPr>
        <w:rPr>
          <w:rtl/>
        </w:rPr>
      </w:pPr>
      <w:bookmarkStart w:id="917" w:name="_ETM_Q1_3788744"/>
      <w:bookmarkStart w:id="918" w:name="_ETM_Q1_3788779"/>
      <w:bookmarkEnd w:id="917"/>
      <w:bookmarkEnd w:id="918"/>
    </w:p>
    <w:p w:rsidR="009C0ECB" w:rsidRDefault="009C0ECB" w:rsidP="009C0ECB">
      <w:pPr>
        <w:pStyle w:val="-"/>
        <w:keepNext/>
        <w:rPr>
          <w:rtl/>
        </w:rPr>
      </w:pPr>
      <w:bookmarkStart w:id="919" w:name="ET_speakercontinue_616279_86"/>
      <w:r w:rsidRPr="009C0ECB">
        <w:rPr>
          <w:rStyle w:val="TagStyle"/>
          <w:rtl/>
        </w:rPr>
        <w:t xml:space="preserve"> &lt;&lt; דובר_המשך &gt;&gt; </w:t>
      </w:r>
      <w:r>
        <w:rPr>
          <w:rtl/>
        </w:rPr>
        <w:t>ישראל אומן:</w:t>
      </w:r>
      <w:r w:rsidRPr="009C0ECB">
        <w:rPr>
          <w:rStyle w:val="TagStyle"/>
          <w:rtl/>
        </w:rPr>
        <w:t xml:space="preserve"> &lt;&lt; דובר_המשך &gt;&gt;</w:t>
      </w:r>
      <w:r>
        <w:rPr>
          <w:rtl/>
        </w:rPr>
        <w:t xml:space="preserve">   </w:t>
      </w:r>
      <w:bookmarkEnd w:id="919"/>
    </w:p>
    <w:p w:rsidR="009C0ECB" w:rsidRDefault="009C0ECB" w:rsidP="009C0ECB">
      <w:pPr>
        <w:pStyle w:val="KeepWithNext"/>
        <w:rPr>
          <w:rtl/>
        </w:rPr>
      </w:pPr>
    </w:p>
    <w:p w:rsidR="009C0ECB" w:rsidRDefault="006D307D" w:rsidP="006D307D">
      <w:pPr>
        <w:rPr>
          <w:rtl/>
        </w:rPr>
      </w:pPr>
      <w:bookmarkStart w:id="920" w:name="_ETM_Q1_3794269"/>
      <w:bookmarkEnd w:id="920"/>
      <w:r>
        <w:rPr>
          <w:rFonts w:hint="cs"/>
          <w:rtl/>
        </w:rPr>
        <w:t xml:space="preserve">אוקיי, </w:t>
      </w:r>
      <w:bookmarkStart w:id="921" w:name="_ETM_Q1_3796000"/>
      <w:bookmarkEnd w:id="921"/>
      <w:r w:rsidR="009C0ECB">
        <w:rPr>
          <w:rFonts w:hint="cs"/>
          <w:rtl/>
        </w:rPr>
        <w:t xml:space="preserve">אבל אני לא התבקשתי </w:t>
      </w:r>
      <w:r>
        <w:rPr>
          <w:rFonts w:hint="cs"/>
          <w:rtl/>
        </w:rPr>
        <w:t xml:space="preserve">ולא נכנסתי </w:t>
      </w:r>
      <w:r w:rsidR="009C0ECB">
        <w:rPr>
          <w:rFonts w:hint="cs"/>
          <w:rtl/>
        </w:rPr>
        <w:t xml:space="preserve">לבנייה </w:t>
      </w:r>
      <w:bookmarkStart w:id="922" w:name="_ETM_Q1_3801636"/>
      <w:bookmarkEnd w:id="922"/>
      <w:r w:rsidR="009C0ECB">
        <w:rPr>
          <w:rFonts w:hint="cs"/>
          <w:rtl/>
        </w:rPr>
        <w:t>של הוועדה</w:t>
      </w:r>
      <w:r>
        <w:rPr>
          <w:rFonts w:hint="cs"/>
          <w:rtl/>
        </w:rPr>
        <w:t xml:space="preserve">. אני </w:t>
      </w:r>
      <w:bookmarkStart w:id="923" w:name="_ETM_Q1_3802636"/>
      <w:bookmarkStart w:id="924" w:name="_ETM_Q1_3802681"/>
      <w:bookmarkEnd w:id="923"/>
      <w:bookmarkEnd w:id="924"/>
      <w:r w:rsidR="009C0ECB">
        <w:rPr>
          <w:rFonts w:hint="cs"/>
          <w:rtl/>
        </w:rPr>
        <w:t>אשמח</w:t>
      </w:r>
      <w:r>
        <w:rPr>
          <w:rFonts w:hint="cs"/>
          <w:rtl/>
        </w:rPr>
        <w:t>,</w:t>
      </w:r>
      <w:r w:rsidR="009C0ECB">
        <w:rPr>
          <w:rFonts w:hint="cs"/>
          <w:rtl/>
        </w:rPr>
        <w:t xml:space="preserve"> אם אתה רוצה</w:t>
      </w:r>
      <w:r>
        <w:rPr>
          <w:rFonts w:hint="cs"/>
          <w:rtl/>
        </w:rPr>
        <w:t>,</w:t>
      </w:r>
      <w:r w:rsidR="009C0ECB">
        <w:rPr>
          <w:rFonts w:hint="cs"/>
          <w:rtl/>
        </w:rPr>
        <w:t xml:space="preserve"> לבוא באחד הדיונים הבאים</w:t>
      </w:r>
      <w:r>
        <w:rPr>
          <w:rFonts w:hint="cs"/>
          <w:rtl/>
        </w:rPr>
        <w:t xml:space="preserve">. אתה מבקש ממני לחשוב - </w:t>
      </w:r>
      <w:bookmarkStart w:id="925" w:name="_ETM_Q1_3810000"/>
      <w:bookmarkEnd w:id="925"/>
      <w:r>
        <w:rPr>
          <w:rFonts w:hint="cs"/>
          <w:rtl/>
        </w:rPr>
        <w:t>- -</w:t>
      </w:r>
    </w:p>
    <w:p w:rsidR="009C0ECB" w:rsidRDefault="009C0ECB" w:rsidP="009C0ECB">
      <w:pPr>
        <w:rPr>
          <w:rtl/>
        </w:rPr>
      </w:pPr>
      <w:bookmarkStart w:id="926" w:name="_ETM_Q1_3807875"/>
      <w:bookmarkStart w:id="927" w:name="_ETM_Q1_3807915"/>
      <w:bookmarkEnd w:id="926"/>
      <w:bookmarkEnd w:id="927"/>
    </w:p>
    <w:p w:rsidR="009B2479" w:rsidRDefault="009B2479" w:rsidP="009B2479">
      <w:pPr>
        <w:pStyle w:val="af8"/>
        <w:keepNext/>
        <w:rPr>
          <w:rtl/>
        </w:rPr>
      </w:pPr>
      <w:bookmarkStart w:id="928" w:name="ET_yor_6157_87"/>
      <w:r w:rsidRPr="009B2479">
        <w:rPr>
          <w:rStyle w:val="TagStyle"/>
          <w:rtl/>
        </w:rPr>
        <w:t xml:space="preserve"> &lt;&lt; יור &gt;&gt; </w:t>
      </w:r>
      <w:r>
        <w:rPr>
          <w:rtl/>
        </w:rPr>
        <w:t>היו"ר שמחה רוטמן:</w:t>
      </w:r>
      <w:r w:rsidRPr="009B2479">
        <w:rPr>
          <w:rStyle w:val="TagStyle"/>
          <w:rtl/>
        </w:rPr>
        <w:t xml:space="preserve"> &lt;&lt; יור &gt;&gt;</w:t>
      </w:r>
      <w:r>
        <w:rPr>
          <w:rtl/>
        </w:rPr>
        <w:t xml:space="preserve">   </w:t>
      </w:r>
      <w:bookmarkEnd w:id="928"/>
    </w:p>
    <w:p w:rsidR="009B2479" w:rsidRDefault="009B2479" w:rsidP="009B2479">
      <w:pPr>
        <w:pStyle w:val="KeepWithNext"/>
        <w:rPr>
          <w:rtl/>
        </w:rPr>
      </w:pPr>
    </w:p>
    <w:p w:rsidR="009B2479" w:rsidRDefault="006D307D" w:rsidP="009B2479">
      <w:pPr>
        <w:rPr>
          <w:rtl/>
        </w:rPr>
      </w:pPr>
      <w:bookmarkStart w:id="929" w:name="_ETM_Q1_3817065"/>
      <w:bookmarkEnd w:id="929"/>
      <w:r>
        <w:rPr>
          <w:rFonts w:hint="cs"/>
          <w:rtl/>
        </w:rPr>
        <w:t>לא, אם יש לך הצעה. אם לא, אז לפעם</w:t>
      </w:r>
      <w:bookmarkStart w:id="930" w:name="_ETM_Q1_3815000"/>
      <w:bookmarkEnd w:id="930"/>
      <w:r>
        <w:rPr>
          <w:rFonts w:hint="cs"/>
          <w:rtl/>
        </w:rPr>
        <w:t xml:space="preserve"> הבאה, בסדר גמור.</w:t>
      </w:r>
    </w:p>
    <w:p w:rsidR="006D307D" w:rsidRDefault="006D307D" w:rsidP="009B2479">
      <w:pPr>
        <w:rPr>
          <w:rtl/>
        </w:rPr>
      </w:pPr>
      <w:bookmarkStart w:id="931" w:name="_ETM_Q1_3811000"/>
      <w:bookmarkEnd w:id="931"/>
    </w:p>
    <w:p w:rsidR="009B2479" w:rsidRDefault="009B2479" w:rsidP="009B2479">
      <w:pPr>
        <w:pStyle w:val="-"/>
        <w:keepNext/>
        <w:rPr>
          <w:rtl/>
        </w:rPr>
      </w:pPr>
      <w:bookmarkStart w:id="932" w:name="ET_speakercontinue_616279_88"/>
      <w:r w:rsidRPr="009B2479">
        <w:rPr>
          <w:rStyle w:val="TagStyle"/>
          <w:rtl/>
        </w:rPr>
        <w:t xml:space="preserve"> &lt;&lt; דובר_המשך &gt;&gt; </w:t>
      </w:r>
      <w:r>
        <w:rPr>
          <w:rtl/>
        </w:rPr>
        <w:t>ישראל אומן:</w:t>
      </w:r>
      <w:r w:rsidRPr="009B2479">
        <w:rPr>
          <w:rStyle w:val="TagStyle"/>
          <w:rtl/>
        </w:rPr>
        <w:t xml:space="preserve"> &lt;&lt; דובר_המשך &gt;&gt;</w:t>
      </w:r>
      <w:r>
        <w:rPr>
          <w:rtl/>
        </w:rPr>
        <w:t xml:space="preserve">   </w:t>
      </w:r>
      <w:bookmarkEnd w:id="932"/>
    </w:p>
    <w:p w:rsidR="009B2479" w:rsidRDefault="009B2479" w:rsidP="009B2479">
      <w:pPr>
        <w:pStyle w:val="KeepWithNext"/>
        <w:rPr>
          <w:rtl/>
        </w:rPr>
      </w:pPr>
    </w:p>
    <w:p w:rsidR="009B2479" w:rsidRDefault="006D307D" w:rsidP="009B2479">
      <w:pPr>
        <w:rPr>
          <w:rtl/>
        </w:rPr>
      </w:pPr>
      <w:bookmarkStart w:id="933" w:name="_ETM_Q1_3818152"/>
      <w:bookmarkEnd w:id="933"/>
      <w:r>
        <w:rPr>
          <w:rFonts w:hint="cs"/>
          <w:rtl/>
        </w:rPr>
        <w:t xml:space="preserve">כרגע </w:t>
      </w:r>
      <w:r w:rsidR="009B2479">
        <w:rPr>
          <w:rFonts w:hint="cs"/>
          <w:rtl/>
        </w:rPr>
        <w:t xml:space="preserve">אין לי </w:t>
      </w:r>
      <w:bookmarkStart w:id="934" w:name="_ETM_Q1_3818937"/>
      <w:bookmarkEnd w:id="934"/>
      <w:r w:rsidR="009B2479">
        <w:rPr>
          <w:rFonts w:hint="cs"/>
          <w:rtl/>
        </w:rPr>
        <w:t>הצ</w:t>
      </w:r>
      <w:bookmarkStart w:id="935" w:name="_ETM_Q1_3819747"/>
      <w:bookmarkStart w:id="936" w:name="_ETM_Q1_3819782"/>
      <w:bookmarkEnd w:id="935"/>
      <w:bookmarkEnd w:id="936"/>
      <w:r w:rsidR="009B2479">
        <w:rPr>
          <w:rFonts w:hint="cs"/>
          <w:rtl/>
        </w:rPr>
        <w:t>עה מפורטת</w:t>
      </w:r>
      <w:r>
        <w:rPr>
          <w:rFonts w:hint="cs"/>
          <w:rtl/>
        </w:rPr>
        <w:t xml:space="preserve"> לזה, אלא קווים כלליים.</w:t>
      </w:r>
    </w:p>
    <w:p w:rsidR="009B2479" w:rsidRDefault="009B2479" w:rsidP="009B2479">
      <w:pPr>
        <w:rPr>
          <w:rtl/>
        </w:rPr>
      </w:pPr>
      <w:bookmarkStart w:id="937" w:name="_ETM_Q1_3826297"/>
      <w:bookmarkStart w:id="938" w:name="_ETM_Q1_3826337"/>
      <w:bookmarkEnd w:id="937"/>
      <w:bookmarkEnd w:id="938"/>
    </w:p>
    <w:p w:rsidR="009B2479" w:rsidRDefault="009B2479" w:rsidP="009B2479">
      <w:pPr>
        <w:pStyle w:val="af8"/>
        <w:keepNext/>
        <w:rPr>
          <w:rtl/>
        </w:rPr>
      </w:pPr>
      <w:bookmarkStart w:id="939" w:name="ET_yor_6157_89"/>
      <w:r w:rsidRPr="009B2479">
        <w:rPr>
          <w:rStyle w:val="TagStyle"/>
          <w:rtl/>
        </w:rPr>
        <w:t xml:space="preserve"> &lt;&lt; יור &gt;&gt; </w:t>
      </w:r>
      <w:r>
        <w:rPr>
          <w:rtl/>
        </w:rPr>
        <w:t>היו"ר שמחה רוטמן:</w:t>
      </w:r>
      <w:r w:rsidRPr="009B2479">
        <w:rPr>
          <w:rStyle w:val="TagStyle"/>
          <w:rtl/>
        </w:rPr>
        <w:t xml:space="preserve"> &lt;&lt; יור &gt;&gt;</w:t>
      </w:r>
      <w:r>
        <w:rPr>
          <w:rtl/>
        </w:rPr>
        <w:t xml:space="preserve">   </w:t>
      </w:r>
      <w:bookmarkEnd w:id="939"/>
    </w:p>
    <w:p w:rsidR="009B2479" w:rsidRDefault="009B2479" w:rsidP="009B2479">
      <w:pPr>
        <w:pStyle w:val="KeepWithNext"/>
        <w:rPr>
          <w:rtl/>
        </w:rPr>
      </w:pPr>
    </w:p>
    <w:p w:rsidR="009B2479" w:rsidRDefault="006D307D" w:rsidP="009B2479">
      <w:pPr>
        <w:rPr>
          <w:rtl/>
        </w:rPr>
      </w:pPr>
      <w:bookmarkStart w:id="940" w:name="_ETM_Q1_3827075"/>
      <w:bookmarkEnd w:id="940"/>
      <w:r>
        <w:rPr>
          <w:rFonts w:hint="cs"/>
          <w:rtl/>
        </w:rPr>
        <w:t>ו</w:t>
      </w:r>
      <w:r w:rsidR="009B2479">
        <w:rPr>
          <w:rFonts w:hint="cs"/>
          <w:rtl/>
        </w:rPr>
        <w:t>לעניין הסבירו</w:t>
      </w:r>
      <w:bookmarkStart w:id="941" w:name="_ETM_Q1_3828851"/>
      <w:bookmarkStart w:id="942" w:name="_ETM_Q1_3828946"/>
      <w:bookmarkEnd w:id="941"/>
      <w:bookmarkEnd w:id="942"/>
      <w:r w:rsidR="009B2479">
        <w:rPr>
          <w:rFonts w:hint="cs"/>
          <w:rtl/>
        </w:rPr>
        <w:t>ת</w:t>
      </w:r>
      <w:r>
        <w:rPr>
          <w:rFonts w:hint="cs"/>
          <w:rtl/>
        </w:rPr>
        <w:t>?</w:t>
      </w:r>
    </w:p>
    <w:p w:rsidR="009B2479" w:rsidRDefault="009B2479" w:rsidP="009B2479">
      <w:pPr>
        <w:rPr>
          <w:rtl/>
        </w:rPr>
      </w:pPr>
      <w:bookmarkStart w:id="943" w:name="_ETM_Q1_3830931"/>
      <w:bookmarkStart w:id="944" w:name="_ETM_Q1_3830966"/>
      <w:bookmarkEnd w:id="943"/>
      <w:bookmarkEnd w:id="944"/>
    </w:p>
    <w:p w:rsidR="009B2479" w:rsidRDefault="009B2479" w:rsidP="009B2479">
      <w:pPr>
        <w:pStyle w:val="-"/>
        <w:keepNext/>
        <w:rPr>
          <w:rtl/>
        </w:rPr>
      </w:pPr>
      <w:bookmarkStart w:id="945" w:name="ET_speakercontinue_616279_90"/>
      <w:r w:rsidRPr="009B2479">
        <w:rPr>
          <w:rStyle w:val="TagStyle"/>
          <w:rtl/>
        </w:rPr>
        <w:t xml:space="preserve"> &lt;&lt; דובר_המשך &gt;&gt; </w:t>
      </w:r>
      <w:r>
        <w:rPr>
          <w:rtl/>
        </w:rPr>
        <w:t>ישראל אומן:</w:t>
      </w:r>
      <w:r w:rsidRPr="009B2479">
        <w:rPr>
          <w:rStyle w:val="TagStyle"/>
          <w:rtl/>
        </w:rPr>
        <w:t xml:space="preserve"> &lt;&lt; דובר_המשך &gt;&gt;</w:t>
      </w:r>
      <w:r>
        <w:rPr>
          <w:rtl/>
        </w:rPr>
        <w:t xml:space="preserve">   </w:t>
      </w:r>
      <w:bookmarkEnd w:id="945"/>
    </w:p>
    <w:p w:rsidR="009B2479" w:rsidRDefault="009B2479" w:rsidP="009B2479">
      <w:pPr>
        <w:pStyle w:val="KeepWithNext"/>
        <w:rPr>
          <w:rtl/>
        </w:rPr>
      </w:pPr>
    </w:p>
    <w:p w:rsidR="009B2479" w:rsidRDefault="004A28A9" w:rsidP="009B2479">
      <w:pPr>
        <w:rPr>
          <w:rtl/>
        </w:rPr>
      </w:pPr>
      <w:bookmarkStart w:id="946" w:name="_ETM_Q1_3832028"/>
      <w:bookmarkEnd w:id="946"/>
      <w:r>
        <w:rPr>
          <w:rFonts w:hint="cs"/>
          <w:rtl/>
        </w:rPr>
        <w:t>אבל אני כן</w:t>
      </w:r>
      <w:bookmarkStart w:id="947" w:name="_ETM_Q1_3831000"/>
      <w:bookmarkEnd w:id="947"/>
      <w:r>
        <w:rPr>
          <w:rFonts w:hint="cs"/>
          <w:rtl/>
        </w:rPr>
        <w:t xml:space="preserve"> רוצה להגיד משהו עכשיו </w:t>
      </w:r>
      <w:r w:rsidR="009B2479">
        <w:rPr>
          <w:rFonts w:hint="cs"/>
          <w:rtl/>
        </w:rPr>
        <w:t>על פסקת ההתגברות</w:t>
      </w:r>
      <w:r>
        <w:rPr>
          <w:rFonts w:hint="cs"/>
          <w:rtl/>
        </w:rPr>
        <w:t>.</w:t>
      </w:r>
    </w:p>
    <w:p w:rsidR="009B2479" w:rsidRDefault="009B2479" w:rsidP="009B2479">
      <w:pPr>
        <w:rPr>
          <w:rtl/>
        </w:rPr>
      </w:pPr>
      <w:bookmarkStart w:id="948" w:name="_ETM_Q1_3834858"/>
      <w:bookmarkStart w:id="949" w:name="_ETM_Q1_3834898"/>
      <w:bookmarkEnd w:id="948"/>
      <w:bookmarkEnd w:id="949"/>
    </w:p>
    <w:p w:rsidR="009B2479" w:rsidRDefault="009B2479" w:rsidP="009B2479">
      <w:pPr>
        <w:pStyle w:val="af8"/>
        <w:keepNext/>
        <w:rPr>
          <w:rtl/>
        </w:rPr>
      </w:pPr>
      <w:bookmarkStart w:id="950" w:name="ET_yor_6157_91"/>
      <w:r w:rsidRPr="009B2479">
        <w:rPr>
          <w:rStyle w:val="TagStyle"/>
          <w:rtl/>
        </w:rPr>
        <w:t xml:space="preserve"> &lt;&lt; יור &gt;&gt; </w:t>
      </w:r>
      <w:r>
        <w:rPr>
          <w:rtl/>
        </w:rPr>
        <w:t>היו"ר שמחה רוטמן:</w:t>
      </w:r>
      <w:r w:rsidRPr="009B2479">
        <w:rPr>
          <w:rStyle w:val="TagStyle"/>
          <w:rtl/>
        </w:rPr>
        <w:t xml:space="preserve"> &lt;&lt; יור &gt;&gt;</w:t>
      </w:r>
      <w:r>
        <w:rPr>
          <w:rtl/>
        </w:rPr>
        <w:t xml:space="preserve">   </w:t>
      </w:r>
      <w:bookmarkEnd w:id="950"/>
    </w:p>
    <w:p w:rsidR="009B2479" w:rsidRDefault="009B2479" w:rsidP="009B2479">
      <w:pPr>
        <w:pStyle w:val="KeepWithNext"/>
        <w:rPr>
          <w:rtl/>
        </w:rPr>
      </w:pPr>
    </w:p>
    <w:p w:rsidR="009B2479" w:rsidRDefault="004A28A9" w:rsidP="009B2479">
      <w:pPr>
        <w:rPr>
          <w:rtl/>
        </w:rPr>
      </w:pPr>
      <w:bookmarkStart w:id="951" w:name="_ETM_Q1_3836348"/>
      <w:bookmarkEnd w:id="951"/>
      <w:r>
        <w:rPr>
          <w:rFonts w:hint="cs"/>
          <w:rtl/>
        </w:rPr>
        <w:t xml:space="preserve">אז רק נסיים את הסבירות </w:t>
      </w:r>
      <w:bookmarkStart w:id="952" w:name="_ETM_Q1_3836000"/>
      <w:bookmarkEnd w:id="952"/>
      <w:r>
        <w:rPr>
          <w:rFonts w:hint="cs"/>
          <w:rtl/>
        </w:rPr>
        <w:t xml:space="preserve">ונגיע להתגברות. </w:t>
      </w:r>
      <w:r w:rsidR="009B2479">
        <w:rPr>
          <w:rFonts w:hint="cs"/>
          <w:rtl/>
        </w:rPr>
        <w:t>בנוגע לסבירות שאמרת</w:t>
      </w:r>
      <w:r>
        <w:rPr>
          <w:rFonts w:hint="cs"/>
          <w:rtl/>
        </w:rPr>
        <w:t xml:space="preserve">, בעצם תתמקדו בהחלטות או באנשים, קצת דומה למה שאמרה טלי, ולא במושגים עצמם, שאותם גם מאוד </w:t>
      </w:r>
      <w:bookmarkStart w:id="953" w:name="_ETM_Q1_3846000"/>
      <w:bookmarkEnd w:id="953"/>
      <w:r>
        <w:rPr>
          <w:rFonts w:hint="cs"/>
          <w:rtl/>
        </w:rPr>
        <w:t xml:space="preserve">קשה להגדיר, וגם בסופו של דבר מי שיגדיר זה </w:t>
      </w:r>
      <w:bookmarkStart w:id="954" w:name="_ETM_Q1_3850000"/>
      <w:bookmarkEnd w:id="954"/>
      <w:r>
        <w:rPr>
          <w:rFonts w:hint="cs"/>
          <w:rtl/>
        </w:rPr>
        <w:t>בית המשפט או שיברח למידתיות.</w:t>
      </w:r>
    </w:p>
    <w:p w:rsidR="009B2479" w:rsidRDefault="009B2479" w:rsidP="009B2479">
      <w:pPr>
        <w:rPr>
          <w:rtl/>
        </w:rPr>
      </w:pPr>
      <w:bookmarkStart w:id="955" w:name="_ETM_Q1_3840908"/>
      <w:bookmarkStart w:id="956" w:name="_ETM_Q1_3840953"/>
      <w:bookmarkEnd w:id="955"/>
      <w:bookmarkEnd w:id="956"/>
    </w:p>
    <w:p w:rsidR="007C0387" w:rsidRDefault="007C0387" w:rsidP="007C0387">
      <w:pPr>
        <w:pStyle w:val="-"/>
        <w:keepNext/>
        <w:rPr>
          <w:rtl/>
        </w:rPr>
      </w:pPr>
      <w:bookmarkStart w:id="957" w:name="ET_speakercontinue_616279_92"/>
      <w:r w:rsidRPr="007C0387">
        <w:rPr>
          <w:rStyle w:val="TagStyle"/>
          <w:rtl/>
        </w:rPr>
        <w:t xml:space="preserve"> &lt;&lt; דובר_המשך &gt;&gt; </w:t>
      </w:r>
      <w:r>
        <w:rPr>
          <w:rtl/>
        </w:rPr>
        <w:t>ישראל אומן:</w:t>
      </w:r>
      <w:r w:rsidRPr="007C0387">
        <w:rPr>
          <w:rStyle w:val="TagStyle"/>
          <w:rtl/>
        </w:rPr>
        <w:t xml:space="preserve"> &lt;&lt; דובר_המשך &gt;&gt;</w:t>
      </w:r>
      <w:r>
        <w:rPr>
          <w:rtl/>
        </w:rPr>
        <w:t xml:space="preserve">   </w:t>
      </w:r>
      <w:bookmarkEnd w:id="957"/>
    </w:p>
    <w:p w:rsidR="007C0387" w:rsidRDefault="007C0387" w:rsidP="007C0387">
      <w:pPr>
        <w:pStyle w:val="KeepWithNext"/>
        <w:rPr>
          <w:rtl/>
        </w:rPr>
      </w:pPr>
    </w:p>
    <w:p w:rsidR="007C0387" w:rsidRDefault="004A28A9" w:rsidP="007C0387">
      <w:pPr>
        <w:rPr>
          <w:rtl/>
        </w:rPr>
      </w:pPr>
      <w:bookmarkStart w:id="958" w:name="_ETM_Q1_3855365"/>
      <w:bookmarkEnd w:id="958"/>
      <w:r>
        <w:rPr>
          <w:rFonts w:hint="cs"/>
          <w:rtl/>
        </w:rPr>
        <w:t xml:space="preserve">כן, </w:t>
      </w:r>
      <w:r w:rsidR="007C0387">
        <w:rPr>
          <w:rFonts w:hint="cs"/>
          <w:rtl/>
        </w:rPr>
        <w:t>כן</w:t>
      </w:r>
      <w:r>
        <w:rPr>
          <w:rFonts w:hint="cs"/>
          <w:rtl/>
        </w:rPr>
        <w:t>.</w:t>
      </w:r>
    </w:p>
    <w:p w:rsidR="007C0387" w:rsidRDefault="007C0387" w:rsidP="007C0387">
      <w:pPr>
        <w:rPr>
          <w:rtl/>
        </w:rPr>
      </w:pPr>
      <w:bookmarkStart w:id="959" w:name="_ETM_Q1_3856100"/>
      <w:bookmarkStart w:id="960" w:name="_ETM_Q1_3856145"/>
      <w:bookmarkEnd w:id="959"/>
      <w:bookmarkEnd w:id="960"/>
    </w:p>
    <w:p w:rsidR="007C0387" w:rsidRDefault="007C0387" w:rsidP="007C0387">
      <w:pPr>
        <w:pStyle w:val="af8"/>
        <w:keepNext/>
        <w:rPr>
          <w:rtl/>
        </w:rPr>
      </w:pPr>
      <w:bookmarkStart w:id="961" w:name="ET_yor_6157_93"/>
      <w:r w:rsidRPr="007C0387">
        <w:rPr>
          <w:rStyle w:val="TagStyle"/>
          <w:rtl/>
        </w:rPr>
        <w:t xml:space="preserve"> &lt;&lt; יור &gt;&gt; </w:t>
      </w:r>
      <w:r>
        <w:rPr>
          <w:rtl/>
        </w:rPr>
        <w:t>היו"ר שמחה רוטמן:</w:t>
      </w:r>
      <w:r w:rsidRPr="007C0387">
        <w:rPr>
          <w:rStyle w:val="TagStyle"/>
          <w:rtl/>
        </w:rPr>
        <w:t xml:space="preserve"> &lt;&lt; יור &gt;&gt;</w:t>
      </w:r>
      <w:r>
        <w:rPr>
          <w:rtl/>
        </w:rPr>
        <w:t xml:space="preserve">   </w:t>
      </w:r>
      <w:bookmarkEnd w:id="961"/>
    </w:p>
    <w:p w:rsidR="007C0387" w:rsidRDefault="007C0387" w:rsidP="007C0387">
      <w:pPr>
        <w:pStyle w:val="KeepWithNext"/>
        <w:rPr>
          <w:rtl/>
        </w:rPr>
      </w:pPr>
    </w:p>
    <w:p w:rsidR="007C0387" w:rsidRDefault="004A28A9" w:rsidP="007C0387">
      <w:pPr>
        <w:rPr>
          <w:rtl/>
        </w:rPr>
      </w:pPr>
      <w:bookmarkStart w:id="962" w:name="_ETM_Q1_3857060"/>
      <w:bookmarkEnd w:id="962"/>
      <w:r>
        <w:rPr>
          <w:rFonts w:hint="cs"/>
          <w:rtl/>
        </w:rPr>
        <w:t>כלומר, אתה חושב שה</w:t>
      </w:r>
      <w:bookmarkStart w:id="963" w:name="_ETM_Q1_3856000"/>
      <w:bookmarkEnd w:id="963"/>
      <w:r>
        <w:rPr>
          <w:rFonts w:hint="cs"/>
          <w:rtl/>
        </w:rPr>
        <w:t xml:space="preserve">הצעה של טלי, בעצם </w:t>
      </w:r>
      <w:r w:rsidR="007C0387">
        <w:rPr>
          <w:rFonts w:hint="cs"/>
          <w:rtl/>
        </w:rPr>
        <w:t xml:space="preserve">לקחת את הסעיף </w:t>
      </w:r>
      <w:bookmarkStart w:id="964" w:name="_ETM_Q1_3858665"/>
      <w:bookmarkEnd w:id="964"/>
      <w:r w:rsidR="007C0387">
        <w:rPr>
          <w:rFonts w:hint="cs"/>
          <w:rtl/>
        </w:rPr>
        <w:t xml:space="preserve">הזה </w:t>
      </w:r>
      <w:r>
        <w:rPr>
          <w:rFonts w:hint="cs"/>
          <w:rtl/>
        </w:rPr>
        <w:t xml:space="preserve">ולעשות אותו יותר ממוקד סוג </w:t>
      </w:r>
      <w:bookmarkStart w:id="965" w:name="_ETM_Q1_3863000"/>
      <w:bookmarkEnd w:id="965"/>
      <w:r>
        <w:rPr>
          <w:rFonts w:hint="cs"/>
          <w:rtl/>
        </w:rPr>
        <w:t>האנשים או סוג ההחלטות ופחות העילות עצמן.</w:t>
      </w:r>
    </w:p>
    <w:p w:rsidR="007C0387" w:rsidRDefault="007C0387" w:rsidP="007C0387">
      <w:pPr>
        <w:rPr>
          <w:rtl/>
        </w:rPr>
      </w:pPr>
      <w:bookmarkStart w:id="966" w:name="_ETM_Q1_3859240"/>
      <w:bookmarkStart w:id="967" w:name="_ETM_Q1_3859285"/>
      <w:bookmarkEnd w:id="966"/>
      <w:bookmarkEnd w:id="967"/>
    </w:p>
    <w:p w:rsidR="007C0387" w:rsidRDefault="007C0387" w:rsidP="007C0387">
      <w:pPr>
        <w:pStyle w:val="-"/>
        <w:keepNext/>
        <w:rPr>
          <w:rtl/>
        </w:rPr>
      </w:pPr>
      <w:bookmarkStart w:id="968" w:name="ET_speakercontinue_616279_94"/>
      <w:r w:rsidRPr="007C0387">
        <w:rPr>
          <w:rStyle w:val="TagStyle"/>
          <w:rtl/>
        </w:rPr>
        <w:t xml:space="preserve"> &lt;&lt; דובר_המשך &gt;&gt; </w:t>
      </w:r>
      <w:r>
        <w:rPr>
          <w:rtl/>
        </w:rPr>
        <w:t>ישראל אומן:</w:t>
      </w:r>
      <w:r w:rsidRPr="007C0387">
        <w:rPr>
          <w:rStyle w:val="TagStyle"/>
          <w:rtl/>
        </w:rPr>
        <w:t xml:space="preserve"> &lt;&lt; דובר_המשך &gt;&gt;</w:t>
      </w:r>
      <w:r>
        <w:rPr>
          <w:rtl/>
        </w:rPr>
        <w:t xml:space="preserve">   </w:t>
      </w:r>
      <w:bookmarkEnd w:id="968"/>
    </w:p>
    <w:p w:rsidR="007C0387" w:rsidRDefault="007C0387" w:rsidP="007C0387">
      <w:pPr>
        <w:pStyle w:val="KeepWithNext"/>
        <w:rPr>
          <w:rtl/>
        </w:rPr>
      </w:pPr>
    </w:p>
    <w:p w:rsidR="007C0387" w:rsidRDefault="004A28A9" w:rsidP="004A28A9">
      <w:pPr>
        <w:rPr>
          <w:rtl/>
        </w:rPr>
      </w:pPr>
      <w:bookmarkStart w:id="969" w:name="_ETM_Q1_3864332"/>
      <w:bookmarkEnd w:id="969"/>
      <w:r>
        <w:rPr>
          <w:rFonts w:hint="cs"/>
          <w:rtl/>
        </w:rPr>
        <w:t xml:space="preserve">כן. </w:t>
      </w:r>
      <w:r w:rsidR="007C0387">
        <w:rPr>
          <w:rFonts w:hint="cs"/>
          <w:rtl/>
        </w:rPr>
        <w:t>זה נשמע לי</w:t>
      </w:r>
      <w:r>
        <w:rPr>
          <w:rFonts w:hint="cs"/>
          <w:rtl/>
        </w:rPr>
        <w:t xml:space="preserve"> לכאורה, לא נתתי </w:t>
      </w:r>
      <w:bookmarkStart w:id="970" w:name="_ETM_Q1_3868000"/>
      <w:bookmarkEnd w:id="970"/>
      <w:r>
        <w:rPr>
          <w:rFonts w:hint="cs"/>
          <w:rtl/>
        </w:rPr>
        <w:t xml:space="preserve">את הדעת על זה, </w:t>
      </w:r>
      <w:bookmarkStart w:id="971" w:name="_ETM_Q1_3868217"/>
      <w:bookmarkStart w:id="972" w:name="_ETM_Q1_3868262"/>
      <w:bookmarkEnd w:id="971"/>
      <w:bookmarkEnd w:id="972"/>
      <w:r w:rsidR="007C0387">
        <w:rPr>
          <w:rFonts w:hint="cs"/>
          <w:rtl/>
        </w:rPr>
        <w:t xml:space="preserve">אבל אם יורשה לי </w:t>
      </w:r>
      <w:bookmarkStart w:id="973" w:name="_ETM_Q1_3871004"/>
      <w:bookmarkEnd w:id="973"/>
      <w:r w:rsidR="007C0387">
        <w:rPr>
          <w:rFonts w:hint="cs"/>
          <w:rtl/>
        </w:rPr>
        <w:t>להגיד</w:t>
      </w:r>
      <w:r>
        <w:rPr>
          <w:rFonts w:hint="cs"/>
          <w:rtl/>
        </w:rPr>
        <w:t xml:space="preserve"> גם כן טלי, מפני ששכחתי את שם - - -</w:t>
      </w:r>
    </w:p>
    <w:p w:rsidR="007C0387" w:rsidRDefault="007C0387" w:rsidP="007C0387">
      <w:pPr>
        <w:rPr>
          <w:rtl/>
        </w:rPr>
      </w:pPr>
      <w:bookmarkStart w:id="974" w:name="_ETM_Q1_3871739"/>
      <w:bookmarkStart w:id="975" w:name="_ETM_Q1_3871779"/>
      <w:bookmarkStart w:id="976" w:name="_ETM_Q1_3875729"/>
      <w:bookmarkEnd w:id="974"/>
      <w:bookmarkEnd w:id="975"/>
      <w:bookmarkEnd w:id="976"/>
    </w:p>
    <w:p w:rsidR="007C0387" w:rsidRDefault="007C0387" w:rsidP="007C0387">
      <w:pPr>
        <w:pStyle w:val="a5"/>
        <w:keepNext/>
        <w:rPr>
          <w:rtl/>
        </w:rPr>
      </w:pPr>
      <w:bookmarkStart w:id="977" w:name="ET_speaker_6345_95"/>
      <w:r w:rsidRPr="007C0387">
        <w:rPr>
          <w:rStyle w:val="TagStyle"/>
          <w:rtl/>
        </w:rPr>
        <w:t xml:space="preserve"> &lt;&lt; דובר &gt;&gt; </w:t>
      </w:r>
      <w:r>
        <w:rPr>
          <w:rtl/>
        </w:rPr>
        <w:t>טלי גוטליב (הליכוד):</w:t>
      </w:r>
      <w:r w:rsidRPr="007C0387">
        <w:rPr>
          <w:rStyle w:val="TagStyle"/>
          <w:rtl/>
        </w:rPr>
        <w:t xml:space="preserve"> &lt;&lt; דובר &gt;&gt;</w:t>
      </w:r>
      <w:r>
        <w:rPr>
          <w:rtl/>
        </w:rPr>
        <w:t xml:space="preserve">   </w:t>
      </w:r>
      <w:bookmarkEnd w:id="977"/>
    </w:p>
    <w:p w:rsidR="007C0387" w:rsidRDefault="007C0387" w:rsidP="007C0387">
      <w:pPr>
        <w:pStyle w:val="KeepWithNext"/>
        <w:rPr>
          <w:rtl/>
        </w:rPr>
      </w:pPr>
    </w:p>
    <w:p w:rsidR="007C0387" w:rsidRDefault="007C0387" w:rsidP="007C0387">
      <w:pPr>
        <w:rPr>
          <w:rtl/>
        </w:rPr>
      </w:pPr>
      <w:bookmarkStart w:id="978" w:name="_ETM_Q1_3876164"/>
      <w:bookmarkStart w:id="979" w:name="_ETM_Q1_3876208"/>
      <w:bookmarkEnd w:id="978"/>
      <w:bookmarkEnd w:id="979"/>
      <w:r>
        <w:rPr>
          <w:rFonts w:hint="cs"/>
          <w:rtl/>
        </w:rPr>
        <w:t>מי אני לעומתך</w:t>
      </w:r>
      <w:r w:rsidR="004A28A9">
        <w:rPr>
          <w:rFonts w:hint="cs"/>
          <w:rtl/>
        </w:rPr>
        <w:t>?</w:t>
      </w:r>
    </w:p>
    <w:p w:rsidR="004A28A9" w:rsidRDefault="004A28A9" w:rsidP="007C0387">
      <w:pPr>
        <w:rPr>
          <w:rtl/>
        </w:rPr>
      </w:pPr>
      <w:bookmarkStart w:id="980" w:name="_ETM_Q1_3875000"/>
      <w:bookmarkEnd w:id="980"/>
    </w:p>
    <w:p w:rsidR="004A28A9" w:rsidRDefault="004A28A9" w:rsidP="004A28A9">
      <w:pPr>
        <w:pStyle w:val="af8"/>
        <w:keepNext/>
        <w:rPr>
          <w:rtl/>
        </w:rPr>
      </w:pPr>
      <w:bookmarkStart w:id="981" w:name="ET_yor_6157_386"/>
      <w:r w:rsidRPr="004A28A9">
        <w:rPr>
          <w:rStyle w:val="TagStyle"/>
          <w:rtl/>
        </w:rPr>
        <w:t xml:space="preserve"> &lt;&lt; יור &gt;&gt; </w:t>
      </w:r>
      <w:r>
        <w:rPr>
          <w:rtl/>
        </w:rPr>
        <w:t>היו"ר שמחה רוטמן:</w:t>
      </w:r>
      <w:r w:rsidRPr="004A28A9">
        <w:rPr>
          <w:rStyle w:val="TagStyle"/>
          <w:rtl/>
        </w:rPr>
        <w:t xml:space="preserve"> &lt;&lt; יור &gt;&gt;</w:t>
      </w:r>
      <w:r>
        <w:rPr>
          <w:rtl/>
        </w:rPr>
        <w:t xml:space="preserve">   </w:t>
      </w:r>
      <w:bookmarkEnd w:id="981"/>
    </w:p>
    <w:p w:rsidR="004A28A9" w:rsidRDefault="004A28A9" w:rsidP="004A28A9">
      <w:pPr>
        <w:pStyle w:val="KeepWithNext"/>
        <w:rPr>
          <w:rtl/>
        </w:rPr>
      </w:pPr>
    </w:p>
    <w:p w:rsidR="004A28A9" w:rsidRPr="004A28A9" w:rsidRDefault="004A28A9" w:rsidP="004A28A9">
      <w:pPr>
        <w:rPr>
          <w:rtl/>
        </w:rPr>
      </w:pPr>
      <w:bookmarkStart w:id="982" w:name="_ETM_Q1_3878000"/>
      <w:bookmarkEnd w:id="982"/>
      <w:r>
        <w:rPr>
          <w:rFonts w:hint="cs"/>
          <w:rtl/>
        </w:rPr>
        <w:t xml:space="preserve">חברת הכנסת טלי גוטליב, </w:t>
      </w:r>
      <w:bookmarkStart w:id="983" w:name="_ETM_Q1_3877000"/>
      <w:bookmarkEnd w:id="983"/>
      <w:r>
        <w:rPr>
          <w:rFonts w:hint="cs"/>
          <w:rtl/>
        </w:rPr>
        <w:t>בוודאי.</w:t>
      </w:r>
    </w:p>
    <w:p w:rsidR="007C0387" w:rsidRDefault="007C0387" w:rsidP="007C0387">
      <w:pPr>
        <w:rPr>
          <w:rtl/>
        </w:rPr>
      </w:pPr>
      <w:bookmarkStart w:id="984" w:name="_ETM_Q1_3879188"/>
      <w:bookmarkStart w:id="985" w:name="_ETM_Q1_3879223"/>
      <w:bookmarkStart w:id="986" w:name="_ETM_Q1_3882532"/>
      <w:bookmarkEnd w:id="984"/>
      <w:bookmarkEnd w:id="985"/>
      <w:bookmarkEnd w:id="986"/>
    </w:p>
    <w:p w:rsidR="007C0387" w:rsidRDefault="007C0387" w:rsidP="007C0387">
      <w:pPr>
        <w:pStyle w:val="afb"/>
        <w:keepNext/>
        <w:rPr>
          <w:rtl/>
        </w:rPr>
      </w:pPr>
      <w:bookmarkStart w:id="987" w:name="ET_guest_616279_96"/>
      <w:r w:rsidRPr="007C0387">
        <w:rPr>
          <w:rStyle w:val="TagStyle"/>
          <w:rtl/>
        </w:rPr>
        <w:t xml:space="preserve"> &lt;&lt; אורח &gt;&gt; </w:t>
      </w:r>
      <w:r>
        <w:rPr>
          <w:rtl/>
        </w:rPr>
        <w:t>ישראל אומן:</w:t>
      </w:r>
      <w:r w:rsidRPr="007C0387">
        <w:rPr>
          <w:rStyle w:val="TagStyle"/>
          <w:rtl/>
        </w:rPr>
        <w:t xml:space="preserve"> &lt;&lt; אורח &gt;&gt;</w:t>
      </w:r>
      <w:r>
        <w:rPr>
          <w:rtl/>
        </w:rPr>
        <w:t xml:space="preserve">   </w:t>
      </w:r>
      <w:bookmarkEnd w:id="987"/>
    </w:p>
    <w:p w:rsidR="007C0387" w:rsidRDefault="007C0387" w:rsidP="007C0387">
      <w:pPr>
        <w:pStyle w:val="KeepWithNext"/>
        <w:rPr>
          <w:rtl/>
        </w:rPr>
      </w:pPr>
    </w:p>
    <w:p w:rsidR="007C0387" w:rsidRDefault="007C0387" w:rsidP="004A28A9">
      <w:pPr>
        <w:rPr>
          <w:rtl/>
        </w:rPr>
      </w:pPr>
      <w:bookmarkStart w:id="988" w:name="_ETM_Q1_3882911"/>
      <w:bookmarkStart w:id="989" w:name="_ETM_Q1_3882936"/>
      <w:bookmarkEnd w:id="988"/>
      <w:bookmarkEnd w:id="989"/>
      <w:r>
        <w:rPr>
          <w:rFonts w:hint="cs"/>
          <w:rtl/>
        </w:rPr>
        <w:t>אני ישראל</w:t>
      </w:r>
      <w:r w:rsidR="004A28A9">
        <w:rPr>
          <w:rFonts w:hint="cs"/>
          <w:rtl/>
        </w:rPr>
        <w:t xml:space="preserve">, אני לא פרופ' אומן. אז מה שטלי אומרת נראה </w:t>
      </w:r>
      <w:bookmarkStart w:id="990" w:name="_ETM_Q1_3883000"/>
      <w:bookmarkEnd w:id="990"/>
      <w:r w:rsidR="004A28A9">
        <w:rPr>
          <w:rFonts w:hint="cs"/>
          <w:rtl/>
        </w:rPr>
        <w:t xml:space="preserve">לי סביר. </w:t>
      </w:r>
      <w:bookmarkStart w:id="991" w:name="_ETM_Q1_3885316"/>
      <w:bookmarkStart w:id="992" w:name="_ETM_Q1_3885366"/>
      <w:bookmarkEnd w:id="991"/>
      <w:bookmarkEnd w:id="992"/>
      <w:r w:rsidR="004A28A9">
        <w:rPr>
          <w:rFonts w:hint="cs"/>
          <w:rtl/>
        </w:rPr>
        <w:t xml:space="preserve">זאת אומרת, לדבר על מהות נראה לי </w:t>
      </w:r>
      <w:bookmarkStart w:id="993" w:name="_ETM_Q1_3896000"/>
      <w:bookmarkEnd w:id="993"/>
      <w:r w:rsidR="004A28A9">
        <w:rPr>
          <w:rFonts w:hint="cs"/>
          <w:rtl/>
        </w:rPr>
        <w:t xml:space="preserve">הרבה יותר מתקבל על הדעת </w:t>
      </w:r>
      <w:bookmarkStart w:id="994" w:name="_ETM_Q1_3893000"/>
      <w:bookmarkEnd w:id="994"/>
      <w:r w:rsidR="004A28A9">
        <w:rPr>
          <w:rFonts w:hint="cs"/>
          <w:rtl/>
        </w:rPr>
        <w:t>מאשר להוציא סבירות, אז יקראו לזה משהו אחר.</w:t>
      </w:r>
    </w:p>
    <w:p w:rsidR="007C0387" w:rsidRDefault="007C0387" w:rsidP="007C0387">
      <w:pPr>
        <w:rPr>
          <w:rtl/>
        </w:rPr>
      </w:pPr>
      <w:bookmarkStart w:id="995" w:name="_ETM_Q1_3887006"/>
      <w:bookmarkStart w:id="996" w:name="_ETM_Q1_3887051"/>
      <w:bookmarkEnd w:id="995"/>
      <w:bookmarkEnd w:id="996"/>
    </w:p>
    <w:p w:rsidR="007C0387" w:rsidRDefault="007C0387" w:rsidP="007C0387">
      <w:pPr>
        <w:pStyle w:val="af8"/>
        <w:keepNext/>
        <w:rPr>
          <w:rtl/>
        </w:rPr>
      </w:pPr>
      <w:bookmarkStart w:id="997" w:name="ET_yor_6157_97"/>
      <w:r w:rsidRPr="007C0387">
        <w:rPr>
          <w:rStyle w:val="TagStyle"/>
          <w:rtl/>
        </w:rPr>
        <w:t xml:space="preserve"> &lt;&lt; יור &gt;&gt; </w:t>
      </w:r>
      <w:r>
        <w:rPr>
          <w:rtl/>
        </w:rPr>
        <w:t>היו"ר שמחה רוטמן:</w:t>
      </w:r>
      <w:r w:rsidRPr="007C0387">
        <w:rPr>
          <w:rStyle w:val="TagStyle"/>
          <w:rtl/>
        </w:rPr>
        <w:t xml:space="preserve"> &lt;&lt; יור &gt;&gt;</w:t>
      </w:r>
      <w:r>
        <w:rPr>
          <w:rtl/>
        </w:rPr>
        <w:t xml:space="preserve">   </w:t>
      </w:r>
      <w:bookmarkEnd w:id="997"/>
    </w:p>
    <w:p w:rsidR="007C0387" w:rsidRDefault="007C0387" w:rsidP="007C0387">
      <w:pPr>
        <w:pStyle w:val="KeepWithNext"/>
        <w:rPr>
          <w:rtl/>
        </w:rPr>
      </w:pPr>
    </w:p>
    <w:p w:rsidR="007C0387" w:rsidRDefault="007C0387" w:rsidP="007C0387">
      <w:pPr>
        <w:rPr>
          <w:rtl/>
        </w:rPr>
      </w:pPr>
      <w:bookmarkStart w:id="998" w:name="_ETM_Q1_3901369"/>
      <w:bookmarkEnd w:id="998"/>
      <w:r>
        <w:rPr>
          <w:rFonts w:hint="cs"/>
          <w:rtl/>
        </w:rPr>
        <w:t>מידתיות</w:t>
      </w:r>
      <w:r w:rsidR="004A28A9">
        <w:rPr>
          <w:rFonts w:hint="cs"/>
          <w:rtl/>
        </w:rPr>
        <w:t xml:space="preserve"> או דברים </w:t>
      </w:r>
      <w:bookmarkStart w:id="999" w:name="_ETM_Q1_3899000"/>
      <w:bookmarkEnd w:id="999"/>
      <w:r w:rsidR="004A28A9">
        <w:rPr>
          <w:rFonts w:hint="cs"/>
          <w:rtl/>
        </w:rPr>
        <w:t>אחרים. אוקיי, בהחלט.</w:t>
      </w:r>
    </w:p>
    <w:p w:rsidR="007C0387" w:rsidRDefault="007C0387" w:rsidP="007C0387">
      <w:pPr>
        <w:rPr>
          <w:rtl/>
        </w:rPr>
      </w:pPr>
      <w:bookmarkStart w:id="1000" w:name="_ETM_Q1_3902747"/>
      <w:bookmarkStart w:id="1001" w:name="_ETM_Q1_3902797"/>
      <w:bookmarkEnd w:id="1000"/>
      <w:bookmarkEnd w:id="1001"/>
    </w:p>
    <w:p w:rsidR="007C0387" w:rsidRDefault="007C0387" w:rsidP="007C0387">
      <w:pPr>
        <w:pStyle w:val="-"/>
        <w:keepNext/>
        <w:rPr>
          <w:rtl/>
        </w:rPr>
      </w:pPr>
      <w:bookmarkStart w:id="1002" w:name="ET_speakercontinue_616279_98"/>
      <w:r w:rsidRPr="007C0387">
        <w:rPr>
          <w:rStyle w:val="TagStyle"/>
          <w:rtl/>
        </w:rPr>
        <w:t xml:space="preserve"> &lt;&lt; דובר_המשך &gt;&gt; </w:t>
      </w:r>
      <w:r>
        <w:rPr>
          <w:rtl/>
        </w:rPr>
        <w:t>ישראל אומן:</w:t>
      </w:r>
      <w:r w:rsidRPr="007C0387">
        <w:rPr>
          <w:rStyle w:val="TagStyle"/>
          <w:rtl/>
        </w:rPr>
        <w:t xml:space="preserve"> &lt;&lt; דובר_המשך &gt;&gt;</w:t>
      </w:r>
      <w:r>
        <w:rPr>
          <w:rtl/>
        </w:rPr>
        <w:t xml:space="preserve">   </w:t>
      </w:r>
      <w:bookmarkEnd w:id="1002"/>
    </w:p>
    <w:p w:rsidR="007C0387" w:rsidRDefault="007C0387" w:rsidP="007C0387">
      <w:pPr>
        <w:pStyle w:val="KeepWithNext"/>
        <w:rPr>
          <w:rtl/>
        </w:rPr>
      </w:pPr>
    </w:p>
    <w:p w:rsidR="004A28A9" w:rsidRDefault="004A28A9" w:rsidP="004A28A9">
      <w:pPr>
        <w:rPr>
          <w:rtl/>
        </w:rPr>
      </w:pPr>
      <w:bookmarkStart w:id="1003" w:name="_ETM_Q1_3904054"/>
      <w:bookmarkStart w:id="1004" w:name="_ETM_Q1_3908461"/>
      <w:bookmarkStart w:id="1005" w:name="_ETM_Q1_3908496"/>
      <w:bookmarkEnd w:id="1003"/>
      <w:bookmarkEnd w:id="1004"/>
      <w:bookmarkEnd w:id="1005"/>
      <w:r>
        <w:rPr>
          <w:rtl/>
        </w:rPr>
        <w:t>אני רוצה להתייחס לפסקת ההתגברות</w:t>
      </w:r>
      <w:r>
        <w:rPr>
          <w:rFonts w:hint="cs"/>
          <w:rtl/>
        </w:rPr>
        <w:t xml:space="preserve"> </w:t>
      </w:r>
      <w:r>
        <w:rPr>
          <w:rtl/>
        </w:rPr>
        <w:t>–</w:t>
      </w:r>
      <w:r>
        <w:rPr>
          <w:rFonts w:hint="cs"/>
          <w:rtl/>
        </w:rPr>
        <w:t xml:space="preserve"> אני לא אתכם בזה. </w:t>
      </w:r>
      <w:bookmarkStart w:id="1006" w:name="_ETM_Q1_3916000"/>
      <w:bookmarkEnd w:id="1006"/>
      <w:r>
        <w:rPr>
          <w:rtl/>
        </w:rPr>
        <w:t xml:space="preserve">אני חושב שכמו </w:t>
      </w:r>
      <w:r>
        <w:rPr>
          <w:rFonts w:hint="cs"/>
          <w:rtl/>
        </w:rPr>
        <w:t>שצריך איזונים ובלמים ב</w:t>
      </w:r>
      <w:r>
        <w:rPr>
          <w:rtl/>
        </w:rPr>
        <w:t>מינוי שופטים</w:t>
      </w:r>
      <w:r>
        <w:rPr>
          <w:rFonts w:hint="cs"/>
          <w:rtl/>
        </w:rPr>
        <w:t>,</w:t>
      </w:r>
      <w:r>
        <w:rPr>
          <w:rtl/>
        </w:rPr>
        <w:t xml:space="preserve"> אז גם כן </w:t>
      </w:r>
      <w:r>
        <w:rPr>
          <w:rFonts w:hint="cs"/>
          <w:rtl/>
        </w:rPr>
        <w:t xml:space="preserve">צריך איזונים ובלמים על </w:t>
      </w:r>
      <w:r>
        <w:rPr>
          <w:rtl/>
        </w:rPr>
        <w:t>הכנסת</w:t>
      </w:r>
      <w:r>
        <w:rPr>
          <w:rFonts w:hint="cs"/>
          <w:rtl/>
        </w:rPr>
        <w:t>.</w:t>
      </w:r>
      <w:r>
        <w:rPr>
          <w:rtl/>
        </w:rPr>
        <w:t xml:space="preserve"> אז צריך איזונים ובלמים על יצירת בית המשפט</w:t>
      </w:r>
      <w:r>
        <w:rPr>
          <w:rFonts w:hint="cs"/>
          <w:rtl/>
        </w:rPr>
        <w:t>,</w:t>
      </w:r>
      <w:r>
        <w:rPr>
          <w:rtl/>
        </w:rPr>
        <w:t xml:space="preserve"> </w:t>
      </w:r>
      <w:r>
        <w:rPr>
          <w:rFonts w:hint="cs"/>
          <w:rtl/>
        </w:rPr>
        <w:t>ו</w:t>
      </w:r>
      <w:r>
        <w:rPr>
          <w:rtl/>
        </w:rPr>
        <w:t>צריך איזונים ובלמים על מה שעושה הכנסת</w:t>
      </w:r>
      <w:r>
        <w:rPr>
          <w:rFonts w:hint="cs"/>
          <w:rtl/>
        </w:rPr>
        <w:t>.</w:t>
      </w:r>
      <w:r>
        <w:rPr>
          <w:rtl/>
        </w:rPr>
        <w:t xml:space="preserve"> ונראה לי </w:t>
      </w:r>
      <w:r>
        <w:rPr>
          <w:rFonts w:hint="cs"/>
          <w:rtl/>
        </w:rPr>
        <w:t>ש</w:t>
      </w:r>
      <w:r>
        <w:rPr>
          <w:rtl/>
        </w:rPr>
        <w:t xml:space="preserve">עולה על הדעת שהכנסת עושה דברים </w:t>
      </w:r>
      <w:r>
        <w:rPr>
          <w:rFonts w:hint="cs"/>
          <w:rtl/>
        </w:rPr>
        <w:t xml:space="preserve">לא ראויים, </w:t>
      </w:r>
      <w:bookmarkStart w:id="1007" w:name="_ETM_Q1_3955000"/>
      <w:bookmarkEnd w:id="1007"/>
      <w:r>
        <w:rPr>
          <w:rFonts w:hint="cs"/>
          <w:rtl/>
        </w:rPr>
        <w:t xml:space="preserve">וצריך איזשהו בלם. </w:t>
      </w:r>
      <w:r>
        <w:rPr>
          <w:rtl/>
        </w:rPr>
        <w:t>ועצם העובדה שקיים הבלם הזה</w:t>
      </w:r>
      <w:r>
        <w:rPr>
          <w:rFonts w:hint="cs"/>
          <w:rtl/>
        </w:rPr>
        <w:t>,</w:t>
      </w:r>
      <w:r>
        <w:rPr>
          <w:rtl/>
        </w:rPr>
        <w:t xml:space="preserve"> יכול להשפיע לטובה על הכנסת לא לחוקק </w:t>
      </w:r>
      <w:r>
        <w:rPr>
          <w:rFonts w:hint="cs"/>
          <w:rtl/>
        </w:rPr>
        <w:t xml:space="preserve">דברים. </w:t>
      </w:r>
      <w:r>
        <w:rPr>
          <w:rtl/>
        </w:rPr>
        <w:t>עצם העובדה שקיים הדבר הזה</w:t>
      </w:r>
      <w:r>
        <w:rPr>
          <w:rFonts w:hint="cs"/>
          <w:rtl/>
        </w:rPr>
        <w:t>.</w:t>
      </w:r>
    </w:p>
    <w:p w:rsidR="004A28A9" w:rsidRDefault="004A28A9" w:rsidP="004A28A9">
      <w:pPr>
        <w:rPr>
          <w:rtl/>
        </w:rPr>
      </w:pPr>
    </w:p>
    <w:p w:rsidR="007C0387" w:rsidRDefault="004A28A9" w:rsidP="00A93EEB">
      <w:pPr>
        <w:rPr>
          <w:rtl/>
        </w:rPr>
      </w:pPr>
      <w:bookmarkStart w:id="1008" w:name="_ETM_Q1_3974000"/>
      <w:bookmarkEnd w:id="1008"/>
      <w:r>
        <w:rPr>
          <w:rFonts w:hint="cs"/>
          <w:rtl/>
        </w:rPr>
        <w:t xml:space="preserve">אז אני </w:t>
      </w:r>
      <w:r>
        <w:rPr>
          <w:rtl/>
        </w:rPr>
        <w:t xml:space="preserve">מתנגד </w:t>
      </w:r>
      <w:r>
        <w:rPr>
          <w:rFonts w:hint="cs"/>
          <w:rtl/>
        </w:rPr>
        <w:t>ש-</w:t>
      </w:r>
      <w:r>
        <w:rPr>
          <w:rtl/>
        </w:rPr>
        <w:t>61 חברי כנסת יוכלו</w:t>
      </w:r>
      <w:r>
        <w:rPr>
          <w:rFonts w:hint="cs"/>
          <w:rtl/>
        </w:rPr>
        <w:t xml:space="preserve">. </w:t>
      </w:r>
      <w:r>
        <w:rPr>
          <w:rtl/>
        </w:rPr>
        <w:t xml:space="preserve">אני באמת חושב </w:t>
      </w:r>
      <w:r>
        <w:rPr>
          <w:rFonts w:hint="cs"/>
          <w:rtl/>
        </w:rPr>
        <w:t>שמה ש</w:t>
      </w:r>
      <w:r>
        <w:rPr>
          <w:rtl/>
        </w:rPr>
        <w:t>טוב בהצעה לשולחן זה שיהיה הרכב של כל שופטי העליון</w:t>
      </w:r>
      <w:r>
        <w:rPr>
          <w:rFonts w:hint="cs"/>
          <w:rtl/>
        </w:rPr>
        <w:t>,</w:t>
      </w:r>
      <w:r>
        <w:rPr>
          <w:rtl/>
        </w:rPr>
        <w:t xml:space="preserve"> שביטול חוק של הכנסת זה משהו חשוב מאוד</w:t>
      </w:r>
      <w:r>
        <w:rPr>
          <w:rFonts w:hint="cs"/>
          <w:rtl/>
        </w:rPr>
        <w:t>,</w:t>
      </w:r>
      <w:r>
        <w:rPr>
          <w:rtl/>
        </w:rPr>
        <w:t xml:space="preserve"> ולא </w:t>
      </w:r>
      <w:r>
        <w:rPr>
          <w:rFonts w:hint="cs"/>
          <w:rtl/>
        </w:rPr>
        <w:t xml:space="preserve">שלושה </w:t>
      </w:r>
      <w:r>
        <w:rPr>
          <w:rtl/>
        </w:rPr>
        <w:t xml:space="preserve">שופטים שיכולים להחליט </w:t>
      </w:r>
      <w:r>
        <w:rPr>
          <w:rFonts w:hint="cs"/>
          <w:rtl/>
        </w:rPr>
        <w:t xml:space="preserve">שניים </w:t>
      </w:r>
      <w:bookmarkStart w:id="1009" w:name="_ETM_Q1_4010000"/>
      <w:bookmarkEnd w:id="1009"/>
      <w:r>
        <w:rPr>
          <w:rFonts w:hint="cs"/>
          <w:rtl/>
        </w:rPr>
        <w:t xml:space="preserve">נגד אחד לבטל חוק </w:t>
      </w:r>
      <w:r>
        <w:rPr>
          <w:rtl/>
        </w:rPr>
        <w:t>של הכנסת</w:t>
      </w:r>
      <w:r>
        <w:rPr>
          <w:rFonts w:hint="cs"/>
          <w:rtl/>
        </w:rPr>
        <w:t xml:space="preserve"> </w:t>
      </w:r>
      <w:r>
        <w:rPr>
          <w:rFonts w:hint="eastAsia"/>
        </w:rPr>
        <w:t>–</w:t>
      </w:r>
      <w:r>
        <w:rPr>
          <w:rtl/>
        </w:rPr>
        <w:t xml:space="preserve"> זה בוודאי לא טוב</w:t>
      </w:r>
      <w:r>
        <w:rPr>
          <w:rFonts w:hint="cs"/>
          <w:rtl/>
        </w:rPr>
        <w:t>.</w:t>
      </w:r>
      <w:r>
        <w:rPr>
          <w:rtl/>
        </w:rPr>
        <w:t xml:space="preserve"> אבל גם כ</w:t>
      </w:r>
      <w:r>
        <w:rPr>
          <w:rFonts w:hint="cs"/>
          <w:rtl/>
        </w:rPr>
        <w:t>א</w:t>
      </w:r>
      <w:r>
        <w:rPr>
          <w:rtl/>
        </w:rPr>
        <w:t xml:space="preserve">ן אני חושב </w:t>
      </w:r>
      <w:r>
        <w:rPr>
          <w:rFonts w:hint="cs"/>
          <w:rtl/>
        </w:rPr>
        <w:t>ש</w:t>
      </w:r>
      <w:r>
        <w:rPr>
          <w:rtl/>
        </w:rPr>
        <w:t xml:space="preserve">לדרוש </w:t>
      </w:r>
      <w:r>
        <w:rPr>
          <w:rFonts w:hint="cs"/>
          <w:rtl/>
        </w:rPr>
        <w:t xml:space="preserve">פה אחד, </w:t>
      </w:r>
      <w:r w:rsidR="00A93EEB" w:rsidRPr="00A93EEB">
        <w:t>unanimously</w:t>
      </w:r>
      <w:r w:rsidR="00A93EEB">
        <w:rPr>
          <w:rFonts w:hint="cs"/>
          <w:rtl/>
        </w:rPr>
        <w:t xml:space="preserve">, זה </w:t>
      </w:r>
      <w:bookmarkStart w:id="1010" w:name="_ETM_Q1_4027000"/>
      <w:bookmarkEnd w:id="1010"/>
      <w:r>
        <w:rPr>
          <w:rtl/>
        </w:rPr>
        <w:t>אני חושב מוגזם</w:t>
      </w:r>
      <w:r w:rsidR="00A93EEB">
        <w:rPr>
          <w:rFonts w:hint="cs"/>
          <w:rtl/>
        </w:rPr>
        <w:t>.</w:t>
      </w:r>
      <w:r>
        <w:rPr>
          <w:rtl/>
        </w:rPr>
        <w:t xml:space="preserve"> וזה גם כן יוצר לחצים לא </w:t>
      </w:r>
      <w:r w:rsidR="00A93EEB">
        <w:rPr>
          <w:rFonts w:hint="cs"/>
          <w:rtl/>
        </w:rPr>
        <w:t xml:space="preserve">טובים. זאת אומרת, </w:t>
      </w:r>
      <w:r>
        <w:rPr>
          <w:rtl/>
        </w:rPr>
        <w:t xml:space="preserve">אם האדם </w:t>
      </w:r>
      <w:r w:rsidR="00A93EEB">
        <w:rPr>
          <w:rFonts w:hint="cs"/>
          <w:rtl/>
        </w:rPr>
        <w:t xml:space="preserve">אחד </w:t>
      </w:r>
      <w:r>
        <w:rPr>
          <w:rtl/>
        </w:rPr>
        <w:t>מתוך ה-15 יהיה עליו לחץ</w:t>
      </w:r>
      <w:r w:rsidR="00A93EEB">
        <w:rPr>
          <w:rFonts w:hint="cs"/>
          <w:rtl/>
        </w:rPr>
        <w:t>,</w:t>
      </w:r>
      <w:r>
        <w:rPr>
          <w:rtl/>
        </w:rPr>
        <w:t xml:space="preserve"> והוא באמת חושב בעצמו שזה לא ראוי לבטל</w:t>
      </w:r>
      <w:r w:rsidR="00A93EEB">
        <w:rPr>
          <w:rFonts w:hint="cs"/>
          <w:rtl/>
        </w:rPr>
        <w:t>, צריך אומץ מיוחד לזה.</w:t>
      </w:r>
      <w:r w:rsidR="007C0387">
        <w:rPr>
          <w:rFonts w:hint="cs"/>
          <w:rtl/>
        </w:rPr>
        <w:t xml:space="preserve"> </w:t>
      </w:r>
      <w:r w:rsidR="00A93EEB">
        <w:rPr>
          <w:rFonts w:hint="cs"/>
          <w:rtl/>
        </w:rPr>
        <w:t xml:space="preserve">זה </w:t>
      </w:r>
      <w:bookmarkStart w:id="1011" w:name="_ETM_Q1_4054000"/>
      <w:bookmarkEnd w:id="1011"/>
      <w:r w:rsidR="00A93EEB">
        <w:rPr>
          <w:rFonts w:hint="cs"/>
          <w:rtl/>
        </w:rPr>
        <w:t>לא טוב.</w:t>
      </w:r>
      <w:bookmarkStart w:id="1012" w:name="_ETM_Q1_3928852"/>
      <w:bookmarkStart w:id="1013" w:name="_ETM_Q1_3928907"/>
      <w:bookmarkStart w:id="1014" w:name="_ETM_Q1_4056588"/>
      <w:bookmarkStart w:id="1015" w:name="_ETM_Q1_4056654"/>
      <w:bookmarkEnd w:id="1012"/>
      <w:bookmarkEnd w:id="1013"/>
      <w:bookmarkEnd w:id="1014"/>
      <w:bookmarkEnd w:id="1015"/>
      <w:r w:rsidR="00A93EEB">
        <w:rPr>
          <w:rFonts w:hint="cs"/>
          <w:rtl/>
        </w:rPr>
        <w:t xml:space="preserve"> </w:t>
      </w:r>
      <w:r w:rsidR="007C0387">
        <w:rPr>
          <w:rFonts w:hint="cs"/>
          <w:rtl/>
        </w:rPr>
        <w:t xml:space="preserve">אני בעד 12 </w:t>
      </w:r>
      <w:r w:rsidR="00A93EEB">
        <w:rPr>
          <w:rFonts w:hint="cs"/>
          <w:rtl/>
        </w:rPr>
        <w:t>מתוך 15, 13 מתוך 15, משהו כזה. שיהיה משהו משמעותי שם.</w:t>
      </w:r>
    </w:p>
    <w:p w:rsidR="007C0387" w:rsidRDefault="007C0387" w:rsidP="007C0387">
      <w:pPr>
        <w:rPr>
          <w:rtl/>
        </w:rPr>
      </w:pPr>
      <w:bookmarkStart w:id="1016" w:name="_ETM_Q1_4066317"/>
      <w:bookmarkStart w:id="1017" w:name="_ETM_Q1_4066362"/>
      <w:bookmarkEnd w:id="1016"/>
      <w:bookmarkEnd w:id="1017"/>
    </w:p>
    <w:p w:rsidR="007C0387" w:rsidRDefault="007C0387" w:rsidP="007C0387">
      <w:pPr>
        <w:pStyle w:val="af8"/>
        <w:keepNext/>
        <w:rPr>
          <w:rtl/>
        </w:rPr>
      </w:pPr>
      <w:bookmarkStart w:id="1018" w:name="ET_yor_6157_101"/>
      <w:r w:rsidRPr="007C0387">
        <w:rPr>
          <w:rStyle w:val="TagStyle"/>
          <w:rtl/>
        </w:rPr>
        <w:t xml:space="preserve"> &lt;&lt; יור &gt;&gt; </w:t>
      </w:r>
      <w:r>
        <w:rPr>
          <w:rtl/>
        </w:rPr>
        <w:t>היו"ר שמחה רוטמן:</w:t>
      </w:r>
      <w:r w:rsidRPr="007C0387">
        <w:rPr>
          <w:rStyle w:val="TagStyle"/>
          <w:rtl/>
        </w:rPr>
        <w:t xml:space="preserve"> &lt;&lt; יור &gt;&gt;</w:t>
      </w:r>
      <w:r>
        <w:rPr>
          <w:rtl/>
        </w:rPr>
        <w:t xml:space="preserve">   </w:t>
      </w:r>
      <w:bookmarkEnd w:id="1018"/>
    </w:p>
    <w:p w:rsidR="007C0387" w:rsidRDefault="007C0387" w:rsidP="007C0387">
      <w:pPr>
        <w:pStyle w:val="KeepWithNext"/>
        <w:rPr>
          <w:rtl/>
        </w:rPr>
      </w:pPr>
    </w:p>
    <w:p w:rsidR="007C0387" w:rsidRDefault="00A93EEB" w:rsidP="007C0387">
      <w:pPr>
        <w:rPr>
          <w:rtl/>
        </w:rPr>
      </w:pPr>
      <w:bookmarkStart w:id="1019" w:name="_ETM_Q1_4067026"/>
      <w:bookmarkEnd w:id="1019"/>
      <w:r>
        <w:rPr>
          <w:rFonts w:hint="cs"/>
          <w:rtl/>
        </w:rPr>
        <w:t xml:space="preserve">אז אני </w:t>
      </w:r>
      <w:bookmarkStart w:id="1020" w:name="_ETM_Q1_4065000"/>
      <w:bookmarkEnd w:id="1020"/>
      <w:r>
        <w:rPr>
          <w:rFonts w:hint="cs"/>
          <w:rtl/>
        </w:rPr>
        <w:t>מבין ש</w:t>
      </w:r>
      <w:r w:rsidR="007C0387">
        <w:rPr>
          <w:rFonts w:hint="cs"/>
          <w:rtl/>
        </w:rPr>
        <w:t xml:space="preserve">בנושא הזה </w:t>
      </w:r>
      <w:bookmarkStart w:id="1021" w:name="_ETM_Q1_4069156"/>
      <w:bookmarkEnd w:id="1021"/>
      <w:r w:rsidR="007C0387">
        <w:rPr>
          <w:rFonts w:hint="cs"/>
          <w:rtl/>
        </w:rPr>
        <w:t>אתה יותר עם לוין</w:t>
      </w:r>
      <w:r>
        <w:rPr>
          <w:rFonts w:hint="cs"/>
          <w:rtl/>
        </w:rPr>
        <w:t>.</w:t>
      </w:r>
    </w:p>
    <w:p w:rsidR="00F87C68" w:rsidRDefault="00F87C68" w:rsidP="007C0387">
      <w:pPr>
        <w:rPr>
          <w:rtl/>
        </w:rPr>
      </w:pPr>
    </w:p>
    <w:p w:rsidR="007C0387" w:rsidRDefault="007C0387" w:rsidP="007C0387">
      <w:pPr>
        <w:pStyle w:val="KeepWithNext"/>
        <w:rPr>
          <w:rStyle w:val="TagStyle"/>
          <w:rFonts w:ascii="David" w:hAnsi="David"/>
          <w:u w:val="single"/>
          <w:rtl/>
          <w:lang w:eastAsia="he-IL"/>
        </w:rPr>
      </w:pPr>
      <w:bookmarkStart w:id="1022" w:name="_ETM_Q1_4071238"/>
      <w:bookmarkStart w:id="1023" w:name="_ETM_Q1_4071288"/>
      <w:bookmarkEnd w:id="1022"/>
      <w:bookmarkEnd w:id="1023"/>
    </w:p>
    <w:p w:rsidR="007C0387" w:rsidRDefault="007C0387" w:rsidP="007C0387">
      <w:pPr>
        <w:pStyle w:val="-"/>
        <w:keepNext/>
        <w:rPr>
          <w:rtl/>
        </w:rPr>
      </w:pPr>
      <w:bookmarkStart w:id="1024" w:name="ET_speakercontinue_616279_103"/>
      <w:r w:rsidRPr="007C0387">
        <w:rPr>
          <w:rStyle w:val="TagStyle"/>
          <w:rtl/>
        </w:rPr>
        <w:t xml:space="preserve"> &lt;&lt; דובר_המשך &gt;&gt; </w:t>
      </w:r>
      <w:r>
        <w:rPr>
          <w:rtl/>
        </w:rPr>
        <w:t>ישראל אומן:</w:t>
      </w:r>
      <w:r w:rsidRPr="007C0387">
        <w:rPr>
          <w:rStyle w:val="TagStyle"/>
          <w:rtl/>
        </w:rPr>
        <w:t xml:space="preserve"> &lt;&lt; דובר_המשך &gt;&gt;</w:t>
      </w:r>
      <w:r>
        <w:rPr>
          <w:rtl/>
        </w:rPr>
        <w:t xml:space="preserve">   </w:t>
      </w:r>
      <w:bookmarkEnd w:id="1024"/>
    </w:p>
    <w:p w:rsidR="007C0387" w:rsidRDefault="007C0387" w:rsidP="007C0387">
      <w:pPr>
        <w:pStyle w:val="KeepWithNext"/>
        <w:rPr>
          <w:rtl/>
          <w:lang w:eastAsia="he-IL"/>
        </w:rPr>
      </w:pPr>
    </w:p>
    <w:p w:rsidR="007C0387" w:rsidRDefault="007C0387" w:rsidP="007C0387">
      <w:pPr>
        <w:rPr>
          <w:rtl/>
          <w:lang w:eastAsia="he-IL"/>
        </w:rPr>
      </w:pPr>
      <w:bookmarkStart w:id="1025" w:name="_ETM_Q1_4075351"/>
      <w:bookmarkEnd w:id="1025"/>
      <w:r>
        <w:rPr>
          <w:rFonts w:hint="cs"/>
          <w:rtl/>
          <w:lang w:eastAsia="he-IL"/>
        </w:rPr>
        <w:t>אז אני נגד פסקת ההתגברות</w:t>
      </w:r>
      <w:r w:rsidR="00A93EEB">
        <w:rPr>
          <w:rFonts w:hint="cs"/>
          <w:rtl/>
          <w:lang w:eastAsia="he-IL"/>
        </w:rPr>
        <w:t xml:space="preserve"> של 61 חברי כנסת. </w:t>
      </w:r>
      <w:bookmarkStart w:id="1026" w:name="_ETM_Q1_4080000"/>
      <w:bookmarkEnd w:id="1026"/>
      <w:r w:rsidR="00767ACD">
        <w:rPr>
          <w:rFonts w:hint="cs"/>
          <w:rtl/>
          <w:lang w:eastAsia="he-IL"/>
        </w:rPr>
        <w:t xml:space="preserve">אני בעד האפשרות של בית משפט לבטל חוקים, אבל </w:t>
      </w:r>
      <w:bookmarkStart w:id="1027" w:name="_ETM_Q1_4089000"/>
      <w:bookmarkEnd w:id="1027"/>
      <w:r w:rsidR="00767ACD">
        <w:rPr>
          <w:rFonts w:hint="cs"/>
          <w:rtl/>
          <w:lang w:eastAsia="he-IL"/>
        </w:rPr>
        <w:t>לא חוקי יסוד.</w:t>
      </w:r>
    </w:p>
    <w:p w:rsidR="007C0387" w:rsidRDefault="007C0387" w:rsidP="007C0387">
      <w:pPr>
        <w:rPr>
          <w:rtl/>
          <w:lang w:eastAsia="he-IL"/>
        </w:rPr>
      </w:pPr>
      <w:bookmarkStart w:id="1028" w:name="_ETM_Q1_4080043"/>
      <w:bookmarkStart w:id="1029" w:name="_ETM_Q1_4080098"/>
      <w:bookmarkEnd w:id="1028"/>
      <w:bookmarkEnd w:id="1029"/>
    </w:p>
    <w:p w:rsidR="003A4447" w:rsidRDefault="003A4447" w:rsidP="003A4447">
      <w:pPr>
        <w:pStyle w:val="af8"/>
        <w:keepNext/>
        <w:rPr>
          <w:rtl/>
        </w:rPr>
      </w:pPr>
      <w:bookmarkStart w:id="1030" w:name="ET_yor_6157_104"/>
      <w:r w:rsidRPr="003A4447">
        <w:rPr>
          <w:rStyle w:val="TagStyle"/>
          <w:rtl/>
        </w:rPr>
        <w:t xml:space="preserve"> &lt;&lt; יור &gt;&gt; </w:t>
      </w:r>
      <w:r>
        <w:rPr>
          <w:rtl/>
        </w:rPr>
        <w:t>היו"ר שמחה רוטמן:</w:t>
      </w:r>
      <w:r w:rsidRPr="003A4447">
        <w:rPr>
          <w:rStyle w:val="TagStyle"/>
          <w:rtl/>
        </w:rPr>
        <w:t xml:space="preserve"> &lt;&lt; יור &gt;&gt;</w:t>
      </w:r>
      <w:r>
        <w:rPr>
          <w:rtl/>
        </w:rPr>
        <w:t xml:space="preserve">   </w:t>
      </w:r>
      <w:bookmarkEnd w:id="1030"/>
    </w:p>
    <w:p w:rsidR="003A4447" w:rsidRDefault="003A4447" w:rsidP="003A4447">
      <w:pPr>
        <w:pStyle w:val="KeepWithNext"/>
        <w:rPr>
          <w:rtl/>
          <w:lang w:eastAsia="he-IL"/>
        </w:rPr>
      </w:pPr>
    </w:p>
    <w:p w:rsidR="003A4447" w:rsidRDefault="003A4447" w:rsidP="003A4447">
      <w:pPr>
        <w:rPr>
          <w:rtl/>
          <w:lang w:eastAsia="he-IL"/>
        </w:rPr>
      </w:pPr>
      <w:bookmarkStart w:id="1031" w:name="_ETM_Q1_4089573"/>
      <w:bookmarkEnd w:id="1031"/>
      <w:r>
        <w:rPr>
          <w:rFonts w:hint="cs"/>
          <w:rtl/>
          <w:lang w:eastAsia="he-IL"/>
        </w:rPr>
        <w:t>לא חוקי יסוד</w:t>
      </w:r>
      <w:r w:rsidR="00767ACD">
        <w:rPr>
          <w:rFonts w:hint="cs"/>
          <w:rtl/>
          <w:lang w:eastAsia="he-IL"/>
        </w:rPr>
        <w:t>.</w:t>
      </w:r>
    </w:p>
    <w:p w:rsidR="003A4447" w:rsidRDefault="003A4447" w:rsidP="003A4447">
      <w:pPr>
        <w:rPr>
          <w:rtl/>
          <w:lang w:eastAsia="he-IL"/>
        </w:rPr>
      </w:pPr>
      <w:bookmarkStart w:id="1032" w:name="_ETM_Q1_4091277"/>
      <w:bookmarkStart w:id="1033" w:name="_ETM_Q1_4091317"/>
      <w:bookmarkEnd w:id="1032"/>
      <w:bookmarkEnd w:id="1033"/>
    </w:p>
    <w:p w:rsidR="003A4447" w:rsidRDefault="003A4447" w:rsidP="003A4447">
      <w:pPr>
        <w:pStyle w:val="-"/>
        <w:keepNext/>
        <w:rPr>
          <w:rtl/>
        </w:rPr>
      </w:pPr>
      <w:bookmarkStart w:id="1034" w:name="ET_speakercontinue_616279_105"/>
      <w:r w:rsidRPr="003A4447">
        <w:rPr>
          <w:rStyle w:val="TagStyle"/>
          <w:rtl/>
        </w:rPr>
        <w:t xml:space="preserve"> &lt;&lt; דובר_המשך &gt;&gt; </w:t>
      </w:r>
      <w:r>
        <w:rPr>
          <w:rtl/>
        </w:rPr>
        <w:t>ישראל אומן:</w:t>
      </w:r>
      <w:r w:rsidRPr="003A4447">
        <w:rPr>
          <w:rStyle w:val="TagStyle"/>
          <w:rtl/>
        </w:rPr>
        <w:t xml:space="preserve"> &lt;&lt; דובר_המשך &gt;&gt;</w:t>
      </w:r>
      <w:r>
        <w:rPr>
          <w:rtl/>
        </w:rPr>
        <w:t xml:space="preserve">   </w:t>
      </w:r>
      <w:bookmarkEnd w:id="1034"/>
    </w:p>
    <w:p w:rsidR="003A4447" w:rsidRDefault="003A4447" w:rsidP="003A4447">
      <w:pPr>
        <w:pStyle w:val="KeepWithNext"/>
        <w:rPr>
          <w:rtl/>
          <w:lang w:eastAsia="he-IL"/>
        </w:rPr>
      </w:pPr>
    </w:p>
    <w:p w:rsidR="003A4447" w:rsidRDefault="003A4447" w:rsidP="003A4447">
      <w:pPr>
        <w:rPr>
          <w:rtl/>
          <w:lang w:eastAsia="he-IL"/>
        </w:rPr>
      </w:pPr>
      <w:bookmarkStart w:id="1035" w:name="_ETM_Q1_4093678"/>
      <w:bookmarkEnd w:id="1035"/>
      <w:r>
        <w:rPr>
          <w:rFonts w:hint="cs"/>
          <w:rtl/>
          <w:lang w:eastAsia="he-IL"/>
        </w:rPr>
        <w:t xml:space="preserve">בוודאי </w:t>
      </w:r>
      <w:bookmarkStart w:id="1036" w:name="_ETM_Q1_4094383"/>
      <w:bookmarkEnd w:id="1036"/>
      <w:r>
        <w:rPr>
          <w:rFonts w:hint="cs"/>
          <w:rtl/>
          <w:lang w:eastAsia="he-IL"/>
        </w:rPr>
        <w:t>לא חוקי יסוד</w:t>
      </w:r>
      <w:r w:rsidR="00767ACD">
        <w:rPr>
          <w:rFonts w:hint="cs"/>
          <w:rtl/>
          <w:lang w:eastAsia="he-IL"/>
        </w:rPr>
        <w:t xml:space="preserve">. מה שקרה בחוק הלאום, שאמרו: אנחנו יכולים </w:t>
      </w:r>
      <w:bookmarkStart w:id="1037" w:name="_ETM_Q1_4101000"/>
      <w:bookmarkEnd w:id="1037"/>
      <w:r w:rsidR="00767ACD">
        <w:rPr>
          <w:rFonts w:hint="cs"/>
          <w:rtl/>
          <w:lang w:eastAsia="he-IL"/>
        </w:rPr>
        <w:t>לפסול, אבל אנחנו לא פוסלים במקרה זה.</w:t>
      </w:r>
    </w:p>
    <w:p w:rsidR="003A4447" w:rsidRDefault="003A4447" w:rsidP="003A4447">
      <w:pPr>
        <w:rPr>
          <w:rtl/>
          <w:lang w:eastAsia="he-IL"/>
        </w:rPr>
      </w:pPr>
      <w:bookmarkStart w:id="1038" w:name="_ETM_Q1_4096003"/>
      <w:bookmarkStart w:id="1039" w:name="_ETM_Q1_4096048"/>
      <w:bookmarkEnd w:id="1038"/>
      <w:bookmarkEnd w:id="1039"/>
    </w:p>
    <w:p w:rsidR="003A4447" w:rsidRDefault="003A4447" w:rsidP="003A4447">
      <w:pPr>
        <w:pStyle w:val="af8"/>
        <w:keepNext/>
        <w:rPr>
          <w:rtl/>
        </w:rPr>
      </w:pPr>
      <w:bookmarkStart w:id="1040" w:name="ET_yor_6157_106"/>
      <w:r w:rsidRPr="003A4447">
        <w:rPr>
          <w:rStyle w:val="TagStyle"/>
          <w:rtl/>
        </w:rPr>
        <w:t xml:space="preserve"> &lt;&lt; יור &gt;&gt; </w:t>
      </w:r>
      <w:r>
        <w:rPr>
          <w:rtl/>
        </w:rPr>
        <w:t>היו"ר שמחה רוטמן:</w:t>
      </w:r>
      <w:r w:rsidRPr="003A4447">
        <w:rPr>
          <w:rStyle w:val="TagStyle"/>
          <w:rtl/>
        </w:rPr>
        <w:t xml:space="preserve"> &lt;&lt; יור &gt;&gt;</w:t>
      </w:r>
      <w:r>
        <w:rPr>
          <w:rtl/>
        </w:rPr>
        <w:t xml:space="preserve">   </w:t>
      </w:r>
      <w:bookmarkEnd w:id="1040"/>
    </w:p>
    <w:p w:rsidR="003A4447" w:rsidRDefault="003A4447" w:rsidP="003A4447">
      <w:pPr>
        <w:pStyle w:val="KeepWithNext"/>
        <w:rPr>
          <w:rtl/>
          <w:lang w:eastAsia="he-IL"/>
        </w:rPr>
      </w:pPr>
    </w:p>
    <w:p w:rsidR="003A4447" w:rsidRDefault="00767ACD" w:rsidP="003A4447">
      <w:pPr>
        <w:rPr>
          <w:rtl/>
          <w:lang w:eastAsia="he-IL"/>
        </w:rPr>
      </w:pPr>
      <w:bookmarkStart w:id="1041" w:name="_ETM_Q1_4103701"/>
      <w:bookmarkEnd w:id="1041"/>
      <w:r>
        <w:rPr>
          <w:rFonts w:hint="cs"/>
          <w:rtl/>
          <w:lang w:eastAsia="he-IL"/>
        </w:rPr>
        <w:t xml:space="preserve">שם </w:t>
      </w:r>
      <w:r w:rsidR="003A4447">
        <w:rPr>
          <w:rFonts w:hint="cs"/>
          <w:rtl/>
          <w:lang w:eastAsia="he-IL"/>
        </w:rPr>
        <w:t>אחד השופטים גם פסל</w:t>
      </w:r>
      <w:r>
        <w:rPr>
          <w:rFonts w:hint="cs"/>
          <w:rtl/>
          <w:lang w:eastAsia="he-IL"/>
        </w:rPr>
        <w:t>.</w:t>
      </w:r>
    </w:p>
    <w:p w:rsidR="003A4447" w:rsidRDefault="003A4447" w:rsidP="003A4447">
      <w:pPr>
        <w:rPr>
          <w:rtl/>
          <w:lang w:eastAsia="he-IL"/>
        </w:rPr>
      </w:pPr>
      <w:bookmarkStart w:id="1042" w:name="_ETM_Q1_4106852"/>
      <w:bookmarkStart w:id="1043" w:name="_ETM_Q1_4106901"/>
      <w:bookmarkEnd w:id="1042"/>
      <w:bookmarkEnd w:id="1043"/>
    </w:p>
    <w:p w:rsidR="003A4447" w:rsidRDefault="003A4447" w:rsidP="003A4447">
      <w:pPr>
        <w:pStyle w:val="-"/>
        <w:keepNext/>
        <w:rPr>
          <w:rtl/>
        </w:rPr>
      </w:pPr>
      <w:bookmarkStart w:id="1044" w:name="ET_speakercontinue_616279_107"/>
      <w:r w:rsidRPr="003A4447">
        <w:rPr>
          <w:rStyle w:val="TagStyle"/>
          <w:rtl/>
        </w:rPr>
        <w:t xml:space="preserve"> &lt;&lt; דובר_המשך &gt;&gt; </w:t>
      </w:r>
      <w:r>
        <w:rPr>
          <w:rtl/>
        </w:rPr>
        <w:t>ישראל אומן:</w:t>
      </w:r>
      <w:r w:rsidRPr="003A4447">
        <w:rPr>
          <w:rStyle w:val="TagStyle"/>
          <w:rtl/>
        </w:rPr>
        <w:t xml:space="preserve"> &lt;&lt; דובר_המשך &gt;&gt;</w:t>
      </w:r>
      <w:r>
        <w:rPr>
          <w:rtl/>
        </w:rPr>
        <w:t xml:space="preserve">   </w:t>
      </w:r>
      <w:bookmarkEnd w:id="1044"/>
    </w:p>
    <w:p w:rsidR="003A4447" w:rsidRDefault="003A4447" w:rsidP="003A4447">
      <w:pPr>
        <w:pStyle w:val="KeepWithNext"/>
        <w:rPr>
          <w:rtl/>
          <w:lang w:eastAsia="he-IL"/>
        </w:rPr>
      </w:pPr>
    </w:p>
    <w:p w:rsidR="003A4447" w:rsidRDefault="00767ACD" w:rsidP="00767ACD">
      <w:pPr>
        <w:rPr>
          <w:rtl/>
          <w:lang w:eastAsia="he-IL"/>
        </w:rPr>
      </w:pPr>
      <w:bookmarkStart w:id="1045" w:name="_ETM_Q1_4109051"/>
      <w:bookmarkEnd w:id="1045"/>
      <w:r>
        <w:rPr>
          <w:rFonts w:hint="cs"/>
          <w:rtl/>
          <w:lang w:eastAsia="he-IL"/>
        </w:rPr>
        <w:t xml:space="preserve">לא חוקי יסוד. </w:t>
      </w:r>
      <w:bookmarkStart w:id="1046" w:name="_ETM_Q1_4111792"/>
      <w:bookmarkStart w:id="1047" w:name="_ETM_Q1_4111842"/>
      <w:bookmarkEnd w:id="1046"/>
      <w:bookmarkEnd w:id="1047"/>
      <w:r>
        <w:rPr>
          <w:rFonts w:hint="cs"/>
          <w:rtl/>
          <w:lang w:eastAsia="he-IL"/>
        </w:rPr>
        <w:t xml:space="preserve">את </w:t>
      </w:r>
      <w:bookmarkStart w:id="1048" w:name="_ETM_Q1_4123000"/>
      <w:bookmarkEnd w:id="1048"/>
      <w:r w:rsidR="003A4447">
        <w:rPr>
          <w:rFonts w:hint="cs"/>
          <w:rtl/>
          <w:lang w:eastAsia="he-IL"/>
        </w:rPr>
        <w:t xml:space="preserve">כל המעמד </w:t>
      </w:r>
      <w:bookmarkStart w:id="1049" w:name="_ETM_Q1_4113910"/>
      <w:bookmarkEnd w:id="1049"/>
      <w:r>
        <w:rPr>
          <w:rFonts w:hint="cs"/>
          <w:rtl/>
          <w:lang w:eastAsia="he-IL"/>
        </w:rPr>
        <w:t>ש</w:t>
      </w:r>
      <w:r w:rsidR="003A4447">
        <w:rPr>
          <w:rFonts w:hint="cs"/>
          <w:rtl/>
          <w:lang w:eastAsia="he-IL"/>
        </w:rPr>
        <w:t>ל חוקי יסוד</w:t>
      </w:r>
      <w:r>
        <w:rPr>
          <w:rFonts w:hint="cs"/>
          <w:rtl/>
          <w:lang w:eastAsia="he-IL"/>
        </w:rPr>
        <w:t xml:space="preserve"> </w:t>
      </w:r>
      <w:bookmarkStart w:id="1050" w:name="_ETM_Q1_4118000"/>
      <w:bookmarkEnd w:id="1050"/>
      <w:r>
        <w:rPr>
          <w:rFonts w:hint="cs"/>
          <w:rtl/>
          <w:lang w:eastAsia="he-IL"/>
        </w:rPr>
        <w:t>היה צריך לתקן, אבל זה אולי להזדמנות אחרת.</w:t>
      </w:r>
    </w:p>
    <w:p w:rsidR="003A4447" w:rsidRDefault="003A4447" w:rsidP="003A4447">
      <w:pPr>
        <w:rPr>
          <w:rtl/>
          <w:lang w:eastAsia="he-IL"/>
        </w:rPr>
      </w:pPr>
      <w:bookmarkStart w:id="1051" w:name="_ETM_Q1_4116455"/>
      <w:bookmarkStart w:id="1052" w:name="_ETM_Q1_4116509"/>
      <w:bookmarkEnd w:id="1051"/>
      <w:bookmarkEnd w:id="1052"/>
    </w:p>
    <w:p w:rsidR="003A4447" w:rsidRDefault="003A4447" w:rsidP="003A4447">
      <w:pPr>
        <w:pStyle w:val="af8"/>
        <w:keepNext/>
        <w:rPr>
          <w:rtl/>
        </w:rPr>
      </w:pPr>
      <w:bookmarkStart w:id="1053" w:name="ET_yor_6157_108"/>
      <w:r w:rsidRPr="003A4447">
        <w:rPr>
          <w:rStyle w:val="TagStyle"/>
          <w:rtl/>
        </w:rPr>
        <w:t xml:space="preserve"> &lt;&lt; יור &gt;&gt; </w:t>
      </w:r>
      <w:r>
        <w:rPr>
          <w:rtl/>
        </w:rPr>
        <w:t>היו"ר שמחה רוטמן:</w:t>
      </w:r>
      <w:r w:rsidRPr="003A4447">
        <w:rPr>
          <w:rStyle w:val="TagStyle"/>
          <w:rtl/>
        </w:rPr>
        <w:t xml:space="preserve"> &lt;&lt; יור &gt;&gt;</w:t>
      </w:r>
      <w:r>
        <w:rPr>
          <w:rtl/>
        </w:rPr>
        <w:t xml:space="preserve">   </w:t>
      </w:r>
      <w:bookmarkEnd w:id="1053"/>
    </w:p>
    <w:p w:rsidR="003A4447" w:rsidRDefault="003A4447" w:rsidP="003A4447">
      <w:pPr>
        <w:pStyle w:val="KeepWithNext"/>
        <w:rPr>
          <w:rtl/>
          <w:lang w:eastAsia="he-IL"/>
        </w:rPr>
      </w:pPr>
    </w:p>
    <w:p w:rsidR="00767ACD" w:rsidRDefault="00767ACD" w:rsidP="00767ACD">
      <w:pPr>
        <w:rPr>
          <w:rtl/>
          <w:lang w:eastAsia="he-IL"/>
        </w:rPr>
      </w:pPr>
      <w:bookmarkStart w:id="1054" w:name="_ETM_Q1_4120485"/>
      <w:bookmarkEnd w:id="1054"/>
      <w:r>
        <w:rPr>
          <w:rFonts w:hint="cs"/>
          <w:rtl/>
          <w:lang w:eastAsia="he-IL"/>
        </w:rPr>
        <w:t>ל</w:t>
      </w:r>
      <w:r w:rsidR="003A4447">
        <w:rPr>
          <w:rFonts w:hint="cs"/>
          <w:rtl/>
          <w:lang w:eastAsia="he-IL"/>
        </w:rPr>
        <w:t>פעם אחרת</w:t>
      </w:r>
      <w:r>
        <w:rPr>
          <w:rFonts w:hint="cs"/>
          <w:rtl/>
          <w:lang w:eastAsia="he-IL"/>
        </w:rPr>
        <w:t xml:space="preserve">. </w:t>
      </w:r>
      <w:bookmarkStart w:id="1055" w:name="_ETM_Q1_4121605"/>
      <w:bookmarkStart w:id="1056" w:name="_ETM_Q1_4121660"/>
      <w:bookmarkEnd w:id="1055"/>
      <w:bookmarkEnd w:id="1056"/>
      <w:r w:rsidR="003A4447">
        <w:rPr>
          <w:rFonts w:hint="cs"/>
          <w:rtl/>
          <w:lang w:eastAsia="he-IL"/>
        </w:rPr>
        <w:t xml:space="preserve">אני רוצה לחדד את </w:t>
      </w:r>
      <w:r>
        <w:rPr>
          <w:rFonts w:hint="cs"/>
          <w:rtl/>
          <w:lang w:eastAsia="he-IL"/>
        </w:rPr>
        <w:t>מה</w:t>
      </w:r>
      <w:bookmarkStart w:id="1057" w:name="_ETM_Q1_4125000"/>
      <w:bookmarkEnd w:id="1057"/>
      <w:r>
        <w:rPr>
          <w:rFonts w:hint="cs"/>
          <w:rtl/>
          <w:lang w:eastAsia="he-IL"/>
        </w:rPr>
        <w:t xml:space="preserve"> שאמרת. אתה אומר, אני עושה קצת פרפרזה, בעצם קצת יותר דומה למה שהתפרסם בתור השר </w:t>
      </w:r>
      <w:bookmarkStart w:id="1058" w:name="_ETM_Q1_4133000"/>
      <w:bookmarkEnd w:id="1058"/>
      <w:r>
        <w:rPr>
          <w:rFonts w:hint="cs"/>
          <w:rtl/>
          <w:lang w:eastAsia="he-IL"/>
        </w:rPr>
        <w:t xml:space="preserve">לוין, לא מה שאני כתבתי, שהוא כן מאפשר לא </w:t>
      </w:r>
      <w:bookmarkStart w:id="1059" w:name="_ETM_Q1_4140000"/>
      <w:bookmarkEnd w:id="1059"/>
      <w:r>
        <w:rPr>
          <w:rFonts w:hint="cs"/>
          <w:rtl/>
          <w:lang w:eastAsia="he-IL"/>
        </w:rPr>
        <w:t xml:space="preserve">רק לפה אחד אלא גם לרוב של 12, של 13. </w:t>
      </w:r>
      <w:bookmarkStart w:id="1060" w:name="_ETM_Q1_4146000"/>
      <w:bookmarkEnd w:id="1060"/>
      <w:r>
        <w:rPr>
          <w:rFonts w:hint="cs"/>
          <w:rtl/>
          <w:lang w:eastAsia="he-IL"/>
        </w:rPr>
        <w:t xml:space="preserve">יותר בכיוון של מה שאתה אומר, ולא הפה-אחד. זה </w:t>
      </w:r>
      <w:bookmarkStart w:id="1061" w:name="_ETM_Q1_4150000"/>
      <w:bookmarkEnd w:id="1061"/>
      <w:r>
        <w:rPr>
          <w:rFonts w:hint="cs"/>
          <w:rtl/>
          <w:lang w:eastAsia="he-IL"/>
        </w:rPr>
        <w:t>דבר אחד. ו</w:t>
      </w:r>
      <w:bookmarkStart w:id="1062" w:name="_ETM_Q1_4151000"/>
      <w:bookmarkEnd w:id="1062"/>
      <w:r>
        <w:rPr>
          <w:rFonts w:hint="cs"/>
          <w:rtl/>
          <w:lang w:eastAsia="he-IL"/>
        </w:rPr>
        <w:t xml:space="preserve">לגבי התגברות של 61, אתה אומר: אם </w:t>
      </w:r>
      <w:bookmarkStart w:id="1063" w:name="_ETM_Q1_4155000"/>
      <w:bookmarkEnd w:id="1063"/>
      <w:r>
        <w:rPr>
          <w:rFonts w:hint="cs"/>
          <w:rtl/>
          <w:lang w:eastAsia="he-IL"/>
        </w:rPr>
        <w:t xml:space="preserve">הם כבר הגיעו למצב שהם פוסלים חוק על בסיס </w:t>
      </w:r>
      <w:bookmarkStart w:id="1064" w:name="_ETM_Q1_4153000"/>
      <w:bookmarkEnd w:id="1064"/>
      <w:r>
        <w:rPr>
          <w:rFonts w:hint="cs"/>
          <w:rtl/>
          <w:lang w:eastAsia="he-IL"/>
        </w:rPr>
        <w:t xml:space="preserve">אי-תאימות לחוקי יסוד, אתה לא רוצה שיהיה פה על זה </w:t>
      </w:r>
      <w:bookmarkStart w:id="1065" w:name="_ETM_Q1_4157000"/>
      <w:bookmarkEnd w:id="1065"/>
      <w:r>
        <w:rPr>
          <w:rFonts w:hint="cs"/>
          <w:rtl/>
          <w:lang w:eastAsia="he-IL"/>
        </w:rPr>
        <w:t>התגברות ברוב של 61.</w:t>
      </w:r>
    </w:p>
    <w:p w:rsidR="00767ACD" w:rsidRDefault="00767ACD" w:rsidP="00767ACD">
      <w:pPr>
        <w:rPr>
          <w:rtl/>
          <w:lang w:eastAsia="he-IL"/>
        </w:rPr>
      </w:pPr>
    </w:p>
    <w:p w:rsidR="00767ACD" w:rsidRDefault="00767ACD" w:rsidP="00767ACD">
      <w:pPr>
        <w:rPr>
          <w:rtl/>
          <w:lang w:eastAsia="he-IL"/>
        </w:rPr>
      </w:pPr>
      <w:bookmarkStart w:id="1066" w:name="_ETM_Q1_4164000"/>
      <w:bookmarkEnd w:id="1066"/>
      <w:r>
        <w:rPr>
          <w:rFonts w:hint="cs"/>
          <w:rtl/>
          <w:lang w:eastAsia="he-IL"/>
        </w:rPr>
        <w:t xml:space="preserve">אני שואל, וזה קצת קשור למה </w:t>
      </w:r>
      <w:bookmarkStart w:id="1067" w:name="_ETM_Q1_4169000"/>
      <w:bookmarkEnd w:id="1067"/>
      <w:r>
        <w:rPr>
          <w:rFonts w:hint="cs"/>
          <w:rtl/>
          <w:lang w:eastAsia="he-IL"/>
        </w:rPr>
        <w:t xml:space="preserve">שמשה דיבר קודם, אתה אמרת בדבריך שזה קשור קצת למערך האיזונים. השאלה אם שתי האמירות </w:t>
      </w:r>
      <w:bookmarkStart w:id="1068" w:name="_ETM_Q1_4175000"/>
      <w:bookmarkEnd w:id="1068"/>
      <w:r>
        <w:rPr>
          <w:rFonts w:hint="cs"/>
          <w:rtl/>
          <w:lang w:eastAsia="he-IL"/>
        </w:rPr>
        <w:t xml:space="preserve">שלך קשורות אחת לשנייה. זאת אומרת, אם לשופטים אין נגיעה </w:t>
      </w:r>
      <w:bookmarkStart w:id="1069" w:name="_ETM_Q1_4179000"/>
      <w:bookmarkEnd w:id="1069"/>
      <w:r>
        <w:rPr>
          <w:rFonts w:hint="cs"/>
          <w:rtl/>
          <w:lang w:eastAsia="he-IL"/>
        </w:rPr>
        <w:t xml:space="preserve">במינוי שופטים, ובוודאי שאין להם וטו, אז אין צורך </w:t>
      </w:r>
      <w:bookmarkStart w:id="1070" w:name="_ETM_Q1_4186000"/>
      <w:bookmarkEnd w:id="1070"/>
      <w:r>
        <w:rPr>
          <w:rFonts w:hint="cs"/>
          <w:rtl/>
          <w:lang w:eastAsia="he-IL"/>
        </w:rPr>
        <w:t xml:space="preserve">כל כך בעוד שלייקעס וחגורה להתגברות. אבל אם לשופטים יש, כמו היום, וטו </w:t>
      </w:r>
      <w:r>
        <w:rPr>
          <w:rtl/>
          <w:lang w:eastAsia="he-IL"/>
        </w:rPr>
        <w:t>–</w:t>
      </w:r>
      <w:r>
        <w:rPr>
          <w:rFonts w:hint="cs"/>
          <w:rtl/>
          <w:lang w:eastAsia="he-IL"/>
        </w:rPr>
        <w:t xml:space="preserve"> השאלה אם יש פה </w:t>
      </w:r>
      <w:bookmarkStart w:id="1071" w:name="_ETM_Q1_4190000"/>
      <w:bookmarkEnd w:id="1071"/>
      <w:r>
        <w:rPr>
          <w:rFonts w:hint="cs"/>
          <w:rtl/>
          <w:lang w:eastAsia="he-IL"/>
        </w:rPr>
        <w:t xml:space="preserve">איזשהו </w:t>
      </w:r>
      <w:r>
        <w:rPr>
          <w:lang w:eastAsia="he-IL"/>
        </w:rPr>
        <w:t>tradeoff</w:t>
      </w:r>
      <w:r>
        <w:rPr>
          <w:rFonts w:hint="cs"/>
          <w:rtl/>
          <w:lang w:eastAsia="he-IL"/>
        </w:rPr>
        <w:t xml:space="preserve"> בנושא הזה, או שזה ראייה פרטנית. </w:t>
      </w:r>
    </w:p>
    <w:p w:rsidR="003A4447" w:rsidRDefault="003A4447" w:rsidP="003A4447">
      <w:pPr>
        <w:rPr>
          <w:rtl/>
          <w:lang w:eastAsia="he-IL"/>
        </w:rPr>
      </w:pPr>
      <w:bookmarkStart w:id="1072" w:name="_ETM_Q1_4126269"/>
      <w:bookmarkStart w:id="1073" w:name="_ETM_Q1_4126334"/>
      <w:bookmarkEnd w:id="1072"/>
      <w:bookmarkEnd w:id="1073"/>
    </w:p>
    <w:p w:rsidR="003A4447" w:rsidRDefault="003A4447" w:rsidP="003A4447">
      <w:pPr>
        <w:pStyle w:val="-"/>
        <w:keepNext/>
        <w:rPr>
          <w:rtl/>
        </w:rPr>
      </w:pPr>
      <w:bookmarkStart w:id="1074" w:name="ET_speakercontinue_616279_109"/>
      <w:r w:rsidRPr="003A4447">
        <w:rPr>
          <w:rStyle w:val="TagStyle"/>
          <w:rtl/>
        </w:rPr>
        <w:t xml:space="preserve"> &lt;&lt; דובר_המשך &gt;&gt; </w:t>
      </w:r>
      <w:r>
        <w:rPr>
          <w:rtl/>
        </w:rPr>
        <w:t>ישראל אומן:</w:t>
      </w:r>
      <w:r w:rsidRPr="003A4447">
        <w:rPr>
          <w:rStyle w:val="TagStyle"/>
          <w:rtl/>
        </w:rPr>
        <w:t xml:space="preserve"> &lt;&lt; דובר_המשך &gt;&gt;</w:t>
      </w:r>
      <w:r>
        <w:rPr>
          <w:rtl/>
        </w:rPr>
        <w:t xml:space="preserve">   </w:t>
      </w:r>
      <w:bookmarkEnd w:id="1074"/>
    </w:p>
    <w:p w:rsidR="003A4447" w:rsidRDefault="003A4447" w:rsidP="003A4447">
      <w:pPr>
        <w:pStyle w:val="KeepWithNext"/>
        <w:rPr>
          <w:rtl/>
          <w:lang w:eastAsia="he-IL"/>
        </w:rPr>
      </w:pPr>
    </w:p>
    <w:p w:rsidR="003A4447" w:rsidRDefault="003A4447" w:rsidP="00767ACD">
      <w:pPr>
        <w:rPr>
          <w:rtl/>
          <w:lang w:eastAsia="he-IL"/>
        </w:rPr>
      </w:pPr>
      <w:bookmarkStart w:id="1075" w:name="_ETM_Q1_4198184"/>
      <w:bookmarkEnd w:id="1075"/>
      <w:r w:rsidRPr="00971FDF">
        <w:rPr>
          <w:rFonts w:hint="cs"/>
          <w:rtl/>
          <w:lang w:eastAsia="he-IL"/>
        </w:rPr>
        <w:t xml:space="preserve">אני באמת בעד </w:t>
      </w:r>
      <w:bookmarkStart w:id="1076" w:name="_ETM_Q1_4200656"/>
      <w:bookmarkEnd w:id="1076"/>
      <w:r w:rsidRPr="00971FDF">
        <w:rPr>
          <w:rFonts w:hint="cs"/>
          <w:rtl/>
          <w:lang w:eastAsia="he-IL"/>
        </w:rPr>
        <w:t>איזונים ובלמים</w:t>
      </w:r>
      <w:r w:rsidR="00767ACD" w:rsidRPr="00971FDF">
        <w:rPr>
          <w:rFonts w:hint="cs"/>
          <w:rtl/>
          <w:lang w:eastAsia="he-IL"/>
        </w:rPr>
        <w:t xml:space="preserve">. </w:t>
      </w:r>
      <w:bookmarkStart w:id="1077" w:name="_ETM_Q1_4205000"/>
      <w:bookmarkEnd w:id="1077"/>
      <w:r w:rsidR="00767ACD" w:rsidRPr="00971FDF">
        <w:rPr>
          <w:rFonts w:hint="cs"/>
          <w:rtl/>
          <w:lang w:eastAsia="he-IL"/>
        </w:rPr>
        <w:t xml:space="preserve">בלמים ואיזונים של הכנסת על הרשות השופטת. וזה מתבטא בזה </w:t>
      </w:r>
      <w:bookmarkStart w:id="1078" w:name="_ETM_Q1_4215000"/>
      <w:bookmarkEnd w:id="1078"/>
      <w:r w:rsidR="00767ACD" w:rsidRPr="00971FDF">
        <w:rPr>
          <w:rFonts w:hint="cs"/>
          <w:rtl/>
          <w:lang w:eastAsia="he-IL"/>
        </w:rPr>
        <w:t xml:space="preserve">שהרשות המחוקקת או המבצעת </w:t>
      </w:r>
      <w:r w:rsidR="00767ACD" w:rsidRPr="00971FDF">
        <w:rPr>
          <w:rtl/>
          <w:lang w:eastAsia="he-IL"/>
        </w:rPr>
        <w:t>–</w:t>
      </w:r>
      <w:r w:rsidR="00767ACD" w:rsidRPr="00971FDF">
        <w:rPr>
          <w:rFonts w:hint="cs"/>
          <w:rtl/>
          <w:lang w:eastAsia="he-IL"/>
        </w:rPr>
        <w:t xml:space="preserve"> זה בעצם דבר אחד בארץ </w:t>
      </w:r>
      <w:bookmarkStart w:id="1079" w:name="_ETM_Q1_4217000"/>
      <w:bookmarkEnd w:id="1079"/>
      <w:r w:rsidR="00767ACD" w:rsidRPr="00971FDF">
        <w:rPr>
          <w:rtl/>
          <w:lang w:eastAsia="he-IL"/>
        </w:rPr>
        <w:t>–</w:t>
      </w:r>
      <w:r w:rsidR="00767ACD" w:rsidRPr="00971FDF">
        <w:rPr>
          <w:rFonts w:hint="cs"/>
          <w:rtl/>
          <w:lang w:eastAsia="he-IL"/>
        </w:rPr>
        <w:t xml:space="preserve"> שהיא תמנה את השופטים </w:t>
      </w:r>
      <w:r w:rsidR="00767ACD" w:rsidRPr="00971FDF">
        <w:rPr>
          <w:rtl/>
          <w:lang w:eastAsia="he-IL"/>
        </w:rPr>
        <w:t>–</w:t>
      </w:r>
      <w:r w:rsidR="00767ACD" w:rsidRPr="00971FDF">
        <w:rPr>
          <w:rFonts w:hint="cs"/>
          <w:rtl/>
          <w:lang w:eastAsia="he-IL"/>
        </w:rPr>
        <w:t xml:space="preserve"> לא </w:t>
      </w:r>
      <w:bookmarkStart w:id="1080" w:name="_ETM_Q1_4224000"/>
      <w:bookmarkEnd w:id="1080"/>
      <w:r w:rsidR="00767ACD" w:rsidRPr="00971FDF">
        <w:rPr>
          <w:rFonts w:hint="cs"/>
          <w:rtl/>
          <w:lang w:eastAsia="he-IL"/>
        </w:rPr>
        <w:t xml:space="preserve">שהיא תמנה שהיא השופטים, אבל שתהיה לה יד חזקה במינוי השופטים. אגב, שופטים נשארים שופטים עד גיל 70 </w:t>
      </w:r>
      <w:r w:rsidR="00971FDF">
        <w:rPr>
          <w:rFonts w:hint="cs"/>
          <w:rtl/>
          <w:lang w:eastAsia="he-IL"/>
        </w:rPr>
        <w:t>ה</w:t>
      </w:r>
      <w:r w:rsidR="00767ACD" w:rsidRPr="00971FDF">
        <w:rPr>
          <w:rFonts w:hint="cs"/>
          <w:rtl/>
          <w:lang w:eastAsia="he-IL"/>
        </w:rPr>
        <w:t xml:space="preserve">יום. </w:t>
      </w:r>
      <w:bookmarkStart w:id="1081" w:name="_ETM_Q1_4235000"/>
      <w:bookmarkEnd w:id="1081"/>
      <w:r w:rsidR="00767ACD" w:rsidRPr="00971FDF">
        <w:rPr>
          <w:rFonts w:hint="cs"/>
          <w:rtl/>
          <w:lang w:eastAsia="he-IL"/>
        </w:rPr>
        <w:t xml:space="preserve">לדעתי, </w:t>
      </w:r>
      <w:bookmarkStart w:id="1082" w:name="_ETM_Q1_4203076"/>
      <w:bookmarkStart w:id="1083" w:name="_ETM_Q1_4203121"/>
      <w:bookmarkEnd w:id="1082"/>
      <w:bookmarkEnd w:id="1083"/>
      <w:r w:rsidR="00767ACD" w:rsidRPr="00971FDF">
        <w:rPr>
          <w:rFonts w:hint="cs"/>
          <w:rtl/>
          <w:lang w:eastAsia="he-IL"/>
        </w:rPr>
        <w:t xml:space="preserve">אני יכול להעיד מניסיון עצמי, </w:t>
      </w:r>
      <w:bookmarkStart w:id="1084" w:name="_ETM_Q1_4249000"/>
      <w:bookmarkEnd w:id="1084"/>
      <w:r w:rsidR="00767ACD" w:rsidRPr="00971FDF">
        <w:rPr>
          <w:rFonts w:hint="cs"/>
          <w:rtl/>
          <w:lang w:eastAsia="he-IL"/>
        </w:rPr>
        <w:t>שיש חיים גם אחרי 70.</w:t>
      </w:r>
    </w:p>
    <w:p w:rsidR="003A4447" w:rsidRDefault="003A4447" w:rsidP="003A4447">
      <w:pPr>
        <w:rPr>
          <w:rtl/>
          <w:lang w:eastAsia="he-IL"/>
        </w:rPr>
      </w:pPr>
      <w:bookmarkStart w:id="1085" w:name="_ETM_Q1_4210065"/>
      <w:bookmarkStart w:id="1086" w:name="_ETM_Q1_4210105"/>
      <w:bookmarkEnd w:id="1085"/>
      <w:bookmarkEnd w:id="1086"/>
    </w:p>
    <w:p w:rsidR="007B42A0" w:rsidRDefault="007B42A0" w:rsidP="007B42A0">
      <w:pPr>
        <w:pStyle w:val="af8"/>
        <w:keepNext/>
        <w:rPr>
          <w:rtl/>
        </w:rPr>
      </w:pPr>
      <w:bookmarkStart w:id="1087" w:name="ET_yor_6157_110"/>
      <w:r w:rsidRPr="007B42A0">
        <w:rPr>
          <w:rStyle w:val="TagStyle"/>
          <w:rtl/>
        </w:rPr>
        <w:t xml:space="preserve"> &lt;&lt; יור &gt;&gt; </w:t>
      </w:r>
      <w:r>
        <w:rPr>
          <w:rtl/>
        </w:rPr>
        <w:t>היו"ר שמחה רוטמן:</w:t>
      </w:r>
      <w:r w:rsidRPr="007B42A0">
        <w:rPr>
          <w:rStyle w:val="TagStyle"/>
          <w:rtl/>
        </w:rPr>
        <w:t xml:space="preserve"> &lt;&lt; יור &gt;&gt;</w:t>
      </w:r>
      <w:r>
        <w:rPr>
          <w:rtl/>
        </w:rPr>
        <w:t xml:space="preserve">   </w:t>
      </w:r>
      <w:bookmarkEnd w:id="1087"/>
    </w:p>
    <w:p w:rsidR="007B42A0" w:rsidRDefault="007B42A0" w:rsidP="007B42A0">
      <w:pPr>
        <w:pStyle w:val="KeepWithNext"/>
        <w:rPr>
          <w:rtl/>
          <w:lang w:eastAsia="he-IL"/>
        </w:rPr>
      </w:pPr>
    </w:p>
    <w:p w:rsidR="007B42A0" w:rsidRDefault="007B42A0" w:rsidP="007B42A0">
      <w:pPr>
        <w:rPr>
          <w:rtl/>
          <w:lang w:eastAsia="he-IL"/>
        </w:rPr>
      </w:pPr>
      <w:bookmarkStart w:id="1088" w:name="_ETM_Q1_4258857"/>
      <w:bookmarkEnd w:id="1088"/>
      <w:r>
        <w:rPr>
          <w:rFonts w:hint="cs"/>
          <w:rtl/>
          <w:lang w:eastAsia="he-IL"/>
        </w:rPr>
        <w:t>הייתי אומר</w:t>
      </w:r>
      <w:r w:rsidR="008A3372">
        <w:rPr>
          <w:rFonts w:hint="cs"/>
          <w:rtl/>
          <w:lang w:eastAsia="he-IL"/>
        </w:rPr>
        <w:t xml:space="preserve">: </w:t>
      </w:r>
      <w:r w:rsidR="008A3372">
        <w:rPr>
          <w:lang w:eastAsia="he-IL"/>
        </w:rPr>
        <w:t>let me be the judge of this</w:t>
      </w:r>
      <w:r w:rsidR="008A3372">
        <w:rPr>
          <w:rFonts w:hint="cs"/>
          <w:rtl/>
          <w:lang w:eastAsia="he-IL"/>
        </w:rPr>
        <w:t>.</w:t>
      </w:r>
    </w:p>
    <w:p w:rsidR="007B42A0" w:rsidRDefault="007B42A0" w:rsidP="007B42A0">
      <w:pPr>
        <w:rPr>
          <w:rtl/>
          <w:lang w:eastAsia="he-IL"/>
        </w:rPr>
      </w:pPr>
      <w:bookmarkStart w:id="1089" w:name="_ETM_Q1_4261262"/>
      <w:bookmarkStart w:id="1090" w:name="_ETM_Q1_4261337"/>
      <w:bookmarkEnd w:id="1089"/>
      <w:bookmarkEnd w:id="1090"/>
    </w:p>
    <w:p w:rsidR="007B42A0" w:rsidRDefault="007B42A0" w:rsidP="007B42A0">
      <w:pPr>
        <w:pStyle w:val="-"/>
        <w:keepNext/>
        <w:rPr>
          <w:rtl/>
        </w:rPr>
      </w:pPr>
      <w:bookmarkStart w:id="1091" w:name="ET_speakercontinue_616279_111"/>
      <w:r w:rsidRPr="007B42A0">
        <w:rPr>
          <w:rStyle w:val="TagStyle"/>
          <w:rtl/>
        </w:rPr>
        <w:t xml:space="preserve"> &lt;&lt; דובר_המשך &gt;&gt; </w:t>
      </w:r>
      <w:r>
        <w:rPr>
          <w:rtl/>
        </w:rPr>
        <w:t>ישראל אומן:</w:t>
      </w:r>
      <w:r w:rsidRPr="007B42A0">
        <w:rPr>
          <w:rStyle w:val="TagStyle"/>
          <w:rtl/>
        </w:rPr>
        <w:t xml:space="preserve"> &lt;&lt; דובר_המשך &gt;&gt;</w:t>
      </w:r>
      <w:r>
        <w:rPr>
          <w:rtl/>
        </w:rPr>
        <w:t xml:space="preserve">   </w:t>
      </w:r>
      <w:bookmarkEnd w:id="1091"/>
    </w:p>
    <w:p w:rsidR="007B42A0" w:rsidRDefault="007B42A0" w:rsidP="007B42A0">
      <w:pPr>
        <w:pStyle w:val="KeepWithNext"/>
        <w:rPr>
          <w:rtl/>
          <w:lang w:eastAsia="he-IL"/>
        </w:rPr>
      </w:pPr>
    </w:p>
    <w:p w:rsidR="007B42A0" w:rsidRDefault="008A3372" w:rsidP="008A3372">
      <w:pPr>
        <w:rPr>
          <w:rtl/>
          <w:lang w:eastAsia="he-IL"/>
        </w:rPr>
      </w:pPr>
      <w:bookmarkStart w:id="1092" w:name="_ETM_Q1_4264875"/>
      <w:bookmarkEnd w:id="1092"/>
      <w:r>
        <w:rPr>
          <w:rFonts w:hint="cs"/>
          <w:rtl/>
          <w:lang w:eastAsia="he-IL"/>
        </w:rPr>
        <w:t xml:space="preserve">אגב, </w:t>
      </w:r>
      <w:r w:rsidR="007B42A0">
        <w:rPr>
          <w:rFonts w:hint="cs"/>
          <w:rtl/>
          <w:lang w:eastAsia="he-IL"/>
        </w:rPr>
        <w:t>יש סיפור על אוליבר</w:t>
      </w:r>
      <w:r>
        <w:rPr>
          <w:rFonts w:hint="cs"/>
          <w:rtl/>
          <w:lang w:eastAsia="he-IL"/>
        </w:rPr>
        <w:t xml:space="preserve"> ונדל הולמס, </w:t>
      </w:r>
      <w:r>
        <w:rPr>
          <w:rtl/>
          <w:lang w:eastAsia="he-IL"/>
        </w:rPr>
        <w:t>שהוא היה שופט עליון בארצות הברית</w:t>
      </w:r>
      <w:r>
        <w:rPr>
          <w:rFonts w:hint="cs"/>
          <w:rtl/>
          <w:lang w:eastAsia="he-IL"/>
        </w:rPr>
        <w:t>,</w:t>
      </w:r>
      <w:r>
        <w:rPr>
          <w:rtl/>
          <w:lang w:eastAsia="he-IL"/>
        </w:rPr>
        <w:t xml:space="preserve"> ובארצות הברית נשארים שופטי העליון כל </w:t>
      </w:r>
      <w:r>
        <w:rPr>
          <w:rFonts w:hint="cs"/>
          <w:rtl/>
          <w:lang w:eastAsia="he-IL"/>
        </w:rPr>
        <w:t xml:space="preserve">החיים. ובגיל 92, שזה </w:t>
      </w:r>
      <w:bookmarkStart w:id="1093" w:name="_ETM_Q1_4276000"/>
      <w:bookmarkEnd w:id="1093"/>
      <w:r>
        <w:rPr>
          <w:rFonts w:hint="cs"/>
          <w:rtl/>
          <w:lang w:eastAsia="he-IL"/>
        </w:rPr>
        <w:t xml:space="preserve">הגיל שלי, הוא </w:t>
      </w:r>
      <w:r>
        <w:rPr>
          <w:rtl/>
          <w:lang w:eastAsia="he-IL"/>
        </w:rPr>
        <w:t xml:space="preserve">עדיין כתב </w:t>
      </w:r>
      <w:r>
        <w:rPr>
          <w:rFonts w:hint="cs"/>
          <w:rtl/>
          <w:lang w:eastAsia="he-IL"/>
        </w:rPr>
        <w:t xml:space="preserve">פסקי דין. </w:t>
      </w:r>
      <w:r>
        <w:rPr>
          <w:rtl/>
          <w:lang w:eastAsia="he-IL"/>
        </w:rPr>
        <w:t>כמה חודשים אחרי שהוא כתב כמה פסקי דין הוא התפטר</w:t>
      </w:r>
      <w:r>
        <w:rPr>
          <w:rFonts w:hint="cs"/>
          <w:rtl/>
          <w:lang w:eastAsia="he-IL"/>
        </w:rPr>
        <w:t>. אוליבר אמר לעצמו</w:t>
      </w:r>
      <w:bookmarkStart w:id="1094" w:name="_ETM_Q1_4299000"/>
      <w:bookmarkEnd w:id="1094"/>
      <w:r>
        <w:rPr>
          <w:rFonts w:hint="cs"/>
          <w:rtl/>
          <w:lang w:eastAsia="he-IL"/>
        </w:rPr>
        <w:t xml:space="preserve">: כן, </w:t>
      </w:r>
      <w:r>
        <w:rPr>
          <w:rtl/>
          <w:lang w:eastAsia="he-IL"/>
        </w:rPr>
        <w:t>באמת הגיע הזמן</w:t>
      </w:r>
      <w:r>
        <w:rPr>
          <w:rFonts w:hint="cs"/>
          <w:rtl/>
          <w:lang w:eastAsia="he-IL"/>
        </w:rPr>
        <w:t>. ונפטר חודשיים אחרי זה.</w:t>
      </w:r>
    </w:p>
    <w:p w:rsidR="007B42A0" w:rsidRDefault="007B42A0" w:rsidP="007B42A0">
      <w:pPr>
        <w:rPr>
          <w:rtl/>
          <w:lang w:eastAsia="he-IL"/>
        </w:rPr>
      </w:pPr>
      <w:bookmarkStart w:id="1095" w:name="_ETM_Q1_4267499"/>
      <w:bookmarkStart w:id="1096" w:name="_ETM_Q1_4267539"/>
      <w:bookmarkEnd w:id="1095"/>
      <w:bookmarkEnd w:id="1096"/>
    </w:p>
    <w:p w:rsidR="007B42A0" w:rsidRDefault="007B42A0" w:rsidP="007B42A0">
      <w:pPr>
        <w:pStyle w:val="af8"/>
        <w:keepNext/>
        <w:rPr>
          <w:rtl/>
        </w:rPr>
      </w:pPr>
      <w:bookmarkStart w:id="1097" w:name="ET_yor_6157_112"/>
      <w:r w:rsidRPr="007B42A0">
        <w:rPr>
          <w:rStyle w:val="TagStyle"/>
          <w:rtl/>
        </w:rPr>
        <w:t xml:space="preserve"> &lt;&lt; יור &gt;&gt; </w:t>
      </w:r>
      <w:r>
        <w:rPr>
          <w:rtl/>
        </w:rPr>
        <w:t>היו"ר שמחה רוטמן:</w:t>
      </w:r>
      <w:r w:rsidRPr="007B42A0">
        <w:rPr>
          <w:rStyle w:val="TagStyle"/>
          <w:rtl/>
        </w:rPr>
        <w:t xml:space="preserve"> &lt;&lt; יור &gt;&gt;</w:t>
      </w:r>
      <w:r>
        <w:rPr>
          <w:rtl/>
        </w:rPr>
        <w:t xml:space="preserve">   </w:t>
      </w:r>
      <w:bookmarkEnd w:id="1097"/>
    </w:p>
    <w:p w:rsidR="007B42A0" w:rsidRDefault="007B42A0" w:rsidP="007B42A0">
      <w:pPr>
        <w:pStyle w:val="KeepWithNext"/>
        <w:rPr>
          <w:rtl/>
          <w:lang w:eastAsia="he-IL"/>
        </w:rPr>
      </w:pPr>
    </w:p>
    <w:p w:rsidR="007B42A0" w:rsidRDefault="007B42A0" w:rsidP="007B42A0">
      <w:pPr>
        <w:rPr>
          <w:rtl/>
          <w:lang w:eastAsia="he-IL"/>
        </w:rPr>
      </w:pPr>
      <w:bookmarkStart w:id="1098" w:name="_ETM_Q1_4304224"/>
      <w:bookmarkEnd w:id="1098"/>
      <w:r>
        <w:rPr>
          <w:rFonts w:hint="cs"/>
          <w:rtl/>
          <w:lang w:eastAsia="he-IL"/>
        </w:rPr>
        <w:t xml:space="preserve">בדיוק </w:t>
      </w:r>
      <w:bookmarkStart w:id="1099" w:name="_ETM_Q1_4305704"/>
      <w:bookmarkEnd w:id="1099"/>
      <w:r>
        <w:rPr>
          <w:rFonts w:hint="cs"/>
          <w:rtl/>
          <w:lang w:eastAsia="he-IL"/>
        </w:rPr>
        <w:t>מזה אנחנו חוששים</w:t>
      </w:r>
      <w:r w:rsidR="008A3372">
        <w:rPr>
          <w:rFonts w:hint="cs"/>
          <w:rtl/>
          <w:lang w:eastAsia="he-IL"/>
        </w:rPr>
        <w:t>, פרופ' אומן, ולכן אנחנו לא רוצים שזה יהיה השיקול למועד הפטירה</w:t>
      </w:r>
      <w:bookmarkStart w:id="1100" w:name="_ETM_Q1_4309000"/>
      <w:bookmarkEnd w:id="1100"/>
      <w:r w:rsidR="008A3372">
        <w:rPr>
          <w:rFonts w:hint="cs"/>
          <w:rtl/>
          <w:lang w:eastAsia="he-IL"/>
        </w:rPr>
        <w:t xml:space="preserve"> של שופטים.</w:t>
      </w:r>
    </w:p>
    <w:p w:rsidR="007B42A0" w:rsidRDefault="007B42A0" w:rsidP="007B42A0">
      <w:pPr>
        <w:rPr>
          <w:rtl/>
          <w:lang w:eastAsia="he-IL"/>
        </w:rPr>
      </w:pPr>
      <w:bookmarkStart w:id="1101" w:name="_ETM_Q1_4308551"/>
      <w:bookmarkStart w:id="1102" w:name="_ETM_Q1_4308596"/>
      <w:bookmarkEnd w:id="1101"/>
      <w:bookmarkEnd w:id="1102"/>
    </w:p>
    <w:p w:rsidR="007B42A0" w:rsidRDefault="007B42A0" w:rsidP="007B42A0">
      <w:pPr>
        <w:pStyle w:val="-"/>
        <w:keepNext/>
        <w:rPr>
          <w:rtl/>
        </w:rPr>
      </w:pPr>
      <w:bookmarkStart w:id="1103" w:name="ET_speakercontinue_616279_113"/>
      <w:r w:rsidRPr="007B42A0">
        <w:rPr>
          <w:rStyle w:val="TagStyle"/>
          <w:rtl/>
        </w:rPr>
        <w:t xml:space="preserve"> &lt;&lt; דובר_המשך &gt;&gt; </w:t>
      </w:r>
      <w:r>
        <w:rPr>
          <w:rtl/>
        </w:rPr>
        <w:t>ישראל אומן:</w:t>
      </w:r>
      <w:r w:rsidRPr="007B42A0">
        <w:rPr>
          <w:rStyle w:val="TagStyle"/>
          <w:rtl/>
        </w:rPr>
        <w:t xml:space="preserve"> &lt;&lt; דובר_המשך &gt;&gt;</w:t>
      </w:r>
      <w:r>
        <w:rPr>
          <w:rtl/>
        </w:rPr>
        <w:t xml:space="preserve">   </w:t>
      </w:r>
      <w:bookmarkEnd w:id="1103"/>
    </w:p>
    <w:p w:rsidR="007B42A0" w:rsidRDefault="007B42A0" w:rsidP="007B42A0">
      <w:pPr>
        <w:pStyle w:val="KeepWithNext"/>
        <w:rPr>
          <w:rtl/>
          <w:lang w:eastAsia="he-IL"/>
        </w:rPr>
      </w:pPr>
    </w:p>
    <w:p w:rsidR="007B42A0" w:rsidRDefault="007B42A0" w:rsidP="007B42A0">
      <w:pPr>
        <w:rPr>
          <w:rtl/>
          <w:lang w:eastAsia="he-IL"/>
        </w:rPr>
      </w:pPr>
      <w:bookmarkStart w:id="1104" w:name="_ETM_Q1_4311544"/>
      <w:bookmarkEnd w:id="1104"/>
      <w:r>
        <w:rPr>
          <w:rFonts w:hint="cs"/>
          <w:rtl/>
          <w:lang w:eastAsia="he-IL"/>
        </w:rPr>
        <w:t>70 זה מוגזם</w:t>
      </w:r>
      <w:r w:rsidR="008A3372">
        <w:rPr>
          <w:rFonts w:hint="cs"/>
          <w:rtl/>
          <w:lang w:eastAsia="he-IL"/>
        </w:rPr>
        <w:t xml:space="preserve">. צריך להגדיל את זה ל-80, 85. ודאי 80. </w:t>
      </w:r>
      <w:bookmarkStart w:id="1105" w:name="_ETM_Q1_4319000"/>
      <w:bookmarkEnd w:id="1105"/>
      <w:r w:rsidR="008A3372">
        <w:rPr>
          <w:rFonts w:hint="cs"/>
          <w:rtl/>
          <w:lang w:eastAsia="he-IL"/>
        </w:rPr>
        <w:t>ואולי לכל החיים.</w:t>
      </w:r>
    </w:p>
    <w:p w:rsidR="007B42A0" w:rsidRDefault="007B42A0" w:rsidP="007B42A0">
      <w:pPr>
        <w:rPr>
          <w:rtl/>
          <w:lang w:eastAsia="he-IL"/>
        </w:rPr>
      </w:pPr>
      <w:bookmarkStart w:id="1106" w:name="_ETM_Q1_4315381"/>
      <w:bookmarkStart w:id="1107" w:name="_ETM_Q1_4315421"/>
      <w:bookmarkStart w:id="1108" w:name="_ETM_Q1_4320800"/>
      <w:bookmarkEnd w:id="1106"/>
      <w:bookmarkEnd w:id="1107"/>
      <w:bookmarkEnd w:id="1108"/>
    </w:p>
    <w:p w:rsidR="007B42A0" w:rsidRDefault="007B42A0" w:rsidP="007B42A0">
      <w:pPr>
        <w:pStyle w:val="a5"/>
        <w:keepNext/>
        <w:rPr>
          <w:rtl/>
        </w:rPr>
      </w:pPr>
      <w:bookmarkStart w:id="1109" w:name="ET_speaker_6357_114"/>
      <w:r w:rsidRPr="007B42A0">
        <w:rPr>
          <w:rStyle w:val="TagStyle"/>
          <w:rtl/>
        </w:rPr>
        <w:t xml:space="preserve"> &lt;&lt; דובר &gt;&gt; </w:t>
      </w:r>
      <w:r>
        <w:rPr>
          <w:rtl/>
        </w:rPr>
        <w:t>משה סעדה (הליכוד):</w:t>
      </w:r>
      <w:r w:rsidRPr="007B42A0">
        <w:rPr>
          <w:rStyle w:val="TagStyle"/>
          <w:rtl/>
        </w:rPr>
        <w:t xml:space="preserve"> &lt;&lt; דובר &gt;&gt;</w:t>
      </w:r>
      <w:r>
        <w:rPr>
          <w:rtl/>
        </w:rPr>
        <w:t xml:space="preserve">   </w:t>
      </w:r>
      <w:bookmarkEnd w:id="1109"/>
    </w:p>
    <w:p w:rsidR="007B42A0" w:rsidRDefault="007B42A0" w:rsidP="007B42A0">
      <w:pPr>
        <w:pStyle w:val="KeepWithNext"/>
        <w:rPr>
          <w:rtl/>
          <w:lang w:eastAsia="he-IL"/>
        </w:rPr>
      </w:pPr>
    </w:p>
    <w:p w:rsidR="007B42A0" w:rsidRDefault="007B42A0" w:rsidP="007B42A0">
      <w:pPr>
        <w:rPr>
          <w:rtl/>
          <w:lang w:eastAsia="he-IL"/>
        </w:rPr>
      </w:pPr>
      <w:bookmarkStart w:id="1110" w:name="_ETM_Q1_4321190"/>
      <w:bookmarkStart w:id="1111" w:name="_ETM_Q1_4321225"/>
      <w:bookmarkEnd w:id="1110"/>
      <w:bookmarkEnd w:id="1111"/>
      <w:r>
        <w:rPr>
          <w:rFonts w:hint="cs"/>
          <w:rtl/>
          <w:lang w:eastAsia="he-IL"/>
        </w:rPr>
        <w:t>איך זה בעולם</w:t>
      </w:r>
      <w:r w:rsidR="008A3372">
        <w:rPr>
          <w:rFonts w:hint="cs"/>
          <w:rtl/>
          <w:lang w:eastAsia="he-IL"/>
        </w:rPr>
        <w:t>?</w:t>
      </w:r>
    </w:p>
    <w:p w:rsidR="007B42A0" w:rsidRDefault="007B42A0" w:rsidP="007B42A0">
      <w:pPr>
        <w:rPr>
          <w:rtl/>
          <w:lang w:eastAsia="he-IL"/>
        </w:rPr>
      </w:pPr>
      <w:bookmarkStart w:id="1112" w:name="_ETM_Q1_4323455"/>
      <w:bookmarkStart w:id="1113" w:name="_ETM_Q1_4323500"/>
      <w:bookmarkStart w:id="1114" w:name="_ETM_Q1_4326130"/>
      <w:bookmarkEnd w:id="1112"/>
      <w:bookmarkEnd w:id="1113"/>
      <w:bookmarkEnd w:id="1114"/>
    </w:p>
    <w:p w:rsidR="007B42A0" w:rsidRDefault="007B42A0" w:rsidP="007B42A0">
      <w:pPr>
        <w:pStyle w:val="afb"/>
        <w:keepNext/>
        <w:rPr>
          <w:rtl/>
          <w:lang w:eastAsia="he-IL"/>
        </w:rPr>
      </w:pPr>
      <w:bookmarkStart w:id="1115" w:name="ET_guest_616279_115"/>
      <w:r w:rsidRPr="007B42A0">
        <w:rPr>
          <w:rStyle w:val="TagStyle"/>
          <w:rtl/>
        </w:rPr>
        <w:t xml:space="preserve"> &lt;&lt; אורח &gt;&gt; </w:t>
      </w:r>
      <w:r>
        <w:rPr>
          <w:rtl/>
          <w:lang w:eastAsia="he-IL"/>
        </w:rPr>
        <w:t>ישראל אומן:</w:t>
      </w:r>
      <w:r w:rsidRPr="007B42A0">
        <w:rPr>
          <w:rStyle w:val="TagStyle"/>
          <w:rtl/>
        </w:rPr>
        <w:t xml:space="preserve"> &lt;&lt; אורח &gt;&gt;</w:t>
      </w:r>
      <w:r>
        <w:rPr>
          <w:rtl/>
          <w:lang w:eastAsia="he-IL"/>
        </w:rPr>
        <w:t xml:space="preserve">   </w:t>
      </w:r>
      <w:bookmarkEnd w:id="1115"/>
    </w:p>
    <w:p w:rsidR="007B42A0" w:rsidRDefault="007B42A0" w:rsidP="007B42A0">
      <w:pPr>
        <w:pStyle w:val="KeepWithNext"/>
        <w:rPr>
          <w:rtl/>
          <w:lang w:eastAsia="he-IL"/>
        </w:rPr>
      </w:pPr>
    </w:p>
    <w:p w:rsidR="007B42A0" w:rsidRDefault="007B42A0" w:rsidP="008A3372">
      <w:pPr>
        <w:rPr>
          <w:rtl/>
          <w:lang w:eastAsia="he-IL"/>
        </w:rPr>
      </w:pPr>
      <w:bookmarkStart w:id="1116" w:name="_ETM_Q1_4326510"/>
      <w:bookmarkStart w:id="1117" w:name="_ETM_Q1_4326545"/>
      <w:bookmarkEnd w:id="1116"/>
      <w:bookmarkEnd w:id="1117"/>
      <w:r>
        <w:rPr>
          <w:rFonts w:hint="cs"/>
          <w:rtl/>
          <w:lang w:eastAsia="he-IL"/>
        </w:rPr>
        <w:t xml:space="preserve">וזה אחד מהדברים </w:t>
      </w:r>
      <w:r w:rsidR="008A3372">
        <w:rPr>
          <w:rFonts w:hint="cs"/>
          <w:rtl/>
          <w:lang w:eastAsia="he-IL"/>
        </w:rPr>
        <w:t xml:space="preserve">שחשוב במינוי שופטים, שלפעמים </w:t>
      </w:r>
      <w:bookmarkStart w:id="1118" w:name="_ETM_Q1_4328985"/>
      <w:bookmarkStart w:id="1119" w:name="_ETM_Q1_4329038"/>
      <w:bookmarkStart w:id="1120" w:name="_ETM_Q1_4330455"/>
      <w:bookmarkEnd w:id="1118"/>
      <w:bookmarkEnd w:id="1119"/>
      <w:bookmarkEnd w:id="1120"/>
      <w:r>
        <w:rPr>
          <w:rFonts w:hint="cs"/>
          <w:rtl/>
          <w:lang w:eastAsia="he-IL"/>
        </w:rPr>
        <w:t>השמאל נמצא בממשלה</w:t>
      </w:r>
      <w:r w:rsidR="008A3372">
        <w:rPr>
          <w:rFonts w:hint="cs"/>
          <w:rtl/>
          <w:lang w:eastAsia="he-IL"/>
        </w:rPr>
        <w:t>, ולפעמים הימין נמצא</w:t>
      </w:r>
      <w:bookmarkStart w:id="1121" w:name="_ETM_Q1_4340000"/>
      <w:bookmarkEnd w:id="1121"/>
      <w:r w:rsidR="008A3372">
        <w:rPr>
          <w:rFonts w:hint="cs"/>
          <w:rtl/>
          <w:lang w:eastAsia="he-IL"/>
        </w:rPr>
        <w:t xml:space="preserve"> בממשלה, ואלו ממנים שופטים ואלו ממנים שופטים. זאת</w:t>
      </w:r>
      <w:bookmarkStart w:id="1122" w:name="_ETM_Q1_4344000"/>
      <w:bookmarkEnd w:id="1122"/>
      <w:r w:rsidR="008A3372">
        <w:rPr>
          <w:rFonts w:hint="cs"/>
          <w:rtl/>
          <w:lang w:eastAsia="he-IL"/>
        </w:rPr>
        <w:t xml:space="preserve"> אומרת, הם לא ממנים שופטים בעצמם, אבל יש להם קול</w:t>
      </w:r>
      <w:bookmarkStart w:id="1123" w:name="_ETM_Q1_4351000"/>
      <w:bookmarkEnd w:id="1123"/>
      <w:r w:rsidR="008A3372">
        <w:rPr>
          <w:rFonts w:hint="cs"/>
          <w:rtl/>
          <w:lang w:eastAsia="he-IL"/>
        </w:rPr>
        <w:t xml:space="preserve"> חזק יותר במינוי השופטים, לפעמים השמאל, לפעמים הימין. אז </w:t>
      </w:r>
      <w:bookmarkStart w:id="1124" w:name="_ETM_Q1_4357000"/>
      <w:bookmarkEnd w:id="1124"/>
      <w:r w:rsidR="008A3372">
        <w:rPr>
          <w:rFonts w:hint="cs"/>
          <w:rtl/>
          <w:lang w:eastAsia="he-IL"/>
        </w:rPr>
        <w:t>נוצר איזשהו איזון בבית המשפט.</w:t>
      </w:r>
    </w:p>
    <w:p w:rsidR="007B42A0" w:rsidRDefault="007B42A0" w:rsidP="007B42A0">
      <w:pPr>
        <w:rPr>
          <w:rtl/>
          <w:lang w:eastAsia="he-IL"/>
        </w:rPr>
      </w:pPr>
      <w:bookmarkStart w:id="1125" w:name="_ETM_Q1_4337172"/>
      <w:bookmarkStart w:id="1126" w:name="_ETM_Q1_4337222"/>
      <w:bookmarkEnd w:id="1125"/>
      <w:bookmarkEnd w:id="1126"/>
    </w:p>
    <w:p w:rsidR="007B42A0" w:rsidRDefault="007B42A0" w:rsidP="007B42A0">
      <w:pPr>
        <w:pStyle w:val="af8"/>
        <w:keepNext/>
        <w:rPr>
          <w:rtl/>
        </w:rPr>
      </w:pPr>
      <w:bookmarkStart w:id="1127" w:name="ET_yor_6157_116"/>
      <w:r w:rsidRPr="007B42A0">
        <w:rPr>
          <w:rStyle w:val="TagStyle"/>
          <w:rtl/>
        </w:rPr>
        <w:t xml:space="preserve"> &lt;&lt; יור &gt;&gt; </w:t>
      </w:r>
      <w:r>
        <w:rPr>
          <w:rtl/>
        </w:rPr>
        <w:t>היו"ר שמחה רוטמן:</w:t>
      </w:r>
      <w:r w:rsidRPr="007B42A0">
        <w:rPr>
          <w:rStyle w:val="TagStyle"/>
          <w:rtl/>
        </w:rPr>
        <w:t xml:space="preserve"> &lt;&lt; יור &gt;&gt;</w:t>
      </w:r>
      <w:r>
        <w:rPr>
          <w:rtl/>
        </w:rPr>
        <w:t xml:space="preserve">   </w:t>
      </w:r>
      <w:bookmarkEnd w:id="1127"/>
    </w:p>
    <w:p w:rsidR="007B42A0" w:rsidRDefault="007B42A0" w:rsidP="007B42A0">
      <w:pPr>
        <w:pStyle w:val="KeepWithNext"/>
        <w:rPr>
          <w:rtl/>
          <w:lang w:eastAsia="he-IL"/>
        </w:rPr>
      </w:pPr>
    </w:p>
    <w:p w:rsidR="007B42A0" w:rsidRDefault="007B42A0" w:rsidP="008A3372">
      <w:pPr>
        <w:rPr>
          <w:rtl/>
          <w:lang w:eastAsia="he-IL"/>
        </w:rPr>
      </w:pPr>
      <w:bookmarkStart w:id="1128" w:name="_ETM_Q1_4360232"/>
      <w:bookmarkEnd w:id="1128"/>
      <w:r>
        <w:rPr>
          <w:rFonts w:hint="cs"/>
          <w:rtl/>
          <w:lang w:eastAsia="he-IL"/>
        </w:rPr>
        <w:t>אנ</w:t>
      </w:r>
      <w:r w:rsidR="00631F16">
        <w:rPr>
          <w:rFonts w:hint="cs"/>
          <w:rtl/>
          <w:lang w:eastAsia="he-IL"/>
        </w:rPr>
        <w:t>י רק אציג לפרופ' אומן את האיפכא-</w:t>
      </w:r>
      <w:r>
        <w:rPr>
          <w:rFonts w:hint="cs"/>
          <w:rtl/>
          <w:lang w:eastAsia="he-IL"/>
        </w:rPr>
        <w:t>מסתברא</w:t>
      </w:r>
      <w:r w:rsidR="008A3372">
        <w:rPr>
          <w:rFonts w:hint="cs"/>
          <w:rtl/>
          <w:lang w:eastAsia="he-IL"/>
        </w:rPr>
        <w:t xml:space="preserve">, </w:t>
      </w:r>
      <w:r w:rsidR="008A3372">
        <w:rPr>
          <w:rtl/>
          <w:lang w:eastAsia="he-IL"/>
        </w:rPr>
        <w:t>שכשאתה ממנה שופטים ללא תאריך תפוגה</w:t>
      </w:r>
      <w:bookmarkStart w:id="1129" w:name="_ETM_Q1_4374000"/>
      <w:bookmarkEnd w:id="1129"/>
      <w:r w:rsidR="008A3372">
        <w:rPr>
          <w:rFonts w:hint="cs"/>
          <w:rtl/>
          <w:lang w:eastAsia="he-IL"/>
        </w:rPr>
        <w:t>,</w:t>
      </w:r>
      <w:r w:rsidR="008A3372">
        <w:rPr>
          <w:rtl/>
          <w:lang w:eastAsia="he-IL"/>
        </w:rPr>
        <w:t xml:space="preserve"> התוצאה היא שהרבה מאוד פעמים לא ממנים שופטים מאוד מאוד מוכשרים צעירים</w:t>
      </w:r>
      <w:r w:rsidR="008A3372">
        <w:rPr>
          <w:rFonts w:hint="cs"/>
          <w:rtl/>
          <w:lang w:eastAsia="he-IL"/>
        </w:rPr>
        <w:t>, כי אף</w:t>
      </w:r>
      <w:r w:rsidR="008A3372">
        <w:rPr>
          <w:rtl/>
          <w:lang w:eastAsia="he-IL"/>
        </w:rPr>
        <w:t xml:space="preserve"> בן</w:t>
      </w:r>
      <w:r w:rsidR="008A3372">
        <w:rPr>
          <w:rFonts w:hint="cs"/>
          <w:rtl/>
          <w:lang w:eastAsia="he-IL"/>
        </w:rPr>
        <w:t xml:space="preserve"> </w:t>
      </w:r>
      <w:r w:rsidR="008A3372">
        <w:rPr>
          <w:rtl/>
          <w:lang w:eastAsia="he-IL"/>
        </w:rPr>
        <w:t>אדם לא רוצה לקנות חתול בשק ל-50 שנה</w:t>
      </w:r>
      <w:r w:rsidR="008A3372">
        <w:rPr>
          <w:rFonts w:hint="cs"/>
          <w:rtl/>
          <w:lang w:eastAsia="he-IL"/>
        </w:rPr>
        <w:t>.</w:t>
      </w:r>
      <w:r w:rsidR="008A3372">
        <w:rPr>
          <w:rtl/>
          <w:lang w:eastAsia="he-IL"/>
        </w:rPr>
        <w:t xml:space="preserve"> גם היום כשיש את ה-70</w:t>
      </w:r>
      <w:r w:rsidR="008A3372">
        <w:rPr>
          <w:rFonts w:hint="cs"/>
          <w:rtl/>
          <w:lang w:eastAsia="he-IL"/>
        </w:rPr>
        <w:t>,</w:t>
      </w:r>
      <w:r w:rsidR="008A3372">
        <w:rPr>
          <w:rtl/>
          <w:lang w:eastAsia="he-IL"/>
        </w:rPr>
        <w:t xml:space="preserve"> אז זה קצת חסם על שופטים צעירים </w:t>
      </w:r>
      <w:r w:rsidR="008A3372">
        <w:rPr>
          <w:rFonts w:hint="cs"/>
          <w:rtl/>
          <w:lang w:eastAsia="he-IL"/>
        </w:rPr>
        <w:t>מ</w:t>
      </w:r>
      <w:r w:rsidR="008A3372">
        <w:rPr>
          <w:rtl/>
          <w:lang w:eastAsia="he-IL"/>
        </w:rPr>
        <w:t>להתמנות</w:t>
      </w:r>
      <w:r w:rsidR="008A3372">
        <w:rPr>
          <w:rFonts w:hint="cs"/>
          <w:rtl/>
          <w:lang w:eastAsia="he-IL"/>
        </w:rPr>
        <w:t>,</w:t>
      </w:r>
      <w:r w:rsidR="008A3372">
        <w:rPr>
          <w:rtl/>
          <w:lang w:eastAsia="he-IL"/>
        </w:rPr>
        <w:t xml:space="preserve"> בוודאי כשיש גם את שיטת הסניור</w:t>
      </w:r>
      <w:r w:rsidR="008A3372">
        <w:rPr>
          <w:rFonts w:hint="cs"/>
          <w:rtl/>
          <w:lang w:eastAsia="he-IL"/>
        </w:rPr>
        <w:t>יטי, שזו</w:t>
      </w:r>
      <w:r w:rsidR="008A3372">
        <w:rPr>
          <w:rtl/>
          <w:lang w:eastAsia="he-IL"/>
        </w:rPr>
        <w:t xml:space="preserve"> עוד בעיה בפני עצמה</w:t>
      </w:r>
      <w:r w:rsidR="008A3372">
        <w:rPr>
          <w:rFonts w:hint="cs"/>
          <w:rtl/>
          <w:lang w:eastAsia="he-IL"/>
        </w:rPr>
        <w:t xml:space="preserve">. </w:t>
      </w:r>
      <w:r w:rsidR="008A3372">
        <w:rPr>
          <w:rtl/>
          <w:lang w:eastAsia="he-IL"/>
        </w:rPr>
        <w:t>כשיהיה ללא מגבלה בכלל</w:t>
      </w:r>
      <w:r w:rsidR="008A3372">
        <w:rPr>
          <w:rFonts w:hint="cs"/>
          <w:rtl/>
          <w:lang w:eastAsia="he-IL"/>
        </w:rPr>
        <w:t xml:space="preserve">, אז התוצאה שמשפטנים מאוד מאוד טובים בני 50 לא </w:t>
      </w:r>
      <w:bookmarkStart w:id="1130" w:name="_ETM_Q1_4401000"/>
      <w:bookmarkEnd w:id="1130"/>
      <w:r w:rsidR="008A3372">
        <w:rPr>
          <w:rFonts w:hint="cs"/>
          <w:rtl/>
          <w:lang w:eastAsia="he-IL"/>
        </w:rPr>
        <w:t>ימונו בכלל, כי אף אחד לא רוצה עכשיו מישהו שיש</w:t>
      </w:r>
      <w:bookmarkStart w:id="1131" w:name="_ETM_Q1_4400000"/>
      <w:bookmarkEnd w:id="1131"/>
      <w:r w:rsidR="008A3372">
        <w:rPr>
          <w:rFonts w:hint="cs"/>
          <w:rtl/>
          <w:lang w:eastAsia="he-IL"/>
        </w:rPr>
        <w:t>ב לו 40 שנה בבית המשפט, ויכול לקחת</w:t>
      </w:r>
      <w:bookmarkStart w:id="1132" w:name="_ETM_Q1_4410000"/>
      <w:bookmarkEnd w:id="1132"/>
      <w:r w:rsidR="008A3372">
        <w:rPr>
          <w:rFonts w:hint="cs"/>
          <w:rtl/>
          <w:lang w:eastAsia="he-IL"/>
        </w:rPr>
        <w:t xml:space="preserve"> את המדינה למקום מאוד מאוד רחוק.</w:t>
      </w:r>
    </w:p>
    <w:p w:rsidR="007B42A0" w:rsidRDefault="007B42A0" w:rsidP="007B42A0">
      <w:pPr>
        <w:rPr>
          <w:rtl/>
          <w:lang w:eastAsia="he-IL"/>
        </w:rPr>
      </w:pPr>
      <w:bookmarkStart w:id="1133" w:name="_ETM_Q1_4367755"/>
      <w:bookmarkStart w:id="1134" w:name="_ETM_Q1_4367805"/>
      <w:bookmarkEnd w:id="1133"/>
      <w:bookmarkEnd w:id="1134"/>
    </w:p>
    <w:p w:rsidR="00F47361" w:rsidRDefault="00F47361" w:rsidP="00F47361">
      <w:pPr>
        <w:pStyle w:val="-"/>
        <w:keepNext/>
        <w:rPr>
          <w:rtl/>
        </w:rPr>
      </w:pPr>
      <w:bookmarkStart w:id="1135" w:name="ET_speakercontinue_616279_117"/>
      <w:r w:rsidRPr="00F47361">
        <w:rPr>
          <w:rStyle w:val="TagStyle"/>
          <w:rtl/>
        </w:rPr>
        <w:t xml:space="preserve"> &lt;&lt; דובר_המשך &gt;&gt; </w:t>
      </w:r>
      <w:r>
        <w:rPr>
          <w:rtl/>
        </w:rPr>
        <w:t>ישראל אומן:</w:t>
      </w:r>
      <w:r w:rsidRPr="00F47361">
        <w:rPr>
          <w:rStyle w:val="TagStyle"/>
          <w:rtl/>
        </w:rPr>
        <w:t xml:space="preserve"> &lt;&lt; דובר_המשך &gt;&gt;</w:t>
      </w:r>
      <w:r>
        <w:rPr>
          <w:rtl/>
        </w:rPr>
        <w:t xml:space="preserve">   </w:t>
      </w:r>
      <w:bookmarkEnd w:id="1135"/>
    </w:p>
    <w:p w:rsidR="00F47361" w:rsidRDefault="00F47361" w:rsidP="00F47361">
      <w:pPr>
        <w:pStyle w:val="KeepWithNext"/>
        <w:rPr>
          <w:rtl/>
          <w:lang w:eastAsia="he-IL"/>
        </w:rPr>
      </w:pPr>
    </w:p>
    <w:p w:rsidR="00F47361" w:rsidRDefault="00F47361" w:rsidP="00F47361">
      <w:pPr>
        <w:rPr>
          <w:rtl/>
          <w:lang w:eastAsia="he-IL"/>
        </w:rPr>
      </w:pPr>
      <w:bookmarkStart w:id="1136" w:name="_ETM_Q1_4414252"/>
      <w:bookmarkEnd w:id="1136"/>
      <w:r>
        <w:rPr>
          <w:rFonts w:hint="cs"/>
          <w:rtl/>
          <w:lang w:eastAsia="he-IL"/>
        </w:rPr>
        <w:t xml:space="preserve">אדם </w:t>
      </w:r>
      <w:bookmarkStart w:id="1137" w:name="_ETM_Q1_4414747"/>
      <w:bookmarkEnd w:id="1137"/>
      <w:r>
        <w:rPr>
          <w:rFonts w:hint="cs"/>
          <w:rtl/>
          <w:lang w:eastAsia="he-IL"/>
        </w:rPr>
        <w:t>אחד לא יכול לקחת</w:t>
      </w:r>
      <w:r w:rsidR="008A3372">
        <w:rPr>
          <w:rFonts w:hint="cs"/>
          <w:rtl/>
          <w:lang w:eastAsia="he-IL"/>
        </w:rPr>
        <w:t xml:space="preserve"> את המדינה,</w:t>
      </w:r>
      <w:bookmarkStart w:id="1138" w:name="_ETM_Q1_4416000"/>
      <w:bookmarkEnd w:id="1138"/>
      <w:r w:rsidR="008A3372">
        <w:rPr>
          <w:rFonts w:hint="cs"/>
          <w:rtl/>
          <w:lang w:eastAsia="he-IL"/>
        </w:rPr>
        <w:t xml:space="preserve"> אחד מתוך - - -</w:t>
      </w:r>
    </w:p>
    <w:p w:rsidR="00F47361" w:rsidRDefault="00F47361" w:rsidP="00F47361">
      <w:pPr>
        <w:rPr>
          <w:rtl/>
          <w:lang w:eastAsia="he-IL"/>
        </w:rPr>
      </w:pPr>
      <w:bookmarkStart w:id="1139" w:name="_ETM_Q1_4416587"/>
      <w:bookmarkStart w:id="1140" w:name="_ETM_Q1_4416632"/>
      <w:bookmarkEnd w:id="1139"/>
      <w:bookmarkEnd w:id="1140"/>
    </w:p>
    <w:p w:rsidR="00F47361" w:rsidRDefault="00F47361" w:rsidP="00F47361">
      <w:pPr>
        <w:pStyle w:val="af8"/>
        <w:keepNext/>
        <w:rPr>
          <w:rtl/>
        </w:rPr>
      </w:pPr>
      <w:bookmarkStart w:id="1141" w:name="ET_yor_6157_118"/>
      <w:r w:rsidRPr="00F47361">
        <w:rPr>
          <w:rStyle w:val="TagStyle"/>
          <w:rtl/>
        </w:rPr>
        <w:t xml:space="preserve"> &lt;&lt; יור &gt;&gt; </w:t>
      </w:r>
      <w:r>
        <w:rPr>
          <w:rtl/>
        </w:rPr>
        <w:t>היו"ר שמחה רוטמן:</w:t>
      </w:r>
      <w:r w:rsidRPr="00F47361">
        <w:rPr>
          <w:rStyle w:val="TagStyle"/>
          <w:rtl/>
        </w:rPr>
        <w:t xml:space="preserve"> &lt;&lt; יור &gt;&gt;</w:t>
      </w:r>
      <w:r>
        <w:rPr>
          <w:rtl/>
        </w:rPr>
        <w:t xml:space="preserve">   </w:t>
      </w:r>
      <w:bookmarkEnd w:id="1141"/>
    </w:p>
    <w:p w:rsidR="00F47361" w:rsidRDefault="00F47361" w:rsidP="00F47361">
      <w:pPr>
        <w:pStyle w:val="KeepWithNext"/>
        <w:rPr>
          <w:rtl/>
          <w:lang w:eastAsia="he-IL"/>
        </w:rPr>
      </w:pPr>
    </w:p>
    <w:p w:rsidR="00F47361" w:rsidRDefault="008A3372" w:rsidP="00F72BED">
      <w:pPr>
        <w:rPr>
          <w:rtl/>
          <w:lang w:eastAsia="he-IL"/>
        </w:rPr>
      </w:pPr>
      <w:bookmarkStart w:id="1142" w:name="_ETM_Q1_4417804"/>
      <w:bookmarkEnd w:id="1142"/>
      <w:r>
        <w:rPr>
          <w:rFonts w:hint="cs"/>
          <w:rtl/>
          <w:lang w:eastAsia="he-IL"/>
        </w:rPr>
        <w:t xml:space="preserve">אחד לא, אבל אם אנחנו מדברים על </w:t>
      </w:r>
      <w:bookmarkStart w:id="1143" w:name="_ETM_Q1_4418000"/>
      <w:bookmarkEnd w:id="1143"/>
      <w:r>
        <w:rPr>
          <w:rFonts w:hint="cs"/>
          <w:rtl/>
          <w:lang w:eastAsia="he-IL"/>
        </w:rPr>
        <w:t xml:space="preserve">כמה </w:t>
      </w:r>
      <w:r>
        <w:rPr>
          <w:rtl/>
          <w:lang w:eastAsia="he-IL"/>
        </w:rPr>
        <w:t>–</w:t>
      </w:r>
      <w:r>
        <w:rPr>
          <w:rFonts w:hint="cs"/>
          <w:rtl/>
          <w:lang w:eastAsia="he-IL"/>
        </w:rPr>
        <w:t xml:space="preserve"> בארצות </w:t>
      </w:r>
      <w:r w:rsidRPr="008A3372">
        <w:rPr>
          <w:rtl/>
          <w:lang w:eastAsia="he-IL"/>
        </w:rPr>
        <w:t>הברית יש בעיה מאוד קשה</w:t>
      </w:r>
      <w:r>
        <w:rPr>
          <w:rFonts w:hint="cs"/>
          <w:rtl/>
          <w:lang w:eastAsia="he-IL"/>
        </w:rPr>
        <w:t>,</w:t>
      </w:r>
      <w:r w:rsidRPr="008A3372">
        <w:rPr>
          <w:rtl/>
          <w:lang w:eastAsia="he-IL"/>
        </w:rPr>
        <w:t xml:space="preserve"> ויש מחקר מאוד מעניין שיצא</w:t>
      </w:r>
      <w:r w:rsidR="00F72BED">
        <w:rPr>
          <w:rFonts w:hint="cs"/>
          <w:rtl/>
          <w:lang w:eastAsia="he-IL"/>
        </w:rPr>
        <w:t>,</w:t>
      </w:r>
      <w:r w:rsidRPr="008A3372">
        <w:rPr>
          <w:rtl/>
          <w:lang w:eastAsia="he-IL"/>
        </w:rPr>
        <w:t xml:space="preserve"> אתה דיברת על </w:t>
      </w:r>
      <w:r w:rsidR="00F72BED">
        <w:rPr>
          <w:rFonts w:hint="cs"/>
          <w:rtl/>
          <w:lang w:eastAsia="he-IL"/>
        </w:rPr>
        <w:t xml:space="preserve">אותו </w:t>
      </w:r>
      <w:r w:rsidRPr="008A3372">
        <w:rPr>
          <w:rtl/>
          <w:lang w:eastAsia="he-IL"/>
        </w:rPr>
        <w:t xml:space="preserve">שופט </w:t>
      </w:r>
      <w:r w:rsidR="00F72BED">
        <w:rPr>
          <w:rFonts w:hint="cs"/>
          <w:rtl/>
          <w:lang w:eastAsia="he-IL"/>
        </w:rPr>
        <w:t>ש</w:t>
      </w:r>
      <w:r w:rsidRPr="008A3372">
        <w:rPr>
          <w:rtl/>
          <w:lang w:eastAsia="he-IL"/>
        </w:rPr>
        <w:t>חודשיים אחרי שפרש נפטר</w:t>
      </w:r>
      <w:r w:rsidR="00F72BED">
        <w:rPr>
          <w:rFonts w:hint="cs"/>
          <w:rtl/>
          <w:lang w:eastAsia="he-IL"/>
        </w:rPr>
        <w:t>,</w:t>
      </w:r>
      <w:r w:rsidRPr="008A3372">
        <w:rPr>
          <w:rtl/>
          <w:lang w:eastAsia="he-IL"/>
        </w:rPr>
        <w:t xml:space="preserve"> גילו</w:t>
      </w:r>
      <w:r w:rsidR="00F72BED">
        <w:rPr>
          <w:rFonts w:hint="cs"/>
          <w:rtl/>
          <w:lang w:eastAsia="he-IL"/>
        </w:rPr>
        <w:t>,</w:t>
      </w:r>
      <w:r w:rsidR="00F72BED">
        <w:rPr>
          <w:rtl/>
          <w:lang w:eastAsia="he-IL"/>
        </w:rPr>
        <w:t xml:space="preserve"> וז</w:t>
      </w:r>
      <w:r w:rsidR="00F72BED">
        <w:rPr>
          <w:rFonts w:hint="cs"/>
          <w:rtl/>
          <w:lang w:eastAsia="he-IL"/>
        </w:rPr>
        <w:t xml:space="preserve">ו </w:t>
      </w:r>
      <w:r w:rsidRPr="008A3372">
        <w:rPr>
          <w:rtl/>
          <w:lang w:eastAsia="he-IL"/>
        </w:rPr>
        <w:t xml:space="preserve">באמת הוכחה מאוד ברורה </w:t>
      </w:r>
      <w:r w:rsidR="00F72BED">
        <w:rPr>
          <w:rFonts w:hint="cs"/>
          <w:rtl/>
          <w:lang w:eastAsia="he-IL"/>
        </w:rPr>
        <w:t>ל-</w:t>
      </w:r>
      <w:r w:rsidR="00F72BED">
        <w:rPr>
          <w:lang w:eastAsia="he-IL"/>
        </w:rPr>
        <w:t>mind over matter</w:t>
      </w:r>
      <w:r w:rsidR="00F72BED">
        <w:rPr>
          <w:rFonts w:hint="cs"/>
          <w:rtl/>
          <w:lang w:eastAsia="he-IL"/>
        </w:rPr>
        <w:t xml:space="preserve">, לכוח </w:t>
      </w:r>
      <w:bookmarkStart w:id="1144" w:name="_ETM_Q1_4434000"/>
      <w:bookmarkEnd w:id="1144"/>
      <w:r w:rsidR="00F72BED">
        <w:rPr>
          <w:rFonts w:hint="cs"/>
          <w:rtl/>
          <w:lang w:eastAsia="he-IL"/>
        </w:rPr>
        <w:t xml:space="preserve">של הרוח, שאיכשהו </w:t>
      </w:r>
      <w:r w:rsidRPr="008A3372">
        <w:rPr>
          <w:rtl/>
          <w:lang w:eastAsia="he-IL"/>
        </w:rPr>
        <w:t xml:space="preserve">שופטים </w:t>
      </w:r>
      <w:r w:rsidR="00F72BED">
        <w:rPr>
          <w:rFonts w:hint="cs"/>
          <w:rtl/>
          <w:lang w:eastAsia="he-IL"/>
        </w:rPr>
        <w:t>ש</w:t>
      </w:r>
      <w:r w:rsidRPr="008A3372">
        <w:rPr>
          <w:rtl/>
          <w:lang w:eastAsia="he-IL"/>
        </w:rPr>
        <w:t xml:space="preserve">מונו </w:t>
      </w:r>
      <w:r w:rsidR="00F72BED">
        <w:rPr>
          <w:rFonts w:hint="cs"/>
          <w:rtl/>
          <w:lang w:eastAsia="he-IL"/>
        </w:rPr>
        <w:t xml:space="preserve">על ידי </w:t>
      </w:r>
      <w:r w:rsidRPr="008A3372">
        <w:rPr>
          <w:rtl/>
          <w:lang w:eastAsia="he-IL"/>
        </w:rPr>
        <w:t xml:space="preserve">ממשלות שמאל או </w:t>
      </w:r>
      <w:r w:rsidR="00F72BED">
        <w:rPr>
          <w:rFonts w:hint="cs"/>
          <w:rtl/>
          <w:lang w:eastAsia="he-IL"/>
        </w:rPr>
        <w:t xml:space="preserve">על ידי </w:t>
      </w:r>
      <w:r w:rsidRPr="008A3372">
        <w:rPr>
          <w:rtl/>
          <w:lang w:eastAsia="he-IL"/>
        </w:rPr>
        <w:t xml:space="preserve">רוב בשמאל מתים פחות </w:t>
      </w:r>
      <w:r w:rsidR="00F72BED">
        <w:rPr>
          <w:rFonts w:hint="cs"/>
          <w:rtl/>
          <w:lang w:eastAsia="he-IL"/>
        </w:rPr>
        <w:t>כש</w:t>
      </w:r>
      <w:r w:rsidRPr="008A3372">
        <w:rPr>
          <w:rtl/>
          <w:lang w:eastAsia="he-IL"/>
        </w:rPr>
        <w:t>הימין בשלטון והפוך</w:t>
      </w:r>
      <w:r w:rsidR="00F72BED">
        <w:rPr>
          <w:rFonts w:hint="cs"/>
          <w:rtl/>
          <w:lang w:eastAsia="he-IL"/>
        </w:rPr>
        <w:t>.</w:t>
      </w:r>
      <w:r w:rsidRPr="008A3372">
        <w:rPr>
          <w:rtl/>
          <w:lang w:eastAsia="he-IL"/>
        </w:rPr>
        <w:t xml:space="preserve"> זאת אומרת</w:t>
      </w:r>
      <w:r w:rsidR="00F72BED">
        <w:rPr>
          <w:rFonts w:hint="cs"/>
          <w:rtl/>
          <w:lang w:eastAsia="he-IL"/>
        </w:rPr>
        <w:t>,</w:t>
      </w:r>
      <w:r w:rsidRPr="008A3372">
        <w:rPr>
          <w:rtl/>
          <w:lang w:eastAsia="he-IL"/>
        </w:rPr>
        <w:t xml:space="preserve"> הם </w:t>
      </w:r>
      <w:r w:rsidR="00F72BED">
        <w:rPr>
          <w:rFonts w:hint="cs"/>
          <w:rtl/>
          <w:lang w:eastAsia="he-IL"/>
        </w:rPr>
        <w:t xml:space="preserve">נאחזים </w:t>
      </w:r>
      <w:r w:rsidRPr="008A3372">
        <w:rPr>
          <w:rtl/>
          <w:lang w:eastAsia="he-IL"/>
        </w:rPr>
        <w:t>בחיים</w:t>
      </w:r>
      <w:r w:rsidR="00F72BED">
        <w:rPr>
          <w:rFonts w:hint="cs"/>
          <w:rtl/>
          <w:lang w:eastAsia="he-IL"/>
        </w:rPr>
        <w:t>,</w:t>
      </w:r>
      <w:r w:rsidRPr="008A3372">
        <w:rPr>
          <w:rtl/>
          <w:lang w:eastAsia="he-IL"/>
        </w:rPr>
        <w:t xml:space="preserve"> שחס ושלום </w:t>
      </w:r>
      <w:r w:rsidR="00F72BED">
        <w:rPr>
          <w:rFonts w:hint="cs"/>
          <w:rtl/>
          <w:lang w:eastAsia="he-IL"/>
        </w:rPr>
        <w:t>ה</w:t>
      </w:r>
      <w:r w:rsidRPr="008A3372">
        <w:rPr>
          <w:rtl/>
          <w:lang w:eastAsia="he-IL"/>
        </w:rPr>
        <w:t>ם לא ימותו</w:t>
      </w:r>
      <w:r w:rsidR="00F72BED">
        <w:rPr>
          <w:rFonts w:hint="cs"/>
          <w:rtl/>
          <w:lang w:eastAsia="he-IL"/>
        </w:rPr>
        <w:t xml:space="preserve"> </w:t>
      </w:r>
      <w:bookmarkStart w:id="1145" w:name="_ETM_Q1_4455000"/>
      <w:bookmarkEnd w:id="1145"/>
      <w:r w:rsidRPr="008A3372">
        <w:rPr>
          <w:rtl/>
          <w:lang w:eastAsia="he-IL"/>
        </w:rPr>
        <w:t xml:space="preserve">בזמן </w:t>
      </w:r>
      <w:r w:rsidR="00F72BED">
        <w:rPr>
          <w:rFonts w:hint="cs"/>
          <w:rtl/>
          <w:lang w:eastAsia="he-IL"/>
        </w:rPr>
        <w:t>שימנו ל</w:t>
      </w:r>
      <w:r w:rsidRPr="008A3372">
        <w:rPr>
          <w:rtl/>
          <w:lang w:eastAsia="he-IL"/>
        </w:rPr>
        <w:t xml:space="preserve">הם מחליף ימני </w:t>
      </w:r>
      <w:r w:rsidR="00F72BED">
        <w:rPr>
          <w:rFonts w:hint="cs"/>
          <w:rtl/>
          <w:lang w:eastAsia="he-IL"/>
        </w:rPr>
        <w:t xml:space="preserve">או </w:t>
      </w:r>
      <w:r w:rsidR="00F72BED">
        <w:rPr>
          <w:rtl/>
          <w:lang w:eastAsia="he-IL"/>
        </w:rPr>
        <w:t>שמאל</w:t>
      </w:r>
      <w:r w:rsidR="00F72BED">
        <w:rPr>
          <w:rFonts w:hint="cs"/>
          <w:rtl/>
          <w:lang w:eastAsia="he-IL"/>
        </w:rPr>
        <w:t>ני.</w:t>
      </w:r>
      <w:r w:rsidRPr="008A3372">
        <w:rPr>
          <w:rtl/>
          <w:lang w:eastAsia="he-IL"/>
        </w:rPr>
        <w:t xml:space="preserve"> אני לא בטוח שאנחנו רוצים להכניס את השיקולים האלו</w:t>
      </w:r>
      <w:r w:rsidR="00F72BED">
        <w:rPr>
          <w:rFonts w:hint="cs"/>
          <w:rtl/>
          <w:lang w:eastAsia="he-IL"/>
        </w:rPr>
        <w:t>.</w:t>
      </w:r>
      <w:r w:rsidRPr="008A3372">
        <w:rPr>
          <w:rtl/>
          <w:lang w:eastAsia="he-IL"/>
        </w:rPr>
        <w:t xml:space="preserve"> אני רק אגיד </w:t>
      </w:r>
      <w:r w:rsidR="00F72BED">
        <w:rPr>
          <w:rFonts w:hint="cs"/>
          <w:rtl/>
          <w:lang w:eastAsia="he-IL"/>
        </w:rPr>
        <w:t>ש</w:t>
      </w:r>
      <w:r w:rsidRPr="008A3372">
        <w:rPr>
          <w:rtl/>
          <w:lang w:eastAsia="he-IL"/>
        </w:rPr>
        <w:t>במסגרת ההסכמים הקואליציוניים העבירו לוועדה הזאת את שירותי הדת</w:t>
      </w:r>
      <w:r w:rsidR="00F72BED">
        <w:rPr>
          <w:rFonts w:hint="cs"/>
          <w:rtl/>
          <w:lang w:eastAsia="he-IL"/>
        </w:rPr>
        <w:t>,</w:t>
      </w:r>
      <w:r w:rsidRPr="008A3372">
        <w:rPr>
          <w:rtl/>
          <w:lang w:eastAsia="he-IL"/>
        </w:rPr>
        <w:t xml:space="preserve"> אבל את הקבורה השאירו בוועדת הפנים</w:t>
      </w:r>
      <w:r w:rsidR="00F72BED">
        <w:rPr>
          <w:rFonts w:hint="cs"/>
          <w:rtl/>
          <w:lang w:eastAsia="he-IL"/>
        </w:rPr>
        <w:t>.</w:t>
      </w:r>
      <w:r w:rsidRPr="008A3372">
        <w:rPr>
          <w:rtl/>
          <w:lang w:eastAsia="he-IL"/>
        </w:rPr>
        <w:t xml:space="preserve"> אז מאוד הייתי רוצה שלא נחזיר </w:t>
      </w:r>
      <w:r w:rsidR="00F72BED">
        <w:rPr>
          <w:rFonts w:hint="cs"/>
          <w:rtl/>
          <w:lang w:eastAsia="he-IL"/>
        </w:rPr>
        <w:t>ל</w:t>
      </w:r>
      <w:r w:rsidRPr="008A3372">
        <w:rPr>
          <w:rtl/>
          <w:lang w:eastAsia="he-IL"/>
        </w:rPr>
        <w:t>פה גם את סוגיית הקבורה בעקיפין דרך הדלת האחורית</w:t>
      </w:r>
      <w:r w:rsidR="00F72BED">
        <w:rPr>
          <w:rFonts w:hint="cs"/>
          <w:rtl/>
          <w:lang w:eastAsia="he-IL"/>
        </w:rPr>
        <w:t xml:space="preserve"> או </w:t>
      </w:r>
      <w:r w:rsidRPr="008A3372">
        <w:rPr>
          <w:rtl/>
          <w:lang w:eastAsia="he-IL"/>
        </w:rPr>
        <w:t>דרך החלון</w:t>
      </w:r>
      <w:r w:rsidR="00F72BED">
        <w:rPr>
          <w:rFonts w:hint="cs"/>
          <w:rtl/>
          <w:lang w:eastAsia="he-IL"/>
        </w:rPr>
        <w:t>.</w:t>
      </w:r>
      <w:bookmarkStart w:id="1146" w:name="_ETM_Q1_4418674"/>
      <w:bookmarkStart w:id="1147" w:name="_ETM_Q1_4418719"/>
      <w:bookmarkEnd w:id="1146"/>
      <w:bookmarkEnd w:id="1147"/>
    </w:p>
    <w:p w:rsidR="00A441A1" w:rsidRDefault="00A441A1" w:rsidP="00F47361">
      <w:pPr>
        <w:rPr>
          <w:rtl/>
          <w:lang w:eastAsia="he-IL"/>
        </w:rPr>
      </w:pPr>
      <w:bookmarkStart w:id="1148" w:name="_ETM_Q1_4422133"/>
      <w:bookmarkStart w:id="1149" w:name="_ETM_Q1_4422178"/>
      <w:bookmarkStart w:id="1150" w:name="_ETM_Q1_4477885"/>
      <w:bookmarkEnd w:id="1148"/>
      <w:bookmarkEnd w:id="1149"/>
      <w:bookmarkEnd w:id="1150"/>
    </w:p>
    <w:p w:rsidR="00A441A1" w:rsidRDefault="00A441A1" w:rsidP="00A441A1">
      <w:pPr>
        <w:pStyle w:val="a5"/>
        <w:keepNext/>
        <w:rPr>
          <w:rtl/>
        </w:rPr>
      </w:pPr>
      <w:bookmarkStart w:id="1151" w:name="ET_speaker_6345_119"/>
      <w:r w:rsidRPr="00A441A1">
        <w:rPr>
          <w:rStyle w:val="TagStyle"/>
          <w:rtl/>
        </w:rPr>
        <w:t xml:space="preserve"> &lt;&lt; דובר &gt;&gt; </w:t>
      </w:r>
      <w:r>
        <w:rPr>
          <w:rtl/>
        </w:rPr>
        <w:t>טלי גוטליב (הליכוד):</w:t>
      </w:r>
      <w:r w:rsidRPr="00A441A1">
        <w:rPr>
          <w:rStyle w:val="TagStyle"/>
          <w:rtl/>
        </w:rPr>
        <w:t xml:space="preserve"> &lt;&lt; דובר &gt;&gt;</w:t>
      </w:r>
      <w:r>
        <w:rPr>
          <w:rtl/>
        </w:rPr>
        <w:t xml:space="preserve">   </w:t>
      </w:r>
      <w:bookmarkEnd w:id="1151"/>
    </w:p>
    <w:p w:rsidR="00A441A1" w:rsidRDefault="00A441A1" w:rsidP="00A441A1">
      <w:pPr>
        <w:pStyle w:val="KeepWithNext"/>
        <w:rPr>
          <w:rtl/>
          <w:lang w:eastAsia="he-IL"/>
        </w:rPr>
      </w:pPr>
    </w:p>
    <w:p w:rsidR="00A441A1" w:rsidRDefault="00F72BED" w:rsidP="00F72BED">
      <w:pPr>
        <w:rPr>
          <w:rtl/>
          <w:lang w:eastAsia="he-IL"/>
        </w:rPr>
      </w:pPr>
      <w:bookmarkStart w:id="1152" w:name="_ETM_Q1_4478258"/>
      <w:bookmarkStart w:id="1153" w:name="_ETM_Q1_4478338"/>
      <w:bookmarkEnd w:id="1152"/>
      <w:bookmarkEnd w:id="1153"/>
      <w:r>
        <w:rPr>
          <w:rFonts w:hint="cs"/>
          <w:rtl/>
          <w:lang w:eastAsia="he-IL"/>
        </w:rPr>
        <w:t>אני חושבת שהה</w:t>
      </w:r>
      <w:r w:rsidR="00A441A1">
        <w:rPr>
          <w:rFonts w:hint="cs"/>
          <w:rtl/>
          <w:lang w:eastAsia="he-IL"/>
        </w:rPr>
        <w:t xml:space="preserve">גבלה של </w:t>
      </w:r>
      <w:bookmarkStart w:id="1154" w:name="_ETM_Q1_4479518"/>
      <w:bookmarkEnd w:id="1154"/>
      <w:r w:rsidR="00A441A1">
        <w:rPr>
          <w:rFonts w:hint="cs"/>
          <w:rtl/>
          <w:lang w:eastAsia="he-IL"/>
        </w:rPr>
        <w:t>הגיל היא קריטית</w:t>
      </w:r>
      <w:r>
        <w:rPr>
          <w:rFonts w:hint="cs"/>
          <w:rtl/>
          <w:lang w:eastAsia="he-IL"/>
        </w:rPr>
        <w:t xml:space="preserve">. אסור להתערב בזה. להפך, </w:t>
      </w:r>
      <w:bookmarkStart w:id="1155" w:name="_ETM_Q1_4480000"/>
      <w:bookmarkEnd w:id="1155"/>
      <w:r>
        <w:rPr>
          <w:rFonts w:hint="cs"/>
          <w:rtl/>
          <w:lang w:eastAsia="he-IL"/>
        </w:rPr>
        <w:t>צריך לחשוב אפילו לקצר, כי תזכרו, קודם כול</w:t>
      </w:r>
      <w:bookmarkStart w:id="1156" w:name="_ETM_Q1_4484000"/>
      <w:bookmarkEnd w:id="1156"/>
      <w:r>
        <w:rPr>
          <w:rFonts w:hint="cs"/>
          <w:rtl/>
          <w:lang w:eastAsia="he-IL"/>
        </w:rPr>
        <w:t xml:space="preserve"> </w:t>
      </w:r>
      <w:bookmarkStart w:id="1157" w:name="_ETM_Q1_4482005"/>
      <w:bookmarkStart w:id="1158" w:name="_ETM_Q1_4482055"/>
      <w:bookmarkEnd w:id="1157"/>
      <w:bookmarkEnd w:id="1158"/>
      <w:r>
        <w:rPr>
          <w:rFonts w:hint="cs"/>
          <w:rtl/>
          <w:lang w:eastAsia="he-IL"/>
        </w:rPr>
        <w:t xml:space="preserve">אנחנו צריכים </w:t>
      </w:r>
      <w:r w:rsidR="00A441A1">
        <w:rPr>
          <w:rFonts w:hint="cs"/>
          <w:rtl/>
          <w:lang w:eastAsia="he-IL"/>
        </w:rPr>
        <w:t>לשמור על כבודם של אנשים</w:t>
      </w:r>
      <w:r>
        <w:rPr>
          <w:rFonts w:hint="cs"/>
          <w:rtl/>
          <w:lang w:eastAsia="he-IL"/>
        </w:rPr>
        <w:t xml:space="preserve">. ראינו מה קורה לשופטים בדימוס. ולאפשר כמובן לרוח צעירה גם בעולם המשפט, מה זאת </w:t>
      </w:r>
      <w:bookmarkStart w:id="1159" w:name="_ETM_Q1_4491000"/>
      <w:bookmarkEnd w:id="1159"/>
      <w:r>
        <w:rPr>
          <w:rFonts w:hint="cs"/>
          <w:rtl/>
          <w:lang w:eastAsia="he-IL"/>
        </w:rPr>
        <w:t>אומרת?</w:t>
      </w:r>
    </w:p>
    <w:p w:rsidR="00A441A1" w:rsidRDefault="00A441A1" w:rsidP="00A441A1">
      <w:pPr>
        <w:rPr>
          <w:rtl/>
          <w:lang w:eastAsia="he-IL"/>
        </w:rPr>
      </w:pPr>
      <w:bookmarkStart w:id="1160" w:name="_ETM_Q1_4488642"/>
      <w:bookmarkStart w:id="1161" w:name="_ETM_Q1_4488697"/>
      <w:bookmarkEnd w:id="1160"/>
      <w:bookmarkEnd w:id="1161"/>
    </w:p>
    <w:p w:rsidR="00A441A1" w:rsidRDefault="00A441A1" w:rsidP="00A441A1">
      <w:pPr>
        <w:pStyle w:val="af8"/>
        <w:keepNext/>
        <w:rPr>
          <w:rtl/>
        </w:rPr>
      </w:pPr>
      <w:bookmarkStart w:id="1162" w:name="ET_yor_6157_120"/>
      <w:r w:rsidRPr="00A441A1">
        <w:rPr>
          <w:rStyle w:val="TagStyle"/>
          <w:rtl/>
        </w:rPr>
        <w:t xml:space="preserve"> &lt;&lt; יור &gt;&gt; </w:t>
      </w:r>
      <w:r>
        <w:rPr>
          <w:rtl/>
        </w:rPr>
        <w:t>היו"ר שמחה רוטמן:</w:t>
      </w:r>
      <w:r w:rsidRPr="00A441A1">
        <w:rPr>
          <w:rStyle w:val="TagStyle"/>
          <w:rtl/>
        </w:rPr>
        <w:t xml:space="preserve"> &lt;&lt; יור &gt;&gt;</w:t>
      </w:r>
      <w:r>
        <w:rPr>
          <w:rtl/>
        </w:rPr>
        <w:t xml:space="preserve">   </w:t>
      </w:r>
      <w:bookmarkEnd w:id="1162"/>
    </w:p>
    <w:p w:rsidR="00A441A1" w:rsidRDefault="00A441A1" w:rsidP="00A441A1">
      <w:pPr>
        <w:pStyle w:val="KeepWithNext"/>
        <w:rPr>
          <w:rtl/>
          <w:lang w:eastAsia="he-IL"/>
        </w:rPr>
      </w:pPr>
    </w:p>
    <w:p w:rsidR="00A441A1" w:rsidRDefault="00A441A1" w:rsidP="00A441A1">
      <w:pPr>
        <w:rPr>
          <w:rtl/>
          <w:lang w:eastAsia="he-IL"/>
        </w:rPr>
      </w:pPr>
      <w:bookmarkStart w:id="1163" w:name="_ETM_Q1_4493713"/>
      <w:bookmarkEnd w:id="1163"/>
      <w:r>
        <w:rPr>
          <w:rFonts w:hint="cs"/>
          <w:rtl/>
          <w:lang w:eastAsia="he-IL"/>
        </w:rPr>
        <w:t xml:space="preserve">אני אגיד שיש מקומות </w:t>
      </w:r>
      <w:bookmarkStart w:id="1164" w:name="_ETM_Q1_4496065"/>
      <w:bookmarkEnd w:id="1164"/>
      <w:r w:rsidR="00F72BED">
        <w:rPr>
          <w:rFonts w:hint="cs"/>
          <w:rtl/>
          <w:lang w:eastAsia="he-IL"/>
        </w:rPr>
        <w:t>שבהם אכן אין מגבלת גיל, אבל יש איזושהי קדנציה. זאת</w:t>
      </w:r>
      <w:bookmarkStart w:id="1165" w:name="_ETM_Q1_4500000"/>
      <w:bookmarkEnd w:id="1165"/>
      <w:r w:rsidR="00F72BED">
        <w:rPr>
          <w:rFonts w:hint="cs"/>
          <w:rtl/>
          <w:lang w:eastAsia="he-IL"/>
        </w:rPr>
        <w:t xml:space="preserve"> אומרת, האדם מתמנה ל-12 שנים או מתמנה לעשר שנים או </w:t>
      </w:r>
      <w:bookmarkStart w:id="1166" w:name="_ETM_Q1_4502000"/>
      <w:bookmarkEnd w:id="1166"/>
      <w:r w:rsidR="00F72BED">
        <w:rPr>
          <w:rFonts w:hint="cs"/>
          <w:rtl/>
          <w:lang w:eastAsia="he-IL"/>
        </w:rPr>
        <w:t>לשמונה שנים, בלי אפשרות להאריך. לא לייצר תלות.</w:t>
      </w:r>
      <w:bookmarkStart w:id="1167" w:name="_ETM_Q1_4512000"/>
      <w:bookmarkEnd w:id="1167"/>
      <w:r w:rsidR="00F72BED">
        <w:rPr>
          <w:rFonts w:hint="cs"/>
          <w:rtl/>
          <w:lang w:eastAsia="he-IL"/>
        </w:rPr>
        <w:t xml:space="preserve"> להגיד: פרק כהונה של אדם בבית המשפט הוא 12 שנים. לא משנה, אם הוא מונה בגיל 70, אז</w:t>
      </w:r>
      <w:bookmarkStart w:id="1168" w:name="_ETM_Q1_4516000"/>
      <w:bookmarkEnd w:id="1168"/>
      <w:r w:rsidR="00F72BED">
        <w:rPr>
          <w:rFonts w:hint="cs"/>
          <w:rtl/>
          <w:lang w:eastAsia="he-IL"/>
        </w:rPr>
        <w:t xml:space="preserve"> הוא יהיה עד גיל 82. אבל אי-אפשר להאריך. אנחנו לא</w:t>
      </w:r>
      <w:bookmarkStart w:id="1169" w:name="_ETM_Q1_4518000"/>
      <w:bookmarkEnd w:id="1169"/>
      <w:r w:rsidR="00F72BED">
        <w:rPr>
          <w:rFonts w:hint="cs"/>
          <w:rtl/>
          <w:lang w:eastAsia="he-IL"/>
        </w:rPr>
        <w:t xml:space="preserve"> רוצים לייצר תלות, לא בחירות חוזרות, לא שהוא </w:t>
      </w:r>
      <w:bookmarkStart w:id="1170" w:name="_ETM_Q1_4521000"/>
      <w:bookmarkEnd w:id="1170"/>
      <w:r w:rsidR="00F72BED">
        <w:rPr>
          <w:rFonts w:hint="cs"/>
          <w:rtl/>
          <w:lang w:eastAsia="he-IL"/>
        </w:rPr>
        <w:t xml:space="preserve">ימצא חן בעיני הציבור. פרק זמן ארוך, משמעותי, של </w:t>
      </w:r>
      <w:r w:rsidR="00F72BED">
        <w:rPr>
          <w:rFonts w:hint="cs"/>
          <w:lang w:eastAsia="he-IL"/>
        </w:rPr>
        <w:t>X</w:t>
      </w:r>
      <w:bookmarkStart w:id="1171" w:name="_ETM_Q1_4526000"/>
      <w:bookmarkEnd w:id="1171"/>
      <w:r w:rsidR="00F72BED">
        <w:rPr>
          <w:rFonts w:hint="cs"/>
          <w:rtl/>
          <w:lang w:eastAsia="he-IL"/>
        </w:rPr>
        <w:t xml:space="preserve"> שנים, בלי קשר לשאלה באיזה גיל הוא מונה.</w:t>
      </w:r>
    </w:p>
    <w:p w:rsidR="00BA402E" w:rsidRDefault="00BA402E" w:rsidP="00A441A1">
      <w:pPr>
        <w:rPr>
          <w:rtl/>
          <w:lang w:eastAsia="he-IL"/>
        </w:rPr>
      </w:pPr>
      <w:bookmarkStart w:id="1172" w:name="_ETM_Q1_4496380"/>
      <w:bookmarkStart w:id="1173" w:name="_ETM_Q1_4496430"/>
      <w:bookmarkStart w:id="1174" w:name="_ETM_Q1_4529075"/>
      <w:bookmarkEnd w:id="1172"/>
      <w:bookmarkEnd w:id="1173"/>
      <w:bookmarkEnd w:id="1174"/>
    </w:p>
    <w:p w:rsidR="00BA402E" w:rsidRDefault="00BA402E" w:rsidP="00BA402E">
      <w:pPr>
        <w:pStyle w:val="afb"/>
        <w:keepNext/>
        <w:rPr>
          <w:rtl/>
          <w:lang w:eastAsia="he-IL"/>
        </w:rPr>
      </w:pPr>
      <w:bookmarkStart w:id="1175" w:name="ET_guest_616279_121"/>
      <w:r w:rsidRPr="00BA402E">
        <w:rPr>
          <w:rStyle w:val="TagStyle"/>
          <w:rtl/>
        </w:rPr>
        <w:t xml:space="preserve"> &lt;&lt; אורח &gt;&gt; </w:t>
      </w:r>
      <w:r>
        <w:rPr>
          <w:rtl/>
          <w:lang w:eastAsia="he-IL"/>
        </w:rPr>
        <w:t>ישראל אומן:</w:t>
      </w:r>
      <w:r w:rsidRPr="00BA402E">
        <w:rPr>
          <w:rStyle w:val="TagStyle"/>
          <w:rtl/>
        </w:rPr>
        <w:t xml:space="preserve"> &lt;&lt; אורח &gt;&gt;</w:t>
      </w:r>
      <w:r>
        <w:rPr>
          <w:rtl/>
          <w:lang w:eastAsia="he-IL"/>
        </w:rPr>
        <w:t xml:space="preserve">   </w:t>
      </w:r>
      <w:bookmarkEnd w:id="1175"/>
    </w:p>
    <w:p w:rsidR="00BA402E" w:rsidRDefault="00BA402E" w:rsidP="00BA402E">
      <w:pPr>
        <w:pStyle w:val="KeepWithNext"/>
        <w:rPr>
          <w:rtl/>
          <w:lang w:eastAsia="he-IL"/>
        </w:rPr>
      </w:pPr>
    </w:p>
    <w:p w:rsidR="00BA402E" w:rsidRDefault="00F72BED" w:rsidP="00BA402E">
      <w:pPr>
        <w:rPr>
          <w:rtl/>
          <w:lang w:eastAsia="he-IL"/>
        </w:rPr>
      </w:pPr>
      <w:bookmarkStart w:id="1176" w:name="_ETM_Q1_4529524"/>
      <w:bookmarkStart w:id="1177" w:name="_ETM_Q1_4529564"/>
      <w:bookmarkEnd w:id="1176"/>
      <w:bookmarkEnd w:id="1177"/>
      <w:r>
        <w:rPr>
          <w:rFonts w:hint="cs"/>
          <w:rtl/>
          <w:lang w:eastAsia="he-IL"/>
        </w:rPr>
        <w:t>ואז אי-</w:t>
      </w:r>
      <w:r w:rsidR="00BA402E">
        <w:rPr>
          <w:rFonts w:hint="cs"/>
          <w:rtl/>
          <w:lang w:eastAsia="he-IL"/>
        </w:rPr>
        <w:t>אפשר לחדש</w:t>
      </w:r>
      <w:r>
        <w:rPr>
          <w:rFonts w:hint="cs"/>
          <w:rtl/>
          <w:lang w:eastAsia="he-IL"/>
        </w:rPr>
        <w:t xml:space="preserve"> את </w:t>
      </w:r>
      <w:bookmarkStart w:id="1178" w:name="_ETM_Q1_4529000"/>
      <w:bookmarkEnd w:id="1178"/>
      <w:r>
        <w:rPr>
          <w:rFonts w:hint="cs"/>
          <w:rtl/>
          <w:lang w:eastAsia="he-IL"/>
        </w:rPr>
        <w:t>זה.</w:t>
      </w:r>
    </w:p>
    <w:p w:rsidR="00BA402E" w:rsidRDefault="00BA402E" w:rsidP="00BA402E">
      <w:pPr>
        <w:rPr>
          <w:rtl/>
          <w:lang w:eastAsia="he-IL"/>
        </w:rPr>
      </w:pPr>
      <w:bookmarkStart w:id="1179" w:name="_ETM_Q1_4530949"/>
      <w:bookmarkStart w:id="1180" w:name="_ETM_Q1_4531009"/>
      <w:bookmarkEnd w:id="1179"/>
      <w:bookmarkEnd w:id="1180"/>
    </w:p>
    <w:p w:rsidR="00BA402E" w:rsidRDefault="00BA402E" w:rsidP="00BA402E">
      <w:pPr>
        <w:pStyle w:val="af8"/>
        <w:keepNext/>
        <w:rPr>
          <w:rtl/>
        </w:rPr>
      </w:pPr>
      <w:bookmarkStart w:id="1181" w:name="ET_yor_6157_122"/>
      <w:r w:rsidRPr="00BA402E">
        <w:rPr>
          <w:rStyle w:val="TagStyle"/>
          <w:rtl/>
        </w:rPr>
        <w:t xml:space="preserve"> &lt;&lt; יור &gt;&gt; </w:t>
      </w:r>
      <w:r>
        <w:rPr>
          <w:rtl/>
        </w:rPr>
        <w:t>היו"ר שמחה רוטמן:</w:t>
      </w:r>
      <w:r w:rsidRPr="00BA402E">
        <w:rPr>
          <w:rStyle w:val="TagStyle"/>
          <w:rtl/>
        </w:rPr>
        <w:t xml:space="preserve"> &lt;&lt; יור &gt;&gt;</w:t>
      </w:r>
      <w:r>
        <w:rPr>
          <w:rtl/>
        </w:rPr>
        <w:t xml:space="preserve">   </w:t>
      </w:r>
      <w:bookmarkEnd w:id="1181"/>
    </w:p>
    <w:p w:rsidR="00BA402E" w:rsidRDefault="00BA402E" w:rsidP="00BA402E">
      <w:pPr>
        <w:pStyle w:val="KeepWithNext"/>
        <w:rPr>
          <w:rtl/>
          <w:lang w:eastAsia="he-IL"/>
        </w:rPr>
      </w:pPr>
    </w:p>
    <w:p w:rsidR="00BA402E" w:rsidRDefault="00F72BED" w:rsidP="00F72BED">
      <w:pPr>
        <w:rPr>
          <w:rtl/>
          <w:lang w:eastAsia="he-IL"/>
        </w:rPr>
      </w:pPr>
      <w:bookmarkStart w:id="1182" w:name="_ETM_Q1_4544868"/>
      <w:bookmarkEnd w:id="1182"/>
      <w:r>
        <w:rPr>
          <w:rFonts w:hint="cs"/>
          <w:rtl/>
          <w:lang w:eastAsia="he-IL"/>
        </w:rPr>
        <w:t>ואז אי-אפשר לחדש. זו הצעה שקיימת בחלק ממדינות העולם. יש מדינות שיש בהן מנגנונים כאלו. ויש הרבה מאוד מדינות שבהן</w:t>
      </w:r>
      <w:bookmarkStart w:id="1183" w:name="_ETM_Q1_4539000"/>
      <w:bookmarkEnd w:id="1183"/>
      <w:r>
        <w:rPr>
          <w:rFonts w:hint="cs"/>
          <w:rtl/>
          <w:lang w:eastAsia="he-IL"/>
        </w:rPr>
        <w:t xml:space="preserve"> זו הפרקטיקה, גם כשהמנגנון מאפשר הארכה, או ש</w:t>
      </w:r>
      <w:r w:rsidR="00BA402E">
        <w:rPr>
          <w:rFonts w:hint="cs"/>
          <w:rtl/>
          <w:lang w:eastAsia="he-IL"/>
        </w:rPr>
        <w:t>הגוף שמאריך הוא ל</w:t>
      </w:r>
      <w:r>
        <w:rPr>
          <w:rFonts w:hint="cs"/>
          <w:rtl/>
          <w:lang w:eastAsia="he-IL"/>
        </w:rPr>
        <w:t>א</w:t>
      </w:r>
      <w:r w:rsidR="00BA402E">
        <w:rPr>
          <w:rFonts w:hint="cs"/>
          <w:rtl/>
          <w:lang w:eastAsia="he-IL"/>
        </w:rPr>
        <w:t xml:space="preserve"> הגוף שממנה</w:t>
      </w:r>
      <w:r>
        <w:rPr>
          <w:rFonts w:hint="cs"/>
          <w:rtl/>
          <w:lang w:eastAsia="he-IL"/>
        </w:rPr>
        <w:t>. יש כל מיני מנגנונים כאלו.</w:t>
      </w:r>
    </w:p>
    <w:p w:rsidR="00F72BED" w:rsidRDefault="00F72BED" w:rsidP="00F72BED">
      <w:pPr>
        <w:rPr>
          <w:rtl/>
          <w:lang w:eastAsia="he-IL"/>
        </w:rPr>
      </w:pPr>
      <w:bookmarkStart w:id="1184" w:name="_ETM_Q1_4552000"/>
      <w:bookmarkEnd w:id="1184"/>
    </w:p>
    <w:p w:rsidR="00F72BED" w:rsidRDefault="00F72BED" w:rsidP="00F72BED">
      <w:pPr>
        <w:pStyle w:val="a5"/>
        <w:keepNext/>
        <w:rPr>
          <w:rtl/>
        </w:rPr>
      </w:pPr>
      <w:bookmarkStart w:id="1185" w:name="ET_speaker_6345_382"/>
      <w:r w:rsidRPr="00F72BED">
        <w:rPr>
          <w:rStyle w:val="TagStyle"/>
          <w:rtl/>
        </w:rPr>
        <w:t xml:space="preserve"> &lt;&lt; דובר &gt;&gt; </w:t>
      </w:r>
      <w:r>
        <w:rPr>
          <w:rtl/>
        </w:rPr>
        <w:t>טלי גוטליב (הליכוד):</w:t>
      </w:r>
      <w:r w:rsidRPr="00F72BED">
        <w:rPr>
          <w:rStyle w:val="TagStyle"/>
          <w:rtl/>
        </w:rPr>
        <w:t xml:space="preserve"> &lt;&lt; דובר &gt;&gt;</w:t>
      </w:r>
      <w:r>
        <w:rPr>
          <w:rtl/>
        </w:rPr>
        <w:t xml:space="preserve">   </w:t>
      </w:r>
      <w:bookmarkEnd w:id="1185"/>
    </w:p>
    <w:p w:rsidR="00F72BED" w:rsidRDefault="00F72BED" w:rsidP="00F72BED">
      <w:pPr>
        <w:pStyle w:val="KeepWithNext"/>
        <w:rPr>
          <w:rtl/>
          <w:lang w:eastAsia="he-IL"/>
        </w:rPr>
      </w:pPr>
    </w:p>
    <w:p w:rsidR="00F72BED" w:rsidRDefault="00F72BED" w:rsidP="00F72BED">
      <w:pPr>
        <w:rPr>
          <w:rtl/>
          <w:lang w:eastAsia="he-IL"/>
        </w:rPr>
      </w:pPr>
      <w:bookmarkStart w:id="1186" w:name="_ETM_Q1_4548000"/>
      <w:bookmarkEnd w:id="1186"/>
      <w:r>
        <w:rPr>
          <w:rFonts w:hint="cs"/>
          <w:rtl/>
          <w:lang w:eastAsia="he-IL"/>
        </w:rPr>
        <w:t>מעודד אומץ שיפוטי.</w:t>
      </w:r>
    </w:p>
    <w:p w:rsidR="00F72BED" w:rsidRDefault="00F72BED" w:rsidP="00F72BED">
      <w:pPr>
        <w:rPr>
          <w:rtl/>
          <w:lang w:eastAsia="he-IL"/>
        </w:rPr>
      </w:pPr>
      <w:bookmarkStart w:id="1187" w:name="_ETM_Q1_4550000"/>
      <w:bookmarkEnd w:id="1187"/>
    </w:p>
    <w:p w:rsidR="00F72BED" w:rsidRDefault="00F72BED" w:rsidP="00F72BED">
      <w:pPr>
        <w:pStyle w:val="af8"/>
        <w:keepNext/>
        <w:rPr>
          <w:rtl/>
        </w:rPr>
      </w:pPr>
      <w:bookmarkStart w:id="1188" w:name="ET_yor_6157_383"/>
      <w:r w:rsidRPr="00F72BED">
        <w:rPr>
          <w:rStyle w:val="TagStyle"/>
          <w:rtl/>
        </w:rPr>
        <w:t xml:space="preserve"> &lt;&lt; יור &gt;&gt; </w:t>
      </w:r>
      <w:r>
        <w:rPr>
          <w:rtl/>
        </w:rPr>
        <w:t>היו"ר שמחה רוטמן:</w:t>
      </w:r>
      <w:r w:rsidRPr="00F72BED">
        <w:rPr>
          <w:rStyle w:val="TagStyle"/>
          <w:rtl/>
        </w:rPr>
        <w:t xml:space="preserve"> &lt;&lt; יור &gt;&gt;</w:t>
      </w:r>
      <w:r>
        <w:rPr>
          <w:rtl/>
        </w:rPr>
        <w:t xml:space="preserve">   </w:t>
      </w:r>
      <w:bookmarkEnd w:id="1188"/>
    </w:p>
    <w:p w:rsidR="00F72BED" w:rsidRDefault="00F72BED" w:rsidP="00F72BED">
      <w:pPr>
        <w:pStyle w:val="KeepWithNext"/>
        <w:rPr>
          <w:rtl/>
          <w:lang w:eastAsia="he-IL"/>
        </w:rPr>
      </w:pPr>
    </w:p>
    <w:p w:rsidR="00BA402E" w:rsidRDefault="00F72BED" w:rsidP="00F72BED">
      <w:pPr>
        <w:rPr>
          <w:rtl/>
          <w:lang w:eastAsia="he-IL"/>
        </w:rPr>
      </w:pPr>
      <w:bookmarkStart w:id="1189" w:name="_ETM_Q1_4551000"/>
      <w:bookmarkEnd w:id="1189"/>
      <w:r>
        <w:rPr>
          <w:rFonts w:hint="cs"/>
          <w:rtl/>
          <w:lang w:eastAsia="he-IL"/>
        </w:rPr>
        <w:t xml:space="preserve">אבל </w:t>
      </w:r>
      <w:bookmarkStart w:id="1190" w:name="_ETM_Q1_4550685"/>
      <w:bookmarkStart w:id="1191" w:name="_ETM_Q1_4550745"/>
      <w:bookmarkEnd w:id="1190"/>
      <w:bookmarkEnd w:id="1191"/>
      <w:r w:rsidR="00BA402E">
        <w:rPr>
          <w:rFonts w:hint="cs"/>
          <w:rtl/>
          <w:lang w:eastAsia="he-IL"/>
        </w:rPr>
        <w:t xml:space="preserve">זה שיקול </w:t>
      </w:r>
      <w:bookmarkStart w:id="1192" w:name="_ETM_Q1_4560706"/>
      <w:bookmarkEnd w:id="1192"/>
      <w:r w:rsidR="00BA402E">
        <w:rPr>
          <w:rFonts w:hint="cs"/>
          <w:rtl/>
          <w:lang w:eastAsia="he-IL"/>
        </w:rPr>
        <w:t>אחר</w:t>
      </w:r>
      <w:r>
        <w:rPr>
          <w:rFonts w:hint="cs"/>
          <w:rtl/>
          <w:lang w:eastAsia="he-IL"/>
        </w:rPr>
        <w:t>.</w:t>
      </w:r>
    </w:p>
    <w:p w:rsidR="00BA402E" w:rsidRDefault="00BA402E" w:rsidP="00BA402E">
      <w:pPr>
        <w:rPr>
          <w:rtl/>
          <w:lang w:eastAsia="he-IL"/>
        </w:rPr>
      </w:pPr>
      <w:bookmarkStart w:id="1193" w:name="_ETM_Q1_4561211"/>
      <w:bookmarkStart w:id="1194" w:name="_ETM_Q1_4561251"/>
      <w:bookmarkEnd w:id="1193"/>
      <w:bookmarkEnd w:id="1194"/>
    </w:p>
    <w:p w:rsidR="00BA402E" w:rsidRDefault="00BA402E" w:rsidP="00BA402E">
      <w:pPr>
        <w:pStyle w:val="-"/>
        <w:keepNext/>
        <w:rPr>
          <w:rtl/>
        </w:rPr>
      </w:pPr>
      <w:bookmarkStart w:id="1195" w:name="ET_speakercontinue_616279_123"/>
      <w:r w:rsidRPr="00BA402E">
        <w:rPr>
          <w:rStyle w:val="TagStyle"/>
          <w:rtl/>
        </w:rPr>
        <w:t xml:space="preserve"> &lt;&lt; דובר_המשך &gt;&gt; </w:t>
      </w:r>
      <w:r>
        <w:rPr>
          <w:rtl/>
        </w:rPr>
        <w:t>ישראל אומן:</w:t>
      </w:r>
      <w:r w:rsidRPr="00BA402E">
        <w:rPr>
          <w:rStyle w:val="TagStyle"/>
          <w:rtl/>
        </w:rPr>
        <w:t xml:space="preserve"> &lt;&lt; דובר_המשך &gt;&gt;</w:t>
      </w:r>
      <w:r>
        <w:rPr>
          <w:rtl/>
        </w:rPr>
        <w:t xml:space="preserve">   </w:t>
      </w:r>
      <w:bookmarkEnd w:id="1195"/>
    </w:p>
    <w:p w:rsidR="00BA402E" w:rsidRDefault="00BA402E" w:rsidP="00BA402E">
      <w:pPr>
        <w:pStyle w:val="KeepWithNext"/>
        <w:rPr>
          <w:rtl/>
          <w:lang w:eastAsia="he-IL"/>
        </w:rPr>
      </w:pPr>
    </w:p>
    <w:p w:rsidR="00BA402E" w:rsidRDefault="00F72BED" w:rsidP="00F72BED">
      <w:pPr>
        <w:rPr>
          <w:rtl/>
          <w:lang w:eastAsia="he-IL"/>
        </w:rPr>
      </w:pPr>
      <w:bookmarkStart w:id="1196" w:name="_ETM_Q1_4566206"/>
      <w:bookmarkEnd w:id="1196"/>
      <w:r>
        <w:rPr>
          <w:rFonts w:hint="cs"/>
          <w:rtl/>
          <w:lang w:eastAsia="he-IL"/>
        </w:rPr>
        <w:t>אני חושב</w:t>
      </w:r>
      <w:bookmarkStart w:id="1197" w:name="_ETM_Q1_4563000"/>
      <w:bookmarkEnd w:id="1197"/>
      <w:r>
        <w:rPr>
          <w:rFonts w:hint="cs"/>
          <w:rtl/>
          <w:lang w:eastAsia="he-IL"/>
        </w:rPr>
        <w:t xml:space="preserve"> שהעניין הזה ש</w:t>
      </w:r>
      <w:r w:rsidR="00BA402E">
        <w:rPr>
          <w:rFonts w:hint="cs"/>
          <w:rtl/>
          <w:lang w:eastAsia="he-IL"/>
        </w:rPr>
        <w:t>שופט מתמנה עד לפרישה בכלל</w:t>
      </w:r>
      <w:r>
        <w:rPr>
          <w:rFonts w:hint="cs"/>
          <w:rtl/>
          <w:lang w:eastAsia="he-IL"/>
        </w:rPr>
        <w:t xml:space="preserve">, או יותר טוב אפילו כל </w:t>
      </w:r>
      <w:bookmarkStart w:id="1198" w:name="_ETM_Q1_4575000"/>
      <w:bookmarkEnd w:id="1198"/>
      <w:r>
        <w:rPr>
          <w:rFonts w:hint="cs"/>
          <w:rtl/>
          <w:lang w:eastAsia="he-IL"/>
        </w:rPr>
        <w:t xml:space="preserve">החיים, יש בזה יתרון מסוים. אני לא אגיד שהיתרון הוא </w:t>
      </w:r>
      <w:bookmarkStart w:id="1199" w:name="_ETM_Q1_4579000"/>
      <w:bookmarkEnd w:id="1199"/>
      <w:r>
        <w:rPr>
          <w:rFonts w:hint="cs"/>
          <w:rtl/>
          <w:lang w:eastAsia="he-IL"/>
        </w:rPr>
        <w:t xml:space="preserve">מכריע, אבל יש בזה יתרון מסוים, והוא שהוא לגמרי בלתי </w:t>
      </w:r>
      <w:bookmarkStart w:id="1200" w:name="_ETM_Q1_4586000"/>
      <w:bookmarkEnd w:id="1200"/>
      <w:r>
        <w:rPr>
          <w:rFonts w:hint="cs"/>
          <w:rtl/>
          <w:lang w:eastAsia="he-IL"/>
        </w:rPr>
        <w:t>תלוי. אין לו שום שיקולים זרים.</w:t>
      </w:r>
      <w:bookmarkStart w:id="1201" w:name="_ETM_Q1_4597000"/>
      <w:bookmarkEnd w:id="1201"/>
      <w:r>
        <w:rPr>
          <w:rFonts w:hint="cs"/>
          <w:rtl/>
          <w:lang w:eastAsia="he-IL"/>
        </w:rPr>
        <w:t xml:space="preserve"> הוא נמצא במקום שלו, והוא יכול להגיד את דעתו</w:t>
      </w:r>
      <w:bookmarkStart w:id="1202" w:name="_ETM_Q1_4605000"/>
      <w:bookmarkEnd w:id="1202"/>
      <w:r>
        <w:rPr>
          <w:rFonts w:hint="cs"/>
          <w:rtl/>
          <w:lang w:eastAsia="he-IL"/>
        </w:rPr>
        <w:t xml:space="preserve"> כמות שהיא עכשיו. ובאמת אוליבר ונדל הולמס היה פעיל </w:t>
      </w:r>
      <w:bookmarkStart w:id="1203" w:name="_ETM_Q1_4614000"/>
      <w:bookmarkEnd w:id="1203"/>
      <w:r>
        <w:rPr>
          <w:rFonts w:hint="cs"/>
          <w:rtl/>
          <w:lang w:eastAsia="he-IL"/>
        </w:rPr>
        <w:t>בכיוון אחד, ואחרי שהוא התמנה הוא פנה לכיוון אחר, וזה</w:t>
      </w:r>
      <w:bookmarkStart w:id="1204" w:name="_ETM_Q1_4621000"/>
      <w:bookmarkEnd w:id="1204"/>
      <w:r>
        <w:rPr>
          <w:rFonts w:hint="cs"/>
          <w:rtl/>
          <w:lang w:eastAsia="he-IL"/>
        </w:rPr>
        <w:t xml:space="preserve"> בסדר. אדם שיגיד באמת מה דעתו.</w:t>
      </w:r>
    </w:p>
    <w:p w:rsidR="00BA402E" w:rsidRDefault="00BA402E" w:rsidP="00BA402E">
      <w:pPr>
        <w:rPr>
          <w:rtl/>
          <w:lang w:eastAsia="he-IL"/>
        </w:rPr>
      </w:pPr>
      <w:bookmarkStart w:id="1205" w:name="_ETM_Q1_4570157"/>
      <w:bookmarkStart w:id="1206" w:name="_ETM_Q1_4570202"/>
      <w:bookmarkEnd w:id="1205"/>
      <w:bookmarkEnd w:id="1206"/>
    </w:p>
    <w:p w:rsidR="00BA402E" w:rsidRDefault="00BA402E" w:rsidP="00BA402E">
      <w:pPr>
        <w:pStyle w:val="af8"/>
        <w:keepNext/>
        <w:rPr>
          <w:rtl/>
        </w:rPr>
      </w:pPr>
      <w:bookmarkStart w:id="1207" w:name="ET_yor_6157_124"/>
      <w:r w:rsidRPr="00BA402E">
        <w:rPr>
          <w:rStyle w:val="TagStyle"/>
          <w:rtl/>
        </w:rPr>
        <w:t xml:space="preserve"> &lt;&lt; יור &gt;&gt; </w:t>
      </w:r>
      <w:r>
        <w:rPr>
          <w:rtl/>
        </w:rPr>
        <w:t>היו"ר שמחה רוטמן:</w:t>
      </w:r>
      <w:r w:rsidRPr="00BA402E">
        <w:rPr>
          <w:rStyle w:val="TagStyle"/>
          <w:rtl/>
        </w:rPr>
        <w:t xml:space="preserve"> &lt;&lt; יור &gt;&gt;</w:t>
      </w:r>
      <w:r>
        <w:rPr>
          <w:rtl/>
        </w:rPr>
        <w:t xml:space="preserve">   </w:t>
      </w:r>
      <w:bookmarkEnd w:id="1207"/>
    </w:p>
    <w:p w:rsidR="00BA402E" w:rsidRDefault="00BA402E" w:rsidP="00BA402E">
      <w:pPr>
        <w:pStyle w:val="KeepWithNext"/>
        <w:rPr>
          <w:rtl/>
          <w:lang w:eastAsia="he-IL"/>
        </w:rPr>
      </w:pPr>
    </w:p>
    <w:p w:rsidR="00BA402E" w:rsidRDefault="00F72BED" w:rsidP="00AC0871">
      <w:pPr>
        <w:rPr>
          <w:rtl/>
          <w:lang w:eastAsia="he-IL"/>
        </w:rPr>
      </w:pPr>
      <w:bookmarkStart w:id="1208" w:name="_ETM_Q1_4630301"/>
      <w:bookmarkEnd w:id="1208"/>
      <w:r>
        <w:rPr>
          <w:rFonts w:hint="cs"/>
          <w:rtl/>
          <w:lang w:eastAsia="he-IL"/>
        </w:rPr>
        <w:t xml:space="preserve">בסדר גמור. אז </w:t>
      </w:r>
      <w:r w:rsidR="00BA402E">
        <w:rPr>
          <w:rFonts w:hint="cs"/>
          <w:rtl/>
          <w:lang w:eastAsia="he-IL"/>
        </w:rPr>
        <w:t>תודה רבה</w:t>
      </w:r>
      <w:r>
        <w:rPr>
          <w:rFonts w:hint="cs"/>
          <w:rtl/>
          <w:lang w:eastAsia="he-IL"/>
        </w:rPr>
        <w:t>,</w:t>
      </w:r>
      <w:r w:rsidR="00BA402E">
        <w:rPr>
          <w:rFonts w:hint="cs"/>
          <w:rtl/>
          <w:lang w:eastAsia="he-IL"/>
        </w:rPr>
        <w:t xml:space="preserve"> פרופ' אומן</w:t>
      </w:r>
      <w:r>
        <w:rPr>
          <w:rFonts w:hint="cs"/>
          <w:rtl/>
          <w:lang w:eastAsia="he-IL"/>
        </w:rPr>
        <w:t>, שבאת ואמרת באמת מה דעתך, גם בדברים שהסכמת, גם בדברים שחלקת.</w:t>
      </w:r>
      <w:bookmarkStart w:id="1209" w:name="_ETM_Q1_4631000"/>
      <w:bookmarkEnd w:id="1209"/>
      <w:r>
        <w:rPr>
          <w:rFonts w:hint="cs"/>
          <w:rtl/>
          <w:lang w:eastAsia="he-IL"/>
        </w:rPr>
        <w:t xml:space="preserve"> אני חושב ש</w:t>
      </w:r>
      <w:bookmarkStart w:id="1210" w:name="_ETM_Q1_4633206"/>
      <w:bookmarkStart w:id="1211" w:name="_ETM_Q1_4633256"/>
      <w:bookmarkEnd w:id="1210"/>
      <w:bookmarkEnd w:id="1211"/>
      <w:r w:rsidR="00BA402E">
        <w:rPr>
          <w:rFonts w:hint="cs"/>
          <w:rtl/>
          <w:lang w:eastAsia="he-IL"/>
        </w:rPr>
        <w:t xml:space="preserve">כל </w:t>
      </w:r>
      <w:bookmarkStart w:id="1212" w:name="_ETM_Q1_4635891"/>
      <w:bookmarkEnd w:id="1212"/>
      <w:r w:rsidR="00BA402E">
        <w:rPr>
          <w:rFonts w:hint="cs"/>
          <w:rtl/>
          <w:lang w:eastAsia="he-IL"/>
        </w:rPr>
        <w:t>הנקודות</w:t>
      </w:r>
      <w:r>
        <w:rPr>
          <w:rFonts w:hint="cs"/>
          <w:rtl/>
          <w:lang w:eastAsia="he-IL"/>
        </w:rPr>
        <w:t xml:space="preserve"> בכל מקרה מאוד מאוד חשובות. כמו שאמרתי,</w:t>
      </w:r>
      <w:bookmarkStart w:id="1213" w:name="_ETM_Q1_4643000"/>
      <w:bookmarkEnd w:id="1213"/>
      <w:r>
        <w:rPr>
          <w:rFonts w:hint="cs"/>
          <w:rtl/>
          <w:lang w:eastAsia="he-IL"/>
        </w:rPr>
        <w:t xml:space="preserve"> זה חלק מהעניין שהשיח בוועדה הוא לחינם. השיח בוועדה,</w:t>
      </w:r>
      <w:bookmarkStart w:id="1214" w:name="_ETM_Q1_4647000"/>
      <w:bookmarkEnd w:id="1214"/>
      <w:r>
        <w:rPr>
          <w:rFonts w:hint="cs"/>
          <w:rtl/>
          <w:lang w:eastAsia="he-IL"/>
        </w:rPr>
        <w:t xml:space="preserve"> </w:t>
      </w:r>
      <w:r>
        <w:rPr>
          <w:rtl/>
          <w:lang w:eastAsia="he-IL"/>
        </w:rPr>
        <w:t xml:space="preserve">גם מצד א' וגם מצד </w:t>
      </w:r>
      <w:r>
        <w:rPr>
          <w:rFonts w:hint="cs"/>
          <w:rtl/>
          <w:lang w:eastAsia="he-IL"/>
        </w:rPr>
        <w:t xml:space="preserve">ב', </w:t>
      </w:r>
      <w:r>
        <w:rPr>
          <w:rtl/>
          <w:lang w:eastAsia="he-IL"/>
        </w:rPr>
        <w:t>גם מצד האופוזיציה וגם מצד קואליציה</w:t>
      </w:r>
      <w:r>
        <w:rPr>
          <w:rFonts w:hint="cs"/>
          <w:rtl/>
          <w:lang w:eastAsia="he-IL"/>
        </w:rPr>
        <w:t>,</w:t>
      </w:r>
      <w:r>
        <w:rPr>
          <w:rtl/>
          <w:lang w:eastAsia="he-IL"/>
        </w:rPr>
        <w:t xml:space="preserve"> הדברים נאמרים</w:t>
      </w:r>
      <w:r>
        <w:rPr>
          <w:rFonts w:hint="cs"/>
          <w:rtl/>
          <w:lang w:eastAsia="he-IL"/>
        </w:rPr>
        <w:t>,</w:t>
      </w:r>
      <w:r>
        <w:rPr>
          <w:rtl/>
          <w:lang w:eastAsia="he-IL"/>
        </w:rPr>
        <w:t xml:space="preserve"> הדברים נשמעים</w:t>
      </w:r>
      <w:r>
        <w:rPr>
          <w:rFonts w:hint="cs"/>
          <w:rtl/>
          <w:lang w:eastAsia="he-IL"/>
        </w:rPr>
        <w:t>.</w:t>
      </w:r>
      <w:r>
        <w:rPr>
          <w:rtl/>
          <w:lang w:eastAsia="he-IL"/>
        </w:rPr>
        <w:t xml:space="preserve"> יש נקודות שבה</w:t>
      </w:r>
      <w:r>
        <w:rPr>
          <w:rFonts w:hint="cs"/>
          <w:rtl/>
          <w:lang w:eastAsia="he-IL"/>
        </w:rPr>
        <w:t xml:space="preserve">ן </w:t>
      </w:r>
      <w:r>
        <w:rPr>
          <w:rtl/>
          <w:lang w:eastAsia="he-IL"/>
        </w:rPr>
        <w:t>מסכימים ויש נקודות שבה</w:t>
      </w:r>
      <w:r>
        <w:rPr>
          <w:rFonts w:hint="cs"/>
          <w:rtl/>
          <w:lang w:eastAsia="he-IL"/>
        </w:rPr>
        <w:t>ן</w:t>
      </w:r>
      <w:r>
        <w:rPr>
          <w:rtl/>
          <w:lang w:eastAsia="he-IL"/>
        </w:rPr>
        <w:t xml:space="preserve"> חולקים</w:t>
      </w:r>
      <w:r>
        <w:rPr>
          <w:rFonts w:hint="cs"/>
          <w:rtl/>
          <w:lang w:eastAsia="he-IL"/>
        </w:rPr>
        <w:t>.</w:t>
      </w:r>
      <w:r>
        <w:rPr>
          <w:rtl/>
          <w:lang w:eastAsia="he-IL"/>
        </w:rPr>
        <w:t xml:space="preserve"> כך טיבה של</w:t>
      </w:r>
      <w:r>
        <w:rPr>
          <w:rFonts w:hint="cs"/>
          <w:rtl/>
          <w:lang w:eastAsia="he-IL"/>
        </w:rPr>
        <w:t xml:space="preserve"> </w:t>
      </w:r>
      <w:r>
        <w:rPr>
          <w:rtl/>
          <w:lang w:eastAsia="he-IL"/>
        </w:rPr>
        <w:t>דמוקרטיה</w:t>
      </w:r>
      <w:r>
        <w:rPr>
          <w:rFonts w:hint="cs"/>
          <w:rtl/>
          <w:lang w:eastAsia="he-IL"/>
        </w:rPr>
        <w:t>.</w:t>
      </w:r>
      <w:r>
        <w:rPr>
          <w:rtl/>
          <w:lang w:eastAsia="he-IL"/>
        </w:rPr>
        <w:t xml:space="preserve"> תודה רבה</w:t>
      </w:r>
      <w:r>
        <w:rPr>
          <w:rFonts w:hint="cs"/>
          <w:rtl/>
          <w:lang w:eastAsia="he-IL"/>
        </w:rPr>
        <w:t>.</w:t>
      </w:r>
      <w:r>
        <w:rPr>
          <w:rtl/>
          <w:lang w:eastAsia="he-IL"/>
        </w:rPr>
        <w:t xml:space="preserve"> כמובן</w:t>
      </w:r>
      <w:r>
        <w:rPr>
          <w:rFonts w:hint="cs"/>
          <w:rtl/>
          <w:lang w:eastAsia="he-IL"/>
        </w:rPr>
        <w:t>,</w:t>
      </w:r>
      <w:r>
        <w:rPr>
          <w:rtl/>
          <w:lang w:eastAsia="he-IL"/>
        </w:rPr>
        <w:t xml:space="preserve"> ככל שתרצה להישאר אתה תמיד מוזמן</w:t>
      </w:r>
      <w:r>
        <w:rPr>
          <w:rFonts w:hint="cs"/>
          <w:rtl/>
          <w:lang w:eastAsia="he-IL"/>
        </w:rPr>
        <w:t>,</w:t>
      </w:r>
      <w:r>
        <w:rPr>
          <w:rtl/>
          <w:lang w:eastAsia="he-IL"/>
        </w:rPr>
        <w:t xml:space="preserve"> וככל </w:t>
      </w:r>
      <w:r>
        <w:rPr>
          <w:rFonts w:hint="cs"/>
          <w:rtl/>
          <w:lang w:eastAsia="he-IL"/>
        </w:rPr>
        <w:t>ש</w:t>
      </w:r>
      <w:r>
        <w:rPr>
          <w:rtl/>
          <w:lang w:eastAsia="he-IL"/>
        </w:rPr>
        <w:t>תרצה לבוא עוד</w:t>
      </w:r>
      <w:r>
        <w:rPr>
          <w:rFonts w:hint="cs"/>
          <w:rtl/>
          <w:lang w:eastAsia="he-IL"/>
        </w:rPr>
        <w:t>,</w:t>
      </w:r>
      <w:r>
        <w:rPr>
          <w:rtl/>
          <w:lang w:eastAsia="he-IL"/>
        </w:rPr>
        <w:t xml:space="preserve"> תמיד תמיד</w:t>
      </w:r>
      <w:r>
        <w:rPr>
          <w:rFonts w:hint="cs"/>
          <w:rtl/>
          <w:lang w:eastAsia="he-IL"/>
        </w:rPr>
        <w:t xml:space="preserve">. </w:t>
      </w:r>
      <w:r>
        <w:rPr>
          <w:rtl/>
          <w:lang w:eastAsia="he-IL"/>
        </w:rPr>
        <w:t>אני בהחלט שומר לעצמי את הזכות לבקש</w:t>
      </w:r>
      <w:r w:rsidR="00AC0871">
        <w:rPr>
          <w:rFonts w:hint="cs"/>
          <w:rtl/>
          <w:lang w:eastAsia="he-IL"/>
        </w:rPr>
        <w:t>,</w:t>
      </w:r>
      <w:r>
        <w:rPr>
          <w:rtl/>
          <w:lang w:eastAsia="he-IL"/>
        </w:rPr>
        <w:t xml:space="preserve"> </w:t>
      </w:r>
      <w:r w:rsidR="00AC0871">
        <w:rPr>
          <w:rFonts w:hint="cs"/>
          <w:rtl/>
          <w:lang w:eastAsia="he-IL"/>
        </w:rPr>
        <w:t>כ</w:t>
      </w:r>
      <w:r>
        <w:rPr>
          <w:rtl/>
          <w:lang w:eastAsia="he-IL"/>
        </w:rPr>
        <w:t>שנרד יותר לפרטים בעניין מינוי השופטים ולא רק בהסתכלות מלמעלה</w:t>
      </w:r>
      <w:r w:rsidR="00AC0871">
        <w:rPr>
          <w:rFonts w:hint="cs"/>
          <w:rtl/>
          <w:lang w:eastAsia="he-IL"/>
        </w:rPr>
        <w:t>,</w:t>
      </w:r>
      <w:r>
        <w:rPr>
          <w:rtl/>
          <w:lang w:eastAsia="he-IL"/>
        </w:rPr>
        <w:t xml:space="preserve"> ככל שיהיו לך</w:t>
      </w:r>
      <w:r w:rsidR="00AC0871">
        <w:rPr>
          <w:rFonts w:hint="cs"/>
          <w:rtl/>
          <w:lang w:eastAsia="he-IL"/>
        </w:rPr>
        <w:t xml:space="preserve"> </w:t>
      </w:r>
      <w:r>
        <w:rPr>
          <w:rtl/>
          <w:lang w:eastAsia="he-IL"/>
        </w:rPr>
        <w:t>הצעות יותר</w:t>
      </w:r>
      <w:r w:rsidR="00AC0871">
        <w:rPr>
          <w:rFonts w:hint="cs"/>
          <w:rtl/>
          <w:lang w:eastAsia="he-IL"/>
        </w:rPr>
        <w:t xml:space="preserve"> </w:t>
      </w:r>
      <w:r>
        <w:rPr>
          <w:rtl/>
          <w:lang w:eastAsia="he-IL"/>
        </w:rPr>
        <w:t>אופרטיבי</w:t>
      </w:r>
      <w:r w:rsidR="00AC0871">
        <w:rPr>
          <w:rFonts w:hint="cs"/>
          <w:rtl/>
          <w:lang w:eastAsia="he-IL"/>
        </w:rPr>
        <w:t xml:space="preserve">ות או </w:t>
      </w:r>
      <w:r>
        <w:rPr>
          <w:rtl/>
          <w:lang w:eastAsia="he-IL"/>
        </w:rPr>
        <w:t>מדויקות אז אנחנו נשמח מאוד</w:t>
      </w:r>
      <w:r w:rsidR="00AC0871">
        <w:rPr>
          <w:rFonts w:hint="cs"/>
          <w:rtl/>
          <w:lang w:eastAsia="he-IL"/>
        </w:rPr>
        <w:t>.</w:t>
      </w:r>
    </w:p>
    <w:p w:rsidR="00BA402E" w:rsidRDefault="00BA402E" w:rsidP="00BA402E">
      <w:pPr>
        <w:rPr>
          <w:rtl/>
          <w:lang w:eastAsia="he-IL"/>
        </w:rPr>
      </w:pPr>
      <w:bookmarkStart w:id="1215" w:name="_ETM_Q1_4637041"/>
      <w:bookmarkStart w:id="1216" w:name="_ETM_Q1_4637089"/>
      <w:bookmarkEnd w:id="1215"/>
      <w:bookmarkEnd w:id="1216"/>
    </w:p>
    <w:p w:rsidR="00BA402E" w:rsidRDefault="00BA402E" w:rsidP="00BA402E">
      <w:pPr>
        <w:pStyle w:val="-"/>
        <w:keepNext/>
        <w:rPr>
          <w:rtl/>
        </w:rPr>
      </w:pPr>
      <w:bookmarkStart w:id="1217" w:name="ET_speakercontinue_616279_125"/>
      <w:r w:rsidRPr="00BA402E">
        <w:rPr>
          <w:rStyle w:val="TagStyle"/>
          <w:rtl/>
        </w:rPr>
        <w:t xml:space="preserve"> &lt;&lt; דובר_המשך &gt;&gt; </w:t>
      </w:r>
      <w:r>
        <w:rPr>
          <w:rtl/>
        </w:rPr>
        <w:t>ישראל אומן:</w:t>
      </w:r>
      <w:r w:rsidRPr="00BA402E">
        <w:rPr>
          <w:rStyle w:val="TagStyle"/>
          <w:rtl/>
        </w:rPr>
        <w:t xml:space="preserve"> &lt;&lt; דובר_המשך &gt;&gt;</w:t>
      </w:r>
      <w:r>
        <w:rPr>
          <w:rtl/>
        </w:rPr>
        <w:t xml:space="preserve">   </w:t>
      </w:r>
      <w:bookmarkEnd w:id="1217"/>
    </w:p>
    <w:p w:rsidR="00BA402E" w:rsidRDefault="00BA402E" w:rsidP="00BA402E">
      <w:pPr>
        <w:pStyle w:val="KeepWithNext"/>
        <w:rPr>
          <w:rtl/>
          <w:lang w:eastAsia="he-IL"/>
        </w:rPr>
      </w:pPr>
    </w:p>
    <w:p w:rsidR="00BA402E" w:rsidRDefault="00AC0871" w:rsidP="00BA402E">
      <w:pPr>
        <w:rPr>
          <w:rtl/>
          <w:lang w:eastAsia="he-IL"/>
        </w:rPr>
      </w:pPr>
      <w:bookmarkStart w:id="1218" w:name="_ETM_Q1_4687868"/>
      <w:bookmarkEnd w:id="1218"/>
      <w:r>
        <w:rPr>
          <w:rFonts w:hint="cs"/>
          <w:rtl/>
          <w:lang w:eastAsia="he-IL"/>
        </w:rPr>
        <w:t>אני אתן את הדעת על זה.</w:t>
      </w:r>
    </w:p>
    <w:p w:rsidR="00BA402E" w:rsidRDefault="00BA402E" w:rsidP="00BA402E">
      <w:pPr>
        <w:rPr>
          <w:rtl/>
          <w:lang w:eastAsia="he-IL"/>
        </w:rPr>
      </w:pPr>
      <w:bookmarkStart w:id="1219" w:name="_ETM_Q1_4690768"/>
      <w:bookmarkStart w:id="1220" w:name="_ETM_Q1_4690818"/>
      <w:bookmarkEnd w:id="1219"/>
      <w:bookmarkEnd w:id="1220"/>
    </w:p>
    <w:p w:rsidR="00BA402E" w:rsidRDefault="00BA402E" w:rsidP="00BA402E">
      <w:pPr>
        <w:pStyle w:val="af8"/>
        <w:keepNext/>
        <w:rPr>
          <w:rtl/>
        </w:rPr>
      </w:pPr>
      <w:bookmarkStart w:id="1221" w:name="ET_yor_6157_126"/>
      <w:r w:rsidRPr="00BA402E">
        <w:rPr>
          <w:rStyle w:val="TagStyle"/>
          <w:rtl/>
        </w:rPr>
        <w:t xml:space="preserve"> &lt;&lt; יור &gt;&gt; </w:t>
      </w:r>
      <w:r>
        <w:rPr>
          <w:rtl/>
        </w:rPr>
        <w:t>היו"ר שמחה רוטמן:</w:t>
      </w:r>
      <w:r w:rsidRPr="00BA402E">
        <w:rPr>
          <w:rStyle w:val="TagStyle"/>
          <w:rtl/>
        </w:rPr>
        <w:t xml:space="preserve"> &lt;&lt; יור &gt;&gt;</w:t>
      </w:r>
      <w:r>
        <w:rPr>
          <w:rtl/>
        </w:rPr>
        <w:t xml:space="preserve">   </w:t>
      </w:r>
      <w:bookmarkEnd w:id="1221"/>
    </w:p>
    <w:p w:rsidR="00BA402E" w:rsidRDefault="00BA402E" w:rsidP="00BA402E">
      <w:pPr>
        <w:pStyle w:val="KeepWithNext"/>
        <w:rPr>
          <w:rtl/>
          <w:lang w:eastAsia="he-IL"/>
        </w:rPr>
      </w:pPr>
    </w:p>
    <w:p w:rsidR="00BA402E" w:rsidRDefault="00BA402E" w:rsidP="00AC0871">
      <w:pPr>
        <w:rPr>
          <w:rtl/>
          <w:lang w:eastAsia="he-IL"/>
        </w:rPr>
      </w:pPr>
      <w:bookmarkStart w:id="1222" w:name="_ETM_Q1_4691593"/>
      <w:bookmarkEnd w:id="1222"/>
      <w:r>
        <w:rPr>
          <w:rFonts w:hint="cs"/>
          <w:rtl/>
          <w:lang w:eastAsia="he-IL"/>
        </w:rPr>
        <w:t>תודה רבה</w:t>
      </w:r>
      <w:r w:rsidR="00AC0871">
        <w:rPr>
          <w:rFonts w:hint="cs"/>
          <w:rtl/>
          <w:lang w:eastAsia="he-IL"/>
        </w:rPr>
        <w:t>.</w:t>
      </w:r>
      <w:r>
        <w:rPr>
          <w:rFonts w:hint="cs"/>
          <w:rtl/>
          <w:lang w:eastAsia="he-IL"/>
        </w:rPr>
        <w:t xml:space="preserve"> </w:t>
      </w:r>
      <w:bookmarkStart w:id="1223" w:name="_ETM_Q1_4694982"/>
      <w:bookmarkStart w:id="1224" w:name="_ETM_Q1_4695000"/>
      <w:bookmarkEnd w:id="1223"/>
      <w:bookmarkEnd w:id="1224"/>
      <w:r w:rsidR="00AC0871">
        <w:rPr>
          <w:rFonts w:hint="cs"/>
          <w:rtl/>
          <w:lang w:eastAsia="he-IL"/>
        </w:rPr>
        <w:t xml:space="preserve">אם יש חברי כנסת שיש להם שאלות קצרות לפרופ' </w:t>
      </w:r>
      <w:bookmarkStart w:id="1225" w:name="_ETM_Q1_4700000"/>
      <w:bookmarkEnd w:id="1225"/>
      <w:r w:rsidR="00AC0871">
        <w:rPr>
          <w:rFonts w:hint="cs"/>
          <w:rtl/>
          <w:lang w:eastAsia="he-IL"/>
        </w:rPr>
        <w:t xml:space="preserve">אומן בקשר לדברים שאמר, אז זה הזמן. ואם לא, אנחנו </w:t>
      </w:r>
      <w:bookmarkStart w:id="1226" w:name="_ETM_Q1_4706000"/>
      <w:bookmarkEnd w:id="1226"/>
      <w:r w:rsidR="00AC0871">
        <w:rPr>
          <w:rFonts w:hint="cs"/>
          <w:rtl/>
          <w:lang w:eastAsia="he-IL"/>
        </w:rPr>
        <w:t xml:space="preserve">נעבור לדובר הבא. בסדר גמור. הדובר הבא </w:t>
      </w:r>
      <w:r w:rsidR="00AC0871">
        <w:rPr>
          <w:rtl/>
          <w:lang w:eastAsia="he-IL"/>
        </w:rPr>
        <w:t>–</w:t>
      </w:r>
      <w:r w:rsidR="00AC0871">
        <w:rPr>
          <w:rFonts w:hint="cs"/>
          <w:rtl/>
          <w:lang w:eastAsia="he-IL"/>
        </w:rPr>
        <w:t xml:space="preserve"> ד"ר אביעד</w:t>
      </w:r>
      <w:bookmarkStart w:id="1227" w:name="_ETM_Q1_4711000"/>
      <w:bookmarkEnd w:id="1227"/>
      <w:r w:rsidR="00AC0871">
        <w:rPr>
          <w:rFonts w:hint="cs"/>
          <w:rtl/>
          <w:lang w:eastAsia="he-IL"/>
        </w:rPr>
        <w:t xml:space="preserve"> בקשי, בבקשה.</w:t>
      </w:r>
    </w:p>
    <w:p w:rsidR="00BA402E" w:rsidRDefault="00BA402E" w:rsidP="00BA402E">
      <w:pPr>
        <w:rPr>
          <w:rtl/>
          <w:lang w:eastAsia="he-IL"/>
        </w:rPr>
      </w:pPr>
      <w:bookmarkStart w:id="1228" w:name="_ETM_Q1_4696357"/>
      <w:bookmarkStart w:id="1229" w:name="_ETM_Q1_4696412"/>
      <w:bookmarkStart w:id="1230" w:name="_ETM_Q1_4716310"/>
      <w:bookmarkEnd w:id="1228"/>
      <w:bookmarkEnd w:id="1229"/>
      <w:bookmarkEnd w:id="1230"/>
    </w:p>
    <w:p w:rsidR="00BA402E" w:rsidRDefault="00BA402E" w:rsidP="00BA402E">
      <w:pPr>
        <w:pStyle w:val="afb"/>
        <w:keepNext/>
        <w:rPr>
          <w:rtl/>
          <w:lang w:eastAsia="he-IL"/>
        </w:rPr>
      </w:pPr>
      <w:bookmarkStart w:id="1231" w:name="ET_guest_26539_127"/>
      <w:r w:rsidRPr="00BA402E">
        <w:rPr>
          <w:rStyle w:val="TagStyle"/>
          <w:rtl/>
        </w:rPr>
        <w:t xml:space="preserve"> &lt;&lt; אורח &gt;&gt; </w:t>
      </w:r>
      <w:r>
        <w:rPr>
          <w:rtl/>
          <w:lang w:eastAsia="he-IL"/>
        </w:rPr>
        <w:t>אביעד בקשי:</w:t>
      </w:r>
      <w:r w:rsidRPr="00BA402E">
        <w:rPr>
          <w:rStyle w:val="TagStyle"/>
          <w:rtl/>
        </w:rPr>
        <w:t xml:space="preserve"> &lt;&lt; אורח &gt;&gt;</w:t>
      </w:r>
      <w:r>
        <w:rPr>
          <w:rtl/>
          <w:lang w:eastAsia="he-IL"/>
        </w:rPr>
        <w:t xml:space="preserve">   </w:t>
      </w:r>
      <w:bookmarkEnd w:id="1231"/>
    </w:p>
    <w:p w:rsidR="00BA402E" w:rsidRDefault="00BA402E" w:rsidP="00BA402E">
      <w:pPr>
        <w:pStyle w:val="KeepWithNext"/>
        <w:rPr>
          <w:rtl/>
          <w:lang w:eastAsia="he-IL"/>
        </w:rPr>
      </w:pPr>
    </w:p>
    <w:p w:rsidR="00BA402E" w:rsidRDefault="00BA402E" w:rsidP="00BA402E">
      <w:pPr>
        <w:rPr>
          <w:rtl/>
          <w:lang w:eastAsia="he-IL"/>
        </w:rPr>
      </w:pPr>
      <w:bookmarkStart w:id="1232" w:name="_ETM_Q1_4716746"/>
      <w:bookmarkStart w:id="1233" w:name="_ETM_Q1_4716776"/>
      <w:bookmarkEnd w:id="1232"/>
      <w:bookmarkEnd w:id="1233"/>
      <w:r>
        <w:rPr>
          <w:rFonts w:hint="cs"/>
          <w:rtl/>
          <w:lang w:eastAsia="he-IL"/>
        </w:rPr>
        <w:t>תודה רבה</w:t>
      </w:r>
      <w:r w:rsidR="00AC0871">
        <w:rPr>
          <w:rFonts w:hint="cs"/>
          <w:rtl/>
          <w:lang w:eastAsia="he-IL"/>
        </w:rPr>
        <w:t>.</w:t>
      </w:r>
    </w:p>
    <w:p w:rsidR="00BA402E" w:rsidRDefault="00BA402E" w:rsidP="00BA402E">
      <w:pPr>
        <w:rPr>
          <w:rtl/>
          <w:lang w:eastAsia="he-IL"/>
        </w:rPr>
      </w:pPr>
      <w:bookmarkStart w:id="1234" w:name="_ETM_Q1_4718816"/>
      <w:bookmarkStart w:id="1235" w:name="_ETM_Q1_4718860"/>
      <w:bookmarkEnd w:id="1234"/>
      <w:bookmarkEnd w:id="1235"/>
    </w:p>
    <w:p w:rsidR="00BA402E" w:rsidRDefault="00BA402E" w:rsidP="00BA402E">
      <w:pPr>
        <w:pStyle w:val="af8"/>
        <w:keepNext/>
        <w:rPr>
          <w:rtl/>
        </w:rPr>
      </w:pPr>
      <w:bookmarkStart w:id="1236" w:name="ET_yor_6157_128"/>
      <w:r w:rsidRPr="00BA402E">
        <w:rPr>
          <w:rStyle w:val="TagStyle"/>
          <w:rtl/>
        </w:rPr>
        <w:t xml:space="preserve"> &lt;&lt; יור &gt;&gt; </w:t>
      </w:r>
      <w:r>
        <w:rPr>
          <w:rtl/>
        </w:rPr>
        <w:t>היו"ר שמחה רוטמן:</w:t>
      </w:r>
      <w:r w:rsidRPr="00BA402E">
        <w:rPr>
          <w:rStyle w:val="TagStyle"/>
          <w:rtl/>
        </w:rPr>
        <w:t xml:space="preserve"> &lt;&lt; יור &gt;&gt;</w:t>
      </w:r>
      <w:r>
        <w:rPr>
          <w:rtl/>
        </w:rPr>
        <w:t xml:space="preserve">   </w:t>
      </w:r>
      <w:bookmarkEnd w:id="1236"/>
    </w:p>
    <w:p w:rsidR="00BA402E" w:rsidRDefault="00BA402E" w:rsidP="00BA402E">
      <w:pPr>
        <w:pStyle w:val="KeepWithNext"/>
        <w:rPr>
          <w:rtl/>
          <w:lang w:eastAsia="he-IL"/>
        </w:rPr>
      </w:pPr>
    </w:p>
    <w:p w:rsidR="00BA402E" w:rsidRDefault="00AC0871" w:rsidP="00AC0871">
      <w:pPr>
        <w:rPr>
          <w:rtl/>
          <w:lang w:eastAsia="he-IL"/>
        </w:rPr>
      </w:pPr>
      <w:bookmarkStart w:id="1237" w:name="_ETM_Q1_4719804"/>
      <w:bookmarkEnd w:id="1237"/>
      <w:r>
        <w:rPr>
          <w:rFonts w:hint="cs"/>
          <w:rtl/>
          <w:lang w:eastAsia="he-IL"/>
        </w:rPr>
        <w:t xml:space="preserve">וכמובן, </w:t>
      </w:r>
      <w:r w:rsidR="00BA402E">
        <w:rPr>
          <w:rFonts w:hint="cs"/>
          <w:rtl/>
          <w:lang w:eastAsia="he-IL"/>
        </w:rPr>
        <w:t>ד</w:t>
      </w:r>
      <w:r>
        <w:rPr>
          <w:rFonts w:hint="cs"/>
          <w:rtl/>
          <w:lang w:eastAsia="he-IL"/>
        </w:rPr>
        <w:t>"</w:t>
      </w:r>
      <w:r w:rsidR="00BA402E">
        <w:rPr>
          <w:rFonts w:hint="cs"/>
          <w:rtl/>
          <w:lang w:eastAsia="he-IL"/>
        </w:rPr>
        <w:t>ר בקשי</w:t>
      </w:r>
      <w:r>
        <w:rPr>
          <w:rFonts w:hint="cs"/>
          <w:rtl/>
          <w:lang w:eastAsia="he-IL"/>
        </w:rPr>
        <w:t>,</w:t>
      </w:r>
      <w:r w:rsidR="00BA402E">
        <w:rPr>
          <w:rFonts w:hint="cs"/>
          <w:rtl/>
          <w:lang w:eastAsia="he-IL"/>
        </w:rPr>
        <w:t xml:space="preserve"> בשבוע שעבר</w:t>
      </w:r>
      <w:r>
        <w:rPr>
          <w:rFonts w:hint="cs"/>
          <w:rtl/>
          <w:lang w:eastAsia="he-IL"/>
        </w:rPr>
        <w:t xml:space="preserve"> </w:t>
      </w:r>
      <w:r>
        <w:rPr>
          <w:rtl/>
          <w:lang w:eastAsia="he-IL"/>
        </w:rPr>
        <w:t>בכלי התקשורת</w:t>
      </w:r>
      <w:r>
        <w:rPr>
          <w:rFonts w:hint="cs"/>
          <w:rtl/>
          <w:lang w:eastAsia="he-IL"/>
        </w:rPr>
        <w:t>,</w:t>
      </w:r>
      <w:r>
        <w:rPr>
          <w:rtl/>
          <w:lang w:eastAsia="he-IL"/>
        </w:rPr>
        <w:t xml:space="preserve"> אני חושב שזה מעט משעשע</w:t>
      </w:r>
      <w:r>
        <w:rPr>
          <w:rFonts w:hint="cs"/>
          <w:rtl/>
          <w:lang w:eastAsia="he-IL"/>
        </w:rPr>
        <w:t>,</w:t>
      </w:r>
      <w:r>
        <w:rPr>
          <w:rtl/>
          <w:lang w:eastAsia="he-IL"/>
        </w:rPr>
        <w:t xml:space="preserve"> מ</w:t>
      </w:r>
      <w:r>
        <w:rPr>
          <w:rFonts w:hint="cs"/>
          <w:rtl/>
          <w:lang w:eastAsia="he-IL"/>
        </w:rPr>
        <w:t>א</w:t>
      </w:r>
      <w:r>
        <w:rPr>
          <w:rtl/>
          <w:lang w:eastAsia="he-IL"/>
        </w:rPr>
        <w:t xml:space="preserve">חר </w:t>
      </w:r>
      <w:r>
        <w:rPr>
          <w:rFonts w:hint="cs"/>
          <w:rtl/>
          <w:lang w:eastAsia="he-IL"/>
        </w:rPr>
        <w:t>ש</w:t>
      </w:r>
      <w:r>
        <w:rPr>
          <w:rtl/>
          <w:lang w:eastAsia="he-IL"/>
        </w:rPr>
        <w:t>למיטב זכרוני</w:t>
      </w:r>
      <w:r>
        <w:rPr>
          <w:rFonts w:hint="cs"/>
          <w:rtl/>
          <w:lang w:eastAsia="he-IL"/>
        </w:rPr>
        <w:t xml:space="preserve"> </w:t>
      </w:r>
      <w:r>
        <w:rPr>
          <w:rtl/>
          <w:lang w:eastAsia="he-IL"/>
        </w:rPr>
        <w:t>שר המשפטים הודה לך במפורש</w:t>
      </w:r>
      <w:r>
        <w:rPr>
          <w:rFonts w:hint="cs"/>
          <w:rtl/>
          <w:lang w:eastAsia="he-IL"/>
        </w:rPr>
        <w:t xml:space="preserve"> </w:t>
      </w:r>
      <w:r>
        <w:rPr>
          <w:rtl/>
          <w:lang w:eastAsia="he-IL"/>
        </w:rPr>
        <w:t>בצורה די פומבית</w:t>
      </w:r>
      <w:r>
        <w:rPr>
          <w:rFonts w:hint="cs"/>
          <w:rtl/>
          <w:lang w:eastAsia="he-IL"/>
        </w:rPr>
        <w:t>,</w:t>
      </w:r>
      <w:r>
        <w:rPr>
          <w:rtl/>
          <w:lang w:eastAsia="he-IL"/>
        </w:rPr>
        <w:t xml:space="preserve"> אבל יש איזשהם נ</w:t>
      </w:r>
      <w:r>
        <w:rPr>
          <w:rFonts w:hint="cs"/>
          <w:rtl/>
          <w:lang w:eastAsia="he-IL"/>
        </w:rPr>
        <w:t>י</w:t>
      </w:r>
      <w:r>
        <w:rPr>
          <w:rtl/>
          <w:lang w:eastAsia="he-IL"/>
        </w:rPr>
        <w:t>סיונות לטעון כאילו יש הסתרה או דברים מתחת לשולחן</w:t>
      </w:r>
      <w:r>
        <w:rPr>
          <w:rFonts w:hint="cs"/>
          <w:rtl/>
          <w:lang w:eastAsia="he-IL"/>
        </w:rPr>
        <w:t>,</w:t>
      </w:r>
      <w:r>
        <w:rPr>
          <w:rtl/>
          <w:lang w:eastAsia="he-IL"/>
        </w:rPr>
        <w:t xml:space="preserve"> וכל מיני האשמות שנאמרו כאן בוועדה בקשר לפורום קהלת</w:t>
      </w:r>
      <w:r>
        <w:rPr>
          <w:rFonts w:hint="cs"/>
          <w:rtl/>
          <w:lang w:eastAsia="he-IL"/>
        </w:rPr>
        <w:t>,</w:t>
      </w:r>
      <w:r>
        <w:rPr>
          <w:rtl/>
          <w:lang w:eastAsia="he-IL"/>
        </w:rPr>
        <w:t xml:space="preserve"> מעורבותו וכו</w:t>
      </w:r>
      <w:r>
        <w:rPr>
          <w:rFonts w:hint="cs"/>
          <w:rtl/>
          <w:lang w:eastAsia="he-IL"/>
        </w:rPr>
        <w:t>'. הייתה</w:t>
      </w:r>
      <w:r>
        <w:rPr>
          <w:rtl/>
          <w:lang w:eastAsia="he-IL"/>
        </w:rPr>
        <w:t xml:space="preserve"> גם</w:t>
      </w:r>
      <w:r>
        <w:rPr>
          <w:rFonts w:hint="cs"/>
          <w:rtl/>
          <w:lang w:eastAsia="he-IL"/>
        </w:rPr>
        <w:t xml:space="preserve"> </w:t>
      </w:r>
      <w:r>
        <w:rPr>
          <w:rtl/>
          <w:lang w:eastAsia="he-IL"/>
        </w:rPr>
        <w:t>איזושהי תקיפה כלפי</w:t>
      </w:r>
      <w:r>
        <w:rPr>
          <w:rFonts w:hint="cs"/>
          <w:rtl/>
          <w:lang w:eastAsia="he-IL"/>
        </w:rPr>
        <w:t xml:space="preserve"> </w:t>
      </w:r>
      <w:r>
        <w:rPr>
          <w:rtl/>
          <w:lang w:eastAsia="he-IL"/>
        </w:rPr>
        <w:t>היועץ שלי</w:t>
      </w:r>
      <w:r>
        <w:rPr>
          <w:rFonts w:hint="cs"/>
          <w:rtl/>
          <w:lang w:eastAsia="he-IL"/>
        </w:rPr>
        <w:t>,</w:t>
      </w:r>
      <w:r>
        <w:rPr>
          <w:rtl/>
          <w:lang w:eastAsia="he-IL"/>
        </w:rPr>
        <w:t xml:space="preserve"> שמעון</w:t>
      </w:r>
      <w:r>
        <w:rPr>
          <w:rFonts w:hint="cs"/>
          <w:rtl/>
          <w:lang w:eastAsia="he-IL"/>
        </w:rPr>
        <w:t xml:space="preserve">. אני </w:t>
      </w:r>
      <w:bookmarkStart w:id="1238" w:name="_ETM_Q1_4754000"/>
      <w:bookmarkEnd w:id="1238"/>
      <w:r>
        <w:rPr>
          <w:rFonts w:hint="cs"/>
          <w:rtl/>
          <w:lang w:eastAsia="he-IL"/>
        </w:rPr>
        <w:t xml:space="preserve">באמת שוקל, </w:t>
      </w:r>
      <w:r>
        <w:rPr>
          <w:rtl/>
          <w:lang w:eastAsia="he-IL"/>
        </w:rPr>
        <w:t>אולי במסגרת מעורבותו של הנשיא</w:t>
      </w:r>
      <w:r>
        <w:rPr>
          <w:rFonts w:hint="cs"/>
          <w:rtl/>
          <w:lang w:eastAsia="he-IL"/>
        </w:rPr>
        <w:t>,</w:t>
      </w:r>
      <w:r>
        <w:rPr>
          <w:rtl/>
          <w:lang w:eastAsia="he-IL"/>
        </w:rPr>
        <w:t xml:space="preserve"> לבקש לו חנינה על</w:t>
      </w:r>
      <w:r>
        <w:rPr>
          <w:rFonts w:hint="cs"/>
          <w:rtl/>
          <w:lang w:eastAsia="he-IL"/>
        </w:rPr>
        <w:t xml:space="preserve"> </w:t>
      </w:r>
      <w:r>
        <w:rPr>
          <w:rtl/>
          <w:lang w:eastAsia="he-IL"/>
        </w:rPr>
        <w:t xml:space="preserve">כך שהוא בעבר עבד </w:t>
      </w:r>
      <w:r>
        <w:rPr>
          <w:rFonts w:hint="cs"/>
          <w:rtl/>
          <w:lang w:eastAsia="he-IL"/>
        </w:rPr>
        <w:t>ב</w:t>
      </w:r>
      <w:r>
        <w:rPr>
          <w:rtl/>
          <w:lang w:eastAsia="he-IL"/>
        </w:rPr>
        <w:t>פורום קהלת</w:t>
      </w:r>
      <w:r>
        <w:rPr>
          <w:rFonts w:hint="cs"/>
          <w:rtl/>
          <w:lang w:eastAsia="he-IL"/>
        </w:rPr>
        <w:t>.</w:t>
      </w:r>
      <w:r>
        <w:rPr>
          <w:rtl/>
          <w:lang w:eastAsia="he-IL"/>
        </w:rPr>
        <w:t xml:space="preserve"> אני חושב שזה יכול להוריד הרבה מתחים</w:t>
      </w:r>
      <w:r>
        <w:rPr>
          <w:rFonts w:hint="cs"/>
          <w:rtl/>
          <w:lang w:eastAsia="he-IL"/>
        </w:rPr>
        <w:t>.</w:t>
      </w:r>
      <w:r>
        <w:rPr>
          <w:rtl/>
          <w:lang w:eastAsia="he-IL"/>
        </w:rPr>
        <w:t xml:space="preserve"> אבל מצד שני</w:t>
      </w:r>
      <w:r>
        <w:rPr>
          <w:rFonts w:hint="cs"/>
          <w:rtl/>
          <w:lang w:eastAsia="he-IL"/>
        </w:rPr>
        <w:t>,</w:t>
      </w:r>
      <w:r>
        <w:rPr>
          <w:rtl/>
          <w:lang w:eastAsia="he-IL"/>
        </w:rPr>
        <w:t xml:space="preserve"> הוא גם יצטרך לבקש חנינה על</w:t>
      </w:r>
      <w:r>
        <w:rPr>
          <w:rFonts w:hint="cs"/>
          <w:rtl/>
          <w:lang w:eastAsia="he-IL"/>
        </w:rPr>
        <w:t xml:space="preserve"> </w:t>
      </w:r>
      <w:r>
        <w:rPr>
          <w:rtl/>
          <w:lang w:eastAsia="he-IL"/>
        </w:rPr>
        <w:t>כך שהוא עבד בבית המשפט העליון</w:t>
      </w:r>
      <w:r>
        <w:rPr>
          <w:rFonts w:hint="cs"/>
          <w:rtl/>
          <w:lang w:eastAsia="he-IL"/>
        </w:rPr>
        <w:t>.</w:t>
      </w:r>
      <w:r>
        <w:rPr>
          <w:rtl/>
          <w:lang w:eastAsia="he-IL"/>
        </w:rPr>
        <w:t xml:space="preserve"> כך </w:t>
      </w:r>
      <w:r>
        <w:rPr>
          <w:rFonts w:hint="cs"/>
          <w:rtl/>
          <w:lang w:eastAsia="he-IL"/>
        </w:rPr>
        <w:t xml:space="preserve">שאני לא יודע, </w:t>
      </w:r>
      <w:r>
        <w:rPr>
          <w:rtl/>
          <w:lang w:eastAsia="he-IL"/>
        </w:rPr>
        <w:t>יש פה יש פה שתי עברות ברקורד הפלילי שלו</w:t>
      </w:r>
      <w:r>
        <w:rPr>
          <w:rFonts w:hint="cs"/>
          <w:rtl/>
          <w:lang w:eastAsia="he-IL"/>
        </w:rPr>
        <w:t xml:space="preserve">. </w:t>
      </w:r>
      <w:r>
        <w:rPr>
          <w:rtl/>
          <w:lang w:eastAsia="he-IL"/>
        </w:rPr>
        <w:t>אני בטוח שנפתור את זה עוד תוך כדי התמשכות הדיונים</w:t>
      </w:r>
      <w:r>
        <w:rPr>
          <w:rFonts w:hint="cs"/>
          <w:rtl/>
          <w:lang w:eastAsia="he-IL"/>
        </w:rPr>
        <w:t>,</w:t>
      </w:r>
      <w:r>
        <w:rPr>
          <w:rtl/>
          <w:lang w:eastAsia="he-IL"/>
        </w:rPr>
        <w:t xml:space="preserve"> אבל כמובן שאם תרצה להתייחס</w:t>
      </w:r>
      <w:r>
        <w:rPr>
          <w:rFonts w:hint="cs"/>
          <w:rtl/>
          <w:lang w:eastAsia="he-IL"/>
        </w:rPr>
        <w:t>,</w:t>
      </w:r>
      <w:r>
        <w:rPr>
          <w:rtl/>
          <w:lang w:eastAsia="he-IL"/>
        </w:rPr>
        <w:t xml:space="preserve"> לשיקול דעתך</w:t>
      </w:r>
      <w:r>
        <w:rPr>
          <w:rFonts w:hint="cs"/>
          <w:rtl/>
          <w:lang w:eastAsia="he-IL"/>
        </w:rPr>
        <w:t>,</w:t>
      </w:r>
      <w:r>
        <w:rPr>
          <w:rtl/>
          <w:lang w:eastAsia="he-IL"/>
        </w:rPr>
        <w:t xml:space="preserve"> לחלק מההאשמות שהוטחו פה</w:t>
      </w:r>
      <w:r>
        <w:rPr>
          <w:rFonts w:hint="cs"/>
          <w:rtl/>
          <w:lang w:eastAsia="he-IL"/>
        </w:rPr>
        <w:t>,</w:t>
      </w:r>
      <w:r>
        <w:rPr>
          <w:rtl/>
          <w:lang w:eastAsia="he-IL"/>
        </w:rPr>
        <w:t xml:space="preserve"> לצערי</w:t>
      </w:r>
      <w:r>
        <w:rPr>
          <w:rFonts w:hint="cs"/>
          <w:rtl/>
          <w:lang w:eastAsia="he-IL"/>
        </w:rPr>
        <w:t>,</w:t>
      </w:r>
      <w:r>
        <w:rPr>
          <w:rtl/>
          <w:lang w:eastAsia="he-IL"/>
        </w:rPr>
        <w:t xml:space="preserve"> לא יכולתי לתת בשבוע שעבר לנציגי פורום קהלת להתייחס לדברים</w:t>
      </w:r>
      <w:r>
        <w:rPr>
          <w:rFonts w:hint="cs"/>
          <w:rtl/>
          <w:lang w:eastAsia="he-IL"/>
        </w:rPr>
        <w:t>,</w:t>
      </w:r>
      <w:r>
        <w:rPr>
          <w:rtl/>
          <w:lang w:eastAsia="he-IL"/>
        </w:rPr>
        <w:t xml:space="preserve"> או להשאיר את זה לעתיד</w:t>
      </w:r>
      <w:r>
        <w:rPr>
          <w:rFonts w:hint="cs"/>
          <w:rtl/>
          <w:lang w:eastAsia="he-IL"/>
        </w:rPr>
        <w:t>, אולי</w:t>
      </w:r>
      <w:r>
        <w:rPr>
          <w:rtl/>
          <w:lang w:eastAsia="he-IL"/>
        </w:rPr>
        <w:t xml:space="preserve"> </w:t>
      </w:r>
      <w:r>
        <w:rPr>
          <w:rFonts w:hint="cs"/>
          <w:rtl/>
          <w:lang w:eastAsia="he-IL"/>
        </w:rPr>
        <w:t>כ</w:t>
      </w:r>
      <w:r>
        <w:rPr>
          <w:rtl/>
          <w:lang w:eastAsia="he-IL"/>
        </w:rPr>
        <w:t xml:space="preserve">שנציגי האופוזיציה </w:t>
      </w:r>
      <w:r>
        <w:rPr>
          <w:rFonts w:hint="cs"/>
          <w:rtl/>
          <w:lang w:eastAsia="he-IL"/>
        </w:rPr>
        <w:t xml:space="preserve">יום </w:t>
      </w:r>
      <w:bookmarkStart w:id="1239" w:name="_ETM_Q1_4800000"/>
      <w:bookmarkEnd w:id="1239"/>
      <w:r>
        <w:rPr>
          <w:rFonts w:hint="cs"/>
          <w:rtl/>
          <w:lang w:eastAsia="he-IL"/>
        </w:rPr>
        <w:t xml:space="preserve">אחד </w:t>
      </w:r>
      <w:r>
        <w:rPr>
          <w:rtl/>
          <w:lang w:eastAsia="he-IL"/>
        </w:rPr>
        <w:t>כן יהיו פה ואז הם יוכלו להקשיב</w:t>
      </w:r>
      <w:r>
        <w:rPr>
          <w:rFonts w:hint="cs"/>
          <w:rtl/>
          <w:lang w:eastAsia="he-IL"/>
        </w:rPr>
        <w:t>.</w:t>
      </w:r>
      <w:r>
        <w:rPr>
          <w:rtl/>
          <w:lang w:eastAsia="he-IL"/>
        </w:rPr>
        <w:t xml:space="preserve"> אבל לשיקול דעתך</w:t>
      </w:r>
      <w:r>
        <w:rPr>
          <w:rFonts w:hint="cs"/>
          <w:rtl/>
          <w:lang w:eastAsia="he-IL"/>
        </w:rPr>
        <w:t>.</w:t>
      </w:r>
    </w:p>
    <w:p w:rsidR="00BA402E" w:rsidRDefault="00BA402E" w:rsidP="00BA402E">
      <w:pPr>
        <w:rPr>
          <w:rtl/>
          <w:lang w:eastAsia="he-IL"/>
        </w:rPr>
      </w:pPr>
      <w:bookmarkStart w:id="1240" w:name="_ETM_Q1_4723359"/>
      <w:bookmarkStart w:id="1241" w:name="_ETM_Q1_4723404"/>
      <w:bookmarkEnd w:id="1240"/>
      <w:bookmarkEnd w:id="1241"/>
    </w:p>
    <w:p w:rsidR="00BA402E" w:rsidRDefault="00BA402E" w:rsidP="00BA402E">
      <w:pPr>
        <w:pStyle w:val="-"/>
        <w:keepNext/>
        <w:rPr>
          <w:rtl/>
        </w:rPr>
      </w:pPr>
      <w:bookmarkStart w:id="1242" w:name="ET_speakercontinue_26539_129"/>
      <w:r w:rsidRPr="00BA402E">
        <w:rPr>
          <w:rStyle w:val="TagStyle"/>
          <w:rtl/>
        </w:rPr>
        <w:t xml:space="preserve"> &lt;&lt; דובר_המשך &gt;&gt; </w:t>
      </w:r>
      <w:r>
        <w:rPr>
          <w:rtl/>
        </w:rPr>
        <w:t>אביעד בקשי:</w:t>
      </w:r>
      <w:r w:rsidRPr="00BA402E">
        <w:rPr>
          <w:rStyle w:val="TagStyle"/>
          <w:rtl/>
        </w:rPr>
        <w:t xml:space="preserve"> &lt;&lt; דובר_המשך &gt;&gt;</w:t>
      </w:r>
      <w:r>
        <w:rPr>
          <w:rtl/>
        </w:rPr>
        <w:t xml:space="preserve">   </w:t>
      </w:r>
      <w:bookmarkEnd w:id="1242"/>
    </w:p>
    <w:p w:rsidR="00BA402E" w:rsidRDefault="00BA402E" w:rsidP="00BA402E">
      <w:pPr>
        <w:pStyle w:val="KeepWithNext"/>
        <w:rPr>
          <w:rtl/>
          <w:lang w:eastAsia="he-IL"/>
        </w:rPr>
      </w:pPr>
    </w:p>
    <w:p w:rsidR="00BA402E" w:rsidRDefault="00AC0871" w:rsidP="00AC0871">
      <w:pPr>
        <w:rPr>
          <w:rtl/>
          <w:lang w:eastAsia="he-IL"/>
        </w:rPr>
      </w:pPr>
      <w:bookmarkStart w:id="1243" w:name="_ETM_Q1_4807139"/>
      <w:bookmarkEnd w:id="1243"/>
      <w:r>
        <w:rPr>
          <w:rFonts w:hint="cs"/>
          <w:rtl/>
          <w:lang w:eastAsia="he-IL"/>
        </w:rPr>
        <w:t xml:space="preserve">טוב. תודה, אדוני היושב-ראש. אני רק רוצה לשאול: האם </w:t>
      </w:r>
      <w:bookmarkStart w:id="1244" w:name="_ETM_Q1_4803000"/>
      <w:bookmarkEnd w:id="1244"/>
      <w:r>
        <w:rPr>
          <w:rFonts w:hint="cs"/>
          <w:rtl/>
          <w:lang w:eastAsia="he-IL"/>
        </w:rPr>
        <w:t xml:space="preserve">אתה מעוניין </w:t>
      </w:r>
      <w:r w:rsidR="00BA402E">
        <w:rPr>
          <w:rFonts w:hint="cs"/>
          <w:rtl/>
          <w:lang w:eastAsia="he-IL"/>
        </w:rPr>
        <w:t xml:space="preserve">שאתייחס רק </w:t>
      </w:r>
      <w:r>
        <w:rPr>
          <w:rFonts w:hint="cs"/>
          <w:rtl/>
          <w:lang w:eastAsia="he-IL"/>
        </w:rPr>
        <w:t xml:space="preserve">לסוגיית </w:t>
      </w:r>
      <w:r w:rsidR="00BA402E">
        <w:rPr>
          <w:rFonts w:hint="cs"/>
          <w:rtl/>
          <w:lang w:eastAsia="he-IL"/>
        </w:rPr>
        <w:t>שיטת מינוי השופטים</w:t>
      </w:r>
      <w:r>
        <w:rPr>
          <w:rFonts w:hint="cs"/>
          <w:rtl/>
          <w:lang w:eastAsia="he-IL"/>
        </w:rPr>
        <w:t xml:space="preserve"> או לכלל המרכיבים?</w:t>
      </w:r>
    </w:p>
    <w:p w:rsidR="00BA402E" w:rsidRDefault="00BA402E" w:rsidP="00BA402E">
      <w:pPr>
        <w:rPr>
          <w:rtl/>
          <w:lang w:eastAsia="he-IL"/>
        </w:rPr>
      </w:pPr>
      <w:bookmarkStart w:id="1245" w:name="_ETM_Q1_4813210"/>
      <w:bookmarkStart w:id="1246" w:name="_ETM_Q1_4813260"/>
      <w:bookmarkEnd w:id="1245"/>
      <w:bookmarkEnd w:id="1246"/>
    </w:p>
    <w:p w:rsidR="00BA402E" w:rsidRDefault="00BA402E" w:rsidP="00BA402E">
      <w:pPr>
        <w:pStyle w:val="af8"/>
        <w:keepNext/>
        <w:rPr>
          <w:rtl/>
        </w:rPr>
      </w:pPr>
      <w:bookmarkStart w:id="1247" w:name="ET_yor_6157_130"/>
      <w:r w:rsidRPr="00BA402E">
        <w:rPr>
          <w:rStyle w:val="TagStyle"/>
          <w:rtl/>
        </w:rPr>
        <w:t xml:space="preserve"> &lt;&lt; יור &gt;&gt; </w:t>
      </w:r>
      <w:r>
        <w:rPr>
          <w:rtl/>
        </w:rPr>
        <w:t>היו"ר שמחה רוטמן:</w:t>
      </w:r>
      <w:r w:rsidRPr="00BA402E">
        <w:rPr>
          <w:rStyle w:val="TagStyle"/>
          <w:rtl/>
        </w:rPr>
        <w:t xml:space="preserve"> &lt;&lt; יור &gt;&gt;</w:t>
      </w:r>
      <w:r>
        <w:rPr>
          <w:rtl/>
        </w:rPr>
        <w:t xml:space="preserve">   </w:t>
      </w:r>
      <w:bookmarkEnd w:id="1247"/>
    </w:p>
    <w:p w:rsidR="00BA402E" w:rsidRDefault="00BA402E" w:rsidP="00BA402E">
      <w:pPr>
        <w:pStyle w:val="KeepWithNext"/>
        <w:rPr>
          <w:rtl/>
          <w:lang w:eastAsia="he-IL"/>
        </w:rPr>
      </w:pPr>
    </w:p>
    <w:p w:rsidR="009937A0" w:rsidRDefault="00BA402E" w:rsidP="00AC0871">
      <w:pPr>
        <w:rPr>
          <w:rtl/>
          <w:lang w:eastAsia="he-IL"/>
        </w:rPr>
      </w:pPr>
      <w:bookmarkStart w:id="1248" w:name="_ETM_Q1_4814079"/>
      <w:bookmarkEnd w:id="1248"/>
      <w:r>
        <w:rPr>
          <w:rFonts w:hint="cs"/>
          <w:rtl/>
          <w:lang w:eastAsia="he-IL"/>
        </w:rPr>
        <w:t xml:space="preserve">הדיון </w:t>
      </w:r>
      <w:bookmarkStart w:id="1249" w:name="_ETM_Q1_4814649"/>
      <w:bookmarkEnd w:id="1249"/>
      <w:r>
        <w:rPr>
          <w:rFonts w:hint="cs"/>
          <w:rtl/>
          <w:lang w:eastAsia="he-IL"/>
        </w:rPr>
        <w:t xml:space="preserve">היום </w:t>
      </w:r>
      <w:r w:rsidR="00AC0871">
        <w:rPr>
          <w:rFonts w:hint="cs"/>
          <w:rtl/>
          <w:lang w:eastAsia="he-IL"/>
        </w:rPr>
        <w:t xml:space="preserve">הוא </w:t>
      </w:r>
      <w:r>
        <w:rPr>
          <w:rFonts w:hint="cs"/>
          <w:rtl/>
          <w:lang w:eastAsia="he-IL"/>
        </w:rPr>
        <w:t>בהגדרה כללי</w:t>
      </w:r>
      <w:r w:rsidR="00AC0871">
        <w:rPr>
          <w:rFonts w:hint="cs"/>
          <w:rtl/>
          <w:lang w:eastAsia="he-IL"/>
        </w:rPr>
        <w:t>. אתה</w:t>
      </w:r>
      <w:bookmarkStart w:id="1250" w:name="_ETM_Q1_4818000"/>
      <w:bookmarkEnd w:id="1250"/>
      <w:r w:rsidR="00AC0871">
        <w:rPr>
          <w:rFonts w:hint="cs"/>
          <w:rtl/>
          <w:lang w:eastAsia="he-IL"/>
        </w:rPr>
        <w:t xml:space="preserve"> יכול להתייחס לכל אחד מהנושאים כפי שנראה לך. כמובן שתישמר </w:t>
      </w:r>
      <w:bookmarkStart w:id="1251" w:name="_ETM_Q1_4827000"/>
      <w:bookmarkEnd w:id="1251"/>
      <w:r w:rsidR="00AC0871">
        <w:rPr>
          <w:rFonts w:hint="cs"/>
          <w:rtl/>
          <w:lang w:eastAsia="he-IL"/>
        </w:rPr>
        <w:t xml:space="preserve">גם הזכות, גם לך וגם לדוברים האחרים, כמו שאמרתי לפרופ' </w:t>
      </w:r>
      <w:bookmarkStart w:id="1252" w:name="_ETM_Q1_4832000"/>
      <w:bookmarkEnd w:id="1252"/>
      <w:r w:rsidR="00AC0871">
        <w:rPr>
          <w:rFonts w:hint="cs"/>
          <w:rtl/>
          <w:lang w:eastAsia="he-IL"/>
        </w:rPr>
        <w:t>אומן, כשנצלול פנימה לפרטים יותר, לקראת ההכנה לקריאה ראשונה</w:t>
      </w:r>
      <w:bookmarkStart w:id="1253" w:name="_ETM_Q1_4836000"/>
      <w:bookmarkEnd w:id="1253"/>
      <w:r w:rsidR="00AC0871">
        <w:rPr>
          <w:rFonts w:hint="cs"/>
          <w:rtl/>
          <w:lang w:eastAsia="he-IL"/>
        </w:rPr>
        <w:t xml:space="preserve"> או בין הראשונה לשנייה והשלישית, להתייחס נקודתית לכל סעיף. לשיקול</w:t>
      </w:r>
      <w:bookmarkStart w:id="1254" w:name="_ETM_Q1_4839000"/>
      <w:bookmarkEnd w:id="1254"/>
      <w:r w:rsidR="00AC0871">
        <w:rPr>
          <w:rFonts w:hint="cs"/>
          <w:rtl/>
          <w:lang w:eastAsia="he-IL"/>
        </w:rPr>
        <w:t xml:space="preserve"> דעתך גם על המכלול. אני חושב שמה שאפשר היה </w:t>
      </w:r>
      <w:bookmarkStart w:id="1255" w:name="_ETM_Q1_4846000"/>
      <w:bookmarkEnd w:id="1255"/>
      <w:r w:rsidR="00AC0871">
        <w:rPr>
          <w:rFonts w:hint="cs"/>
          <w:rtl/>
          <w:lang w:eastAsia="he-IL"/>
        </w:rPr>
        <w:t xml:space="preserve">לראות מדבריו של פרופ' אומן, ואני חושב שגם חלק מהדוברים </w:t>
      </w:r>
      <w:bookmarkStart w:id="1256" w:name="_ETM_Q1_4847000"/>
      <w:bookmarkEnd w:id="1256"/>
      <w:r w:rsidR="00AC0871">
        <w:rPr>
          <w:rFonts w:hint="cs"/>
          <w:rtl/>
          <w:lang w:eastAsia="he-IL"/>
        </w:rPr>
        <w:t>שדיברו בשבוע הקודם ולפני שבועיים, וזה קצת</w:t>
      </w:r>
      <w:bookmarkStart w:id="1257" w:name="_ETM_Q1_4854000"/>
      <w:bookmarkEnd w:id="1257"/>
      <w:r w:rsidR="00AC0871">
        <w:rPr>
          <w:rFonts w:hint="cs"/>
          <w:rtl/>
          <w:lang w:eastAsia="he-IL"/>
        </w:rPr>
        <w:t xml:space="preserve"> קשור לדיון שהיה פה ושהתנהל מעל שולחן הוועדה, האם להסתכל</w:t>
      </w:r>
      <w:bookmarkStart w:id="1258" w:name="_ETM_Q1_4860000"/>
      <w:bookmarkEnd w:id="1258"/>
      <w:r w:rsidR="00AC0871">
        <w:rPr>
          <w:rFonts w:hint="cs"/>
          <w:rtl/>
          <w:lang w:eastAsia="he-IL"/>
        </w:rPr>
        <w:t xml:space="preserve"> על זה כמכלול או להסתכל על זה כפרט-פרט?</w:t>
      </w:r>
      <w:bookmarkStart w:id="1259" w:name="_ETM_Q1_4866000"/>
      <w:bookmarkEnd w:id="1259"/>
      <w:r w:rsidR="00AC0871">
        <w:rPr>
          <w:rFonts w:hint="cs"/>
          <w:lang w:eastAsia="he-IL"/>
        </w:rPr>
        <w:t xml:space="preserve"> </w:t>
      </w:r>
      <w:r w:rsidR="00AC0871">
        <w:rPr>
          <w:rFonts w:hint="cs"/>
          <w:rtl/>
          <w:lang w:eastAsia="he-IL"/>
        </w:rPr>
        <w:t xml:space="preserve">וכיצד הדברים משפיעים אלו על אלו? </w:t>
      </w:r>
    </w:p>
    <w:p w:rsidR="009937A0" w:rsidRDefault="009937A0" w:rsidP="00AC0871">
      <w:pPr>
        <w:rPr>
          <w:rtl/>
          <w:lang w:eastAsia="he-IL"/>
        </w:rPr>
      </w:pPr>
    </w:p>
    <w:p w:rsidR="00BA402E" w:rsidRDefault="009937A0" w:rsidP="009937A0">
      <w:pPr>
        <w:rPr>
          <w:rtl/>
          <w:lang w:eastAsia="he-IL"/>
        </w:rPr>
      </w:pPr>
      <w:bookmarkStart w:id="1260" w:name="_ETM_Q1_4817624"/>
      <w:bookmarkStart w:id="1261" w:name="_ETM_Q1_4817664"/>
      <w:bookmarkEnd w:id="1260"/>
      <w:bookmarkEnd w:id="1261"/>
      <w:r w:rsidRPr="009937A0">
        <w:rPr>
          <w:rtl/>
          <w:lang w:eastAsia="he-IL"/>
        </w:rPr>
        <w:t>אני יכול להגיד את דעתי</w:t>
      </w:r>
      <w:r>
        <w:rPr>
          <w:rFonts w:hint="cs"/>
          <w:rtl/>
          <w:lang w:eastAsia="he-IL"/>
        </w:rPr>
        <w:t>,</w:t>
      </w:r>
      <w:r w:rsidRPr="009937A0">
        <w:rPr>
          <w:rtl/>
          <w:lang w:eastAsia="he-IL"/>
        </w:rPr>
        <w:t xml:space="preserve"> שבנושא הזה בוודאי המכלול מאוד מאוד קובע</w:t>
      </w:r>
      <w:r>
        <w:rPr>
          <w:rFonts w:hint="cs"/>
          <w:rtl/>
          <w:lang w:eastAsia="he-IL"/>
        </w:rPr>
        <w:t>,</w:t>
      </w:r>
      <w:r w:rsidRPr="009937A0">
        <w:rPr>
          <w:rtl/>
          <w:lang w:eastAsia="he-IL"/>
        </w:rPr>
        <w:t xml:space="preserve"> ואפילו אני </w:t>
      </w:r>
      <w:r>
        <w:rPr>
          <w:rFonts w:hint="cs"/>
          <w:rtl/>
          <w:lang w:eastAsia="he-IL"/>
        </w:rPr>
        <w:t xml:space="preserve">עושה </w:t>
      </w:r>
      <w:r w:rsidRPr="00631F16">
        <w:rPr>
          <w:rFonts w:hint="cs"/>
          <w:rtl/>
          <w:lang w:eastAsia="he-IL"/>
        </w:rPr>
        <w:t>ספוילר</w:t>
      </w:r>
      <w:r>
        <w:rPr>
          <w:rFonts w:hint="cs"/>
          <w:rtl/>
          <w:lang w:eastAsia="he-IL"/>
        </w:rPr>
        <w:t>, ש</w:t>
      </w:r>
      <w:r w:rsidRPr="009937A0">
        <w:rPr>
          <w:rtl/>
          <w:lang w:eastAsia="he-IL"/>
        </w:rPr>
        <w:t xml:space="preserve">הספר שלי </w:t>
      </w:r>
      <w:r>
        <w:rPr>
          <w:rFonts w:hint="cs"/>
          <w:rtl/>
          <w:lang w:eastAsia="he-IL"/>
        </w:rPr>
        <w:t>ש</w:t>
      </w:r>
      <w:r w:rsidRPr="009937A0">
        <w:rPr>
          <w:rtl/>
          <w:lang w:eastAsia="he-IL"/>
        </w:rPr>
        <w:t>יורד לדפוס היום</w:t>
      </w:r>
      <w:r>
        <w:rPr>
          <w:rFonts w:hint="cs"/>
          <w:rtl/>
          <w:lang w:eastAsia="he-IL"/>
        </w:rPr>
        <w:t>,</w:t>
      </w:r>
      <w:r w:rsidRPr="009937A0">
        <w:rPr>
          <w:rtl/>
          <w:lang w:eastAsia="he-IL"/>
        </w:rPr>
        <w:t xml:space="preserve"> אני בהחלט חושב שכשבוחרים שופטים או בוחרים כל בעל תפקיד</w:t>
      </w:r>
      <w:r>
        <w:rPr>
          <w:rFonts w:hint="cs"/>
          <w:rtl/>
          <w:lang w:eastAsia="he-IL"/>
        </w:rPr>
        <w:t>,</w:t>
      </w:r>
      <w:r w:rsidRPr="009937A0">
        <w:rPr>
          <w:rtl/>
          <w:lang w:eastAsia="he-IL"/>
        </w:rPr>
        <w:t xml:space="preserve"> השאלה איזו משימה מטילים על כתפיו צריכה להשליך בצורה ישירה על אופן המינוי</w:t>
      </w:r>
      <w:r>
        <w:rPr>
          <w:rFonts w:hint="cs"/>
          <w:rtl/>
          <w:lang w:eastAsia="he-IL"/>
        </w:rPr>
        <w:t>.</w:t>
      </w:r>
      <w:r w:rsidRPr="009937A0">
        <w:rPr>
          <w:rtl/>
          <w:lang w:eastAsia="he-IL"/>
        </w:rPr>
        <w:t xml:space="preserve"> זאת אומרת</w:t>
      </w:r>
      <w:r>
        <w:rPr>
          <w:rFonts w:hint="cs"/>
          <w:rtl/>
          <w:lang w:eastAsia="he-IL"/>
        </w:rPr>
        <w:t>,</w:t>
      </w:r>
      <w:r w:rsidRPr="009937A0">
        <w:rPr>
          <w:rtl/>
          <w:lang w:eastAsia="he-IL"/>
        </w:rPr>
        <w:t xml:space="preserve"> אם אתה ממלא אדם שיש לו תפקיד בפסילת חוקי יסוד</w:t>
      </w:r>
      <w:r>
        <w:rPr>
          <w:rFonts w:hint="cs"/>
          <w:rtl/>
          <w:lang w:eastAsia="he-IL"/>
        </w:rPr>
        <w:t>,</w:t>
      </w:r>
      <w:r w:rsidRPr="009937A0">
        <w:rPr>
          <w:rtl/>
          <w:lang w:eastAsia="he-IL"/>
        </w:rPr>
        <w:t xml:space="preserve"> כמו שהיום אנחנו מגלים להפתעתנו</w:t>
      </w:r>
      <w:r>
        <w:rPr>
          <w:rFonts w:hint="cs"/>
          <w:rtl/>
          <w:lang w:eastAsia="he-IL"/>
        </w:rPr>
        <w:t>,</w:t>
      </w:r>
      <w:r w:rsidRPr="009937A0">
        <w:rPr>
          <w:rtl/>
          <w:lang w:eastAsia="he-IL"/>
        </w:rPr>
        <w:t xml:space="preserve"> שלבית המשפט יש תפקיד כזה</w:t>
      </w:r>
      <w:r>
        <w:rPr>
          <w:rFonts w:hint="cs"/>
          <w:rtl/>
          <w:lang w:eastAsia="he-IL"/>
        </w:rPr>
        <w:t>,</w:t>
      </w:r>
      <w:r w:rsidRPr="009937A0">
        <w:rPr>
          <w:rtl/>
          <w:lang w:eastAsia="he-IL"/>
        </w:rPr>
        <w:t xml:space="preserve"> ממילא אנחנו צריכים לבחור אותם אולי בבחירות ישירות </w:t>
      </w:r>
      <w:r>
        <w:rPr>
          <w:rFonts w:hint="cs"/>
          <w:rtl/>
          <w:lang w:eastAsia="he-IL"/>
        </w:rPr>
        <w:t xml:space="preserve">על ידי </w:t>
      </w:r>
      <w:r w:rsidRPr="009937A0">
        <w:rPr>
          <w:rtl/>
          <w:lang w:eastAsia="he-IL"/>
        </w:rPr>
        <w:t>כלל הציבור</w:t>
      </w:r>
      <w:r>
        <w:rPr>
          <w:rFonts w:hint="cs"/>
          <w:rtl/>
          <w:lang w:eastAsia="he-IL"/>
        </w:rPr>
        <w:t>.</w:t>
      </w:r>
      <w:r w:rsidRPr="009937A0">
        <w:rPr>
          <w:rtl/>
          <w:lang w:eastAsia="he-IL"/>
        </w:rPr>
        <w:t xml:space="preserve"> ואם אנחנו מגלים אנשים שהתפקיד שלהם </w:t>
      </w:r>
      <w:r>
        <w:rPr>
          <w:rFonts w:hint="cs"/>
          <w:rtl/>
          <w:lang w:eastAsia="he-IL"/>
        </w:rPr>
        <w:t xml:space="preserve">הוא </w:t>
      </w:r>
      <w:r w:rsidRPr="009937A0">
        <w:rPr>
          <w:rtl/>
          <w:lang w:eastAsia="he-IL"/>
        </w:rPr>
        <w:t>בסך הכ</w:t>
      </w:r>
      <w:r>
        <w:rPr>
          <w:rFonts w:hint="cs"/>
          <w:rtl/>
          <w:lang w:eastAsia="he-IL"/>
        </w:rPr>
        <w:t>ו</w:t>
      </w:r>
      <w:r w:rsidRPr="009937A0">
        <w:rPr>
          <w:rtl/>
          <w:lang w:eastAsia="he-IL"/>
        </w:rPr>
        <w:t>ל לפרש חו</w:t>
      </w:r>
      <w:r>
        <w:rPr>
          <w:rFonts w:hint="cs"/>
          <w:rtl/>
          <w:lang w:eastAsia="he-IL"/>
        </w:rPr>
        <w:t>ק</w:t>
      </w:r>
      <w:r w:rsidRPr="009937A0">
        <w:rPr>
          <w:rtl/>
          <w:lang w:eastAsia="he-IL"/>
        </w:rPr>
        <w:t>ים</w:t>
      </w:r>
      <w:r>
        <w:rPr>
          <w:rFonts w:hint="cs"/>
          <w:rtl/>
          <w:lang w:eastAsia="he-IL"/>
        </w:rPr>
        <w:t>,</w:t>
      </w:r>
      <w:r w:rsidRPr="009937A0">
        <w:rPr>
          <w:rtl/>
          <w:lang w:eastAsia="he-IL"/>
        </w:rPr>
        <w:t xml:space="preserve"> אז ממילא המשקל המקצועי בהליך המינוי צריך לקבל מקום אחר</w:t>
      </w:r>
      <w:r>
        <w:rPr>
          <w:rFonts w:hint="cs"/>
          <w:rtl/>
          <w:lang w:eastAsia="he-IL"/>
        </w:rPr>
        <w:t>.</w:t>
      </w:r>
      <w:r w:rsidRPr="009937A0">
        <w:rPr>
          <w:rtl/>
          <w:lang w:eastAsia="he-IL"/>
        </w:rPr>
        <w:t xml:space="preserve"> ולכן אני כן חושב שיש פה איזשהו </w:t>
      </w:r>
      <w:r>
        <w:rPr>
          <w:lang w:eastAsia="he-IL"/>
        </w:rPr>
        <w:t>tradeoff</w:t>
      </w:r>
      <w:r>
        <w:rPr>
          <w:rFonts w:hint="cs"/>
          <w:rtl/>
          <w:lang w:eastAsia="he-IL"/>
        </w:rPr>
        <w:t xml:space="preserve">, </w:t>
      </w:r>
      <w:r w:rsidRPr="009937A0">
        <w:rPr>
          <w:rtl/>
          <w:lang w:eastAsia="he-IL"/>
        </w:rPr>
        <w:t>אבל זו דעתי</w:t>
      </w:r>
      <w:r>
        <w:rPr>
          <w:rFonts w:hint="cs"/>
          <w:rtl/>
          <w:lang w:eastAsia="he-IL"/>
        </w:rPr>
        <w:t>,</w:t>
      </w:r>
      <w:r w:rsidRPr="009937A0">
        <w:rPr>
          <w:rtl/>
          <w:lang w:eastAsia="he-IL"/>
        </w:rPr>
        <w:t xml:space="preserve"> ואני אשמח לשמוע את עמדתך ודעתך</w:t>
      </w:r>
      <w:r>
        <w:rPr>
          <w:rFonts w:hint="cs"/>
          <w:rtl/>
          <w:lang w:eastAsia="he-IL"/>
        </w:rPr>
        <w:t xml:space="preserve"> בנושא.</w:t>
      </w:r>
    </w:p>
    <w:p w:rsidR="009937A0" w:rsidRDefault="009937A0" w:rsidP="009937A0">
      <w:pPr>
        <w:rPr>
          <w:rtl/>
          <w:lang w:eastAsia="he-IL"/>
        </w:rPr>
      </w:pPr>
      <w:bookmarkStart w:id="1262" w:name="_ETM_Q1_4920000"/>
      <w:bookmarkEnd w:id="1262"/>
    </w:p>
    <w:p w:rsidR="00133B8F" w:rsidRDefault="00133B8F" w:rsidP="00133B8F">
      <w:pPr>
        <w:pStyle w:val="-"/>
        <w:keepNext/>
        <w:rPr>
          <w:rtl/>
        </w:rPr>
      </w:pPr>
      <w:bookmarkStart w:id="1263" w:name="ET_speakercontinue_26539_131"/>
      <w:r w:rsidRPr="00133B8F">
        <w:rPr>
          <w:rStyle w:val="TagStyle"/>
          <w:rtl/>
        </w:rPr>
        <w:t xml:space="preserve"> &lt;&lt; דובר_המשך &gt;&gt; </w:t>
      </w:r>
      <w:r>
        <w:rPr>
          <w:rtl/>
        </w:rPr>
        <w:t>אביעד בקשי:</w:t>
      </w:r>
      <w:r w:rsidRPr="00133B8F">
        <w:rPr>
          <w:rStyle w:val="TagStyle"/>
          <w:rtl/>
        </w:rPr>
        <w:t xml:space="preserve"> &lt;&lt; דובר_המשך &gt;&gt;</w:t>
      </w:r>
      <w:r>
        <w:rPr>
          <w:rtl/>
        </w:rPr>
        <w:t xml:space="preserve">   </w:t>
      </w:r>
      <w:bookmarkEnd w:id="1263"/>
    </w:p>
    <w:p w:rsidR="00133B8F" w:rsidRDefault="00133B8F" w:rsidP="00133B8F">
      <w:pPr>
        <w:pStyle w:val="KeepWithNext"/>
        <w:rPr>
          <w:rtl/>
          <w:lang w:eastAsia="he-IL"/>
        </w:rPr>
      </w:pPr>
    </w:p>
    <w:p w:rsidR="009937A0" w:rsidRDefault="00133B8F" w:rsidP="009937A0">
      <w:pPr>
        <w:rPr>
          <w:rtl/>
          <w:lang w:eastAsia="he-IL"/>
        </w:rPr>
      </w:pPr>
      <w:bookmarkStart w:id="1264" w:name="_ETM_Q1_4918670"/>
      <w:bookmarkEnd w:id="1264"/>
      <w:r>
        <w:rPr>
          <w:rFonts w:hint="cs"/>
          <w:rtl/>
          <w:lang w:eastAsia="he-IL"/>
        </w:rPr>
        <w:t>אני לגמרי מסכים שמדובר בחבילה</w:t>
      </w:r>
      <w:r w:rsidR="009937A0">
        <w:rPr>
          <w:rFonts w:hint="cs"/>
          <w:rtl/>
          <w:lang w:eastAsia="he-IL"/>
        </w:rPr>
        <w:t>, ויש קורלציה</w:t>
      </w:r>
      <w:bookmarkStart w:id="1265" w:name="_ETM_Q1_4923000"/>
      <w:bookmarkEnd w:id="1265"/>
      <w:r w:rsidR="009937A0">
        <w:rPr>
          <w:rFonts w:hint="cs"/>
          <w:rtl/>
          <w:lang w:eastAsia="he-IL"/>
        </w:rPr>
        <w:t xml:space="preserve"> </w:t>
      </w:r>
      <w:bookmarkStart w:id="1266" w:name="_ETM_Q1_4924307"/>
      <w:bookmarkStart w:id="1267" w:name="_ETM_Q1_4924347"/>
      <w:bookmarkStart w:id="1268" w:name="_ETM_Q1_5121471"/>
      <w:bookmarkStart w:id="1269" w:name="_ETM_Q1_5121511"/>
      <w:bookmarkEnd w:id="1266"/>
      <w:bookmarkEnd w:id="1267"/>
      <w:bookmarkEnd w:id="1268"/>
      <w:bookmarkEnd w:id="1269"/>
      <w:r w:rsidR="009937A0">
        <w:rPr>
          <w:rFonts w:hint="cs"/>
          <w:rtl/>
          <w:lang w:eastAsia="he-IL"/>
        </w:rPr>
        <w:t xml:space="preserve">הרכיבים שלה. </w:t>
      </w:r>
      <w:r w:rsidR="009937A0">
        <w:rPr>
          <w:rtl/>
          <w:lang w:eastAsia="he-IL"/>
        </w:rPr>
        <w:t xml:space="preserve">אבל </w:t>
      </w:r>
      <w:r w:rsidR="009937A0">
        <w:rPr>
          <w:rFonts w:hint="cs"/>
          <w:rtl/>
          <w:lang w:eastAsia="he-IL"/>
        </w:rPr>
        <w:t xml:space="preserve">אני אפתח בסוגיה </w:t>
      </w:r>
      <w:r w:rsidR="009937A0">
        <w:rPr>
          <w:rtl/>
          <w:lang w:eastAsia="he-IL"/>
        </w:rPr>
        <w:t>של שיטת מינוי השופטים</w:t>
      </w:r>
      <w:r w:rsidR="009937A0">
        <w:rPr>
          <w:rFonts w:hint="cs"/>
          <w:rtl/>
          <w:lang w:eastAsia="he-IL"/>
        </w:rPr>
        <w:t>. וכי תעלה על ה</w:t>
      </w:r>
      <w:r w:rsidR="009937A0">
        <w:rPr>
          <w:rtl/>
          <w:lang w:eastAsia="he-IL"/>
        </w:rPr>
        <w:t>דעת פוליטיזציה של הליך בחירת השופטים לבית המשפט העליון</w:t>
      </w:r>
      <w:r w:rsidR="009937A0">
        <w:rPr>
          <w:rFonts w:hint="cs"/>
          <w:rtl/>
          <w:lang w:eastAsia="he-IL"/>
        </w:rPr>
        <w:t>?</w:t>
      </w:r>
      <w:r w:rsidR="009937A0">
        <w:rPr>
          <w:rtl/>
          <w:lang w:eastAsia="he-IL"/>
        </w:rPr>
        <w:t xml:space="preserve"> כשאנחנו מסתכלים על העולם המערבי</w:t>
      </w:r>
      <w:r w:rsidR="009937A0">
        <w:rPr>
          <w:rFonts w:hint="cs"/>
          <w:rtl/>
          <w:lang w:eastAsia="he-IL"/>
        </w:rPr>
        <w:t>,</w:t>
      </w:r>
      <w:r w:rsidR="009937A0">
        <w:rPr>
          <w:rtl/>
          <w:lang w:eastAsia="he-IL"/>
        </w:rPr>
        <w:t xml:space="preserve"> אנחנו יכולים לראות שפשוט לא עולה על הדעת אחרת</w:t>
      </w:r>
      <w:r w:rsidR="009937A0">
        <w:rPr>
          <w:rFonts w:hint="cs"/>
          <w:rtl/>
          <w:lang w:eastAsia="he-IL"/>
        </w:rPr>
        <w:t>.</w:t>
      </w:r>
      <w:r w:rsidR="009937A0">
        <w:rPr>
          <w:rtl/>
          <w:lang w:eastAsia="he-IL"/>
        </w:rPr>
        <w:t xml:space="preserve"> הזכרת את שמעון </w:t>
      </w:r>
      <w:r w:rsidR="009937A0">
        <w:rPr>
          <w:rFonts w:hint="cs"/>
          <w:rtl/>
          <w:lang w:eastAsia="he-IL"/>
        </w:rPr>
        <w:t xml:space="preserve">נטף, </w:t>
      </w:r>
      <w:bookmarkStart w:id="1270" w:name="_ETM_Q1_4945000"/>
      <w:bookmarkEnd w:id="1270"/>
      <w:r w:rsidR="009937A0">
        <w:rPr>
          <w:rFonts w:hint="cs"/>
          <w:rtl/>
          <w:lang w:eastAsia="he-IL"/>
        </w:rPr>
        <w:t xml:space="preserve">אני </w:t>
      </w:r>
      <w:r w:rsidR="009937A0">
        <w:rPr>
          <w:rtl/>
          <w:lang w:eastAsia="he-IL"/>
        </w:rPr>
        <w:t>רוצה להציג ממצאי מחקר שעשינו בפורום קהלת</w:t>
      </w:r>
      <w:r w:rsidR="009937A0">
        <w:rPr>
          <w:rFonts w:hint="cs"/>
          <w:rtl/>
          <w:lang w:eastAsia="he-IL"/>
        </w:rPr>
        <w:t>, אני</w:t>
      </w:r>
      <w:r w:rsidR="009937A0">
        <w:rPr>
          <w:rtl/>
          <w:lang w:eastAsia="he-IL"/>
        </w:rPr>
        <w:t xml:space="preserve"> יחד עם </w:t>
      </w:r>
      <w:r w:rsidR="009937A0">
        <w:rPr>
          <w:rFonts w:hint="cs"/>
          <w:rtl/>
          <w:lang w:eastAsia="he-IL"/>
        </w:rPr>
        <w:t>שי-</w:t>
      </w:r>
      <w:r w:rsidR="009937A0">
        <w:rPr>
          <w:rtl/>
          <w:lang w:eastAsia="he-IL"/>
        </w:rPr>
        <w:t xml:space="preserve">ניצן כהן ושמעון </w:t>
      </w:r>
      <w:r w:rsidR="009937A0">
        <w:rPr>
          <w:rFonts w:hint="cs"/>
          <w:rtl/>
          <w:lang w:eastAsia="he-IL"/>
        </w:rPr>
        <w:t xml:space="preserve">נטף, </w:t>
      </w:r>
      <w:r w:rsidR="009937A0">
        <w:rPr>
          <w:rtl/>
          <w:lang w:eastAsia="he-IL"/>
        </w:rPr>
        <w:t>שבו בחנו את שיטת מינוי שופטי</w:t>
      </w:r>
      <w:r w:rsidR="009937A0">
        <w:rPr>
          <w:rFonts w:hint="cs"/>
          <w:rtl/>
          <w:lang w:eastAsia="he-IL"/>
        </w:rPr>
        <w:t xml:space="preserve"> הערכאה </w:t>
      </w:r>
      <w:r w:rsidR="009937A0">
        <w:rPr>
          <w:rtl/>
          <w:lang w:eastAsia="he-IL"/>
        </w:rPr>
        <w:t>החוקתית העליונה בכל 36 מדינות ה-</w:t>
      </w:r>
      <w:r w:rsidR="009937A0">
        <w:rPr>
          <w:lang w:eastAsia="he-IL"/>
        </w:rPr>
        <w:t>OECD</w:t>
      </w:r>
      <w:r w:rsidR="009937A0">
        <w:rPr>
          <w:rFonts w:hint="cs"/>
          <w:rtl/>
          <w:lang w:eastAsia="he-IL"/>
        </w:rPr>
        <w:t>.</w:t>
      </w:r>
      <w:r w:rsidR="009937A0">
        <w:rPr>
          <w:rtl/>
          <w:lang w:eastAsia="he-IL"/>
        </w:rPr>
        <w:t xml:space="preserve"> זה היה </w:t>
      </w:r>
      <w:r w:rsidR="009937A0">
        <w:rPr>
          <w:rFonts w:hint="cs"/>
          <w:rtl/>
          <w:lang w:eastAsia="he-IL"/>
        </w:rPr>
        <w:t xml:space="preserve">ב-2019, </w:t>
      </w:r>
      <w:r w:rsidR="009937A0">
        <w:rPr>
          <w:rtl/>
          <w:lang w:eastAsia="he-IL"/>
        </w:rPr>
        <w:t>מאז הצטרפו עוד שתי מדינות</w:t>
      </w:r>
      <w:r w:rsidR="009937A0">
        <w:rPr>
          <w:rFonts w:hint="cs"/>
          <w:rtl/>
          <w:lang w:eastAsia="he-IL"/>
        </w:rPr>
        <w:t xml:space="preserve"> ש</w:t>
      </w:r>
      <w:r w:rsidR="009937A0">
        <w:rPr>
          <w:rtl/>
          <w:lang w:eastAsia="he-IL"/>
        </w:rPr>
        <w:t>רק הולכות לצד שתומך במסקנות שלנו</w:t>
      </w:r>
      <w:r w:rsidR="009937A0">
        <w:rPr>
          <w:rFonts w:hint="cs"/>
          <w:rtl/>
          <w:lang w:eastAsia="he-IL"/>
        </w:rPr>
        <w:t>.</w:t>
      </w:r>
      <w:r w:rsidR="009937A0">
        <w:rPr>
          <w:rtl/>
          <w:lang w:eastAsia="he-IL"/>
        </w:rPr>
        <w:t xml:space="preserve"> </w:t>
      </w:r>
    </w:p>
    <w:p w:rsidR="009937A0" w:rsidRDefault="009937A0" w:rsidP="009937A0">
      <w:pPr>
        <w:rPr>
          <w:rtl/>
          <w:lang w:eastAsia="he-IL"/>
        </w:rPr>
      </w:pPr>
    </w:p>
    <w:p w:rsidR="00824933" w:rsidRDefault="009937A0" w:rsidP="00824933">
      <w:pPr>
        <w:rPr>
          <w:rtl/>
          <w:lang w:eastAsia="he-IL"/>
        </w:rPr>
      </w:pPr>
      <w:bookmarkStart w:id="1271" w:name="_ETM_Q1_4963000"/>
      <w:bookmarkEnd w:id="1271"/>
      <w:r>
        <w:rPr>
          <w:rtl/>
          <w:lang w:eastAsia="he-IL"/>
        </w:rPr>
        <w:t>ומה שאנחנו יכולים לראות</w:t>
      </w:r>
      <w:r>
        <w:rPr>
          <w:rFonts w:hint="cs"/>
          <w:rtl/>
          <w:lang w:eastAsia="he-IL"/>
        </w:rPr>
        <w:t>,</w:t>
      </w:r>
      <w:r>
        <w:rPr>
          <w:rtl/>
          <w:lang w:eastAsia="he-IL"/>
        </w:rPr>
        <w:t xml:space="preserve"> שמבין 38 מדינות</w:t>
      </w:r>
      <w:r>
        <w:rPr>
          <w:rFonts w:hint="cs"/>
          <w:rtl/>
          <w:lang w:eastAsia="he-IL"/>
        </w:rPr>
        <w:t>,</w:t>
      </w:r>
      <w:r>
        <w:rPr>
          <w:rtl/>
          <w:lang w:eastAsia="he-IL"/>
        </w:rPr>
        <w:t xml:space="preserve"> כאשר אני מדבר על בית המשפט העליון </w:t>
      </w:r>
      <w:r>
        <w:rPr>
          <w:rFonts w:hint="cs"/>
          <w:rtl/>
          <w:lang w:eastAsia="he-IL"/>
        </w:rPr>
        <w:t xml:space="preserve">או </w:t>
      </w:r>
      <w:r>
        <w:rPr>
          <w:rtl/>
          <w:lang w:eastAsia="he-IL"/>
        </w:rPr>
        <w:t xml:space="preserve">על בית המשפט לחוקה </w:t>
      </w:r>
      <w:r>
        <w:rPr>
          <w:rFonts w:hint="cs"/>
          <w:rtl/>
          <w:lang w:eastAsia="he-IL"/>
        </w:rPr>
        <w:t xml:space="preserve">– </w:t>
      </w:r>
      <w:r>
        <w:rPr>
          <w:rtl/>
          <w:lang w:eastAsia="he-IL"/>
        </w:rPr>
        <w:t xml:space="preserve">אני בהמשך </w:t>
      </w:r>
      <w:r>
        <w:rPr>
          <w:rFonts w:hint="cs"/>
          <w:rtl/>
          <w:lang w:eastAsia="he-IL"/>
        </w:rPr>
        <w:t>א</w:t>
      </w:r>
      <w:r>
        <w:rPr>
          <w:rtl/>
          <w:lang w:eastAsia="he-IL"/>
        </w:rPr>
        <w:t xml:space="preserve">תייחס לעובדה שההצעה הנוכחית מדברת גם על בחירות שופטים </w:t>
      </w:r>
      <w:r>
        <w:rPr>
          <w:rFonts w:hint="cs"/>
          <w:rtl/>
          <w:lang w:eastAsia="he-IL"/>
        </w:rPr>
        <w:t>ל</w:t>
      </w:r>
      <w:r>
        <w:rPr>
          <w:rtl/>
          <w:lang w:eastAsia="he-IL"/>
        </w:rPr>
        <w:t xml:space="preserve">ערכאות נמוכות יותר </w:t>
      </w:r>
      <w:r>
        <w:rPr>
          <w:rFonts w:hint="cs"/>
          <w:rtl/>
          <w:lang w:eastAsia="he-IL"/>
        </w:rPr>
        <w:t xml:space="preserve">– </w:t>
      </w:r>
      <w:r>
        <w:rPr>
          <w:rtl/>
          <w:lang w:eastAsia="he-IL"/>
        </w:rPr>
        <w:t>אז 26 מדינות בוחרות את שופטי הערכ</w:t>
      </w:r>
      <w:r>
        <w:rPr>
          <w:rFonts w:hint="cs"/>
          <w:rtl/>
          <w:lang w:eastAsia="he-IL"/>
        </w:rPr>
        <w:t>א</w:t>
      </w:r>
      <w:r>
        <w:rPr>
          <w:rtl/>
          <w:lang w:eastAsia="he-IL"/>
        </w:rPr>
        <w:t>ה החוקתית העליונה שלה</w:t>
      </w:r>
      <w:r>
        <w:rPr>
          <w:rFonts w:hint="cs"/>
          <w:rtl/>
          <w:lang w:eastAsia="he-IL"/>
        </w:rPr>
        <w:t>ן</w:t>
      </w:r>
      <w:r>
        <w:rPr>
          <w:rtl/>
          <w:lang w:eastAsia="he-IL"/>
        </w:rPr>
        <w:t xml:space="preserve"> אך ורק </w:t>
      </w:r>
      <w:r>
        <w:rPr>
          <w:rFonts w:hint="cs"/>
          <w:rtl/>
          <w:lang w:eastAsia="he-IL"/>
        </w:rPr>
        <w:t xml:space="preserve">על ידי </w:t>
      </w:r>
      <w:r>
        <w:rPr>
          <w:rtl/>
          <w:lang w:eastAsia="he-IL"/>
        </w:rPr>
        <w:t xml:space="preserve">נבחרי ציבור </w:t>
      </w:r>
      <w:r>
        <w:rPr>
          <w:rFonts w:hint="cs"/>
          <w:rtl/>
          <w:lang w:eastAsia="he-IL"/>
        </w:rPr>
        <w:t xml:space="preserve">– או </w:t>
      </w:r>
      <w:r>
        <w:rPr>
          <w:rtl/>
          <w:lang w:eastAsia="he-IL"/>
        </w:rPr>
        <w:t>הרשות המחוקקת או הרשות המבצעת</w:t>
      </w:r>
      <w:r>
        <w:rPr>
          <w:rFonts w:hint="cs"/>
          <w:rtl/>
          <w:lang w:eastAsia="he-IL"/>
        </w:rPr>
        <w:t xml:space="preserve"> או </w:t>
      </w:r>
      <w:r>
        <w:rPr>
          <w:rtl/>
          <w:lang w:eastAsia="he-IL"/>
        </w:rPr>
        <w:t>השילוב של ש</w:t>
      </w:r>
      <w:r>
        <w:rPr>
          <w:rFonts w:hint="cs"/>
          <w:rtl/>
          <w:lang w:eastAsia="he-IL"/>
        </w:rPr>
        <w:t>תיהן.</w:t>
      </w:r>
      <w:r>
        <w:rPr>
          <w:rtl/>
          <w:lang w:eastAsia="he-IL"/>
        </w:rPr>
        <w:t xml:space="preserve"> </w:t>
      </w:r>
    </w:p>
    <w:p w:rsidR="00824933" w:rsidRDefault="00824933" w:rsidP="00824933">
      <w:pPr>
        <w:rPr>
          <w:rtl/>
          <w:lang w:eastAsia="he-IL"/>
        </w:rPr>
      </w:pPr>
    </w:p>
    <w:p w:rsidR="00824933" w:rsidRDefault="009937A0" w:rsidP="00824933">
      <w:pPr>
        <w:rPr>
          <w:rtl/>
          <w:lang w:eastAsia="he-IL"/>
        </w:rPr>
      </w:pPr>
      <w:r>
        <w:rPr>
          <w:rtl/>
          <w:lang w:eastAsia="he-IL"/>
        </w:rPr>
        <w:t>בארצות הברית למשל זה נשיא המדינה</w:t>
      </w:r>
      <w:r>
        <w:rPr>
          <w:rFonts w:hint="cs"/>
          <w:rtl/>
          <w:lang w:eastAsia="he-IL"/>
        </w:rPr>
        <w:t>,</w:t>
      </w:r>
      <w:r>
        <w:rPr>
          <w:rtl/>
          <w:lang w:eastAsia="he-IL"/>
        </w:rPr>
        <w:t xml:space="preserve"> באישור הסנאט</w:t>
      </w:r>
      <w:r>
        <w:rPr>
          <w:rFonts w:hint="cs"/>
          <w:rtl/>
          <w:lang w:eastAsia="he-IL"/>
        </w:rPr>
        <w:t>,</w:t>
      </w:r>
      <w:r>
        <w:rPr>
          <w:rtl/>
          <w:lang w:eastAsia="he-IL"/>
        </w:rPr>
        <w:t xml:space="preserve"> שמקיים כידוע שימוע</w:t>
      </w:r>
      <w:r>
        <w:rPr>
          <w:rFonts w:hint="cs"/>
          <w:rtl/>
          <w:lang w:eastAsia="he-IL"/>
        </w:rPr>
        <w:t>.</w:t>
      </w:r>
      <w:r>
        <w:rPr>
          <w:rtl/>
          <w:lang w:eastAsia="he-IL"/>
        </w:rPr>
        <w:t xml:space="preserve"> בגרמניה</w:t>
      </w:r>
      <w:r>
        <w:rPr>
          <w:rFonts w:hint="cs"/>
          <w:rtl/>
          <w:lang w:eastAsia="he-IL"/>
        </w:rPr>
        <w:t xml:space="preserve">, </w:t>
      </w:r>
      <w:bookmarkStart w:id="1272" w:name="_ETM_Q1_5000000"/>
      <w:bookmarkEnd w:id="1272"/>
      <w:r>
        <w:rPr>
          <w:rtl/>
          <w:lang w:eastAsia="he-IL"/>
        </w:rPr>
        <w:t xml:space="preserve">כשמדובר על בית המשפט </w:t>
      </w:r>
      <w:r>
        <w:rPr>
          <w:rFonts w:hint="cs"/>
          <w:rtl/>
          <w:lang w:eastAsia="he-IL"/>
        </w:rPr>
        <w:t xml:space="preserve">לחוקה, </w:t>
      </w:r>
      <w:r>
        <w:rPr>
          <w:rtl/>
          <w:lang w:eastAsia="he-IL"/>
        </w:rPr>
        <w:t>מדובר על שני בתי הנבחרים</w:t>
      </w:r>
      <w:r>
        <w:rPr>
          <w:rFonts w:hint="cs"/>
          <w:rtl/>
          <w:lang w:eastAsia="he-IL"/>
        </w:rPr>
        <w:t xml:space="preserve">, </w:t>
      </w:r>
      <w:r>
        <w:rPr>
          <w:rtl/>
          <w:lang w:eastAsia="he-IL"/>
        </w:rPr>
        <w:t xml:space="preserve">בונדסטאג </w:t>
      </w:r>
      <w:r>
        <w:rPr>
          <w:rFonts w:hint="cs"/>
          <w:rtl/>
          <w:lang w:eastAsia="he-IL"/>
        </w:rPr>
        <w:t xml:space="preserve">ובונדסראט, </w:t>
      </w:r>
      <w:r>
        <w:rPr>
          <w:rtl/>
          <w:lang w:eastAsia="he-IL"/>
        </w:rPr>
        <w:t>כל אחד מהם בוחר מחצית משופטי הערכ</w:t>
      </w:r>
      <w:r>
        <w:rPr>
          <w:rFonts w:hint="cs"/>
          <w:rtl/>
          <w:lang w:eastAsia="he-IL"/>
        </w:rPr>
        <w:t>א</w:t>
      </w:r>
      <w:r>
        <w:rPr>
          <w:rtl/>
          <w:lang w:eastAsia="he-IL"/>
        </w:rPr>
        <w:t xml:space="preserve">ה </w:t>
      </w:r>
      <w:r>
        <w:rPr>
          <w:rFonts w:hint="cs"/>
          <w:rtl/>
          <w:lang w:eastAsia="he-IL"/>
        </w:rPr>
        <w:t>ה</w:t>
      </w:r>
      <w:r>
        <w:rPr>
          <w:rtl/>
          <w:lang w:eastAsia="he-IL"/>
        </w:rPr>
        <w:t>חוקתית העליונה שלהם</w:t>
      </w:r>
      <w:r>
        <w:rPr>
          <w:rFonts w:hint="cs"/>
          <w:rtl/>
          <w:lang w:eastAsia="he-IL"/>
        </w:rPr>
        <w:t>.</w:t>
      </w:r>
      <w:r>
        <w:rPr>
          <w:rtl/>
          <w:lang w:eastAsia="he-IL"/>
        </w:rPr>
        <w:t xml:space="preserve"> בצרפת</w:t>
      </w:r>
      <w:r w:rsidR="00824933">
        <w:rPr>
          <w:rFonts w:hint="cs"/>
          <w:rtl/>
          <w:lang w:eastAsia="he-IL"/>
        </w:rPr>
        <w:t>,</w:t>
      </w:r>
      <w:r>
        <w:rPr>
          <w:rtl/>
          <w:lang w:eastAsia="he-IL"/>
        </w:rPr>
        <w:t xml:space="preserve"> כשאנחנו מדברים על המועצה החוקתית</w:t>
      </w:r>
      <w:r w:rsidR="00824933">
        <w:rPr>
          <w:rFonts w:hint="cs"/>
          <w:rtl/>
          <w:lang w:eastAsia="he-IL"/>
        </w:rPr>
        <w:t>,</w:t>
      </w:r>
      <w:r>
        <w:rPr>
          <w:rtl/>
          <w:lang w:eastAsia="he-IL"/>
        </w:rPr>
        <w:t xml:space="preserve"> אז שליש בידי נשיא המדינה</w:t>
      </w:r>
      <w:r w:rsidR="00824933">
        <w:rPr>
          <w:rFonts w:hint="cs"/>
          <w:rtl/>
          <w:lang w:eastAsia="he-IL"/>
        </w:rPr>
        <w:t>,</w:t>
      </w:r>
      <w:r>
        <w:rPr>
          <w:rtl/>
          <w:lang w:eastAsia="he-IL"/>
        </w:rPr>
        <w:t xml:space="preserve"> שליש בידי הסנאט</w:t>
      </w:r>
      <w:r w:rsidR="00824933">
        <w:rPr>
          <w:rFonts w:hint="cs"/>
          <w:rtl/>
          <w:lang w:eastAsia="he-IL"/>
        </w:rPr>
        <w:t>,</w:t>
      </w:r>
      <w:r>
        <w:rPr>
          <w:rtl/>
          <w:lang w:eastAsia="he-IL"/>
        </w:rPr>
        <w:t xml:space="preserve"> שליש בידי האספה הלאומית</w:t>
      </w:r>
      <w:r w:rsidR="00824933">
        <w:rPr>
          <w:rFonts w:hint="cs"/>
          <w:rtl/>
          <w:lang w:eastAsia="he-IL"/>
        </w:rPr>
        <w:t>.</w:t>
      </w:r>
      <w:r>
        <w:rPr>
          <w:rtl/>
          <w:lang w:eastAsia="he-IL"/>
        </w:rPr>
        <w:t xml:space="preserve"> זאת אומרת</w:t>
      </w:r>
      <w:r w:rsidR="00824933">
        <w:rPr>
          <w:rFonts w:hint="cs"/>
          <w:rtl/>
          <w:lang w:eastAsia="he-IL"/>
        </w:rPr>
        <w:t>, שלוש</w:t>
      </w:r>
      <w:r>
        <w:rPr>
          <w:rtl/>
          <w:lang w:eastAsia="he-IL"/>
        </w:rPr>
        <w:t xml:space="preserve"> רשויות</w:t>
      </w:r>
      <w:r w:rsidR="00824933">
        <w:rPr>
          <w:rFonts w:hint="cs"/>
          <w:rtl/>
          <w:lang w:eastAsia="he-IL"/>
        </w:rPr>
        <w:t>,</w:t>
      </w:r>
      <w:r w:rsidR="00824933">
        <w:rPr>
          <w:rtl/>
          <w:lang w:eastAsia="he-IL"/>
        </w:rPr>
        <w:t xml:space="preserve"> שכול</w:t>
      </w:r>
      <w:r w:rsidR="00824933">
        <w:rPr>
          <w:rFonts w:hint="cs"/>
          <w:rtl/>
          <w:lang w:eastAsia="he-IL"/>
        </w:rPr>
        <w:t>ן</w:t>
      </w:r>
      <w:r>
        <w:rPr>
          <w:rtl/>
          <w:lang w:eastAsia="he-IL"/>
        </w:rPr>
        <w:t xml:space="preserve"> </w:t>
      </w:r>
      <w:r w:rsidR="00824933">
        <w:rPr>
          <w:rFonts w:hint="cs"/>
          <w:rtl/>
          <w:lang w:eastAsia="he-IL"/>
        </w:rPr>
        <w:t>נ</w:t>
      </w:r>
      <w:r w:rsidR="00824933">
        <w:rPr>
          <w:rtl/>
          <w:lang w:eastAsia="he-IL"/>
        </w:rPr>
        <w:t>בח</w:t>
      </w:r>
      <w:r w:rsidR="00824933">
        <w:rPr>
          <w:rFonts w:hint="cs"/>
          <w:rtl/>
          <w:lang w:eastAsia="he-IL"/>
        </w:rPr>
        <w:t xml:space="preserve">רות </w:t>
      </w:r>
      <w:r>
        <w:rPr>
          <w:rtl/>
          <w:lang w:eastAsia="he-IL"/>
        </w:rPr>
        <w:t>ציבור</w:t>
      </w:r>
      <w:r w:rsidR="00824933">
        <w:rPr>
          <w:rFonts w:hint="cs"/>
          <w:rtl/>
          <w:lang w:eastAsia="he-IL"/>
        </w:rPr>
        <w:t xml:space="preserve">, </w:t>
      </w:r>
      <w:r>
        <w:rPr>
          <w:rtl/>
          <w:lang w:eastAsia="he-IL"/>
        </w:rPr>
        <w:t>לא הרשות השופטת</w:t>
      </w:r>
      <w:r w:rsidR="00824933">
        <w:rPr>
          <w:rFonts w:hint="cs"/>
          <w:rtl/>
          <w:lang w:eastAsia="he-IL"/>
        </w:rPr>
        <w:t>,</w:t>
      </w:r>
      <w:r>
        <w:rPr>
          <w:rtl/>
          <w:lang w:eastAsia="he-IL"/>
        </w:rPr>
        <w:t xml:space="preserve"> </w:t>
      </w:r>
      <w:r w:rsidR="00824933">
        <w:rPr>
          <w:rtl/>
          <w:lang w:eastAsia="he-IL"/>
        </w:rPr>
        <w:t>מתחלקות ביניה</w:t>
      </w:r>
      <w:r w:rsidR="00824933">
        <w:rPr>
          <w:rFonts w:hint="cs"/>
          <w:rtl/>
          <w:lang w:eastAsia="he-IL"/>
        </w:rPr>
        <w:t>ן</w:t>
      </w:r>
      <w:r>
        <w:rPr>
          <w:rtl/>
          <w:lang w:eastAsia="he-IL"/>
        </w:rPr>
        <w:t xml:space="preserve"> בבחירת הערכ</w:t>
      </w:r>
      <w:r w:rsidR="00824933">
        <w:rPr>
          <w:rFonts w:hint="cs"/>
          <w:rtl/>
          <w:lang w:eastAsia="he-IL"/>
        </w:rPr>
        <w:t>א</w:t>
      </w:r>
      <w:r>
        <w:rPr>
          <w:rtl/>
          <w:lang w:eastAsia="he-IL"/>
        </w:rPr>
        <w:t>ה החוקתית העליונה</w:t>
      </w:r>
      <w:r w:rsidR="00824933">
        <w:rPr>
          <w:rFonts w:hint="cs"/>
          <w:rtl/>
          <w:lang w:eastAsia="he-IL"/>
        </w:rPr>
        <w:t>.</w:t>
      </w:r>
      <w:r>
        <w:rPr>
          <w:rtl/>
          <w:lang w:eastAsia="he-IL"/>
        </w:rPr>
        <w:t xml:space="preserve"> כשאנחנו מדברים על קנדה</w:t>
      </w:r>
      <w:r w:rsidR="00824933">
        <w:rPr>
          <w:rFonts w:hint="cs"/>
          <w:rtl/>
          <w:lang w:eastAsia="he-IL"/>
        </w:rPr>
        <w:t>,</w:t>
      </w:r>
      <w:r>
        <w:rPr>
          <w:rtl/>
          <w:lang w:eastAsia="he-IL"/>
        </w:rPr>
        <w:t xml:space="preserve"> אז מדובר על הממשלה</w:t>
      </w:r>
      <w:r w:rsidR="00824933">
        <w:rPr>
          <w:rFonts w:hint="cs"/>
          <w:rtl/>
          <w:lang w:eastAsia="he-IL"/>
        </w:rPr>
        <w:t>.</w:t>
      </w:r>
      <w:r>
        <w:rPr>
          <w:rtl/>
          <w:lang w:eastAsia="he-IL"/>
        </w:rPr>
        <w:t xml:space="preserve"> אוסטרליה </w:t>
      </w:r>
      <w:r w:rsidR="00824933">
        <w:rPr>
          <w:rFonts w:hint="cs"/>
          <w:rtl/>
          <w:lang w:eastAsia="he-IL"/>
        </w:rPr>
        <w:t xml:space="preserve">– </w:t>
      </w:r>
      <w:r>
        <w:rPr>
          <w:rtl/>
          <w:lang w:eastAsia="he-IL"/>
        </w:rPr>
        <w:t>גם הממשלה</w:t>
      </w:r>
      <w:r w:rsidR="00824933">
        <w:rPr>
          <w:rFonts w:hint="cs"/>
          <w:rtl/>
          <w:lang w:eastAsia="he-IL"/>
        </w:rPr>
        <w:t>.</w:t>
      </w:r>
      <w:r>
        <w:rPr>
          <w:rtl/>
          <w:lang w:eastAsia="he-IL"/>
        </w:rPr>
        <w:t xml:space="preserve"> בניו זילנד </w:t>
      </w:r>
      <w:r w:rsidR="00824933">
        <w:rPr>
          <w:rFonts w:hint="cs"/>
          <w:rtl/>
          <w:lang w:eastAsia="he-IL"/>
        </w:rPr>
        <w:t xml:space="preserve">– </w:t>
      </w:r>
      <w:r>
        <w:rPr>
          <w:rtl/>
          <w:lang w:eastAsia="he-IL"/>
        </w:rPr>
        <w:t>גם</w:t>
      </w:r>
      <w:r w:rsidR="00824933">
        <w:rPr>
          <w:rFonts w:hint="cs"/>
          <w:rtl/>
          <w:lang w:eastAsia="he-IL"/>
        </w:rPr>
        <w:t>.</w:t>
      </w:r>
      <w:r>
        <w:rPr>
          <w:rtl/>
          <w:lang w:eastAsia="he-IL"/>
        </w:rPr>
        <w:t xml:space="preserve"> ככלל</w:t>
      </w:r>
      <w:r w:rsidR="00824933">
        <w:rPr>
          <w:rFonts w:hint="cs"/>
          <w:rtl/>
          <w:lang w:eastAsia="he-IL"/>
        </w:rPr>
        <w:t>,</w:t>
      </w:r>
      <w:r w:rsidR="00824933">
        <w:rPr>
          <w:rtl/>
          <w:lang w:eastAsia="he-IL"/>
        </w:rPr>
        <w:t xml:space="preserve"> במשפט האנגל</w:t>
      </w:r>
      <w:r w:rsidR="00824933">
        <w:rPr>
          <w:rFonts w:hint="cs"/>
          <w:rtl/>
          <w:lang w:eastAsia="he-IL"/>
        </w:rPr>
        <w:t>ו-</w:t>
      </w:r>
      <w:r w:rsidR="00824933">
        <w:rPr>
          <w:rtl/>
          <w:lang w:eastAsia="he-IL"/>
        </w:rPr>
        <w:t>אמריק</w:t>
      </w:r>
      <w:r w:rsidR="00824933">
        <w:rPr>
          <w:rFonts w:hint="cs"/>
          <w:rtl/>
          <w:lang w:eastAsia="he-IL"/>
        </w:rPr>
        <w:t>נ</w:t>
      </w:r>
      <w:r>
        <w:rPr>
          <w:rtl/>
          <w:lang w:eastAsia="he-IL"/>
        </w:rPr>
        <w:t>י</w:t>
      </w:r>
      <w:r w:rsidR="00824933">
        <w:rPr>
          <w:rFonts w:hint="cs"/>
          <w:rtl/>
          <w:lang w:eastAsia="he-IL"/>
        </w:rPr>
        <w:t>,</w:t>
      </w:r>
      <w:r>
        <w:rPr>
          <w:rtl/>
          <w:lang w:eastAsia="he-IL"/>
        </w:rPr>
        <w:t xml:space="preserve"> למעט ארצות הברית עצמה</w:t>
      </w:r>
      <w:r w:rsidR="00824933">
        <w:rPr>
          <w:rFonts w:hint="cs"/>
          <w:rtl/>
          <w:lang w:eastAsia="he-IL"/>
        </w:rPr>
        <w:t>,</w:t>
      </w:r>
      <w:r>
        <w:rPr>
          <w:rtl/>
          <w:lang w:eastAsia="he-IL"/>
        </w:rPr>
        <w:t xml:space="preserve"> אז הולכים אך ורק על הרשות המבצעת</w:t>
      </w:r>
      <w:r w:rsidR="00824933">
        <w:rPr>
          <w:rFonts w:hint="cs"/>
          <w:rtl/>
          <w:lang w:eastAsia="he-IL"/>
        </w:rPr>
        <w:t>.</w:t>
      </w:r>
      <w:r>
        <w:rPr>
          <w:rtl/>
          <w:lang w:eastAsia="he-IL"/>
        </w:rPr>
        <w:t xml:space="preserve"> וזה כבר מהדהד לנו את הסיטואציה הנוכחית שלנו</w:t>
      </w:r>
      <w:r w:rsidR="00824933">
        <w:rPr>
          <w:rFonts w:hint="cs"/>
          <w:rtl/>
          <w:lang w:eastAsia="he-IL"/>
        </w:rPr>
        <w:t>,</w:t>
      </w:r>
      <w:r>
        <w:rPr>
          <w:rtl/>
          <w:lang w:eastAsia="he-IL"/>
        </w:rPr>
        <w:t xml:space="preserve"> שהולכת להיות דומיננטיות גדולה של הממשלה</w:t>
      </w:r>
      <w:r w:rsidR="00824933">
        <w:rPr>
          <w:rFonts w:hint="cs"/>
          <w:rtl/>
          <w:lang w:eastAsia="he-IL"/>
        </w:rPr>
        <w:t>.</w:t>
      </w:r>
      <w:r>
        <w:rPr>
          <w:rtl/>
          <w:lang w:eastAsia="he-IL"/>
        </w:rPr>
        <w:t xml:space="preserve"> ביפן </w:t>
      </w:r>
      <w:r w:rsidR="00824933">
        <w:rPr>
          <w:rFonts w:hint="cs"/>
          <w:rtl/>
          <w:lang w:eastAsia="he-IL"/>
        </w:rPr>
        <w:t xml:space="preserve">מעורב גם </w:t>
      </w:r>
      <w:bookmarkStart w:id="1273" w:name="_ETM_Q1_5051000"/>
      <w:bookmarkEnd w:id="1273"/>
      <w:r>
        <w:rPr>
          <w:rtl/>
          <w:lang w:eastAsia="he-IL"/>
        </w:rPr>
        <w:t>משאל עם בסיפור</w:t>
      </w:r>
      <w:r w:rsidR="00824933">
        <w:rPr>
          <w:rFonts w:hint="cs"/>
          <w:rtl/>
          <w:lang w:eastAsia="he-IL"/>
        </w:rPr>
        <w:t xml:space="preserve">. וכך הלאה, </w:t>
      </w:r>
      <w:r>
        <w:rPr>
          <w:rtl/>
          <w:lang w:eastAsia="he-IL"/>
        </w:rPr>
        <w:t>מדינות שונות נותנות אך ורק לנבחרי ציבור את הבחירה של שופטי הערכ</w:t>
      </w:r>
      <w:r w:rsidR="00824933">
        <w:rPr>
          <w:rFonts w:hint="cs"/>
          <w:rtl/>
          <w:lang w:eastAsia="he-IL"/>
        </w:rPr>
        <w:t>א</w:t>
      </w:r>
      <w:r>
        <w:rPr>
          <w:rtl/>
          <w:lang w:eastAsia="he-IL"/>
        </w:rPr>
        <w:t xml:space="preserve">ה החוקתית העליונה </w:t>
      </w:r>
      <w:r w:rsidR="00824933">
        <w:rPr>
          <w:rFonts w:hint="cs"/>
          <w:rtl/>
          <w:lang w:eastAsia="he-IL"/>
        </w:rPr>
        <w:t xml:space="preserve">– </w:t>
      </w:r>
      <w:r>
        <w:rPr>
          <w:rtl/>
          <w:lang w:eastAsia="he-IL"/>
        </w:rPr>
        <w:t>בלגיה</w:t>
      </w:r>
      <w:r w:rsidR="00824933">
        <w:rPr>
          <w:rFonts w:hint="cs"/>
          <w:rtl/>
          <w:lang w:eastAsia="he-IL"/>
        </w:rPr>
        <w:t>,</w:t>
      </w:r>
      <w:r>
        <w:rPr>
          <w:rtl/>
          <w:lang w:eastAsia="he-IL"/>
        </w:rPr>
        <w:t xml:space="preserve"> שווייץ</w:t>
      </w:r>
      <w:r w:rsidR="00824933">
        <w:rPr>
          <w:rFonts w:hint="cs"/>
          <w:rtl/>
          <w:lang w:eastAsia="he-IL"/>
        </w:rPr>
        <w:t>,</w:t>
      </w:r>
      <w:r>
        <w:rPr>
          <w:rtl/>
          <w:lang w:eastAsia="he-IL"/>
        </w:rPr>
        <w:t xml:space="preserve"> אוסטריה</w:t>
      </w:r>
      <w:r w:rsidR="00824933">
        <w:rPr>
          <w:rFonts w:hint="cs"/>
          <w:rtl/>
          <w:lang w:eastAsia="he-IL"/>
        </w:rPr>
        <w:t>,</w:t>
      </w:r>
      <w:r>
        <w:rPr>
          <w:rtl/>
          <w:lang w:eastAsia="he-IL"/>
        </w:rPr>
        <w:t xml:space="preserve"> אירלנד</w:t>
      </w:r>
      <w:r w:rsidR="00824933">
        <w:rPr>
          <w:rFonts w:hint="cs"/>
          <w:rtl/>
          <w:lang w:eastAsia="he-IL"/>
        </w:rPr>
        <w:t>,</w:t>
      </w:r>
      <w:r>
        <w:rPr>
          <w:rtl/>
          <w:lang w:eastAsia="he-IL"/>
        </w:rPr>
        <w:t xml:space="preserve"> הולנד</w:t>
      </w:r>
      <w:r w:rsidR="00824933">
        <w:rPr>
          <w:rFonts w:hint="cs"/>
          <w:rtl/>
          <w:lang w:eastAsia="he-IL"/>
        </w:rPr>
        <w:t>,</w:t>
      </w:r>
      <w:r>
        <w:rPr>
          <w:rtl/>
          <w:lang w:eastAsia="he-IL"/>
        </w:rPr>
        <w:t xml:space="preserve"> דנמרק</w:t>
      </w:r>
      <w:r w:rsidR="00824933">
        <w:rPr>
          <w:rFonts w:hint="cs"/>
          <w:rtl/>
          <w:lang w:eastAsia="he-IL"/>
        </w:rPr>
        <w:t>,</w:t>
      </w:r>
      <w:r>
        <w:rPr>
          <w:rtl/>
          <w:lang w:eastAsia="he-IL"/>
        </w:rPr>
        <w:t xml:space="preserve"> ש</w:t>
      </w:r>
      <w:r w:rsidR="00824933">
        <w:rPr>
          <w:rFonts w:hint="cs"/>
          <w:rtl/>
          <w:lang w:eastAsia="he-IL"/>
        </w:rPr>
        <w:t>ב</w:t>
      </w:r>
      <w:r>
        <w:rPr>
          <w:rtl/>
          <w:lang w:eastAsia="he-IL"/>
        </w:rPr>
        <w:t>דיה</w:t>
      </w:r>
      <w:r w:rsidR="00824933">
        <w:rPr>
          <w:rFonts w:hint="cs"/>
          <w:rtl/>
          <w:lang w:eastAsia="he-IL"/>
        </w:rPr>
        <w:t>,</w:t>
      </w:r>
      <w:r>
        <w:rPr>
          <w:rtl/>
          <w:lang w:eastAsia="he-IL"/>
        </w:rPr>
        <w:t xml:space="preserve"> נור</w:t>
      </w:r>
      <w:r w:rsidR="00824933">
        <w:rPr>
          <w:rFonts w:hint="cs"/>
          <w:rtl/>
          <w:lang w:eastAsia="he-IL"/>
        </w:rPr>
        <w:t>ב</w:t>
      </w:r>
      <w:r>
        <w:rPr>
          <w:rtl/>
          <w:lang w:eastAsia="he-IL"/>
        </w:rPr>
        <w:t>גיה</w:t>
      </w:r>
      <w:r w:rsidR="00824933">
        <w:rPr>
          <w:rFonts w:hint="cs"/>
          <w:rtl/>
          <w:lang w:eastAsia="he-IL"/>
        </w:rPr>
        <w:t>,</w:t>
      </w:r>
      <w:r>
        <w:rPr>
          <w:rtl/>
          <w:lang w:eastAsia="he-IL"/>
        </w:rPr>
        <w:t xml:space="preserve"> פינלנד</w:t>
      </w:r>
      <w:r w:rsidR="00824933">
        <w:rPr>
          <w:rFonts w:hint="cs"/>
          <w:rtl/>
          <w:lang w:eastAsia="he-IL"/>
        </w:rPr>
        <w:t>,</w:t>
      </w:r>
      <w:r>
        <w:rPr>
          <w:rtl/>
          <w:lang w:eastAsia="he-IL"/>
        </w:rPr>
        <w:t xml:space="preserve"> איסלנד</w:t>
      </w:r>
      <w:r w:rsidR="00824933">
        <w:rPr>
          <w:rFonts w:hint="cs"/>
          <w:rtl/>
          <w:lang w:eastAsia="he-IL"/>
        </w:rPr>
        <w:t>,</w:t>
      </w:r>
      <w:r>
        <w:rPr>
          <w:rtl/>
          <w:lang w:eastAsia="he-IL"/>
        </w:rPr>
        <w:t xml:space="preserve"> </w:t>
      </w:r>
      <w:r w:rsidR="00824933">
        <w:rPr>
          <w:rFonts w:hint="cs"/>
          <w:rtl/>
          <w:lang w:eastAsia="he-IL"/>
        </w:rPr>
        <w:t>ו</w:t>
      </w:r>
      <w:r>
        <w:rPr>
          <w:rtl/>
          <w:lang w:eastAsia="he-IL"/>
        </w:rPr>
        <w:t>לא נכביר בכולן</w:t>
      </w:r>
      <w:r w:rsidR="00824933">
        <w:rPr>
          <w:rFonts w:hint="cs"/>
          <w:rtl/>
          <w:lang w:eastAsia="he-IL"/>
        </w:rPr>
        <w:t>.</w:t>
      </w:r>
    </w:p>
    <w:p w:rsidR="00824933" w:rsidRDefault="00824933" w:rsidP="00824933">
      <w:pPr>
        <w:rPr>
          <w:rtl/>
          <w:lang w:eastAsia="he-IL"/>
        </w:rPr>
      </w:pPr>
    </w:p>
    <w:p w:rsidR="00FB391B" w:rsidRDefault="009937A0" w:rsidP="00FB391B">
      <w:pPr>
        <w:rPr>
          <w:rtl/>
          <w:lang w:eastAsia="he-IL"/>
        </w:rPr>
      </w:pPr>
      <w:bookmarkStart w:id="1274" w:name="_ETM_Q1_5066000"/>
      <w:bookmarkEnd w:id="1274"/>
      <w:r>
        <w:rPr>
          <w:rtl/>
          <w:lang w:eastAsia="he-IL"/>
        </w:rPr>
        <w:t>חוץ מזה</w:t>
      </w:r>
      <w:r w:rsidR="00824933">
        <w:rPr>
          <w:rFonts w:hint="cs"/>
          <w:rtl/>
          <w:lang w:eastAsia="he-IL"/>
        </w:rPr>
        <w:t>,</w:t>
      </w:r>
      <w:r>
        <w:rPr>
          <w:rtl/>
          <w:lang w:eastAsia="he-IL"/>
        </w:rPr>
        <w:t xml:space="preserve"> יש לנו עוד</w:t>
      </w:r>
      <w:r w:rsidR="00FB391B">
        <w:rPr>
          <w:rFonts w:hint="cs"/>
          <w:rtl/>
          <w:lang w:eastAsia="he-IL"/>
        </w:rPr>
        <w:t xml:space="preserve"> שבע</w:t>
      </w:r>
      <w:r>
        <w:rPr>
          <w:rtl/>
          <w:lang w:eastAsia="he-IL"/>
        </w:rPr>
        <w:t xml:space="preserve"> מדינות שבוחרות לפחות שני שלישים מ</w:t>
      </w:r>
      <w:r w:rsidR="00FB391B">
        <w:rPr>
          <w:rFonts w:hint="cs"/>
          <w:rtl/>
          <w:lang w:eastAsia="he-IL"/>
        </w:rPr>
        <w:t>ה</w:t>
      </w:r>
      <w:r>
        <w:rPr>
          <w:rtl/>
          <w:lang w:eastAsia="he-IL"/>
        </w:rPr>
        <w:t>ערכ</w:t>
      </w:r>
      <w:r w:rsidR="00FB391B">
        <w:rPr>
          <w:rFonts w:hint="cs"/>
          <w:rtl/>
          <w:lang w:eastAsia="he-IL"/>
        </w:rPr>
        <w:t>א</w:t>
      </w:r>
      <w:r w:rsidR="00FB391B">
        <w:rPr>
          <w:rtl/>
          <w:lang w:eastAsia="he-IL"/>
        </w:rPr>
        <w:t>ה החוקתית העליונה שלה</w:t>
      </w:r>
      <w:r w:rsidR="00FB391B">
        <w:rPr>
          <w:rFonts w:hint="cs"/>
          <w:rtl/>
          <w:lang w:eastAsia="he-IL"/>
        </w:rPr>
        <w:t>ן</w:t>
      </w:r>
      <w:r>
        <w:rPr>
          <w:rtl/>
          <w:lang w:eastAsia="he-IL"/>
        </w:rPr>
        <w:t xml:space="preserve"> בידי נבחרי ציבור בלבד</w:t>
      </w:r>
      <w:r w:rsidR="00FB391B">
        <w:rPr>
          <w:rFonts w:hint="cs"/>
          <w:rtl/>
          <w:lang w:eastAsia="he-IL"/>
        </w:rPr>
        <w:t>,</w:t>
      </w:r>
      <w:r w:rsidR="00FB391B">
        <w:rPr>
          <w:rtl/>
          <w:lang w:eastAsia="he-IL"/>
        </w:rPr>
        <w:t xml:space="preserve"> ורק את היתרה שלה</w:t>
      </w:r>
      <w:r w:rsidR="00FB391B">
        <w:rPr>
          <w:rFonts w:hint="cs"/>
          <w:rtl/>
          <w:lang w:eastAsia="he-IL"/>
        </w:rPr>
        <w:t>,</w:t>
      </w:r>
      <w:r>
        <w:rPr>
          <w:rtl/>
          <w:lang w:eastAsia="he-IL"/>
        </w:rPr>
        <w:t xml:space="preserve"> את השליש או לפעמים השישית שנותרו</w:t>
      </w:r>
      <w:r w:rsidR="00FB391B">
        <w:rPr>
          <w:rFonts w:hint="cs"/>
          <w:rtl/>
          <w:lang w:eastAsia="he-IL"/>
        </w:rPr>
        <w:t>,</w:t>
      </w:r>
      <w:r>
        <w:rPr>
          <w:rtl/>
          <w:lang w:eastAsia="he-IL"/>
        </w:rPr>
        <w:t xml:space="preserve"> השופטים עצמם בוחרים</w:t>
      </w:r>
      <w:r w:rsidR="00FB391B">
        <w:rPr>
          <w:rFonts w:hint="cs"/>
          <w:rtl/>
          <w:lang w:eastAsia="he-IL"/>
        </w:rPr>
        <w:t>.</w:t>
      </w:r>
      <w:r>
        <w:rPr>
          <w:rtl/>
          <w:lang w:eastAsia="he-IL"/>
        </w:rPr>
        <w:t xml:space="preserve"> אבל שוב</w:t>
      </w:r>
      <w:r w:rsidR="00FB391B">
        <w:rPr>
          <w:rFonts w:hint="cs"/>
          <w:rtl/>
          <w:lang w:eastAsia="he-IL"/>
        </w:rPr>
        <w:t>,</w:t>
      </w:r>
      <w:r>
        <w:rPr>
          <w:rtl/>
          <w:lang w:eastAsia="he-IL"/>
        </w:rPr>
        <w:t xml:space="preserve"> השופטים שבוחרים את חבריהם</w:t>
      </w:r>
      <w:r w:rsidR="00FB391B">
        <w:rPr>
          <w:rFonts w:hint="cs"/>
          <w:rtl/>
          <w:lang w:eastAsia="he-IL"/>
        </w:rPr>
        <w:t>,</w:t>
      </w:r>
      <w:r>
        <w:rPr>
          <w:rtl/>
          <w:lang w:eastAsia="he-IL"/>
        </w:rPr>
        <w:t xml:space="preserve"> מראש נבחרים </w:t>
      </w:r>
      <w:r w:rsidR="00FB391B">
        <w:rPr>
          <w:rFonts w:hint="cs"/>
          <w:rtl/>
          <w:lang w:eastAsia="he-IL"/>
        </w:rPr>
        <w:t xml:space="preserve">על ידי </w:t>
      </w:r>
      <w:r>
        <w:rPr>
          <w:rtl/>
          <w:lang w:eastAsia="he-IL"/>
        </w:rPr>
        <w:t>נבחרי ציבור</w:t>
      </w:r>
      <w:r w:rsidR="00FB391B">
        <w:rPr>
          <w:rFonts w:hint="cs"/>
          <w:rtl/>
          <w:lang w:eastAsia="he-IL"/>
        </w:rPr>
        <w:t>.</w:t>
      </w:r>
      <w:r>
        <w:rPr>
          <w:rtl/>
          <w:lang w:eastAsia="he-IL"/>
        </w:rPr>
        <w:t xml:space="preserve"> מדובר במדינות כמו איטליה</w:t>
      </w:r>
      <w:r w:rsidR="00FB391B">
        <w:rPr>
          <w:rFonts w:hint="cs"/>
          <w:rtl/>
          <w:lang w:eastAsia="he-IL"/>
        </w:rPr>
        <w:t>,</w:t>
      </w:r>
      <w:r>
        <w:rPr>
          <w:rtl/>
          <w:lang w:eastAsia="he-IL"/>
        </w:rPr>
        <w:t xml:space="preserve"> ספרד</w:t>
      </w:r>
      <w:r w:rsidR="00FB391B">
        <w:rPr>
          <w:rFonts w:hint="cs"/>
          <w:rtl/>
          <w:lang w:eastAsia="he-IL"/>
        </w:rPr>
        <w:t>,</w:t>
      </w:r>
      <w:r>
        <w:rPr>
          <w:rtl/>
          <w:lang w:eastAsia="he-IL"/>
        </w:rPr>
        <w:t xml:space="preserve"> פורטוגל</w:t>
      </w:r>
      <w:r w:rsidR="00FB391B">
        <w:rPr>
          <w:rFonts w:hint="cs"/>
          <w:rtl/>
          <w:lang w:eastAsia="he-IL"/>
        </w:rPr>
        <w:t>.</w:t>
      </w:r>
    </w:p>
    <w:p w:rsidR="00FB391B" w:rsidRDefault="00FB391B" w:rsidP="00FB391B">
      <w:pPr>
        <w:rPr>
          <w:rtl/>
          <w:lang w:eastAsia="he-IL"/>
        </w:rPr>
      </w:pPr>
      <w:bookmarkStart w:id="1275" w:name="_ETM_Q1_5093000"/>
      <w:bookmarkEnd w:id="1275"/>
    </w:p>
    <w:p w:rsidR="00FB391B" w:rsidRDefault="009937A0" w:rsidP="00FB391B">
      <w:pPr>
        <w:rPr>
          <w:rtl/>
          <w:lang w:eastAsia="he-IL"/>
        </w:rPr>
      </w:pPr>
      <w:bookmarkStart w:id="1276" w:name="_ETM_Q1_5094000"/>
      <w:bookmarkEnd w:id="1276"/>
      <w:r>
        <w:rPr>
          <w:rtl/>
          <w:lang w:eastAsia="he-IL"/>
        </w:rPr>
        <w:t>מכל 38 מדינות ה-</w:t>
      </w:r>
      <w:r>
        <w:rPr>
          <w:lang w:eastAsia="he-IL"/>
        </w:rPr>
        <w:t>OECD</w:t>
      </w:r>
      <w:r w:rsidR="00FB391B">
        <w:rPr>
          <w:rFonts w:hint="cs"/>
          <w:rtl/>
          <w:lang w:eastAsia="he-IL"/>
        </w:rPr>
        <w:t>,</w:t>
      </w:r>
      <w:r>
        <w:rPr>
          <w:rtl/>
          <w:lang w:eastAsia="he-IL"/>
        </w:rPr>
        <w:t xml:space="preserve"> בסך הכ</w:t>
      </w:r>
      <w:r w:rsidR="00FB391B">
        <w:rPr>
          <w:rFonts w:hint="cs"/>
          <w:rtl/>
          <w:lang w:eastAsia="he-IL"/>
        </w:rPr>
        <w:t>ו</w:t>
      </w:r>
      <w:r>
        <w:rPr>
          <w:rtl/>
          <w:lang w:eastAsia="he-IL"/>
        </w:rPr>
        <w:t xml:space="preserve">ל </w:t>
      </w:r>
      <w:r w:rsidR="00FB391B">
        <w:rPr>
          <w:rFonts w:hint="cs"/>
          <w:rtl/>
          <w:lang w:eastAsia="he-IL"/>
        </w:rPr>
        <w:t xml:space="preserve">חמש </w:t>
      </w:r>
      <w:r>
        <w:rPr>
          <w:rtl/>
          <w:lang w:eastAsia="he-IL"/>
        </w:rPr>
        <w:t>מדינות נותנות וטו אפקטיבי</w:t>
      </w:r>
      <w:r w:rsidR="00FB391B">
        <w:rPr>
          <w:rFonts w:hint="cs"/>
          <w:rtl/>
          <w:lang w:eastAsia="he-IL"/>
        </w:rPr>
        <w:t xml:space="preserve"> </w:t>
      </w:r>
      <w:r>
        <w:rPr>
          <w:rtl/>
          <w:lang w:eastAsia="he-IL"/>
        </w:rPr>
        <w:t>לאנשי מקצוע</w:t>
      </w:r>
      <w:r w:rsidR="00FB391B">
        <w:rPr>
          <w:rFonts w:hint="cs"/>
          <w:rtl/>
          <w:lang w:eastAsia="he-IL"/>
        </w:rPr>
        <w:t>,</w:t>
      </w:r>
      <w:r>
        <w:rPr>
          <w:rtl/>
          <w:lang w:eastAsia="he-IL"/>
        </w:rPr>
        <w:t xml:space="preserve"> לשופטים או </w:t>
      </w:r>
      <w:r w:rsidR="00FB391B">
        <w:rPr>
          <w:rFonts w:hint="cs"/>
          <w:rtl/>
          <w:lang w:eastAsia="he-IL"/>
        </w:rPr>
        <w:t>ל</w:t>
      </w:r>
      <w:r>
        <w:rPr>
          <w:rtl/>
          <w:lang w:eastAsia="he-IL"/>
        </w:rPr>
        <w:t>גורמי מקצוע אחרים</w:t>
      </w:r>
      <w:r w:rsidR="00FB391B">
        <w:rPr>
          <w:rFonts w:hint="cs"/>
          <w:rtl/>
          <w:lang w:eastAsia="he-IL"/>
        </w:rPr>
        <w:t>,</w:t>
      </w:r>
      <w:r>
        <w:rPr>
          <w:rtl/>
          <w:lang w:eastAsia="he-IL"/>
        </w:rPr>
        <w:t xml:space="preserve"> על שערי הכניסה לקודקוד הרשות השופטת</w:t>
      </w:r>
      <w:r w:rsidR="00FB391B">
        <w:rPr>
          <w:rFonts w:hint="cs"/>
          <w:rtl/>
          <w:lang w:eastAsia="he-IL"/>
        </w:rPr>
        <w:t>,</w:t>
      </w:r>
      <w:r w:rsidR="00FB391B">
        <w:rPr>
          <w:rtl/>
          <w:lang w:eastAsia="he-IL"/>
        </w:rPr>
        <w:t xml:space="preserve"> לערכאה החוקתית העליונה שלה</w:t>
      </w:r>
      <w:r w:rsidR="00FB391B">
        <w:rPr>
          <w:rFonts w:hint="cs"/>
          <w:rtl/>
          <w:lang w:eastAsia="he-IL"/>
        </w:rPr>
        <w:t>ן.</w:t>
      </w:r>
      <w:r>
        <w:rPr>
          <w:rtl/>
          <w:lang w:eastAsia="he-IL"/>
        </w:rPr>
        <w:t xml:space="preserve"> מדובר בסך הכ</w:t>
      </w:r>
      <w:r w:rsidR="00FB391B">
        <w:rPr>
          <w:rFonts w:hint="cs"/>
          <w:rtl/>
          <w:lang w:eastAsia="he-IL"/>
        </w:rPr>
        <w:t>ו</w:t>
      </w:r>
      <w:r>
        <w:rPr>
          <w:rtl/>
          <w:lang w:eastAsia="he-IL"/>
        </w:rPr>
        <w:t>ל</w:t>
      </w:r>
      <w:r w:rsidR="00FB391B">
        <w:rPr>
          <w:rFonts w:hint="cs"/>
          <w:rtl/>
          <w:lang w:eastAsia="he-IL"/>
        </w:rPr>
        <w:t>,</w:t>
      </w:r>
      <w:r>
        <w:rPr>
          <w:rtl/>
          <w:lang w:eastAsia="he-IL"/>
        </w:rPr>
        <w:t xml:space="preserve"> לצ</w:t>
      </w:r>
      <w:r w:rsidR="00FB391B">
        <w:rPr>
          <w:rFonts w:hint="cs"/>
          <w:rtl/>
          <w:lang w:eastAsia="he-IL"/>
        </w:rPr>
        <w:t>י</w:t>
      </w:r>
      <w:r>
        <w:rPr>
          <w:rtl/>
          <w:lang w:eastAsia="he-IL"/>
        </w:rPr>
        <w:t>דה של ישראל</w:t>
      </w:r>
      <w:r w:rsidR="00FB391B">
        <w:rPr>
          <w:rFonts w:hint="cs"/>
          <w:rtl/>
          <w:lang w:eastAsia="he-IL"/>
        </w:rPr>
        <w:t>,</w:t>
      </w:r>
      <w:r>
        <w:rPr>
          <w:rtl/>
          <w:lang w:eastAsia="he-IL"/>
        </w:rPr>
        <w:t xml:space="preserve"> על טורקיה ויוון</w:t>
      </w:r>
      <w:r w:rsidR="00FB391B">
        <w:rPr>
          <w:rFonts w:hint="cs"/>
          <w:rtl/>
          <w:lang w:eastAsia="he-IL"/>
        </w:rPr>
        <w:t>,</w:t>
      </w:r>
      <w:r>
        <w:rPr>
          <w:rtl/>
          <w:lang w:eastAsia="he-IL"/>
        </w:rPr>
        <w:t xml:space="preserve"> </w:t>
      </w:r>
      <w:r w:rsidR="00FB391B">
        <w:rPr>
          <w:rFonts w:hint="cs"/>
          <w:rtl/>
          <w:lang w:eastAsia="he-IL"/>
        </w:rPr>
        <w:t>ו</w:t>
      </w:r>
      <w:r>
        <w:rPr>
          <w:rtl/>
          <w:lang w:eastAsia="he-IL"/>
        </w:rPr>
        <w:t xml:space="preserve">עוד שתי מדינות </w:t>
      </w:r>
      <w:r w:rsidR="00FB391B">
        <w:rPr>
          <w:rFonts w:hint="cs"/>
          <w:rtl/>
          <w:lang w:eastAsia="he-IL"/>
        </w:rPr>
        <w:t>ש</w:t>
      </w:r>
      <w:bookmarkStart w:id="1277" w:name="_ETM_Q1_5117000"/>
      <w:bookmarkEnd w:id="1277"/>
      <w:r>
        <w:rPr>
          <w:rtl/>
          <w:lang w:eastAsia="he-IL"/>
        </w:rPr>
        <w:t>קצת יותר כבוד להיו</w:t>
      </w:r>
      <w:r w:rsidR="00FB391B">
        <w:rPr>
          <w:rtl/>
          <w:lang w:eastAsia="he-IL"/>
        </w:rPr>
        <w:t>ת חברות שלה</w:t>
      </w:r>
      <w:r w:rsidR="00FB391B">
        <w:rPr>
          <w:rFonts w:hint="cs"/>
          <w:rtl/>
          <w:lang w:eastAsia="he-IL"/>
        </w:rPr>
        <w:t>ן,</w:t>
      </w:r>
      <w:r>
        <w:rPr>
          <w:rtl/>
          <w:lang w:eastAsia="he-IL"/>
        </w:rPr>
        <w:t xml:space="preserve"> שזה בריטניה ולוקסמבורג</w:t>
      </w:r>
      <w:r w:rsidR="00FB391B">
        <w:rPr>
          <w:rFonts w:hint="cs"/>
          <w:rtl/>
          <w:lang w:eastAsia="he-IL"/>
        </w:rPr>
        <w:t>.</w:t>
      </w:r>
    </w:p>
    <w:p w:rsidR="00FB391B" w:rsidRDefault="00FB391B" w:rsidP="00FB391B">
      <w:pPr>
        <w:rPr>
          <w:rtl/>
          <w:lang w:eastAsia="he-IL"/>
        </w:rPr>
      </w:pPr>
    </w:p>
    <w:p w:rsidR="00FB391B" w:rsidRDefault="009937A0" w:rsidP="00FB391B">
      <w:pPr>
        <w:rPr>
          <w:rtl/>
          <w:lang w:eastAsia="he-IL"/>
        </w:rPr>
      </w:pPr>
      <w:r>
        <w:rPr>
          <w:rtl/>
          <w:lang w:eastAsia="he-IL"/>
        </w:rPr>
        <w:t>אבל פה דיברת על הקורלציה</w:t>
      </w:r>
      <w:r w:rsidR="00FB391B">
        <w:rPr>
          <w:rFonts w:hint="cs"/>
          <w:rtl/>
          <w:lang w:eastAsia="he-IL"/>
        </w:rPr>
        <w:t>,</w:t>
      </w:r>
      <w:r>
        <w:rPr>
          <w:rtl/>
          <w:lang w:eastAsia="he-IL"/>
        </w:rPr>
        <w:t xml:space="preserve"> אדוני היושב-ראש</w:t>
      </w:r>
      <w:r w:rsidR="00FB391B">
        <w:rPr>
          <w:rFonts w:hint="cs"/>
          <w:rtl/>
          <w:lang w:eastAsia="he-IL"/>
        </w:rPr>
        <w:t>,</w:t>
      </w:r>
      <w:r>
        <w:rPr>
          <w:rtl/>
          <w:lang w:eastAsia="he-IL"/>
        </w:rPr>
        <w:t xml:space="preserve"> בין הסמכויות של בית המשפט לבין שיטת המינוי שבו </w:t>
      </w:r>
      <w:r w:rsidR="00FB391B">
        <w:rPr>
          <w:rFonts w:hint="cs"/>
          <w:rtl/>
          <w:lang w:eastAsia="he-IL"/>
        </w:rPr>
        <w:t xml:space="preserve">– </w:t>
      </w:r>
      <w:r>
        <w:rPr>
          <w:rtl/>
          <w:lang w:eastAsia="he-IL"/>
        </w:rPr>
        <w:t>בבריטניה ובלוקסמבורג אין לבית משפט סמכות לפסול חוקים בכלל</w:t>
      </w:r>
      <w:r w:rsidR="00FB391B">
        <w:rPr>
          <w:rFonts w:hint="cs"/>
          <w:rtl/>
          <w:lang w:eastAsia="he-IL"/>
        </w:rPr>
        <w:t>.</w:t>
      </w:r>
      <w:r>
        <w:rPr>
          <w:rtl/>
          <w:lang w:eastAsia="he-IL"/>
        </w:rPr>
        <w:t xml:space="preserve"> כרגע אנחנו </w:t>
      </w:r>
      <w:r w:rsidR="00FB391B">
        <w:rPr>
          <w:rFonts w:hint="cs"/>
          <w:rtl/>
          <w:lang w:eastAsia="he-IL"/>
        </w:rPr>
        <w:t>קודם כול</w:t>
      </w:r>
      <w:r>
        <w:rPr>
          <w:rtl/>
          <w:lang w:eastAsia="he-IL"/>
        </w:rPr>
        <w:t xml:space="preserve"> חיים במציאות שבה כתוצאה </w:t>
      </w:r>
      <w:r w:rsidR="00FB391B">
        <w:rPr>
          <w:rFonts w:hint="cs"/>
          <w:rtl/>
          <w:lang w:eastAsia="he-IL"/>
        </w:rPr>
        <w:t>מ</w:t>
      </w:r>
      <w:r>
        <w:rPr>
          <w:rtl/>
          <w:lang w:eastAsia="he-IL"/>
        </w:rPr>
        <w:t xml:space="preserve">המהפכה החוקתית </w:t>
      </w:r>
      <w:r w:rsidR="00FB391B">
        <w:rPr>
          <w:rFonts w:hint="cs"/>
          <w:rtl/>
          <w:lang w:eastAsia="he-IL"/>
        </w:rPr>
        <w:t xml:space="preserve">בית משפט </w:t>
      </w:r>
      <w:r>
        <w:rPr>
          <w:rtl/>
          <w:lang w:eastAsia="he-IL"/>
        </w:rPr>
        <w:t>פוסל חוקים</w:t>
      </w:r>
      <w:r w:rsidR="00FB391B">
        <w:rPr>
          <w:rFonts w:hint="cs"/>
          <w:rtl/>
          <w:lang w:eastAsia="he-IL"/>
        </w:rPr>
        <w:t>,</w:t>
      </w:r>
      <w:r>
        <w:rPr>
          <w:rtl/>
          <w:lang w:eastAsia="he-IL"/>
        </w:rPr>
        <w:t xml:space="preserve"> וגם ההצעה שעל הפרק לא מבקשת לשלול מבית המשפט</w:t>
      </w:r>
      <w:r w:rsidR="00FB391B">
        <w:rPr>
          <w:rFonts w:hint="cs"/>
          <w:rtl/>
          <w:lang w:eastAsia="he-IL"/>
        </w:rPr>
        <w:t>,</w:t>
      </w:r>
      <w:r>
        <w:rPr>
          <w:rtl/>
          <w:lang w:eastAsia="he-IL"/>
        </w:rPr>
        <w:t xml:space="preserve"> העליון לפחות</w:t>
      </w:r>
      <w:r w:rsidR="00FB391B">
        <w:rPr>
          <w:rFonts w:hint="cs"/>
          <w:rtl/>
          <w:lang w:eastAsia="he-IL"/>
        </w:rPr>
        <w:t>,</w:t>
      </w:r>
      <w:r>
        <w:rPr>
          <w:rtl/>
          <w:lang w:eastAsia="he-IL"/>
        </w:rPr>
        <w:t xml:space="preserve"> את הסמכות לפסול חוקים</w:t>
      </w:r>
      <w:r w:rsidR="00FB391B">
        <w:rPr>
          <w:rFonts w:hint="cs"/>
          <w:rtl/>
          <w:lang w:eastAsia="he-IL"/>
        </w:rPr>
        <w:t>.</w:t>
      </w:r>
      <w:r>
        <w:rPr>
          <w:rtl/>
          <w:lang w:eastAsia="he-IL"/>
        </w:rPr>
        <w:t xml:space="preserve"> זאת אומרת</w:t>
      </w:r>
      <w:r w:rsidR="00FB391B">
        <w:rPr>
          <w:rFonts w:hint="cs"/>
          <w:rtl/>
          <w:lang w:eastAsia="he-IL"/>
        </w:rPr>
        <w:t>,</w:t>
      </w:r>
      <w:r>
        <w:rPr>
          <w:rtl/>
          <w:lang w:eastAsia="he-IL"/>
        </w:rPr>
        <w:t xml:space="preserve"> כשאני מדבר על בית משפט שיש לו את סמכות המילה האחרונה על החקיקה</w:t>
      </w:r>
      <w:r w:rsidR="00FB391B">
        <w:rPr>
          <w:rFonts w:hint="cs"/>
          <w:rtl/>
          <w:lang w:eastAsia="he-IL"/>
        </w:rPr>
        <w:t xml:space="preserve"> </w:t>
      </w:r>
      <w:r w:rsidR="00FB391B">
        <w:rPr>
          <w:rtl/>
          <w:lang w:eastAsia="he-IL"/>
        </w:rPr>
        <w:t>–</w:t>
      </w:r>
      <w:r>
        <w:rPr>
          <w:rtl/>
          <w:lang w:eastAsia="he-IL"/>
        </w:rPr>
        <w:t xml:space="preserve"> לא יודע </w:t>
      </w:r>
      <w:r w:rsidR="00FB391B">
        <w:rPr>
          <w:rFonts w:hint="cs"/>
          <w:rtl/>
          <w:lang w:eastAsia="he-IL"/>
        </w:rPr>
        <w:t xml:space="preserve">"מילה אחרונה", </w:t>
      </w:r>
      <w:r>
        <w:rPr>
          <w:rtl/>
          <w:lang w:eastAsia="he-IL"/>
        </w:rPr>
        <w:t>זה לא מדויק</w:t>
      </w:r>
      <w:r w:rsidR="00FB391B">
        <w:rPr>
          <w:rFonts w:hint="cs"/>
          <w:rtl/>
          <w:lang w:eastAsia="he-IL"/>
        </w:rPr>
        <w:t>, כי</w:t>
      </w:r>
      <w:r>
        <w:rPr>
          <w:rtl/>
          <w:lang w:eastAsia="he-IL"/>
        </w:rPr>
        <w:t xml:space="preserve"> יש התגברות </w:t>
      </w:r>
      <w:r w:rsidR="00FB391B">
        <w:rPr>
          <w:rFonts w:hint="cs"/>
          <w:rtl/>
          <w:lang w:eastAsia="he-IL"/>
        </w:rPr>
        <w:t xml:space="preserve">– </w:t>
      </w:r>
      <w:bookmarkStart w:id="1278" w:name="_ETM_Q1_5157000"/>
      <w:bookmarkEnd w:id="1278"/>
      <w:r w:rsidR="00FB391B">
        <w:rPr>
          <w:rtl/>
          <w:lang w:eastAsia="he-IL"/>
        </w:rPr>
        <w:t>אבל ל</w:t>
      </w:r>
      <w:r w:rsidR="00FB391B">
        <w:rPr>
          <w:rFonts w:hint="cs"/>
          <w:rtl/>
          <w:lang w:eastAsia="he-IL"/>
        </w:rPr>
        <w:t xml:space="preserve">ו את </w:t>
      </w:r>
      <w:r>
        <w:rPr>
          <w:rtl/>
          <w:lang w:eastAsia="he-IL"/>
        </w:rPr>
        <w:t>סמכות הפסילה של חוקים של הפרלמנט</w:t>
      </w:r>
      <w:r w:rsidR="00FB391B">
        <w:rPr>
          <w:rFonts w:hint="cs"/>
          <w:rtl/>
          <w:lang w:eastAsia="he-IL"/>
        </w:rPr>
        <w:t>,</w:t>
      </w:r>
      <w:r>
        <w:rPr>
          <w:rtl/>
          <w:lang w:eastAsia="he-IL"/>
        </w:rPr>
        <w:t xml:space="preserve"> בית משפט כזה שייבחר באופן שבו יש לשופטים וטו על הכניסה לשערם</w:t>
      </w:r>
      <w:r w:rsidR="00FB391B">
        <w:rPr>
          <w:rFonts w:hint="cs"/>
          <w:rtl/>
          <w:lang w:eastAsia="he-IL"/>
        </w:rPr>
        <w:t>,</w:t>
      </w:r>
      <w:r>
        <w:rPr>
          <w:rtl/>
          <w:lang w:eastAsia="he-IL"/>
        </w:rPr>
        <w:t xml:space="preserve"> החברות</w:t>
      </w:r>
      <w:r w:rsidR="00FB391B">
        <w:rPr>
          <w:rFonts w:hint="cs"/>
          <w:rtl/>
          <w:lang w:eastAsia="he-IL"/>
        </w:rPr>
        <w:t>א</w:t>
      </w:r>
      <w:r>
        <w:rPr>
          <w:rtl/>
          <w:lang w:eastAsia="he-IL"/>
        </w:rPr>
        <w:t xml:space="preserve"> היחידה של מדינת ישראל כרגע היא טורקיה ויוון</w:t>
      </w:r>
      <w:r w:rsidR="00FB391B">
        <w:rPr>
          <w:rFonts w:hint="cs"/>
          <w:rtl/>
          <w:lang w:eastAsia="he-IL"/>
        </w:rPr>
        <w:t>.</w:t>
      </w:r>
      <w:r>
        <w:rPr>
          <w:rtl/>
          <w:lang w:eastAsia="he-IL"/>
        </w:rPr>
        <w:t xml:space="preserve"> אני לא בטוח שזאת החברות</w:t>
      </w:r>
      <w:r w:rsidR="00FB391B">
        <w:rPr>
          <w:rFonts w:hint="cs"/>
          <w:rtl/>
          <w:lang w:eastAsia="he-IL"/>
        </w:rPr>
        <w:t>א</w:t>
      </w:r>
      <w:r>
        <w:rPr>
          <w:rtl/>
          <w:lang w:eastAsia="he-IL"/>
        </w:rPr>
        <w:t xml:space="preserve"> הכי מוצלח</w:t>
      </w:r>
      <w:r w:rsidR="00FB391B">
        <w:rPr>
          <w:rFonts w:hint="cs"/>
          <w:rtl/>
          <w:lang w:eastAsia="he-IL"/>
        </w:rPr>
        <w:t>ת</w:t>
      </w:r>
      <w:bookmarkStart w:id="1279" w:name="_ETM_Q1_5178000"/>
      <w:bookmarkEnd w:id="1279"/>
      <w:r w:rsidR="00FB391B">
        <w:rPr>
          <w:rFonts w:hint="cs"/>
          <w:rtl/>
          <w:lang w:eastAsia="he-IL"/>
        </w:rPr>
        <w:t>.</w:t>
      </w:r>
    </w:p>
    <w:p w:rsidR="00FB391B" w:rsidRDefault="00FB391B" w:rsidP="00FB391B">
      <w:pPr>
        <w:rPr>
          <w:rtl/>
          <w:lang w:eastAsia="he-IL"/>
        </w:rPr>
      </w:pPr>
    </w:p>
    <w:p w:rsidR="001F47B5" w:rsidRDefault="001F47B5" w:rsidP="001F47B5">
      <w:pPr>
        <w:pStyle w:val="af8"/>
        <w:keepNext/>
        <w:rPr>
          <w:rtl/>
        </w:rPr>
      </w:pPr>
      <w:bookmarkStart w:id="1280" w:name="ET_yor_6157_132"/>
      <w:r w:rsidRPr="001F47B5">
        <w:rPr>
          <w:rStyle w:val="TagStyle"/>
          <w:rtl/>
        </w:rPr>
        <w:t xml:space="preserve"> &lt;&lt; יור &gt;&gt; </w:t>
      </w:r>
      <w:r>
        <w:rPr>
          <w:rtl/>
        </w:rPr>
        <w:t>היו"ר שמחה רוטמן:</w:t>
      </w:r>
      <w:r w:rsidRPr="001F47B5">
        <w:rPr>
          <w:rStyle w:val="TagStyle"/>
          <w:rtl/>
        </w:rPr>
        <w:t xml:space="preserve"> &lt;&lt; יור &gt;&gt;</w:t>
      </w:r>
      <w:r>
        <w:rPr>
          <w:rtl/>
        </w:rPr>
        <w:t xml:space="preserve">   </w:t>
      </w:r>
      <w:bookmarkEnd w:id="1280"/>
    </w:p>
    <w:p w:rsidR="001F47B5" w:rsidRDefault="001F47B5" w:rsidP="001F47B5">
      <w:pPr>
        <w:pStyle w:val="KeepWithNext"/>
        <w:rPr>
          <w:rtl/>
          <w:lang w:eastAsia="he-IL"/>
        </w:rPr>
      </w:pPr>
    </w:p>
    <w:p w:rsidR="001F47B5" w:rsidRDefault="001F47B5" w:rsidP="001F47B5">
      <w:pPr>
        <w:rPr>
          <w:rtl/>
          <w:lang w:eastAsia="he-IL"/>
        </w:rPr>
      </w:pPr>
      <w:bookmarkStart w:id="1281" w:name="_ETM_Q1_5176004"/>
      <w:bookmarkEnd w:id="1281"/>
      <w:r>
        <w:rPr>
          <w:rFonts w:hint="cs"/>
          <w:rtl/>
          <w:lang w:eastAsia="he-IL"/>
        </w:rPr>
        <w:t xml:space="preserve">אתה יכול </w:t>
      </w:r>
      <w:bookmarkStart w:id="1282" w:name="_ETM_Q1_5177119"/>
      <w:bookmarkEnd w:id="1282"/>
      <w:r>
        <w:rPr>
          <w:rFonts w:hint="cs"/>
          <w:rtl/>
          <w:lang w:eastAsia="he-IL"/>
        </w:rPr>
        <w:t>להסביר קצת איך עובד</w:t>
      </w:r>
      <w:r w:rsidR="00FB391B">
        <w:rPr>
          <w:rFonts w:hint="cs"/>
          <w:rtl/>
          <w:lang w:eastAsia="he-IL"/>
        </w:rPr>
        <w:t xml:space="preserve"> המנגנון שם כשאתה מדבר על וטו? כי</w:t>
      </w:r>
      <w:bookmarkStart w:id="1283" w:name="_ETM_Q1_5179000"/>
      <w:bookmarkEnd w:id="1283"/>
      <w:r w:rsidR="00FB391B">
        <w:rPr>
          <w:rFonts w:hint="cs"/>
          <w:rtl/>
          <w:lang w:eastAsia="he-IL"/>
        </w:rPr>
        <w:t xml:space="preserve"> בישראל זה וטו מוחלט. זאת אומרת, אם שופטי העליון לא</w:t>
      </w:r>
      <w:bookmarkStart w:id="1284" w:name="_ETM_Q1_5184000"/>
      <w:bookmarkEnd w:id="1284"/>
      <w:r w:rsidR="00FB391B">
        <w:rPr>
          <w:rFonts w:hint="cs"/>
          <w:rtl/>
          <w:lang w:eastAsia="he-IL"/>
        </w:rPr>
        <w:t xml:space="preserve"> מעוניינים בכניסה של שופט, הוא לא ייכנס לעליון.</w:t>
      </w:r>
    </w:p>
    <w:p w:rsidR="00FB391B" w:rsidRDefault="00FB391B" w:rsidP="001F47B5">
      <w:pPr>
        <w:rPr>
          <w:rtl/>
          <w:lang w:eastAsia="he-IL"/>
        </w:rPr>
      </w:pPr>
      <w:bookmarkStart w:id="1285" w:name="_ETM_Q1_5188000"/>
      <w:bookmarkEnd w:id="1285"/>
    </w:p>
    <w:p w:rsidR="00FB391B" w:rsidRDefault="00FB391B" w:rsidP="00FB391B">
      <w:pPr>
        <w:pStyle w:val="afb"/>
        <w:keepNext/>
        <w:rPr>
          <w:rtl/>
          <w:lang w:eastAsia="he-IL"/>
        </w:rPr>
      </w:pPr>
      <w:bookmarkStart w:id="1286" w:name="ET_guest_26539_384"/>
      <w:r w:rsidRPr="00FB391B">
        <w:rPr>
          <w:rStyle w:val="TagStyle"/>
          <w:rtl/>
        </w:rPr>
        <w:t xml:space="preserve"> &lt;&lt; אורח &gt;&gt; </w:t>
      </w:r>
      <w:r>
        <w:rPr>
          <w:rtl/>
          <w:lang w:eastAsia="he-IL"/>
        </w:rPr>
        <w:t>אביעד בקשי:</w:t>
      </w:r>
      <w:r w:rsidRPr="00FB391B">
        <w:rPr>
          <w:rStyle w:val="TagStyle"/>
          <w:rtl/>
        </w:rPr>
        <w:t xml:space="preserve"> &lt;&lt; אורח &gt;&gt;</w:t>
      </w:r>
      <w:r>
        <w:rPr>
          <w:rtl/>
          <w:lang w:eastAsia="he-IL"/>
        </w:rPr>
        <w:t xml:space="preserve">   </w:t>
      </w:r>
      <w:bookmarkEnd w:id="1286"/>
    </w:p>
    <w:p w:rsidR="00FB391B" w:rsidRDefault="00FB391B" w:rsidP="00FB391B">
      <w:pPr>
        <w:pStyle w:val="KeepWithNext"/>
        <w:rPr>
          <w:rtl/>
          <w:lang w:eastAsia="he-IL"/>
        </w:rPr>
      </w:pPr>
    </w:p>
    <w:p w:rsidR="00FB391B" w:rsidRDefault="00FB391B" w:rsidP="00FB391B">
      <w:pPr>
        <w:rPr>
          <w:rtl/>
          <w:lang w:eastAsia="he-IL"/>
        </w:rPr>
      </w:pPr>
      <w:r>
        <w:rPr>
          <w:rFonts w:hint="cs"/>
          <w:rtl/>
          <w:lang w:eastAsia="he-IL"/>
        </w:rPr>
        <w:t>אתה מדבר על</w:t>
      </w:r>
      <w:bookmarkStart w:id="1287" w:name="_ETM_Q1_5192000"/>
      <w:bookmarkEnd w:id="1287"/>
      <w:r>
        <w:rPr>
          <w:rFonts w:hint="cs"/>
          <w:rtl/>
          <w:lang w:eastAsia="he-IL"/>
        </w:rPr>
        <w:t xml:space="preserve"> בריטניה?</w:t>
      </w:r>
    </w:p>
    <w:p w:rsidR="00FB391B" w:rsidRDefault="00FB391B" w:rsidP="00FB391B">
      <w:pPr>
        <w:rPr>
          <w:rtl/>
          <w:lang w:eastAsia="he-IL"/>
        </w:rPr>
      </w:pPr>
    </w:p>
    <w:p w:rsidR="00FB391B" w:rsidRDefault="00FB391B" w:rsidP="00FB391B">
      <w:pPr>
        <w:pStyle w:val="af8"/>
        <w:keepNext/>
        <w:rPr>
          <w:rtl/>
        </w:rPr>
      </w:pPr>
      <w:bookmarkStart w:id="1288" w:name="ET_yor_6157_385"/>
      <w:r w:rsidRPr="00FB391B">
        <w:rPr>
          <w:rStyle w:val="TagStyle"/>
          <w:rtl/>
        </w:rPr>
        <w:t xml:space="preserve"> &lt;&lt; יור &gt;&gt; </w:t>
      </w:r>
      <w:r>
        <w:rPr>
          <w:rtl/>
        </w:rPr>
        <w:t>היו"ר שמחה רוטמן:</w:t>
      </w:r>
      <w:r w:rsidRPr="00FB391B">
        <w:rPr>
          <w:rStyle w:val="TagStyle"/>
          <w:rtl/>
        </w:rPr>
        <w:t xml:space="preserve"> &lt;&lt; יור &gt;&gt;</w:t>
      </w:r>
      <w:r>
        <w:rPr>
          <w:rtl/>
        </w:rPr>
        <w:t xml:space="preserve">   </w:t>
      </w:r>
      <w:bookmarkEnd w:id="1288"/>
    </w:p>
    <w:p w:rsidR="00FB391B" w:rsidRDefault="00FB391B" w:rsidP="00FB391B">
      <w:pPr>
        <w:pStyle w:val="KeepWithNext"/>
        <w:rPr>
          <w:rtl/>
          <w:lang w:eastAsia="he-IL"/>
        </w:rPr>
      </w:pPr>
    </w:p>
    <w:p w:rsidR="00FB391B" w:rsidRDefault="00FB391B" w:rsidP="00FB391B">
      <w:pPr>
        <w:rPr>
          <w:rtl/>
          <w:lang w:eastAsia="he-IL"/>
        </w:rPr>
      </w:pPr>
      <w:bookmarkStart w:id="1289" w:name="_ETM_Q1_5189000"/>
      <w:bookmarkEnd w:id="1289"/>
      <w:r>
        <w:rPr>
          <w:rFonts w:hint="cs"/>
          <w:rtl/>
          <w:lang w:eastAsia="he-IL"/>
        </w:rPr>
        <w:t xml:space="preserve">לא, על יוון או טורקיה, איך המנגנון שם עובד. כי אמרת "וטו אפקטיבי". אני מנסה להבין מה זה וטו </w:t>
      </w:r>
      <w:bookmarkStart w:id="1290" w:name="_ETM_Q1_5195000"/>
      <w:bookmarkEnd w:id="1290"/>
      <w:r>
        <w:rPr>
          <w:rFonts w:hint="cs"/>
          <w:rtl/>
          <w:lang w:eastAsia="he-IL"/>
        </w:rPr>
        <w:t>אפקטיבי, איך עובד שם המנגנון.</w:t>
      </w:r>
    </w:p>
    <w:p w:rsidR="00FB391B" w:rsidRDefault="00FB391B" w:rsidP="00FB391B">
      <w:pPr>
        <w:rPr>
          <w:rtl/>
          <w:lang w:eastAsia="he-IL"/>
        </w:rPr>
      </w:pPr>
      <w:bookmarkStart w:id="1291" w:name="_ETM_Q1_5202000"/>
      <w:bookmarkEnd w:id="1291"/>
    </w:p>
    <w:p w:rsidR="00FB391B" w:rsidRDefault="00FB391B" w:rsidP="00FB391B">
      <w:pPr>
        <w:pStyle w:val="-"/>
        <w:keepNext/>
        <w:rPr>
          <w:rtl/>
        </w:rPr>
      </w:pPr>
      <w:bookmarkStart w:id="1292" w:name="ET_speakercontinue_26539_386"/>
      <w:r w:rsidRPr="00FB391B">
        <w:rPr>
          <w:rStyle w:val="TagStyle"/>
          <w:rtl/>
        </w:rPr>
        <w:t xml:space="preserve"> &lt;&lt; דובר_המשך &gt;&gt; </w:t>
      </w:r>
      <w:r>
        <w:rPr>
          <w:rtl/>
        </w:rPr>
        <w:t>אביעד בקשי:</w:t>
      </w:r>
      <w:r w:rsidRPr="00FB391B">
        <w:rPr>
          <w:rStyle w:val="TagStyle"/>
          <w:rtl/>
        </w:rPr>
        <w:t xml:space="preserve"> &lt;&lt; דובר_המשך &gt;&gt;</w:t>
      </w:r>
      <w:r>
        <w:rPr>
          <w:rtl/>
        </w:rPr>
        <w:t xml:space="preserve">   </w:t>
      </w:r>
      <w:bookmarkEnd w:id="1292"/>
    </w:p>
    <w:p w:rsidR="00FB391B" w:rsidRDefault="00FB391B" w:rsidP="00FB391B">
      <w:pPr>
        <w:pStyle w:val="KeepWithNext"/>
        <w:rPr>
          <w:rtl/>
          <w:lang w:eastAsia="he-IL"/>
        </w:rPr>
      </w:pPr>
    </w:p>
    <w:p w:rsidR="00FB391B" w:rsidRDefault="00FB391B" w:rsidP="00FB391B">
      <w:pPr>
        <w:rPr>
          <w:rtl/>
          <w:lang w:eastAsia="he-IL"/>
        </w:rPr>
      </w:pPr>
      <w:bookmarkStart w:id="1293" w:name="_ETM_Q1_5199000"/>
      <w:bookmarkEnd w:id="1293"/>
      <w:r>
        <w:rPr>
          <w:rFonts w:hint="cs"/>
          <w:rtl/>
          <w:lang w:eastAsia="he-IL"/>
        </w:rPr>
        <w:t>שם בסופו של דבר המנגנון הוא</w:t>
      </w:r>
      <w:bookmarkStart w:id="1294" w:name="_ETM_Q1_5204000"/>
      <w:bookmarkEnd w:id="1294"/>
      <w:r>
        <w:rPr>
          <w:rFonts w:hint="cs"/>
          <w:rtl/>
          <w:lang w:eastAsia="he-IL"/>
        </w:rPr>
        <w:t xml:space="preserve"> כזה, שמכיוון שבשלבי הסינון אי-אפשר לעבור אותם בלי הסכמה של</w:t>
      </w:r>
      <w:bookmarkStart w:id="1295" w:name="_ETM_Q1_5206000"/>
      <w:bookmarkEnd w:id="1295"/>
      <w:r>
        <w:rPr>
          <w:rFonts w:hint="cs"/>
          <w:rtl/>
          <w:lang w:eastAsia="he-IL"/>
        </w:rPr>
        <w:t xml:space="preserve"> השופטים, אז גם אם בסוף התהליך מחכה לי גורם נבחר</w:t>
      </w:r>
      <w:bookmarkStart w:id="1296" w:name="_ETM_Q1_5212000"/>
      <w:bookmarkEnd w:id="1296"/>
      <w:r>
        <w:rPr>
          <w:rFonts w:hint="cs"/>
          <w:rtl/>
          <w:lang w:eastAsia="he-IL"/>
        </w:rPr>
        <w:t xml:space="preserve"> ציבור, אבל גורם הנבחר הציבור הזה, כמו שאצלנו יש </w:t>
      </w:r>
      <w:bookmarkStart w:id="1297" w:name="_ETM_Q1_5216000"/>
      <w:bookmarkEnd w:id="1297"/>
      <w:r>
        <w:rPr>
          <w:rFonts w:hint="cs"/>
          <w:rtl/>
          <w:lang w:eastAsia="he-IL"/>
        </w:rPr>
        <w:t>בסופו של דבר את נשיא המדינה, אבל בסופו של דבר</w:t>
      </w:r>
      <w:bookmarkStart w:id="1298" w:name="_ETM_Q1_5223000"/>
      <w:bookmarkEnd w:id="1298"/>
      <w:r>
        <w:rPr>
          <w:rFonts w:hint="cs"/>
          <w:rtl/>
          <w:lang w:eastAsia="he-IL"/>
        </w:rPr>
        <w:t xml:space="preserve"> מנגנוני הסינון הללו - - -</w:t>
      </w:r>
    </w:p>
    <w:p w:rsidR="00FB391B" w:rsidRDefault="00FB391B" w:rsidP="00FB391B">
      <w:pPr>
        <w:rPr>
          <w:rtl/>
          <w:lang w:eastAsia="he-IL"/>
        </w:rPr>
      </w:pPr>
      <w:bookmarkStart w:id="1299" w:name="_ETM_Q1_5224000"/>
      <w:bookmarkEnd w:id="1299"/>
    </w:p>
    <w:p w:rsidR="00FB391B" w:rsidRDefault="00FB391B" w:rsidP="00FB391B">
      <w:pPr>
        <w:pStyle w:val="af8"/>
        <w:keepNext/>
        <w:rPr>
          <w:rtl/>
        </w:rPr>
      </w:pPr>
      <w:bookmarkStart w:id="1300" w:name="ET_yor_6157_387"/>
      <w:r w:rsidRPr="00FB391B">
        <w:rPr>
          <w:rStyle w:val="TagStyle"/>
          <w:rtl/>
        </w:rPr>
        <w:t xml:space="preserve"> &lt;&lt; יור &gt;&gt; </w:t>
      </w:r>
      <w:r>
        <w:rPr>
          <w:rtl/>
        </w:rPr>
        <w:t>היו"ר שמחה רוטמן:</w:t>
      </w:r>
      <w:r w:rsidRPr="00FB391B">
        <w:rPr>
          <w:rStyle w:val="TagStyle"/>
          <w:rtl/>
        </w:rPr>
        <w:t xml:space="preserve"> &lt;&lt; יור &gt;&gt;</w:t>
      </w:r>
      <w:r>
        <w:rPr>
          <w:rtl/>
        </w:rPr>
        <w:t xml:space="preserve">   </w:t>
      </w:r>
      <w:bookmarkEnd w:id="1300"/>
    </w:p>
    <w:p w:rsidR="00FB391B" w:rsidRDefault="00FB391B" w:rsidP="00FB391B">
      <w:pPr>
        <w:pStyle w:val="KeepWithNext"/>
        <w:rPr>
          <w:rtl/>
          <w:lang w:eastAsia="he-IL"/>
        </w:rPr>
      </w:pPr>
    </w:p>
    <w:p w:rsidR="00FB391B" w:rsidRDefault="00FB391B" w:rsidP="00FB391B">
      <w:pPr>
        <w:rPr>
          <w:rtl/>
          <w:lang w:eastAsia="he-IL"/>
        </w:rPr>
      </w:pPr>
      <w:r>
        <w:rPr>
          <w:rFonts w:hint="cs"/>
          <w:rtl/>
          <w:lang w:eastAsia="he-IL"/>
        </w:rPr>
        <w:t>שאיפה הם קבועים?</w:t>
      </w:r>
    </w:p>
    <w:p w:rsidR="00FB391B" w:rsidRDefault="00FB391B" w:rsidP="00FB391B">
      <w:pPr>
        <w:rPr>
          <w:rtl/>
          <w:lang w:eastAsia="he-IL"/>
        </w:rPr>
      </w:pPr>
    </w:p>
    <w:p w:rsidR="00FB391B" w:rsidRDefault="00FB391B" w:rsidP="00FB391B">
      <w:pPr>
        <w:pStyle w:val="-"/>
        <w:keepNext/>
        <w:rPr>
          <w:rtl/>
        </w:rPr>
      </w:pPr>
      <w:bookmarkStart w:id="1301" w:name="ET_speakercontinue_26539_388"/>
      <w:r w:rsidRPr="00FB391B">
        <w:rPr>
          <w:rStyle w:val="TagStyle"/>
          <w:rtl/>
        </w:rPr>
        <w:t xml:space="preserve"> &lt;&lt; דובר_המשך &gt;&gt; </w:t>
      </w:r>
      <w:r>
        <w:rPr>
          <w:rtl/>
        </w:rPr>
        <w:t>אביעד בקשי:</w:t>
      </w:r>
      <w:r w:rsidRPr="00FB391B">
        <w:rPr>
          <w:rStyle w:val="TagStyle"/>
          <w:rtl/>
        </w:rPr>
        <w:t xml:space="preserve"> &lt;&lt; דובר_המשך &gt;&gt;</w:t>
      </w:r>
      <w:r>
        <w:rPr>
          <w:rtl/>
        </w:rPr>
        <w:t xml:space="preserve">   </w:t>
      </w:r>
      <w:bookmarkEnd w:id="1301"/>
    </w:p>
    <w:p w:rsidR="00FB391B" w:rsidRDefault="00FB391B" w:rsidP="00FB391B">
      <w:pPr>
        <w:pStyle w:val="KeepWithNext"/>
        <w:rPr>
          <w:rtl/>
          <w:lang w:eastAsia="he-IL"/>
        </w:rPr>
      </w:pPr>
    </w:p>
    <w:p w:rsidR="00FB391B" w:rsidRPr="00FB391B" w:rsidRDefault="00FB391B" w:rsidP="00FB391B">
      <w:pPr>
        <w:rPr>
          <w:rtl/>
          <w:lang w:eastAsia="he-IL"/>
        </w:rPr>
      </w:pPr>
      <w:bookmarkStart w:id="1302" w:name="_ETM_Q1_5222000"/>
      <w:bookmarkEnd w:id="1302"/>
      <w:r>
        <w:rPr>
          <w:rFonts w:hint="cs"/>
          <w:rtl/>
          <w:lang w:eastAsia="he-IL"/>
        </w:rPr>
        <w:t>הם קבועים בחוקה.</w:t>
      </w:r>
    </w:p>
    <w:p w:rsidR="00FF7B2B" w:rsidRDefault="00FF7B2B" w:rsidP="001F47B5">
      <w:pPr>
        <w:rPr>
          <w:rtl/>
          <w:lang w:eastAsia="he-IL"/>
        </w:rPr>
      </w:pPr>
      <w:bookmarkStart w:id="1303" w:name="_ETM_Q1_5179669"/>
      <w:bookmarkStart w:id="1304" w:name="_ETM_Q1_5179719"/>
      <w:bookmarkStart w:id="1305" w:name="_ETM_Q1_5228308"/>
      <w:bookmarkStart w:id="1306" w:name="_ETM_Q1_5228383"/>
      <w:bookmarkEnd w:id="1303"/>
      <w:bookmarkEnd w:id="1304"/>
      <w:bookmarkEnd w:id="1305"/>
      <w:bookmarkEnd w:id="1306"/>
    </w:p>
    <w:p w:rsidR="00FF7B2B" w:rsidRDefault="00FF7B2B" w:rsidP="00FF7B2B">
      <w:pPr>
        <w:pStyle w:val="a5"/>
        <w:keepNext/>
        <w:rPr>
          <w:rtl/>
        </w:rPr>
      </w:pPr>
      <w:bookmarkStart w:id="1307" w:name="ET_speaker_רון_שפירא_133"/>
      <w:r w:rsidRPr="00FF7B2B">
        <w:rPr>
          <w:rStyle w:val="TagStyle"/>
          <w:rtl/>
        </w:rPr>
        <w:t xml:space="preserve"> &lt;&lt; דובר &gt;&gt; </w:t>
      </w:r>
      <w:r>
        <w:rPr>
          <w:rtl/>
        </w:rPr>
        <w:t>רון שפירא:</w:t>
      </w:r>
      <w:r w:rsidRPr="00FF7B2B">
        <w:rPr>
          <w:rStyle w:val="TagStyle"/>
          <w:rtl/>
        </w:rPr>
        <w:t xml:space="preserve"> &lt;&lt; דובר &gt;&gt;</w:t>
      </w:r>
      <w:r>
        <w:rPr>
          <w:rtl/>
        </w:rPr>
        <w:t xml:space="preserve">   </w:t>
      </w:r>
      <w:bookmarkEnd w:id="1307"/>
    </w:p>
    <w:p w:rsidR="00FF7B2B" w:rsidRDefault="00FF7B2B" w:rsidP="00FF7B2B">
      <w:pPr>
        <w:pStyle w:val="KeepWithNext"/>
        <w:rPr>
          <w:rtl/>
          <w:lang w:eastAsia="he-IL"/>
        </w:rPr>
      </w:pPr>
    </w:p>
    <w:p w:rsidR="00FF7B2B" w:rsidRPr="001F47B5" w:rsidRDefault="00FB391B" w:rsidP="00FB391B">
      <w:pPr>
        <w:rPr>
          <w:rtl/>
          <w:lang w:eastAsia="he-IL"/>
        </w:rPr>
      </w:pPr>
      <w:bookmarkStart w:id="1308" w:name="_ETM_Q1_5229000"/>
      <w:bookmarkStart w:id="1309" w:name="_ETM_Q1_5225000"/>
      <w:bookmarkEnd w:id="1308"/>
      <w:bookmarkEnd w:id="1309"/>
      <w:r>
        <w:rPr>
          <w:rFonts w:hint="cs"/>
          <w:rtl/>
          <w:lang w:eastAsia="he-IL"/>
        </w:rPr>
        <w:t xml:space="preserve">בטורקיה </w:t>
      </w:r>
      <w:bookmarkStart w:id="1310" w:name="_ETM_Q1_5253681"/>
      <w:bookmarkStart w:id="1311" w:name="_ETM_Q1_5253931"/>
      <w:bookmarkStart w:id="1312" w:name="_ETM_Q1_5253956"/>
      <w:bookmarkEnd w:id="1310"/>
      <w:bookmarkEnd w:id="1311"/>
      <w:bookmarkEnd w:id="1312"/>
      <w:r w:rsidR="00FF7B2B">
        <w:rPr>
          <w:rFonts w:hint="cs"/>
          <w:rtl/>
          <w:lang w:eastAsia="he-IL"/>
        </w:rPr>
        <w:t xml:space="preserve">זה נכון שהשופטים ממנים </w:t>
      </w:r>
      <w:r>
        <w:rPr>
          <w:rFonts w:hint="cs"/>
          <w:rtl/>
          <w:lang w:eastAsia="he-IL"/>
        </w:rPr>
        <w:t xml:space="preserve">והנשיא ארדואן ממנה, אבל חייבים לתת לו לכל </w:t>
      </w:r>
      <w:bookmarkStart w:id="1313" w:name="_ETM_Q1_5231000"/>
      <w:bookmarkEnd w:id="1313"/>
      <w:r>
        <w:rPr>
          <w:rFonts w:hint="cs"/>
          <w:rtl/>
          <w:lang w:eastAsia="he-IL"/>
        </w:rPr>
        <w:t xml:space="preserve">משרה </w:t>
      </w:r>
      <w:r w:rsidR="00FF7B2B">
        <w:rPr>
          <w:rFonts w:hint="cs"/>
          <w:rtl/>
          <w:lang w:eastAsia="he-IL"/>
        </w:rPr>
        <w:t xml:space="preserve">שלושה מועמדים </w:t>
      </w:r>
      <w:r>
        <w:rPr>
          <w:rFonts w:hint="cs"/>
          <w:rtl/>
          <w:lang w:eastAsia="he-IL"/>
        </w:rPr>
        <w:t xml:space="preserve">שהוא יבחר מביניהם. </w:t>
      </w:r>
      <w:bookmarkStart w:id="1314" w:name="_ETM_Q1_5236358"/>
      <w:bookmarkStart w:id="1315" w:name="_ETM_Q1_5236403"/>
      <w:bookmarkEnd w:id="1314"/>
      <w:bookmarkEnd w:id="1315"/>
      <w:r w:rsidR="00FF7B2B">
        <w:rPr>
          <w:rFonts w:hint="cs"/>
          <w:rtl/>
          <w:lang w:eastAsia="he-IL"/>
        </w:rPr>
        <w:t xml:space="preserve">זה </w:t>
      </w:r>
      <w:bookmarkStart w:id="1316" w:name="_ETM_Q1_5236903"/>
      <w:bookmarkEnd w:id="1316"/>
      <w:r w:rsidR="00FF7B2B">
        <w:rPr>
          <w:rFonts w:hint="cs"/>
          <w:rtl/>
          <w:lang w:eastAsia="he-IL"/>
        </w:rPr>
        <w:t xml:space="preserve">עדיין מקרה קיצון </w:t>
      </w:r>
      <w:r>
        <w:rPr>
          <w:rFonts w:hint="cs"/>
          <w:rtl/>
          <w:lang w:eastAsia="he-IL"/>
        </w:rPr>
        <w:t xml:space="preserve">של שליטת הרשות השופטת במינויים, אבל </w:t>
      </w:r>
      <w:bookmarkStart w:id="1317" w:name="_ETM_Q1_5245000"/>
      <w:bookmarkEnd w:id="1317"/>
      <w:r>
        <w:rPr>
          <w:rFonts w:hint="cs"/>
          <w:rtl/>
          <w:lang w:eastAsia="he-IL"/>
        </w:rPr>
        <w:t>פחות קיצוני מאשר מנגנון של סעיף שיש לחוק בתי</w:t>
      </w:r>
      <w:bookmarkStart w:id="1318" w:name="_ETM_Q1_5244000"/>
      <w:bookmarkEnd w:id="1318"/>
      <w:r>
        <w:rPr>
          <w:rFonts w:hint="cs"/>
          <w:rtl/>
          <w:lang w:eastAsia="he-IL"/>
        </w:rPr>
        <w:t xml:space="preserve"> המשפט שלנו.</w:t>
      </w:r>
    </w:p>
    <w:p w:rsidR="00FF7B2B" w:rsidRDefault="00FF7B2B" w:rsidP="007C0387">
      <w:pPr>
        <w:rPr>
          <w:rtl/>
        </w:rPr>
      </w:pPr>
      <w:bookmarkStart w:id="1319" w:name="_ETM_Q1_4071968"/>
      <w:bookmarkStart w:id="1320" w:name="_ETM_Q1_5257749"/>
      <w:bookmarkEnd w:id="1319"/>
      <w:bookmarkEnd w:id="1320"/>
    </w:p>
    <w:p w:rsidR="00FF7B2B" w:rsidRDefault="00FF7B2B" w:rsidP="00FF7B2B">
      <w:pPr>
        <w:pStyle w:val="afb"/>
        <w:keepNext/>
        <w:rPr>
          <w:rtl/>
        </w:rPr>
      </w:pPr>
      <w:bookmarkStart w:id="1321" w:name="ET_guest_26539_134"/>
      <w:r w:rsidRPr="00FF7B2B">
        <w:rPr>
          <w:rStyle w:val="TagStyle"/>
          <w:rtl/>
        </w:rPr>
        <w:t xml:space="preserve"> &lt;&lt; אורח &gt;&gt; </w:t>
      </w:r>
      <w:r>
        <w:rPr>
          <w:rtl/>
        </w:rPr>
        <w:t>אביעד בקשי:</w:t>
      </w:r>
      <w:r w:rsidRPr="00FF7B2B">
        <w:rPr>
          <w:rStyle w:val="TagStyle"/>
          <w:rtl/>
        </w:rPr>
        <w:t xml:space="preserve"> &lt;&lt; אורח &gt;&gt;</w:t>
      </w:r>
      <w:r>
        <w:rPr>
          <w:rtl/>
        </w:rPr>
        <w:t xml:space="preserve">   </w:t>
      </w:r>
      <w:bookmarkEnd w:id="1321"/>
    </w:p>
    <w:p w:rsidR="00FF7B2B" w:rsidRDefault="00FF7B2B" w:rsidP="00FF7B2B">
      <w:pPr>
        <w:pStyle w:val="KeepWithNext"/>
        <w:rPr>
          <w:rtl/>
        </w:rPr>
      </w:pPr>
    </w:p>
    <w:p w:rsidR="00FF7B2B" w:rsidRDefault="00FB391B" w:rsidP="00FF7B2B">
      <w:pPr>
        <w:rPr>
          <w:rtl/>
        </w:rPr>
      </w:pPr>
      <w:bookmarkStart w:id="1322" w:name="_ETM_Q1_5258124"/>
      <w:bookmarkStart w:id="1323" w:name="_ETM_Q1_5258164"/>
      <w:bookmarkEnd w:id="1322"/>
      <w:bookmarkEnd w:id="1323"/>
      <w:r>
        <w:rPr>
          <w:rFonts w:hint="cs"/>
          <w:rtl/>
        </w:rPr>
        <w:t>רשימות המועמדים בטורקיה מגובשות ברובן על ידי גורמים משפטיים,</w:t>
      </w:r>
      <w:bookmarkStart w:id="1324" w:name="_ETM_Q1_5256000"/>
      <w:bookmarkEnd w:id="1324"/>
      <w:r>
        <w:rPr>
          <w:rFonts w:hint="cs"/>
          <w:rtl/>
        </w:rPr>
        <w:t xml:space="preserve"> </w:t>
      </w:r>
      <w:r w:rsidR="00FF7B2B">
        <w:rPr>
          <w:rFonts w:hint="cs"/>
          <w:rtl/>
        </w:rPr>
        <w:t xml:space="preserve">ורק אחרי זה </w:t>
      </w:r>
      <w:r>
        <w:rPr>
          <w:rFonts w:hint="cs"/>
          <w:rtl/>
        </w:rPr>
        <w:t xml:space="preserve">אתה עולה בעצם לנשיא המדינה. וביוון יש תפקידים סטטוטוריים </w:t>
      </w:r>
      <w:bookmarkStart w:id="1325" w:name="_ETM_Q1_5263000"/>
      <w:bookmarkEnd w:id="1325"/>
      <w:r>
        <w:rPr>
          <w:rFonts w:hint="cs"/>
          <w:rtl/>
        </w:rPr>
        <w:t>- - -</w:t>
      </w:r>
    </w:p>
    <w:p w:rsidR="00FF7B2B" w:rsidRDefault="00FF7B2B" w:rsidP="00FF7B2B">
      <w:pPr>
        <w:rPr>
          <w:rtl/>
        </w:rPr>
      </w:pPr>
      <w:bookmarkStart w:id="1326" w:name="_ETM_Q1_5259688"/>
      <w:bookmarkStart w:id="1327" w:name="_ETM_Q1_5259733"/>
      <w:bookmarkStart w:id="1328" w:name="_ETM_Q1_5260872"/>
      <w:bookmarkEnd w:id="1326"/>
      <w:bookmarkEnd w:id="1327"/>
      <w:bookmarkEnd w:id="1328"/>
    </w:p>
    <w:p w:rsidR="00FF7B2B" w:rsidRDefault="00FF7B2B" w:rsidP="00FF7B2B">
      <w:pPr>
        <w:pStyle w:val="a5"/>
        <w:keepNext/>
        <w:rPr>
          <w:rtl/>
        </w:rPr>
      </w:pPr>
      <w:bookmarkStart w:id="1329" w:name="ET_speaker_6357_135"/>
      <w:r w:rsidRPr="00FF7B2B">
        <w:rPr>
          <w:rStyle w:val="TagStyle"/>
          <w:rtl/>
        </w:rPr>
        <w:t xml:space="preserve"> &lt;&lt; דובר &gt;&gt; </w:t>
      </w:r>
      <w:r>
        <w:rPr>
          <w:rtl/>
        </w:rPr>
        <w:t>משה סעדה (הליכוד):</w:t>
      </w:r>
      <w:r w:rsidRPr="00FF7B2B">
        <w:rPr>
          <w:rStyle w:val="TagStyle"/>
          <w:rtl/>
        </w:rPr>
        <w:t xml:space="preserve"> &lt;&lt; דובר &gt;&gt;</w:t>
      </w:r>
      <w:r>
        <w:rPr>
          <w:rtl/>
        </w:rPr>
        <w:t xml:space="preserve">   </w:t>
      </w:r>
      <w:bookmarkEnd w:id="1329"/>
    </w:p>
    <w:p w:rsidR="00FF7B2B" w:rsidRDefault="00FF7B2B" w:rsidP="00FF7B2B">
      <w:pPr>
        <w:pStyle w:val="KeepWithNext"/>
        <w:rPr>
          <w:rtl/>
        </w:rPr>
      </w:pPr>
    </w:p>
    <w:p w:rsidR="00FF7B2B" w:rsidRDefault="00FF7B2B" w:rsidP="00FF7B2B">
      <w:pPr>
        <w:rPr>
          <w:rtl/>
        </w:rPr>
      </w:pPr>
      <w:bookmarkStart w:id="1330" w:name="_ETM_Q1_5261233"/>
      <w:bookmarkStart w:id="1331" w:name="_ETM_Q1_5261283"/>
      <w:bookmarkEnd w:id="1330"/>
      <w:bookmarkEnd w:id="1331"/>
      <w:r>
        <w:rPr>
          <w:rFonts w:hint="cs"/>
          <w:rtl/>
        </w:rPr>
        <w:t>והנשיא בוחר לבד</w:t>
      </w:r>
      <w:r w:rsidR="00FB391B">
        <w:rPr>
          <w:rFonts w:hint="cs"/>
          <w:rtl/>
        </w:rPr>
        <w:t>?</w:t>
      </w:r>
    </w:p>
    <w:p w:rsidR="00071F8F" w:rsidRDefault="00071F8F" w:rsidP="00FF7B2B">
      <w:pPr>
        <w:rPr>
          <w:rtl/>
        </w:rPr>
      </w:pPr>
      <w:bookmarkStart w:id="1332" w:name="_ETM_Q1_5265000"/>
      <w:bookmarkEnd w:id="1332"/>
    </w:p>
    <w:p w:rsidR="00071F8F" w:rsidRDefault="00071F8F" w:rsidP="00071F8F">
      <w:pPr>
        <w:pStyle w:val="afb"/>
        <w:keepNext/>
        <w:rPr>
          <w:rtl/>
        </w:rPr>
      </w:pPr>
      <w:bookmarkStart w:id="1333" w:name="ET_guest_26539_389"/>
      <w:r w:rsidRPr="00071F8F">
        <w:rPr>
          <w:rStyle w:val="TagStyle"/>
          <w:rtl/>
        </w:rPr>
        <w:t xml:space="preserve"> &lt;&lt; אורח &gt;&gt; </w:t>
      </w:r>
      <w:r>
        <w:rPr>
          <w:rtl/>
        </w:rPr>
        <w:t>אביעד בקשי:</w:t>
      </w:r>
      <w:r w:rsidRPr="00071F8F">
        <w:rPr>
          <w:rStyle w:val="TagStyle"/>
          <w:rtl/>
        </w:rPr>
        <w:t xml:space="preserve"> &lt;&lt; אורח &gt;&gt;</w:t>
      </w:r>
      <w:r>
        <w:rPr>
          <w:rtl/>
        </w:rPr>
        <w:t xml:space="preserve">   </w:t>
      </w:r>
      <w:bookmarkEnd w:id="1333"/>
    </w:p>
    <w:p w:rsidR="00071F8F" w:rsidRDefault="00071F8F" w:rsidP="00071F8F">
      <w:pPr>
        <w:pStyle w:val="KeepWithNext"/>
        <w:rPr>
          <w:rtl/>
        </w:rPr>
      </w:pPr>
    </w:p>
    <w:p w:rsidR="00071F8F" w:rsidRPr="00071F8F" w:rsidRDefault="00071F8F" w:rsidP="00071F8F">
      <w:pPr>
        <w:rPr>
          <w:rtl/>
        </w:rPr>
      </w:pPr>
      <w:bookmarkStart w:id="1334" w:name="_ETM_Q1_5267000"/>
      <w:bookmarkEnd w:id="1334"/>
      <w:r>
        <w:rPr>
          <w:rFonts w:hint="cs"/>
          <w:rtl/>
        </w:rPr>
        <w:t>כן.</w:t>
      </w:r>
    </w:p>
    <w:p w:rsidR="00FF7B2B" w:rsidRDefault="00FF7B2B" w:rsidP="00FF7B2B">
      <w:pPr>
        <w:rPr>
          <w:rtl/>
        </w:rPr>
      </w:pPr>
      <w:bookmarkStart w:id="1335" w:name="_ETM_Q1_5263248"/>
      <w:bookmarkStart w:id="1336" w:name="_ETM_Q1_5263288"/>
      <w:bookmarkEnd w:id="1335"/>
      <w:bookmarkEnd w:id="1336"/>
    </w:p>
    <w:p w:rsidR="00FF7B2B" w:rsidRDefault="00FF7B2B" w:rsidP="00FF7B2B">
      <w:pPr>
        <w:pStyle w:val="af8"/>
        <w:keepNext/>
        <w:rPr>
          <w:rtl/>
        </w:rPr>
      </w:pPr>
      <w:bookmarkStart w:id="1337" w:name="ET_yor_6157_136"/>
      <w:r w:rsidRPr="00FF7B2B">
        <w:rPr>
          <w:rStyle w:val="TagStyle"/>
          <w:rtl/>
        </w:rPr>
        <w:t xml:space="preserve"> &lt;&lt; יור &gt;&gt; </w:t>
      </w:r>
      <w:r>
        <w:rPr>
          <w:rtl/>
        </w:rPr>
        <w:t>היו"ר שמחה רוטמן:</w:t>
      </w:r>
      <w:r w:rsidRPr="00FF7B2B">
        <w:rPr>
          <w:rStyle w:val="TagStyle"/>
          <w:rtl/>
        </w:rPr>
        <w:t xml:space="preserve"> &lt;&lt; יור &gt;&gt;</w:t>
      </w:r>
      <w:r>
        <w:rPr>
          <w:rtl/>
        </w:rPr>
        <w:t xml:space="preserve">   </w:t>
      </w:r>
      <w:bookmarkEnd w:id="1337"/>
    </w:p>
    <w:p w:rsidR="00FF7B2B" w:rsidRDefault="00FF7B2B" w:rsidP="00FF7B2B">
      <w:pPr>
        <w:pStyle w:val="KeepWithNext"/>
        <w:rPr>
          <w:rtl/>
        </w:rPr>
      </w:pPr>
    </w:p>
    <w:p w:rsidR="00FF7B2B" w:rsidRDefault="00FF7B2B" w:rsidP="00071F8F">
      <w:pPr>
        <w:rPr>
          <w:rtl/>
        </w:rPr>
      </w:pPr>
      <w:bookmarkStart w:id="1338" w:name="_ETM_Q1_5264087"/>
      <w:bookmarkEnd w:id="1338"/>
      <w:r>
        <w:rPr>
          <w:rFonts w:hint="cs"/>
          <w:rtl/>
        </w:rPr>
        <w:t xml:space="preserve">מתוך השלושה </w:t>
      </w:r>
      <w:bookmarkStart w:id="1339" w:name="_ETM_Q1_5265783"/>
      <w:bookmarkEnd w:id="1339"/>
      <w:r>
        <w:rPr>
          <w:rFonts w:hint="cs"/>
          <w:rtl/>
        </w:rPr>
        <w:t>שהביאו לו</w:t>
      </w:r>
      <w:r w:rsidR="00071F8F">
        <w:rPr>
          <w:rFonts w:hint="cs"/>
          <w:rtl/>
        </w:rPr>
        <w:t xml:space="preserve"> על כל משרה הוא יכול לבחור אחד.</w:t>
      </w:r>
      <w:bookmarkStart w:id="1340" w:name="_ETM_Q1_5266000"/>
      <w:bookmarkEnd w:id="1340"/>
      <w:r w:rsidR="00071F8F">
        <w:rPr>
          <w:rFonts w:hint="cs"/>
          <w:rtl/>
        </w:rPr>
        <w:t xml:space="preserve"> הוא יכול גם לא למנות? זאת אומרת, אם מביאים לו</w:t>
      </w:r>
      <w:bookmarkStart w:id="1341" w:name="_ETM_Q1_5271000"/>
      <w:bookmarkEnd w:id="1341"/>
      <w:r w:rsidR="00071F8F">
        <w:rPr>
          <w:rFonts w:hint="cs"/>
          <w:rtl/>
        </w:rPr>
        <w:t xml:space="preserve"> את כל השלושה ואף אחד מהם לא טוב לו? הוא </w:t>
      </w:r>
      <w:bookmarkStart w:id="1342" w:name="_ETM_Q1_5274000"/>
      <w:bookmarkEnd w:id="1342"/>
      <w:r w:rsidR="00071F8F">
        <w:rPr>
          <w:rFonts w:hint="cs"/>
          <w:rtl/>
        </w:rPr>
        <w:t xml:space="preserve">חייב למנות. זאת אומרת, </w:t>
      </w:r>
      <w:bookmarkStart w:id="1343" w:name="_ETM_Q1_5267257"/>
      <w:bookmarkStart w:id="1344" w:name="_ETM_Q1_5267297"/>
      <w:bookmarkEnd w:id="1343"/>
      <w:bookmarkEnd w:id="1344"/>
      <w:r>
        <w:rPr>
          <w:rFonts w:hint="cs"/>
          <w:rtl/>
        </w:rPr>
        <w:t>טורקיה בהקשר הזה</w:t>
      </w:r>
      <w:r w:rsidR="00071F8F">
        <w:rPr>
          <w:rFonts w:hint="cs"/>
          <w:rtl/>
        </w:rPr>
        <w:t xml:space="preserve"> היא דומה.</w:t>
      </w:r>
    </w:p>
    <w:p w:rsidR="00FF7B2B" w:rsidRDefault="00FF7B2B" w:rsidP="00FF7B2B">
      <w:pPr>
        <w:rPr>
          <w:rtl/>
        </w:rPr>
      </w:pPr>
      <w:bookmarkStart w:id="1345" w:name="_ETM_Q1_5278597"/>
      <w:bookmarkStart w:id="1346" w:name="_ETM_Q1_5278647"/>
      <w:bookmarkStart w:id="1347" w:name="_ETM_Q1_5280889"/>
      <w:bookmarkEnd w:id="1345"/>
      <w:bookmarkEnd w:id="1346"/>
      <w:bookmarkEnd w:id="1347"/>
    </w:p>
    <w:p w:rsidR="00FF7B2B" w:rsidRDefault="00FF7B2B" w:rsidP="00FF7B2B">
      <w:pPr>
        <w:pStyle w:val="afb"/>
        <w:keepNext/>
        <w:rPr>
          <w:rtl/>
        </w:rPr>
      </w:pPr>
      <w:bookmarkStart w:id="1348" w:name="ET_guest_26539_137"/>
      <w:r w:rsidRPr="00FF7B2B">
        <w:rPr>
          <w:rStyle w:val="TagStyle"/>
          <w:rtl/>
        </w:rPr>
        <w:t xml:space="preserve"> &lt;&lt; אורח &gt;&gt; </w:t>
      </w:r>
      <w:r>
        <w:rPr>
          <w:rtl/>
        </w:rPr>
        <w:t>אביעד בקשי:</w:t>
      </w:r>
      <w:r w:rsidRPr="00FF7B2B">
        <w:rPr>
          <w:rStyle w:val="TagStyle"/>
          <w:rtl/>
        </w:rPr>
        <w:t xml:space="preserve"> &lt;&lt; אורח &gt;&gt;</w:t>
      </w:r>
      <w:r>
        <w:rPr>
          <w:rtl/>
        </w:rPr>
        <w:t xml:space="preserve">   </w:t>
      </w:r>
      <w:bookmarkEnd w:id="1348"/>
    </w:p>
    <w:p w:rsidR="00FF7B2B" w:rsidRDefault="00FF7B2B" w:rsidP="00FF7B2B">
      <w:pPr>
        <w:pStyle w:val="KeepWithNext"/>
        <w:rPr>
          <w:rtl/>
        </w:rPr>
      </w:pPr>
    </w:p>
    <w:p w:rsidR="00071F8F" w:rsidRDefault="00071F8F" w:rsidP="00071F8F">
      <w:pPr>
        <w:rPr>
          <w:rtl/>
        </w:rPr>
      </w:pPr>
      <w:bookmarkStart w:id="1349" w:name="_ETM_Q1_5281334"/>
      <w:bookmarkStart w:id="1350" w:name="_ETM_Q1_5281394"/>
      <w:bookmarkEnd w:id="1349"/>
      <w:bookmarkEnd w:id="1350"/>
      <w:r>
        <w:rPr>
          <w:rFonts w:hint="cs"/>
          <w:rtl/>
        </w:rPr>
        <w:t xml:space="preserve">כן. </w:t>
      </w:r>
      <w:r w:rsidR="00FF7B2B">
        <w:rPr>
          <w:rFonts w:hint="cs"/>
          <w:rtl/>
        </w:rPr>
        <w:t>עכשיו</w:t>
      </w:r>
      <w:r>
        <w:rPr>
          <w:rFonts w:hint="cs"/>
          <w:rtl/>
        </w:rPr>
        <w:t>,</w:t>
      </w:r>
      <w:r w:rsidR="00FF7B2B">
        <w:rPr>
          <w:rFonts w:hint="cs"/>
          <w:rtl/>
        </w:rPr>
        <w:t xml:space="preserve"> כאשר אני מדבר על הרציונל על </w:t>
      </w:r>
      <w:bookmarkStart w:id="1351" w:name="_ETM_Q1_5287594"/>
      <w:bookmarkEnd w:id="1351"/>
      <w:r>
        <w:rPr>
          <w:rFonts w:hint="cs"/>
          <w:rtl/>
        </w:rPr>
        <w:t>הרציונל שעומד ביסוד</w:t>
      </w:r>
      <w:bookmarkStart w:id="1352" w:name="_ETM_Q1_5283000"/>
      <w:bookmarkEnd w:id="1352"/>
      <w:r>
        <w:rPr>
          <w:rFonts w:hint="cs"/>
          <w:rtl/>
        </w:rPr>
        <w:t xml:space="preserve"> העניין, </w:t>
      </w:r>
      <w:bookmarkStart w:id="1353" w:name="_ETM_Q1_5290409"/>
      <w:bookmarkStart w:id="1354" w:name="_ETM_Q1_5290464"/>
      <w:bookmarkStart w:id="1355" w:name="_ETM_Q1_5499963"/>
      <w:bookmarkStart w:id="1356" w:name="_ETM_Q1_5500003"/>
      <w:bookmarkEnd w:id="1353"/>
      <w:bookmarkEnd w:id="1354"/>
      <w:bookmarkEnd w:id="1355"/>
      <w:bookmarkEnd w:id="1356"/>
      <w:r>
        <w:rPr>
          <w:rtl/>
        </w:rPr>
        <w:t xml:space="preserve">לפחות כאשר מדובר על </w:t>
      </w:r>
      <w:r>
        <w:rPr>
          <w:rFonts w:hint="cs"/>
          <w:rtl/>
        </w:rPr>
        <w:t xml:space="preserve">הערכאה </w:t>
      </w:r>
      <w:r>
        <w:rPr>
          <w:rtl/>
        </w:rPr>
        <w:t>החוקתית העליונה</w:t>
      </w:r>
      <w:r>
        <w:rPr>
          <w:rFonts w:hint="cs"/>
          <w:rtl/>
        </w:rPr>
        <w:t>,</w:t>
      </w:r>
      <w:r>
        <w:rPr>
          <w:rtl/>
        </w:rPr>
        <w:t xml:space="preserve"> אנחנו מדברים על הכרעות ערכיות</w:t>
      </w:r>
      <w:r>
        <w:rPr>
          <w:rFonts w:hint="cs"/>
          <w:rtl/>
        </w:rPr>
        <w:t>.</w:t>
      </w:r>
      <w:r>
        <w:rPr>
          <w:rtl/>
        </w:rPr>
        <w:t xml:space="preserve"> אני חושב שעלינו לפעול באופן כזה שבית המשפט</w:t>
      </w:r>
      <w:r>
        <w:rPr>
          <w:rFonts w:hint="cs"/>
          <w:rtl/>
        </w:rPr>
        <w:t xml:space="preserve"> יישען</w:t>
      </w:r>
      <w:r>
        <w:rPr>
          <w:rtl/>
        </w:rPr>
        <w:t xml:space="preserve"> פחות על </w:t>
      </w:r>
      <w:r>
        <w:rPr>
          <w:rFonts w:hint="cs"/>
          <w:rtl/>
        </w:rPr>
        <w:t xml:space="preserve">הכרעות ערכיות </w:t>
      </w:r>
      <w:r>
        <w:rPr>
          <w:rtl/>
        </w:rPr>
        <w:t>ויותר על כללים</w:t>
      </w:r>
      <w:r>
        <w:rPr>
          <w:rFonts w:hint="cs"/>
          <w:rtl/>
        </w:rPr>
        <w:t>.</w:t>
      </w:r>
      <w:r>
        <w:rPr>
          <w:rtl/>
        </w:rPr>
        <w:t xml:space="preserve"> יש הבחנה בתורת המשפט בין כללים לסטנדרטים</w:t>
      </w:r>
      <w:r>
        <w:rPr>
          <w:rFonts w:hint="cs"/>
          <w:rtl/>
        </w:rPr>
        <w:t>,</w:t>
      </w:r>
      <w:r>
        <w:rPr>
          <w:rtl/>
        </w:rPr>
        <w:t xml:space="preserve"> אני חושב שמערכת משפט בריאה היא מערכת משפט שיש ב</w:t>
      </w:r>
      <w:r>
        <w:rPr>
          <w:rFonts w:hint="cs"/>
          <w:rtl/>
        </w:rPr>
        <w:t xml:space="preserve">ה </w:t>
      </w:r>
      <w:r>
        <w:rPr>
          <w:rtl/>
        </w:rPr>
        <w:t>ודאות ושיש ב</w:t>
      </w:r>
      <w:r>
        <w:rPr>
          <w:rFonts w:hint="cs"/>
          <w:rtl/>
        </w:rPr>
        <w:t xml:space="preserve">ה </w:t>
      </w:r>
      <w:r>
        <w:rPr>
          <w:rtl/>
        </w:rPr>
        <w:t>שוויון</w:t>
      </w:r>
      <w:r>
        <w:rPr>
          <w:rFonts w:hint="cs"/>
          <w:rtl/>
        </w:rPr>
        <w:t>,</w:t>
      </w:r>
      <w:r>
        <w:rPr>
          <w:rtl/>
        </w:rPr>
        <w:t xml:space="preserve"> ופחות סכנה לסטנדרטים כפולים או לחשש </w:t>
      </w:r>
      <w:r>
        <w:rPr>
          <w:rFonts w:hint="cs"/>
          <w:rtl/>
        </w:rPr>
        <w:t>ל</w:t>
      </w:r>
      <w:r>
        <w:rPr>
          <w:rtl/>
        </w:rPr>
        <w:t>סטנדרטים כפולים</w:t>
      </w:r>
      <w:r>
        <w:rPr>
          <w:rFonts w:hint="cs"/>
          <w:rtl/>
        </w:rPr>
        <w:t>.</w:t>
      </w:r>
      <w:r>
        <w:rPr>
          <w:rtl/>
        </w:rPr>
        <w:t xml:space="preserve"> היא צריכה להיות מערכת </w:t>
      </w:r>
      <w:r>
        <w:rPr>
          <w:rFonts w:hint="cs"/>
          <w:rtl/>
        </w:rPr>
        <w:t xml:space="preserve">משפט </w:t>
      </w:r>
      <w:r>
        <w:rPr>
          <w:rtl/>
        </w:rPr>
        <w:t>שנשענת יותר על כללים</w:t>
      </w:r>
      <w:r>
        <w:rPr>
          <w:rFonts w:hint="cs"/>
          <w:rtl/>
        </w:rPr>
        <w:t>.</w:t>
      </w:r>
    </w:p>
    <w:p w:rsidR="00071F8F" w:rsidRDefault="00071F8F" w:rsidP="00071F8F">
      <w:pPr>
        <w:rPr>
          <w:rtl/>
        </w:rPr>
      </w:pPr>
    </w:p>
    <w:p w:rsidR="00071F8F" w:rsidRDefault="00071F8F" w:rsidP="00071F8F">
      <w:pPr>
        <w:rPr>
          <w:rtl/>
        </w:rPr>
      </w:pPr>
      <w:bookmarkStart w:id="1357" w:name="_ETM_Q1_5314000"/>
      <w:bookmarkEnd w:id="1357"/>
      <w:r>
        <w:rPr>
          <w:rtl/>
        </w:rPr>
        <w:t>ועדיין</w:t>
      </w:r>
      <w:r>
        <w:rPr>
          <w:rFonts w:hint="cs"/>
          <w:rtl/>
        </w:rPr>
        <w:t>,</w:t>
      </w:r>
      <w:r>
        <w:rPr>
          <w:rtl/>
        </w:rPr>
        <w:t xml:space="preserve"> כללים זה</w:t>
      </w:r>
      <w:r>
        <w:rPr>
          <w:rFonts w:hint="cs"/>
          <w:rtl/>
        </w:rPr>
        <w:t xml:space="preserve"> </w:t>
      </w:r>
      <w:r>
        <w:rPr>
          <w:rtl/>
        </w:rPr>
        <w:t>רכיבים ברורים וחתוכים</w:t>
      </w:r>
      <w:r>
        <w:rPr>
          <w:rFonts w:hint="cs"/>
          <w:rtl/>
        </w:rPr>
        <w:t>.</w:t>
      </w:r>
      <w:r>
        <w:rPr>
          <w:rtl/>
        </w:rPr>
        <w:t xml:space="preserve"> למשל</w:t>
      </w:r>
      <w:r>
        <w:rPr>
          <w:rFonts w:hint="cs"/>
          <w:rtl/>
        </w:rPr>
        <w:t>,</w:t>
      </w:r>
      <w:r>
        <w:rPr>
          <w:rtl/>
        </w:rPr>
        <w:t xml:space="preserve"> אין ל</w:t>
      </w:r>
      <w:r>
        <w:rPr>
          <w:rFonts w:hint="cs"/>
          <w:rtl/>
        </w:rPr>
        <w:t>נ</w:t>
      </w:r>
      <w:r>
        <w:rPr>
          <w:rtl/>
        </w:rPr>
        <w:t>סוע מעל 90 קמ"ש</w:t>
      </w:r>
      <w:r>
        <w:rPr>
          <w:rFonts w:hint="cs"/>
          <w:rtl/>
        </w:rPr>
        <w:t>,</w:t>
      </w:r>
      <w:r>
        <w:rPr>
          <w:rtl/>
        </w:rPr>
        <w:t xml:space="preserve"> </w:t>
      </w:r>
      <w:r>
        <w:rPr>
          <w:rFonts w:hint="cs"/>
          <w:rtl/>
        </w:rPr>
        <w:t xml:space="preserve">אז </w:t>
      </w:r>
      <w:bookmarkStart w:id="1358" w:name="_ETM_Q1_5327000"/>
      <w:bookmarkEnd w:id="1358"/>
      <w:r>
        <w:rPr>
          <w:rtl/>
        </w:rPr>
        <w:t xml:space="preserve">89 קמ"ש </w:t>
      </w:r>
      <w:r>
        <w:rPr>
          <w:rFonts w:hint="cs"/>
          <w:rtl/>
        </w:rPr>
        <w:t xml:space="preserve">זה </w:t>
      </w:r>
      <w:r>
        <w:rPr>
          <w:rtl/>
        </w:rPr>
        <w:t>מתחת</w:t>
      </w:r>
      <w:r>
        <w:rPr>
          <w:rFonts w:hint="cs"/>
          <w:rtl/>
        </w:rPr>
        <w:t>,</w:t>
      </w:r>
      <w:r>
        <w:rPr>
          <w:rtl/>
        </w:rPr>
        <w:t xml:space="preserve"> 91 קמ"ש זה מעל</w:t>
      </w:r>
      <w:r>
        <w:rPr>
          <w:rFonts w:hint="cs"/>
          <w:rtl/>
        </w:rPr>
        <w:t>,</w:t>
      </w:r>
      <w:r>
        <w:rPr>
          <w:rtl/>
        </w:rPr>
        <w:t xml:space="preserve"> זה מאוד פשוט</w:t>
      </w:r>
      <w:r>
        <w:rPr>
          <w:rFonts w:hint="cs"/>
          <w:rtl/>
        </w:rPr>
        <w:t>.</w:t>
      </w:r>
      <w:r>
        <w:rPr>
          <w:rtl/>
        </w:rPr>
        <w:t xml:space="preserve"> לעומת זאת</w:t>
      </w:r>
      <w:r>
        <w:rPr>
          <w:rFonts w:hint="cs"/>
          <w:rtl/>
        </w:rPr>
        <w:t>,</w:t>
      </w:r>
      <w:r>
        <w:rPr>
          <w:rtl/>
        </w:rPr>
        <w:t xml:space="preserve"> כשאני מדבר על סטנדרטים</w:t>
      </w:r>
      <w:r>
        <w:rPr>
          <w:rFonts w:hint="cs"/>
          <w:rtl/>
        </w:rPr>
        <w:t>,</w:t>
      </w:r>
      <w:r>
        <w:rPr>
          <w:rtl/>
        </w:rPr>
        <w:t xml:space="preserve"> על ערכים יותר עמומים</w:t>
      </w:r>
      <w:r>
        <w:rPr>
          <w:rFonts w:hint="cs"/>
          <w:rtl/>
        </w:rPr>
        <w:t>,</w:t>
      </w:r>
      <w:r>
        <w:rPr>
          <w:rtl/>
        </w:rPr>
        <w:t xml:space="preserve"> אז יש כאן בעיה</w:t>
      </w:r>
      <w:r>
        <w:rPr>
          <w:rFonts w:hint="cs"/>
          <w:rtl/>
        </w:rPr>
        <w:t>.</w:t>
      </w:r>
      <w:r>
        <w:rPr>
          <w:rtl/>
        </w:rPr>
        <w:t xml:space="preserve"> ועדיין</w:t>
      </w:r>
      <w:r>
        <w:rPr>
          <w:rFonts w:hint="cs"/>
          <w:rtl/>
        </w:rPr>
        <w:t>,</w:t>
      </w:r>
      <w:r>
        <w:rPr>
          <w:rtl/>
        </w:rPr>
        <w:t xml:space="preserve"> אין מנוס מכך שמערכת משפטית תכריע גם בסטנדרטים</w:t>
      </w:r>
      <w:r>
        <w:rPr>
          <w:rFonts w:hint="cs"/>
          <w:rtl/>
        </w:rPr>
        <w:t>.</w:t>
      </w:r>
      <w:r>
        <w:rPr>
          <w:rtl/>
        </w:rPr>
        <w:t xml:space="preserve"> כאשר יש לי שאלה של שוויון</w:t>
      </w:r>
      <w:r>
        <w:rPr>
          <w:rFonts w:hint="cs"/>
          <w:rtl/>
        </w:rPr>
        <w:t>,</w:t>
      </w:r>
      <w:r>
        <w:rPr>
          <w:rtl/>
        </w:rPr>
        <w:t xml:space="preserve"> וכולנו רוצים שבית משפט יעסוק בשאלות של אפליה</w:t>
      </w:r>
      <w:r>
        <w:rPr>
          <w:rFonts w:hint="cs"/>
          <w:rtl/>
        </w:rPr>
        <w:t>,</w:t>
      </w:r>
      <w:r>
        <w:rPr>
          <w:rtl/>
        </w:rPr>
        <w:t xml:space="preserve"> אז צריך להידרש לשאלה</w:t>
      </w:r>
      <w:r>
        <w:rPr>
          <w:rFonts w:hint="cs"/>
          <w:rtl/>
        </w:rPr>
        <w:t>:</w:t>
      </w:r>
      <w:r>
        <w:rPr>
          <w:rtl/>
        </w:rPr>
        <w:t xml:space="preserve"> האם יש שונות רלוונטי</w:t>
      </w:r>
      <w:r>
        <w:rPr>
          <w:rFonts w:hint="cs"/>
          <w:rtl/>
        </w:rPr>
        <w:t xml:space="preserve">ת או אין </w:t>
      </w:r>
      <w:r>
        <w:rPr>
          <w:rtl/>
        </w:rPr>
        <w:t>שונות רלוונטי</w:t>
      </w:r>
      <w:r>
        <w:rPr>
          <w:rFonts w:hint="cs"/>
          <w:rtl/>
        </w:rPr>
        <w:t>ת?</w:t>
      </w:r>
      <w:r>
        <w:rPr>
          <w:rtl/>
        </w:rPr>
        <w:t xml:space="preserve"> אין מנוס </w:t>
      </w:r>
      <w:r>
        <w:rPr>
          <w:rFonts w:hint="cs"/>
          <w:rtl/>
        </w:rPr>
        <w:t>מ</w:t>
      </w:r>
      <w:r>
        <w:rPr>
          <w:rtl/>
        </w:rPr>
        <w:t>מרכיב ערכי</w:t>
      </w:r>
      <w:r>
        <w:rPr>
          <w:rFonts w:hint="cs"/>
          <w:rtl/>
        </w:rPr>
        <w:t>,</w:t>
      </w:r>
      <w:r>
        <w:rPr>
          <w:rtl/>
        </w:rPr>
        <w:t xml:space="preserve"> מרכיב אידאולוגי</w:t>
      </w:r>
      <w:r>
        <w:rPr>
          <w:rFonts w:hint="cs"/>
          <w:rtl/>
        </w:rPr>
        <w:t>,</w:t>
      </w:r>
      <w:r>
        <w:rPr>
          <w:rtl/>
        </w:rPr>
        <w:t xml:space="preserve"> בהכרעה בשאלה הזאת</w:t>
      </w:r>
      <w:r>
        <w:rPr>
          <w:rFonts w:hint="cs"/>
          <w:rtl/>
        </w:rPr>
        <w:t>.</w:t>
      </w:r>
      <w:r>
        <w:rPr>
          <w:rtl/>
        </w:rPr>
        <w:t xml:space="preserve"> כאשר אנחנו מדברים על פגיעה בזכויות אדם</w:t>
      </w:r>
      <w:r>
        <w:rPr>
          <w:rFonts w:hint="cs"/>
          <w:rtl/>
        </w:rPr>
        <w:t>,</w:t>
      </w:r>
      <w:r>
        <w:rPr>
          <w:rtl/>
        </w:rPr>
        <w:t xml:space="preserve"> וכולנו רוצים שבית משפט יגן על זכויות אדם</w:t>
      </w:r>
      <w:r>
        <w:rPr>
          <w:rFonts w:hint="cs"/>
          <w:rtl/>
        </w:rPr>
        <w:t>,</w:t>
      </w:r>
      <w:r>
        <w:rPr>
          <w:rtl/>
        </w:rPr>
        <w:t xml:space="preserve"> צריך לראות מה עומד מולם</w:t>
      </w:r>
      <w:r>
        <w:rPr>
          <w:rFonts w:hint="cs"/>
          <w:rtl/>
        </w:rPr>
        <w:t>,</w:t>
      </w:r>
      <w:r>
        <w:rPr>
          <w:rtl/>
        </w:rPr>
        <w:t xml:space="preserve"> וצריך לשקול לאו דווקא במבחני המידתיות שפותחו בפסיקה אצלנו</w:t>
      </w:r>
      <w:r>
        <w:rPr>
          <w:rFonts w:hint="cs"/>
          <w:rtl/>
        </w:rPr>
        <w:t>,</w:t>
      </w:r>
      <w:r>
        <w:rPr>
          <w:rtl/>
        </w:rPr>
        <w:t xml:space="preserve"> אבל מבחני מידתיות כלשהם נדרשים</w:t>
      </w:r>
      <w:r>
        <w:rPr>
          <w:rFonts w:hint="cs"/>
          <w:rtl/>
        </w:rPr>
        <w:t>.</w:t>
      </w:r>
      <w:bookmarkStart w:id="1359" w:name="_ETM_Q1_5364000"/>
      <w:bookmarkEnd w:id="1359"/>
      <w:r>
        <w:rPr>
          <w:rFonts w:hint="cs"/>
          <w:rtl/>
        </w:rPr>
        <w:t xml:space="preserve"> </w:t>
      </w:r>
      <w:r>
        <w:rPr>
          <w:rtl/>
        </w:rPr>
        <w:t>ולכן אין מנוס מכך שבית משפט מפעיל שיקול דעת ערכי</w:t>
      </w:r>
      <w:r>
        <w:rPr>
          <w:rFonts w:hint="cs"/>
          <w:rtl/>
        </w:rPr>
        <w:t>,</w:t>
      </w:r>
      <w:r>
        <w:rPr>
          <w:rtl/>
        </w:rPr>
        <w:t xml:space="preserve"> שיקול דעת אידאולוגי</w:t>
      </w:r>
      <w:r>
        <w:rPr>
          <w:rFonts w:hint="cs"/>
          <w:rtl/>
        </w:rPr>
        <w:t>,</w:t>
      </w:r>
      <w:r>
        <w:rPr>
          <w:rtl/>
        </w:rPr>
        <w:t xml:space="preserve"> גם כאשר אנחנו נמצאים בסביבה של משפט שמרני</w:t>
      </w:r>
      <w:r>
        <w:rPr>
          <w:rFonts w:hint="cs"/>
          <w:rtl/>
        </w:rPr>
        <w:t>.</w:t>
      </w:r>
    </w:p>
    <w:p w:rsidR="00071F8F" w:rsidRDefault="00071F8F" w:rsidP="00071F8F">
      <w:pPr>
        <w:rPr>
          <w:rtl/>
        </w:rPr>
      </w:pPr>
    </w:p>
    <w:p w:rsidR="00071F8F" w:rsidRDefault="00071F8F" w:rsidP="00071F8F">
      <w:pPr>
        <w:rPr>
          <w:rtl/>
        </w:rPr>
      </w:pPr>
      <w:r>
        <w:rPr>
          <w:rtl/>
        </w:rPr>
        <w:t xml:space="preserve">ולכן </w:t>
      </w:r>
      <w:r>
        <w:rPr>
          <w:rFonts w:hint="cs"/>
          <w:rtl/>
        </w:rPr>
        <w:t>אנחנו מצפים שב</w:t>
      </w:r>
      <w:r>
        <w:rPr>
          <w:rtl/>
        </w:rPr>
        <w:t xml:space="preserve">שיקול הדעת הערכי הזה עצמו </w:t>
      </w:r>
      <w:r>
        <w:rPr>
          <w:rFonts w:hint="cs"/>
          <w:rtl/>
        </w:rPr>
        <w:t xml:space="preserve">יהיה </w:t>
      </w:r>
      <w:r>
        <w:rPr>
          <w:rtl/>
        </w:rPr>
        <w:t xml:space="preserve">איזשהו שיקוף לערכים </w:t>
      </w:r>
      <w:r>
        <w:rPr>
          <w:rFonts w:hint="cs"/>
          <w:rtl/>
        </w:rPr>
        <w:t xml:space="preserve">הרווחים </w:t>
      </w:r>
      <w:r>
        <w:rPr>
          <w:rtl/>
        </w:rPr>
        <w:t>בחברה</w:t>
      </w:r>
      <w:r>
        <w:rPr>
          <w:rFonts w:hint="cs"/>
          <w:rtl/>
        </w:rPr>
        <w:t>.</w:t>
      </w:r>
      <w:r>
        <w:rPr>
          <w:rtl/>
        </w:rPr>
        <w:t xml:space="preserve"> לא מדובר על זה ש</w:t>
      </w:r>
      <w:r>
        <w:rPr>
          <w:rFonts w:hint="cs"/>
          <w:rtl/>
        </w:rPr>
        <w:t>ב</w:t>
      </w:r>
      <w:r>
        <w:rPr>
          <w:rtl/>
        </w:rPr>
        <w:t>בית המשפט יכהנו פוליטיקאים</w:t>
      </w:r>
      <w:r>
        <w:rPr>
          <w:rFonts w:hint="cs"/>
          <w:rtl/>
        </w:rPr>
        <w:t>,</w:t>
      </w:r>
      <w:r>
        <w:rPr>
          <w:rtl/>
        </w:rPr>
        <w:t xml:space="preserve"> לא </w:t>
      </w:r>
      <w:r>
        <w:rPr>
          <w:rFonts w:hint="cs"/>
          <w:rtl/>
        </w:rPr>
        <w:t>מ</w:t>
      </w:r>
      <w:r>
        <w:rPr>
          <w:rtl/>
        </w:rPr>
        <w:t>דובר על זה שבבית המשפט יכהנו חברי מרכז של מפלגה זו או אחרת</w:t>
      </w:r>
      <w:r>
        <w:rPr>
          <w:rFonts w:hint="cs"/>
          <w:rtl/>
        </w:rPr>
        <w:t>.</w:t>
      </w:r>
      <w:r>
        <w:rPr>
          <w:rtl/>
        </w:rPr>
        <w:t xml:space="preserve"> אנחנו פשוט יכולים להסתכל מה קורה בעולם</w:t>
      </w:r>
      <w:r>
        <w:rPr>
          <w:rFonts w:hint="cs"/>
          <w:rtl/>
        </w:rPr>
        <w:t>.</w:t>
      </w:r>
      <w:r>
        <w:rPr>
          <w:rtl/>
        </w:rPr>
        <w:t xml:space="preserve"> בעולם</w:t>
      </w:r>
      <w:r>
        <w:rPr>
          <w:rFonts w:hint="cs"/>
          <w:rtl/>
        </w:rPr>
        <w:t>,</w:t>
      </w:r>
      <w:r>
        <w:rPr>
          <w:rtl/>
        </w:rPr>
        <w:t xml:space="preserve"> בדוגמאות </w:t>
      </w:r>
      <w:r>
        <w:rPr>
          <w:rFonts w:hint="cs"/>
          <w:rtl/>
        </w:rPr>
        <w:t xml:space="preserve">שהראינו </w:t>
      </w:r>
      <w:bookmarkStart w:id="1360" w:name="_ETM_Q1_5389000"/>
      <w:bookmarkEnd w:id="1360"/>
      <w:r>
        <w:rPr>
          <w:rFonts w:hint="cs"/>
          <w:rtl/>
        </w:rPr>
        <w:t xml:space="preserve">פה </w:t>
      </w:r>
      <w:r>
        <w:rPr>
          <w:rtl/>
        </w:rPr>
        <w:t>במבט המשווה</w:t>
      </w:r>
      <w:r>
        <w:rPr>
          <w:rFonts w:hint="cs"/>
          <w:rtl/>
        </w:rPr>
        <w:t>,</w:t>
      </w:r>
      <w:r>
        <w:rPr>
          <w:rtl/>
        </w:rPr>
        <w:t xml:space="preserve"> אנחנו רואים בתי משפט עצמאיים</w:t>
      </w:r>
      <w:r>
        <w:rPr>
          <w:rFonts w:hint="cs"/>
          <w:rtl/>
        </w:rPr>
        <w:t>,</w:t>
      </w:r>
      <w:r>
        <w:rPr>
          <w:rtl/>
        </w:rPr>
        <w:t xml:space="preserve"> בלתי תלויים</w:t>
      </w:r>
      <w:r>
        <w:rPr>
          <w:rFonts w:hint="cs"/>
          <w:rtl/>
        </w:rPr>
        <w:t>,</w:t>
      </w:r>
      <w:r>
        <w:rPr>
          <w:rtl/>
        </w:rPr>
        <w:t xml:space="preserve"> מקצועיים</w:t>
      </w:r>
      <w:r>
        <w:rPr>
          <w:rFonts w:hint="cs"/>
          <w:rtl/>
        </w:rPr>
        <w:t xml:space="preserve">, </w:t>
      </w:r>
      <w:r>
        <w:rPr>
          <w:rtl/>
        </w:rPr>
        <w:t>שנהנים מאמון גבוה יותר מהאמון שיש לבית המשפט הישראלי</w:t>
      </w:r>
      <w:r>
        <w:rPr>
          <w:rFonts w:hint="cs"/>
          <w:rtl/>
        </w:rPr>
        <w:t xml:space="preserve">, </w:t>
      </w:r>
      <w:r>
        <w:rPr>
          <w:rtl/>
        </w:rPr>
        <w:t>למרות</w:t>
      </w:r>
      <w:r>
        <w:rPr>
          <w:rFonts w:hint="cs"/>
          <w:rtl/>
        </w:rPr>
        <w:t>,</w:t>
      </w:r>
      <w:r>
        <w:rPr>
          <w:rtl/>
        </w:rPr>
        <w:t xml:space="preserve"> ואולי בגלל</w:t>
      </w:r>
      <w:r>
        <w:rPr>
          <w:rFonts w:hint="cs"/>
          <w:rtl/>
        </w:rPr>
        <w:t>,</w:t>
      </w:r>
      <w:r>
        <w:rPr>
          <w:rtl/>
        </w:rPr>
        <w:t xml:space="preserve"> שחבריהם </w:t>
      </w:r>
      <w:r>
        <w:rPr>
          <w:rFonts w:hint="cs"/>
          <w:rtl/>
        </w:rPr>
        <w:t xml:space="preserve">מתמנים </w:t>
      </w:r>
      <w:r>
        <w:rPr>
          <w:rtl/>
        </w:rPr>
        <w:t>ביד</w:t>
      </w:r>
      <w:r>
        <w:rPr>
          <w:rFonts w:hint="cs"/>
          <w:rtl/>
        </w:rPr>
        <w:t>י</w:t>
      </w:r>
      <w:r>
        <w:rPr>
          <w:rtl/>
        </w:rPr>
        <w:t xml:space="preserve"> נבחרי ציבור</w:t>
      </w:r>
      <w:r>
        <w:rPr>
          <w:rFonts w:hint="cs"/>
          <w:rtl/>
        </w:rPr>
        <w:t>.</w:t>
      </w:r>
    </w:p>
    <w:p w:rsidR="00071F8F" w:rsidRDefault="00071F8F" w:rsidP="00071F8F">
      <w:pPr>
        <w:rPr>
          <w:rtl/>
        </w:rPr>
      </w:pPr>
    </w:p>
    <w:p w:rsidR="00071F8F" w:rsidRDefault="00071F8F" w:rsidP="00071F8F">
      <w:pPr>
        <w:rPr>
          <w:rtl/>
        </w:rPr>
      </w:pPr>
      <w:bookmarkStart w:id="1361" w:name="_ETM_Q1_5407000"/>
      <w:bookmarkEnd w:id="1361"/>
      <w:r>
        <w:rPr>
          <w:rtl/>
        </w:rPr>
        <w:t>שואלים אותנו</w:t>
      </w:r>
      <w:r>
        <w:rPr>
          <w:rFonts w:hint="cs"/>
          <w:rtl/>
        </w:rPr>
        <w:t>:</w:t>
      </w:r>
      <w:r>
        <w:rPr>
          <w:rtl/>
        </w:rPr>
        <w:t xml:space="preserve"> מה יהיה </w:t>
      </w:r>
      <w:r>
        <w:rPr>
          <w:rFonts w:hint="cs"/>
          <w:rtl/>
        </w:rPr>
        <w:t xml:space="preserve">עם </w:t>
      </w:r>
      <w:r>
        <w:rPr>
          <w:rtl/>
        </w:rPr>
        <w:t>מקצועיות בית המשפט</w:t>
      </w:r>
      <w:r>
        <w:rPr>
          <w:rFonts w:hint="cs"/>
          <w:rtl/>
        </w:rPr>
        <w:t xml:space="preserve"> אם</w:t>
      </w:r>
      <w:r>
        <w:rPr>
          <w:rtl/>
        </w:rPr>
        <w:t xml:space="preserve"> שופטים לא יהיו בתהליך המינוי</w:t>
      </w:r>
      <w:r>
        <w:rPr>
          <w:rFonts w:hint="cs"/>
          <w:rtl/>
        </w:rPr>
        <w:t>?</w:t>
      </w:r>
      <w:r>
        <w:rPr>
          <w:rtl/>
        </w:rPr>
        <w:t xml:space="preserve"> סליחה</w:t>
      </w:r>
      <w:r>
        <w:rPr>
          <w:rFonts w:hint="cs"/>
          <w:rtl/>
        </w:rPr>
        <w:t>,</w:t>
      </w:r>
      <w:r>
        <w:rPr>
          <w:rtl/>
        </w:rPr>
        <w:t xml:space="preserve"> אין לנו בית משפט מקצועי בארצות הברית</w:t>
      </w:r>
      <w:r>
        <w:rPr>
          <w:rFonts w:hint="cs"/>
          <w:rtl/>
        </w:rPr>
        <w:t>?</w:t>
      </w:r>
      <w:r>
        <w:rPr>
          <w:rtl/>
        </w:rPr>
        <w:t xml:space="preserve"> אין לנו בית משפט מקצועי לחוקה בגרמניה</w:t>
      </w:r>
      <w:r>
        <w:rPr>
          <w:rFonts w:hint="cs"/>
          <w:rtl/>
        </w:rPr>
        <w:t>?</w:t>
      </w:r>
      <w:r>
        <w:rPr>
          <w:rtl/>
        </w:rPr>
        <w:t xml:space="preserve"> רק בישראל יש בית משפט הכי מקצועי שיש</w:t>
      </w:r>
      <w:r>
        <w:rPr>
          <w:rFonts w:hint="cs"/>
          <w:rtl/>
        </w:rPr>
        <w:t>,</w:t>
      </w:r>
      <w:r>
        <w:rPr>
          <w:rtl/>
        </w:rPr>
        <w:t xml:space="preserve"> שכל השופטים שבו משאירים אבק לשופטי הערכאות החוקתיות בעולם המערבי</w:t>
      </w:r>
      <w:r>
        <w:rPr>
          <w:rFonts w:hint="cs"/>
          <w:rtl/>
        </w:rPr>
        <w:t>?</w:t>
      </w:r>
      <w:r>
        <w:rPr>
          <w:rtl/>
        </w:rPr>
        <w:t xml:space="preserve"> שואלים אותנו לגבי עצמאות בית המשפט</w:t>
      </w:r>
      <w:r>
        <w:rPr>
          <w:rFonts w:hint="cs"/>
          <w:rtl/>
        </w:rPr>
        <w:t>.</w:t>
      </w:r>
      <w:r>
        <w:rPr>
          <w:rtl/>
        </w:rPr>
        <w:t xml:space="preserve"> האם אין עצמאות לבית המשפט</w:t>
      </w:r>
      <w:r>
        <w:rPr>
          <w:rFonts w:hint="cs"/>
          <w:rtl/>
        </w:rPr>
        <w:t xml:space="preserve"> </w:t>
      </w:r>
      <w:r>
        <w:rPr>
          <w:rtl/>
        </w:rPr>
        <w:t>בכל המדינות הללו</w:t>
      </w:r>
      <w:r>
        <w:rPr>
          <w:rFonts w:hint="cs"/>
          <w:rtl/>
        </w:rPr>
        <w:t>?</w:t>
      </w:r>
    </w:p>
    <w:p w:rsidR="00071F8F" w:rsidRDefault="00071F8F" w:rsidP="00071F8F">
      <w:pPr>
        <w:rPr>
          <w:rtl/>
        </w:rPr>
      </w:pPr>
      <w:bookmarkStart w:id="1362" w:name="_ETM_Q1_5434000"/>
      <w:bookmarkEnd w:id="1362"/>
    </w:p>
    <w:p w:rsidR="00950C1C" w:rsidRDefault="00071F8F" w:rsidP="00950C1C">
      <w:pPr>
        <w:rPr>
          <w:rtl/>
        </w:rPr>
      </w:pPr>
      <w:r w:rsidRPr="00950C1C">
        <w:rPr>
          <w:rtl/>
        </w:rPr>
        <w:t>ושואלים על אמון הציבור</w:t>
      </w:r>
      <w:r w:rsidRPr="00950C1C">
        <w:rPr>
          <w:rFonts w:hint="cs"/>
          <w:rtl/>
        </w:rPr>
        <w:t>.</w:t>
      </w:r>
      <w:r w:rsidRPr="00950C1C">
        <w:rPr>
          <w:rtl/>
        </w:rPr>
        <w:t xml:space="preserve"> ופה יש באמת שאלה טובה</w:t>
      </w:r>
      <w:r w:rsidRPr="00950C1C">
        <w:rPr>
          <w:rFonts w:hint="cs"/>
          <w:rtl/>
        </w:rPr>
        <w:t>.</w:t>
      </w:r>
      <w:bookmarkStart w:id="1363" w:name="_ETM_Q1_5441000"/>
      <w:bookmarkEnd w:id="1363"/>
      <w:r>
        <w:rPr>
          <w:rtl/>
        </w:rPr>
        <w:t xml:space="preserve"> יש אירוע מאוד מפורסם משנת 2000</w:t>
      </w:r>
      <w:r w:rsidR="00950C1C">
        <w:rPr>
          <w:rFonts w:hint="cs"/>
          <w:rtl/>
        </w:rPr>
        <w:t>,</w:t>
      </w:r>
      <w:r w:rsidR="00950C1C">
        <w:rPr>
          <w:rtl/>
        </w:rPr>
        <w:t xml:space="preserve"> שבו בית המשפט האמריק</w:t>
      </w:r>
      <w:r w:rsidR="00950C1C">
        <w:rPr>
          <w:rFonts w:hint="cs"/>
          <w:rtl/>
        </w:rPr>
        <w:t xml:space="preserve">ני הכריע </w:t>
      </w:r>
      <w:r w:rsidR="00950C1C">
        <w:rPr>
          <w:rtl/>
        </w:rPr>
        <w:t>בחירות בהליך שיפוטי בין בוש ל</w:t>
      </w:r>
      <w:r>
        <w:rPr>
          <w:rtl/>
        </w:rPr>
        <w:t>גור</w:t>
      </w:r>
      <w:r w:rsidR="00950C1C">
        <w:rPr>
          <w:rFonts w:hint="cs"/>
          <w:rtl/>
        </w:rPr>
        <w:t>.</w:t>
      </w:r>
      <w:r>
        <w:rPr>
          <w:rtl/>
        </w:rPr>
        <w:t xml:space="preserve"> ובאמת </w:t>
      </w:r>
      <w:r w:rsidR="00950C1C">
        <w:rPr>
          <w:rFonts w:hint="cs"/>
          <w:rtl/>
        </w:rPr>
        <w:t xml:space="preserve">חמישה </w:t>
      </w:r>
      <w:r>
        <w:rPr>
          <w:rtl/>
        </w:rPr>
        <w:t xml:space="preserve">שופטים שמונו </w:t>
      </w:r>
      <w:r w:rsidR="00950C1C">
        <w:rPr>
          <w:rFonts w:hint="cs"/>
          <w:rtl/>
        </w:rPr>
        <w:t xml:space="preserve">על ידי נשיאים </w:t>
      </w:r>
      <w:r>
        <w:rPr>
          <w:rtl/>
        </w:rPr>
        <w:t>רפובליקנים סברו שבוש ניצח</w:t>
      </w:r>
      <w:r w:rsidR="00950C1C">
        <w:rPr>
          <w:rFonts w:hint="cs"/>
          <w:rtl/>
        </w:rPr>
        <w:t>, וארבעה</w:t>
      </w:r>
      <w:r>
        <w:rPr>
          <w:rtl/>
        </w:rPr>
        <w:t xml:space="preserve"> שופטים שמונו </w:t>
      </w:r>
      <w:r w:rsidR="00950C1C">
        <w:rPr>
          <w:rFonts w:hint="cs"/>
          <w:rtl/>
        </w:rPr>
        <w:t xml:space="preserve">על ידי </w:t>
      </w:r>
      <w:bookmarkStart w:id="1364" w:name="_ETM_Q1_5458000"/>
      <w:bookmarkEnd w:id="1364"/>
      <w:r>
        <w:rPr>
          <w:rtl/>
        </w:rPr>
        <w:t>נשיאים דמוקרטיים סברו שגור ניצח</w:t>
      </w:r>
      <w:r w:rsidR="00950C1C">
        <w:rPr>
          <w:rFonts w:hint="cs"/>
          <w:rtl/>
        </w:rPr>
        <w:t>.</w:t>
      </w:r>
      <w:r>
        <w:rPr>
          <w:rtl/>
        </w:rPr>
        <w:t xml:space="preserve"> זה באמת </w:t>
      </w:r>
      <w:r w:rsidR="00950C1C">
        <w:rPr>
          <w:rFonts w:hint="cs"/>
          <w:rtl/>
        </w:rPr>
        <w:t xml:space="preserve">אחד </w:t>
      </w:r>
      <w:r>
        <w:rPr>
          <w:rtl/>
        </w:rPr>
        <w:t>מרגעי השפל שעוררו קושי ובעיה</w:t>
      </w:r>
      <w:r w:rsidR="00950C1C">
        <w:rPr>
          <w:rFonts w:hint="cs"/>
          <w:rtl/>
        </w:rPr>
        <w:t>.</w:t>
      </w:r>
      <w:r>
        <w:rPr>
          <w:rtl/>
        </w:rPr>
        <w:t xml:space="preserve"> אבל אני שואל</w:t>
      </w:r>
      <w:r w:rsidR="00950C1C">
        <w:rPr>
          <w:rFonts w:hint="cs"/>
          <w:rtl/>
        </w:rPr>
        <w:t>:</w:t>
      </w:r>
      <w:r>
        <w:rPr>
          <w:rtl/>
        </w:rPr>
        <w:t xml:space="preserve"> </w:t>
      </w:r>
      <w:r w:rsidR="00950C1C">
        <w:rPr>
          <w:rFonts w:hint="cs"/>
          <w:rtl/>
        </w:rPr>
        <w:t xml:space="preserve">אם </w:t>
      </w:r>
      <w:r>
        <w:rPr>
          <w:rtl/>
        </w:rPr>
        <w:t xml:space="preserve">בישראל בית המשפט העליון בשיטת הבחירה הנוכחית </w:t>
      </w:r>
      <w:r w:rsidR="00950C1C">
        <w:rPr>
          <w:rFonts w:hint="cs"/>
          <w:rtl/>
        </w:rPr>
        <w:t xml:space="preserve">יכריע </w:t>
      </w:r>
      <w:r>
        <w:rPr>
          <w:rtl/>
        </w:rPr>
        <w:t>בחירות לטובת השמאל</w:t>
      </w:r>
      <w:r w:rsidR="00950C1C">
        <w:rPr>
          <w:rFonts w:hint="cs"/>
          <w:rtl/>
        </w:rPr>
        <w:t>,</w:t>
      </w:r>
      <w:r>
        <w:rPr>
          <w:rtl/>
        </w:rPr>
        <w:t xml:space="preserve"> האם </w:t>
      </w:r>
      <w:r w:rsidR="00950C1C">
        <w:rPr>
          <w:rFonts w:hint="cs"/>
          <w:rtl/>
        </w:rPr>
        <w:t xml:space="preserve">מישהו חושב </w:t>
      </w:r>
      <w:r>
        <w:rPr>
          <w:rtl/>
        </w:rPr>
        <w:t>שאמון מחנה הי</w:t>
      </w:r>
      <w:r w:rsidR="00950C1C">
        <w:rPr>
          <w:rtl/>
        </w:rPr>
        <w:t>מין בתוצאת הבחירות יהיה גבוה במ</w:t>
      </w:r>
      <w:r w:rsidR="00950C1C">
        <w:rPr>
          <w:rFonts w:hint="cs"/>
          <w:rtl/>
        </w:rPr>
        <w:t>ילימטר</w:t>
      </w:r>
      <w:r>
        <w:rPr>
          <w:rtl/>
        </w:rPr>
        <w:t xml:space="preserve"> </w:t>
      </w:r>
      <w:r w:rsidR="00950C1C">
        <w:rPr>
          <w:rFonts w:hint="cs"/>
          <w:rtl/>
        </w:rPr>
        <w:t xml:space="preserve">אחד </w:t>
      </w:r>
      <w:r>
        <w:rPr>
          <w:rtl/>
        </w:rPr>
        <w:t xml:space="preserve">יותר מאשר האמון של הדמוקרטים בהכרעה של גור </w:t>
      </w:r>
      <w:r w:rsidR="00950C1C">
        <w:t>versus</w:t>
      </w:r>
      <w:r w:rsidR="00950C1C">
        <w:rPr>
          <w:rFonts w:hint="cs"/>
          <w:rtl/>
        </w:rPr>
        <w:t xml:space="preserve"> </w:t>
      </w:r>
      <w:r>
        <w:rPr>
          <w:rtl/>
        </w:rPr>
        <w:t>בוש</w:t>
      </w:r>
      <w:r w:rsidR="00950C1C">
        <w:rPr>
          <w:rFonts w:hint="cs"/>
          <w:rtl/>
        </w:rPr>
        <w:t>?</w:t>
      </w:r>
      <w:r>
        <w:rPr>
          <w:rtl/>
        </w:rPr>
        <w:t xml:space="preserve"> אני לא בטוח בכלל</w:t>
      </w:r>
      <w:r w:rsidR="00950C1C">
        <w:rPr>
          <w:rFonts w:hint="cs"/>
          <w:rtl/>
        </w:rPr>
        <w:t>.</w:t>
      </w:r>
      <w:bookmarkStart w:id="1365" w:name="_ETM_Q1_5490000"/>
      <w:bookmarkEnd w:id="1365"/>
      <w:r w:rsidR="00950C1C">
        <w:rPr>
          <w:rFonts w:hint="cs"/>
          <w:rtl/>
        </w:rPr>
        <w:t xml:space="preserve"> </w:t>
      </w:r>
      <w:r>
        <w:rPr>
          <w:rtl/>
        </w:rPr>
        <w:t>זאת אומרת</w:t>
      </w:r>
      <w:r w:rsidR="00950C1C">
        <w:rPr>
          <w:rFonts w:hint="cs"/>
          <w:rtl/>
        </w:rPr>
        <w:t>,</w:t>
      </w:r>
      <w:r>
        <w:rPr>
          <w:rtl/>
        </w:rPr>
        <w:t xml:space="preserve"> בעצם בסופו של דבר </w:t>
      </w:r>
      <w:r w:rsidR="00950C1C">
        <w:rPr>
          <w:rFonts w:hint="cs"/>
          <w:rtl/>
        </w:rPr>
        <w:t xml:space="preserve">אנחנו </w:t>
      </w:r>
      <w:r>
        <w:rPr>
          <w:rtl/>
        </w:rPr>
        <w:t>מקבלים בשיטה הנוכחית גם את התחושה שיש כאן הליך פוליטי</w:t>
      </w:r>
      <w:r w:rsidR="00950C1C">
        <w:rPr>
          <w:rFonts w:hint="cs"/>
          <w:rtl/>
        </w:rPr>
        <w:t>,</w:t>
      </w:r>
      <w:r>
        <w:rPr>
          <w:rtl/>
        </w:rPr>
        <w:t xml:space="preserve"> אבל </w:t>
      </w:r>
      <w:r w:rsidR="00950C1C">
        <w:rPr>
          <w:rFonts w:hint="cs"/>
          <w:rtl/>
        </w:rPr>
        <w:t xml:space="preserve">גם </w:t>
      </w:r>
      <w:bookmarkStart w:id="1366" w:name="_ETM_Q1_5499000"/>
      <w:bookmarkEnd w:id="1366"/>
      <w:r>
        <w:rPr>
          <w:rtl/>
        </w:rPr>
        <w:t>ההליך הפוליטי הזה לא מייצג באמת את ערכי הציבור</w:t>
      </w:r>
      <w:r w:rsidR="00950C1C">
        <w:rPr>
          <w:rFonts w:hint="cs"/>
          <w:rtl/>
        </w:rPr>
        <w:t>.</w:t>
      </w:r>
    </w:p>
    <w:p w:rsidR="00950C1C" w:rsidRDefault="00950C1C" w:rsidP="00950C1C">
      <w:pPr>
        <w:rPr>
          <w:rtl/>
        </w:rPr>
      </w:pPr>
    </w:p>
    <w:p w:rsidR="00071F8F" w:rsidRDefault="00071F8F" w:rsidP="00950C1C">
      <w:pPr>
        <w:rPr>
          <w:rtl/>
        </w:rPr>
      </w:pPr>
      <w:bookmarkStart w:id="1367" w:name="_ETM_Q1_5503000"/>
      <w:bookmarkEnd w:id="1367"/>
      <w:r>
        <w:rPr>
          <w:rtl/>
        </w:rPr>
        <w:t>אגב</w:t>
      </w:r>
      <w:r w:rsidR="00950C1C">
        <w:rPr>
          <w:rFonts w:hint="cs"/>
          <w:rtl/>
        </w:rPr>
        <w:t>,</w:t>
      </w:r>
      <w:r>
        <w:rPr>
          <w:rtl/>
        </w:rPr>
        <w:t xml:space="preserve"> בהיסטוריה הרחוקה</w:t>
      </w:r>
      <w:r w:rsidR="00950C1C">
        <w:rPr>
          <w:rFonts w:hint="cs"/>
          <w:rtl/>
        </w:rPr>
        <w:t xml:space="preserve"> </w:t>
      </w:r>
      <w:r>
        <w:rPr>
          <w:rtl/>
        </w:rPr>
        <w:t xml:space="preserve">גם </w:t>
      </w:r>
      <w:r w:rsidR="00950C1C">
        <w:rPr>
          <w:rtl/>
        </w:rPr>
        <w:t>בישראל מינו שופטים בשיטה האמריק</w:t>
      </w:r>
      <w:r w:rsidR="00950C1C">
        <w:rPr>
          <w:rFonts w:hint="cs"/>
          <w:rtl/>
        </w:rPr>
        <w:t>נ</w:t>
      </w:r>
      <w:r>
        <w:rPr>
          <w:rtl/>
        </w:rPr>
        <w:t>ית</w:t>
      </w:r>
      <w:r w:rsidR="00950C1C">
        <w:rPr>
          <w:rFonts w:hint="cs"/>
          <w:rtl/>
        </w:rPr>
        <w:t>.</w:t>
      </w:r>
      <w:r>
        <w:rPr>
          <w:rtl/>
        </w:rPr>
        <w:t xml:space="preserve"> לא מזמן</w:t>
      </w:r>
      <w:r w:rsidR="00950C1C">
        <w:rPr>
          <w:rFonts w:hint="cs"/>
          <w:rtl/>
        </w:rPr>
        <w:t>,</w:t>
      </w:r>
      <w:r>
        <w:rPr>
          <w:rtl/>
        </w:rPr>
        <w:t xml:space="preserve"> </w:t>
      </w:r>
      <w:r w:rsidR="00950C1C">
        <w:rPr>
          <w:rFonts w:hint="cs"/>
          <w:rtl/>
        </w:rPr>
        <w:t xml:space="preserve">באחת </w:t>
      </w:r>
      <w:r>
        <w:rPr>
          <w:rtl/>
        </w:rPr>
        <w:t>מתוכניות הטלוויזיה נגד הרפורמה</w:t>
      </w:r>
      <w:r w:rsidR="00950C1C">
        <w:rPr>
          <w:rFonts w:hint="cs"/>
          <w:rtl/>
        </w:rPr>
        <w:t>,</w:t>
      </w:r>
      <w:r>
        <w:rPr>
          <w:rtl/>
        </w:rPr>
        <w:t xml:space="preserve"> הצטלמה השופטת פרוקצ'יה מול דמות דיוקנו של הנשיא אגרנט ואמרה</w:t>
      </w:r>
      <w:r w:rsidR="00950C1C">
        <w:rPr>
          <w:rFonts w:hint="cs"/>
          <w:rtl/>
        </w:rPr>
        <w:t>:</w:t>
      </w:r>
      <w:r>
        <w:rPr>
          <w:rtl/>
        </w:rPr>
        <w:t xml:space="preserve"> אלו מורי הדרך שלנו</w:t>
      </w:r>
      <w:r w:rsidR="00950C1C">
        <w:rPr>
          <w:rFonts w:hint="cs"/>
          <w:rtl/>
        </w:rPr>
        <w:t>, אלו</w:t>
      </w:r>
      <w:r w:rsidR="00950C1C">
        <w:rPr>
          <w:rtl/>
        </w:rPr>
        <w:t xml:space="preserve"> מור</w:t>
      </w:r>
      <w:r w:rsidR="00950C1C">
        <w:rPr>
          <w:rFonts w:hint="cs"/>
          <w:rtl/>
        </w:rPr>
        <w:t>י</w:t>
      </w:r>
      <w:r>
        <w:rPr>
          <w:rtl/>
        </w:rPr>
        <w:t xml:space="preserve"> הדור שלנו</w:t>
      </w:r>
      <w:r w:rsidR="00950C1C">
        <w:rPr>
          <w:rFonts w:hint="cs"/>
          <w:rtl/>
        </w:rPr>
        <w:t>. הנשיא</w:t>
      </w:r>
      <w:r>
        <w:rPr>
          <w:rtl/>
        </w:rPr>
        <w:t xml:space="preserve"> אגרנט </w:t>
      </w:r>
      <w:r w:rsidR="00950C1C">
        <w:rPr>
          <w:rFonts w:hint="cs"/>
          <w:rtl/>
        </w:rPr>
        <w:t xml:space="preserve">הוא גם מורה </w:t>
      </w:r>
      <w:r>
        <w:rPr>
          <w:rtl/>
        </w:rPr>
        <w:t>הדרך ומורה הדור שלי</w:t>
      </w:r>
      <w:r w:rsidR="00950C1C">
        <w:rPr>
          <w:rFonts w:hint="cs"/>
          <w:rtl/>
        </w:rPr>
        <w:t>,</w:t>
      </w:r>
      <w:r>
        <w:rPr>
          <w:rtl/>
        </w:rPr>
        <w:t xml:space="preserve"> למרות שלא זכיתי כמוה לעבוד איתו</w:t>
      </w:r>
      <w:r w:rsidR="00950C1C">
        <w:rPr>
          <w:rFonts w:hint="cs"/>
          <w:rtl/>
        </w:rPr>
        <w:t>,</w:t>
      </w:r>
      <w:r>
        <w:rPr>
          <w:rtl/>
        </w:rPr>
        <w:t xml:space="preserve"> אני הרבה יותר צעיר</w:t>
      </w:r>
      <w:r w:rsidR="00950C1C">
        <w:rPr>
          <w:rFonts w:hint="cs"/>
          <w:rtl/>
        </w:rPr>
        <w:t>.</w:t>
      </w:r>
      <w:r>
        <w:rPr>
          <w:rtl/>
        </w:rPr>
        <w:t xml:space="preserve"> אבל </w:t>
      </w:r>
      <w:r w:rsidR="00950C1C">
        <w:rPr>
          <w:rFonts w:hint="cs"/>
          <w:rtl/>
        </w:rPr>
        <w:t xml:space="preserve">הנשיא </w:t>
      </w:r>
      <w:bookmarkStart w:id="1368" w:name="_ETM_Q1_5527000"/>
      <w:bookmarkEnd w:id="1368"/>
      <w:r>
        <w:rPr>
          <w:rtl/>
        </w:rPr>
        <w:t>אגרנט נבחר בדיוק באותה שיטה</w:t>
      </w:r>
      <w:r w:rsidR="00950C1C">
        <w:rPr>
          <w:rFonts w:hint="cs"/>
          <w:rtl/>
        </w:rPr>
        <w:t>.</w:t>
      </w:r>
      <w:r>
        <w:rPr>
          <w:rtl/>
        </w:rPr>
        <w:t xml:space="preserve"> זאת אומרת</w:t>
      </w:r>
      <w:r w:rsidR="00950C1C">
        <w:rPr>
          <w:rFonts w:hint="cs"/>
          <w:rtl/>
        </w:rPr>
        <w:t>,</w:t>
      </w:r>
      <w:r>
        <w:rPr>
          <w:rtl/>
        </w:rPr>
        <w:t xml:space="preserve"> לפני </w:t>
      </w:r>
      <w:r w:rsidR="00950C1C">
        <w:rPr>
          <w:rFonts w:hint="cs"/>
          <w:rtl/>
        </w:rPr>
        <w:t xml:space="preserve">1953 </w:t>
      </w:r>
      <w:r>
        <w:rPr>
          <w:rtl/>
        </w:rPr>
        <w:t>שיטת מינוי השופטים הייתה ממשלה באישור</w:t>
      </w:r>
      <w:r w:rsidR="00950C1C">
        <w:rPr>
          <w:rFonts w:hint="cs"/>
          <w:rtl/>
        </w:rPr>
        <w:t xml:space="preserve"> </w:t>
      </w:r>
      <w:r>
        <w:rPr>
          <w:rtl/>
        </w:rPr>
        <w:t>כנסת</w:t>
      </w:r>
      <w:r w:rsidR="00950C1C">
        <w:rPr>
          <w:rFonts w:hint="cs"/>
          <w:rtl/>
        </w:rPr>
        <w:t>.</w:t>
      </w:r>
    </w:p>
    <w:p w:rsidR="00950C1C" w:rsidRDefault="00950C1C" w:rsidP="00950C1C">
      <w:pPr>
        <w:rPr>
          <w:rtl/>
        </w:rPr>
      </w:pPr>
      <w:bookmarkStart w:id="1369" w:name="_ETM_Q1_5540000"/>
      <w:bookmarkEnd w:id="1369"/>
    </w:p>
    <w:p w:rsidR="00FF7B2B" w:rsidRDefault="00071F8F" w:rsidP="00950C1C">
      <w:pPr>
        <w:rPr>
          <w:rtl/>
        </w:rPr>
      </w:pPr>
      <w:r>
        <w:rPr>
          <w:rtl/>
        </w:rPr>
        <w:t>עכשיו</w:t>
      </w:r>
      <w:r w:rsidR="00950C1C">
        <w:rPr>
          <w:rFonts w:hint="cs"/>
          <w:rtl/>
        </w:rPr>
        <w:t>,</w:t>
      </w:r>
      <w:r>
        <w:rPr>
          <w:rtl/>
        </w:rPr>
        <w:t xml:space="preserve"> לגבי מה אני הייתי מציע</w:t>
      </w:r>
      <w:r w:rsidR="00950C1C">
        <w:rPr>
          <w:rFonts w:hint="cs"/>
          <w:rtl/>
        </w:rPr>
        <w:t>.</w:t>
      </w:r>
      <w:r>
        <w:rPr>
          <w:rtl/>
        </w:rPr>
        <w:t xml:space="preserve"> אני הייתי מציע לפצל בין בית המשפט העליון לבין הערכאות הנמוכות</w:t>
      </w:r>
      <w:r w:rsidR="00950C1C">
        <w:rPr>
          <w:rFonts w:hint="cs"/>
          <w:rtl/>
        </w:rPr>
        <w:t>.</w:t>
      </w:r>
      <w:r>
        <w:rPr>
          <w:rtl/>
        </w:rPr>
        <w:t xml:space="preserve"> בערכאות </w:t>
      </w:r>
      <w:r w:rsidR="00950C1C">
        <w:rPr>
          <w:rFonts w:hint="cs"/>
          <w:rtl/>
        </w:rPr>
        <w:t>ה</w:t>
      </w:r>
      <w:r>
        <w:rPr>
          <w:rtl/>
        </w:rPr>
        <w:t>נמוכות אני חושב שההצעה גם של שר המשפטים לוין וגם של יושב-ראש הוועדה היא נכונה ומאוזנת</w:t>
      </w:r>
      <w:r w:rsidR="00950C1C">
        <w:rPr>
          <w:rFonts w:hint="cs"/>
          <w:rtl/>
        </w:rPr>
        <w:t>,</w:t>
      </w:r>
      <w:r>
        <w:rPr>
          <w:rtl/>
        </w:rPr>
        <w:t xml:space="preserve"> כי היא משלבת בעצם </w:t>
      </w:r>
      <w:r w:rsidR="00950C1C">
        <w:rPr>
          <w:rtl/>
        </w:rPr>
        <w:t xml:space="preserve">בכל זאת </w:t>
      </w:r>
      <w:r>
        <w:rPr>
          <w:rtl/>
        </w:rPr>
        <w:t>בין מעורבות של שופטים בתהליך</w:t>
      </w:r>
      <w:r w:rsidR="00950C1C">
        <w:rPr>
          <w:rFonts w:hint="cs"/>
          <w:rtl/>
        </w:rPr>
        <w:t>,</w:t>
      </w:r>
      <w:r w:rsidR="00950C1C">
        <w:rPr>
          <w:rtl/>
        </w:rPr>
        <w:t xml:space="preserve"> ועדיין זכות הכרעה מבחינת הרוב</w:t>
      </w:r>
      <w:r w:rsidR="00950C1C">
        <w:rPr>
          <w:rFonts w:hint="cs"/>
          <w:rtl/>
        </w:rPr>
        <w:t xml:space="preserve">, </w:t>
      </w:r>
      <w:r>
        <w:rPr>
          <w:rtl/>
        </w:rPr>
        <w:t xml:space="preserve">דומיננטיות </w:t>
      </w:r>
      <w:r w:rsidR="00950C1C">
        <w:rPr>
          <w:rFonts w:hint="cs"/>
          <w:rtl/>
        </w:rPr>
        <w:t>ל</w:t>
      </w:r>
      <w:r>
        <w:rPr>
          <w:rtl/>
        </w:rPr>
        <w:t>נבחרי הציבור ולממשלה</w:t>
      </w:r>
      <w:r w:rsidR="00950C1C">
        <w:rPr>
          <w:rFonts w:hint="cs"/>
          <w:rtl/>
        </w:rPr>
        <w:t>,</w:t>
      </w:r>
      <w:r>
        <w:rPr>
          <w:rtl/>
        </w:rPr>
        <w:t xml:space="preserve"> אבל לבית המשפט העליון אני חושב שהיה צריך ללכת בדרך דומה לזו שיש לנו בארצות הברית</w:t>
      </w:r>
      <w:r w:rsidR="00950C1C">
        <w:rPr>
          <w:rFonts w:hint="cs"/>
          <w:rtl/>
        </w:rPr>
        <w:t>,</w:t>
      </w:r>
      <w:r>
        <w:rPr>
          <w:rtl/>
        </w:rPr>
        <w:t xml:space="preserve"> ולהשאיר את זה אך ורק בידי נבחרי הציבור</w:t>
      </w:r>
      <w:r w:rsidR="00950C1C">
        <w:rPr>
          <w:rFonts w:hint="cs"/>
          <w:rtl/>
        </w:rPr>
        <w:t>,</w:t>
      </w:r>
      <w:r>
        <w:rPr>
          <w:rtl/>
        </w:rPr>
        <w:t xml:space="preserve"> ממשלה באישור </w:t>
      </w:r>
      <w:r w:rsidR="00950C1C">
        <w:rPr>
          <w:rtl/>
        </w:rPr>
        <w:t xml:space="preserve">כנסת במקרה </w:t>
      </w:r>
      <w:r>
        <w:rPr>
          <w:rtl/>
        </w:rPr>
        <w:t>זה</w:t>
      </w:r>
      <w:r w:rsidR="00950C1C">
        <w:rPr>
          <w:rFonts w:hint="cs"/>
          <w:rtl/>
        </w:rPr>
        <w:t>.</w:t>
      </w:r>
      <w:r>
        <w:rPr>
          <w:rtl/>
        </w:rPr>
        <w:t xml:space="preserve"> אגב</w:t>
      </w:r>
      <w:r w:rsidR="00950C1C">
        <w:rPr>
          <w:rFonts w:hint="cs"/>
          <w:rtl/>
        </w:rPr>
        <w:t>,</w:t>
      </w:r>
      <w:r>
        <w:rPr>
          <w:rtl/>
        </w:rPr>
        <w:t xml:space="preserve"> הייתה הצעת חוק כזו של חבר הכנסת עמית הלוי</w:t>
      </w:r>
      <w:r w:rsidR="00950C1C">
        <w:rPr>
          <w:rFonts w:hint="cs"/>
          <w:rtl/>
        </w:rPr>
        <w:t>,</w:t>
      </w:r>
      <w:r>
        <w:rPr>
          <w:rtl/>
        </w:rPr>
        <w:t xml:space="preserve"> </w:t>
      </w:r>
      <w:r w:rsidR="00950C1C">
        <w:rPr>
          <w:rFonts w:hint="cs"/>
          <w:rtl/>
        </w:rPr>
        <w:t>ו</w:t>
      </w:r>
      <w:r>
        <w:rPr>
          <w:rtl/>
        </w:rPr>
        <w:t xml:space="preserve">חבר הכנסת </w:t>
      </w:r>
      <w:r w:rsidR="00950C1C">
        <w:rPr>
          <w:rFonts w:hint="cs"/>
          <w:rtl/>
        </w:rPr>
        <w:t xml:space="preserve">קלנר, אני חושב, גם כן </w:t>
      </w:r>
      <w:r>
        <w:rPr>
          <w:rtl/>
        </w:rPr>
        <w:t>היה שותף לה</w:t>
      </w:r>
      <w:r w:rsidR="00950C1C">
        <w:rPr>
          <w:rFonts w:hint="cs"/>
          <w:rtl/>
        </w:rPr>
        <w:t>.</w:t>
      </w:r>
    </w:p>
    <w:p w:rsidR="00950C1C" w:rsidRDefault="00950C1C" w:rsidP="00950C1C">
      <w:pPr>
        <w:rPr>
          <w:rtl/>
        </w:rPr>
      </w:pPr>
      <w:bookmarkStart w:id="1370" w:name="_ETM_Q1_5593000"/>
      <w:bookmarkEnd w:id="1370"/>
    </w:p>
    <w:p w:rsidR="00FF7B2B" w:rsidRDefault="00FF7B2B" w:rsidP="00FF7B2B">
      <w:pPr>
        <w:pStyle w:val="af8"/>
        <w:keepNext/>
        <w:rPr>
          <w:rtl/>
        </w:rPr>
      </w:pPr>
      <w:bookmarkStart w:id="1371" w:name="ET_yor_6157_138"/>
      <w:r w:rsidRPr="00FF7B2B">
        <w:rPr>
          <w:rStyle w:val="TagStyle"/>
          <w:rtl/>
        </w:rPr>
        <w:t xml:space="preserve"> &lt;&lt; יור &gt;&gt; </w:t>
      </w:r>
      <w:r>
        <w:rPr>
          <w:rtl/>
        </w:rPr>
        <w:t>היו"ר שמחה רוטמן:</w:t>
      </w:r>
      <w:r w:rsidRPr="00FF7B2B">
        <w:rPr>
          <w:rStyle w:val="TagStyle"/>
          <w:rtl/>
        </w:rPr>
        <w:t xml:space="preserve"> &lt;&lt; יור &gt;&gt;</w:t>
      </w:r>
      <w:r>
        <w:rPr>
          <w:rtl/>
        </w:rPr>
        <w:t xml:space="preserve">   </w:t>
      </w:r>
      <w:bookmarkEnd w:id="1371"/>
    </w:p>
    <w:p w:rsidR="00FF7B2B" w:rsidRDefault="00FF7B2B" w:rsidP="00FF7B2B">
      <w:pPr>
        <w:pStyle w:val="KeepWithNext"/>
        <w:rPr>
          <w:rtl/>
        </w:rPr>
      </w:pPr>
    </w:p>
    <w:p w:rsidR="00FF7B2B" w:rsidRDefault="00FF7B2B" w:rsidP="00950C1C">
      <w:pPr>
        <w:rPr>
          <w:rtl/>
        </w:rPr>
      </w:pPr>
      <w:bookmarkStart w:id="1372" w:name="_ETM_Q1_5593999"/>
      <w:bookmarkEnd w:id="1372"/>
      <w:r>
        <w:rPr>
          <w:rFonts w:hint="cs"/>
          <w:rtl/>
        </w:rPr>
        <w:t>אני אציין שבכנסת הזאת</w:t>
      </w:r>
      <w:r w:rsidR="00950C1C">
        <w:rPr>
          <w:rFonts w:hint="cs"/>
          <w:rtl/>
        </w:rPr>
        <w:t xml:space="preserve"> </w:t>
      </w:r>
      <w:bookmarkStart w:id="1373" w:name="_ETM_Q1_5592000"/>
      <w:bookmarkEnd w:id="1373"/>
      <w:r w:rsidR="00950C1C">
        <w:rPr>
          <w:rFonts w:hint="cs"/>
          <w:rtl/>
        </w:rPr>
        <w:t xml:space="preserve">כבר הוגשה הצעת חוק כזאת פרטית על ידי ועל </w:t>
      </w:r>
      <w:bookmarkStart w:id="1374" w:name="_ETM_Q1_5601000"/>
      <w:bookmarkEnd w:id="1374"/>
      <w:r w:rsidR="00950C1C">
        <w:rPr>
          <w:rFonts w:hint="cs"/>
          <w:rtl/>
        </w:rPr>
        <w:t xml:space="preserve">ידי חבר הכנסת אמסלם מהליכוד. הצעה ברוח זו. אני </w:t>
      </w:r>
      <w:bookmarkStart w:id="1375" w:name="_ETM_Q1_5608000"/>
      <w:bookmarkEnd w:id="1375"/>
      <w:r w:rsidR="00950C1C">
        <w:rPr>
          <w:rFonts w:hint="cs"/>
          <w:rtl/>
        </w:rPr>
        <w:t xml:space="preserve">אתייחס אולי אחר כך </w:t>
      </w:r>
      <w:bookmarkStart w:id="1376" w:name="_ETM_Q1_5610000"/>
      <w:bookmarkEnd w:id="1376"/>
      <w:r w:rsidR="00950C1C">
        <w:rPr>
          <w:rFonts w:hint="cs"/>
          <w:rtl/>
        </w:rPr>
        <w:t xml:space="preserve">למה אני מקבל פה ביקורת בוועדה גם מפרופ' אומן וגם ממך, על שלא הלכנו בהקשר הזה, שגם </w:t>
      </w:r>
      <w:bookmarkStart w:id="1377" w:name="_ETM_Q1_5620000"/>
      <w:bookmarkEnd w:id="1377"/>
      <w:r w:rsidR="00950C1C">
        <w:rPr>
          <w:rFonts w:hint="cs"/>
          <w:rtl/>
        </w:rPr>
        <w:t xml:space="preserve">בעיניי יש לזה יתרונות, אבל אני אתייחס לזה בזמני. אבל </w:t>
      </w:r>
      <w:bookmarkStart w:id="1378" w:name="_ETM_Q1_5623000"/>
      <w:bookmarkEnd w:id="1378"/>
      <w:r w:rsidR="00950C1C">
        <w:rPr>
          <w:rFonts w:hint="cs"/>
          <w:rtl/>
        </w:rPr>
        <w:t>אני רק רוצה לציין, שכבר הונחה הצעה כזאת בכנסת הזו.</w:t>
      </w:r>
    </w:p>
    <w:p w:rsidR="00FF7B2B" w:rsidRDefault="00FF7B2B" w:rsidP="00FF7B2B">
      <w:pPr>
        <w:rPr>
          <w:rtl/>
        </w:rPr>
      </w:pPr>
      <w:bookmarkStart w:id="1379" w:name="_ETM_Q1_5597783"/>
      <w:bookmarkStart w:id="1380" w:name="_ETM_Q1_5597823"/>
      <w:bookmarkEnd w:id="1379"/>
      <w:bookmarkEnd w:id="1380"/>
    </w:p>
    <w:p w:rsidR="007D2437" w:rsidRDefault="007D2437" w:rsidP="007D2437">
      <w:pPr>
        <w:pStyle w:val="-"/>
        <w:keepNext/>
        <w:rPr>
          <w:rtl/>
        </w:rPr>
      </w:pPr>
      <w:bookmarkStart w:id="1381" w:name="ET_speakercontinue_26539_139"/>
      <w:r w:rsidRPr="007D2437">
        <w:rPr>
          <w:rStyle w:val="TagStyle"/>
          <w:rtl/>
        </w:rPr>
        <w:t xml:space="preserve"> &lt;&lt; דובר_המשך &gt;&gt; </w:t>
      </w:r>
      <w:r>
        <w:rPr>
          <w:rtl/>
        </w:rPr>
        <w:t>אביעד בקשי:</w:t>
      </w:r>
      <w:r w:rsidRPr="007D2437">
        <w:rPr>
          <w:rStyle w:val="TagStyle"/>
          <w:rtl/>
        </w:rPr>
        <w:t xml:space="preserve"> &lt;&lt; דובר_המשך &gt;&gt;</w:t>
      </w:r>
      <w:r>
        <w:rPr>
          <w:rtl/>
        </w:rPr>
        <w:t xml:space="preserve">   </w:t>
      </w:r>
      <w:bookmarkEnd w:id="1381"/>
    </w:p>
    <w:p w:rsidR="007D2437" w:rsidRDefault="007D2437" w:rsidP="007D2437">
      <w:pPr>
        <w:pStyle w:val="KeepWithNext"/>
        <w:rPr>
          <w:rtl/>
        </w:rPr>
      </w:pPr>
    </w:p>
    <w:p w:rsidR="009176BA" w:rsidRDefault="007B4E0A" w:rsidP="009176BA">
      <w:pPr>
        <w:rPr>
          <w:rtl/>
        </w:rPr>
      </w:pPr>
      <w:bookmarkStart w:id="1382" w:name="_ETM_Q1_5625328"/>
      <w:bookmarkStart w:id="1383" w:name="_ETM_Q1_5630406"/>
      <w:bookmarkStart w:id="1384" w:name="_ETM_Q1_5630461"/>
      <w:bookmarkEnd w:id="1382"/>
      <w:bookmarkEnd w:id="1383"/>
      <w:bookmarkEnd w:id="1384"/>
      <w:r w:rsidRPr="009176BA">
        <w:rPr>
          <w:rFonts w:hint="cs"/>
          <w:rtl/>
        </w:rPr>
        <w:t xml:space="preserve">עכשיו, </w:t>
      </w:r>
      <w:bookmarkStart w:id="1385" w:name="_ETM_Q1_5626000"/>
      <w:bookmarkEnd w:id="1385"/>
      <w:r w:rsidRPr="009176BA">
        <w:rPr>
          <w:rFonts w:hint="cs"/>
          <w:rtl/>
        </w:rPr>
        <w:t xml:space="preserve">אפרופו </w:t>
      </w:r>
      <w:r w:rsidRPr="009176BA">
        <w:rPr>
          <w:rtl/>
        </w:rPr>
        <w:t>השיח עם פרופ</w:t>
      </w:r>
      <w:r w:rsidRPr="009176BA">
        <w:rPr>
          <w:rFonts w:hint="cs"/>
          <w:rtl/>
        </w:rPr>
        <w:t>'</w:t>
      </w:r>
      <w:r w:rsidRPr="009176BA">
        <w:rPr>
          <w:rtl/>
        </w:rPr>
        <w:t xml:space="preserve"> אומן לגבי משך הכהונה</w:t>
      </w:r>
      <w:r w:rsidRPr="009176BA">
        <w:rPr>
          <w:rFonts w:hint="cs"/>
          <w:rtl/>
        </w:rPr>
        <w:t>,</w:t>
      </w:r>
      <w:r w:rsidRPr="009176BA">
        <w:rPr>
          <w:rtl/>
        </w:rPr>
        <w:t xml:space="preserve"> אני אכן חושב שלא צריך באמת להגביל את גיל השופטים</w:t>
      </w:r>
      <w:r w:rsidRPr="009176BA">
        <w:rPr>
          <w:rFonts w:hint="cs"/>
          <w:rtl/>
        </w:rPr>
        <w:t>,</w:t>
      </w:r>
      <w:r w:rsidRPr="009176BA">
        <w:rPr>
          <w:rtl/>
        </w:rPr>
        <w:t xml:space="preserve"> אבל מאידך לקצוב קדנציות</w:t>
      </w:r>
      <w:r w:rsidRPr="009176BA">
        <w:rPr>
          <w:rFonts w:hint="cs"/>
          <w:rtl/>
        </w:rPr>
        <w:t>.</w:t>
      </w:r>
      <w:r w:rsidRPr="009176BA">
        <w:rPr>
          <w:rtl/>
        </w:rPr>
        <w:t xml:space="preserve"> אדוני היושב-ראש הזכיר את </w:t>
      </w:r>
      <w:r w:rsidRPr="009176BA">
        <w:rPr>
          <w:rFonts w:hint="cs"/>
          <w:rtl/>
        </w:rPr>
        <w:t xml:space="preserve">הקציבה ל-12 </w:t>
      </w:r>
      <w:r w:rsidRPr="009176BA">
        <w:rPr>
          <w:rtl/>
        </w:rPr>
        <w:t>שנים</w:t>
      </w:r>
      <w:r w:rsidR="009176BA">
        <w:rPr>
          <w:rFonts w:hint="cs"/>
          <w:rtl/>
        </w:rPr>
        <w:t>,</w:t>
      </w:r>
      <w:r w:rsidRPr="009176BA">
        <w:rPr>
          <w:rtl/>
        </w:rPr>
        <w:t xml:space="preserve"> שיש לנו בבית המשפט לחוקה הגרמני</w:t>
      </w:r>
      <w:r w:rsidRPr="009176BA">
        <w:rPr>
          <w:rFonts w:hint="cs"/>
          <w:rtl/>
        </w:rPr>
        <w:t>,</w:t>
      </w:r>
      <w:r w:rsidRPr="009176BA">
        <w:rPr>
          <w:rtl/>
        </w:rPr>
        <w:t xml:space="preserve"> ללא אפשרות ה</w:t>
      </w:r>
      <w:r w:rsidRPr="009176BA">
        <w:rPr>
          <w:rFonts w:hint="cs"/>
          <w:rtl/>
        </w:rPr>
        <w:t>א</w:t>
      </w:r>
      <w:r w:rsidRPr="009176BA">
        <w:rPr>
          <w:rtl/>
        </w:rPr>
        <w:t>רכה</w:t>
      </w:r>
      <w:r w:rsidR="009176BA">
        <w:rPr>
          <w:rFonts w:hint="cs"/>
          <w:rtl/>
        </w:rPr>
        <w:t>.</w:t>
      </w:r>
      <w:r w:rsidRPr="009176BA">
        <w:rPr>
          <w:rtl/>
        </w:rPr>
        <w:t xml:space="preserve"> כי הסיטואציה הזאת שהכול תלוי גיל</w:t>
      </w:r>
      <w:r>
        <w:rPr>
          <w:rtl/>
        </w:rPr>
        <w:t xml:space="preserve"> יוצרת </w:t>
      </w:r>
      <w:r w:rsidR="009176BA">
        <w:rPr>
          <w:rFonts w:hint="cs"/>
          <w:rtl/>
        </w:rPr>
        <w:t xml:space="preserve">אחת </w:t>
      </w:r>
      <w:r>
        <w:rPr>
          <w:rtl/>
        </w:rPr>
        <w:t>משתי אנומליות</w:t>
      </w:r>
      <w:r w:rsidR="009176BA">
        <w:rPr>
          <w:rFonts w:hint="cs"/>
          <w:rtl/>
        </w:rPr>
        <w:t>:</w:t>
      </w:r>
      <w:r>
        <w:rPr>
          <w:rtl/>
        </w:rPr>
        <w:t xml:space="preserve"> או שבאמת חוששים </w:t>
      </w:r>
      <w:r w:rsidR="009176BA">
        <w:rPr>
          <w:rFonts w:hint="cs"/>
          <w:rtl/>
        </w:rPr>
        <w:t>מ</w:t>
      </w:r>
      <w:r w:rsidR="009176BA">
        <w:rPr>
          <w:rtl/>
        </w:rPr>
        <w:t>למנות שופטים צעירים מדי</w:t>
      </w:r>
      <w:r w:rsidR="009176BA">
        <w:rPr>
          <w:rFonts w:hint="cs"/>
          <w:rtl/>
        </w:rPr>
        <w:t xml:space="preserve">, </w:t>
      </w:r>
      <w:r>
        <w:rPr>
          <w:rtl/>
        </w:rPr>
        <w:t>ואנחנו יכולים לראות שברגע זה יש לנ</w:t>
      </w:r>
      <w:r w:rsidR="009176BA">
        <w:rPr>
          <w:rtl/>
        </w:rPr>
        <w:t>ו בבית המשפט העליון קבוצה גילאי</w:t>
      </w:r>
      <w:r w:rsidR="009176BA">
        <w:rPr>
          <w:rFonts w:hint="cs"/>
          <w:rtl/>
        </w:rPr>
        <w:t>ת</w:t>
      </w:r>
      <w:r>
        <w:rPr>
          <w:rtl/>
        </w:rPr>
        <w:t xml:space="preserve"> של אחוזון מאוד מצומצם מהאוכלוסייה בישראל מיוצג בה </w:t>
      </w:r>
      <w:r w:rsidR="009176BA">
        <w:rPr>
          <w:rFonts w:hint="cs"/>
          <w:rtl/>
        </w:rPr>
        <w:t xml:space="preserve">– </w:t>
      </w:r>
      <w:r>
        <w:rPr>
          <w:rtl/>
        </w:rPr>
        <w:t>לא הצעירים ולא המבוגרים ממש נמצאים בה</w:t>
      </w:r>
      <w:r w:rsidR="009176BA">
        <w:rPr>
          <w:rFonts w:hint="cs"/>
          <w:rtl/>
        </w:rPr>
        <w:t>;</w:t>
      </w:r>
      <w:r>
        <w:rPr>
          <w:rtl/>
        </w:rPr>
        <w:t xml:space="preserve"> ומצד שני</w:t>
      </w:r>
      <w:r w:rsidR="009176BA">
        <w:rPr>
          <w:rFonts w:hint="cs"/>
          <w:rtl/>
        </w:rPr>
        <w:t>,</w:t>
      </w:r>
      <w:r>
        <w:rPr>
          <w:rtl/>
        </w:rPr>
        <w:t xml:space="preserve"> הוא יכול ליצור גם תוצאה הפוכה</w:t>
      </w:r>
      <w:r w:rsidR="009176BA">
        <w:rPr>
          <w:rFonts w:hint="cs"/>
          <w:rtl/>
        </w:rPr>
        <w:t>,</w:t>
      </w:r>
      <w:r>
        <w:rPr>
          <w:rtl/>
        </w:rPr>
        <w:t xml:space="preserve"> כפי שקורה בארצות הברית</w:t>
      </w:r>
      <w:r w:rsidR="009176BA">
        <w:rPr>
          <w:rFonts w:hint="cs"/>
          <w:rtl/>
        </w:rPr>
        <w:t>,</w:t>
      </w:r>
      <w:r>
        <w:rPr>
          <w:rtl/>
        </w:rPr>
        <w:t xml:space="preserve"> </w:t>
      </w:r>
      <w:r w:rsidR="009176BA">
        <w:rPr>
          <w:rFonts w:hint="cs"/>
          <w:rtl/>
        </w:rPr>
        <w:t xml:space="preserve">שנשיאים </w:t>
      </w:r>
      <w:r>
        <w:rPr>
          <w:rtl/>
        </w:rPr>
        <w:t>אומרים לעצמם</w:t>
      </w:r>
      <w:r w:rsidR="009176BA">
        <w:rPr>
          <w:rFonts w:hint="cs"/>
          <w:rtl/>
        </w:rPr>
        <w:t>:</w:t>
      </w:r>
      <w:r>
        <w:rPr>
          <w:rtl/>
        </w:rPr>
        <w:t xml:space="preserve"> אני הולך מפה</w:t>
      </w:r>
      <w:r w:rsidR="009176BA">
        <w:rPr>
          <w:rFonts w:hint="cs"/>
          <w:rtl/>
        </w:rPr>
        <w:t>,</w:t>
      </w:r>
      <w:r>
        <w:rPr>
          <w:rtl/>
        </w:rPr>
        <w:t xml:space="preserve"> אבל אני רוצה להשאיר מורשת</w:t>
      </w:r>
      <w:r w:rsidR="009176BA">
        <w:rPr>
          <w:rFonts w:hint="cs"/>
          <w:rtl/>
        </w:rPr>
        <w:t>,</w:t>
      </w:r>
      <w:r>
        <w:rPr>
          <w:rtl/>
        </w:rPr>
        <w:t xml:space="preserve"> ולכן אני רוצה למנות שופט כמה שיותר צעיר</w:t>
      </w:r>
      <w:r w:rsidR="009176BA">
        <w:rPr>
          <w:rFonts w:hint="cs"/>
          <w:rtl/>
        </w:rPr>
        <w:t>,</w:t>
      </w:r>
      <w:r>
        <w:rPr>
          <w:rtl/>
        </w:rPr>
        <w:t xml:space="preserve"> כדי שאופק הכהונה שלו יהיה הרבה אחרי שאני אלך</w:t>
      </w:r>
      <w:r w:rsidR="009176BA">
        <w:rPr>
          <w:rFonts w:hint="cs"/>
          <w:rtl/>
        </w:rPr>
        <w:t>.</w:t>
      </w:r>
      <w:r>
        <w:rPr>
          <w:rtl/>
        </w:rPr>
        <w:t xml:space="preserve"> ואכן</w:t>
      </w:r>
      <w:r w:rsidR="009176BA">
        <w:rPr>
          <w:rFonts w:hint="cs"/>
          <w:rtl/>
        </w:rPr>
        <w:t>,</w:t>
      </w:r>
      <w:r>
        <w:rPr>
          <w:rtl/>
        </w:rPr>
        <w:t xml:space="preserve"> אם אנחנו מסתכלים על השופטים שמונו בעשור ה</w:t>
      </w:r>
      <w:r w:rsidR="009176BA">
        <w:rPr>
          <w:rtl/>
        </w:rPr>
        <w:t>אחרון בבית המשפט העליון האמריק</w:t>
      </w:r>
      <w:r w:rsidR="009176BA">
        <w:rPr>
          <w:rFonts w:hint="cs"/>
          <w:rtl/>
        </w:rPr>
        <w:t>ני,</w:t>
      </w:r>
      <w:r w:rsidR="009176BA">
        <w:rPr>
          <w:rtl/>
        </w:rPr>
        <w:t xml:space="preserve"> רובם בקידו</w:t>
      </w:r>
      <w:r w:rsidR="009176BA">
        <w:rPr>
          <w:rFonts w:hint="cs"/>
          <w:rtl/>
        </w:rPr>
        <w:t xml:space="preserve">מת </w:t>
      </w:r>
      <w:r>
        <w:rPr>
          <w:rtl/>
        </w:rPr>
        <w:t xml:space="preserve">גיל </w:t>
      </w:r>
      <w:r w:rsidR="009176BA">
        <w:rPr>
          <w:rFonts w:hint="cs"/>
          <w:rtl/>
        </w:rPr>
        <w:t xml:space="preserve">ארבע, </w:t>
      </w:r>
      <w:r>
        <w:rPr>
          <w:rtl/>
        </w:rPr>
        <w:t>זאת אומרת 40 ומשהו</w:t>
      </w:r>
      <w:r w:rsidR="009176BA">
        <w:rPr>
          <w:rFonts w:hint="cs"/>
          <w:rtl/>
        </w:rPr>
        <w:t xml:space="preserve">, בשלהי </w:t>
      </w:r>
      <w:r>
        <w:rPr>
          <w:rtl/>
        </w:rPr>
        <w:t xml:space="preserve">שנות ה-40 </w:t>
      </w:r>
      <w:r w:rsidR="009176BA">
        <w:rPr>
          <w:rFonts w:hint="cs"/>
          <w:rtl/>
        </w:rPr>
        <w:t>ש</w:t>
      </w:r>
      <w:r>
        <w:rPr>
          <w:rtl/>
        </w:rPr>
        <w:t>להם</w:t>
      </w:r>
      <w:r w:rsidR="009176BA">
        <w:rPr>
          <w:rFonts w:hint="cs"/>
          <w:rtl/>
        </w:rPr>
        <w:t>.</w:t>
      </w:r>
      <w:r>
        <w:rPr>
          <w:rtl/>
        </w:rPr>
        <w:t xml:space="preserve"> וגם זה לא בטוח שזה דבר נכון</w:t>
      </w:r>
      <w:r w:rsidR="009176BA">
        <w:rPr>
          <w:rFonts w:hint="cs"/>
          <w:rtl/>
        </w:rPr>
        <w:t>,</w:t>
      </w:r>
      <w:r>
        <w:rPr>
          <w:rtl/>
        </w:rPr>
        <w:t xml:space="preserve"> במיוחד העובדה ששופט אחרי זה מכהן כל כך הרבה שנים</w:t>
      </w:r>
      <w:r w:rsidR="009176BA">
        <w:rPr>
          <w:rFonts w:hint="cs"/>
          <w:rtl/>
        </w:rPr>
        <w:t>,</w:t>
      </w:r>
      <w:r>
        <w:rPr>
          <w:rtl/>
        </w:rPr>
        <w:t xml:space="preserve"> יכול להיות כבר פער בין העמדות שיש בציבור לבין </w:t>
      </w:r>
      <w:r w:rsidR="009176BA">
        <w:rPr>
          <w:rFonts w:hint="cs"/>
          <w:rtl/>
        </w:rPr>
        <w:t xml:space="preserve">מפת </w:t>
      </w:r>
      <w:bookmarkStart w:id="1386" w:name="_ETM_Q1_5710000"/>
      <w:bookmarkEnd w:id="1386"/>
      <w:r w:rsidR="009176BA">
        <w:rPr>
          <w:rtl/>
        </w:rPr>
        <w:t>הערכים שהייתה בציבור בתקופה שב</w:t>
      </w:r>
      <w:r w:rsidR="009176BA">
        <w:rPr>
          <w:rFonts w:hint="cs"/>
          <w:rtl/>
        </w:rPr>
        <w:t xml:space="preserve">ה היא </w:t>
      </w:r>
      <w:r>
        <w:rPr>
          <w:rtl/>
        </w:rPr>
        <w:t>מונה</w:t>
      </w:r>
      <w:r w:rsidR="009176BA">
        <w:rPr>
          <w:rFonts w:hint="cs"/>
          <w:rtl/>
        </w:rPr>
        <w:t>,</w:t>
      </w:r>
      <w:r>
        <w:rPr>
          <w:rtl/>
        </w:rPr>
        <w:t xml:space="preserve"> ולכן אני חושב שזה עדיף</w:t>
      </w:r>
      <w:r w:rsidR="009176BA">
        <w:rPr>
          <w:rFonts w:hint="cs"/>
          <w:rtl/>
        </w:rPr>
        <w:t>.</w:t>
      </w:r>
    </w:p>
    <w:p w:rsidR="009176BA" w:rsidRDefault="009176BA" w:rsidP="009176BA">
      <w:pPr>
        <w:rPr>
          <w:rtl/>
        </w:rPr>
      </w:pPr>
    </w:p>
    <w:p w:rsidR="009176BA" w:rsidRDefault="007B4E0A" w:rsidP="009176BA">
      <w:pPr>
        <w:rPr>
          <w:rtl/>
        </w:rPr>
      </w:pPr>
      <w:bookmarkStart w:id="1387" w:name="_ETM_Q1_5711000"/>
      <w:bookmarkEnd w:id="1387"/>
      <w:r>
        <w:rPr>
          <w:rtl/>
        </w:rPr>
        <w:t>ועדיין</w:t>
      </w:r>
      <w:r w:rsidR="009176BA">
        <w:rPr>
          <w:rFonts w:hint="cs"/>
          <w:rtl/>
        </w:rPr>
        <w:t>,</w:t>
      </w:r>
      <w:r>
        <w:rPr>
          <w:rtl/>
        </w:rPr>
        <w:t xml:space="preserve"> אחרי שאמרתי מה שאני חושב שהיה עדיף לכתחילה</w:t>
      </w:r>
      <w:r w:rsidR="009176BA">
        <w:rPr>
          <w:rFonts w:hint="cs"/>
          <w:rtl/>
        </w:rPr>
        <w:t>,</w:t>
      </w:r>
      <w:r>
        <w:rPr>
          <w:rtl/>
        </w:rPr>
        <w:t xml:space="preserve"> אני חושב ששתי ההצעות</w:t>
      </w:r>
      <w:r w:rsidR="009176BA">
        <w:rPr>
          <w:rFonts w:hint="cs"/>
          <w:rtl/>
        </w:rPr>
        <w:t>,</w:t>
      </w:r>
      <w:r>
        <w:rPr>
          <w:rtl/>
        </w:rPr>
        <w:t xml:space="preserve"> גם זו של שר המשפטים לוין </w:t>
      </w:r>
      <w:r w:rsidR="009176BA">
        <w:rPr>
          <w:rtl/>
        </w:rPr>
        <w:t>וגם ז</w:t>
      </w:r>
      <w:r w:rsidR="009176BA">
        <w:rPr>
          <w:rFonts w:hint="cs"/>
          <w:rtl/>
        </w:rPr>
        <w:t xml:space="preserve">ו </w:t>
      </w:r>
      <w:r>
        <w:rPr>
          <w:rtl/>
        </w:rPr>
        <w:t>של</w:t>
      </w:r>
      <w:r w:rsidR="009176BA">
        <w:rPr>
          <w:rFonts w:hint="cs"/>
          <w:rtl/>
        </w:rPr>
        <w:t xml:space="preserve"> </w:t>
      </w:r>
      <w:r w:rsidR="009176BA">
        <w:rPr>
          <w:rtl/>
        </w:rPr>
        <w:t>יושב</w:t>
      </w:r>
      <w:r w:rsidR="009176BA">
        <w:rPr>
          <w:rFonts w:hint="cs"/>
          <w:rtl/>
        </w:rPr>
        <w:t>-</w:t>
      </w:r>
      <w:r>
        <w:rPr>
          <w:rtl/>
        </w:rPr>
        <w:t>ראש הועדה רוטמן</w:t>
      </w:r>
      <w:r w:rsidR="009176BA">
        <w:rPr>
          <w:rFonts w:hint="cs"/>
          <w:rtl/>
        </w:rPr>
        <w:t xml:space="preserve">, הן </w:t>
      </w:r>
      <w:r>
        <w:rPr>
          <w:rtl/>
        </w:rPr>
        <w:t>הולכות משמעותית בכיוון הנכון</w:t>
      </w:r>
      <w:r w:rsidR="009176BA">
        <w:rPr>
          <w:rFonts w:hint="cs"/>
          <w:rtl/>
        </w:rPr>
        <w:t>.</w:t>
      </w:r>
      <w:r>
        <w:rPr>
          <w:rtl/>
        </w:rPr>
        <w:t xml:space="preserve"> זאת אומרת</w:t>
      </w:r>
      <w:r w:rsidR="009176BA">
        <w:rPr>
          <w:rFonts w:hint="cs"/>
          <w:rtl/>
        </w:rPr>
        <w:t>,</w:t>
      </w:r>
      <w:r w:rsidR="009176BA">
        <w:rPr>
          <w:rtl/>
        </w:rPr>
        <w:t xml:space="preserve"> מ</w:t>
      </w:r>
      <w:r>
        <w:rPr>
          <w:rtl/>
        </w:rPr>
        <w:t>מצב שבו לשופטים יש זכות וטו מי יבוא בשערי בית המשפט</w:t>
      </w:r>
      <w:r w:rsidR="009176BA">
        <w:rPr>
          <w:rFonts w:hint="cs"/>
          <w:rtl/>
        </w:rPr>
        <w:t>,</w:t>
      </w:r>
      <w:r>
        <w:rPr>
          <w:rtl/>
        </w:rPr>
        <w:t xml:space="preserve"> לשופטים</w:t>
      </w:r>
      <w:r w:rsidR="009176BA">
        <w:rPr>
          <w:rFonts w:hint="cs"/>
          <w:rtl/>
        </w:rPr>
        <w:t>,</w:t>
      </w:r>
      <w:r>
        <w:rPr>
          <w:rtl/>
        </w:rPr>
        <w:t xml:space="preserve"> ביחד עם </w:t>
      </w:r>
      <w:r w:rsidR="009176BA">
        <w:rPr>
          <w:rFonts w:hint="cs"/>
          <w:rtl/>
        </w:rPr>
        <w:t xml:space="preserve">עורכי הדין, </w:t>
      </w:r>
      <w:r>
        <w:rPr>
          <w:rtl/>
        </w:rPr>
        <w:t>יש זכות וטו על מי יבוא בשעריו של כל בית משפט</w:t>
      </w:r>
      <w:r w:rsidR="009176BA">
        <w:rPr>
          <w:rFonts w:hint="cs"/>
          <w:rtl/>
        </w:rPr>
        <w:t xml:space="preserve">, לא </w:t>
      </w:r>
      <w:bookmarkStart w:id="1388" w:name="_ETM_Q1_5743000"/>
      <w:bookmarkEnd w:id="1388"/>
      <w:r w:rsidR="009176BA">
        <w:rPr>
          <w:rFonts w:hint="cs"/>
          <w:rtl/>
        </w:rPr>
        <w:t>רק</w:t>
      </w:r>
      <w:r>
        <w:rPr>
          <w:rtl/>
        </w:rPr>
        <w:t xml:space="preserve"> של בית המשפט העליון</w:t>
      </w:r>
      <w:r w:rsidR="009176BA">
        <w:rPr>
          <w:rFonts w:hint="cs"/>
          <w:rtl/>
        </w:rPr>
        <w:t>,</w:t>
      </w:r>
      <w:r>
        <w:rPr>
          <w:rtl/>
        </w:rPr>
        <w:t xml:space="preserve"> למצב שבו בסופו של דבר ההכרעה המרכזית מתקבלת </w:t>
      </w:r>
      <w:r w:rsidR="009176BA">
        <w:rPr>
          <w:rFonts w:hint="cs"/>
          <w:rtl/>
        </w:rPr>
        <w:t xml:space="preserve">על ידי </w:t>
      </w:r>
      <w:r>
        <w:rPr>
          <w:rtl/>
        </w:rPr>
        <w:t>נבחרי ציבור</w:t>
      </w:r>
      <w:r w:rsidR="009176BA">
        <w:rPr>
          <w:rFonts w:hint="cs"/>
          <w:rtl/>
        </w:rPr>
        <w:t>.</w:t>
      </w:r>
      <w:r>
        <w:rPr>
          <w:rtl/>
        </w:rPr>
        <w:t xml:space="preserve"> זה לא מונע שיח עם גורמי מקצוע</w:t>
      </w:r>
      <w:r w:rsidR="009176BA">
        <w:rPr>
          <w:rFonts w:hint="cs"/>
          <w:rtl/>
        </w:rPr>
        <w:t xml:space="preserve">, </w:t>
      </w:r>
      <w:r>
        <w:rPr>
          <w:rtl/>
        </w:rPr>
        <w:t>גם השופטים שבתוך הוועדה</w:t>
      </w:r>
      <w:r w:rsidR="009176BA">
        <w:rPr>
          <w:rFonts w:hint="cs"/>
          <w:rtl/>
        </w:rPr>
        <w:t>.</w:t>
      </w:r>
      <w:r>
        <w:rPr>
          <w:rtl/>
        </w:rPr>
        <w:t xml:space="preserve"> ובטח עם שופטים שיכולים להיות מחוץ לוועדה</w:t>
      </w:r>
      <w:r w:rsidR="009176BA">
        <w:rPr>
          <w:rFonts w:hint="cs"/>
          <w:rtl/>
        </w:rPr>
        <w:t>,</w:t>
      </w:r>
      <w:r>
        <w:rPr>
          <w:rtl/>
        </w:rPr>
        <w:t xml:space="preserve"> הרי כשהממשלה ממנה רמטכ"ל</w:t>
      </w:r>
      <w:r w:rsidR="009176BA">
        <w:rPr>
          <w:rFonts w:hint="cs"/>
          <w:rtl/>
        </w:rPr>
        <w:t xml:space="preserve">, </w:t>
      </w:r>
      <w:r>
        <w:rPr>
          <w:rtl/>
        </w:rPr>
        <w:t>אין</w:t>
      </w:r>
      <w:r w:rsidR="009176BA">
        <w:rPr>
          <w:rFonts w:hint="cs"/>
          <w:rtl/>
        </w:rPr>
        <w:t xml:space="preserve"> </w:t>
      </w:r>
      <w:r>
        <w:rPr>
          <w:rtl/>
        </w:rPr>
        <w:t>שום קצין מטה</w:t>
      </w:r>
      <w:r w:rsidR="009176BA">
        <w:rPr>
          <w:rFonts w:hint="cs"/>
          <w:rtl/>
        </w:rPr>
        <w:t>,</w:t>
      </w:r>
      <w:r>
        <w:rPr>
          <w:rtl/>
        </w:rPr>
        <w:t xml:space="preserve"> אלוף או משהו כזה</w:t>
      </w:r>
      <w:r w:rsidR="009176BA">
        <w:rPr>
          <w:rFonts w:hint="cs"/>
          <w:rtl/>
        </w:rPr>
        <w:t>,</w:t>
      </w:r>
      <w:r>
        <w:rPr>
          <w:rtl/>
        </w:rPr>
        <w:t xml:space="preserve"> שנמצא בתוך זכות ההצבעה על ההחלטה</w:t>
      </w:r>
      <w:r w:rsidR="009176BA">
        <w:rPr>
          <w:rFonts w:hint="cs"/>
          <w:rtl/>
        </w:rPr>
        <w:t>.</w:t>
      </w:r>
      <w:r>
        <w:rPr>
          <w:rtl/>
        </w:rPr>
        <w:t xml:space="preserve"> עדיין זה פשוט שמתייעצים עם אנשי מקצוע</w:t>
      </w:r>
      <w:r w:rsidR="009176BA">
        <w:rPr>
          <w:rFonts w:hint="cs"/>
          <w:rtl/>
        </w:rPr>
        <w:t>.</w:t>
      </w:r>
      <w:r>
        <w:rPr>
          <w:rtl/>
        </w:rPr>
        <w:t xml:space="preserve"> והיו לנו</w:t>
      </w:r>
      <w:r w:rsidR="009176BA">
        <w:rPr>
          <w:rFonts w:hint="cs"/>
          <w:rtl/>
        </w:rPr>
        <w:t>,</w:t>
      </w:r>
      <w:r>
        <w:rPr>
          <w:rtl/>
        </w:rPr>
        <w:t xml:space="preserve"> ברוך השם</w:t>
      </w:r>
      <w:r w:rsidR="009176BA">
        <w:rPr>
          <w:rFonts w:hint="cs"/>
          <w:rtl/>
        </w:rPr>
        <w:t>,</w:t>
      </w:r>
      <w:r>
        <w:rPr>
          <w:rtl/>
        </w:rPr>
        <w:t xml:space="preserve"> 22 רמטכ"ל</w:t>
      </w:r>
      <w:r w:rsidR="009176BA">
        <w:rPr>
          <w:rFonts w:hint="cs"/>
          <w:rtl/>
        </w:rPr>
        <w:t>ים,</w:t>
      </w:r>
      <w:r>
        <w:rPr>
          <w:rtl/>
        </w:rPr>
        <w:t xml:space="preserve"> נכנס עכשיו במזל טוב הרמטכ"ל ה-23</w:t>
      </w:r>
      <w:r w:rsidR="009176BA">
        <w:rPr>
          <w:rFonts w:hint="cs"/>
          <w:rtl/>
        </w:rPr>
        <w:t xml:space="preserve">, שכולם טובים מאוד, מקצועיים </w:t>
      </w:r>
      <w:bookmarkStart w:id="1389" w:name="_ETM_Q1_5783000"/>
      <w:bookmarkEnd w:id="1389"/>
      <w:r w:rsidR="009176BA">
        <w:rPr>
          <w:rFonts w:hint="cs"/>
          <w:rtl/>
        </w:rPr>
        <w:t xml:space="preserve">מאוד. </w:t>
      </w:r>
      <w:r w:rsidR="009176BA">
        <w:rPr>
          <w:rtl/>
        </w:rPr>
        <w:t xml:space="preserve">לא ראינו שהעובדה שמי שבחר אותם היו נבחרי ציבור </w:t>
      </w:r>
      <w:r w:rsidR="009176BA">
        <w:rPr>
          <w:rFonts w:hint="cs"/>
          <w:rtl/>
        </w:rPr>
        <w:t xml:space="preserve">גרע </w:t>
      </w:r>
      <w:r w:rsidR="009176BA">
        <w:rPr>
          <w:rtl/>
        </w:rPr>
        <w:t>ברמה המקצועית שלהם</w:t>
      </w:r>
      <w:r w:rsidR="009176BA">
        <w:rPr>
          <w:rFonts w:hint="cs"/>
          <w:rtl/>
        </w:rPr>
        <w:t>.</w:t>
      </w:r>
    </w:p>
    <w:p w:rsidR="009176BA" w:rsidRDefault="009176BA" w:rsidP="009176BA">
      <w:pPr>
        <w:rPr>
          <w:rtl/>
        </w:rPr>
      </w:pPr>
    </w:p>
    <w:p w:rsidR="007B4E0A" w:rsidRDefault="009176BA" w:rsidP="009176BA">
      <w:pPr>
        <w:rPr>
          <w:rtl/>
        </w:rPr>
      </w:pPr>
      <w:bookmarkStart w:id="1390" w:name="_ETM_Q1_5792000"/>
      <w:bookmarkEnd w:id="1390"/>
      <w:r>
        <w:rPr>
          <w:rFonts w:hint="cs"/>
          <w:rtl/>
        </w:rPr>
        <w:t>אם יש</w:t>
      </w:r>
      <w:r>
        <w:rPr>
          <w:rtl/>
        </w:rPr>
        <w:t xml:space="preserve"> אפשרות</w:t>
      </w:r>
      <w:r>
        <w:rPr>
          <w:rFonts w:hint="cs"/>
          <w:rtl/>
        </w:rPr>
        <w:t>,</w:t>
      </w:r>
      <w:r>
        <w:rPr>
          <w:rtl/>
        </w:rPr>
        <w:t xml:space="preserve"> אני אשמח להתייחס גם </w:t>
      </w:r>
      <w:r>
        <w:rPr>
          <w:rFonts w:hint="cs"/>
          <w:rtl/>
        </w:rPr>
        <w:t>ל</w:t>
      </w:r>
      <w:r>
        <w:rPr>
          <w:rtl/>
        </w:rPr>
        <w:t>יתר המרכיבים</w:t>
      </w:r>
      <w:r>
        <w:rPr>
          <w:rFonts w:hint="cs"/>
          <w:rtl/>
        </w:rPr>
        <w:t>,</w:t>
      </w:r>
      <w:r>
        <w:rPr>
          <w:rtl/>
        </w:rPr>
        <w:t xml:space="preserve"> אבל אם כבר חרגתי בזמן אז אני אעצור כאן</w:t>
      </w:r>
      <w:r>
        <w:rPr>
          <w:rFonts w:hint="cs"/>
          <w:rtl/>
        </w:rPr>
        <w:t>.</w:t>
      </w:r>
    </w:p>
    <w:p w:rsidR="009176BA" w:rsidRDefault="009176BA" w:rsidP="009176BA">
      <w:pPr>
        <w:rPr>
          <w:rtl/>
        </w:rPr>
      </w:pPr>
    </w:p>
    <w:p w:rsidR="009176BA" w:rsidRDefault="009176BA" w:rsidP="009176BA">
      <w:pPr>
        <w:pStyle w:val="af8"/>
        <w:keepNext/>
        <w:rPr>
          <w:rtl/>
        </w:rPr>
      </w:pPr>
      <w:bookmarkStart w:id="1391" w:name="ET_yor_6157_388"/>
      <w:r w:rsidRPr="009176BA">
        <w:rPr>
          <w:rStyle w:val="TagStyle"/>
          <w:rtl/>
        </w:rPr>
        <w:t xml:space="preserve"> &lt;&lt; יור &gt;&gt; </w:t>
      </w:r>
      <w:r>
        <w:rPr>
          <w:rtl/>
        </w:rPr>
        <w:t>היו"ר שמחה רוטמן:</w:t>
      </w:r>
      <w:r w:rsidRPr="009176BA">
        <w:rPr>
          <w:rStyle w:val="TagStyle"/>
          <w:rtl/>
        </w:rPr>
        <w:t xml:space="preserve"> &lt;&lt; יור &gt;&gt;</w:t>
      </w:r>
      <w:r>
        <w:rPr>
          <w:rtl/>
        </w:rPr>
        <w:t xml:space="preserve">   </w:t>
      </w:r>
      <w:bookmarkEnd w:id="1391"/>
    </w:p>
    <w:p w:rsidR="009176BA" w:rsidRDefault="009176BA" w:rsidP="009176BA">
      <w:pPr>
        <w:pStyle w:val="KeepWithNext"/>
        <w:rPr>
          <w:rtl/>
        </w:rPr>
      </w:pPr>
    </w:p>
    <w:p w:rsidR="009176BA" w:rsidRPr="009176BA" w:rsidRDefault="009176BA" w:rsidP="009176BA">
      <w:pPr>
        <w:rPr>
          <w:rtl/>
        </w:rPr>
      </w:pPr>
      <w:r w:rsidRPr="009176BA">
        <w:rPr>
          <w:rtl/>
        </w:rPr>
        <w:t>אני אשמח שתישאר ותתייחס</w:t>
      </w:r>
      <w:r>
        <w:rPr>
          <w:rFonts w:hint="cs"/>
          <w:rtl/>
        </w:rPr>
        <w:t>,</w:t>
      </w:r>
      <w:r w:rsidRPr="009176BA">
        <w:rPr>
          <w:rtl/>
        </w:rPr>
        <w:t xml:space="preserve"> אם אתה רוצה להתייחס קצת לסוגיה שכן כבר עלתה פה גם בדבריו ש</w:t>
      </w:r>
      <w:r>
        <w:rPr>
          <w:rFonts w:hint="cs"/>
          <w:rtl/>
        </w:rPr>
        <w:t xml:space="preserve">ל </w:t>
      </w:r>
      <w:r>
        <w:rPr>
          <w:rtl/>
        </w:rPr>
        <w:t>פרופ</w:t>
      </w:r>
      <w:r>
        <w:rPr>
          <w:rFonts w:hint="cs"/>
          <w:rtl/>
        </w:rPr>
        <w:t xml:space="preserve">' </w:t>
      </w:r>
      <w:r w:rsidRPr="009176BA">
        <w:rPr>
          <w:rtl/>
        </w:rPr>
        <w:t xml:space="preserve">אומן וגם בעצם בהצעתה של חברת הכנסת </w:t>
      </w:r>
      <w:r>
        <w:rPr>
          <w:rFonts w:hint="cs"/>
          <w:rtl/>
        </w:rPr>
        <w:t>גוטליב, לעניין ה</w:t>
      </w:r>
      <w:r w:rsidRPr="009176BA">
        <w:rPr>
          <w:rtl/>
        </w:rPr>
        <w:t>סבירות והבחינה המוסדית</w:t>
      </w:r>
      <w:r>
        <w:rPr>
          <w:rFonts w:hint="cs"/>
          <w:rtl/>
        </w:rPr>
        <w:t>, שפיטות</w:t>
      </w:r>
      <w:r w:rsidRPr="009176BA">
        <w:rPr>
          <w:rtl/>
        </w:rPr>
        <w:t xml:space="preserve"> מול סבירו</w:t>
      </w:r>
      <w:bookmarkStart w:id="1392" w:name="_ETM_Q1_5815000"/>
      <w:bookmarkEnd w:id="1392"/>
      <w:r>
        <w:rPr>
          <w:rFonts w:hint="cs"/>
          <w:rtl/>
        </w:rPr>
        <w:t>ת - - -</w:t>
      </w:r>
    </w:p>
    <w:p w:rsidR="00D4077C" w:rsidRDefault="00D4077C" w:rsidP="007D2437">
      <w:pPr>
        <w:rPr>
          <w:rtl/>
        </w:rPr>
      </w:pPr>
      <w:bookmarkStart w:id="1393" w:name="_ETM_Q1_5780407"/>
      <w:bookmarkStart w:id="1394" w:name="_ETM_Q1_5780442"/>
      <w:bookmarkStart w:id="1395" w:name="_ETM_Q1_5817602"/>
      <w:bookmarkEnd w:id="1393"/>
      <w:bookmarkEnd w:id="1394"/>
      <w:bookmarkEnd w:id="1395"/>
    </w:p>
    <w:p w:rsidR="00D4077C" w:rsidRDefault="00D4077C" w:rsidP="00D4077C">
      <w:pPr>
        <w:pStyle w:val="a5"/>
        <w:keepNext/>
        <w:rPr>
          <w:rtl/>
        </w:rPr>
      </w:pPr>
      <w:bookmarkStart w:id="1396" w:name="ET_speaker_6345_140"/>
      <w:r w:rsidRPr="00D4077C">
        <w:rPr>
          <w:rStyle w:val="TagStyle"/>
          <w:rtl/>
        </w:rPr>
        <w:t xml:space="preserve"> &lt;&lt; דובר &gt;&gt; </w:t>
      </w:r>
      <w:r>
        <w:rPr>
          <w:rtl/>
        </w:rPr>
        <w:t>טלי גוטליב (הליכוד):</w:t>
      </w:r>
      <w:r w:rsidRPr="00D4077C">
        <w:rPr>
          <w:rStyle w:val="TagStyle"/>
          <w:rtl/>
        </w:rPr>
        <w:t xml:space="preserve"> &lt;&lt; דובר &gt;&gt;</w:t>
      </w:r>
      <w:r>
        <w:rPr>
          <w:rtl/>
        </w:rPr>
        <w:t xml:space="preserve">   </w:t>
      </w:r>
      <w:bookmarkEnd w:id="1396"/>
    </w:p>
    <w:p w:rsidR="00D4077C" w:rsidRDefault="00D4077C" w:rsidP="00D4077C">
      <w:pPr>
        <w:pStyle w:val="KeepWithNext"/>
        <w:rPr>
          <w:rtl/>
        </w:rPr>
      </w:pPr>
    </w:p>
    <w:p w:rsidR="00D4077C" w:rsidRDefault="009176BA" w:rsidP="00D4077C">
      <w:pPr>
        <w:rPr>
          <w:rtl/>
        </w:rPr>
      </w:pPr>
      <w:bookmarkStart w:id="1397" w:name="_ETM_Q1_5817985"/>
      <w:bookmarkStart w:id="1398" w:name="_ETM_Q1_5818010"/>
      <w:bookmarkEnd w:id="1397"/>
      <w:bookmarkEnd w:id="1398"/>
      <w:r>
        <w:rPr>
          <w:rFonts w:hint="cs"/>
          <w:rtl/>
        </w:rPr>
        <w:t xml:space="preserve">לכתוב ברורות בחוק-יסוד: השפיטה, </w:t>
      </w:r>
      <w:r w:rsidR="00D4077C">
        <w:rPr>
          <w:rFonts w:hint="cs"/>
          <w:rtl/>
        </w:rPr>
        <w:t>כדי למנו</w:t>
      </w:r>
      <w:bookmarkStart w:id="1399" w:name="_ETM_Q1_5819245"/>
      <w:bookmarkEnd w:id="1399"/>
      <w:r w:rsidR="00D4077C">
        <w:rPr>
          <w:rFonts w:hint="cs"/>
          <w:rtl/>
        </w:rPr>
        <w:t>ע את כל הדבר הזה</w:t>
      </w:r>
      <w:r>
        <w:rPr>
          <w:rFonts w:hint="cs"/>
          <w:rtl/>
        </w:rPr>
        <w:t xml:space="preserve">, כי </w:t>
      </w:r>
      <w:bookmarkStart w:id="1400" w:name="_ETM_Q1_5822000"/>
      <w:bookmarkEnd w:id="1400"/>
      <w:r>
        <w:rPr>
          <w:rFonts w:hint="cs"/>
          <w:rtl/>
        </w:rPr>
        <w:t xml:space="preserve">הרי בית משפט עליון ימצא לעצמו את הדרך לפרש ולהרחיב </w:t>
      </w:r>
      <w:bookmarkStart w:id="1401" w:name="_ETM_Q1_5825000"/>
      <w:bookmarkEnd w:id="1401"/>
      <w:r>
        <w:rPr>
          <w:rFonts w:hint="cs"/>
          <w:rtl/>
        </w:rPr>
        <w:t>מה שבא לו.</w:t>
      </w:r>
    </w:p>
    <w:p w:rsidR="00D4077C" w:rsidRDefault="00D4077C" w:rsidP="00D4077C">
      <w:pPr>
        <w:rPr>
          <w:rtl/>
        </w:rPr>
      </w:pPr>
      <w:bookmarkStart w:id="1402" w:name="_ETM_Q1_5822857"/>
      <w:bookmarkStart w:id="1403" w:name="_ETM_Q1_5822912"/>
      <w:bookmarkEnd w:id="1402"/>
      <w:bookmarkEnd w:id="1403"/>
    </w:p>
    <w:p w:rsidR="00D4077C" w:rsidRDefault="00D4077C" w:rsidP="00D4077C">
      <w:pPr>
        <w:pStyle w:val="af8"/>
        <w:keepNext/>
        <w:rPr>
          <w:rtl/>
        </w:rPr>
      </w:pPr>
      <w:bookmarkStart w:id="1404" w:name="ET_yor_6157_141"/>
      <w:r w:rsidRPr="00D4077C">
        <w:rPr>
          <w:rStyle w:val="TagStyle"/>
          <w:rtl/>
        </w:rPr>
        <w:t xml:space="preserve"> &lt;&lt; יור &gt;&gt; </w:t>
      </w:r>
      <w:r>
        <w:rPr>
          <w:rtl/>
        </w:rPr>
        <w:t>היו"ר שמחה רוטמן:</w:t>
      </w:r>
      <w:r w:rsidRPr="00D4077C">
        <w:rPr>
          <w:rStyle w:val="TagStyle"/>
          <w:rtl/>
        </w:rPr>
        <w:t xml:space="preserve"> &lt;&lt; יור &gt;&gt;</w:t>
      </w:r>
      <w:r>
        <w:rPr>
          <w:rtl/>
        </w:rPr>
        <w:t xml:space="preserve">   </w:t>
      </w:r>
      <w:bookmarkEnd w:id="1404"/>
    </w:p>
    <w:p w:rsidR="00D4077C" w:rsidRDefault="00D4077C" w:rsidP="00D4077C">
      <w:pPr>
        <w:pStyle w:val="KeepWithNext"/>
        <w:rPr>
          <w:rtl/>
        </w:rPr>
      </w:pPr>
    </w:p>
    <w:p w:rsidR="00D4077C" w:rsidRDefault="009176BA" w:rsidP="009176BA">
      <w:pPr>
        <w:rPr>
          <w:rtl/>
        </w:rPr>
      </w:pPr>
      <w:bookmarkStart w:id="1405" w:name="_ETM_Q1_5823667"/>
      <w:bookmarkEnd w:id="1405"/>
      <w:r>
        <w:rPr>
          <w:rFonts w:hint="cs"/>
          <w:rtl/>
        </w:rPr>
        <w:t xml:space="preserve">טלי, אני רק אגיד, שכשאני מייצג את </w:t>
      </w:r>
      <w:bookmarkStart w:id="1406" w:name="_ETM_Q1_5821000"/>
      <w:bookmarkEnd w:id="1406"/>
      <w:r>
        <w:rPr>
          <w:rFonts w:hint="cs"/>
          <w:rtl/>
        </w:rPr>
        <w:t xml:space="preserve">עמדתך ואת מתקנת אני נעלב, </w:t>
      </w:r>
      <w:r w:rsidR="00D4077C">
        <w:rPr>
          <w:rFonts w:hint="cs"/>
          <w:rtl/>
        </w:rPr>
        <w:t xml:space="preserve">כי זה אומר שלא ייצגתי </w:t>
      </w:r>
      <w:bookmarkStart w:id="1407" w:name="_ETM_Q1_5830912"/>
      <w:bookmarkEnd w:id="1407"/>
      <w:r w:rsidR="00D4077C">
        <w:rPr>
          <w:rFonts w:hint="cs"/>
          <w:rtl/>
        </w:rPr>
        <w:t xml:space="preserve">אותך </w:t>
      </w:r>
      <w:r>
        <w:rPr>
          <w:rFonts w:hint="cs"/>
          <w:rtl/>
        </w:rPr>
        <w:t>נאמנה.</w:t>
      </w:r>
    </w:p>
    <w:p w:rsidR="00D4077C" w:rsidRDefault="00D4077C" w:rsidP="00D4077C">
      <w:pPr>
        <w:rPr>
          <w:rtl/>
        </w:rPr>
      </w:pPr>
      <w:bookmarkStart w:id="1408" w:name="_ETM_Q1_5831832"/>
      <w:bookmarkStart w:id="1409" w:name="_ETM_Q1_5831872"/>
      <w:bookmarkEnd w:id="1408"/>
      <w:bookmarkEnd w:id="1409"/>
    </w:p>
    <w:p w:rsidR="00D4077C" w:rsidRDefault="00D4077C" w:rsidP="00D4077C">
      <w:pPr>
        <w:pStyle w:val="-"/>
        <w:keepNext/>
        <w:rPr>
          <w:rtl/>
        </w:rPr>
      </w:pPr>
      <w:bookmarkStart w:id="1410" w:name="ET_speakercontinue_6345_142"/>
      <w:r w:rsidRPr="00D4077C">
        <w:rPr>
          <w:rStyle w:val="TagStyle"/>
          <w:rtl/>
        </w:rPr>
        <w:t xml:space="preserve"> &lt;&lt; דובר_המשך &gt;&gt; </w:t>
      </w:r>
      <w:r>
        <w:rPr>
          <w:rtl/>
        </w:rPr>
        <w:t>טלי גוטליב (הליכוד):</w:t>
      </w:r>
      <w:r w:rsidRPr="00D4077C">
        <w:rPr>
          <w:rStyle w:val="TagStyle"/>
          <w:rtl/>
        </w:rPr>
        <w:t xml:space="preserve"> &lt;&lt; דובר_המשך &gt;&gt;</w:t>
      </w:r>
      <w:r>
        <w:rPr>
          <w:rtl/>
        </w:rPr>
        <w:t xml:space="preserve">   </w:t>
      </w:r>
      <w:bookmarkEnd w:id="1410"/>
    </w:p>
    <w:p w:rsidR="00D4077C" w:rsidRDefault="00D4077C" w:rsidP="00D4077C">
      <w:pPr>
        <w:pStyle w:val="KeepWithNext"/>
        <w:rPr>
          <w:rtl/>
        </w:rPr>
      </w:pPr>
    </w:p>
    <w:p w:rsidR="00D4077C" w:rsidRDefault="009176BA" w:rsidP="00D4077C">
      <w:pPr>
        <w:rPr>
          <w:rtl/>
        </w:rPr>
      </w:pPr>
      <w:bookmarkStart w:id="1411" w:name="_ETM_Q1_5833196"/>
      <w:bookmarkEnd w:id="1411"/>
      <w:r>
        <w:rPr>
          <w:rFonts w:hint="cs"/>
          <w:rtl/>
        </w:rPr>
        <w:t xml:space="preserve">הכול בסדר. </w:t>
      </w:r>
      <w:bookmarkStart w:id="1412" w:name="_ETM_Q1_5833000"/>
      <w:bookmarkEnd w:id="1412"/>
      <w:r w:rsidR="00D4077C">
        <w:rPr>
          <w:rFonts w:hint="cs"/>
          <w:rtl/>
        </w:rPr>
        <w:t>אנחנו פה בסיעור מוחות</w:t>
      </w:r>
      <w:r>
        <w:rPr>
          <w:rFonts w:hint="cs"/>
          <w:rtl/>
        </w:rPr>
        <w:t xml:space="preserve"> וזה בסדר.</w:t>
      </w:r>
    </w:p>
    <w:p w:rsidR="009176BA" w:rsidRDefault="009176BA" w:rsidP="00D4077C">
      <w:pPr>
        <w:rPr>
          <w:rtl/>
        </w:rPr>
      </w:pPr>
      <w:bookmarkStart w:id="1413" w:name="_ETM_Q1_5836000"/>
      <w:bookmarkEnd w:id="1413"/>
    </w:p>
    <w:p w:rsidR="009176BA" w:rsidRDefault="009176BA" w:rsidP="009176BA">
      <w:pPr>
        <w:pStyle w:val="af8"/>
        <w:keepNext/>
        <w:rPr>
          <w:rtl/>
        </w:rPr>
      </w:pPr>
      <w:bookmarkStart w:id="1414" w:name="ET_yor_6157_389"/>
      <w:r w:rsidRPr="009176BA">
        <w:rPr>
          <w:rStyle w:val="TagStyle"/>
          <w:rtl/>
        </w:rPr>
        <w:t xml:space="preserve"> &lt;&lt; יור &gt;&gt; </w:t>
      </w:r>
      <w:r>
        <w:rPr>
          <w:rtl/>
        </w:rPr>
        <w:t>היו"ר שמחה רוטמן:</w:t>
      </w:r>
      <w:r w:rsidRPr="009176BA">
        <w:rPr>
          <w:rStyle w:val="TagStyle"/>
          <w:rtl/>
        </w:rPr>
        <w:t xml:space="preserve"> &lt;&lt; יור &gt;&gt;</w:t>
      </w:r>
      <w:r>
        <w:rPr>
          <w:rtl/>
        </w:rPr>
        <w:t xml:space="preserve">   </w:t>
      </w:r>
      <w:bookmarkEnd w:id="1414"/>
    </w:p>
    <w:p w:rsidR="009176BA" w:rsidRDefault="009176BA" w:rsidP="009176BA">
      <w:pPr>
        <w:pStyle w:val="KeepWithNext"/>
        <w:rPr>
          <w:rtl/>
        </w:rPr>
      </w:pPr>
    </w:p>
    <w:p w:rsidR="009176BA" w:rsidRPr="009176BA" w:rsidRDefault="009176BA" w:rsidP="009176BA">
      <w:pPr>
        <w:rPr>
          <w:rtl/>
        </w:rPr>
      </w:pPr>
      <w:bookmarkStart w:id="1415" w:name="_ETM_Q1_5837000"/>
      <w:bookmarkEnd w:id="1415"/>
      <w:r>
        <w:rPr>
          <w:rFonts w:hint="cs"/>
          <w:rtl/>
        </w:rPr>
        <w:t>בסדר גמור.</w:t>
      </w:r>
    </w:p>
    <w:p w:rsidR="00D4077C" w:rsidRDefault="00D4077C" w:rsidP="00D4077C">
      <w:pPr>
        <w:rPr>
          <w:rtl/>
        </w:rPr>
      </w:pPr>
      <w:bookmarkStart w:id="1416" w:name="_ETM_Q1_5836006"/>
      <w:bookmarkStart w:id="1417" w:name="_ETM_Q1_5836046"/>
      <w:bookmarkStart w:id="1418" w:name="_ETM_Q1_5838161"/>
      <w:bookmarkEnd w:id="1416"/>
      <w:bookmarkEnd w:id="1417"/>
      <w:bookmarkEnd w:id="1418"/>
    </w:p>
    <w:p w:rsidR="00D4077C" w:rsidRDefault="00D4077C" w:rsidP="00D4077C">
      <w:pPr>
        <w:pStyle w:val="afb"/>
        <w:keepNext/>
        <w:rPr>
          <w:rtl/>
        </w:rPr>
      </w:pPr>
      <w:bookmarkStart w:id="1419" w:name="ET_guest_26539_143"/>
      <w:r w:rsidRPr="00D4077C">
        <w:rPr>
          <w:rStyle w:val="TagStyle"/>
          <w:rtl/>
        </w:rPr>
        <w:t xml:space="preserve"> &lt;&lt; אורח &gt;&gt; </w:t>
      </w:r>
      <w:r>
        <w:rPr>
          <w:rtl/>
        </w:rPr>
        <w:t>אביעד בקשי:</w:t>
      </w:r>
      <w:r w:rsidRPr="00D4077C">
        <w:rPr>
          <w:rStyle w:val="TagStyle"/>
          <w:rtl/>
        </w:rPr>
        <w:t xml:space="preserve"> &lt;&lt; אורח &gt;&gt;</w:t>
      </w:r>
      <w:r>
        <w:rPr>
          <w:rtl/>
        </w:rPr>
        <w:t xml:space="preserve">   </w:t>
      </w:r>
      <w:bookmarkEnd w:id="1419"/>
    </w:p>
    <w:p w:rsidR="00D4077C" w:rsidRDefault="00D4077C" w:rsidP="00D4077C">
      <w:pPr>
        <w:pStyle w:val="KeepWithNext"/>
        <w:rPr>
          <w:rtl/>
        </w:rPr>
      </w:pPr>
    </w:p>
    <w:p w:rsidR="00F813B0" w:rsidRDefault="00D4077C" w:rsidP="00F813B0">
      <w:pPr>
        <w:rPr>
          <w:rtl/>
        </w:rPr>
      </w:pPr>
      <w:bookmarkStart w:id="1420" w:name="_ETM_Q1_5838575"/>
      <w:bookmarkStart w:id="1421" w:name="_ETM_Q1_5838605"/>
      <w:bookmarkEnd w:id="1420"/>
      <w:bookmarkEnd w:id="1421"/>
      <w:r w:rsidRPr="00F813B0">
        <w:rPr>
          <w:rFonts w:hint="cs"/>
          <w:rtl/>
        </w:rPr>
        <w:t xml:space="preserve">אני בעניין הזה כן שותף למהלך </w:t>
      </w:r>
      <w:bookmarkStart w:id="1422" w:name="_ETM_Q1_5843017"/>
      <w:bookmarkEnd w:id="1422"/>
      <w:r w:rsidR="00F813B0">
        <w:rPr>
          <w:rFonts w:hint="cs"/>
          <w:rtl/>
        </w:rPr>
        <w:t xml:space="preserve">שהביא </w:t>
      </w:r>
      <w:r w:rsidR="00F813B0">
        <w:rPr>
          <w:rtl/>
        </w:rPr>
        <w:t>שר המשפטים לוין בעניין הזה של להגיע מצד עילת הסבירות</w:t>
      </w:r>
      <w:r w:rsidR="00F813B0">
        <w:rPr>
          <w:rFonts w:hint="cs"/>
          <w:rtl/>
        </w:rPr>
        <w:t>,</w:t>
      </w:r>
      <w:r w:rsidR="00F813B0">
        <w:rPr>
          <w:rtl/>
        </w:rPr>
        <w:t xml:space="preserve"> ואני רוצה רק להקדים ולומר</w:t>
      </w:r>
      <w:r w:rsidR="00F813B0">
        <w:rPr>
          <w:rFonts w:hint="cs"/>
          <w:rtl/>
        </w:rPr>
        <w:t>,</w:t>
      </w:r>
      <w:r w:rsidR="00F813B0">
        <w:rPr>
          <w:rtl/>
        </w:rPr>
        <w:t xml:space="preserve"> באים ואומרים</w:t>
      </w:r>
      <w:r w:rsidR="00F813B0">
        <w:rPr>
          <w:rFonts w:hint="cs"/>
          <w:rtl/>
        </w:rPr>
        <w:t>:</w:t>
      </w:r>
      <w:r w:rsidR="00F813B0">
        <w:rPr>
          <w:rtl/>
        </w:rPr>
        <w:t xml:space="preserve"> מי יטפל בכל מיני אירועים שבהם יש אפליה קשה</w:t>
      </w:r>
      <w:r w:rsidR="00F813B0">
        <w:rPr>
          <w:rFonts w:hint="cs"/>
          <w:rtl/>
        </w:rPr>
        <w:t>?</w:t>
      </w:r>
      <w:r w:rsidR="00F813B0">
        <w:rPr>
          <w:rtl/>
        </w:rPr>
        <w:t xml:space="preserve"> שבהם יש</w:t>
      </w:r>
      <w:r w:rsidR="00F813B0">
        <w:rPr>
          <w:rFonts w:hint="cs"/>
          <w:rtl/>
        </w:rPr>
        <w:t xml:space="preserve"> </w:t>
      </w:r>
      <w:r w:rsidR="00F813B0">
        <w:rPr>
          <w:rtl/>
        </w:rPr>
        <w:t>ילדי תסמונת דאון</w:t>
      </w:r>
      <w:r w:rsidR="00F813B0">
        <w:rPr>
          <w:rFonts w:hint="cs"/>
          <w:rtl/>
        </w:rPr>
        <w:t>,</w:t>
      </w:r>
      <w:r w:rsidR="00F813B0">
        <w:rPr>
          <w:rtl/>
        </w:rPr>
        <w:t xml:space="preserve"> הזכירה הנשיאה חיות פסק דין מפורסם בסוגיה הזאת</w:t>
      </w:r>
      <w:r w:rsidR="00F813B0">
        <w:rPr>
          <w:rFonts w:hint="cs"/>
          <w:rtl/>
        </w:rPr>
        <w:t>?</w:t>
      </w:r>
    </w:p>
    <w:p w:rsidR="00D4077C" w:rsidRDefault="00D4077C" w:rsidP="00D4077C">
      <w:pPr>
        <w:rPr>
          <w:rtl/>
        </w:rPr>
      </w:pPr>
    </w:p>
    <w:p w:rsidR="0047613B" w:rsidRDefault="0047613B" w:rsidP="00D4077C">
      <w:pPr>
        <w:rPr>
          <w:rtl/>
        </w:rPr>
      </w:pPr>
      <w:bookmarkStart w:id="1423" w:name="_ETM_Q1_5845702"/>
      <w:bookmarkStart w:id="1424" w:name="_ETM_Q1_5845742"/>
      <w:bookmarkStart w:id="1425" w:name="_ETM_Q1_5862881"/>
      <w:bookmarkEnd w:id="1423"/>
      <w:bookmarkEnd w:id="1424"/>
      <w:bookmarkEnd w:id="1425"/>
    </w:p>
    <w:p w:rsidR="0047613B" w:rsidRDefault="0047613B" w:rsidP="0047613B">
      <w:pPr>
        <w:pStyle w:val="a5"/>
        <w:keepNext/>
        <w:rPr>
          <w:rtl/>
        </w:rPr>
      </w:pPr>
      <w:bookmarkStart w:id="1426" w:name="ET_speaker_6345_144"/>
      <w:r w:rsidRPr="0047613B">
        <w:rPr>
          <w:rStyle w:val="TagStyle"/>
          <w:rtl/>
        </w:rPr>
        <w:t xml:space="preserve"> &lt;&lt; דובר &gt;&gt; </w:t>
      </w:r>
      <w:r>
        <w:rPr>
          <w:rtl/>
        </w:rPr>
        <w:t>טלי גוטליב (הליכוד):</w:t>
      </w:r>
      <w:r w:rsidRPr="0047613B">
        <w:rPr>
          <w:rStyle w:val="TagStyle"/>
          <w:rtl/>
        </w:rPr>
        <w:t xml:space="preserve"> &lt;&lt; דובר &gt;&gt;</w:t>
      </w:r>
      <w:r>
        <w:rPr>
          <w:rtl/>
        </w:rPr>
        <w:t xml:space="preserve">   </w:t>
      </w:r>
      <w:bookmarkEnd w:id="1426"/>
    </w:p>
    <w:p w:rsidR="0047613B" w:rsidRDefault="0047613B" w:rsidP="0047613B">
      <w:pPr>
        <w:pStyle w:val="KeepWithNext"/>
        <w:rPr>
          <w:rtl/>
        </w:rPr>
      </w:pPr>
    </w:p>
    <w:p w:rsidR="0047613B" w:rsidRDefault="0047613B" w:rsidP="0047613B">
      <w:pPr>
        <w:rPr>
          <w:rtl/>
        </w:rPr>
      </w:pPr>
      <w:bookmarkStart w:id="1427" w:name="_ETM_Q1_5863316"/>
      <w:bookmarkStart w:id="1428" w:name="_ETM_Q1_5863351"/>
      <w:bookmarkEnd w:id="1427"/>
      <w:bookmarkEnd w:id="1428"/>
      <w:r>
        <w:rPr>
          <w:rFonts w:hint="cs"/>
          <w:rtl/>
        </w:rPr>
        <w:t xml:space="preserve">ילדי תסמונת דאון </w:t>
      </w:r>
      <w:r w:rsidR="00F813B0">
        <w:rPr>
          <w:rFonts w:hint="cs"/>
          <w:rtl/>
        </w:rPr>
        <w:t xml:space="preserve">כבר </w:t>
      </w:r>
      <w:r>
        <w:rPr>
          <w:rFonts w:hint="cs"/>
          <w:rtl/>
        </w:rPr>
        <w:t>לא יכולים לפנות לבג</w:t>
      </w:r>
      <w:r w:rsidR="00F813B0">
        <w:rPr>
          <w:rFonts w:hint="cs"/>
          <w:rtl/>
        </w:rPr>
        <w:t>"</w:t>
      </w:r>
      <w:r>
        <w:rPr>
          <w:rFonts w:hint="cs"/>
          <w:rtl/>
        </w:rPr>
        <w:t>ץ</w:t>
      </w:r>
      <w:r w:rsidR="00F813B0">
        <w:rPr>
          <w:rFonts w:hint="cs"/>
          <w:rtl/>
        </w:rPr>
        <w:t xml:space="preserve">, כי הם הורידו את </w:t>
      </w:r>
      <w:bookmarkStart w:id="1429" w:name="_ETM_Q1_5864000"/>
      <w:bookmarkEnd w:id="1429"/>
      <w:r w:rsidR="00F813B0">
        <w:rPr>
          <w:rFonts w:hint="cs"/>
          <w:rtl/>
        </w:rPr>
        <w:t xml:space="preserve">הכול לבתי המשפט המנהליים. בואו נשים את זה על השולחן. </w:t>
      </w:r>
      <w:bookmarkStart w:id="1430" w:name="_ETM_Q1_5867000"/>
      <w:bookmarkEnd w:id="1430"/>
      <w:r w:rsidR="00F813B0">
        <w:rPr>
          <w:rFonts w:hint="cs"/>
          <w:rtl/>
        </w:rPr>
        <w:t>די להשתמש בילדים המוגבלים שלנו.</w:t>
      </w:r>
    </w:p>
    <w:p w:rsidR="0047613B" w:rsidRDefault="0047613B" w:rsidP="0047613B">
      <w:pPr>
        <w:rPr>
          <w:rtl/>
        </w:rPr>
      </w:pPr>
      <w:bookmarkStart w:id="1431" w:name="_ETM_Q1_5871834"/>
      <w:bookmarkStart w:id="1432" w:name="_ETM_Q1_5871879"/>
      <w:bookmarkStart w:id="1433" w:name="_ETM_Q1_5873214"/>
      <w:bookmarkEnd w:id="1431"/>
      <w:bookmarkEnd w:id="1432"/>
      <w:bookmarkEnd w:id="1433"/>
    </w:p>
    <w:p w:rsidR="0047613B" w:rsidRDefault="0047613B" w:rsidP="0047613B">
      <w:pPr>
        <w:pStyle w:val="afb"/>
        <w:keepNext/>
        <w:rPr>
          <w:rtl/>
        </w:rPr>
      </w:pPr>
      <w:bookmarkStart w:id="1434" w:name="ET_guest_26539_145"/>
      <w:r w:rsidRPr="0047613B">
        <w:rPr>
          <w:rStyle w:val="TagStyle"/>
          <w:rtl/>
        </w:rPr>
        <w:t xml:space="preserve"> &lt;&lt; אורח &gt;&gt; </w:t>
      </w:r>
      <w:r>
        <w:rPr>
          <w:rtl/>
        </w:rPr>
        <w:t>אביעד בקשי:</w:t>
      </w:r>
      <w:r w:rsidRPr="0047613B">
        <w:rPr>
          <w:rStyle w:val="TagStyle"/>
          <w:rtl/>
        </w:rPr>
        <w:t xml:space="preserve"> &lt;&lt; אורח &gt;&gt;</w:t>
      </w:r>
      <w:r>
        <w:rPr>
          <w:rtl/>
        </w:rPr>
        <w:t xml:space="preserve">   </w:t>
      </w:r>
      <w:bookmarkEnd w:id="1434"/>
    </w:p>
    <w:p w:rsidR="0047613B" w:rsidRDefault="0047613B" w:rsidP="0047613B">
      <w:pPr>
        <w:pStyle w:val="KeepWithNext"/>
        <w:rPr>
          <w:rtl/>
        </w:rPr>
      </w:pPr>
    </w:p>
    <w:p w:rsidR="0047613B" w:rsidRDefault="00F813B0" w:rsidP="00F813B0">
      <w:pPr>
        <w:rPr>
          <w:rtl/>
        </w:rPr>
      </w:pPr>
      <w:bookmarkStart w:id="1435" w:name="_ETM_Q1_5873611"/>
      <w:bookmarkStart w:id="1436" w:name="_ETM_Q1_5873656"/>
      <w:bookmarkEnd w:id="1435"/>
      <w:bookmarkEnd w:id="1436"/>
      <w:r>
        <w:rPr>
          <w:rFonts w:hint="cs"/>
          <w:rtl/>
        </w:rPr>
        <w:t xml:space="preserve">אני אומר: </w:t>
      </w:r>
      <w:r w:rsidR="0047613B">
        <w:rPr>
          <w:rFonts w:hint="cs"/>
          <w:rtl/>
        </w:rPr>
        <w:t xml:space="preserve">זה בכלל לא </w:t>
      </w:r>
      <w:bookmarkStart w:id="1437" w:name="_ETM_Q1_5874951"/>
      <w:bookmarkEnd w:id="1437"/>
      <w:r>
        <w:rPr>
          <w:rFonts w:hint="cs"/>
          <w:rtl/>
        </w:rPr>
        <w:t xml:space="preserve">נוגע לעילת הסבירות. </w:t>
      </w:r>
      <w:bookmarkStart w:id="1438" w:name="_ETM_Q1_5871000"/>
      <w:bookmarkEnd w:id="1438"/>
      <w:r>
        <w:rPr>
          <w:rFonts w:hint="cs"/>
          <w:rtl/>
        </w:rPr>
        <w:t>למה? כי לא מבטלים פה את המשפט המנהלי.</w:t>
      </w:r>
    </w:p>
    <w:p w:rsidR="00F813B0" w:rsidRDefault="00F813B0" w:rsidP="00F813B0">
      <w:pPr>
        <w:rPr>
          <w:rtl/>
        </w:rPr>
      </w:pPr>
      <w:bookmarkStart w:id="1439" w:name="_ETM_Q1_5870000"/>
      <w:bookmarkStart w:id="1440" w:name="_ETM_Q1_5873000"/>
      <w:bookmarkEnd w:id="1439"/>
      <w:bookmarkEnd w:id="1440"/>
    </w:p>
    <w:p w:rsidR="00F813B0" w:rsidRDefault="00F813B0" w:rsidP="00F813B0">
      <w:pPr>
        <w:pStyle w:val="a5"/>
        <w:keepNext/>
        <w:rPr>
          <w:rtl/>
        </w:rPr>
      </w:pPr>
      <w:bookmarkStart w:id="1441" w:name="ET_speaker_6345_390"/>
      <w:r w:rsidRPr="00F813B0">
        <w:rPr>
          <w:rStyle w:val="TagStyle"/>
          <w:rtl/>
        </w:rPr>
        <w:t xml:space="preserve"> &lt;&lt; דובר &gt;&gt; </w:t>
      </w:r>
      <w:r>
        <w:rPr>
          <w:rtl/>
        </w:rPr>
        <w:t>טלי גוטליב (הליכוד):</w:t>
      </w:r>
      <w:r w:rsidRPr="00F813B0">
        <w:rPr>
          <w:rStyle w:val="TagStyle"/>
          <w:rtl/>
        </w:rPr>
        <w:t xml:space="preserve"> &lt;&lt; דובר &gt;&gt;</w:t>
      </w:r>
      <w:r>
        <w:rPr>
          <w:rtl/>
        </w:rPr>
        <w:t xml:space="preserve">   </w:t>
      </w:r>
      <w:bookmarkEnd w:id="1441"/>
    </w:p>
    <w:p w:rsidR="00F813B0" w:rsidRDefault="00F813B0" w:rsidP="00F813B0">
      <w:pPr>
        <w:pStyle w:val="KeepWithNext"/>
        <w:rPr>
          <w:rtl/>
        </w:rPr>
      </w:pPr>
    </w:p>
    <w:p w:rsidR="00F813B0" w:rsidRDefault="00F813B0" w:rsidP="00F813B0">
      <w:pPr>
        <w:rPr>
          <w:rtl/>
        </w:rPr>
      </w:pPr>
      <w:r>
        <w:rPr>
          <w:rFonts w:hint="cs"/>
          <w:rtl/>
        </w:rPr>
        <w:t>בדיוק.</w:t>
      </w:r>
    </w:p>
    <w:p w:rsidR="00F813B0" w:rsidRDefault="00F813B0" w:rsidP="00F813B0">
      <w:pPr>
        <w:rPr>
          <w:rtl/>
        </w:rPr>
      </w:pPr>
      <w:bookmarkStart w:id="1442" w:name="_ETM_Q1_5876000"/>
      <w:bookmarkEnd w:id="1442"/>
    </w:p>
    <w:p w:rsidR="00F813B0" w:rsidRDefault="00F813B0" w:rsidP="00F813B0">
      <w:pPr>
        <w:pStyle w:val="afb"/>
        <w:keepNext/>
        <w:rPr>
          <w:rtl/>
        </w:rPr>
      </w:pPr>
      <w:bookmarkStart w:id="1443" w:name="ET_guest_26539_391"/>
      <w:r w:rsidRPr="00F813B0">
        <w:rPr>
          <w:rStyle w:val="TagStyle"/>
          <w:rtl/>
        </w:rPr>
        <w:t xml:space="preserve"> &lt;&lt; אורח &gt;&gt; </w:t>
      </w:r>
      <w:r>
        <w:rPr>
          <w:rtl/>
        </w:rPr>
        <w:t>אביעד בקשי:</w:t>
      </w:r>
      <w:r w:rsidRPr="00F813B0">
        <w:rPr>
          <w:rStyle w:val="TagStyle"/>
          <w:rtl/>
        </w:rPr>
        <w:t xml:space="preserve"> &lt;&lt; אורח &gt;&gt;</w:t>
      </w:r>
      <w:r>
        <w:rPr>
          <w:rtl/>
        </w:rPr>
        <w:t xml:space="preserve">   </w:t>
      </w:r>
      <w:bookmarkEnd w:id="1443"/>
    </w:p>
    <w:p w:rsidR="00F813B0" w:rsidRDefault="00F813B0" w:rsidP="00F813B0">
      <w:pPr>
        <w:pStyle w:val="KeepWithNext"/>
        <w:rPr>
          <w:rtl/>
        </w:rPr>
      </w:pPr>
    </w:p>
    <w:p w:rsidR="0047613B" w:rsidRDefault="0047613B" w:rsidP="0047613B">
      <w:pPr>
        <w:rPr>
          <w:rtl/>
        </w:rPr>
      </w:pPr>
      <w:bookmarkStart w:id="1444" w:name="_ETM_Q1_5876356"/>
      <w:bookmarkStart w:id="1445" w:name="_ETM_Q1_5876401"/>
      <w:bookmarkEnd w:id="1444"/>
      <w:bookmarkEnd w:id="1445"/>
      <w:r>
        <w:rPr>
          <w:rFonts w:hint="cs"/>
          <w:rtl/>
        </w:rPr>
        <w:t>כאשר יש פעולה בחוסר סמכות</w:t>
      </w:r>
      <w:r w:rsidR="00F813B0">
        <w:rPr>
          <w:rFonts w:hint="cs"/>
          <w:rtl/>
        </w:rPr>
        <w:t xml:space="preserve"> בית </w:t>
      </w:r>
      <w:bookmarkStart w:id="1446" w:name="_ETM_Q1_5875000"/>
      <w:bookmarkEnd w:id="1446"/>
      <w:r w:rsidR="00F813B0">
        <w:rPr>
          <w:rFonts w:hint="cs"/>
          <w:rtl/>
        </w:rPr>
        <w:t xml:space="preserve">המשפט יכול להתערב. כאשר יש פעולה בהליך לא נאות בית </w:t>
      </w:r>
      <w:bookmarkStart w:id="1447" w:name="_ETM_Q1_5879000"/>
      <w:bookmarkEnd w:id="1447"/>
      <w:r w:rsidR="00F813B0">
        <w:rPr>
          <w:rFonts w:hint="cs"/>
          <w:rtl/>
        </w:rPr>
        <w:t>המשפט יכול להתערב.</w:t>
      </w:r>
    </w:p>
    <w:p w:rsidR="0047613B" w:rsidRDefault="0047613B" w:rsidP="0047613B">
      <w:pPr>
        <w:rPr>
          <w:rtl/>
        </w:rPr>
      </w:pPr>
      <w:bookmarkStart w:id="1448" w:name="_ETM_Q1_5880831"/>
      <w:bookmarkStart w:id="1449" w:name="_ETM_Q1_5880876"/>
      <w:bookmarkEnd w:id="1448"/>
      <w:bookmarkEnd w:id="1449"/>
    </w:p>
    <w:p w:rsidR="0047613B" w:rsidRDefault="0047613B" w:rsidP="0047613B">
      <w:pPr>
        <w:pStyle w:val="af8"/>
        <w:keepNext/>
        <w:rPr>
          <w:rtl/>
        </w:rPr>
      </w:pPr>
      <w:bookmarkStart w:id="1450" w:name="ET_yor_6157_146"/>
      <w:r w:rsidRPr="0047613B">
        <w:rPr>
          <w:rStyle w:val="TagStyle"/>
          <w:rtl/>
        </w:rPr>
        <w:t xml:space="preserve"> &lt;&lt; יור &gt;&gt; </w:t>
      </w:r>
      <w:r>
        <w:rPr>
          <w:rtl/>
        </w:rPr>
        <w:t>היו"ר שמחה רוטמן:</w:t>
      </w:r>
      <w:r w:rsidRPr="0047613B">
        <w:rPr>
          <w:rStyle w:val="TagStyle"/>
          <w:rtl/>
        </w:rPr>
        <w:t xml:space="preserve"> &lt;&lt; יור &gt;&gt;</w:t>
      </w:r>
      <w:r>
        <w:rPr>
          <w:rtl/>
        </w:rPr>
        <w:t xml:space="preserve">   </w:t>
      </w:r>
      <w:bookmarkEnd w:id="1450"/>
    </w:p>
    <w:p w:rsidR="0047613B" w:rsidRDefault="0047613B" w:rsidP="0047613B">
      <w:pPr>
        <w:pStyle w:val="KeepWithNext"/>
        <w:rPr>
          <w:rtl/>
        </w:rPr>
      </w:pPr>
    </w:p>
    <w:p w:rsidR="0047613B" w:rsidRDefault="0047613B" w:rsidP="00F813B0">
      <w:pPr>
        <w:rPr>
          <w:rtl/>
        </w:rPr>
      </w:pPr>
      <w:bookmarkStart w:id="1451" w:name="_ETM_Q1_5882286"/>
      <w:bookmarkEnd w:id="1451"/>
      <w:r>
        <w:rPr>
          <w:rFonts w:hint="cs"/>
          <w:rtl/>
        </w:rPr>
        <w:t>אני אעצור אותך</w:t>
      </w:r>
      <w:r w:rsidR="00F813B0">
        <w:rPr>
          <w:rFonts w:hint="cs"/>
          <w:rtl/>
        </w:rPr>
        <w:t xml:space="preserve">. בעיניי זה ברור. יכול להיות שלציבור </w:t>
      </w:r>
      <w:bookmarkStart w:id="1452" w:name="_ETM_Q1_5888000"/>
      <w:bookmarkEnd w:id="1452"/>
      <w:r w:rsidR="00F813B0">
        <w:rPr>
          <w:rFonts w:hint="cs"/>
          <w:rtl/>
        </w:rPr>
        <w:t>זה לא ברור.</w:t>
      </w:r>
    </w:p>
    <w:p w:rsidR="0047613B" w:rsidRDefault="0047613B" w:rsidP="0047613B">
      <w:pPr>
        <w:rPr>
          <w:rtl/>
        </w:rPr>
      </w:pPr>
      <w:bookmarkStart w:id="1453" w:name="_ETM_Q1_5884466"/>
      <w:bookmarkStart w:id="1454" w:name="_ETM_Q1_5884506"/>
      <w:bookmarkEnd w:id="1453"/>
      <w:bookmarkEnd w:id="1454"/>
    </w:p>
    <w:p w:rsidR="0047613B" w:rsidRDefault="0047613B" w:rsidP="0047613B">
      <w:pPr>
        <w:pStyle w:val="-"/>
        <w:keepNext/>
        <w:rPr>
          <w:rtl/>
        </w:rPr>
      </w:pPr>
      <w:bookmarkStart w:id="1455" w:name="ET_speakercontinue_26539_147"/>
      <w:r w:rsidRPr="0047613B">
        <w:rPr>
          <w:rStyle w:val="TagStyle"/>
          <w:rtl/>
        </w:rPr>
        <w:t xml:space="preserve"> &lt;&lt; דובר_המשך &gt;&gt; </w:t>
      </w:r>
      <w:r>
        <w:rPr>
          <w:rtl/>
        </w:rPr>
        <w:t>אביעד בקשי:</w:t>
      </w:r>
      <w:r w:rsidRPr="0047613B">
        <w:rPr>
          <w:rStyle w:val="TagStyle"/>
          <w:rtl/>
        </w:rPr>
        <w:t xml:space="preserve"> &lt;&lt; דובר_המשך &gt;&gt;</w:t>
      </w:r>
      <w:r>
        <w:rPr>
          <w:rtl/>
        </w:rPr>
        <w:t xml:space="preserve">   </w:t>
      </w:r>
      <w:bookmarkEnd w:id="1455"/>
    </w:p>
    <w:p w:rsidR="0047613B" w:rsidRDefault="0047613B" w:rsidP="0047613B">
      <w:pPr>
        <w:pStyle w:val="KeepWithNext"/>
        <w:rPr>
          <w:rtl/>
        </w:rPr>
      </w:pPr>
    </w:p>
    <w:p w:rsidR="0047613B" w:rsidRDefault="00F813B0" w:rsidP="0047613B">
      <w:pPr>
        <w:rPr>
          <w:rtl/>
        </w:rPr>
      </w:pPr>
      <w:bookmarkStart w:id="1456" w:name="_ETM_Q1_5885961"/>
      <w:bookmarkEnd w:id="1456"/>
      <w:r>
        <w:rPr>
          <w:rFonts w:hint="cs"/>
          <w:rtl/>
        </w:rPr>
        <w:t xml:space="preserve">לא, </w:t>
      </w:r>
      <w:r w:rsidR="0047613B">
        <w:rPr>
          <w:rFonts w:hint="cs"/>
          <w:rtl/>
        </w:rPr>
        <w:t xml:space="preserve">לציבור זה לא </w:t>
      </w:r>
      <w:bookmarkStart w:id="1457" w:name="_ETM_Q1_5887614"/>
      <w:bookmarkEnd w:id="1457"/>
      <w:r w:rsidR="0047613B">
        <w:rPr>
          <w:rFonts w:hint="cs"/>
          <w:rtl/>
        </w:rPr>
        <w:t>ברור</w:t>
      </w:r>
      <w:r>
        <w:rPr>
          <w:rFonts w:hint="cs"/>
          <w:rtl/>
        </w:rPr>
        <w:t>, לכן כן חשוב לי.</w:t>
      </w:r>
    </w:p>
    <w:p w:rsidR="0047613B" w:rsidRDefault="0047613B" w:rsidP="0047613B">
      <w:pPr>
        <w:rPr>
          <w:rtl/>
        </w:rPr>
      </w:pPr>
      <w:bookmarkStart w:id="1458" w:name="_ETM_Q1_5888774"/>
      <w:bookmarkStart w:id="1459" w:name="_ETM_Q1_5888819"/>
      <w:bookmarkEnd w:id="1458"/>
      <w:bookmarkEnd w:id="1459"/>
    </w:p>
    <w:p w:rsidR="0047613B" w:rsidRDefault="0047613B" w:rsidP="0047613B">
      <w:pPr>
        <w:pStyle w:val="af8"/>
        <w:keepNext/>
        <w:rPr>
          <w:rtl/>
        </w:rPr>
      </w:pPr>
      <w:bookmarkStart w:id="1460" w:name="ET_yor_6157_148"/>
      <w:r w:rsidRPr="0047613B">
        <w:rPr>
          <w:rStyle w:val="TagStyle"/>
          <w:rtl/>
        </w:rPr>
        <w:t xml:space="preserve"> &lt;&lt; יור &gt;&gt; </w:t>
      </w:r>
      <w:r>
        <w:rPr>
          <w:rtl/>
        </w:rPr>
        <w:t>היו"ר שמחה רוטמן:</w:t>
      </w:r>
      <w:r w:rsidRPr="0047613B">
        <w:rPr>
          <w:rStyle w:val="TagStyle"/>
          <w:rtl/>
        </w:rPr>
        <w:t xml:space="preserve"> &lt;&lt; יור &gt;&gt;</w:t>
      </w:r>
      <w:r>
        <w:rPr>
          <w:rtl/>
        </w:rPr>
        <w:t xml:space="preserve">   </w:t>
      </w:r>
      <w:bookmarkEnd w:id="1460"/>
    </w:p>
    <w:p w:rsidR="0047613B" w:rsidRDefault="0047613B" w:rsidP="0047613B">
      <w:pPr>
        <w:pStyle w:val="KeepWithNext"/>
        <w:rPr>
          <w:rtl/>
        </w:rPr>
      </w:pPr>
    </w:p>
    <w:p w:rsidR="0047613B" w:rsidRDefault="00F813B0" w:rsidP="0047613B">
      <w:pPr>
        <w:rPr>
          <w:rtl/>
        </w:rPr>
      </w:pPr>
      <w:bookmarkStart w:id="1461" w:name="_ETM_Q1_5889524"/>
      <w:bookmarkEnd w:id="1461"/>
      <w:r>
        <w:rPr>
          <w:rFonts w:hint="cs"/>
          <w:rtl/>
        </w:rPr>
        <w:t xml:space="preserve">אז </w:t>
      </w:r>
      <w:r w:rsidR="0047613B">
        <w:rPr>
          <w:rFonts w:hint="cs"/>
          <w:rtl/>
        </w:rPr>
        <w:t>חשוב שהדברים ייאמרו</w:t>
      </w:r>
      <w:r>
        <w:rPr>
          <w:rFonts w:hint="cs"/>
          <w:rtl/>
        </w:rPr>
        <w:t>.</w:t>
      </w:r>
    </w:p>
    <w:p w:rsidR="0047613B" w:rsidRDefault="0047613B" w:rsidP="0047613B">
      <w:pPr>
        <w:rPr>
          <w:rtl/>
        </w:rPr>
      </w:pPr>
      <w:bookmarkStart w:id="1462" w:name="_ETM_Q1_5892034"/>
      <w:bookmarkStart w:id="1463" w:name="_ETM_Q1_5892079"/>
      <w:bookmarkEnd w:id="1462"/>
      <w:bookmarkEnd w:id="1463"/>
    </w:p>
    <w:p w:rsidR="0047613B" w:rsidRDefault="0047613B" w:rsidP="0047613B">
      <w:pPr>
        <w:pStyle w:val="-"/>
        <w:keepNext/>
        <w:rPr>
          <w:rtl/>
        </w:rPr>
      </w:pPr>
      <w:bookmarkStart w:id="1464" w:name="ET_speakercontinue_26539_149"/>
      <w:r w:rsidRPr="0047613B">
        <w:rPr>
          <w:rStyle w:val="TagStyle"/>
          <w:rtl/>
        </w:rPr>
        <w:t xml:space="preserve"> &lt;&lt; דובר_המשך &gt;&gt; </w:t>
      </w:r>
      <w:r>
        <w:rPr>
          <w:rtl/>
        </w:rPr>
        <w:t>אביעד בקשי:</w:t>
      </w:r>
      <w:r w:rsidRPr="0047613B">
        <w:rPr>
          <w:rStyle w:val="TagStyle"/>
          <w:rtl/>
        </w:rPr>
        <w:t xml:space="preserve"> &lt;&lt; דובר_המשך &gt;&gt;</w:t>
      </w:r>
      <w:r>
        <w:rPr>
          <w:rtl/>
        </w:rPr>
        <w:t xml:space="preserve">   </w:t>
      </w:r>
      <w:bookmarkEnd w:id="1464"/>
    </w:p>
    <w:p w:rsidR="0047613B" w:rsidRDefault="0047613B" w:rsidP="0047613B">
      <w:pPr>
        <w:pStyle w:val="KeepWithNext"/>
        <w:rPr>
          <w:rtl/>
        </w:rPr>
      </w:pPr>
    </w:p>
    <w:p w:rsidR="00F813B0" w:rsidRDefault="00F813B0" w:rsidP="00F813B0">
      <w:pPr>
        <w:rPr>
          <w:rtl/>
        </w:rPr>
      </w:pPr>
      <w:bookmarkStart w:id="1465" w:name="_ETM_Q1_5893350"/>
      <w:bookmarkEnd w:id="1465"/>
      <w:r>
        <w:rPr>
          <w:rFonts w:hint="cs"/>
          <w:rtl/>
        </w:rPr>
        <w:t xml:space="preserve">אני אומר </w:t>
      </w:r>
      <w:bookmarkStart w:id="1466" w:name="_ETM_Q1_5893000"/>
      <w:bookmarkEnd w:id="1466"/>
      <w:r>
        <w:rPr>
          <w:rFonts w:hint="cs"/>
          <w:rtl/>
        </w:rPr>
        <w:t xml:space="preserve">את זה ממש בקצרה. </w:t>
      </w:r>
      <w:bookmarkStart w:id="1467" w:name="_ETM_Q1_5896298"/>
      <w:bookmarkStart w:id="1468" w:name="_ETM_Q1_5896350"/>
      <w:bookmarkStart w:id="1469" w:name="_ETM_Q1_5951726"/>
      <w:bookmarkEnd w:id="1467"/>
      <w:bookmarkEnd w:id="1468"/>
      <w:bookmarkEnd w:id="1469"/>
      <w:r w:rsidRPr="00F813B0">
        <w:rPr>
          <w:rtl/>
        </w:rPr>
        <w:t>כאשר יש הליך לא נאות</w:t>
      </w:r>
      <w:r>
        <w:rPr>
          <w:rFonts w:hint="cs"/>
          <w:rtl/>
        </w:rPr>
        <w:t>,</w:t>
      </w:r>
      <w:r w:rsidRPr="00F813B0">
        <w:rPr>
          <w:rtl/>
        </w:rPr>
        <w:t xml:space="preserve"> נניח לא נותנים </w:t>
      </w:r>
      <w:r>
        <w:rPr>
          <w:rFonts w:hint="cs"/>
          <w:rtl/>
        </w:rPr>
        <w:t xml:space="preserve">את </w:t>
      </w:r>
      <w:r w:rsidRPr="00F813B0">
        <w:rPr>
          <w:rtl/>
        </w:rPr>
        <w:t>זכות השימוע</w:t>
      </w:r>
      <w:r>
        <w:rPr>
          <w:rFonts w:hint="cs"/>
          <w:rtl/>
        </w:rPr>
        <w:t>,</w:t>
      </w:r>
      <w:r w:rsidRPr="00F813B0">
        <w:rPr>
          <w:rtl/>
        </w:rPr>
        <w:t xml:space="preserve"> נניח פועלים במהירות מהירה מדי או במהירות איטית מדי</w:t>
      </w:r>
      <w:r>
        <w:rPr>
          <w:rFonts w:hint="cs"/>
          <w:rtl/>
        </w:rPr>
        <w:t>,</w:t>
      </w:r>
      <w:r w:rsidRPr="00F813B0">
        <w:rPr>
          <w:rtl/>
        </w:rPr>
        <w:t xml:space="preserve"> כאשר פועלים תוך ניגוד עניינים</w:t>
      </w:r>
      <w:r>
        <w:rPr>
          <w:rFonts w:hint="cs"/>
          <w:rtl/>
        </w:rPr>
        <w:t xml:space="preserve"> </w:t>
      </w:r>
      <w:r>
        <w:rPr>
          <w:rFonts w:hint="eastAsia"/>
        </w:rPr>
        <w:t>–</w:t>
      </w:r>
      <w:r w:rsidRPr="00F813B0">
        <w:rPr>
          <w:rtl/>
        </w:rPr>
        <w:t xml:space="preserve"> בית המשפט </w:t>
      </w:r>
      <w:r>
        <w:rPr>
          <w:rFonts w:hint="cs"/>
          <w:rtl/>
        </w:rPr>
        <w:t>י</w:t>
      </w:r>
      <w:r w:rsidRPr="00F813B0">
        <w:rPr>
          <w:rtl/>
        </w:rPr>
        <w:t>תערב</w:t>
      </w:r>
      <w:r>
        <w:rPr>
          <w:rFonts w:hint="cs"/>
          <w:rtl/>
        </w:rPr>
        <w:t>.</w:t>
      </w:r>
      <w:r w:rsidRPr="00F813B0">
        <w:rPr>
          <w:rtl/>
        </w:rPr>
        <w:t xml:space="preserve"> כאשר יש פגמים בשיקול הדעת</w:t>
      </w:r>
      <w:r>
        <w:rPr>
          <w:rFonts w:hint="cs"/>
          <w:rtl/>
        </w:rPr>
        <w:t>,</w:t>
      </w:r>
      <w:r w:rsidRPr="00F813B0">
        <w:rPr>
          <w:rtl/>
        </w:rPr>
        <w:t xml:space="preserve"> שיש הצדקה קלאסית במשפט משווה </w:t>
      </w:r>
      <w:r>
        <w:rPr>
          <w:rFonts w:hint="cs"/>
          <w:rtl/>
        </w:rPr>
        <w:t>ו</w:t>
      </w:r>
      <w:r w:rsidRPr="00F813B0">
        <w:rPr>
          <w:rtl/>
        </w:rPr>
        <w:t>גם במשפט הישראלי להתערב בהם</w:t>
      </w:r>
      <w:r>
        <w:rPr>
          <w:rFonts w:hint="cs"/>
          <w:rtl/>
        </w:rPr>
        <w:t>,</w:t>
      </w:r>
      <w:r w:rsidRPr="00F813B0">
        <w:rPr>
          <w:rtl/>
        </w:rPr>
        <w:t xml:space="preserve"> כמו למשל אפליה</w:t>
      </w:r>
      <w:r>
        <w:rPr>
          <w:rFonts w:hint="cs"/>
          <w:rtl/>
        </w:rPr>
        <w:t>,</w:t>
      </w:r>
      <w:r w:rsidRPr="00F813B0">
        <w:rPr>
          <w:rtl/>
        </w:rPr>
        <w:t xml:space="preserve"> כמו למשל פגיעה בזכויות אדם</w:t>
      </w:r>
      <w:r>
        <w:rPr>
          <w:rFonts w:hint="cs"/>
          <w:rtl/>
        </w:rPr>
        <w:t>,</w:t>
      </w:r>
      <w:r w:rsidRPr="00F813B0">
        <w:rPr>
          <w:rtl/>
        </w:rPr>
        <w:t xml:space="preserve"> כמו למשל שיקולים זרים</w:t>
      </w:r>
      <w:r>
        <w:rPr>
          <w:rFonts w:hint="cs"/>
          <w:rtl/>
        </w:rPr>
        <w:t>,</w:t>
      </w:r>
      <w:r w:rsidRPr="00F813B0">
        <w:rPr>
          <w:rtl/>
        </w:rPr>
        <w:t xml:space="preserve"> וכמובן בסיטואציה שבה ההחלטה המנהלית עומדת בסתירה לאיזשהו חוק</w:t>
      </w:r>
      <w:r>
        <w:rPr>
          <w:rFonts w:hint="cs"/>
          <w:rtl/>
        </w:rPr>
        <w:t>,</w:t>
      </w:r>
      <w:r w:rsidRPr="00F813B0">
        <w:rPr>
          <w:rtl/>
        </w:rPr>
        <w:t xml:space="preserve"> ברור שבית המשפט </w:t>
      </w:r>
      <w:r>
        <w:rPr>
          <w:rFonts w:hint="cs"/>
          <w:rtl/>
        </w:rPr>
        <w:t>י</w:t>
      </w:r>
      <w:r w:rsidRPr="00F813B0">
        <w:rPr>
          <w:rtl/>
        </w:rPr>
        <w:t>תערב</w:t>
      </w:r>
      <w:r>
        <w:rPr>
          <w:rFonts w:hint="cs"/>
          <w:rtl/>
        </w:rPr>
        <w:t xml:space="preserve">. באירוע של </w:t>
      </w:r>
      <w:bookmarkStart w:id="1470" w:name="_ETM_Q1_5921000"/>
      <w:bookmarkEnd w:id="1470"/>
      <w:r>
        <w:rPr>
          <w:rFonts w:hint="cs"/>
          <w:rtl/>
        </w:rPr>
        <w:t xml:space="preserve">ילדי </w:t>
      </w:r>
      <w:r w:rsidRPr="00F813B0">
        <w:rPr>
          <w:rtl/>
        </w:rPr>
        <w:t xml:space="preserve">תסמונת דאון למשל הבעיה הייתה </w:t>
      </w:r>
      <w:r>
        <w:rPr>
          <w:rFonts w:hint="cs"/>
          <w:rtl/>
        </w:rPr>
        <w:t>ש</w:t>
      </w:r>
      <w:r w:rsidRPr="00F813B0">
        <w:rPr>
          <w:rtl/>
        </w:rPr>
        <w:t>הממשלה התעלמה מחוק</w:t>
      </w:r>
      <w:r>
        <w:rPr>
          <w:rFonts w:hint="cs"/>
          <w:rtl/>
        </w:rPr>
        <w:t>.</w:t>
      </w:r>
      <w:r w:rsidRPr="00F813B0">
        <w:rPr>
          <w:rtl/>
        </w:rPr>
        <w:t xml:space="preserve"> אז ההתערבות הזאת תישאר על </w:t>
      </w:r>
      <w:r>
        <w:rPr>
          <w:rFonts w:hint="cs"/>
          <w:rtl/>
        </w:rPr>
        <w:t>עומדה.</w:t>
      </w:r>
    </w:p>
    <w:p w:rsidR="00F813B0" w:rsidRDefault="00F813B0" w:rsidP="00F813B0">
      <w:pPr>
        <w:rPr>
          <w:rtl/>
        </w:rPr>
      </w:pPr>
    </w:p>
    <w:p w:rsidR="0047613B" w:rsidRDefault="00F813B0" w:rsidP="00F813B0">
      <w:pPr>
        <w:rPr>
          <w:rtl/>
        </w:rPr>
      </w:pPr>
      <w:bookmarkStart w:id="1471" w:name="_ETM_Q1_5928000"/>
      <w:bookmarkEnd w:id="1471"/>
      <w:r w:rsidRPr="00F813B0">
        <w:rPr>
          <w:rtl/>
        </w:rPr>
        <w:t>מתי נכנסת עילת הסבירות לפעולה</w:t>
      </w:r>
      <w:r>
        <w:rPr>
          <w:rFonts w:hint="cs"/>
          <w:rtl/>
        </w:rPr>
        <w:t>?</w:t>
      </w:r>
      <w:r w:rsidRPr="00F813B0">
        <w:rPr>
          <w:rtl/>
        </w:rPr>
        <w:t xml:space="preserve"> במצב שבו בית המשפט לא מצליח למצוא פגם או לא מוצא פגם</w:t>
      </w:r>
      <w:r>
        <w:rPr>
          <w:rFonts w:hint="cs"/>
          <w:rtl/>
        </w:rPr>
        <w:t>,</w:t>
      </w:r>
      <w:r w:rsidRPr="00F813B0">
        <w:rPr>
          <w:rtl/>
        </w:rPr>
        <w:t xml:space="preserve"> לא בתחום הסמכות</w:t>
      </w:r>
      <w:r>
        <w:rPr>
          <w:rFonts w:hint="cs"/>
          <w:rtl/>
        </w:rPr>
        <w:t>,</w:t>
      </w:r>
      <w:r w:rsidRPr="00F813B0">
        <w:rPr>
          <w:rtl/>
        </w:rPr>
        <w:t xml:space="preserve"> לא בתחום ההליך ולא בתחום העילות הקלאסיות של שיקול הדעת</w:t>
      </w:r>
      <w:r>
        <w:rPr>
          <w:rFonts w:hint="cs"/>
          <w:rtl/>
        </w:rPr>
        <w:t>,</w:t>
      </w:r>
      <w:r w:rsidRPr="00F813B0">
        <w:rPr>
          <w:rtl/>
        </w:rPr>
        <w:t xml:space="preserve"> אבל הוא אומר</w:t>
      </w:r>
      <w:r>
        <w:rPr>
          <w:rFonts w:hint="cs"/>
          <w:rtl/>
        </w:rPr>
        <w:t>:</w:t>
      </w:r>
      <w:r w:rsidRPr="00F813B0">
        <w:rPr>
          <w:rtl/>
        </w:rPr>
        <w:t xml:space="preserve"> עדיין שיקול הדעת שלך</w:t>
      </w:r>
      <w:r>
        <w:rPr>
          <w:rFonts w:hint="cs"/>
          <w:rtl/>
        </w:rPr>
        <w:t>,</w:t>
      </w:r>
      <w:r w:rsidRPr="00F813B0">
        <w:rPr>
          <w:rtl/>
        </w:rPr>
        <w:t xml:space="preserve"> הרשות המנהלית</w:t>
      </w:r>
      <w:r>
        <w:rPr>
          <w:rFonts w:hint="cs"/>
          <w:rtl/>
        </w:rPr>
        <w:t>,</w:t>
      </w:r>
      <w:r w:rsidRPr="00F813B0">
        <w:rPr>
          <w:rtl/>
        </w:rPr>
        <w:t xml:space="preserve"> איננו נראה בעיניי</w:t>
      </w:r>
      <w:r>
        <w:rPr>
          <w:rFonts w:hint="cs"/>
          <w:rtl/>
        </w:rPr>
        <w:t>.</w:t>
      </w:r>
      <w:r w:rsidRPr="00F813B0">
        <w:rPr>
          <w:rtl/>
        </w:rPr>
        <w:t xml:space="preserve"> סליחה</w:t>
      </w:r>
      <w:r>
        <w:rPr>
          <w:rFonts w:hint="cs"/>
          <w:rtl/>
        </w:rPr>
        <w:t>,</w:t>
      </w:r>
      <w:r w:rsidRPr="00F813B0">
        <w:rPr>
          <w:rtl/>
        </w:rPr>
        <w:t xml:space="preserve"> על</w:t>
      </w:r>
      <w:r>
        <w:rPr>
          <w:rFonts w:hint="cs"/>
          <w:rtl/>
        </w:rPr>
        <w:t xml:space="preserve"> זה - - -</w:t>
      </w:r>
    </w:p>
    <w:p w:rsidR="00F813B0" w:rsidRDefault="00F813B0" w:rsidP="00F813B0">
      <w:pPr>
        <w:rPr>
          <w:rtl/>
        </w:rPr>
      </w:pPr>
      <w:bookmarkStart w:id="1472" w:name="_ETM_Q1_5948000"/>
      <w:bookmarkEnd w:id="1472"/>
    </w:p>
    <w:p w:rsidR="0047613B" w:rsidRDefault="0047613B" w:rsidP="0047613B">
      <w:pPr>
        <w:pStyle w:val="a5"/>
        <w:keepNext/>
        <w:rPr>
          <w:rtl/>
        </w:rPr>
      </w:pPr>
      <w:bookmarkStart w:id="1473" w:name="ET_speaker_6345_150"/>
      <w:r w:rsidRPr="0047613B">
        <w:rPr>
          <w:rStyle w:val="TagStyle"/>
          <w:rtl/>
        </w:rPr>
        <w:t xml:space="preserve"> &lt;&lt; דובר &gt;&gt; </w:t>
      </w:r>
      <w:r>
        <w:rPr>
          <w:rtl/>
        </w:rPr>
        <w:t>טלי גוטליב (הליכוד):</w:t>
      </w:r>
      <w:r w:rsidRPr="0047613B">
        <w:rPr>
          <w:rStyle w:val="TagStyle"/>
          <w:rtl/>
        </w:rPr>
        <w:t xml:space="preserve"> &lt;&lt; דובר &gt;&gt;</w:t>
      </w:r>
      <w:r>
        <w:rPr>
          <w:rtl/>
        </w:rPr>
        <w:t xml:space="preserve">   </w:t>
      </w:r>
      <w:bookmarkEnd w:id="1473"/>
    </w:p>
    <w:p w:rsidR="0047613B" w:rsidRDefault="0047613B" w:rsidP="0047613B">
      <w:pPr>
        <w:pStyle w:val="KeepWithNext"/>
        <w:rPr>
          <w:rtl/>
        </w:rPr>
      </w:pPr>
    </w:p>
    <w:p w:rsidR="0047613B" w:rsidRDefault="00F813B0" w:rsidP="0047613B">
      <w:pPr>
        <w:rPr>
          <w:rtl/>
        </w:rPr>
      </w:pPr>
      <w:bookmarkStart w:id="1474" w:name="_ETM_Q1_5952046"/>
      <w:bookmarkStart w:id="1475" w:name="_ETM_Q1_5952086"/>
      <w:bookmarkEnd w:id="1474"/>
      <w:bookmarkEnd w:id="1475"/>
      <w:r>
        <w:rPr>
          <w:rFonts w:hint="cs"/>
          <w:rtl/>
        </w:rPr>
        <w:t xml:space="preserve">אז </w:t>
      </w:r>
      <w:r w:rsidR="0047613B">
        <w:rPr>
          <w:rFonts w:hint="cs"/>
          <w:rtl/>
        </w:rPr>
        <w:t>אנחנו לא רוצים</w:t>
      </w:r>
      <w:r>
        <w:rPr>
          <w:rFonts w:hint="cs"/>
          <w:rtl/>
        </w:rPr>
        <w:t xml:space="preserve"> את זה. זה </w:t>
      </w:r>
      <w:bookmarkStart w:id="1476" w:name="_ETM_Q1_5951000"/>
      <w:bookmarkEnd w:id="1476"/>
      <w:r>
        <w:rPr>
          <w:rFonts w:hint="cs"/>
          <w:rtl/>
        </w:rPr>
        <w:t>לא.</w:t>
      </w:r>
    </w:p>
    <w:p w:rsidR="0047613B" w:rsidRDefault="0047613B" w:rsidP="0047613B">
      <w:pPr>
        <w:rPr>
          <w:rtl/>
        </w:rPr>
      </w:pPr>
      <w:bookmarkStart w:id="1477" w:name="_ETM_Q1_5954282"/>
      <w:bookmarkStart w:id="1478" w:name="_ETM_Q1_5954342"/>
      <w:bookmarkStart w:id="1479" w:name="_ETM_Q1_5955296"/>
      <w:bookmarkEnd w:id="1477"/>
      <w:bookmarkEnd w:id="1478"/>
      <w:bookmarkEnd w:id="1479"/>
    </w:p>
    <w:p w:rsidR="0047613B" w:rsidRDefault="0047613B" w:rsidP="0047613B">
      <w:pPr>
        <w:pStyle w:val="a5"/>
        <w:keepNext/>
        <w:rPr>
          <w:rtl/>
        </w:rPr>
      </w:pPr>
      <w:bookmarkStart w:id="1480" w:name="ET_speaker_6164_151"/>
      <w:r w:rsidRPr="0047613B">
        <w:rPr>
          <w:rStyle w:val="TagStyle"/>
          <w:rtl/>
        </w:rPr>
        <w:t xml:space="preserve"> &lt;&lt; דובר &gt;&gt; </w:t>
      </w:r>
      <w:r w:rsidR="00F813B0">
        <w:rPr>
          <w:rtl/>
        </w:rPr>
        <w:t>עמית הלוי (הליכוד):</w:t>
      </w:r>
      <w:r w:rsidRPr="0047613B">
        <w:rPr>
          <w:rStyle w:val="TagStyle"/>
          <w:rtl/>
        </w:rPr>
        <w:t xml:space="preserve"> &lt;&lt; דובר &gt;&gt;</w:t>
      </w:r>
      <w:r>
        <w:rPr>
          <w:rtl/>
        </w:rPr>
        <w:t xml:space="preserve">   </w:t>
      </w:r>
      <w:bookmarkEnd w:id="1480"/>
    </w:p>
    <w:p w:rsidR="0047613B" w:rsidRDefault="0047613B" w:rsidP="0047613B">
      <w:pPr>
        <w:pStyle w:val="KeepWithNext"/>
        <w:rPr>
          <w:rtl/>
        </w:rPr>
      </w:pPr>
    </w:p>
    <w:p w:rsidR="00F813B0" w:rsidRDefault="00F813B0" w:rsidP="00F813B0">
      <w:pPr>
        <w:rPr>
          <w:rtl/>
        </w:rPr>
      </w:pPr>
      <w:bookmarkStart w:id="1481" w:name="_ETM_Q1_5955641"/>
      <w:bookmarkStart w:id="1482" w:name="_ETM_Q1_5955671"/>
      <w:bookmarkStart w:id="1483" w:name="_ETM_Q1_5972243"/>
      <w:bookmarkStart w:id="1484" w:name="_ETM_Q1_5972283"/>
      <w:bookmarkStart w:id="1485" w:name="_ETM_Q1_5980551"/>
      <w:bookmarkEnd w:id="1481"/>
      <w:bookmarkEnd w:id="1482"/>
      <w:bookmarkEnd w:id="1483"/>
      <w:bookmarkEnd w:id="1484"/>
      <w:bookmarkEnd w:id="1485"/>
      <w:r>
        <w:rPr>
          <w:rFonts w:hint="cs"/>
          <w:rtl/>
        </w:rPr>
        <w:t xml:space="preserve">אבל, ד"ר בקשי, </w:t>
      </w:r>
      <w:r w:rsidRPr="00F813B0">
        <w:rPr>
          <w:rtl/>
        </w:rPr>
        <w:t>כשאתה מזכיר אפליה וזכויות אדם</w:t>
      </w:r>
      <w:r>
        <w:rPr>
          <w:rFonts w:hint="cs"/>
          <w:rtl/>
        </w:rPr>
        <w:t>,</w:t>
      </w:r>
      <w:r w:rsidRPr="00F813B0">
        <w:rPr>
          <w:rtl/>
        </w:rPr>
        <w:t xml:space="preserve"> </w:t>
      </w:r>
      <w:r>
        <w:rPr>
          <w:rFonts w:hint="cs"/>
          <w:rtl/>
        </w:rPr>
        <w:t xml:space="preserve">כשבית המשפט אומר: </w:t>
      </w:r>
      <w:r w:rsidRPr="00F813B0">
        <w:rPr>
          <w:rtl/>
        </w:rPr>
        <w:t xml:space="preserve">זה בלתי סביר להרוס את ביתו של רוצחו של עמית בן </w:t>
      </w:r>
      <w:r>
        <w:rPr>
          <w:rFonts w:hint="cs"/>
          <w:rtl/>
        </w:rPr>
        <w:t xml:space="preserve">יגאל </w:t>
      </w:r>
      <w:r w:rsidRPr="00F813B0">
        <w:rPr>
          <w:rtl/>
        </w:rPr>
        <w:t>בנסיבות מסוימות</w:t>
      </w:r>
      <w:r>
        <w:rPr>
          <w:rFonts w:hint="cs"/>
          <w:rtl/>
        </w:rPr>
        <w:t>, הרי</w:t>
      </w:r>
      <w:r w:rsidRPr="00F813B0">
        <w:rPr>
          <w:rtl/>
        </w:rPr>
        <w:t xml:space="preserve"> הכותרת </w:t>
      </w:r>
      <w:r>
        <w:rPr>
          <w:rFonts w:hint="cs"/>
          <w:rtl/>
        </w:rPr>
        <w:t xml:space="preserve">היא כאילו </w:t>
      </w:r>
      <w:r w:rsidRPr="00F813B0">
        <w:rPr>
          <w:rtl/>
        </w:rPr>
        <w:t>זכויות אדם</w:t>
      </w:r>
      <w:r>
        <w:rPr>
          <w:rFonts w:hint="cs"/>
          <w:rtl/>
        </w:rPr>
        <w:t>.</w:t>
      </w:r>
    </w:p>
    <w:p w:rsidR="00F813B0" w:rsidRDefault="00F813B0" w:rsidP="00F813B0">
      <w:pPr>
        <w:rPr>
          <w:rtl/>
        </w:rPr>
      </w:pPr>
    </w:p>
    <w:p w:rsidR="00F813B0" w:rsidRDefault="00F813B0" w:rsidP="00F813B0">
      <w:pPr>
        <w:pStyle w:val="-"/>
        <w:keepNext/>
        <w:rPr>
          <w:rtl/>
        </w:rPr>
      </w:pPr>
      <w:bookmarkStart w:id="1486" w:name="ET_speakercontinue_26539_392"/>
      <w:r w:rsidRPr="00F813B0">
        <w:rPr>
          <w:rStyle w:val="TagStyle"/>
          <w:rtl/>
        </w:rPr>
        <w:t xml:space="preserve"> &lt;&lt; דובר_המשך &gt;&gt; </w:t>
      </w:r>
      <w:r>
        <w:rPr>
          <w:rtl/>
        </w:rPr>
        <w:t>אביעד בקשי:</w:t>
      </w:r>
      <w:r w:rsidRPr="00F813B0">
        <w:rPr>
          <w:rStyle w:val="TagStyle"/>
          <w:rtl/>
        </w:rPr>
        <w:t xml:space="preserve"> &lt;&lt; דובר_המשך &gt;&gt;</w:t>
      </w:r>
      <w:r>
        <w:rPr>
          <w:rtl/>
        </w:rPr>
        <w:t xml:space="preserve">   </w:t>
      </w:r>
      <w:bookmarkEnd w:id="1486"/>
    </w:p>
    <w:p w:rsidR="00F813B0" w:rsidRDefault="00F813B0" w:rsidP="00F813B0">
      <w:pPr>
        <w:pStyle w:val="KeepWithNext"/>
        <w:rPr>
          <w:rtl/>
        </w:rPr>
      </w:pPr>
    </w:p>
    <w:p w:rsidR="00F813B0" w:rsidRDefault="00F813B0" w:rsidP="00F813B0">
      <w:pPr>
        <w:rPr>
          <w:rtl/>
        </w:rPr>
      </w:pPr>
      <w:r>
        <w:rPr>
          <w:rFonts w:hint="cs"/>
          <w:rtl/>
        </w:rPr>
        <w:t>אז אני אבחין.</w:t>
      </w:r>
    </w:p>
    <w:p w:rsidR="00F813B0" w:rsidRDefault="00F813B0" w:rsidP="00F813B0">
      <w:pPr>
        <w:rPr>
          <w:rtl/>
        </w:rPr>
      </w:pPr>
      <w:bookmarkStart w:id="1487" w:name="_ETM_Q1_5971000"/>
      <w:bookmarkEnd w:id="1487"/>
    </w:p>
    <w:p w:rsidR="00F813B0" w:rsidRDefault="00F813B0" w:rsidP="00F813B0">
      <w:pPr>
        <w:pStyle w:val="a5"/>
        <w:keepNext/>
        <w:rPr>
          <w:rtl/>
        </w:rPr>
      </w:pPr>
      <w:bookmarkStart w:id="1488" w:name="ET_speaker_6164_393"/>
      <w:r w:rsidRPr="00F813B0">
        <w:rPr>
          <w:rStyle w:val="TagStyle"/>
          <w:rtl/>
        </w:rPr>
        <w:t xml:space="preserve"> &lt;&lt; דובר &gt;&gt; </w:t>
      </w:r>
      <w:r>
        <w:rPr>
          <w:rtl/>
        </w:rPr>
        <w:t>עמית הלוי (הליכוד):</w:t>
      </w:r>
      <w:r w:rsidRPr="00F813B0">
        <w:rPr>
          <w:rStyle w:val="TagStyle"/>
          <w:rtl/>
        </w:rPr>
        <w:t xml:space="preserve"> &lt;&lt; דובר &gt;&gt;</w:t>
      </w:r>
      <w:r>
        <w:rPr>
          <w:rtl/>
        </w:rPr>
        <w:t xml:space="preserve">   </w:t>
      </w:r>
      <w:bookmarkEnd w:id="1488"/>
    </w:p>
    <w:p w:rsidR="00F813B0" w:rsidRDefault="00F813B0" w:rsidP="00F813B0">
      <w:pPr>
        <w:pStyle w:val="KeepWithNext"/>
        <w:rPr>
          <w:rtl/>
        </w:rPr>
      </w:pPr>
    </w:p>
    <w:p w:rsidR="00573ABC" w:rsidRDefault="00F813B0" w:rsidP="00573ABC">
      <w:pPr>
        <w:rPr>
          <w:rtl/>
        </w:rPr>
      </w:pPr>
      <w:bookmarkStart w:id="1489" w:name="_ETM_Q1_5966000"/>
      <w:bookmarkEnd w:id="1489"/>
      <w:r w:rsidRPr="00573ABC">
        <w:rPr>
          <w:rFonts w:hint="cs"/>
          <w:rtl/>
        </w:rPr>
        <w:t xml:space="preserve">כשאמרת: סמכות, הליך, בניגוד לחוק </w:t>
      </w:r>
      <w:r w:rsidRPr="00573ABC">
        <w:rPr>
          <w:rtl/>
        </w:rPr>
        <w:t>–</w:t>
      </w:r>
      <w:r w:rsidRPr="00573ABC">
        <w:rPr>
          <w:rFonts w:hint="cs"/>
          <w:rtl/>
        </w:rPr>
        <w:t xml:space="preserve"> </w:t>
      </w:r>
      <w:r w:rsidRPr="00573ABC">
        <w:rPr>
          <w:rtl/>
        </w:rPr>
        <w:t>זה דברים ברורים ומוגדרים</w:t>
      </w:r>
      <w:r w:rsidRPr="00573ABC">
        <w:rPr>
          <w:rFonts w:hint="cs"/>
          <w:rtl/>
        </w:rPr>
        <w:t>.</w:t>
      </w:r>
      <w:r w:rsidRPr="00F813B0">
        <w:rPr>
          <w:rtl/>
        </w:rPr>
        <w:t xml:space="preserve"> </w:t>
      </w:r>
      <w:r>
        <w:rPr>
          <w:rFonts w:hint="cs"/>
          <w:rtl/>
        </w:rPr>
        <w:t>כ</w:t>
      </w:r>
      <w:r w:rsidRPr="00F813B0">
        <w:rPr>
          <w:rtl/>
        </w:rPr>
        <w:t>שאתה מכניס שיקולים ערכיים</w:t>
      </w:r>
      <w:r w:rsidR="00573ABC">
        <w:rPr>
          <w:rFonts w:hint="cs"/>
          <w:rtl/>
        </w:rPr>
        <w:t>,</w:t>
      </w:r>
      <w:r w:rsidRPr="00F813B0">
        <w:rPr>
          <w:rtl/>
        </w:rPr>
        <w:t xml:space="preserve"> אז פה נכנסת הסבירות בדיוק</w:t>
      </w:r>
      <w:r w:rsidR="00573ABC">
        <w:rPr>
          <w:rFonts w:hint="cs"/>
          <w:rtl/>
        </w:rPr>
        <w:t xml:space="preserve">, פה היא </w:t>
      </w:r>
      <w:r w:rsidRPr="00F813B0">
        <w:rPr>
          <w:rtl/>
        </w:rPr>
        <w:t>מתגדרת</w:t>
      </w:r>
      <w:r w:rsidR="00573ABC">
        <w:rPr>
          <w:rFonts w:hint="cs"/>
          <w:rtl/>
        </w:rPr>
        <w:t>.</w:t>
      </w:r>
    </w:p>
    <w:p w:rsidR="00573ABC" w:rsidRDefault="00573ABC" w:rsidP="00573ABC">
      <w:pPr>
        <w:rPr>
          <w:rtl/>
        </w:rPr>
      </w:pPr>
    </w:p>
    <w:p w:rsidR="0047613B" w:rsidRDefault="0047613B" w:rsidP="0047613B">
      <w:pPr>
        <w:pStyle w:val="afb"/>
        <w:keepNext/>
        <w:rPr>
          <w:rtl/>
        </w:rPr>
      </w:pPr>
      <w:bookmarkStart w:id="1490" w:name="_ETM_Q1_5977000"/>
      <w:bookmarkStart w:id="1491" w:name="ET_guest_26539_152"/>
      <w:bookmarkEnd w:id="1490"/>
      <w:r w:rsidRPr="0047613B">
        <w:rPr>
          <w:rStyle w:val="TagStyle"/>
          <w:rtl/>
        </w:rPr>
        <w:t xml:space="preserve"> &lt;&lt; אורח &gt;&gt; </w:t>
      </w:r>
      <w:r>
        <w:rPr>
          <w:rtl/>
        </w:rPr>
        <w:t>אביעד בקשי:</w:t>
      </w:r>
      <w:r w:rsidRPr="0047613B">
        <w:rPr>
          <w:rStyle w:val="TagStyle"/>
          <w:rtl/>
        </w:rPr>
        <w:t xml:space="preserve"> &lt;&lt; אורח &gt;&gt;</w:t>
      </w:r>
      <w:r>
        <w:rPr>
          <w:rtl/>
        </w:rPr>
        <w:t xml:space="preserve">   </w:t>
      </w:r>
      <w:bookmarkEnd w:id="1491"/>
    </w:p>
    <w:p w:rsidR="0047613B" w:rsidRDefault="0047613B" w:rsidP="0047613B">
      <w:pPr>
        <w:pStyle w:val="KeepWithNext"/>
        <w:rPr>
          <w:rtl/>
        </w:rPr>
      </w:pPr>
    </w:p>
    <w:p w:rsidR="0047613B" w:rsidRDefault="00573ABC" w:rsidP="00573ABC">
      <w:pPr>
        <w:rPr>
          <w:rtl/>
        </w:rPr>
      </w:pPr>
      <w:bookmarkStart w:id="1492" w:name="_ETM_Q1_5980909"/>
      <w:bookmarkStart w:id="1493" w:name="_ETM_Q1_5980939"/>
      <w:bookmarkStart w:id="1494" w:name="_ETM_Q1_5984897"/>
      <w:bookmarkStart w:id="1495" w:name="_ETM_Q1_5984937"/>
      <w:bookmarkEnd w:id="1492"/>
      <w:bookmarkEnd w:id="1493"/>
      <w:bookmarkEnd w:id="1494"/>
      <w:bookmarkEnd w:id="1495"/>
      <w:r w:rsidRPr="00573ABC">
        <w:rPr>
          <w:rtl/>
        </w:rPr>
        <w:t xml:space="preserve">אז </w:t>
      </w:r>
      <w:r>
        <w:rPr>
          <w:rFonts w:hint="cs"/>
          <w:rtl/>
        </w:rPr>
        <w:t xml:space="preserve">פה </w:t>
      </w:r>
      <w:r w:rsidRPr="00573ABC">
        <w:rPr>
          <w:rtl/>
        </w:rPr>
        <w:t>אני רוצה לדייק</w:t>
      </w:r>
      <w:r>
        <w:rPr>
          <w:rFonts w:hint="cs"/>
          <w:rtl/>
        </w:rPr>
        <w:t>.</w:t>
      </w:r>
      <w:r w:rsidRPr="00573ABC">
        <w:rPr>
          <w:rtl/>
        </w:rPr>
        <w:t xml:space="preserve"> אני גם בעד שימוש בסטנדרטים בשיקול דעת שיפוטי</w:t>
      </w:r>
      <w:r>
        <w:rPr>
          <w:rFonts w:hint="cs"/>
          <w:rtl/>
        </w:rPr>
        <w:t>.</w:t>
      </w:r>
      <w:r w:rsidRPr="00573ABC">
        <w:rPr>
          <w:rtl/>
        </w:rPr>
        <w:t xml:space="preserve"> כאשר מדובר בפגיעה בזכויות אדם ומדובר בפעולה מנהלית</w:t>
      </w:r>
      <w:r>
        <w:rPr>
          <w:rFonts w:hint="cs"/>
          <w:rtl/>
        </w:rPr>
        <w:t>,</w:t>
      </w:r>
      <w:r w:rsidRPr="00573ABC">
        <w:rPr>
          <w:rtl/>
        </w:rPr>
        <w:t xml:space="preserve"> אכן אני רוצה את בית המשפט </w:t>
      </w:r>
      <w:r>
        <w:rPr>
          <w:rFonts w:hint="cs"/>
          <w:rtl/>
        </w:rPr>
        <w:t>שיהיה</w:t>
      </w:r>
      <w:r w:rsidRPr="00573ABC">
        <w:rPr>
          <w:rtl/>
        </w:rPr>
        <w:t xml:space="preserve"> שם</w:t>
      </w:r>
      <w:r>
        <w:rPr>
          <w:rFonts w:hint="cs"/>
          <w:rtl/>
        </w:rPr>
        <w:t>.</w:t>
      </w:r>
      <w:r w:rsidRPr="00573ABC">
        <w:rPr>
          <w:rtl/>
        </w:rPr>
        <w:t xml:space="preserve"> כאשר יש לי פסק דין </w:t>
      </w:r>
      <w:r>
        <w:rPr>
          <w:rFonts w:hint="cs"/>
          <w:rtl/>
        </w:rPr>
        <w:t xml:space="preserve">"קול </w:t>
      </w:r>
      <w:r w:rsidRPr="00573ABC">
        <w:rPr>
          <w:rtl/>
        </w:rPr>
        <w:t>העם</w:t>
      </w:r>
      <w:r>
        <w:rPr>
          <w:rFonts w:hint="cs"/>
          <w:rtl/>
        </w:rPr>
        <w:t>"</w:t>
      </w:r>
      <w:r w:rsidRPr="00573ABC">
        <w:rPr>
          <w:rtl/>
        </w:rPr>
        <w:t xml:space="preserve"> למשל</w:t>
      </w:r>
      <w:r>
        <w:rPr>
          <w:rFonts w:hint="cs"/>
          <w:rtl/>
        </w:rPr>
        <w:t>,</w:t>
      </w:r>
      <w:r w:rsidRPr="00573ABC">
        <w:rPr>
          <w:rtl/>
        </w:rPr>
        <w:t xml:space="preserve"> שבו שר פנים מחליט לסגור עיתון שכתב מאמר ביקורת על</w:t>
      </w:r>
      <w:r>
        <w:rPr>
          <w:rFonts w:hint="cs"/>
          <w:rtl/>
        </w:rPr>
        <w:t xml:space="preserve"> האופוזיציה </w:t>
      </w:r>
      <w:bookmarkStart w:id="1496" w:name="_ETM_Q1_6004000"/>
      <w:bookmarkEnd w:id="1496"/>
      <w:r>
        <w:rPr>
          <w:rFonts w:hint="cs"/>
          <w:rtl/>
        </w:rPr>
        <w:t>- - -</w:t>
      </w:r>
    </w:p>
    <w:p w:rsidR="0047613B" w:rsidRDefault="0047613B" w:rsidP="0047613B">
      <w:pPr>
        <w:rPr>
          <w:rtl/>
        </w:rPr>
      </w:pPr>
      <w:bookmarkStart w:id="1497" w:name="_ETM_Q1_5988968"/>
      <w:bookmarkStart w:id="1498" w:name="_ETM_Q1_5989008"/>
      <w:bookmarkEnd w:id="1497"/>
      <w:bookmarkEnd w:id="1498"/>
    </w:p>
    <w:p w:rsidR="0047613B" w:rsidRDefault="0047613B" w:rsidP="0047613B">
      <w:pPr>
        <w:pStyle w:val="af8"/>
        <w:keepNext/>
        <w:rPr>
          <w:rtl/>
        </w:rPr>
      </w:pPr>
      <w:bookmarkStart w:id="1499" w:name="ET_yor_6157_153"/>
      <w:r w:rsidRPr="0047613B">
        <w:rPr>
          <w:rStyle w:val="TagStyle"/>
          <w:rtl/>
        </w:rPr>
        <w:t xml:space="preserve"> &lt;&lt; יור &gt;&gt; </w:t>
      </w:r>
      <w:r>
        <w:rPr>
          <w:rtl/>
        </w:rPr>
        <w:t>היו"ר שמחה רוטמן:</w:t>
      </w:r>
      <w:r w:rsidRPr="0047613B">
        <w:rPr>
          <w:rStyle w:val="TagStyle"/>
          <w:rtl/>
        </w:rPr>
        <w:t xml:space="preserve"> &lt;&lt; יור &gt;&gt;</w:t>
      </w:r>
      <w:r>
        <w:rPr>
          <w:rtl/>
        </w:rPr>
        <w:t xml:space="preserve">   </w:t>
      </w:r>
      <w:bookmarkEnd w:id="1499"/>
    </w:p>
    <w:p w:rsidR="0047613B" w:rsidRDefault="0047613B" w:rsidP="0047613B">
      <w:pPr>
        <w:pStyle w:val="KeepWithNext"/>
        <w:rPr>
          <w:rtl/>
        </w:rPr>
      </w:pPr>
    </w:p>
    <w:p w:rsidR="0047613B" w:rsidRDefault="0047613B" w:rsidP="0047613B">
      <w:pPr>
        <w:rPr>
          <w:rtl/>
        </w:rPr>
      </w:pPr>
      <w:bookmarkStart w:id="1500" w:name="_ETM_Q1_6003078"/>
      <w:bookmarkEnd w:id="1500"/>
      <w:r>
        <w:rPr>
          <w:rFonts w:hint="cs"/>
          <w:rtl/>
        </w:rPr>
        <w:t>על הקואליציה</w:t>
      </w:r>
      <w:r w:rsidR="00573ABC">
        <w:rPr>
          <w:rFonts w:hint="cs"/>
          <w:rtl/>
        </w:rPr>
        <w:t>.</w:t>
      </w:r>
    </w:p>
    <w:p w:rsidR="00573ABC" w:rsidRDefault="00573ABC" w:rsidP="0047613B">
      <w:pPr>
        <w:rPr>
          <w:rtl/>
        </w:rPr>
      </w:pPr>
    </w:p>
    <w:p w:rsidR="00573ABC" w:rsidRDefault="00573ABC" w:rsidP="00573ABC">
      <w:pPr>
        <w:pStyle w:val="afb"/>
        <w:keepNext/>
        <w:rPr>
          <w:rtl/>
        </w:rPr>
      </w:pPr>
      <w:bookmarkStart w:id="1501" w:name="ET_guest_26539_394"/>
      <w:r w:rsidRPr="00573ABC">
        <w:rPr>
          <w:rStyle w:val="TagStyle"/>
          <w:rtl/>
        </w:rPr>
        <w:t xml:space="preserve"> &lt;&lt; אורח &gt;&gt; </w:t>
      </w:r>
      <w:r>
        <w:rPr>
          <w:rtl/>
        </w:rPr>
        <w:t>אביעד בקשי:</w:t>
      </w:r>
      <w:r w:rsidRPr="00573ABC">
        <w:rPr>
          <w:rStyle w:val="TagStyle"/>
          <w:rtl/>
        </w:rPr>
        <w:t xml:space="preserve"> &lt;&lt; אורח &gt;&gt;</w:t>
      </w:r>
      <w:r>
        <w:rPr>
          <w:rtl/>
        </w:rPr>
        <w:t xml:space="preserve">   </w:t>
      </w:r>
      <w:bookmarkEnd w:id="1501"/>
    </w:p>
    <w:p w:rsidR="00573ABC" w:rsidRDefault="00573ABC" w:rsidP="00573ABC">
      <w:pPr>
        <w:pStyle w:val="KeepWithNext"/>
        <w:rPr>
          <w:rtl/>
        </w:rPr>
      </w:pPr>
    </w:p>
    <w:p w:rsidR="00573ABC" w:rsidRDefault="00573ABC" w:rsidP="00573ABC">
      <w:pPr>
        <w:rPr>
          <w:rtl/>
        </w:rPr>
      </w:pPr>
      <w:r>
        <w:rPr>
          <w:rFonts w:hint="cs"/>
          <w:rtl/>
        </w:rPr>
        <w:t>סליחה, על הקואליציה, על הממשלה.</w:t>
      </w:r>
    </w:p>
    <w:p w:rsidR="00573ABC" w:rsidRDefault="00573ABC" w:rsidP="00573ABC">
      <w:pPr>
        <w:rPr>
          <w:rtl/>
        </w:rPr>
      </w:pPr>
    </w:p>
    <w:p w:rsidR="00573ABC" w:rsidRDefault="00573ABC" w:rsidP="00573ABC">
      <w:pPr>
        <w:pStyle w:val="af8"/>
        <w:keepNext/>
        <w:rPr>
          <w:rtl/>
        </w:rPr>
      </w:pPr>
      <w:bookmarkStart w:id="1502" w:name="ET_yor_6157_395"/>
      <w:r w:rsidRPr="00573ABC">
        <w:rPr>
          <w:rStyle w:val="TagStyle"/>
          <w:rtl/>
        </w:rPr>
        <w:t xml:space="preserve"> &lt;&lt; יור &gt;&gt; </w:t>
      </w:r>
      <w:r>
        <w:rPr>
          <w:rtl/>
        </w:rPr>
        <w:t>היו"ר שמחה רוטמן:</w:t>
      </w:r>
      <w:r w:rsidRPr="00573ABC">
        <w:rPr>
          <w:rStyle w:val="TagStyle"/>
          <w:rtl/>
        </w:rPr>
        <w:t xml:space="preserve"> &lt;&lt; יור &gt;&gt;</w:t>
      </w:r>
      <w:r>
        <w:rPr>
          <w:rtl/>
        </w:rPr>
        <w:t xml:space="preserve">   </w:t>
      </w:r>
      <w:bookmarkEnd w:id="1502"/>
    </w:p>
    <w:p w:rsidR="00573ABC" w:rsidRDefault="00573ABC" w:rsidP="00573ABC">
      <w:pPr>
        <w:pStyle w:val="KeepWithNext"/>
        <w:rPr>
          <w:rtl/>
        </w:rPr>
      </w:pPr>
    </w:p>
    <w:p w:rsidR="00573ABC" w:rsidRDefault="00573ABC" w:rsidP="00573ABC">
      <w:pPr>
        <w:rPr>
          <w:rtl/>
        </w:rPr>
      </w:pPr>
      <w:bookmarkStart w:id="1503" w:name="_ETM_Q1_6006000"/>
      <w:bookmarkEnd w:id="1503"/>
      <w:r>
        <w:rPr>
          <w:rFonts w:hint="cs"/>
          <w:rtl/>
        </w:rPr>
        <w:t xml:space="preserve">מאמר נגד האופוזיציה </w:t>
      </w:r>
      <w:bookmarkStart w:id="1504" w:name="_ETM_Q1_6005000"/>
      <w:bookmarkEnd w:id="1504"/>
      <w:r>
        <w:rPr>
          <w:rFonts w:hint="cs"/>
          <w:rtl/>
        </w:rPr>
        <w:t>אין סיבה, כאילו למה לבקר אותם.</w:t>
      </w:r>
    </w:p>
    <w:p w:rsidR="0047613B" w:rsidRDefault="0047613B" w:rsidP="0047613B">
      <w:pPr>
        <w:rPr>
          <w:rtl/>
        </w:rPr>
      </w:pPr>
      <w:bookmarkStart w:id="1505" w:name="_ETM_Q1_6007000"/>
      <w:bookmarkStart w:id="1506" w:name="_ETM_Q1_6005187"/>
      <w:bookmarkStart w:id="1507" w:name="_ETM_Q1_6005232"/>
      <w:bookmarkStart w:id="1508" w:name="_ETM_Q1_6011219"/>
      <w:bookmarkStart w:id="1509" w:name="_ETM_Q1_6011259"/>
      <w:bookmarkEnd w:id="1505"/>
      <w:bookmarkEnd w:id="1506"/>
      <w:bookmarkEnd w:id="1507"/>
      <w:bookmarkEnd w:id="1508"/>
      <w:bookmarkEnd w:id="1509"/>
    </w:p>
    <w:p w:rsidR="0047613B" w:rsidRDefault="0047613B" w:rsidP="0047613B">
      <w:pPr>
        <w:pStyle w:val="-"/>
        <w:keepNext/>
        <w:rPr>
          <w:rtl/>
        </w:rPr>
      </w:pPr>
      <w:bookmarkStart w:id="1510" w:name="ET_speakercontinue_26539_154"/>
      <w:r w:rsidRPr="0047613B">
        <w:rPr>
          <w:rStyle w:val="TagStyle"/>
          <w:rtl/>
        </w:rPr>
        <w:t xml:space="preserve"> &lt;&lt; דובר_המשך &gt;&gt; </w:t>
      </w:r>
      <w:r>
        <w:rPr>
          <w:rtl/>
        </w:rPr>
        <w:t>אביעד בקשי:</w:t>
      </w:r>
      <w:r w:rsidRPr="0047613B">
        <w:rPr>
          <w:rStyle w:val="TagStyle"/>
          <w:rtl/>
        </w:rPr>
        <w:t xml:space="preserve"> &lt;&lt; דובר_המשך &gt;&gt;</w:t>
      </w:r>
      <w:r>
        <w:rPr>
          <w:rtl/>
        </w:rPr>
        <w:t xml:space="preserve">   </w:t>
      </w:r>
      <w:bookmarkEnd w:id="1510"/>
    </w:p>
    <w:p w:rsidR="0047613B" w:rsidRDefault="0047613B" w:rsidP="0047613B">
      <w:pPr>
        <w:pStyle w:val="KeepWithNext"/>
        <w:rPr>
          <w:rtl/>
        </w:rPr>
      </w:pPr>
    </w:p>
    <w:p w:rsidR="0047613B" w:rsidRDefault="00573ABC" w:rsidP="00573ABC">
      <w:pPr>
        <w:rPr>
          <w:rtl/>
        </w:rPr>
      </w:pPr>
      <w:bookmarkStart w:id="1511" w:name="_ETM_Q1_6013410"/>
      <w:bookmarkEnd w:id="1511"/>
      <w:r>
        <w:rPr>
          <w:rFonts w:hint="cs"/>
          <w:rtl/>
        </w:rPr>
        <w:t xml:space="preserve">סליחה על </w:t>
      </w:r>
      <w:bookmarkStart w:id="1512" w:name="_ETM_Q1_6008000"/>
      <w:bookmarkEnd w:id="1512"/>
      <w:r>
        <w:rPr>
          <w:rFonts w:hint="cs"/>
          <w:rtl/>
        </w:rPr>
        <w:t>חוסר הריכוז לרגע. הממש</w:t>
      </w:r>
      <w:bookmarkStart w:id="1513" w:name="_ETM_Q1_6014180"/>
      <w:bookmarkEnd w:id="1513"/>
      <w:r>
        <w:rPr>
          <w:rFonts w:hint="cs"/>
          <w:rtl/>
        </w:rPr>
        <w:t xml:space="preserve">לה מספסרת בדם בנינו, וסוגרים את העיתון, ובית המשפט </w:t>
      </w:r>
      <w:bookmarkStart w:id="1514" w:name="_ETM_Q1_6020000"/>
      <w:bookmarkEnd w:id="1514"/>
      <w:r>
        <w:rPr>
          <w:rFonts w:hint="cs"/>
          <w:rtl/>
        </w:rPr>
        <w:t>אומר: אני בודק, רוצה לראות האם ה</w:t>
      </w:r>
      <w:r w:rsidRPr="00573ABC">
        <w:rPr>
          <w:rtl/>
        </w:rPr>
        <w:t xml:space="preserve">איזונים שעשיתם </w:t>
      </w:r>
      <w:r>
        <w:rPr>
          <w:rFonts w:hint="cs"/>
          <w:rtl/>
        </w:rPr>
        <w:t xml:space="preserve">– </w:t>
      </w:r>
      <w:r w:rsidRPr="00573ABC">
        <w:rPr>
          <w:rtl/>
        </w:rPr>
        <w:t>שם א</w:t>
      </w:r>
      <w:r>
        <w:rPr>
          <w:rFonts w:hint="cs"/>
          <w:rtl/>
        </w:rPr>
        <w:t>ו</w:t>
      </w:r>
      <w:r w:rsidRPr="00573ABC">
        <w:rPr>
          <w:rtl/>
        </w:rPr>
        <w:t>מנם זה היה יותר היבט ראייתי מאשר היבט של משקלים</w:t>
      </w:r>
      <w:r>
        <w:rPr>
          <w:rFonts w:hint="cs"/>
          <w:rtl/>
        </w:rPr>
        <w:t xml:space="preserve">, </w:t>
      </w:r>
      <w:r w:rsidRPr="00573ABC">
        <w:rPr>
          <w:rtl/>
        </w:rPr>
        <w:t>אבל עדיין</w:t>
      </w:r>
      <w:r>
        <w:rPr>
          <w:rFonts w:hint="cs"/>
          <w:rtl/>
        </w:rPr>
        <w:t>.</w:t>
      </w:r>
      <w:r w:rsidRPr="00573ABC">
        <w:rPr>
          <w:rtl/>
        </w:rPr>
        <w:t xml:space="preserve"> אני כן מצפה שבית המשפט יישאר כאן</w:t>
      </w:r>
      <w:r>
        <w:rPr>
          <w:rFonts w:hint="cs"/>
          <w:rtl/>
        </w:rPr>
        <w:t>,</w:t>
      </w:r>
      <w:r w:rsidRPr="00573ABC">
        <w:rPr>
          <w:rtl/>
        </w:rPr>
        <w:t xml:space="preserve"> ואני חושב שהרפורמה הזאת</w:t>
      </w:r>
      <w:r>
        <w:rPr>
          <w:rFonts w:hint="cs"/>
          <w:rtl/>
        </w:rPr>
        <w:t>,</w:t>
      </w:r>
      <w:r w:rsidRPr="00573ABC">
        <w:rPr>
          <w:rtl/>
        </w:rPr>
        <w:t xml:space="preserve"> גם זו שבגרסתו של יושב-ראש הוועדה וגם זו בגירסתו של שר המשפטים</w:t>
      </w:r>
      <w:r>
        <w:rPr>
          <w:rFonts w:hint="cs"/>
          <w:rtl/>
        </w:rPr>
        <w:t>,</w:t>
      </w:r>
      <w:r w:rsidRPr="00573ABC">
        <w:rPr>
          <w:rtl/>
        </w:rPr>
        <w:t xml:space="preserve"> משאירה את בית המשפט עם עמדת הביקורת</w:t>
      </w:r>
      <w:r>
        <w:rPr>
          <w:rFonts w:hint="cs"/>
          <w:rtl/>
        </w:rPr>
        <w:t>.</w:t>
      </w:r>
      <w:r w:rsidRPr="00573ABC">
        <w:rPr>
          <w:rtl/>
        </w:rPr>
        <w:t xml:space="preserve"> אני לא מחפש לסגור את הדלת בפני ביקורת שיפוטית</w:t>
      </w:r>
      <w:r>
        <w:rPr>
          <w:rFonts w:hint="cs"/>
          <w:rtl/>
        </w:rPr>
        <w:t>.</w:t>
      </w:r>
    </w:p>
    <w:p w:rsidR="00573ABC" w:rsidRDefault="00573ABC" w:rsidP="00573ABC">
      <w:pPr>
        <w:rPr>
          <w:rtl/>
        </w:rPr>
      </w:pPr>
      <w:bookmarkStart w:id="1515" w:name="_ETM_Q1_6042000"/>
      <w:bookmarkEnd w:id="1515"/>
    </w:p>
    <w:p w:rsidR="00573ABC" w:rsidRDefault="00573ABC" w:rsidP="00573ABC">
      <w:pPr>
        <w:pStyle w:val="a5"/>
        <w:keepNext/>
        <w:rPr>
          <w:rtl/>
        </w:rPr>
      </w:pPr>
      <w:bookmarkStart w:id="1516" w:name="ET_speaker_6345_396"/>
      <w:r w:rsidRPr="00573ABC">
        <w:rPr>
          <w:rStyle w:val="TagStyle"/>
          <w:rtl/>
        </w:rPr>
        <w:t xml:space="preserve"> &lt;&lt; דובר &gt;&gt; </w:t>
      </w:r>
      <w:r>
        <w:rPr>
          <w:rtl/>
        </w:rPr>
        <w:t>טלי גוטליב (הליכוד):</w:t>
      </w:r>
      <w:r w:rsidRPr="00573ABC">
        <w:rPr>
          <w:rStyle w:val="TagStyle"/>
          <w:rtl/>
        </w:rPr>
        <w:t xml:space="preserve"> &lt;&lt; דובר &gt;&gt;</w:t>
      </w:r>
      <w:r>
        <w:rPr>
          <w:rtl/>
        </w:rPr>
        <w:t xml:space="preserve">   </w:t>
      </w:r>
      <w:bookmarkEnd w:id="1516"/>
    </w:p>
    <w:p w:rsidR="00573ABC" w:rsidRDefault="00573ABC" w:rsidP="00573ABC">
      <w:pPr>
        <w:pStyle w:val="KeepWithNext"/>
        <w:rPr>
          <w:rtl/>
        </w:rPr>
      </w:pPr>
    </w:p>
    <w:p w:rsidR="00573ABC" w:rsidRPr="00573ABC" w:rsidRDefault="00573ABC" w:rsidP="00573ABC">
      <w:pPr>
        <w:rPr>
          <w:rtl/>
        </w:rPr>
      </w:pPr>
      <w:bookmarkStart w:id="1517" w:name="_ETM_Q1_6045000"/>
      <w:bookmarkEnd w:id="1517"/>
      <w:r>
        <w:rPr>
          <w:rFonts w:hint="cs"/>
          <w:rtl/>
        </w:rPr>
        <w:t xml:space="preserve">גם </w:t>
      </w:r>
      <w:bookmarkStart w:id="1518" w:name="_ETM_Q1_6046000"/>
      <w:bookmarkEnd w:id="1518"/>
      <w:r>
        <w:rPr>
          <w:rFonts w:hint="cs"/>
          <w:rtl/>
        </w:rPr>
        <w:t>אנחנו לא.</w:t>
      </w:r>
    </w:p>
    <w:p w:rsidR="0047613B" w:rsidRDefault="0047613B" w:rsidP="0047613B">
      <w:pPr>
        <w:rPr>
          <w:rtl/>
        </w:rPr>
      </w:pPr>
      <w:bookmarkStart w:id="1519" w:name="_ETM_Q1_6019995"/>
      <w:bookmarkStart w:id="1520" w:name="_ETM_Q1_6020040"/>
      <w:bookmarkEnd w:id="1519"/>
      <w:bookmarkEnd w:id="1520"/>
    </w:p>
    <w:p w:rsidR="0047613B" w:rsidRDefault="0047613B" w:rsidP="0047613B">
      <w:pPr>
        <w:pStyle w:val="af8"/>
        <w:keepNext/>
        <w:rPr>
          <w:rtl/>
        </w:rPr>
      </w:pPr>
      <w:bookmarkStart w:id="1521" w:name="ET_yor_6157_155"/>
      <w:r w:rsidRPr="0047613B">
        <w:rPr>
          <w:rStyle w:val="TagStyle"/>
          <w:rtl/>
        </w:rPr>
        <w:t xml:space="preserve"> &lt;&lt; יור &gt;&gt; </w:t>
      </w:r>
      <w:r>
        <w:rPr>
          <w:rtl/>
        </w:rPr>
        <w:t>היו"ר שמחה רוטמן:</w:t>
      </w:r>
      <w:r w:rsidRPr="0047613B">
        <w:rPr>
          <w:rStyle w:val="TagStyle"/>
          <w:rtl/>
        </w:rPr>
        <w:t xml:space="preserve"> &lt;&lt; יור &gt;&gt;</w:t>
      </w:r>
      <w:r>
        <w:rPr>
          <w:rtl/>
        </w:rPr>
        <w:t xml:space="preserve">   </w:t>
      </w:r>
      <w:bookmarkEnd w:id="1521"/>
    </w:p>
    <w:p w:rsidR="0047613B" w:rsidRDefault="0047613B" w:rsidP="0047613B">
      <w:pPr>
        <w:pStyle w:val="KeepWithNext"/>
        <w:rPr>
          <w:rtl/>
        </w:rPr>
      </w:pPr>
    </w:p>
    <w:p w:rsidR="0047613B" w:rsidRDefault="00573ABC" w:rsidP="00573ABC">
      <w:pPr>
        <w:rPr>
          <w:rtl/>
        </w:rPr>
      </w:pPr>
      <w:bookmarkStart w:id="1522" w:name="_ETM_Q1_6049014"/>
      <w:bookmarkEnd w:id="1522"/>
      <w:r>
        <w:rPr>
          <w:rFonts w:hint="cs"/>
          <w:rtl/>
        </w:rPr>
        <w:t xml:space="preserve">לא רואים בפרוטוקול, אז אני רק אגיד לפרוטוקול </w:t>
      </w:r>
      <w:r w:rsidR="0047613B">
        <w:rPr>
          <w:rFonts w:hint="cs"/>
          <w:rtl/>
        </w:rPr>
        <w:t>שאני מהנהן</w:t>
      </w:r>
      <w:r>
        <w:rPr>
          <w:rFonts w:hint="cs"/>
          <w:rtl/>
        </w:rPr>
        <w:t>.</w:t>
      </w:r>
    </w:p>
    <w:p w:rsidR="0047613B" w:rsidRDefault="0047613B" w:rsidP="0047613B">
      <w:pPr>
        <w:rPr>
          <w:rtl/>
        </w:rPr>
      </w:pPr>
      <w:bookmarkStart w:id="1523" w:name="_ETM_Q1_6051682"/>
      <w:bookmarkStart w:id="1524" w:name="_ETM_Q1_6051742"/>
      <w:bookmarkStart w:id="1525" w:name="_ETM_Q1_6058289"/>
      <w:bookmarkEnd w:id="1523"/>
      <w:bookmarkEnd w:id="1524"/>
      <w:bookmarkEnd w:id="1525"/>
    </w:p>
    <w:p w:rsidR="0047613B" w:rsidRDefault="0047613B" w:rsidP="0047613B">
      <w:pPr>
        <w:pStyle w:val="a5"/>
        <w:keepNext/>
        <w:rPr>
          <w:rtl/>
        </w:rPr>
      </w:pPr>
      <w:bookmarkStart w:id="1526" w:name="ET_speaker_6345_156"/>
      <w:r w:rsidRPr="0047613B">
        <w:rPr>
          <w:rStyle w:val="TagStyle"/>
          <w:rtl/>
        </w:rPr>
        <w:t xml:space="preserve"> &lt;&lt; דובר &gt;&gt; </w:t>
      </w:r>
      <w:r>
        <w:rPr>
          <w:rtl/>
        </w:rPr>
        <w:t>טלי גוטליב (הליכוד):</w:t>
      </w:r>
      <w:r w:rsidRPr="0047613B">
        <w:rPr>
          <w:rStyle w:val="TagStyle"/>
          <w:rtl/>
        </w:rPr>
        <w:t xml:space="preserve"> &lt;&lt; דובר &gt;&gt;</w:t>
      </w:r>
      <w:r>
        <w:rPr>
          <w:rtl/>
        </w:rPr>
        <w:t xml:space="preserve">   </w:t>
      </w:r>
      <w:bookmarkEnd w:id="1526"/>
    </w:p>
    <w:p w:rsidR="0047613B" w:rsidRDefault="0047613B" w:rsidP="0047613B">
      <w:pPr>
        <w:pStyle w:val="KeepWithNext"/>
        <w:rPr>
          <w:rtl/>
        </w:rPr>
      </w:pPr>
    </w:p>
    <w:p w:rsidR="0047613B" w:rsidRDefault="00573ABC" w:rsidP="00573ABC">
      <w:pPr>
        <w:rPr>
          <w:rtl/>
        </w:rPr>
      </w:pPr>
      <w:bookmarkStart w:id="1527" w:name="_ETM_Q1_6058678"/>
      <w:bookmarkStart w:id="1528" w:name="_ETM_Q1_6058733"/>
      <w:bookmarkEnd w:id="1527"/>
      <w:bookmarkEnd w:id="1528"/>
      <w:r>
        <w:rPr>
          <w:rFonts w:hint="cs"/>
          <w:rtl/>
        </w:rPr>
        <w:t xml:space="preserve">אנחנו </w:t>
      </w:r>
      <w:bookmarkStart w:id="1529" w:name="_ETM_Q1_6055000"/>
      <w:bookmarkEnd w:id="1529"/>
      <w:r>
        <w:rPr>
          <w:rFonts w:hint="cs"/>
          <w:rtl/>
        </w:rPr>
        <w:t xml:space="preserve">לא סוגרים את הדלת בפני אף ביקורת. רק שיהיה ברור </w:t>
      </w:r>
      <w:bookmarkStart w:id="1530" w:name="_ETM_Q1_6059000"/>
      <w:bookmarkEnd w:id="1530"/>
      <w:r>
        <w:rPr>
          <w:rFonts w:hint="cs"/>
          <w:rtl/>
        </w:rPr>
        <w:t xml:space="preserve">גם לאזרחים ולצופים, </w:t>
      </w:r>
      <w:r w:rsidR="0047613B">
        <w:rPr>
          <w:rFonts w:hint="cs"/>
          <w:rtl/>
        </w:rPr>
        <w:t>בג</w:t>
      </w:r>
      <w:r>
        <w:rPr>
          <w:rFonts w:hint="cs"/>
          <w:rtl/>
        </w:rPr>
        <w:t>"</w:t>
      </w:r>
      <w:r w:rsidR="0047613B">
        <w:rPr>
          <w:rFonts w:hint="cs"/>
          <w:rtl/>
        </w:rPr>
        <w:t>ץ בשבתו ככזה</w:t>
      </w:r>
      <w:r>
        <w:rPr>
          <w:rFonts w:hint="cs"/>
          <w:rtl/>
        </w:rPr>
        <w:t xml:space="preserve"> עם השנים הוריד סמכויות לבתי המשפט </w:t>
      </w:r>
      <w:bookmarkStart w:id="1531" w:name="_ETM_Q1_6061000"/>
      <w:bookmarkEnd w:id="1531"/>
      <w:r>
        <w:rPr>
          <w:rFonts w:hint="cs"/>
          <w:rtl/>
        </w:rPr>
        <w:t>המנהליים. אזרחים לא מבינים את זה.</w:t>
      </w:r>
    </w:p>
    <w:p w:rsidR="0047613B" w:rsidRDefault="0047613B" w:rsidP="0047613B">
      <w:pPr>
        <w:rPr>
          <w:rtl/>
        </w:rPr>
      </w:pPr>
      <w:bookmarkStart w:id="1532" w:name="_ETM_Q1_6061866"/>
      <w:bookmarkStart w:id="1533" w:name="_ETM_Q1_6061906"/>
      <w:bookmarkEnd w:id="1532"/>
      <w:bookmarkEnd w:id="1533"/>
    </w:p>
    <w:p w:rsidR="0047613B" w:rsidRDefault="0047613B" w:rsidP="0047613B">
      <w:pPr>
        <w:pStyle w:val="af8"/>
        <w:keepNext/>
        <w:rPr>
          <w:rtl/>
        </w:rPr>
      </w:pPr>
      <w:bookmarkStart w:id="1534" w:name="ET_yor_6157_157"/>
      <w:r w:rsidRPr="0047613B">
        <w:rPr>
          <w:rStyle w:val="TagStyle"/>
          <w:rtl/>
        </w:rPr>
        <w:t xml:space="preserve"> &lt;&lt; יור &gt;&gt; </w:t>
      </w:r>
      <w:r>
        <w:rPr>
          <w:rtl/>
        </w:rPr>
        <w:t>היו"ר שמחה רוטמן:</w:t>
      </w:r>
      <w:r w:rsidRPr="0047613B">
        <w:rPr>
          <w:rStyle w:val="TagStyle"/>
          <w:rtl/>
        </w:rPr>
        <w:t xml:space="preserve"> &lt;&lt; יור &gt;&gt;</w:t>
      </w:r>
      <w:r>
        <w:rPr>
          <w:rtl/>
        </w:rPr>
        <w:t xml:space="preserve">   </w:t>
      </w:r>
      <w:bookmarkEnd w:id="1534"/>
    </w:p>
    <w:p w:rsidR="0047613B" w:rsidRDefault="0047613B" w:rsidP="0047613B">
      <w:pPr>
        <w:pStyle w:val="KeepWithNext"/>
        <w:rPr>
          <w:rtl/>
        </w:rPr>
      </w:pPr>
    </w:p>
    <w:p w:rsidR="0047613B" w:rsidRDefault="00573ABC" w:rsidP="0047613B">
      <w:pPr>
        <w:rPr>
          <w:rtl/>
        </w:rPr>
      </w:pPr>
      <w:bookmarkStart w:id="1535" w:name="_ETM_Q1_6065056"/>
      <w:bookmarkEnd w:id="1535"/>
      <w:r>
        <w:rPr>
          <w:rFonts w:hint="cs"/>
          <w:rtl/>
        </w:rPr>
        <w:t xml:space="preserve">טלי, </w:t>
      </w:r>
      <w:r w:rsidR="0047613B">
        <w:rPr>
          <w:rFonts w:hint="cs"/>
          <w:rtl/>
        </w:rPr>
        <w:t>יכול להיות שהאזרחים</w:t>
      </w:r>
      <w:r>
        <w:rPr>
          <w:rFonts w:hint="cs"/>
          <w:rtl/>
        </w:rPr>
        <w:t xml:space="preserve"> לא מבינים את </w:t>
      </w:r>
      <w:bookmarkStart w:id="1536" w:name="_ETM_Q1_6066000"/>
      <w:bookmarkEnd w:id="1536"/>
      <w:r>
        <w:rPr>
          <w:rFonts w:hint="cs"/>
          <w:rtl/>
        </w:rPr>
        <w:t>זה, אבל - - -</w:t>
      </w:r>
    </w:p>
    <w:p w:rsidR="0047613B" w:rsidRDefault="0047613B" w:rsidP="0047613B">
      <w:pPr>
        <w:rPr>
          <w:rtl/>
        </w:rPr>
      </w:pPr>
      <w:bookmarkStart w:id="1537" w:name="_ETM_Q1_6068083"/>
      <w:bookmarkStart w:id="1538" w:name="_ETM_Q1_6068123"/>
      <w:bookmarkEnd w:id="1537"/>
      <w:bookmarkEnd w:id="1538"/>
    </w:p>
    <w:p w:rsidR="0047613B" w:rsidRDefault="0047613B" w:rsidP="0047613B">
      <w:pPr>
        <w:pStyle w:val="-"/>
        <w:keepNext/>
        <w:rPr>
          <w:rtl/>
        </w:rPr>
      </w:pPr>
      <w:bookmarkStart w:id="1539" w:name="ET_speakercontinue_6345_158"/>
      <w:r w:rsidRPr="0047613B">
        <w:rPr>
          <w:rStyle w:val="TagStyle"/>
          <w:rtl/>
        </w:rPr>
        <w:t xml:space="preserve"> &lt;&lt; דובר_המשך &gt;&gt; </w:t>
      </w:r>
      <w:r>
        <w:rPr>
          <w:rtl/>
        </w:rPr>
        <w:t>טלי גוטליב (הליכוד):</w:t>
      </w:r>
      <w:r w:rsidRPr="0047613B">
        <w:rPr>
          <w:rStyle w:val="TagStyle"/>
          <w:rtl/>
        </w:rPr>
        <w:t xml:space="preserve"> &lt;&lt; דובר_המשך &gt;&gt;</w:t>
      </w:r>
      <w:r>
        <w:rPr>
          <w:rtl/>
        </w:rPr>
        <w:t xml:space="preserve">   </w:t>
      </w:r>
      <w:bookmarkEnd w:id="1539"/>
    </w:p>
    <w:p w:rsidR="0047613B" w:rsidRDefault="0047613B" w:rsidP="0047613B">
      <w:pPr>
        <w:pStyle w:val="KeepWithNext"/>
        <w:rPr>
          <w:rtl/>
        </w:rPr>
      </w:pPr>
    </w:p>
    <w:p w:rsidR="0047613B" w:rsidRDefault="00573ABC" w:rsidP="00573ABC">
      <w:pPr>
        <w:rPr>
          <w:rtl/>
        </w:rPr>
      </w:pPr>
      <w:bookmarkStart w:id="1540" w:name="_ETM_Q1_6069348"/>
      <w:bookmarkEnd w:id="1540"/>
      <w:r>
        <w:rPr>
          <w:rFonts w:hint="cs"/>
          <w:rtl/>
        </w:rPr>
        <w:t xml:space="preserve">בתי המשפט המנהליים פתוחים לאזרח, נקודה, </w:t>
      </w:r>
      <w:bookmarkStart w:id="1541" w:name="_ETM_Q1_6071000"/>
      <w:bookmarkEnd w:id="1541"/>
      <w:r w:rsidR="0047613B">
        <w:rPr>
          <w:rFonts w:hint="cs"/>
          <w:rtl/>
        </w:rPr>
        <w:t xml:space="preserve">כדי לקבל </w:t>
      </w:r>
      <w:bookmarkStart w:id="1542" w:name="_ETM_Q1_6070708"/>
      <w:bookmarkEnd w:id="1542"/>
      <w:r w:rsidR="0047613B">
        <w:rPr>
          <w:rFonts w:hint="cs"/>
          <w:rtl/>
        </w:rPr>
        <w:t>סעד</w:t>
      </w:r>
      <w:r>
        <w:rPr>
          <w:rFonts w:hint="cs"/>
          <w:rtl/>
        </w:rPr>
        <w:t xml:space="preserve"> מפני פגיעה בזכויות אדם. זה ברור. </w:t>
      </w:r>
      <w:bookmarkStart w:id="1543" w:name="_ETM_Q1_6071508"/>
      <w:bookmarkStart w:id="1544" w:name="_ETM_Q1_6071548"/>
      <w:bookmarkEnd w:id="1543"/>
      <w:bookmarkEnd w:id="1544"/>
      <w:r w:rsidR="0047613B">
        <w:rPr>
          <w:rFonts w:hint="cs"/>
          <w:rtl/>
        </w:rPr>
        <w:t xml:space="preserve">השאלה אם נקרא לזה </w:t>
      </w:r>
      <w:r>
        <w:rPr>
          <w:rFonts w:hint="cs"/>
          <w:rtl/>
        </w:rPr>
        <w:t>סבירות או לא.</w:t>
      </w:r>
    </w:p>
    <w:p w:rsidR="0047613B" w:rsidRDefault="0047613B" w:rsidP="0047613B">
      <w:pPr>
        <w:rPr>
          <w:rtl/>
        </w:rPr>
      </w:pPr>
      <w:bookmarkStart w:id="1545" w:name="_ETM_Q1_6074908"/>
      <w:bookmarkStart w:id="1546" w:name="_ETM_Q1_6074943"/>
      <w:bookmarkEnd w:id="1545"/>
      <w:bookmarkEnd w:id="1546"/>
    </w:p>
    <w:p w:rsidR="0047613B" w:rsidRDefault="0047613B" w:rsidP="0047613B">
      <w:pPr>
        <w:pStyle w:val="af8"/>
        <w:keepNext/>
        <w:rPr>
          <w:rtl/>
        </w:rPr>
      </w:pPr>
      <w:bookmarkStart w:id="1547" w:name="ET_yor_6157_159"/>
      <w:r w:rsidRPr="0047613B">
        <w:rPr>
          <w:rStyle w:val="TagStyle"/>
          <w:rtl/>
        </w:rPr>
        <w:t xml:space="preserve"> &lt;&lt; יור &gt;&gt; </w:t>
      </w:r>
      <w:r>
        <w:rPr>
          <w:rtl/>
        </w:rPr>
        <w:t>היו"ר שמחה רוטמן:</w:t>
      </w:r>
      <w:r w:rsidRPr="0047613B">
        <w:rPr>
          <w:rStyle w:val="TagStyle"/>
          <w:rtl/>
        </w:rPr>
        <w:t xml:space="preserve"> &lt;&lt; יור &gt;&gt;</w:t>
      </w:r>
      <w:r>
        <w:rPr>
          <w:rtl/>
        </w:rPr>
        <w:t xml:space="preserve">   </w:t>
      </w:r>
      <w:bookmarkEnd w:id="1547"/>
    </w:p>
    <w:p w:rsidR="0047613B" w:rsidRDefault="0047613B" w:rsidP="0047613B">
      <w:pPr>
        <w:pStyle w:val="KeepWithNext"/>
        <w:rPr>
          <w:rtl/>
        </w:rPr>
      </w:pPr>
    </w:p>
    <w:p w:rsidR="0047613B" w:rsidRDefault="00573ABC" w:rsidP="0047613B">
      <w:pPr>
        <w:rPr>
          <w:rtl/>
        </w:rPr>
      </w:pPr>
      <w:bookmarkStart w:id="1548" w:name="_ETM_Q1_6075663"/>
      <w:bookmarkEnd w:id="1548"/>
      <w:r>
        <w:rPr>
          <w:rFonts w:hint="cs"/>
          <w:rtl/>
        </w:rPr>
        <w:t>טלי</w:t>
      </w:r>
      <w:bookmarkStart w:id="1549" w:name="_ETM_Q1_6074000"/>
      <w:bookmarkEnd w:id="1549"/>
      <w:r>
        <w:rPr>
          <w:rFonts w:hint="cs"/>
          <w:rtl/>
        </w:rPr>
        <w:t xml:space="preserve">, בבקשה, גם כשהאופוזיציה לא נמצאת אני אגן </w:t>
      </w:r>
      <w:r w:rsidR="0047613B">
        <w:rPr>
          <w:rFonts w:hint="cs"/>
          <w:rtl/>
        </w:rPr>
        <w:t>על זכותם של דוברים</w:t>
      </w:r>
      <w:r w:rsidR="004F5A54">
        <w:rPr>
          <w:rFonts w:hint="cs"/>
          <w:rtl/>
        </w:rPr>
        <w:t xml:space="preserve"> לדבר </w:t>
      </w:r>
      <w:bookmarkStart w:id="1550" w:name="_ETM_Q1_6080000"/>
      <w:bookmarkEnd w:id="1550"/>
      <w:r w:rsidR="004F5A54">
        <w:rPr>
          <w:rFonts w:hint="cs"/>
          <w:rtl/>
        </w:rPr>
        <w:t>ולהשלים משפט.</w:t>
      </w:r>
    </w:p>
    <w:p w:rsidR="0047613B" w:rsidRDefault="0047613B" w:rsidP="0047613B">
      <w:pPr>
        <w:rPr>
          <w:rtl/>
        </w:rPr>
      </w:pPr>
      <w:bookmarkStart w:id="1551" w:name="_ETM_Q1_6081096"/>
      <w:bookmarkStart w:id="1552" w:name="_ETM_Q1_6081146"/>
      <w:bookmarkEnd w:id="1551"/>
      <w:bookmarkEnd w:id="1552"/>
    </w:p>
    <w:p w:rsidR="0047613B" w:rsidRDefault="0047613B" w:rsidP="0047613B">
      <w:pPr>
        <w:pStyle w:val="-"/>
        <w:keepNext/>
        <w:rPr>
          <w:rtl/>
        </w:rPr>
      </w:pPr>
      <w:bookmarkStart w:id="1553" w:name="ET_speakercontinue_6345_160"/>
      <w:r w:rsidRPr="0047613B">
        <w:rPr>
          <w:rStyle w:val="TagStyle"/>
          <w:rtl/>
        </w:rPr>
        <w:t xml:space="preserve"> &lt;&lt; דובר_המשך &gt;&gt; </w:t>
      </w:r>
      <w:r>
        <w:rPr>
          <w:rtl/>
        </w:rPr>
        <w:t>טלי גוטליב (הליכוד):</w:t>
      </w:r>
      <w:r w:rsidRPr="0047613B">
        <w:rPr>
          <w:rStyle w:val="TagStyle"/>
          <w:rtl/>
        </w:rPr>
        <w:t xml:space="preserve"> &lt;&lt; דובר_המשך &gt;&gt;</w:t>
      </w:r>
      <w:r>
        <w:rPr>
          <w:rtl/>
        </w:rPr>
        <w:t xml:space="preserve">   </w:t>
      </w:r>
      <w:bookmarkEnd w:id="1553"/>
    </w:p>
    <w:p w:rsidR="0047613B" w:rsidRDefault="0047613B" w:rsidP="0047613B">
      <w:pPr>
        <w:pStyle w:val="KeepWithNext"/>
        <w:rPr>
          <w:rtl/>
        </w:rPr>
      </w:pPr>
    </w:p>
    <w:p w:rsidR="0047613B" w:rsidRDefault="0047613B" w:rsidP="0047613B">
      <w:pPr>
        <w:rPr>
          <w:rtl/>
        </w:rPr>
      </w:pPr>
      <w:bookmarkStart w:id="1554" w:name="_ETM_Q1_6084327"/>
      <w:bookmarkEnd w:id="1554"/>
      <w:r>
        <w:rPr>
          <w:rFonts w:hint="cs"/>
          <w:rtl/>
        </w:rPr>
        <w:t xml:space="preserve">אם </w:t>
      </w:r>
      <w:r w:rsidR="004F5A54">
        <w:rPr>
          <w:rFonts w:hint="cs"/>
          <w:rtl/>
        </w:rPr>
        <w:t xml:space="preserve">אנחנו </w:t>
      </w:r>
      <w:r>
        <w:rPr>
          <w:rFonts w:hint="cs"/>
          <w:rtl/>
        </w:rPr>
        <w:t xml:space="preserve">לא נקבע </w:t>
      </w:r>
      <w:bookmarkStart w:id="1555" w:name="_ETM_Q1_6085908"/>
      <w:bookmarkEnd w:id="1555"/>
      <w:r>
        <w:rPr>
          <w:rFonts w:hint="cs"/>
          <w:rtl/>
        </w:rPr>
        <w:t>ברורות</w:t>
      </w:r>
      <w:r w:rsidR="004F5A54">
        <w:rPr>
          <w:rFonts w:hint="cs"/>
          <w:rtl/>
        </w:rPr>
        <w:t xml:space="preserve"> שבית משפט לא יתערב בדברים מאוד מסוימים לא שפיטים, כמו מינויים, אנחנו נמצא את עצמנו </w:t>
      </w:r>
      <w:bookmarkStart w:id="1556" w:name="_ETM_Q1_6088000"/>
      <w:bookmarkEnd w:id="1556"/>
      <w:r w:rsidR="004F5A54">
        <w:rPr>
          <w:rFonts w:hint="cs"/>
          <w:rtl/>
        </w:rPr>
        <w:t>עם אותן החלטות.</w:t>
      </w:r>
    </w:p>
    <w:p w:rsidR="0047613B" w:rsidRDefault="0047613B" w:rsidP="0047613B">
      <w:pPr>
        <w:rPr>
          <w:rtl/>
        </w:rPr>
      </w:pPr>
      <w:bookmarkStart w:id="1557" w:name="_ETM_Q1_6087928"/>
      <w:bookmarkStart w:id="1558" w:name="_ETM_Q1_6087973"/>
      <w:bookmarkEnd w:id="1557"/>
      <w:bookmarkEnd w:id="1558"/>
    </w:p>
    <w:p w:rsidR="0047613B" w:rsidRDefault="0047613B" w:rsidP="0047613B">
      <w:pPr>
        <w:pStyle w:val="af8"/>
        <w:keepNext/>
        <w:rPr>
          <w:rtl/>
        </w:rPr>
      </w:pPr>
      <w:bookmarkStart w:id="1559" w:name="ET_yor_6157_161"/>
      <w:r w:rsidRPr="0047613B">
        <w:rPr>
          <w:rStyle w:val="TagStyle"/>
          <w:rtl/>
        </w:rPr>
        <w:t xml:space="preserve"> &lt;&lt; יור &gt;&gt; </w:t>
      </w:r>
      <w:r>
        <w:rPr>
          <w:rtl/>
        </w:rPr>
        <w:t>היו"ר שמחה רוטמן:</w:t>
      </w:r>
      <w:r w:rsidRPr="0047613B">
        <w:rPr>
          <w:rStyle w:val="TagStyle"/>
          <w:rtl/>
        </w:rPr>
        <w:t xml:space="preserve"> &lt;&lt; יור &gt;&gt;</w:t>
      </w:r>
      <w:r>
        <w:rPr>
          <w:rtl/>
        </w:rPr>
        <w:t xml:space="preserve">   </w:t>
      </w:r>
      <w:bookmarkEnd w:id="1559"/>
    </w:p>
    <w:p w:rsidR="0047613B" w:rsidRDefault="0047613B" w:rsidP="0047613B">
      <w:pPr>
        <w:pStyle w:val="KeepWithNext"/>
        <w:rPr>
          <w:rtl/>
        </w:rPr>
      </w:pPr>
    </w:p>
    <w:p w:rsidR="004F5A54" w:rsidRDefault="004F5A54" w:rsidP="004F5A54">
      <w:pPr>
        <w:rPr>
          <w:rtl/>
        </w:rPr>
      </w:pPr>
      <w:bookmarkStart w:id="1560" w:name="_ETM_Q1_6089527"/>
      <w:bookmarkEnd w:id="1560"/>
      <w:r>
        <w:rPr>
          <w:rFonts w:hint="cs"/>
          <w:rtl/>
        </w:rPr>
        <w:t xml:space="preserve">טלי, אבל שנייה. </w:t>
      </w:r>
      <w:r w:rsidR="0047613B">
        <w:rPr>
          <w:rFonts w:hint="cs"/>
          <w:rtl/>
        </w:rPr>
        <w:t>דברי ההבהרה של ד</w:t>
      </w:r>
      <w:r>
        <w:rPr>
          <w:rFonts w:hint="cs"/>
          <w:rtl/>
        </w:rPr>
        <w:t>"</w:t>
      </w:r>
      <w:r w:rsidR="0047613B">
        <w:rPr>
          <w:rFonts w:hint="cs"/>
          <w:rtl/>
        </w:rPr>
        <w:t>ר בקשי עוסקים באמירה</w:t>
      </w:r>
      <w:r>
        <w:rPr>
          <w:rFonts w:hint="cs"/>
          <w:rtl/>
        </w:rPr>
        <w:t xml:space="preserve"> מה אין ברפורמה. זאת </w:t>
      </w:r>
      <w:bookmarkStart w:id="1561" w:name="_ETM_Q1_6101000"/>
      <w:bookmarkEnd w:id="1561"/>
      <w:r>
        <w:rPr>
          <w:rFonts w:hint="cs"/>
          <w:rtl/>
        </w:rPr>
        <w:t xml:space="preserve">אומרת, </w:t>
      </w:r>
      <w:r w:rsidRPr="004F5A54">
        <w:rPr>
          <w:rtl/>
        </w:rPr>
        <w:t>אין ברפורמה המוצעת</w:t>
      </w:r>
      <w:r>
        <w:rPr>
          <w:rFonts w:hint="cs"/>
          <w:rtl/>
        </w:rPr>
        <w:t>,</w:t>
      </w:r>
      <w:r w:rsidRPr="004F5A54">
        <w:rPr>
          <w:rtl/>
        </w:rPr>
        <w:t xml:space="preserve"> וזה חשוב מאוד</w:t>
      </w:r>
      <w:r>
        <w:rPr>
          <w:rFonts w:hint="cs"/>
          <w:rtl/>
        </w:rPr>
        <w:t>,</w:t>
      </w:r>
      <w:r w:rsidRPr="004F5A54">
        <w:rPr>
          <w:rtl/>
        </w:rPr>
        <w:t xml:space="preserve"> לא </w:t>
      </w:r>
      <w:r>
        <w:rPr>
          <w:rFonts w:hint="cs"/>
          <w:rtl/>
        </w:rPr>
        <w:t xml:space="preserve">על ידי </w:t>
      </w:r>
      <w:r w:rsidRPr="004F5A54">
        <w:rPr>
          <w:rtl/>
        </w:rPr>
        <w:t>השר לוין ולא על ידי</w:t>
      </w:r>
      <w:r>
        <w:rPr>
          <w:rFonts w:hint="cs"/>
          <w:rtl/>
        </w:rPr>
        <w:t>,</w:t>
      </w:r>
      <w:r w:rsidRPr="004F5A54">
        <w:rPr>
          <w:rtl/>
        </w:rPr>
        <w:t xml:space="preserve"> ביטול של בית המשפט</w:t>
      </w:r>
      <w:r>
        <w:rPr>
          <w:rFonts w:hint="cs"/>
          <w:rtl/>
        </w:rPr>
        <w:t>.</w:t>
      </w:r>
      <w:r w:rsidRPr="004F5A54">
        <w:rPr>
          <w:rtl/>
        </w:rPr>
        <w:t xml:space="preserve"> עילת הסבירות </w:t>
      </w:r>
      <w:r>
        <w:rPr>
          <w:rFonts w:hint="eastAsia"/>
        </w:rPr>
        <w:t>–</w:t>
      </w:r>
      <w:r>
        <w:rPr>
          <w:rFonts w:hint="cs"/>
          <w:rtl/>
        </w:rPr>
        <w:t xml:space="preserve"> </w:t>
      </w:r>
      <w:r w:rsidRPr="004F5A54">
        <w:rPr>
          <w:rtl/>
        </w:rPr>
        <w:t>בתי משפט</w:t>
      </w:r>
      <w:r>
        <w:rPr>
          <w:rFonts w:hint="cs"/>
          <w:rtl/>
        </w:rPr>
        <w:t>,</w:t>
      </w:r>
      <w:r>
        <w:rPr>
          <w:rtl/>
        </w:rPr>
        <w:t xml:space="preserve"> והביאו דוגמ</w:t>
      </w:r>
      <w:r>
        <w:rPr>
          <w:rFonts w:hint="cs"/>
          <w:rtl/>
        </w:rPr>
        <w:t>אות של</w:t>
      </w:r>
      <w:r w:rsidRPr="004F5A54">
        <w:rPr>
          <w:rtl/>
        </w:rPr>
        <w:t xml:space="preserve"> כמה וכמה פסקי דין</w:t>
      </w:r>
      <w:r>
        <w:rPr>
          <w:rFonts w:hint="cs"/>
          <w:rtl/>
        </w:rPr>
        <w:t>,</w:t>
      </w:r>
      <w:r w:rsidRPr="004F5A54">
        <w:rPr>
          <w:rtl/>
        </w:rPr>
        <w:t xml:space="preserve"> קיימים גם ללא עילת סבירות</w:t>
      </w:r>
      <w:r>
        <w:rPr>
          <w:rFonts w:hint="cs"/>
          <w:rtl/>
        </w:rPr>
        <w:t>.</w:t>
      </w:r>
      <w:r w:rsidRPr="004F5A54">
        <w:rPr>
          <w:rtl/>
        </w:rPr>
        <w:t xml:space="preserve"> ולא רק קיימים</w:t>
      </w:r>
      <w:r>
        <w:rPr>
          <w:rFonts w:hint="cs"/>
          <w:rtl/>
        </w:rPr>
        <w:t>,</w:t>
      </w:r>
      <w:r w:rsidRPr="004F5A54">
        <w:rPr>
          <w:rtl/>
        </w:rPr>
        <w:t xml:space="preserve"> בעיניי לפחות</w:t>
      </w:r>
      <w:r>
        <w:rPr>
          <w:rFonts w:hint="cs"/>
          <w:rtl/>
        </w:rPr>
        <w:t>,</w:t>
      </w:r>
      <w:r w:rsidRPr="004F5A54">
        <w:rPr>
          <w:rtl/>
        </w:rPr>
        <w:t xml:space="preserve"> אני אומר עכשיו את שלי</w:t>
      </w:r>
      <w:r>
        <w:rPr>
          <w:rFonts w:hint="cs"/>
          <w:rtl/>
        </w:rPr>
        <w:t>,</w:t>
      </w:r>
      <w:r w:rsidRPr="004F5A54">
        <w:rPr>
          <w:rtl/>
        </w:rPr>
        <w:t xml:space="preserve"> היו גם יותר חזקים </w:t>
      </w:r>
      <w:r>
        <w:rPr>
          <w:rFonts w:hint="cs"/>
          <w:rtl/>
        </w:rPr>
        <w:t>ו</w:t>
      </w:r>
      <w:r w:rsidRPr="004F5A54">
        <w:rPr>
          <w:rtl/>
        </w:rPr>
        <w:t>יותר אפקטיביים</w:t>
      </w:r>
      <w:r>
        <w:rPr>
          <w:rFonts w:hint="cs"/>
          <w:rtl/>
        </w:rPr>
        <w:t>.</w:t>
      </w:r>
      <w:r w:rsidRPr="004F5A54">
        <w:rPr>
          <w:rtl/>
        </w:rPr>
        <w:t xml:space="preserve"> אבל זה כבר ויכוח אחר</w:t>
      </w:r>
      <w:r>
        <w:rPr>
          <w:rFonts w:hint="cs"/>
          <w:rtl/>
        </w:rPr>
        <w:t>.</w:t>
      </w:r>
    </w:p>
    <w:p w:rsidR="004F5A54" w:rsidRDefault="004F5A54" w:rsidP="004F5A54">
      <w:pPr>
        <w:rPr>
          <w:rtl/>
        </w:rPr>
      </w:pPr>
    </w:p>
    <w:p w:rsidR="004F5A54" w:rsidRDefault="004F5A54" w:rsidP="004F5A54">
      <w:pPr>
        <w:pStyle w:val="afb"/>
        <w:keepNext/>
        <w:rPr>
          <w:rtl/>
        </w:rPr>
      </w:pPr>
      <w:bookmarkStart w:id="1562" w:name="ET_guest_26539_397"/>
      <w:r w:rsidRPr="004F5A54">
        <w:rPr>
          <w:rStyle w:val="TagStyle"/>
          <w:rtl/>
        </w:rPr>
        <w:t xml:space="preserve"> &lt;&lt; אורח &gt;&gt; </w:t>
      </w:r>
      <w:r>
        <w:rPr>
          <w:rtl/>
        </w:rPr>
        <w:t>אביעד בקשי:</w:t>
      </w:r>
      <w:r w:rsidRPr="004F5A54">
        <w:rPr>
          <w:rStyle w:val="TagStyle"/>
          <w:rtl/>
        </w:rPr>
        <w:t xml:space="preserve"> &lt;&lt; אורח &gt;&gt;</w:t>
      </w:r>
      <w:r>
        <w:rPr>
          <w:rtl/>
        </w:rPr>
        <w:t xml:space="preserve">   </w:t>
      </w:r>
      <w:bookmarkEnd w:id="1562"/>
    </w:p>
    <w:p w:rsidR="004F5A54" w:rsidRDefault="004F5A54" w:rsidP="004F5A54">
      <w:pPr>
        <w:pStyle w:val="KeepWithNext"/>
        <w:rPr>
          <w:rtl/>
        </w:rPr>
      </w:pPr>
    </w:p>
    <w:p w:rsidR="004F5A54" w:rsidRDefault="004F5A54" w:rsidP="004F5A54">
      <w:pPr>
        <w:rPr>
          <w:rtl/>
        </w:rPr>
      </w:pPr>
      <w:bookmarkStart w:id="1563" w:name="_ETM_Q1_6118000"/>
      <w:bookmarkEnd w:id="1563"/>
      <w:r>
        <w:rPr>
          <w:rFonts w:hint="cs"/>
          <w:rtl/>
        </w:rPr>
        <w:t>נכון.</w:t>
      </w:r>
    </w:p>
    <w:p w:rsidR="004F5A54" w:rsidRDefault="004F5A54" w:rsidP="004F5A54">
      <w:pPr>
        <w:rPr>
          <w:rtl/>
        </w:rPr>
      </w:pPr>
    </w:p>
    <w:p w:rsidR="004F5A54" w:rsidRDefault="004F5A54" w:rsidP="004F5A54">
      <w:pPr>
        <w:pStyle w:val="af8"/>
        <w:keepNext/>
        <w:rPr>
          <w:rtl/>
        </w:rPr>
      </w:pPr>
      <w:bookmarkStart w:id="1564" w:name="ET_yor_6157_398"/>
      <w:r w:rsidRPr="004F5A54">
        <w:rPr>
          <w:rStyle w:val="TagStyle"/>
          <w:rtl/>
        </w:rPr>
        <w:t xml:space="preserve"> &lt;&lt; יור &gt;&gt; </w:t>
      </w:r>
      <w:r>
        <w:rPr>
          <w:rtl/>
        </w:rPr>
        <w:t>היו"ר שמחה רוטמן:</w:t>
      </w:r>
      <w:r w:rsidRPr="004F5A54">
        <w:rPr>
          <w:rStyle w:val="TagStyle"/>
          <w:rtl/>
        </w:rPr>
        <w:t xml:space="preserve"> &lt;&lt; יור &gt;&gt;</w:t>
      </w:r>
      <w:r>
        <w:rPr>
          <w:rtl/>
        </w:rPr>
        <w:t xml:space="preserve">   </w:t>
      </w:r>
      <w:bookmarkEnd w:id="1564"/>
    </w:p>
    <w:p w:rsidR="004F5A54" w:rsidRDefault="004F5A54" w:rsidP="004F5A54">
      <w:pPr>
        <w:pStyle w:val="KeepWithNext"/>
        <w:rPr>
          <w:rtl/>
        </w:rPr>
      </w:pPr>
    </w:p>
    <w:p w:rsidR="0047613B" w:rsidRDefault="004F5A54" w:rsidP="004F5A54">
      <w:pPr>
        <w:rPr>
          <w:rtl/>
        </w:rPr>
      </w:pPr>
      <w:bookmarkStart w:id="1565" w:name="_ETM_Q1_6120000"/>
      <w:bookmarkStart w:id="1566" w:name="_ETM_Q1_6121000"/>
      <w:bookmarkEnd w:id="1565"/>
      <w:bookmarkEnd w:id="1566"/>
      <w:r w:rsidRPr="004F5A54">
        <w:rPr>
          <w:rtl/>
        </w:rPr>
        <w:t xml:space="preserve">השאלה שאני ביקשתי אם אתה יכול להתייחס אליה זה מה </w:t>
      </w:r>
      <w:r>
        <w:rPr>
          <w:rFonts w:hint="cs"/>
          <w:rtl/>
        </w:rPr>
        <w:t xml:space="preserve">שאמרה טלי </w:t>
      </w:r>
      <w:bookmarkStart w:id="1567" w:name="_ETM_Q1_6122000"/>
      <w:bookmarkEnd w:id="1567"/>
      <w:r>
        <w:rPr>
          <w:rtl/>
        </w:rPr>
        <w:t>קודם ומה שאמר פרופ</w:t>
      </w:r>
      <w:r>
        <w:rPr>
          <w:rFonts w:hint="cs"/>
          <w:rtl/>
        </w:rPr>
        <w:t>'</w:t>
      </w:r>
      <w:r w:rsidRPr="004F5A54">
        <w:rPr>
          <w:rtl/>
        </w:rPr>
        <w:t xml:space="preserve"> אומן</w:t>
      </w:r>
      <w:r>
        <w:rPr>
          <w:rFonts w:hint="cs"/>
          <w:rtl/>
        </w:rPr>
        <w:t xml:space="preserve"> </w:t>
      </w:r>
      <w:r>
        <w:rPr>
          <w:rFonts w:hint="eastAsia"/>
        </w:rPr>
        <w:t>–</w:t>
      </w:r>
      <w:r w:rsidRPr="004F5A54">
        <w:rPr>
          <w:rtl/>
        </w:rPr>
        <w:t xml:space="preserve"> הצורך בביטול עילת הסבירות הצגת אותו והסברת</w:t>
      </w:r>
      <w:r>
        <w:rPr>
          <w:rFonts w:hint="cs"/>
          <w:rtl/>
        </w:rPr>
        <w:t>,</w:t>
      </w:r>
      <w:r w:rsidRPr="004F5A54">
        <w:rPr>
          <w:rtl/>
        </w:rPr>
        <w:t xml:space="preserve"> וגם במה זה פוגע ו</w:t>
      </w:r>
      <w:r>
        <w:rPr>
          <w:rFonts w:hint="cs"/>
          <w:rtl/>
        </w:rPr>
        <w:t>ב</w:t>
      </w:r>
      <w:r w:rsidRPr="004F5A54">
        <w:rPr>
          <w:rtl/>
        </w:rPr>
        <w:t xml:space="preserve">מה זה לא פוגע </w:t>
      </w:r>
      <w:r>
        <w:rPr>
          <w:rFonts w:hint="cs"/>
          <w:rtl/>
        </w:rPr>
        <w:t xml:space="preserve">– </w:t>
      </w:r>
      <w:r w:rsidRPr="004F5A54">
        <w:rPr>
          <w:rtl/>
        </w:rPr>
        <w:t>אבל השאלה היא לאור הגמישות</w:t>
      </w:r>
      <w:r>
        <w:rPr>
          <w:rFonts w:hint="cs"/>
          <w:rtl/>
        </w:rPr>
        <w:t>,</w:t>
      </w:r>
      <w:r w:rsidRPr="004F5A54">
        <w:rPr>
          <w:rtl/>
        </w:rPr>
        <w:t xml:space="preserve"> ולאור התוספות שמתווספות חדשות לבקרים בבית המשפט העליון</w:t>
      </w:r>
      <w:r>
        <w:rPr>
          <w:rFonts w:hint="cs"/>
          <w:rtl/>
        </w:rPr>
        <w:t>,</w:t>
      </w:r>
      <w:r w:rsidRPr="004F5A54">
        <w:rPr>
          <w:rtl/>
        </w:rPr>
        <w:t xml:space="preserve"> האם לא כדאי </w:t>
      </w:r>
      <w:r>
        <w:rPr>
          <w:rFonts w:hint="cs"/>
          <w:rtl/>
        </w:rPr>
        <w:t xml:space="preserve">לצד </w:t>
      </w:r>
      <w:r w:rsidRPr="004F5A54">
        <w:rPr>
          <w:rtl/>
        </w:rPr>
        <w:t>או במקום ההתייחסות הזאת לסבירות להגיד</w:t>
      </w:r>
      <w:r>
        <w:rPr>
          <w:rFonts w:hint="cs"/>
          <w:rtl/>
        </w:rPr>
        <w:t>:</w:t>
      </w:r>
      <w:r w:rsidRPr="004F5A54">
        <w:rPr>
          <w:rtl/>
        </w:rPr>
        <w:t xml:space="preserve"> החלטות מסוימות </w:t>
      </w:r>
      <w:r>
        <w:rPr>
          <w:rFonts w:hint="cs"/>
          <w:rtl/>
        </w:rPr>
        <w:t xml:space="preserve">הן </w:t>
      </w:r>
      <w:r w:rsidRPr="004F5A54">
        <w:rPr>
          <w:rtl/>
        </w:rPr>
        <w:t>בעצם מחוץ לביקורת השיפוטית בכלל</w:t>
      </w:r>
      <w:r>
        <w:rPr>
          <w:rFonts w:hint="cs"/>
          <w:rtl/>
        </w:rPr>
        <w:t>?</w:t>
      </w:r>
      <w:r w:rsidRPr="004F5A54">
        <w:rPr>
          <w:rtl/>
        </w:rPr>
        <w:t xml:space="preserve"> כדי שלא נמצא את עצמנו בסיטואציה שבה אנחנו אומרים</w:t>
      </w:r>
      <w:r>
        <w:rPr>
          <w:rFonts w:hint="cs"/>
          <w:rtl/>
        </w:rPr>
        <w:t>:</w:t>
      </w:r>
      <w:r w:rsidRPr="004F5A54">
        <w:rPr>
          <w:rtl/>
        </w:rPr>
        <w:t xml:space="preserve"> לא </w:t>
      </w:r>
      <w:r>
        <w:rPr>
          <w:rFonts w:hint="cs"/>
          <w:rtl/>
        </w:rPr>
        <w:t xml:space="preserve">רצינו </w:t>
      </w:r>
      <w:r w:rsidRPr="004F5A54">
        <w:rPr>
          <w:rtl/>
        </w:rPr>
        <w:t xml:space="preserve">שתתערב במינוי של מנכ"ל משרד או </w:t>
      </w:r>
      <w:r>
        <w:rPr>
          <w:rFonts w:hint="cs"/>
          <w:rtl/>
        </w:rPr>
        <w:t>ב</w:t>
      </w:r>
      <w:r w:rsidRPr="004F5A54">
        <w:rPr>
          <w:rtl/>
        </w:rPr>
        <w:t>מינוי של ראש רשות המסים</w:t>
      </w:r>
      <w:r>
        <w:rPr>
          <w:rFonts w:hint="cs"/>
          <w:rtl/>
        </w:rPr>
        <w:t>,</w:t>
      </w:r>
      <w:r w:rsidRPr="004F5A54">
        <w:rPr>
          <w:rtl/>
        </w:rPr>
        <w:t xml:space="preserve"> או כל מיני דוגמאות מהעבר שהיו בעילות של סבירות</w:t>
      </w:r>
      <w:r>
        <w:rPr>
          <w:rFonts w:hint="cs"/>
          <w:rtl/>
        </w:rPr>
        <w:t>,</w:t>
      </w:r>
      <w:r w:rsidRPr="004F5A54">
        <w:rPr>
          <w:rtl/>
        </w:rPr>
        <w:t xml:space="preserve"> </w:t>
      </w:r>
      <w:r>
        <w:rPr>
          <w:rFonts w:hint="cs"/>
          <w:rtl/>
        </w:rPr>
        <w:t>ו</w:t>
      </w:r>
      <w:r w:rsidRPr="004F5A54">
        <w:rPr>
          <w:rtl/>
        </w:rPr>
        <w:t xml:space="preserve">בית המשפט </w:t>
      </w:r>
      <w:r>
        <w:rPr>
          <w:rFonts w:hint="cs"/>
          <w:rtl/>
        </w:rPr>
        <w:t>י</w:t>
      </w:r>
      <w:r w:rsidRPr="004F5A54">
        <w:rPr>
          <w:rtl/>
        </w:rPr>
        <w:t>מצא עילה חדשה או ימציא לחדשה</w:t>
      </w:r>
      <w:r>
        <w:rPr>
          <w:rFonts w:hint="cs"/>
          <w:rtl/>
        </w:rPr>
        <w:t>,</w:t>
      </w:r>
      <w:r w:rsidRPr="004F5A54">
        <w:rPr>
          <w:rtl/>
        </w:rPr>
        <w:t xml:space="preserve"> שבעצם בסופו של דבר אותה הגברת בשינוי אדרת</w:t>
      </w:r>
      <w:r>
        <w:rPr>
          <w:rFonts w:hint="cs"/>
          <w:rtl/>
        </w:rPr>
        <w:t>.</w:t>
      </w:r>
      <w:r w:rsidRPr="004F5A54">
        <w:rPr>
          <w:rtl/>
        </w:rPr>
        <w:t xml:space="preserve"> אז היא הציעה להגיד</w:t>
      </w:r>
      <w:r>
        <w:rPr>
          <w:rFonts w:hint="cs"/>
          <w:rtl/>
        </w:rPr>
        <w:t>:</w:t>
      </w:r>
      <w:r w:rsidRPr="004F5A54">
        <w:rPr>
          <w:rtl/>
        </w:rPr>
        <w:t xml:space="preserve"> בהחלטות בנושא מינויים</w:t>
      </w:r>
      <w:r>
        <w:rPr>
          <w:rFonts w:hint="cs"/>
          <w:rtl/>
        </w:rPr>
        <w:t>,</w:t>
      </w:r>
      <w:r w:rsidRPr="004F5A54">
        <w:rPr>
          <w:rtl/>
        </w:rPr>
        <w:t xml:space="preserve"> דרג מסוים או לא דרג מסוים</w:t>
      </w:r>
      <w:r>
        <w:rPr>
          <w:rFonts w:hint="cs"/>
          <w:rtl/>
        </w:rPr>
        <w:t>,</w:t>
      </w:r>
      <w:r w:rsidRPr="004F5A54">
        <w:rPr>
          <w:rtl/>
        </w:rPr>
        <w:t xml:space="preserve"> בהחלטות בנושא זה</w:t>
      </w:r>
      <w:r>
        <w:rPr>
          <w:rFonts w:hint="cs"/>
          <w:rtl/>
        </w:rPr>
        <w:t>,</w:t>
      </w:r>
      <w:r w:rsidRPr="004F5A54">
        <w:rPr>
          <w:rtl/>
        </w:rPr>
        <w:t xml:space="preserve"> בית המשפט לא ידון</w:t>
      </w:r>
      <w:r>
        <w:rPr>
          <w:rFonts w:hint="cs"/>
          <w:rtl/>
        </w:rPr>
        <w:t>.</w:t>
      </w:r>
      <w:r w:rsidRPr="004F5A54">
        <w:rPr>
          <w:rtl/>
        </w:rPr>
        <w:t xml:space="preserve"> זאת אומרת</w:t>
      </w:r>
      <w:r>
        <w:rPr>
          <w:rFonts w:hint="cs"/>
          <w:rtl/>
        </w:rPr>
        <w:t>,</w:t>
      </w:r>
      <w:r>
        <w:rPr>
          <w:rtl/>
        </w:rPr>
        <w:t xml:space="preserve"> להחריג אות</w:t>
      </w:r>
      <w:r>
        <w:rPr>
          <w:rFonts w:hint="cs"/>
          <w:rtl/>
        </w:rPr>
        <w:t>ן</w:t>
      </w:r>
      <w:r w:rsidRPr="004F5A54">
        <w:rPr>
          <w:rtl/>
        </w:rPr>
        <w:t xml:space="preserve"> לגמרי ברמת</w:t>
      </w:r>
      <w:r>
        <w:rPr>
          <w:rFonts w:hint="cs"/>
          <w:rtl/>
        </w:rPr>
        <w:t xml:space="preserve"> השפיטות.</w:t>
      </w:r>
    </w:p>
    <w:p w:rsidR="00B17A81" w:rsidRDefault="00B17A81" w:rsidP="0047613B">
      <w:pPr>
        <w:rPr>
          <w:rtl/>
        </w:rPr>
      </w:pPr>
      <w:bookmarkStart w:id="1568" w:name="_ETM_Q1_6098008"/>
      <w:bookmarkStart w:id="1569" w:name="_ETM_Q1_6098063"/>
      <w:bookmarkStart w:id="1570" w:name="_ETM_Q1_6195626"/>
      <w:bookmarkEnd w:id="1568"/>
      <w:bookmarkEnd w:id="1569"/>
      <w:bookmarkEnd w:id="1570"/>
    </w:p>
    <w:p w:rsidR="00B17A81" w:rsidRDefault="00B17A81" w:rsidP="00B17A81">
      <w:pPr>
        <w:pStyle w:val="afb"/>
        <w:keepNext/>
        <w:rPr>
          <w:rtl/>
        </w:rPr>
      </w:pPr>
      <w:bookmarkStart w:id="1571" w:name="ET_guest_26539_162"/>
      <w:r w:rsidRPr="00B17A81">
        <w:rPr>
          <w:rStyle w:val="TagStyle"/>
          <w:rtl/>
        </w:rPr>
        <w:t xml:space="preserve"> &lt;&lt; אורח &gt;&gt; </w:t>
      </w:r>
      <w:r>
        <w:rPr>
          <w:rtl/>
        </w:rPr>
        <w:t>אביעד בקשי:</w:t>
      </w:r>
      <w:r w:rsidRPr="00B17A81">
        <w:rPr>
          <w:rStyle w:val="TagStyle"/>
          <w:rtl/>
        </w:rPr>
        <w:t xml:space="preserve"> &lt;&lt; אורח &gt;&gt;</w:t>
      </w:r>
      <w:r>
        <w:rPr>
          <w:rtl/>
        </w:rPr>
        <w:t xml:space="preserve">   </w:t>
      </w:r>
      <w:bookmarkEnd w:id="1571"/>
    </w:p>
    <w:p w:rsidR="00B17A81" w:rsidRDefault="00B17A81" w:rsidP="00B17A81">
      <w:pPr>
        <w:pStyle w:val="KeepWithNext"/>
        <w:rPr>
          <w:rtl/>
        </w:rPr>
      </w:pPr>
    </w:p>
    <w:p w:rsidR="00A603C7" w:rsidRDefault="004F5A54" w:rsidP="004F5A54">
      <w:pPr>
        <w:rPr>
          <w:rtl/>
        </w:rPr>
      </w:pPr>
      <w:bookmarkStart w:id="1572" w:name="_ETM_Q1_6195966"/>
      <w:bookmarkStart w:id="1573" w:name="_ETM_Q1_6196011"/>
      <w:bookmarkStart w:id="1574" w:name="_ETM_Q1_6203394"/>
      <w:bookmarkStart w:id="1575" w:name="_ETM_Q1_6203444"/>
      <w:bookmarkStart w:id="1576" w:name="_ETM_Q1_6210706"/>
      <w:bookmarkEnd w:id="1572"/>
      <w:bookmarkEnd w:id="1573"/>
      <w:bookmarkEnd w:id="1574"/>
      <w:bookmarkEnd w:id="1575"/>
      <w:bookmarkEnd w:id="1576"/>
      <w:r w:rsidRPr="004F5A54">
        <w:rPr>
          <w:rtl/>
        </w:rPr>
        <w:t>אני חושב שזה נכון כאשר מדובר במינויים שהרמה שלהם אפשר לכנות אותה חוקתית גם אם כיום היא מתוארת כמנהלית</w:t>
      </w:r>
      <w:r>
        <w:rPr>
          <w:rFonts w:hint="cs"/>
          <w:rtl/>
        </w:rPr>
        <w:t>.</w:t>
      </w:r>
      <w:r w:rsidRPr="004F5A54">
        <w:rPr>
          <w:rtl/>
        </w:rPr>
        <w:t xml:space="preserve"> מינוי של שר למשל </w:t>
      </w:r>
      <w:r>
        <w:rPr>
          <w:rFonts w:hint="cs"/>
          <w:rtl/>
        </w:rPr>
        <w:t>ש</w:t>
      </w:r>
      <w:r w:rsidRPr="004F5A54">
        <w:rPr>
          <w:rtl/>
        </w:rPr>
        <w:t>נשען על אמון הכנסת זה באמת דבר שבית המשפט לא אמור להתערב בו</w:t>
      </w:r>
      <w:r w:rsidR="00A603C7">
        <w:rPr>
          <w:rFonts w:hint="cs"/>
          <w:rtl/>
        </w:rPr>
        <w:t>,</w:t>
      </w:r>
      <w:r w:rsidRPr="004F5A54">
        <w:rPr>
          <w:rtl/>
        </w:rPr>
        <w:t xml:space="preserve"> נקודה</w:t>
      </w:r>
      <w:r w:rsidR="00A603C7">
        <w:rPr>
          <w:rFonts w:hint="cs"/>
          <w:rtl/>
        </w:rPr>
        <w:t>.</w:t>
      </w:r>
      <w:r w:rsidRPr="004F5A54">
        <w:rPr>
          <w:rtl/>
        </w:rPr>
        <w:t xml:space="preserve"> וגם לא לעשות תרגיל ולהגיע מצד שיקול הדעת </w:t>
      </w:r>
      <w:r w:rsidR="00A603C7">
        <w:rPr>
          <w:rFonts w:hint="cs"/>
          <w:rtl/>
        </w:rPr>
        <w:t>שיש - - -</w:t>
      </w:r>
    </w:p>
    <w:p w:rsidR="00A603C7" w:rsidRDefault="00A603C7" w:rsidP="004F5A54">
      <w:pPr>
        <w:rPr>
          <w:rtl/>
        </w:rPr>
      </w:pPr>
    </w:p>
    <w:p w:rsidR="00A603C7" w:rsidRDefault="00A603C7" w:rsidP="00A603C7">
      <w:pPr>
        <w:pStyle w:val="a5"/>
        <w:keepNext/>
        <w:rPr>
          <w:rtl/>
        </w:rPr>
      </w:pPr>
      <w:bookmarkStart w:id="1577" w:name="ET_speaker_6357_399"/>
      <w:r w:rsidRPr="00A603C7">
        <w:rPr>
          <w:rStyle w:val="TagStyle"/>
          <w:rtl/>
        </w:rPr>
        <w:t xml:space="preserve"> &lt;&lt; דובר &gt;&gt; </w:t>
      </w:r>
      <w:r>
        <w:rPr>
          <w:rtl/>
        </w:rPr>
        <w:t>משה סעדה (הליכוד):</w:t>
      </w:r>
      <w:r w:rsidRPr="00A603C7">
        <w:rPr>
          <w:rStyle w:val="TagStyle"/>
          <w:rtl/>
        </w:rPr>
        <w:t xml:space="preserve"> &lt;&lt; דובר &gt;&gt;</w:t>
      </w:r>
      <w:r>
        <w:rPr>
          <w:rtl/>
        </w:rPr>
        <w:t xml:space="preserve">   </w:t>
      </w:r>
      <w:bookmarkEnd w:id="1577"/>
    </w:p>
    <w:p w:rsidR="00A603C7" w:rsidRDefault="00A603C7" w:rsidP="00A603C7">
      <w:pPr>
        <w:pStyle w:val="KeepWithNext"/>
        <w:rPr>
          <w:rtl/>
        </w:rPr>
      </w:pPr>
    </w:p>
    <w:p w:rsidR="00A603C7" w:rsidRDefault="00A603C7" w:rsidP="00A603C7">
      <w:pPr>
        <w:rPr>
          <w:rtl/>
        </w:rPr>
      </w:pPr>
      <w:bookmarkStart w:id="1578" w:name="_ETM_Q1_6211000"/>
      <w:bookmarkStart w:id="1579" w:name="_ETM_Q1_6213000"/>
      <w:bookmarkEnd w:id="1578"/>
      <w:bookmarkEnd w:id="1579"/>
      <w:r>
        <w:rPr>
          <w:rFonts w:hint="cs"/>
          <w:rtl/>
        </w:rPr>
        <w:t>אביעד, אני בכוונה מחדד: ואם זה לא חוקי, אז מה, אסור לו להתערב?</w:t>
      </w:r>
    </w:p>
    <w:p w:rsidR="00A603C7" w:rsidRDefault="00A603C7" w:rsidP="00A603C7">
      <w:pPr>
        <w:rPr>
          <w:rtl/>
        </w:rPr>
      </w:pPr>
      <w:bookmarkStart w:id="1580" w:name="_ETM_Q1_6215000"/>
      <w:bookmarkEnd w:id="1580"/>
    </w:p>
    <w:p w:rsidR="00A603C7" w:rsidRDefault="00A603C7" w:rsidP="00A603C7">
      <w:pPr>
        <w:pStyle w:val="afb"/>
        <w:keepNext/>
        <w:rPr>
          <w:rtl/>
        </w:rPr>
      </w:pPr>
      <w:bookmarkStart w:id="1581" w:name="ET_guest_26539_401"/>
      <w:r w:rsidRPr="00A603C7">
        <w:rPr>
          <w:rStyle w:val="TagStyle"/>
          <w:rtl/>
        </w:rPr>
        <w:t xml:space="preserve"> &lt;&lt; אורח &gt;&gt; </w:t>
      </w:r>
      <w:r>
        <w:rPr>
          <w:rtl/>
        </w:rPr>
        <w:t>אביעד בקשי:</w:t>
      </w:r>
      <w:r w:rsidRPr="00A603C7">
        <w:rPr>
          <w:rStyle w:val="TagStyle"/>
          <w:rtl/>
        </w:rPr>
        <w:t xml:space="preserve"> &lt;&lt; אורח &gt;&gt;</w:t>
      </w:r>
      <w:r>
        <w:rPr>
          <w:rtl/>
        </w:rPr>
        <w:t xml:space="preserve">   </w:t>
      </w:r>
      <w:bookmarkEnd w:id="1581"/>
    </w:p>
    <w:p w:rsidR="00A603C7" w:rsidRDefault="00A603C7" w:rsidP="00A603C7">
      <w:pPr>
        <w:pStyle w:val="KeepWithNext"/>
        <w:rPr>
          <w:rtl/>
        </w:rPr>
      </w:pPr>
    </w:p>
    <w:p w:rsidR="00A603C7" w:rsidRPr="00A603C7" w:rsidRDefault="00A603C7" w:rsidP="00A603C7">
      <w:pPr>
        <w:rPr>
          <w:rtl/>
        </w:rPr>
      </w:pPr>
      <w:bookmarkStart w:id="1582" w:name="_ETM_Q1_6217000"/>
      <w:bookmarkEnd w:id="1582"/>
      <w:r>
        <w:rPr>
          <w:rFonts w:hint="cs"/>
          <w:rtl/>
        </w:rPr>
        <w:t>לא, לא, לא.</w:t>
      </w:r>
    </w:p>
    <w:p w:rsidR="00A603C7" w:rsidRDefault="00A603C7" w:rsidP="00A603C7">
      <w:pPr>
        <w:rPr>
          <w:rtl/>
        </w:rPr>
      </w:pPr>
    </w:p>
    <w:p w:rsidR="00A603C7" w:rsidRDefault="00A603C7" w:rsidP="00A603C7">
      <w:pPr>
        <w:pStyle w:val="-"/>
        <w:keepNext/>
        <w:rPr>
          <w:rtl/>
        </w:rPr>
      </w:pPr>
      <w:bookmarkStart w:id="1583" w:name="ET_speakercontinue_6357_400"/>
      <w:r w:rsidRPr="00A603C7">
        <w:rPr>
          <w:rStyle w:val="TagStyle"/>
          <w:rtl/>
        </w:rPr>
        <w:t xml:space="preserve"> &lt;&lt; דובר_המשך &gt;&gt; </w:t>
      </w:r>
      <w:r>
        <w:rPr>
          <w:rtl/>
        </w:rPr>
        <w:t>משה סעדה (הליכוד):</w:t>
      </w:r>
      <w:r w:rsidRPr="00A603C7">
        <w:rPr>
          <w:rStyle w:val="TagStyle"/>
          <w:rtl/>
        </w:rPr>
        <w:t xml:space="preserve"> &lt;&lt; דובר_המשך &gt;&gt;</w:t>
      </w:r>
      <w:r>
        <w:rPr>
          <w:rtl/>
        </w:rPr>
        <w:t xml:space="preserve">   </w:t>
      </w:r>
      <w:bookmarkEnd w:id="1583"/>
    </w:p>
    <w:p w:rsidR="00A603C7" w:rsidRDefault="00A603C7" w:rsidP="00A603C7">
      <w:pPr>
        <w:pStyle w:val="KeepWithNext"/>
        <w:rPr>
          <w:rtl/>
        </w:rPr>
      </w:pPr>
    </w:p>
    <w:p w:rsidR="00A603C7" w:rsidRDefault="00A603C7" w:rsidP="00A603C7">
      <w:pPr>
        <w:rPr>
          <w:rtl/>
        </w:rPr>
      </w:pPr>
      <w:bookmarkStart w:id="1584" w:name="_ETM_Q1_6218000"/>
      <w:bookmarkEnd w:id="1584"/>
      <w:r>
        <w:rPr>
          <w:rFonts w:hint="cs"/>
          <w:rtl/>
        </w:rPr>
        <w:t xml:space="preserve">לכן אתה צריך להגדיר </w:t>
      </w:r>
      <w:bookmarkStart w:id="1585" w:name="_ETM_Q1_6221000"/>
      <w:bookmarkEnd w:id="1585"/>
      <w:r>
        <w:rPr>
          <w:rFonts w:hint="cs"/>
          <w:rtl/>
        </w:rPr>
        <w:t>מתי אסור.</w:t>
      </w:r>
    </w:p>
    <w:p w:rsidR="00A603C7" w:rsidRDefault="00A603C7" w:rsidP="00A603C7">
      <w:pPr>
        <w:rPr>
          <w:rtl/>
        </w:rPr>
      </w:pPr>
      <w:bookmarkStart w:id="1586" w:name="_ETM_Q1_6216000"/>
      <w:bookmarkEnd w:id="1586"/>
    </w:p>
    <w:p w:rsidR="00A603C7" w:rsidRDefault="00A603C7" w:rsidP="00A603C7">
      <w:pPr>
        <w:pStyle w:val="-"/>
        <w:keepNext/>
        <w:rPr>
          <w:rtl/>
        </w:rPr>
      </w:pPr>
      <w:bookmarkStart w:id="1587" w:name="ET_speakercontinue_26539_402"/>
      <w:r w:rsidRPr="00A603C7">
        <w:rPr>
          <w:rStyle w:val="TagStyle"/>
          <w:rtl/>
        </w:rPr>
        <w:t xml:space="preserve"> &lt;&lt; דובר_המשך &gt;&gt; </w:t>
      </w:r>
      <w:r>
        <w:rPr>
          <w:rtl/>
        </w:rPr>
        <w:t>אביעד בקשי:</w:t>
      </w:r>
      <w:r w:rsidRPr="00A603C7">
        <w:rPr>
          <w:rStyle w:val="TagStyle"/>
          <w:rtl/>
        </w:rPr>
        <w:t xml:space="preserve"> &lt;&lt; דובר_המשך &gt;&gt;</w:t>
      </w:r>
      <w:r>
        <w:rPr>
          <w:rtl/>
        </w:rPr>
        <w:t xml:space="preserve">   </w:t>
      </w:r>
      <w:bookmarkEnd w:id="1587"/>
    </w:p>
    <w:p w:rsidR="00A603C7" w:rsidRDefault="00A603C7" w:rsidP="00A603C7">
      <w:pPr>
        <w:pStyle w:val="KeepWithNext"/>
        <w:rPr>
          <w:rtl/>
        </w:rPr>
      </w:pPr>
    </w:p>
    <w:p w:rsidR="00A603C7" w:rsidRDefault="00A603C7" w:rsidP="00A603C7">
      <w:pPr>
        <w:rPr>
          <w:rtl/>
        </w:rPr>
      </w:pPr>
      <w:bookmarkStart w:id="1588" w:name="_ETM_Q1_6219000"/>
      <w:bookmarkEnd w:id="1588"/>
      <w:r>
        <w:rPr>
          <w:rFonts w:hint="cs"/>
          <w:rtl/>
        </w:rPr>
        <w:t xml:space="preserve">אני אבחין </w:t>
      </w:r>
      <w:bookmarkStart w:id="1589" w:name="_ETM_Q1_6207000"/>
      <w:bookmarkEnd w:id="1589"/>
      <w:r w:rsidR="004F5A54" w:rsidRPr="004F5A54">
        <w:rPr>
          <w:rtl/>
        </w:rPr>
        <w:t>בין מצב שבו מדובר על תנאי כשירות רשומים בחוק היסוד ברחל בתך הקטנה</w:t>
      </w:r>
      <w:r>
        <w:rPr>
          <w:rFonts w:hint="cs"/>
          <w:rtl/>
        </w:rPr>
        <w:t>.</w:t>
      </w:r>
      <w:r w:rsidR="004F5A54" w:rsidRPr="004F5A54">
        <w:rPr>
          <w:rtl/>
        </w:rPr>
        <w:t xml:space="preserve"> שם באמת אפשר לומר שהמינוי </w:t>
      </w:r>
      <w:r>
        <w:rPr>
          <w:rFonts w:hint="cs"/>
          <w:rtl/>
        </w:rPr>
        <w:t xml:space="preserve">הוא </w:t>
      </w:r>
      <w:r>
        <w:t>void</w:t>
      </w:r>
      <w:r>
        <w:rPr>
          <w:rFonts w:hint="cs"/>
          <w:rtl/>
        </w:rPr>
        <w:t xml:space="preserve">. </w:t>
      </w:r>
      <w:r w:rsidR="004F5A54" w:rsidRPr="004F5A54">
        <w:rPr>
          <w:rtl/>
        </w:rPr>
        <w:t>אבל בכל מקום שיש בו איזשהו מרכיב של הפעלת שיקול הדעת</w:t>
      </w:r>
      <w:r>
        <w:rPr>
          <w:rFonts w:hint="cs"/>
          <w:rtl/>
        </w:rPr>
        <w:t>,</w:t>
      </w:r>
      <w:r w:rsidR="004F5A54" w:rsidRPr="004F5A54">
        <w:rPr>
          <w:rtl/>
        </w:rPr>
        <w:t xml:space="preserve"> הפעלת שיקול הדעת כאשר מדובר על מינוי שר בעיניי צריכה להיות של הממשלה ושל הכנסת</w:t>
      </w:r>
      <w:r>
        <w:rPr>
          <w:rFonts w:hint="cs"/>
          <w:rtl/>
        </w:rPr>
        <w:t>,</w:t>
      </w:r>
      <w:r w:rsidR="004F5A54" w:rsidRPr="004F5A54">
        <w:rPr>
          <w:rtl/>
        </w:rPr>
        <w:t xml:space="preserve"> </w:t>
      </w:r>
      <w:r>
        <w:rPr>
          <w:rFonts w:hint="cs"/>
          <w:rtl/>
        </w:rPr>
        <w:t>ש</w:t>
      </w:r>
      <w:r w:rsidR="004F5A54" w:rsidRPr="004F5A54">
        <w:rPr>
          <w:rtl/>
        </w:rPr>
        <w:t>נותנת אמון בממשלה כולה או בצירוף השר הספציפי</w:t>
      </w:r>
      <w:r>
        <w:rPr>
          <w:rFonts w:hint="cs"/>
          <w:rtl/>
        </w:rPr>
        <w:t>.</w:t>
      </w:r>
      <w:r w:rsidR="004F5A54" w:rsidRPr="004F5A54">
        <w:rPr>
          <w:rtl/>
        </w:rPr>
        <w:t xml:space="preserve"> אבל </w:t>
      </w:r>
      <w:r>
        <w:rPr>
          <w:rFonts w:hint="cs"/>
          <w:rtl/>
        </w:rPr>
        <w:t>זו</w:t>
      </w:r>
      <w:r w:rsidR="004F5A54" w:rsidRPr="004F5A54">
        <w:rPr>
          <w:rtl/>
        </w:rPr>
        <w:t xml:space="preserve"> באמת סוגיה נוספת</w:t>
      </w:r>
      <w:r>
        <w:rPr>
          <w:rFonts w:hint="cs"/>
          <w:rtl/>
        </w:rPr>
        <w:t>.</w:t>
      </w:r>
    </w:p>
    <w:p w:rsidR="00A603C7" w:rsidRDefault="00A603C7" w:rsidP="00A603C7">
      <w:pPr>
        <w:rPr>
          <w:rtl/>
        </w:rPr>
      </w:pPr>
    </w:p>
    <w:p w:rsidR="00A603C7" w:rsidRDefault="00A603C7" w:rsidP="00A603C7">
      <w:pPr>
        <w:rPr>
          <w:rtl/>
        </w:rPr>
      </w:pPr>
      <w:bookmarkStart w:id="1590" w:name="_ETM_Q1_6244000"/>
      <w:bookmarkEnd w:id="1590"/>
      <w:r>
        <w:rPr>
          <w:rFonts w:hint="cs"/>
          <w:rtl/>
        </w:rPr>
        <w:t>אבל</w:t>
      </w:r>
      <w:r>
        <w:rPr>
          <w:rtl/>
        </w:rPr>
        <w:t xml:space="preserve"> אני חושב</w:t>
      </w:r>
      <w:r>
        <w:rPr>
          <w:rFonts w:hint="cs"/>
          <w:rtl/>
        </w:rPr>
        <w:t xml:space="preserve">, </w:t>
      </w:r>
      <w:r w:rsidR="004F5A54" w:rsidRPr="004F5A54">
        <w:rPr>
          <w:rtl/>
        </w:rPr>
        <w:t>כשאני לא עוסק ברמה של שר אלא אני עוסק במינויים רגילים</w:t>
      </w:r>
      <w:r>
        <w:rPr>
          <w:rFonts w:hint="cs"/>
          <w:rtl/>
        </w:rPr>
        <w:t>,</w:t>
      </w:r>
      <w:r w:rsidR="004F5A54" w:rsidRPr="004F5A54">
        <w:rPr>
          <w:rtl/>
        </w:rPr>
        <w:t xml:space="preserve"> שם אני בראש ובראשונה רוצה למנוע את המצב ש</w:t>
      </w:r>
      <w:r>
        <w:rPr>
          <w:rFonts w:hint="cs"/>
          <w:rtl/>
        </w:rPr>
        <w:t xml:space="preserve">ל עילת </w:t>
      </w:r>
      <w:bookmarkStart w:id="1591" w:name="_ETM_Q1_6251000"/>
      <w:bookmarkEnd w:id="1591"/>
      <w:r w:rsidR="004F5A54" w:rsidRPr="004F5A54">
        <w:rPr>
          <w:rtl/>
        </w:rPr>
        <w:t>הסבירות</w:t>
      </w:r>
      <w:r>
        <w:rPr>
          <w:rFonts w:hint="cs"/>
          <w:rtl/>
        </w:rPr>
        <w:t>,</w:t>
      </w:r>
      <w:r w:rsidR="004F5A54" w:rsidRPr="004F5A54">
        <w:rPr>
          <w:rtl/>
        </w:rPr>
        <w:t xml:space="preserve"> כי עילת הסבירות היא מלכת ההתערבות במינויים</w:t>
      </w:r>
      <w:r>
        <w:rPr>
          <w:rFonts w:hint="cs"/>
          <w:rtl/>
        </w:rPr>
        <w:t>.</w:t>
      </w:r>
      <w:r w:rsidR="004F5A54" w:rsidRPr="004F5A54">
        <w:rPr>
          <w:rtl/>
        </w:rPr>
        <w:t xml:space="preserve"> זה הופך להיות שכל מינוי בשירות המדינה בכל רמה שהיא זה נושא לדיון עם </w:t>
      </w:r>
      <w:r>
        <w:rPr>
          <w:rFonts w:hint="cs"/>
          <w:rtl/>
        </w:rPr>
        <w:t>ה</w:t>
      </w:r>
      <w:r w:rsidR="004F5A54" w:rsidRPr="004F5A54">
        <w:rPr>
          <w:rtl/>
        </w:rPr>
        <w:t>משפטנים</w:t>
      </w:r>
      <w:r>
        <w:rPr>
          <w:rFonts w:hint="cs"/>
          <w:rtl/>
        </w:rPr>
        <w:t>,</w:t>
      </w:r>
      <w:r w:rsidR="004F5A54" w:rsidRPr="004F5A54">
        <w:rPr>
          <w:rtl/>
        </w:rPr>
        <w:t xml:space="preserve"> לא רק כאשר יש לי בעיה </w:t>
      </w:r>
      <w:r>
        <w:rPr>
          <w:rFonts w:hint="cs"/>
          <w:rtl/>
        </w:rPr>
        <w:t xml:space="preserve">- - - אלא </w:t>
      </w:r>
      <w:bookmarkStart w:id="1592" w:name="_ETM_Q1_6270000"/>
      <w:bookmarkEnd w:id="1592"/>
      <w:r>
        <w:rPr>
          <w:rFonts w:hint="cs"/>
          <w:rtl/>
        </w:rPr>
        <w:t>כאשר יש לי סבירות.</w:t>
      </w:r>
    </w:p>
    <w:p w:rsidR="00A603C7" w:rsidRDefault="00A603C7" w:rsidP="00A603C7">
      <w:pPr>
        <w:rPr>
          <w:rtl/>
        </w:rPr>
      </w:pPr>
      <w:bookmarkStart w:id="1593" w:name="_ETM_Q1_6269000"/>
      <w:bookmarkEnd w:id="1593"/>
    </w:p>
    <w:p w:rsidR="00A603C7" w:rsidRDefault="00A603C7" w:rsidP="00A603C7">
      <w:pPr>
        <w:pStyle w:val="a5"/>
        <w:keepNext/>
        <w:rPr>
          <w:rtl/>
        </w:rPr>
      </w:pPr>
      <w:bookmarkStart w:id="1594" w:name="ET_speaker_6357_404"/>
      <w:r w:rsidRPr="00A603C7">
        <w:rPr>
          <w:rStyle w:val="TagStyle"/>
          <w:rtl/>
        </w:rPr>
        <w:t xml:space="preserve"> &lt;&lt; דובר &gt;&gt; </w:t>
      </w:r>
      <w:r>
        <w:rPr>
          <w:rtl/>
        </w:rPr>
        <w:t>משה סעדה (הליכוד):</w:t>
      </w:r>
      <w:r w:rsidRPr="00A603C7">
        <w:rPr>
          <w:rStyle w:val="TagStyle"/>
          <w:rtl/>
        </w:rPr>
        <w:t xml:space="preserve"> &lt;&lt; דובר &gt;&gt;</w:t>
      </w:r>
      <w:r>
        <w:rPr>
          <w:rtl/>
        </w:rPr>
        <w:t xml:space="preserve">   </w:t>
      </w:r>
      <w:bookmarkEnd w:id="1594"/>
    </w:p>
    <w:p w:rsidR="00A603C7" w:rsidRDefault="00A603C7" w:rsidP="00A603C7">
      <w:pPr>
        <w:pStyle w:val="KeepWithNext"/>
        <w:rPr>
          <w:rtl/>
        </w:rPr>
      </w:pPr>
    </w:p>
    <w:p w:rsidR="00A603C7" w:rsidRPr="00A603C7" w:rsidRDefault="00A603C7" w:rsidP="00A603C7">
      <w:pPr>
        <w:rPr>
          <w:rtl/>
        </w:rPr>
      </w:pPr>
      <w:bookmarkStart w:id="1595" w:name="_ETM_Q1_6265000"/>
      <w:bookmarkEnd w:id="1595"/>
      <w:r>
        <w:rPr>
          <w:rFonts w:hint="cs"/>
          <w:rtl/>
        </w:rPr>
        <w:t>זו עילת סל. אפשר להכניס הכול.</w:t>
      </w:r>
    </w:p>
    <w:p w:rsidR="00A603C7" w:rsidRDefault="00A603C7" w:rsidP="00A603C7">
      <w:pPr>
        <w:rPr>
          <w:rtl/>
        </w:rPr>
      </w:pPr>
    </w:p>
    <w:p w:rsidR="00A603C7" w:rsidRDefault="00A603C7" w:rsidP="00A603C7">
      <w:pPr>
        <w:pStyle w:val="-"/>
        <w:keepNext/>
        <w:rPr>
          <w:rtl/>
        </w:rPr>
      </w:pPr>
      <w:bookmarkStart w:id="1596" w:name="ET_speakercontinue_26539_403"/>
      <w:r w:rsidRPr="00A603C7">
        <w:rPr>
          <w:rStyle w:val="TagStyle"/>
          <w:rtl/>
        </w:rPr>
        <w:t xml:space="preserve"> &lt;&lt; דובר_המשך &gt;&gt; </w:t>
      </w:r>
      <w:r>
        <w:rPr>
          <w:rtl/>
        </w:rPr>
        <w:t>אביעד בקשי:</w:t>
      </w:r>
      <w:r w:rsidRPr="00A603C7">
        <w:rPr>
          <w:rStyle w:val="TagStyle"/>
          <w:rtl/>
        </w:rPr>
        <w:t xml:space="preserve"> &lt;&lt; דובר_המשך &gt;&gt;</w:t>
      </w:r>
      <w:r>
        <w:rPr>
          <w:rtl/>
        </w:rPr>
        <w:t xml:space="preserve">   </w:t>
      </w:r>
      <w:bookmarkEnd w:id="1596"/>
    </w:p>
    <w:p w:rsidR="00A603C7" w:rsidRDefault="00A603C7" w:rsidP="00A603C7">
      <w:pPr>
        <w:pStyle w:val="KeepWithNext"/>
        <w:rPr>
          <w:rtl/>
        </w:rPr>
      </w:pPr>
    </w:p>
    <w:p w:rsidR="00A603C7" w:rsidRDefault="00A603C7" w:rsidP="00A603C7">
      <w:pPr>
        <w:rPr>
          <w:rtl/>
        </w:rPr>
      </w:pPr>
      <w:bookmarkStart w:id="1597" w:name="_ETM_Q1_6267000"/>
      <w:bookmarkEnd w:id="1597"/>
      <w:r>
        <w:rPr>
          <w:rFonts w:hint="cs"/>
          <w:rtl/>
        </w:rPr>
        <w:t xml:space="preserve">עכשיו, מה זה </w:t>
      </w:r>
      <w:r w:rsidR="004F5A54" w:rsidRPr="004F5A54">
        <w:rPr>
          <w:rtl/>
        </w:rPr>
        <w:t>אומר</w:t>
      </w:r>
      <w:r>
        <w:rPr>
          <w:rFonts w:hint="cs"/>
          <w:rtl/>
        </w:rPr>
        <w:t>? זה אומר</w:t>
      </w:r>
      <w:r w:rsidR="004F5A54" w:rsidRPr="004F5A54">
        <w:rPr>
          <w:rtl/>
        </w:rPr>
        <w:t xml:space="preserve"> שבעצם משפטנים יושבים על שער הכניסה לתפקידים רבים בשירות המדינה</w:t>
      </w:r>
      <w:r>
        <w:rPr>
          <w:rFonts w:hint="cs"/>
          <w:rtl/>
        </w:rPr>
        <w:t>.</w:t>
      </w:r>
      <w:r w:rsidR="004F5A54" w:rsidRPr="004F5A54">
        <w:rPr>
          <w:rtl/>
        </w:rPr>
        <w:t xml:space="preserve"> וזה מייצר גם משטור לא נכון של כלל העובדים בשירות המדינה</w:t>
      </w:r>
      <w:r>
        <w:rPr>
          <w:rFonts w:hint="cs"/>
          <w:rtl/>
        </w:rPr>
        <w:t>,</w:t>
      </w:r>
      <w:r w:rsidR="004F5A54" w:rsidRPr="004F5A54">
        <w:rPr>
          <w:rtl/>
        </w:rPr>
        <w:t xml:space="preserve"> לומר</w:t>
      </w:r>
      <w:r>
        <w:rPr>
          <w:rFonts w:hint="cs"/>
          <w:rtl/>
        </w:rPr>
        <w:t>:</w:t>
      </w:r>
      <w:r w:rsidR="004F5A54" w:rsidRPr="004F5A54">
        <w:rPr>
          <w:rtl/>
        </w:rPr>
        <w:t xml:space="preserve"> כשתצטרכו להתקדם</w:t>
      </w:r>
      <w:r>
        <w:rPr>
          <w:rFonts w:hint="cs"/>
          <w:rtl/>
        </w:rPr>
        <w:t>,</w:t>
      </w:r>
      <w:r w:rsidR="004F5A54" w:rsidRPr="004F5A54">
        <w:rPr>
          <w:rtl/>
        </w:rPr>
        <w:t xml:space="preserve"> אתם תצטרכו לעבור את שיקול הדעת של הלשכות המשפטיות של מערך הייעוץ המשפטי לממשלה</w:t>
      </w:r>
      <w:r>
        <w:rPr>
          <w:rFonts w:hint="cs"/>
          <w:rtl/>
        </w:rPr>
        <w:t>.</w:t>
      </w:r>
      <w:r w:rsidR="004F5A54" w:rsidRPr="004F5A54">
        <w:rPr>
          <w:rtl/>
        </w:rPr>
        <w:t xml:space="preserve"> והמשטור הזה </w:t>
      </w:r>
      <w:r>
        <w:rPr>
          <w:rFonts w:hint="cs"/>
          <w:rtl/>
        </w:rPr>
        <w:t xml:space="preserve">הוא </w:t>
      </w:r>
      <w:bookmarkStart w:id="1598" w:name="_ETM_Q1_6297000"/>
      <w:bookmarkEnd w:id="1598"/>
      <w:r w:rsidR="004F5A54" w:rsidRPr="004F5A54">
        <w:rPr>
          <w:rtl/>
        </w:rPr>
        <w:t>משטור לא נכון</w:t>
      </w:r>
      <w:r>
        <w:rPr>
          <w:rFonts w:hint="cs"/>
          <w:rtl/>
        </w:rPr>
        <w:t>.</w:t>
      </w:r>
      <w:r w:rsidR="004F5A54" w:rsidRPr="004F5A54">
        <w:rPr>
          <w:rtl/>
        </w:rPr>
        <w:t xml:space="preserve"> בסופו של דבר</w:t>
      </w:r>
      <w:r>
        <w:rPr>
          <w:rFonts w:hint="cs"/>
          <w:rtl/>
        </w:rPr>
        <w:t>,</w:t>
      </w:r>
      <w:r w:rsidR="004F5A54" w:rsidRPr="004F5A54">
        <w:rPr>
          <w:rtl/>
        </w:rPr>
        <w:t xml:space="preserve"> כאשר מדובר על הערכ</w:t>
      </w:r>
      <w:r>
        <w:rPr>
          <w:rFonts w:hint="cs"/>
          <w:rtl/>
        </w:rPr>
        <w:t>א</w:t>
      </w:r>
      <w:r w:rsidR="004F5A54" w:rsidRPr="004F5A54">
        <w:rPr>
          <w:rtl/>
        </w:rPr>
        <w:t>ות הגבוהות לפחות של שירות המדינה</w:t>
      </w:r>
      <w:r>
        <w:rPr>
          <w:rFonts w:hint="cs"/>
          <w:rtl/>
        </w:rPr>
        <w:t>,</w:t>
      </w:r>
      <w:r w:rsidR="004F5A54" w:rsidRPr="004F5A54">
        <w:rPr>
          <w:rtl/>
        </w:rPr>
        <w:t xml:space="preserve"> אני מצפה </w:t>
      </w:r>
      <w:r>
        <w:rPr>
          <w:rFonts w:hint="cs"/>
          <w:rtl/>
        </w:rPr>
        <w:t>שה</w:t>
      </w:r>
      <w:r w:rsidR="004F5A54" w:rsidRPr="004F5A54">
        <w:rPr>
          <w:rtl/>
        </w:rPr>
        <w:t>כיוון יהיה</w:t>
      </w:r>
      <w:r>
        <w:rPr>
          <w:rFonts w:hint="cs"/>
          <w:rtl/>
        </w:rPr>
        <w:t>:</w:t>
      </w:r>
      <w:r w:rsidR="004F5A54" w:rsidRPr="004F5A54">
        <w:rPr>
          <w:rtl/>
        </w:rPr>
        <w:t xml:space="preserve"> אני צריך לתת את השירות לממשלה כפי שהיא</w:t>
      </w:r>
      <w:r>
        <w:rPr>
          <w:rFonts w:hint="cs"/>
          <w:rtl/>
        </w:rPr>
        <w:t>.</w:t>
      </w:r>
    </w:p>
    <w:p w:rsidR="00A603C7" w:rsidRDefault="00A603C7" w:rsidP="00A603C7">
      <w:pPr>
        <w:rPr>
          <w:rtl/>
        </w:rPr>
      </w:pPr>
    </w:p>
    <w:p w:rsidR="00913AE2" w:rsidRDefault="004F5A54" w:rsidP="00913AE2">
      <w:pPr>
        <w:rPr>
          <w:rtl/>
        </w:rPr>
      </w:pPr>
      <w:bookmarkStart w:id="1599" w:name="_ETM_Q1_6314000"/>
      <w:bookmarkEnd w:id="1599"/>
      <w:r w:rsidRPr="00913AE2">
        <w:rPr>
          <w:rtl/>
        </w:rPr>
        <w:t>ולכן עילת הסבירות גם פוגעת במשילות</w:t>
      </w:r>
      <w:r w:rsidR="00A603C7" w:rsidRPr="00913AE2">
        <w:rPr>
          <w:rFonts w:hint="cs"/>
          <w:rtl/>
        </w:rPr>
        <w:t>.</w:t>
      </w:r>
      <w:r w:rsidRPr="00913AE2">
        <w:rPr>
          <w:rtl/>
        </w:rPr>
        <w:t xml:space="preserve"> אני אמחיש </w:t>
      </w:r>
      <w:r w:rsidR="00913AE2">
        <w:rPr>
          <w:rFonts w:hint="cs"/>
          <w:rtl/>
        </w:rPr>
        <w:t>ב</w:t>
      </w:r>
      <w:r w:rsidRPr="00913AE2">
        <w:rPr>
          <w:rtl/>
        </w:rPr>
        <w:t>דוגמה</w:t>
      </w:r>
      <w:r w:rsidR="00A603C7" w:rsidRPr="00913AE2">
        <w:rPr>
          <w:rFonts w:hint="cs"/>
          <w:rtl/>
        </w:rPr>
        <w:t>.</w:t>
      </w:r>
      <w:r w:rsidRPr="004F5A54">
        <w:rPr>
          <w:rtl/>
        </w:rPr>
        <w:t xml:space="preserve"> </w:t>
      </w:r>
      <w:r w:rsidR="00913AE2">
        <w:rPr>
          <w:rFonts w:hint="cs"/>
          <w:rtl/>
        </w:rPr>
        <w:t xml:space="preserve">נניח כאשר </w:t>
      </w:r>
      <w:r w:rsidR="00913AE2" w:rsidRPr="004F5A54">
        <w:rPr>
          <w:rtl/>
        </w:rPr>
        <w:t xml:space="preserve">עמד </w:t>
      </w:r>
      <w:r w:rsidR="00913AE2">
        <w:rPr>
          <w:rtl/>
        </w:rPr>
        <w:t>על סדר</w:t>
      </w:r>
      <w:r w:rsidR="00913AE2">
        <w:rPr>
          <w:rFonts w:hint="cs"/>
          <w:rtl/>
        </w:rPr>
        <w:t>-</w:t>
      </w:r>
      <w:r w:rsidR="00913AE2" w:rsidRPr="004F5A54">
        <w:rPr>
          <w:rtl/>
        </w:rPr>
        <w:t xml:space="preserve">היום המינוי </w:t>
      </w:r>
      <w:r w:rsidR="00913AE2">
        <w:rPr>
          <w:rFonts w:hint="cs"/>
          <w:rtl/>
        </w:rPr>
        <w:t xml:space="preserve">של </w:t>
      </w:r>
      <w:r w:rsidRPr="004F5A54">
        <w:rPr>
          <w:rtl/>
        </w:rPr>
        <w:t>האלוף יואב גלנט לרמטכ"ל</w:t>
      </w:r>
      <w:r w:rsidR="00913AE2">
        <w:rPr>
          <w:rFonts w:hint="cs"/>
          <w:rtl/>
        </w:rPr>
        <w:t>,</w:t>
      </w:r>
      <w:r w:rsidRPr="004F5A54">
        <w:rPr>
          <w:rtl/>
        </w:rPr>
        <w:t xml:space="preserve"> והיועץ המשפטי לממשלה שם התערב לנוכח </w:t>
      </w:r>
      <w:r w:rsidR="00913AE2">
        <w:rPr>
          <w:rFonts w:hint="cs"/>
          <w:rtl/>
        </w:rPr>
        <w:t>ע</w:t>
      </w:r>
      <w:r w:rsidRPr="004F5A54">
        <w:rPr>
          <w:rtl/>
        </w:rPr>
        <w:t>תירה שהייתה תלויה ועומדת</w:t>
      </w:r>
      <w:r w:rsidR="00913AE2">
        <w:rPr>
          <w:rFonts w:hint="cs"/>
          <w:rtl/>
        </w:rPr>
        <w:t>,</w:t>
      </w:r>
      <w:r w:rsidRPr="004F5A54">
        <w:rPr>
          <w:rtl/>
        </w:rPr>
        <w:t xml:space="preserve"> ובסופו של דבר על רקע עילת הסבירות בוטל מינויו של רמטכ"ל</w:t>
      </w:r>
      <w:r w:rsidR="00913AE2">
        <w:rPr>
          <w:rFonts w:hint="cs"/>
          <w:rtl/>
        </w:rPr>
        <w:t xml:space="preserve"> </w:t>
      </w:r>
      <w:r w:rsidR="00913AE2">
        <w:rPr>
          <w:rFonts w:hint="eastAsia"/>
        </w:rPr>
        <w:t>–</w:t>
      </w:r>
      <w:r w:rsidRPr="004F5A54">
        <w:rPr>
          <w:rtl/>
        </w:rPr>
        <w:t xml:space="preserve"> הממשלה א</w:t>
      </w:r>
      <w:r w:rsidR="00913AE2">
        <w:rPr>
          <w:rFonts w:hint="cs"/>
          <w:rtl/>
        </w:rPr>
        <w:t>ו</w:t>
      </w:r>
      <w:r w:rsidRPr="004F5A54">
        <w:rPr>
          <w:rtl/>
        </w:rPr>
        <w:t>מנם זאת שקיבלה את ההחלטה על ביטול המינוי</w:t>
      </w:r>
      <w:r w:rsidR="00913AE2">
        <w:rPr>
          <w:rFonts w:hint="cs"/>
          <w:rtl/>
        </w:rPr>
        <w:t>,</w:t>
      </w:r>
      <w:r w:rsidRPr="004F5A54">
        <w:rPr>
          <w:rtl/>
        </w:rPr>
        <w:t xml:space="preserve"> אבל היא עשתה </w:t>
      </w:r>
      <w:r w:rsidR="00913AE2">
        <w:rPr>
          <w:rFonts w:hint="cs"/>
          <w:rtl/>
        </w:rPr>
        <w:t xml:space="preserve">זאת </w:t>
      </w:r>
      <w:bookmarkStart w:id="1600" w:name="_ETM_Q1_6343000"/>
      <w:bookmarkEnd w:id="1600"/>
      <w:r w:rsidRPr="004F5A54">
        <w:rPr>
          <w:rtl/>
        </w:rPr>
        <w:t xml:space="preserve">לנוכח הלחץ המשפטי </w:t>
      </w:r>
      <w:r w:rsidR="00913AE2">
        <w:rPr>
          <w:rFonts w:hint="cs"/>
          <w:rtl/>
        </w:rPr>
        <w:t xml:space="preserve">– </w:t>
      </w:r>
      <w:r w:rsidRPr="004F5A54">
        <w:rPr>
          <w:rtl/>
        </w:rPr>
        <w:t>אני לא חושב שתפקידם של משפטנים להחליט מי הבן-אדם המתאים למשימה כמו נניח תקיפה באיראן</w:t>
      </w:r>
      <w:r w:rsidR="00913AE2">
        <w:rPr>
          <w:rFonts w:hint="cs"/>
          <w:rtl/>
        </w:rPr>
        <w:t>, גם מבחינת</w:t>
      </w:r>
      <w:r w:rsidRPr="004F5A54">
        <w:rPr>
          <w:rtl/>
        </w:rPr>
        <w:t xml:space="preserve"> האג'נדה שלו ואולי מבחינת הכישורים שלו</w:t>
      </w:r>
      <w:r w:rsidR="00913AE2">
        <w:rPr>
          <w:rFonts w:hint="cs"/>
          <w:rtl/>
        </w:rPr>
        <w:t>.</w:t>
      </w:r>
      <w:r w:rsidRPr="004F5A54">
        <w:rPr>
          <w:rtl/>
        </w:rPr>
        <w:t xml:space="preserve"> יש קצינים שהם יותר התקפיים</w:t>
      </w:r>
      <w:r w:rsidR="00913AE2">
        <w:rPr>
          <w:rFonts w:hint="cs"/>
          <w:rtl/>
        </w:rPr>
        <w:t>,</w:t>
      </w:r>
      <w:r w:rsidRPr="004F5A54">
        <w:rPr>
          <w:rtl/>
        </w:rPr>
        <w:t xml:space="preserve"> יש קצינים שהם יותר הגנתיים</w:t>
      </w:r>
      <w:r w:rsidR="00913AE2">
        <w:rPr>
          <w:rFonts w:hint="cs"/>
          <w:rtl/>
        </w:rPr>
        <w:t>.</w:t>
      </w:r>
      <w:r w:rsidRPr="004F5A54">
        <w:rPr>
          <w:rtl/>
        </w:rPr>
        <w:t xml:space="preserve"> לפי פרשנים צבאיים</w:t>
      </w:r>
      <w:r w:rsidR="00913AE2">
        <w:rPr>
          <w:rFonts w:hint="cs"/>
          <w:rtl/>
        </w:rPr>
        <w:t>,</w:t>
      </w:r>
      <w:r w:rsidRPr="004F5A54">
        <w:rPr>
          <w:rtl/>
        </w:rPr>
        <w:t xml:space="preserve"> לפחות באותה תקופה</w:t>
      </w:r>
      <w:r w:rsidR="00913AE2">
        <w:rPr>
          <w:rFonts w:hint="cs"/>
          <w:rtl/>
        </w:rPr>
        <w:t>,</w:t>
      </w:r>
      <w:r w:rsidRPr="004F5A54">
        <w:rPr>
          <w:rtl/>
        </w:rPr>
        <w:t xml:space="preserve"> ראש הממשלה נתניהו </w:t>
      </w:r>
      <w:r w:rsidR="00913AE2">
        <w:rPr>
          <w:rtl/>
        </w:rPr>
        <w:t>ושר הביטחון ברק היו דווקא מוכוו</w:t>
      </w:r>
      <w:r w:rsidR="00913AE2">
        <w:rPr>
          <w:rFonts w:hint="cs"/>
          <w:rtl/>
        </w:rPr>
        <w:t>ני</w:t>
      </w:r>
      <w:r w:rsidRPr="004F5A54">
        <w:rPr>
          <w:rtl/>
        </w:rPr>
        <w:t xml:space="preserve"> כיוון התקפי</w:t>
      </w:r>
      <w:r w:rsidR="00913AE2">
        <w:rPr>
          <w:rFonts w:hint="cs"/>
          <w:rtl/>
        </w:rPr>
        <w:t>,</w:t>
      </w:r>
      <w:r w:rsidRPr="004F5A54">
        <w:rPr>
          <w:rtl/>
        </w:rPr>
        <w:t xml:space="preserve"> וכנראה שאולי בגלל זה הם בחרו דווקא </w:t>
      </w:r>
      <w:r w:rsidR="00913AE2">
        <w:rPr>
          <w:rFonts w:hint="cs"/>
          <w:rtl/>
        </w:rPr>
        <w:t xml:space="preserve">בו. </w:t>
      </w:r>
      <w:r w:rsidRPr="004F5A54">
        <w:rPr>
          <w:rtl/>
        </w:rPr>
        <w:t xml:space="preserve">לא יכול להיות ששיקול הדעת שלהם ברמה הלאומית היסודית ביותר של </w:t>
      </w:r>
      <w:r w:rsidR="00913AE2">
        <w:rPr>
          <w:rFonts w:hint="cs"/>
          <w:rtl/>
        </w:rPr>
        <w:t>החרב וה</w:t>
      </w:r>
      <w:r w:rsidR="00913AE2">
        <w:rPr>
          <w:rtl/>
        </w:rPr>
        <w:t>ארנק</w:t>
      </w:r>
      <w:r w:rsidR="00913AE2">
        <w:rPr>
          <w:rFonts w:hint="cs"/>
          <w:rtl/>
        </w:rPr>
        <w:t xml:space="preserve"> </w:t>
      </w:r>
      <w:r w:rsidR="00913AE2">
        <w:rPr>
          <w:rFonts w:hint="eastAsia"/>
        </w:rPr>
        <w:t>–</w:t>
      </w:r>
      <w:r w:rsidR="00913AE2">
        <w:rPr>
          <w:rFonts w:hint="cs"/>
          <w:rtl/>
        </w:rPr>
        <w:t xml:space="preserve"> </w:t>
      </w:r>
      <w:r w:rsidRPr="004F5A54">
        <w:rPr>
          <w:rtl/>
        </w:rPr>
        <w:t xml:space="preserve">נתמוך </w:t>
      </w:r>
      <w:r w:rsidR="00913AE2">
        <w:rPr>
          <w:rFonts w:hint="cs"/>
          <w:rtl/>
        </w:rPr>
        <w:t>או נ</w:t>
      </w:r>
      <w:r w:rsidRPr="004F5A54">
        <w:rPr>
          <w:rtl/>
        </w:rPr>
        <w:t>תנגד במחשבה שלפ</w:t>
      </w:r>
      <w:r w:rsidR="00913AE2">
        <w:rPr>
          <w:rtl/>
        </w:rPr>
        <w:t>י אות</w:t>
      </w:r>
      <w:r w:rsidR="00913AE2">
        <w:rPr>
          <w:rFonts w:hint="cs"/>
          <w:rtl/>
        </w:rPr>
        <w:t>ן</w:t>
      </w:r>
      <w:r w:rsidRPr="004F5A54">
        <w:rPr>
          <w:rtl/>
        </w:rPr>
        <w:t xml:space="preserve"> הערכות הייתה להם אולי לקיים תקיפה באיראן </w:t>
      </w:r>
      <w:r w:rsidR="00913AE2">
        <w:rPr>
          <w:rFonts w:hint="cs"/>
          <w:rtl/>
        </w:rPr>
        <w:t xml:space="preserve">– </w:t>
      </w:r>
      <w:r w:rsidRPr="004F5A54">
        <w:rPr>
          <w:rtl/>
        </w:rPr>
        <w:t xml:space="preserve">תסוכל בסופו של דבר על </w:t>
      </w:r>
      <w:r w:rsidR="00913AE2">
        <w:rPr>
          <w:rFonts w:hint="cs"/>
          <w:rtl/>
        </w:rPr>
        <w:t xml:space="preserve">ידי </w:t>
      </w:r>
      <w:bookmarkStart w:id="1601" w:name="_ETM_Q1_6382000"/>
      <w:bookmarkEnd w:id="1601"/>
      <w:r w:rsidR="00913AE2">
        <w:rPr>
          <w:rFonts w:hint="cs"/>
          <w:rtl/>
        </w:rPr>
        <w:t xml:space="preserve">זה </w:t>
      </w:r>
      <w:r w:rsidRPr="004F5A54">
        <w:rPr>
          <w:rtl/>
        </w:rPr>
        <w:t>שמסכלים להם את המינוי</w:t>
      </w:r>
      <w:r w:rsidR="00913AE2">
        <w:rPr>
          <w:rFonts w:hint="cs"/>
          <w:rtl/>
        </w:rPr>
        <w:t>,</w:t>
      </w:r>
      <w:r w:rsidRPr="004F5A54">
        <w:rPr>
          <w:rtl/>
        </w:rPr>
        <w:t xml:space="preserve"> בגלל </w:t>
      </w:r>
      <w:r w:rsidR="00913AE2">
        <w:rPr>
          <w:rFonts w:hint="cs"/>
          <w:rtl/>
        </w:rPr>
        <w:t>ש</w:t>
      </w:r>
      <w:r w:rsidRPr="004F5A54">
        <w:rPr>
          <w:rtl/>
        </w:rPr>
        <w:t>יועצים משפטיים או שופטים חושבים שהאיזון בין זה לבין סוגיה שאין בה פגם חוקי אומרת לסכל את המינוי הזה</w:t>
      </w:r>
      <w:r w:rsidR="00913AE2">
        <w:rPr>
          <w:rFonts w:hint="cs"/>
          <w:rtl/>
        </w:rPr>
        <w:t>,</w:t>
      </w:r>
      <w:r w:rsidRPr="004F5A54">
        <w:rPr>
          <w:rtl/>
        </w:rPr>
        <w:t xml:space="preserve"> בעיניי </w:t>
      </w:r>
      <w:r w:rsidR="00913AE2">
        <w:rPr>
          <w:rFonts w:hint="cs"/>
          <w:rtl/>
        </w:rPr>
        <w:t>- - -</w:t>
      </w:r>
    </w:p>
    <w:p w:rsidR="00913AE2" w:rsidRDefault="00913AE2" w:rsidP="00913AE2">
      <w:pPr>
        <w:rPr>
          <w:rtl/>
        </w:rPr>
      </w:pPr>
    </w:p>
    <w:p w:rsidR="00E25021" w:rsidRDefault="00E25021" w:rsidP="00E25021">
      <w:pPr>
        <w:pStyle w:val="a5"/>
        <w:keepNext/>
        <w:rPr>
          <w:rtl/>
        </w:rPr>
      </w:pPr>
      <w:bookmarkStart w:id="1602" w:name="ET_speaker_6357_163"/>
      <w:r w:rsidRPr="00E25021">
        <w:rPr>
          <w:rStyle w:val="TagStyle"/>
          <w:rtl/>
        </w:rPr>
        <w:t xml:space="preserve"> &lt;&lt; דובר &gt;&gt; </w:t>
      </w:r>
      <w:r>
        <w:rPr>
          <w:rtl/>
        </w:rPr>
        <w:t>משה סעדה (הליכוד):</w:t>
      </w:r>
      <w:r w:rsidRPr="00E25021">
        <w:rPr>
          <w:rStyle w:val="TagStyle"/>
          <w:rtl/>
        </w:rPr>
        <w:t xml:space="preserve"> &lt;&lt; דובר &gt;&gt;</w:t>
      </w:r>
      <w:r>
        <w:rPr>
          <w:rtl/>
        </w:rPr>
        <w:t xml:space="preserve">   </w:t>
      </w:r>
      <w:bookmarkEnd w:id="1602"/>
    </w:p>
    <w:p w:rsidR="00E25021" w:rsidRDefault="00E25021" w:rsidP="00E25021">
      <w:pPr>
        <w:pStyle w:val="KeepWithNext"/>
        <w:rPr>
          <w:rtl/>
        </w:rPr>
      </w:pPr>
    </w:p>
    <w:p w:rsidR="00E25021" w:rsidRDefault="00913AE2" w:rsidP="00913AE2">
      <w:pPr>
        <w:rPr>
          <w:rtl/>
        </w:rPr>
      </w:pPr>
      <w:bookmarkStart w:id="1603" w:name="_ETM_Q1_6211101"/>
      <w:bookmarkStart w:id="1604" w:name="_ETM_Q1_6211149"/>
      <w:bookmarkEnd w:id="1603"/>
      <w:bookmarkEnd w:id="1604"/>
      <w:r>
        <w:rPr>
          <w:rFonts w:hint="cs"/>
          <w:rtl/>
        </w:rPr>
        <w:t>אז אתה מדבר, אביעד, ואני מסכים איתך, הרבה מעבר למינוי בממשלה. זאת אומרת, גם כל הצמרת הבכירה של שירות המדינה. זה גם וגם.</w:t>
      </w:r>
    </w:p>
    <w:p w:rsidR="00913AE2" w:rsidRDefault="00913AE2" w:rsidP="00913AE2">
      <w:pPr>
        <w:rPr>
          <w:rtl/>
        </w:rPr>
      </w:pPr>
    </w:p>
    <w:p w:rsidR="00913AE2" w:rsidRDefault="00913AE2" w:rsidP="00913AE2">
      <w:pPr>
        <w:pStyle w:val="af8"/>
        <w:keepNext/>
        <w:rPr>
          <w:rtl/>
        </w:rPr>
      </w:pPr>
      <w:bookmarkStart w:id="1605" w:name="ET_yor_6157_405"/>
      <w:r w:rsidRPr="00913AE2">
        <w:rPr>
          <w:rStyle w:val="TagStyle"/>
          <w:rtl/>
        </w:rPr>
        <w:t xml:space="preserve"> &lt;&lt; יור &gt;&gt; </w:t>
      </w:r>
      <w:r>
        <w:rPr>
          <w:rtl/>
        </w:rPr>
        <w:t>היו"ר שמחה רוטמן:</w:t>
      </w:r>
      <w:r w:rsidRPr="00913AE2">
        <w:rPr>
          <w:rStyle w:val="TagStyle"/>
          <w:rtl/>
        </w:rPr>
        <w:t xml:space="preserve"> &lt;&lt; יור &gt;&gt;</w:t>
      </w:r>
      <w:r>
        <w:rPr>
          <w:rtl/>
        </w:rPr>
        <w:t xml:space="preserve">   </w:t>
      </w:r>
      <w:bookmarkEnd w:id="1605"/>
    </w:p>
    <w:p w:rsidR="00913AE2" w:rsidRDefault="00913AE2" w:rsidP="00913AE2">
      <w:pPr>
        <w:pStyle w:val="KeepWithNext"/>
        <w:rPr>
          <w:rtl/>
        </w:rPr>
      </w:pPr>
    </w:p>
    <w:p w:rsidR="00913AE2" w:rsidRPr="00913AE2" w:rsidRDefault="00913AE2" w:rsidP="00913AE2">
      <w:pPr>
        <w:rPr>
          <w:rtl/>
        </w:rPr>
      </w:pPr>
      <w:bookmarkStart w:id="1606" w:name="_ETM_Q1_6410000"/>
      <w:bookmarkEnd w:id="1606"/>
      <w:r>
        <w:rPr>
          <w:rFonts w:hint="cs"/>
          <w:rtl/>
        </w:rPr>
        <w:t>רבותיי, אני ב</w:t>
      </w:r>
      <w:bookmarkStart w:id="1607" w:name="_ETM_Q1_6409000"/>
      <w:bookmarkEnd w:id="1607"/>
      <w:r>
        <w:rPr>
          <w:rFonts w:hint="cs"/>
          <w:rtl/>
        </w:rPr>
        <w:t>אמת חושב שאנחנו קצת יורדים מדי לרמת הפרטים.</w:t>
      </w:r>
    </w:p>
    <w:p w:rsidR="00E25021" w:rsidRDefault="00E25021" w:rsidP="00E25021">
      <w:pPr>
        <w:rPr>
          <w:rtl/>
        </w:rPr>
      </w:pPr>
      <w:bookmarkStart w:id="1608" w:name="_ETM_Q1_6215558"/>
      <w:bookmarkStart w:id="1609" w:name="_ETM_Q1_6215608"/>
      <w:bookmarkStart w:id="1610" w:name="_ETM_Q1_6218789"/>
      <w:bookmarkEnd w:id="1608"/>
      <w:bookmarkEnd w:id="1609"/>
      <w:bookmarkEnd w:id="1610"/>
    </w:p>
    <w:p w:rsidR="00E25021" w:rsidRDefault="00E25021" w:rsidP="00E25021">
      <w:pPr>
        <w:pStyle w:val="afb"/>
        <w:keepNext/>
        <w:rPr>
          <w:rtl/>
        </w:rPr>
      </w:pPr>
      <w:bookmarkStart w:id="1611" w:name="ET_guest_26539_164"/>
      <w:r w:rsidRPr="00E25021">
        <w:rPr>
          <w:rStyle w:val="TagStyle"/>
          <w:rtl/>
        </w:rPr>
        <w:t xml:space="preserve"> &lt;&lt; אורח &gt;&gt; </w:t>
      </w:r>
      <w:r>
        <w:rPr>
          <w:rtl/>
        </w:rPr>
        <w:t>אביעד בקשי:</w:t>
      </w:r>
      <w:r w:rsidRPr="00E25021">
        <w:rPr>
          <w:rStyle w:val="TagStyle"/>
          <w:rtl/>
        </w:rPr>
        <w:t xml:space="preserve"> &lt;&lt; אורח &gt;&gt;</w:t>
      </w:r>
      <w:r>
        <w:rPr>
          <w:rtl/>
        </w:rPr>
        <w:t xml:space="preserve">   </w:t>
      </w:r>
      <w:bookmarkEnd w:id="1611"/>
    </w:p>
    <w:p w:rsidR="00E25021" w:rsidRDefault="00E25021" w:rsidP="00E25021">
      <w:pPr>
        <w:pStyle w:val="KeepWithNext"/>
        <w:rPr>
          <w:rtl/>
        </w:rPr>
      </w:pPr>
    </w:p>
    <w:p w:rsidR="00E25021" w:rsidRDefault="00913AE2" w:rsidP="00913AE2">
      <w:pPr>
        <w:rPr>
          <w:rtl/>
        </w:rPr>
      </w:pPr>
      <w:bookmarkStart w:id="1612" w:name="_ETM_Q1_6219234"/>
      <w:bookmarkStart w:id="1613" w:name="_ETM_Q1_6219268"/>
      <w:bookmarkEnd w:id="1612"/>
      <w:bookmarkEnd w:id="1613"/>
      <w:r>
        <w:rPr>
          <w:rFonts w:hint="cs"/>
          <w:rtl/>
        </w:rPr>
        <w:t xml:space="preserve">לא, </w:t>
      </w:r>
      <w:r w:rsidR="00E25021">
        <w:rPr>
          <w:rFonts w:hint="cs"/>
          <w:rtl/>
        </w:rPr>
        <w:t xml:space="preserve">אני </w:t>
      </w:r>
      <w:bookmarkStart w:id="1614" w:name="_ETM_Q1_6219856"/>
      <w:bookmarkEnd w:id="1614"/>
      <w:r>
        <w:rPr>
          <w:rFonts w:hint="cs"/>
          <w:rtl/>
        </w:rPr>
        <w:t>מ</w:t>
      </w:r>
      <w:r w:rsidR="00E25021">
        <w:rPr>
          <w:rFonts w:hint="cs"/>
          <w:rtl/>
        </w:rPr>
        <w:t>בחין</w:t>
      </w:r>
      <w:r>
        <w:rPr>
          <w:rFonts w:hint="cs"/>
          <w:rtl/>
        </w:rPr>
        <w:t xml:space="preserve">. עילת </w:t>
      </w:r>
      <w:bookmarkStart w:id="1615" w:name="_ETM_Q1_6415000"/>
      <w:bookmarkEnd w:id="1615"/>
      <w:r>
        <w:rPr>
          <w:rFonts w:hint="cs"/>
          <w:rtl/>
        </w:rPr>
        <w:t xml:space="preserve">הסבירות לא אמורה להיות רלוונטית לשום מינוי. לעומת זאת, ההצעה </w:t>
      </w:r>
      <w:bookmarkStart w:id="1616" w:name="_ETM_Q1_6420000"/>
      <w:bookmarkEnd w:id="1616"/>
      <w:r>
        <w:rPr>
          <w:rFonts w:hint="cs"/>
          <w:rtl/>
        </w:rPr>
        <w:t xml:space="preserve">שעלתה כאן, שמדברת על לתת חסינות של חוסר שפיטות, היא </w:t>
      </w:r>
      <w:bookmarkStart w:id="1617" w:name="_ETM_Q1_6426000"/>
      <w:bookmarkEnd w:id="1617"/>
      <w:r>
        <w:rPr>
          <w:rFonts w:hint="cs"/>
          <w:rtl/>
        </w:rPr>
        <w:t xml:space="preserve">בעיניי רלוונטית רק לרמת מינוי ברמה חוקתית לכאורה - - </w:t>
      </w:r>
      <w:bookmarkStart w:id="1618" w:name="_ETM_Q1_6427000"/>
      <w:bookmarkEnd w:id="1618"/>
      <w:r>
        <w:rPr>
          <w:rFonts w:hint="cs"/>
          <w:rtl/>
        </w:rPr>
        <w:t>-</w:t>
      </w:r>
      <w:bookmarkStart w:id="1619" w:name="_ETM_Q1_6222389"/>
      <w:bookmarkStart w:id="1620" w:name="_ETM_Q1_6222428"/>
      <w:bookmarkEnd w:id="1619"/>
      <w:bookmarkEnd w:id="1620"/>
    </w:p>
    <w:p w:rsidR="00913AE2" w:rsidRDefault="00913AE2" w:rsidP="00913AE2">
      <w:pPr>
        <w:rPr>
          <w:rtl/>
        </w:rPr>
      </w:pPr>
    </w:p>
    <w:p w:rsidR="00913AE2" w:rsidRDefault="00913AE2" w:rsidP="00913AE2">
      <w:pPr>
        <w:pStyle w:val="af8"/>
        <w:keepNext/>
        <w:rPr>
          <w:rtl/>
        </w:rPr>
      </w:pPr>
      <w:bookmarkStart w:id="1621" w:name="ET_yor_6157_406"/>
      <w:r w:rsidRPr="00913AE2">
        <w:rPr>
          <w:rStyle w:val="TagStyle"/>
          <w:rtl/>
        </w:rPr>
        <w:t xml:space="preserve"> &lt;&lt; יור &gt;&gt; </w:t>
      </w:r>
      <w:r>
        <w:rPr>
          <w:rtl/>
        </w:rPr>
        <w:t>היו"ר שמחה רוטמן:</w:t>
      </w:r>
      <w:r w:rsidRPr="00913AE2">
        <w:rPr>
          <w:rStyle w:val="TagStyle"/>
          <w:rtl/>
        </w:rPr>
        <w:t xml:space="preserve"> &lt;&lt; יור &gt;&gt;</w:t>
      </w:r>
      <w:r>
        <w:rPr>
          <w:rtl/>
        </w:rPr>
        <w:t xml:space="preserve">   </w:t>
      </w:r>
      <w:bookmarkEnd w:id="1621"/>
    </w:p>
    <w:p w:rsidR="00913AE2" w:rsidRDefault="00913AE2" w:rsidP="00913AE2">
      <w:pPr>
        <w:pStyle w:val="KeepWithNext"/>
        <w:rPr>
          <w:rtl/>
        </w:rPr>
      </w:pPr>
    </w:p>
    <w:p w:rsidR="00913AE2" w:rsidRDefault="00913AE2" w:rsidP="00913AE2">
      <w:pPr>
        <w:rPr>
          <w:rtl/>
        </w:rPr>
      </w:pPr>
      <w:bookmarkStart w:id="1622" w:name="_ETM_Q1_6425000"/>
      <w:bookmarkEnd w:id="1622"/>
      <w:r>
        <w:rPr>
          <w:rFonts w:hint="cs"/>
          <w:rtl/>
        </w:rPr>
        <w:t>באישור כנסת או באישור ממשלה היית משאיר את זה?</w:t>
      </w:r>
    </w:p>
    <w:p w:rsidR="00913AE2" w:rsidRDefault="00913AE2" w:rsidP="00913AE2">
      <w:pPr>
        <w:rPr>
          <w:rtl/>
        </w:rPr>
      </w:pPr>
      <w:bookmarkStart w:id="1623" w:name="_ETM_Q1_6431000"/>
      <w:bookmarkEnd w:id="1623"/>
    </w:p>
    <w:p w:rsidR="00913AE2" w:rsidRDefault="00913AE2" w:rsidP="00913AE2">
      <w:pPr>
        <w:pStyle w:val="afb"/>
        <w:keepNext/>
        <w:rPr>
          <w:rtl/>
        </w:rPr>
      </w:pPr>
      <w:bookmarkStart w:id="1624" w:name="ET_guest_26539_407"/>
      <w:r w:rsidRPr="00913AE2">
        <w:rPr>
          <w:rStyle w:val="TagStyle"/>
          <w:rtl/>
        </w:rPr>
        <w:t xml:space="preserve"> &lt;&lt; אורח &gt;&gt; </w:t>
      </w:r>
      <w:r>
        <w:rPr>
          <w:rtl/>
        </w:rPr>
        <w:t>אביעד בקשי:</w:t>
      </w:r>
      <w:r w:rsidRPr="00913AE2">
        <w:rPr>
          <w:rStyle w:val="TagStyle"/>
          <w:rtl/>
        </w:rPr>
        <w:t xml:space="preserve"> &lt;&lt; אורח &gt;&gt;</w:t>
      </w:r>
      <w:r>
        <w:rPr>
          <w:rtl/>
        </w:rPr>
        <w:t xml:space="preserve">   </w:t>
      </w:r>
      <w:bookmarkEnd w:id="1624"/>
    </w:p>
    <w:p w:rsidR="00913AE2" w:rsidRDefault="00913AE2" w:rsidP="00913AE2">
      <w:pPr>
        <w:pStyle w:val="KeepWithNext"/>
        <w:rPr>
          <w:rtl/>
        </w:rPr>
      </w:pPr>
    </w:p>
    <w:p w:rsidR="00913AE2" w:rsidRDefault="00913AE2" w:rsidP="00913AE2">
      <w:pPr>
        <w:rPr>
          <w:rtl/>
        </w:rPr>
      </w:pPr>
      <w:bookmarkStart w:id="1625" w:name="_ETM_Q1_6432000"/>
      <w:bookmarkEnd w:id="1625"/>
      <w:r>
        <w:rPr>
          <w:rFonts w:hint="cs"/>
          <w:rtl/>
        </w:rPr>
        <w:t>המינוי באישור כנסת, גם אם ההדחה היא רק על ידי ראש ממשלה.</w:t>
      </w:r>
      <w:bookmarkStart w:id="1626" w:name="_ETM_Q1_6436000"/>
      <w:bookmarkEnd w:id="1626"/>
      <w:r>
        <w:rPr>
          <w:rFonts w:hint="cs"/>
          <w:rtl/>
        </w:rPr>
        <w:t xml:space="preserve"> אני רק אסיים, בכל זאת, כדי לסגור מעגל, אם כבר קיבלתי את רשות הדיבור.</w:t>
      </w:r>
    </w:p>
    <w:p w:rsidR="00913AE2" w:rsidRDefault="00913AE2" w:rsidP="00913AE2">
      <w:pPr>
        <w:rPr>
          <w:rtl/>
        </w:rPr>
      </w:pPr>
    </w:p>
    <w:p w:rsidR="00913AE2" w:rsidRDefault="00913AE2" w:rsidP="00913AE2">
      <w:pPr>
        <w:pStyle w:val="a5"/>
        <w:keepNext/>
        <w:rPr>
          <w:rtl/>
        </w:rPr>
      </w:pPr>
      <w:bookmarkStart w:id="1627" w:name="ET_speaker_6164_408"/>
      <w:r w:rsidRPr="00913AE2">
        <w:rPr>
          <w:rStyle w:val="TagStyle"/>
          <w:rtl/>
        </w:rPr>
        <w:t xml:space="preserve"> &lt;&lt; דובר &gt;&gt; </w:t>
      </w:r>
      <w:r>
        <w:rPr>
          <w:rtl/>
        </w:rPr>
        <w:t>עמית הלוי:</w:t>
      </w:r>
      <w:r w:rsidRPr="00913AE2">
        <w:rPr>
          <w:rStyle w:val="TagStyle"/>
          <w:rtl/>
        </w:rPr>
        <w:t xml:space="preserve"> &lt;&lt; דובר &gt;&gt;</w:t>
      </w:r>
      <w:r>
        <w:rPr>
          <w:rtl/>
        </w:rPr>
        <w:t xml:space="preserve">   </w:t>
      </w:r>
      <w:bookmarkEnd w:id="1627"/>
    </w:p>
    <w:p w:rsidR="00913AE2" w:rsidRDefault="00913AE2" w:rsidP="00913AE2">
      <w:pPr>
        <w:pStyle w:val="KeepWithNext"/>
        <w:rPr>
          <w:rtl/>
        </w:rPr>
      </w:pPr>
    </w:p>
    <w:p w:rsidR="00913AE2" w:rsidRDefault="00913AE2" w:rsidP="00913AE2">
      <w:pPr>
        <w:rPr>
          <w:rtl/>
        </w:rPr>
      </w:pPr>
      <w:r>
        <w:rPr>
          <w:rFonts w:hint="cs"/>
          <w:rtl/>
        </w:rPr>
        <w:t>גם לאי-מינוי? חוק-יסוד: הכנסת, 7א? אז היא לא רלוונטית גם לאי-מינוי?</w:t>
      </w:r>
    </w:p>
    <w:p w:rsidR="00913AE2" w:rsidRDefault="00913AE2" w:rsidP="00913AE2">
      <w:pPr>
        <w:rPr>
          <w:rtl/>
        </w:rPr>
      </w:pPr>
      <w:bookmarkStart w:id="1628" w:name="_ETM_Q1_6450000"/>
      <w:bookmarkEnd w:id="1628"/>
    </w:p>
    <w:p w:rsidR="00913AE2" w:rsidRDefault="00913AE2" w:rsidP="00913AE2">
      <w:pPr>
        <w:pStyle w:val="afb"/>
        <w:keepNext/>
        <w:rPr>
          <w:rtl/>
        </w:rPr>
      </w:pPr>
      <w:bookmarkStart w:id="1629" w:name="ET_guest_26539_409"/>
      <w:r w:rsidRPr="00913AE2">
        <w:rPr>
          <w:rStyle w:val="TagStyle"/>
          <w:rtl/>
        </w:rPr>
        <w:t xml:space="preserve"> &lt;&lt; אורח &gt;&gt; </w:t>
      </w:r>
      <w:r>
        <w:rPr>
          <w:rtl/>
        </w:rPr>
        <w:t>אביעד בקשי:</w:t>
      </w:r>
      <w:r w:rsidRPr="00913AE2">
        <w:rPr>
          <w:rStyle w:val="TagStyle"/>
          <w:rtl/>
        </w:rPr>
        <w:t xml:space="preserve"> &lt;&lt; אורח &gt;&gt;</w:t>
      </w:r>
      <w:r>
        <w:rPr>
          <w:rtl/>
        </w:rPr>
        <w:t xml:space="preserve">   </w:t>
      </w:r>
      <w:bookmarkEnd w:id="1629"/>
    </w:p>
    <w:p w:rsidR="00913AE2" w:rsidRDefault="00913AE2" w:rsidP="00913AE2">
      <w:pPr>
        <w:pStyle w:val="KeepWithNext"/>
        <w:rPr>
          <w:rtl/>
        </w:rPr>
      </w:pPr>
    </w:p>
    <w:p w:rsidR="00913AE2" w:rsidRDefault="00913AE2" w:rsidP="00913AE2">
      <w:pPr>
        <w:rPr>
          <w:rtl/>
        </w:rPr>
      </w:pPr>
      <w:r>
        <w:rPr>
          <w:rFonts w:hint="cs"/>
          <w:rtl/>
        </w:rPr>
        <w:t>אתה מדבר על 7א?</w:t>
      </w:r>
    </w:p>
    <w:p w:rsidR="00913AE2" w:rsidRDefault="00913AE2" w:rsidP="00913AE2">
      <w:pPr>
        <w:rPr>
          <w:rtl/>
        </w:rPr>
      </w:pPr>
    </w:p>
    <w:p w:rsidR="00913AE2" w:rsidRDefault="00913AE2" w:rsidP="00913AE2">
      <w:pPr>
        <w:pStyle w:val="a5"/>
        <w:keepNext/>
        <w:rPr>
          <w:rtl/>
        </w:rPr>
      </w:pPr>
      <w:bookmarkStart w:id="1630" w:name="ET_speaker_6164_410"/>
      <w:r w:rsidRPr="00913AE2">
        <w:rPr>
          <w:rStyle w:val="TagStyle"/>
          <w:rtl/>
        </w:rPr>
        <w:t xml:space="preserve"> &lt;&lt; דובר &gt;&gt; </w:t>
      </w:r>
      <w:r>
        <w:rPr>
          <w:rtl/>
        </w:rPr>
        <w:t>עמית הלוי:</w:t>
      </w:r>
      <w:r w:rsidRPr="00913AE2">
        <w:rPr>
          <w:rStyle w:val="TagStyle"/>
          <w:rtl/>
        </w:rPr>
        <w:t xml:space="preserve"> &lt;&lt; דובר &gt;&gt;</w:t>
      </w:r>
      <w:r>
        <w:rPr>
          <w:rtl/>
        </w:rPr>
        <w:t xml:space="preserve">   </w:t>
      </w:r>
      <w:bookmarkEnd w:id="1630"/>
    </w:p>
    <w:p w:rsidR="00913AE2" w:rsidRDefault="00913AE2" w:rsidP="00913AE2">
      <w:pPr>
        <w:pStyle w:val="KeepWithNext"/>
        <w:rPr>
          <w:rtl/>
        </w:rPr>
      </w:pPr>
    </w:p>
    <w:p w:rsidR="00913AE2" w:rsidRDefault="00913AE2" w:rsidP="00913AE2">
      <w:pPr>
        <w:rPr>
          <w:rtl/>
        </w:rPr>
      </w:pPr>
      <w:bookmarkStart w:id="1631" w:name="_ETM_Q1_6449000"/>
      <w:bookmarkEnd w:id="1631"/>
      <w:r>
        <w:rPr>
          <w:rFonts w:hint="cs"/>
          <w:rtl/>
        </w:rPr>
        <w:t>כן. גם?</w:t>
      </w:r>
    </w:p>
    <w:p w:rsidR="00913AE2" w:rsidRDefault="00913AE2" w:rsidP="00913AE2">
      <w:pPr>
        <w:rPr>
          <w:rtl/>
        </w:rPr>
      </w:pPr>
    </w:p>
    <w:p w:rsidR="00913AE2" w:rsidRDefault="00913AE2" w:rsidP="00913AE2">
      <w:pPr>
        <w:pStyle w:val="af8"/>
        <w:keepNext/>
        <w:rPr>
          <w:rtl/>
        </w:rPr>
      </w:pPr>
      <w:r w:rsidRPr="00913AE2">
        <w:rPr>
          <w:rStyle w:val="TagStyle"/>
          <w:rtl/>
        </w:rPr>
        <w:t xml:space="preserve"> &lt;&lt; יור &gt;&gt; </w:t>
      </w:r>
      <w:r>
        <w:rPr>
          <w:rtl/>
        </w:rPr>
        <w:t>היו"ר שמחה רוטמן:</w:t>
      </w:r>
      <w:r w:rsidRPr="00913AE2">
        <w:rPr>
          <w:rStyle w:val="TagStyle"/>
          <w:rtl/>
        </w:rPr>
        <w:t xml:space="preserve"> &lt;&lt; יור &gt;&gt;</w:t>
      </w:r>
      <w:r>
        <w:rPr>
          <w:rtl/>
        </w:rPr>
        <w:t xml:space="preserve">   </w:t>
      </w:r>
    </w:p>
    <w:p w:rsidR="00913AE2" w:rsidRDefault="00913AE2" w:rsidP="00913AE2">
      <w:pPr>
        <w:pStyle w:val="KeepWithNext"/>
        <w:rPr>
          <w:rtl/>
        </w:rPr>
      </w:pPr>
    </w:p>
    <w:p w:rsidR="00913AE2" w:rsidRDefault="00913AE2" w:rsidP="00913AE2">
      <w:pPr>
        <w:rPr>
          <w:rtl/>
        </w:rPr>
      </w:pPr>
      <w:bookmarkStart w:id="1632" w:name="_ETM_Q1_6448000"/>
      <w:bookmarkEnd w:id="1632"/>
      <w:r>
        <w:rPr>
          <w:rFonts w:hint="cs"/>
          <w:rtl/>
        </w:rPr>
        <w:t>לא, 7א זה לא אי-מינוי.</w:t>
      </w:r>
    </w:p>
    <w:p w:rsidR="00913AE2" w:rsidRDefault="00913AE2" w:rsidP="00913AE2">
      <w:pPr>
        <w:rPr>
          <w:rtl/>
        </w:rPr>
      </w:pPr>
      <w:bookmarkStart w:id="1633" w:name="_ETM_Q1_6456000"/>
      <w:bookmarkEnd w:id="1633"/>
    </w:p>
    <w:p w:rsidR="00913AE2" w:rsidRDefault="00913AE2" w:rsidP="00913AE2">
      <w:pPr>
        <w:pStyle w:val="a5"/>
        <w:keepNext/>
        <w:rPr>
          <w:rtl/>
        </w:rPr>
      </w:pPr>
      <w:bookmarkStart w:id="1634" w:name="ET_speaker_6345_412"/>
      <w:r w:rsidRPr="00913AE2">
        <w:rPr>
          <w:rStyle w:val="TagStyle"/>
          <w:rtl/>
        </w:rPr>
        <w:t xml:space="preserve"> &lt;&lt; דובר &gt;&gt; </w:t>
      </w:r>
      <w:r>
        <w:rPr>
          <w:rtl/>
        </w:rPr>
        <w:t>טלי גוטליב (הליכוד):</w:t>
      </w:r>
      <w:r w:rsidRPr="00913AE2">
        <w:rPr>
          <w:rStyle w:val="TagStyle"/>
          <w:rtl/>
        </w:rPr>
        <w:t xml:space="preserve"> &lt;&lt; דובר &gt;&gt;</w:t>
      </w:r>
      <w:r>
        <w:rPr>
          <w:rtl/>
        </w:rPr>
        <w:t xml:space="preserve">   </w:t>
      </w:r>
      <w:bookmarkEnd w:id="1634"/>
    </w:p>
    <w:p w:rsidR="00913AE2" w:rsidRDefault="00913AE2" w:rsidP="00913AE2">
      <w:pPr>
        <w:pStyle w:val="KeepWithNext"/>
        <w:rPr>
          <w:rtl/>
        </w:rPr>
      </w:pPr>
    </w:p>
    <w:p w:rsidR="00913AE2" w:rsidRDefault="00913AE2" w:rsidP="00913AE2">
      <w:pPr>
        <w:rPr>
          <w:rtl/>
        </w:rPr>
      </w:pPr>
      <w:bookmarkStart w:id="1635" w:name="_ETM_Q1_6458000"/>
      <w:bookmarkEnd w:id="1635"/>
      <w:r>
        <w:rPr>
          <w:rFonts w:hint="cs"/>
          <w:rtl/>
        </w:rPr>
        <w:t xml:space="preserve">זה </w:t>
      </w:r>
      <w:bookmarkStart w:id="1636" w:name="_ETM_Q1_6457000"/>
      <w:bookmarkEnd w:id="1636"/>
      <w:r>
        <w:rPr>
          <w:rFonts w:hint="cs"/>
          <w:rtl/>
        </w:rPr>
        <w:t>כתוב בחוק.</w:t>
      </w:r>
    </w:p>
    <w:p w:rsidR="00913AE2" w:rsidRDefault="00913AE2" w:rsidP="00913AE2">
      <w:pPr>
        <w:rPr>
          <w:rtl/>
        </w:rPr>
      </w:pPr>
    </w:p>
    <w:p w:rsidR="00913AE2" w:rsidRDefault="00913AE2" w:rsidP="00913AE2">
      <w:pPr>
        <w:pStyle w:val="af8"/>
        <w:keepNext/>
        <w:rPr>
          <w:rtl/>
        </w:rPr>
      </w:pPr>
      <w:r w:rsidRPr="00913AE2">
        <w:rPr>
          <w:rStyle w:val="TagStyle"/>
          <w:rtl/>
        </w:rPr>
        <w:t xml:space="preserve"> &lt;&lt; יור &gt;&gt; </w:t>
      </w:r>
      <w:r>
        <w:rPr>
          <w:rtl/>
        </w:rPr>
        <w:t>היו"ר שמחה רוטמן:</w:t>
      </w:r>
      <w:r w:rsidRPr="00913AE2">
        <w:rPr>
          <w:rStyle w:val="TagStyle"/>
          <w:rtl/>
        </w:rPr>
        <w:t xml:space="preserve"> &lt;&lt; יור &gt;&gt;</w:t>
      </w:r>
      <w:r>
        <w:rPr>
          <w:rtl/>
        </w:rPr>
        <w:t xml:space="preserve">   </w:t>
      </w:r>
    </w:p>
    <w:p w:rsidR="00913AE2" w:rsidRDefault="00913AE2" w:rsidP="00913AE2">
      <w:pPr>
        <w:pStyle w:val="KeepWithNext"/>
        <w:rPr>
          <w:rtl/>
        </w:rPr>
      </w:pPr>
    </w:p>
    <w:p w:rsidR="00913AE2" w:rsidRDefault="00913AE2" w:rsidP="00913AE2">
      <w:pPr>
        <w:rPr>
          <w:rtl/>
        </w:rPr>
      </w:pPr>
      <w:bookmarkStart w:id="1637" w:name="_ETM_Q1_6455000"/>
      <w:bookmarkEnd w:id="1637"/>
      <w:r>
        <w:rPr>
          <w:rFonts w:hint="cs"/>
          <w:rtl/>
        </w:rPr>
        <w:t xml:space="preserve">לא, 7א זה לא אי-מינוי. אני דווקא הייתי חושב </w:t>
      </w:r>
      <w:bookmarkStart w:id="1638" w:name="_ETM_Q1_6461000"/>
      <w:bookmarkEnd w:id="1638"/>
      <w:r>
        <w:rPr>
          <w:rFonts w:hint="cs"/>
          <w:rtl/>
        </w:rPr>
        <w:t>יותר על סגנון עתירות שהוגשו בעבר: למה לא ממנים שר לתפקיד מסוים וכדומה?</w:t>
      </w:r>
    </w:p>
    <w:p w:rsidR="00EC5289" w:rsidRDefault="00EC5289" w:rsidP="00913AE2">
      <w:pPr>
        <w:rPr>
          <w:rtl/>
        </w:rPr>
      </w:pPr>
      <w:bookmarkStart w:id="1639" w:name="_ETM_Q1_6467000"/>
      <w:bookmarkEnd w:id="1639"/>
    </w:p>
    <w:p w:rsidR="00EC5289" w:rsidRDefault="00EC5289" w:rsidP="00EC5289">
      <w:pPr>
        <w:pStyle w:val="afb"/>
        <w:keepNext/>
        <w:rPr>
          <w:rtl/>
        </w:rPr>
      </w:pPr>
      <w:bookmarkStart w:id="1640" w:name="ET_guest_26539_414"/>
      <w:r w:rsidRPr="00EC5289">
        <w:rPr>
          <w:rStyle w:val="TagStyle"/>
          <w:rtl/>
        </w:rPr>
        <w:t xml:space="preserve"> &lt;&lt; אורח &gt;&gt; </w:t>
      </w:r>
      <w:r>
        <w:rPr>
          <w:rtl/>
        </w:rPr>
        <w:t>אביעד בקשי:</w:t>
      </w:r>
      <w:r w:rsidRPr="00EC5289">
        <w:rPr>
          <w:rStyle w:val="TagStyle"/>
          <w:rtl/>
        </w:rPr>
        <w:t xml:space="preserve"> &lt;&lt; אורח &gt;&gt;</w:t>
      </w:r>
      <w:r>
        <w:rPr>
          <w:rtl/>
        </w:rPr>
        <w:t xml:space="preserve">   </w:t>
      </w:r>
      <w:bookmarkEnd w:id="1640"/>
    </w:p>
    <w:p w:rsidR="00EC5289" w:rsidRDefault="00EC5289" w:rsidP="00EC5289">
      <w:pPr>
        <w:pStyle w:val="KeepWithNext"/>
        <w:rPr>
          <w:rtl/>
        </w:rPr>
      </w:pPr>
    </w:p>
    <w:p w:rsidR="00EC5289" w:rsidRDefault="00EC5289" w:rsidP="00EC5289">
      <w:pPr>
        <w:rPr>
          <w:rtl/>
        </w:rPr>
      </w:pPr>
      <w:r>
        <w:rPr>
          <w:rFonts w:hint="cs"/>
          <w:rtl/>
        </w:rPr>
        <w:t>א</w:t>
      </w:r>
      <w:bookmarkStart w:id="1641" w:name="_ETM_Q1_6465000"/>
      <w:bookmarkEnd w:id="1641"/>
      <w:r>
        <w:rPr>
          <w:rFonts w:hint="cs"/>
          <w:rtl/>
        </w:rPr>
        <w:t xml:space="preserve">בל אחרי שהדגשתי, שחוץ מעילת הסבירות </w:t>
      </w:r>
      <w:bookmarkStart w:id="1642" w:name="_ETM_Q1_6466000"/>
      <w:bookmarkEnd w:id="1642"/>
      <w:r>
        <w:rPr>
          <w:rFonts w:hint="cs"/>
          <w:rtl/>
        </w:rPr>
        <w:t xml:space="preserve">אני כן מצפה לביקורת שיפוטית, עצמאית, חזקה ואפקטיבית על פעולות הממשלה, פה צריך לראות מה קורה כשאני מטפס במעלה </w:t>
      </w:r>
      <w:bookmarkStart w:id="1643" w:name="_ETM_Q1_6473000"/>
      <w:bookmarkEnd w:id="1643"/>
      <w:r>
        <w:rPr>
          <w:rFonts w:hint="cs"/>
          <w:rtl/>
        </w:rPr>
        <w:t xml:space="preserve">הפירמידה הנורמטיבית. </w:t>
      </w:r>
      <w:r>
        <w:rPr>
          <w:rtl/>
        </w:rPr>
        <w:t>ומה שהיה כאן בעבר זה שבית המשפט נתן את הביקורת שלו</w:t>
      </w:r>
      <w:r>
        <w:rPr>
          <w:rFonts w:hint="cs"/>
          <w:rtl/>
        </w:rPr>
        <w:t>,</w:t>
      </w:r>
      <w:r>
        <w:rPr>
          <w:rtl/>
        </w:rPr>
        <w:t xml:space="preserve"> יפה מאוד אגרנט ידע לתת את הביקורת </w:t>
      </w:r>
      <w:r>
        <w:rPr>
          <w:rFonts w:hint="cs"/>
          <w:rtl/>
        </w:rPr>
        <w:t>ה</w:t>
      </w:r>
      <w:r>
        <w:rPr>
          <w:rtl/>
        </w:rPr>
        <w:t>שיפוטית על פעולות הממשלה</w:t>
      </w:r>
      <w:r>
        <w:rPr>
          <w:rFonts w:hint="cs"/>
          <w:rtl/>
        </w:rPr>
        <w:t>,</w:t>
      </w:r>
      <w:r>
        <w:rPr>
          <w:rtl/>
        </w:rPr>
        <w:t xml:space="preserve"> אבל בשלב שבו הכנסת אמרה את דברה</w:t>
      </w:r>
      <w:r>
        <w:rPr>
          <w:rFonts w:hint="cs"/>
          <w:rtl/>
        </w:rPr>
        <w:t xml:space="preserve">, </w:t>
      </w:r>
      <w:r>
        <w:rPr>
          <w:rtl/>
        </w:rPr>
        <w:t xml:space="preserve">השופטים </w:t>
      </w:r>
      <w:r>
        <w:rPr>
          <w:rFonts w:hint="cs"/>
          <w:rtl/>
        </w:rPr>
        <w:t xml:space="preserve">אמרו: </w:t>
      </w:r>
      <w:r>
        <w:rPr>
          <w:rtl/>
        </w:rPr>
        <w:t>אנחנו מכבדים</w:t>
      </w:r>
      <w:r>
        <w:rPr>
          <w:rFonts w:hint="cs"/>
          <w:rtl/>
        </w:rPr>
        <w:t>,</w:t>
      </w:r>
      <w:r>
        <w:rPr>
          <w:rtl/>
        </w:rPr>
        <w:t xml:space="preserve"> אנחנו עומדים דום</w:t>
      </w:r>
      <w:r>
        <w:rPr>
          <w:rFonts w:hint="cs"/>
          <w:rtl/>
        </w:rPr>
        <w:t>.</w:t>
      </w:r>
    </w:p>
    <w:p w:rsidR="00EC5289" w:rsidRDefault="00EC5289" w:rsidP="00EC5289">
      <w:pPr>
        <w:rPr>
          <w:rtl/>
        </w:rPr>
      </w:pPr>
      <w:bookmarkStart w:id="1644" w:name="_ETM_Q1_6493000"/>
      <w:bookmarkEnd w:id="1644"/>
    </w:p>
    <w:p w:rsidR="00EC5289" w:rsidRDefault="00EC5289" w:rsidP="00EC5289">
      <w:pPr>
        <w:rPr>
          <w:rtl/>
        </w:rPr>
      </w:pPr>
      <w:bookmarkStart w:id="1645" w:name="_ETM_Q1_6494000"/>
      <w:bookmarkEnd w:id="1645"/>
      <w:r>
        <w:rPr>
          <w:rtl/>
        </w:rPr>
        <w:t>כאשר למשל</w:t>
      </w:r>
      <w:r>
        <w:rPr>
          <w:rFonts w:hint="cs"/>
          <w:rtl/>
        </w:rPr>
        <w:t xml:space="preserve"> </w:t>
      </w:r>
      <w:r>
        <w:rPr>
          <w:rtl/>
        </w:rPr>
        <w:t xml:space="preserve">החליטו </w:t>
      </w:r>
      <w:r>
        <w:rPr>
          <w:rFonts w:hint="cs"/>
          <w:rtl/>
        </w:rPr>
        <w:t>ב</w:t>
      </w:r>
      <w:r>
        <w:rPr>
          <w:rtl/>
        </w:rPr>
        <w:t>שנת 1969</w:t>
      </w:r>
      <w:r>
        <w:rPr>
          <w:rFonts w:hint="cs"/>
          <w:rtl/>
        </w:rPr>
        <w:t xml:space="preserve"> </w:t>
      </w:r>
      <w:r>
        <w:rPr>
          <w:rtl/>
        </w:rPr>
        <w:t>לפרש מיהו יהודי נניח</w:t>
      </w:r>
      <w:r>
        <w:rPr>
          <w:rFonts w:hint="cs"/>
          <w:rtl/>
        </w:rPr>
        <w:t>,</w:t>
      </w:r>
      <w:r>
        <w:rPr>
          <w:rtl/>
        </w:rPr>
        <w:t xml:space="preserve"> ולפסול החלטת שר הפנים בעניין ילדיו של בנימין שליט</w:t>
      </w:r>
      <w:r>
        <w:rPr>
          <w:rFonts w:hint="cs"/>
          <w:rtl/>
        </w:rPr>
        <w:t>,</w:t>
      </w:r>
      <w:r>
        <w:rPr>
          <w:rtl/>
        </w:rPr>
        <w:t xml:space="preserve"> והורו לפקיד</w:t>
      </w:r>
      <w:r>
        <w:rPr>
          <w:rFonts w:hint="cs"/>
          <w:rtl/>
        </w:rPr>
        <w:t xml:space="preserve"> </w:t>
      </w:r>
      <w:r>
        <w:rPr>
          <w:rtl/>
        </w:rPr>
        <w:t>המרשם לרשום את ילדיו כיהודים</w:t>
      </w:r>
      <w:r>
        <w:rPr>
          <w:rFonts w:hint="cs"/>
          <w:rtl/>
        </w:rPr>
        <w:t>,</w:t>
      </w:r>
      <w:r>
        <w:rPr>
          <w:rtl/>
        </w:rPr>
        <w:t xml:space="preserve"> הכנסת הגיבה בחקיקה</w:t>
      </w:r>
      <w:r>
        <w:rPr>
          <w:rFonts w:hint="cs"/>
          <w:rtl/>
        </w:rPr>
        <w:t>,</w:t>
      </w:r>
      <w:r>
        <w:rPr>
          <w:rtl/>
        </w:rPr>
        <w:t xml:space="preserve"> ב-1970 תיקנה את חוק השבות</w:t>
      </w:r>
      <w:r>
        <w:rPr>
          <w:rFonts w:hint="cs"/>
          <w:rtl/>
        </w:rPr>
        <w:t>.</w:t>
      </w:r>
      <w:r>
        <w:rPr>
          <w:rtl/>
        </w:rPr>
        <w:t xml:space="preserve"> מה שאנשים לא מכירים זה שלאותו בנימי</w:t>
      </w:r>
      <w:r>
        <w:rPr>
          <w:rFonts w:hint="cs"/>
          <w:rtl/>
        </w:rPr>
        <w:t xml:space="preserve">ן </w:t>
      </w:r>
      <w:r>
        <w:rPr>
          <w:rtl/>
        </w:rPr>
        <w:t xml:space="preserve">שליט המפורסם נולד ילד שלישי </w:t>
      </w:r>
      <w:r>
        <w:rPr>
          <w:rFonts w:hint="cs"/>
          <w:rtl/>
        </w:rPr>
        <w:t>ב-</w:t>
      </w:r>
      <w:r>
        <w:rPr>
          <w:rtl/>
        </w:rPr>
        <w:t>1972</w:t>
      </w:r>
      <w:r>
        <w:rPr>
          <w:rFonts w:hint="cs"/>
          <w:rtl/>
        </w:rPr>
        <w:t>.</w:t>
      </w:r>
      <w:r>
        <w:rPr>
          <w:rtl/>
        </w:rPr>
        <w:t xml:space="preserve"> והוא רצה לרשום גם אותו</w:t>
      </w:r>
      <w:r>
        <w:rPr>
          <w:rFonts w:hint="cs"/>
          <w:rtl/>
        </w:rPr>
        <w:t>,</w:t>
      </w:r>
      <w:r>
        <w:rPr>
          <w:rtl/>
        </w:rPr>
        <w:t xml:space="preserve"> בדיוק כמו את אחיו שנולדו לאותו אבא ואימא</w:t>
      </w:r>
      <w:r>
        <w:rPr>
          <w:rFonts w:hint="cs"/>
          <w:rtl/>
        </w:rPr>
        <w:t>,</w:t>
      </w:r>
      <w:r>
        <w:rPr>
          <w:rtl/>
        </w:rPr>
        <w:t xml:space="preserve"> כיהודי</w:t>
      </w:r>
      <w:r>
        <w:rPr>
          <w:rFonts w:hint="cs"/>
          <w:rtl/>
        </w:rPr>
        <w:t xml:space="preserve">, </w:t>
      </w:r>
      <w:bookmarkStart w:id="1646" w:name="_ETM_Q1_6525000"/>
      <w:bookmarkEnd w:id="1646"/>
      <w:r>
        <w:rPr>
          <w:rFonts w:hint="cs"/>
          <w:rtl/>
        </w:rPr>
        <w:t>ו</w:t>
      </w:r>
      <w:r>
        <w:rPr>
          <w:rtl/>
        </w:rPr>
        <w:t xml:space="preserve">שר הפנים אמר </w:t>
      </w:r>
      <w:r>
        <w:rPr>
          <w:rFonts w:hint="cs"/>
          <w:rtl/>
        </w:rPr>
        <w:t xml:space="preserve">לו </w:t>
      </w:r>
      <w:r>
        <w:rPr>
          <w:rtl/>
        </w:rPr>
        <w:t>לא</w:t>
      </w:r>
      <w:r>
        <w:rPr>
          <w:rFonts w:hint="cs"/>
          <w:rtl/>
        </w:rPr>
        <w:t>.</w:t>
      </w:r>
      <w:r>
        <w:rPr>
          <w:rtl/>
        </w:rPr>
        <w:t xml:space="preserve"> הוא </w:t>
      </w:r>
      <w:r>
        <w:rPr>
          <w:rFonts w:hint="cs"/>
          <w:rtl/>
        </w:rPr>
        <w:t xml:space="preserve">עותר </w:t>
      </w:r>
      <w:r>
        <w:rPr>
          <w:rtl/>
        </w:rPr>
        <w:t>עוד פעם לבג"ץ</w:t>
      </w:r>
      <w:r>
        <w:rPr>
          <w:rFonts w:hint="cs"/>
          <w:rtl/>
        </w:rPr>
        <w:t>, ובג"ץ אומר לו:</w:t>
      </w:r>
      <w:r>
        <w:rPr>
          <w:rtl/>
        </w:rPr>
        <w:t xml:space="preserve"> מצטערים</w:t>
      </w:r>
      <w:r>
        <w:rPr>
          <w:rFonts w:hint="cs"/>
          <w:rtl/>
        </w:rPr>
        <w:t>,</w:t>
      </w:r>
      <w:r>
        <w:rPr>
          <w:rtl/>
        </w:rPr>
        <w:t xml:space="preserve"> כשהמחוקק אומר</w:t>
      </w:r>
      <w:r>
        <w:rPr>
          <w:rFonts w:hint="cs"/>
          <w:rtl/>
        </w:rPr>
        <w:t xml:space="preserve"> את </w:t>
      </w:r>
      <w:r>
        <w:rPr>
          <w:rtl/>
        </w:rPr>
        <w:t>דברו</w:t>
      </w:r>
      <w:r>
        <w:rPr>
          <w:rFonts w:hint="cs"/>
          <w:rtl/>
        </w:rPr>
        <w:t>,</w:t>
      </w:r>
      <w:r>
        <w:rPr>
          <w:rtl/>
        </w:rPr>
        <w:t xml:space="preserve"> אנחנו מכבדים</w:t>
      </w:r>
      <w:r>
        <w:rPr>
          <w:rFonts w:hint="cs"/>
          <w:rtl/>
        </w:rPr>
        <w:t>,</w:t>
      </w:r>
      <w:r>
        <w:rPr>
          <w:rtl/>
        </w:rPr>
        <w:t xml:space="preserve"> והתוצאה משתנה</w:t>
      </w:r>
      <w:r>
        <w:rPr>
          <w:rFonts w:hint="cs"/>
          <w:rtl/>
        </w:rPr>
        <w:t>.</w:t>
      </w:r>
    </w:p>
    <w:p w:rsidR="00EC5289" w:rsidRDefault="00EC5289" w:rsidP="00EC5289">
      <w:pPr>
        <w:rPr>
          <w:rtl/>
        </w:rPr>
      </w:pPr>
    </w:p>
    <w:p w:rsidR="00EC5289" w:rsidRDefault="00EC5289" w:rsidP="00EC5289">
      <w:pPr>
        <w:rPr>
          <w:rtl/>
        </w:rPr>
      </w:pPr>
      <w:bookmarkStart w:id="1647" w:name="_ETM_Q1_6535000"/>
      <w:bookmarkEnd w:id="1647"/>
      <w:r>
        <w:rPr>
          <w:rtl/>
        </w:rPr>
        <w:t xml:space="preserve">מה שקיבלנו </w:t>
      </w:r>
      <w:r>
        <w:rPr>
          <w:rFonts w:hint="cs"/>
          <w:rtl/>
        </w:rPr>
        <w:t>ב</w:t>
      </w:r>
      <w:r>
        <w:rPr>
          <w:rtl/>
        </w:rPr>
        <w:t>מהפכה החוקתית זה בעצם מהלך שבו בית המשפט אומר</w:t>
      </w:r>
      <w:r>
        <w:rPr>
          <w:rFonts w:hint="cs"/>
          <w:rtl/>
        </w:rPr>
        <w:t>:</w:t>
      </w:r>
      <w:r>
        <w:rPr>
          <w:rtl/>
        </w:rPr>
        <w:t xml:space="preserve"> אני לוקח לעצמ</w:t>
      </w:r>
      <w:r>
        <w:rPr>
          <w:rFonts w:hint="cs"/>
          <w:rtl/>
        </w:rPr>
        <w:t>י</w:t>
      </w:r>
      <w:r>
        <w:rPr>
          <w:rtl/>
        </w:rPr>
        <w:t xml:space="preserve"> את הסמכות לפסול חוקים</w:t>
      </w:r>
      <w:r>
        <w:rPr>
          <w:rFonts w:hint="cs"/>
          <w:rtl/>
        </w:rPr>
        <w:t>,</w:t>
      </w:r>
      <w:r>
        <w:rPr>
          <w:rtl/>
        </w:rPr>
        <w:t xml:space="preserve"> אבל למה</w:t>
      </w:r>
      <w:r>
        <w:rPr>
          <w:rFonts w:hint="cs"/>
          <w:rtl/>
        </w:rPr>
        <w:t>?</w:t>
      </w:r>
      <w:r>
        <w:rPr>
          <w:rtl/>
        </w:rPr>
        <w:t xml:space="preserve"> אמר ברק שוב ושוב</w:t>
      </w:r>
      <w:r>
        <w:rPr>
          <w:rFonts w:hint="cs"/>
          <w:rtl/>
        </w:rPr>
        <w:t>:</w:t>
      </w:r>
      <w:r>
        <w:rPr>
          <w:rtl/>
        </w:rPr>
        <w:t xml:space="preserve"> זה לא אני</w:t>
      </w:r>
      <w:r>
        <w:rPr>
          <w:rFonts w:hint="cs"/>
          <w:rtl/>
        </w:rPr>
        <w:t>,</w:t>
      </w:r>
      <w:r>
        <w:rPr>
          <w:rtl/>
        </w:rPr>
        <w:t xml:space="preserve"> השופט</w:t>
      </w:r>
      <w:r>
        <w:rPr>
          <w:rFonts w:hint="cs"/>
          <w:rtl/>
        </w:rPr>
        <w:t>,</w:t>
      </w:r>
      <w:r>
        <w:rPr>
          <w:rtl/>
        </w:rPr>
        <w:t xml:space="preserve"> נמצא מעל החוקים</w:t>
      </w:r>
      <w:r>
        <w:rPr>
          <w:rFonts w:hint="cs"/>
          <w:rtl/>
        </w:rPr>
        <w:t>,</w:t>
      </w:r>
      <w:r>
        <w:rPr>
          <w:rtl/>
        </w:rPr>
        <w:t xml:space="preserve"> אלו חוקי היסוד שחוקקה הכנסת שעומדים מעל החוקים</w:t>
      </w:r>
      <w:r>
        <w:rPr>
          <w:rFonts w:hint="cs"/>
          <w:rtl/>
        </w:rPr>
        <w:t>.</w:t>
      </w:r>
      <w:r>
        <w:rPr>
          <w:rtl/>
        </w:rPr>
        <w:t xml:space="preserve"> אנחנו</w:t>
      </w:r>
      <w:r>
        <w:rPr>
          <w:rFonts w:hint="cs"/>
          <w:rtl/>
        </w:rPr>
        <w:t>,</w:t>
      </w:r>
      <w:r>
        <w:rPr>
          <w:rtl/>
        </w:rPr>
        <w:t xml:space="preserve"> מתנגדי המהפכה החוקתית</w:t>
      </w:r>
      <w:r>
        <w:rPr>
          <w:rFonts w:hint="cs"/>
          <w:rtl/>
        </w:rPr>
        <w:t>,</w:t>
      </w:r>
      <w:r>
        <w:rPr>
          <w:rtl/>
        </w:rPr>
        <w:t xml:space="preserve"> אמרנו</w:t>
      </w:r>
      <w:r>
        <w:rPr>
          <w:rFonts w:hint="cs"/>
          <w:rtl/>
        </w:rPr>
        <w:t>:</w:t>
      </w:r>
      <w:r>
        <w:rPr>
          <w:rtl/>
        </w:rPr>
        <w:t xml:space="preserve"> איך אפשר להתייחס לחוקי </w:t>
      </w:r>
      <w:r>
        <w:rPr>
          <w:rFonts w:hint="cs"/>
          <w:rtl/>
        </w:rPr>
        <w:t>ה</w:t>
      </w:r>
      <w:r>
        <w:rPr>
          <w:rtl/>
        </w:rPr>
        <w:t>יסוד</w:t>
      </w:r>
      <w:r>
        <w:rPr>
          <w:rFonts w:hint="cs"/>
          <w:rtl/>
        </w:rPr>
        <w:t>,</w:t>
      </w:r>
      <w:r>
        <w:rPr>
          <w:rtl/>
        </w:rPr>
        <w:t xml:space="preserve"> שנח</w:t>
      </w:r>
      <w:r>
        <w:rPr>
          <w:rFonts w:hint="cs"/>
          <w:rtl/>
        </w:rPr>
        <w:t>ק</w:t>
      </w:r>
      <w:r>
        <w:rPr>
          <w:rtl/>
        </w:rPr>
        <w:t>קו בדיוק כמו שמחוקקים חוק רגיל</w:t>
      </w:r>
      <w:r>
        <w:rPr>
          <w:rFonts w:hint="cs"/>
          <w:rtl/>
        </w:rPr>
        <w:t>,</w:t>
      </w:r>
      <w:r>
        <w:rPr>
          <w:rtl/>
        </w:rPr>
        <w:t xml:space="preserve"> כחוקה</w:t>
      </w:r>
      <w:r>
        <w:rPr>
          <w:rFonts w:hint="cs"/>
          <w:rtl/>
        </w:rPr>
        <w:t>?</w:t>
      </w:r>
      <w:r>
        <w:rPr>
          <w:rtl/>
        </w:rPr>
        <w:t xml:space="preserve"> </w:t>
      </w:r>
      <w:r>
        <w:rPr>
          <w:rFonts w:hint="cs"/>
          <w:rtl/>
        </w:rPr>
        <w:t>ה</w:t>
      </w:r>
      <w:r>
        <w:rPr>
          <w:rtl/>
        </w:rPr>
        <w:t>שיב לנו ברק</w:t>
      </w:r>
      <w:r>
        <w:rPr>
          <w:rFonts w:hint="cs"/>
          <w:rtl/>
        </w:rPr>
        <w:t>:</w:t>
      </w:r>
      <w:r>
        <w:rPr>
          <w:rtl/>
        </w:rPr>
        <w:t xml:space="preserve"> אני מסכים שז</w:t>
      </w:r>
      <w:r>
        <w:rPr>
          <w:rFonts w:hint="cs"/>
          <w:rtl/>
        </w:rPr>
        <w:t xml:space="preserve">ו </w:t>
      </w:r>
      <w:r>
        <w:rPr>
          <w:rtl/>
        </w:rPr>
        <w:t>אנומליה</w:t>
      </w:r>
      <w:r>
        <w:rPr>
          <w:rFonts w:hint="cs"/>
          <w:rtl/>
        </w:rPr>
        <w:t>,</w:t>
      </w:r>
      <w:r>
        <w:rPr>
          <w:rtl/>
        </w:rPr>
        <w:t xml:space="preserve"> אבל זאת המציאות</w:t>
      </w:r>
      <w:r>
        <w:rPr>
          <w:rFonts w:hint="cs"/>
          <w:rtl/>
        </w:rPr>
        <w:t>.</w:t>
      </w:r>
      <w:r>
        <w:rPr>
          <w:rtl/>
        </w:rPr>
        <w:t xml:space="preserve"> אבל בכל אופן</w:t>
      </w:r>
      <w:r>
        <w:rPr>
          <w:rFonts w:hint="cs"/>
          <w:rtl/>
        </w:rPr>
        <w:t>,</w:t>
      </w:r>
      <w:r>
        <w:rPr>
          <w:rtl/>
        </w:rPr>
        <w:t xml:space="preserve"> האמירה הייתה</w:t>
      </w:r>
      <w:r>
        <w:rPr>
          <w:rFonts w:hint="cs"/>
          <w:rtl/>
        </w:rPr>
        <w:t>:</w:t>
      </w:r>
      <w:r>
        <w:rPr>
          <w:rtl/>
        </w:rPr>
        <w:t xml:space="preserve"> חוקי היסוד מעל הכול</w:t>
      </w:r>
      <w:r>
        <w:rPr>
          <w:rFonts w:hint="cs"/>
          <w:rtl/>
        </w:rPr>
        <w:t>.</w:t>
      </w:r>
    </w:p>
    <w:p w:rsidR="00EC5289" w:rsidRDefault="00EC5289" w:rsidP="00EC5289">
      <w:pPr>
        <w:rPr>
          <w:rtl/>
        </w:rPr>
      </w:pPr>
    </w:p>
    <w:p w:rsidR="00EC5289" w:rsidRDefault="00EC5289" w:rsidP="00EC5289">
      <w:pPr>
        <w:rPr>
          <w:rtl/>
        </w:rPr>
      </w:pPr>
      <w:bookmarkStart w:id="1648" w:name="_ETM_Q1_6564000"/>
      <w:bookmarkEnd w:id="1648"/>
      <w:r>
        <w:rPr>
          <w:rtl/>
        </w:rPr>
        <w:t>מה שקורה עכשיו</w:t>
      </w:r>
      <w:r>
        <w:rPr>
          <w:rFonts w:hint="cs"/>
          <w:rtl/>
        </w:rPr>
        <w:t>,</w:t>
      </w:r>
      <w:r>
        <w:rPr>
          <w:rtl/>
        </w:rPr>
        <w:t xml:space="preserve"> ובזה אני מסיים</w:t>
      </w:r>
      <w:r>
        <w:rPr>
          <w:rFonts w:hint="cs"/>
          <w:rtl/>
        </w:rPr>
        <w:t>,</w:t>
      </w:r>
      <w:r>
        <w:rPr>
          <w:rtl/>
        </w:rPr>
        <w:t xml:space="preserve"> זה מהלך שבו בית משפט מתחיל לדון בחוקי יסוד</w:t>
      </w:r>
      <w:r>
        <w:rPr>
          <w:rFonts w:hint="cs"/>
          <w:rtl/>
        </w:rPr>
        <w:t>.</w:t>
      </w:r>
      <w:r>
        <w:rPr>
          <w:rtl/>
        </w:rPr>
        <w:t xml:space="preserve"> אם לבית המשפט יש את הסמכות על החוקה עצמה</w:t>
      </w:r>
      <w:r>
        <w:rPr>
          <w:rFonts w:hint="cs"/>
          <w:rtl/>
        </w:rPr>
        <w:t>,</w:t>
      </w:r>
      <w:r>
        <w:rPr>
          <w:rtl/>
        </w:rPr>
        <w:t xml:space="preserve"> המשמעות היא שהוא שליט אבסולוטי בסופו של דבר</w:t>
      </w:r>
      <w:r>
        <w:rPr>
          <w:rFonts w:hint="cs"/>
          <w:rtl/>
        </w:rPr>
        <w:t>.</w:t>
      </w:r>
      <w:r>
        <w:rPr>
          <w:rtl/>
        </w:rPr>
        <w:t xml:space="preserve"> המשמעות היא שבסופו של דבר אין כאן ריבונות העם אלא יש כאן ריבונות בית משפט</w:t>
      </w:r>
      <w:r>
        <w:rPr>
          <w:rFonts w:hint="cs"/>
          <w:rtl/>
        </w:rPr>
        <w:t>.</w:t>
      </w:r>
      <w:r>
        <w:rPr>
          <w:rtl/>
        </w:rPr>
        <w:t xml:space="preserve"> זה דבר שא</w:t>
      </w:r>
      <w:r>
        <w:rPr>
          <w:rFonts w:hint="cs"/>
          <w:rtl/>
        </w:rPr>
        <w:t>ו</w:t>
      </w:r>
      <w:r>
        <w:rPr>
          <w:rtl/>
        </w:rPr>
        <w:t>מנם פרופ</w:t>
      </w:r>
      <w:r>
        <w:rPr>
          <w:rFonts w:hint="cs"/>
          <w:rtl/>
        </w:rPr>
        <w:t>'</w:t>
      </w:r>
      <w:r>
        <w:rPr>
          <w:rtl/>
        </w:rPr>
        <w:t xml:space="preserve"> יניב </w:t>
      </w:r>
      <w:r>
        <w:rPr>
          <w:rFonts w:hint="cs"/>
          <w:rtl/>
        </w:rPr>
        <w:t xml:space="preserve">רוזנאי </w:t>
      </w:r>
      <w:bookmarkStart w:id="1649" w:name="_ETM_Q1_6587000"/>
      <w:bookmarkEnd w:id="1649"/>
      <w:r>
        <w:rPr>
          <w:rtl/>
        </w:rPr>
        <w:t xml:space="preserve">הצליח להביא ארצה דוגמאות </w:t>
      </w:r>
      <w:r>
        <w:rPr>
          <w:rFonts w:hint="cs"/>
          <w:rtl/>
        </w:rPr>
        <w:t xml:space="preserve">מהודו </w:t>
      </w:r>
      <w:r>
        <w:rPr>
          <w:rtl/>
        </w:rPr>
        <w:t>ו</w:t>
      </w:r>
      <w:r>
        <w:rPr>
          <w:rFonts w:hint="cs"/>
          <w:rtl/>
        </w:rPr>
        <w:t>מ</w:t>
      </w:r>
      <w:r>
        <w:rPr>
          <w:rtl/>
        </w:rPr>
        <w:t>בנגלדש</w:t>
      </w:r>
      <w:r>
        <w:rPr>
          <w:rFonts w:hint="cs"/>
          <w:rtl/>
        </w:rPr>
        <w:t>,</w:t>
      </w:r>
      <w:r>
        <w:rPr>
          <w:rtl/>
        </w:rPr>
        <w:t xml:space="preserve"> אבל בעולם המערבי</w:t>
      </w:r>
      <w:r>
        <w:rPr>
          <w:rFonts w:hint="cs"/>
          <w:rtl/>
        </w:rPr>
        <w:t>,</w:t>
      </w:r>
      <w:r>
        <w:rPr>
          <w:rtl/>
        </w:rPr>
        <w:t xml:space="preserve"> למעט </w:t>
      </w:r>
      <w:r>
        <w:rPr>
          <w:rFonts w:hint="cs"/>
          <w:rtl/>
        </w:rPr>
        <w:t>ב</w:t>
      </w:r>
      <w:r>
        <w:rPr>
          <w:rtl/>
        </w:rPr>
        <w:t>חוקה שיש ב</w:t>
      </w:r>
      <w:r>
        <w:rPr>
          <w:rFonts w:hint="cs"/>
          <w:rtl/>
        </w:rPr>
        <w:t xml:space="preserve">ה </w:t>
      </w:r>
      <w:r>
        <w:rPr>
          <w:rtl/>
        </w:rPr>
        <w:t>פסקת נצחיות</w:t>
      </w:r>
      <w:r>
        <w:rPr>
          <w:rFonts w:hint="cs"/>
          <w:rtl/>
        </w:rPr>
        <w:t>,</w:t>
      </w:r>
      <w:r>
        <w:rPr>
          <w:rtl/>
        </w:rPr>
        <w:t xml:space="preserve"> שאז </w:t>
      </w:r>
      <w:r>
        <w:rPr>
          <w:rFonts w:hint="cs"/>
          <w:rtl/>
        </w:rPr>
        <w:t xml:space="preserve">זה </w:t>
      </w:r>
      <w:r>
        <w:rPr>
          <w:rtl/>
        </w:rPr>
        <w:t>פנימי בתוך החוקה</w:t>
      </w:r>
      <w:r>
        <w:rPr>
          <w:rFonts w:hint="cs"/>
          <w:rtl/>
        </w:rPr>
        <w:t>,</w:t>
      </w:r>
      <w:r>
        <w:rPr>
          <w:rtl/>
        </w:rPr>
        <w:t xml:space="preserve"> גרמניה</w:t>
      </w:r>
      <w:r>
        <w:rPr>
          <w:rFonts w:hint="cs"/>
          <w:rtl/>
        </w:rPr>
        <w:t>,</w:t>
      </w:r>
      <w:r>
        <w:rPr>
          <w:rtl/>
        </w:rPr>
        <w:t xml:space="preserve"> אין בכלל את המחשבה הזאת</w:t>
      </w:r>
      <w:r>
        <w:rPr>
          <w:rFonts w:hint="cs"/>
          <w:rtl/>
        </w:rPr>
        <w:t>, שאת</w:t>
      </w:r>
      <w:r>
        <w:rPr>
          <w:rtl/>
        </w:rPr>
        <w:t xml:space="preserve"> </w:t>
      </w:r>
      <w:r>
        <w:rPr>
          <w:rFonts w:hint="cs"/>
          <w:rtl/>
        </w:rPr>
        <w:t>ה</w:t>
      </w:r>
      <w:r>
        <w:rPr>
          <w:rtl/>
        </w:rPr>
        <w:t>חוקה עצמה בית המשפט יבקר</w:t>
      </w:r>
      <w:r>
        <w:rPr>
          <w:rFonts w:hint="cs"/>
          <w:rtl/>
        </w:rPr>
        <w:t>.</w:t>
      </w:r>
    </w:p>
    <w:p w:rsidR="00EC5289" w:rsidRDefault="00EC5289" w:rsidP="00EC5289">
      <w:pPr>
        <w:rPr>
          <w:rtl/>
        </w:rPr>
      </w:pPr>
    </w:p>
    <w:p w:rsidR="00EC5289" w:rsidRPr="00EC5289" w:rsidRDefault="00EC5289" w:rsidP="00EC5289">
      <w:pPr>
        <w:rPr>
          <w:rtl/>
        </w:rPr>
      </w:pPr>
      <w:bookmarkStart w:id="1650" w:name="_ETM_Q1_6604000"/>
      <w:bookmarkEnd w:id="1650"/>
      <w:r>
        <w:rPr>
          <w:rtl/>
        </w:rPr>
        <w:t>וזה אני חושב הדבר הכי חשוב ברפורמה והכי דחוף ברפורמה</w:t>
      </w:r>
      <w:r>
        <w:rPr>
          <w:rFonts w:hint="cs"/>
          <w:rtl/>
        </w:rPr>
        <w:t xml:space="preserve">, </w:t>
      </w:r>
      <w:r>
        <w:rPr>
          <w:rtl/>
        </w:rPr>
        <w:t xml:space="preserve">לומר </w:t>
      </w:r>
      <w:r>
        <w:rPr>
          <w:rFonts w:hint="cs"/>
          <w:rtl/>
        </w:rPr>
        <w:t xml:space="preserve">– בעיניי גם </w:t>
      </w:r>
      <w:r>
        <w:rPr>
          <w:rtl/>
        </w:rPr>
        <w:t xml:space="preserve">ברגע זה אין סמכות לבית המשפט לדון בחוקי היסוד </w:t>
      </w:r>
      <w:r>
        <w:rPr>
          <w:rFonts w:hint="cs"/>
          <w:rtl/>
        </w:rPr>
        <w:t xml:space="preserve">– </w:t>
      </w:r>
      <w:r>
        <w:rPr>
          <w:rtl/>
        </w:rPr>
        <w:t xml:space="preserve">אבל </w:t>
      </w:r>
      <w:r>
        <w:rPr>
          <w:rFonts w:hint="cs"/>
          <w:rtl/>
        </w:rPr>
        <w:t xml:space="preserve">להבהיר </w:t>
      </w:r>
      <w:bookmarkStart w:id="1651" w:name="_ETM_Q1_6609000"/>
      <w:bookmarkEnd w:id="1651"/>
      <w:r>
        <w:rPr>
          <w:rtl/>
        </w:rPr>
        <w:t>את זה בצורה ברורה בחוק היסוד</w:t>
      </w:r>
      <w:r>
        <w:rPr>
          <w:rFonts w:hint="cs"/>
          <w:rtl/>
        </w:rPr>
        <w:t>, שלא</w:t>
      </w:r>
      <w:r>
        <w:rPr>
          <w:rtl/>
        </w:rPr>
        <w:t xml:space="preserve"> תהיה סמכות לדון בחוקי היסוד</w:t>
      </w:r>
      <w:r>
        <w:rPr>
          <w:rFonts w:hint="cs"/>
          <w:rtl/>
        </w:rPr>
        <w:t>.</w:t>
      </w:r>
    </w:p>
    <w:p w:rsidR="00E25021" w:rsidRDefault="00E25021" w:rsidP="00E25021">
      <w:pPr>
        <w:rPr>
          <w:rtl/>
        </w:rPr>
      </w:pPr>
      <w:bookmarkStart w:id="1652" w:name="_ETM_Q1_6236778"/>
      <w:bookmarkStart w:id="1653" w:name="_ETM_Q1_6236830"/>
      <w:bookmarkStart w:id="1654" w:name="_ETM_Q1_6268947"/>
      <w:bookmarkStart w:id="1655" w:name="_ETM_Q1_6278479"/>
      <w:bookmarkStart w:id="1656" w:name="_ETM_Q1_6278519"/>
      <w:bookmarkEnd w:id="1652"/>
      <w:bookmarkEnd w:id="1653"/>
      <w:bookmarkEnd w:id="1654"/>
      <w:bookmarkEnd w:id="1655"/>
      <w:bookmarkEnd w:id="1656"/>
    </w:p>
    <w:p w:rsidR="003A1C93" w:rsidRDefault="003A1C93" w:rsidP="003A1C93">
      <w:pPr>
        <w:pStyle w:val="a5"/>
        <w:keepNext/>
        <w:rPr>
          <w:rtl/>
        </w:rPr>
      </w:pPr>
      <w:bookmarkStart w:id="1657" w:name="_ETM_Q1_6463726"/>
      <w:bookmarkStart w:id="1658" w:name="_ETM_Q1_6463771"/>
      <w:bookmarkStart w:id="1659" w:name="_ETM_Q1_6473633"/>
      <w:bookmarkStart w:id="1660" w:name="_ETM_Q1_6473677"/>
      <w:bookmarkStart w:id="1661" w:name="_ETM_Q1_6617777"/>
      <w:bookmarkStart w:id="1662" w:name="_ETM_Q1_6617843"/>
      <w:bookmarkStart w:id="1663" w:name="_ETM_Q1_6622056"/>
      <w:bookmarkStart w:id="1664" w:name="_ETM_Q1_6622160"/>
      <w:bookmarkStart w:id="1665" w:name="ET_speaker_כנרת_בראשי_177"/>
      <w:bookmarkEnd w:id="1657"/>
      <w:bookmarkEnd w:id="1658"/>
      <w:bookmarkEnd w:id="1659"/>
      <w:bookmarkEnd w:id="1660"/>
      <w:bookmarkEnd w:id="1661"/>
      <w:bookmarkEnd w:id="1662"/>
      <w:bookmarkEnd w:id="1663"/>
      <w:bookmarkEnd w:id="1664"/>
      <w:r w:rsidRPr="003A1C93">
        <w:rPr>
          <w:rStyle w:val="TagStyle"/>
          <w:rtl/>
        </w:rPr>
        <w:t xml:space="preserve"> &lt;&lt; דובר &gt;&gt; </w:t>
      </w:r>
      <w:r>
        <w:rPr>
          <w:rtl/>
        </w:rPr>
        <w:t>כנרת בראשי:</w:t>
      </w:r>
      <w:r w:rsidRPr="003A1C93">
        <w:rPr>
          <w:rStyle w:val="TagStyle"/>
          <w:rtl/>
        </w:rPr>
        <w:t xml:space="preserve"> &lt;&lt; דובר &gt;&gt;</w:t>
      </w:r>
      <w:r>
        <w:rPr>
          <w:rtl/>
        </w:rPr>
        <w:t xml:space="preserve">   </w:t>
      </w:r>
      <w:bookmarkEnd w:id="1665"/>
    </w:p>
    <w:p w:rsidR="003A1C93" w:rsidRDefault="003A1C93" w:rsidP="003A1C93">
      <w:pPr>
        <w:pStyle w:val="KeepWithNext"/>
        <w:rPr>
          <w:rtl/>
        </w:rPr>
      </w:pPr>
    </w:p>
    <w:p w:rsidR="003A1C93" w:rsidRDefault="00EC5289" w:rsidP="003A1C93">
      <w:pPr>
        <w:rPr>
          <w:rtl/>
        </w:rPr>
      </w:pPr>
      <w:bookmarkStart w:id="1666" w:name="_ETM_Q1_6632480"/>
      <w:bookmarkEnd w:id="1666"/>
      <w:r>
        <w:rPr>
          <w:rFonts w:hint="cs"/>
          <w:rtl/>
        </w:rPr>
        <w:t xml:space="preserve">אפשר שאלה קטנה? קיבלתי אישור. אתה תוחם את מתחם </w:t>
      </w:r>
      <w:bookmarkStart w:id="1667" w:name="_ETM_Q1_6624000"/>
      <w:bookmarkEnd w:id="1667"/>
      <w:r>
        <w:rPr>
          <w:rFonts w:hint="cs"/>
          <w:rtl/>
        </w:rPr>
        <w:t xml:space="preserve">הסבירות של שופטי בית המשפט העליון, ואתה אומר: כשאנחנו </w:t>
      </w:r>
      <w:bookmarkStart w:id="1668" w:name="_ETM_Q1_6628000"/>
      <w:bookmarkEnd w:id="1668"/>
      <w:r>
        <w:rPr>
          <w:rFonts w:hint="cs"/>
          <w:rtl/>
        </w:rPr>
        <w:t xml:space="preserve">מדברים על זכויות אדם או פעולה מנהלית </w:t>
      </w:r>
      <w:r w:rsidR="003A1C93">
        <w:rPr>
          <w:rFonts w:hint="cs"/>
          <w:rtl/>
        </w:rPr>
        <w:t xml:space="preserve">אני כן </w:t>
      </w:r>
      <w:bookmarkStart w:id="1669" w:name="_ETM_Q1_6634562"/>
      <w:bookmarkEnd w:id="1669"/>
      <w:r w:rsidR="003A1C93">
        <w:rPr>
          <w:rFonts w:hint="cs"/>
          <w:rtl/>
        </w:rPr>
        <w:t>אקבל</w:t>
      </w:r>
      <w:r>
        <w:rPr>
          <w:rFonts w:hint="cs"/>
          <w:rtl/>
        </w:rPr>
        <w:t xml:space="preserve"> את מתחם </w:t>
      </w:r>
      <w:bookmarkStart w:id="1670" w:name="_ETM_Q1_6632000"/>
      <w:bookmarkEnd w:id="1670"/>
      <w:r>
        <w:rPr>
          <w:rFonts w:hint="cs"/>
          <w:rtl/>
        </w:rPr>
        <w:t>הסבירות שלכם, נכון?</w:t>
      </w:r>
    </w:p>
    <w:p w:rsidR="00EC5289" w:rsidRDefault="00EC5289" w:rsidP="003A1C93">
      <w:pPr>
        <w:rPr>
          <w:rtl/>
        </w:rPr>
      </w:pPr>
      <w:bookmarkStart w:id="1671" w:name="_ETM_Q1_6634000"/>
      <w:bookmarkEnd w:id="1671"/>
    </w:p>
    <w:p w:rsidR="00EC5289" w:rsidRDefault="00EC5289" w:rsidP="00EC5289">
      <w:pPr>
        <w:pStyle w:val="afb"/>
        <w:keepNext/>
        <w:rPr>
          <w:rtl/>
        </w:rPr>
      </w:pPr>
      <w:bookmarkStart w:id="1672" w:name="ET_guest_26539_415"/>
      <w:r w:rsidRPr="00EC5289">
        <w:rPr>
          <w:rStyle w:val="TagStyle"/>
          <w:rtl/>
        </w:rPr>
        <w:t xml:space="preserve"> &lt;&lt; אורח &gt;&gt; </w:t>
      </w:r>
      <w:r>
        <w:rPr>
          <w:rtl/>
        </w:rPr>
        <w:t>אביעד בקשי:</w:t>
      </w:r>
      <w:r w:rsidRPr="00EC5289">
        <w:rPr>
          <w:rStyle w:val="TagStyle"/>
          <w:rtl/>
        </w:rPr>
        <w:t xml:space="preserve"> &lt;&lt; אורח &gt;&gt;</w:t>
      </w:r>
      <w:r>
        <w:rPr>
          <w:rtl/>
        </w:rPr>
        <w:t xml:space="preserve">   </w:t>
      </w:r>
      <w:bookmarkEnd w:id="1672"/>
    </w:p>
    <w:p w:rsidR="00EC5289" w:rsidRDefault="00EC5289" w:rsidP="00EC5289">
      <w:pPr>
        <w:pStyle w:val="KeepWithNext"/>
        <w:rPr>
          <w:rtl/>
        </w:rPr>
      </w:pPr>
    </w:p>
    <w:p w:rsidR="004A6B94" w:rsidRDefault="00EC5289" w:rsidP="00EC5289">
      <w:pPr>
        <w:rPr>
          <w:rtl/>
        </w:rPr>
      </w:pPr>
      <w:bookmarkStart w:id="1673" w:name="_ETM_Q1_6636000"/>
      <w:bookmarkEnd w:id="1673"/>
      <w:r>
        <w:rPr>
          <w:rFonts w:hint="cs"/>
          <w:rtl/>
        </w:rPr>
        <w:t xml:space="preserve">לא אמרתי: אני אקבל את מתחם הסבירות. אני </w:t>
      </w:r>
      <w:bookmarkStart w:id="1674" w:name="_ETM_Q1_6637000"/>
      <w:bookmarkEnd w:id="1674"/>
      <w:r>
        <w:rPr>
          <w:rFonts w:hint="cs"/>
          <w:rtl/>
        </w:rPr>
        <w:t xml:space="preserve">אקבל שימוש בסטנדרטים. </w:t>
      </w:r>
      <w:r w:rsidRPr="00EC5289">
        <w:rPr>
          <w:rtl/>
        </w:rPr>
        <w:t>אגב</w:t>
      </w:r>
      <w:r>
        <w:rPr>
          <w:rFonts w:hint="cs"/>
          <w:rtl/>
        </w:rPr>
        <w:t>,</w:t>
      </w:r>
      <w:r w:rsidRPr="00EC5289">
        <w:rPr>
          <w:rtl/>
        </w:rPr>
        <w:t xml:space="preserve"> יש כאן איזשהו בלבול גדול</w:t>
      </w:r>
      <w:r>
        <w:rPr>
          <w:rFonts w:hint="cs"/>
          <w:rtl/>
        </w:rPr>
        <w:t>,</w:t>
      </w:r>
      <w:r w:rsidRPr="00EC5289">
        <w:rPr>
          <w:rtl/>
        </w:rPr>
        <w:t xml:space="preserve"> שהצטערתי לשמוע אותו </w:t>
      </w:r>
      <w:r>
        <w:rPr>
          <w:rFonts w:hint="cs"/>
          <w:rtl/>
        </w:rPr>
        <w:t xml:space="preserve">מפי הנשיאה, כי </w:t>
      </w:r>
      <w:r w:rsidRPr="00EC5289">
        <w:rPr>
          <w:rtl/>
        </w:rPr>
        <w:t>ממנה לא הייתי מצפה</w:t>
      </w:r>
      <w:r>
        <w:rPr>
          <w:rFonts w:hint="cs"/>
          <w:rtl/>
        </w:rPr>
        <w:t xml:space="preserve"> לשמוע </w:t>
      </w:r>
      <w:r w:rsidR="004A6B94">
        <w:rPr>
          <w:rFonts w:hint="cs"/>
          <w:rtl/>
        </w:rPr>
        <w:t>את זה.</w:t>
      </w:r>
    </w:p>
    <w:p w:rsidR="003A1C93" w:rsidRDefault="003A1C93" w:rsidP="003A1C93">
      <w:pPr>
        <w:rPr>
          <w:rtl/>
        </w:rPr>
      </w:pPr>
      <w:bookmarkStart w:id="1675" w:name="_ETM_Q1_6646000"/>
      <w:bookmarkStart w:id="1676" w:name="_ETM_Q1_6642555"/>
      <w:bookmarkStart w:id="1677" w:name="_ETM_Q1_6642605"/>
      <w:bookmarkStart w:id="1678" w:name="_ETM_Q1_6644961"/>
      <w:bookmarkEnd w:id="1675"/>
      <w:bookmarkEnd w:id="1676"/>
      <w:bookmarkEnd w:id="1677"/>
      <w:bookmarkEnd w:id="1678"/>
    </w:p>
    <w:p w:rsidR="003A1C93" w:rsidRDefault="003A1C93" w:rsidP="003A1C93">
      <w:pPr>
        <w:pStyle w:val="a5"/>
        <w:keepNext/>
        <w:rPr>
          <w:rtl/>
        </w:rPr>
      </w:pPr>
      <w:bookmarkStart w:id="1679" w:name="ET_speaker_כנרת_בראשי_179"/>
      <w:r w:rsidRPr="003A1C93">
        <w:rPr>
          <w:rStyle w:val="TagStyle"/>
          <w:rtl/>
        </w:rPr>
        <w:t xml:space="preserve"> &lt;&lt; דובר &gt;&gt; </w:t>
      </w:r>
      <w:r>
        <w:rPr>
          <w:rtl/>
        </w:rPr>
        <w:t>כנרת בראשי:</w:t>
      </w:r>
      <w:r w:rsidRPr="003A1C93">
        <w:rPr>
          <w:rStyle w:val="TagStyle"/>
          <w:rtl/>
        </w:rPr>
        <w:t xml:space="preserve"> &lt;&lt; דובר &gt;&gt;</w:t>
      </w:r>
      <w:r>
        <w:rPr>
          <w:rtl/>
        </w:rPr>
        <w:t xml:space="preserve">   </w:t>
      </w:r>
      <w:bookmarkEnd w:id="1679"/>
    </w:p>
    <w:p w:rsidR="003A1C93" w:rsidRDefault="003A1C93" w:rsidP="003A1C93">
      <w:pPr>
        <w:pStyle w:val="KeepWithNext"/>
        <w:rPr>
          <w:rtl/>
        </w:rPr>
      </w:pPr>
    </w:p>
    <w:p w:rsidR="003A1C93" w:rsidRDefault="003A1C93" w:rsidP="003A1C93">
      <w:pPr>
        <w:rPr>
          <w:rtl/>
        </w:rPr>
      </w:pPr>
      <w:bookmarkStart w:id="1680" w:name="_ETM_Q1_6645357"/>
      <w:bookmarkStart w:id="1681" w:name="_ETM_Q1_6645402"/>
      <w:bookmarkEnd w:id="1680"/>
      <w:bookmarkEnd w:id="1681"/>
      <w:r>
        <w:rPr>
          <w:rFonts w:hint="cs"/>
          <w:rtl/>
        </w:rPr>
        <w:t>מהם אותם סטנדרטים</w:t>
      </w:r>
      <w:r w:rsidR="004A6B94">
        <w:rPr>
          <w:rFonts w:hint="cs"/>
          <w:rtl/>
        </w:rPr>
        <w:t>?</w:t>
      </w:r>
    </w:p>
    <w:p w:rsidR="003A1C93" w:rsidRDefault="003A1C93" w:rsidP="003A1C93">
      <w:pPr>
        <w:rPr>
          <w:rtl/>
        </w:rPr>
      </w:pPr>
      <w:bookmarkStart w:id="1682" w:name="_ETM_Q1_6648201"/>
      <w:bookmarkStart w:id="1683" w:name="_ETM_Q1_6648248"/>
      <w:bookmarkStart w:id="1684" w:name="_ETM_Q1_6650038"/>
      <w:bookmarkEnd w:id="1682"/>
      <w:bookmarkEnd w:id="1683"/>
      <w:bookmarkEnd w:id="1684"/>
    </w:p>
    <w:p w:rsidR="003A1C93" w:rsidRDefault="003A1C93" w:rsidP="003A1C93">
      <w:pPr>
        <w:pStyle w:val="afb"/>
        <w:keepNext/>
        <w:rPr>
          <w:rtl/>
        </w:rPr>
      </w:pPr>
      <w:bookmarkStart w:id="1685" w:name="ET_guest_26539_180"/>
      <w:r w:rsidRPr="003A1C93">
        <w:rPr>
          <w:rStyle w:val="TagStyle"/>
          <w:rtl/>
        </w:rPr>
        <w:t xml:space="preserve"> &lt;&lt; אורח &gt;&gt; </w:t>
      </w:r>
      <w:r>
        <w:rPr>
          <w:rtl/>
        </w:rPr>
        <w:t>אביעד בקשי:</w:t>
      </w:r>
      <w:r w:rsidRPr="003A1C93">
        <w:rPr>
          <w:rStyle w:val="TagStyle"/>
          <w:rtl/>
        </w:rPr>
        <w:t xml:space="preserve"> &lt;&lt; אורח &gt;&gt;</w:t>
      </w:r>
      <w:r>
        <w:rPr>
          <w:rtl/>
        </w:rPr>
        <w:t xml:space="preserve">   </w:t>
      </w:r>
      <w:bookmarkEnd w:id="1685"/>
    </w:p>
    <w:p w:rsidR="003A1C93" w:rsidRDefault="003A1C93" w:rsidP="003A1C93">
      <w:pPr>
        <w:pStyle w:val="KeepWithNext"/>
        <w:rPr>
          <w:rtl/>
        </w:rPr>
      </w:pPr>
    </w:p>
    <w:p w:rsidR="003A1C93" w:rsidRDefault="004A6B94" w:rsidP="004A6B94">
      <w:pPr>
        <w:rPr>
          <w:rtl/>
        </w:rPr>
      </w:pPr>
      <w:bookmarkStart w:id="1686" w:name="_ETM_Q1_6650433"/>
      <w:bookmarkStart w:id="1687" w:name="_ETM_Q1_6650467"/>
      <w:bookmarkEnd w:id="1686"/>
      <w:bookmarkEnd w:id="1687"/>
      <w:r w:rsidRPr="004A6B94">
        <w:rPr>
          <w:rtl/>
        </w:rPr>
        <w:t>יש להבחין בין הסבירות כאמת מידה לבחינת קיומה של עילה משפטית קיימת</w:t>
      </w:r>
      <w:r>
        <w:rPr>
          <w:rFonts w:hint="cs"/>
          <w:rtl/>
        </w:rPr>
        <w:t>,</w:t>
      </w:r>
      <w:r w:rsidRPr="004A6B94">
        <w:rPr>
          <w:rtl/>
        </w:rPr>
        <w:t xml:space="preserve"> שזה פשוט שבית </w:t>
      </w:r>
      <w:r>
        <w:rPr>
          <w:rFonts w:hint="cs"/>
          <w:rtl/>
        </w:rPr>
        <w:t>ה</w:t>
      </w:r>
      <w:r w:rsidRPr="004A6B94">
        <w:rPr>
          <w:rtl/>
        </w:rPr>
        <w:t>משפט אמור להפעיל גם את הראש ולבחון סבירות</w:t>
      </w:r>
      <w:r>
        <w:rPr>
          <w:rFonts w:hint="cs"/>
          <w:rtl/>
        </w:rPr>
        <w:t>.</w:t>
      </w:r>
      <w:r w:rsidRPr="004A6B94">
        <w:rPr>
          <w:rtl/>
        </w:rPr>
        <w:t xml:space="preserve"> </w:t>
      </w:r>
      <w:r>
        <w:rPr>
          <w:rFonts w:hint="cs"/>
          <w:rtl/>
        </w:rPr>
        <w:t>כ</w:t>
      </w:r>
      <w:r w:rsidRPr="004A6B94">
        <w:rPr>
          <w:rtl/>
        </w:rPr>
        <w:t>שהוא בוחן ספק סביר</w:t>
      </w:r>
      <w:r>
        <w:rPr>
          <w:rFonts w:hint="cs"/>
          <w:rtl/>
        </w:rPr>
        <w:t>,</w:t>
      </w:r>
      <w:r w:rsidRPr="004A6B94">
        <w:rPr>
          <w:rtl/>
        </w:rPr>
        <w:t xml:space="preserve"> הוא הופקד לבחון את מידת</w:t>
      </w:r>
      <w:r>
        <w:rPr>
          <w:rFonts w:hint="cs"/>
          <w:rtl/>
        </w:rPr>
        <w:t xml:space="preserve"> </w:t>
      </w:r>
      <w:bookmarkStart w:id="1688" w:name="_ETM_Q1_6662000"/>
      <w:bookmarkEnd w:id="1688"/>
      <w:r>
        <w:rPr>
          <w:rFonts w:hint="cs"/>
          <w:rtl/>
        </w:rPr>
        <w:t>הראיות.</w:t>
      </w:r>
      <w:bookmarkStart w:id="1689" w:name="_ETM_Q1_6652938"/>
      <w:bookmarkStart w:id="1690" w:name="_ETM_Q1_6652979"/>
      <w:bookmarkEnd w:id="1689"/>
      <w:bookmarkEnd w:id="1690"/>
    </w:p>
    <w:p w:rsidR="003A1C93" w:rsidRDefault="003A1C93" w:rsidP="003A1C93">
      <w:pPr>
        <w:rPr>
          <w:rtl/>
        </w:rPr>
      </w:pPr>
      <w:bookmarkStart w:id="1691" w:name="_ETM_Q1_6655308"/>
      <w:bookmarkStart w:id="1692" w:name="_ETM_Q1_6655350"/>
      <w:bookmarkStart w:id="1693" w:name="_ETM_Q1_6664123"/>
      <w:bookmarkEnd w:id="1691"/>
      <w:bookmarkEnd w:id="1692"/>
      <w:bookmarkEnd w:id="1693"/>
    </w:p>
    <w:p w:rsidR="003A1C93" w:rsidRDefault="003A1C93" w:rsidP="003A1C93">
      <w:pPr>
        <w:pStyle w:val="a5"/>
        <w:keepNext/>
        <w:rPr>
          <w:rtl/>
        </w:rPr>
      </w:pPr>
      <w:bookmarkStart w:id="1694" w:name="ET_speaker_כנרת_בראשי_181"/>
      <w:r w:rsidRPr="003A1C93">
        <w:rPr>
          <w:rStyle w:val="TagStyle"/>
          <w:rtl/>
        </w:rPr>
        <w:t xml:space="preserve"> &lt;&lt; דובר &gt;&gt; </w:t>
      </w:r>
      <w:r>
        <w:rPr>
          <w:rtl/>
        </w:rPr>
        <w:t>כנרת בראשי:</w:t>
      </w:r>
      <w:r w:rsidRPr="003A1C93">
        <w:rPr>
          <w:rStyle w:val="TagStyle"/>
          <w:rtl/>
        </w:rPr>
        <w:t xml:space="preserve"> &lt;&lt; דובר &gt;&gt;</w:t>
      </w:r>
      <w:r>
        <w:rPr>
          <w:rtl/>
        </w:rPr>
        <w:t xml:space="preserve">   </w:t>
      </w:r>
      <w:bookmarkEnd w:id="1694"/>
    </w:p>
    <w:p w:rsidR="003A1C93" w:rsidRDefault="003A1C93" w:rsidP="003A1C93">
      <w:pPr>
        <w:pStyle w:val="KeepWithNext"/>
        <w:rPr>
          <w:rtl/>
        </w:rPr>
      </w:pPr>
    </w:p>
    <w:p w:rsidR="003A1C93" w:rsidRDefault="003A1C93" w:rsidP="004A6B94">
      <w:pPr>
        <w:rPr>
          <w:rtl/>
        </w:rPr>
      </w:pPr>
      <w:bookmarkStart w:id="1695" w:name="_ETM_Q1_6664540"/>
      <w:bookmarkStart w:id="1696" w:name="_ETM_Q1_6664573"/>
      <w:bookmarkEnd w:id="1695"/>
      <w:bookmarkEnd w:id="1696"/>
      <w:r>
        <w:rPr>
          <w:rFonts w:hint="cs"/>
          <w:rtl/>
        </w:rPr>
        <w:t xml:space="preserve">מתי אתה אומר לו </w:t>
      </w:r>
      <w:r w:rsidR="004A6B94">
        <w:t>stop</w:t>
      </w:r>
      <w:r w:rsidR="004A6B94">
        <w:rPr>
          <w:rFonts w:hint="cs"/>
          <w:rtl/>
        </w:rPr>
        <w:t xml:space="preserve">? מתי אתה אומר לו תמשיך? מתי אתה אומר </w:t>
      </w:r>
      <w:bookmarkStart w:id="1697" w:name="_ETM_Q1_6664000"/>
      <w:bookmarkEnd w:id="1697"/>
      <w:r w:rsidR="004A6B94">
        <w:rPr>
          <w:rFonts w:hint="cs"/>
          <w:rtl/>
        </w:rPr>
        <w:t>לו נכון, מתי לא נכון?</w:t>
      </w:r>
    </w:p>
    <w:p w:rsidR="003A1C93" w:rsidRDefault="003A1C93" w:rsidP="003A1C93">
      <w:pPr>
        <w:rPr>
          <w:rtl/>
        </w:rPr>
      </w:pPr>
      <w:bookmarkStart w:id="1698" w:name="_ETM_Q1_6668761"/>
      <w:bookmarkStart w:id="1699" w:name="_ETM_Q1_6668802"/>
      <w:bookmarkStart w:id="1700" w:name="_ETM_Q1_6672771"/>
      <w:bookmarkEnd w:id="1698"/>
      <w:bookmarkEnd w:id="1699"/>
      <w:bookmarkEnd w:id="1700"/>
    </w:p>
    <w:p w:rsidR="003A1C93" w:rsidRDefault="003A1C93" w:rsidP="003A1C93">
      <w:pPr>
        <w:pStyle w:val="afb"/>
        <w:keepNext/>
        <w:rPr>
          <w:rtl/>
        </w:rPr>
      </w:pPr>
      <w:bookmarkStart w:id="1701" w:name="ET_guest_26539_182"/>
      <w:r w:rsidRPr="003A1C93">
        <w:rPr>
          <w:rStyle w:val="TagStyle"/>
          <w:rtl/>
        </w:rPr>
        <w:t xml:space="preserve"> &lt;&lt; אורח &gt;&gt; </w:t>
      </w:r>
      <w:r>
        <w:rPr>
          <w:rtl/>
        </w:rPr>
        <w:t>אביעד בקשי:</w:t>
      </w:r>
      <w:r w:rsidRPr="003A1C93">
        <w:rPr>
          <w:rStyle w:val="TagStyle"/>
          <w:rtl/>
        </w:rPr>
        <w:t xml:space="preserve"> &lt;&lt; אורח &gt;&gt;</w:t>
      </w:r>
      <w:r>
        <w:rPr>
          <w:rtl/>
        </w:rPr>
        <w:t xml:space="preserve">   </w:t>
      </w:r>
      <w:bookmarkEnd w:id="1701"/>
    </w:p>
    <w:p w:rsidR="003A1C93" w:rsidRDefault="003A1C93" w:rsidP="003A1C93">
      <w:pPr>
        <w:pStyle w:val="KeepWithNext"/>
        <w:rPr>
          <w:rtl/>
        </w:rPr>
      </w:pPr>
    </w:p>
    <w:p w:rsidR="003A1C93" w:rsidRDefault="004A6B94" w:rsidP="003A1C93">
      <w:pPr>
        <w:rPr>
          <w:rtl/>
        </w:rPr>
      </w:pPr>
      <w:bookmarkStart w:id="1702" w:name="_ETM_Q1_6673134"/>
      <w:bookmarkStart w:id="1703" w:name="_ETM_Q1_6673179"/>
      <w:bookmarkEnd w:id="1702"/>
      <w:bookmarkEnd w:id="1703"/>
      <w:r>
        <w:rPr>
          <w:rFonts w:hint="cs"/>
          <w:rtl/>
        </w:rPr>
        <w:t xml:space="preserve">אני אומר כזה דבר: כשבית משפט </w:t>
      </w:r>
      <w:bookmarkStart w:id="1704" w:name="_ETM_Q1_6669000"/>
      <w:bookmarkEnd w:id="1704"/>
      <w:r>
        <w:rPr>
          <w:rFonts w:hint="cs"/>
          <w:rtl/>
        </w:rPr>
        <w:t xml:space="preserve">קיבל סמכות בחוק לבחון קיומה של עילה מסוימת, </w:t>
      </w:r>
      <w:r w:rsidR="003A1C93">
        <w:rPr>
          <w:rFonts w:hint="cs"/>
          <w:rtl/>
        </w:rPr>
        <w:t>אז ברור שהביטוי</w:t>
      </w:r>
      <w:r>
        <w:rPr>
          <w:rFonts w:hint="cs"/>
          <w:rtl/>
        </w:rPr>
        <w:t xml:space="preserve"> סבירות </w:t>
      </w:r>
      <w:bookmarkStart w:id="1705" w:name="_ETM_Q1_6672000"/>
      <w:bookmarkEnd w:id="1705"/>
      <w:r>
        <w:rPr>
          <w:rFonts w:hint="cs"/>
          <w:rtl/>
        </w:rPr>
        <w:t>הוא אמת מידה רלוונטית - - -</w:t>
      </w:r>
    </w:p>
    <w:p w:rsidR="003A1C93" w:rsidRDefault="003A1C93" w:rsidP="003A1C93">
      <w:pPr>
        <w:rPr>
          <w:rtl/>
        </w:rPr>
      </w:pPr>
      <w:bookmarkStart w:id="1706" w:name="_ETM_Q1_6675773"/>
      <w:bookmarkStart w:id="1707" w:name="_ETM_Q1_6675812"/>
      <w:bookmarkStart w:id="1708" w:name="_ETM_Q1_6678620"/>
      <w:bookmarkEnd w:id="1706"/>
      <w:bookmarkEnd w:id="1707"/>
      <w:bookmarkEnd w:id="1708"/>
    </w:p>
    <w:p w:rsidR="003A1C93" w:rsidRDefault="003A1C93" w:rsidP="003A1C93">
      <w:pPr>
        <w:pStyle w:val="a5"/>
        <w:keepNext/>
        <w:rPr>
          <w:rtl/>
        </w:rPr>
      </w:pPr>
      <w:bookmarkStart w:id="1709" w:name="ET_speaker_כנרת_בראשי_183"/>
      <w:r w:rsidRPr="003A1C93">
        <w:rPr>
          <w:rStyle w:val="TagStyle"/>
          <w:rtl/>
        </w:rPr>
        <w:t xml:space="preserve"> &lt;&lt; דובר &gt;&gt; </w:t>
      </w:r>
      <w:r>
        <w:rPr>
          <w:rtl/>
        </w:rPr>
        <w:t>כנרת בראשי:</w:t>
      </w:r>
      <w:r w:rsidRPr="003A1C93">
        <w:rPr>
          <w:rStyle w:val="TagStyle"/>
          <w:rtl/>
        </w:rPr>
        <w:t xml:space="preserve"> &lt;&lt; דובר &gt;&gt;</w:t>
      </w:r>
      <w:r>
        <w:rPr>
          <w:rtl/>
        </w:rPr>
        <w:t xml:space="preserve">   </w:t>
      </w:r>
      <w:bookmarkEnd w:id="1709"/>
    </w:p>
    <w:p w:rsidR="003A1C93" w:rsidRDefault="003A1C93" w:rsidP="003A1C93">
      <w:pPr>
        <w:pStyle w:val="KeepWithNext"/>
        <w:rPr>
          <w:rtl/>
        </w:rPr>
      </w:pPr>
    </w:p>
    <w:p w:rsidR="003A1C93" w:rsidRDefault="003A1C93" w:rsidP="003A1C93">
      <w:pPr>
        <w:rPr>
          <w:rtl/>
        </w:rPr>
      </w:pPr>
      <w:bookmarkStart w:id="1710" w:name="_ETM_Q1_6678996"/>
      <w:bookmarkStart w:id="1711" w:name="_ETM_Q1_6679041"/>
      <w:bookmarkEnd w:id="1710"/>
      <w:bookmarkEnd w:id="1711"/>
      <w:r>
        <w:rPr>
          <w:rFonts w:hint="cs"/>
          <w:rtl/>
        </w:rPr>
        <w:t xml:space="preserve">מהי אותה אמת </w:t>
      </w:r>
      <w:bookmarkStart w:id="1712" w:name="_ETM_Q1_6680963"/>
      <w:bookmarkEnd w:id="1712"/>
      <w:r>
        <w:rPr>
          <w:rFonts w:hint="cs"/>
          <w:rtl/>
        </w:rPr>
        <w:t>מידה</w:t>
      </w:r>
      <w:r w:rsidR="004A6B94">
        <w:rPr>
          <w:rFonts w:hint="cs"/>
          <w:rtl/>
        </w:rPr>
        <w:t xml:space="preserve">? אתה מחזיר אותנו </w:t>
      </w:r>
      <w:bookmarkStart w:id="1713" w:name="_ETM_Q1_6676000"/>
      <w:bookmarkEnd w:id="1713"/>
      <w:r w:rsidR="004A6B94">
        <w:rPr>
          <w:rFonts w:hint="cs"/>
          <w:rtl/>
        </w:rPr>
        <w:t>שוב לכל הדברים הלא מוגדרים.</w:t>
      </w:r>
    </w:p>
    <w:p w:rsidR="003A1C93" w:rsidRDefault="003A1C93" w:rsidP="003A1C93">
      <w:pPr>
        <w:rPr>
          <w:rtl/>
        </w:rPr>
      </w:pPr>
      <w:bookmarkStart w:id="1714" w:name="_ETM_Q1_6681496"/>
      <w:bookmarkStart w:id="1715" w:name="_ETM_Q1_6681546"/>
      <w:bookmarkStart w:id="1716" w:name="_ETM_Q1_6683295"/>
      <w:bookmarkEnd w:id="1714"/>
      <w:bookmarkEnd w:id="1715"/>
      <w:bookmarkEnd w:id="1716"/>
    </w:p>
    <w:p w:rsidR="003A1C93" w:rsidRDefault="003A1C93" w:rsidP="003A1C93">
      <w:pPr>
        <w:pStyle w:val="afb"/>
        <w:keepNext/>
        <w:rPr>
          <w:rtl/>
        </w:rPr>
      </w:pPr>
      <w:bookmarkStart w:id="1717" w:name="ET_guest_26539_184"/>
      <w:r w:rsidRPr="003A1C93">
        <w:rPr>
          <w:rStyle w:val="TagStyle"/>
          <w:rtl/>
        </w:rPr>
        <w:t xml:space="preserve"> &lt;&lt; אורח &gt;&gt; </w:t>
      </w:r>
      <w:r>
        <w:rPr>
          <w:rtl/>
        </w:rPr>
        <w:t>אביעד בקשי:</w:t>
      </w:r>
      <w:r w:rsidRPr="003A1C93">
        <w:rPr>
          <w:rStyle w:val="TagStyle"/>
          <w:rtl/>
        </w:rPr>
        <w:t xml:space="preserve"> &lt;&lt; אורח &gt;&gt;</w:t>
      </w:r>
      <w:r>
        <w:rPr>
          <w:rtl/>
        </w:rPr>
        <w:t xml:space="preserve">   </w:t>
      </w:r>
      <w:bookmarkEnd w:id="1717"/>
    </w:p>
    <w:p w:rsidR="003A1C93" w:rsidRDefault="003A1C93" w:rsidP="003A1C93">
      <w:pPr>
        <w:pStyle w:val="KeepWithNext"/>
        <w:rPr>
          <w:rtl/>
        </w:rPr>
      </w:pPr>
    </w:p>
    <w:p w:rsidR="003A1C93" w:rsidRDefault="004A6B94" w:rsidP="004A6B94">
      <w:pPr>
        <w:rPr>
          <w:rtl/>
        </w:rPr>
      </w:pPr>
      <w:bookmarkStart w:id="1718" w:name="_ETM_Q1_6683651"/>
      <w:bookmarkStart w:id="1719" w:name="_ETM_Q1_6683691"/>
      <w:bookmarkEnd w:id="1718"/>
      <w:bookmarkEnd w:id="1719"/>
      <w:r>
        <w:rPr>
          <w:rFonts w:hint="cs"/>
          <w:rtl/>
        </w:rPr>
        <w:t xml:space="preserve">לעומת זאת, עילת הסבירות מהי? עילת הסבירות אומרת: </w:t>
      </w:r>
      <w:r w:rsidR="003A1C93">
        <w:rPr>
          <w:rFonts w:hint="cs"/>
          <w:rtl/>
        </w:rPr>
        <w:t>אין בכלל עילה</w:t>
      </w:r>
      <w:r>
        <w:rPr>
          <w:rFonts w:hint="cs"/>
          <w:rtl/>
        </w:rPr>
        <w:t>. אבל אני אומר ש</w:t>
      </w:r>
      <w:r w:rsidR="003A1C93">
        <w:rPr>
          <w:rFonts w:hint="cs"/>
          <w:rtl/>
        </w:rPr>
        <w:t>הסבירות עצמה</w:t>
      </w:r>
      <w:r>
        <w:rPr>
          <w:rFonts w:hint="cs"/>
          <w:rtl/>
        </w:rPr>
        <w:t xml:space="preserve"> הופכת להיות עילה. </w:t>
      </w:r>
      <w:bookmarkStart w:id="1720" w:name="_ETM_Q1_6690000"/>
      <w:bookmarkEnd w:id="1720"/>
      <w:r>
        <w:rPr>
          <w:rFonts w:hint="cs"/>
          <w:rtl/>
        </w:rPr>
        <w:t>זה משהו אחר לגמרי.</w:t>
      </w:r>
    </w:p>
    <w:p w:rsidR="003A1C93" w:rsidRDefault="003A1C93" w:rsidP="003A1C93">
      <w:pPr>
        <w:rPr>
          <w:rtl/>
        </w:rPr>
      </w:pPr>
      <w:bookmarkStart w:id="1721" w:name="_ETM_Q1_6688657"/>
      <w:bookmarkStart w:id="1722" w:name="_ETM_Q1_6688697"/>
      <w:bookmarkEnd w:id="1721"/>
      <w:bookmarkEnd w:id="1722"/>
    </w:p>
    <w:p w:rsidR="003A1C93" w:rsidRDefault="003A1C93" w:rsidP="003A1C93">
      <w:pPr>
        <w:pStyle w:val="af8"/>
        <w:keepNext/>
        <w:rPr>
          <w:rtl/>
        </w:rPr>
      </w:pPr>
      <w:bookmarkStart w:id="1723" w:name="ET_yor_6157_185"/>
      <w:r w:rsidRPr="003A1C93">
        <w:rPr>
          <w:rStyle w:val="TagStyle"/>
          <w:rtl/>
        </w:rPr>
        <w:t xml:space="preserve"> &lt;&lt; יור &gt;&gt; </w:t>
      </w:r>
      <w:r>
        <w:rPr>
          <w:rtl/>
        </w:rPr>
        <w:t>היו"ר שמחה רוטמן:</w:t>
      </w:r>
      <w:r w:rsidRPr="003A1C93">
        <w:rPr>
          <w:rStyle w:val="TagStyle"/>
          <w:rtl/>
        </w:rPr>
        <w:t xml:space="preserve"> &lt;&lt; יור &gt;&gt;</w:t>
      </w:r>
      <w:r>
        <w:rPr>
          <w:rtl/>
        </w:rPr>
        <w:t xml:space="preserve">   </w:t>
      </w:r>
      <w:bookmarkEnd w:id="1723"/>
    </w:p>
    <w:p w:rsidR="003A1C93" w:rsidRDefault="003A1C93" w:rsidP="003A1C93">
      <w:pPr>
        <w:pStyle w:val="KeepWithNext"/>
        <w:rPr>
          <w:rtl/>
        </w:rPr>
      </w:pPr>
    </w:p>
    <w:p w:rsidR="003A1C93" w:rsidRDefault="004A6B94" w:rsidP="003A1C93">
      <w:pPr>
        <w:rPr>
          <w:rtl/>
        </w:rPr>
      </w:pPr>
      <w:bookmarkStart w:id="1724" w:name="_ETM_Q1_6689507"/>
      <w:bookmarkEnd w:id="1724"/>
      <w:r>
        <w:rPr>
          <w:rFonts w:hint="cs"/>
          <w:rtl/>
        </w:rPr>
        <w:t xml:space="preserve">אוקיי. </w:t>
      </w:r>
      <w:r w:rsidR="003A1C93">
        <w:rPr>
          <w:rFonts w:hint="cs"/>
          <w:rtl/>
        </w:rPr>
        <w:t>תודה רבה</w:t>
      </w:r>
      <w:r>
        <w:rPr>
          <w:rFonts w:hint="cs"/>
          <w:rtl/>
        </w:rPr>
        <w:t>. הדובר הבא יהיה פרופ</w:t>
      </w:r>
      <w:bookmarkStart w:id="1725" w:name="_ETM_Q1_6700000"/>
      <w:bookmarkEnd w:id="1725"/>
      <w:r>
        <w:rPr>
          <w:rFonts w:hint="cs"/>
          <w:rtl/>
        </w:rPr>
        <w:t>' רון שפירא מהמרכז האקדמי פרס, בבקשה.</w:t>
      </w:r>
    </w:p>
    <w:p w:rsidR="003A1C93" w:rsidRDefault="003A1C93" w:rsidP="003A1C93">
      <w:pPr>
        <w:rPr>
          <w:rtl/>
        </w:rPr>
      </w:pPr>
      <w:bookmarkStart w:id="1726" w:name="_ETM_Q1_6690937"/>
      <w:bookmarkStart w:id="1727" w:name="_ETM_Q1_6690977"/>
      <w:bookmarkStart w:id="1728" w:name="_ETM_Q1_6699139"/>
      <w:bookmarkEnd w:id="1726"/>
      <w:bookmarkEnd w:id="1727"/>
      <w:bookmarkEnd w:id="1728"/>
    </w:p>
    <w:p w:rsidR="003A1C93" w:rsidRDefault="003A1C93" w:rsidP="003A1C93">
      <w:pPr>
        <w:pStyle w:val="a5"/>
        <w:keepNext/>
        <w:rPr>
          <w:rtl/>
        </w:rPr>
      </w:pPr>
      <w:bookmarkStart w:id="1729" w:name="ET_speaker_רון_שפירא_186"/>
      <w:r w:rsidRPr="003A1C93">
        <w:rPr>
          <w:rStyle w:val="TagStyle"/>
          <w:rtl/>
        </w:rPr>
        <w:t xml:space="preserve"> &lt;&lt; דובר &gt;&gt; </w:t>
      </w:r>
      <w:r>
        <w:rPr>
          <w:rtl/>
        </w:rPr>
        <w:t>רון שפירא:</w:t>
      </w:r>
      <w:r w:rsidRPr="003A1C93">
        <w:rPr>
          <w:rStyle w:val="TagStyle"/>
          <w:rtl/>
        </w:rPr>
        <w:t xml:space="preserve"> &lt;&lt; דובר &gt;&gt;</w:t>
      </w:r>
      <w:r>
        <w:rPr>
          <w:rtl/>
        </w:rPr>
        <w:t xml:space="preserve">   </w:t>
      </w:r>
      <w:bookmarkEnd w:id="1729"/>
    </w:p>
    <w:p w:rsidR="003A1C93" w:rsidRDefault="003A1C93" w:rsidP="003A1C93">
      <w:pPr>
        <w:pStyle w:val="KeepWithNext"/>
        <w:rPr>
          <w:rtl/>
        </w:rPr>
      </w:pPr>
    </w:p>
    <w:p w:rsidR="00C16773" w:rsidRDefault="003A1C93" w:rsidP="00C16773">
      <w:pPr>
        <w:rPr>
          <w:rtl/>
        </w:rPr>
      </w:pPr>
      <w:bookmarkStart w:id="1730" w:name="_ETM_Q1_6699507"/>
      <w:bookmarkStart w:id="1731" w:name="_ETM_Q1_6699549"/>
      <w:bookmarkEnd w:id="1730"/>
      <w:bookmarkEnd w:id="1731"/>
      <w:r>
        <w:rPr>
          <w:rFonts w:hint="cs"/>
          <w:rtl/>
        </w:rPr>
        <w:t xml:space="preserve">תודה. אני לא אדבר דברים </w:t>
      </w:r>
      <w:bookmarkStart w:id="1732" w:name="_ETM_Q1_6709140"/>
      <w:bookmarkEnd w:id="1732"/>
      <w:r>
        <w:rPr>
          <w:rFonts w:hint="cs"/>
          <w:rtl/>
        </w:rPr>
        <w:t>כלליים</w:t>
      </w:r>
      <w:r w:rsidR="00C16773">
        <w:rPr>
          <w:rFonts w:hint="cs"/>
          <w:rtl/>
        </w:rPr>
        <w:t>. באופן כללי</w:t>
      </w:r>
      <w:r>
        <w:rPr>
          <w:rFonts w:hint="cs"/>
          <w:rtl/>
        </w:rPr>
        <w:t xml:space="preserve"> אני מאוד תומך בהלך הרוח הכללי</w:t>
      </w:r>
      <w:bookmarkStart w:id="1733" w:name="_ETM_Q1_6706000"/>
      <w:bookmarkEnd w:id="1733"/>
      <w:r w:rsidR="00C16773">
        <w:rPr>
          <w:rFonts w:hint="cs"/>
          <w:rtl/>
        </w:rPr>
        <w:t xml:space="preserve">, </w:t>
      </w:r>
      <w:bookmarkStart w:id="1734" w:name="_ETM_Q1_6715000"/>
      <w:bookmarkEnd w:id="1734"/>
      <w:r w:rsidR="00C16773">
        <w:rPr>
          <w:rtl/>
        </w:rPr>
        <w:t>וגם שמח שבאמת יש דיונים</w:t>
      </w:r>
      <w:r w:rsidR="00C16773">
        <w:rPr>
          <w:rFonts w:hint="cs"/>
          <w:rtl/>
        </w:rPr>
        <w:t>.</w:t>
      </w:r>
      <w:r w:rsidR="00C16773">
        <w:rPr>
          <w:rtl/>
        </w:rPr>
        <w:t xml:space="preserve"> ב-1995 ראינו חוקה שיצא</w:t>
      </w:r>
      <w:r w:rsidR="00C16773">
        <w:rPr>
          <w:rFonts w:hint="cs"/>
          <w:rtl/>
        </w:rPr>
        <w:t>ה</w:t>
      </w:r>
      <w:r w:rsidR="00C16773">
        <w:rPr>
          <w:rtl/>
        </w:rPr>
        <w:t xml:space="preserve"> לנו כבר חתומה</w:t>
      </w:r>
      <w:r w:rsidR="00C16773">
        <w:rPr>
          <w:rFonts w:hint="cs"/>
          <w:rtl/>
        </w:rPr>
        <w:t>,</w:t>
      </w:r>
      <w:r w:rsidR="00C16773">
        <w:rPr>
          <w:rtl/>
        </w:rPr>
        <w:t xml:space="preserve"> אז עכשיו יש לפחות הזדמנות לדון עליה</w:t>
      </w:r>
      <w:r w:rsidR="00C16773">
        <w:rPr>
          <w:rFonts w:hint="cs"/>
          <w:rtl/>
        </w:rPr>
        <w:t>.</w:t>
      </w:r>
      <w:r w:rsidR="00C16773">
        <w:rPr>
          <w:rtl/>
        </w:rPr>
        <w:t xml:space="preserve"> לגבי השאלה שהתעוררה</w:t>
      </w:r>
      <w:r w:rsidR="00C16773">
        <w:rPr>
          <w:rFonts w:hint="cs"/>
          <w:rtl/>
        </w:rPr>
        <w:t>,</w:t>
      </w:r>
      <w:r w:rsidR="00C16773">
        <w:rPr>
          <w:rtl/>
        </w:rPr>
        <w:t xml:space="preserve"> וחבר הכנסת משה סעד</w:t>
      </w:r>
      <w:r w:rsidR="00C16773">
        <w:rPr>
          <w:rFonts w:hint="cs"/>
          <w:rtl/>
        </w:rPr>
        <w:t>ה</w:t>
      </w:r>
      <w:r w:rsidR="00C16773">
        <w:rPr>
          <w:rtl/>
        </w:rPr>
        <w:t xml:space="preserve"> אמר דברים בכיוון </w:t>
      </w:r>
      <w:r w:rsidR="00C16773">
        <w:rPr>
          <w:rFonts w:hint="cs"/>
          <w:rtl/>
        </w:rPr>
        <w:t xml:space="preserve">אחד </w:t>
      </w:r>
      <w:r w:rsidR="00C16773">
        <w:rPr>
          <w:rtl/>
        </w:rPr>
        <w:t>והיושב-ראש אמר דברים בכיוון אחר</w:t>
      </w:r>
      <w:r w:rsidR="00C16773">
        <w:rPr>
          <w:rFonts w:hint="cs"/>
          <w:rtl/>
        </w:rPr>
        <w:t>,</w:t>
      </w:r>
      <w:r w:rsidR="00C16773">
        <w:rPr>
          <w:rtl/>
        </w:rPr>
        <w:t xml:space="preserve"> אני </w:t>
      </w:r>
      <w:r w:rsidR="00C16773">
        <w:rPr>
          <w:rFonts w:hint="cs"/>
          <w:rtl/>
        </w:rPr>
        <w:t>נוטה ל</w:t>
      </w:r>
      <w:r w:rsidR="00C16773">
        <w:rPr>
          <w:rtl/>
        </w:rPr>
        <w:t>דעה שאי</w:t>
      </w:r>
      <w:r w:rsidR="00C16773">
        <w:rPr>
          <w:rFonts w:hint="cs"/>
          <w:rtl/>
        </w:rPr>
        <w:t>-</w:t>
      </w:r>
      <w:r w:rsidR="00C16773">
        <w:rPr>
          <w:rtl/>
        </w:rPr>
        <w:t>אפשר לדון שלב שלב</w:t>
      </w:r>
      <w:r w:rsidR="00C16773">
        <w:rPr>
          <w:rFonts w:hint="cs"/>
          <w:rtl/>
        </w:rPr>
        <w:t>, כי הא בהא תליא</w:t>
      </w:r>
      <w:bookmarkStart w:id="1735" w:name="_ETM_Q1_6738000"/>
      <w:bookmarkEnd w:id="1735"/>
      <w:r w:rsidR="00C16773">
        <w:rPr>
          <w:rFonts w:hint="cs"/>
          <w:rtl/>
        </w:rPr>
        <w:t>,</w:t>
      </w:r>
      <w:r w:rsidR="00C16773">
        <w:rPr>
          <w:rtl/>
        </w:rPr>
        <w:t xml:space="preserve"> וזה ברור שככל ש</w:t>
      </w:r>
      <w:r w:rsidR="00C16773">
        <w:rPr>
          <w:rFonts w:hint="cs"/>
          <w:rtl/>
        </w:rPr>
        <w:t>ל</w:t>
      </w:r>
      <w:r w:rsidR="00C16773">
        <w:rPr>
          <w:rtl/>
        </w:rPr>
        <w:t>בית המשפט נותנים יותר יכולת לדון בעניינים פוליטיים</w:t>
      </w:r>
      <w:r w:rsidR="00C16773">
        <w:rPr>
          <w:rFonts w:hint="cs"/>
          <w:rtl/>
        </w:rPr>
        <w:t>,</w:t>
      </w:r>
      <w:r w:rsidR="00C16773">
        <w:rPr>
          <w:rtl/>
        </w:rPr>
        <w:t xml:space="preserve"> אז גם בחירת השופטים צריכה להיות בהתאמה</w:t>
      </w:r>
      <w:r w:rsidR="00C16773">
        <w:rPr>
          <w:rFonts w:hint="cs"/>
          <w:rtl/>
        </w:rPr>
        <w:t>.</w:t>
      </w:r>
      <w:r w:rsidR="00C16773">
        <w:rPr>
          <w:rtl/>
        </w:rPr>
        <w:t xml:space="preserve"> בחירת השופטים צריכה להיות בזיקה הדוקה לסמכויות ולמגבלות הסמכות וכן הלאה</w:t>
      </w:r>
      <w:r w:rsidR="00C16773">
        <w:rPr>
          <w:rFonts w:hint="cs"/>
          <w:rtl/>
        </w:rPr>
        <w:t>.</w:t>
      </w:r>
      <w:r w:rsidR="00C16773">
        <w:rPr>
          <w:rtl/>
        </w:rPr>
        <w:t xml:space="preserve"> אני לא רואה דרך להכריע בזה</w:t>
      </w:r>
      <w:r w:rsidR="00C16773">
        <w:rPr>
          <w:rFonts w:hint="cs"/>
          <w:rtl/>
        </w:rPr>
        <w:t>,</w:t>
      </w:r>
      <w:r w:rsidR="00C16773">
        <w:rPr>
          <w:rtl/>
        </w:rPr>
        <w:t xml:space="preserve"> ואז כבר </w:t>
      </w:r>
      <w:r w:rsidR="00C16773">
        <w:rPr>
          <w:rFonts w:hint="cs"/>
          <w:rtl/>
        </w:rPr>
        <w:t xml:space="preserve">בעצם </w:t>
      </w:r>
      <w:r w:rsidR="00C16773">
        <w:rPr>
          <w:rtl/>
        </w:rPr>
        <w:t>זה יכתיב את מה שאנחנו צריכים להחליט בשאלה השנייה</w:t>
      </w:r>
      <w:r w:rsidR="00C16773">
        <w:rPr>
          <w:rFonts w:hint="cs"/>
          <w:rtl/>
        </w:rPr>
        <w:t>.</w:t>
      </w:r>
    </w:p>
    <w:p w:rsidR="00C16773" w:rsidRDefault="00C16773" w:rsidP="00C16773">
      <w:pPr>
        <w:rPr>
          <w:rtl/>
        </w:rPr>
      </w:pPr>
      <w:bookmarkStart w:id="1736" w:name="_ETM_Q1_6761000"/>
      <w:bookmarkEnd w:id="1736"/>
    </w:p>
    <w:p w:rsidR="00C16773" w:rsidRDefault="00C16773" w:rsidP="00C16773">
      <w:pPr>
        <w:rPr>
          <w:rtl/>
        </w:rPr>
      </w:pPr>
      <w:r>
        <w:rPr>
          <w:rFonts w:hint="cs"/>
          <w:rtl/>
        </w:rPr>
        <w:t>בהערות ה</w:t>
      </w:r>
      <w:r>
        <w:rPr>
          <w:rtl/>
        </w:rPr>
        <w:t>יותר</w:t>
      </w:r>
      <w:r>
        <w:rPr>
          <w:rFonts w:hint="cs"/>
          <w:rtl/>
        </w:rPr>
        <w:t>-</w:t>
      </w:r>
      <w:r>
        <w:rPr>
          <w:rtl/>
        </w:rPr>
        <w:t>פרטניות</w:t>
      </w:r>
      <w:r>
        <w:rPr>
          <w:rFonts w:hint="cs"/>
          <w:rtl/>
        </w:rPr>
        <w:t xml:space="preserve"> </w:t>
      </w:r>
      <w:r>
        <w:rPr>
          <w:rFonts w:hint="eastAsia"/>
        </w:rPr>
        <w:t>–</w:t>
      </w:r>
      <w:r>
        <w:rPr>
          <w:rFonts w:hint="cs"/>
          <w:rtl/>
        </w:rPr>
        <w:t xml:space="preserve"> </w:t>
      </w:r>
      <w:bookmarkStart w:id="1737" w:name="_ETM_Q1_6766000"/>
      <w:bookmarkEnd w:id="1737"/>
      <w:r>
        <w:rPr>
          <w:rtl/>
        </w:rPr>
        <w:t>סעיף 1</w:t>
      </w:r>
      <w:r>
        <w:rPr>
          <w:rFonts w:hint="cs"/>
          <w:rtl/>
        </w:rPr>
        <w:t>,</w:t>
      </w:r>
      <w:r>
        <w:rPr>
          <w:rtl/>
        </w:rPr>
        <w:t xml:space="preserve"> כאשר הוא מונה את ראשי הוועדות</w:t>
      </w:r>
      <w:r>
        <w:rPr>
          <w:rFonts w:hint="cs"/>
          <w:rtl/>
        </w:rPr>
        <w:t>,</w:t>
      </w:r>
      <w:r>
        <w:rPr>
          <w:rtl/>
        </w:rPr>
        <w:t xml:space="preserve"> מניח שעל פי בתקנון הכנסת</w:t>
      </w:r>
      <w:r>
        <w:rPr>
          <w:rFonts w:hint="cs"/>
          <w:rtl/>
        </w:rPr>
        <w:t xml:space="preserve"> </w:t>
      </w:r>
      <w:r>
        <w:rPr>
          <w:rtl/>
        </w:rPr>
        <w:t>הוועדה לביקורת המדינה היא ועדה של האופוזיציה</w:t>
      </w:r>
      <w:r>
        <w:rPr>
          <w:rFonts w:hint="cs"/>
          <w:rtl/>
        </w:rPr>
        <w:t>.</w:t>
      </w:r>
      <w:r>
        <w:rPr>
          <w:rtl/>
        </w:rPr>
        <w:t xml:space="preserve"> זה נכון לפי תקנון הכנסת</w:t>
      </w:r>
      <w:r>
        <w:rPr>
          <w:rFonts w:hint="cs"/>
          <w:rtl/>
        </w:rPr>
        <w:t>.</w:t>
      </w:r>
      <w:r>
        <w:rPr>
          <w:rtl/>
        </w:rPr>
        <w:t xml:space="preserve"> אני לא חושב שנכון שחוק</w:t>
      </w:r>
      <w:r>
        <w:rPr>
          <w:rFonts w:hint="cs"/>
          <w:rtl/>
        </w:rPr>
        <w:t>-</w:t>
      </w:r>
      <w:r>
        <w:rPr>
          <w:rtl/>
        </w:rPr>
        <w:t xml:space="preserve">יסוד </w:t>
      </w:r>
      <w:r>
        <w:rPr>
          <w:rFonts w:hint="cs"/>
          <w:rtl/>
        </w:rPr>
        <w:t>י</w:t>
      </w:r>
      <w:r>
        <w:rPr>
          <w:rtl/>
        </w:rPr>
        <w:t>סתמך על תקנון הכנסת</w:t>
      </w:r>
      <w:r>
        <w:rPr>
          <w:rFonts w:hint="cs"/>
          <w:rtl/>
        </w:rPr>
        <w:t>,</w:t>
      </w:r>
      <w:r>
        <w:rPr>
          <w:rtl/>
        </w:rPr>
        <w:t xml:space="preserve"> שהוא גם לא במדרגת חוק</w:t>
      </w:r>
      <w:r>
        <w:rPr>
          <w:rFonts w:hint="cs"/>
          <w:rtl/>
        </w:rPr>
        <w:t>.</w:t>
      </w:r>
      <w:r>
        <w:rPr>
          <w:rtl/>
        </w:rPr>
        <w:t xml:space="preserve"> זאת אומרת</w:t>
      </w:r>
      <w:r>
        <w:rPr>
          <w:rFonts w:hint="cs"/>
          <w:rtl/>
        </w:rPr>
        <w:t>,</w:t>
      </w:r>
      <w:r>
        <w:rPr>
          <w:rtl/>
        </w:rPr>
        <w:t xml:space="preserve"> אם רוצים לומר</w:t>
      </w:r>
      <w:r>
        <w:rPr>
          <w:rFonts w:hint="cs"/>
          <w:rtl/>
        </w:rPr>
        <w:t>:</w:t>
      </w:r>
      <w:r>
        <w:rPr>
          <w:rtl/>
        </w:rPr>
        <w:t xml:space="preserve"> יהיה חבר אופוזיציה </w:t>
      </w:r>
      <w:r>
        <w:rPr>
          <w:rFonts w:hint="cs"/>
          <w:rtl/>
        </w:rPr>
        <w:t xml:space="preserve">אחד </w:t>
      </w:r>
      <w:r>
        <w:rPr>
          <w:rtl/>
        </w:rPr>
        <w:t>לפחות</w:t>
      </w:r>
      <w:r>
        <w:rPr>
          <w:rFonts w:hint="cs"/>
          <w:rtl/>
        </w:rPr>
        <w:t>,</w:t>
      </w:r>
      <w:r>
        <w:rPr>
          <w:rtl/>
        </w:rPr>
        <w:t xml:space="preserve"> צריך לומר ולהגדיר אופוזיציה</w:t>
      </w:r>
      <w:r>
        <w:rPr>
          <w:rFonts w:hint="cs"/>
          <w:rtl/>
        </w:rPr>
        <w:t>,</w:t>
      </w:r>
      <w:r>
        <w:rPr>
          <w:rtl/>
        </w:rPr>
        <w:t xml:space="preserve"> כי אין הגדרה חוקית ברורה לאופוזיציה</w:t>
      </w:r>
      <w:r>
        <w:rPr>
          <w:rFonts w:hint="cs"/>
          <w:rtl/>
        </w:rPr>
        <w:t>.</w:t>
      </w:r>
      <w:r>
        <w:rPr>
          <w:rtl/>
        </w:rPr>
        <w:t xml:space="preserve"> שוב</w:t>
      </w:r>
      <w:r>
        <w:rPr>
          <w:rFonts w:hint="cs"/>
          <w:rtl/>
        </w:rPr>
        <w:t>,</w:t>
      </w:r>
      <w:r>
        <w:rPr>
          <w:rtl/>
        </w:rPr>
        <w:t xml:space="preserve"> אנחנו חוזרים לתקנון הכנסת</w:t>
      </w:r>
      <w:r>
        <w:rPr>
          <w:rFonts w:hint="cs"/>
          <w:rtl/>
        </w:rPr>
        <w:t>.</w:t>
      </w:r>
      <w:r>
        <w:rPr>
          <w:rtl/>
        </w:rPr>
        <w:t xml:space="preserve"> אנחנו מסתמכים בחוק</w:t>
      </w:r>
      <w:r>
        <w:rPr>
          <w:rFonts w:hint="cs"/>
          <w:rtl/>
        </w:rPr>
        <w:t>-</w:t>
      </w:r>
      <w:r>
        <w:rPr>
          <w:rtl/>
        </w:rPr>
        <w:t>יסוד על משהו שהוא במדרגה של</w:t>
      </w:r>
      <w:r>
        <w:rPr>
          <w:rFonts w:hint="cs"/>
          <w:rtl/>
        </w:rPr>
        <w:t xml:space="preserve"> קצת פחות מחוק. זה לא בריא, זה </w:t>
      </w:r>
      <w:bookmarkStart w:id="1738" w:name="_ETM_Q1_6808000"/>
      <w:bookmarkEnd w:id="1738"/>
      <w:r>
        <w:rPr>
          <w:rFonts w:hint="cs"/>
          <w:rtl/>
        </w:rPr>
        <w:t>שיבוש - - -</w:t>
      </w:r>
    </w:p>
    <w:p w:rsidR="003A1C93" w:rsidRDefault="003A1C93" w:rsidP="003A1C93">
      <w:pPr>
        <w:rPr>
          <w:rtl/>
        </w:rPr>
      </w:pPr>
      <w:bookmarkStart w:id="1739" w:name="_ETM_Q1_6714067"/>
      <w:bookmarkStart w:id="1740" w:name="_ETM_Q1_6714109"/>
      <w:bookmarkStart w:id="1741" w:name="_ETM_Q1_6811461"/>
      <w:bookmarkEnd w:id="1739"/>
      <w:bookmarkEnd w:id="1740"/>
      <w:bookmarkEnd w:id="1741"/>
    </w:p>
    <w:p w:rsidR="003A1C93" w:rsidRDefault="003A1C93" w:rsidP="003A1C93">
      <w:pPr>
        <w:pStyle w:val="a5"/>
        <w:keepNext/>
        <w:rPr>
          <w:rtl/>
        </w:rPr>
      </w:pPr>
      <w:bookmarkStart w:id="1742" w:name="ET_speaker_6345_187"/>
      <w:r w:rsidRPr="003A1C93">
        <w:rPr>
          <w:rStyle w:val="TagStyle"/>
          <w:rtl/>
        </w:rPr>
        <w:t xml:space="preserve"> &lt;&lt; דובר &gt;&gt; </w:t>
      </w:r>
      <w:r>
        <w:rPr>
          <w:rtl/>
        </w:rPr>
        <w:t>טלי גוטליב (הליכוד):</w:t>
      </w:r>
      <w:r w:rsidRPr="003A1C93">
        <w:rPr>
          <w:rStyle w:val="TagStyle"/>
          <w:rtl/>
        </w:rPr>
        <w:t xml:space="preserve"> &lt;&lt; דובר &gt;&gt;</w:t>
      </w:r>
      <w:r>
        <w:rPr>
          <w:rtl/>
        </w:rPr>
        <w:t xml:space="preserve">   </w:t>
      </w:r>
      <w:bookmarkEnd w:id="1742"/>
    </w:p>
    <w:p w:rsidR="003A1C93" w:rsidRDefault="003A1C93" w:rsidP="003A1C93">
      <w:pPr>
        <w:pStyle w:val="KeepWithNext"/>
        <w:rPr>
          <w:rtl/>
        </w:rPr>
      </w:pPr>
    </w:p>
    <w:p w:rsidR="003A1C93" w:rsidRDefault="003A1C93" w:rsidP="003A1C93">
      <w:pPr>
        <w:rPr>
          <w:rtl/>
        </w:rPr>
      </w:pPr>
      <w:bookmarkStart w:id="1743" w:name="_ETM_Q1_6811797"/>
      <w:bookmarkStart w:id="1744" w:name="_ETM_Q1_6811836"/>
      <w:bookmarkEnd w:id="1743"/>
      <w:bookmarkEnd w:id="1744"/>
      <w:r>
        <w:rPr>
          <w:rFonts w:hint="cs"/>
          <w:rtl/>
        </w:rPr>
        <w:t>מה זאת אומרת</w:t>
      </w:r>
      <w:r w:rsidR="00C16773">
        <w:rPr>
          <w:rFonts w:hint="cs"/>
          <w:rtl/>
        </w:rPr>
        <w:t>?</w:t>
      </w:r>
      <w:r>
        <w:rPr>
          <w:rFonts w:hint="cs"/>
          <w:rtl/>
        </w:rPr>
        <w:t xml:space="preserve"> תסביר</w:t>
      </w:r>
      <w:r w:rsidR="00C16773">
        <w:rPr>
          <w:rFonts w:hint="cs"/>
          <w:rtl/>
        </w:rPr>
        <w:t>.</w:t>
      </w:r>
    </w:p>
    <w:p w:rsidR="003A1C93" w:rsidRDefault="003A1C93" w:rsidP="003A1C93">
      <w:pPr>
        <w:rPr>
          <w:rtl/>
        </w:rPr>
      </w:pPr>
      <w:bookmarkStart w:id="1745" w:name="_ETM_Q1_6814851"/>
      <w:bookmarkStart w:id="1746" w:name="_ETM_Q1_6814897"/>
      <w:bookmarkStart w:id="1747" w:name="_ETM_Q1_6816292"/>
      <w:bookmarkEnd w:id="1745"/>
      <w:bookmarkEnd w:id="1746"/>
      <w:bookmarkEnd w:id="1747"/>
    </w:p>
    <w:p w:rsidR="003A1C93" w:rsidRDefault="003A1C93" w:rsidP="003A1C93">
      <w:pPr>
        <w:pStyle w:val="a5"/>
        <w:keepNext/>
        <w:rPr>
          <w:rtl/>
        </w:rPr>
      </w:pPr>
      <w:bookmarkStart w:id="1748" w:name="ET_speaker_רון_שפירא_188"/>
      <w:r w:rsidRPr="003A1C93">
        <w:rPr>
          <w:rStyle w:val="TagStyle"/>
          <w:rtl/>
        </w:rPr>
        <w:t xml:space="preserve"> &lt;&lt; דובר &gt;&gt; </w:t>
      </w:r>
      <w:r>
        <w:rPr>
          <w:rtl/>
        </w:rPr>
        <w:t>רון שפירא:</w:t>
      </w:r>
      <w:r w:rsidRPr="003A1C93">
        <w:rPr>
          <w:rStyle w:val="TagStyle"/>
          <w:rtl/>
        </w:rPr>
        <w:t xml:space="preserve"> &lt;&lt; דובר &gt;&gt;</w:t>
      </w:r>
      <w:r>
        <w:rPr>
          <w:rtl/>
        </w:rPr>
        <w:t xml:space="preserve">   </w:t>
      </w:r>
      <w:bookmarkEnd w:id="1748"/>
    </w:p>
    <w:p w:rsidR="003A1C93" w:rsidRDefault="003A1C93" w:rsidP="003A1C93">
      <w:pPr>
        <w:pStyle w:val="KeepWithNext"/>
        <w:rPr>
          <w:rtl/>
        </w:rPr>
      </w:pPr>
    </w:p>
    <w:p w:rsidR="003A1C93" w:rsidRDefault="00C16773" w:rsidP="003A1C93">
      <w:pPr>
        <w:rPr>
          <w:rtl/>
        </w:rPr>
      </w:pPr>
      <w:bookmarkStart w:id="1749" w:name="_ETM_Q1_6816691"/>
      <w:bookmarkStart w:id="1750" w:name="_ETM_Q1_6816737"/>
      <w:bookmarkEnd w:id="1749"/>
      <w:bookmarkEnd w:id="1750"/>
      <w:r>
        <w:rPr>
          <w:rFonts w:hint="cs"/>
          <w:rtl/>
        </w:rPr>
        <w:t>צריך להגדיר. אם רוצים לומר:</w:t>
      </w:r>
      <w:bookmarkStart w:id="1751" w:name="_ETM_Q1_6817000"/>
      <w:bookmarkEnd w:id="1751"/>
      <w:r>
        <w:rPr>
          <w:rFonts w:hint="cs"/>
          <w:rtl/>
        </w:rPr>
        <w:t xml:space="preserve"> יש חמישה נציגים של המערכת הפוליטית, </w:t>
      </w:r>
      <w:r w:rsidR="003A1C93">
        <w:rPr>
          <w:rFonts w:hint="cs"/>
          <w:rtl/>
        </w:rPr>
        <w:t xml:space="preserve">מתוכם </w:t>
      </w:r>
      <w:bookmarkStart w:id="1752" w:name="_ETM_Q1_6817458"/>
      <w:bookmarkEnd w:id="1752"/>
      <w:r w:rsidR="003A1C93">
        <w:rPr>
          <w:rFonts w:hint="cs"/>
          <w:rtl/>
        </w:rPr>
        <w:t>נציג אחד של האופוזיציה</w:t>
      </w:r>
      <w:r>
        <w:rPr>
          <w:rFonts w:hint="cs"/>
          <w:rtl/>
        </w:rPr>
        <w:t xml:space="preserve">, צריך לומר את </w:t>
      </w:r>
      <w:bookmarkStart w:id="1753" w:name="_ETM_Q1_6821000"/>
      <w:bookmarkEnd w:id="1753"/>
      <w:r>
        <w:rPr>
          <w:rFonts w:hint="cs"/>
          <w:rtl/>
        </w:rPr>
        <w:t xml:space="preserve">זה. לא צריך לומר ראשי הועדות א', ב', </w:t>
      </w:r>
      <w:bookmarkStart w:id="1754" w:name="_ETM_Q1_6823000"/>
      <w:bookmarkEnd w:id="1754"/>
      <w:r>
        <w:rPr>
          <w:rFonts w:hint="cs"/>
          <w:rtl/>
        </w:rPr>
        <w:t>ג', מתוך ידיעה שעל פי תקנון הכנסת ג' הוא אופוזיציה.</w:t>
      </w:r>
    </w:p>
    <w:p w:rsidR="003A1C93" w:rsidRDefault="003A1C93" w:rsidP="003A1C93">
      <w:pPr>
        <w:rPr>
          <w:rtl/>
        </w:rPr>
      </w:pPr>
      <w:bookmarkStart w:id="1755" w:name="_ETM_Q1_6820052"/>
      <w:bookmarkStart w:id="1756" w:name="_ETM_Q1_6820102"/>
      <w:bookmarkStart w:id="1757" w:name="_ETM_Q1_6825932"/>
      <w:bookmarkEnd w:id="1755"/>
      <w:bookmarkEnd w:id="1756"/>
      <w:bookmarkEnd w:id="1757"/>
    </w:p>
    <w:p w:rsidR="003A1C93" w:rsidRDefault="003A1C93" w:rsidP="003A1C93">
      <w:pPr>
        <w:pStyle w:val="a5"/>
        <w:keepNext/>
        <w:rPr>
          <w:rtl/>
        </w:rPr>
      </w:pPr>
      <w:bookmarkStart w:id="1758" w:name="ET_speaker_6345_189"/>
      <w:r w:rsidRPr="003A1C93">
        <w:rPr>
          <w:rStyle w:val="TagStyle"/>
          <w:rtl/>
        </w:rPr>
        <w:t xml:space="preserve"> &lt;&lt; דובר &gt;&gt; </w:t>
      </w:r>
      <w:r>
        <w:rPr>
          <w:rtl/>
        </w:rPr>
        <w:t>טלי גוטליב (הליכוד):</w:t>
      </w:r>
      <w:r w:rsidRPr="003A1C93">
        <w:rPr>
          <w:rStyle w:val="TagStyle"/>
          <w:rtl/>
        </w:rPr>
        <w:t xml:space="preserve"> &lt;&lt; דובר &gt;&gt;</w:t>
      </w:r>
      <w:r>
        <w:rPr>
          <w:rtl/>
        </w:rPr>
        <w:t xml:space="preserve">   </w:t>
      </w:r>
      <w:bookmarkEnd w:id="1758"/>
    </w:p>
    <w:p w:rsidR="003A1C93" w:rsidRDefault="003A1C93" w:rsidP="003A1C93">
      <w:pPr>
        <w:pStyle w:val="KeepWithNext"/>
        <w:rPr>
          <w:rtl/>
        </w:rPr>
      </w:pPr>
    </w:p>
    <w:p w:rsidR="003A1C93" w:rsidRDefault="003A1C93" w:rsidP="003A1C93">
      <w:pPr>
        <w:rPr>
          <w:rtl/>
        </w:rPr>
      </w:pPr>
      <w:bookmarkStart w:id="1759" w:name="_ETM_Q1_6826319"/>
      <w:bookmarkStart w:id="1760" w:name="_ETM_Q1_6826375"/>
      <w:bookmarkEnd w:id="1759"/>
      <w:bookmarkEnd w:id="1760"/>
      <w:r>
        <w:rPr>
          <w:rFonts w:hint="cs"/>
          <w:rtl/>
        </w:rPr>
        <w:t>אבל בסוף הכול בא להצבעה במליאה</w:t>
      </w:r>
      <w:r w:rsidR="00C16773">
        <w:rPr>
          <w:rFonts w:hint="cs"/>
          <w:rtl/>
        </w:rPr>
        <w:t xml:space="preserve">, </w:t>
      </w:r>
      <w:bookmarkStart w:id="1761" w:name="_ETM_Q1_6826000"/>
      <w:bookmarkEnd w:id="1761"/>
      <w:r w:rsidR="00C16773">
        <w:rPr>
          <w:rFonts w:hint="cs"/>
          <w:rtl/>
        </w:rPr>
        <w:t>ואז זה על פי רוב.</w:t>
      </w:r>
    </w:p>
    <w:p w:rsidR="003A1C93" w:rsidRDefault="003A1C93" w:rsidP="003A1C93">
      <w:pPr>
        <w:rPr>
          <w:rtl/>
        </w:rPr>
      </w:pPr>
      <w:bookmarkStart w:id="1762" w:name="_ETM_Q1_6830277"/>
      <w:bookmarkStart w:id="1763" w:name="_ETM_Q1_6830315"/>
      <w:bookmarkStart w:id="1764" w:name="_ETM_Q1_6833068"/>
      <w:bookmarkEnd w:id="1762"/>
      <w:bookmarkEnd w:id="1763"/>
      <w:bookmarkEnd w:id="1764"/>
    </w:p>
    <w:p w:rsidR="003A1C93" w:rsidRDefault="003A1C93" w:rsidP="003A1C93">
      <w:pPr>
        <w:pStyle w:val="a5"/>
        <w:keepNext/>
        <w:rPr>
          <w:rtl/>
        </w:rPr>
      </w:pPr>
      <w:bookmarkStart w:id="1765" w:name="ET_speaker_רון_שפירא_190"/>
      <w:r w:rsidRPr="003A1C93">
        <w:rPr>
          <w:rStyle w:val="TagStyle"/>
          <w:rtl/>
        </w:rPr>
        <w:t xml:space="preserve"> &lt;&lt; דובר &gt;&gt; </w:t>
      </w:r>
      <w:r>
        <w:rPr>
          <w:rtl/>
        </w:rPr>
        <w:t>רון שפירא:</w:t>
      </w:r>
      <w:r w:rsidRPr="003A1C93">
        <w:rPr>
          <w:rStyle w:val="TagStyle"/>
          <w:rtl/>
        </w:rPr>
        <w:t xml:space="preserve"> &lt;&lt; דובר &gt;&gt;</w:t>
      </w:r>
      <w:r>
        <w:rPr>
          <w:rtl/>
        </w:rPr>
        <w:t xml:space="preserve">   </w:t>
      </w:r>
      <w:bookmarkEnd w:id="1765"/>
    </w:p>
    <w:p w:rsidR="003A1C93" w:rsidRDefault="003A1C93" w:rsidP="003A1C93">
      <w:pPr>
        <w:pStyle w:val="KeepWithNext"/>
        <w:rPr>
          <w:rtl/>
        </w:rPr>
      </w:pPr>
    </w:p>
    <w:p w:rsidR="003A1C93" w:rsidRDefault="00C16773" w:rsidP="003A1C93">
      <w:pPr>
        <w:rPr>
          <w:rtl/>
        </w:rPr>
      </w:pPr>
      <w:bookmarkStart w:id="1766" w:name="_ETM_Q1_6833448"/>
      <w:bookmarkStart w:id="1767" w:name="_ETM_Q1_6833509"/>
      <w:bookmarkEnd w:id="1766"/>
      <w:bookmarkEnd w:id="1767"/>
      <w:r>
        <w:rPr>
          <w:rFonts w:hint="cs"/>
          <w:rtl/>
        </w:rPr>
        <w:t xml:space="preserve">לא, </w:t>
      </w:r>
      <w:r w:rsidR="003A1C93">
        <w:rPr>
          <w:rFonts w:hint="cs"/>
          <w:rtl/>
        </w:rPr>
        <w:t xml:space="preserve">אבל יש </w:t>
      </w:r>
      <w:bookmarkStart w:id="1768" w:name="_ETM_Q1_6834180"/>
      <w:bookmarkEnd w:id="1768"/>
      <w:r w:rsidR="003A1C93">
        <w:rPr>
          <w:rFonts w:hint="cs"/>
          <w:rtl/>
        </w:rPr>
        <w:t>מדרג נורמטיבי</w:t>
      </w:r>
      <w:r>
        <w:rPr>
          <w:rFonts w:hint="cs"/>
          <w:rtl/>
        </w:rPr>
        <w:t xml:space="preserve">. אנחנו מגדירים בחוק-יסוד את </w:t>
      </w:r>
      <w:bookmarkStart w:id="1769" w:name="_ETM_Q1_6837000"/>
      <w:bookmarkEnd w:id="1769"/>
      <w:r>
        <w:rPr>
          <w:rFonts w:hint="cs"/>
          <w:rtl/>
        </w:rPr>
        <w:t>הוועדה לבחירת שופטים, אנחנו מגדירים הגדרה שמניחה שלראשונה מכניסים חבר אופוזיציה לתוך הוועדה, אז צריך לומר את זה</w:t>
      </w:r>
      <w:bookmarkStart w:id="1770" w:name="_ETM_Q1_6851000"/>
      <w:bookmarkEnd w:id="1770"/>
      <w:r>
        <w:rPr>
          <w:rFonts w:hint="cs"/>
          <w:rtl/>
        </w:rPr>
        <w:t>, או לקבוע שחלקים מתקנון הכנסת - - -</w:t>
      </w:r>
    </w:p>
    <w:p w:rsidR="003A1C93" w:rsidRDefault="003A1C93" w:rsidP="003A1C93">
      <w:pPr>
        <w:rPr>
          <w:rtl/>
        </w:rPr>
      </w:pPr>
      <w:bookmarkStart w:id="1771" w:name="_ETM_Q1_6836907"/>
      <w:bookmarkStart w:id="1772" w:name="_ETM_Q1_6836941"/>
      <w:bookmarkStart w:id="1773" w:name="_ETM_Q1_6854869"/>
      <w:bookmarkEnd w:id="1771"/>
      <w:bookmarkEnd w:id="1772"/>
      <w:bookmarkEnd w:id="1773"/>
    </w:p>
    <w:p w:rsidR="003A1C93" w:rsidRDefault="003A1C93" w:rsidP="003A1C93">
      <w:pPr>
        <w:pStyle w:val="a5"/>
        <w:keepNext/>
        <w:rPr>
          <w:rtl/>
        </w:rPr>
      </w:pPr>
      <w:bookmarkStart w:id="1774" w:name="ET_speaker_6345_191"/>
      <w:r w:rsidRPr="003A1C93">
        <w:rPr>
          <w:rStyle w:val="TagStyle"/>
          <w:rtl/>
        </w:rPr>
        <w:t xml:space="preserve"> &lt;&lt; דובר &gt;&gt; </w:t>
      </w:r>
      <w:r>
        <w:rPr>
          <w:rtl/>
        </w:rPr>
        <w:t>טלי גוטליב (הליכוד):</w:t>
      </w:r>
      <w:r w:rsidRPr="003A1C93">
        <w:rPr>
          <w:rStyle w:val="TagStyle"/>
          <w:rtl/>
        </w:rPr>
        <w:t xml:space="preserve"> &lt;&lt; דובר &gt;&gt;</w:t>
      </w:r>
      <w:r>
        <w:rPr>
          <w:rtl/>
        </w:rPr>
        <w:t xml:space="preserve">   </w:t>
      </w:r>
      <w:bookmarkEnd w:id="1774"/>
    </w:p>
    <w:p w:rsidR="003A1C93" w:rsidRDefault="003A1C93" w:rsidP="003A1C93">
      <w:pPr>
        <w:pStyle w:val="KeepWithNext"/>
        <w:rPr>
          <w:rtl/>
        </w:rPr>
      </w:pPr>
    </w:p>
    <w:p w:rsidR="003A1C93" w:rsidRDefault="00C16773" w:rsidP="00C16773">
      <w:pPr>
        <w:rPr>
          <w:rtl/>
        </w:rPr>
      </w:pPr>
      <w:bookmarkStart w:id="1775" w:name="_ETM_Q1_6855280"/>
      <w:bookmarkStart w:id="1776" w:name="_ETM_Q1_6855323"/>
      <w:bookmarkEnd w:id="1775"/>
      <w:bookmarkEnd w:id="1776"/>
      <w:r>
        <w:rPr>
          <w:rFonts w:hint="cs"/>
          <w:rtl/>
        </w:rPr>
        <w:t>זה לא קשור ל</w:t>
      </w:r>
      <w:r w:rsidR="003A1C93">
        <w:rPr>
          <w:rFonts w:hint="cs"/>
          <w:rtl/>
        </w:rPr>
        <w:t>תקנון בעיניי</w:t>
      </w:r>
      <w:r>
        <w:rPr>
          <w:rFonts w:hint="cs"/>
          <w:rtl/>
        </w:rPr>
        <w:t>.</w:t>
      </w:r>
    </w:p>
    <w:p w:rsidR="003A1C93" w:rsidRDefault="003A1C93" w:rsidP="003A1C93">
      <w:pPr>
        <w:rPr>
          <w:rtl/>
        </w:rPr>
      </w:pPr>
      <w:bookmarkStart w:id="1777" w:name="_ETM_Q1_6857592"/>
      <w:bookmarkStart w:id="1778" w:name="_ETM_Q1_6857640"/>
      <w:bookmarkEnd w:id="1777"/>
      <w:bookmarkEnd w:id="1778"/>
    </w:p>
    <w:p w:rsidR="003A1C93" w:rsidRDefault="003A1C93" w:rsidP="003A1C93">
      <w:pPr>
        <w:pStyle w:val="af8"/>
        <w:keepNext/>
        <w:rPr>
          <w:rtl/>
        </w:rPr>
      </w:pPr>
      <w:bookmarkStart w:id="1779" w:name="ET_yor_6157_192"/>
      <w:r w:rsidRPr="003A1C93">
        <w:rPr>
          <w:rStyle w:val="TagStyle"/>
          <w:rtl/>
        </w:rPr>
        <w:t xml:space="preserve"> &lt;&lt; יור &gt;&gt; </w:t>
      </w:r>
      <w:r>
        <w:rPr>
          <w:rtl/>
        </w:rPr>
        <w:t>היו"ר שמחה רוטמן:</w:t>
      </w:r>
      <w:r w:rsidRPr="003A1C93">
        <w:rPr>
          <w:rStyle w:val="TagStyle"/>
          <w:rtl/>
        </w:rPr>
        <w:t xml:space="preserve"> &lt;&lt; יור &gt;&gt;</w:t>
      </w:r>
      <w:r>
        <w:rPr>
          <w:rtl/>
        </w:rPr>
        <w:t xml:space="preserve">   </w:t>
      </w:r>
      <w:bookmarkEnd w:id="1779"/>
    </w:p>
    <w:p w:rsidR="003A1C93" w:rsidRDefault="003A1C93" w:rsidP="003A1C93">
      <w:pPr>
        <w:pStyle w:val="KeepWithNext"/>
        <w:rPr>
          <w:rtl/>
        </w:rPr>
      </w:pPr>
    </w:p>
    <w:p w:rsidR="003A1C93" w:rsidRDefault="00C16773" w:rsidP="003A1C93">
      <w:pPr>
        <w:rPr>
          <w:rtl/>
        </w:rPr>
      </w:pPr>
      <w:bookmarkStart w:id="1780" w:name="_ETM_Q1_6858512"/>
      <w:bookmarkEnd w:id="1780"/>
      <w:r>
        <w:rPr>
          <w:rFonts w:hint="cs"/>
          <w:rtl/>
        </w:rPr>
        <w:t xml:space="preserve">אני אסביר. </w:t>
      </w:r>
      <w:r w:rsidR="003A1C93">
        <w:rPr>
          <w:rFonts w:hint="cs"/>
          <w:rtl/>
        </w:rPr>
        <w:t>דווקא לאור החלק הראשון של דבריך</w:t>
      </w:r>
      <w:r>
        <w:rPr>
          <w:rFonts w:hint="cs"/>
          <w:rtl/>
        </w:rPr>
        <w:t xml:space="preserve"> אני לא כל כך מבין </w:t>
      </w:r>
      <w:bookmarkStart w:id="1781" w:name="_ETM_Q1_6864000"/>
      <w:bookmarkEnd w:id="1781"/>
      <w:r>
        <w:rPr>
          <w:rFonts w:hint="cs"/>
          <w:rtl/>
        </w:rPr>
        <w:t>מה שאמרת. אתה אומר שהגדרת אופוזיציה היא הגדרה מאוד בעייתי</w:t>
      </w:r>
      <w:bookmarkStart w:id="1782" w:name="_ETM_Q1_6862000"/>
      <w:bookmarkEnd w:id="1782"/>
      <w:r>
        <w:rPr>
          <w:rFonts w:hint="cs"/>
          <w:rtl/>
        </w:rPr>
        <w:t>ת, ואתה צודק.</w:t>
      </w:r>
    </w:p>
    <w:p w:rsidR="00EE37F3" w:rsidRDefault="00EE37F3" w:rsidP="003A1C93">
      <w:pPr>
        <w:rPr>
          <w:rtl/>
        </w:rPr>
      </w:pPr>
      <w:bookmarkStart w:id="1783" w:name="_ETM_Q1_6863785"/>
      <w:bookmarkStart w:id="1784" w:name="_ETM_Q1_6863831"/>
      <w:bookmarkStart w:id="1785" w:name="_ETM_Q1_6867945"/>
      <w:bookmarkEnd w:id="1783"/>
      <w:bookmarkEnd w:id="1784"/>
      <w:bookmarkEnd w:id="1785"/>
    </w:p>
    <w:p w:rsidR="00EE37F3" w:rsidRDefault="00EE37F3" w:rsidP="00EE37F3">
      <w:pPr>
        <w:pStyle w:val="a5"/>
        <w:keepNext/>
        <w:rPr>
          <w:rtl/>
        </w:rPr>
      </w:pPr>
      <w:bookmarkStart w:id="1786" w:name="ET_speaker_רון_שפירא_193"/>
      <w:r w:rsidRPr="00EE37F3">
        <w:rPr>
          <w:rStyle w:val="TagStyle"/>
          <w:rtl/>
        </w:rPr>
        <w:t xml:space="preserve"> &lt;&lt; דובר &gt;&gt; </w:t>
      </w:r>
      <w:r>
        <w:rPr>
          <w:rtl/>
        </w:rPr>
        <w:t>רון שפירא:</w:t>
      </w:r>
      <w:r w:rsidRPr="00EE37F3">
        <w:rPr>
          <w:rStyle w:val="TagStyle"/>
          <w:rtl/>
        </w:rPr>
        <w:t xml:space="preserve"> &lt;&lt; דובר &gt;&gt;</w:t>
      </w:r>
      <w:r>
        <w:rPr>
          <w:rtl/>
        </w:rPr>
        <w:t xml:space="preserve">   </w:t>
      </w:r>
      <w:bookmarkEnd w:id="1786"/>
    </w:p>
    <w:p w:rsidR="00EE37F3" w:rsidRDefault="00EE37F3" w:rsidP="00EE37F3">
      <w:pPr>
        <w:pStyle w:val="KeepWithNext"/>
        <w:rPr>
          <w:rtl/>
        </w:rPr>
      </w:pPr>
    </w:p>
    <w:p w:rsidR="00EE37F3" w:rsidRDefault="00EE37F3" w:rsidP="00EE37F3">
      <w:pPr>
        <w:rPr>
          <w:rtl/>
        </w:rPr>
      </w:pPr>
      <w:bookmarkStart w:id="1787" w:name="_ETM_Q1_6868314"/>
      <w:bookmarkStart w:id="1788" w:name="_ETM_Q1_6868348"/>
      <w:bookmarkEnd w:id="1787"/>
      <w:bookmarkEnd w:id="1788"/>
      <w:r>
        <w:rPr>
          <w:rFonts w:hint="cs"/>
          <w:rtl/>
        </w:rPr>
        <w:t>אפשר להגדיר</w:t>
      </w:r>
      <w:r w:rsidR="00C16773">
        <w:rPr>
          <w:rFonts w:hint="cs"/>
          <w:rtl/>
        </w:rPr>
        <w:t>.</w:t>
      </w:r>
    </w:p>
    <w:p w:rsidR="00EE37F3" w:rsidRDefault="00EE37F3" w:rsidP="00EE37F3">
      <w:pPr>
        <w:rPr>
          <w:rtl/>
        </w:rPr>
      </w:pPr>
      <w:bookmarkStart w:id="1789" w:name="_ETM_Q1_6869764"/>
      <w:bookmarkStart w:id="1790" w:name="_ETM_Q1_6869804"/>
      <w:bookmarkEnd w:id="1789"/>
      <w:bookmarkEnd w:id="1790"/>
    </w:p>
    <w:p w:rsidR="00EE37F3" w:rsidRDefault="00EE37F3" w:rsidP="00EE37F3">
      <w:pPr>
        <w:pStyle w:val="af8"/>
        <w:keepNext/>
        <w:rPr>
          <w:rtl/>
        </w:rPr>
      </w:pPr>
      <w:bookmarkStart w:id="1791" w:name="ET_yor_6157_194"/>
      <w:r w:rsidRPr="00EE37F3">
        <w:rPr>
          <w:rStyle w:val="TagStyle"/>
          <w:rtl/>
        </w:rPr>
        <w:t xml:space="preserve"> &lt;&lt; יור &gt;&gt; </w:t>
      </w:r>
      <w:r>
        <w:rPr>
          <w:rtl/>
        </w:rPr>
        <w:t>היו"ר שמחה רוטמן:</w:t>
      </w:r>
      <w:r w:rsidRPr="00EE37F3">
        <w:rPr>
          <w:rStyle w:val="TagStyle"/>
          <w:rtl/>
        </w:rPr>
        <w:t xml:space="preserve"> &lt;&lt; יור &gt;&gt;</w:t>
      </w:r>
      <w:r>
        <w:rPr>
          <w:rtl/>
        </w:rPr>
        <w:t xml:space="preserve">   </w:t>
      </w:r>
      <w:bookmarkEnd w:id="1791"/>
    </w:p>
    <w:p w:rsidR="00EE37F3" w:rsidRDefault="00EE37F3" w:rsidP="00EE37F3">
      <w:pPr>
        <w:pStyle w:val="KeepWithNext"/>
        <w:rPr>
          <w:rtl/>
        </w:rPr>
      </w:pPr>
    </w:p>
    <w:p w:rsidR="00EE37F3" w:rsidRDefault="00C16773" w:rsidP="00EE37F3">
      <w:pPr>
        <w:rPr>
          <w:rtl/>
        </w:rPr>
      </w:pPr>
      <w:bookmarkStart w:id="1792" w:name="_ETM_Q1_6870998"/>
      <w:bookmarkEnd w:id="1792"/>
      <w:r>
        <w:rPr>
          <w:rFonts w:hint="cs"/>
          <w:rtl/>
        </w:rPr>
        <w:t xml:space="preserve">אבל זה מאוד קשה, בטח ברמת חוק </w:t>
      </w:r>
      <w:bookmarkStart w:id="1793" w:name="_ETM_Q1_6871000"/>
      <w:bookmarkEnd w:id="1793"/>
      <w:r>
        <w:rPr>
          <w:rFonts w:hint="cs"/>
          <w:rtl/>
        </w:rPr>
        <w:t xml:space="preserve">היסוד. </w:t>
      </w:r>
      <w:r w:rsidR="00EE37F3">
        <w:rPr>
          <w:rFonts w:hint="cs"/>
          <w:rtl/>
        </w:rPr>
        <w:t xml:space="preserve">יש </w:t>
      </w:r>
      <w:bookmarkStart w:id="1794" w:name="_ETM_Q1_6872021"/>
      <w:bookmarkEnd w:id="1794"/>
      <w:r w:rsidR="00EE37F3">
        <w:rPr>
          <w:rFonts w:hint="cs"/>
          <w:rtl/>
        </w:rPr>
        <w:t>הגדרה של ראש אופוזיציה</w:t>
      </w:r>
      <w:r>
        <w:rPr>
          <w:rFonts w:hint="cs"/>
          <w:rtl/>
        </w:rPr>
        <w:t xml:space="preserve"> בחוק הכנסת וכו', ומנגנונים של תוך אופוזיציה לבחור </w:t>
      </w:r>
      <w:bookmarkStart w:id="1795" w:name="_ETM_Q1_6879000"/>
      <w:bookmarkEnd w:id="1795"/>
      <w:r>
        <w:rPr>
          <w:rFonts w:hint="cs"/>
          <w:rtl/>
        </w:rPr>
        <w:t xml:space="preserve">את החברים שלה ולבחור נציגים. זה מאוד מאוד קשה. וגם כמובן, אם אנחנו משאירים את זה פתוח לגמרי, אז </w:t>
      </w:r>
      <w:bookmarkStart w:id="1796" w:name="_ETM_Q1_6883000"/>
      <w:bookmarkEnd w:id="1796"/>
      <w:r>
        <w:rPr>
          <w:rFonts w:hint="cs"/>
          <w:rtl/>
        </w:rPr>
        <w:t xml:space="preserve">אנחנו עלולים למצוא סיטואציה שאם הכנסת מצביעה לגמרי על נציג אופוזיציה, הכנסת מצביעה על נציג אופוזיציה הרצוי לה, </w:t>
      </w:r>
      <w:bookmarkStart w:id="1797" w:name="_ETM_Q1_6890000"/>
      <w:bookmarkEnd w:id="1797"/>
      <w:r>
        <w:rPr>
          <w:rFonts w:hint="cs"/>
          <w:rtl/>
        </w:rPr>
        <w:t xml:space="preserve">וגם זה היו דוגמאות מהעבר, וגם זה זכה לביקורת </w:t>
      </w:r>
      <w:bookmarkStart w:id="1798" w:name="_ETM_Q1_6894000"/>
      <w:bookmarkEnd w:id="1798"/>
      <w:r>
        <w:rPr>
          <w:rFonts w:hint="cs"/>
          <w:rtl/>
        </w:rPr>
        <w:t>ציבורית, שקיימו את הוראות המנהג או הנוהג</w:t>
      </w:r>
      <w:bookmarkStart w:id="1799" w:name="_ETM_Q1_6907000"/>
      <w:bookmarkEnd w:id="1799"/>
      <w:r>
        <w:rPr>
          <w:rFonts w:hint="cs"/>
          <w:rtl/>
        </w:rPr>
        <w:t xml:space="preserve"> או מה שהומצא אחר כך שבעיניי מעולם ל</w:t>
      </w:r>
      <w:bookmarkStart w:id="1800" w:name="_ETM_Q1_6906000"/>
      <w:bookmarkEnd w:id="1800"/>
      <w:r>
        <w:rPr>
          <w:rFonts w:hint="cs"/>
          <w:rtl/>
        </w:rPr>
        <w:t>א היה, אבל למעשה זה היה נציג אופוזיציה שאיננו באמת</w:t>
      </w:r>
      <w:bookmarkStart w:id="1801" w:name="_ETM_Q1_6911000"/>
      <w:bookmarkEnd w:id="1801"/>
      <w:r>
        <w:rPr>
          <w:rFonts w:hint="cs"/>
          <w:rtl/>
        </w:rPr>
        <w:t xml:space="preserve"> נציג אופוזיציה. ומאוד בקלות אפשר לייצר את המציאות הזאת.</w:t>
      </w:r>
    </w:p>
    <w:p w:rsidR="00C16773" w:rsidRDefault="00C16773" w:rsidP="00EE37F3">
      <w:pPr>
        <w:rPr>
          <w:rtl/>
        </w:rPr>
      </w:pPr>
    </w:p>
    <w:p w:rsidR="00C16773" w:rsidRDefault="00C16773" w:rsidP="00EE1B43">
      <w:pPr>
        <w:rPr>
          <w:rtl/>
        </w:rPr>
      </w:pPr>
      <w:r w:rsidRPr="00C16773">
        <w:rPr>
          <w:rtl/>
        </w:rPr>
        <w:t>דווקא כאשר מצמידים את זה לוועדה</w:t>
      </w:r>
      <w:r>
        <w:rPr>
          <w:rFonts w:hint="cs"/>
          <w:rtl/>
        </w:rPr>
        <w:t>,</w:t>
      </w:r>
      <w:r w:rsidRPr="00C16773">
        <w:rPr>
          <w:rtl/>
        </w:rPr>
        <w:t xml:space="preserve"> שגם על פי הנוהג </w:t>
      </w:r>
      <w:r>
        <w:rPr>
          <w:rFonts w:hint="cs"/>
          <w:rtl/>
        </w:rPr>
        <w:t xml:space="preserve">וגם </w:t>
      </w:r>
      <w:r w:rsidRPr="00C16773">
        <w:rPr>
          <w:rtl/>
        </w:rPr>
        <w:t>על פי תקנון הכנסת היא בידיים של האופוזיציה</w:t>
      </w:r>
      <w:r>
        <w:rPr>
          <w:rFonts w:hint="cs"/>
          <w:rtl/>
        </w:rPr>
        <w:t>,</w:t>
      </w:r>
      <w:r w:rsidRPr="00C16773">
        <w:rPr>
          <w:rtl/>
        </w:rPr>
        <w:t xml:space="preserve"> מרחיקים קצת את הבעיה</w:t>
      </w:r>
      <w:r>
        <w:rPr>
          <w:rFonts w:hint="cs"/>
          <w:rtl/>
        </w:rPr>
        <w:t>.</w:t>
      </w:r>
      <w:r w:rsidRPr="00C16773">
        <w:rPr>
          <w:rtl/>
        </w:rPr>
        <w:t xml:space="preserve"> עדיין אפשר להגיד</w:t>
      </w:r>
      <w:r>
        <w:rPr>
          <w:rFonts w:hint="cs"/>
          <w:rtl/>
        </w:rPr>
        <w:t>:</w:t>
      </w:r>
      <w:r w:rsidRPr="00C16773">
        <w:rPr>
          <w:rtl/>
        </w:rPr>
        <w:t xml:space="preserve"> יבחרו </w:t>
      </w:r>
      <w:r>
        <w:rPr>
          <w:rFonts w:hint="cs"/>
          <w:rtl/>
        </w:rPr>
        <w:t xml:space="preserve">יושב-ראש </w:t>
      </w:r>
      <w:bookmarkStart w:id="1802" w:name="_ETM_Q1_6932000"/>
      <w:bookmarkEnd w:id="1802"/>
      <w:r w:rsidRPr="00C16773">
        <w:rPr>
          <w:rtl/>
        </w:rPr>
        <w:t>לוועדה לביקורת המדינה שיהיה</w:t>
      </w:r>
      <w:r>
        <w:rPr>
          <w:rFonts w:hint="cs"/>
          <w:rtl/>
        </w:rPr>
        <w:t xml:space="preserve"> </w:t>
      </w:r>
      <w:r>
        <w:rPr>
          <w:rFonts w:hint="eastAsia"/>
        </w:rPr>
        <w:t>–</w:t>
      </w:r>
      <w:r w:rsidRPr="00C16773">
        <w:rPr>
          <w:rtl/>
        </w:rPr>
        <w:t xml:space="preserve"> אבל זה מעלה את המחיר של ניסיון לשחק פה בצורה לא הוגנת</w:t>
      </w:r>
      <w:r w:rsidR="00EE1B43">
        <w:rPr>
          <w:rFonts w:hint="cs"/>
          <w:rtl/>
        </w:rPr>
        <w:t>,</w:t>
      </w:r>
      <w:r w:rsidR="00EE1B43">
        <w:rPr>
          <w:rtl/>
        </w:rPr>
        <w:t xml:space="preserve"> מה שכאשר מגדירים נציג</w:t>
      </w:r>
      <w:r w:rsidRPr="00C16773">
        <w:rPr>
          <w:rtl/>
        </w:rPr>
        <w:t xml:space="preserve"> אופוזיציה הרבה הרבה יותר קל לייצר איזה נציג אופוזיציה פיקטיבי מאשר </w:t>
      </w:r>
      <w:r w:rsidR="00EE1B43">
        <w:rPr>
          <w:rFonts w:hint="cs"/>
          <w:rtl/>
        </w:rPr>
        <w:t>ה-</w:t>
      </w:r>
      <w:r w:rsidR="00EE1B43">
        <w:t>ex officio</w:t>
      </w:r>
      <w:r w:rsidR="00EE1B43">
        <w:rPr>
          <w:rFonts w:hint="cs"/>
          <w:rtl/>
        </w:rPr>
        <w:t xml:space="preserve">. </w:t>
      </w:r>
      <w:r w:rsidRPr="00C16773">
        <w:rPr>
          <w:rtl/>
        </w:rPr>
        <w:t>האם עכשיו זה המקום</w:t>
      </w:r>
      <w:r w:rsidR="00EE1B43">
        <w:rPr>
          <w:rFonts w:hint="cs"/>
          <w:rtl/>
        </w:rPr>
        <w:t>,</w:t>
      </w:r>
      <w:r w:rsidR="00EE1B43">
        <w:rPr>
          <w:rtl/>
        </w:rPr>
        <w:t xml:space="preserve"> בחוק</w:t>
      </w:r>
      <w:r w:rsidR="00EE1B43">
        <w:rPr>
          <w:rFonts w:hint="cs"/>
          <w:rtl/>
        </w:rPr>
        <w:t>-</w:t>
      </w:r>
      <w:r w:rsidRPr="00C16773">
        <w:rPr>
          <w:rtl/>
        </w:rPr>
        <w:t>יסוד</w:t>
      </w:r>
      <w:r w:rsidR="00EE1B43">
        <w:rPr>
          <w:rFonts w:hint="cs"/>
          <w:rtl/>
        </w:rPr>
        <w:t>: השפיטה, להגדיר</w:t>
      </w:r>
      <w:r w:rsidR="00EE1B43">
        <w:rPr>
          <w:rtl/>
        </w:rPr>
        <w:t xml:space="preserve"> בחוק</w:t>
      </w:r>
      <w:r w:rsidR="00EE1B43">
        <w:rPr>
          <w:rFonts w:hint="cs"/>
          <w:rtl/>
        </w:rPr>
        <w:t>-</w:t>
      </w:r>
      <w:r w:rsidRPr="00C16773">
        <w:rPr>
          <w:rtl/>
        </w:rPr>
        <w:t xml:space="preserve">יסוד </w:t>
      </w:r>
      <w:r w:rsidR="00EE1B43">
        <w:rPr>
          <w:rFonts w:hint="cs"/>
          <w:rtl/>
        </w:rPr>
        <w:t>ש</w:t>
      </w:r>
      <w:r w:rsidRPr="00C16773">
        <w:rPr>
          <w:rtl/>
        </w:rPr>
        <w:t>ה</w:t>
      </w:r>
      <w:r w:rsidR="00EE1B43">
        <w:rPr>
          <w:rFonts w:hint="cs"/>
          <w:rtl/>
        </w:rPr>
        <w:t>ו</w:t>
      </w:r>
      <w:r w:rsidRPr="00C16773">
        <w:rPr>
          <w:rtl/>
        </w:rPr>
        <w:t>ועדה לביקורת המדינה</w:t>
      </w:r>
      <w:r w:rsidR="00EE1B43">
        <w:rPr>
          <w:rFonts w:hint="cs"/>
          <w:rtl/>
        </w:rPr>
        <w:t>,</w:t>
      </w:r>
      <w:r w:rsidRPr="00C16773">
        <w:rPr>
          <w:rtl/>
        </w:rPr>
        <w:t xml:space="preserve"> שכבר הרבה מאוד שנים</w:t>
      </w:r>
      <w:r w:rsidR="00EE1B43">
        <w:rPr>
          <w:rFonts w:hint="cs"/>
          <w:rtl/>
        </w:rPr>
        <w:t>,</w:t>
      </w:r>
      <w:r w:rsidRPr="00C16773">
        <w:rPr>
          <w:rtl/>
        </w:rPr>
        <w:t xml:space="preserve"> לדעתי מעולם לא היה לזה תקדים שזה לא היה באופוזיציה</w:t>
      </w:r>
      <w:r w:rsidR="00EE1B43">
        <w:rPr>
          <w:rFonts w:hint="cs"/>
          <w:rtl/>
        </w:rPr>
        <w:t xml:space="preserve"> - - -</w:t>
      </w:r>
    </w:p>
    <w:p w:rsidR="00D319EB" w:rsidRDefault="00D319EB" w:rsidP="00EE37F3">
      <w:pPr>
        <w:rPr>
          <w:rtl/>
        </w:rPr>
      </w:pPr>
      <w:bookmarkStart w:id="1803" w:name="_ETM_Q1_6875364"/>
      <w:bookmarkStart w:id="1804" w:name="_ETM_Q1_6875412"/>
      <w:bookmarkStart w:id="1805" w:name="_ETM_Q1_6968380"/>
      <w:bookmarkEnd w:id="1803"/>
      <w:bookmarkEnd w:id="1804"/>
      <w:bookmarkEnd w:id="1805"/>
    </w:p>
    <w:p w:rsidR="00D319EB" w:rsidRDefault="00D319EB" w:rsidP="00D319EB">
      <w:pPr>
        <w:pStyle w:val="a5"/>
        <w:keepNext/>
        <w:rPr>
          <w:rtl/>
        </w:rPr>
      </w:pPr>
      <w:bookmarkStart w:id="1806" w:name="ET_speaker_רון_שפירא_195"/>
      <w:r w:rsidRPr="00D319EB">
        <w:rPr>
          <w:rStyle w:val="TagStyle"/>
          <w:rtl/>
        </w:rPr>
        <w:t xml:space="preserve"> &lt;&lt; דובר &gt;&gt; </w:t>
      </w:r>
      <w:r>
        <w:rPr>
          <w:rtl/>
        </w:rPr>
        <w:t>רון שפירא:</w:t>
      </w:r>
      <w:r w:rsidRPr="00D319EB">
        <w:rPr>
          <w:rStyle w:val="TagStyle"/>
          <w:rtl/>
        </w:rPr>
        <w:t xml:space="preserve"> &lt;&lt; דובר &gt;&gt;</w:t>
      </w:r>
      <w:r>
        <w:rPr>
          <w:rtl/>
        </w:rPr>
        <w:t xml:space="preserve">   </w:t>
      </w:r>
      <w:bookmarkEnd w:id="1806"/>
    </w:p>
    <w:p w:rsidR="00D319EB" w:rsidRDefault="00D319EB" w:rsidP="00D319EB">
      <w:pPr>
        <w:pStyle w:val="KeepWithNext"/>
        <w:rPr>
          <w:rtl/>
        </w:rPr>
      </w:pPr>
    </w:p>
    <w:p w:rsidR="00D319EB" w:rsidRDefault="00D319EB" w:rsidP="00EE1B43">
      <w:pPr>
        <w:rPr>
          <w:rtl/>
        </w:rPr>
      </w:pPr>
      <w:bookmarkStart w:id="1807" w:name="_ETM_Q1_6968777"/>
      <w:bookmarkStart w:id="1808" w:name="_ETM_Q1_6968806"/>
      <w:bookmarkEnd w:id="1807"/>
      <w:bookmarkEnd w:id="1808"/>
      <w:r>
        <w:rPr>
          <w:rFonts w:hint="cs"/>
          <w:rtl/>
        </w:rPr>
        <w:t>מאז שהוקמה הוועדה</w:t>
      </w:r>
      <w:r w:rsidR="00EE1B43">
        <w:rPr>
          <w:rFonts w:hint="cs"/>
          <w:rtl/>
        </w:rPr>
        <w:t xml:space="preserve">. היא </w:t>
      </w:r>
      <w:bookmarkStart w:id="1809" w:name="_ETM_Q1_6965000"/>
      <w:bookmarkEnd w:id="1809"/>
      <w:r w:rsidR="00EE1B43">
        <w:rPr>
          <w:rFonts w:hint="cs"/>
          <w:rtl/>
        </w:rPr>
        <w:t>לא הייתה תמיד קיימת.</w:t>
      </w:r>
    </w:p>
    <w:p w:rsidR="00D319EB" w:rsidRDefault="00D319EB" w:rsidP="00D319EB">
      <w:pPr>
        <w:rPr>
          <w:rtl/>
        </w:rPr>
      </w:pPr>
      <w:bookmarkStart w:id="1810" w:name="_ETM_Q1_6972300"/>
      <w:bookmarkStart w:id="1811" w:name="_ETM_Q1_6972347"/>
      <w:bookmarkStart w:id="1812" w:name="_ETM_Q1_6973727"/>
      <w:bookmarkEnd w:id="1810"/>
      <w:bookmarkEnd w:id="1811"/>
      <w:bookmarkEnd w:id="1812"/>
    </w:p>
    <w:p w:rsidR="00D319EB" w:rsidRDefault="00D319EB" w:rsidP="00D319EB">
      <w:pPr>
        <w:pStyle w:val="a5"/>
        <w:keepNext/>
        <w:rPr>
          <w:rtl/>
        </w:rPr>
      </w:pPr>
      <w:bookmarkStart w:id="1813" w:name="ET_speaker_גור_בליי_196"/>
      <w:r w:rsidRPr="00D319EB">
        <w:rPr>
          <w:rStyle w:val="TagStyle"/>
          <w:rtl/>
        </w:rPr>
        <w:t xml:space="preserve"> &lt;&lt; דובר &gt;&gt; </w:t>
      </w:r>
      <w:r>
        <w:rPr>
          <w:rtl/>
        </w:rPr>
        <w:t>גור בליי:</w:t>
      </w:r>
      <w:r w:rsidRPr="00D319EB">
        <w:rPr>
          <w:rStyle w:val="TagStyle"/>
          <w:rtl/>
        </w:rPr>
        <w:t xml:space="preserve"> &lt;&lt; דובר &gt;&gt;</w:t>
      </w:r>
      <w:r>
        <w:rPr>
          <w:rtl/>
        </w:rPr>
        <w:t xml:space="preserve">   </w:t>
      </w:r>
      <w:bookmarkEnd w:id="1813"/>
    </w:p>
    <w:p w:rsidR="00D319EB" w:rsidRDefault="00D319EB" w:rsidP="00D319EB">
      <w:pPr>
        <w:pStyle w:val="KeepWithNext"/>
        <w:rPr>
          <w:rtl/>
        </w:rPr>
      </w:pPr>
    </w:p>
    <w:p w:rsidR="00D319EB" w:rsidRDefault="00EE1B43" w:rsidP="00D319EB">
      <w:pPr>
        <w:rPr>
          <w:rtl/>
        </w:rPr>
      </w:pPr>
      <w:bookmarkStart w:id="1814" w:name="_ETM_Q1_6974116"/>
      <w:bookmarkStart w:id="1815" w:name="_ETM_Q1_6974162"/>
      <w:bookmarkEnd w:id="1814"/>
      <w:bookmarkEnd w:id="1815"/>
      <w:r>
        <w:rPr>
          <w:rFonts w:hint="cs"/>
          <w:rtl/>
        </w:rPr>
        <w:t xml:space="preserve">לא, אבל מה שאומר פרופ' שפירא </w:t>
      </w:r>
      <w:r w:rsidR="00D319EB">
        <w:rPr>
          <w:rFonts w:hint="cs"/>
          <w:rtl/>
        </w:rPr>
        <w:t xml:space="preserve">זה </w:t>
      </w:r>
      <w:r>
        <w:rPr>
          <w:rFonts w:hint="cs"/>
          <w:rtl/>
        </w:rPr>
        <w:t xml:space="preserve">שזה </w:t>
      </w:r>
      <w:bookmarkStart w:id="1816" w:name="_ETM_Q1_6968000"/>
      <w:bookmarkEnd w:id="1816"/>
      <w:r w:rsidR="00D319EB">
        <w:rPr>
          <w:rFonts w:hint="cs"/>
          <w:rtl/>
        </w:rPr>
        <w:t>עדיין עיגון תקנוני</w:t>
      </w:r>
      <w:r>
        <w:rPr>
          <w:rFonts w:hint="cs"/>
          <w:rtl/>
        </w:rPr>
        <w:t xml:space="preserve">. זאת אומרת, זה משהו שקל לשנות אותו במסגרת תיקון </w:t>
      </w:r>
      <w:bookmarkStart w:id="1817" w:name="_ETM_Q1_6975000"/>
      <w:bookmarkEnd w:id="1817"/>
      <w:r>
        <w:rPr>
          <w:rFonts w:hint="cs"/>
          <w:rtl/>
        </w:rPr>
        <w:t>התקנון.</w:t>
      </w:r>
    </w:p>
    <w:p w:rsidR="00D319EB" w:rsidRDefault="00D319EB" w:rsidP="00D319EB">
      <w:pPr>
        <w:rPr>
          <w:rtl/>
        </w:rPr>
      </w:pPr>
      <w:bookmarkStart w:id="1818" w:name="_ETM_Q1_6978263"/>
      <w:bookmarkStart w:id="1819" w:name="_ETM_Q1_6978303"/>
      <w:bookmarkEnd w:id="1818"/>
      <w:bookmarkEnd w:id="1819"/>
    </w:p>
    <w:p w:rsidR="00D319EB" w:rsidRDefault="00D319EB" w:rsidP="00D319EB">
      <w:pPr>
        <w:pStyle w:val="af8"/>
        <w:keepNext/>
        <w:rPr>
          <w:rtl/>
        </w:rPr>
      </w:pPr>
      <w:bookmarkStart w:id="1820" w:name="ET_yor_6157_197"/>
      <w:r w:rsidRPr="00D319EB">
        <w:rPr>
          <w:rStyle w:val="TagStyle"/>
          <w:rtl/>
        </w:rPr>
        <w:t xml:space="preserve"> &lt;&lt; יור &gt;&gt; </w:t>
      </w:r>
      <w:r>
        <w:rPr>
          <w:rtl/>
        </w:rPr>
        <w:t>היו"ר שמחה רוטמן:</w:t>
      </w:r>
      <w:r w:rsidRPr="00D319EB">
        <w:rPr>
          <w:rStyle w:val="TagStyle"/>
          <w:rtl/>
        </w:rPr>
        <w:t xml:space="preserve"> &lt;&lt; יור &gt;&gt;</w:t>
      </w:r>
      <w:r>
        <w:rPr>
          <w:rtl/>
        </w:rPr>
        <w:t xml:space="preserve">   </w:t>
      </w:r>
      <w:bookmarkEnd w:id="1820"/>
    </w:p>
    <w:p w:rsidR="00D319EB" w:rsidRDefault="00D319EB" w:rsidP="00D319EB">
      <w:pPr>
        <w:pStyle w:val="KeepWithNext"/>
        <w:rPr>
          <w:rtl/>
        </w:rPr>
      </w:pPr>
    </w:p>
    <w:p w:rsidR="00D319EB" w:rsidRDefault="00EE1B43" w:rsidP="00EE1B43">
      <w:pPr>
        <w:rPr>
          <w:rtl/>
        </w:rPr>
      </w:pPr>
      <w:bookmarkStart w:id="1821" w:name="_ETM_Q1_6979433"/>
      <w:bookmarkEnd w:id="1821"/>
      <w:r>
        <w:rPr>
          <w:rFonts w:hint="cs"/>
          <w:rtl/>
        </w:rPr>
        <w:t xml:space="preserve">זה נכון שניתן יהיה לשנות. </w:t>
      </w:r>
      <w:r w:rsidR="00D319EB">
        <w:rPr>
          <w:rFonts w:hint="cs"/>
          <w:rtl/>
        </w:rPr>
        <w:t xml:space="preserve">אני חושב </w:t>
      </w:r>
      <w:bookmarkStart w:id="1822" w:name="_ETM_Q1_6982023"/>
      <w:bookmarkEnd w:id="1822"/>
      <w:r>
        <w:rPr>
          <w:rFonts w:hint="cs"/>
          <w:rtl/>
        </w:rPr>
        <w:t xml:space="preserve">שבאופן אבסורדי, לשנות </w:t>
      </w:r>
      <w:bookmarkStart w:id="1823" w:name="_ETM_Q1_6982000"/>
      <w:bookmarkEnd w:id="1823"/>
      <w:r>
        <w:rPr>
          <w:rFonts w:hint="cs"/>
          <w:rtl/>
        </w:rPr>
        <w:t xml:space="preserve">חוק-יסוד קצת יותר קל מאשר לשנות את תקנון הכנסת, </w:t>
      </w:r>
      <w:bookmarkStart w:id="1824" w:name="_ETM_Q1_6987000"/>
      <w:bookmarkStart w:id="1825" w:name="_ETM_Q1_6985141"/>
      <w:bookmarkStart w:id="1826" w:name="_ETM_Q1_6985182"/>
      <w:bookmarkEnd w:id="1824"/>
      <w:bookmarkEnd w:id="1825"/>
      <w:bookmarkEnd w:id="1826"/>
      <w:r>
        <w:rPr>
          <w:rFonts w:hint="cs"/>
          <w:rtl/>
        </w:rPr>
        <w:t>כי חוק-</w:t>
      </w:r>
      <w:r w:rsidR="00D319EB">
        <w:rPr>
          <w:rFonts w:hint="cs"/>
          <w:rtl/>
        </w:rPr>
        <w:t>יסוד</w:t>
      </w:r>
      <w:r>
        <w:rPr>
          <w:rFonts w:hint="cs"/>
          <w:rtl/>
        </w:rPr>
        <w:t xml:space="preserve"> אפשר לשנות בשלוש קריאות באותו יום, על תקנון הכנסת, </w:t>
      </w:r>
      <w:bookmarkStart w:id="1827" w:name="_ETM_Q1_6991000"/>
      <w:bookmarkEnd w:id="1827"/>
      <w:r>
        <w:rPr>
          <w:rFonts w:hint="cs"/>
          <w:rtl/>
        </w:rPr>
        <w:t xml:space="preserve">לפחות לפי הכללים, צריך שבועיים. אז לכן אני לא חושב </w:t>
      </w:r>
      <w:bookmarkStart w:id="1828" w:name="_ETM_Q1_6996000"/>
      <w:bookmarkEnd w:id="1828"/>
      <w:r>
        <w:rPr>
          <w:rFonts w:hint="cs"/>
          <w:rtl/>
        </w:rPr>
        <w:t xml:space="preserve">שתקנון הכנסת בהקשר הזה הוא פחות יציב או יותר יציב, </w:t>
      </w:r>
      <w:bookmarkStart w:id="1829" w:name="_ETM_Q1_6999000"/>
      <w:bookmarkEnd w:id="1829"/>
      <w:r>
        <w:rPr>
          <w:rFonts w:hint="cs"/>
          <w:rtl/>
        </w:rPr>
        <w:t xml:space="preserve">והוא גם מעוגן בחוק-יסוד, עצם התקנון מעוגן בחוק-יסוד: הכנסת. </w:t>
      </w:r>
      <w:bookmarkStart w:id="1830" w:name="_ETM_Q1_7006000"/>
      <w:bookmarkEnd w:id="1830"/>
      <w:r>
        <w:rPr>
          <w:rFonts w:hint="cs"/>
          <w:rtl/>
        </w:rPr>
        <w:t xml:space="preserve">אז לכן אני בהחלט שומע את ההערה, אבל אני חושב </w:t>
      </w:r>
      <w:bookmarkStart w:id="1831" w:name="_ETM_Q1_7007000"/>
      <w:bookmarkEnd w:id="1831"/>
      <w:r>
        <w:rPr>
          <w:rFonts w:hint="cs"/>
          <w:rtl/>
        </w:rPr>
        <w:t>שהניסיון לעקוף אותה ייצר אולי יותר בעיות מאשר יפתור.</w:t>
      </w:r>
    </w:p>
    <w:p w:rsidR="00D319EB" w:rsidRDefault="00D319EB" w:rsidP="00D319EB">
      <w:pPr>
        <w:rPr>
          <w:rtl/>
        </w:rPr>
      </w:pPr>
      <w:bookmarkStart w:id="1832" w:name="_ETM_Q1_6986544"/>
      <w:bookmarkStart w:id="1833" w:name="_ETM_Q1_6986581"/>
      <w:bookmarkStart w:id="1834" w:name="_ETM_Q1_7014101"/>
      <w:bookmarkEnd w:id="1832"/>
      <w:bookmarkEnd w:id="1833"/>
      <w:bookmarkEnd w:id="1834"/>
    </w:p>
    <w:p w:rsidR="00D319EB" w:rsidRDefault="00D319EB" w:rsidP="00D319EB">
      <w:pPr>
        <w:pStyle w:val="a5"/>
        <w:keepNext/>
        <w:rPr>
          <w:rtl/>
        </w:rPr>
      </w:pPr>
      <w:bookmarkStart w:id="1835" w:name="ET_speaker_רון_שפירא_198"/>
      <w:r w:rsidRPr="00D319EB">
        <w:rPr>
          <w:rStyle w:val="TagStyle"/>
          <w:rtl/>
        </w:rPr>
        <w:t xml:space="preserve"> &lt;&lt; דובר &gt;&gt; </w:t>
      </w:r>
      <w:r>
        <w:rPr>
          <w:rtl/>
        </w:rPr>
        <w:t>רון שפירא:</w:t>
      </w:r>
      <w:r w:rsidRPr="00D319EB">
        <w:rPr>
          <w:rStyle w:val="TagStyle"/>
          <w:rtl/>
        </w:rPr>
        <w:t xml:space="preserve"> &lt;&lt; דובר &gt;&gt;</w:t>
      </w:r>
      <w:r>
        <w:rPr>
          <w:rtl/>
        </w:rPr>
        <w:t xml:space="preserve">   </w:t>
      </w:r>
      <w:bookmarkEnd w:id="1835"/>
    </w:p>
    <w:p w:rsidR="00D319EB" w:rsidRDefault="00D319EB" w:rsidP="00D319EB">
      <w:pPr>
        <w:pStyle w:val="KeepWithNext"/>
        <w:rPr>
          <w:rtl/>
        </w:rPr>
      </w:pPr>
    </w:p>
    <w:p w:rsidR="00D319EB" w:rsidRDefault="00D319EB" w:rsidP="00EE1B43">
      <w:pPr>
        <w:rPr>
          <w:rtl/>
        </w:rPr>
      </w:pPr>
      <w:bookmarkStart w:id="1836" w:name="_ETM_Q1_7014466"/>
      <w:bookmarkStart w:id="1837" w:name="_ETM_Q1_7014511"/>
      <w:bookmarkEnd w:id="1836"/>
      <w:bookmarkEnd w:id="1837"/>
      <w:r>
        <w:rPr>
          <w:rFonts w:hint="cs"/>
          <w:rtl/>
        </w:rPr>
        <w:t>יכול להיות</w:t>
      </w:r>
      <w:r w:rsidR="00EE1B43">
        <w:rPr>
          <w:rFonts w:hint="cs"/>
          <w:rtl/>
        </w:rPr>
        <w:t>.</w:t>
      </w:r>
      <w:r>
        <w:rPr>
          <w:rFonts w:hint="cs"/>
          <w:rtl/>
        </w:rPr>
        <w:t xml:space="preserve"> פשוט מוזר</w:t>
      </w:r>
      <w:r w:rsidR="00EE1B43">
        <w:rPr>
          <w:rFonts w:hint="cs"/>
          <w:rtl/>
        </w:rPr>
        <w:t xml:space="preserve"> שהרובד החוקתי הבכיר ביותר של חוק-יסוד מסתמך על </w:t>
      </w:r>
      <w:bookmarkStart w:id="1838" w:name="_ETM_Q1_7017934"/>
      <w:bookmarkStart w:id="1839" w:name="_ETM_Q1_7017973"/>
      <w:bookmarkEnd w:id="1838"/>
      <w:bookmarkEnd w:id="1839"/>
      <w:r>
        <w:rPr>
          <w:rFonts w:hint="cs"/>
          <w:rtl/>
        </w:rPr>
        <w:t xml:space="preserve">שתי שכבות נמוך </w:t>
      </w:r>
      <w:bookmarkStart w:id="1840" w:name="_ETM_Q1_7020065"/>
      <w:bookmarkEnd w:id="1840"/>
      <w:r w:rsidR="00EE1B43">
        <w:rPr>
          <w:rFonts w:hint="cs"/>
          <w:rtl/>
        </w:rPr>
        <w:t xml:space="preserve">יותר, שזה </w:t>
      </w:r>
      <w:bookmarkStart w:id="1841" w:name="_ETM_Q1_7021000"/>
      <w:bookmarkEnd w:id="1841"/>
      <w:r w:rsidR="00EE1B43">
        <w:rPr>
          <w:rFonts w:hint="cs"/>
          <w:rtl/>
        </w:rPr>
        <w:t>תקנון הכנסת.</w:t>
      </w:r>
    </w:p>
    <w:p w:rsidR="00D319EB" w:rsidRDefault="00D319EB" w:rsidP="00D319EB">
      <w:pPr>
        <w:rPr>
          <w:rtl/>
        </w:rPr>
      </w:pPr>
      <w:bookmarkStart w:id="1842" w:name="_ETM_Q1_7021230"/>
      <w:bookmarkStart w:id="1843" w:name="_ETM_Q1_7021266"/>
      <w:bookmarkEnd w:id="1842"/>
      <w:bookmarkEnd w:id="1843"/>
    </w:p>
    <w:p w:rsidR="00D319EB" w:rsidRDefault="00D319EB" w:rsidP="00D319EB">
      <w:pPr>
        <w:pStyle w:val="af8"/>
        <w:keepNext/>
        <w:rPr>
          <w:rtl/>
        </w:rPr>
      </w:pPr>
      <w:bookmarkStart w:id="1844" w:name="ET_yor_6157_199"/>
      <w:r w:rsidRPr="00D319EB">
        <w:rPr>
          <w:rStyle w:val="TagStyle"/>
          <w:rtl/>
        </w:rPr>
        <w:t xml:space="preserve"> &lt;&lt; יור &gt;&gt; </w:t>
      </w:r>
      <w:r>
        <w:rPr>
          <w:rtl/>
        </w:rPr>
        <w:t>היו"ר שמחה רוטמן:</w:t>
      </w:r>
      <w:r w:rsidRPr="00D319EB">
        <w:rPr>
          <w:rStyle w:val="TagStyle"/>
          <w:rtl/>
        </w:rPr>
        <w:t xml:space="preserve"> &lt;&lt; יור &gt;&gt;</w:t>
      </w:r>
      <w:r>
        <w:rPr>
          <w:rtl/>
        </w:rPr>
        <w:t xml:space="preserve">   </w:t>
      </w:r>
      <w:bookmarkEnd w:id="1844"/>
    </w:p>
    <w:p w:rsidR="00D319EB" w:rsidRDefault="00D319EB" w:rsidP="00D319EB">
      <w:pPr>
        <w:pStyle w:val="KeepWithNext"/>
        <w:rPr>
          <w:rtl/>
        </w:rPr>
      </w:pPr>
    </w:p>
    <w:p w:rsidR="00D319EB" w:rsidRDefault="00D319EB" w:rsidP="00D319EB">
      <w:pPr>
        <w:rPr>
          <w:rtl/>
        </w:rPr>
      </w:pPr>
      <w:bookmarkStart w:id="1845" w:name="_ETM_Q1_7022475"/>
      <w:bookmarkEnd w:id="1845"/>
      <w:r>
        <w:rPr>
          <w:rFonts w:hint="cs"/>
          <w:rtl/>
        </w:rPr>
        <w:t>שכבה אחת</w:t>
      </w:r>
      <w:r w:rsidR="00EE1B43">
        <w:rPr>
          <w:rFonts w:hint="cs"/>
          <w:rtl/>
        </w:rPr>
        <w:t>.</w:t>
      </w:r>
    </w:p>
    <w:p w:rsidR="00D319EB" w:rsidRDefault="00D319EB" w:rsidP="00D319EB">
      <w:pPr>
        <w:rPr>
          <w:rtl/>
        </w:rPr>
      </w:pPr>
      <w:bookmarkStart w:id="1846" w:name="_ETM_Q1_7024359"/>
      <w:bookmarkStart w:id="1847" w:name="_ETM_Q1_7024400"/>
      <w:bookmarkStart w:id="1848" w:name="_ETM_Q1_7025317"/>
      <w:bookmarkEnd w:id="1846"/>
      <w:bookmarkEnd w:id="1847"/>
      <w:bookmarkEnd w:id="1848"/>
    </w:p>
    <w:p w:rsidR="00D319EB" w:rsidRDefault="00D319EB" w:rsidP="00D319EB">
      <w:pPr>
        <w:pStyle w:val="a5"/>
        <w:keepNext/>
        <w:rPr>
          <w:rtl/>
        </w:rPr>
      </w:pPr>
      <w:bookmarkStart w:id="1849" w:name="ET_speaker_גור_בליי_200"/>
      <w:r w:rsidRPr="00D319EB">
        <w:rPr>
          <w:rStyle w:val="TagStyle"/>
          <w:rtl/>
        </w:rPr>
        <w:t xml:space="preserve"> &lt;&lt; דובר &gt;&gt; </w:t>
      </w:r>
      <w:r>
        <w:rPr>
          <w:rtl/>
        </w:rPr>
        <w:t>גור בליי:</w:t>
      </w:r>
      <w:r w:rsidRPr="00D319EB">
        <w:rPr>
          <w:rStyle w:val="TagStyle"/>
          <w:rtl/>
        </w:rPr>
        <w:t xml:space="preserve"> &lt;&lt; דובר &gt;&gt;</w:t>
      </w:r>
      <w:r>
        <w:rPr>
          <w:rtl/>
        </w:rPr>
        <w:t xml:space="preserve">   </w:t>
      </w:r>
      <w:bookmarkEnd w:id="1849"/>
    </w:p>
    <w:p w:rsidR="00D319EB" w:rsidRDefault="00D319EB" w:rsidP="00D319EB">
      <w:pPr>
        <w:pStyle w:val="KeepWithNext"/>
        <w:rPr>
          <w:rtl/>
        </w:rPr>
      </w:pPr>
    </w:p>
    <w:p w:rsidR="00EE1B43" w:rsidRDefault="00EE1B43" w:rsidP="00D319EB">
      <w:pPr>
        <w:rPr>
          <w:rtl/>
        </w:rPr>
      </w:pPr>
      <w:bookmarkStart w:id="1850" w:name="_ETM_Q1_7025706"/>
      <w:bookmarkStart w:id="1851" w:name="_ETM_Q1_7025766"/>
      <w:bookmarkEnd w:id="1850"/>
      <w:bookmarkEnd w:id="1851"/>
      <w:r>
        <w:rPr>
          <w:rFonts w:hint="cs"/>
          <w:rtl/>
        </w:rPr>
        <w:t xml:space="preserve">לא, שתיים. תקנון הוא מתחת לחוק. הוא לפי חוק. תקנון הוא סוג של חקיקת משנה. </w:t>
      </w:r>
    </w:p>
    <w:p w:rsidR="00EE1B43" w:rsidRDefault="00EE1B43" w:rsidP="00D319EB">
      <w:pPr>
        <w:rPr>
          <w:rtl/>
        </w:rPr>
      </w:pPr>
    </w:p>
    <w:p w:rsidR="00EE1B43" w:rsidRDefault="00EE1B43" w:rsidP="00EE1B43">
      <w:pPr>
        <w:pStyle w:val="af8"/>
        <w:keepNext/>
        <w:rPr>
          <w:rtl/>
        </w:rPr>
      </w:pPr>
      <w:bookmarkStart w:id="1852" w:name="ET_yor_6157_416"/>
      <w:r w:rsidRPr="00EE1B43">
        <w:rPr>
          <w:rStyle w:val="TagStyle"/>
          <w:rtl/>
        </w:rPr>
        <w:t xml:space="preserve"> &lt;&lt; יור &gt;&gt; </w:t>
      </w:r>
      <w:r>
        <w:rPr>
          <w:rtl/>
        </w:rPr>
        <w:t>היו"ר שמחה רוטמן:</w:t>
      </w:r>
      <w:r w:rsidRPr="00EE1B43">
        <w:rPr>
          <w:rStyle w:val="TagStyle"/>
          <w:rtl/>
        </w:rPr>
        <w:t xml:space="preserve"> &lt;&lt; יור &gt;&gt;</w:t>
      </w:r>
      <w:r>
        <w:rPr>
          <w:rtl/>
        </w:rPr>
        <w:t xml:space="preserve">   </w:t>
      </w:r>
      <w:bookmarkEnd w:id="1852"/>
    </w:p>
    <w:p w:rsidR="00EE1B43" w:rsidRDefault="00EE1B43" w:rsidP="00EE1B43">
      <w:pPr>
        <w:pStyle w:val="KeepWithNext"/>
        <w:rPr>
          <w:rtl/>
        </w:rPr>
      </w:pPr>
    </w:p>
    <w:p w:rsidR="00EE1B43" w:rsidRDefault="00EE1B43" w:rsidP="00EE1B43">
      <w:pPr>
        <w:rPr>
          <w:rtl/>
        </w:rPr>
      </w:pPr>
      <w:bookmarkStart w:id="1853" w:name="_ETM_Q1_7031000"/>
      <w:bookmarkEnd w:id="1853"/>
      <w:r>
        <w:rPr>
          <w:rFonts w:hint="cs"/>
          <w:rtl/>
        </w:rPr>
        <w:t xml:space="preserve">לא, הוא לפי </w:t>
      </w:r>
      <w:bookmarkStart w:id="1854" w:name="_ETM_Q1_7029000"/>
      <w:bookmarkEnd w:id="1854"/>
      <w:r>
        <w:rPr>
          <w:rFonts w:hint="cs"/>
          <w:rtl/>
        </w:rPr>
        <w:t>חוק-יסוד.</w:t>
      </w:r>
    </w:p>
    <w:p w:rsidR="00EE1B43" w:rsidRDefault="00EE1B43" w:rsidP="00EE1B43">
      <w:pPr>
        <w:rPr>
          <w:rtl/>
        </w:rPr>
      </w:pPr>
      <w:bookmarkStart w:id="1855" w:name="_ETM_Q1_7032000"/>
      <w:bookmarkEnd w:id="1855"/>
    </w:p>
    <w:p w:rsidR="00EE1B43" w:rsidRDefault="00EE1B43" w:rsidP="00EE1B43">
      <w:pPr>
        <w:pStyle w:val="a5"/>
        <w:keepNext/>
        <w:rPr>
          <w:rtl/>
        </w:rPr>
      </w:pPr>
      <w:bookmarkStart w:id="1856" w:name="ET_speaker_גור_בליי_417"/>
      <w:r w:rsidRPr="00EE1B43">
        <w:rPr>
          <w:rStyle w:val="TagStyle"/>
          <w:rtl/>
        </w:rPr>
        <w:t xml:space="preserve"> &lt;&lt; דובר &gt;&gt; </w:t>
      </w:r>
      <w:r>
        <w:rPr>
          <w:rtl/>
        </w:rPr>
        <w:t>גור בליי:</w:t>
      </w:r>
      <w:r w:rsidRPr="00EE1B43">
        <w:rPr>
          <w:rStyle w:val="TagStyle"/>
          <w:rtl/>
        </w:rPr>
        <w:t xml:space="preserve"> &lt;&lt; דובר &gt;&gt;</w:t>
      </w:r>
      <w:r>
        <w:rPr>
          <w:rtl/>
        </w:rPr>
        <w:t xml:space="preserve">   </w:t>
      </w:r>
      <w:bookmarkEnd w:id="1856"/>
    </w:p>
    <w:p w:rsidR="00EE1B43" w:rsidRDefault="00EE1B43" w:rsidP="00EE1B43">
      <w:pPr>
        <w:pStyle w:val="KeepWithNext"/>
        <w:rPr>
          <w:rtl/>
        </w:rPr>
      </w:pPr>
    </w:p>
    <w:p w:rsidR="00EE1B43" w:rsidRDefault="00EE1B43" w:rsidP="00EE1B43">
      <w:pPr>
        <w:rPr>
          <w:rtl/>
        </w:rPr>
      </w:pPr>
      <w:bookmarkStart w:id="1857" w:name="_ETM_Q1_7034000"/>
      <w:bookmarkEnd w:id="1857"/>
      <w:r>
        <w:rPr>
          <w:rFonts w:hint="cs"/>
          <w:rtl/>
        </w:rPr>
        <w:t>לא, הוא נחשב אבל מתחת לחוק.</w:t>
      </w:r>
    </w:p>
    <w:p w:rsidR="00D319EB" w:rsidRDefault="00D319EB" w:rsidP="00D319EB">
      <w:pPr>
        <w:rPr>
          <w:rtl/>
        </w:rPr>
      </w:pPr>
      <w:bookmarkStart w:id="1858" w:name="_ETM_Q1_7030000"/>
      <w:bookmarkStart w:id="1859" w:name="_ETM_Q1_7037599"/>
      <w:bookmarkStart w:id="1860" w:name="_ETM_Q1_7037643"/>
      <w:bookmarkStart w:id="1861" w:name="_ETM_Q1_7039549"/>
      <w:bookmarkEnd w:id="1858"/>
      <w:bookmarkEnd w:id="1859"/>
      <w:bookmarkEnd w:id="1860"/>
      <w:bookmarkEnd w:id="1861"/>
    </w:p>
    <w:p w:rsidR="00D319EB" w:rsidRDefault="00D319EB" w:rsidP="00D319EB">
      <w:pPr>
        <w:pStyle w:val="a5"/>
        <w:keepNext/>
        <w:rPr>
          <w:rtl/>
        </w:rPr>
      </w:pPr>
      <w:bookmarkStart w:id="1862" w:name="ET_speaker_רון_שפירא_203"/>
      <w:r w:rsidRPr="00D319EB">
        <w:rPr>
          <w:rStyle w:val="TagStyle"/>
          <w:rtl/>
        </w:rPr>
        <w:t xml:space="preserve"> &lt;&lt; דובר &gt;&gt; </w:t>
      </w:r>
      <w:r>
        <w:rPr>
          <w:rtl/>
        </w:rPr>
        <w:t>רון שפירא:</w:t>
      </w:r>
      <w:r w:rsidRPr="00D319EB">
        <w:rPr>
          <w:rStyle w:val="TagStyle"/>
          <w:rtl/>
        </w:rPr>
        <w:t xml:space="preserve"> &lt;&lt; דובר &gt;&gt;</w:t>
      </w:r>
      <w:r>
        <w:rPr>
          <w:rtl/>
        </w:rPr>
        <w:t xml:space="preserve">   </w:t>
      </w:r>
      <w:bookmarkEnd w:id="1862"/>
    </w:p>
    <w:p w:rsidR="00D319EB" w:rsidRDefault="00D319EB" w:rsidP="00D319EB">
      <w:pPr>
        <w:pStyle w:val="KeepWithNext"/>
        <w:rPr>
          <w:rtl/>
        </w:rPr>
      </w:pPr>
    </w:p>
    <w:p w:rsidR="00D319EB" w:rsidRDefault="00EE1B43" w:rsidP="00D319EB">
      <w:pPr>
        <w:rPr>
          <w:rtl/>
        </w:rPr>
      </w:pPr>
      <w:bookmarkStart w:id="1863" w:name="_ETM_Q1_7039938"/>
      <w:bookmarkStart w:id="1864" w:name="_ETM_Q1_7039977"/>
      <w:bookmarkEnd w:id="1863"/>
      <w:bookmarkEnd w:id="1864"/>
      <w:r>
        <w:rPr>
          <w:rFonts w:hint="cs"/>
          <w:rtl/>
        </w:rPr>
        <w:t>מקור סמכותו הוא בחוק</w:t>
      </w:r>
      <w:bookmarkStart w:id="1865" w:name="_ETM_Q1_7035000"/>
      <w:bookmarkEnd w:id="1865"/>
      <w:r>
        <w:rPr>
          <w:rFonts w:hint="cs"/>
          <w:rtl/>
        </w:rPr>
        <w:t xml:space="preserve">-יסוד, אבל הוא לא עובר שלוש קריאות וכן הלאה. אחת </w:t>
      </w:r>
      <w:bookmarkStart w:id="1866" w:name="_ETM_Q1_7039000"/>
      <w:bookmarkEnd w:id="1866"/>
      <w:r>
        <w:rPr>
          <w:rFonts w:hint="cs"/>
          <w:rtl/>
        </w:rPr>
        <w:t xml:space="preserve">וחצי, לא חשוב. זה מין </w:t>
      </w:r>
      <w:r w:rsidR="00D319EB">
        <w:rPr>
          <w:rFonts w:hint="cs"/>
          <w:rtl/>
        </w:rPr>
        <w:t>הסתמכות על רובד נמוך יותר</w:t>
      </w:r>
      <w:r>
        <w:rPr>
          <w:rFonts w:hint="cs"/>
          <w:rtl/>
        </w:rPr>
        <w:t xml:space="preserve">. יכול להיות </w:t>
      </w:r>
      <w:bookmarkStart w:id="1867" w:name="_ETM_Q1_7043000"/>
      <w:bookmarkEnd w:id="1867"/>
      <w:r>
        <w:rPr>
          <w:rFonts w:hint="cs"/>
          <w:rtl/>
        </w:rPr>
        <w:t>שאפשר להסדיר את זה.</w:t>
      </w:r>
    </w:p>
    <w:p w:rsidR="00D319EB" w:rsidRDefault="00D319EB" w:rsidP="00D319EB">
      <w:pPr>
        <w:rPr>
          <w:rtl/>
        </w:rPr>
      </w:pPr>
      <w:bookmarkStart w:id="1868" w:name="_ETM_Q1_7044078"/>
      <w:bookmarkStart w:id="1869" w:name="_ETM_Q1_7044130"/>
      <w:bookmarkEnd w:id="1868"/>
      <w:bookmarkEnd w:id="1869"/>
    </w:p>
    <w:p w:rsidR="00D319EB" w:rsidRDefault="00D319EB" w:rsidP="00D319EB">
      <w:pPr>
        <w:pStyle w:val="af8"/>
        <w:keepNext/>
        <w:rPr>
          <w:rtl/>
        </w:rPr>
      </w:pPr>
      <w:bookmarkStart w:id="1870" w:name="ET_yor_6157_204"/>
      <w:r w:rsidRPr="00D319EB">
        <w:rPr>
          <w:rStyle w:val="TagStyle"/>
          <w:rtl/>
        </w:rPr>
        <w:t xml:space="preserve"> &lt;&lt; יור &gt;&gt; </w:t>
      </w:r>
      <w:r>
        <w:rPr>
          <w:rtl/>
        </w:rPr>
        <w:t>היו"ר שמחה רוטמן:</w:t>
      </w:r>
      <w:r w:rsidRPr="00D319EB">
        <w:rPr>
          <w:rStyle w:val="TagStyle"/>
          <w:rtl/>
        </w:rPr>
        <w:t xml:space="preserve"> &lt;&lt; יור &gt;&gt;</w:t>
      </w:r>
      <w:r>
        <w:rPr>
          <w:rtl/>
        </w:rPr>
        <w:t xml:space="preserve">   </w:t>
      </w:r>
      <w:bookmarkEnd w:id="1870"/>
    </w:p>
    <w:p w:rsidR="00D319EB" w:rsidRDefault="00D319EB" w:rsidP="00D319EB">
      <w:pPr>
        <w:pStyle w:val="KeepWithNext"/>
        <w:rPr>
          <w:rtl/>
        </w:rPr>
      </w:pPr>
    </w:p>
    <w:p w:rsidR="00D319EB" w:rsidRDefault="00D319EB" w:rsidP="00D319EB">
      <w:pPr>
        <w:rPr>
          <w:rtl/>
        </w:rPr>
      </w:pPr>
      <w:bookmarkStart w:id="1871" w:name="_ETM_Q1_7045292"/>
      <w:bookmarkEnd w:id="1871"/>
      <w:r>
        <w:rPr>
          <w:rFonts w:hint="cs"/>
          <w:rtl/>
        </w:rPr>
        <w:t>עצם אופן חקיקת חוק</w:t>
      </w:r>
      <w:r w:rsidR="00EE1B43">
        <w:rPr>
          <w:rFonts w:hint="cs"/>
          <w:rtl/>
        </w:rPr>
        <w:t xml:space="preserve"> מוסדר בתקנון. אני מסכים איתך </w:t>
      </w:r>
      <w:bookmarkStart w:id="1872" w:name="_ETM_Q1_7050000"/>
      <w:bookmarkEnd w:id="1872"/>
      <w:r w:rsidR="00EE1B43">
        <w:rPr>
          <w:rFonts w:hint="cs"/>
          <w:rtl/>
        </w:rPr>
        <w:t>שאולי צריך להסדיר גם את זה, אבל עצם החקיקה של חוק או של חוק-יסוד מוסדרת אך ורק בתקנון.</w:t>
      </w:r>
    </w:p>
    <w:p w:rsidR="00D319EB" w:rsidRDefault="00D319EB" w:rsidP="00D319EB">
      <w:pPr>
        <w:rPr>
          <w:rtl/>
        </w:rPr>
      </w:pPr>
      <w:bookmarkStart w:id="1873" w:name="_ETM_Q1_7048166"/>
      <w:bookmarkStart w:id="1874" w:name="_ETM_Q1_7048205"/>
      <w:bookmarkEnd w:id="1873"/>
      <w:bookmarkEnd w:id="1874"/>
    </w:p>
    <w:p w:rsidR="00D319EB" w:rsidRDefault="00D319EB" w:rsidP="00D319EB">
      <w:pPr>
        <w:pStyle w:val="-"/>
        <w:keepNext/>
        <w:rPr>
          <w:rtl/>
        </w:rPr>
      </w:pPr>
      <w:bookmarkStart w:id="1875" w:name="ET_speakercontinue_רון_שפירא_205"/>
      <w:r w:rsidRPr="00D319EB">
        <w:rPr>
          <w:rStyle w:val="TagStyle"/>
          <w:rtl/>
        </w:rPr>
        <w:t xml:space="preserve"> &lt;&lt; דובר_המשך &gt;&gt; </w:t>
      </w:r>
      <w:r>
        <w:rPr>
          <w:rtl/>
        </w:rPr>
        <w:t>רון שפירא:</w:t>
      </w:r>
      <w:r w:rsidRPr="00D319EB">
        <w:rPr>
          <w:rStyle w:val="TagStyle"/>
          <w:rtl/>
        </w:rPr>
        <w:t xml:space="preserve"> &lt;&lt; דובר_המשך &gt;&gt;</w:t>
      </w:r>
      <w:r>
        <w:rPr>
          <w:rtl/>
        </w:rPr>
        <w:t xml:space="preserve">   </w:t>
      </w:r>
      <w:bookmarkEnd w:id="1875"/>
    </w:p>
    <w:p w:rsidR="00D319EB" w:rsidRDefault="00D319EB" w:rsidP="00D319EB">
      <w:pPr>
        <w:pStyle w:val="KeepWithNext"/>
        <w:rPr>
          <w:rtl/>
        </w:rPr>
      </w:pPr>
    </w:p>
    <w:p w:rsidR="00EE1B43" w:rsidRDefault="00EE1B43" w:rsidP="00EE1B43">
      <w:pPr>
        <w:rPr>
          <w:rtl/>
        </w:rPr>
      </w:pPr>
      <w:bookmarkStart w:id="1876" w:name="_ETM_Q1_7058687"/>
      <w:bookmarkEnd w:id="1876"/>
      <w:r>
        <w:rPr>
          <w:rFonts w:hint="cs"/>
          <w:rtl/>
        </w:rPr>
        <w:t xml:space="preserve">עכשיו, לגבי </w:t>
      </w:r>
      <w:bookmarkStart w:id="1877" w:name="_ETM_Q1_7056000"/>
      <w:bookmarkEnd w:id="1877"/>
      <w:r>
        <w:rPr>
          <w:rFonts w:hint="cs"/>
          <w:rtl/>
        </w:rPr>
        <w:t xml:space="preserve">שאלה נוספת שעלתה, </w:t>
      </w:r>
      <w:r w:rsidR="00D319EB">
        <w:rPr>
          <w:rFonts w:hint="cs"/>
          <w:rtl/>
        </w:rPr>
        <w:t xml:space="preserve">הסיפור של זכות </w:t>
      </w:r>
      <w:bookmarkStart w:id="1878" w:name="_ETM_Q1_7060502"/>
      <w:bookmarkEnd w:id="1878"/>
      <w:r w:rsidR="00D319EB">
        <w:rPr>
          <w:rFonts w:hint="cs"/>
          <w:rtl/>
        </w:rPr>
        <w:t>הווטו</w:t>
      </w:r>
      <w:r>
        <w:rPr>
          <w:rFonts w:hint="cs"/>
          <w:rtl/>
        </w:rPr>
        <w:t>. אני חושב, וכמו שאביעד בקשי אומר, שצריך באמת לחלק בין בית המשפט העליון לב</w:t>
      </w:r>
      <w:bookmarkStart w:id="1879" w:name="_ETM_Q1_7066000"/>
      <w:bookmarkEnd w:id="1879"/>
      <w:r>
        <w:rPr>
          <w:rFonts w:hint="cs"/>
          <w:rtl/>
        </w:rPr>
        <w:t xml:space="preserve">תי המשפט הנמוכים, אבל הפוך מהאופן שבו חוק גדעון סער </w:t>
      </w:r>
      <w:bookmarkStart w:id="1880" w:name="_ETM_Q1_7071000"/>
      <w:bookmarkEnd w:id="1880"/>
      <w:r>
        <w:rPr>
          <w:rFonts w:hint="cs"/>
          <w:rtl/>
        </w:rPr>
        <w:t xml:space="preserve">עשה את זה ב-2008, מאותו נימוק שדיברנו עליו קודם. </w:t>
      </w:r>
      <w:bookmarkStart w:id="1881" w:name="_ETM_Q1_7081000"/>
      <w:bookmarkEnd w:id="1881"/>
      <w:r>
        <w:rPr>
          <w:rFonts w:hint="cs"/>
          <w:rtl/>
        </w:rPr>
        <w:t xml:space="preserve">דווקא בית המשפט שמחליט בשאלות ערכיות, פוליטיות, שאלות של עקרונות וכן הלאה, דווקא בו יותר חשובה המעורבות של הגורמים הפוליטיים, מאשר בבתי המשפט של הערכאות </w:t>
      </w:r>
      <w:bookmarkStart w:id="1882" w:name="_ETM_Q1_7094000"/>
      <w:bookmarkEnd w:id="1882"/>
      <w:r>
        <w:rPr>
          <w:rFonts w:hint="cs"/>
          <w:rtl/>
        </w:rPr>
        <w:t xml:space="preserve">הנמוכות, שבאמת המשקל המקצועי של מה שהם עושים הרבה יותר </w:t>
      </w:r>
      <w:bookmarkStart w:id="1883" w:name="_ETM_Q1_7102000"/>
      <w:bookmarkEnd w:id="1883"/>
      <w:r>
        <w:rPr>
          <w:rFonts w:hint="cs"/>
          <w:rtl/>
        </w:rPr>
        <w:t>משמעותי.</w:t>
      </w:r>
    </w:p>
    <w:p w:rsidR="00D319EB" w:rsidRDefault="00D319EB" w:rsidP="00EE1B43">
      <w:pPr>
        <w:rPr>
          <w:rtl/>
        </w:rPr>
      </w:pPr>
    </w:p>
    <w:p w:rsidR="00D319EB" w:rsidRDefault="00D319EB" w:rsidP="00D319EB">
      <w:pPr>
        <w:pStyle w:val="aa"/>
        <w:keepNext/>
        <w:rPr>
          <w:rtl/>
        </w:rPr>
      </w:pPr>
      <w:bookmarkStart w:id="1884" w:name="_ETM_Q1_7061511"/>
      <w:bookmarkStart w:id="1885" w:name="_ETM_Q1_7061557"/>
      <w:bookmarkStart w:id="1886" w:name="_ETM_Q1_7063630"/>
      <w:bookmarkStart w:id="1887" w:name="_ETM_Q1_7063690"/>
      <w:bookmarkStart w:id="1888" w:name="ET_manager_6357_206"/>
      <w:bookmarkEnd w:id="1884"/>
      <w:bookmarkEnd w:id="1885"/>
      <w:bookmarkEnd w:id="1886"/>
      <w:bookmarkEnd w:id="1887"/>
      <w:r w:rsidRPr="00D319EB">
        <w:rPr>
          <w:rStyle w:val="TagStyle"/>
          <w:rtl/>
        </w:rPr>
        <w:t xml:space="preserve"> &lt;&lt; מנהל &gt;&gt; </w:t>
      </w:r>
      <w:r>
        <w:rPr>
          <w:rtl/>
        </w:rPr>
        <w:t>(היו"ר משה סעדה, 11:20)</w:t>
      </w:r>
      <w:r w:rsidRPr="00D319EB">
        <w:rPr>
          <w:rStyle w:val="TagStyle"/>
          <w:rtl/>
        </w:rPr>
        <w:t xml:space="preserve"> &lt;&lt; מנהל &gt;&gt;</w:t>
      </w:r>
      <w:r>
        <w:rPr>
          <w:rtl/>
        </w:rPr>
        <w:t xml:space="preserve">   </w:t>
      </w:r>
      <w:bookmarkEnd w:id="1888"/>
    </w:p>
    <w:p w:rsidR="00D319EB" w:rsidRDefault="00D319EB" w:rsidP="00D319EB">
      <w:pPr>
        <w:pStyle w:val="KeepWithNext"/>
        <w:rPr>
          <w:rtl/>
        </w:rPr>
      </w:pPr>
    </w:p>
    <w:p w:rsidR="00F87C68" w:rsidRPr="00F87C68" w:rsidRDefault="00F87C68" w:rsidP="00F87C68">
      <w:pPr>
        <w:rPr>
          <w:rtl/>
        </w:rPr>
      </w:pPr>
    </w:p>
    <w:p w:rsidR="00CC1A0C" w:rsidRDefault="00EE1B43" w:rsidP="00CC1A0C">
      <w:pPr>
        <w:rPr>
          <w:rtl/>
        </w:rPr>
      </w:pPr>
      <w:bookmarkStart w:id="1889" w:name="_ETM_Q1_7073611"/>
      <w:bookmarkStart w:id="1890" w:name="_ETM_Q1_7084376"/>
      <w:bookmarkStart w:id="1891" w:name="_ETM_Q1_7084425"/>
      <w:bookmarkEnd w:id="1889"/>
      <w:bookmarkEnd w:id="1890"/>
      <w:bookmarkEnd w:id="1891"/>
      <w:r>
        <w:rPr>
          <w:rFonts w:hint="cs"/>
          <w:rtl/>
        </w:rPr>
        <w:t xml:space="preserve">אגב, יש גם מדינות שמחלקות בדיוק באופן הזה. דווקא בבתי </w:t>
      </w:r>
      <w:bookmarkStart w:id="1892" w:name="_ETM_Q1_7108000"/>
      <w:bookmarkEnd w:id="1892"/>
      <w:r>
        <w:rPr>
          <w:rFonts w:hint="cs"/>
          <w:rtl/>
        </w:rPr>
        <w:t xml:space="preserve">המשפט הנמוכים לא אבסורד לדעתי לתת זכות וטו ממש לשופטים. </w:t>
      </w:r>
      <w:bookmarkStart w:id="1893" w:name="_ETM_Q1_7113000"/>
      <w:bookmarkEnd w:id="1893"/>
      <w:r>
        <w:rPr>
          <w:rFonts w:hint="cs"/>
          <w:rtl/>
        </w:rPr>
        <w:t>ממנים מישהו בבית המשפט השלום או בבית המשפט לענייני משפחה</w:t>
      </w:r>
      <w:bookmarkStart w:id="1894" w:name="_ETM_Q1_7116000"/>
      <w:bookmarkStart w:id="1895" w:name="_ETM_Q1_7122000"/>
      <w:bookmarkEnd w:id="1894"/>
      <w:bookmarkEnd w:id="1895"/>
      <w:r w:rsidR="00CC1A0C">
        <w:rPr>
          <w:rFonts w:hint="cs"/>
          <w:rtl/>
        </w:rPr>
        <w:t xml:space="preserve">, מינוי מקצועי, בסופו של דבר מה שחשוב </w:t>
      </w:r>
      <w:bookmarkStart w:id="1896" w:name="_ETM_Q1_7124000"/>
      <w:bookmarkEnd w:id="1896"/>
      <w:r w:rsidR="00CC1A0C">
        <w:rPr>
          <w:rFonts w:hint="cs"/>
          <w:rtl/>
        </w:rPr>
        <w:t xml:space="preserve">זה כישורים כמו יודע דין, חרוץ, הגון וכן הלאה. </w:t>
      </w:r>
      <w:bookmarkStart w:id="1897" w:name="_ETM_Q1_7131000"/>
      <w:bookmarkEnd w:id="1897"/>
      <w:r w:rsidR="00CC1A0C">
        <w:rPr>
          <w:rFonts w:hint="cs"/>
          <w:rtl/>
        </w:rPr>
        <w:t xml:space="preserve">ככל שמידת ההתערבות שלו בשאלות פוליטיות ממש היא נמוכה יותר, </w:t>
      </w:r>
      <w:bookmarkStart w:id="1898" w:name="_ETM_Q1_7138000"/>
      <w:bookmarkEnd w:id="1898"/>
      <w:r w:rsidR="00CC1A0C">
        <w:rPr>
          <w:rFonts w:hint="cs"/>
          <w:rtl/>
        </w:rPr>
        <w:t xml:space="preserve">זה בסדר שהמערכת תיתן קידום לאנשים שלה ותיתן תמיכה. </w:t>
      </w:r>
      <w:bookmarkStart w:id="1899" w:name="_ETM_Q1_7143000"/>
      <w:bookmarkEnd w:id="1899"/>
      <w:r w:rsidR="00CC1A0C">
        <w:rPr>
          <w:rFonts w:hint="cs"/>
          <w:rtl/>
        </w:rPr>
        <w:t xml:space="preserve">דווקא לגבי הערכאות הנמוכות אני חושב שזה בסדר לתת זכות </w:t>
      </w:r>
      <w:bookmarkStart w:id="1900" w:name="_ETM_Q1_7147000"/>
      <w:bookmarkEnd w:id="1900"/>
      <w:r w:rsidR="00CC1A0C">
        <w:rPr>
          <w:rFonts w:hint="cs"/>
          <w:rtl/>
        </w:rPr>
        <w:t>וטו למערכת.</w:t>
      </w:r>
    </w:p>
    <w:p w:rsidR="00D319EB" w:rsidRDefault="00D319EB" w:rsidP="00D319EB">
      <w:pPr>
        <w:rPr>
          <w:rtl/>
        </w:rPr>
      </w:pPr>
      <w:bookmarkStart w:id="1901" w:name="_ETM_Q1_7091049"/>
      <w:bookmarkStart w:id="1902" w:name="_ETM_Q1_7091088"/>
      <w:bookmarkStart w:id="1903" w:name="_ETM_Q1_7150896"/>
      <w:bookmarkEnd w:id="1901"/>
      <w:bookmarkEnd w:id="1902"/>
      <w:bookmarkEnd w:id="1903"/>
    </w:p>
    <w:p w:rsidR="00D319EB" w:rsidRDefault="00D319EB" w:rsidP="00D319EB">
      <w:pPr>
        <w:pStyle w:val="a5"/>
        <w:keepNext/>
        <w:rPr>
          <w:rtl/>
        </w:rPr>
      </w:pPr>
      <w:bookmarkStart w:id="1904" w:name="ET_speaker_6345_207"/>
      <w:r w:rsidRPr="00D319EB">
        <w:rPr>
          <w:rStyle w:val="TagStyle"/>
          <w:rtl/>
        </w:rPr>
        <w:t xml:space="preserve"> &lt;&lt; דובר &gt;&gt; </w:t>
      </w:r>
      <w:r>
        <w:rPr>
          <w:rtl/>
        </w:rPr>
        <w:t>טלי גוטליב (הליכוד):</w:t>
      </w:r>
      <w:r w:rsidRPr="00D319EB">
        <w:rPr>
          <w:rStyle w:val="TagStyle"/>
          <w:rtl/>
        </w:rPr>
        <w:t xml:space="preserve"> &lt;&lt; דובר &gt;&gt;</w:t>
      </w:r>
      <w:r>
        <w:rPr>
          <w:rtl/>
        </w:rPr>
        <w:t xml:space="preserve">   </w:t>
      </w:r>
      <w:bookmarkEnd w:id="1904"/>
    </w:p>
    <w:p w:rsidR="00D319EB" w:rsidRDefault="00D319EB" w:rsidP="00D319EB">
      <w:pPr>
        <w:pStyle w:val="KeepWithNext"/>
        <w:rPr>
          <w:rtl/>
        </w:rPr>
      </w:pPr>
    </w:p>
    <w:p w:rsidR="00D319EB" w:rsidRDefault="00D319EB" w:rsidP="00D319EB">
      <w:pPr>
        <w:rPr>
          <w:rtl/>
        </w:rPr>
      </w:pPr>
      <w:bookmarkStart w:id="1905" w:name="_ETM_Q1_7151267"/>
      <w:bookmarkStart w:id="1906" w:name="_ETM_Q1_7151313"/>
      <w:bookmarkEnd w:id="1905"/>
      <w:bookmarkEnd w:id="1906"/>
      <w:r>
        <w:rPr>
          <w:rFonts w:hint="cs"/>
          <w:rtl/>
        </w:rPr>
        <w:t xml:space="preserve">על </w:t>
      </w:r>
      <w:bookmarkStart w:id="1907" w:name="_ETM_Q1_7151613"/>
      <w:bookmarkEnd w:id="1907"/>
      <w:r>
        <w:rPr>
          <w:rFonts w:hint="cs"/>
          <w:rtl/>
        </w:rPr>
        <w:t>מה זכות וטו</w:t>
      </w:r>
      <w:r w:rsidR="00CC1A0C">
        <w:rPr>
          <w:rFonts w:hint="cs"/>
          <w:rtl/>
        </w:rPr>
        <w:t>?</w:t>
      </w:r>
    </w:p>
    <w:p w:rsidR="00D319EB" w:rsidRDefault="00D319EB" w:rsidP="00D319EB">
      <w:pPr>
        <w:rPr>
          <w:rtl/>
        </w:rPr>
      </w:pPr>
      <w:bookmarkStart w:id="1908" w:name="_ETM_Q1_7155368"/>
      <w:bookmarkStart w:id="1909" w:name="_ETM_Q1_7155409"/>
      <w:bookmarkStart w:id="1910" w:name="_ETM_Q1_7156543"/>
      <w:bookmarkEnd w:id="1908"/>
      <w:bookmarkEnd w:id="1909"/>
      <w:bookmarkEnd w:id="1910"/>
    </w:p>
    <w:p w:rsidR="00D319EB" w:rsidRDefault="00D319EB" w:rsidP="00D319EB">
      <w:pPr>
        <w:pStyle w:val="a5"/>
        <w:keepNext/>
        <w:rPr>
          <w:rtl/>
        </w:rPr>
      </w:pPr>
      <w:bookmarkStart w:id="1911" w:name="ET_speaker_רון_שפירא_208"/>
      <w:r w:rsidRPr="00D319EB">
        <w:rPr>
          <w:rStyle w:val="TagStyle"/>
          <w:rtl/>
        </w:rPr>
        <w:t xml:space="preserve"> &lt;&lt; דובר &gt;&gt; </w:t>
      </w:r>
      <w:r>
        <w:rPr>
          <w:rtl/>
        </w:rPr>
        <w:t>רון שפירא:</w:t>
      </w:r>
      <w:r w:rsidRPr="00D319EB">
        <w:rPr>
          <w:rStyle w:val="TagStyle"/>
          <w:rtl/>
        </w:rPr>
        <w:t xml:space="preserve"> &lt;&lt; דובר &gt;&gt;</w:t>
      </w:r>
      <w:r>
        <w:rPr>
          <w:rtl/>
        </w:rPr>
        <w:t xml:space="preserve">   </w:t>
      </w:r>
      <w:bookmarkEnd w:id="1911"/>
    </w:p>
    <w:p w:rsidR="00D319EB" w:rsidRDefault="00D319EB" w:rsidP="00D319EB">
      <w:pPr>
        <w:pStyle w:val="KeepWithNext"/>
        <w:rPr>
          <w:rtl/>
        </w:rPr>
      </w:pPr>
    </w:p>
    <w:p w:rsidR="00CC1A0C" w:rsidRDefault="00CC1A0C" w:rsidP="00D319EB">
      <w:pPr>
        <w:rPr>
          <w:rtl/>
        </w:rPr>
      </w:pPr>
      <w:bookmarkStart w:id="1912" w:name="_ETM_Q1_7156903"/>
      <w:bookmarkStart w:id="1913" w:name="_ETM_Q1_7156934"/>
      <w:bookmarkEnd w:id="1912"/>
      <w:bookmarkEnd w:id="1913"/>
      <w:r>
        <w:rPr>
          <w:rFonts w:hint="cs"/>
          <w:rtl/>
        </w:rPr>
        <w:t xml:space="preserve">על מינוי. </w:t>
      </w:r>
    </w:p>
    <w:p w:rsidR="00CC1A0C" w:rsidRDefault="00CC1A0C" w:rsidP="00D319EB">
      <w:pPr>
        <w:rPr>
          <w:rtl/>
        </w:rPr>
      </w:pPr>
    </w:p>
    <w:p w:rsidR="00CC1A0C" w:rsidRDefault="00CC1A0C" w:rsidP="00CC1A0C">
      <w:pPr>
        <w:pStyle w:val="af7"/>
        <w:keepNext/>
        <w:rPr>
          <w:rtl/>
        </w:rPr>
      </w:pPr>
      <w:bookmarkStart w:id="1914" w:name="ET_interruption_קריאה_418"/>
      <w:r w:rsidRPr="00CC1A0C">
        <w:rPr>
          <w:rStyle w:val="TagStyle"/>
          <w:rtl/>
        </w:rPr>
        <w:t xml:space="preserve"> &lt;&lt; קריאה &gt;&gt; </w:t>
      </w:r>
      <w:r>
        <w:rPr>
          <w:rtl/>
        </w:rPr>
        <w:t>קריאה:</w:t>
      </w:r>
      <w:r w:rsidRPr="00CC1A0C">
        <w:rPr>
          <w:rStyle w:val="TagStyle"/>
          <w:rtl/>
        </w:rPr>
        <w:t xml:space="preserve"> &lt;&lt; קריאה &gt;&gt;</w:t>
      </w:r>
      <w:r>
        <w:rPr>
          <w:rtl/>
        </w:rPr>
        <w:t xml:space="preserve">   </w:t>
      </w:r>
      <w:bookmarkEnd w:id="1914"/>
    </w:p>
    <w:p w:rsidR="00CC1A0C" w:rsidRDefault="00CC1A0C" w:rsidP="00CC1A0C">
      <w:pPr>
        <w:pStyle w:val="KeepWithNext"/>
        <w:rPr>
          <w:rtl/>
        </w:rPr>
      </w:pPr>
    </w:p>
    <w:p w:rsidR="00CC1A0C" w:rsidRDefault="00CC1A0C" w:rsidP="00CC1A0C">
      <w:pPr>
        <w:rPr>
          <w:rtl/>
        </w:rPr>
      </w:pPr>
      <w:bookmarkStart w:id="1915" w:name="_ETM_Q1_7151000"/>
      <w:bookmarkEnd w:id="1915"/>
      <w:r>
        <w:rPr>
          <w:rFonts w:hint="cs"/>
          <w:rtl/>
        </w:rPr>
        <w:t>על מינוי שופטים.</w:t>
      </w:r>
    </w:p>
    <w:p w:rsidR="00CC1A0C" w:rsidRDefault="00CC1A0C" w:rsidP="00CC1A0C">
      <w:pPr>
        <w:rPr>
          <w:rtl/>
        </w:rPr>
      </w:pPr>
      <w:bookmarkStart w:id="1916" w:name="_ETM_Q1_7155000"/>
      <w:bookmarkEnd w:id="1916"/>
    </w:p>
    <w:p w:rsidR="00CC1A0C" w:rsidRDefault="00CC1A0C" w:rsidP="00CC1A0C">
      <w:pPr>
        <w:pStyle w:val="a5"/>
        <w:keepNext/>
        <w:rPr>
          <w:rtl/>
        </w:rPr>
      </w:pPr>
      <w:bookmarkStart w:id="1917" w:name="ET_speaker_רון_שפירא_419"/>
      <w:r w:rsidRPr="00CC1A0C">
        <w:rPr>
          <w:rStyle w:val="TagStyle"/>
          <w:rtl/>
        </w:rPr>
        <w:t xml:space="preserve"> &lt;&lt; דובר &gt;&gt; </w:t>
      </w:r>
      <w:r>
        <w:rPr>
          <w:rtl/>
        </w:rPr>
        <w:t>רון שפירא:</w:t>
      </w:r>
      <w:r w:rsidRPr="00CC1A0C">
        <w:rPr>
          <w:rStyle w:val="TagStyle"/>
          <w:rtl/>
        </w:rPr>
        <w:t xml:space="preserve"> &lt;&lt; דובר &gt;&gt;</w:t>
      </w:r>
      <w:r>
        <w:rPr>
          <w:rtl/>
        </w:rPr>
        <w:t xml:space="preserve">   </w:t>
      </w:r>
      <w:bookmarkEnd w:id="1917"/>
    </w:p>
    <w:p w:rsidR="00CC1A0C" w:rsidRDefault="00CC1A0C" w:rsidP="00CC1A0C">
      <w:pPr>
        <w:pStyle w:val="KeepWithNext"/>
        <w:rPr>
          <w:rtl/>
        </w:rPr>
      </w:pPr>
    </w:p>
    <w:p w:rsidR="00D319EB" w:rsidRDefault="00D319EB" w:rsidP="00CC1A0C">
      <w:pPr>
        <w:rPr>
          <w:rtl/>
        </w:rPr>
      </w:pPr>
      <w:bookmarkStart w:id="1918" w:name="_ETM_Q1_7157000"/>
      <w:bookmarkStart w:id="1919" w:name="_ETM_Q1_7154000"/>
      <w:bookmarkEnd w:id="1918"/>
      <w:bookmarkEnd w:id="1919"/>
      <w:r>
        <w:rPr>
          <w:rFonts w:hint="cs"/>
          <w:rtl/>
        </w:rPr>
        <w:t>חוק גדעון סער בעיניי הגיוני</w:t>
      </w:r>
      <w:r w:rsidR="00CC1A0C">
        <w:rPr>
          <w:rFonts w:hint="cs"/>
          <w:rtl/>
        </w:rPr>
        <w:t>,</w:t>
      </w:r>
      <w:r>
        <w:rPr>
          <w:rFonts w:hint="cs"/>
          <w:rtl/>
        </w:rPr>
        <w:t xml:space="preserve"> אבל </w:t>
      </w:r>
      <w:r w:rsidR="00CC1A0C">
        <w:rPr>
          <w:rFonts w:hint="cs"/>
          <w:rtl/>
        </w:rPr>
        <w:t>ב</w:t>
      </w:r>
      <w:r>
        <w:rPr>
          <w:rFonts w:hint="cs"/>
          <w:rtl/>
        </w:rPr>
        <w:t>הפוך</w:t>
      </w:r>
      <w:r w:rsidR="00CC1A0C">
        <w:rPr>
          <w:rFonts w:hint="cs"/>
          <w:rtl/>
        </w:rPr>
        <w:t xml:space="preserve">, לא על </w:t>
      </w:r>
      <w:bookmarkStart w:id="1920" w:name="_ETM_Q1_7160000"/>
      <w:bookmarkEnd w:id="1920"/>
      <w:r w:rsidR="00CC1A0C">
        <w:rPr>
          <w:rFonts w:hint="cs"/>
          <w:rtl/>
        </w:rPr>
        <w:t xml:space="preserve">בית משפט עליון אלא על בתי המשפט של הערכאות הנמוכות. </w:t>
      </w:r>
      <w:bookmarkStart w:id="1921" w:name="_ETM_Q1_7163000"/>
      <w:bookmarkEnd w:id="1921"/>
      <w:r w:rsidR="00CC1A0C">
        <w:rPr>
          <w:rFonts w:hint="cs"/>
          <w:rtl/>
        </w:rPr>
        <w:t xml:space="preserve">אגב, בוודאי בקידום עם ועדת השניים המפורסמת וכן </w:t>
      </w:r>
      <w:bookmarkStart w:id="1922" w:name="_ETM_Q1_7164000"/>
      <w:bookmarkEnd w:id="1922"/>
      <w:r w:rsidR="00CC1A0C">
        <w:rPr>
          <w:rFonts w:hint="cs"/>
          <w:rtl/>
        </w:rPr>
        <w:t xml:space="preserve">הלאה, אבל בפועל באמת דווקא בערכאות הנמוכות מקשיבים יותר לגורמים </w:t>
      </w:r>
      <w:bookmarkStart w:id="1923" w:name="_ETM_Q1_7171000"/>
      <w:bookmarkEnd w:id="1923"/>
      <w:r w:rsidR="00CC1A0C">
        <w:rPr>
          <w:rFonts w:hint="cs"/>
          <w:rtl/>
        </w:rPr>
        <w:t xml:space="preserve">המקצועיים. גם לשכת עורכי הדין </w:t>
      </w:r>
      <w:r w:rsidR="00CC1A0C">
        <w:rPr>
          <w:rFonts w:hint="eastAsia"/>
        </w:rPr>
        <w:t>–</w:t>
      </w:r>
      <w:r w:rsidR="00CC1A0C">
        <w:rPr>
          <w:rFonts w:hint="cs"/>
          <w:rtl/>
        </w:rPr>
        <w:t xml:space="preserve"> שאני חושב שלא צריכה להיות </w:t>
      </w:r>
      <w:bookmarkStart w:id="1924" w:name="_ETM_Q1_7175000"/>
      <w:bookmarkEnd w:id="1924"/>
      <w:r w:rsidR="00CC1A0C">
        <w:rPr>
          <w:rFonts w:hint="cs"/>
          <w:rtl/>
        </w:rPr>
        <w:t xml:space="preserve">בוועדה לבחירת שופטים, ולזה גם כמעט אין תקדים בעולם כולו </w:t>
      </w:r>
      <w:r w:rsidR="00CC1A0C">
        <w:rPr>
          <w:rFonts w:hint="eastAsia"/>
        </w:rPr>
        <w:t>–</w:t>
      </w:r>
      <w:r w:rsidR="00CC1A0C">
        <w:rPr>
          <w:rFonts w:hint="cs"/>
          <w:rtl/>
        </w:rPr>
        <w:t xml:space="preserve"> </w:t>
      </w:r>
      <w:bookmarkStart w:id="1925" w:name="_ETM_Q1_7174000"/>
      <w:bookmarkEnd w:id="1925"/>
      <w:r w:rsidR="00CC1A0C">
        <w:rPr>
          <w:rFonts w:hint="cs"/>
          <w:rtl/>
        </w:rPr>
        <w:t xml:space="preserve">גם לשכת עורכי הדין מתערבת יותר בערכאות נמוכות </w:t>
      </w:r>
      <w:bookmarkStart w:id="1926" w:name="_ETM_Q1_7185000"/>
      <w:bookmarkEnd w:id="1926"/>
      <w:r w:rsidR="00CC1A0C">
        <w:rPr>
          <w:rFonts w:hint="cs"/>
          <w:rtl/>
        </w:rPr>
        <w:t xml:space="preserve">ופחות בבית המשפט העליון בפועל. ויש בזה היגיון, כי </w:t>
      </w:r>
      <w:bookmarkStart w:id="1927" w:name="_ETM_Q1_7187000"/>
      <w:bookmarkEnd w:id="1927"/>
      <w:r w:rsidR="00CC1A0C">
        <w:rPr>
          <w:rFonts w:hint="cs"/>
          <w:rtl/>
        </w:rPr>
        <w:t xml:space="preserve">אלה מינויים שהם בסופו של דבר יותר </w:t>
      </w:r>
      <w:bookmarkStart w:id="1928" w:name="_ETM_Q1_7189000"/>
      <w:bookmarkEnd w:id="1928"/>
      <w:r w:rsidR="00CC1A0C">
        <w:rPr>
          <w:rFonts w:hint="cs"/>
          <w:rtl/>
        </w:rPr>
        <w:t xml:space="preserve">יישום </w:t>
      </w:r>
      <w:r w:rsidR="00CC1A0C">
        <w:rPr>
          <w:rtl/>
        </w:rPr>
        <w:t>–</w:t>
      </w:r>
      <w:r w:rsidR="00CC1A0C">
        <w:rPr>
          <w:rFonts w:hint="cs"/>
          <w:rtl/>
        </w:rPr>
        <w:t xml:space="preserve"> אביעד בקשי בין כללים, סטנדרטים ועקרונות </w:t>
      </w:r>
      <w:bookmarkStart w:id="1929" w:name="_ETM_Q1_7199000"/>
      <w:bookmarkEnd w:id="1929"/>
      <w:r w:rsidR="00CC1A0C">
        <w:rPr>
          <w:rtl/>
        </w:rPr>
        <w:t>–</w:t>
      </w:r>
      <w:r w:rsidR="00CC1A0C">
        <w:rPr>
          <w:rFonts w:hint="cs"/>
          <w:rtl/>
        </w:rPr>
        <w:t xml:space="preserve"> אין כמעט יישום ישיר של עקרונות, יש כללים וסטנדרטים </w:t>
      </w:r>
      <w:bookmarkStart w:id="1930" w:name="_ETM_Q1_7202000"/>
      <w:bookmarkEnd w:id="1930"/>
      <w:r w:rsidR="00CC1A0C">
        <w:rPr>
          <w:rFonts w:hint="cs"/>
          <w:rtl/>
        </w:rPr>
        <w:t>בלבד.</w:t>
      </w:r>
    </w:p>
    <w:p w:rsidR="00D319EB" w:rsidRDefault="00D319EB" w:rsidP="00D319EB">
      <w:pPr>
        <w:rPr>
          <w:rtl/>
        </w:rPr>
      </w:pPr>
      <w:bookmarkStart w:id="1931" w:name="_ETM_Q1_7162622"/>
      <w:bookmarkStart w:id="1932" w:name="_ETM_Q1_7162668"/>
      <w:bookmarkEnd w:id="1931"/>
      <w:bookmarkEnd w:id="1932"/>
    </w:p>
    <w:p w:rsidR="00D319EB" w:rsidRDefault="00D319EB" w:rsidP="00D319EB">
      <w:pPr>
        <w:pStyle w:val="aa"/>
        <w:keepNext/>
        <w:rPr>
          <w:rtl/>
        </w:rPr>
      </w:pPr>
      <w:bookmarkStart w:id="1933" w:name="ET_manager_6157_209"/>
      <w:r w:rsidRPr="00D319EB">
        <w:rPr>
          <w:rStyle w:val="TagStyle"/>
          <w:rtl/>
        </w:rPr>
        <w:t xml:space="preserve"> &lt;&lt; מנהל &gt;&gt; </w:t>
      </w:r>
      <w:r>
        <w:rPr>
          <w:rtl/>
        </w:rPr>
        <w:t>(היו"ר שמחה רוטמן, 11:22)</w:t>
      </w:r>
      <w:r w:rsidRPr="00D319EB">
        <w:rPr>
          <w:rStyle w:val="TagStyle"/>
          <w:rtl/>
        </w:rPr>
        <w:t xml:space="preserve"> &lt;&lt; מנהל &gt;&gt;</w:t>
      </w:r>
      <w:r>
        <w:rPr>
          <w:rtl/>
        </w:rPr>
        <w:t xml:space="preserve">   </w:t>
      </w:r>
      <w:bookmarkEnd w:id="1933"/>
    </w:p>
    <w:p w:rsidR="00D319EB" w:rsidRDefault="00D319EB" w:rsidP="00D319EB">
      <w:pPr>
        <w:rPr>
          <w:rtl/>
        </w:rPr>
      </w:pPr>
      <w:bookmarkStart w:id="1934" w:name="_ETM_Q1_7183461"/>
      <w:bookmarkStart w:id="1935" w:name="_ETM_Q1_7199079"/>
      <w:bookmarkStart w:id="1936" w:name="_ETM_Q1_7199126"/>
      <w:bookmarkStart w:id="1937" w:name="_ETM_Q1_7201446"/>
      <w:bookmarkEnd w:id="1934"/>
      <w:bookmarkEnd w:id="1935"/>
      <w:bookmarkEnd w:id="1936"/>
      <w:bookmarkEnd w:id="1937"/>
    </w:p>
    <w:p w:rsidR="00D319EB" w:rsidRDefault="00D319EB" w:rsidP="00D319EB">
      <w:pPr>
        <w:pStyle w:val="a5"/>
        <w:keepNext/>
        <w:rPr>
          <w:rtl/>
        </w:rPr>
      </w:pPr>
      <w:bookmarkStart w:id="1938" w:name="ET_speaker_6357_210"/>
      <w:r w:rsidRPr="00D319EB">
        <w:rPr>
          <w:rStyle w:val="TagStyle"/>
          <w:rtl/>
        </w:rPr>
        <w:t xml:space="preserve"> &lt;&lt; דובר &gt;&gt; </w:t>
      </w:r>
      <w:r>
        <w:rPr>
          <w:rtl/>
        </w:rPr>
        <w:t>משה סעדה (הליכוד):</w:t>
      </w:r>
      <w:r w:rsidRPr="00D319EB">
        <w:rPr>
          <w:rStyle w:val="TagStyle"/>
          <w:rtl/>
        </w:rPr>
        <w:t xml:space="preserve"> &lt;&lt; דובר &gt;&gt;</w:t>
      </w:r>
      <w:r>
        <w:rPr>
          <w:rtl/>
        </w:rPr>
        <w:t xml:space="preserve">   </w:t>
      </w:r>
      <w:bookmarkEnd w:id="1938"/>
    </w:p>
    <w:p w:rsidR="00D319EB" w:rsidRDefault="00D319EB" w:rsidP="00D319EB">
      <w:pPr>
        <w:pStyle w:val="KeepWithNext"/>
        <w:rPr>
          <w:rtl/>
        </w:rPr>
      </w:pPr>
    </w:p>
    <w:p w:rsidR="00D319EB" w:rsidRDefault="00CC1A0C" w:rsidP="00D319EB">
      <w:pPr>
        <w:rPr>
          <w:rtl/>
        </w:rPr>
      </w:pPr>
      <w:bookmarkStart w:id="1939" w:name="_ETM_Q1_7201812"/>
      <w:bookmarkStart w:id="1940" w:name="_ETM_Q1_7201854"/>
      <w:bookmarkEnd w:id="1939"/>
      <w:bookmarkEnd w:id="1940"/>
      <w:r>
        <w:rPr>
          <w:rFonts w:hint="cs"/>
          <w:rtl/>
        </w:rPr>
        <w:t xml:space="preserve">שאלה קצרה רק בעליות. </w:t>
      </w:r>
      <w:r w:rsidR="00D319EB">
        <w:rPr>
          <w:rFonts w:hint="cs"/>
          <w:rtl/>
        </w:rPr>
        <w:t>אני מציג את הא</w:t>
      </w:r>
      <w:r>
        <w:rPr>
          <w:rFonts w:hint="cs"/>
          <w:rtl/>
        </w:rPr>
        <w:t>י</w:t>
      </w:r>
      <w:r w:rsidR="00631F16">
        <w:rPr>
          <w:rFonts w:hint="cs"/>
          <w:rtl/>
        </w:rPr>
        <w:t>פכא-</w:t>
      </w:r>
      <w:r w:rsidR="00D319EB">
        <w:rPr>
          <w:rFonts w:hint="cs"/>
          <w:rtl/>
        </w:rPr>
        <w:t>מסתברא</w:t>
      </w:r>
      <w:r>
        <w:rPr>
          <w:rFonts w:hint="cs"/>
          <w:rtl/>
        </w:rPr>
        <w:t xml:space="preserve"> בכוונה. לא נכון שלפחות תהיה הסכמה </w:t>
      </w:r>
      <w:bookmarkStart w:id="1941" w:name="_ETM_Q1_7205000"/>
      <w:bookmarkEnd w:id="1941"/>
      <w:r>
        <w:rPr>
          <w:rFonts w:hint="cs"/>
          <w:rtl/>
        </w:rPr>
        <w:t xml:space="preserve">של שופט אחד כשממנים שופט לעליון? אני מייצג </w:t>
      </w:r>
      <w:bookmarkStart w:id="1942" w:name="_ETM_Q1_7212000"/>
      <w:bookmarkEnd w:id="1942"/>
      <w:r>
        <w:rPr>
          <w:rFonts w:hint="cs"/>
          <w:rtl/>
        </w:rPr>
        <w:t xml:space="preserve">פה את עמדת האופוזיציה כדי לדייק את הדברים ולחדד </w:t>
      </w:r>
      <w:bookmarkStart w:id="1943" w:name="_ETM_Q1_7215000"/>
      <w:bookmarkEnd w:id="1943"/>
      <w:r>
        <w:rPr>
          <w:rFonts w:hint="cs"/>
          <w:rtl/>
        </w:rPr>
        <w:t>אותם.</w:t>
      </w:r>
    </w:p>
    <w:p w:rsidR="00D319EB" w:rsidRDefault="00D319EB" w:rsidP="00D319EB">
      <w:pPr>
        <w:rPr>
          <w:rtl/>
        </w:rPr>
      </w:pPr>
      <w:bookmarkStart w:id="1944" w:name="_ETM_Q1_7207002"/>
      <w:bookmarkStart w:id="1945" w:name="_ETM_Q1_7207046"/>
      <w:bookmarkEnd w:id="1944"/>
      <w:bookmarkEnd w:id="1945"/>
    </w:p>
    <w:p w:rsidR="00EE570F" w:rsidRDefault="00EE570F" w:rsidP="00EE570F">
      <w:pPr>
        <w:pStyle w:val="af8"/>
        <w:keepNext/>
        <w:rPr>
          <w:rtl/>
        </w:rPr>
      </w:pPr>
      <w:bookmarkStart w:id="1946" w:name="ET_yor_6157_211"/>
      <w:r w:rsidRPr="00EE570F">
        <w:rPr>
          <w:rStyle w:val="TagStyle"/>
          <w:rtl/>
        </w:rPr>
        <w:t xml:space="preserve"> &lt;&lt; יור &gt;&gt; </w:t>
      </w:r>
      <w:r>
        <w:rPr>
          <w:rtl/>
        </w:rPr>
        <w:t>היו"ר שמחה רוטמן:</w:t>
      </w:r>
      <w:r w:rsidRPr="00EE570F">
        <w:rPr>
          <w:rStyle w:val="TagStyle"/>
          <w:rtl/>
        </w:rPr>
        <w:t xml:space="preserve"> &lt;&lt; יור &gt;&gt;</w:t>
      </w:r>
      <w:r>
        <w:rPr>
          <w:rtl/>
        </w:rPr>
        <w:t xml:space="preserve">   </w:t>
      </w:r>
      <w:bookmarkEnd w:id="1946"/>
    </w:p>
    <w:p w:rsidR="00EE570F" w:rsidRDefault="00EE570F" w:rsidP="00EE570F">
      <w:pPr>
        <w:pStyle w:val="KeepWithNext"/>
        <w:rPr>
          <w:rtl/>
        </w:rPr>
      </w:pPr>
    </w:p>
    <w:p w:rsidR="00EE570F" w:rsidRDefault="00EE570F" w:rsidP="00EE570F">
      <w:pPr>
        <w:rPr>
          <w:rtl/>
        </w:rPr>
      </w:pPr>
      <w:bookmarkStart w:id="1947" w:name="_ETM_Q1_7213487"/>
      <w:bookmarkEnd w:id="1947"/>
      <w:r>
        <w:rPr>
          <w:rFonts w:hint="cs"/>
          <w:rtl/>
        </w:rPr>
        <w:t>עד שהם לא באו</w:t>
      </w:r>
      <w:r w:rsidR="00CC1A0C">
        <w:rPr>
          <w:rFonts w:hint="cs"/>
          <w:rtl/>
        </w:rPr>
        <w:t xml:space="preserve">, ואתה </w:t>
      </w:r>
      <w:r w:rsidR="00CC1A0C">
        <w:rPr>
          <w:rtl/>
        </w:rPr>
        <w:t>–</w:t>
      </w:r>
      <w:r w:rsidR="00CC1A0C">
        <w:rPr>
          <w:rFonts w:hint="cs"/>
          <w:rtl/>
        </w:rPr>
        <w:t xml:space="preserve"> לא הבנתי. אני צוחק.</w:t>
      </w:r>
    </w:p>
    <w:p w:rsidR="00CC1A0C" w:rsidRDefault="00CC1A0C" w:rsidP="00EE570F">
      <w:pPr>
        <w:rPr>
          <w:rtl/>
        </w:rPr>
      </w:pPr>
    </w:p>
    <w:p w:rsidR="00CC1A0C" w:rsidRDefault="00CC1A0C" w:rsidP="00CC1A0C">
      <w:pPr>
        <w:pStyle w:val="a5"/>
        <w:keepNext/>
        <w:rPr>
          <w:rtl/>
        </w:rPr>
      </w:pPr>
      <w:bookmarkStart w:id="1948" w:name="ET_speaker_6357_420"/>
      <w:r w:rsidRPr="00CC1A0C">
        <w:rPr>
          <w:rStyle w:val="TagStyle"/>
          <w:rtl/>
        </w:rPr>
        <w:t xml:space="preserve"> &lt;&lt; דובר &gt;&gt; </w:t>
      </w:r>
      <w:r>
        <w:rPr>
          <w:rtl/>
        </w:rPr>
        <w:t>משה סעדה (הליכוד):</w:t>
      </w:r>
      <w:r w:rsidRPr="00CC1A0C">
        <w:rPr>
          <w:rStyle w:val="TagStyle"/>
          <w:rtl/>
        </w:rPr>
        <w:t xml:space="preserve"> &lt;&lt; דובר &gt;&gt;</w:t>
      </w:r>
      <w:r>
        <w:rPr>
          <w:rtl/>
        </w:rPr>
        <w:t xml:space="preserve">   </w:t>
      </w:r>
      <w:bookmarkEnd w:id="1948"/>
    </w:p>
    <w:p w:rsidR="00CC1A0C" w:rsidRDefault="00CC1A0C" w:rsidP="00CC1A0C">
      <w:pPr>
        <w:pStyle w:val="KeepWithNext"/>
        <w:rPr>
          <w:rtl/>
        </w:rPr>
      </w:pPr>
    </w:p>
    <w:p w:rsidR="00CC1A0C" w:rsidRDefault="00CC1A0C" w:rsidP="00CC1A0C">
      <w:pPr>
        <w:rPr>
          <w:rtl/>
        </w:rPr>
      </w:pPr>
      <w:bookmarkStart w:id="1949" w:name="_ETM_Q1_7214000"/>
      <w:bookmarkEnd w:id="1949"/>
      <w:r>
        <w:rPr>
          <w:rFonts w:hint="cs"/>
          <w:rtl/>
        </w:rPr>
        <w:t xml:space="preserve">לא, לפעמים חשוב, </w:t>
      </w:r>
      <w:bookmarkStart w:id="1950" w:name="_ETM_Q1_7217000"/>
      <w:bookmarkEnd w:id="1950"/>
      <w:r>
        <w:rPr>
          <w:rFonts w:hint="cs"/>
          <w:rtl/>
        </w:rPr>
        <w:t>כדי שגם נדע לעצמנו כמה אנחנו צודקים, וגם שהציבור ישמע, והם לא נמצאים פה. הייתי אומר אולי:</w:t>
      </w:r>
      <w:bookmarkStart w:id="1951" w:name="_ETM_Q1_7222000"/>
      <w:bookmarkEnd w:id="1951"/>
      <w:r>
        <w:rPr>
          <w:rFonts w:hint="cs"/>
          <w:rtl/>
        </w:rPr>
        <w:t xml:space="preserve"> לכל הפחות שופט אחד, כדי לראות שמבין שלושת השופטים שיהיו </w:t>
      </w:r>
      <w:bookmarkStart w:id="1952" w:name="_ETM_Q1_7225000"/>
      <w:bookmarkEnd w:id="1952"/>
      <w:r>
        <w:rPr>
          <w:rFonts w:hint="cs"/>
          <w:rtl/>
        </w:rPr>
        <w:t>בהרכב, שאחד מהם יסכים.</w:t>
      </w:r>
    </w:p>
    <w:p w:rsidR="00CC1A0C" w:rsidRDefault="00CC1A0C" w:rsidP="00CC1A0C">
      <w:pPr>
        <w:rPr>
          <w:rtl/>
        </w:rPr>
      </w:pPr>
    </w:p>
    <w:p w:rsidR="00CC1A0C" w:rsidRDefault="00CC1A0C" w:rsidP="00CC1A0C">
      <w:pPr>
        <w:pStyle w:val="a5"/>
        <w:keepNext/>
        <w:rPr>
          <w:rtl/>
        </w:rPr>
      </w:pPr>
      <w:bookmarkStart w:id="1953" w:name="ET_speaker_רון_שפירא_421"/>
      <w:r w:rsidRPr="00CC1A0C">
        <w:rPr>
          <w:rStyle w:val="TagStyle"/>
          <w:rtl/>
        </w:rPr>
        <w:t xml:space="preserve"> &lt;&lt; דובר &gt;&gt; </w:t>
      </w:r>
      <w:r>
        <w:rPr>
          <w:rtl/>
        </w:rPr>
        <w:t>רון שפירא:</w:t>
      </w:r>
      <w:r w:rsidRPr="00CC1A0C">
        <w:rPr>
          <w:rStyle w:val="TagStyle"/>
          <w:rtl/>
        </w:rPr>
        <w:t xml:space="preserve"> &lt;&lt; דובר &gt;&gt;</w:t>
      </w:r>
      <w:r>
        <w:rPr>
          <w:rtl/>
        </w:rPr>
        <w:t xml:space="preserve">   </w:t>
      </w:r>
      <w:bookmarkEnd w:id="1953"/>
    </w:p>
    <w:p w:rsidR="00CC1A0C" w:rsidRDefault="00CC1A0C" w:rsidP="00CC1A0C">
      <w:pPr>
        <w:pStyle w:val="KeepWithNext"/>
        <w:rPr>
          <w:rtl/>
        </w:rPr>
      </w:pPr>
    </w:p>
    <w:p w:rsidR="00CC1A0C" w:rsidRDefault="00CC1A0C" w:rsidP="00CC1A0C">
      <w:pPr>
        <w:rPr>
          <w:rtl/>
        </w:rPr>
      </w:pPr>
      <w:bookmarkStart w:id="1954" w:name="_ETM_Q1_7226000"/>
      <w:bookmarkEnd w:id="1954"/>
      <w:r>
        <w:rPr>
          <w:rFonts w:hint="cs"/>
          <w:rtl/>
        </w:rPr>
        <w:t>אני חושב שלא, אבל אני אסביר למה.</w:t>
      </w:r>
    </w:p>
    <w:p w:rsidR="00CC1A0C" w:rsidRDefault="00CC1A0C" w:rsidP="00CC1A0C">
      <w:pPr>
        <w:rPr>
          <w:rtl/>
        </w:rPr>
      </w:pPr>
    </w:p>
    <w:p w:rsidR="00CC1A0C" w:rsidRDefault="00CC1A0C" w:rsidP="00CC1A0C">
      <w:pPr>
        <w:pStyle w:val="a5"/>
        <w:keepNext/>
        <w:rPr>
          <w:rtl/>
        </w:rPr>
      </w:pPr>
      <w:bookmarkStart w:id="1955" w:name="ET_speaker_6345_422"/>
      <w:r w:rsidRPr="00CC1A0C">
        <w:rPr>
          <w:rStyle w:val="TagStyle"/>
          <w:rtl/>
        </w:rPr>
        <w:t xml:space="preserve"> &lt;&lt; דובר &gt;&gt; </w:t>
      </w:r>
      <w:r>
        <w:rPr>
          <w:rtl/>
        </w:rPr>
        <w:t>טלי גוטליב (הליכוד):</w:t>
      </w:r>
      <w:r w:rsidRPr="00CC1A0C">
        <w:rPr>
          <w:rStyle w:val="TagStyle"/>
          <w:rtl/>
        </w:rPr>
        <w:t xml:space="preserve"> &lt;&lt; דובר &gt;&gt;</w:t>
      </w:r>
      <w:r>
        <w:rPr>
          <w:rtl/>
        </w:rPr>
        <w:t xml:space="preserve">   </w:t>
      </w:r>
      <w:bookmarkEnd w:id="1955"/>
    </w:p>
    <w:p w:rsidR="00CC1A0C" w:rsidRDefault="00CC1A0C" w:rsidP="00CC1A0C">
      <w:pPr>
        <w:pStyle w:val="KeepWithNext"/>
        <w:rPr>
          <w:rtl/>
        </w:rPr>
      </w:pPr>
    </w:p>
    <w:p w:rsidR="00CC1A0C" w:rsidRPr="00CC1A0C" w:rsidRDefault="00CC1A0C" w:rsidP="00CC1A0C">
      <w:pPr>
        <w:rPr>
          <w:rtl/>
        </w:rPr>
      </w:pPr>
      <w:bookmarkStart w:id="1956" w:name="_ETM_Q1_7230000"/>
      <w:bookmarkEnd w:id="1956"/>
      <w:r>
        <w:rPr>
          <w:rFonts w:hint="cs"/>
          <w:rtl/>
        </w:rPr>
        <w:t>למה?</w:t>
      </w:r>
      <w:bookmarkStart w:id="1957" w:name="_ETM_Q1_7232000"/>
      <w:bookmarkEnd w:id="1957"/>
      <w:r>
        <w:rPr>
          <w:rFonts w:hint="cs"/>
          <w:rtl/>
        </w:rPr>
        <w:t xml:space="preserve"> למה? </w:t>
      </w:r>
    </w:p>
    <w:p w:rsidR="00EE570F" w:rsidRDefault="00EE570F" w:rsidP="00EE570F">
      <w:pPr>
        <w:rPr>
          <w:rtl/>
        </w:rPr>
      </w:pPr>
      <w:bookmarkStart w:id="1958" w:name="_ETM_Q1_7215955"/>
      <w:bookmarkStart w:id="1959" w:name="_ETM_Q1_7215995"/>
      <w:bookmarkStart w:id="1960" w:name="_ETM_Q1_7241673"/>
      <w:bookmarkEnd w:id="1958"/>
      <w:bookmarkEnd w:id="1959"/>
      <w:bookmarkEnd w:id="1960"/>
    </w:p>
    <w:p w:rsidR="00EE570F" w:rsidRDefault="00EE570F" w:rsidP="00EE570F">
      <w:pPr>
        <w:pStyle w:val="a5"/>
        <w:keepNext/>
        <w:rPr>
          <w:rtl/>
        </w:rPr>
      </w:pPr>
      <w:bookmarkStart w:id="1961" w:name="ET_speaker_רון_שפירא_212"/>
      <w:r w:rsidRPr="00EE570F">
        <w:rPr>
          <w:rStyle w:val="TagStyle"/>
          <w:rtl/>
        </w:rPr>
        <w:t xml:space="preserve"> &lt;&lt; דובר &gt;&gt; </w:t>
      </w:r>
      <w:r>
        <w:rPr>
          <w:rtl/>
        </w:rPr>
        <w:t>רון שפירא:</w:t>
      </w:r>
      <w:r w:rsidRPr="00EE570F">
        <w:rPr>
          <w:rStyle w:val="TagStyle"/>
          <w:rtl/>
        </w:rPr>
        <w:t xml:space="preserve"> &lt;&lt; דובר &gt;&gt;</w:t>
      </w:r>
      <w:r>
        <w:rPr>
          <w:rtl/>
        </w:rPr>
        <w:t xml:space="preserve">   </w:t>
      </w:r>
      <w:bookmarkEnd w:id="1961"/>
    </w:p>
    <w:p w:rsidR="00EE570F" w:rsidRDefault="00EE570F" w:rsidP="00EE570F">
      <w:pPr>
        <w:pStyle w:val="KeepWithNext"/>
        <w:rPr>
          <w:rtl/>
        </w:rPr>
      </w:pPr>
    </w:p>
    <w:p w:rsidR="00EE570F" w:rsidRDefault="00CC1A0C" w:rsidP="00CC1A0C">
      <w:pPr>
        <w:rPr>
          <w:rtl/>
        </w:rPr>
      </w:pPr>
      <w:bookmarkStart w:id="1962" w:name="_ETM_Q1_7242101"/>
      <w:bookmarkStart w:id="1963" w:name="_ETM_Q1_7242147"/>
      <w:bookmarkEnd w:id="1962"/>
      <w:bookmarkEnd w:id="1963"/>
      <w:r w:rsidRPr="00A747A6">
        <w:rPr>
          <w:rFonts w:hint="cs"/>
          <w:rtl/>
        </w:rPr>
        <w:t xml:space="preserve">לא, שלא תהיה סנהדרין שפותחים </w:t>
      </w:r>
      <w:bookmarkStart w:id="1964" w:name="_ETM_Q1_7238000"/>
      <w:bookmarkEnd w:id="1964"/>
      <w:r w:rsidRPr="00A747A6">
        <w:rPr>
          <w:rFonts w:hint="cs"/>
          <w:rtl/>
        </w:rPr>
        <w:t xml:space="preserve">כולם לחובה, אז הוא אומר </w:t>
      </w:r>
      <w:r w:rsidR="00EE570F" w:rsidRPr="00A747A6">
        <w:rPr>
          <w:rFonts w:hint="cs"/>
          <w:rtl/>
        </w:rPr>
        <w:t>לשיטת האופוזיציה</w:t>
      </w:r>
      <w:r w:rsidRPr="00A747A6">
        <w:rPr>
          <w:rFonts w:hint="cs"/>
          <w:rtl/>
        </w:rPr>
        <w:t xml:space="preserve">. אני אסביר למה. קודם </w:t>
      </w:r>
      <w:bookmarkStart w:id="1965" w:name="_ETM_Q1_7246000"/>
      <w:bookmarkEnd w:id="1965"/>
      <w:r w:rsidRPr="00A747A6">
        <w:rPr>
          <w:rFonts w:hint="cs"/>
          <w:rtl/>
        </w:rPr>
        <w:t>כול שופטי בית המשפט העליון, לצערי, מתאמים ביניהם.</w:t>
      </w:r>
    </w:p>
    <w:p w:rsidR="00EE570F" w:rsidRDefault="00EE570F" w:rsidP="00EE570F">
      <w:pPr>
        <w:rPr>
          <w:rtl/>
        </w:rPr>
      </w:pPr>
      <w:bookmarkStart w:id="1966" w:name="_ETM_Q1_7244130"/>
      <w:bookmarkStart w:id="1967" w:name="_ETM_Q1_7244175"/>
      <w:bookmarkStart w:id="1968" w:name="_ETM_Q1_7248633"/>
      <w:bookmarkEnd w:id="1966"/>
      <w:bookmarkEnd w:id="1967"/>
      <w:bookmarkEnd w:id="1968"/>
    </w:p>
    <w:p w:rsidR="00EE570F" w:rsidRDefault="00EE570F" w:rsidP="00EE570F">
      <w:pPr>
        <w:pStyle w:val="a5"/>
        <w:keepNext/>
        <w:rPr>
          <w:rtl/>
        </w:rPr>
      </w:pPr>
      <w:bookmarkStart w:id="1969" w:name="ET_speaker_6357_213"/>
      <w:r w:rsidRPr="00EE570F">
        <w:rPr>
          <w:rStyle w:val="TagStyle"/>
          <w:rtl/>
        </w:rPr>
        <w:t xml:space="preserve"> &lt;&lt; דובר &gt;&gt; </w:t>
      </w:r>
      <w:r>
        <w:rPr>
          <w:rtl/>
        </w:rPr>
        <w:t>משה סעדה (הליכוד):</w:t>
      </w:r>
      <w:r w:rsidRPr="00EE570F">
        <w:rPr>
          <w:rStyle w:val="TagStyle"/>
          <w:rtl/>
        </w:rPr>
        <w:t xml:space="preserve"> &lt;&lt; דובר &gt;&gt;</w:t>
      </w:r>
      <w:r>
        <w:rPr>
          <w:rtl/>
        </w:rPr>
        <w:t xml:space="preserve">   </w:t>
      </w:r>
      <w:bookmarkEnd w:id="1969"/>
    </w:p>
    <w:p w:rsidR="00EE570F" w:rsidRDefault="00EE570F" w:rsidP="00EE570F">
      <w:pPr>
        <w:pStyle w:val="KeepWithNext"/>
        <w:rPr>
          <w:rtl/>
        </w:rPr>
      </w:pPr>
    </w:p>
    <w:p w:rsidR="00EE570F" w:rsidRDefault="00A747A6" w:rsidP="00EE570F">
      <w:pPr>
        <w:rPr>
          <w:rtl/>
        </w:rPr>
      </w:pPr>
      <w:bookmarkStart w:id="1970" w:name="_ETM_Q1_7249019"/>
      <w:bookmarkStart w:id="1971" w:name="_ETM_Q1_7249047"/>
      <w:bookmarkEnd w:id="1970"/>
      <w:bookmarkEnd w:id="1971"/>
      <w:r>
        <w:rPr>
          <w:rFonts w:hint="cs"/>
          <w:rtl/>
        </w:rPr>
        <w:t xml:space="preserve">לא, </w:t>
      </w:r>
      <w:r w:rsidR="00EE570F">
        <w:rPr>
          <w:rFonts w:hint="cs"/>
          <w:rtl/>
        </w:rPr>
        <w:t xml:space="preserve">אבל זה </w:t>
      </w:r>
      <w:bookmarkStart w:id="1972" w:name="_ETM_Q1_7250114"/>
      <w:bookmarkEnd w:id="1972"/>
      <w:r w:rsidR="00EE570F">
        <w:rPr>
          <w:rFonts w:hint="cs"/>
          <w:rtl/>
        </w:rPr>
        <w:t xml:space="preserve">לא יהיה </w:t>
      </w:r>
      <w:r>
        <w:rPr>
          <w:rFonts w:hint="cs"/>
          <w:rtl/>
        </w:rPr>
        <w:t>העליון בהצעה פה, מדובר בנשיא בדימוס.</w:t>
      </w:r>
    </w:p>
    <w:p w:rsidR="00EE570F" w:rsidRDefault="00EE570F" w:rsidP="00EE570F">
      <w:pPr>
        <w:rPr>
          <w:rtl/>
        </w:rPr>
      </w:pPr>
      <w:bookmarkStart w:id="1973" w:name="_ETM_Q1_7251232"/>
      <w:bookmarkStart w:id="1974" w:name="_ETM_Q1_7251274"/>
      <w:bookmarkEnd w:id="1973"/>
      <w:bookmarkEnd w:id="1974"/>
    </w:p>
    <w:p w:rsidR="00EE570F" w:rsidRDefault="00EE570F" w:rsidP="00EE570F">
      <w:pPr>
        <w:pStyle w:val="af8"/>
        <w:keepNext/>
        <w:rPr>
          <w:rtl/>
        </w:rPr>
      </w:pPr>
      <w:bookmarkStart w:id="1975" w:name="ET_yor_6157_214"/>
      <w:r w:rsidRPr="00EE570F">
        <w:rPr>
          <w:rStyle w:val="TagStyle"/>
          <w:rtl/>
        </w:rPr>
        <w:t xml:space="preserve"> &lt;&lt; יור &gt;&gt; </w:t>
      </w:r>
      <w:r>
        <w:rPr>
          <w:rtl/>
        </w:rPr>
        <w:t>היו"ר שמחה רוטמן:</w:t>
      </w:r>
      <w:r w:rsidRPr="00EE570F">
        <w:rPr>
          <w:rStyle w:val="TagStyle"/>
          <w:rtl/>
        </w:rPr>
        <w:t xml:space="preserve"> &lt;&lt; יור &gt;&gt;</w:t>
      </w:r>
      <w:r>
        <w:rPr>
          <w:rtl/>
        </w:rPr>
        <w:t xml:space="preserve">   </w:t>
      </w:r>
      <w:bookmarkEnd w:id="1975"/>
    </w:p>
    <w:p w:rsidR="00EE570F" w:rsidRDefault="00EE570F" w:rsidP="00EE570F">
      <w:pPr>
        <w:pStyle w:val="KeepWithNext"/>
        <w:rPr>
          <w:rtl/>
        </w:rPr>
      </w:pPr>
    </w:p>
    <w:p w:rsidR="00EE570F" w:rsidRDefault="00EE570F" w:rsidP="00EE570F">
      <w:pPr>
        <w:rPr>
          <w:rtl/>
        </w:rPr>
      </w:pPr>
      <w:bookmarkStart w:id="1976" w:name="_ETM_Q1_7253699"/>
      <w:bookmarkEnd w:id="1976"/>
      <w:r>
        <w:rPr>
          <w:rFonts w:hint="cs"/>
          <w:rtl/>
        </w:rPr>
        <w:t>שמונה על דעת</w:t>
      </w:r>
      <w:r w:rsidR="00A747A6">
        <w:rPr>
          <w:rFonts w:hint="cs"/>
          <w:rtl/>
        </w:rPr>
        <w:t xml:space="preserve"> נשיאת העליון.</w:t>
      </w:r>
    </w:p>
    <w:p w:rsidR="00EE570F" w:rsidRDefault="00EE570F" w:rsidP="00EE570F">
      <w:pPr>
        <w:rPr>
          <w:rtl/>
        </w:rPr>
      </w:pPr>
      <w:bookmarkStart w:id="1977" w:name="_ETM_Q1_7256052"/>
      <w:bookmarkStart w:id="1978" w:name="_ETM_Q1_7256094"/>
      <w:bookmarkStart w:id="1979" w:name="_ETM_Q1_7256977"/>
      <w:bookmarkEnd w:id="1977"/>
      <w:bookmarkEnd w:id="1978"/>
      <w:bookmarkEnd w:id="1979"/>
    </w:p>
    <w:p w:rsidR="00EE570F" w:rsidRDefault="00EE570F" w:rsidP="00EE570F">
      <w:pPr>
        <w:pStyle w:val="a5"/>
        <w:keepNext/>
        <w:rPr>
          <w:rtl/>
        </w:rPr>
      </w:pPr>
      <w:bookmarkStart w:id="1980" w:name="ET_speaker_רון_שפירא_215"/>
      <w:r w:rsidRPr="00EE570F">
        <w:rPr>
          <w:rStyle w:val="TagStyle"/>
          <w:rtl/>
        </w:rPr>
        <w:t xml:space="preserve"> &lt;&lt; דובר &gt;&gt; </w:t>
      </w:r>
      <w:r>
        <w:rPr>
          <w:rtl/>
        </w:rPr>
        <w:t>רון שפירא:</w:t>
      </w:r>
      <w:r w:rsidRPr="00EE570F">
        <w:rPr>
          <w:rStyle w:val="TagStyle"/>
          <w:rtl/>
        </w:rPr>
        <w:t xml:space="preserve"> &lt;&lt; דובר &gt;&gt;</w:t>
      </w:r>
      <w:r>
        <w:rPr>
          <w:rtl/>
        </w:rPr>
        <w:t xml:space="preserve">   </w:t>
      </w:r>
      <w:bookmarkEnd w:id="1980"/>
    </w:p>
    <w:p w:rsidR="00EE570F" w:rsidRDefault="00EE570F" w:rsidP="00EE570F">
      <w:pPr>
        <w:pStyle w:val="KeepWithNext"/>
        <w:rPr>
          <w:rtl/>
        </w:rPr>
      </w:pPr>
    </w:p>
    <w:p w:rsidR="00EE570F" w:rsidRDefault="00A747A6" w:rsidP="00A747A6">
      <w:pPr>
        <w:rPr>
          <w:rtl/>
        </w:rPr>
      </w:pPr>
      <w:bookmarkStart w:id="1981" w:name="_ETM_Q1_7257394"/>
      <w:bookmarkStart w:id="1982" w:name="_ETM_Q1_7257430"/>
      <w:bookmarkEnd w:id="1981"/>
      <w:bookmarkEnd w:id="1982"/>
      <w:r>
        <w:rPr>
          <w:rFonts w:hint="cs"/>
          <w:rtl/>
        </w:rPr>
        <w:t xml:space="preserve">שמונו על </w:t>
      </w:r>
      <w:bookmarkStart w:id="1983" w:name="_ETM_Q1_7254000"/>
      <w:bookmarkEnd w:id="1983"/>
      <w:r>
        <w:rPr>
          <w:rFonts w:hint="cs"/>
          <w:rtl/>
        </w:rPr>
        <w:t xml:space="preserve">דעת נשיאת העליון. </w:t>
      </w:r>
    </w:p>
    <w:p w:rsidR="00EE570F" w:rsidRDefault="00EE570F" w:rsidP="00EE570F">
      <w:pPr>
        <w:rPr>
          <w:rtl/>
        </w:rPr>
      </w:pPr>
      <w:bookmarkStart w:id="1984" w:name="_ETM_Q1_7261555"/>
      <w:bookmarkStart w:id="1985" w:name="_ETM_Q1_7261602"/>
      <w:bookmarkEnd w:id="1984"/>
      <w:bookmarkEnd w:id="1985"/>
    </w:p>
    <w:p w:rsidR="00EE570F" w:rsidRDefault="00EE570F" w:rsidP="00EE570F">
      <w:pPr>
        <w:pStyle w:val="af8"/>
        <w:keepNext/>
        <w:rPr>
          <w:rtl/>
        </w:rPr>
      </w:pPr>
      <w:bookmarkStart w:id="1986" w:name="ET_yor_6157_216"/>
      <w:r w:rsidRPr="00EE570F">
        <w:rPr>
          <w:rStyle w:val="TagStyle"/>
          <w:rtl/>
        </w:rPr>
        <w:t xml:space="preserve"> &lt;&lt; יור &gt;&gt; </w:t>
      </w:r>
      <w:r>
        <w:rPr>
          <w:rtl/>
        </w:rPr>
        <w:t>היו"ר שמחה רוטמן:</w:t>
      </w:r>
      <w:r w:rsidRPr="00EE570F">
        <w:rPr>
          <w:rStyle w:val="TagStyle"/>
          <w:rtl/>
        </w:rPr>
        <w:t xml:space="preserve"> &lt;&lt; יור &gt;&gt;</w:t>
      </w:r>
      <w:r>
        <w:rPr>
          <w:rtl/>
        </w:rPr>
        <w:t xml:space="preserve">   </w:t>
      </w:r>
      <w:bookmarkEnd w:id="1986"/>
    </w:p>
    <w:p w:rsidR="00EE570F" w:rsidRDefault="00EE570F" w:rsidP="00EE570F">
      <w:pPr>
        <w:pStyle w:val="KeepWithNext"/>
        <w:rPr>
          <w:rtl/>
        </w:rPr>
      </w:pPr>
    </w:p>
    <w:p w:rsidR="00EE570F" w:rsidRDefault="00A747A6" w:rsidP="00EE570F">
      <w:pPr>
        <w:rPr>
          <w:rtl/>
        </w:rPr>
      </w:pPr>
      <w:bookmarkStart w:id="1987" w:name="_ETM_Q1_7262831"/>
      <w:bookmarkEnd w:id="1987"/>
      <w:r>
        <w:rPr>
          <w:rFonts w:hint="cs"/>
          <w:rtl/>
        </w:rPr>
        <w:t xml:space="preserve">חשוב לי לומר, בגלל שאתה מנומס מדי: </w:t>
      </w:r>
      <w:bookmarkStart w:id="1988" w:name="_ETM_Q1_7262000"/>
      <w:bookmarkEnd w:id="1988"/>
      <w:r w:rsidR="00EE570F">
        <w:rPr>
          <w:rFonts w:hint="cs"/>
          <w:rtl/>
        </w:rPr>
        <w:t xml:space="preserve">הם עושים </w:t>
      </w:r>
      <w:bookmarkStart w:id="1989" w:name="_ETM_Q1_7263626"/>
      <w:bookmarkEnd w:id="1989"/>
      <w:r w:rsidR="00EE570F">
        <w:rPr>
          <w:rFonts w:hint="cs"/>
          <w:rtl/>
        </w:rPr>
        <w:t>זאת בניגוד לחוק</w:t>
      </w:r>
      <w:r>
        <w:rPr>
          <w:rFonts w:hint="cs"/>
          <w:rtl/>
        </w:rPr>
        <w:t>, כי החוק קובע במפורש שאסור להם לתאם.</w:t>
      </w:r>
    </w:p>
    <w:p w:rsidR="00EE570F" w:rsidRDefault="00EE570F" w:rsidP="00EE570F">
      <w:pPr>
        <w:rPr>
          <w:rtl/>
        </w:rPr>
      </w:pPr>
      <w:bookmarkStart w:id="1990" w:name="_ETM_Q1_7265876"/>
      <w:bookmarkStart w:id="1991" w:name="_ETM_Q1_7265934"/>
      <w:bookmarkEnd w:id="1990"/>
      <w:bookmarkEnd w:id="1991"/>
    </w:p>
    <w:p w:rsidR="00EE570F" w:rsidRDefault="00EE570F" w:rsidP="00EE570F">
      <w:pPr>
        <w:pStyle w:val="-"/>
        <w:keepNext/>
        <w:rPr>
          <w:rtl/>
        </w:rPr>
      </w:pPr>
      <w:bookmarkStart w:id="1992" w:name="ET_speakercontinue_רון_שפירא_217"/>
      <w:r w:rsidRPr="00EE570F">
        <w:rPr>
          <w:rStyle w:val="TagStyle"/>
          <w:rtl/>
        </w:rPr>
        <w:t xml:space="preserve"> &lt;&lt; דובר_המשך &gt;&gt; </w:t>
      </w:r>
      <w:r>
        <w:rPr>
          <w:rtl/>
        </w:rPr>
        <w:t>רון שפירא:</w:t>
      </w:r>
      <w:r w:rsidRPr="00EE570F">
        <w:rPr>
          <w:rStyle w:val="TagStyle"/>
          <w:rtl/>
        </w:rPr>
        <w:t xml:space="preserve"> &lt;&lt; דובר_המשך &gt;&gt;</w:t>
      </w:r>
      <w:r>
        <w:rPr>
          <w:rtl/>
        </w:rPr>
        <w:t xml:space="preserve">   </w:t>
      </w:r>
      <w:bookmarkEnd w:id="1992"/>
    </w:p>
    <w:p w:rsidR="00EE570F" w:rsidRDefault="00EE570F" w:rsidP="00EE570F">
      <w:pPr>
        <w:pStyle w:val="KeepWithNext"/>
        <w:rPr>
          <w:rtl/>
        </w:rPr>
      </w:pPr>
    </w:p>
    <w:p w:rsidR="00A747A6" w:rsidRDefault="00EE570F" w:rsidP="00A747A6">
      <w:pPr>
        <w:rPr>
          <w:rtl/>
        </w:rPr>
      </w:pPr>
      <w:bookmarkStart w:id="1993" w:name="_ETM_Q1_7266997"/>
      <w:bookmarkEnd w:id="1993"/>
      <w:r>
        <w:rPr>
          <w:rFonts w:hint="cs"/>
          <w:rtl/>
        </w:rPr>
        <w:t>נכון</w:t>
      </w:r>
      <w:r w:rsidR="00A747A6">
        <w:rPr>
          <w:rFonts w:hint="cs"/>
          <w:rtl/>
        </w:rPr>
        <w:t>.</w:t>
      </w:r>
      <w:r>
        <w:rPr>
          <w:rFonts w:hint="cs"/>
          <w:rtl/>
        </w:rPr>
        <w:t xml:space="preserve"> ואילו אני בדירקטורים</w:t>
      </w:r>
      <w:r w:rsidR="00A747A6">
        <w:rPr>
          <w:rFonts w:hint="cs"/>
          <w:rtl/>
        </w:rPr>
        <w:t xml:space="preserve"> שאני מכהן </w:t>
      </w:r>
      <w:bookmarkStart w:id="1994" w:name="_ETM_Q1_7273000"/>
      <w:bookmarkEnd w:id="1994"/>
      <w:r w:rsidR="00A747A6">
        <w:rPr>
          <w:rFonts w:hint="cs"/>
          <w:rtl/>
        </w:rPr>
        <w:t xml:space="preserve">בהם הייתי עושה את אותו דבר, אז היו </w:t>
      </w:r>
      <w:bookmarkStart w:id="1995" w:name="_ETM_Q1_7272000"/>
      <w:bookmarkEnd w:id="1995"/>
      <w:r w:rsidR="00A747A6">
        <w:rPr>
          <w:rFonts w:hint="cs"/>
          <w:rtl/>
        </w:rPr>
        <w:t xml:space="preserve">אומרים לי: אדוני, זה בניגוד לסעיף 106 לחוק החברות, </w:t>
      </w:r>
      <w:bookmarkStart w:id="1996" w:name="_ETM_Q1_7279000"/>
      <w:bookmarkEnd w:id="1996"/>
      <w:r w:rsidR="00A747A6">
        <w:rPr>
          <w:rFonts w:hint="cs"/>
          <w:rtl/>
        </w:rPr>
        <w:t>ואולי היו קוראים לי אפילו לחקירה ברשות לניירות ערך.</w:t>
      </w:r>
      <w:bookmarkStart w:id="1997" w:name="_ETM_Q1_7277000"/>
      <w:bookmarkEnd w:id="1997"/>
      <w:r w:rsidR="00A747A6">
        <w:rPr>
          <w:rFonts w:hint="cs"/>
          <w:rtl/>
        </w:rPr>
        <w:t xml:space="preserve"> אנחנו רואים שהדברים נעשים בריש גלי. זאת אומרת, נשיאת בית </w:t>
      </w:r>
      <w:bookmarkStart w:id="1998" w:name="_ETM_Q1_7285000"/>
      <w:bookmarkEnd w:id="1998"/>
      <w:r w:rsidR="00A747A6">
        <w:rPr>
          <w:rFonts w:hint="cs"/>
          <w:rtl/>
        </w:rPr>
        <w:t xml:space="preserve">המשפט העליון יכולה לפרסם הודעה באמצעות הדובר, שאומרת: את הישיבה </w:t>
      </w:r>
      <w:bookmarkStart w:id="1999" w:name="_ETM_Q1_7288000"/>
      <w:bookmarkEnd w:id="1999"/>
      <w:r w:rsidR="00A747A6">
        <w:rPr>
          <w:rFonts w:hint="cs"/>
          <w:rtl/>
        </w:rPr>
        <w:t xml:space="preserve">הבאה אנחנו נחרים, כי שרת המשפטים אמרה משהו שלא לרוחנו. </w:t>
      </w:r>
      <w:bookmarkStart w:id="2000" w:name="_ETM_Q1_7292000"/>
      <w:bookmarkEnd w:id="2000"/>
      <w:r w:rsidR="00A747A6">
        <w:rPr>
          <w:rFonts w:hint="cs"/>
          <w:rtl/>
        </w:rPr>
        <w:t>אנחנו, לשון הרבים, כולנו נחרים, וכך קורה.</w:t>
      </w:r>
      <w:bookmarkStart w:id="2001" w:name="_ETM_Q1_7301000"/>
      <w:bookmarkEnd w:id="2001"/>
      <w:r w:rsidR="00A747A6">
        <w:rPr>
          <w:rFonts w:hint="cs"/>
          <w:rtl/>
        </w:rPr>
        <w:t xml:space="preserve"> עכשיו, </w:t>
      </w:r>
      <w:r w:rsidR="00A747A6">
        <w:rPr>
          <w:rtl/>
        </w:rPr>
        <w:t>להגיד</w:t>
      </w:r>
      <w:r w:rsidR="00A747A6">
        <w:rPr>
          <w:rFonts w:hint="cs"/>
          <w:rtl/>
        </w:rPr>
        <w:t xml:space="preserve">: </w:t>
      </w:r>
      <w:r w:rsidR="00A747A6">
        <w:rPr>
          <w:rtl/>
        </w:rPr>
        <w:t xml:space="preserve">צריך </w:t>
      </w:r>
      <w:r w:rsidR="00A747A6">
        <w:rPr>
          <w:rFonts w:hint="cs"/>
          <w:rtl/>
        </w:rPr>
        <w:t xml:space="preserve">אחד </w:t>
      </w:r>
      <w:bookmarkStart w:id="2002" w:name="_ETM_Q1_7305000"/>
      <w:bookmarkEnd w:id="2002"/>
      <w:r w:rsidR="00A747A6">
        <w:rPr>
          <w:rtl/>
        </w:rPr>
        <w:t>וצריך</w:t>
      </w:r>
      <w:r w:rsidR="00A747A6">
        <w:rPr>
          <w:rFonts w:hint="cs"/>
          <w:rtl/>
        </w:rPr>
        <w:t xml:space="preserve"> שלושה, </w:t>
      </w:r>
      <w:r w:rsidR="00A747A6">
        <w:rPr>
          <w:rtl/>
        </w:rPr>
        <w:t>כאשר שלושתם מונו על דעתה של הנשיאה</w:t>
      </w:r>
      <w:r w:rsidR="00A747A6">
        <w:rPr>
          <w:rFonts w:hint="cs"/>
          <w:rtl/>
        </w:rPr>
        <w:t>,</w:t>
      </w:r>
      <w:r w:rsidR="00A747A6">
        <w:rPr>
          <w:rtl/>
        </w:rPr>
        <w:t xml:space="preserve"> ז</w:t>
      </w:r>
      <w:r w:rsidR="00A747A6">
        <w:rPr>
          <w:rFonts w:hint="cs"/>
          <w:rtl/>
        </w:rPr>
        <w:t xml:space="preserve">את </w:t>
      </w:r>
      <w:r w:rsidR="00A747A6">
        <w:rPr>
          <w:rtl/>
        </w:rPr>
        <w:t>בעיה</w:t>
      </w:r>
      <w:r w:rsidR="00A747A6">
        <w:rPr>
          <w:rFonts w:hint="cs"/>
          <w:rtl/>
        </w:rPr>
        <w:t xml:space="preserve">. </w:t>
      </w:r>
    </w:p>
    <w:p w:rsidR="00A747A6" w:rsidRDefault="00A747A6" w:rsidP="00A747A6">
      <w:pPr>
        <w:rPr>
          <w:rtl/>
        </w:rPr>
      </w:pPr>
    </w:p>
    <w:p w:rsidR="00A747A6" w:rsidRDefault="00A747A6" w:rsidP="00A747A6">
      <w:pPr>
        <w:rPr>
          <w:rtl/>
        </w:rPr>
      </w:pPr>
      <w:bookmarkStart w:id="2003" w:name="_ETM_Q1_7317000"/>
      <w:bookmarkEnd w:id="2003"/>
      <w:r>
        <w:rPr>
          <w:rtl/>
        </w:rPr>
        <w:t>ב'</w:t>
      </w:r>
      <w:r>
        <w:rPr>
          <w:rFonts w:hint="cs"/>
          <w:rtl/>
        </w:rPr>
        <w:t xml:space="preserve">, </w:t>
      </w:r>
      <w:r>
        <w:rPr>
          <w:rtl/>
        </w:rPr>
        <w:t>אני אומר</w:t>
      </w:r>
      <w:r>
        <w:rPr>
          <w:rFonts w:hint="cs"/>
          <w:rtl/>
        </w:rPr>
        <w:t xml:space="preserve">, </w:t>
      </w:r>
      <w:r>
        <w:rPr>
          <w:rtl/>
        </w:rPr>
        <w:t xml:space="preserve">ככל שמדובר </w:t>
      </w:r>
      <w:r>
        <w:rPr>
          <w:rFonts w:hint="cs"/>
          <w:rtl/>
        </w:rPr>
        <w:t xml:space="preserve">בערכאה שדנה </w:t>
      </w:r>
      <w:r>
        <w:rPr>
          <w:rtl/>
        </w:rPr>
        <w:t>ביישום ישיר</w:t>
      </w:r>
      <w:r>
        <w:rPr>
          <w:rFonts w:hint="cs"/>
          <w:rtl/>
        </w:rPr>
        <w:t>,</w:t>
      </w:r>
      <w:r>
        <w:rPr>
          <w:rtl/>
        </w:rPr>
        <w:t xml:space="preserve"> מעבר לסטנדרטים</w:t>
      </w:r>
      <w:r>
        <w:rPr>
          <w:rFonts w:hint="cs"/>
          <w:rtl/>
        </w:rPr>
        <w:t>,</w:t>
      </w:r>
      <w:r>
        <w:rPr>
          <w:rtl/>
        </w:rPr>
        <w:t xml:space="preserve"> של עקרונות מופשטים ישירות לצורך הכרעה קונקרטית בעניינים פוליטיים ממש של פרשנות דחוקה</w:t>
      </w:r>
      <w:r>
        <w:rPr>
          <w:rFonts w:hint="cs"/>
          <w:rtl/>
        </w:rPr>
        <w:t xml:space="preserve">, </w:t>
      </w:r>
      <w:bookmarkStart w:id="2004" w:name="_ETM_Q1_7329000"/>
      <w:bookmarkEnd w:id="2004"/>
      <w:r>
        <w:rPr>
          <w:rtl/>
        </w:rPr>
        <w:t>אז למה לא ליישר קו עם מה שמקובל</w:t>
      </w:r>
      <w:r>
        <w:rPr>
          <w:rFonts w:hint="cs"/>
          <w:rtl/>
        </w:rPr>
        <w:t xml:space="preserve"> </w:t>
      </w:r>
      <w:r>
        <w:rPr>
          <w:rtl/>
        </w:rPr>
        <w:t xml:space="preserve">כמעט </w:t>
      </w:r>
      <w:r>
        <w:rPr>
          <w:rFonts w:hint="cs"/>
          <w:rtl/>
        </w:rPr>
        <w:t>ב</w:t>
      </w:r>
      <w:r>
        <w:rPr>
          <w:rtl/>
        </w:rPr>
        <w:t>כל מדינות העולם</w:t>
      </w:r>
      <w:r>
        <w:rPr>
          <w:rFonts w:hint="cs"/>
          <w:rtl/>
        </w:rPr>
        <w:t>,</w:t>
      </w:r>
      <w:r>
        <w:rPr>
          <w:rtl/>
        </w:rPr>
        <w:t xml:space="preserve"> חסר</w:t>
      </w:r>
      <w:r>
        <w:rPr>
          <w:rFonts w:hint="cs"/>
          <w:rtl/>
        </w:rPr>
        <w:t xml:space="preserve"> </w:t>
      </w:r>
      <w:r>
        <w:rPr>
          <w:rtl/>
        </w:rPr>
        <w:t>טורקיה ויוון</w:t>
      </w:r>
      <w:r>
        <w:rPr>
          <w:rFonts w:hint="cs"/>
          <w:rtl/>
        </w:rPr>
        <w:t xml:space="preserve">, </w:t>
      </w:r>
      <w:r>
        <w:rPr>
          <w:rtl/>
        </w:rPr>
        <w:t>ונאמר שהמערכת הפוליטית שולטת על המינוי לערכאה המוסמכת לבטל חוקים</w:t>
      </w:r>
      <w:r>
        <w:rPr>
          <w:rFonts w:hint="cs"/>
          <w:rtl/>
        </w:rPr>
        <w:t>?</w:t>
      </w:r>
    </w:p>
    <w:p w:rsidR="00D72425" w:rsidRDefault="00D72425" w:rsidP="00EE570F">
      <w:pPr>
        <w:rPr>
          <w:rtl/>
        </w:rPr>
      </w:pPr>
      <w:bookmarkStart w:id="2005" w:name="_ETM_Q1_7271232"/>
      <w:bookmarkStart w:id="2006" w:name="_ETM_Q1_7271274"/>
      <w:bookmarkStart w:id="2007" w:name="_ETM_Q1_7348269"/>
      <w:bookmarkEnd w:id="2005"/>
      <w:bookmarkEnd w:id="2006"/>
      <w:bookmarkEnd w:id="2007"/>
    </w:p>
    <w:p w:rsidR="00D72425" w:rsidRDefault="00D72425" w:rsidP="00D72425">
      <w:pPr>
        <w:pStyle w:val="a5"/>
        <w:keepNext/>
        <w:rPr>
          <w:rtl/>
        </w:rPr>
      </w:pPr>
      <w:bookmarkStart w:id="2008" w:name="ET_speaker_6357_218"/>
      <w:r w:rsidRPr="00D72425">
        <w:rPr>
          <w:rStyle w:val="TagStyle"/>
          <w:rtl/>
        </w:rPr>
        <w:t xml:space="preserve"> &lt;&lt; דובר &gt;&gt; </w:t>
      </w:r>
      <w:r>
        <w:rPr>
          <w:rtl/>
        </w:rPr>
        <w:t>משה סעדה (הליכוד):</w:t>
      </w:r>
      <w:r w:rsidRPr="00D72425">
        <w:rPr>
          <w:rStyle w:val="TagStyle"/>
          <w:rtl/>
        </w:rPr>
        <w:t xml:space="preserve"> &lt;&lt; דובר &gt;&gt;</w:t>
      </w:r>
      <w:r>
        <w:rPr>
          <w:rtl/>
        </w:rPr>
        <w:t xml:space="preserve">   </w:t>
      </w:r>
      <w:bookmarkEnd w:id="2008"/>
    </w:p>
    <w:p w:rsidR="00D72425" w:rsidRDefault="00D72425" w:rsidP="00D72425">
      <w:pPr>
        <w:pStyle w:val="KeepWithNext"/>
        <w:rPr>
          <w:rtl/>
        </w:rPr>
      </w:pPr>
    </w:p>
    <w:p w:rsidR="00D72425" w:rsidRDefault="00A747A6" w:rsidP="00A747A6">
      <w:pPr>
        <w:rPr>
          <w:rtl/>
        </w:rPr>
      </w:pPr>
      <w:bookmarkStart w:id="2009" w:name="_ETM_Q1_7348627"/>
      <w:bookmarkStart w:id="2010" w:name="_ETM_Q1_7348661"/>
      <w:bookmarkEnd w:id="2009"/>
      <w:bookmarkEnd w:id="2010"/>
      <w:r>
        <w:rPr>
          <w:rFonts w:hint="cs"/>
          <w:rtl/>
        </w:rPr>
        <w:t xml:space="preserve">אבל, רון, לשאלתי, </w:t>
      </w:r>
      <w:r w:rsidR="00D72425">
        <w:rPr>
          <w:rFonts w:hint="cs"/>
          <w:rtl/>
        </w:rPr>
        <w:t>עוד עשר ש</w:t>
      </w:r>
      <w:bookmarkStart w:id="2011" w:name="_ETM_Q1_7350210"/>
      <w:bookmarkStart w:id="2012" w:name="_ETM_Q1_7350259"/>
      <w:bookmarkEnd w:id="2011"/>
      <w:bookmarkEnd w:id="2012"/>
      <w:r w:rsidR="00D72425">
        <w:rPr>
          <w:rFonts w:hint="cs"/>
          <w:rtl/>
        </w:rPr>
        <w:t>נים</w:t>
      </w:r>
      <w:r>
        <w:rPr>
          <w:rFonts w:hint="cs"/>
          <w:rtl/>
        </w:rPr>
        <w:t xml:space="preserve"> נשיא בית משפט </w:t>
      </w:r>
      <w:bookmarkStart w:id="2013" w:name="_ETM_Q1_7346000"/>
      <w:bookmarkEnd w:id="2013"/>
      <w:r>
        <w:rPr>
          <w:rFonts w:hint="cs"/>
          <w:rtl/>
        </w:rPr>
        <w:t xml:space="preserve">שלום לא יתמנה כבר על ידי נשיאת העליון </w:t>
      </w:r>
      <w:bookmarkStart w:id="2014" w:name="_ETM_Q1_7348000"/>
      <w:bookmarkEnd w:id="2014"/>
      <w:r>
        <w:rPr>
          <w:rFonts w:hint="cs"/>
          <w:rtl/>
        </w:rPr>
        <w:t>אלא רוב הבחירה תהיה על ידי נבחרי הציבור.</w:t>
      </w:r>
    </w:p>
    <w:p w:rsidR="00D72425" w:rsidRDefault="00D72425" w:rsidP="00D72425">
      <w:pPr>
        <w:rPr>
          <w:rtl/>
        </w:rPr>
      </w:pPr>
      <w:bookmarkStart w:id="2015" w:name="_ETM_Q1_7351825"/>
      <w:bookmarkStart w:id="2016" w:name="_ETM_Q1_7351875"/>
      <w:bookmarkStart w:id="2017" w:name="_ETM_Q1_7353704"/>
      <w:bookmarkEnd w:id="2015"/>
      <w:bookmarkEnd w:id="2016"/>
      <w:bookmarkEnd w:id="2017"/>
    </w:p>
    <w:p w:rsidR="00D72425" w:rsidRDefault="00D72425" w:rsidP="00D72425">
      <w:pPr>
        <w:pStyle w:val="a5"/>
        <w:keepNext/>
        <w:rPr>
          <w:rtl/>
        </w:rPr>
      </w:pPr>
      <w:bookmarkStart w:id="2018" w:name="ET_speaker_6345_219"/>
      <w:r w:rsidRPr="00D72425">
        <w:rPr>
          <w:rStyle w:val="TagStyle"/>
          <w:rtl/>
        </w:rPr>
        <w:t xml:space="preserve"> &lt;&lt; דובר &gt;&gt; </w:t>
      </w:r>
      <w:r>
        <w:rPr>
          <w:rtl/>
        </w:rPr>
        <w:t>טלי גוטליב (הליכוד):</w:t>
      </w:r>
      <w:r w:rsidRPr="00D72425">
        <w:rPr>
          <w:rStyle w:val="TagStyle"/>
          <w:rtl/>
        </w:rPr>
        <w:t xml:space="preserve"> &lt;&lt; דובר &gt;&gt;</w:t>
      </w:r>
      <w:r>
        <w:rPr>
          <w:rtl/>
        </w:rPr>
        <w:t xml:space="preserve">   </w:t>
      </w:r>
      <w:bookmarkEnd w:id="2018"/>
    </w:p>
    <w:p w:rsidR="00D72425" w:rsidRDefault="00D72425" w:rsidP="00D72425">
      <w:pPr>
        <w:pStyle w:val="KeepWithNext"/>
        <w:rPr>
          <w:rtl/>
        </w:rPr>
      </w:pPr>
    </w:p>
    <w:p w:rsidR="00D72425" w:rsidRDefault="00D72425" w:rsidP="00D72425">
      <w:pPr>
        <w:rPr>
          <w:rtl/>
        </w:rPr>
      </w:pPr>
      <w:bookmarkStart w:id="2019" w:name="_ETM_Q1_7354121"/>
      <w:bookmarkStart w:id="2020" w:name="_ETM_Q1_7354167"/>
      <w:bookmarkEnd w:id="2019"/>
      <w:bookmarkEnd w:id="2020"/>
      <w:r>
        <w:rPr>
          <w:rFonts w:hint="cs"/>
          <w:rtl/>
        </w:rPr>
        <w:t>גם היום לא</w:t>
      </w:r>
      <w:r w:rsidR="00A747A6">
        <w:rPr>
          <w:rFonts w:hint="cs"/>
          <w:rtl/>
        </w:rPr>
        <w:t>.</w:t>
      </w:r>
    </w:p>
    <w:p w:rsidR="00D72425" w:rsidRDefault="00D72425" w:rsidP="00D72425">
      <w:pPr>
        <w:rPr>
          <w:rtl/>
        </w:rPr>
      </w:pPr>
      <w:bookmarkStart w:id="2021" w:name="_ETM_Q1_7355774"/>
      <w:bookmarkStart w:id="2022" w:name="_ETM_Q1_7355826"/>
      <w:bookmarkStart w:id="2023" w:name="_ETM_Q1_7357275"/>
      <w:bookmarkEnd w:id="2021"/>
      <w:bookmarkEnd w:id="2022"/>
      <w:bookmarkEnd w:id="2023"/>
    </w:p>
    <w:p w:rsidR="00D72425" w:rsidRDefault="00D72425" w:rsidP="00D72425">
      <w:pPr>
        <w:pStyle w:val="a5"/>
        <w:keepNext/>
        <w:rPr>
          <w:rtl/>
        </w:rPr>
      </w:pPr>
      <w:bookmarkStart w:id="2024" w:name="ET_speaker_6357_220"/>
      <w:r w:rsidRPr="00D72425">
        <w:rPr>
          <w:rStyle w:val="TagStyle"/>
          <w:rtl/>
        </w:rPr>
        <w:t xml:space="preserve"> &lt;&lt; דובר &gt;&gt; </w:t>
      </w:r>
      <w:r>
        <w:rPr>
          <w:rtl/>
        </w:rPr>
        <w:t>משה סעדה (הליכוד):</w:t>
      </w:r>
      <w:r w:rsidRPr="00D72425">
        <w:rPr>
          <w:rStyle w:val="TagStyle"/>
          <w:rtl/>
        </w:rPr>
        <w:t xml:space="preserve"> &lt;&lt; דובר &gt;&gt;</w:t>
      </w:r>
      <w:r>
        <w:rPr>
          <w:rtl/>
        </w:rPr>
        <w:t xml:space="preserve">   </w:t>
      </w:r>
      <w:bookmarkEnd w:id="2024"/>
    </w:p>
    <w:p w:rsidR="00D72425" w:rsidRDefault="00D72425" w:rsidP="00D72425">
      <w:pPr>
        <w:pStyle w:val="KeepWithNext"/>
        <w:rPr>
          <w:rtl/>
        </w:rPr>
      </w:pPr>
    </w:p>
    <w:p w:rsidR="00D72425" w:rsidRDefault="00A747A6" w:rsidP="00D72425">
      <w:pPr>
        <w:rPr>
          <w:rtl/>
        </w:rPr>
      </w:pPr>
      <w:bookmarkStart w:id="2025" w:name="_ETM_Q1_7357709"/>
      <w:bookmarkStart w:id="2026" w:name="_ETM_Q1_7357736"/>
      <w:bookmarkEnd w:id="2025"/>
      <w:bookmarkEnd w:id="2026"/>
      <w:r>
        <w:rPr>
          <w:rFonts w:hint="cs"/>
          <w:rtl/>
        </w:rPr>
        <w:t>לא, אני אומר:</w:t>
      </w:r>
      <w:bookmarkStart w:id="2027" w:name="_ETM_Q1_7355000"/>
      <w:bookmarkEnd w:id="2027"/>
      <w:r>
        <w:rPr>
          <w:rFonts w:hint="cs"/>
          <w:rtl/>
        </w:rPr>
        <w:t xml:space="preserve"> עוד עשר שנים. אז </w:t>
      </w:r>
      <w:r w:rsidR="00D72425">
        <w:rPr>
          <w:rFonts w:hint="cs"/>
          <w:rtl/>
        </w:rPr>
        <w:t xml:space="preserve">החשש </w:t>
      </w:r>
      <w:bookmarkStart w:id="2028" w:name="_ETM_Q1_7358635"/>
      <w:bookmarkEnd w:id="2028"/>
      <w:r w:rsidR="00D72425">
        <w:rPr>
          <w:rFonts w:hint="cs"/>
          <w:rtl/>
        </w:rPr>
        <w:t>לתיאום</w:t>
      </w:r>
      <w:r>
        <w:rPr>
          <w:rFonts w:hint="cs"/>
          <w:rtl/>
        </w:rPr>
        <w:t xml:space="preserve"> הולך ופוחת.</w:t>
      </w:r>
    </w:p>
    <w:p w:rsidR="00D72425" w:rsidRDefault="00D72425" w:rsidP="00D72425">
      <w:pPr>
        <w:rPr>
          <w:rtl/>
        </w:rPr>
      </w:pPr>
      <w:bookmarkStart w:id="2029" w:name="_ETM_Q1_7359673"/>
      <w:bookmarkStart w:id="2030" w:name="_ETM_Q1_7359720"/>
      <w:bookmarkStart w:id="2031" w:name="_ETM_Q1_7360765"/>
      <w:bookmarkEnd w:id="2029"/>
      <w:bookmarkEnd w:id="2030"/>
      <w:bookmarkEnd w:id="2031"/>
    </w:p>
    <w:p w:rsidR="00D72425" w:rsidRDefault="00D72425" w:rsidP="00D72425">
      <w:pPr>
        <w:pStyle w:val="a5"/>
        <w:keepNext/>
        <w:rPr>
          <w:rtl/>
        </w:rPr>
      </w:pPr>
      <w:bookmarkStart w:id="2032" w:name="ET_speaker_רון_שפירא_221"/>
      <w:r w:rsidRPr="00D72425">
        <w:rPr>
          <w:rStyle w:val="TagStyle"/>
          <w:rtl/>
        </w:rPr>
        <w:t xml:space="preserve"> &lt;&lt; דובר &gt;&gt; </w:t>
      </w:r>
      <w:r>
        <w:rPr>
          <w:rtl/>
        </w:rPr>
        <w:t>רון שפירא:</w:t>
      </w:r>
      <w:r w:rsidRPr="00D72425">
        <w:rPr>
          <w:rStyle w:val="TagStyle"/>
          <w:rtl/>
        </w:rPr>
        <w:t xml:space="preserve"> &lt;&lt; דובר &gt;&gt;</w:t>
      </w:r>
      <w:r>
        <w:rPr>
          <w:rtl/>
        </w:rPr>
        <w:t xml:space="preserve">   </w:t>
      </w:r>
      <w:bookmarkEnd w:id="2032"/>
    </w:p>
    <w:p w:rsidR="00D72425" w:rsidRDefault="00D72425" w:rsidP="00D72425">
      <w:pPr>
        <w:pStyle w:val="KeepWithNext"/>
        <w:rPr>
          <w:rtl/>
        </w:rPr>
      </w:pPr>
    </w:p>
    <w:p w:rsidR="00A747A6" w:rsidRDefault="00A747A6" w:rsidP="00A747A6">
      <w:pPr>
        <w:rPr>
          <w:rtl/>
        </w:rPr>
      </w:pPr>
      <w:bookmarkStart w:id="2033" w:name="_ETM_Q1_7361125"/>
      <w:bookmarkStart w:id="2034" w:name="_ETM_Q1_7361154"/>
      <w:bookmarkEnd w:id="2033"/>
      <w:bookmarkEnd w:id="2034"/>
      <w:r>
        <w:rPr>
          <w:rFonts w:hint="cs"/>
          <w:rtl/>
        </w:rPr>
        <w:t>בהצעת היושב-</w:t>
      </w:r>
      <w:r w:rsidR="00D72425">
        <w:rPr>
          <w:rFonts w:hint="cs"/>
          <w:rtl/>
        </w:rPr>
        <w:t>ראש יש צורך באישור</w:t>
      </w:r>
      <w:r>
        <w:rPr>
          <w:rFonts w:hint="cs"/>
          <w:rtl/>
        </w:rPr>
        <w:t xml:space="preserve"> נשיאת בית המשפט העליון בהסכמה כתוב לכהונה בוועדת הבחירה.</w:t>
      </w:r>
      <w:bookmarkStart w:id="2035" w:name="_ETM_Q1_7376000"/>
      <w:bookmarkEnd w:id="2035"/>
    </w:p>
    <w:p w:rsidR="00D72425" w:rsidRDefault="00D72425" w:rsidP="00D72425">
      <w:pPr>
        <w:rPr>
          <w:rtl/>
        </w:rPr>
      </w:pPr>
      <w:bookmarkStart w:id="2036" w:name="_ETM_Q1_7377620"/>
      <w:bookmarkStart w:id="2037" w:name="_ETM_Q1_7377663"/>
      <w:bookmarkStart w:id="2038" w:name="_ETM_Q1_7379665"/>
      <w:bookmarkEnd w:id="2036"/>
      <w:bookmarkEnd w:id="2037"/>
      <w:bookmarkEnd w:id="2038"/>
    </w:p>
    <w:p w:rsidR="00D72425" w:rsidRDefault="00D72425" w:rsidP="00D72425">
      <w:pPr>
        <w:pStyle w:val="a5"/>
        <w:keepNext/>
        <w:rPr>
          <w:rtl/>
        </w:rPr>
      </w:pPr>
      <w:bookmarkStart w:id="2039" w:name="ET_speaker_5801_222"/>
      <w:r w:rsidRPr="00D72425">
        <w:rPr>
          <w:rStyle w:val="TagStyle"/>
          <w:rtl/>
        </w:rPr>
        <w:t xml:space="preserve"> &lt;&lt; דובר &gt;&gt; </w:t>
      </w:r>
      <w:r>
        <w:rPr>
          <w:rtl/>
        </w:rPr>
        <w:t>אריאל קלנר (הליכוד):</w:t>
      </w:r>
      <w:r w:rsidRPr="00D72425">
        <w:rPr>
          <w:rStyle w:val="TagStyle"/>
          <w:rtl/>
        </w:rPr>
        <w:t xml:space="preserve"> &lt;&lt; דובר &gt;&gt;</w:t>
      </w:r>
      <w:r>
        <w:rPr>
          <w:rtl/>
        </w:rPr>
        <w:t xml:space="preserve">   </w:t>
      </w:r>
      <w:bookmarkEnd w:id="2039"/>
    </w:p>
    <w:p w:rsidR="00D72425" w:rsidRDefault="00D72425" w:rsidP="00D72425">
      <w:pPr>
        <w:pStyle w:val="KeepWithNext"/>
        <w:rPr>
          <w:rtl/>
        </w:rPr>
      </w:pPr>
    </w:p>
    <w:p w:rsidR="00D72425" w:rsidRDefault="00D72425" w:rsidP="00D72425">
      <w:pPr>
        <w:rPr>
          <w:rtl/>
        </w:rPr>
      </w:pPr>
      <w:bookmarkStart w:id="2040" w:name="_ETM_Q1_7380087"/>
      <w:bookmarkStart w:id="2041" w:name="_ETM_Q1_7380134"/>
      <w:bookmarkEnd w:id="2040"/>
      <w:bookmarkEnd w:id="2041"/>
      <w:r>
        <w:rPr>
          <w:rFonts w:hint="cs"/>
          <w:rtl/>
        </w:rPr>
        <w:t xml:space="preserve">אתה יכול </w:t>
      </w:r>
      <w:r w:rsidR="00A747A6">
        <w:rPr>
          <w:rFonts w:hint="cs"/>
          <w:rtl/>
        </w:rPr>
        <w:t xml:space="preserve">בבקשה </w:t>
      </w:r>
      <w:r>
        <w:rPr>
          <w:rFonts w:hint="cs"/>
          <w:rtl/>
        </w:rPr>
        <w:t>לחזור על הבעייתיות</w:t>
      </w:r>
      <w:r w:rsidR="00A747A6">
        <w:rPr>
          <w:rFonts w:hint="cs"/>
          <w:rtl/>
        </w:rPr>
        <w:t>?</w:t>
      </w:r>
      <w:bookmarkStart w:id="2042" w:name="_ETM_Q1_7383000"/>
      <w:bookmarkEnd w:id="2042"/>
      <w:r w:rsidR="00A747A6">
        <w:rPr>
          <w:rFonts w:hint="cs"/>
          <w:rtl/>
        </w:rPr>
        <w:t xml:space="preserve"> תחדד לי בבקשה שוב את הבעייתיות שאתה מגדיר פה בנושא </w:t>
      </w:r>
      <w:bookmarkStart w:id="2043" w:name="_ETM_Q1_7388000"/>
      <w:bookmarkEnd w:id="2043"/>
      <w:r w:rsidR="00A747A6">
        <w:rPr>
          <w:rFonts w:hint="cs"/>
          <w:rtl/>
        </w:rPr>
        <w:t>של אותו מינוי בהסכמה. אתה אומר שלא יגיעו להסכמה?</w:t>
      </w:r>
    </w:p>
    <w:p w:rsidR="00D72425" w:rsidRDefault="00D72425" w:rsidP="00D72425">
      <w:pPr>
        <w:rPr>
          <w:rtl/>
        </w:rPr>
      </w:pPr>
      <w:bookmarkStart w:id="2044" w:name="_ETM_Q1_7384144"/>
      <w:bookmarkStart w:id="2045" w:name="_ETM_Q1_7384198"/>
      <w:bookmarkStart w:id="2046" w:name="_ETM_Q1_7405432"/>
      <w:bookmarkEnd w:id="2044"/>
      <w:bookmarkEnd w:id="2045"/>
      <w:bookmarkEnd w:id="2046"/>
    </w:p>
    <w:p w:rsidR="00D72425" w:rsidRDefault="00D72425" w:rsidP="00D72425">
      <w:pPr>
        <w:pStyle w:val="a5"/>
        <w:keepNext/>
        <w:rPr>
          <w:rtl/>
        </w:rPr>
      </w:pPr>
      <w:bookmarkStart w:id="2047" w:name="ET_speaker_רון_שפירא_223"/>
      <w:r w:rsidRPr="00D72425">
        <w:rPr>
          <w:rStyle w:val="TagStyle"/>
          <w:rtl/>
        </w:rPr>
        <w:t xml:space="preserve"> &lt;&lt; דובר &gt;&gt; </w:t>
      </w:r>
      <w:r>
        <w:rPr>
          <w:rtl/>
        </w:rPr>
        <w:t>רון שפירא:</w:t>
      </w:r>
      <w:r w:rsidRPr="00D72425">
        <w:rPr>
          <w:rStyle w:val="TagStyle"/>
          <w:rtl/>
        </w:rPr>
        <w:t xml:space="preserve"> &lt;&lt; דובר &gt;&gt;</w:t>
      </w:r>
      <w:r>
        <w:rPr>
          <w:rtl/>
        </w:rPr>
        <w:t xml:space="preserve">   </w:t>
      </w:r>
      <w:bookmarkEnd w:id="2047"/>
    </w:p>
    <w:p w:rsidR="00D72425" w:rsidRDefault="00D72425" w:rsidP="00D72425">
      <w:pPr>
        <w:pStyle w:val="KeepWithNext"/>
        <w:rPr>
          <w:rtl/>
        </w:rPr>
      </w:pPr>
    </w:p>
    <w:p w:rsidR="00D72425" w:rsidRDefault="00A747A6" w:rsidP="00A747A6">
      <w:pPr>
        <w:rPr>
          <w:rtl/>
        </w:rPr>
      </w:pPr>
      <w:bookmarkStart w:id="2048" w:name="_ETM_Q1_7405812"/>
      <w:bookmarkStart w:id="2049" w:name="_ETM_Q1_7405849"/>
      <w:bookmarkEnd w:id="2048"/>
      <w:bookmarkEnd w:id="2049"/>
      <w:r>
        <w:rPr>
          <w:rFonts w:hint="cs"/>
          <w:rtl/>
        </w:rPr>
        <w:t xml:space="preserve">לא, שבהסכמה </w:t>
      </w:r>
      <w:bookmarkStart w:id="2050" w:name="_ETM_Q1_7395000"/>
      <w:bookmarkEnd w:id="2050"/>
      <w:r>
        <w:rPr>
          <w:rFonts w:hint="cs"/>
          <w:rtl/>
        </w:rPr>
        <w:t xml:space="preserve">זה בלשון הפשוטה של תורת המשחקים וטו. </w:t>
      </w:r>
      <w:r w:rsidR="00D72425">
        <w:rPr>
          <w:rFonts w:hint="cs"/>
          <w:rtl/>
        </w:rPr>
        <w:t xml:space="preserve">נאמר </w:t>
      </w:r>
      <w:bookmarkStart w:id="2051" w:name="_ETM_Q1_7406848"/>
      <w:bookmarkEnd w:id="2051"/>
      <w:r w:rsidR="00D72425">
        <w:rPr>
          <w:rFonts w:hint="cs"/>
          <w:rtl/>
        </w:rPr>
        <w:t>שיבואו ויציעו</w:t>
      </w:r>
      <w:r>
        <w:rPr>
          <w:rFonts w:hint="cs"/>
          <w:rtl/>
        </w:rPr>
        <w:t xml:space="preserve"> </w:t>
      </w:r>
      <w:bookmarkStart w:id="2052" w:name="_ETM_Q1_7407000"/>
      <w:bookmarkEnd w:id="2052"/>
      <w:r>
        <w:rPr>
          <w:rFonts w:hint="cs"/>
          <w:rtl/>
        </w:rPr>
        <w:t xml:space="preserve">נשיא </w:t>
      </w:r>
      <w:r>
        <w:rPr>
          <w:rtl/>
        </w:rPr>
        <w:t>–</w:t>
      </w:r>
      <w:r>
        <w:rPr>
          <w:rFonts w:hint="cs"/>
          <w:rtl/>
        </w:rPr>
        <w:t xml:space="preserve"> כבוד השופט מודריק לא היה נשיא, היה משנה </w:t>
      </w:r>
      <w:bookmarkStart w:id="2053" w:name="_ETM_Q1_7411000"/>
      <w:bookmarkEnd w:id="2053"/>
      <w:r>
        <w:rPr>
          <w:rFonts w:hint="cs"/>
          <w:rtl/>
        </w:rPr>
        <w:t xml:space="preserve">לנשיא </w:t>
      </w:r>
      <w:r>
        <w:rPr>
          <w:rtl/>
        </w:rPr>
        <w:t>–</w:t>
      </w:r>
      <w:r>
        <w:rPr>
          <w:rFonts w:hint="cs"/>
          <w:rtl/>
        </w:rPr>
        <w:t xml:space="preserve"> תבוא נשיאת בית המשפט העליון ותגיד: לא מסכימה, </w:t>
      </w:r>
      <w:bookmarkStart w:id="2054" w:name="_ETM_Q1_7415000"/>
      <w:bookmarkEnd w:id="2054"/>
      <w:r>
        <w:rPr>
          <w:rFonts w:hint="cs"/>
          <w:rtl/>
        </w:rPr>
        <w:t>תבחרו נשיא אחר. זה מאוד פשוט.</w:t>
      </w:r>
      <w:bookmarkStart w:id="2055" w:name="_ETM_Q1_7409605"/>
      <w:bookmarkStart w:id="2056" w:name="_ETM_Q1_7409648"/>
      <w:bookmarkEnd w:id="2055"/>
      <w:bookmarkEnd w:id="2056"/>
      <w:r>
        <w:rPr>
          <w:rFonts w:hint="cs"/>
          <w:rtl/>
        </w:rPr>
        <w:t xml:space="preserve"> </w:t>
      </w:r>
    </w:p>
    <w:p w:rsidR="00A747A6" w:rsidRDefault="00A747A6" w:rsidP="00D72425">
      <w:pPr>
        <w:rPr>
          <w:rtl/>
        </w:rPr>
      </w:pPr>
      <w:bookmarkStart w:id="2057" w:name="_ETM_Q1_7414076"/>
      <w:bookmarkStart w:id="2058" w:name="_ETM_Q1_7414116"/>
      <w:bookmarkStart w:id="2059" w:name="_ETM_Q1_7441964"/>
      <w:bookmarkEnd w:id="2057"/>
      <w:bookmarkEnd w:id="2058"/>
      <w:bookmarkEnd w:id="2059"/>
    </w:p>
    <w:p w:rsidR="00A747A6" w:rsidRDefault="00A747A6" w:rsidP="00A747A6">
      <w:pPr>
        <w:pStyle w:val="a5"/>
        <w:keepNext/>
        <w:rPr>
          <w:rtl/>
        </w:rPr>
      </w:pPr>
      <w:bookmarkStart w:id="2060" w:name="ET_speaker_5801_408"/>
      <w:r w:rsidRPr="00A747A6">
        <w:rPr>
          <w:rStyle w:val="TagStyle"/>
          <w:rtl/>
        </w:rPr>
        <w:t xml:space="preserve"> &lt;&lt; דובר &gt;&gt; </w:t>
      </w:r>
      <w:r>
        <w:rPr>
          <w:rtl/>
        </w:rPr>
        <w:t>אריאל קלנר (הליכוד):</w:t>
      </w:r>
      <w:r w:rsidRPr="00A747A6">
        <w:rPr>
          <w:rStyle w:val="TagStyle"/>
          <w:rtl/>
        </w:rPr>
        <w:t xml:space="preserve"> &lt;&lt; דובר &gt;&gt;</w:t>
      </w:r>
      <w:r>
        <w:rPr>
          <w:rtl/>
        </w:rPr>
        <w:t xml:space="preserve">   </w:t>
      </w:r>
      <w:bookmarkEnd w:id="2060"/>
    </w:p>
    <w:p w:rsidR="00A747A6" w:rsidRDefault="00A747A6" w:rsidP="00A747A6">
      <w:pPr>
        <w:pStyle w:val="KeepWithNext"/>
        <w:rPr>
          <w:rtl/>
        </w:rPr>
      </w:pPr>
    </w:p>
    <w:p w:rsidR="00A747A6" w:rsidRDefault="00A747A6" w:rsidP="00A747A6">
      <w:pPr>
        <w:rPr>
          <w:rtl/>
        </w:rPr>
      </w:pPr>
      <w:r>
        <w:rPr>
          <w:rFonts w:hint="cs"/>
          <w:rtl/>
        </w:rPr>
        <w:t xml:space="preserve">אבל אז היא תתקע </w:t>
      </w:r>
      <w:bookmarkStart w:id="2061" w:name="_ETM_Q1_7420000"/>
      <w:bookmarkEnd w:id="2061"/>
      <w:r>
        <w:rPr>
          <w:rFonts w:hint="cs"/>
          <w:rtl/>
        </w:rPr>
        <w:t>את כל המערכת.</w:t>
      </w:r>
    </w:p>
    <w:p w:rsidR="00A747A6" w:rsidRDefault="00A747A6" w:rsidP="00A747A6">
      <w:pPr>
        <w:rPr>
          <w:rtl/>
        </w:rPr>
      </w:pPr>
      <w:bookmarkStart w:id="2062" w:name="_ETM_Q1_7417000"/>
      <w:bookmarkEnd w:id="2062"/>
    </w:p>
    <w:p w:rsidR="00A747A6" w:rsidRDefault="00A747A6" w:rsidP="00A747A6">
      <w:pPr>
        <w:pStyle w:val="a5"/>
        <w:keepNext/>
        <w:rPr>
          <w:rtl/>
        </w:rPr>
      </w:pPr>
      <w:bookmarkStart w:id="2063" w:name="ET_speaker_רון_שפירא_409"/>
      <w:r w:rsidRPr="00A747A6">
        <w:rPr>
          <w:rStyle w:val="TagStyle"/>
          <w:rtl/>
        </w:rPr>
        <w:t xml:space="preserve"> &lt;&lt; דובר &gt;&gt; </w:t>
      </w:r>
      <w:r>
        <w:rPr>
          <w:rtl/>
        </w:rPr>
        <w:t>רון שפירא:</w:t>
      </w:r>
      <w:r w:rsidRPr="00A747A6">
        <w:rPr>
          <w:rStyle w:val="TagStyle"/>
          <w:rtl/>
        </w:rPr>
        <w:t xml:space="preserve"> &lt;&lt; דובר &gt;&gt;</w:t>
      </w:r>
      <w:r>
        <w:rPr>
          <w:rtl/>
        </w:rPr>
        <w:t xml:space="preserve">   </w:t>
      </w:r>
      <w:bookmarkEnd w:id="2063"/>
    </w:p>
    <w:p w:rsidR="00A747A6" w:rsidRDefault="00A747A6" w:rsidP="00A747A6">
      <w:pPr>
        <w:pStyle w:val="KeepWithNext"/>
        <w:rPr>
          <w:rtl/>
        </w:rPr>
      </w:pPr>
    </w:p>
    <w:p w:rsidR="00A747A6" w:rsidRDefault="00A747A6" w:rsidP="00A747A6">
      <w:pPr>
        <w:rPr>
          <w:rtl/>
        </w:rPr>
      </w:pPr>
      <w:bookmarkStart w:id="2064" w:name="_ETM_Q1_7418000"/>
      <w:bookmarkEnd w:id="2064"/>
      <w:r>
        <w:rPr>
          <w:rFonts w:hint="cs"/>
          <w:rtl/>
        </w:rPr>
        <w:t xml:space="preserve">היא לא תתקע את המערכת. היא תגיד: </w:t>
      </w:r>
      <w:bookmarkStart w:id="2065" w:name="_ETM_Q1_7422000"/>
      <w:bookmarkEnd w:id="2065"/>
      <w:r>
        <w:rPr>
          <w:rFonts w:hint="cs"/>
          <w:rtl/>
        </w:rPr>
        <w:t>אנא - - -</w:t>
      </w:r>
    </w:p>
    <w:p w:rsidR="00A747A6" w:rsidRPr="00A747A6" w:rsidRDefault="00A747A6" w:rsidP="00A747A6">
      <w:pPr>
        <w:rPr>
          <w:rtl/>
        </w:rPr>
      </w:pPr>
      <w:bookmarkStart w:id="2066" w:name="_ETM_Q1_7424000"/>
      <w:bookmarkEnd w:id="2066"/>
    </w:p>
    <w:p w:rsidR="00D72425" w:rsidRDefault="00D72425" w:rsidP="00D72425">
      <w:pPr>
        <w:pStyle w:val="a5"/>
        <w:keepNext/>
        <w:rPr>
          <w:rtl/>
        </w:rPr>
      </w:pPr>
      <w:bookmarkStart w:id="2067" w:name="ET_speaker_6357_224"/>
      <w:r w:rsidRPr="00D72425">
        <w:rPr>
          <w:rStyle w:val="TagStyle"/>
          <w:rtl/>
        </w:rPr>
        <w:t xml:space="preserve"> &lt;&lt; דובר &gt;&gt; </w:t>
      </w:r>
      <w:r>
        <w:rPr>
          <w:rtl/>
        </w:rPr>
        <w:t>משה סעדה (הליכוד):</w:t>
      </w:r>
      <w:r w:rsidRPr="00D72425">
        <w:rPr>
          <w:rStyle w:val="TagStyle"/>
          <w:rtl/>
        </w:rPr>
        <w:t xml:space="preserve"> &lt;&lt; דובר &gt;&gt;</w:t>
      </w:r>
      <w:r>
        <w:rPr>
          <w:rtl/>
        </w:rPr>
        <w:t xml:space="preserve">   </w:t>
      </w:r>
      <w:bookmarkEnd w:id="2067"/>
    </w:p>
    <w:p w:rsidR="00D72425" w:rsidRDefault="00D72425" w:rsidP="00D72425">
      <w:pPr>
        <w:pStyle w:val="KeepWithNext"/>
        <w:rPr>
          <w:rtl/>
        </w:rPr>
      </w:pPr>
    </w:p>
    <w:p w:rsidR="00A747A6" w:rsidRPr="00A747A6" w:rsidRDefault="00A747A6" w:rsidP="00A747A6">
      <w:pPr>
        <w:rPr>
          <w:rtl/>
        </w:rPr>
      </w:pPr>
      <w:bookmarkStart w:id="2068" w:name="_ETM_Q1_7428000"/>
      <w:bookmarkEnd w:id="2068"/>
      <w:r>
        <w:rPr>
          <w:rFonts w:hint="cs"/>
          <w:rtl/>
        </w:rPr>
        <w:t xml:space="preserve">לכן אם נוריד את ההסכמה אז נוכל </w:t>
      </w:r>
      <w:bookmarkStart w:id="2069" w:name="_ETM_Q1_7427000"/>
      <w:bookmarkEnd w:id="2069"/>
      <w:r>
        <w:rPr>
          <w:rFonts w:hint="cs"/>
          <w:rtl/>
        </w:rPr>
        <w:t xml:space="preserve">לייצר את האיזון. אני מסכים איתך, אם זה כפוף להסכמה שלה, אז באמת כולם מתואמים. אבל אם זה לא יהיה </w:t>
      </w:r>
      <w:bookmarkStart w:id="2070" w:name="_ETM_Q1_7432000"/>
      <w:bookmarkEnd w:id="2070"/>
      <w:r>
        <w:rPr>
          <w:rFonts w:hint="cs"/>
          <w:rtl/>
        </w:rPr>
        <w:t xml:space="preserve">בהסכמה שלה, אז נוכל באמת להביא אנשים מקצועיים </w:t>
      </w:r>
      <w:r>
        <w:rPr>
          <w:rtl/>
        </w:rPr>
        <w:t>–</w:t>
      </w:r>
      <w:r>
        <w:rPr>
          <w:rFonts w:hint="cs"/>
          <w:rtl/>
        </w:rPr>
        <w:t xml:space="preserve"> נשיא בית משפט שלום לשעבר שהוא איש מקצוע, נשיא בית משפט </w:t>
      </w:r>
      <w:bookmarkStart w:id="2071" w:name="_ETM_Q1_7434000"/>
      <w:bookmarkEnd w:id="2071"/>
      <w:r>
        <w:rPr>
          <w:rFonts w:hint="cs"/>
          <w:rtl/>
        </w:rPr>
        <w:t xml:space="preserve">מחוזי שהוא איש מקצוע. ואז יש ערך לאמירה של אחד </w:t>
      </w:r>
      <w:bookmarkStart w:id="2072" w:name="_ETM_Q1_7442000"/>
      <w:bookmarkEnd w:id="2072"/>
      <w:r>
        <w:rPr>
          <w:rFonts w:hint="cs"/>
          <w:rtl/>
        </w:rPr>
        <w:t>מהם, ואז אולי כן יש - - -</w:t>
      </w:r>
    </w:p>
    <w:p w:rsidR="00D72425" w:rsidRDefault="00D72425" w:rsidP="00D72425">
      <w:pPr>
        <w:rPr>
          <w:rtl/>
        </w:rPr>
      </w:pPr>
      <w:bookmarkStart w:id="2073" w:name="_ETM_Q1_7442359"/>
      <w:bookmarkStart w:id="2074" w:name="_ETM_Q1_7442401"/>
      <w:bookmarkStart w:id="2075" w:name="_ETM_Q1_7443286"/>
      <w:bookmarkEnd w:id="2073"/>
      <w:bookmarkEnd w:id="2074"/>
      <w:bookmarkEnd w:id="2075"/>
    </w:p>
    <w:p w:rsidR="00D72425" w:rsidRDefault="00D72425" w:rsidP="00D72425">
      <w:pPr>
        <w:pStyle w:val="a5"/>
        <w:keepNext/>
        <w:rPr>
          <w:rtl/>
        </w:rPr>
      </w:pPr>
      <w:bookmarkStart w:id="2076" w:name="ET_speaker_רון_שפירא_225"/>
      <w:r w:rsidRPr="00D72425">
        <w:rPr>
          <w:rStyle w:val="TagStyle"/>
          <w:rtl/>
        </w:rPr>
        <w:t xml:space="preserve"> &lt;&lt; דובר &gt;&gt; </w:t>
      </w:r>
      <w:r>
        <w:rPr>
          <w:rtl/>
        </w:rPr>
        <w:t>רון שפירא:</w:t>
      </w:r>
      <w:r w:rsidRPr="00D72425">
        <w:rPr>
          <w:rStyle w:val="TagStyle"/>
          <w:rtl/>
        </w:rPr>
        <w:t xml:space="preserve"> &lt;&lt; דובר &gt;&gt;</w:t>
      </w:r>
      <w:r>
        <w:rPr>
          <w:rtl/>
        </w:rPr>
        <w:t xml:space="preserve">   </w:t>
      </w:r>
      <w:bookmarkEnd w:id="2076"/>
    </w:p>
    <w:p w:rsidR="00D72425" w:rsidRDefault="00D72425" w:rsidP="00D72425">
      <w:pPr>
        <w:pStyle w:val="KeepWithNext"/>
        <w:rPr>
          <w:rtl/>
        </w:rPr>
      </w:pPr>
    </w:p>
    <w:p w:rsidR="00A747A6" w:rsidRDefault="00A747A6" w:rsidP="00A747A6">
      <w:pPr>
        <w:rPr>
          <w:rtl/>
        </w:rPr>
      </w:pPr>
      <w:bookmarkStart w:id="2077" w:name="_ETM_Q1_7443664"/>
      <w:bookmarkStart w:id="2078" w:name="_ETM_Q1_7443701"/>
      <w:bookmarkEnd w:id="2077"/>
      <w:bookmarkEnd w:id="2078"/>
      <w:r>
        <w:rPr>
          <w:rFonts w:hint="cs"/>
          <w:rtl/>
        </w:rPr>
        <w:t xml:space="preserve">יכול להיות. </w:t>
      </w:r>
      <w:r w:rsidR="00D72425">
        <w:rPr>
          <w:rFonts w:hint="cs"/>
          <w:rtl/>
        </w:rPr>
        <w:t>לטעמי גם ברגע שמח</w:t>
      </w:r>
      <w:bookmarkStart w:id="2079" w:name="_ETM_Q1_7447045"/>
      <w:bookmarkStart w:id="2080" w:name="_ETM_Q1_7447109"/>
      <w:bookmarkEnd w:id="2079"/>
      <w:bookmarkEnd w:id="2080"/>
      <w:r w:rsidR="00D72425">
        <w:rPr>
          <w:rFonts w:hint="cs"/>
          <w:rtl/>
        </w:rPr>
        <w:t>לקים</w:t>
      </w:r>
      <w:r w:rsidRPr="00A747A6">
        <w:rPr>
          <w:rtl/>
        </w:rPr>
        <w:t xml:space="preserve"> </w:t>
      </w:r>
      <w:r>
        <w:rPr>
          <w:rFonts w:hint="cs"/>
          <w:rtl/>
        </w:rPr>
        <w:t xml:space="preserve">בין </w:t>
      </w:r>
      <w:bookmarkStart w:id="2081" w:name="_ETM_Q1_7447000"/>
      <w:bookmarkEnd w:id="2081"/>
      <w:r>
        <w:rPr>
          <w:rFonts w:hint="cs"/>
          <w:rtl/>
        </w:rPr>
        <w:t xml:space="preserve">בית משפט עליון לשאר הערכאות זה עושה חלק מהעבודה. צריך </w:t>
      </w:r>
      <w:bookmarkStart w:id="2082" w:name="_ETM_Q1_7452000"/>
      <w:bookmarkEnd w:id="2082"/>
      <w:r w:rsidRPr="00A747A6">
        <w:rPr>
          <w:rtl/>
        </w:rPr>
        <w:t>לתת למערכת לנווט את עצמה ול</w:t>
      </w:r>
      <w:r>
        <w:rPr>
          <w:rFonts w:hint="cs"/>
          <w:rtl/>
        </w:rPr>
        <w:t>ה</w:t>
      </w:r>
      <w:r w:rsidRPr="00A747A6">
        <w:rPr>
          <w:rtl/>
        </w:rPr>
        <w:t>בנות את ההיררכיה של</w:t>
      </w:r>
      <w:r>
        <w:rPr>
          <w:rFonts w:hint="cs"/>
          <w:rtl/>
        </w:rPr>
        <w:t>ה.</w:t>
      </w:r>
      <w:r w:rsidRPr="00A747A6">
        <w:rPr>
          <w:rtl/>
        </w:rPr>
        <w:t xml:space="preserve"> יש לזה ערך חיובי</w:t>
      </w:r>
      <w:r>
        <w:rPr>
          <w:rFonts w:hint="cs"/>
          <w:rtl/>
        </w:rPr>
        <w:t>,</w:t>
      </w:r>
      <w:r w:rsidRPr="00A747A6">
        <w:rPr>
          <w:rtl/>
        </w:rPr>
        <w:t xml:space="preserve"> להיררכיה השיפוטית וכן הלאה</w:t>
      </w:r>
      <w:r>
        <w:rPr>
          <w:rFonts w:hint="cs"/>
          <w:rtl/>
        </w:rPr>
        <w:t>,</w:t>
      </w:r>
      <w:r w:rsidRPr="00A747A6">
        <w:rPr>
          <w:rtl/>
        </w:rPr>
        <w:t xml:space="preserve"> אבל בערכאות המקצועיות יותר</w:t>
      </w:r>
      <w:r>
        <w:rPr>
          <w:rFonts w:hint="cs"/>
          <w:rtl/>
        </w:rPr>
        <w:t>,</w:t>
      </w:r>
      <w:r w:rsidRPr="00A747A6">
        <w:rPr>
          <w:rtl/>
        </w:rPr>
        <w:t xml:space="preserve"> פחות מאשר בערכא</w:t>
      </w:r>
      <w:r>
        <w:rPr>
          <w:rtl/>
        </w:rPr>
        <w:t>ות שדנות בשאלות פוליטיות כלליות</w:t>
      </w:r>
      <w:r>
        <w:rPr>
          <w:rFonts w:hint="cs"/>
          <w:rtl/>
        </w:rPr>
        <w:t xml:space="preserve">. </w:t>
      </w:r>
    </w:p>
    <w:p w:rsidR="00A747A6" w:rsidRDefault="00A747A6" w:rsidP="00A747A6">
      <w:pPr>
        <w:rPr>
          <w:rtl/>
        </w:rPr>
      </w:pPr>
    </w:p>
    <w:p w:rsidR="00D72425" w:rsidRDefault="00A747A6" w:rsidP="00A747A6">
      <w:pPr>
        <w:rPr>
          <w:rtl/>
        </w:rPr>
      </w:pPr>
      <w:bookmarkStart w:id="2083" w:name="_ETM_Q1_7467000"/>
      <w:bookmarkEnd w:id="2083"/>
      <w:r w:rsidRPr="00A747A6">
        <w:rPr>
          <w:rtl/>
        </w:rPr>
        <w:t xml:space="preserve">לגבי נושא הסבירות </w:t>
      </w:r>
      <w:r>
        <w:rPr>
          <w:rFonts w:hint="cs"/>
          <w:rtl/>
        </w:rPr>
        <w:t xml:space="preserve">– </w:t>
      </w:r>
      <w:r w:rsidRPr="00A747A6">
        <w:rPr>
          <w:rtl/>
        </w:rPr>
        <w:t xml:space="preserve">אם אמרנו לגבי בחירת שופטים שיש לנו פחות או יותר </w:t>
      </w:r>
      <w:r>
        <w:rPr>
          <w:rFonts w:hint="cs"/>
          <w:rtl/>
        </w:rPr>
        <w:t xml:space="preserve">פטנט </w:t>
      </w:r>
      <w:r w:rsidRPr="00A747A6">
        <w:rPr>
          <w:rtl/>
        </w:rPr>
        <w:t>ייחודי שאף אחד לא חשב עליו</w:t>
      </w:r>
      <w:r>
        <w:rPr>
          <w:rFonts w:hint="cs"/>
          <w:rtl/>
        </w:rPr>
        <w:t>,</w:t>
      </w:r>
      <w:r w:rsidRPr="00A747A6">
        <w:rPr>
          <w:rtl/>
        </w:rPr>
        <w:t xml:space="preserve"> סבירות מאוד מקובלת בעולם</w:t>
      </w:r>
      <w:r>
        <w:rPr>
          <w:rFonts w:hint="cs"/>
          <w:rtl/>
        </w:rPr>
        <w:t>,</w:t>
      </w:r>
      <w:r w:rsidRPr="00A747A6">
        <w:rPr>
          <w:rtl/>
        </w:rPr>
        <w:t xml:space="preserve"> צריך לומר את זה</w:t>
      </w:r>
      <w:r>
        <w:rPr>
          <w:rFonts w:hint="cs"/>
          <w:rtl/>
        </w:rPr>
        <w:t>.</w:t>
      </w:r>
      <w:r>
        <w:rPr>
          <w:rtl/>
        </w:rPr>
        <w:t xml:space="preserve"> בעולם האנגלו</w:t>
      </w:r>
      <w:r>
        <w:rPr>
          <w:rFonts w:hint="cs"/>
          <w:rtl/>
        </w:rPr>
        <w:t>-</w:t>
      </w:r>
      <w:r>
        <w:rPr>
          <w:rtl/>
        </w:rPr>
        <w:t>אמריק</w:t>
      </w:r>
      <w:r>
        <w:rPr>
          <w:rFonts w:hint="cs"/>
          <w:rtl/>
        </w:rPr>
        <w:t>נ</w:t>
      </w:r>
      <w:r w:rsidRPr="00A747A6">
        <w:rPr>
          <w:rtl/>
        </w:rPr>
        <w:t xml:space="preserve">י </w:t>
      </w:r>
      <w:r>
        <w:rPr>
          <w:rFonts w:hint="cs"/>
          <w:rtl/>
        </w:rPr>
        <w:t>פ</w:t>
      </w:r>
      <w:r w:rsidRPr="00A747A6">
        <w:rPr>
          <w:rtl/>
        </w:rPr>
        <w:t xml:space="preserve">סילה </w:t>
      </w:r>
      <w:r>
        <w:rPr>
          <w:rFonts w:hint="cs"/>
          <w:rtl/>
        </w:rPr>
        <w:t>ב</w:t>
      </w:r>
      <w:r w:rsidRPr="00A747A6">
        <w:rPr>
          <w:rtl/>
        </w:rPr>
        <w:t>עילה עצמאית</w:t>
      </w:r>
      <w:r>
        <w:rPr>
          <w:rtl/>
        </w:rPr>
        <w:t xml:space="preserve"> של סבירות מאוד מאוד מקובלת</w:t>
      </w:r>
      <w:r>
        <w:rPr>
          <w:rFonts w:hint="cs"/>
          <w:rtl/>
        </w:rPr>
        <w:t>.</w:t>
      </w:r>
    </w:p>
    <w:p w:rsidR="00D72425" w:rsidRDefault="00D72425" w:rsidP="00D72425">
      <w:pPr>
        <w:rPr>
          <w:rtl/>
        </w:rPr>
      </w:pPr>
      <w:bookmarkStart w:id="2084" w:name="_ETM_Q1_7449348"/>
      <w:bookmarkStart w:id="2085" w:name="_ETM_Q1_7449388"/>
      <w:bookmarkStart w:id="2086" w:name="_ETM_Q1_7516676"/>
      <w:bookmarkStart w:id="2087" w:name="_ETM_Q1_7516713"/>
      <w:bookmarkEnd w:id="2084"/>
      <w:bookmarkEnd w:id="2085"/>
      <w:bookmarkEnd w:id="2086"/>
      <w:bookmarkEnd w:id="2087"/>
    </w:p>
    <w:p w:rsidR="00A747A6" w:rsidRDefault="00A747A6" w:rsidP="00A747A6">
      <w:pPr>
        <w:pStyle w:val="af7"/>
        <w:keepNext/>
        <w:rPr>
          <w:rtl/>
        </w:rPr>
      </w:pPr>
      <w:bookmarkStart w:id="2088" w:name="ET_interruption_קריאה_410"/>
      <w:r w:rsidRPr="00A747A6">
        <w:rPr>
          <w:rStyle w:val="TagStyle"/>
          <w:rtl/>
        </w:rPr>
        <w:t xml:space="preserve"> &lt;&lt; קריאה &gt;&gt; </w:t>
      </w:r>
      <w:r>
        <w:rPr>
          <w:rtl/>
        </w:rPr>
        <w:t>קריאה:</w:t>
      </w:r>
      <w:r w:rsidRPr="00A747A6">
        <w:rPr>
          <w:rStyle w:val="TagStyle"/>
          <w:rtl/>
        </w:rPr>
        <w:t xml:space="preserve"> &lt;&lt; קריאה &gt;&gt;</w:t>
      </w:r>
      <w:r>
        <w:rPr>
          <w:rtl/>
        </w:rPr>
        <w:t xml:space="preserve">   </w:t>
      </w:r>
      <w:bookmarkEnd w:id="2088"/>
    </w:p>
    <w:p w:rsidR="00A747A6" w:rsidRDefault="00A747A6" w:rsidP="00A747A6">
      <w:pPr>
        <w:pStyle w:val="KeepWithNext"/>
        <w:rPr>
          <w:rtl/>
        </w:rPr>
      </w:pPr>
    </w:p>
    <w:p w:rsidR="00D72425" w:rsidRDefault="00D72425" w:rsidP="00A747A6">
      <w:pPr>
        <w:rPr>
          <w:rtl/>
        </w:rPr>
      </w:pPr>
      <w:bookmarkStart w:id="2089" w:name="_ETM_Q1_7486000"/>
      <w:bookmarkStart w:id="2090" w:name="_ETM_Q1_7471033"/>
      <w:bookmarkStart w:id="2091" w:name="_ETM_Q1_7471081"/>
      <w:bookmarkEnd w:id="2089"/>
      <w:bookmarkEnd w:id="2090"/>
      <w:bookmarkEnd w:id="2091"/>
      <w:r>
        <w:rPr>
          <w:rFonts w:hint="cs"/>
          <w:rtl/>
        </w:rPr>
        <w:t xml:space="preserve">גם </w:t>
      </w:r>
      <w:bookmarkStart w:id="2092" w:name="_ETM_Q1_7492373"/>
      <w:bookmarkEnd w:id="2092"/>
      <w:r w:rsidR="00A747A6">
        <w:rPr>
          <w:rFonts w:hint="cs"/>
          <w:rtl/>
        </w:rPr>
        <w:t>של מינויים?</w:t>
      </w:r>
    </w:p>
    <w:p w:rsidR="00D72425" w:rsidRDefault="00D72425" w:rsidP="00D72425">
      <w:pPr>
        <w:rPr>
          <w:rtl/>
        </w:rPr>
      </w:pPr>
      <w:bookmarkStart w:id="2093" w:name="_ETM_Q1_7494889"/>
      <w:bookmarkStart w:id="2094" w:name="_ETM_Q1_7494943"/>
      <w:bookmarkEnd w:id="2093"/>
      <w:bookmarkEnd w:id="2094"/>
    </w:p>
    <w:p w:rsidR="00D72425" w:rsidRDefault="00D72425" w:rsidP="00D72425">
      <w:pPr>
        <w:pStyle w:val="-"/>
        <w:keepNext/>
        <w:rPr>
          <w:rtl/>
        </w:rPr>
      </w:pPr>
      <w:bookmarkStart w:id="2095" w:name="ET_speakercontinue_רון_שפירא_226"/>
      <w:r w:rsidRPr="00D72425">
        <w:rPr>
          <w:rStyle w:val="TagStyle"/>
          <w:rtl/>
        </w:rPr>
        <w:t xml:space="preserve"> &lt;&lt; דובר_המשך &gt;&gt; </w:t>
      </w:r>
      <w:r>
        <w:rPr>
          <w:rtl/>
        </w:rPr>
        <w:t>רון שפירא:</w:t>
      </w:r>
      <w:r w:rsidRPr="00D72425">
        <w:rPr>
          <w:rStyle w:val="TagStyle"/>
          <w:rtl/>
        </w:rPr>
        <w:t xml:space="preserve"> &lt;&lt; דובר_המשך &gt;&gt;</w:t>
      </w:r>
      <w:r>
        <w:rPr>
          <w:rtl/>
        </w:rPr>
        <w:t xml:space="preserve">   </w:t>
      </w:r>
      <w:bookmarkEnd w:id="2095"/>
    </w:p>
    <w:p w:rsidR="00D72425" w:rsidRDefault="00D72425" w:rsidP="00D72425">
      <w:pPr>
        <w:pStyle w:val="KeepWithNext"/>
        <w:rPr>
          <w:rtl/>
        </w:rPr>
      </w:pPr>
    </w:p>
    <w:p w:rsidR="00A747A6" w:rsidRDefault="00A747A6" w:rsidP="00121CA7">
      <w:bookmarkStart w:id="2096" w:name="_ETM_Q1_7496416"/>
      <w:bookmarkStart w:id="2097" w:name="_ETM_Q1_7502453"/>
      <w:bookmarkStart w:id="2098" w:name="_ETM_Q1_7502512"/>
      <w:bookmarkStart w:id="2099" w:name="_ETM_Q1_7578434"/>
      <w:bookmarkEnd w:id="2096"/>
      <w:bookmarkEnd w:id="2097"/>
      <w:bookmarkEnd w:id="2098"/>
      <w:bookmarkEnd w:id="2099"/>
      <w:r w:rsidRPr="00631F16">
        <w:rPr>
          <w:rtl/>
        </w:rPr>
        <w:t>פחות עושים ב</w:t>
      </w:r>
      <w:r w:rsidRPr="00631F16">
        <w:rPr>
          <w:rFonts w:hint="cs"/>
          <w:rtl/>
        </w:rPr>
        <w:t xml:space="preserve">ה </w:t>
      </w:r>
      <w:r w:rsidRPr="00631F16">
        <w:rPr>
          <w:rtl/>
        </w:rPr>
        <w:t>שימוש</w:t>
      </w:r>
      <w:r w:rsidRPr="00631F16">
        <w:rPr>
          <w:rFonts w:hint="cs"/>
          <w:rtl/>
        </w:rPr>
        <w:t>.</w:t>
      </w:r>
      <w:r w:rsidRPr="00631F16">
        <w:rPr>
          <w:rtl/>
        </w:rPr>
        <w:t xml:space="preserve"> אין מגבלה דווקא לגבי </w:t>
      </w:r>
      <w:r w:rsidRPr="00631F16">
        <w:rPr>
          <w:rFonts w:hint="cs"/>
          <w:rtl/>
        </w:rPr>
        <w:t xml:space="preserve">מינויים. </w:t>
      </w:r>
      <w:r w:rsidRPr="00631F16">
        <w:rPr>
          <w:rtl/>
        </w:rPr>
        <w:t>זה בוודאי בעולם האנגלו</w:t>
      </w:r>
      <w:r w:rsidRPr="00631F16">
        <w:rPr>
          <w:rFonts w:hint="cs"/>
          <w:rtl/>
        </w:rPr>
        <w:t>-</w:t>
      </w:r>
      <w:r w:rsidRPr="00631F16">
        <w:rPr>
          <w:rtl/>
        </w:rPr>
        <w:t>אמריק</w:t>
      </w:r>
      <w:r w:rsidRPr="00631F16">
        <w:rPr>
          <w:rFonts w:hint="cs"/>
          <w:rtl/>
        </w:rPr>
        <w:t>נ</w:t>
      </w:r>
      <w:r w:rsidRPr="00631F16">
        <w:rPr>
          <w:rtl/>
        </w:rPr>
        <w:t>י</w:t>
      </w:r>
      <w:r w:rsidRPr="00631F16">
        <w:rPr>
          <w:rFonts w:hint="cs"/>
          <w:rtl/>
        </w:rPr>
        <w:t>.</w:t>
      </w:r>
      <w:r w:rsidRPr="00631F16">
        <w:rPr>
          <w:rtl/>
        </w:rPr>
        <w:t xml:space="preserve"> </w:t>
      </w:r>
      <w:r w:rsidR="00121CA7" w:rsidRPr="00631F16">
        <w:rPr>
          <w:rFonts w:hint="cs"/>
          <w:rtl/>
        </w:rPr>
        <w:t>קודם כול</w:t>
      </w:r>
      <w:r w:rsidRPr="00631F16">
        <w:rPr>
          <w:rFonts w:hint="cs"/>
          <w:rtl/>
        </w:rPr>
        <w:t xml:space="preserve"> ב</w:t>
      </w:r>
      <w:r w:rsidRPr="00631F16">
        <w:rPr>
          <w:rtl/>
        </w:rPr>
        <w:t>עולם של יבשת אירופה הביקורת המנהלית היא יותר רחבה באופן כללי מאשר הביקורת בשיט</w:t>
      </w:r>
      <w:r w:rsidRPr="00631F16">
        <w:rPr>
          <w:rFonts w:hint="cs"/>
          <w:rtl/>
        </w:rPr>
        <w:t>ו</w:t>
      </w:r>
      <w:r w:rsidRPr="00631F16">
        <w:rPr>
          <w:rtl/>
        </w:rPr>
        <w:t>ת משפט אנגלו</w:t>
      </w:r>
      <w:r w:rsidRPr="00631F16">
        <w:rPr>
          <w:rFonts w:hint="cs"/>
          <w:rtl/>
        </w:rPr>
        <w:t>-</w:t>
      </w:r>
      <w:r w:rsidRPr="00631F16">
        <w:rPr>
          <w:rtl/>
        </w:rPr>
        <w:t>אמריק</w:t>
      </w:r>
      <w:r w:rsidRPr="00631F16">
        <w:rPr>
          <w:rFonts w:hint="cs"/>
          <w:rtl/>
        </w:rPr>
        <w:t>ניו</w:t>
      </w:r>
      <w:r w:rsidRPr="00631F16">
        <w:rPr>
          <w:rtl/>
        </w:rPr>
        <w:t>ת</w:t>
      </w:r>
      <w:r w:rsidRPr="00631F16">
        <w:rPr>
          <w:rFonts w:hint="cs"/>
          <w:rtl/>
        </w:rPr>
        <w:t>.</w:t>
      </w:r>
      <w:r w:rsidRPr="00631F16">
        <w:rPr>
          <w:rtl/>
        </w:rPr>
        <w:t xml:space="preserve"> רואים את זה חלק משלטון החוק</w:t>
      </w:r>
      <w:r w:rsidRPr="00631F16">
        <w:rPr>
          <w:rFonts w:hint="cs"/>
          <w:rtl/>
        </w:rPr>
        <w:t xml:space="preserve">, </w:t>
      </w:r>
      <w:r w:rsidRPr="00631F16">
        <w:t>règle de trois</w:t>
      </w:r>
      <w:r w:rsidRPr="00631F16">
        <w:rPr>
          <w:rFonts w:hint="cs"/>
          <w:rtl/>
        </w:rPr>
        <w:t xml:space="preserve"> או</w:t>
      </w:r>
      <w:r w:rsidR="00F401C8" w:rsidRPr="00631F16">
        <w:rPr>
          <w:rFonts w:hint="cs"/>
          <w:rtl/>
        </w:rPr>
        <w:t xml:space="preserve"> </w:t>
      </w:r>
      <w:r w:rsidR="00F401C8" w:rsidRPr="00631F16">
        <w:t>Rechtsstaat</w:t>
      </w:r>
      <w:r w:rsidRPr="00631F16">
        <w:rPr>
          <w:rFonts w:hint="cs"/>
          <w:rtl/>
        </w:rPr>
        <w:t xml:space="preserve"> </w:t>
      </w:r>
      <w:r w:rsidR="00F401C8" w:rsidRPr="00631F16">
        <w:rPr>
          <w:rtl/>
        </w:rPr>
        <w:t>–</w:t>
      </w:r>
      <w:r w:rsidR="00F401C8" w:rsidRPr="00631F16">
        <w:rPr>
          <w:rFonts w:hint="cs"/>
          <w:rtl/>
        </w:rPr>
        <w:t xml:space="preserve"> כל שיטה אירופית על פי השפה שלה </w:t>
      </w:r>
      <w:bookmarkStart w:id="2100" w:name="_ETM_Q1_7519000"/>
      <w:bookmarkEnd w:id="2100"/>
      <w:r w:rsidR="00F401C8" w:rsidRPr="00631F16">
        <w:rPr>
          <w:rtl/>
        </w:rPr>
        <w:t>–</w:t>
      </w:r>
      <w:r w:rsidR="00F401C8" w:rsidRPr="00631F16">
        <w:rPr>
          <w:rFonts w:hint="cs"/>
          <w:rtl/>
        </w:rPr>
        <w:t xml:space="preserve"> ובהחלט מתערבים בעילות רחבות.</w:t>
      </w:r>
      <w:r w:rsidR="00F401C8">
        <w:rPr>
          <w:rFonts w:hint="cs"/>
          <w:rtl/>
        </w:rPr>
        <w:t xml:space="preserve"> </w:t>
      </w:r>
    </w:p>
    <w:p w:rsidR="00A747A6" w:rsidRDefault="00A747A6" w:rsidP="00A747A6">
      <w:pPr>
        <w:rPr>
          <w:rtl/>
        </w:rPr>
      </w:pPr>
    </w:p>
    <w:p w:rsidR="00D72425" w:rsidRDefault="00A747A6" w:rsidP="00E8310B">
      <w:pPr>
        <w:rPr>
          <w:rtl/>
        </w:rPr>
      </w:pPr>
      <w:r>
        <w:rPr>
          <w:rtl/>
        </w:rPr>
        <w:t xml:space="preserve">אני רוצה לומר למה החשש שחברת הכנסת </w:t>
      </w:r>
      <w:r w:rsidR="00E8310B">
        <w:rPr>
          <w:rFonts w:hint="cs"/>
          <w:rtl/>
        </w:rPr>
        <w:t>גוטליב אומרת: י</w:t>
      </w:r>
      <w:r>
        <w:rPr>
          <w:rtl/>
        </w:rPr>
        <w:t>מצאו משהו אחר</w:t>
      </w:r>
      <w:r w:rsidR="00E8310B">
        <w:rPr>
          <w:rFonts w:hint="cs"/>
          <w:rtl/>
        </w:rPr>
        <w:t>.</w:t>
      </w:r>
      <w:r>
        <w:rPr>
          <w:rtl/>
        </w:rPr>
        <w:t xml:space="preserve"> הרי מה זה המידתיות</w:t>
      </w:r>
      <w:r w:rsidR="00E8310B">
        <w:rPr>
          <w:rFonts w:hint="cs"/>
          <w:rtl/>
        </w:rPr>
        <w:t>?</w:t>
      </w:r>
      <w:r>
        <w:rPr>
          <w:rtl/>
        </w:rPr>
        <w:t xml:space="preserve"> </w:t>
      </w:r>
      <w:r w:rsidR="00E8310B">
        <w:rPr>
          <w:rFonts w:hint="cs"/>
          <w:rtl/>
        </w:rPr>
        <w:t xml:space="preserve">המידתיות </w:t>
      </w:r>
      <w:r w:rsidR="00E8310B">
        <w:rPr>
          <w:rtl/>
        </w:rPr>
        <w:t>–</w:t>
      </w:r>
      <w:r w:rsidR="00E8310B">
        <w:rPr>
          <w:rFonts w:hint="cs"/>
          <w:rtl/>
        </w:rPr>
        <w:t xml:space="preserve"> </w:t>
      </w:r>
      <w:r>
        <w:rPr>
          <w:rtl/>
        </w:rPr>
        <w:t>לא צריך להמציא משהו חדש</w:t>
      </w:r>
      <w:r w:rsidR="00E8310B">
        <w:rPr>
          <w:rFonts w:hint="cs"/>
          <w:rtl/>
        </w:rPr>
        <w:t>.</w:t>
      </w:r>
      <w:r>
        <w:rPr>
          <w:rtl/>
        </w:rPr>
        <w:t xml:space="preserve"> יבוא ושופט </w:t>
      </w:r>
      <w:r w:rsidR="00E8310B">
        <w:rPr>
          <w:rFonts w:hint="cs"/>
          <w:rtl/>
        </w:rPr>
        <w:t>וי</w:t>
      </w:r>
      <w:bookmarkStart w:id="2101" w:name="_ETM_Q1_7539000"/>
      <w:bookmarkEnd w:id="2101"/>
      <w:r w:rsidR="00E8310B">
        <w:rPr>
          <w:rFonts w:hint="cs"/>
          <w:rtl/>
        </w:rPr>
        <w:t xml:space="preserve">גיד את הדבר הבא: </w:t>
      </w:r>
      <w:r>
        <w:rPr>
          <w:rtl/>
        </w:rPr>
        <w:t xml:space="preserve">אני </w:t>
      </w:r>
      <w:r w:rsidR="00E8310B">
        <w:rPr>
          <w:rFonts w:hint="cs"/>
          <w:rtl/>
        </w:rPr>
        <w:t>ב</w:t>
      </w:r>
      <w:r>
        <w:rPr>
          <w:rtl/>
        </w:rPr>
        <w:t>עילות של פסקת ההגבלה בודק חוק</w:t>
      </w:r>
      <w:r w:rsidR="00E8310B">
        <w:rPr>
          <w:rFonts w:hint="cs"/>
          <w:rtl/>
        </w:rPr>
        <w:t>,</w:t>
      </w:r>
      <w:r>
        <w:rPr>
          <w:rtl/>
        </w:rPr>
        <w:t xml:space="preserve"> מקל וחומר אני יכול לבדוק החלטת מ</w:t>
      </w:r>
      <w:r w:rsidR="00E8310B">
        <w:rPr>
          <w:rFonts w:hint="cs"/>
          <w:rtl/>
        </w:rPr>
        <w:t>י</w:t>
      </w:r>
      <w:r>
        <w:rPr>
          <w:rtl/>
        </w:rPr>
        <w:t>נהל</w:t>
      </w:r>
      <w:r w:rsidR="00E8310B">
        <w:rPr>
          <w:rFonts w:hint="cs"/>
          <w:rtl/>
        </w:rPr>
        <w:t>.</w:t>
      </w:r>
      <w:r>
        <w:rPr>
          <w:rtl/>
        </w:rPr>
        <w:t xml:space="preserve"> אני אבדוק את הדברים הרגילים</w:t>
      </w:r>
      <w:r w:rsidR="00E8310B">
        <w:rPr>
          <w:rFonts w:hint="cs"/>
          <w:rtl/>
        </w:rPr>
        <w:t>:</w:t>
      </w:r>
      <w:r>
        <w:rPr>
          <w:rtl/>
        </w:rPr>
        <w:t xml:space="preserve"> האם הוא פגע בזכות חוקתית</w:t>
      </w:r>
      <w:r w:rsidR="00E8310B">
        <w:rPr>
          <w:rFonts w:hint="cs"/>
          <w:rtl/>
        </w:rPr>
        <w:t>?</w:t>
      </w:r>
      <w:r>
        <w:rPr>
          <w:rtl/>
        </w:rPr>
        <w:t xml:space="preserve"> והזכויות </w:t>
      </w:r>
      <w:r w:rsidR="00E8310B">
        <w:rPr>
          <w:rFonts w:hint="cs"/>
          <w:rtl/>
        </w:rPr>
        <w:t xml:space="preserve">החוקתיות </w:t>
      </w:r>
      <w:r>
        <w:rPr>
          <w:rtl/>
        </w:rPr>
        <w:t xml:space="preserve">יכללו שוויון ויכללו </w:t>
      </w:r>
      <w:r w:rsidR="00E8310B">
        <w:rPr>
          <w:rFonts w:hint="cs"/>
          <w:rtl/>
        </w:rPr>
        <w:t xml:space="preserve">את </w:t>
      </w:r>
      <w:r>
        <w:rPr>
          <w:rtl/>
        </w:rPr>
        <w:t>כל מה שקיים לנו היום בחוקה</w:t>
      </w:r>
      <w:r w:rsidR="00E8310B">
        <w:rPr>
          <w:rFonts w:hint="cs"/>
          <w:rtl/>
        </w:rPr>
        <w:t>;</w:t>
      </w:r>
      <w:r>
        <w:rPr>
          <w:rtl/>
        </w:rPr>
        <w:t xml:space="preserve"> ואני אבדוק אם זה נעשה לתכלית ראויה</w:t>
      </w:r>
      <w:r w:rsidR="00E8310B">
        <w:rPr>
          <w:rFonts w:hint="cs"/>
          <w:rtl/>
        </w:rPr>
        <w:t>;</w:t>
      </w:r>
      <w:r>
        <w:rPr>
          <w:rtl/>
        </w:rPr>
        <w:t xml:space="preserve"> ואני אבדוק </w:t>
      </w:r>
      <w:r w:rsidR="00E8310B">
        <w:rPr>
          <w:rFonts w:hint="cs"/>
          <w:rtl/>
        </w:rPr>
        <w:t xml:space="preserve">מידתיות. </w:t>
      </w:r>
      <w:bookmarkStart w:id="2102" w:name="_ETM_Q1_7561000"/>
      <w:bookmarkEnd w:id="2102"/>
      <w:r>
        <w:rPr>
          <w:rtl/>
        </w:rPr>
        <w:t xml:space="preserve">בלאו הכי </w:t>
      </w:r>
      <w:r w:rsidR="00E8310B">
        <w:rPr>
          <w:rFonts w:hint="cs"/>
          <w:rtl/>
        </w:rPr>
        <w:t>מ</w:t>
      </w:r>
      <w:r>
        <w:rPr>
          <w:rtl/>
        </w:rPr>
        <w:t>קל וחומר</w:t>
      </w:r>
      <w:r w:rsidR="00E8310B">
        <w:rPr>
          <w:rFonts w:hint="cs"/>
          <w:rtl/>
        </w:rPr>
        <w:t>,</w:t>
      </w:r>
      <w:r>
        <w:rPr>
          <w:rtl/>
        </w:rPr>
        <w:t xml:space="preserve"> אם אני יכול לבדוק </w:t>
      </w:r>
      <w:r w:rsidR="00E8310B">
        <w:rPr>
          <w:rFonts w:hint="cs"/>
          <w:rtl/>
        </w:rPr>
        <w:t>את ה</w:t>
      </w:r>
      <w:r>
        <w:rPr>
          <w:rtl/>
        </w:rPr>
        <w:t>חוק</w:t>
      </w:r>
      <w:r w:rsidR="00E8310B">
        <w:rPr>
          <w:rFonts w:hint="cs"/>
          <w:rtl/>
        </w:rPr>
        <w:t>,</w:t>
      </w:r>
      <w:r>
        <w:rPr>
          <w:rtl/>
        </w:rPr>
        <w:t xml:space="preserve"> אני לא יכול לבדוק </w:t>
      </w:r>
      <w:r w:rsidR="00E8310B">
        <w:rPr>
          <w:rFonts w:hint="cs"/>
          <w:rtl/>
        </w:rPr>
        <w:t>כ</w:t>
      </w:r>
      <w:r>
        <w:rPr>
          <w:rtl/>
        </w:rPr>
        <w:t>ך את ההחלטה למנות</w:t>
      </w:r>
      <w:r w:rsidR="00E8310B">
        <w:rPr>
          <w:rFonts w:hint="cs"/>
          <w:rtl/>
        </w:rPr>
        <w:t xml:space="preserve"> </w:t>
      </w:r>
      <w:r>
        <w:rPr>
          <w:rtl/>
        </w:rPr>
        <w:t>עבריין תכנון ובנייה לרמטכ"ל</w:t>
      </w:r>
      <w:r w:rsidR="00E8310B">
        <w:rPr>
          <w:rFonts w:hint="cs"/>
          <w:rtl/>
        </w:rPr>
        <w:t xml:space="preserve">? </w:t>
      </w:r>
      <w:r>
        <w:rPr>
          <w:rtl/>
        </w:rPr>
        <w:t xml:space="preserve">אז נניח שאני צריך לבדוק את ההחלטה אם למנות עבריין </w:t>
      </w:r>
      <w:r w:rsidR="00E8310B">
        <w:rPr>
          <w:rFonts w:hint="cs"/>
          <w:rtl/>
        </w:rPr>
        <w:t>- - -</w:t>
      </w:r>
    </w:p>
    <w:p w:rsidR="00E8310B" w:rsidRDefault="00E8310B" w:rsidP="00E8310B">
      <w:pPr>
        <w:rPr>
          <w:rtl/>
        </w:rPr>
      </w:pPr>
      <w:bookmarkStart w:id="2103" w:name="_ETM_Q1_7575000"/>
      <w:bookmarkEnd w:id="2103"/>
    </w:p>
    <w:p w:rsidR="00D72425" w:rsidRDefault="00D72425" w:rsidP="00D72425">
      <w:pPr>
        <w:pStyle w:val="a5"/>
        <w:keepNext/>
        <w:rPr>
          <w:rtl/>
        </w:rPr>
      </w:pPr>
      <w:bookmarkStart w:id="2104" w:name="ET_speaker_6345_227"/>
      <w:r w:rsidRPr="00D72425">
        <w:rPr>
          <w:rStyle w:val="TagStyle"/>
          <w:rtl/>
        </w:rPr>
        <w:t xml:space="preserve"> &lt;&lt; דובר &gt;&gt; </w:t>
      </w:r>
      <w:r>
        <w:rPr>
          <w:rtl/>
        </w:rPr>
        <w:t>טלי גוטליב (הליכוד):</w:t>
      </w:r>
      <w:r w:rsidRPr="00D72425">
        <w:rPr>
          <w:rStyle w:val="TagStyle"/>
          <w:rtl/>
        </w:rPr>
        <w:t xml:space="preserve"> &lt;&lt; דובר &gt;&gt;</w:t>
      </w:r>
      <w:r>
        <w:rPr>
          <w:rtl/>
        </w:rPr>
        <w:t xml:space="preserve">   </w:t>
      </w:r>
      <w:bookmarkEnd w:id="2104"/>
    </w:p>
    <w:p w:rsidR="00D72425" w:rsidRDefault="00D72425" w:rsidP="00D72425">
      <w:pPr>
        <w:pStyle w:val="KeepWithNext"/>
        <w:rPr>
          <w:rtl/>
        </w:rPr>
      </w:pPr>
    </w:p>
    <w:p w:rsidR="00D72425" w:rsidRDefault="00E8310B" w:rsidP="00E8310B">
      <w:pPr>
        <w:rPr>
          <w:rtl/>
        </w:rPr>
      </w:pPr>
      <w:bookmarkStart w:id="2105" w:name="_ETM_Q1_7578750"/>
      <w:bookmarkStart w:id="2106" w:name="_ETM_Q1_7578797"/>
      <w:bookmarkEnd w:id="2105"/>
      <w:bookmarkEnd w:id="2106"/>
      <w:r>
        <w:rPr>
          <w:rFonts w:hint="cs"/>
          <w:rtl/>
        </w:rPr>
        <w:t xml:space="preserve">למה זה פשיטא כזאת? </w:t>
      </w:r>
      <w:r w:rsidR="00D72425">
        <w:rPr>
          <w:rFonts w:hint="cs"/>
          <w:rtl/>
        </w:rPr>
        <w:t>זה לא כזה פשיטא</w:t>
      </w:r>
      <w:r>
        <w:rPr>
          <w:rFonts w:hint="cs"/>
          <w:rtl/>
        </w:rPr>
        <w:t xml:space="preserve">. </w:t>
      </w:r>
      <w:bookmarkStart w:id="2107" w:name="_ETM_Q1_7580000"/>
      <w:bookmarkEnd w:id="2107"/>
      <w:r>
        <w:rPr>
          <w:rFonts w:hint="cs"/>
          <w:rtl/>
        </w:rPr>
        <w:t>מותר לך לשקול אם פעולה מנהלית הייתה כזו שפגעה בזכויות</w:t>
      </w:r>
      <w:bookmarkStart w:id="2108" w:name="_ETM_Q1_7585000"/>
      <w:bookmarkEnd w:id="2108"/>
      <w:r>
        <w:rPr>
          <w:rFonts w:hint="cs"/>
          <w:rtl/>
        </w:rPr>
        <w:t xml:space="preserve"> אדם, עברה על עקרונות כאלה או אחרים, אבל לא באותה</w:t>
      </w:r>
      <w:bookmarkStart w:id="2109" w:name="_ETM_Q1_7588000"/>
      <w:bookmarkEnd w:id="2109"/>
      <w:r>
        <w:rPr>
          <w:rFonts w:hint="cs"/>
          <w:rtl/>
        </w:rPr>
        <w:t xml:space="preserve"> פשיטא אתה בודק מינויים. </w:t>
      </w:r>
      <w:bookmarkStart w:id="2110" w:name="_ETM_Q1_7581381"/>
      <w:bookmarkStart w:id="2111" w:name="_ETM_Q1_7581426"/>
      <w:bookmarkEnd w:id="2110"/>
      <w:bookmarkEnd w:id="2111"/>
      <w:r w:rsidR="00D72425">
        <w:rPr>
          <w:rFonts w:hint="cs"/>
          <w:rtl/>
        </w:rPr>
        <w:t xml:space="preserve">וזאת הבעיה שלי </w:t>
      </w:r>
      <w:r>
        <w:rPr>
          <w:rFonts w:hint="cs"/>
          <w:rtl/>
        </w:rPr>
        <w:t>עם בג"ץ, שהוא עושה מה שנוח</w:t>
      </w:r>
      <w:bookmarkStart w:id="2112" w:name="_ETM_Q1_7591000"/>
      <w:bookmarkEnd w:id="2112"/>
      <w:r>
        <w:rPr>
          <w:rFonts w:hint="cs"/>
          <w:rtl/>
        </w:rPr>
        <w:t xml:space="preserve"> לו.</w:t>
      </w:r>
    </w:p>
    <w:p w:rsidR="00E8310B" w:rsidRDefault="00E8310B" w:rsidP="00E8310B">
      <w:pPr>
        <w:rPr>
          <w:rtl/>
        </w:rPr>
      </w:pPr>
    </w:p>
    <w:p w:rsidR="00E8310B" w:rsidRDefault="00E8310B" w:rsidP="00E8310B">
      <w:pPr>
        <w:pStyle w:val="af8"/>
        <w:keepNext/>
        <w:rPr>
          <w:rtl/>
        </w:rPr>
      </w:pPr>
      <w:bookmarkStart w:id="2113" w:name="ET_yor_6157_411"/>
      <w:r w:rsidRPr="00E8310B">
        <w:rPr>
          <w:rStyle w:val="TagStyle"/>
          <w:rtl/>
        </w:rPr>
        <w:t xml:space="preserve"> &lt;&lt; יור &gt;&gt; </w:t>
      </w:r>
      <w:r>
        <w:rPr>
          <w:rtl/>
        </w:rPr>
        <w:t>היו"ר שמחה רוטמן:</w:t>
      </w:r>
      <w:r w:rsidRPr="00E8310B">
        <w:rPr>
          <w:rStyle w:val="TagStyle"/>
          <w:rtl/>
        </w:rPr>
        <w:t xml:space="preserve"> &lt;&lt; יור &gt;&gt;</w:t>
      </w:r>
      <w:r>
        <w:rPr>
          <w:rtl/>
        </w:rPr>
        <w:t xml:space="preserve">   </w:t>
      </w:r>
      <w:bookmarkEnd w:id="2113"/>
    </w:p>
    <w:p w:rsidR="00E8310B" w:rsidRDefault="00E8310B" w:rsidP="00E8310B">
      <w:pPr>
        <w:pStyle w:val="KeepWithNext"/>
        <w:rPr>
          <w:rtl/>
        </w:rPr>
      </w:pPr>
    </w:p>
    <w:p w:rsidR="00E8310B" w:rsidRPr="00E8310B" w:rsidRDefault="00E8310B" w:rsidP="00E8310B">
      <w:pPr>
        <w:rPr>
          <w:rtl/>
        </w:rPr>
      </w:pPr>
      <w:r>
        <w:rPr>
          <w:rFonts w:hint="cs"/>
          <w:rtl/>
        </w:rPr>
        <w:t>טלי, השאלה ברורה. השאלה טובה, רק ברורה.</w:t>
      </w:r>
    </w:p>
    <w:p w:rsidR="00D72425" w:rsidRDefault="00D72425" w:rsidP="00D72425">
      <w:pPr>
        <w:rPr>
          <w:rtl/>
        </w:rPr>
      </w:pPr>
      <w:bookmarkStart w:id="2114" w:name="_ETM_Q1_7590306"/>
      <w:bookmarkStart w:id="2115" w:name="_ETM_Q1_7590346"/>
      <w:bookmarkStart w:id="2116" w:name="_ETM_Q1_7604166"/>
      <w:bookmarkEnd w:id="2114"/>
      <w:bookmarkEnd w:id="2115"/>
      <w:bookmarkEnd w:id="2116"/>
    </w:p>
    <w:p w:rsidR="00D72425" w:rsidRDefault="00D72425" w:rsidP="00D72425">
      <w:pPr>
        <w:pStyle w:val="a5"/>
        <w:keepNext/>
        <w:rPr>
          <w:rtl/>
        </w:rPr>
      </w:pPr>
      <w:bookmarkStart w:id="2117" w:name="ET_speaker_רון_שפירא_228"/>
      <w:r w:rsidRPr="00D72425">
        <w:rPr>
          <w:rStyle w:val="TagStyle"/>
          <w:rtl/>
        </w:rPr>
        <w:t xml:space="preserve"> &lt;&lt; דובר &gt;&gt; </w:t>
      </w:r>
      <w:r>
        <w:rPr>
          <w:rtl/>
        </w:rPr>
        <w:t>רון שפירא:</w:t>
      </w:r>
      <w:r w:rsidRPr="00D72425">
        <w:rPr>
          <w:rStyle w:val="TagStyle"/>
          <w:rtl/>
        </w:rPr>
        <w:t xml:space="preserve"> &lt;&lt; דובר &gt;&gt;</w:t>
      </w:r>
      <w:r>
        <w:rPr>
          <w:rtl/>
        </w:rPr>
        <w:t xml:space="preserve">   </w:t>
      </w:r>
      <w:bookmarkEnd w:id="2117"/>
    </w:p>
    <w:p w:rsidR="00D72425" w:rsidRDefault="00D72425" w:rsidP="00D72425">
      <w:pPr>
        <w:pStyle w:val="KeepWithNext"/>
        <w:rPr>
          <w:rtl/>
        </w:rPr>
      </w:pPr>
    </w:p>
    <w:p w:rsidR="00E8310B" w:rsidRPr="00E8310B" w:rsidRDefault="00E8310B" w:rsidP="003B5D84">
      <w:pPr>
        <w:rPr>
          <w:rtl/>
        </w:rPr>
      </w:pPr>
      <w:bookmarkStart w:id="2118" w:name="_ETM_Q1_7604557"/>
      <w:bookmarkStart w:id="2119" w:name="_ETM_Q1_7604601"/>
      <w:bookmarkStart w:id="2120" w:name="_ETM_Q1_7606468"/>
      <w:bookmarkStart w:id="2121" w:name="_ETM_Q1_7606513"/>
      <w:bookmarkEnd w:id="2118"/>
      <w:bookmarkEnd w:id="2119"/>
      <w:bookmarkEnd w:id="2120"/>
      <w:bookmarkEnd w:id="2121"/>
      <w:r w:rsidRPr="00E8310B">
        <w:rPr>
          <w:rtl/>
        </w:rPr>
        <w:t>אני אומר</w:t>
      </w:r>
      <w:r>
        <w:rPr>
          <w:rFonts w:hint="cs"/>
          <w:rtl/>
        </w:rPr>
        <w:t>:</w:t>
      </w:r>
      <w:r w:rsidRPr="00E8310B">
        <w:rPr>
          <w:rtl/>
        </w:rPr>
        <w:t xml:space="preserve"> לשיטתך</w:t>
      </w:r>
      <w:r>
        <w:rPr>
          <w:rFonts w:hint="cs"/>
          <w:rtl/>
        </w:rPr>
        <w:t>,</w:t>
      </w:r>
      <w:r w:rsidRPr="00E8310B">
        <w:rPr>
          <w:rtl/>
        </w:rPr>
        <w:t xml:space="preserve"> אם </w:t>
      </w:r>
      <w:r>
        <w:rPr>
          <w:rFonts w:hint="cs"/>
          <w:rtl/>
        </w:rPr>
        <w:t>נ</w:t>
      </w:r>
      <w:r w:rsidRPr="00E8310B">
        <w:rPr>
          <w:rtl/>
        </w:rPr>
        <w:t>מחק את המילה סבירות מהלקסיקון</w:t>
      </w:r>
      <w:r>
        <w:rPr>
          <w:rFonts w:hint="cs"/>
          <w:rtl/>
        </w:rPr>
        <w:t>,</w:t>
      </w:r>
      <w:r w:rsidRPr="00E8310B">
        <w:rPr>
          <w:rtl/>
        </w:rPr>
        <w:t xml:space="preserve"> אבל נשאיר את המבנה החוקתי כמו שהוא</w:t>
      </w:r>
      <w:r>
        <w:rPr>
          <w:rFonts w:hint="cs"/>
          <w:rtl/>
        </w:rPr>
        <w:t>,</w:t>
      </w:r>
      <w:r w:rsidRPr="00E8310B">
        <w:rPr>
          <w:rtl/>
        </w:rPr>
        <w:t xml:space="preserve"> יהיה קל</w:t>
      </w:r>
      <w:r>
        <w:rPr>
          <w:rFonts w:hint="cs"/>
          <w:rtl/>
        </w:rPr>
        <w:t>,</w:t>
      </w:r>
      <w:r w:rsidRPr="00E8310B">
        <w:rPr>
          <w:rtl/>
        </w:rPr>
        <w:t xml:space="preserve"> כפי שאמרת בצדק</w:t>
      </w:r>
      <w:r>
        <w:rPr>
          <w:rFonts w:hint="cs"/>
          <w:rtl/>
        </w:rPr>
        <w:t>,</w:t>
      </w:r>
      <w:r w:rsidRPr="00E8310B">
        <w:rPr>
          <w:rtl/>
        </w:rPr>
        <w:t xml:space="preserve"> לומר</w:t>
      </w:r>
      <w:r>
        <w:rPr>
          <w:rFonts w:hint="cs"/>
          <w:rtl/>
        </w:rPr>
        <w:t>:</w:t>
      </w:r>
      <w:r w:rsidRPr="00E8310B">
        <w:rPr>
          <w:rtl/>
        </w:rPr>
        <w:t xml:space="preserve"> טוב</w:t>
      </w:r>
      <w:r>
        <w:rPr>
          <w:rFonts w:hint="cs"/>
          <w:rtl/>
        </w:rPr>
        <w:t>,</w:t>
      </w:r>
      <w:r w:rsidRPr="00E8310B">
        <w:rPr>
          <w:rtl/>
        </w:rPr>
        <w:t xml:space="preserve"> </w:t>
      </w:r>
      <w:r>
        <w:rPr>
          <w:rFonts w:hint="cs"/>
          <w:rtl/>
        </w:rPr>
        <w:t xml:space="preserve">אז </w:t>
      </w:r>
      <w:r w:rsidRPr="00E8310B">
        <w:rPr>
          <w:rtl/>
        </w:rPr>
        <w:t>זה פוגע בערכים כלליים שמנויים בחוק</w:t>
      </w:r>
      <w:r>
        <w:rPr>
          <w:rFonts w:hint="cs"/>
          <w:rtl/>
        </w:rPr>
        <w:t>,</w:t>
      </w:r>
      <w:r>
        <w:rPr>
          <w:rtl/>
        </w:rPr>
        <w:t xml:space="preserve"> זה לא עומד בסטנדרטי</w:t>
      </w:r>
      <w:r w:rsidRPr="00E8310B">
        <w:rPr>
          <w:rtl/>
        </w:rPr>
        <w:t xml:space="preserve"> הפרופורציונליות</w:t>
      </w:r>
      <w:r>
        <w:rPr>
          <w:rFonts w:hint="cs"/>
          <w:rtl/>
        </w:rPr>
        <w:t>.</w:t>
      </w:r>
      <w:r w:rsidRPr="00E8310B">
        <w:rPr>
          <w:rtl/>
        </w:rPr>
        <w:t xml:space="preserve"> אגב</w:t>
      </w:r>
      <w:r>
        <w:rPr>
          <w:rFonts w:hint="cs"/>
          <w:rtl/>
        </w:rPr>
        <w:t>,</w:t>
      </w:r>
      <w:r w:rsidRPr="00E8310B">
        <w:rPr>
          <w:rtl/>
        </w:rPr>
        <w:t xml:space="preserve"> חלק גדול ממדינות אירופה</w:t>
      </w:r>
      <w:r>
        <w:rPr>
          <w:rFonts w:hint="cs"/>
          <w:rtl/>
        </w:rPr>
        <w:t>,</w:t>
      </w:r>
      <w:r w:rsidRPr="00E8310B">
        <w:rPr>
          <w:rtl/>
        </w:rPr>
        <w:t xml:space="preserve"> מה שאנחנו </w:t>
      </w:r>
      <w:r>
        <w:rPr>
          <w:rFonts w:hint="cs"/>
          <w:rtl/>
        </w:rPr>
        <w:t>בש</w:t>
      </w:r>
      <w:r>
        <w:rPr>
          <w:rtl/>
        </w:rPr>
        <w:t>יטות האנגלו</w:t>
      </w:r>
      <w:r>
        <w:rPr>
          <w:rFonts w:hint="cs"/>
          <w:rtl/>
        </w:rPr>
        <w:t>-</w:t>
      </w:r>
      <w:r>
        <w:rPr>
          <w:rtl/>
        </w:rPr>
        <w:t>אמריק</w:t>
      </w:r>
      <w:r>
        <w:rPr>
          <w:rFonts w:hint="cs"/>
          <w:rtl/>
        </w:rPr>
        <w:t>ניו</w:t>
      </w:r>
      <w:r w:rsidRPr="00E8310B">
        <w:rPr>
          <w:rtl/>
        </w:rPr>
        <w:t xml:space="preserve">ת </w:t>
      </w:r>
      <w:r>
        <w:rPr>
          <w:rFonts w:hint="cs"/>
          <w:rtl/>
        </w:rPr>
        <w:t xml:space="preserve">קוראים </w:t>
      </w:r>
      <w:bookmarkStart w:id="2122" w:name="_ETM_Q1_7618000"/>
      <w:bookmarkEnd w:id="2122"/>
      <w:r w:rsidRPr="00E8310B">
        <w:rPr>
          <w:rtl/>
        </w:rPr>
        <w:t>סבירות</w:t>
      </w:r>
      <w:r w:rsidR="003B5D84">
        <w:rPr>
          <w:rFonts w:hint="cs"/>
          <w:rtl/>
        </w:rPr>
        <w:t xml:space="preserve"> </w:t>
      </w:r>
      <w:r w:rsidRPr="00E8310B">
        <w:rPr>
          <w:rtl/>
        </w:rPr>
        <w:t xml:space="preserve">הם פשוט </w:t>
      </w:r>
      <w:r>
        <w:rPr>
          <w:rFonts w:hint="cs"/>
          <w:rtl/>
        </w:rPr>
        <w:t xml:space="preserve">קוראים </w:t>
      </w:r>
      <w:r w:rsidRPr="00E8310B">
        <w:rPr>
          <w:rtl/>
        </w:rPr>
        <w:t>פרופורציונליות</w:t>
      </w:r>
      <w:r>
        <w:rPr>
          <w:rFonts w:hint="cs"/>
          <w:rtl/>
        </w:rPr>
        <w:t xml:space="preserve">, הווי אומר </w:t>
      </w:r>
      <w:r w:rsidRPr="00E8310B">
        <w:rPr>
          <w:rtl/>
        </w:rPr>
        <w:t>מידתיות</w:t>
      </w:r>
      <w:r>
        <w:rPr>
          <w:rFonts w:hint="cs"/>
          <w:rtl/>
        </w:rPr>
        <w:t>.</w:t>
      </w:r>
      <w:r w:rsidRPr="00E8310B">
        <w:rPr>
          <w:rtl/>
        </w:rPr>
        <w:t xml:space="preserve"> וזה </w:t>
      </w:r>
      <w:r>
        <w:rPr>
          <w:rFonts w:hint="cs"/>
          <w:rtl/>
        </w:rPr>
        <w:t xml:space="preserve">היינו הך, </w:t>
      </w:r>
      <w:r w:rsidRPr="00E8310B">
        <w:rPr>
          <w:rtl/>
        </w:rPr>
        <w:t xml:space="preserve">הם עושים </w:t>
      </w:r>
      <w:r>
        <w:rPr>
          <w:rFonts w:hint="cs"/>
          <w:rtl/>
        </w:rPr>
        <w:t>את זה.</w:t>
      </w:r>
    </w:p>
    <w:p w:rsidR="00D72425" w:rsidRDefault="00D72425" w:rsidP="00D72425">
      <w:pPr>
        <w:rPr>
          <w:rtl/>
        </w:rPr>
      </w:pPr>
    </w:p>
    <w:p w:rsidR="00D72425" w:rsidRDefault="00D72425" w:rsidP="00D72425">
      <w:pPr>
        <w:pStyle w:val="af8"/>
        <w:keepNext/>
        <w:rPr>
          <w:rtl/>
        </w:rPr>
      </w:pPr>
      <w:bookmarkStart w:id="2123" w:name="ET_yor_6157_229"/>
      <w:r w:rsidRPr="00D72425">
        <w:rPr>
          <w:rStyle w:val="TagStyle"/>
          <w:rtl/>
        </w:rPr>
        <w:t xml:space="preserve"> &lt;&lt; יור &gt;&gt; </w:t>
      </w:r>
      <w:r>
        <w:rPr>
          <w:rtl/>
        </w:rPr>
        <w:t>היו"ר שמחה רוטמן:</w:t>
      </w:r>
      <w:r w:rsidRPr="00D72425">
        <w:rPr>
          <w:rStyle w:val="TagStyle"/>
          <w:rtl/>
        </w:rPr>
        <w:t xml:space="preserve"> &lt;&lt; יור &gt;&gt;</w:t>
      </w:r>
      <w:r>
        <w:rPr>
          <w:rtl/>
        </w:rPr>
        <w:t xml:space="preserve">   </w:t>
      </w:r>
      <w:bookmarkEnd w:id="2123"/>
    </w:p>
    <w:p w:rsidR="00D72425" w:rsidRDefault="00D72425" w:rsidP="00D72425">
      <w:pPr>
        <w:pStyle w:val="KeepWithNext"/>
        <w:rPr>
          <w:rtl/>
        </w:rPr>
      </w:pPr>
    </w:p>
    <w:p w:rsidR="00D72425" w:rsidRDefault="00E8310B" w:rsidP="00D72425">
      <w:pPr>
        <w:rPr>
          <w:rtl/>
        </w:rPr>
      </w:pPr>
      <w:bookmarkStart w:id="2124" w:name="_ETM_Q1_7630118"/>
      <w:bookmarkEnd w:id="2124"/>
      <w:r>
        <w:rPr>
          <w:rFonts w:hint="cs"/>
          <w:rtl/>
        </w:rPr>
        <w:t xml:space="preserve">זה חשוב. אתה </w:t>
      </w:r>
      <w:bookmarkStart w:id="2125" w:name="_ETM_Q1_7628000"/>
      <w:bookmarkEnd w:id="2125"/>
      <w:r>
        <w:rPr>
          <w:rFonts w:hint="cs"/>
          <w:rtl/>
        </w:rPr>
        <w:t>בעצם אומר ש</w:t>
      </w:r>
      <w:r w:rsidR="00D72425">
        <w:rPr>
          <w:rFonts w:hint="cs"/>
          <w:rtl/>
        </w:rPr>
        <w:t xml:space="preserve">מידתיות </w:t>
      </w:r>
      <w:bookmarkStart w:id="2126" w:name="_ETM_Q1_7631095"/>
      <w:bookmarkEnd w:id="2126"/>
      <w:r>
        <w:rPr>
          <w:rFonts w:hint="cs"/>
          <w:rtl/>
        </w:rPr>
        <w:t>וסבירות זה שמות שו</w:t>
      </w:r>
      <w:r w:rsidR="00D72425">
        <w:rPr>
          <w:rFonts w:hint="cs"/>
          <w:rtl/>
        </w:rPr>
        <w:t>נים</w:t>
      </w:r>
      <w:r>
        <w:rPr>
          <w:rFonts w:hint="cs"/>
          <w:rtl/>
        </w:rPr>
        <w:t xml:space="preserve"> לאותו דבר?</w:t>
      </w:r>
    </w:p>
    <w:p w:rsidR="00D72425" w:rsidRDefault="00D72425" w:rsidP="00D72425">
      <w:pPr>
        <w:rPr>
          <w:rtl/>
        </w:rPr>
      </w:pPr>
      <w:bookmarkStart w:id="2127" w:name="_ETM_Q1_7633661"/>
      <w:bookmarkStart w:id="2128" w:name="_ETM_Q1_7633739"/>
      <w:bookmarkStart w:id="2129" w:name="_ETM_Q1_7635623"/>
      <w:bookmarkEnd w:id="2127"/>
      <w:bookmarkEnd w:id="2128"/>
      <w:bookmarkEnd w:id="2129"/>
    </w:p>
    <w:p w:rsidR="00D72425" w:rsidRDefault="00D72425" w:rsidP="00D72425">
      <w:pPr>
        <w:pStyle w:val="a5"/>
        <w:keepNext/>
        <w:rPr>
          <w:rtl/>
        </w:rPr>
      </w:pPr>
      <w:bookmarkStart w:id="2130" w:name="ET_speaker_רון_שפירא_230"/>
      <w:r w:rsidRPr="00D72425">
        <w:rPr>
          <w:rStyle w:val="TagStyle"/>
          <w:rtl/>
        </w:rPr>
        <w:t xml:space="preserve"> &lt;&lt; דובר &gt;&gt; </w:t>
      </w:r>
      <w:r>
        <w:rPr>
          <w:rtl/>
        </w:rPr>
        <w:t>רון שפירא:</w:t>
      </w:r>
      <w:r w:rsidRPr="00D72425">
        <w:rPr>
          <w:rStyle w:val="TagStyle"/>
          <w:rtl/>
        </w:rPr>
        <w:t xml:space="preserve"> &lt;&lt; דובר &gt;&gt;</w:t>
      </w:r>
      <w:r>
        <w:rPr>
          <w:rtl/>
        </w:rPr>
        <w:t xml:space="preserve">   </w:t>
      </w:r>
      <w:bookmarkEnd w:id="2130"/>
    </w:p>
    <w:p w:rsidR="00D72425" w:rsidRDefault="00D72425" w:rsidP="00D72425">
      <w:pPr>
        <w:pStyle w:val="KeepWithNext"/>
        <w:rPr>
          <w:rtl/>
        </w:rPr>
      </w:pPr>
    </w:p>
    <w:p w:rsidR="00D72425" w:rsidRDefault="00E8310B" w:rsidP="00D72425">
      <w:pPr>
        <w:rPr>
          <w:rtl/>
        </w:rPr>
      </w:pPr>
      <w:bookmarkStart w:id="2131" w:name="_ETM_Q1_7636044"/>
      <w:bookmarkStart w:id="2132" w:name="_ETM_Q1_7636081"/>
      <w:bookmarkEnd w:id="2131"/>
      <w:bookmarkEnd w:id="2132"/>
      <w:r>
        <w:rPr>
          <w:rFonts w:hint="cs"/>
          <w:rtl/>
        </w:rPr>
        <w:t xml:space="preserve">זה לא שמות שונים, </w:t>
      </w:r>
      <w:r w:rsidR="00D72425">
        <w:rPr>
          <w:rFonts w:hint="cs"/>
          <w:rtl/>
        </w:rPr>
        <w:t>אבל זה דרך עוקפת קלה מאוד</w:t>
      </w:r>
      <w:bookmarkStart w:id="2133" w:name="_ETM_Q1_7638000"/>
      <w:bookmarkEnd w:id="2133"/>
      <w:r>
        <w:rPr>
          <w:rFonts w:hint="cs"/>
          <w:rtl/>
        </w:rPr>
        <w:t xml:space="preserve"> להגיע לאותה תוצאה.</w:t>
      </w:r>
    </w:p>
    <w:p w:rsidR="00D72425" w:rsidRDefault="00D72425" w:rsidP="00D72425">
      <w:pPr>
        <w:rPr>
          <w:rtl/>
        </w:rPr>
      </w:pPr>
      <w:bookmarkStart w:id="2134" w:name="_ETM_Q1_7639718"/>
      <w:bookmarkStart w:id="2135" w:name="_ETM_Q1_7639768"/>
      <w:bookmarkEnd w:id="2134"/>
      <w:bookmarkEnd w:id="2135"/>
    </w:p>
    <w:p w:rsidR="00D72425" w:rsidRDefault="00D72425" w:rsidP="00D72425">
      <w:pPr>
        <w:pStyle w:val="af8"/>
        <w:keepNext/>
        <w:rPr>
          <w:rtl/>
        </w:rPr>
      </w:pPr>
      <w:bookmarkStart w:id="2136" w:name="ET_yor_6157_231"/>
      <w:r w:rsidRPr="00D72425">
        <w:rPr>
          <w:rStyle w:val="TagStyle"/>
          <w:rtl/>
        </w:rPr>
        <w:t xml:space="preserve"> &lt;&lt; יור &gt;&gt; </w:t>
      </w:r>
      <w:r>
        <w:rPr>
          <w:rtl/>
        </w:rPr>
        <w:t>היו"ר שמחה רוטמן:</w:t>
      </w:r>
      <w:r w:rsidRPr="00D72425">
        <w:rPr>
          <w:rStyle w:val="TagStyle"/>
          <w:rtl/>
        </w:rPr>
        <w:t xml:space="preserve"> &lt;&lt; יור &gt;&gt;</w:t>
      </w:r>
      <w:r>
        <w:rPr>
          <w:rtl/>
        </w:rPr>
        <w:t xml:space="preserve">   </w:t>
      </w:r>
      <w:bookmarkEnd w:id="2136"/>
    </w:p>
    <w:p w:rsidR="00D72425" w:rsidRDefault="00D72425" w:rsidP="00D72425">
      <w:pPr>
        <w:pStyle w:val="KeepWithNext"/>
        <w:rPr>
          <w:rtl/>
        </w:rPr>
      </w:pPr>
    </w:p>
    <w:p w:rsidR="00D72425" w:rsidRDefault="00D72425" w:rsidP="00D72425">
      <w:pPr>
        <w:rPr>
          <w:rtl/>
        </w:rPr>
      </w:pPr>
      <w:bookmarkStart w:id="2137" w:name="_ETM_Q1_7641301"/>
      <w:bookmarkEnd w:id="2137"/>
      <w:r>
        <w:rPr>
          <w:rFonts w:hint="cs"/>
          <w:rtl/>
        </w:rPr>
        <w:t xml:space="preserve">גם </w:t>
      </w:r>
      <w:bookmarkStart w:id="2138" w:name="_ETM_Q1_7641634"/>
      <w:bookmarkEnd w:id="2138"/>
      <w:r>
        <w:rPr>
          <w:rFonts w:hint="cs"/>
          <w:rtl/>
        </w:rPr>
        <w:t>בביטול חוק</w:t>
      </w:r>
      <w:r w:rsidR="00E8310B">
        <w:rPr>
          <w:rFonts w:hint="cs"/>
          <w:rtl/>
        </w:rPr>
        <w:t xml:space="preserve"> למשל? כלומר, כשאתה מדבר על</w:t>
      </w:r>
      <w:bookmarkStart w:id="2139" w:name="_ETM_Q1_7647000"/>
      <w:bookmarkEnd w:id="2139"/>
      <w:r w:rsidR="00E8310B">
        <w:rPr>
          <w:rFonts w:hint="cs"/>
          <w:rtl/>
        </w:rPr>
        <w:t xml:space="preserve"> אירופה, אם בית משפט לחוקה אירופי, הוא ישתמש במילה מידתיות אבל הוא לא ישתמש במילה </w:t>
      </w:r>
      <w:bookmarkStart w:id="2140" w:name="_ETM_Q1_7655000"/>
      <w:bookmarkEnd w:id="2140"/>
      <w:r w:rsidR="00E8310B">
        <w:rPr>
          <w:rFonts w:hint="cs"/>
          <w:rtl/>
        </w:rPr>
        <w:t>סבירות?</w:t>
      </w:r>
    </w:p>
    <w:p w:rsidR="00D72425" w:rsidRDefault="00D72425" w:rsidP="00D72425">
      <w:pPr>
        <w:rPr>
          <w:rtl/>
        </w:rPr>
      </w:pPr>
      <w:bookmarkStart w:id="2141" w:name="_ETM_Q1_7643183"/>
      <w:bookmarkStart w:id="2142" w:name="_ETM_Q1_7643236"/>
      <w:bookmarkEnd w:id="2141"/>
      <w:bookmarkEnd w:id="2142"/>
    </w:p>
    <w:p w:rsidR="00D72425" w:rsidRDefault="00D72425" w:rsidP="00D72425">
      <w:pPr>
        <w:pStyle w:val="-"/>
        <w:keepNext/>
        <w:rPr>
          <w:rtl/>
        </w:rPr>
      </w:pPr>
      <w:bookmarkStart w:id="2143" w:name="ET_speakercontinue_רון_שפירא_232"/>
      <w:r w:rsidRPr="00D72425">
        <w:rPr>
          <w:rStyle w:val="TagStyle"/>
          <w:rtl/>
        </w:rPr>
        <w:t xml:space="preserve"> &lt;&lt; דובר_המשך &gt;&gt; </w:t>
      </w:r>
      <w:r>
        <w:rPr>
          <w:rtl/>
        </w:rPr>
        <w:t>רון שפירא:</w:t>
      </w:r>
      <w:r w:rsidRPr="00D72425">
        <w:rPr>
          <w:rStyle w:val="TagStyle"/>
          <w:rtl/>
        </w:rPr>
        <w:t xml:space="preserve"> &lt;&lt; דובר_המשך &gt;&gt;</w:t>
      </w:r>
      <w:r>
        <w:rPr>
          <w:rtl/>
        </w:rPr>
        <w:t xml:space="preserve">   </w:t>
      </w:r>
      <w:bookmarkEnd w:id="2143"/>
    </w:p>
    <w:p w:rsidR="00D72425" w:rsidRDefault="00D72425" w:rsidP="00D72425">
      <w:pPr>
        <w:pStyle w:val="KeepWithNext"/>
        <w:rPr>
          <w:rtl/>
        </w:rPr>
      </w:pPr>
    </w:p>
    <w:p w:rsidR="00D72425" w:rsidRDefault="00E8310B" w:rsidP="00D72425">
      <w:pPr>
        <w:rPr>
          <w:rtl/>
        </w:rPr>
      </w:pPr>
      <w:bookmarkStart w:id="2144" w:name="_ETM_Q1_7652952"/>
      <w:bookmarkStart w:id="2145" w:name="_ETM_Q1_7649000"/>
      <w:bookmarkEnd w:id="2144"/>
      <w:bookmarkEnd w:id="2145"/>
      <w:r>
        <w:rPr>
          <w:rFonts w:hint="cs"/>
          <w:rtl/>
        </w:rPr>
        <w:t>כמו אצלנו.</w:t>
      </w:r>
    </w:p>
    <w:p w:rsidR="00D72425" w:rsidRDefault="00D72425" w:rsidP="00D72425">
      <w:pPr>
        <w:rPr>
          <w:rtl/>
        </w:rPr>
      </w:pPr>
      <w:bookmarkStart w:id="2146" w:name="_ETM_Q1_7671928"/>
      <w:bookmarkStart w:id="2147" w:name="_ETM_Q1_7671975"/>
      <w:bookmarkEnd w:id="2146"/>
      <w:bookmarkEnd w:id="2147"/>
    </w:p>
    <w:p w:rsidR="00D72425" w:rsidRDefault="00D72425" w:rsidP="00D72425">
      <w:pPr>
        <w:pStyle w:val="af8"/>
        <w:keepNext/>
        <w:rPr>
          <w:rtl/>
        </w:rPr>
      </w:pPr>
      <w:bookmarkStart w:id="2148" w:name="ET_yor_6157_236"/>
      <w:r w:rsidRPr="00D72425">
        <w:rPr>
          <w:rStyle w:val="TagStyle"/>
          <w:rtl/>
        </w:rPr>
        <w:t xml:space="preserve"> &lt;&lt; יור &gt;&gt; </w:t>
      </w:r>
      <w:r>
        <w:rPr>
          <w:rtl/>
        </w:rPr>
        <w:t>היו"ר שמחה רוטמן:</w:t>
      </w:r>
      <w:r w:rsidRPr="00D72425">
        <w:rPr>
          <w:rStyle w:val="TagStyle"/>
          <w:rtl/>
        </w:rPr>
        <w:t xml:space="preserve"> &lt;&lt; יור &gt;&gt;</w:t>
      </w:r>
      <w:r>
        <w:rPr>
          <w:rtl/>
        </w:rPr>
        <w:t xml:space="preserve">   </w:t>
      </w:r>
      <w:bookmarkEnd w:id="2148"/>
    </w:p>
    <w:p w:rsidR="00D72425" w:rsidRDefault="00D72425" w:rsidP="00D72425">
      <w:pPr>
        <w:pStyle w:val="KeepWithNext"/>
        <w:rPr>
          <w:rtl/>
        </w:rPr>
      </w:pPr>
    </w:p>
    <w:p w:rsidR="00D72425" w:rsidRPr="00D72425" w:rsidRDefault="00E8310B" w:rsidP="00D72425">
      <w:pPr>
        <w:rPr>
          <w:rtl/>
        </w:rPr>
      </w:pPr>
      <w:bookmarkStart w:id="2149" w:name="_ETM_Q1_7672592"/>
      <w:bookmarkEnd w:id="2149"/>
      <w:r>
        <w:rPr>
          <w:rFonts w:hint="cs"/>
          <w:rtl/>
        </w:rPr>
        <w:t>אבל אתה אומר שבעצם מבחינה סמנטית - - -</w:t>
      </w:r>
    </w:p>
    <w:p w:rsidR="00D72425" w:rsidRDefault="00D72425" w:rsidP="00D72425">
      <w:pPr>
        <w:rPr>
          <w:rtl/>
        </w:rPr>
      </w:pPr>
      <w:bookmarkStart w:id="2150" w:name="_ETM_Q1_7669322"/>
      <w:bookmarkStart w:id="2151" w:name="_ETM_Q1_7669360"/>
      <w:bookmarkStart w:id="2152" w:name="_ETM_Q1_7661183"/>
      <w:bookmarkStart w:id="2153" w:name="_ETM_Q1_7661224"/>
      <w:bookmarkEnd w:id="2150"/>
      <w:bookmarkEnd w:id="2151"/>
      <w:bookmarkEnd w:id="2152"/>
      <w:bookmarkEnd w:id="2153"/>
    </w:p>
    <w:p w:rsidR="00D72425" w:rsidRDefault="00D72425" w:rsidP="00D72425">
      <w:pPr>
        <w:pStyle w:val="-"/>
        <w:keepNext/>
        <w:rPr>
          <w:rtl/>
        </w:rPr>
      </w:pPr>
      <w:bookmarkStart w:id="2154" w:name="ET_speakercontinue_רון_שפירא_234"/>
      <w:r w:rsidRPr="00D72425">
        <w:rPr>
          <w:rStyle w:val="TagStyle"/>
          <w:rtl/>
        </w:rPr>
        <w:t xml:space="preserve"> &lt;&lt; דובר_המשך &gt;&gt; </w:t>
      </w:r>
      <w:r>
        <w:rPr>
          <w:rtl/>
        </w:rPr>
        <w:t>רון שפירא:</w:t>
      </w:r>
      <w:r w:rsidRPr="00D72425">
        <w:rPr>
          <w:rStyle w:val="TagStyle"/>
          <w:rtl/>
        </w:rPr>
        <w:t xml:space="preserve"> &lt;&lt; דובר_המשך &gt;&gt;</w:t>
      </w:r>
      <w:r>
        <w:rPr>
          <w:rtl/>
        </w:rPr>
        <w:t xml:space="preserve">   </w:t>
      </w:r>
      <w:bookmarkEnd w:id="2154"/>
    </w:p>
    <w:p w:rsidR="00D72425" w:rsidRDefault="00D72425" w:rsidP="00D72425">
      <w:pPr>
        <w:pStyle w:val="KeepWithNext"/>
        <w:rPr>
          <w:rtl/>
        </w:rPr>
      </w:pPr>
    </w:p>
    <w:p w:rsidR="00D72425" w:rsidRDefault="00D72425" w:rsidP="00D72425">
      <w:pPr>
        <w:rPr>
          <w:rtl/>
        </w:rPr>
      </w:pPr>
      <w:bookmarkStart w:id="2155" w:name="_ETM_Q1_7662196"/>
      <w:bookmarkEnd w:id="2155"/>
      <w:r>
        <w:rPr>
          <w:rFonts w:hint="cs"/>
          <w:rtl/>
        </w:rPr>
        <w:t>זה לא מילים חופפות</w:t>
      </w:r>
      <w:r w:rsidR="00E8310B">
        <w:rPr>
          <w:rFonts w:hint="cs"/>
          <w:rtl/>
        </w:rPr>
        <w:t>,</w:t>
      </w:r>
      <w:bookmarkStart w:id="2156" w:name="_ETM_Q1_7665000"/>
      <w:bookmarkEnd w:id="2156"/>
      <w:r w:rsidR="00E8310B">
        <w:rPr>
          <w:rFonts w:hint="cs"/>
          <w:rtl/>
        </w:rPr>
        <w:t xml:space="preserve"> אבל זאת טכניקה שתוביל לאותה תוצאה. נניח שרוצים לפסול מינוי בכל מיני נימוקים - - -</w:t>
      </w:r>
    </w:p>
    <w:p w:rsidR="00D72425" w:rsidRDefault="00D72425" w:rsidP="000F4298">
      <w:pPr>
        <w:rPr>
          <w:rtl/>
        </w:rPr>
      </w:pPr>
      <w:bookmarkStart w:id="2157" w:name="_ETM_Q1_7666701"/>
      <w:bookmarkStart w:id="2158" w:name="_ETM_Q1_7666745"/>
      <w:bookmarkStart w:id="2159" w:name="_ETM_Q1_3608612"/>
      <w:bookmarkStart w:id="2160" w:name="_ETM_Q1_3608657"/>
      <w:bookmarkStart w:id="2161" w:name="_ETM_Q1_7675445"/>
      <w:bookmarkEnd w:id="2157"/>
      <w:bookmarkEnd w:id="2158"/>
      <w:bookmarkEnd w:id="2159"/>
      <w:bookmarkEnd w:id="2160"/>
      <w:bookmarkEnd w:id="2161"/>
    </w:p>
    <w:p w:rsidR="00D72425" w:rsidRDefault="00D72425" w:rsidP="00D72425">
      <w:pPr>
        <w:pStyle w:val="a5"/>
        <w:keepNext/>
        <w:rPr>
          <w:rtl/>
        </w:rPr>
      </w:pPr>
      <w:bookmarkStart w:id="2162" w:name="ET_speaker_6345_237"/>
      <w:r w:rsidRPr="00D72425">
        <w:rPr>
          <w:rStyle w:val="TagStyle"/>
          <w:rtl/>
        </w:rPr>
        <w:t xml:space="preserve"> &lt;&lt; דובר &gt;&gt; </w:t>
      </w:r>
      <w:r>
        <w:rPr>
          <w:rtl/>
        </w:rPr>
        <w:t>טלי גוטליב (הליכוד):</w:t>
      </w:r>
      <w:r w:rsidRPr="00D72425">
        <w:rPr>
          <w:rStyle w:val="TagStyle"/>
          <w:rtl/>
        </w:rPr>
        <w:t xml:space="preserve"> &lt;&lt; דובר &gt;&gt;</w:t>
      </w:r>
      <w:r>
        <w:rPr>
          <w:rtl/>
        </w:rPr>
        <w:t xml:space="preserve">   </w:t>
      </w:r>
      <w:bookmarkEnd w:id="2162"/>
    </w:p>
    <w:p w:rsidR="00D72425" w:rsidRDefault="00D72425" w:rsidP="00D72425">
      <w:pPr>
        <w:pStyle w:val="KeepWithNext"/>
        <w:rPr>
          <w:rtl/>
        </w:rPr>
      </w:pPr>
    </w:p>
    <w:p w:rsidR="00D72425" w:rsidRDefault="00D72425" w:rsidP="00D72425">
      <w:pPr>
        <w:rPr>
          <w:rtl/>
        </w:rPr>
      </w:pPr>
      <w:bookmarkStart w:id="2163" w:name="_ETM_Q1_7675779"/>
      <w:bookmarkStart w:id="2164" w:name="_ETM_Q1_7675824"/>
      <w:bookmarkEnd w:id="2163"/>
      <w:bookmarkEnd w:id="2164"/>
      <w:r>
        <w:rPr>
          <w:rFonts w:hint="cs"/>
          <w:rtl/>
        </w:rPr>
        <w:t>זאת הבעיה</w:t>
      </w:r>
      <w:r w:rsidR="00E8310B">
        <w:rPr>
          <w:rFonts w:hint="cs"/>
          <w:rtl/>
        </w:rPr>
        <w:t>.</w:t>
      </w:r>
      <w:r>
        <w:rPr>
          <w:rFonts w:hint="cs"/>
          <w:rtl/>
        </w:rPr>
        <w:t xml:space="preserve"> </w:t>
      </w:r>
      <w:bookmarkStart w:id="2165" w:name="_ETM_Q1_7676829"/>
      <w:bookmarkEnd w:id="2165"/>
      <w:r>
        <w:rPr>
          <w:rFonts w:hint="cs"/>
          <w:rtl/>
        </w:rPr>
        <w:t>לא</w:t>
      </w:r>
      <w:r w:rsidR="00E8310B">
        <w:rPr>
          <w:rFonts w:hint="cs"/>
          <w:rtl/>
        </w:rPr>
        <w:t>,</w:t>
      </w:r>
      <w:r>
        <w:rPr>
          <w:rFonts w:hint="cs"/>
          <w:rtl/>
        </w:rPr>
        <w:t xml:space="preserve"> לא</w:t>
      </w:r>
      <w:r w:rsidR="00E8310B">
        <w:rPr>
          <w:rFonts w:hint="cs"/>
          <w:rtl/>
        </w:rPr>
        <w:t>, זה לא יכול להיות</w:t>
      </w:r>
      <w:bookmarkStart w:id="2166" w:name="_ETM_Q1_7673000"/>
      <w:bookmarkEnd w:id="2166"/>
      <w:r w:rsidR="00E8310B">
        <w:rPr>
          <w:rFonts w:hint="cs"/>
          <w:rtl/>
        </w:rPr>
        <w:t xml:space="preserve"> "מכל מיני נימוקים".</w:t>
      </w:r>
    </w:p>
    <w:p w:rsidR="00E8310B" w:rsidRDefault="00E8310B" w:rsidP="00D72425">
      <w:pPr>
        <w:rPr>
          <w:rtl/>
        </w:rPr>
      </w:pPr>
      <w:bookmarkStart w:id="2167" w:name="_ETM_Q1_7674000"/>
      <w:bookmarkEnd w:id="2167"/>
    </w:p>
    <w:p w:rsidR="00E8310B" w:rsidRDefault="00E8310B" w:rsidP="00E8310B">
      <w:pPr>
        <w:pStyle w:val="af8"/>
        <w:keepNext/>
        <w:rPr>
          <w:rtl/>
        </w:rPr>
      </w:pPr>
      <w:bookmarkStart w:id="2168" w:name="ET_yor_6157_412"/>
      <w:r w:rsidRPr="00E8310B">
        <w:rPr>
          <w:rStyle w:val="TagStyle"/>
          <w:rtl/>
        </w:rPr>
        <w:t xml:space="preserve"> &lt;&lt; יור &gt;&gt; </w:t>
      </w:r>
      <w:r>
        <w:rPr>
          <w:rtl/>
        </w:rPr>
        <w:t>היו"ר שמחה רוטמן:</w:t>
      </w:r>
      <w:r w:rsidRPr="00E8310B">
        <w:rPr>
          <w:rStyle w:val="TagStyle"/>
          <w:rtl/>
        </w:rPr>
        <w:t xml:space="preserve"> &lt;&lt; יור &gt;&gt;</w:t>
      </w:r>
      <w:r>
        <w:rPr>
          <w:rtl/>
        </w:rPr>
        <w:t xml:space="preserve">   </w:t>
      </w:r>
      <w:bookmarkEnd w:id="2168"/>
    </w:p>
    <w:p w:rsidR="00E8310B" w:rsidRDefault="00E8310B" w:rsidP="00E8310B">
      <w:pPr>
        <w:pStyle w:val="KeepWithNext"/>
        <w:rPr>
          <w:rtl/>
        </w:rPr>
      </w:pPr>
    </w:p>
    <w:p w:rsidR="00E8310B" w:rsidRPr="00E8310B" w:rsidRDefault="00E8310B" w:rsidP="00E8310B">
      <w:pPr>
        <w:rPr>
          <w:rtl/>
        </w:rPr>
      </w:pPr>
      <w:bookmarkStart w:id="2169" w:name="_ETM_Q1_7676000"/>
      <w:bookmarkEnd w:id="2169"/>
      <w:r>
        <w:rPr>
          <w:rFonts w:hint="cs"/>
          <w:rtl/>
        </w:rPr>
        <w:t>טלי, אבל שאלת, הוא מנסה לענות</w:t>
      </w:r>
      <w:bookmarkStart w:id="2170" w:name="_ETM_Q1_7675000"/>
      <w:bookmarkEnd w:id="2170"/>
      <w:r>
        <w:rPr>
          <w:rFonts w:hint="cs"/>
          <w:rtl/>
        </w:rPr>
        <w:t xml:space="preserve"> לך.</w:t>
      </w:r>
    </w:p>
    <w:p w:rsidR="00D72425" w:rsidRDefault="00D72425" w:rsidP="00D72425">
      <w:pPr>
        <w:rPr>
          <w:rtl/>
        </w:rPr>
      </w:pPr>
      <w:bookmarkStart w:id="2171" w:name="_ETM_Q1_7677474"/>
      <w:bookmarkStart w:id="2172" w:name="_ETM_Q1_7677518"/>
      <w:bookmarkStart w:id="2173" w:name="_ETM_Q1_7679206"/>
      <w:bookmarkEnd w:id="2171"/>
      <w:bookmarkEnd w:id="2172"/>
      <w:bookmarkEnd w:id="2173"/>
    </w:p>
    <w:p w:rsidR="00D72425" w:rsidRDefault="00D72425" w:rsidP="00D72425">
      <w:pPr>
        <w:pStyle w:val="a5"/>
        <w:keepNext/>
        <w:rPr>
          <w:rtl/>
        </w:rPr>
      </w:pPr>
      <w:bookmarkStart w:id="2174" w:name="ET_speaker_רון_שפירא_238"/>
      <w:r w:rsidRPr="00D72425">
        <w:rPr>
          <w:rStyle w:val="TagStyle"/>
          <w:rtl/>
        </w:rPr>
        <w:t xml:space="preserve"> &lt;&lt; דובר &gt;&gt; </w:t>
      </w:r>
      <w:r>
        <w:rPr>
          <w:rtl/>
        </w:rPr>
        <w:t>רון שפירא:</w:t>
      </w:r>
      <w:r w:rsidRPr="00D72425">
        <w:rPr>
          <w:rStyle w:val="TagStyle"/>
          <w:rtl/>
        </w:rPr>
        <w:t xml:space="preserve"> &lt;&lt; דובר &gt;&gt;</w:t>
      </w:r>
      <w:r>
        <w:rPr>
          <w:rtl/>
        </w:rPr>
        <w:t xml:space="preserve">   </w:t>
      </w:r>
      <w:bookmarkEnd w:id="2174"/>
    </w:p>
    <w:p w:rsidR="00D72425" w:rsidRDefault="00D72425" w:rsidP="00D72425">
      <w:pPr>
        <w:pStyle w:val="KeepWithNext"/>
        <w:rPr>
          <w:rtl/>
        </w:rPr>
      </w:pPr>
    </w:p>
    <w:p w:rsidR="00D72425" w:rsidRDefault="00E8310B" w:rsidP="00D72425">
      <w:pPr>
        <w:rPr>
          <w:rtl/>
        </w:rPr>
      </w:pPr>
      <w:bookmarkStart w:id="2175" w:name="_ETM_Q1_7679580"/>
      <w:bookmarkStart w:id="2176" w:name="_ETM_Q1_7679625"/>
      <w:bookmarkEnd w:id="2175"/>
      <w:bookmarkEnd w:id="2176"/>
      <w:r>
        <w:rPr>
          <w:rFonts w:hint="cs"/>
          <w:rtl/>
        </w:rPr>
        <w:t>ההפך, אני אומר פחות או יותר את מה שאת אומרת,</w:t>
      </w:r>
      <w:bookmarkStart w:id="2177" w:name="_ETM_Q1_7681000"/>
      <w:bookmarkEnd w:id="2177"/>
      <w:r>
        <w:rPr>
          <w:rFonts w:hint="cs"/>
          <w:rtl/>
        </w:rPr>
        <w:t xml:space="preserve"> </w:t>
      </w:r>
      <w:r w:rsidR="00D72425">
        <w:rPr>
          <w:rFonts w:hint="cs"/>
          <w:rtl/>
        </w:rPr>
        <w:t>אני רק מוסיף הערת שוליים</w:t>
      </w:r>
      <w:r>
        <w:rPr>
          <w:rFonts w:hint="cs"/>
          <w:rtl/>
        </w:rPr>
        <w:t>.</w:t>
      </w:r>
    </w:p>
    <w:p w:rsidR="00D72425" w:rsidRDefault="00D72425" w:rsidP="00D72425">
      <w:pPr>
        <w:rPr>
          <w:rtl/>
        </w:rPr>
      </w:pPr>
      <w:bookmarkStart w:id="2178" w:name="_ETM_Q1_7683491"/>
      <w:bookmarkStart w:id="2179" w:name="_ETM_Q1_7683547"/>
      <w:bookmarkStart w:id="2180" w:name="_ETM_Q1_7685695"/>
      <w:bookmarkEnd w:id="2178"/>
      <w:bookmarkEnd w:id="2179"/>
      <w:bookmarkEnd w:id="2180"/>
    </w:p>
    <w:p w:rsidR="00D72425" w:rsidRDefault="00D72425" w:rsidP="00D72425">
      <w:pPr>
        <w:pStyle w:val="a5"/>
        <w:keepNext/>
        <w:rPr>
          <w:rtl/>
        </w:rPr>
      </w:pPr>
      <w:bookmarkStart w:id="2181" w:name="ET_speaker_6345_239"/>
      <w:r w:rsidRPr="00D72425">
        <w:rPr>
          <w:rStyle w:val="TagStyle"/>
          <w:rtl/>
        </w:rPr>
        <w:t xml:space="preserve"> &lt;&lt; דובר &gt;&gt; </w:t>
      </w:r>
      <w:r>
        <w:rPr>
          <w:rtl/>
        </w:rPr>
        <w:t>טלי גוטליב (הליכוד):</w:t>
      </w:r>
      <w:r w:rsidRPr="00D72425">
        <w:rPr>
          <w:rStyle w:val="TagStyle"/>
          <w:rtl/>
        </w:rPr>
        <w:t xml:space="preserve"> &lt;&lt; דובר &gt;&gt;</w:t>
      </w:r>
      <w:r>
        <w:rPr>
          <w:rtl/>
        </w:rPr>
        <w:t xml:space="preserve">   </w:t>
      </w:r>
      <w:bookmarkEnd w:id="2181"/>
    </w:p>
    <w:p w:rsidR="00D72425" w:rsidRDefault="00D72425" w:rsidP="00D72425">
      <w:pPr>
        <w:pStyle w:val="KeepWithNext"/>
        <w:rPr>
          <w:rtl/>
        </w:rPr>
      </w:pPr>
    </w:p>
    <w:p w:rsidR="00D72425" w:rsidRDefault="00E8310B" w:rsidP="00D72425">
      <w:pPr>
        <w:rPr>
          <w:rtl/>
        </w:rPr>
      </w:pPr>
      <w:bookmarkStart w:id="2182" w:name="_ETM_Q1_7686107"/>
      <w:bookmarkStart w:id="2183" w:name="_ETM_Q1_7686168"/>
      <w:bookmarkEnd w:id="2182"/>
      <w:bookmarkEnd w:id="2183"/>
      <w:r>
        <w:rPr>
          <w:rFonts w:hint="cs"/>
          <w:rtl/>
        </w:rPr>
        <w:t xml:space="preserve">לא, מותר לך להוסיף הערות שוליים </w:t>
      </w:r>
      <w:r w:rsidR="00D72425">
        <w:rPr>
          <w:rFonts w:hint="cs"/>
          <w:rtl/>
        </w:rPr>
        <w:t>כאוות רצונך</w:t>
      </w:r>
      <w:r>
        <w:rPr>
          <w:rFonts w:hint="cs"/>
          <w:rtl/>
        </w:rPr>
        <w:t>.</w:t>
      </w:r>
    </w:p>
    <w:p w:rsidR="00D72425" w:rsidRDefault="00D72425" w:rsidP="00D72425">
      <w:pPr>
        <w:rPr>
          <w:rtl/>
        </w:rPr>
      </w:pPr>
      <w:bookmarkStart w:id="2184" w:name="_ETM_Q1_7687725"/>
      <w:bookmarkStart w:id="2185" w:name="_ETM_Q1_7687762"/>
      <w:bookmarkStart w:id="2186" w:name="_ETM_Q1_7689247"/>
      <w:bookmarkEnd w:id="2184"/>
      <w:bookmarkEnd w:id="2185"/>
      <w:bookmarkEnd w:id="2186"/>
    </w:p>
    <w:p w:rsidR="00D72425" w:rsidRDefault="00D72425" w:rsidP="00D72425">
      <w:pPr>
        <w:pStyle w:val="a5"/>
        <w:keepNext/>
        <w:rPr>
          <w:rtl/>
        </w:rPr>
      </w:pPr>
      <w:bookmarkStart w:id="2187" w:name="ET_speaker_רון_שפירא_240"/>
      <w:r w:rsidRPr="00D72425">
        <w:rPr>
          <w:rStyle w:val="TagStyle"/>
          <w:rtl/>
        </w:rPr>
        <w:t xml:space="preserve"> &lt;&lt; דובר &gt;&gt; </w:t>
      </w:r>
      <w:r>
        <w:rPr>
          <w:rtl/>
        </w:rPr>
        <w:t>רון שפירא:</w:t>
      </w:r>
      <w:r w:rsidRPr="00D72425">
        <w:rPr>
          <w:rStyle w:val="TagStyle"/>
          <w:rtl/>
        </w:rPr>
        <w:t xml:space="preserve"> &lt;&lt; דובר &gt;&gt;</w:t>
      </w:r>
      <w:r>
        <w:rPr>
          <w:rtl/>
        </w:rPr>
        <w:t xml:space="preserve">   </w:t>
      </w:r>
      <w:bookmarkEnd w:id="2187"/>
    </w:p>
    <w:p w:rsidR="00D72425" w:rsidRDefault="00D72425" w:rsidP="00D72425">
      <w:pPr>
        <w:pStyle w:val="KeepWithNext"/>
        <w:rPr>
          <w:rtl/>
        </w:rPr>
      </w:pPr>
    </w:p>
    <w:p w:rsidR="00D72425" w:rsidRDefault="00E8310B" w:rsidP="00D72425">
      <w:pPr>
        <w:rPr>
          <w:rtl/>
        </w:rPr>
      </w:pPr>
      <w:bookmarkStart w:id="2188" w:name="_ETM_Q1_7689620"/>
      <w:bookmarkStart w:id="2189" w:name="_ETM_Q1_7689662"/>
      <w:bookmarkEnd w:id="2188"/>
      <w:bookmarkEnd w:id="2189"/>
      <w:r>
        <w:rPr>
          <w:rFonts w:hint="cs"/>
          <w:rtl/>
        </w:rPr>
        <w:t>אני אומר פחות או</w:t>
      </w:r>
      <w:bookmarkStart w:id="2190" w:name="_ETM_Q1_7687000"/>
      <w:bookmarkEnd w:id="2190"/>
      <w:r>
        <w:rPr>
          <w:rFonts w:hint="cs"/>
          <w:rtl/>
        </w:rPr>
        <w:t xml:space="preserve"> יותר את מה שאת אומרת. אני אומר: </w:t>
      </w:r>
      <w:r w:rsidR="00D72425">
        <w:rPr>
          <w:rFonts w:hint="cs"/>
          <w:rtl/>
        </w:rPr>
        <w:t xml:space="preserve">לבטל את המילה סבירות </w:t>
      </w:r>
      <w:bookmarkStart w:id="2191" w:name="_ETM_Q1_7692469"/>
      <w:bookmarkEnd w:id="2191"/>
      <w:r w:rsidR="00D72425">
        <w:rPr>
          <w:rFonts w:hint="cs"/>
          <w:rtl/>
        </w:rPr>
        <w:t>לא יועיל כאן</w:t>
      </w:r>
      <w:r>
        <w:rPr>
          <w:rFonts w:hint="cs"/>
          <w:rtl/>
        </w:rPr>
        <w:t>. יבוא</w:t>
      </w:r>
      <w:bookmarkStart w:id="2192" w:name="_ETM_Q1_7693000"/>
      <w:bookmarkEnd w:id="2192"/>
      <w:r>
        <w:rPr>
          <w:rFonts w:hint="cs"/>
          <w:rtl/>
        </w:rPr>
        <w:t xml:space="preserve"> בית המשפט ויגיד: כשם שאני רשאי לבחון חוק בפריזמה של </w:t>
      </w:r>
      <w:bookmarkStart w:id="2193" w:name="_ETM_Q1_7700000"/>
      <w:bookmarkEnd w:id="2193"/>
      <w:r>
        <w:rPr>
          <w:rFonts w:hint="cs"/>
          <w:rtl/>
        </w:rPr>
        <w:t>חוקתיות, אני רשאי לבחון החלטת מינהל. ואז אני</w:t>
      </w:r>
      <w:bookmarkStart w:id="2194" w:name="_ETM_Q1_7702000"/>
      <w:bookmarkEnd w:id="2194"/>
      <w:r>
        <w:rPr>
          <w:rFonts w:hint="cs"/>
          <w:rtl/>
        </w:rPr>
        <w:t xml:space="preserve"> אבדוק מהתחלה: אני אבדוק מה הערך הנפגע, ואני אקיים דיון</w:t>
      </w:r>
      <w:bookmarkStart w:id="2195" w:name="_ETM_Q1_7708000"/>
      <w:bookmarkEnd w:id="2195"/>
      <w:r>
        <w:rPr>
          <w:rFonts w:hint="cs"/>
          <w:rtl/>
        </w:rPr>
        <w:t xml:space="preserve"> שלם האם הוא נפגע; ואז אני אעשה איזונים עם כל</w:t>
      </w:r>
      <w:bookmarkStart w:id="2196" w:name="_ETM_Q1_7710000"/>
      <w:bookmarkEnd w:id="2196"/>
      <w:r>
        <w:rPr>
          <w:rFonts w:hint="cs"/>
          <w:rtl/>
        </w:rPr>
        <w:t xml:space="preserve"> האיזונים האופקיים והאנכיים והאלכסוניים וכן הלאה; ואחריו אני אעשה תכלית</w:t>
      </w:r>
      <w:bookmarkStart w:id="2197" w:name="_ETM_Q1_7720000"/>
      <w:bookmarkEnd w:id="2197"/>
      <w:r>
        <w:rPr>
          <w:rFonts w:hint="cs"/>
          <w:rtl/>
        </w:rPr>
        <w:t xml:space="preserve"> ראויה; ואחריו אני אעשה מידתיות; ואני אגיע לאותה </w:t>
      </w:r>
      <w:bookmarkStart w:id="2198" w:name="_ETM_Q1_7719000"/>
      <w:bookmarkEnd w:id="2198"/>
      <w:r>
        <w:rPr>
          <w:rFonts w:hint="cs"/>
          <w:rtl/>
        </w:rPr>
        <w:t>תוצאה, אני לא צריך את המילה סבירות.</w:t>
      </w:r>
    </w:p>
    <w:p w:rsidR="00B83D70" w:rsidRDefault="00B83D70" w:rsidP="00D72425">
      <w:pPr>
        <w:rPr>
          <w:rtl/>
        </w:rPr>
      </w:pPr>
      <w:bookmarkStart w:id="2199" w:name="_ETM_Q1_7696576"/>
      <w:bookmarkStart w:id="2200" w:name="_ETM_Q1_7696620"/>
      <w:bookmarkStart w:id="2201" w:name="_ETM_Q1_7723304"/>
      <w:bookmarkEnd w:id="2199"/>
      <w:bookmarkEnd w:id="2200"/>
      <w:bookmarkEnd w:id="2201"/>
    </w:p>
    <w:p w:rsidR="00B83D70" w:rsidRDefault="00B83D70" w:rsidP="00B83D70">
      <w:pPr>
        <w:pStyle w:val="a5"/>
        <w:keepNext/>
        <w:rPr>
          <w:rtl/>
        </w:rPr>
      </w:pPr>
      <w:bookmarkStart w:id="2202" w:name="ET_speaker_6357_241"/>
      <w:r w:rsidRPr="00B83D70">
        <w:rPr>
          <w:rStyle w:val="TagStyle"/>
          <w:rtl/>
        </w:rPr>
        <w:t xml:space="preserve"> &lt;&lt; דובר &gt;&gt; </w:t>
      </w:r>
      <w:r>
        <w:rPr>
          <w:rtl/>
        </w:rPr>
        <w:t>משה סעדה (הליכוד):</w:t>
      </w:r>
      <w:r w:rsidRPr="00B83D70">
        <w:rPr>
          <w:rStyle w:val="TagStyle"/>
          <w:rtl/>
        </w:rPr>
        <w:t xml:space="preserve"> &lt;&lt; דובר &gt;&gt;</w:t>
      </w:r>
      <w:r>
        <w:rPr>
          <w:rtl/>
        </w:rPr>
        <w:t xml:space="preserve">   </w:t>
      </w:r>
      <w:bookmarkEnd w:id="2202"/>
    </w:p>
    <w:p w:rsidR="00B83D70" w:rsidRDefault="00B83D70" w:rsidP="00B83D70">
      <w:pPr>
        <w:pStyle w:val="KeepWithNext"/>
        <w:rPr>
          <w:rtl/>
        </w:rPr>
      </w:pPr>
    </w:p>
    <w:p w:rsidR="00B83D70" w:rsidRDefault="00B83D70" w:rsidP="00B83D70">
      <w:pPr>
        <w:rPr>
          <w:rtl/>
        </w:rPr>
      </w:pPr>
      <w:bookmarkStart w:id="2203" w:name="_ETM_Q1_7723679"/>
      <w:bookmarkStart w:id="2204" w:name="_ETM_Q1_7723704"/>
      <w:bookmarkEnd w:id="2203"/>
      <w:bookmarkEnd w:id="2204"/>
      <w:r>
        <w:rPr>
          <w:rFonts w:hint="cs"/>
          <w:rtl/>
        </w:rPr>
        <w:t>אז מה הפתרון</w:t>
      </w:r>
      <w:r w:rsidR="00E8310B">
        <w:rPr>
          <w:rFonts w:hint="cs"/>
          <w:rtl/>
        </w:rPr>
        <w:t>?</w:t>
      </w:r>
    </w:p>
    <w:p w:rsidR="00E8310B" w:rsidRDefault="00E8310B" w:rsidP="00B83D70">
      <w:pPr>
        <w:rPr>
          <w:rtl/>
        </w:rPr>
      </w:pPr>
    </w:p>
    <w:p w:rsidR="00E8310B" w:rsidRDefault="00E8310B" w:rsidP="00E8310B">
      <w:pPr>
        <w:pStyle w:val="a5"/>
        <w:keepNext/>
        <w:rPr>
          <w:rtl/>
        </w:rPr>
      </w:pPr>
      <w:bookmarkStart w:id="2205" w:name="ET_speaker_6345_413"/>
      <w:r w:rsidRPr="00E8310B">
        <w:rPr>
          <w:rStyle w:val="TagStyle"/>
          <w:rtl/>
        </w:rPr>
        <w:t xml:space="preserve"> &lt;&lt; דובר &gt;&gt; </w:t>
      </w:r>
      <w:r>
        <w:rPr>
          <w:rtl/>
        </w:rPr>
        <w:t>טלי גוטליב (הליכוד):</w:t>
      </w:r>
      <w:r w:rsidRPr="00E8310B">
        <w:rPr>
          <w:rStyle w:val="TagStyle"/>
          <w:rtl/>
        </w:rPr>
        <w:t xml:space="preserve"> &lt;&lt; דובר &gt;&gt;</w:t>
      </w:r>
      <w:r>
        <w:rPr>
          <w:rtl/>
        </w:rPr>
        <w:t xml:space="preserve">   </w:t>
      </w:r>
      <w:bookmarkEnd w:id="2205"/>
    </w:p>
    <w:p w:rsidR="00E8310B" w:rsidRDefault="00E8310B" w:rsidP="00E8310B">
      <w:pPr>
        <w:pStyle w:val="KeepWithNext"/>
        <w:rPr>
          <w:rtl/>
        </w:rPr>
      </w:pPr>
    </w:p>
    <w:p w:rsidR="00E8310B" w:rsidRPr="00E8310B" w:rsidRDefault="00E8310B" w:rsidP="00E8310B">
      <w:pPr>
        <w:rPr>
          <w:rtl/>
        </w:rPr>
      </w:pPr>
      <w:r>
        <w:rPr>
          <w:rFonts w:hint="cs"/>
          <w:rtl/>
        </w:rPr>
        <w:t>הפתרון זה מה שאני</w:t>
      </w:r>
      <w:bookmarkStart w:id="2206" w:name="_ETM_Q1_7721000"/>
      <w:bookmarkEnd w:id="2206"/>
      <w:r>
        <w:rPr>
          <w:rFonts w:hint="cs"/>
          <w:rtl/>
        </w:rPr>
        <w:t xml:space="preserve"> אומרת.</w:t>
      </w:r>
    </w:p>
    <w:p w:rsidR="00B83D70" w:rsidRDefault="00B83D70" w:rsidP="00B83D70">
      <w:pPr>
        <w:rPr>
          <w:rtl/>
        </w:rPr>
      </w:pPr>
      <w:bookmarkStart w:id="2207" w:name="_ETM_Q1_7725456"/>
      <w:bookmarkStart w:id="2208" w:name="_ETM_Q1_7725502"/>
      <w:bookmarkEnd w:id="2207"/>
      <w:bookmarkEnd w:id="2208"/>
    </w:p>
    <w:p w:rsidR="00B83D70" w:rsidRDefault="00B83D70" w:rsidP="00B83D70">
      <w:pPr>
        <w:pStyle w:val="af8"/>
        <w:keepNext/>
        <w:rPr>
          <w:rtl/>
        </w:rPr>
      </w:pPr>
      <w:bookmarkStart w:id="2209" w:name="ET_yor_6157_242"/>
      <w:r w:rsidRPr="00B83D70">
        <w:rPr>
          <w:rStyle w:val="TagStyle"/>
          <w:rtl/>
        </w:rPr>
        <w:t xml:space="preserve"> &lt;&lt; יור &gt;&gt; </w:t>
      </w:r>
      <w:r>
        <w:rPr>
          <w:rtl/>
        </w:rPr>
        <w:t>היו"ר שמחה רוטמן:</w:t>
      </w:r>
      <w:r w:rsidRPr="00B83D70">
        <w:rPr>
          <w:rStyle w:val="TagStyle"/>
          <w:rtl/>
        </w:rPr>
        <w:t xml:space="preserve"> &lt;&lt; יור &gt;&gt;</w:t>
      </w:r>
      <w:r>
        <w:rPr>
          <w:rtl/>
        </w:rPr>
        <w:t xml:space="preserve">   </w:t>
      </w:r>
      <w:bookmarkEnd w:id="2209"/>
    </w:p>
    <w:p w:rsidR="00B83D70" w:rsidRDefault="00B83D70" w:rsidP="00B83D70">
      <w:pPr>
        <w:pStyle w:val="KeepWithNext"/>
        <w:rPr>
          <w:rtl/>
        </w:rPr>
      </w:pPr>
    </w:p>
    <w:p w:rsidR="00B83D70" w:rsidRDefault="00E8310B" w:rsidP="00B83D70">
      <w:pPr>
        <w:rPr>
          <w:rtl/>
        </w:rPr>
      </w:pPr>
      <w:bookmarkStart w:id="2210" w:name="_ETM_Q1_7726181"/>
      <w:bookmarkEnd w:id="2210"/>
      <w:r>
        <w:rPr>
          <w:rFonts w:hint="cs"/>
          <w:rtl/>
        </w:rPr>
        <w:t>ולכן אתה אומר, ש</w:t>
      </w:r>
      <w:r w:rsidR="00B83D70">
        <w:rPr>
          <w:rFonts w:hint="cs"/>
          <w:rtl/>
        </w:rPr>
        <w:t>הפתרון שהיא דיברה עליו</w:t>
      </w:r>
      <w:r>
        <w:rPr>
          <w:rFonts w:hint="cs"/>
          <w:rtl/>
        </w:rPr>
        <w:t xml:space="preserve"> - - -</w:t>
      </w:r>
    </w:p>
    <w:p w:rsidR="00B83D70" w:rsidRDefault="00B83D70" w:rsidP="00B83D70">
      <w:pPr>
        <w:rPr>
          <w:rtl/>
        </w:rPr>
      </w:pPr>
      <w:bookmarkStart w:id="2211" w:name="_ETM_Q1_7728724"/>
      <w:bookmarkStart w:id="2212" w:name="_ETM_Q1_7728766"/>
      <w:bookmarkStart w:id="2213" w:name="_ETM_Q1_7729719"/>
      <w:bookmarkEnd w:id="2211"/>
      <w:bookmarkEnd w:id="2212"/>
      <w:bookmarkEnd w:id="2213"/>
    </w:p>
    <w:p w:rsidR="00B83D70" w:rsidRDefault="00B83D70" w:rsidP="00B83D70">
      <w:pPr>
        <w:pStyle w:val="a5"/>
        <w:keepNext/>
        <w:rPr>
          <w:rtl/>
        </w:rPr>
      </w:pPr>
      <w:bookmarkStart w:id="2214" w:name="ET_speaker_6345_243"/>
      <w:r w:rsidRPr="00B83D70">
        <w:rPr>
          <w:rStyle w:val="TagStyle"/>
          <w:rtl/>
        </w:rPr>
        <w:t xml:space="preserve"> &lt;&lt; דובר &gt;&gt; </w:t>
      </w:r>
      <w:r>
        <w:rPr>
          <w:rtl/>
        </w:rPr>
        <w:t>טלי גוטליב (הליכוד):</w:t>
      </w:r>
      <w:r w:rsidRPr="00B83D70">
        <w:rPr>
          <w:rStyle w:val="TagStyle"/>
          <w:rtl/>
        </w:rPr>
        <w:t xml:space="preserve"> &lt;&lt; דובר &gt;&gt;</w:t>
      </w:r>
      <w:r>
        <w:rPr>
          <w:rtl/>
        </w:rPr>
        <w:t xml:space="preserve">   </w:t>
      </w:r>
      <w:bookmarkEnd w:id="2214"/>
    </w:p>
    <w:p w:rsidR="00B83D70" w:rsidRDefault="00B83D70" w:rsidP="00B83D70">
      <w:pPr>
        <w:pStyle w:val="KeepWithNext"/>
        <w:rPr>
          <w:rtl/>
        </w:rPr>
      </w:pPr>
    </w:p>
    <w:p w:rsidR="00B83D70" w:rsidRDefault="00E8310B" w:rsidP="00B83D70">
      <w:pPr>
        <w:rPr>
          <w:rtl/>
        </w:rPr>
      </w:pPr>
      <w:bookmarkStart w:id="2215" w:name="_ETM_Q1_7730113"/>
      <w:bookmarkStart w:id="2216" w:name="_ETM_Q1_7730154"/>
      <w:bookmarkEnd w:id="2215"/>
      <w:bookmarkEnd w:id="2216"/>
      <w:r>
        <w:rPr>
          <w:rFonts w:hint="cs"/>
          <w:rtl/>
        </w:rPr>
        <w:t xml:space="preserve">הפתרון שלי זה פשוט </w:t>
      </w:r>
      <w:bookmarkStart w:id="2217" w:name="_ETM_Q1_7729000"/>
      <w:bookmarkEnd w:id="2217"/>
      <w:r w:rsidR="00B83D70">
        <w:rPr>
          <w:rFonts w:hint="cs"/>
          <w:rtl/>
        </w:rPr>
        <w:t xml:space="preserve">לקבוע </w:t>
      </w:r>
      <w:bookmarkStart w:id="2218" w:name="_ETM_Q1_7731015"/>
      <w:bookmarkEnd w:id="2218"/>
      <w:r>
        <w:rPr>
          <w:rFonts w:hint="cs"/>
          <w:rtl/>
        </w:rPr>
        <w:t>ברורות בחוק-</w:t>
      </w:r>
      <w:r w:rsidR="00B83D70">
        <w:rPr>
          <w:rFonts w:hint="cs"/>
          <w:rtl/>
        </w:rPr>
        <w:t>יסוד</w:t>
      </w:r>
      <w:r>
        <w:rPr>
          <w:rFonts w:hint="cs"/>
          <w:rtl/>
        </w:rPr>
        <w:t>:</w:t>
      </w:r>
      <w:r w:rsidR="00B83D70">
        <w:rPr>
          <w:rFonts w:hint="cs"/>
          <w:rtl/>
        </w:rPr>
        <w:t xml:space="preserve"> השפיטה</w:t>
      </w:r>
      <w:r>
        <w:rPr>
          <w:rFonts w:hint="cs"/>
          <w:rtl/>
        </w:rPr>
        <w:t xml:space="preserve"> במה בית משפט לא יוכל להתערב. זאת הדרך היחידה.</w:t>
      </w:r>
    </w:p>
    <w:p w:rsidR="00B83D70" w:rsidRDefault="00B83D70" w:rsidP="00B83D70">
      <w:pPr>
        <w:rPr>
          <w:rtl/>
        </w:rPr>
      </w:pPr>
      <w:bookmarkStart w:id="2219" w:name="_ETM_Q1_7735308"/>
      <w:bookmarkStart w:id="2220" w:name="_ETM_Q1_7735348"/>
      <w:bookmarkEnd w:id="2219"/>
      <w:bookmarkEnd w:id="2220"/>
    </w:p>
    <w:p w:rsidR="00B83D70" w:rsidRDefault="00B83D70" w:rsidP="00B83D70">
      <w:pPr>
        <w:pStyle w:val="af8"/>
        <w:keepNext/>
        <w:rPr>
          <w:rtl/>
        </w:rPr>
      </w:pPr>
      <w:bookmarkStart w:id="2221" w:name="ET_yor_6157_244"/>
      <w:r w:rsidRPr="00B83D70">
        <w:rPr>
          <w:rStyle w:val="TagStyle"/>
          <w:rtl/>
        </w:rPr>
        <w:t xml:space="preserve"> &lt;&lt; יור &gt;&gt; </w:t>
      </w:r>
      <w:r>
        <w:rPr>
          <w:rtl/>
        </w:rPr>
        <w:t>היו"ר שמחה רוטמן:</w:t>
      </w:r>
      <w:r w:rsidRPr="00B83D70">
        <w:rPr>
          <w:rStyle w:val="TagStyle"/>
          <w:rtl/>
        </w:rPr>
        <w:t xml:space="preserve"> &lt;&lt; יור &gt;&gt;</w:t>
      </w:r>
      <w:r>
        <w:rPr>
          <w:rtl/>
        </w:rPr>
        <w:t xml:space="preserve">   </w:t>
      </w:r>
      <w:bookmarkEnd w:id="2221"/>
    </w:p>
    <w:p w:rsidR="00B83D70" w:rsidRDefault="00B83D70" w:rsidP="00B83D70">
      <w:pPr>
        <w:pStyle w:val="KeepWithNext"/>
        <w:rPr>
          <w:rtl/>
        </w:rPr>
      </w:pPr>
    </w:p>
    <w:p w:rsidR="00B83D70" w:rsidRDefault="00E8310B" w:rsidP="00B83D70">
      <w:pPr>
        <w:rPr>
          <w:rtl/>
        </w:rPr>
      </w:pPr>
      <w:bookmarkStart w:id="2222" w:name="_ETM_Q1_7736273"/>
      <w:bookmarkStart w:id="2223" w:name="_ETM_Q1_7738085"/>
      <w:bookmarkEnd w:id="2222"/>
      <w:bookmarkEnd w:id="2223"/>
      <w:r>
        <w:rPr>
          <w:rFonts w:hint="cs"/>
          <w:rtl/>
        </w:rPr>
        <w:t>טלי, אני מנסה לשמוע אותו.</w:t>
      </w:r>
    </w:p>
    <w:p w:rsidR="00E8310B" w:rsidRDefault="00E8310B" w:rsidP="00B83D70">
      <w:pPr>
        <w:rPr>
          <w:rtl/>
        </w:rPr>
      </w:pPr>
      <w:bookmarkStart w:id="2224" w:name="_ETM_Q1_7735000"/>
      <w:bookmarkEnd w:id="2224"/>
    </w:p>
    <w:p w:rsidR="00B83D70" w:rsidRDefault="00B83D70" w:rsidP="00B83D70">
      <w:pPr>
        <w:pStyle w:val="a5"/>
        <w:keepNext/>
        <w:rPr>
          <w:rtl/>
        </w:rPr>
      </w:pPr>
      <w:bookmarkStart w:id="2225" w:name="ET_speaker_רון_שפירא_245"/>
      <w:r w:rsidRPr="00B83D70">
        <w:rPr>
          <w:rStyle w:val="TagStyle"/>
          <w:rtl/>
        </w:rPr>
        <w:t xml:space="preserve"> &lt;&lt; דובר &gt;&gt; </w:t>
      </w:r>
      <w:r>
        <w:rPr>
          <w:rtl/>
        </w:rPr>
        <w:t>רון שפירא:</w:t>
      </w:r>
      <w:r w:rsidRPr="00B83D70">
        <w:rPr>
          <w:rStyle w:val="TagStyle"/>
          <w:rtl/>
        </w:rPr>
        <w:t xml:space="preserve"> &lt;&lt; דובר &gt;&gt;</w:t>
      </w:r>
      <w:r>
        <w:rPr>
          <w:rtl/>
        </w:rPr>
        <w:t xml:space="preserve">   </w:t>
      </w:r>
      <w:bookmarkEnd w:id="2225"/>
    </w:p>
    <w:p w:rsidR="00B83D70" w:rsidRDefault="00B83D70" w:rsidP="00B83D70">
      <w:pPr>
        <w:pStyle w:val="KeepWithNext"/>
        <w:rPr>
          <w:rtl/>
        </w:rPr>
      </w:pPr>
    </w:p>
    <w:p w:rsidR="00B83D70" w:rsidRDefault="00B83D70" w:rsidP="00E8310B">
      <w:pPr>
        <w:rPr>
          <w:rtl/>
        </w:rPr>
      </w:pPr>
      <w:bookmarkStart w:id="2226" w:name="_ETM_Q1_7738443"/>
      <w:bookmarkStart w:id="2227" w:name="_ETM_Q1_7738485"/>
      <w:bookmarkEnd w:id="2226"/>
      <w:bookmarkEnd w:id="2227"/>
      <w:r>
        <w:rPr>
          <w:rFonts w:hint="cs"/>
          <w:rtl/>
        </w:rPr>
        <w:t>הפתרון מצד השפיטות</w:t>
      </w:r>
      <w:r w:rsidR="00E8310B">
        <w:rPr>
          <w:rFonts w:hint="cs"/>
          <w:rtl/>
        </w:rPr>
        <w:t>, ופה אני מצטרף לדברים שאביעד</w:t>
      </w:r>
      <w:bookmarkStart w:id="2228" w:name="_ETM_Q1_7743000"/>
      <w:bookmarkEnd w:id="2228"/>
      <w:r w:rsidR="00E8310B">
        <w:rPr>
          <w:rFonts w:hint="cs"/>
          <w:rtl/>
        </w:rPr>
        <w:t xml:space="preserve"> בקשי אמר, אם הולכים </w:t>
      </w:r>
      <w:bookmarkStart w:id="2229" w:name="_ETM_Q1_7741776"/>
      <w:bookmarkStart w:id="2230" w:name="_ETM_Q1_7741816"/>
      <w:bookmarkEnd w:id="2229"/>
      <w:bookmarkEnd w:id="2230"/>
      <w:r>
        <w:rPr>
          <w:rFonts w:hint="cs"/>
          <w:rtl/>
        </w:rPr>
        <w:t>בחריגים מסוימים</w:t>
      </w:r>
      <w:r w:rsidR="00E8310B">
        <w:rPr>
          <w:rFonts w:hint="cs"/>
          <w:rtl/>
        </w:rPr>
        <w:t xml:space="preserve"> על שפיטות, א' ז</w:t>
      </w:r>
      <w:bookmarkStart w:id="2231" w:name="_ETM_Q1_7749000"/>
      <w:bookmarkEnd w:id="2231"/>
      <w:r w:rsidR="00E8310B">
        <w:rPr>
          <w:rFonts w:hint="cs"/>
          <w:rtl/>
        </w:rPr>
        <w:t xml:space="preserve">ה צריך להיות </w:t>
      </w:r>
      <w:r w:rsidR="00121CA7">
        <w:rPr>
          <w:rFonts w:hint="cs"/>
          <w:rtl/>
        </w:rPr>
        <w:t>באמת - - -</w:t>
      </w:r>
    </w:p>
    <w:p w:rsidR="00B83D70" w:rsidRDefault="00B83D70" w:rsidP="00B83D70">
      <w:pPr>
        <w:rPr>
          <w:rtl/>
        </w:rPr>
      </w:pPr>
      <w:bookmarkStart w:id="2232" w:name="_ETM_Q1_7745783"/>
      <w:bookmarkStart w:id="2233" w:name="_ETM_Q1_7745830"/>
      <w:bookmarkStart w:id="2234" w:name="_ETM_Q1_7749168"/>
      <w:bookmarkEnd w:id="2232"/>
      <w:bookmarkEnd w:id="2233"/>
      <w:bookmarkEnd w:id="2234"/>
    </w:p>
    <w:p w:rsidR="00B83D70" w:rsidRDefault="00B83D70" w:rsidP="00B83D70">
      <w:pPr>
        <w:pStyle w:val="a5"/>
        <w:keepNext/>
        <w:rPr>
          <w:rtl/>
        </w:rPr>
      </w:pPr>
      <w:bookmarkStart w:id="2235" w:name="ET_speaker_6345_246"/>
      <w:r w:rsidRPr="00B83D70">
        <w:rPr>
          <w:rStyle w:val="TagStyle"/>
          <w:rtl/>
        </w:rPr>
        <w:t xml:space="preserve"> &lt;&lt; דובר &gt;&gt; </w:t>
      </w:r>
      <w:r>
        <w:rPr>
          <w:rtl/>
        </w:rPr>
        <w:t>טלי גוטליב (הליכוד):</w:t>
      </w:r>
      <w:r w:rsidRPr="00B83D70">
        <w:rPr>
          <w:rStyle w:val="TagStyle"/>
          <w:rtl/>
        </w:rPr>
        <w:t xml:space="preserve"> &lt;&lt; דובר &gt;&gt;</w:t>
      </w:r>
      <w:r>
        <w:rPr>
          <w:rtl/>
        </w:rPr>
        <w:t xml:space="preserve">   </w:t>
      </w:r>
      <w:bookmarkEnd w:id="2235"/>
    </w:p>
    <w:p w:rsidR="00B83D70" w:rsidRDefault="00B83D70" w:rsidP="00B83D70">
      <w:pPr>
        <w:pStyle w:val="KeepWithNext"/>
        <w:rPr>
          <w:rtl/>
        </w:rPr>
      </w:pPr>
    </w:p>
    <w:p w:rsidR="00B83D70" w:rsidRDefault="00B83D70" w:rsidP="00B83D70">
      <w:pPr>
        <w:rPr>
          <w:rtl/>
        </w:rPr>
      </w:pPr>
      <w:bookmarkStart w:id="2236" w:name="_ETM_Q1_7749553"/>
      <w:bookmarkStart w:id="2237" w:name="_ETM_Q1_7749602"/>
      <w:bookmarkEnd w:id="2236"/>
      <w:bookmarkEnd w:id="2237"/>
      <w:r>
        <w:rPr>
          <w:rFonts w:hint="cs"/>
          <w:rtl/>
        </w:rPr>
        <w:t xml:space="preserve">בדברים </w:t>
      </w:r>
      <w:bookmarkStart w:id="2238" w:name="_ETM_Q1_7750336"/>
      <w:bookmarkEnd w:id="2238"/>
      <w:r>
        <w:rPr>
          <w:rFonts w:hint="cs"/>
          <w:rtl/>
        </w:rPr>
        <w:t>מאוד מסוימים</w:t>
      </w:r>
      <w:r w:rsidR="00121CA7">
        <w:rPr>
          <w:rFonts w:hint="cs"/>
          <w:rtl/>
        </w:rPr>
        <w:t>.</w:t>
      </w:r>
    </w:p>
    <w:p w:rsidR="00B83D70" w:rsidRDefault="00B83D70" w:rsidP="00B83D70">
      <w:pPr>
        <w:rPr>
          <w:rtl/>
        </w:rPr>
      </w:pPr>
      <w:bookmarkStart w:id="2239" w:name="_ETM_Q1_7751941"/>
      <w:bookmarkStart w:id="2240" w:name="_ETM_Q1_7751986"/>
      <w:bookmarkStart w:id="2241" w:name="_ETM_Q1_7753381"/>
      <w:bookmarkEnd w:id="2239"/>
      <w:bookmarkEnd w:id="2240"/>
      <w:bookmarkEnd w:id="2241"/>
    </w:p>
    <w:p w:rsidR="00B83D70" w:rsidRDefault="00B83D70" w:rsidP="00B83D70">
      <w:pPr>
        <w:pStyle w:val="a5"/>
        <w:keepNext/>
        <w:rPr>
          <w:rtl/>
        </w:rPr>
      </w:pPr>
      <w:bookmarkStart w:id="2242" w:name="ET_speaker_רון_שפירא_247"/>
      <w:r w:rsidRPr="00B83D70">
        <w:rPr>
          <w:rStyle w:val="TagStyle"/>
          <w:rtl/>
        </w:rPr>
        <w:t xml:space="preserve"> &lt;&lt; דובר &gt;&gt; </w:t>
      </w:r>
      <w:r>
        <w:rPr>
          <w:rtl/>
        </w:rPr>
        <w:t>רון שפירא:</w:t>
      </w:r>
      <w:r w:rsidRPr="00B83D70">
        <w:rPr>
          <w:rStyle w:val="TagStyle"/>
          <w:rtl/>
        </w:rPr>
        <w:t xml:space="preserve"> &lt;&lt; דובר &gt;&gt;</w:t>
      </w:r>
      <w:r>
        <w:rPr>
          <w:rtl/>
        </w:rPr>
        <w:t xml:space="preserve">   </w:t>
      </w:r>
      <w:bookmarkEnd w:id="2242"/>
    </w:p>
    <w:p w:rsidR="00B83D70" w:rsidRDefault="00B83D70" w:rsidP="00B83D70">
      <w:pPr>
        <w:pStyle w:val="KeepWithNext"/>
        <w:rPr>
          <w:rtl/>
        </w:rPr>
      </w:pPr>
    </w:p>
    <w:p w:rsidR="00B83D70" w:rsidRDefault="00121CA7" w:rsidP="00121CA7">
      <w:pPr>
        <w:rPr>
          <w:rtl/>
        </w:rPr>
      </w:pPr>
      <w:bookmarkStart w:id="2243" w:name="_ETM_Q1_7753806"/>
      <w:bookmarkStart w:id="2244" w:name="_ETM_Q1_7753832"/>
      <w:bookmarkEnd w:id="2243"/>
      <w:bookmarkEnd w:id="2244"/>
      <w:r>
        <w:rPr>
          <w:rFonts w:hint="cs"/>
          <w:rtl/>
        </w:rPr>
        <w:t xml:space="preserve">ב' צריך להבהיר, נניח </w:t>
      </w:r>
      <w:bookmarkStart w:id="2245" w:name="_ETM_Q1_7754000"/>
      <w:bookmarkEnd w:id="2245"/>
      <w:r>
        <w:rPr>
          <w:rFonts w:hint="cs"/>
          <w:rtl/>
        </w:rPr>
        <w:t xml:space="preserve">שמחריגים מינויים, </w:t>
      </w:r>
      <w:r w:rsidR="00B83D70">
        <w:rPr>
          <w:rFonts w:hint="cs"/>
          <w:rtl/>
        </w:rPr>
        <w:t>שזה לא חל חלילה על שיקולים זרים</w:t>
      </w:r>
      <w:r>
        <w:rPr>
          <w:rFonts w:hint="cs"/>
          <w:rtl/>
        </w:rPr>
        <w:t xml:space="preserve"> ועל אפליה וכן הלאה. </w:t>
      </w:r>
      <w:bookmarkStart w:id="2246" w:name="_ETM_Q1_7759958"/>
      <w:bookmarkStart w:id="2247" w:name="_ETM_Q1_7759998"/>
      <w:bookmarkEnd w:id="2246"/>
      <w:bookmarkEnd w:id="2247"/>
      <w:r w:rsidR="00B83D70">
        <w:rPr>
          <w:rFonts w:hint="cs"/>
          <w:rtl/>
        </w:rPr>
        <w:t xml:space="preserve">ברור שאם </w:t>
      </w:r>
      <w:bookmarkStart w:id="2248" w:name="_ETM_Q1_7761679"/>
      <w:bookmarkEnd w:id="2248"/>
      <w:r w:rsidR="00B83D70">
        <w:rPr>
          <w:rFonts w:hint="cs"/>
          <w:rtl/>
        </w:rPr>
        <w:t>יתברר</w:t>
      </w:r>
      <w:r>
        <w:rPr>
          <w:rFonts w:hint="cs"/>
          <w:rtl/>
        </w:rPr>
        <w:t xml:space="preserve"> שמישהו מינה</w:t>
      </w:r>
      <w:bookmarkStart w:id="2249" w:name="_ETM_Q1_7765000"/>
      <w:bookmarkEnd w:id="2249"/>
      <w:r>
        <w:rPr>
          <w:rFonts w:hint="cs"/>
          <w:rtl/>
        </w:rPr>
        <w:t xml:space="preserve"> את אח שלו או מישהו מינה מינוי מושחת או מישהו</w:t>
      </w:r>
      <w:bookmarkStart w:id="2250" w:name="_ETM_Q1_7766000"/>
      <w:bookmarkEnd w:id="2250"/>
      <w:r>
        <w:rPr>
          <w:rFonts w:hint="cs"/>
          <w:rtl/>
        </w:rPr>
        <w:t xml:space="preserve"> מינה בתמורה לבצע כסף, אז זה ברור שבית משפט יכול</w:t>
      </w:r>
      <w:bookmarkStart w:id="2251" w:name="_ETM_Q1_7771000"/>
      <w:bookmarkEnd w:id="2251"/>
      <w:r>
        <w:rPr>
          <w:rFonts w:hint="cs"/>
          <w:rtl/>
        </w:rPr>
        <w:t xml:space="preserve"> להתערב.</w:t>
      </w:r>
    </w:p>
    <w:p w:rsidR="00B83D70" w:rsidRDefault="00B83D70" w:rsidP="00B83D70">
      <w:pPr>
        <w:rPr>
          <w:rtl/>
        </w:rPr>
      </w:pPr>
      <w:bookmarkStart w:id="2252" w:name="_ETM_Q1_7762636"/>
      <w:bookmarkStart w:id="2253" w:name="_ETM_Q1_7762681"/>
      <w:bookmarkStart w:id="2254" w:name="_ETM_Q1_7771892"/>
      <w:bookmarkEnd w:id="2252"/>
      <w:bookmarkEnd w:id="2253"/>
      <w:bookmarkEnd w:id="2254"/>
    </w:p>
    <w:p w:rsidR="00B83D70" w:rsidRDefault="00B83D70" w:rsidP="00B83D70">
      <w:pPr>
        <w:pStyle w:val="a5"/>
        <w:keepNext/>
        <w:rPr>
          <w:rtl/>
        </w:rPr>
      </w:pPr>
      <w:bookmarkStart w:id="2255" w:name="ET_speaker_6357_248"/>
      <w:r w:rsidRPr="00B83D70">
        <w:rPr>
          <w:rStyle w:val="TagStyle"/>
          <w:rtl/>
        </w:rPr>
        <w:t xml:space="preserve"> &lt;&lt; דובר &gt;&gt; </w:t>
      </w:r>
      <w:r>
        <w:rPr>
          <w:rtl/>
        </w:rPr>
        <w:t>משה סעדה (הליכוד):</w:t>
      </w:r>
      <w:r w:rsidRPr="00B83D70">
        <w:rPr>
          <w:rStyle w:val="TagStyle"/>
          <w:rtl/>
        </w:rPr>
        <w:t xml:space="preserve"> &lt;&lt; דובר &gt;&gt;</w:t>
      </w:r>
      <w:r>
        <w:rPr>
          <w:rtl/>
        </w:rPr>
        <w:t xml:space="preserve">   </w:t>
      </w:r>
      <w:bookmarkEnd w:id="2255"/>
    </w:p>
    <w:p w:rsidR="00B83D70" w:rsidRDefault="00B83D70" w:rsidP="00B83D70">
      <w:pPr>
        <w:pStyle w:val="KeepWithNext"/>
        <w:rPr>
          <w:rtl/>
        </w:rPr>
      </w:pPr>
    </w:p>
    <w:p w:rsidR="00B83D70" w:rsidRDefault="00B83D70" w:rsidP="00B83D70">
      <w:pPr>
        <w:rPr>
          <w:rtl/>
        </w:rPr>
      </w:pPr>
      <w:bookmarkStart w:id="2256" w:name="_ETM_Q1_7772260"/>
      <w:bookmarkStart w:id="2257" w:name="_ETM_Q1_7772297"/>
      <w:bookmarkEnd w:id="2256"/>
      <w:bookmarkEnd w:id="2257"/>
      <w:r>
        <w:rPr>
          <w:rFonts w:hint="cs"/>
          <w:rtl/>
        </w:rPr>
        <w:t>זה לא חוקי</w:t>
      </w:r>
      <w:r w:rsidR="00121CA7">
        <w:rPr>
          <w:rFonts w:hint="cs"/>
          <w:rtl/>
        </w:rPr>
        <w:t>.</w:t>
      </w:r>
    </w:p>
    <w:p w:rsidR="00B83D70" w:rsidRDefault="00B83D70" w:rsidP="00B83D70">
      <w:pPr>
        <w:rPr>
          <w:rtl/>
        </w:rPr>
      </w:pPr>
      <w:bookmarkStart w:id="2258" w:name="_ETM_Q1_7773496"/>
      <w:bookmarkStart w:id="2259" w:name="_ETM_Q1_7773552"/>
      <w:bookmarkStart w:id="2260" w:name="_ETM_Q1_7774609"/>
      <w:bookmarkEnd w:id="2258"/>
      <w:bookmarkEnd w:id="2259"/>
      <w:bookmarkEnd w:id="2260"/>
    </w:p>
    <w:p w:rsidR="00B83D70" w:rsidRDefault="00B83D70" w:rsidP="00B83D70">
      <w:pPr>
        <w:pStyle w:val="a5"/>
        <w:keepNext/>
        <w:rPr>
          <w:rtl/>
        </w:rPr>
      </w:pPr>
      <w:bookmarkStart w:id="2261" w:name="ET_speaker_רון_שפירא_249"/>
      <w:r w:rsidRPr="00B83D70">
        <w:rPr>
          <w:rStyle w:val="TagStyle"/>
          <w:rtl/>
        </w:rPr>
        <w:t xml:space="preserve"> &lt;&lt; דובר &gt;&gt; </w:t>
      </w:r>
      <w:r>
        <w:rPr>
          <w:rtl/>
        </w:rPr>
        <w:t>רון שפירא:</w:t>
      </w:r>
      <w:r w:rsidRPr="00B83D70">
        <w:rPr>
          <w:rStyle w:val="TagStyle"/>
          <w:rtl/>
        </w:rPr>
        <w:t xml:space="preserve"> &lt;&lt; דובר &gt;&gt;</w:t>
      </w:r>
      <w:r>
        <w:rPr>
          <w:rtl/>
        </w:rPr>
        <w:t xml:space="preserve">   </w:t>
      </w:r>
      <w:bookmarkEnd w:id="2261"/>
    </w:p>
    <w:p w:rsidR="00B83D70" w:rsidRDefault="00B83D70" w:rsidP="00B83D70">
      <w:pPr>
        <w:pStyle w:val="KeepWithNext"/>
        <w:rPr>
          <w:rtl/>
        </w:rPr>
      </w:pPr>
    </w:p>
    <w:p w:rsidR="00B83D70" w:rsidRDefault="00121CA7" w:rsidP="00B83D70">
      <w:pPr>
        <w:rPr>
          <w:rtl/>
        </w:rPr>
      </w:pPr>
      <w:bookmarkStart w:id="2262" w:name="_ETM_Q1_7774936"/>
      <w:bookmarkStart w:id="2263" w:name="_ETM_Q1_7774985"/>
      <w:bookmarkEnd w:id="2262"/>
      <w:bookmarkEnd w:id="2263"/>
      <w:r>
        <w:rPr>
          <w:rFonts w:hint="cs"/>
          <w:rtl/>
        </w:rPr>
        <w:t xml:space="preserve">אז זה לא חוקי. </w:t>
      </w:r>
      <w:r w:rsidR="00B83D70">
        <w:rPr>
          <w:rFonts w:hint="cs"/>
          <w:rtl/>
        </w:rPr>
        <w:t>זה לא מבטל את כל העילות האחרות</w:t>
      </w:r>
      <w:r>
        <w:rPr>
          <w:rFonts w:hint="cs"/>
          <w:rtl/>
        </w:rPr>
        <w:t xml:space="preserve">. אפשר לומר: </w:t>
      </w:r>
      <w:bookmarkStart w:id="2264" w:name="_ETM_Q1_7779000"/>
      <w:bookmarkEnd w:id="2264"/>
      <w:r>
        <w:rPr>
          <w:rFonts w:hint="cs"/>
          <w:rtl/>
        </w:rPr>
        <w:t>לגבי מינויים שעברו אישור ממשלה או כנסת,</w:t>
      </w:r>
      <w:bookmarkStart w:id="2265" w:name="_ETM_Q1_7786000"/>
      <w:bookmarkEnd w:id="2265"/>
      <w:r>
        <w:rPr>
          <w:rFonts w:hint="cs"/>
          <w:rtl/>
        </w:rPr>
        <w:t xml:space="preserve"> שזה כולל רמטכ"ל, שר וכן הלאה, העילות היחידות יהיו העילות</w:t>
      </w:r>
      <w:bookmarkStart w:id="2266" w:name="_ETM_Q1_7785000"/>
      <w:bookmarkEnd w:id="2266"/>
      <w:r>
        <w:rPr>
          <w:rFonts w:hint="cs"/>
          <w:rtl/>
        </w:rPr>
        <w:t xml:space="preserve"> המסורתיות של המשפט.</w:t>
      </w:r>
    </w:p>
    <w:p w:rsidR="00B83D70" w:rsidRDefault="00B83D70" w:rsidP="00B83D70">
      <w:pPr>
        <w:rPr>
          <w:rtl/>
        </w:rPr>
      </w:pPr>
      <w:bookmarkStart w:id="2267" w:name="_ETM_Q1_7778403"/>
      <w:bookmarkStart w:id="2268" w:name="_ETM_Q1_7778447"/>
      <w:bookmarkStart w:id="2269" w:name="_ETM_Q1_7781688"/>
      <w:bookmarkEnd w:id="2267"/>
      <w:bookmarkEnd w:id="2268"/>
      <w:bookmarkEnd w:id="2269"/>
    </w:p>
    <w:p w:rsidR="00B83D70" w:rsidRDefault="00B83D70" w:rsidP="00B83D70">
      <w:pPr>
        <w:pStyle w:val="a5"/>
        <w:keepNext/>
        <w:rPr>
          <w:rtl/>
        </w:rPr>
      </w:pPr>
      <w:bookmarkStart w:id="2270" w:name="ET_speaker_6345_250"/>
      <w:r w:rsidRPr="00B83D70">
        <w:rPr>
          <w:rStyle w:val="TagStyle"/>
          <w:rtl/>
        </w:rPr>
        <w:t xml:space="preserve"> &lt;&lt; דובר &gt;&gt; </w:t>
      </w:r>
      <w:r>
        <w:rPr>
          <w:rtl/>
        </w:rPr>
        <w:t>טלי גוטליב (הליכוד):</w:t>
      </w:r>
      <w:r w:rsidRPr="00B83D70">
        <w:rPr>
          <w:rStyle w:val="TagStyle"/>
          <w:rtl/>
        </w:rPr>
        <w:t xml:space="preserve"> &lt;&lt; דובר &gt;&gt;</w:t>
      </w:r>
      <w:r>
        <w:rPr>
          <w:rtl/>
        </w:rPr>
        <w:t xml:space="preserve">   </w:t>
      </w:r>
      <w:bookmarkEnd w:id="2270"/>
    </w:p>
    <w:p w:rsidR="00B83D70" w:rsidRDefault="00B83D70" w:rsidP="00B83D70">
      <w:pPr>
        <w:pStyle w:val="KeepWithNext"/>
        <w:rPr>
          <w:rtl/>
        </w:rPr>
      </w:pPr>
    </w:p>
    <w:p w:rsidR="00B83D70" w:rsidRDefault="00B83D70" w:rsidP="00B83D70">
      <w:pPr>
        <w:rPr>
          <w:rtl/>
        </w:rPr>
      </w:pPr>
      <w:bookmarkStart w:id="2271" w:name="_ETM_Q1_7782013"/>
      <w:bookmarkStart w:id="2272" w:name="_ETM_Q1_7782061"/>
      <w:bookmarkEnd w:id="2271"/>
      <w:bookmarkEnd w:id="2272"/>
      <w:r>
        <w:rPr>
          <w:rFonts w:hint="cs"/>
          <w:rtl/>
        </w:rPr>
        <w:t>בדיוק</w:t>
      </w:r>
      <w:r w:rsidR="00121CA7">
        <w:rPr>
          <w:rFonts w:hint="cs"/>
          <w:rtl/>
        </w:rPr>
        <w:t>.</w:t>
      </w:r>
    </w:p>
    <w:p w:rsidR="00B83D70" w:rsidRDefault="00B83D70" w:rsidP="00B83D70">
      <w:pPr>
        <w:rPr>
          <w:rtl/>
        </w:rPr>
      </w:pPr>
      <w:bookmarkStart w:id="2273" w:name="_ETM_Q1_7783984"/>
      <w:bookmarkStart w:id="2274" w:name="_ETM_Q1_7784031"/>
      <w:bookmarkStart w:id="2275" w:name="_ETM_Q1_7785341"/>
      <w:bookmarkEnd w:id="2273"/>
      <w:bookmarkEnd w:id="2274"/>
      <w:bookmarkEnd w:id="2275"/>
    </w:p>
    <w:p w:rsidR="00B83D70" w:rsidRDefault="00B83D70" w:rsidP="00B83D70">
      <w:pPr>
        <w:pStyle w:val="a5"/>
        <w:keepNext/>
        <w:rPr>
          <w:rtl/>
        </w:rPr>
      </w:pPr>
      <w:bookmarkStart w:id="2276" w:name="ET_speaker_6357_252"/>
      <w:r w:rsidRPr="00B83D70">
        <w:rPr>
          <w:rStyle w:val="TagStyle"/>
          <w:rtl/>
        </w:rPr>
        <w:t xml:space="preserve">&lt;&lt; דובר &gt;&gt; </w:t>
      </w:r>
      <w:r>
        <w:rPr>
          <w:rtl/>
        </w:rPr>
        <w:t>משה סעדה (הליכוד):</w:t>
      </w:r>
      <w:r w:rsidRPr="00B83D70">
        <w:rPr>
          <w:rStyle w:val="TagStyle"/>
          <w:rtl/>
        </w:rPr>
        <w:t xml:space="preserve"> &lt;&lt; דובר &gt;&gt;</w:t>
      </w:r>
      <w:r>
        <w:rPr>
          <w:rtl/>
        </w:rPr>
        <w:t xml:space="preserve">   </w:t>
      </w:r>
      <w:bookmarkEnd w:id="2276"/>
    </w:p>
    <w:p w:rsidR="00B83D70" w:rsidRDefault="00B83D70" w:rsidP="00B83D70">
      <w:pPr>
        <w:pStyle w:val="KeepWithNext"/>
        <w:rPr>
          <w:rtl/>
        </w:rPr>
      </w:pPr>
    </w:p>
    <w:p w:rsidR="00B83D70" w:rsidRDefault="00121CA7" w:rsidP="00B83D70">
      <w:pPr>
        <w:rPr>
          <w:rtl/>
        </w:rPr>
      </w:pPr>
      <w:bookmarkStart w:id="2277" w:name="_ETM_Q1_7788963"/>
      <w:bookmarkStart w:id="2278" w:name="_ETM_Q1_7789002"/>
      <w:bookmarkEnd w:id="2277"/>
      <w:bookmarkEnd w:id="2278"/>
      <w:r>
        <w:rPr>
          <w:rFonts w:hint="cs"/>
          <w:rtl/>
        </w:rPr>
        <w:t xml:space="preserve">אבל איך תתגבר בדברים האחרים </w:t>
      </w:r>
      <w:r w:rsidR="00B83D70">
        <w:rPr>
          <w:rFonts w:hint="cs"/>
          <w:rtl/>
        </w:rPr>
        <w:t xml:space="preserve">שהם </w:t>
      </w:r>
      <w:bookmarkStart w:id="2279" w:name="_ETM_Q1_7790358"/>
      <w:bookmarkEnd w:id="2279"/>
      <w:r w:rsidR="00B83D70">
        <w:rPr>
          <w:rFonts w:hint="cs"/>
          <w:rtl/>
        </w:rPr>
        <w:t>לא מינויים</w:t>
      </w:r>
      <w:r>
        <w:rPr>
          <w:rFonts w:hint="cs"/>
          <w:rtl/>
        </w:rPr>
        <w:t xml:space="preserve"> מעילת </w:t>
      </w:r>
      <w:bookmarkStart w:id="2280" w:name="_ETM_Q1_7792000"/>
      <w:bookmarkEnd w:id="2280"/>
      <w:r>
        <w:rPr>
          <w:rFonts w:hint="cs"/>
          <w:rtl/>
        </w:rPr>
        <w:t>הסבירות?</w:t>
      </w:r>
    </w:p>
    <w:p w:rsidR="00B83D70" w:rsidRDefault="00B83D70" w:rsidP="00B83D70">
      <w:pPr>
        <w:rPr>
          <w:rtl/>
        </w:rPr>
      </w:pPr>
      <w:bookmarkStart w:id="2281" w:name="_ETM_Q1_7792208"/>
      <w:bookmarkStart w:id="2282" w:name="_ETM_Q1_7792248"/>
      <w:bookmarkStart w:id="2283" w:name="_ETM_Q1_7794032"/>
      <w:bookmarkEnd w:id="2281"/>
      <w:bookmarkEnd w:id="2282"/>
      <w:bookmarkEnd w:id="2283"/>
    </w:p>
    <w:p w:rsidR="00B83D70" w:rsidRDefault="00B83D70" w:rsidP="00B83D70">
      <w:pPr>
        <w:pStyle w:val="a5"/>
        <w:keepNext/>
        <w:rPr>
          <w:rtl/>
        </w:rPr>
      </w:pPr>
      <w:bookmarkStart w:id="2284" w:name="ET_speaker_6345_253"/>
      <w:r w:rsidRPr="00B83D70">
        <w:rPr>
          <w:rStyle w:val="TagStyle"/>
          <w:rtl/>
        </w:rPr>
        <w:t xml:space="preserve"> &lt;&lt; דובר &gt;&gt; </w:t>
      </w:r>
      <w:r>
        <w:rPr>
          <w:rtl/>
        </w:rPr>
        <w:t>טלי גוטליב (הליכוד):</w:t>
      </w:r>
      <w:r w:rsidRPr="00B83D70">
        <w:rPr>
          <w:rStyle w:val="TagStyle"/>
          <w:rtl/>
        </w:rPr>
        <w:t xml:space="preserve"> &lt;&lt; דובר &gt;&gt;</w:t>
      </w:r>
      <w:r>
        <w:rPr>
          <w:rtl/>
        </w:rPr>
        <w:t xml:space="preserve">   </w:t>
      </w:r>
      <w:bookmarkEnd w:id="2284"/>
    </w:p>
    <w:p w:rsidR="00B83D70" w:rsidRDefault="00B83D70" w:rsidP="00B83D70">
      <w:pPr>
        <w:pStyle w:val="KeepWithNext"/>
        <w:rPr>
          <w:rtl/>
        </w:rPr>
      </w:pPr>
    </w:p>
    <w:p w:rsidR="00B83D70" w:rsidRDefault="00121CA7" w:rsidP="00B83D70">
      <w:pPr>
        <w:rPr>
          <w:rtl/>
        </w:rPr>
      </w:pPr>
      <w:bookmarkStart w:id="2285" w:name="_ETM_Q1_7794373"/>
      <w:bookmarkStart w:id="2286" w:name="_ETM_Q1_7794413"/>
      <w:bookmarkEnd w:id="2285"/>
      <w:bookmarkEnd w:id="2286"/>
      <w:r>
        <w:rPr>
          <w:rFonts w:hint="cs"/>
          <w:rtl/>
        </w:rPr>
        <w:t xml:space="preserve">אני אומרת שזה יהיה </w:t>
      </w:r>
      <w:r w:rsidR="00B83D70">
        <w:rPr>
          <w:rFonts w:hint="cs"/>
          <w:rtl/>
        </w:rPr>
        <w:t>טלאי על טלאי</w:t>
      </w:r>
      <w:r>
        <w:rPr>
          <w:rFonts w:hint="cs"/>
          <w:rtl/>
        </w:rPr>
        <w:t>, רון.</w:t>
      </w:r>
    </w:p>
    <w:p w:rsidR="00B83D70" w:rsidRDefault="00B83D70" w:rsidP="00B83D70">
      <w:pPr>
        <w:rPr>
          <w:rtl/>
        </w:rPr>
      </w:pPr>
      <w:bookmarkStart w:id="2287" w:name="_ETM_Q1_7798775"/>
      <w:bookmarkStart w:id="2288" w:name="_ETM_Q1_7798810"/>
      <w:bookmarkStart w:id="2289" w:name="_ETM_Q1_7799870"/>
      <w:bookmarkEnd w:id="2287"/>
      <w:bookmarkEnd w:id="2288"/>
      <w:bookmarkEnd w:id="2289"/>
    </w:p>
    <w:p w:rsidR="00B83D70" w:rsidRDefault="00B83D70" w:rsidP="00B83D70">
      <w:pPr>
        <w:pStyle w:val="a5"/>
        <w:keepNext/>
        <w:rPr>
          <w:rtl/>
        </w:rPr>
      </w:pPr>
      <w:bookmarkStart w:id="2290" w:name="ET_speaker_רון_שפירא_254"/>
      <w:r w:rsidRPr="00B83D70">
        <w:rPr>
          <w:rStyle w:val="TagStyle"/>
          <w:rtl/>
        </w:rPr>
        <w:t xml:space="preserve"> &lt;&lt; דובר &gt;&gt; </w:t>
      </w:r>
      <w:r>
        <w:rPr>
          <w:rtl/>
        </w:rPr>
        <w:t>רון שפירא:</w:t>
      </w:r>
      <w:r w:rsidRPr="00B83D70">
        <w:rPr>
          <w:rStyle w:val="TagStyle"/>
          <w:rtl/>
        </w:rPr>
        <w:t xml:space="preserve"> &lt;&lt; דובר &gt;&gt;</w:t>
      </w:r>
      <w:r>
        <w:rPr>
          <w:rtl/>
        </w:rPr>
        <w:t xml:space="preserve">   </w:t>
      </w:r>
      <w:bookmarkEnd w:id="2290"/>
    </w:p>
    <w:p w:rsidR="00B83D70" w:rsidRDefault="00B83D70" w:rsidP="00B83D70">
      <w:pPr>
        <w:pStyle w:val="KeepWithNext"/>
        <w:rPr>
          <w:rtl/>
        </w:rPr>
      </w:pPr>
    </w:p>
    <w:p w:rsidR="00B83D70" w:rsidRDefault="00121CA7" w:rsidP="00121CA7">
      <w:pPr>
        <w:rPr>
          <w:rtl/>
        </w:rPr>
      </w:pPr>
      <w:bookmarkStart w:id="2291" w:name="_ETM_Q1_7800242"/>
      <w:bookmarkStart w:id="2292" w:name="_ETM_Q1_7800283"/>
      <w:bookmarkEnd w:id="2291"/>
      <w:bookmarkEnd w:id="2292"/>
      <w:r>
        <w:rPr>
          <w:rFonts w:hint="cs"/>
          <w:rtl/>
        </w:rPr>
        <w:t xml:space="preserve">להבדיל ממה שאנחנו אומרים לגבי בחירת שופטים: בוא נראה </w:t>
      </w:r>
      <w:r w:rsidR="00B83D70">
        <w:rPr>
          <w:rFonts w:hint="cs"/>
          <w:rtl/>
        </w:rPr>
        <w:t xml:space="preserve">מה עושים </w:t>
      </w:r>
      <w:bookmarkStart w:id="2293" w:name="_ETM_Q1_7804000"/>
      <w:bookmarkEnd w:id="2293"/>
      <w:r w:rsidR="00B83D70">
        <w:rPr>
          <w:rFonts w:hint="cs"/>
          <w:rtl/>
        </w:rPr>
        <w:t>בעולם</w:t>
      </w:r>
      <w:r>
        <w:rPr>
          <w:rFonts w:hint="cs"/>
          <w:rtl/>
        </w:rPr>
        <w:t>, פה</w:t>
      </w:r>
      <w:bookmarkStart w:id="2294" w:name="_ETM_Q1_7807000"/>
      <w:bookmarkEnd w:id="2294"/>
      <w:r w:rsidR="00B83D70">
        <w:rPr>
          <w:rFonts w:hint="cs"/>
          <w:rtl/>
        </w:rPr>
        <w:t xml:space="preserve"> ברוב העולם הדמוקרטי</w:t>
      </w:r>
      <w:r>
        <w:rPr>
          <w:rFonts w:hint="cs"/>
          <w:rtl/>
        </w:rPr>
        <w:t xml:space="preserve"> מתערבים בעילות כלליות עמומות - - -</w:t>
      </w:r>
    </w:p>
    <w:p w:rsidR="00B83D70" w:rsidRDefault="00B83D70" w:rsidP="00B83D70">
      <w:pPr>
        <w:rPr>
          <w:rtl/>
        </w:rPr>
      </w:pPr>
      <w:bookmarkStart w:id="2295" w:name="_ETM_Q1_7808337"/>
      <w:bookmarkStart w:id="2296" w:name="_ETM_Q1_7808388"/>
      <w:bookmarkEnd w:id="2295"/>
      <w:bookmarkEnd w:id="2296"/>
    </w:p>
    <w:p w:rsidR="00B83D70" w:rsidRDefault="00B83D70" w:rsidP="00B83D70">
      <w:pPr>
        <w:pStyle w:val="af8"/>
        <w:keepNext/>
        <w:rPr>
          <w:rtl/>
        </w:rPr>
      </w:pPr>
      <w:bookmarkStart w:id="2297" w:name="ET_yor_6157_255"/>
      <w:r w:rsidRPr="00B83D70">
        <w:rPr>
          <w:rStyle w:val="TagStyle"/>
          <w:rtl/>
        </w:rPr>
        <w:t xml:space="preserve"> &lt;&lt; יור &gt;&gt; </w:t>
      </w:r>
      <w:r>
        <w:rPr>
          <w:rtl/>
        </w:rPr>
        <w:t>היו"ר שמחה רוטמן:</w:t>
      </w:r>
      <w:r w:rsidRPr="00B83D70">
        <w:rPr>
          <w:rStyle w:val="TagStyle"/>
          <w:rtl/>
        </w:rPr>
        <w:t xml:space="preserve"> &lt;&lt; יור &gt;&gt;</w:t>
      </w:r>
      <w:r>
        <w:rPr>
          <w:rtl/>
        </w:rPr>
        <w:t xml:space="preserve">   </w:t>
      </w:r>
      <w:bookmarkEnd w:id="2297"/>
    </w:p>
    <w:p w:rsidR="00B83D70" w:rsidRDefault="00B83D70" w:rsidP="00B83D70">
      <w:pPr>
        <w:pStyle w:val="KeepWithNext"/>
        <w:rPr>
          <w:rtl/>
        </w:rPr>
      </w:pPr>
    </w:p>
    <w:p w:rsidR="00B83D70" w:rsidRDefault="00B83D70" w:rsidP="00B83D70">
      <w:pPr>
        <w:rPr>
          <w:rtl/>
        </w:rPr>
      </w:pPr>
      <w:bookmarkStart w:id="2298" w:name="_ETM_Q1_7810747"/>
      <w:bookmarkEnd w:id="2298"/>
      <w:r>
        <w:rPr>
          <w:rFonts w:hint="cs"/>
          <w:rtl/>
        </w:rPr>
        <w:t>גם במינויים</w:t>
      </w:r>
      <w:r w:rsidR="00121CA7">
        <w:rPr>
          <w:rFonts w:hint="cs"/>
          <w:rtl/>
        </w:rPr>
        <w:t xml:space="preserve"> או אתה</w:t>
      </w:r>
      <w:bookmarkStart w:id="2299" w:name="_ETM_Q1_7814000"/>
      <w:bookmarkEnd w:id="2299"/>
      <w:r w:rsidR="00121CA7">
        <w:rPr>
          <w:rFonts w:hint="cs"/>
          <w:rtl/>
        </w:rPr>
        <w:t xml:space="preserve"> מדבר על כלל מעשי המינהל</w:t>
      </w:r>
      <w:r w:rsidR="003B5D84">
        <w:rPr>
          <w:rFonts w:hint="cs"/>
          <w:rtl/>
        </w:rPr>
        <w:t>?</w:t>
      </w:r>
    </w:p>
    <w:p w:rsidR="00B83D70" w:rsidRDefault="00B83D70" w:rsidP="00B83D70">
      <w:pPr>
        <w:rPr>
          <w:rtl/>
        </w:rPr>
      </w:pPr>
      <w:bookmarkStart w:id="2300" w:name="_ETM_Q1_7812352"/>
      <w:bookmarkStart w:id="2301" w:name="_ETM_Q1_7812391"/>
      <w:bookmarkStart w:id="2302" w:name="_ETM_Q1_7814008"/>
      <w:bookmarkEnd w:id="2300"/>
      <w:bookmarkEnd w:id="2301"/>
      <w:bookmarkEnd w:id="2302"/>
    </w:p>
    <w:p w:rsidR="00B83D70" w:rsidRDefault="00B83D70" w:rsidP="00B83D70">
      <w:pPr>
        <w:pStyle w:val="a5"/>
        <w:keepNext/>
        <w:rPr>
          <w:rtl/>
        </w:rPr>
      </w:pPr>
      <w:bookmarkStart w:id="2303" w:name="ET_speaker_רון_שפירא_256"/>
      <w:r w:rsidRPr="00B83D70">
        <w:rPr>
          <w:rStyle w:val="TagStyle"/>
          <w:rtl/>
        </w:rPr>
        <w:t xml:space="preserve">&lt;&lt; דובר &gt;&gt; </w:t>
      </w:r>
      <w:r>
        <w:rPr>
          <w:rtl/>
        </w:rPr>
        <w:t>רון שפירא:</w:t>
      </w:r>
      <w:r w:rsidRPr="00B83D70">
        <w:rPr>
          <w:rStyle w:val="TagStyle"/>
          <w:rtl/>
        </w:rPr>
        <w:t xml:space="preserve"> &lt;&lt; דובר &gt;&gt;</w:t>
      </w:r>
      <w:r>
        <w:rPr>
          <w:rtl/>
        </w:rPr>
        <w:t xml:space="preserve">   </w:t>
      </w:r>
      <w:bookmarkEnd w:id="2303"/>
    </w:p>
    <w:p w:rsidR="00B83D70" w:rsidRDefault="00B83D70" w:rsidP="00B83D70">
      <w:pPr>
        <w:pStyle w:val="KeepWithNext"/>
        <w:rPr>
          <w:rtl/>
        </w:rPr>
      </w:pPr>
    </w:p>
    <w:p w:rsidR="00B83D70" w:rsidRDefault="003B5D84" w:rsidP="00B83D70">
      <w:pPr>
        <w:rPr>
          <w:rtl/>
        </w:rPr>
      </w:pPr>
      <w:bookmarkStart w:id="2304" w:name="_ETM_Q1_7814409"/>
      <w:bookmarkStart w:id="2305" w:name="_ETM_Q1_7814448"/>
      <w:bookmarkEnd w:id="2304"/>
      <w:bookmarkEnd w:id="2305"/>
      <w:r>
        <w:rPr>
          <w:rFonts w:hint="cs"/>
          <w:rtl/>
        </w:rPr>
        <w:t>כ</w:t>
      </w:r>
      <w:r w:rsidR="00B83D70">
        <w:rPr>
          <w:rFonts w:hint="cs"/>
          <w:rtl/>
        </w:rPr>
        <w:t>לל מעשי המינהל</w:t>
      </w:r>
      <w:r>
        <w:rPr>
          <w:rFonts w:hint="cs"/>
          <w:rtl/>
        </w:rPr>
        <w:t>.</w:t>
      </w:r>
    </w:p>
    <w:p w:rsidR="00B83D70" w:rsidRDefault="00B83D70" w:rsidP="00B83D70">
      <w:pPr>
        <w:rPr>
          <w:rtl/>
        </w:rPr>
      </w:pPr>
      <w:bookmarkStart w:id="2306" w:name="_ETM_Q1_7816255"/>
      <w:bookmarkStart w:id="2307" w:name="_ETM_Q1_7816333"/>
      <w:bookmarkEnd w:id="2306"/>
      <w:bookmarkEnd w:id="2307"/>
    </w:p>
    <w:p w:rsidR="00B83D70" w:rsidRDefault="00B83D70" w:rsidP="00B83D70">
      <w:pPr>
        <w:pStyle w:val="af8"/>
        <w:keepNext/>
        <w:rPr>
          <w:rtl/>
        </w:rPr>
      </w:pPr>
      <w:bookmarkStart w:id="2308" w:name="ET_yor_6157_257"/>
      <w:r w:rsidRPr="00B83D70">
        <w:rPr>
          <w:rStyle w:val="TagStyle"/>
          <w:rtl/>
        </w:rPr>
        <w:t xml:space="preserve"> &lt;&lt; יור &gt;&gt; </w:t>
      </w:r>
      <w:r>
        <w:rPr>
          <w:rtl/>
        </w:rPr>
        <w:t>היו"ר שמחה רוטמן:</w:t>
      </w:r>
      <w:r w:rsidRPr="00B83D70">
        <w:rPr>
          <w:rStyle w:val="TagStyle"/>
          <w:rtl/>
        </w:rPr>
        <w:t xml:space="preserve"> &lt;&lt; יור &gt;&gt;</w:t>
      </w:r>
      <w:r>
        <w:rPr>
          <w:rtl/>
        </w:rPr>
        <w:t xml:space="preserve">   </w:t>
      </w:r>
      <w:bookmarkEnd w:id="2308"/>
    </w:p>
    <w:p w:rsidR="00B83D70" w:rsidRDefault="00B83D70" w:rsidP="00B83D70">
      <w:pPr>
        <w:pStyle w:val="KeepWithNext"/>
        <w:rPr>
          <w:rtl/>
        </w:rPr>
      </w:pPr>
    </w:p>
    <w:p w:rsidR="00B83D70" w:rsidRDefault="003B5D84" w:rsidP="003B5D84">
      <w:pPr>
        <w:rPr>
          <w:rtl/>
        </w:rPr>
      </w:pPr>
      <w:bookmarkStart w:id="2309" w:name="_ETM_Q1_7818491"/>
      <w:bookmarkEnd w:id="2309"/>
      <w:r>
        <w:rPr>
          <w:rFonts w:hint="cs"/>
          <w:rtl/>
        </w:rPr>
        <w:t xml:space="preserve">זאת אומרת, </w:t>
      </w:r>
      <w:r w:rsidR="00B83D70">
        <w:rPr>
          <w:rFonts w:hint="cs"/>
          <w:rtl/>
        </w:rPr>
        <w:t>אני כן מנסה למקם</w:t>
      </w:r>
      <w:bookmarkStart w:id="2310" w:name="_ETM_Q1_7822128"/>
      <w:bookmarkEnd w:id="2310"/>
      <w:r w:rsidR="00B83D70">
        <w:rPr>
          <w:rFonts w:hint="cs"/>
          <w:rtl/>
        </w:rPr>
        <w:t xml:space="preserve"> אותך פה על הסקלה</w:t>
      </w:r>
      <w:r>
        <w:rPr>
          <w:rFonts w:hint="cs"/>
          <w:rtl/>
        </w:rPr>
        <w:t xml:space="preserve"> הזאת, </w:t>
      </w:r>
      <w:bookmarkStart w:id="2311" w:name="_ETM_Q1_7825000"/>
      <w:bookmarkEnd w:id="2311"/>
      <w:r>
        <w:rPr>
          <w:rFonts w:hint="cs"/>
          <w:rtl/>
        </w:rPr>
        <w:t xml:space="preserve">זה אומנם לא הנוסח שמונח בפני הוועדה, אבל כן </w:t>
      </w:r>
      <w:bookmarkStart w:id="2312" w:name="_ETM_Q1_7827000"/>
      <w:bookmarkEnd w:id="2312"/>
      <w:r>
        <w:rPr>
          <w:rFonts w:hint="cs"/>
          <w:rtl/>
        </w:rPr>
        <w:t>בנוסח שפרסם שר המשפטים יריב לוין, אז הוא דיבר בעצם</w:t>
      </w:r>
      <w:bookmarkStart w:id="2313" w:name="_ETM_Q1_7831000"/>
      <w:bookmarkEnd w:id="2313"/>
      <w:r>
        <w:rPr>
          <w:rFonts w:hint="cs"/>
          <w:rtl/>
        </w:rPr>
        <w:t xml:space="preserve"> על ביטול מוחלט של עילת הסבירות, אם אני</w:t>
      </w:r>
      <w:bookmarkStart w:id="2314" w:name="_ETM_Q1_7835000"/>
      <w:bookmarkEnd w:id="2314"/>
      <w:r>
        <w:rPr>
          <w:rFonts w:hint="cs"/>
          <w:rtl/>
        </w:rPr>
        <w:t xml:space="preserve"> אומר את זה בכותרת, ואצלי אני אומר: רק לעניין נבחרי </w:t>
      </w:r>
      <w:bookmarkStart w:id="2315" w:name="_ETM_Q1_7843000"/>
      <w:bookmarkEnd w:id="2315"/>
      <w:r>
        <w:rPr>
          <w:rFonts w:hint="cs"/>
          <w:rtl/>
        </w:rPr>
        <w:t xml:space="preserve">ציבור, אבל נשאיר את עילת הסבירות כלפי כל גופי המינהל שמתחת לנבחרי ציבור, אתה אומר: הגישה שלי יותר </w:t>
      </w:r>
      <w:bookmarkStart w:id="2316" w:name="_ETM_Q1_7855000"/>
      <w:bookmarkEnd w:id="2316"/>
      <w:r>
        <w:rPr>
          <w:rFonts w:hint="cs"/>
          <w:rtl/>
        </w:rPr>
        <w:t>משקפת את מה שנוהג בעולם בהקשר הזה.</w:t>
      </w:r>
    </w:p>
    <w:p w:rsidR="00B83D70" w:rsidRDefault="00B83D70" w:rsidP="00B83D70">
      <w:pPr>
        <w:rPr>
          <w:rtl/>
        </w:rPr>
      </w:pPr>
      <w:bookmarkStart w:id="2317" w:name="_ETM_Q1_7825063"/>
      <w:bookmarkStart w:id="2318" w:name="_ETM_Q1_7825120"/>
      <w:bookmarkEnd w:id="2317"/>
      <w:bookmarkEnd w:id="2318"/>
    </w:p>
    <w:p w:rsidR="00B83D70" w:rsidRDefault="00B83D70" w:rsidP="00B83D70">
      <w:pPr>
        <w:pStyle w:val="-"/>
        <w:keepNext/>
        <w:rPr>
          <w:rtl/>
        </w:rPr>
      </w:pPr>
      <w:bookmarkStart w:id="2319" w:name="ET_speakercontinue_רון_שפירא_258"/>
      <w:r w:rsidRPr="00B83D70">
        <w:rPr>
          <w:rStyle w:val="TagStyle"/>
          <w:rtl/>
        </w:rPr>
        <w:t xml:space="preserve"> &lt;&lt; דובר_המשך &gt;&gt; </w:t>
      </w:r>
      <w:r>
        <w:rPr>
          <w:rtl/>
        </w:rPr>
        <w:t>רון שפירא:</w:t>
      </w:r>
      <w:r w:rsidRPr="00B83D70">
        <w:rPr>
          <w:rStyle w:val="TagStyle"/>
          <w:rtl/>
        </w:rPr>
        <w:t xml:space="preserve"> &lt;&lt; דובר_המשך &gt;&gt;</w:t>
      </w:r>
      <w:r>
        <w:rPr>
          <w:rtl/>
        </w:rPr>
        <w:t xml:space="preserve">   </w:t>
      </w:r>
      <w:bookmarkEnd w:id="2319"/>
    </w:p>
    <w:p w:rsidR="00B83D70" w:rsidRDefault="00B83D70" w:rsidP="00B83D70">
      <w:pPr>
        <w:pStyle w:val="KeepWithNext"/>
        <w:rPr>
          <w:rtl/>
        </w:rPr>
      </w:pPr>
    </w:p>
    <w:p w:rsidR="00B83D70" w:rsidRDefault="00B83D70" w:rsidP="003B5D84">
      <w:pPr>
        <w:rPr>
          <w:rtl/>
        </w:rPr>
      </w:pPr>
      <w:bookmarkStart w:id="2320" w:name="_ETM_Q1_7855356"/>
      <w:bookmarkEnd w:id="2320"/>
      <w:r>
        <w:rPr>
          <w:rFonts w:hint="cs"/>
          <w:rtl/>
        </w:rPr>
        <w:t xml:space="preserve">קודם כול אני חושב </w:t>
      </w:r>
      <w:r w:rsidR="003B5D84">
        <w:rPr>
          <w:rFonts w:hint="cs"/>
          <w:rtl/>
        </w:rPr>
        <w:t>שכן, הגישה של היושב-ראש</w:t>
      </w:r>
      <w:bookmarkStart w:id="2321" w:name="_ETM_Q1_7862000"/>
      <w:bookmarkEnd w:id="2321"/>
      <w:r w:rsidR="003B5D84">
        <w:rPr>
          <w:rFonts w:hint="cs"/>
          <w:rtl/>
        </w:rPr>
        <w:t xml:space="preserve"> דומה למה שהשופט סולברג וכן הלאה, וגם השופט גרוניס בהזדמנות</w:t>
      </w:r>
      <w:bookmarkStart w:id="2322" w:name="_ETM_Q1_7869000"/>
      <w:bookmarkEnd w:id="2322"/>
      <w:r w:rsidR="003B5D84">
        <w:rPr>
          <w:rFonts w:hint="cs"/>
          <w:rtl/>
        </w:rPr>
        <w:t xml:space="preserve"> אחרת, ואף על פי כן אני חושב שלסמוך על ביטול המילה סבירות - - -</w:t>
      </w:r>
      <w:bookmarkStart w:id="2323" w:name="_ETM_Q1_7857905"/>
      <w:bookmarkStart w:id="2324" w:name="_ETM_Q1_7857948"/>
      <w:bookmarkEnd w:id="2323"/>
      <w:bookmarkEnd w:id="2324"/>
    </w:p>
    <w:p w:rsidR="00B83D70" w:rsidRDefault="00B83D70" w:rsidP="00B83D70">
      <w:pPr>
        <w:rPr>
          <w:rtl/>
        </w:rPr>
      </w:pPr>
      <w:bookmarkStart w:id="2325" w:name="_ETM_Q1_7862666"/>
      <w:bookmarkStart w:id="2326" w:name="_ETM_Q1_7862772"/>
      <w:bookmarkEnd w:id="2325"/>
      <w:bookmarkEnd w:id="2326"/>
    </w:p>
    <w:p w:rsidR="001F7BBF" w:rsidRDefault="001F7BBF" w:rsidP="001F7BBF">
      <w:pPr>
        <w:pStyle w:val="af8"/>
        <w:keepNext/>
        <w:rPr>
          <w:rtl/>
        </w:rPr>
      </w:pPr>
      <w:bookmarkStart w:id="2327" w:name="ET_yor_6157_259"/>
      <w:r w:rsidRPr="001F7BBF">
        <w:rPr>
          <w:rStyle w:val="TagStyle"/>
          <w:rtl/>
        </w:rPr>
        <w:t xml:space="preserve"> &lt;&lt; יור &gt;&gt; </w:t>
      </w:r>
      <w:r>
        <w:rPr>
          <w:rtl/>
        </w:rPr>
        <w:t>היו"ר שמחה רוטמן:</w:t>
      </w:r>
      <w:r w:rsidRPr="001F7BBF">
        <w:rPr>
          <w:rStyle w:val="TagStyle"/>
          <w:rtl/>
        </w:rPr>
        <w:t xml:space="preserve"> &lt;&lt; יור &gt;&gt;</w:t>
      </w:r>
      <w:r>
        <w:rPr>
          <w:rtl/>
        </w:rPr>
        <w:t xml:space="preserve">   </w:t>
      </w:r>
      <w:bookmarkEnd w:id="2327"/>
    </w:p>
    <w:p w:rsidR="001F7BBF" w:rsidRDefault="001F7BBF" w:rsidP="001F7BBF">
      <w:pPr>
        <w:pStyle w:val="KeepWithNext"/>
        <w:rPr>
          <w:rtl/>
        </w:rPr>
      </w:pPr>
    </w:p>
    <w:p w:rsidR="001F7BBF" w:rsidRDefault="001F7BBF" w:rsidP="001F7BBF">
      <w:pPr>
        <w:rPr>
          <w:rtl/>
        </w:rPr>
      </w:pPr>
      <w:bookmarkStart w:id="2328" w:name="_ETM_Q1_7872304"/>
      <w:bookmarkEnd w:id="2328"/>
      <w:r>
        <w:rPr>
          <w:rFonts w:hint="cs"/>
          <w:rtl/>
        </w:rPr>
        <w:t>זה לא מספיק</w:t>
      </w:r>
      <w:r w:rsidR="003B5D84">
        <w:rPr>
          <w:rFonts w:hint="cs"/>
          <w:rtl/>
        </w:rPr>
        <w:t>.</w:t>
      </w:r>
    </w:p>
    <w:p w:rsidR="003B5D84" w:rsidRDefault="003B5D84" w:rsidP="001F7BBF">
      <w:pPr>
        <w:rPr>
          <w:rtl/>
        </w:rPr>
      </w:pPr>
    </w:p>
    <w:p w:rsidR="003B5D84" w:rsidRDefault="003B5D84" w:rsidP="003B5D84">
      <w:pPr>
        <w:pStyle w:val="a5"/>
        <w:keepNext/>
        <w:rPr>
          <w:rtl/>
        </w:rPr>
      </w:pPr>
      <w:bookmarkStart w:id="2329" w:name="ET_speaker_6345_414"/>
      <w:r w:rsidRPr="003B5D84">
        <w:rPr>
          <w:rStyle w:val="TagStyle"/>
          <w:rtl/>
        </w:rPr>
        <w:t xml:space="preserve"> &lt;&lt; דובר &gt;&gt; </w:t>
      </w:r>
      <w:r>
        <w:rPr>
          <w:rtl/>
        </w:rPr>
        <w:t>טלי גוטליב (הליכוד):</w:t>
      </w:r>
      <w:r w:rsidRPr="003B5D84">
        <w:rPr>
          <w:rStyle w:val="TagStyle"/>
          <w:rtl/>
        </w:rPr>
        <w:t xml:space="preserve"> &lt;&lt; דובר &gt;&gt;</w:t>
      </w:r>
      <w:r>
        <w:rPr>
          <w:rtl/>
        </w:rPr>
        <w:t xml:space="preserve">   </w:t>
      </w:r>
      <w:bookmarkEnd w:id="2329"/>
    </w:p>
    <w:p w:rsidR="003B5D84" w:rsidRDefault="003B5D84" w:rsidP="003B5D84">
      <w:pPr>
        <w:pStyle w:val="KeepWithNext"/>
        <w:rPr>
          <w:rtl/>
        </w:rPr>
      </w:pPr>
    </w:p>
    <w:p w:rsidR="003B5D84" w:rsidRDefault="003B5D84" w:rsidP="003B5D84">
      <w:pPr>
        <w:rPr>
          <w:rtl/>
        </w:rPr>
      </w:pPr>
      <w:r>
        <w:rPr>
          <w:rFonts w:hint="cs"/>
          <w:rtl/>
        </w:rPr>
        <w:t xml:space="preserve">זה לא משנה. בדיוק, הם ימצאו </w:t>
      </w:r>
      <w:bookmarkStart w:id="2330" w:name="_ETM_Q1_7876000"/>
      <w:bookmarkEnd w:id="2330"/>
      <w:r>
        <w:rPr>
          <w:rFonts w:hint="cs"/>
          <w:rtl/>
        </w:rPr>
        <w:t>פתרון.</w:t>
      </w:r>
    </w:p>
    <w:p w:rsidR="003B5D84" w:rsidRDefault="003B5D84" w:rsidP="003B5D84">
      <w:pPr>
        <w:rPr>
          <w:rtl/>
        </w:rPr>
      </w:pPr>
      <w:bookmarkStart w:id="2331" w:name="_ETM_Q1_7877000"/>
      <w:bookmarkEnd w:id="2331"/>
    </w:p>
    <w:p w:rsidR="003B5D84" w:rsidRDefault="003B5D84" w:rsidP="003B5D84">
      <w:pPr>
        <w:pStyle w:val="af8"/>
        <w:keepNext/>
        <w:rPr>
          <w:rtl/>
        </w:rPr>
      </w:pPr>
      <w:bookmarkStart w:id="2332" w:name="ET_yor_6157_415"/>
      <w:r w:rsidRPr="003B5D84">
        <w:rPr>
          <w:rStyle w:val="TagStyle"/>
          <w:rtl/>
        </w:rPr>
        <w:t xml:space="preserve"> &lt;&lt; יור &gt;&gt; </w:t>
      </w:r>
      <w:r>
        <w:rPr>
          <w:rtl/>
        </w:rPr>
        <w:t>היו"ר שמחה רוטמן:</w:t>
      </w:r>
      <w:r w:rsidRPr="003B5D84">
        <w:rPr>
          <w:rStyle w:val="TagStyle"/>
          <w:rtl/>
        </w:rPr>
        <w:t xml:space="preserve"> &lt;&lt; יור &gt;&gt;</w:t>
      </w:r>
      <w:r>
        <w:rPr>
          <w:rtl/>
        </w:rPr>
        <w:t xml:space="preserve">   </w:t>
      </w:r>
      <w:bookmarkEnd w:id="2332"/>
    </w:p>
    <w:p w:rsidR="003B5D84" w:rsidRDefault="003B5D84" w:rsidP="003B5D84">
      <w:pPr>
        <w:pStyle w:val="KeepWithNext"/>
        <w:rPr>
          <w:rtl/>
        </w:rPr>
      </w:pPr>
    </w:p>
    <w:p w:rsidR="001F7BBF" w:rsidRDefault="001F7BBF" w:rsidP="001F7BBF">
      <w:pPr>
        <w:rPr>
          <w:rtl/>
        </w:rPr>
      </w:pPr>
      <w:bookmarkStart w:id="2333" w:name="_ETM_Q1_7873000"/>
      <w:bookmarkStart w:id="2334" w:name="_ETM_Q1_7874199"/>
      <w:bookmarkStart w:id="2335" w:name="_ETM_Q1_7874247"/>
      <w:bookmarkEnd w:id="2333"/>
      <w:bookmarkEnd w:id="2334"/>
      <w:bookmarkEnd w:id="2335"/>
      <w:r>
        <w:rPr>
          <w:rFonts w:hint="cs"/>
          <w:rtl/>
        </w:rPr>
        <w:t xml:space="preserve">ולכן כדאי </w:t>
      </w:r>
      <w:r w:rsidR="003B5D84">
        <w:rPr>
          <w:rFonts w:hint="cs"/>
          <w:rtl/>
        </w:rPr>
        <w:t xml:space="preserve">אולי </w:t>
      </w:r>
      <w:r>
        <w:rPr>
          <w:rFonts w:hint="cs"/>
          <w:rtl/>
        </w:rPr>
        <w:t xml:space="preserve">להגדיר </w:t>
      </w:r>
      <w:r w:rsidR="003B5D84">
        <w:rPr>
          <w:rFonts w:hint="cs"/>
          <w:rtl/>
        </w:rPr>
        <w:t xml:space="preserve">את זה </w:t>
      </w:r>
      <w:r>
        <w:rPr>
          <w:rFonts w:hint="cs"/>
          <w:rtl/>
        </w:rPr>
        <w:t xml:space="preserve">על דרך </w:t>
      </w:r>
      <w:bookmarkStart w:id="2336" w:name="_ETM_Q1_7877494"/>
      <w:bookmarkEnd w:id="2336"/>
      <w:r>
        <w:rPr>
          <w:rFonts w:hint="cs"/>
          <w:rtl/>
        </w:rPr>
        <w:t>החיוב</w:t>
      </w:r>
      <w:r w:rsidR="003B5D84">
        <w:rPr>
          <w:rFonts w:hint="cs"/>
          <w:rtl/>
        </w:rPr>
        <w:t xml:space="preserve"> ולא על דרך השלילה?</w:t>
      </w:r>
    </w:p>
    <w:p w:rsidR="001F7BBF" w:rsidRDefault="001F7BBF" w:rsidP="001F7BBF">
      <w:pPr>
        <w:rPr>
          <w:rtl/>
        </w:rPr>
      </w:pPr>
      <w:bookmarkStart w:id="2337" w:name="_ETM_Q1_7878231"/>
      <w:bookmarkStart w:id="2338" w:name="_ETM_Q1_7878282"/>
      <w:bookmarkStart w:id="2339" w:name="_ETM_Q1_7879505"/>
      <w:bookmarkEnd w:id="2337"/>
      <w:bookmarkEnd w:id="2338"/>
      <w:bookmarkEnd w:id="2339"/>
    </w:p>
    <w:p w:rsidR="001F7BBF" w:rsidRDefault="001F7BBF" w:rsidP="001F7BBF">
      <w:pPr>
        <w:pStyle w:val="a5"/>
        <w:keepNext/>
        <w:rPr>
          <w:rtl/>
        </w:rPr>
      </w:pPr>
      <w:bookmarkStart w:id="2340" w:name="ET_speaker_רון_שפירא_260"/>
      <w:r w:rsidRPr="001F7BBF">
        <w:rPr>
          <w:rStyle w:val="TagStyle"/>
          <w:rtl/>
        </w:rPr>
        <w:t xml:space="preserve"> &lt;&lt; דובר &gt;&gt; </w:t>
      </w:r>
      <w:r>
        <w:rPr>
          <w:rtl/>
        </w:rPr>
        <w:t>רון שפירא:</w:t>
      </w:r>
      <w:r w:rsidRPr="001F7BBF">
        <w:rPr>
          <w:rStyle w:val="TagStyle"/>
          <w:rtl/>
        </w:rPr>
        <w:t xml:space="preserve"> &lt;&lt; דובר &gt;&gt;</w:t>
      </w:r>
      <w:r>
        <w:rPr>
          <w:rtl/>
        </w:rPr>
        <w:t xml:space="preserve">   </w:t>
      </w:r>
      <w:bookmarkEnd w:id="2340"/>
    </w:p>
    <w:p w:rsidR="001F7BBF" w:rsidRDefault="001F7BBF" w:rsidP="001F7BBF">
      <w:pPr>
        <w:pStyle w:val="KeepWithNext"/>
        <w:rPr>
          <w:rtl/>
        </w:rPr>
      </w:pPr>
    </w:p>
    <w:p w:rsidR="001F7BBF" w:rsidRDefault="003B5D84" w:rsidP="001F7BBF">
      <w:pPr>
        <w:rPr>
          <w:rtl/>
        </w:rPr>
      </w:pPr>
      <w:bookmarkStart w:id="2341" w:name="_ETM_Q1_7879976"/>
      <w:bookmarkStart w:id="2342" w:name="_ETM_Q1_7880026"/>
      <w:bookmarkEnd w:id="2341"/>
      <w:bookmarkEnd w:id="2342"/>
      <w:r>
        <w:rPr>
          <w:rFonts w:hint="cs"/>
          <w:rtl/>
        </w:rPr>
        <w:t xml:space="preserve">כן, כי </w:t>
      </w:r>
      <w:r w:rsidR="001F7BBF">
        <w:rPr>
          <w:rFonts w:hint="cs"/>
          <w:rtl/>
        </w:rPr>
        <w:t>זאת עצה שקל להפר</w:t>
      </w:r>
      <w:bookmarkStart w:id="2343" w:name="_ETM_Q1_7880000"/>
      <w:bookmarkEnd w:id="2343"/>
      <w:r>
        <w:rPr>
          <w:rFonts w:hint="cs"/>
          <w:rtl/>
        </w:rPr>
        <w:t xml:space="preserve"> אותה.</w:t>
      </w:r>
    </w:p>
    <w:p w:rsidR="001F7BBF" w:rsidRDefault="001F7BBF" w:rsidP="001F7BBF">
      <w:pPr>
        <w:rPr>
          <w:rtl/>
        </w:rPr>
      </w:pPr>
      <w:bookmarkStart w:id="2344" w:name="_ETM_Q1_7883976"/>
      <w:bookmarkStart w:id="2345" w:name="_ETM_Q1_7884015"/>
      <w:bookmarkEnd w:id="2344"/>
      <w:bookmarkEnd w:id="2345"/>
    </w:p>
    <w:p w:rsidR="001F7BBF" w:rsidRDefault="001F7BBF" w:rsidP="001F7BBF">
      <w:pPr>
        <w:pStyle w:val="af8"/>
        <w:keepNext/>
        <w:rPr>
          <w:rtl/>
        </w:rPr>
      </w:pPr>
      <w:bookmarkStart w:id="2346" w:name="ET_yor_6157_261"/>
      <w:r w:rsidRPr="001F7BBF">
        <w:rPr>
          <w:rStyle w:val="TagStyle"/>
          <w:rtl/>
        </w:rPr>
        <w:t xml:space="preserve"> &lt;&lt; יור &gt;&gt; </w:t>
      </w:r>
      <w:r>
        <w:rPr>
          <w:rtl/>
        </w:rPr>
        <w:t>היו"ר שמחה רוטמן:</w:t>
      </w:r>
      <w:r w:rsidRPr="001F7BBF">
        <w:rPr>
          <w:rStyle w:val="TagStyle"/>
          <w:rtl/>
        </w:rPr>
        <w:t xml:space="preserve"> &lt;&lt; יור &gt;&gt;</w:t>
      </w:r>
      <w:r>
        <w:rPr>
          <w:rtl/>
        </w:rPr>
        <w:t xml:space="preserve">   </w:t>
      </w:r>
      <w:bookmarkEnd w:id="2346"/>
    </w:p>
    <w:p w:rsidR="001F7BBF" w:rsidRDefault="001F7BBF" w:rsidP="001F7BBF">
      <w:pPr>
        <w:pStyle w:val="KeepWithNext"/>
        <w:rPr>
          <w:rtl/>
        </w:rPr>
      </w:pPr>
    </w:p>
    <w:p w:rsidR="001F7BBF" w:rsidRDefault="003B5D84" w:rsidP="003B5D84">
      <w:pPr>
        <w:rPr>
          <w:rtl/>
        </w:rPr>
      </w:pPr>
      <w:bookmarkStart w:id="2347" w:name="_ETM_Q1_7885092"/>
      <w:bookmarkEnd w:id="2347"/>
      <w:r>
        <w:rPr>
          <w:rFonts w:hint="cs"/>
          <w:rtl/>
        </w:rPr>
        <w:t xml:space="preserve">זאת אומרת אתה היית מגדיר את זה הפוך, </w:t>
      </w:r>
      <w:bookmarkStart w:id="2348" w:name="_ETM_Q1_7881000"/>
      <w:bookmarkEnd w:id="2348"/>
      <w:r>
        <w:rPr>
          <w:rFonts w:hint="cs"/>
          <w:rtl/>
        </w:rPr>
        <w:t>אתה היית אומר: ב</w:t>
      </w:r>
      <w:r w:rsidR="001F7BBF">
        <w:rPr>
          <w:rFonts w:hint="cs"/>
          <w:rtl/>
        </w:rPr>
        <w:t xml:space="preserve">גופים האלו אפשר יהיה </w:t>
      </w:r>
      <w:r>
        <w:rPr>
          <w:rFonts w:hint="cs"/>
          <w:rtl/>
        </w:rPr>
        <w:t>להתערב בהחלטתם רק בהפרת חוק מפורש או</w:t>
      </w:r>
      <w:bookmarkStart w:id="2349" w:name="_ETM_Q1_7893000"/>
      <w:bookmarkEnd w:id="2349"/>
      <w:r>
        <w:rPr>
          <w:rFonts w:hint="cs"/>
          <w:rtl/>
        </w:rPr>
        <w:t xml:space="preserve"> שיקול זר?</w:t>
      </w:r>
    </w:p>
    <w:p w:rsidR="003B5D84" w:rsidRDefault="003B5D84" w:rsidP="003B5D84">
      <w:pPr>
        <w:rPr>
          <w:rtl/>
        </w:rPr>
      </w:pPr>
      <w:bookmarkStart w:id="2350" w:name="_ETM_Q1_7891000"/>
      <w:bookmarkEnd w:id="2350"/>
    </w:p>
    <w:p w:rsidR="003B5D84" w:rsidRDefault="003B5D84" w:rsidP="003B5D84">
      <w:pPr>
        <w:pStyle w:val="a5"/>
        <w:keepNext/>
        <w:rPr>
          <w:rtl/>
        </w:rPr>
      </w:pPr>
      <w:bookmarkStart w:id="2351" w:name="ET_speaker_6345_416"/>
      <w:r w:rsidRPr="003B5D84">
        <w:rPr>
          <w:rStyle w:val="TagStyle"/>
          <w:rtl/>
        </w:rPr>
        <w:t xml:space="preserve"> &lt;&lt; דובר &gt;&gt; </w:t>
      </w:r>
      <w:r>
        <w:rPr>
          <w:rtl/>
        </w:rPr>
        <w:t>טלי גוטליב (הליכוד):</w:t>
      </w:r>
      <w:r w:rsidRPr="003B5D84">
        <w:rPr>
          <w:rStyle w:val="TagStyle"/>
          <w:rtl/>
        </w:rPr>
        <w:t xml:space="preserve"> &lt;&lt; דובר &gt;&gt;</w:t>
      </w:r>
      <w:r>
        <w:rPr>
          <w:rtl/>
        </w:rPr>
        <w:t xml:space="preserve">   </w:t>
      </w:r>
      <w:bookmarkEnd w:id="2351"/>
    </w:p>
    <w:p w:rsidR="003B5D84" w:rsidRDefault="003B5D84" w:rsidP="003B5D84">
      <w:pPr>
        <w:pStyle w:val="KeepWithNext"/>
        <w:rPr>
          <w:rtl/>
        </w:rPr>
      </w:pPr>
    </w:p>
    <w:p w:rsidR="003B5D84" w:rsidRPr="003B5D84" w:rsidRDefault="003B5D84" w:rsidP="003B5D84">
      <w:pPr>
        <w:rPr>
          <w:rtl/>
        </w:rPr>
      </w:pPr>
      <w:bookmarkStart w:id="2352" w:name="_ETM_Q1_7892000"/>
      <w:bookmarkEnd w:id="2352"/>
      <w:r>
        <w:rPr>
          <w:rFonts w:hint="cs"/>
          <w:rtl/>
        </w:rPr>
        <w:t>לא, שיקול זר זה רחב.</w:t>
      </w:r>
    </w:p>
    <w:p w:rsidR="001F7BBF" w:rsidRDefault="001F7BBF" w:rsidP="001F7BBF">
      <w:pPr>
        <w:rPr>
          <w:rtl/>
        </w:rPr>
      </w:pPr>
      <w:bookmarkStart w:id="2353" w:name="_ETM_Q1_7889964"/>
      <w:bookmarkStart w:id="2354" w:name="_ETM_Q1_7889999"/>
      <w:bookmarkEnd w:id="2353"/>
      <w:bookmarkEnd w:id="2354"/>
    </w:p>
    <w:p w:rsidR="001F7BBF" w:rsidRDefault="001F7BBF" w:rsidP="001F7BBF">
      <w:pPr>
        <w:pStyle w:val="-"/>
        <w:keepNext/>
        <w:rPr>
          <w:rtl/>
        </w:rPr>
      </w:pPr>
      <w:bookmarkStart w:id="2355" w:name="ET_speakercontinue_רון_שפירא_262"/>
      <w:r w:rsidRPr="001F7BBF">
        <w:rPr>
          <w:rStyle w:val="TagStyle"/>
          <w:rtl/>
        </w:rPr>
        <w:t xml:space="preserve"> &lt;&lt; דובר_המשך &gt;&gt; </w:t>
      </w:r>
      <w:r>
        <w:rPr>
          <w:rtl/>
        </w:rPr>
        <w:t>רון שפירא:</w:t>
      </w:r>
      <w:r w:rsidRPr="001F7BBF">
        <w:rPr>
          <w:rStyle w:val="TagStyle"/>
          <w:rtl/>
        </w:rPr>
        <w:t xml:space="preserve"> &lt;&lt; דובר_המשך &gt;&gt;</w:t>
      </w:r>
      <w:r>
        <w:rPr>
          <w:rtl/>
        </w:rPr>
        <w:t xml:space="preserve">   </w:t>
      </w:r>
      <w:bookmarkEnd w:id="2355"/>
    </w:p>
    <w:p w:rsidR="001F7BBF" w:rsidRDefault="001F7BBF" w:rsidP="001F7BBF">
      <w:pPr>
        <w:pStyle w:val="KeepWithNext"/>
        <w:rPr>
          <w:rtl/>
        </w:rPr>
      </w:pPr>
    </w:p>
    <w:p w:rsidR="001F7BBF" w:rsidRDefault="003B5D84" w:rsidP="003B5D84">
      <w:pPr>
        <w:rPr>
          <w:rtl/>
        </w:rPr>
      </w:pPr>
      <w:bookmarkStart w:id="2356" w:name="_ETM_Q1_7892660"/>
      <w:bookmarkEnd w:id="2356"/>
      <w:r>
        <w:rPr>
          <w:rFonts w:hint="cs"/>
          <w:rtl/>
        </w:rPr>
        <w:t xml:space="preserve">אתה יכול חוסר סמכות </w:t>
      </w:r>
      <w:r>
        <w:rPr>
          <w:rtl/>
        </w:rPr>
        <w:t>–</w:t>
      </w:r>
      <w:r>
        <w:rPr>
          <w:rFonts w:hint="cs"/>
          <w:rtl/>
        </w:rPr>
        <w:t xml:space="preserve"> </w:t>
      </w:r>
      <w:bookmarkStart w:id="2357" w:name="_ETM_Q1_7900000"/>
      <w:bookmarkEnd w:id="2357"/>
      <w:r>
        <w:rPr>
          <w:rFonts w:hint="cs"/>
          <w:rtl/>
        </w:rPr>
        <w:t>בוא לא נשכח את הדוגמה של בית הדין הרבני.</w:t>
      </w:r>
      <w:bookmarkStart w:id="2358" w:name="_ETM_Q1_7896000"/>
      <w:bookmarkEnd w:id="2358"/>
      <w:r>
        <w:rPr>
          <w:rFonts w:hint="cs"/>
          <w:rtl/>
        </w:rPr>
        <w:t xml:space="preserve"> הרי גם חוסר סמכות זה ביטוי טעון</w:t>
      </w:r>
      <w:bookmarkStart w:id="2359" w:name="_ETM_Q1_7905000"/>
      <w:bookmarkEnd w:id="2359"/>
      <w:r>
        <w:rPr>
          <w:rFonts w:hint="cs"/>
          <w:rtl/>
        </w:rPr>
        <w:t xml:space="preserve"> פרשנות.</w:t>
      </w:r>
    </w:p>
    <w:p w:rsidR="001F7BBF" w:rsidRDefault="001F7BBF" w:rsidP="001F7BBF">
      <w:pPr>
        <w:rPr>
          <w:rtl/>
        </w:rPr>
      </w:pPr>
      <w:bookmarkStart w:id="2360" w:name="_ETM_Q1_7893658"/>
      <w:bookmarkStart w:id="2361" w:name="_ETM_Q1_7893698"/>
      <w:bookmarkStart w:id="2362" w:name="_ETM_Q1_7895401"/>
      <w:bookmarkStart w:id="2363" w:name="_ETM_Q1_7904831"/>
      <w:bookmarkStart w:id="2364" w:name="_ETM_Q1_7904876"/>
      <w:bookmarkEnd w:id="2360"/>
      <w:bookmarkEnd w:id="2361"/>
      <w:bookmarkEnd w:id="2362"/>
      <w:bookmarkEnd w:id="2363"/>
      <w:bookmarkEnd w:id="2364"/>
    </w:p>
    <w:p w:rsidR="001F7BBF" w:rsidRDefault="001F7BBF" w:rsidP="001F7BBF">
      <w:pPr>
        <w:pStyle w:val="af8"/>
        <w:keepNext/>
        <w:rPr>
          <w:rtl/>
        </w:rPr>
      </w:pPr>
      <w:bookmarkStart w:id="2365" w:name="ET_yor_6157_265"/>
      <w:r w:rsidRPr="001F7BBF">
        <w:rPr>
          <w:rStyle w:val="TagStyle"/>
          <w:rtl/>
        </w:rPr>
        <w:t xml:space="preserve"> &lt;&lt; יור &gt;&gt; </w:t>
      </w:r>
      <w:r>
        <w:rPr>
          <w:rtl/>
        </w:rPr>
        <w:t>היו"ר שמחה רוטמן:</w:t>
      </w:r>
      <w:r w:rsidRPr="001F7BBF">
        <w:rPr>
          <w:rStyle w:val="TagStyle"/>
          <w:rtl/>
        </w:rPr>
        <w:t xml:space="preserve"> &lt;&lt; יור &gt;&gt;</w:t>
      </w:r>
      <w:r>
        <w:rPr>
          <w:rtl/>
        </w:rPr>
        <w:t xml:space="preserve">   </w:t>
      </w:r>
      <w:bookmarkEnd w:id="2365"/>
    </w:p>
    <w:p w:rsidR="001F7BBF" w:rsidRDefault="001F7BBF" w:rsidP="001F7BBF">
      <w:pPr>
        <w:pStyle w:val="KeepWithNext"/>
        <w:rPr>
          <w:rtl/>
        </w:rPr>
      </w:pPr>
    </w:p>
    <w:p w:rsidR="001F7BBF" w:rsidRDefault="001F7BBF" w:rsidP="001F7BBF">
      <w:pPr>
        <w:rPr>
          <w:rtl/>
        </w:rPr>
      </w:pPr>
      <w:bookmarkStart w:id="2366" w:name="_ETM_Q1_7905733"/>
      <w:bookmarkEnd w:id="2366"/>
      <w:r>
        <w:rPr>
          <w:rFonts w:hint="cs"/>
          <w:rtl/>
        </w:rPr>
        <w:t>הכול טעון פרשנות</w:t>
      </w:r>
      <w:r w:rsidR="003B5D84">
        <w:rPr>
          <w:rFonts w:hint="cs"/>
          <w:rtl/>
        </w:rPr>
        <w:t xml:space="preserve"> בהקשר הזה.</w:t>
      </w:r>
    </w:p>
    <w:p w:rsidR="001F7BBF" w:rsidRDefault="001F7BBF" w:rsidP="001F7BBF">
      <w:pPr>
        <w:rPr>
          <w:rtl/>
        </w:rPr>
      </w:pPr>
      <w:bookmarkStart w:id="2367" w:name="_ETM_Q1_7908184"/>
      <w:bookmarkStart w:id="2368" w:name="_ETM_Q1_7908226"/>
      <w:bookmarkEnd w:id="2367"/>
      <w:bookmarkEnd w:id="2368"/>
    </w:p>
    <w:p w:rsidR="001F7BBF" w:rsidRDefault="001F7BBF" w:rsidP="001F7BBF">
      <w:pPr>
        <w:pStyle w:val="-"/>
        <w:keepNext/>
        <w:rPr>
          <w:rtl/>
        </w:rPr>
      </w:pPr>
      <w:bookmarkStart w:id="2369" w:name="ET_speakercontinue_רון_שפירא_266"/>
      <w:r w:rsidRPr="001F7BBF">
        <w:rPr>
          <w:rStyle w:val="TagStyle"/>
          <w:rtl/>
        </w:rPr>
        <w:t xml:space="preserve"> &lt;&lt; דובר_המשך &gt;&gt; </w:t>
      </w:r>
      <w:r>
        <w:rPr>
          <w:rtl/>
        </w:rPr>
        <w:t>רון שפירא:</w:t>
      </w:r>
      <w:r w:rsidRPr="001F7BBF">
        <w:rPr>
          <w:rStyle w:val="TagStyle"/>
          <w:rtl/>
        </w:rPr>
        <w:t xml:space="preserve"> &lt;&lt; דובר_המשך &gt;&gt;</w:t>
      </w:r>
      <w:r>
        <w:rPr>
          <w:rtl/>
        </w:rPr>
        <w:t xml:space="preserve">   </w:t>
      </w:r>
      <w:bookmarkEnd w:id="2369"/>
    </w:p>
    <w:p w:rsidR="001F7BBF" w:rsidRDefault="001F7BBF" w:rsidP="001F7BBF">
      <w:pPr>
        <w:pStyle w:val="KeepWithNext"/>
        <w:rPr>
          <w:rtl/>
        </w:rPr>
      </w:pPr>
    </w:p>
    <w:p w:rsidR="001F7BBF" w:rsidRDefault="003B5D84" w:rsidP="001F7BBF">
      <w:pPr>
        <w:rPr>
          <w:rtl/>
        </w:rPr>
      </w:pPr>
      <w:bookmarkStart w:id="2370" w:name="_ETM_Q1_7909656"/>
      <w:bookmarkEnd w:id="2370"/>
      <w:r>
        <w:rPr>
          <w:rFonts w:hint="cs"/>
          <w:rtl/>
        </w:rPr>
        <w:t xml:space="preserve">גם בית הדין הרבני וגם בית הדין </w:t>
      </w:r>
      <w:bookmarkStart w:id="2371" w:name="_ETM_Q1_7910000"/>
      <w:bookmarkEnd w:id="2371"/>
      <w:r>
        <w:rPr>
          <w:rFonts w:hint="cs"/>
          <w:rtl/>
        </w:rPr>
        <w:t xml:space="preserve">הארצי לעבודה </w:t>
      </w:r>
      <w:r w:rsidR="001F7BBF">
        <w:rPr>
          <w:rFonts w:hint="cs"/>
          <w:rtl/>
        </w:rPr>
        <w:t xml:space="preserve">מתערבים </w:t>
      </w:r>
      <w:bookmarkStart w:id="2372" w:name="_ETM_Q1_7910785"/>
      <w:bookmarkEnd w:id="2372"/>
      <w:r w:rsidR="001F7BBF">
        <w:rPr>
          <w:rFonts w:hint="cs"/>
          <w:rtl/>
        </w:rPr>
        <w:t>בעילות חוסר סמכות במובנו הרחב</w:t>
      </w:r>
      <w:r>
        <w:rPr>
          <w:rFonts w:hint="cs"/>
          <w:rtl/>
        </w:rPr>
        <w:t xml:space="preserve"> וכן הלאה. אז נכון, צריך לעשות עבודה</w:t>
      </w:r>
      <w:bookmarkStart w:id="2373" w:name="_ETM_Q1_7916000"/>
      <w:bookmarkEnd w:id="2373"/>
      <w:r>
        <w:rPr>
          <w:rFonts w:hint="cs"/>
          <w:rtl/>
        </w:rPr>
        <w:t xml:space="preserve"> של להגדיר את זה.</w:t>
      </w:r>
    </w:p>
    <w:p w:rsidR="001F7BBF" w:rsidRDefault="001F7BBF" w:rsidP="001F7BBF">
      <w:pPr>
        <w:rPr>
          <w:rtl/>
        </w:rPr>
      </w:pPr>
      <w:bookmarkStart w:id="2374" w:name="_ETM_Q1_7923219"/>
      <w:bookmarkStart w:id="2375" w:name="_ETM_Q1_7923260"/>
      <w:bookmarkEnd w:id="2374"/>
      <w:bookmarkEnd w:id="2375"/>
    </w:p>
    <w:p w:rsidR="001F7BBF" w:rsidRDefault="001F7BBF" w:rsidP="001F7BBF">
      <w:pPr>
        <w:pStyle w:val="af8"/>
        <w:keepNext/>
        <w:rPr>
          <w:rtl/>
        </w:rPr>
      </w:pPr>
      <w:bookmarkStart w:id="2376" w:name="ET_yor_6157_267"/>
      <w:r w:rsidRPr="001F7BBF">
        <w:rPr>
          <w:rStyle w:val="TagStyle"/>
          <w:rtl/>
        </w:rPr>
        <w:t xml:space="preserve"> &lt;&lt; יור &gt;&gt; </w:t>
      </w:r>
      <w:r>
        <w:rPr>
          <w:rtl/>
        </w:rPr>
        <w:t>היו"ר שמחה רוטמן:</w:t>
      </w:r>
      <w:r w:rsidRPr="001F7BBF">
        <w:rPr>
          <w:rStyle w:val="TagStyle"/>
          <w:rtl/>
        </w:rPr>
        <w:t xml:space="preserve"> &lt;&lt; יור &gt;&gt;</w:t>
      </w:r>
      <w:r>
        <w:rPr>
          <w:rtl/>
        </w:rPr>
        <w:t xml:space="preserve">   </w:t>
      </w:r>
      <w:bookmarkEnd w:id="2376"/>
    </w:p>
    <w:p w:rsidR="001F7BBF" w:rsidRDefault="001F7BBF" w:rsidP="001F7BBF">
      <w:pPr>
        <w:pStyle w:val="KeepWithNext"/>
        <w:rPr>
          <w:rtl/>
        </w:rPr>
      </w:pPr>
    </w:p>
    <w:p w:rsidR="001F7BBF" w:rsidRDefault="003B5D84" w:rsidP="001F7BBF">
      <w:pPr>
        <w:rPr>
          <w:rtl/>
        </w:rPr>
      </w:pPr>
      <w:bookmarkStart w:id="2377" w:name="_ETM_Q1_7924033"/>
      <w:bookmarkEnd w:id="2377"/>
      <w:r>
        <w:rPr>
          <w:rFonts w:hint="cs"/>
          <w:rtl/>
        </w:rPr>
        <w:t xml:space="preserve">זה </w:t>
      </w:r>
      <w:r w:rsidR="001F7BBF">
        <w:rPr>
          <w:rFonts w:hint="cs"/>
          <w:rtl/>
        </w:rPr>
        <w:t>לא יעזור לשחק במילים</w:t>
      </w:r>
      <w:r>
        <w:rPr>
          <w:rFonts w:hint="cs"/>
          <w:rtl/>
        </w:rPr>
        <w:t xml:space="preserve"> בהקשר הזה.</w:t>
      </w:r>
    </w:p>
    <w:p w:rsidR="001F7BBF" w:rsidRDefault="001F7BBF" w:rsidP="001F7BBF">
      <w:pPr>
        <w:rPr>
          <w:rtl/>
        </w:rPr>
      </w:pPr>
      <w:bookmarkStart w:id="2378" w:name="_ETM_Q1_7926730"/>
      <w:bookmarkStart w:id="2379" w:name="_ETM_Q1_7926765"/>
      <w:bookmarkStart w:id="2380" w:name="_ETM_Q1_7929695"/>
      <w:bookmarkEnd w:id="2378"/>
      <w:bookmarkEnd w:id="2379"/>
      <w:bookmarkEnd w:id="2380"/>
    </w:p>
    <w:p w:rsidR="001F7BBF" w:rsidRDefault="001F7BBF" w:rsidP="001F7BBF">
      <w:pPr>
        <w:pStyle w:val="a5"/>
        <w:keepNext/>
        <w:rPr>
          <w:rtl/>
        </w:rPr>
      </w:pPr>
      <w:bookmarkStart w:id="2381" w:name="ET_speaker_רון_שפירא_268"/>
      <w:r w:rsidRPr="001F7BBF">
        <w:rPr>
          <w:rStyle w:val="TagStyle"/>
          <w:rtl/>
        </w:rPr>
        <w:t xml:space="preserve"> &lt;&lt; דובר &gt;&gt; </w:t>
      </w:r>
      <w:r>
        <w:rPr>
          <w:rtl/>
        </w:rPr>
        <w:t>רון שפירא:</w:t>
      </w:r>
      <w:r w:rsidRPr="001F7BBF">
        <w:rPr>
          <w:rStyle w:val="TagStyle"/>
          <w:rtl/>
        </w:rPr>
        <w:t xml:space="preserve"> &lt;&lt; דובר &gt;&gt;</w:t>
      </w:r>
      <w:r>
        <w:rPr>
          <w:rtl/>
        </w:rPr>
        <w:t xml:space="preserve">   </w:t>
      </w:r>
      <w:bookmarkEnd w:id="2381"/>
    </w:p>
    <w:p w:rsidR="001F7BBF" w:rsidRDefault="001F7BBF" w:rsidP="001F7BBF">
      <w:pPr>
        <w:pStyle w:val="KeepWithNext"/>
        <w:rPr>
          <w:rtl/>
        </w:rPr>
      </w:pPr>
    </w:p>
    <w:p w:rsidR="001F7BBF" w:rsidRDefault="003B5D84" w:rsidP="003B5D84">
      <w:pPr>
        <w:rPr>
          <w:rtl/>
        </w:rPr>
      </w:pPr>
      <w:bookmarkStart w:id="2382" w:name="_ETM_Q1_7930061"/>
      <w:bookmarkStart w:id="2383" w:name="_ETM_Q1_7930093"/>
      <w:bookmarkEnd w:id="2382"/>
      <w:bookmarkEnd w:id="2383"/>
      <w:r>
        <w:rPr>
          <w:rFonts w:hint="cs"/>
          <w:rtl/>
        </w:rPr>
        <w:t>אני אגיד</w:t>
      </w:r>
      <w:bookmarkStart w:id="2384" w:name="_ETM_Q1_7924000"/>
      <w:bookmarkEnd w:id="2384"/>
      <w:r>
        <w:rPr>
          <w:rFonts w:hint="cs"/>
          <w:rtl/>
        </w:rPr>
        <w:t xml:space="preserve"> דבר אחר: אני גם כמעט לא מכיר חוקים שבהם מחוקק,</w:t>
      </w:r>
      <w:bookmarkStart w:id="2385" w:name="_ETM_Q1_7928000"/>
      <w:bookmarkEnd w:id="2385"/>
      <w:r>
        <w:rPr>
          <w:rFonts w:hint="cs"/>
          <w:rtl/>
        </w:rPr>
        <w:t xml:space="preserve"> ודאי ברובד החוקתי, קובע ניסוח </w:t>
      </w:r>
      <w:r w:rsidR="001F7BBF">
        <w:rPr>
          <w:rFonts w:hint="cs"/>
          <w:rtl/>
        </w:rPr>
        <w:t xml:space="preserve">נגטיבי </w:t>
      </w:r>
      <w:bookmarkStart w:id="2386" w:name="_ETM_Q1_7933034"/>
      <w:bookmarkEnd w:id="2386"/>
      <w:r>
        <w:rPr>
          <w:rFonts w:hint="cs"/>
          <w:rtl/>
        </w:rPr>
        <w:t xml:space="preserve">ומתייחס להנמקות ולא לתחומי </w:t>
      </w:r>
      <w:bookmarkStart w:id="2387" w:name="_ETM_Q1_7932000"/>
      <w:bookmarkEnd w:id="2387"/>
      <w:r>
        <w:rPr>
          <w:rFonts w:hint="cs"/>
          <w:rtl/>
        </w:rPr>
        <w:t>תחולה. הוא אומר: לא מוצאת חן בעיניי ההנמקה הזאת. זה</w:t>
      </w:r>
      <w:bookmarkStart w:id="2388" w:name="_ETM_Q1_7940000"/>
      <w:bookmarkEnd w:id="2388"/>
      <w:r>
        <w:rPr>
          <w:rFonts w:hint="cs"/>
          <w:rtl/>
        </w:rPr>
        <w:t xml:space="preserve"> מין ניסוח מוזר לחוקה, לחוקי-יסוד.</w:t>
      </w:r>
    </w:p>
    <w:p w:rsidR="001F7BBF" w:rsidRDefault="001F7BBF" w:rsidP="001F7BBF">
      <w:pPr>
        <w:rPr>
          <w:rtl/>
        </w:rPr>
      </w:pPr>
      <w:bookmarkStart w:id="2389" w:name="_ETM_Q1_7933344"/>
      <w:bookmarkStart w:id="2390" w:name="_ETM_Q1_7933383"/>
      <w:bookmarkStart w:id="2391" w:name="_ETM_Q1_7947634"/>
      <w:bookmarkStart w:id="2392" w:name="_ETM_Q1_7947676"/>
      <w:bookmarkStart w:id="2393" w:name="_ETM_Q1_7949338"/>
      <w:bookmarkEnd w:id="2389"/>
      <w:bookmarkEnd w:id="2390"/>
      <w:bookmarkEnd w:id="2391"/>
      <w:bookmarkEnd w:id="2392"/>
      <w:bookmarkEnd w:id="2393"/>
    </w:p>
    <w:p w:rsidR="001F7BBF" w:rsidRDefault="001F7BBF" w:rsidP="001F7BBF">
      <w:pPr>
        <w:pStyle w:val="a5"/>
        <w:keepNext/>
        <w:rPr>
          <w:rtl/>
        </w:rPr>
      </w:pPr>
      <w:bookmarkStart w:id="2394" w:name="ET_speaker_6345_271"/>
      <w:r w:rsidRPr="001F7BBF">
        <w:rPr>
          <w:rStyle w:val="TagStyle"/>
          <w:rtl/>
        </w:rPr>
        <w:t xml:space="preserve"> &lt;&lt; דובר &gt;&gt; </w:t>
      </w:r>
      <w:r>
        <w:rPr>
          <w:rtl/>
        </w:rPr>
        <w:t>טלי גוטליב (הליכוד):</w:t>
      </w:r>
      <w:r w:rsidRPr="001F7BBF">
        <w:rPr>
          <w:rStyle w:val="TagStyle"/>
          <w:rtl/>
        </w:rPr>
        <w:t xml:space="preserve"> &lt;&lt; דובר &gt;&gt;</w:t>
      </w:r>
      <w:r>
        <w:rPr>
          <w:rtl/>
        </w:rPr>
        <w:t xml:space="preserve">   </w:t>
      </w:r>
      <w:bookmarkEnd w:id="2394"/>
    </w:p>
    <w:p w:rsidR="001F7BBF" w:rsidRDefault="001F7BBF" w:rsidP="001F7BBF">
      <w:pPr>
        <w:pStyle w:val="KeepWithNext"/>
        <w:rPr>
          <w:rtl/>
        </w:rPr>
      </w:pPr>
    </w:p>
    <w:p w:rsidR="001F7BBF" w:rsidRDefault="003B5D84" w:rsidP="003B5D84">
      <w:pPr>
        <w:rPr>
          <w:rtl/>
        </w:rPr>
      </w:pPr>
      <w:bookmarkStart w:id="2395" w:name="_ETM_Q1_7949709"/>
      <w:bookmarkStart w:id="2396" w:name="_ETM_Q1_7949771"/>
      <w:bookmarkEnd w:id="2395"/>
      <w:bookmarkEnd w:id="2396"/>
      <w:r>
        <w:rPr>
          <w:rFonts w:hint="cs"/>
          <w:rtl/>
        </w:rPr>
        <w:t xml:space="preserve">אדוני היו"ר, אם </w:t>
      </w:r>
      <w:r w:rsidR="001F7BBF">
        <w:rPr>
          <w:rFonts w:hint="cs"/>
          <w:rtl/>
        </w:rPr>
        <w:t>אפשר להדגיש משהו קטן</w:t>
      </w:r>
      <w:r>
        <w:rPr>
          <w:rFonts w:hint="cs"/>
          <w:rtl/>
        </w:rPr>
        <w:t xml:space="preserve"> בהקשר </w:t>
      </w:r>
      <w:bookmarkStart w:id="2397" w:name="_ETM_Q1_7952000"/>
      <w:bookmarkEnd w:id="2397"/>
      <w:r>
        <w:rPr>
          <w:rFonts w:hint="cs"/>
          <w:rtl/>
        </w:rPr>
        <w:t>הזה: שיהיה ברור פה שבג"ץ תמיד ימצא את הדרך למצוא</w:t>
      </w:r>
      <w:bookmarkStart w:id="2398" w:name="_ETM_Q1_7957000"/>
      <w:bookmarkEnd w:id="2398"/>
      <w:r>
        <w:rPr>
          <w:rFonts w:hint="cs"/>
          <w:rtl/>
        </w:rPr>
        <w:t xml:space="preserve"> לעצמו דרך פרשנית מרחיבה ולקנות סמכות.</w:t>
      </w:r>
      <w:bookmarkStart w:id="2399" w:name="_ETM_Q1_7953833"/>
      <w:bookmarkStart w:id="2400" w:name="_ETM_Q1_7953877"/>
      <w:bookmarkEnd w:id="2399"/>
      <w:bookmarkEnd w:id="2400"/>
      <w:r w:rsidR="001F7BBF">
        <w:rPr>
          <w:rFonts w:hint="cs"/>
          <w:rtl/>
        </w:rPr>
        <w:t xml:space="preserve"> </w:t>
      </w:r>
      <w:bookmarkStart w:id="2401" w:name="_ETM_Q1_7959171"/>
      <w:bookmarkStart w:id="2402" w:name="_ETM_Q1_7959219"/>
      <w:bookmarkEnd w:id="2401"/>
      <w:bookmarkEnd w:id="2402"/>
    </w:p>
    <w:p w:rsidR="001F7BBF" w:rsidRDefault="001F7BBF" w:rsidP="001F7BBF">
      <w:pPr>
        <w:rPr>
          <w:rtl/>
        </w:rPr>
      </w:pPr>
      <w:bookmarkStart w:id="2403" w:name="_ETM_Q1_7960860"/>
      <w:bookmarkStart w:id="2404" w:name="_ETM_Q1_7960901"/>
      <w:bookmarkStart w:id="2405" w:name="_ETM_Q1_7961955"/>
      <w:bookmarkEnd w:id="2403"/>
      <w:bookmarkEnd w:id="2404"/>
      <w:bookmarkEnd w:id="2405"/>
    </w:p>
    <w:p w:rsidR="001F7BBF" w:rsidRDefault="001F7BBF" w:rsidP="001F7BBF">
      <w:pPr>
        <w:pStyle w:val="a5"/>
        <w:keepNext/>
        <w:rPr>
          <w:rtl/>
        </w:rPr>
      </w:pPr>
      <w:bookmarkStart w:id="2406" w:name="ET_speaker_6447_272"/>
      <w:r w:rsidRPr="001F7BBF">
        <w:rPr>
          <w:rStyle w:val="TagStyle"/>
          <w:rtl/>
        </w:rPr>
        <w:t xml:space="preserve"> &lt;&lt; דובר &gt;&gt; </w:t>
      </w:r>
      <w:r>
        <w:rPr>
          <w:rtl/>
        </w:rPr>
        <w:t>יונתן מישרקי (ש"ס):</w:t>
      </w:r>
      <w:r w:rsidRPr="001F7BBF">
        <w:rPr>
          <w:rStyle w:val="TagStyle"/>
          <w:rtl/>
        </w:rPr>
        <w:t xml:space="preserve"> &lt;&lt; דובר &gt;&gt;</w:t>
      </w:r>
      <w:r>
        <w:rPr>
          <w:rtl/>
        </w:rPr>
        <w:t xml:space="preserve">   </w:t>
      </w:r>
      <w:bookmarkEnd w:id="2406"/>
    </w:p>
    <w:p w:rsidR="001F7BBF" w:rsidRDefault="001F7BBF" w:rsidP="001F7BBF">
      <w:pPr>
        <w:pStyle w:val="KeepWithNext"/>
        <w:rPr>
          <w:rtl/>
        </w:rPr>
      </w:pPr>
    </w:p>
    <w:p w:rsidR="001F7BBF" w:rsidRDefault="003B5D84" w:rsidP="001F7BBF">
      <w:pPr>
        <w:rPr>
          <w:rtl/>
        </w:rPr>
      </w:pPr>
      <w:bookmarkStart w:id="2407" w:name="_ETM_Q1_7962384"/>
      <w:bookmarkStart w:id="2408" w:name="_ETM_Q1_7962434"/>
      <w:bookmarkEnd w:id="2407"/>
      <w:bookmarkEnd w:id="2408"/>
      <w:r>
        <w:rPr>
          <w:rFonts w:hint="cs"/>
          <w:rtl/>
        </w:rPr>
        <w:t xml:space="preserve">באיזו נוסחה </w:t>
      </w:r>
      <w:r w:rsidR="001F7BBF">
        <w:rPr>
          <w:rFonts w:hint="cs"/>
          <w:rtl/>
        </w:rPr>
        <w:t>שיהיה</w:t>
      </w:r>
      <w:r>
        <w:rPr>
          <w:rFonts w:hint="cs"/>
          <w:rtl/>
        </w:rPr>
        <w:t>.</w:t>
      </w:r>
    </w:p>
    <w:p w:rsidR="001F7BBF" w:rsidRDefault="001F7BBF" w:rsidP="001F7BBF">
      <w:pPr>
        <w:rPr>
          <w:rtl/>
        </w:rPr>
      </w:pPr>
      <w:bookmarkStart w:id="2409" w:name="_ETM_Q1_7963649"/>
      <w:bookmarkStart w:id="2410" w:name="_ETM_Q1_7963689"/>
      <w:bookmarkStart w:id="2411" w:name="_ETM_Q1_7965227"/>
      <w:bookmarkEnd w:id="2409"/>
      <w:bookmarkEnd w:id="2410"/>
      <w:bookmarkEnd w:id="2411"/>
    </w:p>
    <w:p w:rsidR="001F7BBF" w:rsidRDefault="001F7BBF" w:rsidP="001F7BBF">
      <w:pPr>
        <w:pStyle w:val="a5"/>
        <w:keepNext/>
        <w:rPr>
          <w:rtl/>
        </w:rPr>
      </w:pPr>
      <w:bookmarkStart w:id="2412" w:name="ET_speaker_6345_273"/>
      <w:r w:rsidRPr="001F7BBF">
        <w:rPr>
          <w:rStyle w:val="TagStyle"/>
          <w:rtl/>
        </w:rPr>
        <w:t xml:space="preserve"> &lt;&lt; דובר &gt;&gt; </w:t>
      </w:r>
      <w:r>
        <w:rPr>
          <w:rtl/>
        </w:rPr>
        <w:t>טלי גוטליב (הליכוד):</w:t>
      </w:r>
      <w:r w:rsidRPr="001F7BBF">
        <w:rPr>
          <w:rStyle w:val="TagStyle"/>
          <w:rtl/>
        </w:rPr>
        <w:t xml:space="preserve"> &lt;&lt; דובר &gt;&gt;</w:t>
      </w:r>
      <w:r>
        <w:rPr>
          <w:rtl/>
        </w:rPr>
        <w:t xml:space="preserve">   </w:t>
      </w:r>
      <w:bookmarkEnd w:id="2412"/>
    </w:p>
    <w:p w:rsidR="001F7BBF" w:rsidRDefault="001F7BBF" w:rsidP="001F7BBF">
      <w:pPr>
        <w:pStyle w:val="KeepWithNext"/>
        <w:rPr>
          <w:rtl/>
        </w:rPr>
      </w:pPr>
    </w:p>
    <w:p w:rsidR="001F7BBF" w:rsidRDefault="003B5D84" w:rsidP="003B5D84">
      <w:pPr>
        <w:rPr>
          <w:rtl/>
        </w:rPr>
      </w:pPr>
      <w:bookmarkStart w:id="2413" w:name="_ETM_Q1_7965615"/>
      <w:bookmarkEnd w:id="2413"/>
      <w:r>
        <w:rPr>
          <w:rFonts w:hint="cs"/>
          <w:rtl/>
        </w:rPr>
        <w:t xml:space="preserve">היום המציאות </w:t>
      </w:r>
      <w:bookmarkStart w:id="2414" w:name="_ETM_Q1_7961000"/>
      <w:bookmarkEnd w:id="2414"/>
      <w:r>
        <w:rPr>
          <w:rFonts w:hint="cs"/>
          <w:rtl/>
        </w:rPr>
        <w:t>מלמדת אותי שאני צריכה פתרון למינוי שרים. לא צריך לכתוב</w:t>
      </w:r>
      <w:bookmarkStart w:id="2415" w:name="_ETM_Q1_7965000"/>
      <w:bookmarkEnd w:id="2415"/>
      <w:r>
        <w:rPr>
          <w:rFonts w:hint="cs"/>
          <w:rtl/>
        </w:rPr>
        <w:t xml:space="preserve"> שזה לא חוקי, </w:t>
      </w:r>
      <w:r w:rsidR="001F7BBF">
        <w:rPr>
          <w:rFonts w:hint="cs"/>
          <w:rtl/>
        </w:rPr>
        <w:t>כ</w:t>
      </w:r>
      <w:bookmarkStart w:id="2416" w:name="_ETM_Q1_7965683"/>
      <w:bookmarkEnd w:id="2416"/>
      <w:r w:rsidR="001F7BBF">
        <w:rPr>
          <w:rFonts w:hint="cs"/>
          <w:rtl/>
        </w:rPr>
        <w:t>י חוק</w:t>
      </w:r>
      <w:bookmarkStart w:id="2417" w:name="_ETM_Q1_7966271"/>
      <w:bookmarkEnd w:id="2417"/>
      <w:r>
        <w:rPr>
          <w:rFonts w:hint="cs"/>
          <w:rtl/>
        </w:rPr>
        <w:t>-</w:t>
      </w:r>
      <w:r w:rsidR="001F7BBF">
        <w:rPr>
          <w:rFonts w:hint="cs"/>
          <w:rtl/>
        </w:rPr>
        <w:t>יסוד</w:t>
      </w:r>
      <w:r>
        <w:rPr>
          <w:rFonts w:hint="cs"/>
          <w:rtl/>
        </w:rPr>
        <w:t>:</w:t>
      </w:r>
      <w:r w:rsidR="001F7BBF">
        <w:rPr>
          <w:rFonts w:hint="cs"/>
          <w:rtl/>
        </w:rPr>
        <w:t xml:space="preserve"> הממשלה</w:t>
      </w:r>
      <w:r>
        <w:rPr>
          <w:rFonts w:hint="cs"/>
          <w:rtl/>
        </w:rPr>
        <w:t xml:space="preserve"> וחוקים שונים קובעים מה חוקי</w:t>
      </w:r>
      <w:bookmarkStart w:id="2418" w:name="_ETM_Q1_7966000"/>
      <w:bookmarkEnd w:id="2418"/>
      <w:r>
        <w:rPr>
          <w:rFonts w:hint="cs"/>
          <w:rtl/>
        </w:rPr>
        <w:t xml:space="preserve"> ולא חוקי. אנחנו לא מדברים על זה, מה שלא חוקי</w:t>
      </w:r>
      <w:bookmarkStart w:id="2419" w:name="_ETM_Q1_7967000"/>
      <w:bookmarkEnd w:id="2419"/>
      <w:r>
        <w:rPr>
          <w:rFonts w:hint="cs"/>
          <w:rtl/>
        </w:rPr>
        <w:t xml:space="preserve"> הוא לא חוקי. אבל הסמכות למנות שרים בממשלה, או</w:t>
      </w:r>
      <w:bookmarkStart w:id="2420" w:name="_ETM_Q1_7970000"/>
      <w:bookmarkEnd w:id="2420"/>
      <w:r>
        <w:rPr>
          <w:rFonts w:hint="cs"/>
          <w:rtl/>
        </w:rPr>
        <w:t xml:space="preserve"> דברים שעוברים את אישור הכנסת והממשלה, צריך שיהיה רשום כרג</w:t>
      </w:r>
      <w:bookmarkStart w:id="2421" w:name="_ETM_Q1_7979000"/>
      <w:bookmarkEnd w:id="2421"/>
      <w:r>
        <w:rPr>
          <w:rFonts w:hint="cs"/>
          <w:rtl/>
        </w:rPr>
        <w:t>ע בחוק-יסוד: השפיטה, שבדבר הזה בית משפט</w:t>
      </w:r>
      <w:bookmarkStart w:id="2422" w:name="_ETM_Q1_7980000"/>
      <w:bookmarkEnd w:id="2422"/>
      <w:r>
        <w:rPr>
          <w:rFonts w:hint="cs"/>
          <w:rtl/>
        </w:rPr>
        <w:t xml:space="preserve"> לא יהיה מוסמך להתערב, וזה קודש.</w:t>
      </w:r>
      <w:r w:rsidR="007922A5">
        <w:rPr>
          <w:rFonts w:hint="cs"/>
          <w:rtl/>
        </w:rPr>
        <w:t xml:space="preserve"> ודרך אגב, בדבר הזה, </w:t>
      </w:r>
      <w:bookmarkStart w:id="2423" w:name="_ETM_Q1_7982000"/>
      <w:bookmarkEnd w:id="2423"/>
      <w:r w:rsidR="007922A5">
        <w:rPr>
          <w:rFonts w:hint="cs"/>
          <w:rtl/>
        </w:rPr>
        <w:t xml:space="preserve">החיים ילמדו אותנו עם הזמן שיהיו כנראה עוד דברים שנצטרך </w:t>
      </w:r>
      <w:bookmarkStart w:id="2424" w:name="_ETM_Q1_7987000"/>
      <w:bookmarkEnd w:id="2424"/>
      <w:r w:rsidR="007922A5">
        <w:rPr>
          <w:rFonts w:hint="cs"/>
          <w:rtl/>
        </w:rPr>
        <w:t>להוסיף לחוק-יסוד: השפיטה. ולכן הכנסת כאן ולא הולכת לשום מקום.</w:t>
      </w:r>
      <w:bookmarkStart w:id="2425" w:name="_ETM_Q1_7993000"/>
      <w:bookmarkEnd w:id="2425"/>
      <w:r w:rsidR="007922A5">
        <w:rPr>
          <w:rFonts w:hint="cs"/>
          <w:rtl/>
        </w:rPr>
        <w:t xml:space="preserve"> זה דברים שנלמד מתוך מציאות. אם בית משפט עליון יקנה</w:t>
      </w:r>
      <w:bookmarkStart w:id="2426" w:name="_ETM_Q1_7995000"/>
      <w:bookmarkEnd w:id="2426"/>
      <w:r w:rsidR="007922A5">
        <w:rPr>
          <w:rFonts w:hint="cs"/>
          <w:rtl/>
        </w:rPr>
        <w:t xml:space="preserve"> סמכויות לא לו ויפריע לנו למשול בצורה מסוימת, עם השנים</w:t>
      </w:r>
      <w:bookmarkStart w:id="2427" w:name="_ETM_Q1_8000000"/>
      <w:bookmarkEnd w:id="2427"/>
      <w:r w:rsidR="007922A5">
        <w:rPr>
          <w:rFonts w:hint="cs"/>
          <w:rtl/>
        </w:rPr>
        <w:t xml:space="preserve"> יכול להיות שנשנה בשינויים נוספים. כרגע אני מוצאת להוסיף </w:t>
      </w:r>
      <w:bookmarkStart w:id="2428" w:name="_ETM_Q1_8004000"/>
      <w:bookmarkEnd w:id="2428"/>
      <w:r w:rsidR="007922A5">
        <w:rPr>
          <w:rFonts w:hint="cs"/>
          <w:rtl/>
        </w:rPr>
        <w:t>את העניין הזה.</w:t>
      </w:r>
    </w:p>
    <w:p w:rsidR="00E03DD8" w:rsidRDefault="00E03DD8" w:rsidP="001F7BBF">
      <w:pPr>
        <w:rPr>
          <w:rtl/>
        </w:rPr>
      </w:pPr>
      <w:bookmarkStart w:id="2429" w:name="_ETM_Q1_7969138"/>
      <w:bookmarkStart w:id="2430" w:name="_ETM_Q1_7969175"/>
      <w:bookmarkStart w:id="2431" w:name="_ETM_Q1_8003505"/>
      <w:bookmarkEnd w:id="2429"/>
      <w:bookmarkEnd w:id="2430"/>
      <w:bookmarkEnd w:id="2431"/>
    </w:p>
    <w:p w:rsidR="00E03DD8" w:rsidRDefault="00E03DD8" w:rsidP="00E03DD8">
      <w:pPr>
        <w:pStyle w:val="a5"/>
        <w:keepNext/>
        <w:rPr>
          <w:rtl/>
        </w:rPr>
      </w:pPr>
      <w:bookmarkStart w:id="2432" w:name="ET_speaker_6357_274"/>
      <w:r w:rsidRPr="00E03DD8">
        <w:rPr>
          <w:rStyle w:val="TagStyle"/>
          <w:rtl/>
        </w:rPr>
        <w:t xml:space="preserve"> &lt;&lt; דובר &gt;&gt; </w:t>
      </w:r>
      <w:r>
        <w:rPr>
          <w:rtl/>
        </w:rPr>
        <w:t>משה סעדה (הליכוד):</w:t>
      </w:r>
      <w:r w:rsidRPr="00E03DD8">
        <w:rPr>
          <w:rStyle w:val="TagStyle"/>
          <w:rtl/>
        </w:rPr>
        <w:t xml:space="preserve"> &lt;&lt; דובר &gt;&gt;</w:t>
      </w:r>
      <w:r>
        <w:rPr>
          <w:rtl/>
        </w:rPr>
        <w:t xml:space="preserve">   </w:t>
      </w:r>
      <w:bookmarkEnd w:id="2432"/>
    </w:p>
    <w:p w:rsidR="00E03DD8" w:rsidRDefault="00E03DD8" w:rsidP="00E03DD8">
      <w:pPr>
        <w:pStyle w:val="KeepWithNext"/>
        <w:rPr>
          <w:rtl/>
        </w:rPr>
      </w:pPr>
    </w:p>
    <w:p w:rsidR="00E03DD8" w:rsidRDefault="00795973" w:rsidP="00E03DD8">
      <w:pPr>
        <w:rPr>
          <w:rtl/>
        </w:rPr>
      </w:pPr>
      <w:bookmarkStart w:id="2433" w:name="_ETM_Q1_8004011"/>
      <w:bookmarkStart w:id="2434" w:name="_ETM_Q1_8004041"/>
      <w:bookmarkEnd w:id="2433"/>
      <w:bookmarkEnd w:id="2434"/>
      <w:r>
        <w:rPr>
          <w:rFonts w:hint="cs"/>
          <w:rtl/>
        </w:rPr>
        <w:t>בגלל - - - ל</w:t>
      </w:r>
      <w:r w:rsidR="00E03DD8">
        <w:rPr>
          <w:rFonts w:hint="cs"/>
          <w:rtl/>
        </w:rPr>
        <w:t>בחירת שופטים</w:t>
      </w:r>
      <w:r>
        <w:rPr>
          <w:rFonts w:hint="cs"/>
          <w:rtl/>
        </w:rPr>
        <w:t xml:space="preserve"> אז המטוטלת תעבור </w:t>
      </w:r>
      <w:bookmarkStart w:id="2435" w:name="_ETM_Q1_8007000"/>
      <w:bookmarkEnd w:id="2435"/>
      <w:r>
        <w:rPr>
          <w:rFonts w:hint="cs"/>
          <w:rtl/>
        </w:rPr>
        <w:t>לצד אחר - - -</w:t>
      </w:r>
    </w:p>
    <w:p w:rsidR="00E03DD8" w:rsidRDefault="00E03DD8" w:rsidP="00E03DD8">
      <w:pPr>
        <w:rPr>
          <w:rtl/>
        </w:rPr>
      </w:pPr>
      <w:bookmarkStart w:id="2436" w:name="_ETM_Q1_8007932"/>
      <w:bookmarkStart w:id="2437" w:name="_ETM_Q1_8007972"/>
      <w:bookmarkStart w:id="2438" w:name="_ETM_Q1_8008987"/>
      <w:bookmarkEnd w:id="2436"/>
      <w:bookmarkEnd w:id="2437"/>
      <w:bookmarkEnd w:id="2438"/>
    </w:p>
    <w:p w:rsidR="00E03DD8" w:rsidRDefault="00E03DD8" w:rsidP="00E03DD8">
      <w:pPr>
        <w:pStyle w:val="a5"/>
        <w:keepNext/>
        <w:rPr>
          <w:rtl/>
        </w:rPr>
      </w:pPr>
      <w:bookmarkStart w:id="2439" w:name="ET_speaker_רון_שפירא_275"/>
      <w:r w:rsidRPr="00E03DD8">
        <w:rPr>
          <w:rStyle w:val="TagStyle"/>
          <w:rtl/>
        </w:rPr>
        <w:t xml:space="preserve"> &lt;&lt; דובר &gt;&gt; </w:t>
      </w:r>
      <w:r>
        <w:rPr>
          <w:rtl/>
        </w:rPr>
        <w:t>רון שפירא:</w:t>
      </w:r>
      <w:r w:rsidRPr="00E03DD8">
        <w:rPr>
          <w:rStyle w:val="TagStyle"/>
          <w:rtl/>
        </w:rPr>
        <w:t xml:space="preserve"> &lt;&lt; דובר &gt;&gt;</w:t>
      </w:r>
      <w:r>
        <w:rPr>
          <w:rtl/>
        </w:rPr>
        <w:t xml:space="preserve">   </w:t>
      </w:r>
      <w:bookmarkEnd w:id="2439"/>
    </w:p>
    <w:p w:rsidR="00E03DD8" w:rsidRDefault="00E03DD8" w:rsidP="00E03DD8">
      <w:pPr>
        <w:pStyle w:val="KeepWithNext"/>
        <w:rPr>
          <w:rtl/>
        </w:rPr>
      </w:pPr>
    </w:p>
    <w:p w:rsidR="00E03DD8" w:rsidRDefault="00F2180F" w:rsidP="00E03DD8">
      <w:pPr>
        <w:rPr>
          <w:rtl/>
        </w:rPr>
      </w:pPr>
      <w:bookmarkStart w:id="2440" w:name="_ETM_Q1_8009349"/>
      <w:bookmarkStart w:id="2441" w:name="_ETM_Q1_8009376"/>
      <w:bookmarkEnd w:id="2440"/>
      <w:bookmarkEnd w:id="2441"/>
      <w:r>
        <w:rPr>
          <w:rFonts w:hint="cs"/>
          <w:rtl/>
        </w:rPr>
        <w:t xml:space="preserve">אפשר להתייחס לנושא של </w:t>
      </w:r>
      <w:r w:rsidR="00E03DD8">
        <w:rPr>
          <w:rFonts w:hint="cs"/>
          <w:rtl/>
        </w:rPr>
        <w:t>פסקת ההתגברות</w:t>
      </w:r>
      <w:r>
        <w:rPr>
          <w:rFonts w:hint="cs"/>
          <w:rtl/>
        </w:rPr>
        <w:t>?</w:t>
      </w:r>
    </w:p>
    <w:p w:rsidR="00E03DD8" w:rsidRDefault="00E03DD8" w:rsidP="00E03DD8">
      <w:pPr>
        <w:rPr>
          <w:rtl/>
        </w:rPr>
      </w:pPr>
      <w:bookmarkStart w:id="2442" w:name="_ETM_Q1_8012451"/>
      <w:bookmarkStart w:id="2443" w:name="_ETM_Q1_8012505"/>
      <w:bookmarkEnd w:id="2442"/>
      <w:bookmarkEnd w:id="2443"/>
    </w:p>
    <w:p w:rsidR="00E03DD8" w:rsidRDefault="00E03DD8" w:rsidP="00E03DD8">
      <w:pPr>
        <w:pStyle w:val="af8"/>
        <w:keepNext/>
        <w:rPr>
          <w:rtl/>
        </w:rPr>
      </w:pPr>
      <w:bookmarkStart w:id="2444" w:name="ET_yor_6157_276"/>
      <w:r w:rsidRPr="00E03DD8">
        <w:rPr>
          <w:rStyle w:val="TagStyle"/>
          <w:rtl/>
        </w:rPr>
        <w:t xml:space="preserve"> &lt;&lt; יור &gt;&gt; </w:t>
      </w:r>
      <w:r>
        <w:rPr>
          <w:rtl/>
        </w:rPr>
        <w:t>היו"ר שמחה רוטמן:</w:t>
      </w:r>
      <w:r w:rsidRPr="00E03DD8">
        <w:rPr>
          <w:rStyle w:val="TagStyle"/>
          <w:rtl/>
        </w:rPr>
        <w:t xml:space="preserve"> &lt;&lt; יור &gt;&gt;</w:t>
      </w:r>
      <w:r>
        <w:rPr>
          <w:rtl/>
        </w:rPr>
        <w:t xml:space="preserve">   </w:t>
      </w:r>
      <w:bookmarkEnd w:id="2444"/>
    </w:p>
    <w:p w:rsidR="00E03DD8" w:rsidRDefault="00E03DD8" w:rsidP="00E03DD8">
      <w:pPr>
        <w:pStyle w:val="KeepWithNext"/>
        <w:rPr>
          <w:rtl/>
        </w:rPr>
      </w:pPr>
    </w:p>
    <w:p w:rsidR="00E03DD8" w:rsidRDefault="00F2180F" w:rsidP="00E03DD8">
      <w:pPr>
        <w:rPr>
          <w:rtl/>
        </w:rPr>
      </w:pPr>
      <w:bookmarkStart w:id="2445" w:name="_ETM_Q1_8015716"/>
      <w:bookmarkEnd w:id="2445"/>
      <w:r>
        <w:rPr>
          <w:rFonts w:hint="cs"/>
          <w:rtl/>
        </w:rPr>
        <w:t>בו</w:t>
      </w:r>
      <w:r w:rsidR="00E03DD8">
        <w:rPr>
          <w:rFonts w:hint="cs"/>
          <w:rtl/>
        </w:rPr>
        <w:t>ודאי</w:t>
      </w:r>
      <w:r>
        <w:rPr>
          <w:rFonts w:hint="cs"/>
          <w:rtl/>
        </w:rPr>
        <w:t>.</w:t>
      </w:r>
    </w:p>
    <w:p w:rsidR="00E03DD8" w:rsidRDefault="00E03DD8" w:rsidP="00E03DD8">
      <w:pPr>
        <w:rPr>
          <w:rtl/>
        </w:rPr>
      </w:pPr>
      <w:bookmarkStart w:id="2446" w:name="_ETM_Q1_8017324"/>
      <w:bookmarkStart w:id="2447" w:name="_ETM_Q1_8017379"/>
      <w:bookmarkEnd w:id="2446"/>
      <w:bookmarkEnd w:id="2447"/>
    </w:p>
    <w:p w:rsidR="00E03DD8" w:rsidRDefault="00E03DD8" w:rsidP="00E03DD8">
      <w:pPr>
        <w:pStyle w:val="-"/>
        <w:keepNext/>
        <w:rPr>
          <w:rtl/>
        </w:rPr>
      </w:pPr>
      <w:bookmarkStart w:id="2448" w:name="ET_speakercontinue_רון_שפירא_277"/>
      <w:r w:rsidRPr="00E03DD8">
        <w:rPr>
          <w:rStyle w:val="TagStyle"/>
          <w:rtl/>
        </w:rPr>
        <w:t xml:space="preserve"> &lt;&lt; דובר_המשך &gt;&gt; </w:t>
      </w:r>
      <w:r>
        <w:rPr>
          <w:rtl/>
        </w:rPr>
        <w:t>רון שפירא:</w:t>
      </w:r>
      <w:r w:rsidRPr="00E03DD8">
        <w:rPr>
          <w:rStyle w:val="TagStyle"/>
          <w:rtl/>
        </w:rPr>
        <w:t xml:space="preserve"> &lt;&lt; דובר_המשך &gt;&gt;</w:t>
      </w:r>
      <w:r>
        <w:rPr>
          <w:rtl/>
        </w:rPr>
        <w:t xml:space="preserve">   </w:t>
      </w:r>
      <w:bookmarkEnd w:id="2448"/>
    </w:p>
    <w:p w:rsidR="00E03DD8" w:rsidRDefault="00E03DD8" w:rsidP="00E03DD8">
      <w:pPr>
        <w:pStyle w:val="KeepWithNext"/>
        <w:rPr>
          <w:rtl/>
        </w:rPr>
      </w:pPr>
    </w:p>
    <w:p w:rsidR="00E03DD8" w:rsidRDefault="00F2180F" w:rsidP="00F2180F">
      <w:pPr>
        <w:rPr>
          <w:rtl/>
        </w:rPr>
      </w:pPr>
      <w:bookmarkStart w:id="2449" w:name="_ETM_Q1_8019746"/>
      <w:bookmarkEnd w:id="2449"/>
      <w:r w:rsidRPr="00631F16">
        <w:rPr>
          <w:rFonts w:hint="cs"/>
          <w:rtl/>
        </w:rPr>
        <w:t xml:space="preserve">יש בעיה </w:t>
      </w:r>
      <w:bookmarkStart w:id="2450" w:name="_ETM_Q1_8017000"/>
      <w:bookmarkEnd w:id="2450"/>
      <w:r w:rsidRPr="00631F16">
        <w:rPr>
          <w:rFonts w:hint="cs"/>
          <w:rtl/>
        </w:rPr>
        <w:t xml:space="preserve">להגיד: חוקי יסוד מוחרגים. אבל הבעיה היא במקור, </w:t>
      </w:r>
      <w:r w:rsidR="00E03DD8" w:rsidRPr="00631F16">
        <w:rPr>
          <w:rFonts w:hint="cs"/>
          <w:rtl/>
        </w:rPr>
        <w:t>מעיקרא דדינא פ</w:t>
      </w:r>
      <w:r w:rsidRPr="00631F16">
        <w:rPr>
          <w:rFonts w:hint="cs"/>
          <w:rtl/>
        </w:rPr>
        <w:t>י</w:t>
      </w:r>
      <w:r w:rsidR="00E03DD8" w:rsidRPr="00631F16">
        <w:rPr>
          <w:rFonts w:hint="cs"/>
          <w:rtl/>
        </w:rPr>
        <w:t>רכ</w:t>
      </w:r>
      <w:bookmarkStart w:id="2451" w:name="_ETM_Q1_8024177"/>
      <w:bookmarkStart w:id="2452" w:name="_ETM_Q1_8024222"/>
      <w:bookmarkEnd w:id="2451"/>
      <w:bookmarkEnd w:id="2452"/>
      <w:r w:rsidR="00E03DD8" w:rsidRPr="00631F16">
        <w:rPr>
          <w:rFonts w:hint="cs"/>
          <w:rtl/>
        </w:rPr>
        <w:t>א</w:t>
      </w:r>
      <w:r w:rsidRPr="00631F16">
        <w:rPr>
          <w:rFonts w:hint="cs"/>
          <w:rtl/>
        </w:rPr>
        <w:t>.</w:t>
      </w:r>
      <w:bookmarkStart w:id="2453" w:name="_ETM_Q1_8018000"/>
      <w:bookmarkEnd w:id="2453"/>
      <w:r w:rsidRPr="00631F16">
        <w:rPr>
          <w:rFonts w:hint="cs"/>
          <w:rtl/>
        </w:rPr>
        <w:t xml:space="preserve"> מלכתחילה אמרו: הכנסת במילה חוק-יסוד גילתה </w:t>
      </w:r>
      <w:bookmarkStart w:id="2454" w:name="_ETM_Q1_8026247"/>
      <w:bookmarkStart w:id="2455" w:name="_ETM_Q1_8026312"/>
      <w:bookmarkEnd w:id="2454"/>
      <w:bookmarkEnd w:id="2455"/>
      <w:r w:rsidR="00E03DD8" w:rsidRPr="00631F16">
        <w:rPr>
          <w:rFonts w:hint="cs"/>
          <w:rtl/>
        </w:rPr>
        <w:t xml:space="preserve">את </w:t>
      </w:r>
      <w:bookmarkStart w:id="2456" w:name="_ETM_Q1_8027449"/>
      <w:bookmarkEnd w:id="2456"/>
      <w:r w:rsidR="00E03DD8" w:rsidRPr="00631F16">
        <w:rPr>
          <w:rFonts w:hint="cs"/>
          <w:rtl/>
        </w:rPr>
        <w:t>דעתה</w:t>
      </w:r>
      <w:r w:rsidRPr="00631F16">
        <w:rPr>
          <w:rFonts w:hint="cs"/>
          <w:rtl/>
        </w:rPr>
        <w:t xml:space="preserve"> שהיא </w:t>
      </w:r>
      <w:bookmarkStart w:id="2457" w:name="_ETM_Q1_8028000"/>
      <w:bookmarkEnd w:id="2457"/>
      <w:r w:rsidRPr="00631F16">
        <w:rPr>
          <w:rFonts w:hint="cs"/>
          <w:rtl/>
        </w:rPr>
        <w:t xml:space="preserve">משתמשת בסמכות האסיפה המכוננת, שגולגלה אליה דרך </w:t>
      </w:r>
      <w:bookmarkStart w:id="2458" w:name="_ETM_Q1_8031000"/>
      <w:bookmarkEnd w:id="2458"/>
      <w:r w:rsidRPr="00631F16">
        <w:rPr>
          <w:rFonts w:hint="cs"/>
          <w:rtl/>
        </w:rPr>
        <w:t xml:space="preserve">החלטת הררי וכן הלאה. אבל היום אם כל דבר הוא </w:t>
      </w:r>
      <w:bookmarkStart w:id="2459" w:name="_ETM_Q1_8036000"/>
      <w:bookmarkEnd w:id="2459"/>
      <w:r w:rsidRPr="00631F16">
        <w:rPr>
          <w:rFonts w:hint="cs"/>
          <w:rtl/>
        </w:rPr>
        <w:t>חוק-יסוד, נגיד אם הוא התקבל ברוב של 32 נגד 21,</w:t>
      </w:r>
      <w:bookmarkStart w:id="2460" w:name="_ETM_Q1_8041000"/>
      <w:bookmarkEnd w:id="2460"/>
      <w:r w:rsidRPr="00631F16">
        <w:rPr>
          <w:rFonts w:hint="cs"/>
          <w:rtl/>
        </w:rPr>
        <w:t xml:space="preserve"> אז יוצא שאפילו לא צריך 61 בשביל לחסן ביקורת שיפוטית.</w:t>
      </w:r>
      <w:bookmarkStart w:id="2461" w:name="_ETM_Q1_8052000"/>
      <w:bookmarkEnd w:id="2461"/>
      <w:r w:rsidRPr="00631F16">
        <w:rPr>
          <w:rFonts w:hint="cs"/>
          <w:rtl/>
        </w:rPr>
        <w:t xml:space="preserve"> נכון, אי-אפשר לעשות את כל התיקונים ביחד, </w:t>
      </w:r>
      <w:r w:rsidRPr="00631F16">
        <w:rPr>
          <w:rtl/>
        </w:rPr>
        <w:t xml:space="preserve">ובסופו של דבר יגיע יום </w:t>
      </w:r>
      <w:r w:rsidRPr="00631F16">
        <w:rPr>
          <w:rFonts w:hint="cs"/>
          <w:rtl/>
        </w:rPr>
        <w:t>שיהיה חוק-יסוד:</w:t>
      </w:r>
      <w:r w:rsidRPr="00631F16">
        <w:rPr>
          <w:rtl/>
        </w:rPr>
        <w:t xml:space="preserve"> חקיקה יותר מסודר</w:t>
      </w:r>
      <w:r w:rsidRPr="00631F16">
        <w:rPr>
          <w:rFonts w:hint="cs"/>
          <w:rtl/>
        </w:rPr>
        <w:t>,</w:t>
      </w:r>
      <w:r w:rsidRPr="00631F16">
        <w:rPr>
          <w:rtl/>
        </w:rPr>
        <w:t xml:space="preserve"> אבל אם מסתמכים ההגדרה של חוק </w:t>
      </w:r>
      <w:r w:rsidRPr="00631F16">
        <w:rPr>
          <w:rFonts w:hint="cs"/>
          <w:rtl/>
        </w:rPr>
        <w:t>כ</w:t>
      </w:r>
      <w:r w:rsidRPr="00631F16">
        <w:rPr>
          <w:rtl/>
        </w:rPr>
        <w:t>חוק-יסוד</w:t>
      </w:r>
      <w:r w:rsidRPr="00631F16">
        <w:rPr>
          <w:rFonts w:hint="cs"/>
          <w:rtl/>
        </w:rPr>
        <w:t>,</w:t>
      </w:r>
      <w:r w:rsidRPr="00631F16">
        <w:rPr>
          <w:rtl/>
        </w:rPr>
        <w:t xml:space="preserve"> צריך לומר</w:t>
      </w:r>
      <w:r w:rsidRPr="00631F16">
        <w:rPr>
          <w:rFonts w:hint="cs"/>
          <w:rtl/>
        </w:rPr>
        <w:t>,</w:t>
      </w:r>
      <w:r w:rsidRPr="00631F16">
        <w:rPr>
          <w:rtl/>
        </w:rPr>
        <w:t xml:space="preserve"> לדעתי</w:t>
      </w:r>
      <w:r w:rsidRPr="00631F16">
        <w:rPr>
          <w:rFonts w:hint="cs"/>
          <w:rtl/>
        </w:rPr>
        <w:t>,</w:t>
      </w:r>
      <w:r w:rsidRPr="00631F16">
        <w:rPr>
          <w:rtl/>
        </w:rPr>
        <w:t xml:space="preserve"> קודם כ</w:t>
      </w:r>
      <w:r w:rsidRPr="00631F16">
        <w:rPr>
          <w:rFonts w:hint="cs"/>
          <w:rtl/>
        </w:rPr>
        <w:t>ו</w:t>
      </w:r>
      <w:r w:rsidRPr="00631F16">
        <w:rPr>
          <w:rtl/>
        </w:rPr>
        <w:t xml:space="preserve">ל </w:t>
      </w:r>
      <w:r w:rsidRPr="00631F16">
        <w:rPr>
          <w:rFonts w:hint="cs"/>
          <w:rtl/>
        </w:rPr>
        <w:t>ש</w:t>
      </w:r>
      <w:r w:rsidRPr="00631F16">
        <w:rPr>
          <w:rtl/>
        </w:rPr>
        <w:t>חוקי היסוד הישנים</w:t>
      </w:r>
      <w:r w:rsidRPr="00631F16">
        <w:rPr>
          <w:rFonts w:hint="cs"/>
          <w:rtl/>
        </w:rPr>
        <w:t>,</w:t>
      </w:r>
      <w:r w:rsidRPr="00631F16">
        <w:rPr>
          <w:rtl/>
        </w:rPr>
        <w:t xml:space="preserve"> מן הראוי לאשר</w:t>
      </w:r>
      <w:r w:rsidRPr="00631F16">
        <w:rPr>
          <w:rFonts w:hint="cs"/>
          <w:rtl/>
        </w:rPr>
        <w:t>ר</w:t>
      </w:r>
      <w:r w:rsidRPr="00631F16">
        <w:rPr>
          <w:rtl/>
        </w:rPr>
        <w:t xml:space="preserve"> אותם לפחות ברוב של 61</w:t>
      </w:r>
      <w:r w:rsidRPr="00631F16">
        <w:rPr>
          <w:rFonts w:hint="cs"/>
          <w:rtl/>
        </w:rPr>
        <w:t>,</w:t>
      </w:r>
      <w:r w:rsidRPr="00631F16">
        <w:rPr>
          <w:rtl/>
        </w:rPr>
        <w:t xml:space="preserve"> </w:t>
      </w:r>
      <w:r w:rsidRPr="00631F16">
        <w:rPr>
          <w:rFonts w:hint="cs"/>
          <w:rtl/>
        </w:rPr>
        <w:t xml:space="preserve">וב' </w:t>
      </w:r>
      <w:bookmarkStart w:id="2462" w:name="_ETM_Q1_8073000"/>
      <w:bookmarkEnd w:id="2462"/>
      <w:r w:rsidRPr="00631F16">
        <w:rPr>
          <w:rtl/>
        </w:rPr>
        <w:t>לומר שמכאן ולהבא חוק</w:t>
      </w:r>
      <w:r w:rsidRPr="00631F16">
        <w:rPr>
          <w:rFonts w:hint="cs"/>
          <w:rtl/>
        </w:rPr>
        <w:t>-</w:t>
      </w:r>
      <w:r w:rsidRPr="00631F16">
        <w:rPr>
          <w:rtl/>
        </w:rPr>
        <w:t>יסוד</w:t>
      </w:r>
      <w:r w:rsidRPr="00631F16">
        <w:rPr>
          <w:rFonts w:hint="cs"/>
          <w:rtl/>
        </w:rPr>
        <w:t xml:space="preserve">, הווה </w:t>
      </w:r>
      <w:r w:rsidRPr="00631F16">
        <w:rPr>
          <w:rtl/>
        </w:rPr>
        <w:t>אומר כזה שהתקבל ברוב של חברי הכנסת</w:t>
      </w:r>
      <w:r w:rsidRPr="00631F16">
        <w:rPr>
          <w:rFonts w:hint="cs"/>
          <w:rtl/>
        </w:rPr>
        <w:t>.</w:t>
      </w:r>
      <w:r w:rsidRPr="00F2180F">
        <w:rPr>
          <w:rtl/>
        </w:rPr>
        <w:t xml:space="preserve"> </w:t>
      </w:r>
    </w:p>
    <w:p w:rsidR="00E03DD8" w:rsidRDefault="00E03DD8" w:rsidP="00E03DD8">
      <w:pPr>
        <w:rPr>
          <w:rtl/>
        </w:rPr>
      </w:pPr>
      <w:bookmarkStart w:id="2463" w:name="_ETM_Q1_8028090"/>
      <w:bookmarkStart w:id="2464" w:name="_ETM_Q1_8028135"/>
      <w:bookmarkEnd w:id="2463"/>
      <w:bookmarkEnd w:id="2464"/>
    </w:p>
    <w:p w:rsidR="00E03DD8" w:rsidRDefault="00E03DD8" w:rsidP="00E03DD8">
      <w:pPr>
        <w:pStyle w:val="af8"/>
        <w:keepNext/>
        <w:rPr>
          <w:rtl/>
        </w:rPr>
      </w:pPr>
      <w:bookmarkStart w:id="2465" w:name="ET_yor_6157_278"/>
      <w:r w:rsidRPr="00E03DD8">
        <w:rPr>
          <w:rStyle w:val="TagStyle"/>
          <w:rtl/>
        </w:rPr>
        <w:t xml:space="preserve"> &lt;&lt; יור &gt;&gt; </w:t>
      </w:r>
      <w:r>
        <w:rPr>
          <w:rtl/>
        </w:rPr>
        <w:t>היו"ר שמחה רוטמן:</w:t>
      </w:r>
      <w:r w:rsidRPr="00E03DD8">
        <w:rPr>
          <w:rStyle w:val="TagStyle"/>
          <w:rtl/>
        </w:rPr>
        <w:t xml:space="preserve"> &lt;&lt; יור &gt;&gt;</w:t>
      </w:r>
      <w:r>
        <w:rPr>
          <w:rtl/>
        </w:rPr>
        <w:t xml:space="preserve">   </w:t>
      </w:r>
      <w:bookmarkEnd w:id="2465"/>
    </w:p>
    <w:p w:rsidR="00E03DD8" w:rsidRDefault="00E03DD8" w:rsidP="00E03DD8">
      <w:pPr>
        <w:pStyle w:val="KeepWithNext"/>
        <w:rPr>
          <w:rtl/>
        </w:rPr>
      </w:pPr>
    </w:p>
    <w:p w:rsidR="00E03DD8" w:rsidRDefault="00F2180F" w:rsidP="00E03DD8">
      <w:pPr>
        <w:rPr>
          <w:rtl/>
        </w:rPr>
      </w:pPr>
      <w:bookmarkStart w:id="2466" w:name="_ETM_Q1_8078556"/>
      <w:bookmarkEnd w:id="2466"/>
      <w:r>
        <w:rPr>
          <w:rFonts w:hint="cs"/>
          <w:rtl/>
        </w:rPr>
        <w:t xml:space="preserve">אתה אומר: </w:t>
      </w:r>
      <w:r w:rsidR="00E03DD8">
        <w:rPr>
          <w:rFonts w:hint="cs"/>
          <w:rtl/>
        </w:rPr>
        <w:t>אין בעיה שתגנו על חוקי יסוד</w:t>
      </w:r>
      <w:r>
        <w:rPr>
          <w:rFonts w:hint="cs"/>
          <w:rtl/>
        </w:rPr>
        <w:t xml:space="preserve">, אבל שזה לא יהיה חוק-יסוד </w:t>
      </w:r>
      <w:bookmarkStart w:id="2467" w:name="_ETM_Q1_8084000"/>
      <w:bookmarkEnd w:id="2467"/>
      <w:r>
        <w:rPr>
          <w:rFonts w:hint="cs"/>
          <w:rtl/>
        </w:rPr>
        <w:t>שמתקבל ב-02:00 בלילה כשכולם ישנים.</w:t>
      </w:r>
    </w:p>
    <w:p w:rsidR="00E03DD8" w:rsidRDefault="00E03DD8" w:rsidP="00E03DD8">
      <w:pPr>
        <w:rPr>
          <w:rtl/>
        </w:rPr>
      </w:pPr>
      <w:bookmarkStart w:id="2468" w:name="_ETM_Q1_8088666"/>
      <w:bookmarkStart w:id="2469" w:name="_ETM_Q1_8088712"/>
      <w:bookmarkEnd w:id="2468"/>
      <w:bookmarkEnd w:id="2469"/>
    </w:p>
    <w:p w:rsidR="00E03DD8" w:rsidRDefault="00E03DD8" w:rsidP="00E03DD8">
      <w:pPr>
        <w:pStyle w:val="-"/>
        <w:keepNext/>
        <w:rPr>
          <w:rtl/>
        </w:rPr>
      </w:pPr>
      <w:bookmarkStart w:id="2470" w:name="ET_speakercontinue_רון_שפירא_279"/>
      <w:r w:rsidRPr="00E03DD8">
        <w:rPr>
          <w:rStyle w:val="TagStyle"/>
          <w:rtl/>
        </w:rPr>
        <w:t xml:space="preserve"> &lt;&lt; דובר_המשך &gt;&gt; </w:t>
      </w:r>
      <w:r>
        <w:rPr>
          <w:rtl/>
        </w:rPr>
        <w:t>רון שפירא:</w:t>
      </w:r>
      <w:r w:rsidRPr="00E03DD8">
        <w:rPr>
          <w:rStyle w:val="TagStyle"/>
          <w:rtl/>
        </w:rPr>
        <w:t xml:space="preserve"> &lt;&lt; דובר_המשך &gt;&gt;</w:t>
      </w:r>
      <w:r>
        <w:rPr>
          <w:rtl/>
        </w:rPr>
        <w:t xml:space="preserve">   </w:t>
      </w:r>
      <w:bookmarkEnd w:id="2470"/>
    </w:p>
    <w:p w:rsidR="00E03DD8" w:rsidRDefault="00E03DD8" w:rsidP="00E03DD8">
      <w:pPr>
        <w:pStyle w:val="KeepWithNext"/>
        <w:rPr>
          <w:rtl/>
        </w:rPr>
      </w:pPr>
    </w:p>
    <w:p w:rsidR="00E03DD8" w:rsidRDefault="00F2180F" w:rsidP="00F2180F">
      <w:pPr>
        <w:rPr>
          <w:rtl/>
        </w:rPr>
      </w:pPr>
      <w:bookmarkStart w:id="2471" w:name="_ETM_Q1_8090431"/>
      <w:bookmarkEnd w:id="2471"/>
      <w:r>
        <w:rPr>
          <w:rFonts w:hint="cs"/>
          <w:rtl/>
        </w:rPr>
        <w:t xml:space="preserve">כן. </w:t>
      </w:r>
      <w:r w:rsidR="00E03DD8">
        <w:rPr>
          <w:rFonts w:hint="cs"/>
          <w:rtl/>
        </w:rPr>
        <w:t xml:space="preserve">אחרת יוצא </w:t>
      </w:r>
      <w:bookmarkStart w:id="2472" w:name="_ETM_Q1_8092428"/>
      <w:bookmarkEnd w:id="2472"/>
      <w:r w:rsidR="00E03DD8">
        <w:rPr>
          <w:rFonts w:hint="cs"/>
          <w:rtl/>
        </w:rPr>
        <w:t>שכל דבר</w:t>
      </w:r>
      <w:r>
        <w:rPr>
          <w:rFonts w:hint="cs"/>
          <w:rtl/>
        </w:rPr>
        <w:t xml:space="preserve"> </w:t>
      </w:r>
      <w:r>
        <w:rPr>
          <w:rtl/>
        </w:rPr>
        <w:t>–</w:t>
      </w:r>
      <w:r>
        <w:rPr>
          <w:rFonts w:hint="cs"/>
          <w:rtl/>
        </w:rPr>
        <w:t xml:space="preserve"> נכון,</w:t>
      </w:r>
      <w:bookmarkStart w:id="2473" w:name="_ETM_Q1_8095000"/>
      <w:bookmarkEnd w:id="2473"/>
      <w:r>
        <w:rPr>
          <w:rFonts w:hint="cs"/>
          <w:rtl/>
        </w:rPr>
        <w:t xml:space="preserve"> עיקר הבעיה הוא שאנחנו באמת ייחודיים בדבר הזה, </w:t>
      </w:r>
      <w:r w:rsidRPr="00F2180F">
        <w:rPr>
          <w:rtl/>
        </w:rPr>
        <w:t xml:space="preserve">שאותם אנשים פעם אחת חובשים </w:t>
      </w:r>
      <w:r>
        <w:rPr>
          <w:rFonts w:hint="cs"/>
          <w:rtl/>
        </w:rPr>
        <w:t xml:space="preserve">כובע </w:t>
      </w:r>
      <w:r w:rsidRPr="00F2180F">
        <w:rPr>
          <w:rtl/>
        </w:rPr>
        <w:t>של אספה מכוננת</w:t>
      </w:r>
      <w:r>
        <w:rPr>
          <w:rFonts w:hint="cs"/>
          <w:rtl/>
        </w:rPr>
        <w:t>,</w:t>
      </w:r>
      <w:r w:rsidRPr="00F2180F">
        <w:rPr>
          <w:rtl/>
        </w:rPr>
        <w:t xml:space="preserve"> מורידים אותו</w:t>
      </w:r>
      <w:r>
        <w:rPr>
          <w:rFonts w:hint="cs"/>
          <w:rtl/>
        </w:rPr>
        <w:t xml:space="preserve">, </w:t>
      </w:r>
      <w:bookmarkStart w:id="2474" w:name="_ETM_Q1_8108000"/>
      <w:bookmarkEnd w:id="2474"/>
      <w:r>
        <w:rPr>
          <w:rFonts w:hint="cs"/>
          <w:rtl/>
        </w:rPr>
        <w:t>מלהטטים בין</w:t>
      </w:r>
      <w:r w:rsidRPr="00F2180F">
        <w:rPr>
          <w:rtl/>
        </w:rPr>
        <w:t xml:space="preserve"> שני הכובעים שלהם </w:t>
      </w:r>
      <w:r>
        <w:rPr>
          <w:rFonts w:hint="cs"/>
          <w:rtl/>
        </w:rPr>
        <w:t xml:space="preserve">– </w:t>
      </w:r>
      <w:r w:rsidRPr="00F2180F">
        <w:rPr>
          <w:rtl/>
        </w:rPr>
        <w:t>פעם ה</w:t>
      </w:r>
      <w:r>
        <w:rPr>
          <w:rFonts w:hint="cs"/>
          <w:rtl/>
        </w:rPr>
        <w:t xml:space="preserve">ם </w:t>
      </w:r>
      <w:r w:rsidRPr="00F2180F">
        <w:rPr>
          <w:rtl/>
        </w:rPr>
        <w:t xml:space="preserve">מחוקקים </w:t>
      </w:r>
      <w:r>
        <w:rPr>
          <w:rFonts w:hint="cs"/>
          <w:rtl/>
        </w:rPr>
        <w:t xml:space="preserve">ופעם הם </w:t>
      </w:r>
      <w:r w:rsidRPr="00F2180F">
        <w:rPr>
          <w:rtl/>
        </w:rPr>
        <w:t>אספה מכוננת</w:t>
      </w:r>
      <w:r>
        <w:rPr>
          <w:rFonts w:hint="cs"/>
          <w:rtl/>
        </w:rPr>
        <w:t>.</w:t>
      </w:r>
      <w:r w:rsidRPr="00F2180F">
        <w:rPr>
          <w:rtl/>
        </w:rPr>
        <w:t xml:space="preserve"> הכנסת הראשונה כוננה בדרך של </w:t>
      </w:r>
      <w:r>
        <w:rPr>
          <w:rFonts w:hint="cs"/>
          <w:rtl/>
        </w:rPr>
        <w:t xml:space="preserve">פוטש </w:t>
      </w:r>
      <w:r>
        <w:rPr>
          <w:rFonts w:hint="eastAsia"/>
          <w:rtl/>
        </w:rPr>
        <w:t xml:space="preserve">– </w:t>
      </w:r>
      <w:r>
        <w:rPr>
          <w:rFonts w:hint="cs"/>
          <w:rtl/>
        </w:rPr>
        <w:t>שלחה אספה</w:t>
      </w:r>
      <w:bookmarkStart w:id="2475" w:name="_ETM_Q1_8111000"/>
      <w:bookmarkEnd w:id="2475"/>
      <w:r>
        <w:rPr>
          <w:rFonts w:hint="cs"/>
          <w:rtl/>
        </w:rPr>
        <w:t xml:space="preserve"> </w:t>
      </w:r>
      <w:r w:rsidRPr="00F2180F">
        <w:rPr>
          <w:rtl/>
        </w:rPr>
        <w:t>מכוננת</w:t>
      </w:r>
      <w:r>
        <w:rPr>
          <w:rFonts w:hint="cs"/>
          <w:rtl/>
        </w:rPr>
        <w:t>,</w:t>
      </w:r>
      <w:r w:rsidRPr="00F2180F">
        <w:rPr>
          <w:rtl/>
        </w:rPr>
        <w:t xml:space="preserve"> אמרה</w:t>
      </w:r>
      <w:r>
        <w:rPr>
          <w:rFonts w:hint="cs"/>
          <w:rtl/>
        </w:rPr>
        <w:t>: טוב,</w:t>
      </w:r>
      <w:r w:rsidRPr="00F2180F">
        <w:rPr>
          <w:rtl/>
        </w:rPr>
        <w:t xml:space="preserve"> בעצם לא צריך חוקה</w:t>
      </w:r>
      <w:r>
        <w:rPr>
          <w:rFonts w:hint="cs"/>
          <w:rtl/>
        </w:rPr>
        <w:t>,</w:t>
      </w:r>
      <w:r w:rsidRPr="00F2180F">
        <w:rPr>
          <w:rtl/>
        </w:rPr>
        <w:t xml:space="preserve"> אנחנו נהיה </w:t>
      </w:r>
      <w:r>
        <w:rPr>
          <w:rFonts w:hint="cs"/>
          <w:rtl/>
        </w:rPr>
        <w:t>- - -</w:t>
      </w:r>
    </w:p>
    <w:p w:rsidR="00E03DD8" w:rsidRDefault="00E03DD8" w:rsidP="00E03DD8">
      <w:pPr>
        <w:rPr>
          <w:rtl/>
        </w:rPr>
      </w:pPr>
      <w:bookmarkStart w:id="2476" w:name="_ETM_Q1_8093732"/>
      <w:bookmarkStart w:id="2477" w:name="_ETM_Q1_8093772"/>
      <w:bookmarkEnd w:id="2476"/>
      <w:bookmarkEnd w:id="2477"/>
    </w:p>
    <w:p w:rsidR="00E03DD8" w:rsidRDefault="00E03DD8" w:rsidP="00E03DD8">
      <w:pPr>
        <w:pStyle w:val="af8"/>
        <w:keepNext/>
        <w:rPr>
          <w:rtl/>
        </w:rPr>
      </w:pPr>
      <w:bookmarkStart w:id="2478" w:name="ET_yor_6157_280"/>
      <w:r w:rsidRPr="00E03DD8">
        <w:rPr>
          <w:rStyle w:val="TagStyle"/>
          <w:rtl/>
        </w:rPr>
        <w:t xml:space="preserve"> &lt;&lt; יור &gt;&gt; </w:t>
      </w:r>
      <w:r>
        <w:rPr>
          <w:rtl/>
        </w:rPr>
        <w:t>היו"ר שמחה רוטמן:</w:t>
      </w:r>
      <w:r w:rsidRPr="00E03DD8">
        <w:rPr>
          <w:rStyle w:val="TagStyle"/>
          <w:rtl/>
        </w:rPr>
        <w:t xml:space="preserve"> &lt;&lt; יור &gt;&gt;</w:t>
      </w:r>
      <w:r>
        <w:rPr>
          <w:rtl/>
        </w:rPr>
        <w:t xml:space="preserve">   </w:t>
      </w:r>
      <w:bookmarkEnd w:id="2478"/>
    </w:p>
    <w:p w:rsidR="00E03DD8" w:rsidRDefault="00E03DD8" w:rsidP="00E03DD8">
      <w:pPr>
        <w:pStyle w:val="KeepWithNext"/>
        <w:rPr>
          <w:rtl/>
        </w:rPr>
      </w:pPr>
    </w:p>
    <w:p w:rsidR="00E03DD8" w:rsidRDefault="00F2180F" w:rsidP="00E03DD8">
      <w:pPr>
        <w:rPr>
          <w:rtl/>
        </w:rPr>
      </w:pPr>
      <w:bookmarkStart w:id="2479" w:name="_ETM_Q1_8120162"/>
      <w:bookmarkEnd w:id="2479"/>
      <w:r>
        <w:rPr>
          <w:rFonts w:hint="cs"/>
          <w:rtl/>
        </w:rPr>
        <w:t xml:space="preserve">בעצם </w:t>
      </w:r>
      <w:r w:rsidR="00E03DD8">
        <w:rPr>
          <w:rFonts w:hint="cs"/>
          <w:rtl/>
        </w:rPr>
        <w:t>פוטש</w:t>
      </w:r>
      <w:r>
        <w:rPr>
          <w:rFonts w:hint="cs"/>
          <w:rtl/>
        </w:rPr>
        <w:t>, אתה אומר, זה</w:t>
      </w:r>
      <w:r w:rsidR="00E03DD8">
        <w:rPr>
          <w:rFonts w:hint="cs"/>
          <w:rtl/>
        </w:rPr>
        <w:t xml:space="preserve"> ע</w:t>
      </w:r>
      <w:r>
        <w:rPr>
          <w:rFonts w:hint="cs"/>
          <w:rtl/>
        </w:rPr>
        <w:t>י</w:t>
      </w:r>
      <w:r w:rsidR="00E03DD8">
        <w:rPr>
          <w:rFonts w:hint="cs"/>
          <w:rtl/>
        </w:rPr>
        <w:t>קרון יסוד</w:t>
      </w:r>
      <w:r>
        <w:rPr>
          <w:rFonts w:hint="cs"/>
          <w:rtl/>
        </w:rPr>
        <w:t xml:space="preserve"> של </w:t>
      </w:r>
      <w:bookmarkStart w:id="2480" w:name="_ETM_Q1_8125000"/>
      <w:bookmarkEnd w:id="2480"/>
      <w:r>
        <w:rPr>
          <w:rFonts w:hint="cs"/>
          <w:rtl/>
        </w:rPr>
        <w:t>השיטה.</w:t>
      </w:r>
    </w:p>
    <w:p w:rsidR="00E03DD8" w:rsidRDefault="00E03DD8" w:rsidP="00E03DD8">
      <w:pPr>
        <w:rPr>
          <w:rtl/>
        </w:rPr>
      </w:pPr>
      <w:bookmarkStart w:id="2481" w:name="_ETM_Q1_8123274"/>
      <w:bookmarkStart w:id="2482" w:name="_ETM_Q1_8123314"/>
      <w:bookmarkEnd w:id="2481"/>
      <w:bookmarkEnd w:id="2482"/>
    </w:p>
    <w:p w:rsidR="00E03DD8" w:rsidRDefault="00E03DD8" w:rsidP="00E03DD8">
      <w:pPr>
        <w:pStyle w:val="-"/>
        <w:keepNext/>
        <w:rPr>
          <w:rtl/>
        </w:rPr>
      </w:pPr>
      <w:bookmarkStart w:id="2483" w:name="ET_speakercontinue_רון_שפירא_281"/>
      <w:r w:rsidRPr="00E03DD8">
        <w:rPr>
          <w:rStyle w:val="TagStyle"/>
          <w:rtl/>
        </w:rPr>
        <w:t xml:space="preserve"> &lt;&lt; דובר_המשך &gt;&gt; </w:t>
      </w:r>
      <w:r>
        <w:rPr>
          <w:rtl/>
        </w:rPr>
        <w:t>רון שפירא:</w:t>
      </w:r>
      <w:r w:rsidRPr="00E03DD8">
        <w:rPr>
          <w:rStyle w:val="TagStyle"/>
          <w:rtl/>
        </w:rPr>
        <w:t xml:space="preserve"> &lt;&lt; דובר_המשך &gt;&gt;</w:t>
      </w:r>
      <w:r>
        <w:rPr>
          <w:rtl/>
        </w:rPr>
        <w:t xml:space="preserve">   </w:t>
      </w:r>
      <w:bookmarkEnd w:id="2483"/>
    </w:p>
    <w:p w:rsidR="00E03DD8" w:rsidRDefault="00E03DD8" w:rsidP="00E03DD8">
      <w:pPr>
        <w:pStyle w:val="KeepWithNext"/>
        <w:rPr>
          <w:rtl/>
        </w:rPr>
      </w:pPr>
    </w:p>
    <w:p w:rsidR="00E03DD8" w:rsidRDefault="00F2180F" w:rsidP="00E03DD8">
      <w:pPr>
        <w:rPr>
          <w:rtl/>
        </w:rPr>
      </w:pPr>
      <w:bookmarkStart w:id="2484" w:name="_ETM_Q1_8124956"/>
      <w:bookmarkEnd w:id="2484"/>
      <w:r w:rsidRPr="00EA695F">
        <w:rPr>
          <w:rFonts w:hint="cs"/>
          <w:rtl/>
        </w:rPr>
        <w:t xml:space="preserve">זה עקרון היסוד של השיטה, </w:t>
      </w:r>
      <w:r w:rsidR="00E03DD8" w:rsidRPr="00EA695F">
        <w:rPr>
          <w:rFonts w:hint="cs"/>
          <w:rtl/>
        </w:rPr>
        <w:t>משם נולדה השיטה</w:t>
      </w:r>
      <w:r w:rsidRPr="00EA695F">
        <w:rPr>
          <w:rFonts w:hint="cs"/>
          <w:rtl/>
        </w:rPr>
        <w:t>.</w:t>
      </w:r>
      <w:r>
        <w:rPr>
          <w:rFonts w:hint="cs"/>
          <w:rtl/>
        </w:rPr>
        <w:t xml:space="preserve"> </w:t>
      </w:r>
      <w:r w:rsidR="00EA695F">
        <w:rPr>
          <w:rFonts w:hint="cs"/>
          <w:rtl/>
        </w:rPr>
        <w:t xml:space="preserve">חוק-יסוד: חקיקה אי-אפשר לעשות אגב כך, אבל </w:t>
      </w:r>
      <w:bookmarkStart w:id="2485" w:name="_ETM_Q1_8132000"/>
      <w:bookmarkEnd w:id="2485"/>
      <w:r w:rsidR="00EA695F">
        <w:rPr>
          <w:rFonts w:hint="cs"/>
          <w:rtl/>
        </w:rPr>
        <w:t>לפחות את הדבר הזה, אם מחסנים משהו, אז שיהי</w:t>
      </w:r>
      <w:bookmarkStart w:id="2486" w:name="_ETM_Q1_8135000"/>
      <w:bookmarkEnd w:id="2486"/>
      <w:r w:rsidR="00EA695F">
        <w:rPr>
          <w:rFonts w:hint="cs"/>
          <w:rtl/>
        </w:rPr>
        <w:t>ה חוק-יסוד - - -</w:t>
      </w:r>
    </w:p>
    <w:p w:rsidR="00E03DD8" w:rsidRDefault="00E03DD8" w:rsidP="00E03DD8">
      <w:pPr>
        <w:rPr>
          <w:rtl/>
        </w:rPr>
      </w:pPr>
      <w:bookmarkStart w:id="2487" w:name="_ETM_Q1_8127612"/>
      <w:bookmarkStart w:id="2488" w:name="_ETM_Q1_8127653"/>
      <w:bookmarkEnd w:id="2487"/>
      <w:bookmarkEnd w:id="2488"/>
    </w:p>
    <w:p w:rsidR="00E03DD8" w:rsidRDefault="00E03DD8" w:rsidP="00E03DD8">
      <w:pPr>
        <w:pStyle w:val="af8"/>
        <w:keepNext/>
        <w:rPr>
          <w:rtl/>
        </w:rPr>
      </w:pPr>
      <w:bookmarkStart w:id="2489" w:name="ET_yor_6157_282"/>
      <w:r w:rsidRPr="00E03DD8">
        <w:rPr>
          <w:rStyle w:val="TagStyle"/>
          <w:rtl/>
        </w:rPr>
        <w:t xml:space="preserve"> &lt;&lt; יור &gt;&gt; </w:t>
      </w:r>
      <w:r>
        <w:rPr>
          <w:rtl/>
        </w:rPr>
        <w:t>היו"ר שמחה רוטמן:</w:t>
      </w:r>
      <w:r w:rsidRPr="00E03DD8">
        <w:rPr>
          <w:rStyle w:val="TagStyle"/>
          <w:rtl/>
        </w:rPr>
        <w:t xml:space="preserve"> &lt;&lt; יור &gt;&gt;</w:t>
      </w:r>
      <w:r>
        <w:rPr>
          <w:rtl/>
        </w:rPr>
        <w:t xml:space="preserve">   </w:t>
      </w:r>
      <w:bookmarkEnd w:id="2489"/>
    </w:p>
    <w:p w:rsidR="00E03DD8" w:rsidRDefault="00E03DD8" w:rsidP="00E03DD8">
      <w:pPr>
        <w:pStyle w:val="KeepWithNext"/>
        <w:rPr>
          <w:rtl/>
        </w:rPr>
      </w:pPr>
    </w:p>
    <w:p w:rsidR="00E03DD8" w:rsidRDefault="00EA695F" w:rsidP="00E03DD8">
      <w:pPr>
        <w:rPr>
          <w:rtl/>
        </w:rPr>
      </w:pPr>
      <w:bookmarkStart w:id="2490" w:name="_ETM_Q1_8137161"/>
      <w:bookmarkEnd w:id="2490"/>
      <w:r>
        <w:rPr>
          <w:rFonts w:hint="cs"/>
          <w:rtl/>
        </w:rPr>
        <w:t xml:space="preserve">אז אתה אומר: </w:t>
      </w:r>
      <w:r w:rsidR="00E03DD8">
        <w:rPr>
          <w:rFonts w:hint="cs"/>
          <w:rtl/>
        </w:rPr>
        <w:t xml:space="preserve">להכניס הגדרה פה </w:t>
      </w:r>
      <w:r>
        <w:rPr>
          <w:rFonts w:hint="cs"/>
          <w:rtl/>
        </w:rPr>
        <w:t>לפחות לחוק-</w:t>
      </w:r>
      <w:r w:rsidR="00E03DD8">
        <w:rPr>
          <w:rFonts w:hint="cs"/>
          <w:rtl/>
        </w:rPr>
        <w:t>יסוד</w:t>
      </w:r>
      <w:r>
        <w:rPr>
          <w:rFonts w:hint="cs"/>
          <w:rtl/>
        </w:rPr>
        <w:t xml:space="preserve">, שהכוונה </w:t>
      </w:r>
      <w:bookmarkStart w:id="2491" w:name="_ETM_Q1_8142000"/>
      <w:bookmarkEnd w:id="2491"/>
      <w:r>
        <w:rPr>
          <w:rFonts w:hint="cs"/>
          <w:rtl/>
        </w:rPr>
        <w:t>לחוק-יסוד שנחקק בשלוש קריאות, 61.</w:t>
      </w:r>
    </w:p>
    <w:p w:rsidR="00E03DD8" w:rsidRDefault="00E03DD8" w:rsidP="00E03DD8">
      <w:pPr>
        <w:rPr>
          <w:rtl/>
        </w:rPr>
      </w:pPr>
      <w:bookmarkStart w:id="2492" w:name="_ETM_Q1_8141178"/>
      <w:bookmarkStart w:id="2493" w:name="_ETM_Q1_8141228"/>
      <w:bookmarkEnd w:id="2492"/>
      <w:bookmarkEnd w:id="2493"/>
    </w:p>
    <w:p w:rsidR="00E03DD8" w:rsidRDefault="00E03DD8" w:rsidP="00E03DD8">
      <w:pPr>
        <w:pStyle w:val="-"/>
        <w:keepNext/>
        <w:rPr>
          <w:rtl/>
        </w:rPr>
      </w:pPr>
      <w:bookmarkStart w:id="2494" w:name="ET_speakercontinue_רון_שפירא_283"/>
      <w:r w:rsidRPr="00E03DD8">
        <w:rPr>
          <w:rStyle w:val="TagStyle"/>
          <w:rtl/>
        </w:rPr>
        <w:t xml:space="preserve"> &lt;&lt; דובר_המשך &gt;&gt; </w:t>
      </w:r>
      <w:r>
        <w:rPr>
          <w:rtl/>
        </w:rPr>
        <w:t>רון שפירא:</w:t>
      </w:r>
      <w:r w:rsidRPr="00E03DD8">
        <w:rPr>
          <w:rStyle w:val="TagStyle"/>
          <w:rtl/>
        </w:rPr>
        <w:t xml:space="preserve"> &lt;&lt; דובר_המשך &gt;&gt;</w:t>
      </w:r>
      <w:r>
        <w:rPr>
          <w:rtl/>
        </w:rPr>
        <w:t xml:space="preserve">   </w:t>
      </w:r>
      <w:bookmarkEnd w:id="2494"/>
    </w:p>
    <w:p w:rsidR="00E03DD8" w:rsidRDefault="00E03DD8" w:rsidP="00E03DD8">
      <w:pPr>
        <w:pStyle w:val="KeepWithNext"/>
        <w:rPr>
          <w:rtl/>
        </w:rPr>
      </w:pPr>
    </w:p>
    <w:p w:rsidR="00E03DD8" w:rsidRDefault="00E03DD8" w:rsidP="00E03DD8">
      <w:pPr>
        <w:rPr>
          <w:rtl/>
        </w:rPr>
      </w:pPr>
      <w:bookmarkStart w:id="2495" w:name="_ETM_Q1_8145012"/>
      <w:bookmarkEnd w:id="2495"/>
      <w:r>
        <w:rPr>
          <w:rFonts w:hint="cs"/>
          <w:rtl/>
        </w:rPr>
        <w:t>כן</w:t>
      </w:r>
      <w:r w:rsidR="00EA695F">
        <w:rPr>
          <w:rFonts w:hint="cs"/>
          <w:rtl/>
        </w:rPr>
        <w:t>.</w:t>
      </w:r>
    </w:p>
    <w:p w:rsidR="00E03DD8" w:rsidRDefault="00E03DD8" w:rsidP="00E03DD8">
      <w:pPr>
        <w:rPr>
          <w:rtl/>
        </w:rPr>
      </w:pPr>
      <w:bookmarkStart w:id="2496" w:name="_ETM_Q1_8145331"/>
      <w:bookmarkStart w:id="2497" w:name="_ETM_Q1_8145379"/>
      <w:bookmarkEnd w:id="2496"/>
      <w:bookmarkEnd w:id="2497"/>
    </w:p>
    <w:p w:rsidR="00E03DD8" w:rsidRDefault="00E03DD8" w:rsidP="00E03DD8">
      <w:pPr>
        <w:pStyle w:val="af8"/>
        <w:keepNext/>
        <w:rPr>
          <w:rtl/>
        </w:rPr>
      </w:pPr>
      <w:bookmarkStart w:id="2498" w:name="ET_yor_6157_284"/>
      <w:r w:rsidRPr="00E03DD8">
        <w:rPr>
          <w:rStyle w:val="TagStyle"/>
          <w:rtl/>
        </w:rPr>
        <w:t xml:space="preserve"> &lt;&lt; יור &gt;&gt; </w:t>
      </w:r>
      <w:r>
        <w:rPr>
          <w:rtl/>
        </w:rPr>
        <w:t>היו"ר שמחה רוטמן:</w:t>
      </w:r>
      <w:r w:rsidRPr="00E03DD8">
        <w:rPr>
          <w:rStyle w:val="TagStyle"/>
          <w:rtl/>
        </w:rPr>
        <w:t xml:space="preserve"> &lt;&lt; יור &gt;&gt;</w:t>
      </w:r>
      <w:r>
        <w:rPr>
          <w:rtl/>
        </w:rPr>
        <w:t xml:space="preserve">   </w:t>
      </w:r>
      <w:bookmarkEnd w:id="2498"/>
    </w:p>
    <w:p w:rsidR="00E03DD8" w:rsidRDefault="00E03DD8" w:rsidP="00E03DD8">
      <w:pPr>
        <w:pStyle w:val="KeepWithNext"/>
        <w:rPr>
          <w:rtl/>
        </w:rPr>
      </w:pPr>
    </w:p>
    <w:p w:rsidR="00E03DD8" w:rsidRDefault="00E03DD8" w:rsidP="00E03DD8">
      <w:pPr>
        <w:rPr>
          <w:rtl/>
        </w:rPr>
      </w:pPr>
      <w:bookmarkStart w:id="2499" w:name="_ETM_Q1_8146285"/>
      <w:bookmarkEnd w:id="2499"/>
      <w:r>
        <w:rPr>
          <w:rFonts w:hint="cs"/>
          <w:rtl/>
        </w:rPr>
        <w:t xml:space="preserve">לא </w:t>
      </w:r>
      <w:bookmarkStart w:id="2500" w:name="_ETM_Q1_8146778"/>
      <w:bookmarkEnd w:id="2500"/>
      <w:r>
        <w:rPr>
          <w:rFonts w:hint="cs"/>
          <w:rtl/>
        </w:rPr>
        <w:t>לתת את המוגנות הזאת לכל משהו</w:t>
      </w:r>
      <w:r w:rsidR="00EA695F">
        <w:rPr>
          <w:rFonts w:hint="cs"/>
          <w:rtl/>
        </w:rPr>
        <w:t xml:space="preserve"> שבכותרתו המילה חוק-יסוד.</w:t>
      </w:r>
    </w:p>
    <w:p w:rsidR="00E03DD8" w:rsidRDefault="00E03DD8" w:rsidP="00E03DD8">
      <w:pPr>
        <w:rPr>
          <w:rtl/>
        </w:rPr>
      </w:pPr>
      <w:bookmarkStart w:id="2501" w:name="_ETM_Q1_8150914"/>
      <w:bookmarkStart w:id="2502" w:name="_ETM_Q1_8150950"/>
      <w:bookmarkEnd w:id="2501"/>
      <w:bookmarkEnd w:id="2502"/>
    </w:p>
    <w:p w:rsidR="00E03DD8" w:rsidRDefault="00E03DD8" w:rsidP="00E03DD8">
      <w:pPr>
        <w:pStyle w:val="-"/>
        <w:keepNext/>
        <w:rPr>
          <w:rtl/>
        </w:rPr>
      </w:pPr>
      <w:bookmarkStart w:id="2503" w:name="ET_speakercontinue_רון_שפירא_285"/>
      <w:r w:rsidRPr="00E03DD8">
        <w:rPr>
          <w:rStyle w:val="TagStyle"/>
          <w:rtl/>
        </w:rPr>
        <w:t xml:space="preserve"> &lt;&lt; דובר_המשך &gt;&gt; </w:t>
      </w:r>
      <w:r>
        <w:rPr>
          <w:rtl/>
        </w:rPr>
        <w:t>רון שפירא:</w:t>
      </w:r>
      <w:r w:rsidRPr="00E03DD8">
        <w:rPr>
          <w:rStyle w:val="TagStyle"/>
          <w:rtl/>
        </w:rPr>
        <w:t xml:space="preserve"> &lt;&lt; דובר_המשך &gt;&gt;</w:t>
      </w:r>
      <w:r>
        <w:rPr>
          <w:rtl/>
        </w:rPr>
        <w:t xml:space="preserve">   </w:t>
      </w:r>
      <w:bookmarkEnd w:id="2503"/>
    </w:p>
    <w:p w:rsidR="00E03DD8" w:rsidRDefault="00E03DD8" w:rsidP="00E03DD8">
      <w:pPr>
        <w:pStyle w:val="KeepWithNext"/>
        <w:rPr>
          <w:rtl/>
        </w:rPr>
      </w:pPr>
    </w:p>
    <w:p w:rsidR="00E03DD8" w:rsidRDefault="00E03DD8" w:rsidP="00E03DD8">
      <w:pPr>
        <w:rPr>
          <w:rtl/>
        </w:rPr>
      </w:pPr>
      <w:bookmarkStart w:id="2504" w:name="_ETM_Q1_8152437"/>
      <w:bookmarkEnd w:id="2504"/>
      <w:r>
        <w:rPr>
          <w:rFonts w:hint="cs"/>
          <w:rtl/>
        </w:rPr>
        <w:t>כן</w:t>
      </w:r>
      <w:r w:rsidR="00EA695F">
        <w:rPr>
          <w:rFonts w:hint="cs"/>
          <w:rtl/>
        </w:rPr>
        <w:t>,</w:t>
      </w:r>
      <w:r>
        <w:rPr>
          <w:rFonts w:hint="cs"/>
          <w:rtl/>
        </w:rPr>
        <w:t xml:space="preserve"> בהחלט</w:t>
      </w:r>
      <w:r w:rsidR="00EA695F">
        <w:rPr>
          <w:rFonts w:hint="cs"/>
          <w:rtl/>
        </w:rPr>
        <w:t>.</w:t>
      </w:r>
    </w:p>
    <w:p w:rsidR="00EA695F" w:rsidRDefault="00EA695F" w:rsidP="00E03DD8">
      <w:pPr>
        <w:rPr>
          <w:rtl/>
        </w:rPr>
      </w:pPr>
    </w:p>
    <w:p w:rsidR="00E03DD8" w:rsidRDefault="00EA695F" w:rsidP="003E60D6">
      <w:pPr>
        <w:rPr>
          <w:rtl/>
        </w:rPr>
      </w:pPr>
      <w:bookmarkStart w:id="2505" w:name="_ETM_Q1_8155000"/>
      <w:bookmarkEnd w:id="2505"/>
      <w:r w:rsidRPr="00631F16">
        <w:rPr>
          <w:rFonts w:hint="cs"/>
          <w:rtl/>
        </w:rPr>
        <w:t xml:space="preserve">לגבי הנושא </w:t>
      </w:r>
      <w:bookmarkStart w:id="2506" w:name="_ETM_Q1_8153000"/>
      <w:bookmarkEnd w:id="2506"/>
      <w:r w:rsidRPr="00631F16">
        <w:rPr>
          <w:rFonts w:hint="cs"/>
          <w:rtl/>
        </w:rPr>
        <w:t xml:space="preserve">של </w:t>
      </w:r>
      <w:bookmarkStart w:id="2507" w:name="_ETM_Q1_8154507"/>
      <w:bookmarkStart w:id="2508" w:name="_ETM_Q1_8154544"/>
      <w:bookmarkEnd w:id="2507"/>
      <w:bookmarkEnd w:id="2508"/>
      <w:r w:rsidR="00E03DD8" w:rsidRPr="00631F16">
        <w:rPr>
          <w:rFonts w:hint="cs"/>
          <w:rtl/>
        </w:rPr>
        <w:t xml:space="preserve">רוב השופטים או כל </w:t>
      </w:r>
      <w:bookmarkStart w:id="2509" w:name="_ETM_Q1_8159256"/>
      <w:bookmarkEnd w:id="2509"/>
      <w:r w:rsidR="00E03DD8" w:rsidRPr="00631F16">
        <w:rPr>
          <w:rFonts w:hint="cs"/>
          <w:rtl/>
        </w:rPr>
        <w:t>השופטים</w:t>
      </w:r>
      <w:r w:rsidRPr="00631F16">
        <w:rPr>
          <w:rFonts w:hint="cs"/>
          <w:rtl/>
        </w:rPr>
        <w:t xml:space="preserve"> </w:t>
      </w:r>
      <w:r w:rsidRPr="00631F16">
        <w:rPr>
          <w:rtl/>
        </w:rPr>
        <w:t>–</w:t>
      </w:r>
      <w:r w:rsidRPr="00631F16">
        <w:rPr>
          <w:rFonts w:hint="cs"/>
          <w:rtl/>
        </w:rPr>
        <w:t xml:space="preserve"> </w:t>
      </w:r>
      <w:r w:rsidRPr="00631F16">
        <w:rPr>
          <w:rtl/>
        </w:rPr>
        <w:t>אני נו</w:t>
      </w:r>
      <w:r w:rsidRPr="00631F16">
        <w:rPr>
          <w:rFonts w:hint="cs"/>
          <w:rtl/>
        </w:rPr>
        <w:t xml:space="preserve">טה </w:t>
      </w:r>
      <w:r w:rsidRPr="00631F16">
        <w:rPr>
          <w:rtl/>
        </w:rPr>
        <w:t>למחשבה שצריך רוב מיוחס אבל לא כל השופטים</w:t>
      </w:r>
      <w:r w:rsidRPr="00631F16">
        <w:rPr>
          <w:rFonts w:hint="cs"/>
          <w:rtl/>
        </w:rPr>
        <w:t>.</w:t>
      </w:r>
      <w:r w:rsidRPr="00631F16">
        <w:rPr>
          <w:rtl/>
        </w:rPr>
        <w:t xml:space="preserve"> אני רוצה להסביר</w:t>
      </w:r>
      <w:r w:rsidRPr="00631F16">
        <w:rPr>
          <w:rFonts w:hint="cs"/>
          <w:rtl/>
        </w:rPr>
        <w:t>.</w:t>
      </w:r>
      <w:r w:rsidRPr="00631F16">
        <w:rPr>
          <w:rtl/>
        </w:rPr>
        <w:t xml:space="preserve"> קודם כ</w:t>
      </w:r>
      <w:r w:rsidRPr="00631F16">
        <w:rPr>
          <w:rFonts w:hint="cs"/>
          <w:rtl/>
        </w:rPr>
        <w:t>ו</w:t>
      </w:r>
      <w:r w:rsidRPr="00631F16">
        <w:rPr>
          <w:rtl/>
        </w:rPr>
        <w:t>ל באמת</w:t>
      </w:r>
      <w:r w:rsidR="003E60D6" w:rsidRPr="00631F16">
        <w:rPr>
          <w:rFonts w:hint="cs"/>
          <w:rtl/>
        </w:rPr>
        <w:t>,</w:t>
      </w:r>
      <w:r w:rsidR="003E60D6" w:rsidRPr="00631F16">
        <w:rPr>
          <w:rtl/>
        </w:rPr>
        <w:t xml:space="preserve"> כמו שאמר פרופ</w:t>
      </w:r>
      <w:r w:rsidR="003E60D6" w:rsidRPr="00631F16">
        <w:rPr>
          <w:rFonts w:hint="cs"/>
          <w:rtl/>
        </w:rPr>
        <w:t xml:space="preserve">' </w:t>
      </w:r>
      <w:r w:rsidRPr="00631F16">
        <w:rPr>
          <w:rtl/>
        </w:rPr>
        <w:t>אומן</w:t>
      </w:r>
      <w:r w:rsidR="003E60D6" w:rsidRPr="00631F16">
        <w:rPr>
          <w:rFonts w:hint="cs"/>
          <w:rtl/>
        </w:rPr>
        <w:t>,</w:t>
      </w:r>
      <w:r w:rsidRPr="00631F16">
        <w:rPr>
          <w:rtl/>
        </w:rPr>
        <w:t xml:space="preserve"> הניסיון מראה שיש לחץ גדול על המיעוט</w:t>
      </w:r>
      <w:r w:rsidR="003E60D6" w:rsidRPr="00631F16">
        <w:rPr>
          <w:rFonts w:hint="cs"/>
          <w:rtl/>
        </w:rPr>
        <w:t>,</w:t>
      </w:r>
      <w:r w:rsidRPr="00631F16">
        <w:rPr>
          <w:rtl/>
        </w:rPr>
        <w:t xml:space="preserve"> לחץ בלתי אפשרי</w:t>
      </w:r>
      <w:r w:rsidR="003E60D6" w:rsidRPr="00631F16">
        <w:rPr>
          <w:rFonts w:hint="cs"/>
          <w:rtl/>
        </w:rPr>
        <w:t>. ב'</w:t>
      </w:r>
      <w:r w:rsidRPr="00631F16">
        <w:rPr>
          <w:rtl/>
        </w:rPr>
        <w:t xml:space="preserve"> אמרנו קודם </w:t>
      </w:r>
      <w:r w:rsidR="003E60D6" w:rsidRPr="00631F16">
        <w:rPr>
          <w:rFonts w:hint="cs"/>
          <w:rtl/>
        </w:rPr>
        <w:t>"</w:t>
      </w:r>
      <w:r w:rsidR="003E60D6" w:rsidRPr="00631F16">
        <w:rPr>
          <w:rtl/>
        </w:rPr>
        <w:t>סנהדרין שראו כול</w:t>
      </w:r>
      <w:r w:rsidR="003E60D6" w:rsidRPr="00631F16">
        <w:rPr>
          <w:rFonts w:hint="cs"/>
          <w:rtl/>
        </w:rPr>
        <w:t>ן</w:t>
      </w:r>
      <w:r w:rsidRPr="00631F16">
        <w:rPr>
          <w:rtl/>
        </w:rPr>
        <w:t xml:space="preserve"> לחובה</w:t>
      </w:r>
      <w:r w:rsidR="003E60D6" w:rsidRPr="00631F16">
        <w:rPr>
          <w:rFonts w:hint="cs"/>
          <w:rtl/>
        </w:rPr>
        <w:t xml:space="preserve">", דווקא </w:t>
      </w:r>
      <w:bookmarkStart w:id="2510" w:name="_ETM_Q1_8190000"/>
      <w:bookmarkEnd w:id="2510"/>
      <w:r w:rsidR="003E60D6" w:rsidRPr="00631F16">
        <w:rPr>
          <w:rFonts w:hint="cs"/>
          <w:rtl/>
        </w:rPr>
        <w:t xml:space="preserve">היינו רוצים שיהיה דיון, לא שיצאו כולם בהחלטה, אולי אפילו </w:t>
      </w:r>
      <w:bookmarkStart w:id="2511" w:name="_ETM_Q1_8191000"/>
      <w:bookmarkEnd w:id="2511"/>
      <w:r w:rsidR="003E60D6" w:rsidRPr="00631F16">
        <w:rPr>
          <w:rFonts w:hint="cs"/>
          <w:rtl/>
        </w:rPr>
        <w:t xml:space="preserve">יצאו בהחלטה לא חתומה </w:t>
      </w:r>
      <w:r w:rsidR="003E60D6" w:rsidRPr="00631F16">
        <w:rPr>
          <w:rtl/>
        </w:rPr>
        <w:t>–</w:t>
      </w:r>
      <w:r w:rsidR="003E60D6" w:rsidRPr="00631F16">
        <w:rPr>
          <w:rFonts w:hint="cs"/>
          <w:rtl/>
        </w:rPr>
        <w:t xml:space="preserve"> החלטנו. לא תדע מה </w:t>
      </w:r>
      <w:bookmarkStart w:id="2512" w:name="_ETM_Q1_8193000"/>
      <w:bookmarkEnd w:id="2512"/>
      <w:r w:rsidR="003E60D6" w:rsidRPr="00631F16">
        <w:rPr>
          <w:rFonts w:hint="cs"/>
          <w:rtl/>
        </w:rPr>
        <w:t xml:space="preserve">החליט, מי לחץ על מה וכן הלאה. גם </w:t>
      </w:r>
      <w:bookmarkStart w:id="2513" w:name="_ETM_Q1_8201000"/>
      <w:bookmarkEnd w:id="2513"/>
      <w:r w:rsidR="003E60D6" w:rsidRPr="00631F16">
        <w:rPr>
          <w:rFonts w:hint="cs"/>
          <w:rtl/>
        </w:rPr>
        <w:t>הצורך בהחלטות פה אחד יוצר סוג של אפשרות, כשמדובר בשחקנים חוזרים, לתן וקח.</w:t>
      </w:r>
      <w:r>
        <w:rPr>
          <w:rFonts w:hint="cs"/>
          <w:rtl/>
        </w:rPr>
        <w:t xml:space="preserve"> </w:t>
      </w:r>
    </w:p>
    <w:p w:rsidR="00E03DD8" w:rsidRDefault="00E03DD8" w:rsidP="00E03DD8">
      <w:pPr>
        <w:rPr>
          <w:rtl/>
        </w:rPr>
      </w:pPr>
      <w:bookmarkStart w:id="2514" w:name="_ETM_Q1_8160968"/>
      <w:bookmarkStart w:id="2515" w:name="_ETM_Q1_8161002"/>
      <w:bookmarkEnd w:id="2514"/>
      <w:bookmarkEnd w:id="2515"/>
    </w:p>
    <w:p w:rsidR="009D1CFA" w:rsidRDefault="009D1CFA" w:rsidP="009D1CFA">
      <w:pPr>
        <w:pStyle w:val="af8"/>
        <w:keepNext/>
        <w:rPr>
          <w:rtl/>
        </w:rPr>
      </w:pPr>
      <w:bookmarkStart w:id="2516" w:name="ET_yor_6157_286"/>
      <w:r w:rsidRPr="009D1CFA">
        <w:rPr>
          <w:rStyle w:val="TagStyle"/>
          <w:rtl/>
        </w:rPr>
        <w:t xml:space="preserve"> &lt;&lt; יור &gt;&gt; </w:t>
      </w:r>
      <w:r>
        <w:rPr>
          <w:rtl/>
        </w:rPr>
        <w:t>היו"ר שמחה רוטמן:</w:t>
      </w:r>
      <w:r w:rsidRPr="009D1CFA">
        <w:rPr>
          <w:rStyle w:val="TagStyle"/>
          <w:rtl/>
        </w:rPr>
        <w:t xml:space="preserve"> &lt;&lt; יור &gt;&gt;</w:t>
      </w:r>
      <w:r>
        <w:rPr>
          <w:rtl/>
        </w:rPr>
        <w:t xml:space="preserve">   </w:t>
      </w:r>
      <w:bookmarkEnd w:id="2516"/>
    </w:p>
    <w:p w:rsidR="009D1CFA" w:rsidRDefault="009D1CFA" w:rsidP="009D1CFA">
      <w:pPr>
        <w:pStyle w:val="KeepWithNext"/>
        <w:rPr>
          <w:rtl/>
        </w:rPr>
      </w:pPr>
    </w:p>
    <w:p w:rsidR="009D1CFA" w:rsidRDefault="009D1CFA" w:rsidP="009D1CFA">
      <w:pPr>
        <w:rPr>
          <w:rtl/>
        </w:rPr>
      </w:pPr>
      <w:bookmarkStart w:id="2517" w:name="_ETM_Q1_8212873"/>
      <w:bookmarkEnd w:id="2517"/>
      <w:r>
        <w:rPr>
          <w:rFonts w:hint="cs"/>
          <w:rtl/>
        </w:rPr>
        <w:t>אתה תפסול לי את החוק הזה</w:t>
      </w:r>
      <w:r w:rsidR="003E60D6">
        <w:rPr>
          <w:rFonts w:hint="cs"/>
          <w:rtl/>
        </w:rPr>
        <w:t xml:space="preserve">, אני אפסול לך </w:t>
      </w:r>
      <w:bookmarkStart w:id="2518" w:name="_ETM_Q1_8211000"/>
      <w:bookmarkEnd w:id="2518"/>
      <w:r w:rsidR="003E60D6">
        <w:rPr>
          <w:rFonts w:hint="cs"/>
          <w:rtl/>
        </w:rPr>
        <w:t>את החוק הזה.</w:t>
      </w:r>
    </w:p>
    <w:p w:rsidR="009D1CFA" w:rsidRDefault="009D1CFA" w:rsidP="009D1CFA">
      <w:pPr>
        <w:rPr>
          <w:rtl/>
        </w:rPr>
      </w:pPr>
      <w:bookmarkStart w:id="2519" w:name="_ETM_Q1_8217594"/>
      <w:bookmarkStart w:id="2520" w:name="_ETM_Q1_8217664"/>
      <w:bookmarkEnd w:id="2519"/>
      <w:bookmarkEnd w:id="2520"/>
    </w:p>
    <w:p w:rsidR="009D1CFA" w:rsidRDefault="009D1CFA" w:rsidP="009D1CFA">
      <w:pPr>
        <w:pStyle w:val="-"/>
        <w:keepNext/>
        <w:rPr>
          <w:rtl/>
        </w:rPr>
      </w:pPr>
      <w:bookmarkStart w:id="2521" w:name="ET_speakercontinue_רון_שפירא_287"/>
      <w:r w:rsidRPr="009D1CFA">
        <w:rPr>
          <w:rStyle w:val="TagStyle"/>
          <w:rtl/>
        </w:rPr>
        <w:t xml:space="preserve"> &lt;&lt; דובר_המשך &gt;&gt; </w:t>
      </w:r>
      <w:r>
        <w:rPr>
          <w:rtl/>
        </w:rPr>
        <w:t>רון שפירא:</w:t>
      </w:r>
      <w:r w:rsidRPr="009D1CFA">
        <w:rPr>
          <w:rStyle w:val="TagStyle"/>
          <w:rtl/>
        </w:rPr>
        <w:t xml:space="preserve"> &lt;&lt; דובר_המשך &gt;&gt;</w:t>
      </w:r>
      <w:r>
        <w:rPr>
          <w:rtl/>
        </w:rPr>
        <w:t xml:space="preserve">   </w:t>
      </w:r>
      <w:bookmarkEnd w:id="2521"/>
    </w:p>
    <w:p w:rsidR="009D1CFA" w:rsidRDefault="009D1CFA" w:rsidP="009D1CFA">
      <w:pPr>
        <w:pStyle w:val="KeepWithNext"/>
        <w:rPr>
          <w:rtl/>
        </w:rPr>
      </w:pPr>
    </w:p>
    <w:p w:rsidR="00410293" w:rsidRDefault="003E60D6" w:rsidP="00410293">
      <w:pPr>
        <w:rPr>
          <w:rtl/>
        </w:rPr>
      </w:pPr>
      <w:bookmarkStart w:id="2522" w:name="_ETM_Q1_8219349"/>
      <w:bookmarkEnd w:id="2522"/>
      <w:r w:rsidRPr="00410293">
        <w:rPr>
          <w:rFonts w:hint="cs"/>
          <w:rtl/>
        </w:rPr>
        <w:t xml:space="preserve">אתה תפסול לי את החוק הזה, אני אפסול </w:t>
      </w:r>
      <w:bookmarkStart w:id="2523" w:name="_ETM_Q1_8217000"/>
      <w:bookmarkEnd w:id="2523"/>
      <w:r w:rsidRPr="00410293">
        <w:rPr>
          <w:rFonts w:hint="cs"/>
          <w:rtl/>
        </w:rPr>
        <w:t xml:space="preserve">לך את החוק הזה. בוא נלך חזית אחת. בוא </w:t>
      </w:r>
      <w:r w:rsidR="009D1CFA" w:rsidRPr="00410293">
        <w:rPr>
          <w:rFonts w:hint="cs"/>
          <w:rtl/>
        </w:rPr>
        <w:t>נגן על האינטרס הקולקטיבי</w:t>
      </w:r>
      <w:bookmarkStart w:id="2524" w:name="_ETM_Q1_8223000"/>
      <w:bookmarkEnd w:id="2524"/>
      <w:r w:rsidRPr="00410293">
        <w:rPr>
          <w:rFonts w:hint="cs"/>
          <w:rtl/>
        </w:rPr>
        <w:t xml:space="preserve"> שלנו בשימור יכולת ההשפעה שלנו. יש פה קושי. </w:t>
      </w:r>
    </w:p>
    <w:p w:rsidR="00410293" w:rsidRDefault="00410293" w:rsidP="00410293">
      <w:pPr>
        <w:rPr>
          <w:rtl/>
        </w:rPr>
      </w:pPr>
    </w:p>
    <w:p w:rsidR="00410293" w:rsidRDefault="003E60D6" w:rsidP="00D7185B">
      <w:pPr>
        <w:rPr>
          <w:rtl/>
        </w:rPr>
      </w:pPr>
      <w:r w:rsidRPr="00410293">
        <w:rPr>
          <w:rFonts w:hint="cs"/>
          <w:rtl/>
        </w:rPr>
        <w:t xml:space="preserve">יש הרבה </w:t>
      </w:r>
      <w:bookmarkStart w:id="2525" w:name="_ETM_Q1_8228000"/>
      <w:bookmarkEnd w:id="2525"/>
      <w:r w:rsidRPr="00410293">
        <w:rPr>
          <w:rFonts w:hint="cs"/>
          <w:rtl/>
        </w:rPr>
        <w:t xml:space="preserve">מאוד מחקרים אמפיריים על מושבעים. בשיטות </w:t>
      </w:r>
      <w:r w:rsidRPr="00410293">
        <w:rPr>
          <w:rtl/>
        </w:rPr>
        <w:t>מושבעים</w:t>
      </w:r>
      <w:r w:rsidRPr="00410293">
        <w:rPr>
          <w:rFonts w:hint="cs"/>
          <w:rtl/>
        </w:rPr>
        <w:t xml:space="preserve">, יש </w:t>
      </w:r>
      <w:r w:rsidRPr="00410293">
        <w:rPr>
          <w:rtl/>
        </w:rPr>
        <w:t xml:space="preserve">חלק מהמדינות </w:t>
      </w:r>
      <w:r w:rsidRPr="00410293">
        <w:rPr>
          <w:rFonts w:hint="cs"/>
          <w:rtl/>
        </w:rPr>
        <w:t xml:space="preserve">בהן </w:t>
      </w:r>
      <w:r w:rsidRPr="00410293">
        <w:rPr>
          <w:rtl/>
        </w:rPr>
        <w:t xml:space="preserve">צריכים </w:t>
      </w:r>
      <w:r w:rsidRPr="00410293">
        <w:rPr>
          <w:rFonts w:hint="cs"/>
          <w:rtl/>
        </w:rPr>
        <w:t xml:space="preserve">פה אחד, </w:t>
      </w:r>
      <w:bookmarkStart w:id="2526" w:name="_ETM_Q1_8234000"/>
      <w:bookmarkEnd w:id="2526"/>
      <w:r w:rsidRPr="00410293">
        <w:rPr>
          <w:rFonts w:hint="cs"/>
          <w:rtl/>
        </w:rPr>
        <w:t xml:space="preserve">יש שאחד ל-11 זה כבר </w:t>
      </w:r>
      <w:r w:rsidRPr="00410293">
        <w:t>hung jury</w:t>
      </w:r>
      <w:r w:rsidRPr="00410293">
        <w:rPr>
          <w:rFonts w:hint="cs"/>
          <w:rtl/>
        </w:rPr>
        <w:t xml:space="preserve">, יש עשר לשתיים. </w:t>
      </w:r>
      <w:bookmarkStart w:id="2527" w:name="_ETM_Q1_8235000"/>
      <w:bookmarkEnd w:id="2527"/>
      <w:r w:rsidRPr="00410293">
        <w:rPr>
          <w:rtl/>
        </w:rPr>
        <w:t>הניסיון האמפירי מראה שכמעט אין הבדל בשיעור ההרש</w:t>
      </w:r>
      <w:r w:rsidRPr="00410293">
        <w:rPr>
          <w:rFonts w:hint="cs"/>
          <w:rtl/>
        </w:rPr>
        <w:t>ע</w:t>
      </w:r>
      <w:r w:rsidRPr="00410293">
        <w:rPr>
          <w:rtl/>
        </w:rPr>
        <w:t xml:space="preserve">ה בין </w:t>
      </w:r>
      <w:r w:rsidRPr="00410293">
        <w:rPr>
          <w:rFonts w:hint="cs"/>
          <w:rtl/>
        </w:rPr>
        <w:t xml:space="preserve">עשר לשתיים לפה אחד. </w:t>
      </w:r>
      <w:r w:rsidRPr="00410293">
        <w:rPr>
          <w:rtl/>
        </w:rPr>
        <w:t>למה</w:t>
      </w:r>
      <w:r w:rsidRPr="00410293">
        <w:rPr>
          <w:rFonts w:hint="cs"/>
          <w:rtl/>
        </w:rPr>
        <w:t>?</w:t>
      </w:r>
      <w:r w:rsidRPr="00410293">
        <w:rPr>
          <w:rtl/>
        </w:rPr>
        <w:t xml:space="preserve"> כל הזמן </w:t>
      </w:r>
      <w:r w:rsidRPr="00410293">
        <w:rPr>
          <w:rFonts w:hint="cs"/>
          <w:rtl/>
        </w:rPr>
        <w:t xml:space="preserve">יהיו עוד </w:t>
      </w:r>
      <w:r w:rsidR="00CD1DD2" w:rsidRPr="00410293">
        <w:rPr>
          <w:rFonts w:hint="cs"/>
          <w:rtl/>
        </w:rPr>
        <w:t xml:space="preserve">קצת </w:t>
      </w:r>
      <w:r w:rsidR="00410293" w:rsidRPr="00410293">
        <w:rPr>
          <w:rFonts w:hint="cs"/>
          <w:rtl/>
        </w:rPr>
        <w:t>ב-</w:t>
      </w:r>
      <w:r w:rsidR="00D7185B" w:rsidRPr="00D7185B">
        <w:t>sequestration</w:t>
      </w:r>
      <w:r w:rsidR="00D7185B">
        <w:rPr>
          <w:rFonts w:hint="cs"/>
          <w:rtl/>
        </w:rPr>
        <w:t xml:space="preserve"> </w:t>
      </w:r>
      <w:r w:rsidR="00410293" w:rsidRPr="00410293">
        <w:rPr>
          <w:rFonts w:hint="cs"/>
          <w:rtl/>
        </w:rPr>
        <w:t xml:space="preserve">וישכנעו אחד </w:t>
      </w:r>
      <w:bookmarkStart w:id="2528" w:name="_ETM_Q1_8251000"/>
      <w:bookmarkEnd w:id="2528"/>
      <w:r w:rsidR="00410293" w:rsidRPr="00410293">
        <w:rPr>
          <w:rFonts w:hint="cs"/>
          <w:rtl/>
        </w:rPr>
        <w:t>את השני, יכופפו את ידו, יגידו לו</w:t>
      </w:r>
      <w:bookmarkStart w:id="2529" w:name="_ETM_Q1_8257000"/>
      <w:bookmarkEnd w:id="2529"/>
      <w:r w:rsidR="00410293" w:rsidRPr="00410293">
        <w:rPr>
          <w:rFonts w:hint="cs"/>
          <w:rtl/>
        </w:rPr>
        <w:t xml:space="preserve">: לא יצא עשן לבן עד שלא תצא וכן הלאה. </w:t>
      </w:r>
      <w:bookmarkStart w:id="2530" w:name="_ETM_Q1_8261000"/>
      <w:bookmarkEnd w:id="2530"/>
    </w:p>
    <w:p w:rsidR="00410293" w:rsidRDefault="00410293" w:rsidP="00410293">
      <w:pPr>
        <w:rPr>
          <w:rtl/>
        </w:rPr>
      </w:pPr>
    </w:p>
    <w:p w:rsidR="00410293" w:rsidRDefault="00410293" w:rsidP="00410293">
      <w:pPr>
        <w:rPr>
          <w:rtl/>
        </w:rPr>
      </w:pPr>
      <w:r w:rsidRPr="00410293">
        <w:rPr>
          <w:rFonts w:hint="cs"/>
          <w:rtl/>
        </w:rPr>
        <w:t xml:space="preserve">אני לא יודע אם זה </w:t>
      </w:r>
      <w:r>
        <w:rPr>
          <w:rFonts w:hint="cs"/>
          <w:rtl/>
        </w:rPr>
        <w:t xml:space="preserve">ישפיע הרבה על התוצאה. </w:t>
      </w:r>
      <w:bookmarkStart w:id="2531" w:name="_ETM_Q1_8264000"/>
      <w:bookmarkEnd w:id="2531"/>
      <w:r>
        <w:rPr>
          <w:rFonts w:hint="cs"/>
          <w:rtl/>
        </w:rPr>
        <w:t xml:space="preserve">אדרבה, זה במידה מסוימת </w:t>
      </w:r>
      <w:r w:rsidR="003E60D6" w:rsidRPr="00410293">
        <w:rPr>
          <w:rtl/>
        </w:rPr>
        <w:t xml:space="preserve">יגרום לזה שהם תמיד יצביעו חזית </w:t>
      </w:r>
      <w:r>
        <w:rPr>
          <w:rFonts w:hint="cs"/>
          <w:rtl/>
        </w:rPr>
        <w:t xml:space="preserve">אחת, </w:t>
      </w:r>
      <w:r w:rsidR="003E60D6" w:rsidRPr="00410293">
        <w:rPr>
          <w:rtl/>
        </w:rPr>
        <w:t xml:space="preserve">הם יפתחו אתוס פנימי שלא מעודד </w:t>
      </w:r>
      <w:r>
        <w:rPr>
          <w:rFonts w:hint="cs"/>
          <w:rtl/>
        </w:rPr>
        <w:t xml:space="preserve">- - </w:t>
      </w:r>
    </w:p>
    <w:p w:rsidR="00410293" w:rsidRDefault="00410293" w:rsidP="00410293">
      <w:pPr>
        <w:rPr>
          <w:rtl/>
        </w:rPr>
      </w:pPr>
    </w:p>
    <w:p w:rsidR="00410293" w:rsidRDefault="00410293" w:rsidP="00410293">
      <w:pPr>
        <w:pStyle w:val="af8"/>
        <w:keepNext/>
        <w:rPr>
          <w:rtl/>
        </w:rPr>
      </w:pPr>
      <w:bookmarkStart w:id="2532" w:name="ET_yor_6157_409"/>
      <w:r w:rsidRPr="00410293">
        <w:rPr>
          <w:rStyle w:val="TagStyle"/>
          <w:rtl/>
        </w:rPr>
        <w:t xml:space="preserve"> &lt;&lt; יור &gt;&gt; </w:t>
      </w:r>
      <w:r>
        <w:rPr>
          <w:rtl/>
        </w:rPr>
        <w:t>היו"ר שמחה רוטמן:</w:t>
      </w:r>
      <w:r w:rsidRPr="00410293">
        <w:rPr>
          <w:rStyle w:val="TagStyle"/>
          <w:rtl/>
        </w:rPr>
        <w:t xml:space="preserve"> &lt;&lt; יור &gt;&gt;</w:t>
      </w:r>
      <w:r>
        <w:rPr>
          <w:rtl/>
        </w:rPr>
        <w:t xml:space="preserve">   </w:t>
      </w:r>
      <w:bookmarkEnd w:id="2532"/>
    </w:p>
    <w:p w:rsidR="00410293" w:rsidRDefault="00410293" w:rsidP="00410293">
      <w:pPr>
        <w:pStyle w:val="KeepWithNext"/>
        <w:rPr>
          <w:rtl/>
        </w:rPr>
      </w:pPr>
    </w:p>
    <w:p w:rsidR="00410293" w:rsidRDefault="00410293" w:rsidP="00410293">
      <w:pPr>
        <w:rPr>
          <w:rtl/>
        </w:rPr>
      </w:pPr>
      <w:r>
        <w:rPr>
          <w:rFonts w:hint="cs"/>
          <w:rtl/>
        </w:rPr>
        <w:t>תרבות</w:t>
      </w:r>
      <w:bookmarkStart w:id="2533" w:name="_ETM_Q1_8274000"/>
      <w:bookmarkEnd w:id="2533"/>
      <w:r>
        <w:rPr>
          <w:rFonts w:hint="cs"/>
          <w:rtl/>
        </w:rPr>
        <w:t xml:space="preserve"> שיח.</w:t>
      </w:r>
    </w:p>
    <w:p w:rsidR="00410293" w:rsidRDefault="00410293" w:rsidP="00410293">
      <w:pPr>
        <w:rPr>
          <w:rtl/>
        </w:rPr>
      </w:pPr>
    </w:p>
    <w:p w:rsidR="00410293" w:rsidRDefault="00410293" w:rsidP="00410293">
      <w:pPr>
        <w:rPr>
          <w:rStyle w:val="TagStyle"/>
          <w:rFonts w:ascii="David" w:hAnsi="David"/>
          <w:u w:val="single"/>
          <w:rtl/>
          <w:lang w:eastAsia="he-IL"/>
        </w:rPr>
      </w:pPr>
    </w:p>
    <w:p w:rsidR="00410293" w:rsidRDefault="00410293" w:rsidP="00410293">
      <w:pPr>
        <w:pStyle w:val="a5"/>
        <w:keepNext/>
        <w:rPr>
          <w:rtl/>
        </w:rPr>
      </w:pPr>
      <w:bookmarkStart w:id="2534" w:name="ET_speaker_רון_שפירא_411"/>
      <w:r w:rsidRPr="00410293">
        <w:rPr>
          <w:rStyle w:val="TagStyle"/>
          <w:rtl/>
        </w:rPr>
        <w:t xml:space="preserve"> &lt;&lt; דובר &gt;&gt; </w:t>
      </w:r>
      <w:r>
        <w:rPr>
          <w:rtl/>
        </w:rPr>
        <w:t>רון שפירא:</w:t>
      </w:r>
      <w:r w:rsidRPr="00410293">
        <w:rPr>
          <w:rStyle w:val="TagStyle"/>
          <w:rtl/>
        </w:rPr>
        <w:t xml:space="preserve"> &lt;&lt; דובר &gt;&gt;</w:t>
      </w:r>
      <w:r>
        <w:rPr>
          <w:rtl/>
        </w:rPr>
        <w:t xml:space="preserve">   </w:t>
      </w:r>
      <w:bookmarkEnd w:id="2534"/>
    </w:p>
    <w:p w:rsidR="00410293" w:rsidRDefault="00410293" w:rsidP="00410293">
      <w:pPr>
        <w:pStyle w:val="KeepWithNext"/>
        <w:rPr>
          <w:rtl/>
          <w:lang w:eastAsia="he-IL"/>
        </w:rPr>
      </w:pPr>
    </w:p>
    <w:p w:rsidR="00410293" w:rsidRDefault="00410293" w:rsidP="00410293">
      <w:pPr>
        <w:rPr>
          <w:rtl/>
        </w:rPr>
      </w:pPr>
      <w:bookmarkStart w:id="2535" w:name="_ETM_Q1_8275000"/>
      <w:bookmarkEnd w:id="2535"/>
      <w:r>
        <w:rPr>
          <w:rFonts w:hint="cs"/>
          <w:rtl/>
          <w:lang w:eastAsia="he-IL"/>
        </w:rPr>
        <w:t xml:space="preserve">- - הנמקות פומביות, </w:t>
      </w:r>
      <w:bookmarkStart w:id="2536" w:name="_ETM_Q1_8276000"/>
      <w:bookmarkStart w:id="2537" w:name="_ETM_Q1_8272000"/>
      <w:bookmarkEnd w:id="2536"/>
      <w:bookmarkEnd w:id="2537"/>
      <w:r>
        <w:rPr>
          <w:rFonts w:hint="cs"/>
          <w:rtl/>
        </w:rPr>
        <w:t xml:space="preserve">תרבות </w:t>
      </w:r>
      <w:r w:rsidR="003E60D6" w:rsidRPr="00410293">
        <w:rPr>
          <w:rtl/>
        </w:rPr>
        <w:t>שיח</w:t>
      </w:r>
      <w:r>
        <w:rPr>
          <w:rFonts w:hint="cs"/>
          <w:rtl/>
        </w:rPr>
        <w:t>,</w:t>
      </w:r>
      <w:r w:rsidR="003E60D6" w:rsidRPr="00410293">
        <w:rPr>
          <w:rtl/>
        </w:rPr>
        <w:t xml:space="preserve"> תרבות מחלוקת</w:t>
      </w:r>
      <w:r>
        <w:rPr>
          <w:rFonts w:hint="cs"/>
          <w:rtl/>
        </w:rPr>
        <w:t xml:space="preserve">, </w:t>
      </w:r>
      <w:r w:rsidR="003E60D6">
        <w:rPr>
          <w:rtl/>
        </w:rPr>
        <w:t>שיש לה ערך גדול</w:t>
      </w:r>
      <w:r>
        <w:rPr>
          <w:rFonts w:hint="cs"/>
          <w:rtl/>
        </w:rPr>
        <w:t xml:space="preserve">. </w:t>
      </w:r>
      <w:r w:rsidR="003E60D6">
        <w:rPr>
          <w:rtl/>
        </w:rPr>
        <w:t xml:space="preserve">זה בסדר אם יבוא </w:t>
      </w:r>
      <w:r>
        <w:rPr>
          <w:rFonts w:hint="cs"/>
          <w:rtl/>
        </w:rPr>
        <w:t xml:space="preserve">אחד </w:t>
      </w:r>
      <w:r w:rsidR="003E60D6">
        <w:rPr>
          <w:rtl/>
        </w:rPr>
        <w:t>בדעת מיעוט</w:t>
      </w:r>
      <w:r>
        <w:rPr>
          <w:rFonts w:hint="cs"/>
          <w:rtl/>
        </w:rPr>
        <w:t>.</w:t>
      </w:r>
    </w:p>
    <w:p w:rsidR="00410293" w:rsidRDefault="00410293" w:rsidP="00410293">
      <w:pPr>
        <w:rPr>
          <w:rtl/>
        </w:rPr>
      </w:pPr>
    </w:p>
    <w:p w:rsidR="00410293" w:rsidRDefault="003E60D6" w:rsidP="00583386">
      <w:pPr>
        <w:rPr>
          <w:rtl/>
        </w:rPr>
      </w:pPr>
      <w:bookmarkStart w:id="2538" w:name="_ETM_Q1_8289000"/>
      <w:bookmarkEnd w:id="2538"/>
      <w:r>
        <w:rPr>
          <w:rtl/>
        </w:rPr>
        <w:t>עכשיו</w:t>
      </w:r>
      <w:r w:rsidR="00410293">
        <w:rPr>
          <w:rFonts w:hint="cs"/>
          <w:rtl/>
        </w:rPr>
        <w:t>,</w:t>
      </w:r>
      <w:r>
        <w:rPr>
          <w:rtl/>
        </w:rPr>
        <w:t xml:space="preserve"> לשאלה הלוגית שהיושב-ראש מעלה</w:t>
      </w:r>
      <w:r w:rsidR="00410293">
        <w:rPr>
          <w:rFonts w:hint="cs"/>
          <w:rtl/>
        </w:rPr>
        <w:t>. הוא</w:t>
      </w:r>
      <w:r>
        <w:rPr>
          <w:rtl/>
        </w:rPr>
        <w:t xml:space="preserve"> אומר</w:t>
      </w:r>
      <w:r w:rsidR="00410293">
        <w:rPr>
          <w:rFonts w:hint="cs"/>
          <w:rtl/>
        </w:rPr>
        <w:t>:</w:t>
      </w:r>
      <w:r w:rsidR="00410293">
        <w:rPr>
          <w:rtl/>
        </w:rPr>
        <w:t xml:space="preserve"> איך יכול להיות</w:t>
      </w:r>
      <w:bookmarkStart w:id="2539" w:name="_ETM_Q1_8297000"/>
      <w:bookmarkEnd w:id="2539"/>
      <w:r w:rsidR="00410293">
        <w:rPr>
          <w:rFonts w:hint="cs"/>
          <w:rtl/>
        </w:rPr>
        <w:t xml:space="preserve">, הרי אם הם </w:t>
      </w:r>
      <w:r>
        <w:rPr>
          <w:rtl/>
        </w:rPr>
        <w:t>לא פה</w:t>
      </w:r>
      <w:r w:rsidR="00410293">
        <w:rPr>
          <w:rFonts w:hint="cs"/>
          <w:rtl/>
        </w:rPr>
        <w:t xml:space="preserve"> </w:t>
      </w:r>
      <w:r>
        <w:rPr>
          <w:rtl/>
        </w:rPr>
        <w:t>אחד</w:t>
      </w:r>
      <w:r w:rsidR="00410293">
        <w:rPr>
          <w:rFonts w:hint="cs"/>
          <w:rtl/>
        </w:rPr>
        <w:t xml:space="preserve">, ממילא </w:t>
      </w:r>
      <w:r>
        <w:rPr>
          <w:rtl/>
        </w:rPr>
        <w:t>יש שתי דעות שהן לגיטימיות</w:t>
      </w:r>
      <w:r w:rsidR="00410293">
        <w:rPr>
          <w:rFonts w:hint="cs"/>
          <w:rtl/>
        </w:rPr>
        <w:t>.</w:t>
      </w:r>
      <w:r>
        <w:rPr>
          <w:rtl/>
        </w:rPr>
        <w:t xml:space="preserve"> אם יש שתי דעות שהן לגיטימיות</w:t>
      </w:r>
      <w:r w:rsidR="00410293">
        <w:rPr>
          <w:rFonts w:hint="cs"/>
          <w:rtl/>
        </w:rPr>
        <w:t>,</w:t>
      </w:r>
      <w:r>
        <w:rPr>
          <w:rtl/>
        </w:rPr>
        <w:t xml:space="preserve"> </w:t>
      </w:r>
      <w:r w:rsidR="00410293">
        <w:rPr>
          <w:rFonts w:hint="cs"/>
          <w:rtl/>
        </w:rPr>
        <w:t xml:space="preserve">ממילא </w:t>
      </w:r>
      <w:r>
        <w:rPr>
          <w:rtl/>
        </w:rPr>
        <w:t>א</w:t>
      </w:r>
      <w:r w:rsidR="00410293">
        <w:rPr>
          <w:rtl/>
        </w:rPr>
        <w:t>י</w:t>
      </w:r>
      <w:r w:rsidR="00410293">
        <w:rPr>
          <w:rFonts w:hint="cs"/>
          <w:rtl/>
        </w:rPr>
        <w:t>-</w:t>
      </w:r>
      <w:r>
        <w:rPr>
          <w:rtl/>
        </w:rPr>
        <w:t xml:space="preserve">אפשר לומר </w:t>
      </w:r>
      <w:r w:rsidR="00410293">
        <w:rPr>
          <w:rFonts w:hint="cs"/>
          <w:rtl/>
        </w:rPr>
        <w:t>ש</w:t>
      </w:r>
      <w:r>
        <w:rPr>
          <w:rtl/>
        </w:rPr>
        <w:t>טעו בדבר משנה</w:t>
      </w:r>
      <w:r w:rsidR="00410293">
        <w:rPr>
          <w:rFonts w:hint="cs"/>
          <w:rtl/>
        </w:rPr>
        <w:t>.</w:t>
      </w:r>
      <w:r>
        <w:rPr>
          <w:rtl/>
        </w:rPr>
        <w:t xml:space="preserve"> זה לא בדיוק כך</w:t>
      </w:r>
      <w:r w:rsidR="00410293">
        <w:rPr>
          <w:rFonts w:hint="cs"/>
          <w:rtl/>
        </w:rPr>
        <w:t>.</w:t>
      </w:r>
      <w:r>
        <w:rPr>
          <w:rtl/>
        </w:rPr>
        <w:t xml:space="preserve"> יש ספק ויש ספק מסדר שני</w:t>
      </w:r>
      <w:r w:rsidR="00410293">
        <w:rPr>
          <w:rFonts w:hint="cs"/>
          <w:rtl/>
        </w:rPr>
        <w:t>.</w:t>
      </w:r>
      <w:r>
        <w:rPr>
          <w:rtl/>
        </w:rPr>
        <w:t xml:space="preserve"> יכול בהחלט </w:t>
      </w:r>
      <w:r w:rsidR="00410293">
        <w:rPr>
          <w:rFonts w:hint="cs"/>
          <w:rtl/>
        </w:rPr>
        <w:t xml:space="preserve">ששלושה </w:t>
      </w:r>
      <w:r>
        <w:rPr>
          <w:rtl/>
        </w:rPr>
        <w:t>שופטים יחלקו על השאלה אם</w:t>
      </w:r>
      <w:r w:rsidR="00410293">
        <w:rPr>
          <w:rFonts w:hint="cs"/>
          <w:rtl/>
        </w:rPr>
        <w:t xml:space="preserve"> </w:t>
      </w:r>
      <w:bookmarkStart w:id="2540" w:name="_ETM_Q1_8319000"/>
      <w:bookmarkEnd w:id="2540"/>
      <w:r w:rsidR="00410293">
        <w:rPr>
          <w:rFonts w:hint="cs"/>
          <w:rtl/>
        </w:rPr>
        <w:t xml:space="preserve">הנאשם אשם מעבר לספק סביר. </w:t>
      </w:r>
      <w:bookmarkStart w:id="2541" w:name="_ETM_Q1_8225700"/>
      <w:bookmarkStart w:id="2542" w:name="_ETM_Q1_8225760"/>
      <w:bookmarkEnd w:id="2541"/>
      <w:bookmarkEnd w:id="2542"/>
      <w:r w:rsidR="00410293">
        <w:rPr>
          <w:rFonts w:hint="cs"/>
          <w:rtl/>
        </w:rPr>
        <w:t xml:space="preserve">הם </w:t>
      </w:r>
      <w:r w:rsidR="00410293">
        <w:rPr>
          <w:rtl/>
        </w:rPr>
        <w:t>לא חלוקים על השאלה אם הוא אשם או לא אשם</w:t>
      </w:r>
      <w:r w:rsidR="00410293">
        <w:rPr>
          <w:rFonts w:hint="cs"/>
          <w:rtl/>
        </w:rPr>
        <w:t>,</w:t>
      </w:r>
      <w:r w:rsidR="00410293">
        <w:rPr>
          <w:rtl/>
        </w:rPr>
        <w:t xml:space="preserve"> </w:t>
      </w:r>
      <w:r w:rsidR="00410293">
        <w:rPr>
          <w:rFonts w:hint="cs"/>
          <w:rtl/>
        </w:rPr>
        <w:t xml:space="preserve">הם </w:t>
      </w:r>
      <w:r w:rsidR="00410293">
        <w:rPr>
          <w:rtl/>
        </w:rPr>
        <w:t xml:space="preserve">חלוקים על השאלה אם הספק </w:t>
      </w:r>
      <w:r w:rsidR="00410293">
        <w:rPr>
          <w:rFonts w:hint="cs"/>
          <w:rtl/>
        </w:rPr>
        <w:t xml:space="preserve">עולה כדי </w:t>
      </w:r>
      <w:bookmarkStart w:id="2543" w:name="_ETM_Q1_8323000"/>
      <w:bookmarkEnd w:id="2543"/>
      <w:r w:rsidR="00410293">
        <w:rPr>
          <w:rtl/>
        </w:rPr>
        <w:t>ספק סביר</w:t>
      </w:r>
      <w:r w:rsidR="00410293">
        <w:rPr>
          <w:rFonts w:hint="cs"/>
          <w:rtl/>
        </w:rPr>
        <w:t>.</w:t>
      </w:r>
      <w:r w:rsidR="00410293">
        <w:rPr>
          <w:rtl/>
        </w:rPr>
        <w:t xml:space="preserve"> זה אותו דבר</w:t>
      </w:r>
      <w:r w:rsidR="00410293">
        <w:rPr>
          <w:rFonts w:hint="cs"/>
          <w:rtl/>
        </w:rPr>
        <w:t>.</w:t>
      </w:r>
      <w:r w:rsidR="00410293">
        <w:rPr>
          <w:rtl/>
        </w:rPr>
        <w:t xml:space="preserve"> יכול שיהיו שופטים שיחלקו ביניהם על השאלה</w:t>
      </w:r>
      <w:r w:rsidR="00583386">
        <w:rPr>
          <w:rFonts w:hint="cs"/>
          <w:rtl/>
        </w:rPr>
        <w:t>,</w:t>
      </w:r>
      <w:r w:rsidR="00410293">
        <w:rPr>
          <w:rtl/>
        </w:rPr>
        <w:t xml:space="preserve"> האם ראוי לפסול את החוק</w:t>
      </w:r>
      <w:r w:rsidR="00583386">
        <w:rPr>
          <w:rFonts w:hint="cs"/>
          <w:rtl/>
        </w:rPr>
        <w:t>.</w:t>
      </w:r>
      <w:r w:rsidR="00410293">
        <w:rPr>
          <w:rtl/>
        </w:rPr>
        <w:t xml:space="preserve"> אני הרי לא שואל אותם מה אתם הייתם מחוקקים</w:t>
      </w:r>
      <w:r w:rsidR="00583386">
        <w:rPr>
          <w:rFonts w:hint="cs"/>
          <w:rtl/>
        </w:rPr>
        <w:t>,</w:t>
      </w:r>
      <w:r w:rsidR="00410293">
        <w:rPr>
          <w:rtl/>
        </w:rPr>
        <w:t xml:space="preserve"> אני שואל אותם</w:t>
      </w:r>
      <w:r w:rsidR="00583386">
        <w:rPr>
          <w:rFonts w:hint="cs"/>
          <w:rtl/>
        </w:rPr>
        <w:t>:</w:t>
      </w:r>
      <w:r w:rsidR="00410293">
        <w:rPr>
          <w:rtl/>
        </w:rPr>
        <w:t xml:space="preserve"> </w:t>
      </w:r>
      <w:r w:rsidR="00583386">
        <w:rPr>
          <w:rFonts w:hint="cs"/>
          <w:rtl/>
        </w:rPr>
        <w:t xml:space="preserve">האם התקיים </w:t>
      </w:r>
      <w:r w:rsidR="00410293">
        <w:rPr>
          <w:rtl/>
        </w:rPr>
        <w:t>הסטנדרט לפסילת חוק</w:t>
      </w:r>
      <w:r w:rsidR="00583386">
        <w:rPr>
          <w:rFonts w:hint="cs"/>
          <w:rtl/>
        </w:rPr>
        <w:t>?</w:t>
      </w:r>
      <w:r w:rsidR="00410293">
        <w:rPr>
          <w:rtl/>
        </w:rPr>
        <w:t xml:space="preserve"> ובהחלט יכול להיות </w:t>
      </w:r>
      <w:r w:rsidR="00583386">
        <w:rPr>
          <w:rFonts w:hint="cs"/>
          <w:rtl/>
        </w:rPr>
        <w:t xml:space="preserve">שהרוב </w:t>
      </w:r>
      <w:r w:rsidR="00410293">
        <w:rPr>
          <w:rtl/>
        </w:rPr>
        <w:t>יאמרו כן</w:t>
      </w:r>
      <w:r w:rsidR="00583386">
        <w:rPr>
          <w:rFonts w:hint="cs"/>
          <w:rtl/>
        </w:rPr>
        <w:t>,</w:t>
      </w:r>
      <w:r w:rsidR="00410293">
        <w:rPr>
          <w:rtl/>
        </w:rPr>
        <w:t xml:space="preserve"> ומיעוט יאמרו </w:t>
      </w:r>
      <w:r w:rsidR="00583386">
        <w:rPr>
          <w:rFonts w:hint="cs"/>
          <w:rtl/>
        </w:rPr>
        <w:t xml:space="preserve">לא או </w:t>
      </w:r>
      <w:r w:rsidR="00410293">
        <w:rPr>
          <w:rtl/>
        </w:rPr>
        <w:t>ההפך</w:t>
      </w:r>
      <w:r w:rsidR="00583386">
        <w:rPr>
          <w:rFonts w:hint="cs"/>
          <w:rtl/>
        </w:rPr>
        <w:t>.</w:t>
      </w:r>
      <w:bookmarkStart w:id="2544" w:name="_ETM_Q1_8350000"/>
      <w:bookmarkEnd w:id="2544"/>
      <w:r w:rsidR="00583386">
        <w:rPr>
          <w:rFonts w:hint="cs"/>
          <w:rtl/>
        </w:rPr>
        <w:t xml:space="preserve"> </w:t>
      </w:r>
      <w:r w:rsidR="00410293">
        <w:rPr>
          <w:rtl/>
        </w:rPr>
        <w:t>ולכן צריך רוב מיוחס</w:t>
      </w:r>
      <w:r w:rsidR="00583386">
        <w:rPr>
          <w:rFonts w:hint="cs"/>
          <w:rtl/>
        </w:rPr>
        <w:t xml:space="preserve">, </w:t>
      </w:r>
      <w:r w:rsidR="00583386">
        <w:rPr>
          <w:rtl/>
        </w:rPr>
        <w:t>אי</w:t>
      </w:r>
      <w:r w:rsidR="00583386">
        <w:rPr>
          <w:rFonts w:hint="cs"/>
          <w:rtl/>
        </w:rPr>
        <w:t>-</w:t>
      </w:r>
      <w:r w:rsidR="00410293">
        <w:rPr>
          <w:rtl/>
        </w:rPr>
        <w:t>אפשר לפסול חוק כלאחר יד</w:t>
      </w:r>
      <w:r w:rsidR="00583386">
        <w:rPr>
          <w:rFonts w:hint="cs"/>
          <w:rtl/>
        </w:rPr>
        <w:t xml:space="preserve">, </w:t>
      </w:r>
      <w:r w:rsidR="00410293">
        <w:rPr>
          <w:rtl/>
        </w:rPr>
        <w:t>אבל לומר פה</w:t>
      </w:r>
      <w:r w:rsidR="00583386">
        <w:rPr>
          <w:rFonts w:hint="cs"/>
          <w:rtl/>
        </w:rPr>
        <w:t xml:space="preserve"> </w:t>
      </w:r>
      <w:r w:rsidR="00410293">
        <w:rPr>
          <w:rtl/>
        </w:rPr>
        <w:t>אחד בעיניי זה נוקשה מדי</w:t>
      </w:r>
      <w:r w:rsidR="00583386">
        <w:rPr>
          <w:rFonts w:hint="cs"/>
          <w:rtl/>
        </w:rPr>
        <w:t>,</w:t>
      </w:r>
      <w:r w:rsidR="00410293">
        <w:rPr>
          <w:rtl/>
        </w:rPr>
        <w:t xml:space="preserve"> ויש לו</w:t>
      </w:r>
      <w:r w:rsidR="00583386">
        <w:rPr>
          <w:rFonts w:hint="cs"/>
          <w:rtl/>
        </w:rPr>
        <w:t xml:space="preserve"> </w:t>
      </w:r>
      <w:bookmarkStart w:id="2545" w:name="_ETM_Q1_8359000"/>
      <w:bookmarkEnd w:id="2545"/>
      <w:r w:rsidR="00583386">
        <w:rPr>
          <w:rFonts w:hint="cs"/>
          <w:rtl/>
        </w:rPr>
        <w:t xml:space="preserve">חסרונות אחרים. </w:t>
      </w:r>
    </w:p>
    <w:p w:rsidR="00583386" w:rsidRDefault="00583386" w:rsidP="00583386">
      <w:pPr>
        <w:rPr>
          <w:rtl/>
        </w:rPr>
      </w:pPr>
    </w:p>
    <w:p w:rsidR="009D1CFA" w:rsidRDefault="00410293" w:rsidP="00583386">
      <w:pPr>
        <w:rPr>
          <w:rtl/>
        </w:rPr>
      </w:pPr>
      <w:bookmarkStart w:id="2546" w:name="_ETM_Q1_8364000"/>
      <w:bookmarkEnd w:id="2546"/>
      <w:r>
        <w:rPr>
          <w:rtl/>
        </w:rPr>
        <w:t>דבר אחרון</w:t>
      </w:r>
      <w:r w:rsidR="00583386">
        <w:rPr>
          <w:rFonts w:hint="cs"/>
          <w:rtl/>
        </w:rPr>
        <w:t>,</w:t>
      </w:r>
      <w:r>
        <w:rPr>
          <w:rtl/>
        </w:rPr>
        <w:t xml:space="preserve"> ברשימת הדברים </w:t>
      </w:r>
      <w:r w:rsidR="00583386">
        <w:rPr>
          <w:rFonts w:hint="cs"/>
          <w:rtl/>
        </w:rPr>
        <w:t>שאי-</w:t>
      </w:r>
      <w:r>
        <w:rPr>
          <w:rtl/>
        </w:rPr>
        <w:t>אפשר להתגבר עליהם</w:t>
      </w:r>
      <w:r w:rsidR="00583386">
        <w:rPr>
          <w:rFonts w:hint="cs"/>
          <w:rtl/>
        </w:rPr>
        <w:t xml:space="preserve">, </w:t>
      </w:r>
      <w:r w:rsidR="00583386">
        <w:rPr>
          <w:rtl/>
        </w:rPr>
        <w:t>יש דברים מתוך חוק</w:t>
      </w:r>
      <w:r w:rsidR="00583386">
        <w:rPr>
          <w:rFonts w:hint="cs"/>
          <w:rtl/>
        </w:rPr>
        <w:t>-</w:t>
      </w:r>
      <w:r>
        <w:rPr>
          <w:rtl/>
        </w:rPr>
        <w:t>יסוד</w:t>
      </w:r>
      <w:r w:rsidR="00583386">
        <w:rPr>
          <w:rFonts w:hint="cs"/>
          <w:rtl/>
        </w:rPr>
        <w:t>:</w:t>
      </w:r>
      <w:r>
        <w:rPr>
          <w:rtl/>
        </w:rPr>
        <w:t xml:space="preserve"> הכנסת</w:t>
      </w:r>
      <w:r w:rsidR="00583386">
        <w:rPr>
          <w:rFonts w:hint="cs"/>
          <w:rtl/>
        </w:rPr>
        <w:t xml:space="preserve">, </w:t>
      </w:r>
      <w:r>
        <w:rPr>
          <w:rtl/>
        </w:rPr>
        <w:t xml:space="preserve">דברים בסיסיים </w:t>
      </w:r>
      <w:r w:rsidR="00583386">
        <w:rPr>
          <w:rFonts w:hint="cs"/>
          <w:rtl/>
        </w:rPr>
        <w:t>- - -</w:t>
      </w:r>
    </w:p>
    <w:p w:rsidR="009D1CFA" w:rsidRDefault="009D1CFA" w:rsidP="009D1CFA">
      <w:pPr>
        <w:rPr>
          <w:rtl/>
        </w:rPr>
      </w:pPr>
      <w:bookmarkStart w:id="2547" w:name="_ETM_Q1_8238021"/>
      <w:bookmarkStart w:id="2548" w:name="_ETM_Q1_8238092"/>
      <w:bookmarkEnd w:id="2547"/>
      <w:bookmarkEnd w:id="2548"/>
    </w:p>
    <w:p w:rsidR="009D1CFA" w:rsidRDefault="009D1CFA" w:rsidP="009D1CFA">
      <w:pPr>
        <w:pStyle w:val="af8"/>
        <w:keepNext/>
        <w:rPr>
          <w:rtl/>
        </w:rPr>
      </w:pPr>
      <w:bookmarkStart w:id="2549" w:name="ET_yor_6157_288"/>
      <w:r w:rsidRPr="009D1CFA">
        <w:rPr>
          <w:rStyle w:val="TagStyle"/>
          <w:rtl/>
        </w:rPr>
        <w:t xml:space="preserve"> &lt;&lt; יור &gt;&gt; </w:t>
      </w:r>
      <w:r>
        <w:rPr>
          <w:rtl/>
        </w:rPr>
        <w:t>היו"ר שמחה רוטמן:</w:t>
      </w:r>
      <w:r w:rsidRPr="009D1CFA">
        <w:rPr>
          <w:rStyle w:val="TagStyle"/>
          <w:rtl/>
        </w:rPr>
        <w:t xml:space="preserve"> &lt;&lt; יור &gt;&gt;</w:t>
      </w:r>
      <w:r>
        <w:rPr>
          <w:rtl/>
        </w:rPr>
        <w:t xml:space="preserve">   </w:t>
      </w:r>
      <w:bookmarkEnd w:id="2549"/>
    </w:p>
    <w:p w:rsidR="009D1CFA" w:rsidRDefault="009D1CFA" w:rsidP="009D1CFA">
      <w:pPr>
        <w:pStyle w:val="KeepWithNext"/>
        <w:rPr>
          <w:rtl/>
        </w:rPr>
      </w:pPr>
    </w:p>
    <w:p w:rsidR="009D1CFA" w:rsidRDefault="00583386" w:rsidP="00583386">
      <w:pPr>
        <w:rPr>
          <w:rtl/>
        </w:rPr>
      </w:pPr>
      <w:bookmarkStart w:id="2550" w:name="_ETM_Q1_8242203"/>
      <w:bookmarkEnd w:id="2550"/>
      <w:r>
        <w:rPr>
          <w:rFonts w:hint="cs"/>
          <w:rtl/>
        </w:rPr>
        <w:t xml:space="preserve">הסיבה שהם שם </w:t>
      </w:r>
      <w:bookmarkStart w:id="2551" w:name="_ETM_Q1_8374000"/>
      <w:bookmarkEnd w:id="2551"/>
      <w:r>
        <w:rPr>
          <w:rFonts w:hint="cs"/>
          <w:rtl/>
        </w:rPr>
        <w:t xml:space="preserve">זה בגלל שלהם כרגע על פי חוק-יסוד יש רוב </w:t>
      </w:r>
      <w:bookmarkStart w:id="2552" w:name="_ETM_Q1_8373000"/>
      <w:bookmarkEnd w:id="2552"/>
      <w:r>
        <w:rPr>
          <w:rFonts w:hint="cs"/>
          <w:rtl/>
        </w:rPr>
        <w:t>שמעל 61. זאת אומרת, הם ברוב של 80</w:t>
      </w:r>
      <w:bookmarkStart w:id="2553" w:name="_ETM_Q1_8379000"/>
      <w:bookmarkEnd w:id="2553"/>
      <w:r>
        <w:rPr>
          <w:rFonts w:hint="cs"/>
          <w:rtl/>
        </w:rPr>
        <w:t xml:space="preserve">. זו הסיבה שהם שם, לא בגלל שאנחנו יותר אוהבים אותם או פחות אוהבים אותם. על שאר </w:t>
      </w:r>
      <w:bookmarkStart w:id="2554" w:name="_ETM_Q1_8381000"/>
      <w:bookmarkEnd w:id="2554"/>
      <w:r>
        <w:rPr>
          <w:rFonts w:hint="cs"/>
          <w:rtl/>
        </w:rPr>
        <w:t xml:space="preserve">העקרונות שבחוק-יסוד: הכנסת, למשל על עקרון השוויון, בחירות שוות, על </w:t>
      </w:r>
      <w:bookmarkStart w:id="2555" w:name="_ETM_Q1_8390000"/>
      <w:bookmarkEnd w:id="2555"/>
      <w:r>
        <w:rPr>
          <w:rFonts w:hint="cs"/>
          <w:rtl/>
        </w:rPr>
        <w:t xml:space="preserve">פי פסיקת בית המשפט, כמו ברגמן, אפשר להתגבר ב-61, ולכן </w:t>
      </w:r>
      <w:bookmarkStart w:id="2556" w:name="_ETM_Q1_8389000"/>
      <w:bookmarkEnd w:id="2556"/>
      <w:r>
        <w:rPr>
          <w:rFonts w:hint="cs"/>
          <w:rtl/>
        </w:rPr>
        <w:t xml:space="preserve">כל פעם שמעלים את אחוז החסימה </w:t>
      </w:r>
      <w:r w:rsidR="00F43C10">
        <w:rPr>
          <w:rFonts w:hint="cs"/>
          <w:rtl/>
        </w:rPr>
        <w:t xml:space="preserve">צריך רוב של 61, ובעצם אין צורך בהסדר מיוחד. אלו שיש להם נכון </w:t>
      </w:r>
      <w:bookmarkStart w:id="2557" w:name="_ETM_Q1_8399000"/>
      <w:bookmarkEnd w:id="2557"/>
      <w:r w:rsidR="00F43C10">
        <w:rPr>
          <w:rFonts w:hint="cs"/>
          <w:rtl/>
        </w:rPr>
        <w:t>להיום בחוק היסוד רוב שמעל 61, רוב של 80, אז אותם מנינו פה. כלומר, זה לא הסדרים שאנחנו יותר אוהבים</w:t>
      </w:r>
      <w:bookmarkStart w:id="2558" w:name="_ETM_Q1_8408000"/>
      <w:bookmarkEnd w:id="2558"/>
      <w:r w:rsidR="00F43C10">
        <w:rPr>
          <w:rFonts w:hint="cs"/>
          <w:rtl/>
        </w:rPr>
        <w:t xml:space="preserve"> או פחות אוהבים.</w:t>
      </w:r>
    </w:p>
    <w:p w:rsidR="00702348" w:rsidRDefault="00702348" w:rsidP="00702348">
      <w:pPr>
        <w:rPr>
          <w:rtl/>
        </w:rPr>
      </w:pPr>
      <w:bookmarkStart w:id="2559" w:name="_ETM_Q1_8243437"/>
      <w:bookmarkStart w:id="2560" w:name="_ETM_Q1_8243489"/>
      <w:bookmarkStart w:id="2561" w:name="_ETM_Q1_8376668"/>
      <w:bookmarkStart w:id="2562" w:name="_ETM_Q1_8376718"/>
      <w:bookmarkEnd w:id="2559"/>
      <w:bookmarkEnd w:id="2560"/>
      <w:bookmarkEnd w:id="2561"/>
      <w:bookmarkEnd w:id="2562"/>
    </w:p>
    <w:p w:rsidR="00702348" w:rsidRDefault="00702348" w:rsidP="00702348">
      <w:pPr>
        <w:pStyle w:val="-"/>
        <w:keepNext/>
        <w:rPr>
          <w:rtl/>
        </w:rPr>
      </w:pPr>
      <w:bookmarkStart w:id="2563" w:name="ET_speakercontinue_רון_שפירא_295"/>
      <w:r w:rsidRPr="00702348">
        <w:rPr>
          <w:rStyle w:val="TagStyle"/>
          <w:rtl/>
        </w:rPr>
        <w:t xml:space="preserve"> &lt;&lt; דובר_המשך &gt;&gt; </w:t>
      </w:r>
      <w:r>
        <w:rPr>
          <w:rtl/>
        </w:rPr>
        <w:t>רון שפירא:</w:t>
      </w:r>
      <w:r w:rsidRPr="00702348">
        <w:rPr>
          <w:rStyle w:val="TagStyle"/>
          <w:rtl/>
        </w:rPr>
        <w:t xml:space="preserve"> &lt;&lt; דובר_המשך &gt;&gt;</w:t>
      </w:r>
      <w:r>
        <w:rPr>
          <w:rtl/>
        </w:rPr>
        <w:t xml:space="preserve">   </w:t>
      </w:r>
      <w:bookmarkEnd w:id="2563"/>
    </w:p>
    <w:p w:rsidR="00702348" w:rsidRDefault="00702348" w:rsidP="00702348">
      <w:pPr>
        <w:pStyle w:val="KeepWithNext"/>
        <w:rPr>
          <w:rtl/>
        </w:rPr>
      </w:pPr>
    </w:p>
    <w:p w:rsidR="00702348" w:rsidRDefault="00702348" w:rsidP="00F43C10">
      <w:pPr>
        <w:rPr>
          <w:rtl/>
        </w:rPr>
      </w:pPr>
      <w:bookmarkStart w:id="2564" w:name="_ETM_Q1_8411693"/>
      <w:bookmarkEnd w:id="2564"/>
      <w:r>
        <w:rPr>
          <w:rFonts w:hint="cs"/>
          <w:rtl/>
        </w:rPr>
        <w:t>אני חושב שאפשר להוסיף לרשימה הזאת</w:t>
      </w:r>
      <w:r w:rsidR="00F43C10">
        <w:rPr>
          <w:rFonts w:hint="cs"/>
          <w:rtl/>
        </w:rPr>
        <w:t xml:space="preserve">, וגם אפשר ללמוד באמת מסעיף 33 לצ'רטר </w:t>
      </w:r>
      <w:bookmarkStart w:id="2565" w:name="_ETM_Q1_8418000"/>
      <w:bookmarkEnd w:id="2565"/>
      <w:r w:rsidR="00F43C10">
        <w:rPr>
          <w:rFonts w:hint="cs"/>
          <w:rtl/>
        </w:rPr>
        <w:t xml:space="preserve">הקנדי, שהרשימה היא יותר רחבה קצת. קודם כול סעיף 1 </w:t>
      </w:r>
      <w:bookmarkStart w:id="2566" w:name="_ETM_Q1_8423000"/>
      <w:bookmarkEnd w:id="2566"/>
      <w:r w:rsidR="00F43C10">
        <w:rPr>
          <w:rFonts w:hint="cs"/>
          <w:rtl/>
        </w:rPr>
        <w:t xml:space="preserve">לחוק-יסוד הלאום </w:t>
      </w:r>
      <w:r w:rsidR="00F43C10">
        <w:rPr>
          <w:rFonts w:hint="eastAsia"/>
        </w:rPr>
        <w:t>–</w:t>
      </w:r>
      <w:r w:rsidR="00F43C10">
        <w:rPr>
          <w:rFonts w:hint="cs"/>
          <w:rtl/>
        </w:rPr>
        <w:t xml:space="preserve"> אגב, כדוגמתו גם בצ'רטר הקנדי </w:t>
      </w:r>
      <w:r w:rsidR="00F43C10">
        <w:rPr>
          <w:rFonts w:hint="eastAsia"/>
          <w:rtl/>
        </w:rPr>
        <w:t>–</w:t>
      </w:r>
      <w:r w:rsidR="00F43C10">
        <w:rPr>
          <w:rFonts w:hint="cs"/>
          <w:rtl/>
        </w:rPr>
        <w:t xml:space="preserve"> לא </w:t>
      </w:r>
      <w:bookmarkStart w:id="2567" w:name="_ETM_Q1_8426000"/>
      <w:bookmarkEnd w:id="2567"/>
      <w:r w:rsidR="00F43C10">
        <w:rPr>
          <w:rFonts w:hint="cs"/>
          <w:rtl/>
        </w:rPr>
        <w:t xml:space="preserve">יכולה הכנסת להתכנס ב-61 חברים ולומר: אנחנו מבטלים את </w:t>
      </w:r>
      <w:bookmarkStart w:id="2568" w:name="_ETM_Q1_8436000"/>
      <w:bookmarkEnd w:id="2568"/>
      <w:r w:rsidR="00F43C10">
        <w:rPr>
          <w:rFonts w:hint="cs"/>
          <w:rtl/>
        </w:rPr>
        <w:t xml:space="preserve">החלטה 181 של האו"ם, החלטת כ"ט בנובמבר, מבטלים את </w:t>
      </w:r>
      <w:bookmarkStart w:id="2569" w:name="_ETM_Q1_8444000"/>
      <w:bookmarkEnd w:id="2569"/>
      <w:r w:rsidR="00F43C10">
        <w:rPr>
          <w:rFonts w:hint="cs"/>
          <w:rtl/>
        </w:rPr>
        <w:t xml:space="preserve">הרעיון שמדינת ישראל היא ביתו של העם היהודי. לזה לא </w:t>
      </w:r>
      <w:bookmarkStart w:id="2570" w:name="_ETM_Q1_8449000"/>
      <w:bookmarkEnd w:id="2570"/>
      <w:r w:rsidR="00F43C10">
        <w:rPr>
          <w:rFonts w:hint="cs"/>
          <w:rtl/>
        </w:rPr>
        <w:t xml:space="preserve">יספיקו פסקת התגברות וכן הלאה. אגב, גם בקנדה הדברים </w:t>
      </w:r>
      <w:bookmarkStart w:id="2571" w:name="_ETM_Q1_8451000"/>
      <w:bookmarkEnd w:id="2571"/>
      <w:r w:rsidR="00F43C10">
        <w:rPr>
          <w:rFonts w:hint="cs"/>
          <w:rtl/>
        </w:rPr>
        <w:t xml:space="preserve">האלה, כולל מעמדה של קוויבק כעצמאית ומשרת התרבות הצרפתית, מוגנים </w:t>
      </w:r>
      <w:bookmarkStart w:id="2572" w:name="_ETM_Q1_8459000"/>
      <w:bookmarkEnd w:id="2572"/>
      <w:r w:rsidR="00F43C10">
        <w:rPr>
          <w:rFonts w:hint="cs"/>
          <w:rtl/>
        </w:rPr>
        <w:t>בפסקת ההתגברות.</w:t>
      </w:r>
    </w:p>
    <w:p w:rsidR="00702348" w:rsidRDefault="00702348" w:rsidP="00702348">
      <w:pPr>
        <w:rPr>
          <w:rtl/>
        </w:rPr>
      </w:pPr>
      <w:bookmarkStart w:id="2573" w:name="_ETM_Q1_8416620"/>
      <w:bookmarkStart w:id="2574" w:name="_ETM_Q1_8416680"/>
      <w:bookmarkEnd w:id="2573"/>
      <w:bookmarkEnd w:id="2574"/>
    </w:p>
    <w:p w:rsidR="00702348" w:rsidRDefault="00702348" w:rsidP="00702348">
      <w:pPr>
        <w:pStyle w:val="af8"/>
        <w:keepNext/>
        <w:rPr>
          <w:rtl/>
        </w:rPr>
      </w:pPr>
      <w:bookmarkStart w:id="2575" w:name="ET_yor_6157_296"/>
      <w:r w:rsidRPr="00702348">
        <w:rPr>
          <w:rStyle w:val="TagStyle"/>
          <w:rtl/>
        </w:rPr>
        <w:t xml:space="preserve"> &lt;&lt; יור &gt;&gt; </w:t>
      </w:r>
      <w:r>
        <w:rPr>
          <w:rtl/>
        </w:rPr>
        <w:t>היו"ר שמחה רוטמן:</w:t>
      </w:r>
      <w:r w:rsidRPr="00702348">
        <w:rPr>
          <w:rStyle w:val="TagStyle"/>
          <w:rtl/>
        </w:rPr>
        <w:t xml:space="preserve"> &lt;&lt; יור &gt;&gt;</w:t>
      </w:r>
      <w:r>
        <w:rPr>
          <w:rtl/>
        </w:rPr>
        <w:t xml:space="preserve">   </w:t>
      </w:r>
      <w:bookmarkEnd w:id="2575"/>
    </w:p>
    <w:p w:rsidR="00702348" w:rsidRDefault="00702348" w:rsidP="00702348">
      <w:pPr>
        <w:pStyle w:val="KeepWithNext"/>
        <w:rPr>
          <w:rtl/>
        </w:rPr>
      </w:pPr>
    </w:p>
    <w:p w:rsidR="00F43C10" w:rsidRDefault="00702348" w:rsidP="00F43C10">
      <w:pPr>
        <w:rPr>
          <w:rtl/>
        </w:rPr>
      </w:pPr>
      <w:bookmarkStart w:id="2576" w:name="_ETM_Q1_8461294"/>
      <w:bookmarkEnd w:id="2576"/>
      <w:r>
        <w:rPr>
          <w:rFonts w:hint="cs"/>
          <w:rtl/>
        </w:rPr>
        <w:t xml:space="preserve">אני מוכן לזרום עם </w:t>
      </w:r>
      <w:bookmarkStart w:id="2577" w:name="_ETM_Q1_8464482"/>
      <w:bookmarkEnd w:id="2577"/>
      <w:r>
        <w:rPr>
          <w:rFonts w:hint="cs"/>
          <w:rtl/>
        </w:rPr>
        <w:t>הטיעון הזה</w:t>
      </w:r>
      <w:r w:rsidR="00F43C10">
        <w:rPr>
          <w:rFonts w:hint="cs"/>
          <w:rtl/>
        </w:rPr>
        <w:t xml:space="preserve">, אבל אני שואל אותך: האם </w:t>
      </w:r>
      <w:bookmarkStart w:id="2578" w:name="_ETM_Q1_8464000"/>
      <w:bookmarkEnd w:id="2578"/>
      <w:r w:rsidR="00F43C10">
        <w:rPr>
          <w:rFonts w:hint="cs"/>
          <w:rtl/>
        </w:rPr>
        <w:t xml:space="preserve">לדעתך בסיטואציה שיימצא רוב בכנסת לבטל את זהותה היהודית </w:t>
      </w:r>
      <w:bookmarkStart w:id="2579" w:name="_ETM_Q1_8468000"/>
      <w:bookmarkEnd w:id="2579"/>
      <w:r w:rsidR="00F43C10">
        <w:rPr>
          <w:rFonts w:hint="cs"/>
          <w:rtl/>
        </w:rPr>
        <w:t xml:space="preserve">של מדינת ישראל או דברים אחרים, אתה חושב שבית משפט </w:t>
      </w:r>
      <w:bookmarkStart w:id="2580" w:name="_ETM_Q1_8478000"/>
      <w:bookmarkEnd w:id="2580"/>
      <w:r w:rsidR="00F43C10">
        <w:rPr>
          <w:rtl/>
        </w:rPr>
        <w:t>–</w:t>
      </w:r>
      <w:r w:rsidR="00F43C10">
        <w:rPr>
          <w:rFonts w:hint="cs"/>
          <w:rtl/>
        </w:rPr>
        <w:t xml:space="preserve"> כלומר, העובדה שמשהו איננו בסמכותה של הכנסת, לא </w:t>
      </w:r>
      <w:bookmarkStart w:id="2581" w:name="_ETM_Q1_8476000"/>
      <w:bookmarkEnd w:id="2581"/>
      <w:r w:rsidR="00F43C10">
        <w:rPr>
          <w:rFonts w:hint="cs"/>
          <w:rtl/>
        </w:rPr>
        <w:t xml:space="preserve">בהכרח אומרת שבית משפט הוא השומר המתאים עליה. זה לא </w:t>
      </w:r>
      <w:bookmarkStart w:id="2582" w:name="_ETM_Q1_8484000"/>
      <w:bookmarkEnd w:id="2582"/>
      <w:r w:rsidR="00F43C10">
        <w:rPr>
          <w:rFonts w:hint="cs"/>
          <w:rtl/>
        </w:rPr>
        <w:t>זהה האמירה הזאת. אנחנו פה בחוק-יסוד: השפיטה.</w:t>
      </w:r>
      <w:bookmarkStart w:id="2583" w:name="_ETM_Q1_8487000"/>
      <w:bookmarkEnd w:id="2583"/>
      <w:r w:rsidR="00F43C10">
        <w:rPr>
          <w:rFonts w:hint="cs"/>
          <w:rtl/>
        </w:rPr>
        <w:t xml:space="preserve"> אם היינו מחוקקים חוק-יסוד: חקיקה עכשיו, ההערה שלך בעיניי הייתה בהחלט </w:t>
      </w:r>
      <w:bookmarkStart w:id="2584" w:name="_ETM_Q1_8489000"/>
      <w:bookmarkEnd w:id="2584"/>
      <w:r w:rsidR="00F43C10">
        <w:rPr>
          <w:rFonts w:hint="cs"/>
          <w:rtl/>
        </w:rPr>
        <w:t>נכונה ובמקומה, כי היינו אומרים:</w:t>
      </w:r>
      <w:bookmarkStart w:id="2585" w:name="_ETM_Q1_8494000"/>
      <w:bookmarkEnd w:id="2585"/>
      <w:r w:rsidR="00F43C10">
        <w:rPr>
          <w:rFonts w:hint="cs"/>
          <w:rtl/>
        </w:rPr>
        <w:t xml:space="preserve"> הכנסת, כאשר היא מקבלת את סמכות החקיקה, יש </w:t>
      </w:r>
      <w:bookmarkStart w:id="2586" w:name="_ETM_Q1_8495000"/>
      <w:bookmarkEnd w:id="2586"/>
      <w:r w:rsidR="00F43C10">
        <w:rPr>
          <w:rFonts w:hint="cs"/>
          <w:rtl/>
        </w:rPr>
        <w:t xml:space="preserve">איזה סעיפים שהם פסקאות נצחיות. </w:t>
      </w:r>
    </w:p>
    <w:p w:rsidR="00F43C10" w:rsidRDefault="00F43C10" w:rsidP="00F43C10">
      <w:pPr>
        <w:rPr>
          <w:rtl/>
        </w:rPr>
      </w:pPr>
    </w:p>
    <w:p w:rsidR="00702348" w:rsidRDefault="00F43C10" w:rsidP="00F43C10">
      <w:pPr>
        <w:rPr>
          <w:rtl/>
        </w:rPr>
      </w:pPr>
      <w:bookmarkStart w:id="2587" w:name="_ETM_Q1_8532000"/>
      <w:bookmarkEnd w:id="2587"/>
      <w:r>
        <w:rPr>
          <w:rFonts w:hint="cs"/>
          <w:rtl/>
        </w:rPr>
        <w:t>עדיין הייתי שואל את עצמי:</w:t>
      </w:r>
      <w:bookmarkStart w:id="2588" w:name="_ETM_Q1_8502000"/>
      <w:bookmarkEnd w:id="2588"/>
      <w:r>
        <w:rPr>
          <w:rFonts w:hint="cs"/>
          <w:rtl/>
        </w:rPr>
        <w:t xml:space="preserve"> מה בית המשפט יעשה עם אותם </w:t>
      </w:r>
      <w:bookmarkStart w:id="2589" w:name="_ETM_Q1_8503000"/>
      <w:bookmarkEnd w:id="2589"/>
      <w:r>
        <w:rPr>
          <w:rFonts w:hint="cs"/>
          <w:rtl/>
        </w:rPr>
        <w:t>סעיפי הנצחיות האלו? מחר בבוקר מי ימנע ממנו להגיד</w:t>
      </w:r>
      <w:bookmarkStart w:id="2590" w:name="_ETM_Q1_8511000"/>
      <w:bookmarkEnd w:id="2590"/>
      <w:r>
        <w:rPr>
          <w:rFonts w:hint="cs"/>
          <w:rtl/>
        </w:rPr>
        <w:t xml:space="preserve"> </w:t>
      </w:r>
      <w:r>
        <w:rPr>
          <w:rtl/>
        </w:rPr>
        <w:t>–</w:t>
      </w:r>
      <w:r>
        <w:rPr>
          <w:rFonts w:hint="cs"/>
          <w:rtl/>
        </w:rPr>
        <w:t xml:space="preserve"> אגב, שמעתי את הדברים לא בתיאוריה אלא באמירה </w:t>
      </w:r>
      <w:bookmarkStart w:id="2591" w:name="_ETM_Q1_8515000"/>
      <w:bookmarkEnd w:id="2591"/>
      <w:r>
        <w:rPr>
          <w:rFonts w:hint="cs"/>
          <w:rtl/>
        </w:rPr>
        <w:t xml:space="preserve">מפורשת מפי שופט בבית המשפט העליון, שכשנכחתי בחדר בפני קהל </w:t>
      </w:r>
      <w:bookmarkStart w:id="2592" w:name="_ETM_Q1_8524000"/>
      <w:bookmarkEnd w:id="2592"/>
      <w:r>
        <w:rPr>
          <w:rFonts w:hint="cs"/>
          <w:rtl/>
        </w:rPr>
        <w:t xml:space="preserve">גדול, אבל מאחר שלא ביקשתי את רשותו עדיין לא אצטט </w:t>
      </w:r>
      <w:bookmarkStart w:id="2593" w:name="_ETM_Q1_8528000"/>
      <w:bookmarkEnd w:id="2593"/>
      <w:r>
        <w:rPr>
          <w:rFonts w:hint="cs"/>
          <w:rtl/>
        </w:rPr>
        <w:t xml:space="preserve">אותו, שהוא אמר שמבחינתו את החוק למניעת הסתננות הוא היה מבטל </w:t>
      </w:r>
      <w:bookmarkStart w:id="2594" w:name="_ETM_Q1_8527000"/>
      <w:bookmarkEnd w:id="2594"/>
      <w:r>
        <w:rPr>
          <w:rFonts w:hint="cs"/>
          <w:rtl/>
        </w:rPr>
        <w:t xml:space="preserve">על בסיס זהותה היהודית של המדינה. אתה עושה ככה, </w:t>
      </w:r>
      <w:bookmarkStart w:id="2595" w:name="_ETM_Q1_8538000"/>
      <w:bookmarkEnd w:id="2595"/>
      <w:r>
        <w:rPr>
          <w:rFonts w:hint="cs"/>
          <w:rtl/>
        </w:rPr>
        <w:t xml:space="preserve">אבל כבר הדברים האלו עלו בעבר ונאמרו, בין באמירות </w:t>
      </w:r>
      <w:bookmarkStart w:id="2596" w:name="_ETM_Q1_8541000"/>
      <w:bookmarkEnd w:id="2596"/>
      <w:r>
        <w:rPr>
          <w:rFonts w:hint="cs"/>
          <w:rtl/>
        </w:rPr>
        <w:t xml:space="preserve">אגב. אני רוצה להזכיר שאת חוק בית סוהר פרטי, היו </w:t>
      </w:r>
      <w:bookmarkStart w:id="2597" w:name="_ETM_Q1_8547000"/>
      <w:bookmarkEnd w:id="2597"/>
      <w:r>
        <w:rPr>
          <w:rFonts w:hint="cs"/>
          <w:rtl/>
        </w:rPr>
        <w:t xml:space="preserve">כאלו שחשבו שעל בסיס הפסקה המאוד-מפורשת ומפורטת: הממשלה </w:t>
      </w:r>
      <w:bookmarkStart w:id="2598" w:name="_ETM_Q1_8550000"/>
      <w:bookmarkEnd w:id="2598"/>
      <w:r>
        <w:rPr>
          <w:rFonts w:hint="cs"/>
          <w:rtl/>
        </w:rPr>
        <w:t xml:space="preserve">היא הרשות המבצעת של המדינה, הם חשבו שאפשר לבטל את </w:t>
      </w:r>
      <w:bookmarkStart w:id="2599" w:name="_ETM_Q1_8555000"/>
      <w:bookmarkEnd w:id="2599"/>
      <w:r>
        <w:rPr>
          <w:rFonts w:hint="cs"/>
          <w:rtl/>
        </w:rPr>
        <w:t xml:space="preserve">חוק הפרטת בתי הסוהר. </w:t>
      </w:r>
    </w:p>
    <w:p w:rsidR="00F43C10" w:rsidRDefault="00F43C10" w:rsidP="00F43C10">
      <w:pPr>
        <w:rPr>
          <w:rtl/>
        </w:rPr>
      </w:pPr>
      <w:bookmarkStart w:id="2600" w:name="_ETM_Q1_8560000"/>
      <w:bookmarkEnd w:id="2600"/>
    </w:p>
    <w:p w:rsidR="00F43C10" w:rsidRDefault="00F43C10" w:rsidP="00F43C10">
      <w:pPr>
        <w:rPr>
          <w:rtl/>
        </w:rPr>
      </w:pPr>
      <w:bookmarkStart w:id="2601" w:name="_ETM_Q1_8561000"/>
      <w:bookmarkEnd w:id="2601"/>
      <w:r>
        <w:rPr>
          <w:rFonts w:hint="cs"/>
          <w:rtl/>
        </w:rPr>
        <w:t xml:space="preserve">ולכן בתור מסגרת של ביטול </w:t>
      </w:r>
      <w:bookmarkStart w:id="2602" w:name="_ETM_Q1_8559000"/>
      <w:bookmarkEnd w:id="2602"/>
      <w:r>
        <w:rPr>
          <w:rFonts w:hint="cs"/>
          <w:rtl/>
        </w:rPr>
        <w:t xml:space="preserve">הסעיף זה משהו אחד. ביקורת שיפוטית על בסיס הסעיף, </w:t>
      </w:r>
      <w:bookmarkStart w:id="2603" w:name="_ETM_Q1_8565000"/>
      <w:bookmarkEnd w:id="2603"/>
      <w:r>
        <w:rPr>
          <w:rFonts w:hint="cs"/>
          <w:rtl/>
        </w:rPr>
        <w:t xml:space="preserve">שזה מה שאנחנו עוסקים בו עכשיו, זה כבר אירוע </w:t>
      </w:r>
      <w:bookmarkStart w:id="2604" w:name="_ETM_Q1_8569000"/>
      <w:bookmarkEnd w:id="2604"/>
      <w:r>
        <w:rPr>
          <w:rFonts w:hint="cs"/>
          <w:rtl/>
        </w:rPr>
        <w:t>אחר לחלוטין.</w:t>
      </w:r>
    </w:p>
    <w:p w:rsidR="00702348" w:rsidRDefault="00702348" w:rsidP="00702348">
      <w:pPr>
        <w:rPr>
          <w:rtl/>
        </w:rPr>
      </w:pPr>
      <w:bookmarkStart w:id="2605" w:name="_ETM_Q1_8466475"/>
      <w:bookmarkStart w:id="2606" w:name="_ETM_Q1_8466533"/>
      <w:bookmarkStart w:id="2607" w:name="_ETM_Q1_8570078"/>
      <w:bookmarkEnd w:id="2605"/>
      <w:bookmarkEnd w:id="2606"/>
      <w:bookmarkEnd w:id="2607"/>
    </w:p>
    <w:p w:rsidR="00702348" w:rsidRDefault="00702348" w:rsidP="00702348">
      <w:pPr>
        <w:pStyle w:val="afb"/>
        <w:keepNext/>
        <w:rPr>
          <w:rtl/>
        </w:rPr>
      </w:pPr>
      <w:bookmarkStart w:id="2608" w:name="ET_guest_26539_297"/>
      <w:r w:rsidRPr="00702348">
        <w:rPr>
          <w:rStyle w:val="TagStyle"/>
          <w:rtl/>
        </w:rPr>
        <w:t xml:space="preserve"> &lt;&lt; אורח &gt;&gt; </w:t>
      </w:r>
      <w:r>
        <w:rPr>
          <w:rtl/>
        </w:rPr>
        <w:t>אביעד בקשי:</w:t>
      </w:r>
      <w:r w:rsidRPr="00702348">
        <w:rPr>
          <w:rStyle w:val="TagStyle"/>
          <w:rtl/>
        </w:rPr>
        <w:t xml:space="preserve"> &lt;&lt; אורח &gt;&gt;</w:t>
      </w:r>
      <w:r>
        <w:rPr>
          <w:rtl/>
        </w:rPr>
        <w:t xml:space="preserve">   </w:t>
      </w:r>
      <w:bookmarkEnd w:id="2608"/>
    </w:p>
    <w:p w:rsidR="00702348" w:rsidRDefault="00702348" w:rsidP="00702348">
      <w:pPr>
        <w:pStyle w:val="KeepWithNext"/>
        <w:rPr>
          <w:rtl/>
        </w:rPr>
      </w:pPr>
    </w:p>
    <w:p w:rsidR="00702348" w:rsidRDefault="00F43C10" w:rsidP="00F43C10">
      <w:pPr>
        <w:rPr>
          <w:rtl/>
        </w:rPr>
      </w:pPr>
      <w:bookmarkStart w:id="2609" w:name="_ETM_Q1_8570473"/>
      <w:bookmarkStart w:id="2610" w:name="_ETM_Q1_8570513"/>
      <w:bookmarkEnd w:id="2609"/>
      <w:bookmarkEnd w:id="2610"/>
      <w:r>
        <w:rPr>
          <w:rFonts w:hint="cs"/>
          <w:rtl/>
        </w:rPr>
        <w:t xml:space="preserve">אני אזכיר את דעת המיעוט של השופט קרא </w:t>
      </w:r>
      <w:bookmarkStart w:id="2611" w:name="_ETM_Q1_8568000"/>
      <w:bookmarkEnd w:id="2611"/>
      <w:r w:rsidR="00702348">
        <w:rPr>
          <w:rFonts w:hint="cs"/>
          <w:rtl/>
        </w:rPr>
        <w:t>בפסק דין חוק הלאום</w:t>
      </w:r>
      <w:r>
        <w:rPr>
          <w:rFonts w:hint="cs"/>
          <w:rtl/>
        </w:rPr>
        <w:t xml:space="preserve">, שעשה בדיוק את זה. זאת אומרת, הוא אמר: בשם </w:t>
      </w:r>
      <w:bookmarkStart w:id="2612" w:name="_ETM_Q1_8574000"/>
      <w:bookmarkEnd w:id="2612"/>
      <w:r>
        <w:rPr>
          <w:rFonts w:hint="cs"/>
          <w:rtl/>
        </w:rPr>
        <w:t>ה</w:t>
      </w:r>
      <w:r w:rsidR="0016542A">
        <w:rPr>
          <w:rFonts w:hint="cs"/>
          <w:rtl/>
        </w:rPr>
        <w:t xml:space="preserve">הערכה של ישראל כמדינה יהודית ודמוקרטית, הוא חושב שצריך לפסול </w:t>
      </w:r>
      <w:bookmarkStart w:id="2613" w:name="_ETM_Q1_8576000"/>
      <w:bookmarkEnd w:id="2613"/>
      <w:r w:rsidR="0016542A">
        <w:rPr>
          <w:rFonts w:hint="cs"/>
          <w:rtl/>
        </w:rPr>
        <w:t xml:space="preserve">את סעיף חוק היסוד שאומר, שהזכות להגדרה עצמית לאומית </w:t>
      </w:r>
      <w:bookmarkStart w:id="2614" w:name="_ETM_Q1_8584000"/>
      <w:bookmarkEnd w:id="2614"/>
      <w:r w:rsidR="0016542A">
        <w:rPr>
          <w:rFonts w:hint="cs"/>
          <w:rtl/>
        </w:rPr>
        <w:t>במדינת ישראל ייחודית לעם היהודי.</w:t>
      </w:r>
    </w:p>
    <w:p w:rsidR="00702348" w:rsidRDefault="00702348" w:rsidP="00702348">
      <w:pPr>
        <w:rPr>
          <w:rtl/>
        </w:rPr>
      </w:pPr>
      <w:bookmarkStart w:id="2615" w:name="_ETM_Q1_8573718"/>
      <w:bookmarkStart w:id="2616" w:name="_ETM_Q1_8573763"/>
      <w:bookmarkEnd w:id="2615"/>
      <w:bookmarkEnd w:id="2616"/>
    </w:p>
    <w:p w:rsidR="00702348" w:rsidRDefault="00702348" w:rsidP="00702348">
      <w:pPr>
        <w:pStyle w:val="af8"/>
        <w:keepNext/>
        <w:rPr>
          <w:rtl/>
        </w:rPr>
      </w:pPr>
      <w:bookmarkStart w:id="2617" w:name="ET_yor_6157_298"/>
      <w:r w:rsidRPr="00702348">
        <w:rPr>
          <w:rStyle w:val="TagStyle"/>
          <w:rtl/>
        </w:rPr>
        <w:t xml:space="preserve"> &lt;&lt; יור &gt;&gt; </w:t>
      </w:r>
      <w:r>
        <w:rPr>
          <w:rtl/>
        </w:rPr>
        <w:t>היו"ר שמחה רוטמן:</w:t>
      </w:r>
      <w:r w:rsidRPr="00702348">
        <w:rPr>
          <w:rStyle w:val="TagStyle"/>
          <w:rtl/>
        </w:rPr>
        <w:t xml:space="preserve"> &lt;&lt; יור &gt;&gt;</w:t>
      </w:r>
      <w:r>
        <w:rPr>
          <w:rtl/>
        </w:rPr>
        <w:t xml:space="preserve">   </w:t>
      </w:r>
      <w:bookmarkEnd w:id="2617"/>
    </w:p>
    <w:p w:rsidR="00702348" w:rsidRDefault="00702348" w:rsidP="00702348">
      <w:pPr>
        <w:pStyle w:val="KeepWithNext"/>
        <w:rPr>
          <w:rtl/>
        </w:rPr>
      </w:pPr>
    </w:p>
    <w:p w:rsidR="00702348" w:rsidRDefault="0016542A" w:rsidP="0016542A">
      <w:pPr>
        <w:rPr>
          <w:rtl/>
        </w:rPr>
      </w:pPr>
      <w:bookmarkStart w:id="2618" w:name="_ETM_Q1_8587405"/>
      <w:bookmarkEnd w:id="2618"/>
      <w:r>
        <w:rPr>
          <w:rFonts w:hint="cs"/>
          <w:rtl/>
        </w:rPr>
        <w:t xml:space="preserve">אז לכן אני אומר, </w:t>
      </w:r>
      <w:r w:rsidR="00702348">
        <w:rPr>
          <w:rFonts w:hint="cs"/>
          <w:rtl/>
        </w:rPr>
        <w:t xml:space="preserve">הייתי שומע את הדברים </w:t>
      </w:r>
      <w:r>
        <w:rPr>
          <w:rFonts w:hint="cs"/>
          <w:rtl/>
        </w:rPr>
        <w:t xml:space="preserve">ואומר: את </w:t>
      </w:r>
      <w:bookmarkStart w:id="2619" w:name="_ETM_Q1_8593000"/>
      <w:bookmarkEnd w:id="2619"/>
      <w:r>
        <w:rPr>
          <w:rFonts w:hint="cs"/>
          <w:rtl/>
        </w:rPr>
        <w:t xml:space="preserve">הסעיף הזה והזה </w:t>
      </w:r>
      <w:r w:rsidR="00702348">
        <w:rPr>
          <w:rFonts w:hint="cs"/>
          <w:rtl/>
        </w:rPr>
        <w:t>אי</w:t>
      </w:r>
      <w:bookmarkStart w:id="2620" w:name="_ETM_Q1_8592266"/>
      <w:bookmarkEnd w:id="2620"/>
      <w:r>
        <w:rPr>
          <w:rFonts w:hint="cs"/>
          <w:rtl/>
        </w:rPr>
        <w:t>-</w:t>
      </w:r>
      <w:r w:rsidR="00702348">
        <w:rPr>
          <w:rFonts w:hint="cs"/>
          <w:rtl/>
        </w:rPr>
        <w:t>אפשר לבטל</w:t>
      </w:r>
      <w:r>
        <w:rPr>
          <w:rFonts w:hint="cs"/>
          <w:rtl/>
        </w:rPr>
        <w:t xml:space="preserve"> במסגרת חוק-יסוד: חקיקה. אבל השאלה היא </w:t>
      </w:r>
      <w:bookmarkStart w:id="2621" w:name="_ETM_Q1_8594000"/>
      <w:bookmarkEnd w:id="2621"/>
      <w:r>
        <w:rPr>
          <w:rFonts w:hint="cs"/>
          <w:rtl/>
        </w:rPr>
        <w:t>אם אתה רוצה לתת זכות לביקורת שיפוטית על בסיסו.</w:t>
      </w:r>
    </w:p>
    <w:p w:rsidR="007A614E" w:rsidRDefault="007A614E" w:rsidP="00702348">
      <w:pPr>
        <w:rPr>
          <w:rtl/>
        </w:rPr>
      </w:pPr>
      <w:bookmarkStart w:id="2622" w:name="_ETM_Q1_8593496"/>
      <w:bookmarkStart w:id="2623" w:name="_ETM_Q1_8593538"/>
      <w:bookmarkStart w:id="2624" w:name="_ETM_Q1_8597655"/>
      <w:bookmarkEnd w:id="2622"/>
      <w:bookmarkEnd w:id="2623"/>
      <w:bookmarkEnd w:id="2624"/>
    </w:p>
    <w:p w:rsidR="007A614E" w:rsidRDefault="007A614E" w:rsidP="007A614E">
      <w:pPr>
        <w:pStyle w:val="a5"/>
        <w:keepNext/>
        <w:rPr>
          <w:rtl/>
        </w:rPr>
      </w:pPr>
      <w:bookmarkStart w:id="2625" w:name="ET_speaker_רון_שפירא_299"/>
      <w:r w:rsidRPr="007A614E">
        <w:rPr>
          <w:rStyle w:val="TagStyle"/>
          <w:rtl/>
        </w:rPr>
        <w:t xml:space="preserve"> &lt;&lt; דובר &gt;&gt; </w:t>
      </w:r>
      <w:r>
        <w:rPr>
          <w:rtl/>
        </w:rPr>
        <w:t>רון שפירא:</w:t>
      </w:r>
      <w:r w:rsidRPr="007A614E">
        <w:rPr>
          <w:rStyle w:val="TagStyle"/>
          <w:rtl/>
        </w:rPr>
        <w:t xml:space="preserve"> &lt;&lt; דובר &gt;&gt;</w:t>
      </w:r>
      <w:r>
        <w:rPr>
          <w:rtl/>
        </w:rPr>
        <w:t xml:space="preserve">   </w:t>
      </w:r>
      <w:bookmarkEnd w:id="2625"/>
    </w:p>
    <w:p w:rsidR="007A614E" w:rsidRDefault="007A614E" w:rsidP="007A614E">
      <w:pPr>
        <w:pStyle w:val="KeepWithNext"/>
        <w:rPr>
          <w:rtl/>
        </w:rPr>
      </w:pPr>
    </w:p>
    <w:p w:rsidR="007A614E" w:rsidRDefault="007A614E" w:rsidP="007A614E">
      <w:pPr>
        <w:rPr>
          <w:rtl/>
        </w:rPr>
      </w:pPr>
      <w:bookmarkStart w:id="2626" w:name="_ETM_Q1_8598095"/>
      <w:bookmarkStart w:id="2627" w:name="_ETM_Q1_8598130"/>
      <w:bookmarkEnd w:id="2626"/>
      <w:bookmarkEnd w:id="2627"/>
      <w:r w:rsidRPr="00592C09">
        <w:rPr>
          <w:rFonts w:hint="cs"/>
          <w:rtl/>
        </w:rPr>
        <w:t xml:space="preserve">יכול להיות שצריך לעשות </w:t>
      </w:r>
      <w:r w:rsidR="0016542A" w:rsidRPr="00592C09">
        <w:rPr>
          <w:rFonts w:hint="cs"/>
          <w:rtl/>
        </w:rPr>
        <w:t xml:space="preserve">את </w:t>
      </w:r>
      <w:r w:rsidR="00592C09" w:rsidRPr="00592C09">
        <w:rPr>
          <w:rFonts w:hint="cs"/>
          <w:rtl/>
        </w:rPr>
        <w:t xml:space="preserve">זה </w:t>
      </w:r>
      <w:r w:rsidR="0016542A" w:rsidRPr="00592C09">
        <w:rPr>
          <w:rFonts w:hint="cs"/>
          <w:rtl/>
        </w:rPr>
        <w:t xml:space="preserve">בהעלם אחד. </w:t>
      </w:r>
      <w:bookmarkStart w:id="2628" w:name="_ETM_Q1_8603000"/>
      <w:bookmarkEnd w:id="2628"/>
      <w:r w:rsidR="0016542A" w:rsidRPr="00592C09">
        <w:rPr>
          <w:rFonts w:hint="cs"/>
          <w:rtl/>
        </w:rPr>
        <w:t xml:space="preserve">זאת אומרת, יש דברים שבאמת צריכים להיות גרעין. זו הבעיה של כתיבת חוקה בטלאים. למשל, כל עניינים של משך </w:t>
      </w:r>
      <w:bookmarkStart w:id="2629" w:name="_ETM_Q1_8612000"/>
      <w:bookmarkEnd w:id="2629"/>
      <w:r w:rsidR="0016542A" w:rsidRPr="00592C09">
        <w:rPr>
          <w:rFonts w:hint="cs"/>
          <w:rtl/>
        </w:rPr>
        <w:t>כהונה, זכות לבחור ולהיבחר. נניח באמת על פי הדוגמה המיתולוגית</w:t>
      </w:r>
      <w:bookmarkStart w:id="2630" w:name="_ETM_Q1_8618000"/>
      <w:bookmarkEnd w:id="2630"/>
      <w:r w:rsidR="0016542A" w:rsidRPr="00592C09">
        <w:rPr>
          <w:rFonts w:hint="cs"/>
          <w:rtl/>
        </w:rPr>
        <w:t xml:space="preserve"> תגיד הכנסת: הג'ינג'ים לא בוחרים לכנסת; או </w:t>
      </w:r>
      <w:bookmarkStart w:id="2631" w:name="_ETM_Q1_8620000"/>
      <w:bookmarkEnd w:id="2631"/>
      <w:r w:rsidR="0016542A" w:rsidRPr="00592C09">
        <w:rPr>
          <w:rFonts w:hint="cs"/>
          <w:rtl/>
        </w:rPr>
        <w:t>תגיד הכנסת: משך כהונת הכנסת הבאה הוא עשר שנים.</w:t>
      </w:r>
    </w:p>
    <w:p w:rsidR="007A614E" w:rsidRDefault="007A614E" w:rsidP="007A614E">
      <w:pPr>
        <w:rPr>
          <w:rtl/>
        </w:rPr>
      </w:pPr>
      <w:bookmarkStart w:id="2632" w:name="_ETM_Q1_8603902"/>
      <w:bookmarkStart w:id="2633" w:name="_ETM_Q1_8603967"/>
      <w:bookmarkEnd w:id="2632"/>
      <w:bookmarkEnd w:id="2633"/>
    </w:p>
    <w:p w:rsidR="007A614E" w:rsidRDefault="007A614E" w:rsidP="007A614E">
      <w:pPr>
        <w:pStyle w:val="af8"/>
        <w:keepNext/>
        <w:rPr>
          <w:rtl/>
        </w:rPr>
      </w:pPr>
      <w:bookmarkStart w:id="2634" w:name="ET_yor_6157_300"/>
      <w:r w:rsidRPr="007A614E">
        <w:rPr>
          <w:rStyle w:val="TagStyle"/>
          <w:rtl/>
        </w:rPr>
        <w:t xml:space="preserve"> &lt;&lt; יור &gt;&gt; </w:t>
      </w:r>
      <w:r>
        <w:rPr>
          <w:rtl/>
        </w:rPr>
        <w:t>היו"ר שמחה רוטמן:</w:t>
      </w:r>
      <w:r w:rsidRPr="007A614E">
        <w:rPr>
          <w:rStyle w:val="TagStyle"/>
          <w:rtl/>
        </w:rPr>
        <w:t xml:space="preserve"> &lt;&lt; יור &gt;&gt;</w:t>
      </w:r>
      <w:r>
        <w:rPr>
          <w:rtl/>
        </w:rPr>
        <w:t xml:space="preserve">   </w:t>
      </w:r>
      <w:bookmarkEnd w:id="2634"/>
    </w:p>
    <w:p w:rsidR="007A614E" w:rsidRDefault="007A614E" w:rsidP="007A614E">
      <w:pPr>
        <w:pStyle w:val="KeepWithNext"/>
        <w:rPr>
          <w:rtl/>
        </w:rPr>
      </w:pPr>
    </w:p>
    <w:p w:rsidR="007A614E" w:rsidRDefault="007A614E" w:rsidP="007A614E">
      <w:pPr>
        <w:rPr>
          <w:rtl/>
        </w:rPr>
      </w:pPr>
      <w:bookmarkStart w:id="2635" w:name="_ETM_Q1_8631920"/>
      <w:bookmarkEnd w:id="2635"/>
      <w:r>
        <w:rPr>
          <w:rFonts w:hint="cs"/>
          <w:rtl/>
        </w:rPr>
        <w:t>הבאה או הנוכחית</w:t>
      </w:r>
      <w:r w:rsidR="0016542A">
        <w:rPr>
          <w:rFonts w:hint="cs"/>
          <w:rtl/>
        </w:rPr>
        <w:t>?</w:t>
      </w:r>
    </w:p>
    <w:p w:rsidR="0016542A" w:rsidRDefault="0016542A" w:rsidP="007A614E">
      <w:pPr>
        <w:rPr>
          <w:rtl/>
        </w:rPr>
      </w:pPr>
      <w:bookmarkStart w:id="2636" w:name="_ETM_Q1_8627000"/>
      <w:bookmarkEnd w:id="2636"/>
    </w:p>
    <w:p w:rsidR="0016542A" w:rsidRDefault="0016542A" w:rsidP="0016542A">
      <w:pPr>
        <w:pStyle w:val="a5"/>
        <w:keepNext/>
        <w:rPr>
          <w:rtl/>
        </w:rPr>
      </w:pPr>
      <w:bookmarkStart w:id="2637" w:name="ET_speaker_רון_שפירא_412"/>
      <w:r w:rsidRPr="0016542A">
        <w:rPr>
          <w:rStyle w:val="TagStyle"/>
          <w:rtl/>
        </w:rPr>
        <w:t xml:space="preserve"> &lt;&lt; דובר &gt;&gt; </w:t>
      </w:r>
      <w:r>
        <w:rPr>
          <w:rtl/>
        </w:rPr>
        <w:t>רון שפירא:</w:t>
      </w:r>
      <w:r w:rsidRPr="0016542A">
        <w:rPr>
          <w:rStyle w:val="TagStyle"/>
          <w:rtl/>
        </w:rPr>
        <w:t xml:space="preserve"> &lt;&lt; דובר &gt;&gt;</w:t>
      </w:r>
      <w:r>
        <w:rPr>
          <w:rtl/>
        </w:rPr>
        <w:t xml:space="preserve">   </w:t>
      </w:r>
      <w:bookmarkEnd w:id="2637"/>
    </w:p>
    <w:p w:rsidR="0016542A" w:rsidRDefault="0016542A" w:rsidP="0016542A">
      <w:pPr>
        <w:pStyle w:val="KeepWithNext"/>
        <w:rPr>
          <w:rtl/>
        </w:rPr>
      </w:pPr>
    </w:p>
    <w:p w:rsidR="0016542A" w:rsidRDefault="0016542A" w:rsidP="0016542A">
      <w:pPr>
        <w:rPr>
          <w:rtl/>
        </w:rPr>
      </w:pPr>
      <w:bookmarkStart w:id="2638" w:name="_ETM_Q1_8629000"/>
      <w:bookmarkEnd w:id="2638"/>
      <w:r>
        <w:rPr>
          <w:rFonts w:hint="cs"/>
          <w:rtl/>
        </w:rPr>
        <w:t>הנוכחית.</w:t>
      </w:r>
    </w:p>
    <w:p w:rsidR="0016542A" w:rsidRDefault="0016542A" w:rsidP="0016542A">
      <w:pPr>
        <w:rPr>
          <w:rtl/>
        </w:rPr>
      </w:pPr>
    </w:p>
    <w:p w:rsidR="0016542A" w:rsidRDefault="0016542A" w:rsidP="0016542A">
      <w:pPr>
        <w:pStyle w:val="af8"/>
        <w:keepNext/>
        <w:rPr>
          <w:rtl/>
        </w:rPr>
      </w:pPr>
      <w:bookmarkStart w:id="2639" w:name="ET_yor_6157_413"/>
      <w:r w:rsidRPr="0016542A">
        <w:rPr>
          <w:rStyle w:val="TagStyle"/>
          <w:rtl/>
        </w:rPr>
        <w:t xml:space="preserve"> &lt;&lt; יור &gt;&gt; </w:t>
      </w:r>
      <w:r>
        <w:rPr>
          <w:rtl/>
        </w:rPr>
        <w:t>היו"ר שמחה רוטמן:</w:t>
      </w:r>
      <w:r w:rsidRPr="0016542A">
        <w:rPr>
          <w:rStyle w:val="TagStyle"/>
          <w:rtl/>
        </w:rPr>
        <w:t xml:space="preserve"> &lt;&lt; יור &gt;&gt;</w:t>
      </w:r>
      <w:r>
        <w:rPr>
          <w:rtl/>
        </w:rPr>
        <w:t xml:space="preserve">   </w:t>
      </w:r>
      <w:bookmarkEnd w:id="2639"/>
    </w:p>
    <w:p w:rsidR="0016542A" w:rsidRDefault="0016542A" w:rsidP="0016542A">
      <w:pPr>
        <w:pStyle w:val="KeepWithNext"/>
        <w:rPr>
          <w:rtl/>
        </w:rPr>
      </w:pPr>
    </w:p>
    <w:p w:rsidR="0016542A" w:rsidRPr="0016542A" w:rsidRDefault="0016542A" w:rsidP="0016542A">
      <w:pPr>
        <w:rPr>
          <w:rtl/>
        </w:rPr>
      </w:pPr>
      <w:bookmarkStart w:id="2640" w:name="_ETM_Q1_8626000"/>
      <w:bookmarkEnd w:id="2640"/>
      <w:r>
        <w:rPr>
          <w:rFonts w:hint="cs"/>
          <w:rtl/>
        </w:rPr>
        <w:t>יש הבדל.</w:t>
      </w:r>
    </w:p>
    <w:p w:rsidR="007A614E" w:rsidRDefault="007A614E" w:rsidP="007A614E">
      <w:pPr>
        <w:rPr>
          <w:rtl/>
        </w:rPr>
      </w:pPr>
      <w:bookmarkStart w:id="2641" w:name="_ETM_Q1_8635512"/>
      <w:bookmarkStart w:id="2642" w:name="_ETM_Q1_8635557"/>
      <w:bookmarkEnd w:id="2641"/>
      <w:bookmarkEnd w:id="2642"/>
    </w:p>
    <w:p w:rsidR="007A614E" w:rsidRDefault="007A614E" w:rsidP="007A614E">
      <w:pPr>
        <w:pStyle w:val="-"/>
        <w:keepNext/>
        <w:rPr>
          <w:rtl/>
        </w:rPr>
      </w:pPr>
      <w:bookmarkStart w:id="2643" w:name="ET_speakercontinue_רון_שפירא_301"/>
      <w:r w:rsidRPr="007A614E">
        <w:rPr>
          <w:rStyle w:val="TagStyle"/>
          <w:rtl/>
        </w:rPr>
        <w:t xml:space="preserve"> &lt;&lt; דובר_המשך &gt;&gt; </w:t>
      </w:r>
      <w:r>
        <w:rPr>
          <w:rtl/>
        </w:rPr>
        <w:t>רון שפירא:</w:t>
      </w:r>
      <w:r w:rsidRPr="007A614E">
        <w:rPr>
          <w:rStyle w:val="TagStyle"/>
          <w:rtl/>
        </w:rPr>
        <w:t xml:space="preserve"> &lt;&lt; דובר_המשך &gt;&gt;</w:t>
      </w:r>
      <w:r>
        <w:rPr>
          <w:rtl/>
        </w:rPr>
        <w:t xml:space="preserve">   </w:t>
      </w:r>
      <w:bookmarkEnd w:id="2643"/>
    </w:p>
    <w:p w:rsidR="007A614E" w:rsidRDefault="007A614E" w:rsidP="007A614E">
      <w:pPr>
        <w:pStyle w:val="KeepWithNext"/>
        <w:rPr>
          <w:rtl/>
        </w:rPr>
      </w:pPr>
    </w:p>
    <w:p w:rsidR="007A614E" w:rsidRDefault="007A614E" w:rsidP="0016542A">
      <w:pPr>
        <w:rPr>
          <w:rtl/>
        </w:rPr>
      </w:pPr>
      <w:bookmarkStart w:id="2644" w:name="_ETM_Q1_8637425"/>
      <w:bookmarkEnd w:id="2644"/>
      <w:r>
        <w:rPr>
          <w:rFonts w:hint="cs"/>
          <w:rtl/>
        </w:rPr>
        <w:t>יש הבדל</w:t>
      </w:r>
      <w:r w:rsidR="0016542A">
        <w:rPr>
          <w:rFonts w:hint="cs"/>
          <w:rtl/>
        </w:rPr>
        <w:t xml:space="preserve">. </w:t>
      </w:r>
      <w:bookmarkStart w:id="2645" w:name="_ETM_Q1_8633000"/>
      <w:bookmarkEnd w:id="2645"/>
      <w:r w:rsidR="0016542A">
        <w:rPr>
          <w:rFonts w:hint="cs"/>
          <w:rtl/>
        </w:rPr>
        <w:t xml:space="preserve">עדיין, יש גרעין בסיסי, לכן ככה הקנדים עשו את זה, </w:t>
      </w:r>
      <w:bookmarkStart w:id="2646" w:name="_ETM_Q1_8636000"/>
      <w:bookmarkEnd w:id="2646"/>
      <w:r w:rsidR="0016542A">
        <w:rPr>
          <w:rFonts w:hint="cs"/>
          <w:rtl/>
        </w:rPr>
        <w:t xml:space="preserve">שאי-אפשר להתנות עליו, שהוא באמת גרעין בסיסי. </w:t>
      </w:r>
      <w:bookmarkStart w:id="2647" w:name="_ETM_Q1_8638699"/>
      <w:bookmarkStart w:id="2648" w:name="_ETM_Q1_8638744"/>
      <w:bookmarkEnd w:id="2647"/>
      <w:bookmarkEnd w:id="2648"/>
      <w:r>
        <w:rPr>
          <w:rFonts w:hint="cs"/>
          <w:rtl/>
        </w:rPr>
        <w:t xml:space="preserve">יש </w:t>
      </w:r>
      <w:bookmarkStart w:id="2649" w:name="_ETM_Q1_8639472"/>
      <w:bookmarkEnd w:id="2649"/>
      <w:r>
        <w:rPr>
          <w:rFonts w:hint="cs"/>
          <w:rtl/>
        </w:rPr>
        <w:t>מדינות שמאשררות</w:t>
      </w:r>
      <w:r w:rsidR="0016542A">
        <w:rPr>
          <w:rFonts w:hint="cs"/>
          <w:rtl/>
        </w:rPr>
        <w:t xml:space="preserve"> אותו </w:t>
      </w:r>
      <w:bookmarkStart w:id="2650" w:name="_ETM_Q1_8642000"/>
      <w:bookmarkEnd w:id="2650"/>
      <w:r w:rsidR="0016542A">
        <w:rPr>
          <w:rFonts w:hint="cs"/>
          <w:rtl/>
        </w:rPr>
        <w:t xml:space="preserve">במשאל עם וכן הלאה. יש גרעין בסיסי. המקרים האלה, אי-אפשר </w:t>
      </w:r>
      <w:bookmarkStart w:id="2651" w:name="_ETM_Q1_8645000"/>
      <w:bookmarkEnd w:id="2651"/>
      <w:r w:rsidR="0016542A">
        <w:rPr>
          <w:rFonts w:hint="cs"/>
          <w:rtl/>
        </w:rPr>
        <w:t xml:space="preserve">להתגבר עליהם בפסקת התגברות. אני מסכים שלפני כן צריך לומר, </w:t>
      </w:r>
      <w:bookmarkStart w:id="2652" w:name="_ETM_Q1_8647000"/>
      <w:bookmarkEnd w:id="2652"/>
      <w:r w:rsidR="0016542A">
        <w:rPr>
          <w:rFonts w:hint="cs"/>
          <w:rtl/>
        </w:rPr>
        <w:t>שאי-אפשר להתגבר עליהם בחקיקה.</w:t>
      </w:r>
    </w:p>
    <w:p w:rsidR="007A614E" w:rsidRDefault="007A614E" w:rsidP="007A614E">
      <w:pPr>
        <w:rPr>
          <w:rtl/>
        </w:rPr>
      </w:pPr>
      <w:bookmarkStart w:id="2653" w:name="_ETM_Q1_8641908"/>
      <w:bookmarkStart w:id="2654" w:name="_ETM_Q1_8641950"/>
      <w:bookmarkEnd w:id="2653"/>
      <w:bookmarkEnd w:id="2654"/>
    </w:p>
    <w:p w:rsidR="007A614E" w:rsidRDefault="007A614E" w:rsidP="007A614E">
      <w:pPr>
        <w:pStyle w:val="af8"/>
        <w:keepNext/>
        <w:rPr>
          <w:rtl/>
        </w:rPr>
      </w:pPr>
      <w:bookmarkStart w:id="2655" w:name="ET_yor_6157_302"/>
      <w:r w:rsidRPr="007A614E">
        <w:rPr>
          <w:rStyle w:val="TagStyle"/>
          <w:rtl/>
        </w:rPr>
        <w:t xml:space="preserve"> &lt;&lt; יור &gt;&gt; </w:t>
      </w:r>
      <w:r>
        <w:rPr>
          <w:rtl/>
        </w:rPr>
        <w:t>היו"ר שמחה רוטמן:</w:t>
      </w:r>
      <w:r w:rsidRPr="007A614E">
        <w:rPr>
          <w:rStyle w:val="TagStyle"/>
          <w:rtl/>
        </w:rPr>
        <w:t xml:space="preserve"> &lt;&lt; יור &gt;&gt;</w:t>
      </w:r>
      <w:r>
        <w:rPr>
          <w:rtl/>
        </w:rPr>
        <w:t xml:space="preserve">   </w:t>
      </w:r>
      <w:bookmarkEnd w:id="2655"/>
    </w:p>
    <w:p w:rsidR="007A614E" w:rsidRDefault="007A614E" w:rsidP="007A614E">
      <w:pPr>
        <w:pStyle w:val="KeepWithNext"/>
        <w:rPr>
          <w:rtl/>
        </w:rPr>
      </w:pPr>
    </w:p>
    <w:p w:rsidR="00842C1D" w:rsidRDefault="007A614E" w:rsidP="00842C1D">
      <w:pPr>
        <w:rPr>
          <w:rtl/>
        </w:rPr>
      </w:pPr>
      <w:bookmarkStart w:id="2656" w:name="_ETM_Q1_8652769"/>
      <w:bookmarkEnd w:id="2656"/>
      <w:r w:rsidRPr="00842C1D">
        <w:rPr>
          <w:rFonts w:hint="cs"/>
          <w:rtl/>
        </w:rPr>
        <w:t>או בשיפוט</w:t>
      </w:r>
      <w:r w:rsidR="00842C1D">
        <w:rPr>
          <w:rFonts w:hint="cs"/>
          <w:rtl/>
        </w:rPr>
        <w:t>.</w:t>
      </w:r>
      <w:r w:rsidRPr="00842C1D">
        <w:rPr>
          <w:rFonts w:hint="cs"/>
          <w:rtl/>
        </w:rPr>
        <w:t xml:space="preserve"> הרי במידה מסוימת</w:t>
      </w:r>
      <w:r w:rsidR="00842C1D">
        <w:rPr>
          <w:rFonts w:hint="cs"/>
          <w:rtl/>
        </w:rPr>
        <w:t xml:space="preserve"> יש כאלו שיגידו שב</w:t>
      </w:r>
      <w:r w:rsidR="00842C1D">
        <w:rPr>
          <w:rtl/>
        </w:rPr>
        <w:t xml:space="preserve">פסק דין </w:t>
      </w:r>
      <w:r w:rsidR="00842C1D">
        <w:rPr>
          <w:rFonts w:hint="cs"/>
          <w:rtl/>
        </w:rPr>
        <w:t xml:space="preserve">– </w:t>
      </w:r>
      <w:r w:rsidR="00842C1D">
        <w:rPr>
          <w:rtl/>
        </w:rPr>
        <w:t xml:space="preserve">אמרנו שהוא </w:t>
      </w:r>
      <w:r w:rsidR="00842C1D">
        <w:rPr>
          <w:rFonts w:hint="cs"/>
          <w:rtl/>
        </w:rPr>
        <w:t>לא יש</w:t>
      </w:r>
      <w:r w:rsidR="00842C1D">
        <w:rPr>
          <w:rtl/>
        </w:rPr>
        <w:t>פיע על מהלך הדיונים</w:t>
      </w:r>
      <w:r w:rsidR="00842C1D">
        <w:rPr>
          <w:rFonts w:hint="cs"/>
          <w:rtl/>
        </w:rPr>
        <w:t>,</w:t>
      </w:r>
      <w:r w:rsidR="00842C1D">
        <w:rPr>
          <w:rtl/>
        </w:rPr>
        <w:t xml:space="preserve"> אבל על תוכן הדיונים בהחלט </w:t>
      </w:r>
      <w:r w:rsidR="00842C1D">
        <w:rPr>
          <w:rFonts w:hint="cs"/>
          <w:rtl/>
        </w:rPr>
        <w:t xml:space="preserve">– </w:t>
      </w:r>
      <w:r w:rsidR="00842C1D">
        <w:rPr>
          <w:rtl/>
        </w:rPr>
        <w:t xml:space="preserve">יש כאלה שיגידו עכשיו שנפסק בבית המשפט </w:t>
      </w:r>
      <w:r w:rsidR="00842C1D">
        <w:rPr>
          <w:rFonts w:hint="cs"/>
          <w:rtl/>
        </w:rPr>
        <w:t>של-</w:t>
      </w:r>
      <w:r w:rsidR="00842C1D">
        <w:rPr>
          <w:rtl/>
        </w:rPr>
        <w:t>400</w:t>
      </w:r>
      <w:r w:rsidR="00842C1D">
        <w:rPr>
          <w:rFonts w:hint="cs"/>
          <w:rtl/>
        </w:rPr>
        <w:t>,</w:t>
      </w:r>
      <w:r w:rsidR="00842C1D">
        <w:rPr>
          <w:rtl/>
        </w:rPr>
        <w:t>000 איש אין זכות הצבעה</w:t>
      </w:r>
      <w:r w:rsidR="00842C1D">
        <w:rPr>
          <w:rFonts w:hint="cs"/>
          <w:rtl/>
        </w:rPr>
        <w:t>,</w:t>
      </w:r>
      <w:r w:rsidR="00842C1D">
        <w:rPr>
          <w:rtl/>
        </w:rPr>
        <w:t xml:space="preserve"> ולא בגלל שהם ג'ינג'ים </w:t>
      </w:r>
      <w:r w:rsidR="00842C1D">
        <w:rPr>
          <w:rFonts w:hint="cs"/>
          <w:rtl/>
        </w:rPr>
        <w:t xml:space="preserve">אלא </w:t>
      </w:r>
      <w:bookmarkStart w:id="2657" w:name="_ETM_Q1_8671000"/>
      <w:bookmarkEnd w:id="2657"/>
      <w:r w:rsidR="00842C1D">
        <w:rPr>
          <w:rFonts w:hint="cs"/>
          <w:rtl/>
        </w:rPr>
        <w:t xml:space="preserve">בגלל שהם </w:t>
      </w:r>
      <w:r w:rsidR="00842C1D">
        <w:rPr>
          <w:rtl/>
        </w:rPr>
        <w:t>הצביעו לש"ס</w:t>
      </w:r>
      <w:r w:rsidR="00842C1D">
        <w:rPr>
          <w:rFonts w:hint="cs"/>
          <w:rtl/>
        </w:rPr>
        <w:t xml:space="preserve">, </w:t>
      </w:r>
      <w:r w:rsidR="00842C1D">
        <w:rPr>
          <w:rtl/>
        </w:rPr>
        <w:t>לפחות במידה חלקית</w:t>
      </w:r>
      <w:r w:rsidR="00842C1D">
        <w:rPr>
          <w:rFonts w:hint="cs"/>
          <w:rtl/>
        </w:rPr>
        <w:t>.</w:t>
      </w:r>
      <w:r w:rsidR="00842C1D">
        <w:rPr>
          <w:rtl/>
        </w:rPr>
        <w:t xml:space="preserve"> אז השאלה היא</w:t>
      </w:r>
      <w:r w:rsidR="00842C1D">
        <w:rPr>
          <w:rFonts w:hint="cs"/>
          <w:rtl/>
        </w:rPr>
        <w:t>:</w:t>
      </w:r>
      <w:r w:rsidR="00842C1D">
        <w:rPr>
          <w:rtl/>
        </w:rPr>
        <w:t xml:space="preserve"> האם דבר כזה אתה מצפה למעורבות שיפוטית</w:t>
      </w:r>
      <w:r w:rsidR="00842C1D">
        <w:rPr>
          <w:rFonts w:hint="cs"/>
          <w:rtl/>
        </w:rPr>
        <w:t>?</w:t>
      </w:r>
      <w:r w:rsidR="00842C1D">
        <w:rPr>
          <w:rtl/>
        </w:rPr>
        <w:t xml:space="preserve"> ומי </w:t>
      </w:r>
      <w:r w:rsidR="00842C1D">
        <w:rPr>
          <w:rFonts w:hint="cs"/>
          <w:rtl/>
        </w:rPr>
        <w:t>י</w:t>
      </w:r>
      <w:r w:rsidR="00842C1D">
        <w:rPr>
          <w:rtl/>
        </w:rPr>
        <w:t>שמור על הג'ינג'ים שהצביעו לש"ס בהקשר הזה</w:t>
      </w:r>
      <w:r w:rsidR="00842C1D">
        <w:rPr>
          <w:rFonts w:hint="cs"/>
          <w:rtl/>
        </w:rPr>
        <w:t>?</w:t>
      </w:r>
    </w:p>
    <w:p w:rsidR="00842C1D" w:rsidRDefault="00842C1D" w:rsidP="00842C1D">
      <w:pPr>
        <w:rPr>
          <w:rtl/>
        </w:rPr>
      </w:pPr>
    </w:p>
    <w:p w:rsidR="007A614E" w:rsidRDefault="00842C1D" w:rsidP="00842C1D">
      <w:pPr>
        <w:rPr>
          <w:rtl/>
        </w:rPr>
      </w:pPr>
      <w:bookmarkStart w:id="2658" w:name="_ETM_Q1_8685000"/>
      <w:bookmarkEnd w:id="2658"/>
      <w:r>
        <w:rPr>
          <w:rtl/>
        </w:rPr>
        <w:t>אז לכן אני אומר</w:t>
      </w:r>
      <w:r>
        <w:rPr>
          <w:rFonts w:hint="cs"/>
          <w:rtl/>
        </w:rPr>
        <w:t>:</w:t>
      </w:r>
      <w:r>
        <w:rPr>
          <w:rtl/>
        </w:rPr>
        <w:t xml:space="preserve"> צריך לשים בצד את השאלה מה אנחנו רוצים ל</w:t>
      </w:r>
      <w:r>
        <w:rPr>
          <w:rFonts w:hint="cs"/>
          <w:rtl/>
        </w:rPr>
        <w:t>הג</w:t>
      </w:r>
      <w:r>
        <w:rPr>
          <w:rtl/>
        </w:rPr>
        <w:t xml:space="preserve">ן במסגרת סמכויות החקיקה של הכנסת </w:t>
      </w:r>
      <w:r>
        <w:rPr>
          <w:rFonts w:hint="cs"/>
          <w:rtl/>
        </w:rPr>
        <w:t xml:space="preserve">לבין </w:t>
      </w:r>
      <w:r>
        <w:rPr>
          <w:rtl/>
        </w:rPr>
        <w:t>מה שאנחנו רוצים לאפשר לבית המשפט להפעיל עליו ביקורת שיפוטית</w:t>
      </w:r>
      <w:r>
        <w:rPr>
          <w:rFonts w:hint="cs"/>
          <w:rtl/>
        </w:rPr>
        <w:t>.</w:t>
      </w:r>
      <w:r>
        <w:rPr>
          <w:rtl/>
        </w:rPr>
        <w:t xml:space="preserve"> והשאלה אם אנחנו רוצים לנהל דיון בפני </w:t>
      </w:r>
      <w:r>
        <w:rPr>
          <w:rFonts w:hint="cs"/>
          <w:rtl/>
        </w:rPr>
        <w:t xml:space="preserve">ערכאה </w:t>
      </w:r>
      <w:r>
        <w:rPr>
          <w:rtl/>
        </w:rPr>
        <w:t xml:space="preserve">שיפוטית או פה בכנסת </w:t>
      </w:r>
      <w:r>
        <w:rPr>
          <w:rFonts w:hint="cs"/>
          <w:rtl/>
        </w:rPr>
        <w:t xml:space="preserve">– </w:t>
      </w:r>
      <w:r>
        <w:rPr>
          <w:rtl/>
        </w:rPr>
        <w:t xml:space="preserve">פה בכנסת התשובה שלי </w:t>
      </w:r>
      <w:r>
        <w:rPr>
          <w:rFonts w:hint="cs"/>
          <w:rtl/>
        </w:rPr>
        <w:t xml:space="preserve">היא </w:t>
      </w:r>
      <w:r>
        <w:rPr>
          <w:rtl/>
        </w:rPr>
        <w:t xml:space="preserve">בוודאי שכן </w:t>
      </w:r>
      <w:r>
        <w:rPr>
          <w:rFonts w:hint="cs"/>
          <w:rtl/>
        </w:rPr>
        <w:t xml:space="preserve">– </w:t>
      </w:r>
      <w:r>
        <w:rPr>
          <w:rtl/>
        </w:rPr>
        <w:t>אבל בפני ערכאה שיפוטית בשאלה</w:t>
      </w:r>
      <w:r>
        <w:rPr>
          <w:rFonts w:hint="cs"/>
          <w:rtl/>
        </w:rPr>
        <w:t>:</w:t>
      </w:r>
      <w:r>
        <w:rPr>
          <w:rtl/>
        </w:rPr>
        <w:t xml:space="preserve"> מה זה אומר שמדינת ישראל היא מדינה יהודית על חוק המסתננים למשל</w:t>
      </w:r>
      <w:r>
        <w:rPr>
          <w:rFonts w:hint="cs"/>
          <w:rtl/>
        </w:rPr>
        <w:t>?</w:t>
      </w:r>
      <w:r>
        <w:rPr>
          <w:rtl/>
        </w:rPr>
        <w:t xml:space="preserve"> זו סוגיה כבדת משקל</w:t>
      </w:r>
      <w:r>
        <w:rPr>
          <w:rFonts w:hint="cs"/>
          <w:rtl/>
        </w:rPr>
        <w:t>,</w:t>
      </w:r>
      <w:r>
        <w:rPr>
          <w:rtl/>
        </w:rPr>
        <w:t xml:space="preserve"> זה לא משהו</w:t>
      </w:r>
      <w:r>
        <w:rPr>
          <w:rFonts w:hint="cs"/>
          <w:rtl/>
        </w:rPr>
        <w:t xml:space="preserve"> </w:t>
      </w:r>
      <w:r>
        <w:rPr>
          <w:rtl/>
        </w:rPr>
        <w:t>לנפנף</w:t>
      </w:r>
      <w:r>
        <w:rPr>
          <w:rFonts w:hint="cs"/>
          <w:rtl/>
        </w:rPr>
        <w:t>.</w:t>
      </w:r>
    </w:p>
    <w:p w:rsidR="007A614E" w:rsidRDefault="007A614E" w:rsidP="007A614E">
      <w:pPr>
        <w:rPr>
          <w:rtl/>
        </w:rPr>
      </w:pPr>
      <w:bookmarkStart w:id="2659" w:name="_ETM_Q1_8658018"/>
      <w:bookmarkStart w:id="2660" w:name="_ETM_Q1_8658063"/>
      <w:bookmarkEnd w:id="2659"/>
      <w:bookmarkEnd w:id="2660"/>
    </w:p>
    <w:p w:rsidR="007A614E" w:rsidRDefault="007A614E" w:rsidP="007A614E">
      <w:pPr>
        <w:pStyle w:val="-"/>
        <w:keepNext/>
        <w:rPr>
          <w:rtl/>
        </w:rPr>
      </w:pPr>
      <w:bookmarkStart w:id="2661" w:name="ET_speakercontinue_רון_שפירא_303"/>
      <w:r w:rsidRPr="007A614E">
        <w:rPr>
          <w:rStyle w:val="TagStyle"/>
          <w:rtl/>
        </w:rPr>
        <w:t xml:space="preserve"> &lt;&lt; דובר_המשך &gt;&gt; </w:t>
      </w:r>
      <w:r>
        <w:rPr>
          <w:rtl/>
        </w:rPr>
        <w:t>רון שפירא:</w:t>
      </w:r>
      <w:r w:rsidRPr="007A614E">
        <w:rPr>
          <w:rStyle w:val="TagStyle"/>
          <w:rtl/>
        </w:rPr>
        <w:t xml:space="preserve"> &lt;&lt; דובר_המשך &gt;&gt;</w:t>
      </w:r>
      <w:r>
        <w:rPr>
          <w:rtl/>
        </w:rPr>
        <w:t xml:space="preserve">   </w:t>
      </w:r>
      <w:bookmarkEnd w:id="2661"/>
    </w:p>
    <w:p w:rsidR="007A614E" w:rsidRDefault="007A614E" w:rsidP="007A614E">
      <w:pPr>
        <w:pStyle w:val="KeepWithNext"/>
        <w:rPr>
          <w:rtl/>
        </w:rPr>
      </w:pPr>
    </w:p>
    <w:p w:rsidR="007A614E" w:rsidRDefault="00842C1D" w:rsidP="007A614E">
      <w:pPr>
        <w:rPr>
          <w:rtl/>
        </w:rPr>
      </w:pPr>
      <w:bookmarkStart w:id="2662" w:name="_ETM_Q1_8725090"/>
      <w:bookmarkEnd w:id="2662"/>
      <w:r>
        <w:rPr>
          <w:rFonts w:hint="cs"/>
          <w:rtl/>
        </w:rPr>
        <w:t xml:space="preserve">שוב, </w:t>
      </w:r>
      <w:bookmarkStart w:id="2663" w:name="_ETM_Q1_8719000"/>
      <w:bookmarkEnd w:id="2663"/>
      <w:r>
        <w:rPr>
          <w:rFonts w:hint="cs"/>
          <w:rtl/>
        </w:rPr>
        <w:t>אני לא יודע אם סעיף אחד לחוק-</w:t>
      </w:r>
      <w:r w:rsidR="007A614E">
        <w:rPr>
          <w:rFonts w:hint="cs"/>
          <w:rtl/>
        </w:rPr>
        <w:t>יסוד</w:t>
      </w:r>
      <w:r>
        <w:rPr>
          <w:rFonts w:hint="cs"/>
          <w:rtl/>
        </w:rPr>
        <w:t>:</w:t>
      </w:r>
      <w:r w:rsidR="007A614E">
        <w:rPr>
          <w:rFonts w:hint="cs"/>
          <w:rtl/>
        </w:rPr>
        <w:t xml:space="preserve"> הלאום</w:t>
      </w:r>
      <w:r>
        <w:rPr>
          <w:rFonts w:hint="cs"/>
          <w:rtl/>
        </w:rPr>
        <w:t xml:space="preserve"> יכול לומר על תכנים. </w:t>
      </w:r>
      <w:bookmarkStart w:id="2664" w:name="_ETM_Q1_8729000"/>
      <w:bookmarkEnd w:id="2664"/>
      <w:r>
        <w:rPr>
          <w:rFonts w:hint="cs"/>
          <w:rtl/>
        </w:rPr>
        <w:t xml:space="preserve">זאת אומרת, חזקה על היהודים שהם לא מפלים, ומכאן אני </w:t>
      </w:r>
      <w:bookmarkStart w:id="2665" w:name="_ETM_Q1_8733000"/>
      <w:bookmarkEnd w:id="2665"/>
      <w:r>
        <w:rPr>
          <w:rFonts w:hint="cs"/>
          <w:rtl/>
        </w:rPr>
        <w:t>מכניס איסורי אפליה.</w:t>
      </w:r>
    </w:p>
    <w:p w:rsidR="007A614E" w:rsidRDefault="007A614E" w:rsidP="007A614E">
      <w:pPr>
        <w:rPr>
          <w:rtl/>
        </w:rPr>
      </w:pPr>
      <w:bookmarkStart w:id="2666" w:name="_ETM_Q1_8728636"/>
      <w:bookmarkStart w:id="2667" w:name="_ETM_Q1_8728678"/>
      <w:bookmarkEnd w:id="2666"/>
      <w:bookmarkEnd w:id="2667"/>
    </w:p>
    <w:p w:rsidR="007A614E" w:rsidRDefault="007A614E" w:rsidP="007A614E">
      <w:pPr>
        <w:pStyle w:val="af8"/>
        <w:keepNext/>
        <w:rPr>
          <w:rtl/>
        </w:rPr>
      </w:pPr>
      <w:bookmarkStart w:id="2668" w:name="ET_yor_6157_304"/>
      <w:r w:rsidRPr="007A614E">
        <w:rPr>
          <w:rStyle w:val="TagStyle"/>
          <w:rtl/>
        </w:rPr>
        <w:t xml:space="preserve"> &lt;&lt; יור &gt;&gt; </w:t>
      </w:r>
      <w:r>
        <w:rPr>
          <w:rtl/>
        </w:rPr>
        <w:t>היו"ר שמחה רוטמן:</w:t>
      </w:r>
      <w:r w:rsidRPr="007A614E">
        <w:rPr>
          <w:rStyle w:val="TagStyle"/>
          <w:rtl/>
        </w:rPr>
        <w:t xml:space="preserve"> &lt;&lt; יור &gt;&gt;</w:t>
      </w:r>
      <w:r>
        <w:rPr>
          <w:rtl/>
        </w:rPr>
        <w:t xml:space="preserve">   </w:t>
      </w:r>
      <w:bookmarkEnd w:id="2668"/>
    </w:p>
    <w:p w:rsidR="007A614E" w:rsidRDefault="007A614E" w:rsidP="007A614E">
      <w:pPr>
        <w:pStyle w:val="KeepWithNext"/>
        <w:rPr>
          <w:rtl/>
        </w:rPr>
      </w:pPr>
    </w:p>
    <w:p w:rsidR="007A614E" w:rsidRDefault="007A614E" w:rsidP="00842C1D">
      <w:pPr>
        <w:rPr>
          <w:rtl/>
        </w:rPr>
      </w:pPr>
      <w:bookmarkStart w:id="2669" w:name="_ETM_Q1_8733463"/>
      <w:bookmarkEnd w:id="2669"/>
      <w:r>
        <w:rPr>
          <w:rFonts w:hint="cs"/>
          <w:rtl/>
        </w:rPr>
        <w:t xml:space="preserve">כמו </w:t>
      </w:r>
      <w:bookmarkStart w:id="2670" w:name="_ETM_Q1_8734003"/>
      <w:bookmarkEnd w:id="2670"/>
      <w:r>
        <w:rPr>
          <w:rFonts w:hint="cs"/>
          <w:rtl/>
        </w:rPr>
        <w:t>שאמר ד</w:t>
      </w:r>
      <w:r w:rsidR="00842C1D">
        <w:rPr>
          <w:rFonts w:hint="cs"/>
          <w:rtl/>
        </w:rPr>
        <w:t>"</w:t>
      </w:r>
      <w:r>
        <w:rPr>
          <w:rFonts w:hint="cs"/>
          <w:rtl/>
        </w:rPr>
        <w:t>ר בקשי</w:t>
      </w:r>
      <w:r w:rsidR="00842C1D">
        <w:rPr>
          <w:rFonts w:hint="cs"/>
          <w:rtl/>
        </w:rPr>
        <w:t>:</w:t>
      </w:r>
      <w:r>
        <w:rPr>
          <w:rFonts w:hint="cs"/>
          <w:rtl/>
        </w:rPr>
        <w:t xml:space="preserve"> הדבר כבר התרחש</w:t>
      </w:r>
      <w:r w:rsidR="00842C1D">
        <w:rPr>
          <w:rFonts w:hint="cs"/>
          <w:rtl/>
        </w:rPr>
        <w:t xml:space="preserve"> במידה זו או אחרת. כלומר, אנחנו לא מדברים על תרחיש תיאורטי, אנחנו מדברים על משהו שכבר </w:t>
      </w:r>
      <w:bookmarkStart w:id="2671" w:name="_ETM_Q1_8745000"/>
      <w:bookmarkEnd w:id="2671"/>
      <w:r w:rsidR="00842C1D">
        <w:rPr>
          <w:rFonts w:hint="cs"/>
          <w:rtl/>
        </w:rPr>
        <w:t>קרה.</w:t>
      </w:r>
      <w:bookmarkStart w:id="2672" w:name="_ETM_Q1_8739627"/>
      <w:bookmarkStart w:id="2673" w:name="_ETM_Q1_8739676"/>
      <w:bookmarkEnd w:id="2672"/>
      <w:bookmarkEnd w:id="2673"/>
      <w:r w:rsidR="00842C1D">
        <w:rPr>
          <w:rFonts w:hint="cs"/>
          <w:rtl/>
        </w:rPr>
        <w:t xml:space="preserve"> אוקיי. </w:t>
      </w:r>
      <w:bookmarkStart w:id="2674" w:name="_ETM_Q1_8747240"/>
      <w:bookmarkEnd w:id="2674"/>
      <w:r w:rsidR="00842C1D">
        <w:rPr>
          <w:rFonts w:hint="cs"/>
          <w:rtl/>
        </w:rPr>
        <w:t>ת</w:t>
      </w:r>
      <w:r>
        <w:rPr>
          <w:rFonts w:hint="cs"/>
          <w:rtl/>
        </w:rPr>
        <w:t>ודה רבה.</w:t>
      </w:r>
    </w:p>
    <w:p w:rsidR="007A614E" w:rsidRDefault="007A614E" w:rsidP="007A614E">
      <w:pPr>
        <w:rPr>
          <w:rtl/>
        </w:rPr>
      </w:pPr>
      <w:bookmarkStart w:id="2675" w:name="_ETM_Q1_8749442"/>
      <w:bookmarkStart w:id="2676" w:name="_ETM_Q1_8749486"/>
      <w:bookmarkStart w:id="2677" w:name="_ETM_Q1_8751034"/>
      <w:bookmarkEnd w:id="2675"/>
      <w:bookmarkEnd w:id="2676"/>
      <w:bookmarkEnd w:id="2677"/>
    </w:p>
    <w:p w:rsidR="007A614E" w:rsidRDefault="007A614E" w:rsidP="007A614E">
      <w:pPr>
        <w:pStyle w:val="a5"/>
        <w:keepNext/>
        <w:rPr>
          <w:rtl/>
        </w:rPr>
      </w:pPr>
      <w:bookmarkStart w:id="2678" w:name="ET_speaker_6357_307"/>
      <w:r w:rsidRPr="007A614E">
        <w:rPr>
          <w:rStyle w:val="TagStyle"/>
          <w:rtl/>
        </w:rPr>
        <w:t xml:space="preserve"> &lt;&lt; דובר &gt;&gt; </w:t>
      </w:r>
      <w:r>
        <w:rPr>
          <w:rtl/>
        </w:rPr>
        <w:t>משה סעדה (הליכוד):</w:t>
      </w:r>
      <w:r w:rsidRPr="007A614E">
        <w:rPr>
          <w:rStyle w:val="TagStyle"/>
          <w:rtl/>
        </w:rPr>
        <w:t xml:space="preserve"> &lt;&lt; דובר &gt;&gt;</w:t>
      </w:r>
      <w:r>
        <w:rPr>
          <w:rtl/>
        </w:rPr>
        <w:t xml:space="preserve">   </w:t>
      </w:r>
      <w:bookmarkEnd w:id="2678"/>
    </w:p>
    <w:p w:rsidR="007A614E" w:rsidRDefault="007A614E" w:rsidP="007A614E">
      <w:pPr>
        <w:pStyle w:val="KeepWithNext"/>
        <w:rPr>
          <w:rtl/>
        </w:rPr>
      </w:pPr>
    </w:p>
    <w:p w:rsidR="007A614E" w:rsidRDefault="007A614E" w:rsidP="00842C1D">
      <w:pPr>
        <w:rPr>
          <w:rtl/>
        </w:rPr>
      </w:pPr>
      <w:bookmarkStart w:id="2679" w:name="_ETM_Q1_8751401"/>
      <w:bookmarkStart w:id="2680" w:name="_ETM_Q1_8751426"/>
      <w:bookmarkEnd w:id="2679"/>
      <w:bookmarkEnd w:id="2680"/>
      <w:r>
        <w:rPr>
          <w:rFonts w:hint="cs"/>
          <w:rtl/>
        </w:rPr>
        <w:t>רק שאלה</w:t>
      </w:r>
      <w:r w:rsidR="00842C1D">
        <w:rPr>
          <w:rFonts w:hint="cs"/>
          <w:rtl/>
        </w:rPr>
        <w:t>, ברשותך: לשיטתך, פרופ' רון שפירא, ל</w:t>
      </w:r>
      <w:bookmarkStart w:id="2681" w:name="_ETM_Q1_8753780"/>
      <w:bookmarkStart w:id="2682" w:name="_ETM_Q1_8753823"/>
      <w:bookmarkEnd w:id="2681"/>
      <w:bookmarkEnd w:id="2682"/>
      <w:r w:rsidR="00842C1D">
        <w:rPr>
          <w:rFonts w:hint="cs"/>
          <w:rtl/>
        </w:rPr>
        <w:t>חוק-</w:t>
      </w:r>
      <w:r>
        <w:rPr>
          <w:rFonts w:hint="cs"/>
          <w:rtl/>
        </w:rPr>
        <w:t>יסוד</w:t>
      </w:r>
      <w:r w:rsidR="00842C1D">
        <w:rPr>
          <w:rFonts w:hint="cs"/>
          <w:rtl/>
        </w:rPr>
        <w:t xml:space="preserve"> שנחקק </w:t>
      </w:r>
      <w:bookmarkStart w:id="2683" w:name="_ETM_Q1_8757000"/>
      <w:bookmarkEnd w:id="2683"/>
      <w:r w:rsidR="00842C1D">
        <w:rPr>
          <w:rFonts w:hint="cs"/>
          <w:rtl/>
        </w:rPr>
        <w:t xml:space="preserve">ברוב של 61 </w:t>
      </w:r>
      <w:r w:rsidR="00842C1D">
        <w:rPr>
          <w:rtl/>
        </w:rPr>
        <w:t>–</w:t>
      </w:r>
      <w:r w:rsidR="00842C1D">
        <w:rPr>
          <w:rFonts w:hint="cs"/>
          <w:rtl/>
        </w:rPr>
        <w:t xml:space="preserve"> אני שוב מציג את האיפכ</w:t>
      </w:r>
      <w:r w:rsidR="00631F16">
        <w:rPr>
          <w:rFonts w:hint="cs"/>
          <w:rtl/>
        </w:rPr>
        <w:t>א-</w:t>
      </w:r>
      <w:r w:rsidR="00842C1D">
        <w:rPr>
          <w:rFonts w:hint="cs"/>
          <w:rtl/>
        </w:rPr>
        <w:t xml:space="preserve">מסתברא כדי לחדד </w:t>
      </w:r>
      <w:r w:rsidR="00842C1D">
        <w:rPr>
          <w:rtl/>
        </w:rPr>
        <w:t>–</w:t>
      </w:r>
      <w:r w:rsidR="00842C1D">
        <w:rPr>
          <w:rFonts w:hint="cs"/>
          <w:rtl/>
        </w:rPr>
        <w:t xml:space="preserve"> אז אין לו שום ביקורת לכאורה. יגידו לך: הרי בחוק רגיל יש ביקורת, זאת </w:t>
      </w:r>
      <w:bookmarkStart w:id="2684" w:name="_ETM_Q1_8767000"/>
      <w:bookmarkEnd w:id="2684"/>
      <w:r w:rsidR="00842C1D">
        <w:rPr>
          <w:rFonts w:hint="cs"/>
          <w:rtl/>
        </w:rPr>
        <w:t xml:space="preserve">אומרת הרבה פעמים הכנסת תחוקק, בית משפט ישמיע ביקורת, הכנסת </w:t>
      </w:r>
      <w:bookmarkStart w:id="2685" w:name="_ETM_Q1_8772000"/>
      <w:bookmarkEnd w:id="2685"/>
      <w:r w:rsidR="00842C1D">
        <w:rPr>
          <w:rFonts w:hint="cs"/>
          <w:rtl/>
        </w:rPr>
        <w:t xml:space="preserve">תגיד: נקיים דיון, ויכול להיות שנחוקק פסקת התגברות </w:t>
      </w:r>
      <w:r w:rsidR="00842C1D">
        <w:rPr>
          <w:rtl/>
        </w:rPr>
        <w:t>–</w:t>
      </w:r>
      <w:r w:rsidR="00842C1D">
        <w:rPr>
          <w:rFonts w:hint="cs"/>
          <w:rtl/>
        </w:rPr>
        <w:t xml:space="preserve"> </w:t>
      </w:r>
      <w:bookmarkStart w:id="2686" w:name="_ETM_Q1_8777000"/>
      <w:bookmarkEnd w:id="2686"/>
      <w:r w:rsidR="00842C1D">
        <w:rPr>
          <w:rFonts w:hint="cs"/>
          <w:rtl/>
        </w:rPr>
        <w:t xml:space="preserve">כן או אל. אבל יש קול שמבקר את ההחלטה. על </w:t>
      </w:r>
      <w:bookmarkStart w:id="2687" w:name="_ETM_Q1_8780000"/>
      <w:bookmarkEnd w:id="2687"/>
      <w:r w:rsidR="00842C1D">
        <w:rPr>
          <w:rFonts w:hint="cs"/>
          <w:rtl/>
        </w:rPr>
        <w:t xml:space="preserve">פי מה שאתה אומר, ואתה מקבל את ההצעה, יהיה חוק-יסוד, </w:t>
      </w:r>
      <w:bookmarkStart w:id="2688" w:name="_ETM_Q1_8785000"/>
      <w:bookmarkEnd w:id="2688"/>
      <w:r w:rsidR="00842C1D">
        <w:rPr>
          <w:rFonts w:hint="cs"/>
          <w:rtl/>
        </w:rPr>
        <w:t xml:space="preserve">ואז </w:t>
      </w:r>
      <w:bookmarkStart w:id="2689" w:name="_ETM_Q1_8757257"/>
      <w:bookmarkStart w:id="2690" w:name="_ETM_Q1_8757291"/>
      <w:bookmarkStart w:id="2691" w:name="_ETM_Q1_8759291"/>
      <w:bookmarkEnd w:id="2689"/>
      <w:bookmarkEnd w:id="2690"/>
      <w:bookmarkEnd w:id="2691"/>
      <w:r>
        <w:rPr>
          <w:rFonts w:hint="cs"/>
          <w:rtl/>
        </w:rPr>
        <w:t>אין שום ביקורת</w:t>
      </w:r>
      <w:r w:rsidR="00842C1D">
        <w:rPr>
          <w:rFonts w:hint="cs"/>
          <w:rtl/>
        </w:rPr>
        <w:t xml:space="preserve"> על החוק הזה.</w:t>
      </w:r>
    </w:p>
    <w:p w:rsidR="007A614E" w:rsidRDefault="007A614E" w:rsidP="007A614E">
      <w:pPr>
        <w:rPr>
          <w:rtl/>
        </w:rPr>
      </w:pPr>
      <w:bookmarkStart w:id="2692" w:name="_ETM_Q1_8761700"/>
      <w:bookmarkStart w:id="2693" w:name="_ETM_Q1_8761747"/>
      <w:bookmarkStart w:id="2694" w:name="_ETM_Q1_8785622"/>
      <w:bookmarkEnd w:id="2692"/>
      <w:bookmarkEnd w:id="2693"/>
      <w:bookmarkEnd w:id="2694"/>
    </w:p>
    <w:p w:rsidR="007A614E" w:rsidRDefault="007A614E" w:rsidP="007A614E">
      <w:pPr>
        <w:pStyle w:val="a5"/>
        <w:keepNext/>
        <w:rPr>
          <w:rtl/>
        </w:rPr>
      </w:pPr>
      <w:bookmarkStart w:id="2695" w:name="ET_speaker_רון_שפירא_308"/>
      <w:r w:rsidRPr="007A614E">
        <w:rPr>
          <w:rStyle w:val="TagStyle"/>
          <w:rtl/>
        </w:rPr>
        <w:t xml:space="preserve"> &lt;&lt; דובר &gt;&gt; </w:t>
      </w:r>
      <w:r>
        <w:rPr>
          <w:rtl/>
        </w:rPr>
        <w:t>רון שפירא:</w:t>
      </w:r>
      <w:r w:rsidRPr="007A614E">
        <w:rPr>
          <w:rStyle w:val="TagStyle"/>
          <w:rtl/>
        </w:rPr>
        <w:t xml:space="preserve"> &lt;&lt; דובר &gt;&gt;</w:t>
      </w:r>
      <w:r>
        <w:rPr>
          <w:rtl/>
        </w:rPr>
        <w:t xml:space="preserve">   </w:t>
      </w:r>
      <w:bookmarkEnd w:id="2695"/>
    </w:p>
    <w:p w:rsidR="007A614E" w:rsidRDefault="007A614E" w:rsidP="007A614E">
      <w:pPr>
        <w:pStyle w:val="KeepWithNext"/>
        <w:rPr>
          <w:rtl/>
        </w:rPr>
      </w:pPr>
    </w:p>
    <w:p w:rsidR="000741A3" w:rsidRDefault="00842C1D" w:rsidP="00842C1D">
      <w:pPr>
        <w:rPr>
          <w:rtl/>
        </w:rPr>
      </w:pPr>
      <w:bookmarkStart w:id="2696" w:name="_ETM_Q1_8785998"/>
      <w:bookmarkStart w:id="2697" w:name="_ETM_Q1_8786043"/>
      <w:bookmarkEnd w:id="2696"/>
      <w:bookmarkEnd w:id="2697"/>
      <w:r>
        <w:rPr>
          <w:rFonts w:hint="cs"/>
          <w:rtl/>
        </w:rPr>
        <w:t xml:space="preserve">שוב, </w:t>
      </w:r>
      <w:r w:rsidR="007A614E">
        <w:rPr>
          <w:rFonts w:hint="cs"/>
          <w:rtl/>
        </w:rPr>
        <w:t>זה בדיוק בגלל הבעיה</w:t>
      </w:r>
      <w:r>
        <w:rPr>
          <w:rFonts w:hint="cs"/>
          <w:rtl/>
        </w:rPr>
        <w:t xml:space="preserve"> שהאספה המכוננת היא </w:t>
      </w:r>
      <w:bookmarkStart w:id="2698" w:name="_ETM_Q1_8786000"/>
      <w:bookmarkEnd w:id="2698"/>
      <w:r>
        <w:rPr>
          <w:rFonts w:hint="cs"/>
          <w:rtl/>
        </w:rPr>
        <w:t xml:space="preserve">גם הכנסת. </w:t>
      </w:r>
      <w:bookmarkStart w:id="2699" w:name="_ETM_Q1_8788980"/>
      <w:bookmarkStart w:id="2700" w:name="_ETM_Q1_8789020"/>
      <w:bookmarkEnd w:id="2699"/>
      <w:bookmarkEnd w:id="2700"/>
      <w:r w:rsidR="007A614E">
        <w:rPr>
          <w:rFonts w:hint="cs"/>
          <w:rtl/>
        </w:rPr>
        <w:t xml:space="preserve">בסוף הפה שאסר הוא </w:t>
      </w:r>
      <w:bookmarkStart w:id="2701" w:name="_ETM_Q1_8791970"/>
      <w:bookmarkEnd w:id="2701"/>
      <w:r>
        <w:rPr>
          <w:rFonts w:hint="cs"/>
          <w:rtl/>
        </w:rPr>
        <w:t>הפה</w:t>
      </w:r>
      <w:r w:rsidR="007A614E">
        <w:rPr>
          <w:rFonts w:hint="cs"/>
          <w:rtl/>
        </w:rPr>
        <w:t xml:space="preserve"> שהתיר</w:t>
      </w:r>
      <w:r>
        <w:rPr>
          <w:rFonts w:hint="cs"/>
          <w:rtl/>
        </w:rPr>
        <w:t xml:space="preserve">. בוא נגיד כך: </w:t>
      </w:r>
      <w:bookmarkStart w:id="2702" w:name="_ETM_Q1_8794594"/>
      <w:bookmarkStart w:id="2703" w:name="_ETM_Q1_8794633"/>
      <w:bookmarkEnd w:id="2702"/>
      <w:bookmarkEnd w:id="2703"/>
      <w:r w:rsidR="007A614E">
        <w:rPr>
          <w:rFonts w:hint="cs"/>
          <w:rtl/>
        </w:rPr>
        <w:t xml:space="preserve">לו יצויר </w:t>
      </w:r>
      <w:r>
        <w:rPr>
          <w:rFonts w:hint="cs"/>
          <w:rtl/>
        </w:rPr>
        <w:t xml:space="preserve">שאין פסקת התגברות, </w:t>
      </w:r>
      <w:bookmarkStart w:id="2704" w:name="_ETM_Q1_8798000"/>
      <w:bookmarkEnd w:id="2704"/>
      <w:r>
        <w:rPr>
          <w:rFonts w:hint="cs"/>
          <w:rtl/>
        </w:rPr>
        <w:t xml:space="preserve">אנחנו מסכימים שנכון להיום יש בעצם </w:t>
      </w:r>
      <w:r>
        <w:rPr>
          <w:rtl/>
        </w:rPr>
        <w:t>–</w:t>
      </w:r>
      <w:r>
        <w:rPr>
          <w:rFonts w:hint="cs"/>
          <w:rtl/>
        </w:rPr>
        <w:t xml:space="preserve"> הכנסת יכולה מחר ברוב של שניים נגד אחד לחוקק חוק</w:t>
      </w:r>
      <w:bookmarkStart w:id="2705" w:name="_ETM_Q1_8799652"/>
      <w:bookmarkStart w:id="2706" w:name="_ETM_Q1_8799693"/>
      <w:bookmarkStart w:id="2707" w:name="_ETM_Q1_8843779"/>
      <w:bookmarkEnd w:id="2705"/>
      <w:bookmarkEnd w:id="2706"/>
      <w:bookmarkEnd w:id="2707"/>
      <w:r>
        <w:rPr>
          <w:rFonts w:hint="cs"/>
          <w:rtl/>
        </w:rPr>
        <w:t xml:space="preserve"> ולקרוא לו </w:t>
      </w:r>
      <w:bookmarkStart w:id="2708" w:name="_ETM_Q1_8802000"/>
      <w:bookmarkEnd w:id="2708"/>
      <w:r>
        <w:rPr>
          <w:rFonts w:hint="cs"/>
          <w:rtl/>
        </w:rPr>
        <w:t xml:space="preserve">חוק-יסוד. גם היום היא יכולה לעשות את זה. הרי מה </w:t>
      </w:r>
      <w:bookmarkStart w:id="2709" w:name="_ETM_Q1_8809000"/>
      <w:bookmarkEnd w:id="2709"/>
      <w:r>
        <w:rPr>
          <w:rFonts w:hint="cs"/>
          <w:rtl/>
        </w:rPr>
        <w:t>זה פסקת ההתגברות? פסקת ההתגברות אומרת: אנחנו נקבע דברים כלליים</w:t>
      </w:r>
      <w:bookmarkStart w:id="2710" w:name="_ETM_Q1_8814000"/>
      <w:bookmarkEnd w:id="2710"/>
      <w:r>
        <w:rPr>
          <w:rFonts w:hint="cs"/>
          <w:rtl/>
        </w:rPr>
        <w:t xml:space="preserve"> בחוקי-יסוד, ובמקום לתקן את חוק היסוד, באותו אופן </w:t>
      </w:r>
      <w:bookmarkStart w:id="2711" w:name="_ETM_Q1_8820000"/>
      <w:bookmarkEnd w:id="2711"/>
      <w:r>
        <w:rPr>
          <w:rFonts w:hint="cs"/>
          <w:rtl/>
        </w:rPr>
        <w:t xml:space="preserve">ובאותה פרוצדורה שאנחנו מתקנים את חוק-יסוד, אנחנו נקבע שעניין מסוים </w:t>
      </w:r>
      <w:bookmarkStart w:id="2712" w:name="_ETM_Q1_8822000"/>
      <w:bookmarkEnd w:id="2712"/>
      <w:r>
        <w:rPr>
          <w:rFonts w:hint="cs"/>
          <w:rtl/>
        </w:rPr>
        <w:t xml:space="preserve">לא ייחשב כסותר אותו. הרי בעצם הכנסת יכולה לעשות גם </w:t>
      </w:r>
      <w:bookmarkStart w:id="2713" w:name="_ETM_Q1_8828000"/>
      <w:bookmarkEnd w:id="2713"/>
      <w:r>
        <w:rPr>
          <w:rFonts w:hint="cs"/>
          <w:rtl/>
        </w:rPr>
        <w:t xml:space="preserve">בלי זה. היא יכולה פשוט ללכת לחוק היסוד הראשון ולהוסיף </w:t>
      </w:r>
      <w:bookmarkStart w:id="2714" w:name="_ETM_Q1_8830000"/>
      <w:bookmarkEnd w:id="2714"/>
      <w:r>
        <w:rPr>
          <w:rFonts w:hint="cs"/>
          <w:rtl/>
        </w:rPr>
        <w:t xml:space="preserve">לו סעיף תיקון. זה הכול. זה אותו דבר. הבעיה היא </w:t>
      </w:r>
      <w:bookmarkStart w:id="2715" w:name="_ETM_Q1_8838000"/>
      <w:bookmarkEnd w:id="2715"/>
      <w:r>
        <w:rPr>
          <w:rFonts w:hint="cs"/>
          <w:rtl/>
        </w:rPr>
        <w:t xml:space="preserve">רק באופן </w:t>
      </w:r>
      <w:r>
        <w:rPr>
          <w:rtl/>
        </w:rPr>
        <w:t>–</w:t>
      </w:r>
      <w:r>
        <w:rPr>
          <w:rFonts w:hint="cs"/>
          <w:rtl/>
        </w:rPr>
        <w:t xml:space="preserve"> גם היום אם אתה מחוקק חוקי </w:t>
      </w:r>
      <w:bookmarkStart w:id="2716" w:name="_ETM_Q1_8837000"/>
      <w:bookmarkEnd w:id="2716"/>
      <w:r>
        <w:rPr>
          <w:rFonts w:hint="cs"/>
          <w:rtl/>
        </w:rPr>
        <w:t xml:space="preserve">יסוד ברוב של 61 ואתה יכול לתקן אותם - - </w:t>
      </w:r>
      <w:bookmarkStart w:id="2717" w:name="_ETM_Q1_8840000"/>
      <w:bookmarkEnd w:id="2717"/>
      <w:r>
        <w:rPr>
          <w:rFonts w:hint="cs"/>
          <w:rtl/>
        </w:rPr>
        <w:t>-</w:t>
      </w:r>
    </w:p>
    <w:p w:rsidR="00842C1D" w:rsidRDefault="00842C1D" w:rsidP="00842C1D">
      <w:pPr>
        <w:rPr>
          <w:rtl/>
        </w:rPr>
      </w:pPr>
      <w:bookmarkStart w:id="2718" w:name="_ETM_Q1_8804000"/>
      <w:bookmarkEnd w:id="2718"/>
    </w:p>
    <w:p w:rsidR="000741A3" w:rsidRDefault="000741A3" w:rsidP="000741A3">
      <w:pPr>
        <w:pStyle w:val="a5"/>
        <w:keepNext/>
        <w:rPr>
          <w:rtl/>
        </w:rPr>
      </w:pPr>
      <w:bookmarkStart w:id="2719" w:name="ET_speaker_6357_309"/>
      <w:r w:rsidRPr="000741A3">
        <w:rPr>
          <w:rStyle w:val="TagStyle"/>
          <w:rtl/>
        </w:rPr>
        <w:t xml:space="preserve"> &lt;&lt; דובר &gt;&gt; </w:t>
      </w:r>
      <w:r>
        <w:rPr>
          <w:rtl/>
        </w:rPr>
        <w:t>משה סעדה (הליכוד):</w:t>
      </w:r>
      <w:r w:rsidRPr="000741A3">
        <w:rPr>
          <w:rStyle w:val="TagStyle"/>
          <w:rtl/>
        </w:rPr>
        <w:t xml:space="preserve"> &lt;&lt; דובר &gt;&gt;</w:t>
      </w:r>
      <w:r>
        <w:rPr>
          <w:rtl/>
        </w:rPr>
        <w:t xml:space="preserve">   </w:t>
      </w:r>
      <w:bookmarkEnd w:id="2719"/>
    </w:p>
    <w:p w:rsidR="000741A3" w:rsidRDefault="000741A3" w:rsidP="000741A3">
      <w:pPr>
        <w:pStyle w:val="KeepWithNext"/>
        <w:rPr>
          <w:rtl/>
        </w:rPr>
      </w:pPr>
    </w:p>
    <w:p w:rsidR="000741A3" w:rsidRDefault="00842C1D" w:rsidP="00842C1D">
      <w:pPr>
        <w:rPr>
          <w:rtl/>
        </w:rPr>
      </w:pPr>
      <w:bookmarkStart w:id="2720" w:name="_ETM_Q1_8844152"/>
      <w:bookmarkStart w:id="2721" w:name="_ETM_Q1_8844177"/>
      <w:bookmarkEnd w:id="2720"/>
      <w:bookmarkEnd w:id="2721"/>
      <w:r>
        <w:rPr>
          <w:rFonts w:hint="cs"/>
          <w:rtl/>
        </w:rPr>
        <w:t xml:space="preserve">לא, השאלה אם זה טוב. עכשיו כשאנחנו מתקנים ורוצים </w:t>
      </w:r>
      <w:r w:rsidR="000741A3">
        <w:rPr>
          <w:rFonts w:hint="cs"/>
          <w:rtl/>
        </w:rPr>
        <w:t>לבדוק את הכול מבראשית</w:t>
      </w:r>
      <w:r>
        <w:rPr>
          <w:rFonts w:hint="cs"/>
          <w:rtl/>
        </w:rPr>
        <w:t xml:space="preserve">, </w:t>
      </w:r>
      <w:bookmarkStart w:id="2722" w:name="_ETM_Q1_8846000"/>
      <w:bookmarkEnd w:id="2722"/>
      <w:r>
        <w:rPr>
          <w:rFonts w:hint="cs"/>
          <w:rtl/>
        </w:rPr>
        <w:t xml:space="preserve">וגם לאפשר את הסמכות לבטל חוקים, שלא הייתה </w:t>
      </w:r>
      <w:bookmarkStart w:id="2723" w:name="_ETM_Q1_8847000"/>
      <w:bookmarkEnd w:id="2723"/>
      <w:r>
        <w:rPr>
          <w:rFonts w:hint="cs"/>
          <w:rtl/>
        </w:rPr>
        <w:t xml:space="preserve">קיימת עד היום, אז השאלה אם אנחנו לא רוצים שתהיה </w:t>
      </w:r>
      <w:bookmarkStart w:id="2724" w:name="_ETM_Q1_8854000"/>
      <w:bookmarkEnd w:id="2724"/>
      <w:r>
        <w:rPr>
          <w:rFonts w:hint="cs"/>
          <w:rtl/>
        </w:rPr>
        <w:t>ביקורת שיפוטית על חוק-יסוד, ושהכנסת תוכל להתגבר אבל ש</w:t>
      </w:r>
      <w:bookmarkStart w:id="2725" w:name="_ETM_Q1_8855000"/>
      <w:bookmarkEnd w:id="2725"/>
      <w:r>
        <w:rPr>
          <w:rFonts w:hint="cs"/>
          <w:rtl/>
        </w:rPr>
        <w:t>תהיה ביקורת שיפוטית, שנשמע אם יש ביקורת על החוק הזה.</w:t>
      </w:r>
    </w:p>
    <w:p w:rsidR="000741A3" w:rsidRDefault="000741A3" w:rsidP="000741A3">
      <w:pPr>
        <w:rPr>
          <w:rtl/>
        </w:rPr>
      </w:pPr>
      <w:bookmarkStart w:id="2726" w:name="_ETM_Q1_8848508"/>
      <w:bookmarkStart w:id="2727" w:name="_ETM_Q1_8848552"/>
      <w:bookmarkStart w:id="2728" w:name="_ETM_Q1_8859669"/>
      <w:bookmarkEnd w:id="2726"/>
      <w:bookmarkEnd w:id="2727"/>
      <w:bookmarkEnd w:id="2728"/>
    </w:p>
    <w:p w:rsidR="000741A3" w:rsidRDefault="000741A3" w:rsidP="000741A3">
      <w:pPr>
        <w:pStyle w:val="a5"/>
        <w:keepNext/>
        <w:rPr>
          <w:rtl/>
        </w:rPr>
      </w:pPr>
      <w:bookmarkStart w:id="2729" w:name="ET_speaker_רון_שפירא_310"/>
      <w:r w:rsidRPr="000741A3">
        <w:rPr>
          <w:rStyle w:val="TagStyle"/>
          <w:rtl/>
        </w:rPr>
        <w:t xml:space="preserve"> &lt;&lt; דובר &gt;&gt; </w:t>
      </w:r>
      <w:r>
        <w:rPr>
          <w:rtl/>
        </w:rPr>
        <w:t>רון שפירא:</w:t>
      </w:r>
      <w:r w:rsidRPr="000741A3">
        <w:rPr>
          <w:rStyle w:val="TagStyle"/>
          <w:rtl/>
        </w:rPr>
        <w:t xml:space="preserve"> &lt;&lt; דובר &gt;&gt;</w:t>
      </w:r>
      <w:r>
        <w:rPr>
          <w:rtl/>
        </w:rPr>
        <w:t xml:space="preserve">   </w:t>
      </w:r>
      <w:bookmarkEnd w:id="2729"/>
    </w:p>
    <w:p w:rsidR="000741A3" w:rsidRDefault="000741A3" w:rsidP="000741A3">
      <w:pPr>
        <w:pStyle w:val="KeepWithNext"/>
        <w:rPr>
          <w:rtl/>
        </w:rPr>
      </w:pPr>
    </w:p>
    <w:p w:rsidR="000741A3" w:rsidRDefault="00842C1D" w:rsidP="000741A3">
      <w:pPr>
        <w:rPr>
          <w:rtl/>
        </w:rPr>
      </w:pPr>
      <w:bookmarkStart w:id="2730" w:name="_ETM_Q1_8860091"/>
      <w:bookmarkStart w:id="2731" w:name="_ETM_Q1_8860127"/>
      <w:bookmarkEnd w:id="2730"/>
      <w:bookmarkEnd w:id="2731"/>
      <w:r>
        <w:rPr>
          <w:rFonts w:hint="cs"/>
          <w:rtl/>
        </w:rPr>
        <w:t xml:space="preserve">על זה </w:t>
      </w:r>
      <w:r w:rsidR="000741A3">
        <w:rPr>
          <w:rFonts w:hint="cs"/>
          <w:rtl/>
        </w:rPr>
        <w:t xml:space="preserve">בדיוק </w:t>
      </w:r>
      <w:bookmarkStart w:id="2732" w:name="_ETM_Q1_8860851"/>
      <w:bookmarkEnd w:id="2732"/>
      <w:r w:rsidR="000741A3">
        <w:rPr>
          <w:rFonts w:hint="cs"/>
          <w:rtl/>
        </w:rPr>
        <w:t>פסקת ההתגברות</w:t>
      </w:r>
      <w:r>
        <w:rPr>
          <w:rFonts w:hint="cs"/>
          <w:rtl/>
        </w:rPr>
        <w:t>.</w:t>
      </w:r>
    </w:p>
    <w:p w:rsidR="000741A3" w:rsidRDefault="000741A3" w:rsidP="000741A3">
      <w:pPr>
        <w:rPr>
          <w:rtl/>
        </w:rPr>
      </w:pPr>
      <w:bookmarkStart w:id="2733" w:name="_ETM_Q1_8863036"/>
      <w:bookmarkStart w:id="2734" w:name="_ETM_Q1_8863081"/>
      <w:bookmarkStart w:id="2735" w:name="_ETM_Q1_8864954"/>
      <w:bookmarkEnd w:id="2733"/>
      <w:bookmarkEnd w:id="2734"/>
      <w:bookmarkEnd w:id="2735"/>
    </w:p>
    <w:p w:rsidR="000741A3" w:rsidRDefault="000741A3" w:rsidP="000741A3">
      <w:pPr>
        <w:pStyle w:val="a5"/>
        <w:keepNext/>
        <w:rPr>
          <w:rtl/>
        </w:rPr>
      </w:pPr>
      <w:bookmarkStart w:id="2736" w:name="ET_speaker_6357_311"/>
      <w:r w:rsidRPr="000741A3">
        <w:rPr>
          <w:rStyle w:val="TagStyle"/>
          <w:rtl/>
        </w:rPr>
        <w:t xml:space="preserve"> &lt;&lt; דובר &gt;&gt; </w:t>
      </w:r>
      <w:r>
        <w:rPr>
          <w:rtl/>
        </w:rPr>
        <w:t>משה סעדה (הליכוד):</w:t>
      </w:r>
      <w:r w:rsidRPr="000741A3">
        <w:rPr>
          <w:rStyle w:val="TagStyle"/>
          <w:rtl/>
        </w:rPr>
        <w:t xml:space="preserve"> &lt;&lt; דובר &gt;&gt;</w:t>
      </w:r>
      <w:r>
        <w:rPr>
          <w:rtl/>
        </w:rPr>
        <w:t xml:space="preserve">   </w:t>
      </w:r>
      <w:bookmarkEnd w:id="2736"/>
    </w:p>
    <w:p w:rsidR="000741A3" w:rsidRDefault="000741A3" w:rsidP="000741A3">
      <w:pPr>
        <w:pStyle w:val="KeepWithNext"/>
        <w:rPr>
          <w:rtl/>
        </w:rPr>
      </w:pPr>
    </w:p>
    <w:p w:rsidR="000741A3" w:rsidRDefault="00842C1D" w:rsidP="000741A3">
      <w:pPr>
        <w:rPr>
          <w:rtl/>
        </w:rPr>
      </w:pPr>
      <w:bookmarkStart w:id="2737" w:name="_ETM_Q1_8865407"/>
      <w:bookmarkStart w:id="2738" w:name="_ETM_Q1_8865477"/>
      <w:bookmarkEnd w:id="2737"/>
      <w:bookmarkEnd w:id="2738"/>
      <w:r>
        <w:rPr>
          <w:rFonts w:hint="cs"/>
          <w:rtl/>
        </w:rPr>
        <w:t xml:space="preserve">לא, בחוק-יסוד. אם חוקקת חוק-יסוד, </w:t>
      </w:r>
      <w:r w:rsidR="000741A3">
        <w:rPr>
          <w:rFonts w:hint="cs"/>
          <w:rtl/>
        </w:rPr>
        <w:t xml:space="preserve">בית משפט לא יכול לבטל </w:t>
      </w:r>
      <w:r>
        <w:rPr>
          <w:rFonts w:hint="cs"/>
          <w:rtl/>
        </w:rPr>
        <w:t xml:space="preserve">חוק-יסוד בכלל. אני </w:t>
      </w:r>
      <w:bookmarkStart w:id="2739" w:name="_ETM_Q1_8868000"/>
      <w:bookmarkEnd w:id="2739"/>
      <w:r>
        <w:rPr>
          <w:rFonts w:hint="cs"/>
          <w:rtl/>
        </w:rPr>
        <w:t xml:space="preserve">מדבר על חוק-יסוד. זאת אומרת, נוצר מצב שיש חוק שנחקק </w:t>
      </w:r>
      <w:bookmarkStart w:id="2740" w:name="_ETM_Q1_8872000"/>
      <w:bookmarkEnd w:id="2740"/>
      <w:r>
        <w:rPr>
          <w:rFonts w:hint="cs"/>
          <w:rtl/>
        </w:rPr>
        <w:t>ב-61 - - -</w:t>
      </w:r>
    </w:p>
    <w:p w:rsidR="000741A3" w:rsidRDefault="000741A3" w:rsidP="000741A3">
      <w:pPr>
        <w:rPr>
          <w:rtl/>
        </w:rPr>
      </w:pPr>
      <w:bookmarkStart w:id="2741" w:name="_ETM_Q1_8867896"/>
      <w:bookmarkStart w:id="2742" w:name="_ETM_Q1_8867946"/>
      <w:bookmarkStart w:id="2743" w:name="_ETM_Q1_8872513"/>
      <w:bookmarkEnd w:id="2741"/>
      <w:bookmarkEnd w:id="2742"/>
      <w:bookmarkEnd w:id="2743"/>
    </w:p>
    <w:p w:rsidR="000741A3" w:rsidRDefault="000741A3" w:rsidP="000741A3">
      <w:pPr>
        <w:pStyle w:val="a5"/>
        <w:keepNext/>
        <w:rPr>
          <w:rtl/>
        </w:rPr>
      </w:pPr>
      <w:bookmarkStart w:id="2744" w:name="ET_speaker_רון_שפירא_312"/>
      <w:r w:rsidRPr="000741A3">
        <w:rPr>
          <w:rStyle w:val="TagStyle"/>
          <w:rtl/>
        </w:rPr>
        <w:t xml:space="preserve"> &lt;&lt; דובר &gt;&gt; </w:t>
      </w:r>
      <w:r>
        <w:rPr>
          <w:rtl/>
        </w:rPr>
        <w:t>רון שפירא:</w:t>
      </w:r>
      <w:r w:rsidRPr="000741A3">
        <w:rPr>
          <w:rStyle w:val="TagStyle"/>
          <w:rtl/>
        </w:rPr>
        <w:t xml:space="preserve"> &lt;&lt; דובר &gt;&gt;</w:t>
      </w:r>
      <w:r>
        <w:rPr>
          <w:rtl/>
        </w:rPr>
        <w:t xml:space="preserve">   </w:t>
      </w:r>
      <w:bookmarkEnd w:id="2744"/>
    </w:p>
    <w:p w:rsidR="000741A3" w:rsidRDefault="000741A3" w:rsidP="000741A3">
      <w:pPr>
        <w:pStyle w:val="KeepWithNext"/>
        <w:rPr>
          <w:rtl/>
        </w:rPr>
      </w:pPr>
    </w:p>
    <w:p w:rsidR="000741A3" w:rsidRDefault="000741A3" w:rsidP="000741A3">
      <w:pPr>
        <w:rPr>
          <w:rtl/>
        </w:rPr>
      </w:pPr>
      <w:bookmarkStart w:id="2745" w:name="_ETM_Q1_8873040"/>
      <w:bookmarkStart w:id="2746" w:name="_ETM_Q1_8873080"/>
      <w:bookmarkEnd w:id="2745"/>
      <w:bookmarkEnd w:id="2746"/>
      <w:r>
        <w:rPr>
          <w:rFonts w:hint="cs"/>
          <w:rtl/>
        </w:rPr>
        <w:t>הביקורת השיפוטית</w:t>
      </w:r>
      <w:r w:rsidR="00842C1D">
        <w:rPr>
          <w:rFonts w:hint="cs"/>
          <w:rtl/>
        </w:rPr>
        <w:t xml:space="preserve"> נובעת מחוקי היסוד. בסוף יש ריבוד </w:t>
      </w:r>
      <w:bookmarkStart w:id="2747" w:name="_ETM_Q1_8877000"/>
      <w:bookmarkEnd w:id="2747"/>
      <w:r w:rsidR="00842C1D">
        <w:rPr>
          <w:rFonts w:hint="cs"/>
          <w:rtl/>
        </w:rPr>
        <w:t xml:space="preserve">של חוקים. הוא מתחיל מנורמה בסיסית ויורד לחוקי היסוד ויורד </w:t>
      </w:r>
      <w:bookmarkStart w:id="2748" w:name="_ETM_Q1_8880000"/>
      <w:bookmarkEnd w:id="2748"/>
      <w:r w:rsidR="00842C1D">
        <w:rPr>
          <w:rFonts w:hint="cs"/>
          <w:rtl/>
        </w:rPr>
        <w:t>הלאה. בסוף של ריבוד של נורמות. באיזשהו מקום צריך להתחיל.</w:t>
      </w:r>
    </w:p>
    <w:p w:rsidR="00842C1D" w:rsidRDefault="00842C1D" w:rsidP="000741A3">
      <w:pPr>
        <w:rPr>
          <w:rtl/>
        </w:rPr>
      </w:pPr>
      <w:bookmarkStart w:id="2749" w:name="_ETM_Q1_8885000"/>
      <w:bookmarkEnd w:id="2749"/>
    </w:p>
    <w:p w:rsidR="00842C1D" w:rsidRDefault="00842C1D" w:rsidP="00842C1D">
      <w:pPr>
        <w:rPr>
          <w:rtl/>
        </w:rPr>
      </w:pPr>
      <w:r>
        <w:rPr>
          <w:rFonts w:hint="cs"/>
          <w:rtl/>
        </w:rPr>
        <w:t xml:space="preserve">הערה שהיא לא ממין </w:t>
      </w:r>
      <w:bookmarkStart w:id="2750" w:name="_ETM_Q1_8886000"/>
      <w:bookmarkEnd w:id="2750"/>
      <w:r>
        <w:rPr>
          <w:rFonts w:hint="cs"/>
          <w:rtl/>
        </w:rPr>
        <w:t xml:space="preserve">הדיון, אבל </w:t>
      </w:r>
      <w:bookmarkStart w:id="2751" w:name="_ETM_Q1_8887000"/>
      <w:bookmarkEnd w:id="2751"/>
      <w:r w:rsidRPr="00842C1D">
        <w:rPr>
          <w:rtl/>
        </w:rPr>
        <w:t>רק לגבי 15</w:t>
      </w:r>
      <w:r>
        <w:rPr>
          <w:rFonts w:hint="cs"/>
          <w:rtl/>
        </w:rPr>
        <w:t>ב,</w:t>
      </w:r>
      <w:r w:rsidRPr="00842C1D">
        <w:rPr>
          <w:rtl/>
        </w:rPr>
        <w:t xml:space="preserve"> שנאמר</w:t>
      </w:r>
      <w:r>
        <w:rPr>
          <w:rFonts w:hint="cs"/>
          <w:rtl/>
        </w:rPr>
        <w:t>:</w:t>
      </w:r>
      <w:r w:rsidRPr="00842C1D">
        <w:rPr>
          <w:rtl/>
        </w:rPr>
        <w:t xml:space="preserve"> ייקבע בחוק סדרי הדין</w:t>
      </w:r>
      <w:r>
        <w:rPr>
          <w:rFonts w:hint="cs"/>
          <w:rtl/>
        </w:rPr>
        <w:t>.</w:t>
      </w:r>
      <w:r w:rsidRPr="00842C1D">
        <w:rPr>
          <w:rtl/>
        </w:rPr>
        <w:t xml:space="preserve"> סדרי הדין הם מאוד חשובים</w:t>
      </w:r>
      <w:r>
        <w:rPr>
          <w:rFonts w:hint="cs"/>
          <w:rtl/>
        </w:rPr>
        <w:t>,</w:t>
      </w:r>
      <w:r w:rsidRPr="00842C1D">
        <w:rPr>
          <w:rtl/>
        </w:rPr>
        <w:t xml:space="preserve"> משום </w:t>
      </w:r>
      <w:r>
        <w:rPr>
          <w:rFonts w:hint="cs"/>
          <w:rtl/>
        </w:rPr>
        <w:t>ש</w:t>
      </w:r>
      <w:r w:rsidRPr="00842C1D">
        <w:rPr>
          <w:rtl/>
        </w:rPr>
        <w:t>הדרך הכי קלה לכל אחד לדחות משפט לנצח זה להגיד</w:t>
      </w:r>
      <w:r>
        <w:rPr>
          <w:rFonts w:hint="cs"/>
          <w:rtl/>
        </w:rPr>
        <w:t>:</w:t>
      </w:r>
      <w:r w:rsidRPr="00842C1D">
        <w:rPr>
          <w:rtl/>
        </w:rPr>
        <w:t xml:space="preserve"> טוב</w:t>
      </w:r>
      <w:r>
        <w:rPr>
          <w:rFonts w:hint="cs"/>
          <w:rtl/>
        </w:rPr>
        <w:t>,</w:t>
      </w:r>
      <w:r w:rsidRPr="00842C1D">
        <w:rPr>
          <w:rtl/>
        </w:rPr>
        <w:t xml:space="preserve"> אז אני מערער על החוק</w:t>
      </w:r>
      <w:r>
        <w:rPr>
          <w:rFonts w:hint="cs"/>
          <w:rtl/>
        </w:rPr>
        <w:t>,</w:t>
      </w:r>
      <w:r w:rsidRPr="00842C1D">
        <w:rPr>
          <w:rtl/>
        </w:rPr>
        <w:t xml:space="preserve"> עכשיו אני רוצה </w:t>
      </w:r>
      <w:r>
        <w:rPr>
          <w:rFonts w:hint="cs"/>
          <w:rtl/>
        </w:rPr>
        <w:t>ש</w:t>
      </w:r>
      <w:r w:rsidRPr="00842C1D">
        <w:rPr>
          <w:rtl/>
        </w:rPr>
        <w:t>תכנסו ל</w:t>
      </w:r>
      <w:r>
        <w:rPr>
          <w:rFonts w:hint="cs"/>
          <w:rtl/>
        </w:rPr>
        <w:t xml:space="preserve">י </w:t>
      </w:r>
      <w:r w:rsidRPr="00842C1D">
        <w:rPr>
          <w:rtl/>
        </w:rPr>
        <w:t>15 שופטים של בית המשפט העליון</w:t>
      </w:r>
      <w:r>
        <w:rPr>
          <w:rFonts w:hint="cs"/>
          <w:rtl/>
        </w:rPr>
        <w:t>,</w:t>
      </w:r>
      <w:r w:rsidRPr="00842C1D">
        <w:rPr>
          <w:rtl/>
        </w:rPr>
        <w:t xml:space="preserve"> תעצרו את הדיון שלי בבית המשפט השלום בקריות</w:t>
      </w:r>
      <w:r>
        <w:rPr>
          <w:rFonts w:hint="cs"/>
          <w:rtl/>
        </w:rPr>
        <w:t>,</w:t>
      </w:r>
      <w:r w:rsidRPr="00842C1D">
        <w:rPr>
          <w:rtl/>
        </w:rPr>
        <w:t xml:space="preserve"> כי אני רוצה שיכנסו 15 שופטים בבית המשפט העליון לבטל חקיקה רגילה</w:t>
      </w:r>
      <w:r>
        <w:rPr>
          <w:rFonts w:hint="cs"/>
          <w:rtl/>
        </w:rPr>
        <w:t>.</w:t>
      </w:r>
    </w:p>
    <w:p w:rsidR="000741A3" w:rsidRDefault="000741A3" w:rsidP="000741A3">
      <w:pPr>
        <w:rPr>
          <w:rtl/>
        </w:rPr>
      </w:pPr>
      <w:bookmarkStart w:id="2752" w:name="_ETM_Q1_8918000"/>
      <w:bookmarkStart w:id="2753" w:name="_ETM_Q1_8893337"/>
      <w:bookmarkStart w:id="2754" w:name="_ETM_Q1_8893388"/>
      <w:bookmarkEnd w:id="2752"/>
      <w:bookmarkEnd w:id="2753"/>
      <w:bookmarkEnd w:id="2754"/>
    </w:p>
    <w:p w:rsidR="000741A3" w:rsidRDefault="000741A3" w:rsidP="000741A3">
      <w:pPr>
        <w:pStyle w:val="af8"/>
        <w:keepNext/>
        <w:rPr>
          <w:rtl/>
        </w:rPr>
      </w:pPr>
      <w:bookmarkStart w:id="2755" w:name="ET_yor_6157_313"/>
      <w:r w:rsidRPr="000741A3">
        <w:rPr>
          <w:rStyle w:val="TagStyle"/>
          <w:rtl/>
        </w:rPr>
        <w:t xml:space="preserve"> &lt;&lt; יור &gt;&gt; </w:t>
      </w:r>
      <w:r>
        <w:rPr>
          <w:rtl/>
        </w:rPr>
        <w:t>היו"ר שמחה רוטמן:</w:t>
      </w:r>
      <w:r w:rsidRPr="000741A3">
        <w:rPr>
          <w:rStyle w:val="TagStyle"/>
          <w:rtl/>
        </w:rPr>
        <w:t xml:space="preserve"> &lt;&lt; יור &gt;&gt;</w:t>
      </w:r>
      <w:r>
        <w:rPr>
          <w:rtl/>
        </w:rPr>
        <w:t xml:space="preserve">   </w:t>
      </w:r>
      <w:bookmarkEnd w:id="2755"/>
    </w:p>
    <w:p w:rsidR="000741A3" w:rsidRDefault="000741A3" w:rsidP="000741A3">
      <w:pPr>
        <w:pStyle w:val="KeepWithNext"/>
        <w:rPr>
          <w:rtl/>
        </w:rPr>
      </w:pPr>
    </w:p>
    <w:p w:rsidR="000741A3" w:rsidRDefault="000741A3" w:rsidP="00842C1D">
      <w:pPr>
        <w:rPr>
          <w:rtl/>
        </w:rPr>
      </w:pPr>
      <w:bookmarkStart w:id="2756" w:name="_ETM_Q1_8918157"/>
      <w:bookmarkEnd w:id="2756"/>
      <w:r>
        <w:rPr>
          <w:rFonts w:hint="cs"/>
          <w:rtl/>
        </w:rPr>
        <w:t>אין ספק</w:t>
      </w:r>
      <w:r w:rsidR="00842C1D">
        <w:rPr>
          <w:rFonts w:hint="cs"/>
          <w:rtl/>
        </w:rPr>
        <w:t>, אבל</w:t>
      </w:r>
      <w:r>
        <w:rPr>
          <w:rFonts w:hint="cs"/>
          <w:rtl/>
        </w:rPr>
        <w:t xml:space="preserve"> רק תשים לב</w:t>
      </w:r>
      <w:r w:rsidR="00842C1D">
        <w:rPr>
          <w:rFonts w:hint="cs"/>
          <w:rtl/>
        </w:rPr>
        <w:t xml:space="preserve"> לנוסח, שהסמכות, לפחות בחוק, אם </w:t>
      </w:r>
      <w:bookmarkStart w:id="2757" w:name="_ETM_Q1_8928000"/>
      <w:bookmarkEnd w:id="2757"/>
      <w:r w:rsidR="00842C1D">
        <w:rPr>
          <w:rFonts w:hint="cs"/>
          <w:rtl/>
        </w:rPr>
        <w:t xml:space="preserve">השופט הדן בתיק חושב שהשאלה איננה רלוונטית, אז בכלל </w:t>
      </w:r>
      <w:bookmarkStart w:id="2758" w:name="_ETM_Q1_8935000"/>
      <w:bookmarkEnd w:id="2758"/>
      <w:r w:rsidR="00842C1D">
        <w:rPr>
          <w:rFonts w:hint="cs"/>
          <w:rtl/>
        </w:rPr>
        <w:t>לא נכנסנו לתהליך.</w:t>
      </w:r>
    </w:p>
    <w:p w:rsidR="000741A3" w:rsidRDefault="000741A3" w:rsidP="000741A3">
      <w:pPr>
        <w:rPr>
          <w:rtl/>
        </w:rPr>
      </w:pPr>
      <w:bookmarkStart w:id="2759" w:name="_ETM_Q1_8922221"/>
      <w:bookmarkStart w:id="2760" w:name="_ETM_Q1_8922265"/>
      <w:bookmarkEnd w:id="2759"/>
      <w:bookmarkEnd w:id="2760"/>
    </w:p>
    <w:p w:rsidR="000741A3" w:rsidRDefault="000741A3" w:rsidP="000741A3">
      <w:pPr>
        <w:pStyle w:val="-"/>
        <w:keepNext/>
        <w:rPr>
          <w:rtl/>
        </w:rPr>
      </w:pPr>
      <w:bookmarkStart w:id="2761" w:name="ET_speakercontinue_רון_שפירא_314"/>
      <w:r w:rsidRPr="000741A3">
        <w:rPr>
          <w:rStyle w:val="TagStyle"/>
          <w:rtl/>
        </w:rPr>
        <w:t xml:space="preserve"> &lt;&lt; דובר_המשך &gt;&gt; </w:t>
      </w:r>
      <w:r>
        <w:rPr>
          <w:rtl/>
        </w:rPr>
        <w:t>רון שפירא:</w:t>
      </w:r>
      <w:r w:rsidRPr="000741A3">
        <w:rPr>
          <w:rStyle w:val="TagStyle"/>
          <w:rtl/>
        </w:rPr>
        <w:t xml:space="preserve"> &lt;&lt; דובר_המשך &gt;&gt;</w:t>
      </w:r>
      <w:r>
        <w:rPr>
          <w:rtl/>
        </w:rPr>
        <w:t xml:space="preserve">   </w:t>
      </w:r>
      <w:bookmarkEnd w:id="2761"/>
    </w:p>
    <w:p w:rsidR="000741A3" w:rsidRDefault="000741A3" w:rsidP="000741A3">
      <w:pPr>
        <w:pStyle w:val="KeepWithNext"/>
        <w:rPr>
          <w:rtl/>
        </w:rPr>
      </w:pPr>
    </w:p>
    <w:p w:rsidR="000741A3" w:rsidRDefault="00842C1D" w:rsidP="000741A3">
      <w:pPr>
        <w:rPr>
          <w:rtl/>
        </w:rPr>
      </w:pPr>
      <w:bookmarkStart w:id="2762" w:name="_ETM_Q1_8935262"/>
      <w:bookmarkEnd w:id="2762"/>
      <w:r>
        <w:rPr>
          <w:rFonts w:hint="cs"/>
          <w:rtl/>
        </w:rPr>
        <w:t>לא, אני רוצה לומר ש</w:t>
      </w:r>
      <w:r w:rsidR="000741A3">
        <w:rPr>
          <w:rFonts w:hint="cs"/>
          <w:rtl/>
        </w:rPr>
        <w:t xml:space="preserve">צריך פה לדייק </w:t>
      </w:r>
      <w:bookmarkStart w:id="2763" w:name="_ETM_Q1_8939365"/>
      <w:bookmarkEnd w:id="2763"/>
      <w:r w:rsidR="000741A3">
        <w:rPr>
          <w:rFonts w:hint="cs"/>
          <w:rtl/>
        </w:rPr>
        <w:t>בניסוח</w:t>
      </w:r>
      <w:r>
        <w:rPr>
          <w:rFonts w:hint="cs"/>
          <w:rtl/>
        </w:rPr>
        <w:t xml:space="preserve">. לא שהשאלה איננה </w:t>
      </w:r>
      <w:bookmarkStart w:id="2764" w:name="_ETM_Q1_8936000"/>
      <w:bookmarkEnd w:id="2764"/>
      <w:r>
        <w:rPr>
          <w:rFonts w:hint="cs"/>
          <w:rtl/>
        </w:rPr>
        <w:t>רלוונטית אלא</w:t>
      </w:r>
      <w:r w:rsidR="000741A3">
        <w:rPr>
          <w:rFonts w:hint="cs"/>
          <w:rtl/>
        </w:rPr>
        <w:t xml:space="preserve"> הוא רשאי לדחות</w:t>
      </w:r>
      <w:r>
        <w:rPr>
          <w:rFonts w:hint="cs"/>
          <w:rtl/>
        </w:rPr>
        <w:t xml:space="preserve"> את הטענה ולהמשיך הלאה. בערעור תלך - - </w:t>
      </w:r>
      <w:bookmarkStart w:id="2765" w:name="_ETM_Q1_8947000"/>
      <w:bookmarkEnd w:id="2765"/>
      <w:r>
        <w:rPr>
          <w:rFonts w:hint="cs"/>
          <w:rtl/>
        </w:rPr>
        <w:t>-</w:t>
      </w:r>
    </w:p>
    <w:p w:rsidR="000741A3" w:rsidRDefault="000741A3" w:rsidP="000741A3">
      <w:pPr>
        <w:rPr>
          <w:rtl/>
        </w:rPr>
      </w:pPr>
      <w:bookmarkStart w:id="2766" w:name="_ETM_Q1_8943615"/>
      <w:bookmarkStart w:id="2767" w:name="_ETM_Q1_8943669"/>
      <w:bookmarkEnd w:id="2766"/>
      <w:bookmarkEnd w:id="2767"/>
    </w:p>
    <w:p w:rsidR="000741A3" w:rsidRDefault="000741A3" w:rsidP="000741A3">
      <w:pPr>
        <w:pStyle w:val="af8"/>
        <w:keepNext/>
        <w:rPr>
          <w:rtl/>
        </w:rPr>
      </w:pPr>
      <w:bookmarkStart w:id="2768" w:name="ET_yor_6157_315"/>
      <w:r w:rsidRPr="000741A3">
        <w:rPr>
          <w:rStyle w:val="TagStyle"/>
          <w:rtl/>
        </w:rPr>
        <w:t xml:space="preserve"> &lt;&lt; יור &gt;&gt; </w:t>
      </w:r>
      <w:r>
        <w:rPr>
          <w:rtl/>
        </w:rPr>
        <w:t>היו"ר שמחה רוטמן:</w:t>
      </w:r>
      <w:r w:rsidRPr="000741A3">
        <w:rPr>
          <w:rStyle w:val="TagStyle"/>
          <w:rtl/>
        </w:rPr>
        <w:t xml:space="preserve"> &lt;&lt; יור &gt;&gt;</w:t>
      </w:r>
      <w:r>
        <w:rPr>
          <w:rtl/>
        </w:rPr>
        <w:t xml:space="preserve">   </w:t>
      </w:r>
      <w:bookmarkEnd w:id="2768"/>
    </w:p>
    <w:p w:rsidR="000741A3" w:rsidRDefault="000741A3" w:rsidP="000741A3">
      <w:pPr>
        <w:pStyle w:val="KeepWithNext"/>
        <w:rPr>
          <w:rtl/>
        </w:rPr>
      </w:pPr>
    </w:p>
    <w:p w:rsidR="000741A3" w:rsidRDefault="00842C1D" w:rsidP="000741A3">
      <w:pPr>
        <w:rPr>
          <w:rtl/>
        </w:rPr>
      </w:pPr>
      <w:bookmarkStart w:id="2769" w:name="_ETM_Q1_8945414"/>
      <w:bookmarkEnd w:id="2769"/>
      <w:r>
        <w:rPr>
          <w:rFonts w:hint="cs"/>
          <w:rtl/>
        </w:rPr>
        <w:t xml:space="preserve">אז לכן אני אומר: </w:t>
      </w:r>
      <w:r w:rsidR="000741A3">
        <w:rPr>
          <w:rFonts w:hint="cs"/>
          <w:rtl/>
        </w:rPr>
        <w:t xml:space="preserve">אם התעוררה </w:t>
      </w:r>
      <w:r>
        <w:rPr>
          <w:rFonts w:hint="cs"/>
          <w:rtl/>
        </w:rPr>
        <w:t xml:space="preserve">בפני מי שבידו סמכות שפיטה על </w:t>
      </w:r>
      <w:bookmarkStart w:id="2770" w:name="_ETM_Q1_8948000"/>
      <w:bookmarkEnd w:id="2770"/>
      <w:r>
        <w:rPr>
          <w:rFonts w:hint="cs"/>
          <w:rtl/>
        </w:rPr>
        <w:t xml:space="preserve">פי דין שאלה בדבר תוקפו של חוק, </w:t>
      </w:r>
      <w:r w:rsidR="000741A3">
        <w:rPr>
          <w:rFonts w:hint="cs"/>
          <w:rtl/>
        </w:rPr>
        <w:t xml:space="preserve">וסבר </w:t>
      </w:r>
      <w:r>
        <w:rPr>
          <w:rtl/>
        </w:rPr>
        <w:t>–</w:t>
      </w:r>
      <w:r>
        <w:rPr>
          <w:rFonts w:hint="cs"/>
          <w:rtl/>
        </w:rPr>
        <w:t xml:space="preserve"> זאת אומרת, </w:t>
      </w:r>
      <w:bookmarkStart w:id="2771" w:name="_ETM_Q1_8950000"/>
      <w:bookmarkEnd w:id="2771"/>
      <w:r w:rsidR="000741A3">
        <w:rPr>
          <w:rFonts w:hint="cs"/>
          <w:rtl/>
        </w:rPr>
        <w:t>הפורום השיפוטי הזה</w:t>
      </w:r>
      <w:r>
        <w:rPr>
          <w:rFonts w:hint="cs"/>
          <w:rtl/>
        </w:rPr>
        <w:t xml:space="preserve">, לצורך העניין שופט השלום בקריות, כמו שאמרת </w:t>
      </w:r>
      <w:r>
        <w:rPr>
          <w:rtl/>
        </w:rPr>
        <w:t>–</w:t>
      </w:r>
      <w:r>
        <w:rPr>
          <w:rFonts w:hint="cs"/>
          <w:rtl/>
        </w:rPr>
        <w:t xml:space="preserve"> שלא </w:t>
      </w:r>
      <w:bookmarkStart w:id="2772" w:name="_ETM_Q1_8956000"/>
      <w:bookmarkEnd w:id="2772"/>
      <w:r>
        <w:rPr>
          <w:rFonts w:hint="cs"/>
          <w:rtl/>
        </w:rPr>
        <w:t xml:space="preserve">ניתן להכריע בעניין בלי להכריע בשאלה האמורה, שאכן צריך את </w:t>
      </w:r>
      <w:bookmarkStart w:id="2773" w:name="_ETM_Q1_8960000"/>
      <w:bookmarkEnd w:id="2773"/>
      <w:r>
        <w:rPr>
          <w:rFonts w:hint="cs"/>
          <w:rtl/>
        </w:rPr>
        <w:t>15 השופטים. ההכרעה הזאת היא בידיים של השופט.</w:t>
      </w:r>
    </w:p>
    <w:p w:rsidR="000741A3" w:rsidRDefault="000741A3" w:rsidP="000741A3">
      <w:pPr>
        <w:rPr>
          <w:rtl/>
        </w:rPr>
      </w:pPr>
      <w:bookmarkStart w:id="2774" w:name="_ETM_Q1_8954392"/>
      <w:bookmarkStart w:id="2775" w:name="_ETM_Q1_8954440"/>
      <w:bookmarkEnd w:id="2774"/>
      <w:bookmarkEnd w:id="2775"/>
    </w:p>
    <w:p w:rsidR="005C2E74" w:rsidRDefault="005C2E74" w:rsidP="005C2E74">
      <w:pPr>
        <w:pStyle w:val="-"/>
        <w:keepNext/>
        <w:rPr>
          <w:rtl/>
        </w:rPr>
      </w:pPr>
      <w:bookmarkStart w:id="2776" w:name="ET_speakercontinue_רון_שפירא_316"/>
      <w:r w:rsidRPr="005C2E74">
        <w:rPr>
          <w:rStyle w:val="TagStyle"/>
          <w:rtl/>
        </w:rPr>
        <w:t xml:space="preserve"> &lt;&lt; דובר_המשך &gt;&gt; </w:t>
      </w:r>
      <w:r>
        <w:rPr>
          <w:rtl/>
        </w:rPr>
        <w:t>רון שפירא:</w:t>
      </w:r>
      <w:r w:rsidRPr="005C2E74">
        <w:rPr>
          <w:rStyle w:val="TagStyle"/>
          <w:rtl/>
        </w:rPr>
        <w:t xml:space="preserve"> &lt;&lt; דובר_המשך &gt;&gt;</w:t>
      </w:r>
      <w:r>
        <w:rPr>
          <w:rtl/>
        </w:rPr>
        <w:t xml:space="preserve">   </w:t>
      </w:r>
      <w:bookmarkEnd w:id="2776"/>
    </w:p>
    <w:p w:rsidR="005C2E74" w:rsidRDefault="005C2E74" w:rsidP="005C2E74">
      <w:pPr>
        <w:pStyle w:val="KeepWithNext"/>
        <w:rPr>
          <w:rtl/>
        </w:rPr>
      </w:pPr>
    </w:p>
    <w:p w:rsidR="005C2E74" w:rsidRDefault="00842C1D" w:rsidP="005C2E74">
      <w:pPr>
        <w:rPr>
          <w:rtl/>
        </w:rPr>
      </w:pPr>
      <w:bookmarkStart w:id="2777" w:name="_ETM_Q1_8962815"/>
      <w:bookmarkEnd w:id="2777"/>
      <w:r>
        <w:rPr>
          <w:rFonts w:hint="cs"/>
          <w:rtl/>
        </w:rPr>
        <w:t xml:space="preserve">אבל </w:t>
      </w:r>
      <w:r w:rsidR="005C2E74">
        <w:rPr>
          <w:rFonts w:hint="cs"/>
          <w:rtl/>
        </w:rPr>
        <w:t>בשאלת הרלוונטיות</w:t>
      </w:r>
      <w:bookmarkStart w:id="2778" w:name="_ETM_Q1_8964000"/>
      <w:bookmarkEnd w:id="2778"/>
      <w:r>
        <w:rPr>
          <w:rFonts w:hint="cs"/>
          <w:rtl/>
        </w:rPr>
        <w:t xml:space="preserve">, אני אבוא לפני השופט בקריות ואגיד לו: תשמע, </w:t>
      </w:r>
      <w:bookmarkStart w:id="2779" w:name="_ETM_Q1_8970000"/>
      <w:bookmarkEnd w:id="2779"/>
      <w:r>
        <w:rPr>
          <w:rFonts w:hint="cs"/>
          <w:rtl/>
        </w:rPr>
        <w:t>לא משנה מה דעתך - - -</w:t>
      </w:r>
    </w:p>
    <w:p w:rsidR="005C2E74" w:rsidRDefault="005C2E74" w:rsidP="005C2E74">
      <w:pPr>
        <w:rPr>
          <w:rtl/>
        </w:rPr>
      </w:pPr>
      <w:bookmarkStart w:id="2780" w:name="_ETM_Q1_8965522"/>
      <w:bookmarkStart w:id="2781" w:name="_ETM_Q1_8965570"/>
      <w:bookmarkEnd w:id="2780"/>
      <w:bookmarkEnd w:id="2781"/>
    </w:p>
    <w:p w:rsidR="005C2E74" w:rsidRDefault="005C2E74" w:rsidP="005C2E74">
      <w:pPr>
        <w:pStyle w:val="af8"/>
        <w:keepNext/>
        <w:rPr>
          <w:rtl/>
        </w:rPr>
      </w:pPr>
      <w:bookmarkStart w:id="2782" w:name="ET_yor_6157_317"/>
      <w:r w:rsidRPr="005C2E74">
        <w:rPr>
          <w:rStyle w:val="TagStyle"/>
          <w:rtl/>
        </w:rPr>
        <w:t xml:space="preserve"> &lt;&lt; יור &gt;&gt; </w:t>
      </w:r>
      <w:r>
        <w:rPr>
          <w:rtl/>
        </w:rPr>
        <w:t>היו"ר שמחה רוטמן:</w:t>
      </w:r>
      <w:r w:rsidRPr="005C2E74">
        <w:rPr>
          <w:rStyle w:val="TagStyle"/>
          <w:rtl/>
        </w:rPr>
        <w:t xml:space="preserve"> &lt;&lt; יור &gt;&gt;</w:t>
      </w:r>
      <w:r>
        <w:rPr>
          <w:rtl/>
        </w:rPr>
        <w:t xml:space="preserve">   </w:t>
      </w:r>
      <w:bookmarkEnd w:id="2782"/>
    </w:p>
    <w:p w:rsidR="005C2E74" w:rsidRDefault="005C2E74" w:rsidP="005C2E74">
      <w:pPr>
        <w:pStyle w:val="KeepWithNext"/>
        <w:rPr>
          <w:rtl/>
        </w:rPr>
      </w:pPr>
    </w:p>
    <w:p w:rsidR="005C2E74" w:rsidRDefault="00842C1D" w:rsidP="005C2E74">
      <w:pPr>
        <w:rPr>
          <w:rtl/>
        </w:rPr>
      </w:pPr>
      <w:bookmarkStart w:id="2783" w:name="_ETM_Q1_8971394"/>
      <w:bookmarkEnd w:id="2783"/>
      <w:r>
        <w:rPr>
          <w:rFonts w:hint="cs"/>
          <w:rtl/>
        </w:rPr>
        <w:t xml:space="preserve">אז אתה אומר, שצריך </w:t>
      </w:r>
      <w:bookmarkStart w:id="2784" w:name="_ETM_Q1_8972000"/>
      <w:bookmarkEnd w:id="2784"/>
      <w:r>
        <w:rPr>
          <w:rFonts w:hint="cs"/>
          <w:rtl/>
        </w:rPr>
        <w:t xml:space="preserve">לקבוע בסדרי הדין בדבר הזה </w:t>
      </w:r>
      <w:r w:rsidR="005C2E74">
        <w:rPr>
          <w:rFonts w:hint="cs"/>
          <w:rtl/>
        </w:rPr>
        <w:t>שהערעור</w:t>
      </w:r>
      <w:r>
        <w:rPr>
          <w:rFonts w:hint="cs"/>
          <w:rtl/>
        </w:rPr>
        <w:t xml:space="preserve"> הוא בסוף ההליך.</w:t>
      </w:r>
    </w:p>
    <w:p w:rsidR="005C2E74" w:rsidRDefault="005C2E74" w:rsidP="005C2E74">
      <w:pPr>
        <w:rPr>
          <w:rtl/>
        </w:rPr>
      </w:pPr>
      <w:bookmarkStart w:id="2785" w:name="_ETM_Q1_8973126"/>
      <w:bookmarkStart w:id="2786" w:name="_ETM_Q1_8973178"/>
      <w:bookmarkEnd w:id="2785"/>
      <w:bookmarkEnd w:id="2786"/>
    </w:p>
    <w:p w:rsidR="005C2E74" w:rsidRDefault="005C2E74" w:rsidP="005C2E74">
      <w:pPr>
        <w:pStyle w:val="-"/>
        <w:keepNext/>
        <w:rPr>
          <w:rtl/>
        </w:rPr>
      </w:pPr>
      <w:bookmarkStart w:id="2787" w:name="ET_speakercontinue_רון_שפירא_318"/>
      <w:r w:rsidRPr="005C2E74">
        <w:rPr>
          <w:rStyle w:val="TagStyle"/>
          <w:rtl/>
        </w:rPr>
        <w:t xml:space="preserve"> &lt;&lt; דובר_המשך &gt;&gt; </w:t>
      </w:r>
      <w:r>
        <w:rPr>
          <w:rtl/>
        </w:rPr>
        <w:t>רון שפירא:</w:t>
      </w:r>
      <w:r w:rsidRPr="005C2E74">
        <w:rPr>
          <w:rStyle w:val="TagStyle"/>
          <w:rtl/>
        </w:rPr>
        <w:t xml:space="preserve"> &lt;&lt; דובר_המשך &gt;&gt;</w:t>
      </w:r>
      <w:r>
        <w:rPr>
          <w:rtl/>
        </w:rPr>
        <w:t xml:space="preserve">   </w:t>
      </w:r>
      <w:bookmarkEnd w:id="2787"/>
    </w:p>
    <w:p w:rsidR="005C2E74" w:rsidRDefault="005C2E74" w:rsidP="005C2E74">
      <w:pPr>
        <w:pStyle w:val="KeepWithNext"/>
        <w:rPr>
          <w:rtl/>
        </w:rPr>
      </w:pPr>
    </w:p>
    <w:p w:rsidR="005C2E74" w:rsidRDefault="00842C1D" w:rsidP="00842C1D">
      <w:pPr>
        <w:rPr>
          <w:rtl/>
        </w:rPr>
      </w:pPr>
      <w:bookmarkStart w:id="2788" w:name="_ETM_Q1_8974275"/>
      <w:bookmarkEnd w:id="2788"/>
      <w:r>
        <w:rPr>
          <w:rFonts w:hint="cs"/>
          <w:rtl/>
        </w:rPr>
        <w:t xml:space="preserve">לא, שיהיה </w:t>
      </w:r>
      <w:bookmarkStart w:id="2789" w:name="_ETM_Q1_8973000"/>
      <w:bookmarkEnd w:id="2789"/>
      <w:r w:rsidR="005C2E74">
        <w:rPr>
          <w:rFonts w:hint="cs"/>
          <w:rtl/>
        </w:rPr>
        <w:t xml:space="preserve">כמו </w:t>
      </w:r>
      <w:bookmarkStart w:id="2790" w:name="_ETM_Q1_8974893"/>
      <w:bookmarkEnd w:id="2790"/>
      <w:r w:rsidR="005C2E74">
        <w:rPr>
          <w:rFonts w:hint="cs"/>
          <w:rtl/>
        </w:rPr>
        <w:t>רשות ערעור</w:t>
      </w:r>
      <w:r>
        <w:rPr>
          <w:rFonts w:hint="cs"/>
          <w:rtl/>
        </w:rPr>
        <w:t xml:space="preserve">. </w:t>
      </w:r>
    </w:p>
    <w:p w:rsidR="005C2E74" w:rsidRDefault="005C2E74" w:rsidP="005C2E74">
      <w:pPr>
        <w:rPr>
          <w:rtl/>
        </w:rPr>
      </w:pPr>
      <w:bookmarkStart w:id="2791" w:name="_ETM_Q1_8976883"/>
      <w:bookmarkStart w:id="2792" w:name="_ETM_Q1_8976928"/>
      <w:bookmarkStart w:id="2793" w:name="_ETM_Q1_8980778"/>
      <w:bookmarkEnd w:id="2791"/>
      <w:bookmarkEnd w:id="2792"/>
      <w:bookmarkEnd w:id="2793"/>
    </w:p>
    <w:p w:rsidR="005C2E74" w:rsidRDefault="005C2E74" w:rsidP="005C2E74">
      <w:pPr>
        <w:pStyle w:val="a5"/>
        <w:keepNext/>
        <w:rPr>
          <w:rtl/>
        </w:rPr>
      </w:pPr>
      <w:bookmarkStart w:id="2794" w:name="ET_speaker_6357_319"/>
      <w:r w:rsidRPr="005C2E74">
        <w:rPr>
          <w:rStyle w:val="TagStyle"/>
          <w:rtl/>
        </w:rPr>
        <w:t xml:space="preserve"> &lt;&lt; דובר &gt;&gt; </w:t>
      </w:r>
      <w:r>
        <w:rPr>
          <w:rtl/>
        </w:rPr>
        <w:t>משה סעדה (הליכוד):</w:t>
      </w:r>
      <w:r w:rsidRPr="005C2E74">
        <w:rPr>
          <w:rStyle w:val="TagStyle"/>
          <w:rtl/>
        </w:rPr>
        <w:t xml:space="preserve"> &lt;&lt; דובר &gt;&gt;</w:t>
      </w:r>
      <w:r>
        <w:rPr>
          <w:rtl/>
        </w:rPr>
        <w:t xml:space="preserve">   </w:t>
      </w:r>
      <w:bookmarkEnd w:id="2794"/>
    </w:p>
    <w:p w:rsidR="005C2E74" w:rsidRDefault="005C2E74" w:rsidP="005C2E74">
      <w:pPr>
        <w:pStyle w:val="KeepWithNext"/>
        <w:rPr>
          <w:rtl/>
        </w:rPr>
      </w:pPr>
    </w:p>
    <w:p w:rsidR="005C2E74" w:rsidRDefault="00842C1D" w:rsidP="00842C1D">
      <w:pPr>
        <w:rPr>
          <w:rtl/>
        </w:rPr>
      </w:pPr>
      <w:bookmarkStart w:id="2795" w:name="_ETM_Q1_8981169"/>
      <w:bookmarkStart w:id="2796" w:name="_ETM_Q1_8981204"/>
      <w:bookmarkEnd w:id="2795"/>
      <w:bookmarkEnd w:id="2796"/>
      <w:r>
        <w:rPr>
          <w:rFonts w:hint="cs"/>
          <w:rtl/>
        </w:rPr>
        <w:t xml:space="preserve">השופט, הדבר היחיד שהוא רשאי לעשות זה </w:t>
      </w:r>
      <w:bookmarkStart w:id="2797" w:name="_ETM_Q1_8983000"/>
      <w:bookmarkEnd w:id="2797"/>
      <w:r>
        <w:rPr>
          <w:rFonts w:hint="cs"/>
          <w:rtl/>
        </w:rPr>
        <w:t xml:space="preserve">או לדחות את הטענה, להגיד: עם כל הכבוד החוק תקף, </w:t>
      </w:r>
      <w:bookmarkStart w:id="2798" w:name="_ETM_Q1_8985000"/>
      <w:bookmarkEnd w:id="2798"/>
      <w:r>
        <w:rPr>
          <w:rFonts w:hint="cs"/>
          <w:rtl/>
        </w:rPr>
        <w:t xml:space="preserve">אתה רוצה תערער עליי; או להגיד: לכאורה יש הווא </w:t>
      </w:r>
      <w:bookmarkStart w:id="2799" w:name="_ETM_Q1_8992000"/>
      <w:bookmarkEnd w:id="2799"/>
      <w:r>
        <w:rPr>
          <w:rFonts w:hint="cs"/>
          <w:rtl/>
        </w:rPr>
        <w:t xml:space="preserve">אמינא ועכשיו נעכב. אני לא מתווכח עם השופט רק על </w:t>
      </w:r>
      <w:bookmarkStart w:id="2800" w:name="_ETM_Q1_8993000"/>
      <w:bookmarkEnd w:id="2800"/>
      <w:r>
        <w:rPr>
          <w:rFonts w:hint="cs"/>
          <w:rtl/>
        </w:rPr>
        <w:t xml:space="preserve">שאלת הרלוונטיות, כי אני אגיד: מה פירוש לא רלוונטי? </w:t>
      </w:r>
      <w:bookmarkStart w:id="2801" w:name="_ETM_Q1_8999000"/>
      <w:bookmarkEnd w:id="2801"/>
      <w:r>
        <w:rPr>
          <w:rFonts w:hint="cs"/>
          <w:rtl/>
        </w:rPr>
        <w:t>אם החוק בטל - - -</w:t>
      </w:r>
    </w:p>
    <w:p w:rsidR="005C2E74" w:rsidRDefault="005C2E74" w:rsidP="005C2E74">
      <w:pPr>
        <w:rPr>
          <w:rtl/>
        </w:rPr>
      </w:pPr>
      <w:bookmarkStart w:id="2802" w:name="_ETM_Q1_8983246"/>
      <w:bookmarkStart w:id="2803" w:name="_ETM_Q1_8983313"/>
      <w:bookmarkStart w:id="2804" w:name="_ETM_Q1_8984019"/>
      <w:bookmarkEnd w:id="2802"/>
      <w:bookmarkEnd w:id="2803"/>
      <w:bookmarkEnd w:id="2804"/>
    </w:p>
    <w:p w:rsidR="005C2E74" w:rsidRDefault="005C2E74" w:rsidP="005C2E74">
      <w:pPr>
        <w:pStyle w:val="af8"/>
        <w:keepNext/>
        <w:rPr>
          <w:rtl/>
        </w:rPr>
      </w:pPr>
      <w:bookmarkStart w:id="2805" w:name="ET_yor_6157_321"/>
      <w:r w:rsidRPr="005C2E74">
        <w:rPr>
          <w:rStyle w:val="TagStyle"/>
          <w:rtl/>
        </w:rPr>
        <w:t xml:space="preserve">&lt;&lt; יור &gt;&gt; </w:t>
      </w:r>
      <w:r>
        <w:rPr>
          <w:rtl/>
        </w:rPr>
        <w:t>היו"ר שמחה רוטמן:</w:t>
      </w:r>
      <w:r w:rsidRPr="005C2E74">
        <w:rPr>
          <w:rStyle w:val="TagStyle"/>
          <w:rtl/>
        </w:rPr>
        <w:t xml:space="preserve"> &lt;&lt; יור &gt;&gt;</w:t>
      </w:r>
      <w:r>
        <w:rPr>
          <w:rtl/>
        </w:rPr>
        <w:t xml:space="preserve">   </w:t>
      </w:r>
      <w:bookmarkEnd w:id="2805"/>
    </w:p>
    <w:p w:rsidR="005C2E74" w:rsidRDefault="005C2E74" w:rsidP="005C2E74">
      <w:pPr>
        <w:pStyle w:val="KeepWithNext"/>
        <w:rPr>
          <w:rtl/>
        </w:rPr>
      </w:pPr>
    </w:p>
    <w:p w:rsidR="005C2E74" w:rsidRDefault="005C2E74" w:rsidP="00842C1D">
      <w:pPr>
        <w:rPr>
          <w:rtl/>
        </w:rPr>
      </w:pPr>
      <w:bookmarkStart w:id="2806" w:name="_ETM_Q1_8999811"/>
      <w:bookmarkEnd w:id="2806"/>
      <w:r>
        <w:rPr>
          <w:rFonts w:hint="cs"/>
          <w:rtl/>
        </w:rPr>
        <w:t>לא</w:t>
      </w:r>
      <w:r w:rsidR="00842C1D">
        <w:rPr>
          <w:rFonts w:hint="cs"/>
          <w:rtl/>
        </w:rPr>
        <w:t>,</w:t>
      </w:r>
      <w:r>
        <w:rPr>
          <w:rFonts w:hint="cs"/>
          <w:rtl/>
        </w:rPr>
        <w:t xml:space="preserve"> ברור</w:t>
      </w:r>
      <w:r w:rsidR="00842C1D">
        <w:rPr>
          <w:rFonts w:hint="cs"/>
          <w:rtl/>
        </w:rPr>
        <w:t xml:space="preserve">. אז </w:t>
      </w:r>
      <w:bookmarkStart w:id="2807" w:name="_ETM_Q1_9000889"/>
      <w:bookmarkStart w:id="2808" w:name="_ETM_Q1_9000933"/>
      <w:bookmarkEnd w:id="2807"/>
      <w:bookmarkEnd w:id="2808"/>
      <w:r w:rsidR="000669A5">
        <w:rPr>
          <w:rFonts w:hint="cs"/>
          <w:rtl/>
        </w:rPr>
        <w:t>"</w:t>
      </w:r>
      <w:r>
        <w:rPr>
          <w:rFonts w:hint="cs"/>
          <w:rtl/>
        </w:rPr>
        <w:t xml:space="preserve">סבר </w:t>
      </w:r>
      <w:bookmarkStart w:id="2809" w:name="_ETM_Q1_9001845"/>
      <w:bookmarkEnd w:id="2809"/>
      <w:r>
        <w:rPr>
          <w:rFonts w:hint="cs"/>
          <w:rtl/>
        </w:rPr>
        <w:t>כי לא ניתן</w:t>
      </w:r>
      <w:r w:rsidR="000669A5">
        <w:rPr>
          <w:rFonts w:hint="cs"/>
          <w:rtl/>
        </w:rPr>
        <w:t xml:space="preserve"> בעניין שלפניו </w:t>
      </w:r>
      <w:bookmarkStart w:id="2810" w:name="_ETM_Q1_9001000"/>
      <w:bookmarkEnd w:id="2810"/>
      <w:r w:rsidR="000669A5">
        <w:rPr>
          <w:rFonts w:hint="cs"/>
          <w:rtl/>
        </w:rPr>
        <w:t xml:space="preserve">בלי להכריע" </w:t>
      </w:r>
      <w:r w:rsidR="000669A5">
        <w:rPr>
          <w:rtl/>
        </w:rPr>
        <w:t>–</w:t>
      </w:r>
      <w:r w:rsidR="000669A5">
        <w:rPr>
          <w:rFonts w:hint="cs"/>
          <w:rtl/>
        </w:rPr>
        <w:t xml:space="preserve"> אתה חושב שזה לא מספיק?</w:t>
      </w:r>
    </w:p>
    <w:p w:rsidR="005C2E74" w:rsidRDefault="005C2E74" w:rsidP="005C2E74">
      <w:pPr>
        <w:rPr>
          <w:rtl/>
        </w:rPr>
      </w:pPr>
      <w:bookmarkStart w:id="2811" w:name="_ETM_Q1_9003545"/>
      <w:bookmarkStart w:id="2812" w:name="_ETM_Q1_9003585"/>
      <w:bookmarkEnd w:id="2811"/>
      <w:bookmarkEnd w:id="2812"/>
    </w:p>
    <w:p w:rsidR="005C2E74" w:rsidRDefault="005C2E74" w:rsidP="005C2E74">
      <w:pPr>
        <w:pStyle w:val="-"/>
        <w:keepNext/>
        <w:rPr>
          <w:rtl/>
        </w:rPr>
      </w:pPr>
      <w:bookmarkStart w:id="2813" w:name="ET_speakercontinue_רון_שפירא_322"/>
      <w:r w:rsidRPr="005C2E74">
        <w:rPr>
          <w:rStyle w:val="TagStyle"/>
          <w:rtl/>
        </w:rPr>
        <w:t xml:space="preserve"> &lt;&lt; דובר_המשך &gt;&gt; </w:t>
      </w:r>
      <w:r>
        <w:rPr>
          <w:rtl/>
        </w:rPr>
        <w:t>רון שפירא:</w:t>
      </w:r>
      <w:r w:rsidRPr="005C2E74">
        <w:rPr>
          <w:rStyle w:val="TagStyle"/>
          <w:rtl/>
        </w:rPr>
        <w:t xml:space="preserve"> &lt;&lt; דובר_המשך &gt;&gt;</w:t>
      </w:r>
      <w:r>
        <w:rPr>
          <w:rtl/>
        </w:rPr>
        <w:t xml:space="preserve">   </w:t>
      </w:r>
      <w:bookmarkEnd w:id="2813"/>
    </w:p>
    <w:p w:rsidR="005C2E74" w:rsidRDefault="005C2E74" w:rsidP="005C2E74">
      <w:pPr>
        <w:pStyle w:val="KeepWithNext"/>
        <w:rPr>
          <w:rtl/>
        </w:rPr>
      </w:pPr>
    </w:p>
    <w:p w:rsidR="005C2E74" w:rsidRDefault="005C2E74" w:rsidP="000669A5">
      <w:pPr>
        <w:rPr>
          <w:rtl/>
        </w:rPr>
      </w:pPr>
      <w:bookmarkStart w:id="2814" w:name="_ETM_Q1_9005748"/>
      <w:bookmarkEnd w:id="2814"/>
      <w:r>
        <w:rPr>
          <w:rFonts w:hint="cs"/>
          <w:rtl/>
        </w:rPr>
        <w:t>אני חושב שזה לא מספיק</w:t>
      </w:r>
      <w:r w:rsidR="000669A5">
        <w:rPr>
          <w:rFonts w:hint="cs"/>
          <w:rtl/>
        </w:rPr>
        <w:t xml:space="preserve">. או שהשופט </w:t>
      </w:r>
      <w:bookmarkStart w:id="2815" w:name="_ETM_Q1_9010000"/>
      <w:bookmarkEnd w:id="2815"/>
      <w:r w:rsidR="000669A5">
        <w:rPr>
          <w:rFonts w:hint="cs"/>
          <w:rtl/>
        </w:rPr>
        <w:t xml:space="preserve">חושב שהטענה היא נכונה לכאורה, יש בה </w:t>
      </w:r>
      <w:bookmarkStart w:id="2816" w:name="_ETM_Q1_9017000"/>
      <w:bookmarkEnd w:id="2816"/>
      <w:r w:rsidR="000669A5">
        <w:rPr>
          <w:rFonts w:hint="cs"/>
          <w:rtl/>
        </w:rPr>
        <w:t>משהו.</w:t>
      </w:r>
    </w:p>
    <w:p w:rsidR="005C2E74" w:rsidRDefault="005C2E74" w:rsidP="005C2E74">
      <w:pPr>
        <w:rPr>
          <w:rtl/>
        </w:rPr>
      </w:pPr>
      <w:bookmarkStart w:id="2817" w:name="_ETM_Q1_9008745"/>
      <w:bookmarkStart w:id="2818" w:name="_ETM_Q1_9008787"/>
      <w:bookmarkEnd w:id="2817"/>
      <w:bookmarkEnd w:id="2818"/>
    </w:p>
    <w:p w:rsidR="005C2E74" w:rsidRDefault="005C2E74" w:rsidP="005C2E74">
      <w:pPr>
        <w:pStyle w:val="af8"/>
        <w:keepNext/>
        <w:rPr>
          <w:rtl/>
        </w:rPr>
      </w:pPr>
      <w:bookmarkStart w:id="2819" w:name="ET_yor_6157_323"/>
      <w:r w:rsidRPr="005C2E74">
        <w:rPr>
          <w:rStyle w:val="TagStyle"/>
          <w:rtl/>
        </w:rPr>
        <w:t xml:space="preserve"> &lt;&lt; יור &gt;&gt; </w:t>
      </w:r>
      <w:r>
        <w:rPr>
          <w:rtl/>
        </w:rPr>
        <w:t>היו"ר שמחה רוטמן:</w:t>
      </w:r>
      <w:r w:rsidRPr="005C2E74">
        <w:rPr>
          <w:rStyle w:val="TagStyle"/>
          <w:rtl/>
        </w:rPr>
        <w:t xml:space="preserve"> &lt;&lt; יור &gt;&gt;</w:t>
      </w:r>
      <w:r>
        <w:rPr>
          <w:rtl/>
        </w:rPr>
        <w:t xml:space="preserve">   </w:t>
      </w:r>
      <w:bookmarkEnd w:id="2819"/>
    </w:p>
    <w:p w:rsidR="005C2E74" w:rsidRDefault="005C2E74" w:rsidP="005C2E74">
      <w:pPr>
        <w:pStyle w:val="KeepWithNext"/>
        <w:rPr>
          <w:rtl/>
        </w:rPr>
      </w:pPr>
    </w:p>
    <w:p w:rsidR="005C2E74" w:rsidRDefault="005C2E74" w:rsidP="005C2E74">
      <w:pPr>
        <w:rPr>
          <w:rtl/>
        </w:rPr>
      </w:pPr>
      <w:bookmarkStart w:id="2820" w:name="_ETM_Q1_9010132"/>
      <w:bookmarkEnd w:id="2820"/>
      <w:r>
        <w:rPr>
          <w:rFonts w:hint="cs"/>
          <w:rtl/>
        </w:rPr>
        <w:t>אוקיי</w:t>
      </w:r>
      <w:r w:rsidR="000669A5">
        <w:rPr>
          <w:rFonts w:hint="cs"/>
          <w:rtl/>
        </w:rPr>
        <w:t xml:space="preserve">. אני יכול להגיד לך שזו כוונתי, אבל אם זה </w:t>
      </w:r>
      <w:bookmarkStart w:id="2821" w:name="_ETM_Q1_9022000"/>
      <w:bookmarkEnd w:id="2821"/>
      <w:r w:rsidR="000669A5">
        <w:rPr>
          <w:rFonts w:hint="cs"/>
          <w:rtl/>
        </w:rPr>
        <w:t xml:space="preserve">עניין ניסוחי, אז אני מבקש גם פה מהייעוץ המשפטי להציע </w:t>
      </w:r>
      <w:bookmarkStart w:id="2822" w:name="_ETM_Q1_9025000"/>
      <w:bookmarkEnd w:id="2822"/>
      <w:r w:rsidR="000669A5">
        <w:rPr>
          <w:rFonts w:hint="cs"/>
          <w:rtl/>
        </w:rPr>
        <w:t>נוסחים.</w:t>
      </w:r>
    </w:p>
    <w:p w:rsidR="005C2E74" w:rsidRDefault="005C2E74" w:rsidP="005C2E74">
      <w:pPr>
        <w:rPr>
          <w:rtl/>
        </w:rPr>
      </w:pPr>
      <w:bookmarkStart w:id="2823" w:name="_ETM_Q1_9010922"/>
      <w:bookmarkStart w:id="2824" w:name="_ETM_Q1_9011019"/>
      <w:bookmarkEnd w:id="2823"/>
      <w:bookmarkEnd w:id="2824"/>
    </w:p>
    <w:p w:rsidR="005C2E74" w:rsidRDefault="005C2E74" w:rsidP="005C2E74">
      <w:pPr>
        <w:pStyle w:val="-"/>
        <w:keepNext/>
        <w:rPr>
          <w:rtl/>
        </w:rPr>
      </w:pPr>
      <w:bookmarkStart w:id="2825" w:name="_ETM_Q1_9022799"/>
      <w:bookmarkStart w:id="2826" w:name="_ETM_Q1_9022845"/>
      <w:bookmarkStart w:id="2827" w:name="ET_speakercontinue_רון_שפירא_326"/>
      <w:bookmarkEnd w:id="2825"/>
      <w:bookmarkEnd w:id="2826"/>
      <w:r w:rsidRPr="005C2E74">
        <w:rPr>
          <w:rStyle w:val="TagStyle"/>
          <w:rtl/>
        </w:rPr>
        <w:t xml:space="preserve"> &lt;&lt; דובר_המשך &gt;&gt; </w:t>
      </w:r>
      <w:r>
        <w:rPr>
          <w:rtl/>
        </w:rPr>
        <w:t>רון שפירא:</w:t>
      </w:r>
      <w:r w:rsidRPr="005C2E74">
        <w:rPr>
          <w:rStyle w:val="TagStyle"/>
          <w:rtl/>
        </w:rPr>
        <w:t xml:space="preserve"> &lt;&lt; דובר_המשך &gt;&gt;</w:t>
      </w:r>
      <w:r>
        <w:rPr>
          <w:rtl/>
        </w:rPr>
        <w:t xml:space="preserve">   </w:t>
      </w:r>
      <w:bookmarkEnd w:id="2827"/>
    </w:p>
    <w:p w:rsidR="005C2E74" w:rsidRDefault="005C2E74" w:rsidP="005C2E74">
      <w:pPr>
        <w:pStyle w:val="KeepWithNext"/>
        <w:rPr>
          <w:rtl/>
        </w:rPr>
      </w:pPr>
    </w:p>
    <w:p w:rsidR="005C2E74" w:rsidRDefault="005C2E74" w:rsidP="005C2E74">
      <w:pPr>
        <w:rPr>
          <w:rtl/>
        </w:rPr>
      </w:pPr>
      <w:bookmarkStart w:id="2828" w:name="_ETM_Q1_9025649"/>
      <w:bookmarkEnd w:id="2828"/>
      <w:r>
        <w:rPr>
          <w:rFonts w:hint="cs"/>
          <w:rtl/>
        </w:rPr>
        <w:t xml:space="preserve">כי אחרת יעכבו דיונים בלי </w:t>
      </w:r>
      <w:bookmarkStart w:id="2829" w:name="_ETM_Q1_9030038"/>
      <w:bookmarkEnd w:id="2829"/>
      <w:r>
        <w:rPr>
          <w:rFonts w:hint="cs"/>
          <w:rtl/>
        </w:rPr>
        <w:t>סוף</w:t>
      </w:r>
      <w:r w:rsidR="000669A5">
        <w:rPr>
          <w:rFonts w:hint="cs"/>
          <w:rtl/>
        </w:rPr>
        <w:t>.</w:t>
      </w:r>
    </w:p>
    <w:p w:rsidR="005C2E74" w:rsidRDefault="005C2E74" w:rsidP="005C2E74">
      <w:pPr>
        <w:rPr>
          <w:rtl/>
        </w:rPr>
      </w:pPr>
      <w:bookmarkStart w:id="2830" w:name="_ETM_Q1_9030976"/>
      <w:bookmarkStart w:id="2831" w:name="_ETM_Q1_9031036"/>
      <w:bookmarkEnd w:id="2830"/>
      <w:bookmarkEnd w:id="2831"/>
    </w:p>
    <w:p w:rsidR="005C2E74" w:rsidRDefault="005C2E74" w:rsidP="005C2E74">
      <w:pPr>
        <w:pStyle w:val="af8"/>
        <w:keepNext/>
        <w:rPr>
          <w:rtl/>
        </w:rPr>
      </w:pPr>
      <w:bookmarkStart w:id="2832" w:name="ET_yor_6157_327"/>
      <w:r w:rsidRPr="005C2E74">
        <w:rPr>
          <w:rStyle w:val="TagStyle"/>
          <w:rtl/>
        </w:rPr>
        <w:t xml:space="preserve"> &lt;&lt; יור &gt;&gt; </w:t>
      </w:r>
      <w:r>
        <w:rPr>
          <w:rtl/>
        </w:rPr>
        <w:t>היו"ר שמחה רוטמן:</w:t>
      </w:r>
      <w:r w:rsidRPr="005C2E74">
        <w:rPr>
          <w:rStyle w:val="TagStyle"/>
          <w:rtl/>
        </w:rPr>
        <w:t xml:space="preserve"> &lt;&lt; יור &gt;&gt;</w:t>
      </w:r>
      <w:r>
        <w:rPr>
          <w:rtl/>
        </w:rPr>
        <w:t xml:space="preserve">   </w:t>
      </w:r>
      <w:bookmarkEnd w:id="2832"/>
    </w:p>
    <w:p w:rsidR="005C2E74" w:rsidRDefault="005C2E74" w:rsidP="005C2E74">
      <w:pPr>
        <w:pStyle w:val="KeepWithNext"/>
        <w:rPr>
          <w:rtl/>
        </w:rPr>
      </w:pPr>
    </w:p>
    <w:p w:rsidR="005C2E74" w:rsidRDefault="000669A5" w:rsidP="00575A7D">
      <w:pPr>
        <w:rPr>
          <w:rtl/>
        </w:rPr>
      </w:pPr>
      <w:bookmarkStart w:id="2833" w:name="_ETM_Q1_9031728"/>
      <w:bookmarkEnd w:id="2833"/>
      <w:r>
        <w:rPr>
          <w:rFonts w:hint="cs"/>
          <w:rtl/>
        </w:rPr>
        <w:t xml:space="preserve">אין ספק. ואני חושב </w:t>
      </w:r>
      <w:r w:rsidR="00575A7D">
        <w:rPr>
          <w:rFonts w:hint="cs"/>
          <w:rtl/>
        </w:rPr>
        <w:t xml:space="preserve">שכרגע הנוסח בעיניי </w:t>
      </w:r>
      <w:r w:rsidR="005C2E74">
        <w:rPr>
          <w:rFonts w:hint="cs"/>
          <w:rtl/>
        </w:rPr>
        <w:t>כן נותן לזה מענה</w:t>
      </w:r>
      <w:r w:rsidR="00575A7D">
        <w:rPr>
          <w:rFonts w:hint="cs"/>
          <w:rtl/>
        </w:rPr>
        <w:t xml:space="preserve">, אבל אני </w:t>
      </w:r>
      <w:bookmarkStart w:id="2834" w:name="_ETM_Q1_9034000"/>
      <w:bookmarkEnd w:id="2834"/>
      <w:r w:rsidR="00575A7D">
        <w:rPr>
          <w:rFonts w:hint="cs"/>
          <w:rtl/>
        </w:rPr>
        <w:t xml:space="preserve">בהחלט מקבל את הערתך, ואנחנו נחשוב על זה גם </w:t>
      </w:r>
      <w:bookmarkStart w:id="2835" w:name="_ETM_Q1_9038000"/>
      <w:bookmarkEnd w:id="2835"/>
      <w:r w:rsidR="00575A7D">
        <w:rPr>
          <w:rFonts w:hint="cs"/>
          <w:rtl/>
        </w:rPr>
        <w:t xml:space="preserve">מבחינת הניסוח וגם מבחינת המהות. בוודאי שהכוונה היא שהשופט הדן </w:t>
      </w:r>
      <w:bookmarkStart w:id="2836" w:name="_ETM_Q1_9043000"/>
      <w:bookmarkEnd w:id="2836"/>
      <w:r w:rsidR="00575A7D">
        <w:rPr>
          <w:rFonts w:hint="cs"/>
          <w:rtl/>
        </w:rPr>
        <w:t xml:space="preserve">בתיק </w:t>
      </w:r>
      <w:r w:rsidR="00575A7D">
        <w:rPr>
          <w:rtl/>
        </w:rPr>
        <w:t>–</w:t>
      </w:r>
      <w:r w:rsidR="00575A7D">
        <w:rPr>
          <w:rFonts w:hint="cs"/>
          <w:rtl/>
        </w:rPr>
        <w:t xml:space="preserve"> אם כבר הייתי חושש מסיטואציה שבה השופט הדן </w:t>
      </w:r>
      <w:bookmarkStart w:id="2837" w:name="_ETM_Q1_9048000"/>
      <w:bookmarkEnd w:id="2837"/>
      <w:r w:rsidR="00575A7D">
        <w:rPr>
          <w:rFonts w:hint="cs"/>
          <w:rtl/>
        </w:rPr>
        <w:t>בתיק, מסיבותיו שלו, מעוניין</w:t>
      </w:r>
      <w:r w:rsidR="00575A7D" w:rsidRPr="00575A7D">
        <w:rPr>
          <w:rtl/>
        </w:rPr>
        <w:t xml:space="preserve"> לגלגל את ההכרעה לפורום השיפוטי של 15 שופטים</w:t>
      </w:r>
      <w:r w:rsidR="00575A7D">
        <w:rPr>
          <w:rFonts w:hint="cs"/>
          <w:rtl/>
        </w:rPr>
        <w:t>,</w:t>
      </w:r>
      <w:r w:rsidR="00575A7D" w:rsidRPr="00575A7D">
        <w:rPr>
          <w:rtl/>
        </w:rPr>
        <w:t xml:space="preserve"> ולהרוויח איזשהו זמן או העדר אחריות</w:t>
      </w:r>
      <w:r w:rsidR="00575A7D">
        <w:rPr>
          <w:rFonts w:hint="cs"/>
          <w:rtl/>
        </w:rPr>
        <w:t>;</w:t>
      </w:r>
      <w:r w:rsidR="00575A7D" w:rsidRPr="00575A7D">
        <w:rPr>
          <w:rtl/>
        </w:rPr>
        <w:t xml:space="preserve"> ומה עושים כאשר בית המשפט על הסף רוצה לדחות את הטענה הזאת</w:t>
      </w:r>
      <w:r w:rsidR="00575A7D">
        <w:rPr>
          <w:rFonts w:hint="cs"/>
          <w:rtl/>
        </w:rPr>
        <w:t>,</w:t>
      </w:r>
      <w:r w:rsidR="00575A7D" w:rsidRPr="00575A7D">
        <w:rPr>
          <w:rtl/>
        </w:rPr>
        <w:t xml:space="preserve"> ולא רוצה לכנס </w:t>
      </w:r>
      <w:r w:rsidR="00575A7D">
        <w:rPr>
          <w:rFonts w:hint="cs"/>
          <w:rtl/>
        </w:rPr>
        <w:t xml:space="preserve">את </w:t>
      </w:r>
      <w:r w:rsidR="00575A7D" w:rsidRPr="00575A7D">
        <w:rPr>
          <w:rtl/>
        </w:rPr>
        <w:t>15 השופטים</w:t>
      </w:r>
      <w:r w:rsidR="00575A7D">
        <w:rPr>
          <w:rFonts w:hint="cs"/>
          <w:rtl/>
        </w:rPr>
        <w:t>, כלומר</w:t>
      </w:r>
      <w:r w:rsidR="00575A7D" w:rsidRPr="00575A7D">
        <w:rPr>
          <w:rtl/>
        </w:rPr>
        <w:t xml:space="preserve"> שהשופט עצמו מסיבותיו הוא </w:t>
      </w:r>
      <w:r w:rsidR="00575A7D">
        <w:rPr>
          <w:rFonts w:hint="cs"/>
          <w:rtl/>
        </w:rPr>
        <w:t xml:space="preserve">או </w:t>
      </w:r>
      <w:r w:rsidR="00575A7D" w:rsidRPr="00575A7D">
        <w:rPr>
          <w:rtl/>
        </w:rPr>
        <w:t xml:space="preserve">שהוא לא רוצה לנהל </w:t>
      </w:r>
      <w:r w:rsidR="00575A7D">
        <w:rPr>
          <w:rFonts w:hint="cs"/>
          <w:rtl/>
        </w:rPr>
        <w:t>את ה</w:t>
      </w:r>
      <w:r w:rsidR="00575A7D" w:rsidRPr="00575A7D">
        <w:rPr>
          <w:rtl/>
        </w:rPr>
        <w:t>הליך כרגע</w:t>
      </w:r>
      <w:r w:rsidR="00575A7D">
        <w:rPr>
          <w:rFonts w:hint="cs"/>
          <w:rtl/>
        </w:rPr>
        <w:t>,</w:t>
      </w:r>
      <w:r w:rsidR="00575A7D" w:rsidRPr="00575A7D">
        <w:rPr>
          <w:rtl/>
        </w:rPr>
        <w:t xml:space="preserve"> או שהוא לא רוצה להסתבך עם הדיינים</w:t>
      </w:r>
      <w:r w:rsidR="00575A7D">
        <w:rPr>
          <w:rFonts w:hint="cs"/>
          <w:rtl/>
        </w:rPr>
        <w:t xml:space="preserve"> </w:t>
      </w:r>
      <w:r w:rsidR="00575A7D">
        <w:rPr>
          <w:rFonts w:hint="eastAsia"/>
        </w:rPr>
        <w:t>–</w:t>
      </w:r>
      <w:r w:rsidR="00575A7D" w:rsidRPr="00575A7D">
        <w:rPr>
          <w:rtl/>
        </w:rPr>
        <w:t xml:space="preserve"> משיקולים שאינם לטובת העניין </w:t>
      </w:r>
      <w:r w:rsidR="00575A7D">
        <w:rPr>
          <w:rFonts w:hint="cs"/>
          <w:rtl/>
        </w:rPr>
        <w:t xml:space="preserve">– </w:t>
      </w:r>
      <w:r w:rsidR="00575A7D" w:rsidRPr="00575A7D">
        <w:rPr>
          <w:rtl/>
        </w:rPr>
        <w:t xml:space="preserve">והשופטים בערכאות </w:t>
      </w:r>
      <w:r w:rsidR="00575A7D">
        <w:rPr>
          <w:rFonts w:hint="cs"/>
          <w:rtl/>
        </w:rPr>
        <w:t>ה</w:t>
      </w:r>
      <w:r w:rsidR="00575A7D" w:rsidRPr="00575A7D">
        <w:rPr>
          <w:rtl/>
        </w:rPr>
        <w:t>נמוכות בעצם מקפיצים למעלה יותר מדי תיקים</w:t>
      </w:r>
      <w:r w:rsidR="00575A7D">
        <w:rPr>
          <w:rFonts w:hint="cs"/>
          <w:rtl/>
        </w:rPr>
        <w:t>,</w:t>
      </w:r>
      <w:r w:rsidR="00575A7D" w:rsidRPr="00575A7D">
        <w:rPr>
          <w:rtl/>
        </w:rPr>
        <w:t xml:space="preserve"> שבית המשפט לא רואה </w:t>
      </w:r>
      <w:r w:rsidR="00575A7D">
        <w:rPr>
          <w:rFonts w:hint="cs"/>
          <w:rtl/>
        </w:rPr>
        <w:t xml:space="preserve">בהם </w:t>
      </w:r>
      <w:r w:rsidR="00575A7D" w:rsidRPr="00575A7D">
        <w:rPr>
          <w:rtl/>
        </w:rPr>
        <w:t>צורך</w:t>
      </w:r>
      <w:r w:rsidR="00575A7D">
        <w:rPr>
          <w:rFonts w:hint="cs"/>
          <w:rtl/>
        </w:rPr>
        <w:t>.</w:t>
      </w:r>
    </w:p>
    <w:p w:rsidR="005C2E74" w:rsidRDefault="005C2E74" w:rsidP="005C2E74">
      <w:pPr>
        <w:rPr>
          <w:rtl/>
        </w:rPr>
      </w:pPr>
      <w:bookmarkStart w:id="2838" w:name="_ETM_Q1_9034761"/>
      <w:bookmarkStart w:id="2839" w:name="_ETM_Q1_9034805"/>
      <w:bookmarkEnd w:id="2838"/>
      <w:bookmarkEnd w:id="2839"/>
    </w:p>
    <w:p w:rsidR="005C2E74" w:rsidRDefault="005C2E74" w:rsidP="005C2E74">
      <w:pPr>
        <w:pStyle w:val="-"/>
        <w:keepNext/>
        <w:rPr>
          <w:rtl/>
        </w:rPr>
      </w:pPr>
      <w:bookmarkStart w:id="2840" w:name="ET_speakercontinue_רון_שפירא_328"/>
      <w:r w:rsidRPr="005C2E74">
        <w:rPr>
          <w:rStyle w:val="TagStyle"/>
          <w:rtl/>
        </w:rPr>
        <w:t xml:space="preserve"> &lt;&lt; דובר_המשך &gt;&gt; </w:t>
      </w:r>
      <w:r>
        <w:rPr>
          <w:rtl/>
        </w:rPr>
        <w:t>רון שפירא:</w:t>
      </w:r>
      <w:r w:rsidRPr="005C2E74">
        <w:rPr>
          <w:rStyle w:val="TagStyle"/>
          <w:rtl/>
        </w:rPr>
        <w:t xml:space="preserve"> &lt;&lt; דובר_המשך &gt;&gt;</w:t>
      </w:r>
      <w:r>
        <w:rPr>
          <w:rtl/>
        </w:rPr>
        <w:t xml:space="preserve">   </w:t>
      </w:r>
      <w:bookmarkEnd w:id="2840"/>
    </w:p>
    <w:p w:rsidR="005C2E74" w:rsidRDefault="005C2E74" w:rsidP="005C2E74">
      <w:pPr>
        <w:pStyle w:val="KeepWithNext"/>
        <w:rPr>
          <w:rtl/>
        </w:rPr>
      </w:pPr>
    </w:p>
    <w:p w:rsidR="005C2E74" w:rsidRDefault="005C2E74" w:rsidP="00575A7D">
      <w:pPr>
        <w:rPr>
          <w:rtl/>
        </w:rPr>
      </w:pPr>
      <w:bookmarkStart w:id="2841" w:name="_ETM_Q1_9088089"/>
      <w:bookmarkEnd w:id="2841"/>
      <w:r>
        <w:rPr>
          <w:rFonts w:hint="cs"/>
          <w:rtl/>
        </w:rPr>
        <w:t xml:space="preserve">פה צריך לחשוב על שיקולי </w:t>
      </w:r>
      <w:bookmarkStart w:id="2842" w:name="_ETM_Q1_9093714"/>
      <w:bookmarkEnd w:id="2842"/>
      <w:r>
        <w:rPr>
          <w:rFonts w:hint="cs"/>
          <w:rtl/>
        </w:rPr>
        <w:t>יעילות</w:t>
      </w:r>
      <w:bookmarkStart w:id="2843" w:name="_ETM_Q1_9094879"/>
      <w:bookmarkStart w:id="2844" w:name="_ETM_Q1_9094962"/>
      <w:bookmarkEnd w:id="2843"/>
      <w:bookmarkEnd w:id="2844"/>
      <w:r w:rsidR="00575A7D">
        <w:rPr>
          <w:rFonts w:hint="cs"/>
          <w:rtl/>
        </w:rPr>
        <w:t xml:space="preserve">. יכול להיות שנשיא העליון כמו בדיון </w:t>
      </w:r>
      <w:bookmarkStart w:id="2845" w:name="_ETM_Q1_9092000"/>
      <w:bookmarkEnd w:id="2845"/>
      <w:r w:rsidR="00575A7D">
        <w:rPr>
          <w:rFonts w:hint="cs"/>
          <w:rtl/>
        </w:rPr>
        <w:t xml:space="preserve">נוסף רשאי לדחות </w:t>
      </w:r>
      <w:r w:rsidR="00575A7D">
        <w:rPr>
          <w:rtl/>
        </w:rPr>
        <w:t>–</w:t>
      </w:r>
      <w:r w:rsidR="00575A7D">
        <w:rPr>
          <w:rFonts w:hint="cs"/>
          <w:rtl/>
        </w:rPr>
        <w:t xml:space="preserve"> לא רשאי לקבל, אבל </w:t>
      </w:r>
      <w:bookmarkStart w:id="2846" w:name="_ETM_Q1_9095000"/>
      <w:bookmarkEnd w:id="2846"/>
      <w:r w:rsidR="00575A7D">
        <w:rPr>
          <w:rFonts w:hint="cs"/>
          <w:rtl/>
        </w:rPr>
        <w:t>רשאי לדחות.</w:t>
      </w:r>
    </w:p>
    <w:p w:rsidR="00575A7D" w:rsidRDefault="00575A7D" w:rsidP="00575A7D">
      <w:pPr>
        <w:rPr>
          <w:rtl/>
        </w:rPr>
      </w:pPr>
      <w:bookmarkStart w:id="2847" w:name="_ETM_Q1_9091000"/>
      <w:bookmarkEnd w:id="2847"/>
    </w:p>
    <w:p w:rsidR="005C2E74" w:rsidRDefault="005C2E74" w:rsidP="005C2E74">
      <w:pPr>
        <w:pStyle w:val="af8"/>
        <w:keepNext/>
        <w:rPr>
          <w:rtl/>
        </w:rPr>
      </w:pPr>
      <w:bookmarkStart w:id="2848" w:name="ET_yor_6157_329"/>
      <w:r w:rsidRPr="005C2E74">
        <w:rPr>
          <w:rStyle w:val="TagStyle"/>
          <w:rtl/>
        </w:rPr>
        <w:t xml:space="preserve"> &lt;&lt; יור &gt;&gt; </w:t>
      </w:r>
      <w:r>
        <w:rPr>
          <w:rtl/>
        </w:rPr>
        <w:t>היו"ר שמחה רוטמן:</w:t>
      </w:r>
      <w:r w:rsidRPr="005C2E74">
        <w:rPr>
          <w:rStyle w:val="TagStyle"/>
          <w:rtl/>
        </w:rPr>
        <w:t xml:space="preserve"> &lt;&lt; יור &gt;&gt;</w:t>
      </w:r>
      <w:r>
        <w:rPr>
          <w:rtl/>
        </w:rPr>
        <w:t xml:space="preserve">   </w:t>
      </w:r>
      <w:bookmarkEnd w:id="2848"/>
    </w:p>
    <w:p w:rsidR="005C2E74" w:rsidRDefault="005C2E74" w:rsidP="005C2E74">
      <w:pPr>
        <w:pStyle w:val="KeepWithNext"/>
        <w:rPr>
          <w:rtl/>
        </w:rPr>
      </w:pPr>
    </w:p>
    <w:p w:rsidR="005C2E74" w:rsidRDefault="005C2E74" w:rsidP="00575A7D">
      <w:pPr>
        <w:rPr>
          <w:rtl/>
        </w:rPr>
      </w:pPr>
      <w:bookmarkStart w:id="2849" w:name="_ETM_Q1_9097224"/>
      <w:bookmarkEnd w:id="2849"/>
      <w:r>
        <w:rPr>
          <w:rFonts w:hint="cs"/>
          <w:rtl/>
        </w:rPr>
        <w:t>זה בהחלט חלק מהדברים</w:t>
      </w:r>
      <w:r w:rsidR="00575A7D">
        <w:rPr>
          <w:rFonts w:hint="cs"/>
          <w:rtl/>
        </w:rPr>
        <w:t xml:space="preserve"> שצריך לדון בהם במסגרת סדרי הדין בנושא הזה, </w:t>
      </w:r>
      <w:bookmarkStart w:id="2850" w:name="_ETM_Q1_9099000"/>
      <w:bookmarkEnd w:id="2850"/>
      <w:r w:rsidR="00575A7D">
        <w:rPr>
          <w:rFonts w:hint="cs"/>
          <w:rtl/>
        </w:rPr>
        <w:t xml:space="preserve">ולכן גם אגב זה לדעתי בחלק שכתוב בחוק </w:t>
      </w:r>
      <w:bookmarkStart w:id="2851" w:name="_ETM_Q1_9108000"/>
      <w:bookmarkEnd w:id="2851"/>
      <w:r w:rsidR="00575A7D">
        <w:rPr>
          <w:rFonts w:hint="cs"/>
          <w:rtl/>
        </w:rPr>
        <w:t>או על פי חוק, סדרי הדין?</w:t>
      </w:r>
    </w:p>
    <w:p w:rsidR="005C2E74" w:rsidRDefault="005C2E74" w:rsidP="005C2E74">
      <w:pPr>
        <w:rPr>
          <w:rtl/>
        </w:rPr>
      </w:pPr>
      <w:bookmarkStart w:id="2852" w:name="_ETM_Q1_9100788"/>
      <w:bookmarkStart w:id="2853" w:name="_ETM_Q1_9100843"/>
      <w:bookmarkStart w:id="2854" w:name="_ETM_Q1_9110967"/>
      <w:bookmarkEnd w:id="2852"/>
      <w:bookmarkEnd w:id="2853"/>
      <w:bookmarkEnd w:id="2854"/>
    </w:p>
    <w:p w:rsidR="005C2E74" w:rsidRDefault="005C2E74" w:rsidP="005C2E74">
      <w:pPr>
        <w:pStyle w:val="a5"/>
        <w:keepNext/>
        <w:rPr>
          <w:rtl/>
        </w:rPr>
      </w:pPr>
      <w:bookmarkStart w:id="2855" w:name="ET_speaker_גור_בליי_330"/>
      <w:r w:rsidRPr="005C2E74">
        <w:rPr>
          <w:rStyle w:val="TagStyle"/>
          <w:rtl/>
        </w:rPr>
        <w:t xml:space="preserve"> &lt;&lt; דובר &gt;&gt; </w:t>
      </w:r>
      <w:r>
        <w:rPr>
          <w:rtl/>
        </w:rPr>
        <w:t>גור בליי:</w:t>
      </w:r>
      <w:r w:rsidRPr="005C2E74">
        <w:rPr>
          <w:rStyle w:val="TagStyle"/>
          <w:rtl/>
        </w:rPr>
        <w:t xml:space="preserve"> &lt;&lt; דובר &gt;&gt;</w:t>
      </w:r>
      <w:r>
        <w:rPr>
          <w:rtl/>
        </w:rPr>
        <w:t xml:space="preserve">   </w:t>
      </w:r>
      <w:bookmarkEnd w:id="2855"/>
    </w:p>
    <w:p w:rsidR="005C2E74" w:rsidRDefault="005C2E74" w:rsidP="005C2E74">
      <w:pPr>
        <w:pStyle w:val="KeepWithNext"/>
        <w:rPr>
          <w:rtl/>
        </w:rPr>
      </w:pPr>
    </w:p>
    <w:p w:rsidR="005C2E74" w:rsidRDefault="005C2E74" w:rsidP="005C2E74">
      <w:pPr>
        <w:rPr>
          <w:rtl/>
        </w:rPr>
      </w:pPr>
      <w:bookmarkStart w:id="2856" w:name="_ETM_Q1_9111392"/>
      <w:bookmarkStart w:id="2857" w:name="_ETM_Q1_9111433"/>
      <w:bookmarkEnd w:id="2856"/>
      <w:bookmarkEnd w:id="2857"/>
      <w:r>
        <w:rPr>
          <w:rFonts w:hint="cs"/>
          <w:rtl/>
        </w:rPr>
        <w:t>בחוק לדעתי</w:t>
      </w:r>
      <w:r w:rsidR="00575A7D">
        <w:rPr>
          <w:rFonts w:hint="cs"/>
          <w:rtl/>
        </w:rPr>
        <w:t>.</w:t>
      </w:r>
    </w:p>
    <w:p w:rsidR="005C2E74" w:rsidRDefault="005C2E74" w:rsidP="005C2E74">
      <w:pPr>
        <w:rPr>
          <w:rtl/>
        </w:rPr>
      </w:pPr>
      <w:bookmarkStart w:id="2858" w:name="_ETM_Q1_9112614"/>
      <w:bookmarkStart w:id="2859" w:name="_ETM_Q1_9112658"/>
      <w:bookmarkEnd w:id="2858"/>
      <w:bookmarkEnd w:id="2859"/>
    </w:p>
    <w:p w:rsidR="005C2E74" w:rsidRDefault="005C2E74" w:rsidP="005C2E74">
      <w:pPr>
        <w:pStyle w:val="af8"/>
        <w:keepNext/>
        <w:rPr>
          <w:rtl/>
        </w:rPr>
      </w:pPr>
      <w:bookmarkStart w:id="2860" w:name="ET_yor_6157_331"/>
      <w:r w:rsidRPr="005C2E74">
        <w:rPr>
          <w:rStyle w:val="TagStyle"/>
          <w:rtl/>
        </w:rPr>
        <w:t xml:space="preserve"> &lt;&lt; יור &gt;&gt; </w:t>
      </w:r>
      <w:r>
        <w:rPr>
          <w:rtl/>
        </w:rPr>
        <w:t>היו"ר שמחה רוטמן:</w:t>
      </w:r>
      <w:r w:rsidRPr="005C2E74">
        <w:rPr>
          <w:rStyle w:val="TagStyle"/>
          <w:rtl/>
        </w:rPr>
        <w:t xml:space="preserve"> &lt;&lt; יור &gt;&gt;</w:t>
      </w:r>
      <w:r>
        <w:rPr>
          <w:rtl/>
        </w:rPr>
        <w:t xml:space="preserve">   </w:t>
      </w:r>
      <w:bookmarkEnd w:id="2860"/>
    </w:p>
    <w:p w:rsidR="005C2E74" w:rsidRDefault="005C2E74" w:rsidP="005C2E74">
      <w:pPr>
        <w:pStyle w:val="KeepWithNext"/>
        <w:rPr>
          <w:rtl/>
        </w:rPr>
      </w:pPr>
    </w:p>
    <w:p w:rsidR="005C2E74" w:rsidRDefault="00575A7D" w:rsidP="00575A7D">
      <w:pPr>
        <w:rPr>
          <w:rtl/>
        </w:rPr>
      </w:pPr>
      <w:bookmarkStart w:id="2861" w:name="_ETM_Q1_9115016"/>
      <w:bookmarkEnd w:id="2861"/>
      <w:r>
        <w:rPr>
          <w:rFonts w:hint="cs"/>
          <w:rtl/>
        </w:rPr>
        <w:t>בחוק, כי אני חושב</w:t>
      </w:r>
      <w:r w:rsidRPr="00575A7D">
        <w:rPr>
          <w:rtl/>
        </w:rPr>
        <w:t xml:space="preserve"> שבאמת סדרי הדין בדברים האלו</w:t>
      </w:r>
      <w:r>
        <w:rPr>
          <w:rFonts w:hint="cs"/>
          <w:rtl/>
        </w:rPr>
        <w:t>,</w:t>
      </w:r>
      <w:r>
        <w:rPr>
          <w:rtl/>
        </w:rPr>
        <w:t xml:space="preserve"> בניגוד לתקנות שה</w:t>
      </w:r>
      <w:r>
        <w:rPr>
          <w:rFonts w:hint="cs"/>
          <w:rtl/>
        </w:rPr>
        <w:t>ן</w:t>
      </w:r>
      <w:r w:rsidRPr="00575A7D">
        <w:rPr>
          <w:rtl/>
        </w:rPr>
        <w:t xml:space="preserve"> דרג נמוך יותר</w:t>
      </w:r>
      <w:r>
        <w:rPr>
          <w:rFonts w:hint="cs"/>
          <w:rtl/>
        </w:rPr>
        <w:t>,</w:t>
      </w:r>
      <w:r w:rsidRPr="00575A7D">
        <w:rPr>
          <w:rtl/>
        </w:rPr>
        <w:t xml:space="preserve"> אני באמת חושב שבסוגיות האלה טוב ונכון שסדרי הדין </w:t>
      </w:r>
      <w:r>
        <w:rPr>
          <w:rFonts w:hint="cs"/>
          <w:rtl/>
        </w:rPr>
        <w:t>יי</w:t>
      </w:r>
      <w:r w:rsidRPr="00575A7D">
        <w:rPr>
          <w:rtl/>
        </w:rPr>
        <w:t>קבעו בחוק ולא בתקנות</w:t>
      </w:r>
      <w:r>
        <w:rPr>
          <w:rFonts w:hint="cs"/>
          <w:rtl/>
        </w:rPr>
        <w:t xml:space="preserve">. </w:t>
      </w:r>
      <w:r w:rsidRPr="00575A7D">
        <w:rPr>
          <w:rtl/>
        </w:rPr>
        <w:t>אני חושב שזה יותר נכון</w:t>
      </w:r>
      <w:r>
        <w:rPr>
          <w:rFonts w:hint="cs"/>
          <w:rtl/>
        </w:rPr>
        <w:t>.</w:t>
      </w:r>
      <w:r w:rsidRPr="00575A7D">
        <w:rPr>
          <w:rtl/>
        </w:rPr>
        <w:t xml:space="preserve"> ויכול להיות שאפשר לחלק באמת את הדיון </w:t>
      </w:r>
      <w:r>
        <w:rPr>
          <w:rFonts w:hint="cs"/>
          <w:rtl/>
        </w:rPr>
        <w:t>ה</w:t>
      </w:r>
      <w:r w:rsidRPr="00575A7D">
        <w:rPr>
          <w:rtl/>
        </w:rPr>
        <w:t>שונה</w:t>
      </w:r>
      <w:r>
        <w:rPr>
          <w:rFonts w:hint="cs"/>
          <w:rtl/>
        </w:rPr>
        <w:t>.</w:t>
      </w:r>
      <w:bookmarkStart w:id="2862" w:name="_ETM_Q1_9116742"/>
      <w:bookmarkStart w:id="2863" w:name="_ETM_Q1_9116789"/>
      <w:bookmarkEnd w:id="2862"/>
      <w:bookmarkEnd w:id="2863"/>
    </w:p>
    <w:p w:rsidR="005C2E74" w:rsidRDefault="005C2E74" w:rsidP="005C2E74">
      <w:pPr>
        <w:rPr>
          <w:rtl/>
        </w:rPr>
      </w:pPr>
      <w:bookmarkStart w:id="2864" w:name="_ETM_Q1_9119972"/>
      <w:bookmarkStart w:id="2865" w:name="_ETM_Q1_9120022"/>
      <w:bookmarkStart w:id="2866" w:name="_ETM_Q1_9138967"/>
      <w:bookmarkEnd w:id="2864"/>
      <w:bookmarkEnd w:id="2865"/>
      <w:bookmarkEnd w:id="2866"/>
    </w:p>
    <w:p w:rsidR="005C2E74" w:rsidRDefault="005C2E74" w:rsidP="005C2E74">
      <w:pPr>
        <w:pStyle w:val="afb"/>
        <w:keepNext/>
        <w:rPr>
          <w:rtl/>
        </w:rPr>
      </w:pPr>
      <w:bookmarkStart w:id="2867" w:name="ET_guest_701305_332"/>
      <w:r w:rsidRPr="005C2E74">
        <w:rPr>
          <w:rStyle w:val="TagStyle"/>
          <w:rtl/>
        </w:rPr>
        <w:t xml:space="preserve"> &lt;&lt; אורח &gt;&gt; </w:t>
      </w:r>
      <w:r>
        <w:rPr>
          <w:rtl/>
        </w:rPr>
        <w:t>טליה איינהורן:</w:t>
      </w:r>
      <w:r w:rsidRPr="005C2E74">
        <w:rPr>
          <w:rStyle w:val="TagStyle"/>
          <w:rtl/>
        </w:rPr>
        <w:t xml:space="preserve"> &lt;&lt; אורח &gt;&gt;</w:t>
      </w:r>
      <w:r>
        <w:rPr>
          <w:rtl/>
        </w:rPr>
        <w:t xml:space="preserve">   </w:t>
      </w:r>
      <w:bookmarkEnd w:id="2867"/>
    </w:p>
    <w:p w:rsidR="005C2E74" w:rsidRDefault="005C2E74" w:rsidP="005C2E74">
      <w:pPr>
        <w:pStyle w:val="KeepWithNext"/>
        <w:rPr>
          <w:rtl/>
        </w:rPr>
      </w:pPr>
    </w:p>
    <w:p w:rsidR="005C2E74" w:rsidRDefault="00575A7D" w:rsidP="005C2E74">
      <w:pPr>
        <w:rPr>
          <w:rtl/>
        </w:rPr>
      </w:pPr>
      <w:bookmarkStart w:id="2868" w:name="_ETM_Q1_9139407"/>
      <w:bookmarkStart w:id="2869" w:name="_ETM_Q1_9139442"/>
      <w:bookmarkEnd w:id="2868"/>
      <w:bookmarkEnd w:id="2869"/>
      <w:r>
        <w:rPr>
          <w:rFonts w:hint="cs"/>
          <w:rtl/>
        </w:rPr>
        <w:t xml:space="preserve">אגב, נדמה לי שבהצעה של השר יריב לוין </w:t>
      </w:r>
      <w:r w:rsidR="005C2E74">
        <w:rPr>
          <w:rFonts w:hint="cs"/>
          <w:rtl/>
        </w:rPr>
        <w:t xml:space="preserve">זה היה </w:t>
      </w:r>
      <w:bookmarkStart w:id="2870" w:name="_ETM_Q1_9140589"/>
      <w:bookmarkEnd w:id="2870"/>
      <w:r>
        <w:rPr>
          <w:rFonts w:hint="cs"/>
          <w:rtl/>
        </w:rPr>
        <w:t>מפורט יותר, הנקודה הזאת.</w:t>
      </w:r>
    </w:p>
    <w:p w:rsidR="005C2E74" w:rsidRDefault="005C2E74" w:rsidP="005C2E74">
      <w:pPr>
        <w:rPr>
          <w:rtl/>
        </w:rPr>
      </w:pPr>
      <w:bookmarkStart w:id="2871" w:name="_ETM_Q1_9142415"/>
      <w:bookmarkStart w:id="2872" w:name="_ETM_Q1_9142470"/>
      <w:bookmarkEnd w:id="2871"/>
      <w:bookmarkEnd w:id="2872"/>
    </w:p>
    <w:p w:rsidR="005C2E74" w:rsidRDefault="005C2E74" w:rsidP="005C2E74">
      <w:pPr>
        <w:pStyle w:val="af8"/>
        <w:keepNext/>
        <w:rPr>
          <w:rtl/>
        </w:rPr>
      </w:pPr>
      <w:bookmarkStart w:id="2873" w:name="ET_yor_6157_333"/>
      <w:r w:rsidRPr="005C2E74">
        <w:rPr>
          <w:rStyle w:val="TagStyle"/>
          <w:rtl/>
        </w:rPr>
        <w:t xml:space="preserve"> &lt;&lt; יור &gt;&gt; </w:t>
      </w:r>
      <w:r>
        <w:rPr>
          <w:rtl/>
        </w:rPr>
        <w:t>היו"ר שמחה רוטמן:</w:t>
      </w:r>
      <w:r w:rsidRPr="005C2E74">
        <w:rPr>
          <w:rStyle w:val="TagStyle"/>
          <w:rtl/>
        </w:rPr>
        <w:t xml:space="preserve"> &lt;&lt; יור &gt;&gt;</w:t>
      </w:r>
      <w:r>
        <w:rPr>
          <w:rtl/>
        </w:rPr>
        <w:t xml:space="preserve">   </w:t>
      </w:r>
      <w:bookmarkEnd w:id="2873"/>
    </w:p>
    <w:p w:rsidR="005C2E74" w:rsidRDefault="005C2E74" w:rsidP="005C2E74">
      <w:pPr>
        <w:pStyle w:val="KeepWithNext"/>
        <w:rPr>
          <w:rtl/>
        </w:rPr>
      </w:pPr>
    </w:p>
    <w:p w:rsidR="005C2E74" w:rsidRDefault="005C2E74" w:rsidP="005C2E74">
      <w:pPr>
        <w:rPr>
          <w:rtl/>
        </w:rPr>
      </w:pPr>
      <w:bookmarkStart w:id="2874" w:name="_ETM_Q1_9143745"/>
      <w:bookmarkEnd w:id="2874"/>
      <w:r>
        <w:rPr>
          <w:rFonts w:hint="cs"/>
          <w:rtl/>
        </w:rPr>
        <w:t xml:space="preserve">יכול </w:t>
      </w:r>
      <w:r w:rsidR="00575A7D">
        <w:rPr>
          <w:rFonts w:hint="cs"/>
          <w:rtl/>
        </w:rPr>
        <w:t xml:space="preserve">מאוד </w:t>
      </w:r>
      <w:r>
        <w:rPr>
          <w:rFonts w:hint="cs"/>
          <w:rtl/>
        </w:rPr>
        <w:t>להיות</w:t>
      </w:r>
      <w:r w:rsidR="00575A7D">
        <w:rPr>
          <w:rFonts w:hint="cs"/>
          <w:rtl/>
        </w:rPr>
        <w:t>.</w:t>
      </w:r>
    </w:p>
    <w:p w:rsidR="005C2E74" w:rsidRDefault="005C2E74" w:rsidP="005C2E74">
      <w:pPr>
        <w:rPr>
          <w:rtl/>
        </w:rPr>
      </w:pPr>
      <w:bookmarkStart w:id="2875" w:name="_ETM_Q1_9144984"/>
      <w:bookmarkStart w:id="2876" w:name="_ETM_Q1_9145033"/>
      <w:bookmarkStart w:id="2877" w:name="_ETM_Q1_9147173"/>
      <w:bookmarkEnd w:id="2875"/>
      <w:bookmarkEnd w:id="2876"/>
      <w:bookmarkEnd w:id="2877"/>
    </w:p>
    <w:p w:rsidR="005C2E74" w:rsidRDefault="005C2E74" w:rsidP="005C2E74">
      <w:pPr>
        <w:pStyle w:val="a5"/>
        <w:keepNext/>
        <w:rPr>
          <w:rtl/>
        </w:rPr>
      </w:pPr>
      <w:bookmarkStart w:id="2878" w:name="ET_speaker_גור_בליי_334"/>
      <w:r w:rsidRPr="005C2E74">
        <w:rPr>
          <w:rStyle w:val="TagStyle"/>
          <w:rtl/>
        </w:rPr>
        <w:t xml:space="preserve"> &lt;&lt; דובר &gt;&gt; </w:t>
      </w:r>
      <w:r>
        <w:rPr>
          <w:rtl/>
        </w:rPr>
        <w:t>גור בליי:</w:t>
      </w:r>
      <w:r w:rsidRPr="005C2E74">
        <w:rPr>
          <w:rStyle w:val="TagStyle"/>
          <w:rtl/>
        </w:rPr>
        <w:t xml:space="preserve"> &lt;&lt; דובר &gt;&gt;</w:t>
      </w:r>
      <w:r>
        <w:rPr>
          <w:rtl/>
        </w:rPr>
        <w:t xml:space="preserve">   </w:t>
      </w:r>
      <w:bookmarkEnd w:id="2878"/>
    </w:p>
    <w:p w:rsidR="005C2E74" w:rsidRDefault="005C2E74" w:rsidP="005C2E74">
      <w:pPr>
        <w:pStyle w:val="KeepWithNext"/>
        <w:rPr>
          <w:rtl/>
        </w:rPr>
      </w:pPr>
    </w:p>
    <w:p w:rsidR="005C2E74" w:rsidRDefault="00575A7D" w:rsidP="005C2E74">
      <w:pPr>
        <w:rPr>
          <w:rtl/>
        </w:rPr>
      </w:pPr>
      <w:bookmarkStart w:id="2879" w:name="_ETM_Q1_9147566"/>
      <w:bookmarkStart w:id="2880" w:name="_ETM_Q1_9147600"/>
      <w:bookmarkEnd w:id="2879"/>
      <w:bookmarkEnd w:id="2880"/>
      <w:r>
        <w:rPr>
          <w:rFonts w:hint="cs"/>
          <w:rtl/>
        </w:rPr>
        <w:t xml:space="preserve">אגב, נגיע לזה כשנדון בסוגיה של הביקורת השיפוטית </w:t>
      </w:r>
      <w:bookmarkStart w:id="2881" w:name="_ETM_Q1_9145000"/>
      <w:bookmarkEnd w:id="2881"/>
      <w:r>
        <w:rPr>
          <w:rFonts w:hint="cs"/>
          <w:rtl/>
        </w:rPr>
        <w:t xml:space="preserve">הביזורית מול הריכוזית, כי </w:t>
      </w:r>
      <w:r w:rsidR="005C2E74">
        <w:rPr>
          <w:rFonts w:hint="cs"/>
          <w:rtl/>
        </w:rPr>
        <w:t>זה לא רק עניין של סדרי דין</w:t>
      </w:r>
      <w:r>
        <w:rPr>
          <w:rFonts w:hint="cs"/>
          <w:rtl/>
        </w:rPr>
        <w:t xml:space="preserve">. זאת אומרת, זה בהחלט </w:t>
      </w:r>
      <w:bookmarkStart w:id="2882" w:name="_ETM_Q1_9149000"/>
      <w:bookmarkEnd w:id="2882"/>
      <w:r>
        <w:rPr>
          <w:rFonts w:hint="cs"/>
          <w:rtl/>
        </w:rPr>
        <w:t xml:space="preserve">יכול להקרין על השאלה של מה ההרכב הנדרש, מה הרוב </w:t>
      </w:r>
      <w:bookmarkStart w:id="2883" w:name="_ETM_Q1_9152000"/>
      <w:bookmarkEnd w:id="2883"/>
      <w:r>
        <w:rPr>
          <w:rFonts w:hint="cs"/>
          <w:rtl/>
        </w:rPr>
        <w:t>הנדרש. זאת אומרת, זה יורד לשורש העניין.</w:t>
      </w:r>
    </w:p>
    <w:p w:rsidR="005C2E74" w:rsidRDefault="005C2E74" w:rsidP="005C2E74">
      <w:pPr>
        <w:rPr>
          <w:rtl/>
        </w:rPr>
      </w:pPr>
      <w:bookmarkStart w:id="2884" w:name="_ETM_Q1_9152193"/>
      <w:bookmarkStart w:id="2885" w:name="_ETM_Q1_9152235"/>
      <w:bookmarkEnd w:id="2884"/>
      <w:bookmarkEnd w:id="2885"/>
    </w:p>
    <w:p w:rsidR="005C2E74" w:rsidRDefault="005C2E74" w:rsidP="005C2E74">
      <w:pPr>
        <w:pStyle w:val="af8"/>
        <w:keepNext/>
        <w:rPr>
          <w:rtl/>
        </w:rPr>
      </w:pPr>
      <w:bookmarkStart w:id="2886" w:name="ET_yor_6157_335"/>
      <w:r w:rsidRPr="005C2E74">
        <w:rPr>
          <w:rStyle w:val="TagStyle"/>
          <w:rtl/>
        </w:rPr>
        <w:t xml:space="preserve"> &lt;&lt; יור &gt;&gt; </w:t>
      </w:r>
      <w:r>
        <w:rPr>
          <w:rtl/>
        </w:rPr>
        <w:t>היו"ר שמחה רוטמן:</w:t>
      </w:r>
      <w:r w:rsidRPr="005C2E74">
        <w:rPr>
          <w:rStyle w:val="TagStyle"/>
          <w:rtl/>
        </w:rPr>
        <w:t xml:space="preserve"> &lt;&lt; יור &gt;&gt;</w:t>
      </w:r>
      <w:r>
        <w:rPr>
          <w:rtl/>
        </w:rPr>
        <w:t xml:space="preserve">   </w:t>
      </w:r>
      <w:bookmarkEnd w:id="2886"/>
    </w:p>
    <w:p w:rsidR="005C2E74" w:rsidRDefault="005C2E74" w:rsidP="005C2E74">
      <w:pPr>
        <w:pStyle w:val="KeepWithNext"/>
        <w:rPr>
          <w:rtl/>
        </w:rPr>
      </w:pPr>
    </w:p>
    <w:p w:rsidR="005C2E74" w:rsidRDefault="005C2E74" w:rsidP="005C2E74">
      <w:pPr>
        <w:rPr>
          <w:rtl/>
        </w:rPr>
      </w:pPr>
      <w:bookmarkStart w:id="2887" w:name="_ETM_Q1_9156183"/>
      <w:bookmarkEnd w:id="2887"/>
      <w:r>
        <w:rPr>
          <w:rFonts w:hint="cs"/>
          <w:rtl/>
        </w:rPr>
        <w:t>לא</w:t>
      </w:r>
      <w:r w:rsidR="00575A7D">
        <w:rPr>
          <w:rFonts w:hint="cs"/>
          <w:rtl/>
        </w:rPr>
        <w:t>,</w:t>
      </w:r>
      <w:r>
        <w:rPr>
          <w:rFonts w:hint="cs"/>
          <w:rtl/>
        </w:rPr>
        <w:t xml:space="preserve"> </w:t>
      </w:r>
      <w:bookmarkStart w:id="2888" w:name="_ETM_Q1_9156590"/>
      <w:bookmarkEnd w:id="2888"/>
      <w:r>
        <w:rPr>
          <w:rFonts w:hint="cs"/>
          <w:rtl/>
        </w:rPr>
        <w:t>ברור</w:t>
      </w:r>
      <w:r w:rsidR="00575A7D">
        <w:rPr>
          <w:rFonts w:hint="cs"/>
          <w:rtl/>
        </w:rPr>
        <w:t xml:space="preserve">, אבל הוא אומר: </w:t>
      </w:r>
      <w:bookmarkStart w:id="2889" w:name="_ETM_Q1_9158000"/>
      <w:bookmarkEnd w:id="2889"/>
      <w:r w:rsidR="00575A7D">
        <w:rPr>
          <w:rFonts w:hint="cs"/>
          <w:rtl/>
        </w:rPr>
        <w:t>בהנחה - - -</w:t>
      </w:r>
    </w:p>
    <w:p w:rsidR="005C2E74" w:rsidRDefault="005C2E74" w:rsidP="005C2E74">
      <w:pPr>
        <w:rPr>
          <w:rtl/>
        </w:rPr>
      </w:pPr>
      <w:bookmarkStart w:id="2890" w:name="_ETM_Q1_9157151"/>
      <w:bookmarkStart w:id="2891" w:name="_ETM_Q1_9157196"/>
      <w:bookmarkEnd w:id="2890"/>
      <w:bookmarkEnd w:id="2891"/>
    </w:p>
    <w:p w:rsidR="005C2E74" w:rsidRDefault="005C2E74" w:rsidP="005C2E74">
      <w:pPr>
        <w:pStyle w:val="-"/>
        <w:keepNext/>
        <w:rPr>
          <w:rtl/>
        </w:rPr>
      </w:pPr>
      <w:bookmarkStart w:id="2892" w:name="ET_speakercontinue_גור_בליי_336"/>
      <w:r w:rsidRPr="005C2E74">
        <w:rPr>
          <w:rStyle w:val="TagStyle"/>
          <w:rtl/>
        </w:rPr>
        <w:t xml:space="preserve"> &lt;&lt; דובר_המשך &gt;&gt; </w:t>
      </w:r>
      <w:r>
        <w:rPr>
          <w:rtl/>
        </w:rPr>
        <w:t>גור בליי:</w:t>
      </w:r>
      <w:r w:rsidRPr="005C2E74">
        <w:rPr>
          <w:rStyle w:val="TagStyle"/>
          <w:rtl/>
        </w:rPr>
        <w:t xml:space="preserve"> &lt;&lt; דובר_המשך &gt;&gt;</w:t>
      </w:r>
      <w:r>
        <w:rPr>
          <w:rtl/>
        </w:rPr>
        <w:t xml:space="preserve">   </w:t>
      </w:r>
      <w:bookmarkEnd w:id="2892"/>
    </w:p>
    <w:p w:rsidR="005C2E74" w:rsidRDefault="005C2E74" w:rsidP="005C2E74">
      <w:pPr>
        <w:pStyle w:val="KeepWithNext"/>
        <w:rPr>
          <w:rtl/>
        </w:rPr>
      </w:pPr>
    </w:p>
    <w:p w:rsidR="005C2E74" w:rsidRDefault="005C2E74" w:rsidP="005C2E74">
      <w:pPr>
        <w:rPr>
          <w:rtl/>
        </w:rPr>
      </w:pPr>
      <w:bookmarkStart w:id="2893" w:name="_ETM_Q1_9157878"/>
      <w:bookmarkEnd w:id="2893"/>
      <w:r>
        <w:rPr>
          <w:rFonts w:hint="cs"/>
          <w:rtl/>
        </w:rPr>
        <w:t xml:space="preserve">אם אתה משאיר את זה </w:t>
      </w:r>
      <w:r w:rsidR="00575A7D">
        <w:rPr>
          <w:rFonts w:hint="cs"/>
          <w:rtl/>
        </w:rPr>
        <w:t xml:space="preserve">במצע מסוים, אולי אתה יכול לתת מענה </w:t>
      </w:r>
      <w:bookmarkStart w:id="2894" w:name="_ETM_Q1_9159000"/>
      <w:bookmarkEnd w:id="2894"/>
      <w:r w:rsidR="00575A7D">
        <w:rPr>
          <w:rFonts w:hint="cs"/>
          <w:rtl/>
        </w:rPr>
        <w:t>בסדרי הדין, אבל זו שאלה שהיא יותר תשתיתית.</w:t>
      </w:r>
    </w:p>
    <w:p w:rsidR="005C2E74" w:rsidRDefault="005C2E74" w:rsidP="005C2E74">
      <w:pPr>
        <w:rPr>
          <w:rtl/>
        </w:rPr>
      </w:pPr>
      <w:bookmarkStart w:id="2895" w:name="_ETM_Q1_9160206"/>
      <w:bookmarkStart w:id="2896" w:name="_ETM_Q1_9160249"/>
      <w:bookmarkEnd w:id="2895"/>
      <w:bookmarkEnd w:id="2896"/>
    </w:p>
    <w:p w:rsidR="005C2E74" w:rsidRDefault="005C2E74" w:rsidP="005C2E74">
      <w:pPr>
        <w:pStyle w:val="af8"/>
        <w:keepNext/>
        <w:rPr>
          <w:rtl/>
        </w:rPr>
      </w:pPr>
      <w:r w:rsidRPr="005C2E74">
        <w:rPr>
          <w:rStyle w:val="TagStyle"/>
          <w:rtl/>
        </w:rPr>
        <w:t xml:space="preserve"> &lt;&lt; יור &gt;&gt; </w:t>
      </w:r>
      <w:r>
        <w:rPr>
          <w:rtl/>
        </w:rPr>
        <w:t>היו"ר שמחה רוטמן:</w:t>
      </w:r>
      <w:r w:rsidRPr="005C2E74">
        <w:rPr>
          <w:rStyle w:val="TagStyle"/>
          <w:rtl/>
        </w:rPr>
        <w:t xml:space="preserve"> &lt;&lt; יור &gt;&gt;</w:t>
      </w:r>
      <w:r>
        <w:rPr>
          <w:rtl/>
        </w:rPr>
        <w:t xml:space="preserve">   </w:t>
      </w:r>
    </w:p>
    <w:p w:rsidR="005C2E74" w:rsidRDefault="005C2E74" w:rsidP="005C2E74">
      <w:pPr>
        <w:pStyle w:val="KeepWithNext"/>
        <w:rPr>
          <w:rtl/>
        </w:rPr>
      </w:pPr>
    </w:p>
    <w:p w:rsidR="007C5816" w:rsidRDefault="007C5816" w:rsidP="007C5816">
      <w:pPr>
        <w:rPr>
          <w:rtl/>
        </w:rPr>
      </w:pPr>
      <w:bookmarkStart w:id="2897" w:name="_ETM_Q1_9163356"/>
      <w:bookmarkEnd w:id="2897"/>
      <w:r>
        <w:rPr>
          <w:rFonts w:hint="cs"/>
          <w:rtl/>
        </w:rPr>
        <w:t xml:space="preserve">לא, </w:t>
      </w:r>
      <w:r w:rsidR="005C2E74">
        <w:rPr>
          <w:rFonts w:hint="cs"/>
          <w:rtl/>
        </w:rPr>
        <w:t>זה ברור</w:t>
      </w:r>
      <w:r>
        <w:rPr>
          <w:rFonts w:hint="cs"/>
          <w:rtl/>
        </w:rPr>
        <w:t xml:space="preserve">, </w:t>
      </w:r>
      <w:bookmarkStart w:id="2898" w:name="_ETM_Q1_9165000"/>
      <w:bookmarkEnd w:id="2898"/>
      <w:r>
        <w:rPr>
          <w:rFonts w:hint="cs"/>
          <w:rtl/>
        </w:rPr>
        <w:t>אבל</w:t>
      </w:r>
      <w:r w:rsidR="005C2E74">
        <w:rPr>
          <w:rFonts w:hint="cs"/>
          <w:rtl/>
        </w:rPr>
        <w:t xml:space="preserve"> מה שפרופ' שפירא </w:t>
      </w:r>
      <w:bookmarkStart w:id="2899" w:name="_ETM_Q1_9168646"/>
      <w:bookmarkEnd w:id="2899"/>
      <w:r w:rsidR="005C2E74">
        <w:rPr>
          <w:rFonts w:hint="cs"/>
          <w:rtl/>
        </w:rPr>
        <w:t>אומר</w:t>
      </w:r>
      <w:r>
        <w:rPr>
          <w:rFonts w:hint="cs"/>
          <w:rtl/>
        </w:rPr>
        <w:t xml:space="preserve"> זה שאם אתה משאיר את המנגנון כמו שמוצע, דהיינו </w:t>
      </w:r>
      <w:bookmarkStart w:id="2900" w:name="_ETM_Q1_9172000"/>
      <w:bookmarkEnd w:id="2900"/>
      <w:r>
        <w:rPr>
          <w:rtl/>
        </w:rPr>
        <w:t>זה רק בית המשפט העליון</w:t>
      </w:r>
      <w:r>
        <w:rPr>
          <w:rFonts w:hint="cs"/>
          <w:rtl/>
        </w:rPr>
        <w:t>,</w:t>
      </w:r>
      <w:r>
        <w:rPr>
          <w:rtl/>
        </w:rPr>
        <w:t xml:space="preserve"> רק בהרכב מלא</w:t>
      </w:r>
      <w:r>
        <w:rPr>
          <w:rFonts w:hint="cs"/>
          <w:rtl/>
        </w:rPr>
        <w:t>,</w:t>
      </w:r>
      <w:r>
        <w:rPr>
          <w:rtl/>
        </w:rPr>
        <w:t xml:space="preserve"> בלי כרגע לדון בשאלה אם זה 15 פה</w:t>
      </w:r>
      <w:r>
        <w:rPr>
          <w:rFonts w:hint="cs"/>
          <w:rtl/>
        </w:rPr>
        <w:t xml:space="preserve"> </w:t>
      </w:r>
      <w:r>
        <w:rPr>
          <w:rtl/>
        </w:rPr>
        <w:t xml:space="preserve">אחד </w:t>
      </w:r>
      <w:r>
        <w:rPr>
          <w:rFonts w:hint="cs"/>
          <w:rtl/>
        </w:rPr>
        <w:t xml:space="preserve">או לא 15 פה אחד, </w:t>
      </w:r>
      <w:r>
        <w:rPr>
          <w:rtl/>
        </w:rPr>
        <w:t>שזה כבר באמת עניין אחר</w:t>
      </w:r>
      <w:r>
        <w:rPr>
          <w:rFonts w:hint="cs"/>
          <w:rtl/>
        </w:rPr>
        <w:t>,</w:t>
      </w:r>
      <w:r>
        <w:rPr>
          <w:rtl/>
        </w:rPr>
        <w:t xml:space="preserve"> אז אתה רוצה לוודא שלא כל אחד שמעלה טענה לא רצינית בכל בית משפט </w:t>
      </w:r>
      <w:r>
        <w:rPr>
          <w:rFonts w:hint="cs"/>
          <w:rtl/>
        </w:rPr>
        <w:t xml:space="preserve">עוצר את ההליך </w:t>
      </w:r>
      <w:r>
        <w:rPr>
          <w:rtl/>
        </w:rPr>
        <w:t>עד להכרעה בו</w:t>
      </w:r>
      <w:r>
        <w:rPr>
          <w:rFonts w:hint="cs"/>
          <w:rtl/>
        </w:rPr>
        <w:t>.</w:t>
      </w:r>
      <w:r>
        <w:rPr>
          <w:rtl/>
        </w:rPr>
        <w:t xml:space="preserve"> אני מסכים לחלוטין</w:t>
      </w:r>
      <w:r>
        <w:rPr>
          <w:rFonts w:hint="cs"/>
          <w:rtl/>
        </w:rPr>
        <w:t>,</w:t>
      </w:r>
      <w:r>
        <w:rPr>
          <w:rtl/>
        </w:rPr>
        <w:t xml:space="preserve"> זו הערה חשובה</w:t>
      </w:r>
      <w:r>
        <w:rPr>
          <w:rFonts w:hint="cs"/>
          <w:rtl/>
        </w:rPr>
        <w:t xml:space="preserve">. </w:t>
      </w:r>
      <w:bookmarkStart w:id="2901" w:name="_ETM_Q1_9193000"/>
      <w:bookmarkEnd w:id="2901"/>
    </w:p>
    <w:p w:rsidR="007C5816" w:rsidRDefault="007C5816" w:rsidP="007C5816">
      <w:pPr>
        <w:rPr>
          <w:rtl/>
        </w:rPr>
      </w:pPr>
    </w:p>
    <w:p w:rsidR="007C5816" w:rsidRDefault="007C5816" w:rsidP="007C5816">
      <w:pPr>
        <w:rPr>
          <w:rtl/>
        </w:rPr>
      </w:pPr>
      <w:r>
        <w:rPr>
          <w:rtl/>
        </w:rPr>
        <w:t xml:space="preserve">הדובר הבא יהיה קודם </w:t>
      </w:r>
      <w:r>
        <w:rPr>
          <w:rFonts w:hint="cs"/>
          <w:rtl/>
        </w:rPr>
        <w:t xml:space="preserve">קודם </w:t>
      </w:r>
      <w:r>
        <w:rPr>
          <w:rtl/>
        </w:rPr>
        <w:t xml:space="preserve">קודמי </w:t>
      </w:r>
      <w:r>
        <w:rPr>
          <w:rFonts w:hint="cs"/>
          <w:rtl/>
        </w:rPr>
        <w:t xml:space="preserve">בכיסא זה, לשעבר </w:t>
      </w:r>
      <w:r>
        <w:rPr>
          <w:rtl/>
        </w:rPr>
        <w:t>יושב-ראש ועדת החוקה</w:t>
      </w:r>
      <w:r>
        <w:rPr>
          <w:rFonts w:hint="cs"/>
          <w:rtl/>
        </w:rPr>
        <w:t>,</w:t>
      </w:r>
      <w:r>
        <w:rPr>
          <w:rtl/>
        </w:rPr>
        <w:t xml:space="preserve"> חוק ומשפט של הכנסת</w:t>
      </w:r>
      <w:r>
        <w:rPr>
          <w:rFonts w:hint="cs"/>
          <w:rtl/>
        </w:rPr>
        <w:t>,</w:t>
      </w:r>
      <w:r>
        <w:rPr>
          <w:rtl/>
        </w:rPr>
        <w:t xml:space="preserve"> פרופ</w:t>
      </w:r>
      <w:r>
        <w:rPr>
          <w:rFonts w:hint="cs"/>
          <w:rtl/>
        </w:rPr>
        <w:t>'</w:t>
      </w:r>
      <w:r>
        <w:rPr>
          <w:rtl/>
        </w:rPr>
        <w:t xml:space="preserve"> מנחם בן ששון</w:t>
      </w:r>
      <w:r>
        <w:rPr>
          <w:rFonts w:hint="cs"/>
          <w:rtl/>
        </w:rPr>
        <w:t>,</w:t>
      </w:r>
      <w:r>
        <w:rPr>
          <w:rtl/>
        </w:rPr>
        <w:t xml:space="preserve"> שאני מקווה</w:t>
      </w:r>
      <w:r>
        <w:rPr>
          <w:rFonts w:hint="cs"/>
          <w:rtl/>
        </w:rPr>
        <w:t>,</w:t>
      </w:r>
      <w:r>
        <w:rPr>
          <w:rtl/>
        </w:rPr>
        <w:t xml:space="preserve"> למרות שכבר נהייתה פה חזקה</w:t>
      </w:r>
      <w:r>
        <w:rPr>
          <w:rFonts w:hint="cs"/>
          <w:rtl/>
        </w:rPr>
        <w:t>,</w:t>
      </w:r>
      <w:r>
        <w:rPr>
          <w:rtl/>
        </w:rPr>
        <w:t xml:space="preserve"> שהוא ישבור את</w:t>
      </w:r>
      <w:r>
        <w:rPr>
          <w:rFonts w:hint="cs"/>
          <w:rtl/>
        </w:rPr>
        <w:t xml:space="preserve"> ה</w:t>
      </w:r>
      <w:r>
        <w:rPr>
          <w:rtl/>
        </w:rPr>
        <w:t>רצף</w:t>
      </w:r>
      <w:r>
        <w:rPr>
          <w:rFonts w:hint="cs"/>
          <w:rtl/>
        </w:rPr>
        <w:t xml:space="preserve"> ש</w:t>
      </w:r>
      <w:r>
        <w:rPr>
          <w:rtl/>
        </w:rPr>
        <w:t>נחת עליי פה</w:t>
      </w:r>
      <w:r>
        <w:rPr>
          <w:rFonts w:hint="cs"/>
          <w:rtl/>
        </w:rPr>
        <w:t>,</w:t>
      </w:r>
      <w:r>
        <w:rPr>
          <w:rtl/>
        </w:rPr>
        <w:t xml:space="preserve"> שכל אחד מהדוברים שדיבר לפניי טען שאני מתון מדי</w:t>
      </w:r>
      <w:r>
        <w:rPr>
          <w:rFonts w:hint="cs"/>
          <w:rtl/>
        </w:rPr>
        <w:t>, רך לב</w:t>
      </w:r>
      <w:r>
        <w:rPr>
          <w:rtl/>
        </w:rPr>
        <w:t xml:space="preserve"> מדי</w:t>
      </w:r>
      <w:r>
        <w:rPr>
          <w:rFonts w:hint="cs"/>
          <w:rtl/>
        </w:rPr>
        <w:t>,</w:t>
      </w:r>
      <w:r>
        <w:rPr>
          <w:rtl/>
        </w:rPr>
        <w:t xml:space="preserve"> ונותן יותר מדי מקום</w:t>
      </w:r>
      <w:r>
        <w:rPr>
          <w:rFonts w:hint="cs"/>
          <w:rtl/>
        </w:rPr>
        <w:t xml:space="preserve"> </w:t>
      </w:r>
      <w:bookmarkStart w:id="2902" w:name="_ETM_Q1_9227000"/>
      <w:bookmarkEnd w:id="2902"/>
      <w:r>
        <w:rPr>
          <w:rtl/>
        </w:rPr>
        <w:t>לבית המשפט להשפיע על</w:t>
      </w:r>
      <w:r>
        <w:rPr>
          <w:rFonts w:hint="cs"/>
          <w:rtl/>
        </w:rPr>
        <w:t xml:space="preserve"> מינויים בו, </w:t>
      </w:r>
      <w:r>
        <w:rPr>
          <w:rtl/>
        </w:rPr>
        <w:t xml:space="preserve">ועוד טענות </w:t>
      </w:r>
      <w:r>
        <w:rPr>
          <w:rFonts w:hint="cs"/>
          <w:rtl/>
        </w:rPr>
        <w:t xml:space="preserve">כידם </w:t>
      </w:r>
      <w:r>
        <w:rPr>
          <w:rtl/>
        </w:rPr>
        <w:t>הטובה עליי</w:t>
      </w:r>
      <w:r>
        <w:rPr>
          <w:rFonts w:hint="cs"/>
          <w:rtl/>
        </w:rPr>
        <w:t>.</w:t>
      </w:r>
      <w:r>
        <w:rPr>
          <w:rtl/>
        </w:rPr>
        <w:t xml:space="preserve"> אז אני קיבלתי את זה ברוח ספורטיבית</w:t>
      </w:r>
      <w:r>
        <w:rPr>
          <w:rFonts w:hint="cs"/>
          <w:rtl/>
        </w:rPr>
        <w:t xml:space="preserve">. </w:t>
      </w:r>
    </w:p>
    <w:p w:rsidR="007C5816" w:rsidRDefault="007C5816" w:rsidP="007C5816">
      <w:pPr>
        <w:rPr>
          <w:rtl/>
        </w:rPr>
      </w:pPr>
    </w:p>
    <w:p w:rsidR="007C5816" w:rsidRDefault="007C5816" w:rsidP="007C5816">
      <w:pPr>
        <w:pStyle w:val="a5"/>
        <w:keepNext/>
        <w:rPr>
          <w:rtl/>
        </w:rPr>
      </w:pPr>
      <w:bookmarkStart w:id="2903" w:name="ET_speaker_5801_402"/>
      <w:r w:rsidRPr="007C5816">
        <w:rPr>
          <w:rStyle w:val="TagStyle"/>
          <w:rtl/>
        </w:rPr>
        <w:t xml:space="preserve"> &lt;&lt; דובר &gt;&gt; </w:t>
      </w:r>
      <w:r>
        <w:rPr>
          <w:rtl/>
        </w:rPr>
        <w:t>אריאל קלנר (הליכוד):</w:t>
      </w:r>
      <w:r w:rsidRPr="007C5816">
        <w:rPr>
          <w:rStyle w:val="TagStyle"/>
          <w:rtl/>
        </w:rPr>
        <w:t xml:space="preserve"> &lt;&lt; דובר &gt;&gt;</w:t>
      </w:r>
      <w:r>
        <w:rPr>
          <w:rtl/>
        </w:rPr>
        <w:t xml:space="preserve">   </w:t>
      </w:r>
      <w:bookmarkEnd w:id="2903"/>
    </w:p>
    <w:p w:rsidR="007C5816" w:rsidRDefault="007C5816" w:rsidP="007C5816">
      <w:pPr>
        <w:pStyle w:val="KeepWithNext"/>
        <w:rPr>
          <w:rtl/>
        </w:rPr>
      </w:pPr>
    </w:p>
    <w:p w:rsidR="007C5816" w:rsidRPr="007C5816" w:rsidRDefault="007C5816" w:rsidP="007C5816">
      <w:pPr>
        <w:rPr>
          <w:rtl/>
        </w:rPr>
      </w:pPr>
      <w:bookmarkStart w:id="2904" w:name="_ETM_Q1_9240000"/>
      <w:bookmarkEnd w:id="2904"/>
      <w:r>
        <w:rPr>
          <w:rFonts w:hint="cs"/>
          <w:rtl/>
        </w:rPr>
        <w:t>שמחה, שלא תתחיל לצעוק פה קץ הדמוקרטיה.</w:t>
      </w:r>
    </w:p>
    <w:p w:rsidR="007C5816" w:rsidRDefault="007C5816" w:rsidP="007C5816">
      <w:pPr>
        <w:rPr>
          <w:rtl/>
        </w:rPr>
      </w:pPr>
    </w:p>
    <w:p w:rsidR="007C5816" w:rsidRDefault="007C5816" w:rsidP="007C5816">
      <w:pPr>
        <w:pStyle w:val="af8"/>
        <w:keepNext/>
        <w:rPr>
          <w:rtl/>
        </w:rPr>
      </w:pPr>
      <w:bookmarkStart w:id="2905" w:name="ET_yor_6157_401"/>
      <w:r w:rsidRPr="007C5816">
        <w:rPr>
          <w:rStyle w:val="TagStyle"/>
          <w:rtl/>
        </w:rPr>
        <w:t xml:space="preserve"> &lt;&lt; יור &gt;&gt; </w:t>
      </w:r>
      <w:r>
        <w:rPr>
          <w:rtl/>
        </w:rPr>
        <w:t>היו"ר שמחה רוטמן:</w:t>
      </w:r>
      <w:r w:rsidRPr="007C5816">
        <w:rPr>
          <w:rStyle w:val="TagStyle"/>
          <w:rtl/>
        </w:rPr>
        <w:t xml:space="preserve"> &lt;&lt; יור &gt;&gt;</w:t>
      </w:r>
      <w:r>
        <w:rPr>
          <w:rtl/>
        </w:rPr>
        <w:t xml:space="preserve">   </w:t>
      </w:r>
      <w:bookmarkEnd w:id="2905"/>
    </w:p>
    <w:p w:rsidR="007C5816" w:rsidRDefault="007C5816" w:rsidP="007C5816">
      <w:pPr>
        <w:pStyle w:val="KeepWithNext"/>
        <w:rPr>
          <w:rtl/>
        </w:rPr>
      </w:pPr>
    </w:p>
    <w:p w:rsidR="007C5816" w:rsidRDefault="007C5816" w:rsidP="007C5816">
      <w:pPr>
        <w:rPr>
          <w:rtl/>
        </w:rPr>
      </w:pPr>
      <w:r>
        <w:rPr>
          <w:rFonts w:hint="cs"/>
          <w:rtl/>
        </w:rPr>
        <w:t>יש</w:t>
      </w:r>
      <w:r>
        <w:rPr>
          <w:rtl/>
        </w:rPr>
        <w:t xml:space="preserve"> לי הרגשה</w:t>
      </w:r>
      <w:r>
        <w:rPr>
          <w:rFonts w:hint="cs"/>
          <w:rtl/>
        </w:rPr>
        <w:t>,</w:t>
      </w:r>
      <w:r>
        <w:rPr>
          <w:rtl/>
        </w:rPr>
        <w:t xml:space="preserve"> אני לא יודע למה</w:t>
      </w:r>
      <w:r>
        <w:rPr>
          <w:rFonts w:hint="cs"/>
          <w:rtl/>
        </w:rPr>
        <w:t>,</w:t>
      </w:r>
      <w:r>
        <w:rPr>
          <w:rtl/>
        </w:rPr>
        <w:t xml:space="preserve"> לא ע</w:t>
      </w:r>
      <w:r>
        <w:rPr>
          <w:rFonts w:hint="cs"/>
          <w:rtl/>
        </w:rPr>
        <w:t>ו</w:t>
      </w:r>
      <w:r>
        <w:rPr>
          <w:rtl/>
        </w:rPr>
        <w:t>שה פרומו</w:t>
      </w:r>
      <w:r>
        <w:rPr>
          <w:rFonts w:hint="cs"/>
          <w:rtl/>
        </w:rPr>
        <w:t xml:space="preserve">, שאתה לא תבקר אותי על זה </w:t>
      </w:r>
      <w:bookmarkStart w:id="2906" w:name="_ETM_Q1_9246000"/>
      <w:bookmarkEnd w:id="2906"/>
      <w:r>
        <w:rPr>
          <w:rFonts w:hint="cs"/>
          <w:rtl/>
        </w:rPr>
        <w:t>שאני מתון מדי, אבל אני באמת סקרן לראות לאיזה כיוון.</w:t>
      </w:r>
    </w:p>
    <w:p w:rsidR="007C5816" w:rsidRDefault="007C5816" w:rsidP="007C5816">
      <w:pPr>
        <w:rPr>
          <w:rtl/>
        </w:rPr>
      </w:pPr>
      <w:bookmarkStart w:id="2907" w:name="_ETM_Q1_9247000"/>
      <w:bookmarkEnd w:id="2907"/>
    </w:p>
    <w:p w:rsidR="007C5816" w:rsidRDefault="007C5816" w:rsidP="007C5816">
      <w:pPr>
        <w:pStyle w:val="afb"/>
        <w:keepNext/>
        <w:rPr>
          <w:rtl/>
        </w:rPr>
      </w:pPr>
      <w:bookmarkStart w:id="2908" w:name="ET_guest_517108_403"/>
      <w:r w:rsidRPr="007C5816">
        <w:rPr>
          <w:rStyle w:val="TagStyle"/>
          <w:rtl/>
        </w:rPr>
        <w:t xml:space="preserve"> &lt;&lt; אורח &gt;&gt; </w:t>
      </w:r>
      <w:r>
        <w:rPr>
          <w:rtl/>
        </w:rPr>
        <w:t>מנחם בן ששון:</w:t>
      </w:r>
      <w:r w:rsidRPr="007C5816">
        <w:rPr>
          <w:rStyle w:val="TagStyle"/>
          <w:rtl/>
        </w:rPr>
        <w:t xml:space="preserve"> &lt;&lt; אורח &gt;&gt;</w:t>
      </w:r>
      <w:r>
        <w:rPr>
          <w:rtl/>
        </w:rPr>
        <w:t xml:space="preserve">   </w:t>
      </w:r>
      <w:bookmarkEnd w:id="2908"/>
    </w:p>
    <w:p w:rsidR="007C5816" w:rsidRDefault="007C5816" w:rsidP="007C5816">
      <w:pPr>
        <w:pStyle w:val="KeepWithNext"/>
        <w:rPr>
          <w:rtl/>
        </w:rPr>
      </w:pPr>
    </w:p>
    <w:p w:rsidR="007C5816" w:rsidRDefault="007C5816" w:rsidP="007C5816">
      <w:pPr>
        <w:rPr>
          <w:rtl/>
        </w:rPr>
      </w:pPr>
      <w:bookmarkStart w:id="2909" w:name="_ETM_Q1_9252000"/>
      <w:bookmarkEnd w:id="2909"/>
      <w:r>
        <w:rPr>
          <w:rFonts w:hint="cs"/>
          <w:rtl/>
        </w:rPr>
        <w:t xml:space="preserve">אדוני </w:t>
      </w:r>
      <w:bookmarkStart w:id="2910" w:name="_ETM_Q1_9254000"/>
      <w:bookmarkEnd w:id="2910"/>
      <w:r>
        <w:rPr>
          <w:rFonts w:hint="cs"/>
          <w:rtl/>
        </w:rPr>
        <w:t>הרי קרא את פרוטוקול של ישיבת הוועדה ב-17 ביוני 2008.</w:t>
      </w:r>
    </w:p>
    <w:p w:rsidR="007C5816" w:rsidRDefault="007C5816" w:rsidP="007C5816">
      <w:pPr>
        <w:rPr>
          <w:rtl/>
        </w:rPr>
      </w:pPr>
      <w:bookmarkStart w:id="2911" w:name="_ETM_Q1_9257000"/>
      <w:bookmarkEnd w:id="2911"/>
    </w:p>
    <w:p w:rsidR="007C5816" w:rsidRDefault="007C5816" w:rsidP="007C5816">
      <w:pPr>
        <w:pStyle w:val="af8"/>
        <w:keepNext/>
        <w:rPr>
          <w:rtl/>
        </w:rPr>
      </w:pPr>
      <w:bookmarkStart w:id="2912" w:name="ET_yor_6157_404"/>
      <w:r w:rsidRPr="007C5816">
        <w:rPr>
          <w:rStyle w:val="TagStyle"/>
          <w:rtl/>
        </w:rPr>
        <w:t xml:space="preserve"> &lt;&lt; יור &gt;&gt; </w:t>
      </w:r>
      <w:r>
        <w:rPr>
          <w:rtl/>
        </w:rPr>
        <w:t>היו"ר שמחה רוטמן:</w:t>
      </w:r>
      <w:r w:rsidRPr="007C5816">
        <w:rPr>
          <w:rStyle w:val="TagStyle"/>
          <w:rtl/>
        </w:rPr>
        <w:t xml:space="preserve"> &lt;&lt; יור &gt;&gt;</w:t>
      </w:r>
      <w:r>
        <w:rPr>
          <w:rtl/>
        </w:rPr>
        <w:t xml:space="preserve">   </w:t>
      </w:r>
      <w:bookmarkEnd w:id="2912"/>
    </w:p>
    <w:p w:rsidR="007C5816" w:rsidRDefault="007C5816" w:rsidP="007C5816">
      <w:pPr>
        <w:pStyle w:val="KeepWithNext"/>
        <w:rPr>
          <w:rtl/>
        </w:rPr>
      </w:pPr>
    </w:p>
    <w:p w:rsidR="007C5816" w:rsidRDefault="007C5816" w:rsidP="007C5816">
      <w:pPr>
        <w:rPr>
          <w:rtl/>
        </w:rPr>
      </w:pPr>
      <w:bookmarkStart w:id="2913" w:name="_ETM_Q1_9253000"/>
      <w:bookmarkEnd w:id="2913"/>
      <w:r>
        <w:rPr>
          <w:rFonts w:hint="cs"/>
          <w:rtl/>
        </w:rPr>
        <w:t>בוודאי.</w:t>
      </w:r>
    </w:p>
    <w:p w:rsidR="007C5816" w:rsidRDefault="007C5816" w:rsidP="007C5816">
      <w:pPr>
        <w:rPr>
          <w:rtl/>
        </w:rPr>
      </w:pPr>
      <w:bookmarkStart w:id="2914" w:name="_ETM_Q1_9255000"/>
      <w:bookmarkEnd w:id="2914"/>
    </w:p>
    <w:p w:rsidR="007C5816" w:rsidRDefault="007C5816" w:rsidP="007C5816">
      <w:pPr>
        <w:pStyle w:val="-"/>
        <w:keepNext/>
        <w:rPr>
          <w:rtl/>
        </w:rPr>
      </w:pPr>
      <w:bookmarkStart w:id="2915" w:name="ET_speakercontinue_517108_405"/>
      <w:r w:rsidRPr="007C5816">
        <w:rPr>
          <w:rStyle w:val="TagStyle"/>
          <w:rtl/>
        </w:rPr>
        <w:t xml:space="preserve"> &lt;&lt; דובר_המשך &gt;&gt; </w:t>
      </w:r>
      <w:r>
        <w:rPr>
          <w:rtl/>
        </w:rPr>
        <w:t>מנחם בן ששון:</w:t>
      </w:r>
      <w:r w:rsidRPr="007C5816">
        <w:rPr>
          <w:rStyle w:val="TagStyle"/>
          <w:rtl/>
        </w:rPr>
        <w:t xml:space="preserve"> &lt;&lt; דובר_המשך &gt;&gt;</w:t>
      </w:r>
      <w:r>
        <w:rPr>
          <w:rtl/>
        </w:rPr>
        <w:t xml:space="preserve">   </w:t>
      </w:r>
      <w:bookmarkEnd w:id="2915"/>
    </w:p>
    <w:p w:rsidR="007C5816" w:rsidRDefault="007C5816" w:rsidP="007C5816">
      <w:pPr>
        <w:pStyle w:val="KeepWithNext"/>
        <w:rPr>
          <w:rtl/>
        </w:rPr>
      </w:pPr>
    </w:p>
    <w:p w:rsidR="007C5816" w:rsidRDefault="007C5816" w:rsidP="007C5816">
      <w:pPr>
        <w:rPr>
          <w:rtl/>
        </w:rPr>
      </w:pPr>
      <w:bookmarkStart w:id="2916" w:name="_ETM_Q1_9256000"/>
      <w:bookmarkStart w:id="2917" w:name="_ETM_Q1_9258000"/>
      <w:bookmarkEnd w:id="2916"/>
      <w:bookmarkEnd w:id="2917"/>
      <w:r>
        <w:rPr>
          <w:rFonts w:hint="cs"/>
          <w:rtl/>
        </w:rPr>
        <w:t xml:space="preserve">אתה קראת, וכולנו שמענו את דבריו של פרופ' אומן, </w:t>
      </w:r>
      <w:bookmarkStart w:id="2918" w:name="_ETM_Q1_9263000"/>
      <w:bookmarkEnd w:id="2918"/>
      <w:r>
        <w:rPr>
          <w:rFonts w:hint="cs"/>
          <w:rtl/>
        </w:rPr>
        <w:t xml:space="preserve">שהוא חזר על דברים שנכתבו באותה התקופה. </w:t>
      </w:r>
      <w:r w:rsidRPr="007C5816">
        <w:rPr>
          <w:rtl/>
        </w:rPr>
        <w:t xml:space="preserve">אני אבקש </w:t>
      </w:r>
      <w:r>
        <w:rPr>
          <w:rFonts w:hint="cs"/>
          <w:rtl/>
        </w:rPr>
        <w:t>עשר</w:t>
      </w:r>
      <w:r w:rsidRPr="007C5816">
        <w:rPr>
          <w:rtl/>
        </w:rPr>
        <w:t xml:space="preserve"> דקות</w:t>
      </w:r>
      <w:r>
        <w:rPr>
          <w:rFonts w:hint="cs"/>
          <w:rtl/>
        </w:rPr>
        <w:t>.</w:t>
      </w:r>
      <w:r w:rsidRPr="007C5816">
        <w:rPr>
          <w:rtl/>
        </w:rPr>
        <w:t xml:space="preserve"> אני אקרא את הדברים משום כבודה של הוועדה</w:t>
      </w:r>
      <w:r>
        <w:rPr>
          <w:rFonts w:hint="cs"/>
          <w:rtl/>
        </w:rPr>
        <w:t>,</w:t>
      </w:r>
      <w:r w:rsidRPr="007C5816">
        <w:rPr>
          <w:rtl/>
        </w:rPr>
        <w:t xml:space="preserve"> ואם רו</w:t>
      </w:r>
      <w:r>
        <w:rPr>
          <w:rFonts w:hint="cs"/>
          <w:rtl/>
        </w:rPr>
        <w:t>צ</w:t>
      </w:r>
      <w:r w:rsidRPr="007C5816">
        <w:rPr>
          <w:rtl/>
        </w:rPr>
        <w:t>ים חברים להתייחס בוודאי שאשמח</w:t>
      </w:r>
      <w:r>
        <w:rPr>
          <w:rFonts w:hint="cs"/>
          <w:rtl/>
        </w:rPr>
        <w:t>.</w:t>
      </w:r>
    </w:p>
    <w:p w:rsidR="007C5816" w:rsidRDefault="007C5816" w:rsidP="007C5816">
      <w:pPr>
        <w:rPr>
          <w:rtl/>
        </w:rPr>
      </w:pPr>
    </w:p>
    <w:p w:rsidR="007C5816" w:rsidRDefault="007C5816" w:rsidP="007C5816">
      <w:pPr>
        <w:rPr>
          <w:rtl/>
        </w:rPr>
      </w:pPr>
      <w:bookmarkStart w:id="2919" w:name="_ETM_Q1_9275000"/>
      <w:bookmarkEnd w:id="2919"/>
      <w:r w:rsidRPr="007C5816">
        <w:rPr>
          <w:rtl/>
        </w:rPr>
        <w:t>אדוני היושב-ראש</w:t>
      </w:r>
      <w:r>
        <w:rPr>
          <w:rFonts w:hint="cs"/>
          <w:rtl/>
        </w:rPr>
        <w:t>,</w:t>
      </w:r>
      <w:r w:rsidRPr="007C5816">
        <w:rPr>
          <w:rtl/>
        </w:rPr>
        <w:t xml:space="preserve"> זכיתי לשבת על מושבו של אדוני קרוב ל</w:t>
      </w:r>
      <w:r>
        <w:rPr>
          <w:rFonts w:hint="cs"/>
          <w:rtl/>
        </w:rPr>
        <w:t>ארבע</w:t>
      </w:r>
      <w:r w:rsidRPr="007C5816">
        <w:rPr>
          <w:rtl/>
        </w:rPr>
        <w:t xml:space="preserve"> שנים בכנסת </w:t>
      </w:r>
      <w:r>
        <w:rPr>
          <w:rFonts w:hint="cs"/>
          <w:rtl/>
        </w:rPr>
        <w:t>ה</w:t>
      </w:r>
      <w:r w:rsidRPr="007C5816">
        <w:rPr>
          <w:rtl/>
        </w:rPr>
        <w:t>-17</w:t>
      </w:r>
      <w:r>
        <w:rPr>
          <w:rFonts w:hint="cs"/>
          <w:rtl/>
        </w:rPr>
        <w:t>,</w:t>
      </w:r>
      <w:r w:rsidRPr="007C5816">
        <w:rPr>
          <w:rtl/>
        </w:rPr>
        <w:t xml:space="preserve"> לחוקק למעלה מ-700 סעיפי חוק</w:t>
      </w:r>
      <w:r>
        <w:rPr>
          <w:rFonts w:hint="cs"/>
          <w:rtl/>
        </w:rPr>
        <w:t>,</w:t>
      </w:r>
      <w:r w:rsidRPr="007C5816">
        <w:rPr>
          <w:rtl/>
        </w:rPr>
        <w:t xml:space="preserve"> ובהם </w:t>
      </w:r>
      <w:r>
        <w:rPr>
          <w:rFonts w:hint="cs"/>
          <w:rtl/>
        </w:rPr>
        <w:t xml:space="preserve">שלוש </w:t>
      </w:r>
      <w:r w:rsidRPr="007C5816">
        <w:rPr>
          <w:rtl/>
        </w:rPr>
        <w:t>רפורמות גדולות</w:t>
      </w:r>
      <w:r>
        <w:rPr>
          <w:rFonts w:hint="cs"/>
          <w:rtl/>
        </w:rPr>
        <w:t>,</w:t>
      </w:r>
      <w:r w:rsidRPr="007C5816">
        <w:rPr>
          <w:rtl/>
        </w:rPr>
        <w:t xml:space="preserve"> לנהל עשרות דיוני פיקוח על מוסדות המדינה</w:t>
      </w:r>
      <w:r>
        <w:rPr>
          <w:rFonts w:hint="cs"/>
          <w:rtl/>
        </w:rPr>
        <w:t>.</w:t>
      </w:r>
      <w:r w:rsidRPr="007C5816">
        <w:rPr>
          <w:rtl/>
        </w:rPr>
        <w:t xml:space="preserve"> אבל</w:t>
      </w:r>
      <w:r>
        <w:rPr>
          <w:rFonts w:hint="cs"/>
          <w:rtl/>
        </w:rPr>
        <w:t>,</w:t>
      </w:r>
      <w:r w:rsidRPr="007C5816">
        <w:rPr>
          <w:rtl/>
        </w:rPr>
        <w:t xml:space="preserve"> אדוני</w:t>
      </w:r>
      <w:r>
        <w:rPr>
          <w:rFonts w:hint="cs"/>
          <w:rtl/>
        </w:rPr>
        <w:t>,</w:t>
      </w:r>
      <w:r w:rsidRPr="007C5816">
        <w:rPr>
          <w:rtl/>
        </w:rPr>
        <w:t xml:space="preserve"> גולת הכותרת של עבודת הוועדה בכנסת ה-17</w:t>
      </w:r>
      <w:r>
        <w:rPr>
          <w:rFonts w:hint="cs"/>
          <w:rtl/>
        </w:rPr>
        <w:t>,</w:t>
      </w:r>
      <w:r w:rsidRPr="007C5816">
        <w:rPr>
          <w:rtl/>
        </w:rPr>
        <w:t xml:space="preserve"> כמו זו של עבודת הוועדה של אדוני בכנסת ה-16</w:t>
      </w:r>
      <w:r>
        <w:rPr>
          <w:rFonts w:hint="cs"/>
          <w:rtl/>
        </w:rPr>
        <w:t>,</w:t>
      </w:r>
      <w:r w:rsidRPr="007C5816">
        <w:rPr>
          <w:rtl/>
        </w:rPr>
        <w:t xml:space="preserve"> הייתה ניסיון לנסח חוקה בהסכמה רחבה</w:t>
      </w:r>
      <w:r>
        <w:rPr>
          <w:rFonts w:hint="cs"/>
          <w:rtl/>
        </w:rPr>
        <w:t>.</w:t>
      </w:r>
      <w:r w:rsidRPr="007C5816">
        <w:rPr>
          <w:rtl/>
        </w:rPr>
        <w:t xml:space="preserve"> זה היה מהלך שתחילתו היה ב</w:t>
      </w:r>
      <w:r>
        <w:rPr>
          <w:rtl/>
        </w:rPr>
        <w:t>יוזמה ובניהול של חבר הכנסת איתן</w:t>
      </w:r>
      <w:r>
        <w:rPr>
          <w:rFonts w:hint="cs"/>
          <w:rtl/>
        </w:rPr>
        <w:t xml:space="preserve">, </w:t>
      </w:r>
      <w:r w:rsidRPr="007C5816">
        <w:rPr>
          <w:rtl/>
        </w:rPr>
        <w:t>ואני זכיתי להשלים את הטיוטות בכנסת ה-17</w:t>
      </w:r>
      <w:r>
        <w:rPr>
          <w:rFonts w:hint="cs"/>
          <w:rtl/>
        </w:rPr>
        <w:t>,</w:t>
      </w:r>
      <w:r w:rsidRPr="007C5816">
        <w:rPr>
          <w:rtl/>
        </w:rPr>
        <w:t xml:space="preserve"> ואפילו ניסינו להביא את הטיוטה להצבעה </w:t>
      </w:r>
      <w:r>
        <w:rPr>
          <w:rFonts w:hint="cs"/>
          <w:rtl/>
        </w:rPr>
        <w:t xml:space="preserve">ביום </w:t>
      </w:r>
      <w:bookmarkStart w:id="2920" w:name="_ETM_Q1_9315000"/>
      <w:bookmarkEnd w:id="2920"/>
      <w:r>
        <w:rPr>
          <w:rFonts w:hint="cs"/>
          <w:rtl/>
        </w:rPr>
        <w:t xml:space="preserve">הולדת </w:t>
      </w:r>
      <w:r w:rsidRPr="007C5816">
        <w:rPr>
          <w:rtl/>
        </w:rPr>
        <w:t>ה-60 של הכנסת בט"ו בשבט תשס"ט</w:t>
      </w:r>
      <w:r>
        <w:rPr>
          <w:rFonts w:hint="cs"/>
          <w:rtl/>
        </w:rPr>
        <w:t>,</w:t>
      </w:r>
      <w:r w:rsidRPr="007C5816">
        <w:rPr>
          <w:rtl/>
        </w:rPr>
        <w:t xml:space="preserve"> אלא שכולנו יודעים את ההיסטוריה של הפוליטיקה הישראלית</w:t>
      </w:r>
      <w:r>
        <w:rPr>
          <w:rFonts w:hint="cs"/>
          <w:rtl/>
        </w:rPr>
        <w:t>.</w:t>
      </w:r>
    </w:p>
    <w:p w:rsidR="007C5816" w:rsidRDefault="007C5816" w:rsidP="007C5816">
      <w:pPr>
        <w:rPr>
          <w:rtl/>
        </w:rPr>
      </w:pPr>
    </w:p>
    <w:p w:rsidR="007C5816" w:rsidRDefault="007C5816" w:rsidP="007C5816">
      <w:pPr>
        <w:rPr>
          <w:rtl/>
        </w:rPr>
      </w:pPr>
      <w:bookmarkStart w:id="2921" w:name="_ETM_Q1_9319000"/>
      <w:bookmarkEnd w:id="2921"/>
      <w:r>
        <w:rPr>
          <w:rtl/>
        </w:rPr>
        <w:t>הנחת</w:t>
      </w:r>
      <w:r>
        <w:rPr>
          <w:rFonts w:hint="cs"/>
          <w:rtl/>
        </w:rPr>
        <w:t>,</w:t>
      </w:r>
      <w:r w:rsidRPr="007C5816">
        <w:rPr>
          <w:rtl/>
        </w:rPr>
        <w:t xml:space="preserve"> אדוני</w:t>
      </w:r>
      <w:r>
        <w:rPr>
          <w:rFonts w:hint="cs"/>
          <w:rtl/>
        </w:rPr>
        <w:t>,</w:t>
      </w:r>
      <w:r>
        <w:rPr>
          <w:rtl/>
        </w:rPr>
        <w:t xml:space="preserve"> בסדר</w:t>
      </w:r>
      <w:r>
        <w:rPr>
          <w:rFonts w:hint="cs"/>
          <w:rtl/>
        </w:rPr>
        <w:t>-</w:t>
      </w:r>
      <w:r w:rsidRPr="007C5816">
        <w:rPr>
          <w:rtl/>
        </w:rPr>
        <w:t>היום של הישיבה עניינים מהותיים ללא קריאה טרומית</w:t>
      </w:r>
      <w:r>
        <w:rPr>
          <w:rFonts w:hint="cs"/>
          <w:rtl/>
        </w:rPr>
        <w:t>,</w:t>
      </w:r>
      <w:r w:rsidRPr="007C5816">
        <w:rPr>
          <w:rtl/>
        </w:rPr>
        <w:t xml:space="preserve"> בתוקף היות הוועדה ועדת חוקה</w:t>
      </w:r>
      <w:r>
        <w:rPr>
          <w:rFonts w:hint="cs"/>
          <w:rtl/>
        </w:rPr>
        <w:t>.</w:t>
      </w:r>
      <w:r w:rsidRPr="007C5816">
        <w:rPr>
          <w:rtl/>
        </w:rPr>
        <w:t xml:space="preserve"> אדוני</w:t>
      </w:r>
      <w:r>
        <w:rPr>
          <w:rFonts w:hint="cs"/>
          <w:rtl/>
        </w:rPr>
        <w:t>,</w:t>
      </w:r>
      <w:r w:rsidRPr="007C5816">
        <w:rPr>
          <w:rtl/>
        </w:rPr>
        <w:t xml:space="preserve"> מהלך </w:t>
      </w:r>
      <w:r>
        <w:rPr>
          <w:rFonts w:hint="cs"/>
          <w:rtl/>
        </w:rPr>
        <w:t>כ</w:t>
      </w:r>
      <w:r w:rsidRPr="007C5816">
        <w:rPr>
          <w:rtl/>
        </w:rPr>
        <w:t>זה נהוג היה ל</w:t>
      </w:r>
      <w:r>
        <w:rPr>
          <w:rFonts w:hint="cs"/>
          <w:rtl/>
        </w:rPr>
        <w:t>ה</w:t>
      </w:r>
      <w:r w:rsidRPr="007C5816">
        <w:rPr>
          <w:rtl/>
        </w:rPr>
        <w:t>עלות בוועדה שלנו לאחר הכנ</w:t>
      </w:r>
      <w:r>
        <w:rPr>
          <w:rtl/>
        </w:rPr>
        <w:t>ה יחד עם הייעוץ המשפטי המקצועי</w:t>
      </w:r>
      <w:r>
        <w:rPr>
          <w:rFonts w:hint="cs"/>
          <w:rtl/>
        </w:rPr>
        <w:t>-</w:t>
      </w:r>
      <w:r w:rsidRPr="007C5816">
        <w:rPr>
          <w:rtl/>
        </w:rPr>
        <w:t>מאוד של הכנסת ושל הוועדה</w:t>
      </w:r>
      <w:r>
        <w:rPr>
          <w:rFonts w:hint="cs"/>
          <w:rtl/>
        </w:rPr>
        <w:t>,</w:t>
      </w:r>
      <w:r w:rsidRPr="007C5816">
        <w:rPr>
          <w:rtl/>
        </w:rPr>
        <w:t xml:space="preserve"> ומתוך הסכמה בין חברי הוועדה מן </w:t>
      </w:r>
      <w:r>
        <w:rPr>
          <w:rFonts w:hint="cs"/>
          <w:rtl/>
        </w:rPr>
        <w:t xml:space="preserve">הסיעות </w:t>
      </w:r>
      <w:r w:rsidRPr="007C5816">
        <w:rPr>
          <w:rtl/>
        </w:rPr>
        <w:t>השונות</w:t>
      </w:r>
      <w:r>
        <w:rPr>
          <w:rFonts w:hint="cs"/>
          <w:rtl/>
        </w:rPr>
        <w:t>.</w:t>
      </w:r>
      <w:r w:rsidRPr="007C5816">
        <w:rPr>
          <w:rtl/>
        </w:rPr>
        <w:t xml:space="preserve"> הרי לשם כך </w:t>
      </w:r>
      <w:r>
        <w:rPr>
          <w:rFonts w:hint="cs"/>
          <w:rtl/>
        </w:rPr>
        <w:t>- - -</w:t>
      </w:r>
      <w:r w:rsidRPr="007C5816">
        <w:rPr>
          <w:rtl/>
        </w:rPr>
        <w:t xml:space="preserve"> קריאה טרומית</w:t>
      </w:r>
      <w:r>
        <w:rPr>
          <w:rFonts w:hint="cs"/>
          <w:rtl/>
        </w:rPr>
        <w:t>.</w:t>
      </w:r>
      <w:r w:rsidRPr="007C5816">
        <w:rPr>
          <w:rtl/>
        </w:rPr>
        <w:t xml:space="preserve"> צר לי על הדרך</w:t>
      </w:r>
      <w:r>
        <w:rPr>
          <w:rFonts w:hint="cs"/>
          <w:rtl/>
        </w:rPr>
        <w:t>.</w:t>
      </w:r>
      <w:r w:rsidRPr="007C5816">
        <w:rPr>
          <w:rtl/>
        </w:rPr>
        <w:t xml:space="preserve"> אבל </w:t>
      </w:r>
      <w:r>
        <w:rPr>
          <w:rFonts w:hint="cs"/>
          <w:rtl/>
        </w:rPr>
        <w:t xml:space="preserve">הרי ללא אידך גיסא </w:t>
      </w:r>
      <w:r w:rsidRPr="007C5816">
        <w:rPr>
          <w:rtl/>
        </w:rPr>
        <w:t>אין דיון</w:t>
      </w:r>
      <w:r>
        <w:rPr>
          <w:rFonts w:hint="cs"/>
          <w:rtl/>
        </w:rPr>
        <w:t>,</w:t>
      </w:r>
      <w:r w:rsidRPr="007C5816">
        <w:rPr>
          <w:rtl/>
        </w:rPr>
        <w:t xml:space="preserve"> אז תודה על מתן רשות הדיבור </w:t>
      </w:r>
      <w:r>
        <w:rPr>
          <w:rFonts w:hint="cs"/>
          <w:rtl/>
        </w:rPr>
        <w:t>לאידך.</w:t>
      </w:r>
    </w:p>
    <w:p w:rsidR="007C5816" w:rsidRDefault="007C5816" w:rsidP="007C5816">
      <w:pPr>
        <w:rPr>
          <w:rtl/>
        </w:rPr>
      </w:pPr>
    </w:p>
    <w:p w:rsidR="007C5816" w:rsidRDefault="007C5816" w:rsidP="007C5816">
      <w:pPr>
        <w:rPr>
          <w:rtl/>
        </w:rPr>
      </w:pPr>
      <w:bookmarkStart w:id="2922" w:name="_ETM_Q1_9352000"/>
      <w:bookmarkEnd w:id="2922"/>
      <w:r w:rsidRPr="007C5816">
        <w:rPr>
          <w:rtl/>
        </w:rPr>
        <w:t>בשנים האחרונות</w:t>
      </w:r>
      <w:r>
        <w:rPr>
          <w:rFonts w:hint="cs"/>
          <w:rtl/>
        </w:rPr>
        <w:t>,</w:t>
      </w:r>
      <w:r w:rsidRPr="007C5816">
        <w:rPr>
          <w:rtl/>
        </w:rPr>
        <w:t xml:space="preserve"> וחברים אמרו כאן את הדברים היום</w:t>
      </w:r>
      <w:r>
        <w:rPr>
          <w:rFonts w:hint="cs"/>
          <w:rtl/>
        </w:rPr>
        <w:t>,</w:t>
      </w:r>
      <w:r w:rsidRPr="007C5816">
        <w:rPr>
          <w:rtl/>
        </w:rPr>
        <w:t xml:space="preserve"> מורמות בקלות הידיים לשנות את חוקי היסוד</w:t>
      </w:r>
      <w:r>
        <w:rPr>
          <w:rFonts w:hint="cs"/>
          <w:rtl/>
        </w:rPr>
        <w:t>, ואין</w:t>
      </w:r>
      <w:r w:rsidRPr="007C5816">
        <w:rPr>
          <w:rtl/>
        </w:rPr>
        <w:t xml:space="preserve"> בידינו הזמן היום למנות את אותם השינויים והחידושים</w:t>
      </w:r>
      <w:r>
        <w:rPr>
          <w:rFonts w:hint="cs"/>
          <w:rtl/>
        </w:rPr>
        <w:t>,</w:t>
      </w:r>
      <w:r w:rsidRPr="007C5816">
        <w:rPr>
          <w:rtl/>
        </w:rPr>
        <w:t xml:space="preserve"> על </w:t>
      </w:r>
      <w:r>
        <w:rPr>
          <w:rFonts w:hint="cs"/>
          <w:rtl/>
        </w:rPr>
        <w:t xml:space="preserve">אחת </w:t>
      </w:r>
      <w:r w:rsidRPr="007C5816">
        <w:rPr>
          <w:rtl/>
        </w:rPr>
        <w:t>כמ</w:t>
      </w:r>
      <w:r>
        <w:rPr>
          <w:rtl/>
        </w:rPr>
        <w:t>ה וכמה לא למנות את הבעיות שבכול</w:t>
      </w:r>
      <w:r>
        <w:rPr>
          <w:rFonts w:hint="cs"/>
          <w:rtl/>
        </w:rPr>
        <w:t>ם.</w:t>
      </w:r>
      <w:r w:rsidRPr="007C5816">
        <w:rPr>
          <w:rtl/>
        </w:rPr>
        <w:t xml:space="preserve"> רושמי ההיסטוריה של המדינה יעשו זאת </w:t>
      </w:r>
      <w:r>
        <w:rPr>
          <w:rFonts w:hint="cs"/>
          <w:rtl/>
        </w:rPr>
        <w:t xml:space="preserve">בבואם </w:t>
      </w:r>
      <w:r w:rsidRPr="007C5816">
        <w:rPr>
          <w:rtl/>
        </w:rPr>
        <w:t xml:space="preserve">לתאר </w:t>
      </w:r>
      <w:r>
        <w:rPr>
          <w:rFonts w:hint="cs"/>
          <w:rtl/>
        </w:rPr>
        <w:t xml:space="preserve">בכאב </w:t>
      </w:r>
      <w:r w:rsidRPr="007C5816">
        <w:rPr>
          <w:rtl/>
        </w:rPr>
        <w:t>את מו</w:t>
      </w:r>
      <w:r>
        <w:rPr>
          <w:rFonts w:hint="cs"/>
          <w:rtl/>
        </w:rPr>
        <w:t>ר</w:t>
      </w:r>
      <w:r w:rsidRPr="007C5816">
        <w:rPr>
          <w:rtl/>
        </w:rPr>
        <w:t>דותיה של הדמוקרטיה שלנו ומחירן</w:t>
      </w:r>
      <w:r>
        <w:rPr>
          <w:rFonts w:hint="cs"/>
          <w:rtl/>
        </w:rPr>
        <w:t>, לצד הגאווה</w:t>
      </w:r>
      <w:r w:rsidRPr="007C5816">
        <w:rPr>
          <w:rtl/>
        </w:rPr>
        <w:t xml:space="preserve"> שיחושו בבואם להצביע על מקרים של התעללות נשגבת</w:t>
      </w:r>
      <w:r>
        <w:rPr>
          <w:rFonts w:hint="cs"/>
          <w:rtl/>
        </w:rPr>
        <w:t>,</w:t>
      </w:r>
      <w:r w:rsidRPr="007C5816">
        <w:rPr>
          <w:rtl/>
        </w:rPr>
        <w:t xml:space="preserve"> דוגמת חיבורה ש</w:t>
      </w:r>
      <w:r>
        <w:rPr>
          <w:rFonts w:hint="cs"/>
          <w:rtl/>
        </w:rPr>
        <w:t xml:space="preserve">ל </w:t>
      </w:r>
      <w:r w:rsidRPr="007C5816">
        <w:rPr>
          <w:rtl/>
        </w:rPr>
        <w:t>מגילת העצמאות</w:t>
      </w:r>
      <w:r>
        <w:rPr>
          <w:rFonts w:hint="cs"/>
          <w:rtl/>
        </w:rPr>
        <w:t>.</w:t>
      </w:r>
    </w:p>
    <w:p w:rsidR="007C5816" w:rsidRDefault="007C5816" w:rsidP="007C5816">
      <w:pPr>
        <w:rPr>
          <w:rtl/>
        </w:rPr>
      </w:pPr>
    </w:p>
    <w:p w:rsidR="007C5816" w:rsidRDefault="007C5816" w:rsidP="007C5816">
      <w:pPr>
        <w:rPr>
          <w:rtl/>
        </w:rPr>
      </w:pPr>
      <w:bookmarkStart w:id="2923" w:name="_ETM_Q1_9390000"/>
      <w:bookmarkEnd w:id="2923"/>
      <w:r w:rsidRPr="007C5816">
        <w:rPr>
          <w:rtl/>
        </w:rPr>
        <w:t>אדוני</w:t>
      </w:r>
      <w:r>
        <w:rPr>
          <w:rFonts w:hint="cs"/>
          <w:rtl/>
        </w:rPr>
        <w:t>,</w:t>
      </w:r>
      <w:r w:rsidRPr="007C5816">
        <w:rPr>
          <w:rtl/>
        </w:rPr>
        <w:t xml:space="preserve"> איש לא העז</w:t>
      </w:r>
      <w:r>
        <w:rPr>
          <w:rFonts w:hint="cs"/>
          <w:rtl/>
        </w:rPr>
        <w:t>,</w:t>
      </w:r>
      <w:r w:rsidRPr="007C5816">
        <w:rPr>
          <w:rtl/>
        </w:rPr>
        <w:t xml:space="preserve"> בכל אותן הפעולות של כתיבת חוקה</w:t>
      </w:r>
      <w:r>
        <w:rPr>
          <w:rFonts w:hint="cs"/>
          <w:rtl/>
        </w:rPr>
        <w:t xml:space="preserve">, של שינוי </w:t>
      </w:r>
      <w:bookmarkStart w:id="2924" w:name="_ETM_Q1_9398000"/>
      <w:bookmarkEnd w:id="2924"/>
      <w:r>
        <w:rPr>
          <w:rFonts w:hint="cs"/>
          <w:rtl/>
        </w:rPr>
        <w:t>חוקי יסוד,</w:t>
      </w:r>
      <w:r w:rsidRPr="007C5816">
        <w:rPr>
          <w:rtl/>
        </w:rPr>
        <w:t xml:space="preserve"> איש לא </w:t>
      </w:r>
      <w:r>
        <w:rPr>
          <w:rFonts w:hint="cs"/>
          <w:rtl/>
        </w:rPr>
        <w:t xml:space="preserve">העז </w:t>
      </w:r>
      <w:r w:rsidRPr="007C5816">
        <w:rPr>
          <w:rtl/>
        </w:rPr>
        <w:t>לפגוע במהות הדמוקרטיה שלנו</w:t>
      </w:r>
      <w:r>
        <w:rPr>
          <w:rFonts w:hint="cs"/>
          <w:rtl/>
        </w:rPr>
        <w:t>,</w:t>
      </w:r>
      <w:r w:rsidRPr="007C5816">
        <w:rPr>
          <w:rtl/>
        </w:rPr>
        <w:t xml:space="preserve"> זו שנשענת על יסודות ברורים של הפרדת הרשויות</w:t>
      </w:r>
      <w:r>
        <w:rPr>
          <w:rFonts w:hint="cs"/>
          <w:rtl/>
        </w:rPr>
        <w:t>.</w:t>
      </w:r>
      <w:r w:rsidRPr="007C5816">
        <w:rPr>
          <w:rtl/>
        </w:rPr>
        <w:t xml:space="preserve"> הוא זה </w:t>
      </w:r>
      <w:r>
        <w:rPr>
          <w:rFonts w:hint="cs"/>
          <w:rtl/>
        </w:rPr>
        <w:t>ה</w:t>
      </w:r>
      <w:r w:rsidRPr="007C5816">
        <w:rPr>
          <w:rtl/>
        </w:rPr>
        <w:t>עיקרון השלטוני שמיושם בדמוקרטיות</w:t>
      </w:r>
      <w:r>
        <w:rPr>
          <w:rFonts w:hint="cs"/>
          <w:rtl/>
        </w:rPr>
        <w:t>,</w:t>
      </w:r>
      <w:r w:rsidRPr="007C5816">
        <w:rPr>
          <w:rtl/>
        </w:rPr>
        <w:t xml:space="preserve"> ולפיו סמכויות השלטון מתפצלות לרשויות נפרדות שבוחנות</w:t>
      </w:r>
      <w:r>
        <w:rPr>
          <w:rFonts w:hint="cs"/>
          <w:rtl/>
        </w:rPr>
        <w:t>,</w:t>
      </w:r>
      <w:r>
        <w:rPr>
          <w:rtl/>
        </w:rPr>
        <w:t xml:space="preserve"> מאזנות ובולמות</w:t>
      </w:r>
      <w:r>
        <w:rPr>
          <w:rFonts w:hint="cs"/>
          <w:rtl/>
        </w:rPr>
        <w:t>. ב</w:t>
      </w:r>
      <w:r w:rsidRPr="007C5816">
        <w:rPr>
          <w:rtl/>
        </w:rPr>
        <w:t>חינה</w:t>
      </w:r>
      <w:r>
        <w:rPr>
          <w:rFonts w:hint="cs"/>
          <w:rtl/>
        </w:rPr>
        <w:t>,</w:t>
      </w:r>
      <w:r w:rsidRPr="007C5816">
        <w:rPr>
          <w:rtl/>
        </w:rPr>
        <w:t xml:space="preserve"> איזון ובלימה</w:t>
      </w:r>
      <w:r>
        <w:rPr>
          <w:rFonts w:hint="cs"/>
          <w:rtl/>
        </w:rPr>
        <w:t>. שתיים</w:t>
      </w:r>
      <w:r w:rsidRPr="007C5816">
        <w:rPr>
          <w:rtl/>
        </w:rPr>
        <w:t xml:space="preserve"> מן הרשויות נבחרות ברוב</w:t>
      </w:r>
      <w:r>
        <w:rPr>
          <w:rFonts w:hint="cs"/>
          <w:rtl/>
        </w:rPr>
        <w:t>,</w:t>
      </w:r>
      <w:r w:rsidRPr="007C5816">
        <w:rPr>
          <w:rtl/>
        </w:rPr>
        <w:t xml:space="preserve"> וכל אחד יכול לבחור ולהיבחר</w:t>
      </w:r>
      <w:r>
        <w:rPr>
          <w:rFonts w:hint="cs"/>
          <w:rtl/>
        </w:rPr>
        <w:t>,</w:t>
      </w:r>
      <w:r w:rsidRPr="007C5816">
        <w:rPr>
          <w:rtl/>
        </w:rPr>
        <w:t xml:space="preserve"> והשלישית היא הרשות של אנשי המקצוע </w:t>
      </w:r>
      <w:r>
        <w:rPr>
          <w:rFonts w:hint="cs"/>
          <w:rtl/>
        </w:rPr>
        <w:t xml:space="preserve">– </w:t>
      </w:r>
      <w:r w:rsidRPr="007C5816">
        <w:rPr>
          <w:rtl/>
        </w:rPr>
        <w:t>השופטים המקצוענים שנבחרים על פי האיכות המקצועית שלהם</w:t>
      </w:r>
      <w:r>
        <w:rPr>
          <w:rFonts w:hint="cs"/>
          <w:rtl/>
        </w:rPr>
        <w:t>.</w:t>
      </w:r>
    </w:p>
    <w:p w:rsidR="007C5816" w:rsidRDefault="007C5816" w:rsidP="007C5816">
      <w:pPr>
        <w:rPr>
          <w:rtl/>
        </w:rPr>
      </w:pPr>
    </w:p>
    <w:p w:rsidR="007C5816" w:rsidRDefault="007C5816" w:rsidP="007C5816">
      <w:pPr>
        <w:rPr>
          <w:rtl/>
        </w:rPr>
      </w:pPr>
      <w:bookmarkStart w:id="2925" w:name="_ETM_Q1_9437000"/>
      <w:bookmarkEnd w:id="2925"/>
      <w:r w:rsidRPr="007C5816">
        <w:rPr>
          <w:rtl/>
        </w:rPr>
        <w:t xml:space="preserve">לחובת הכנסת הזו </w:t>
      </w:r>
      <w:r>
        <w:rPr>
          <w:rFonts w:hint="cs"/>
          <w:rtl/>
        </w:rPr>
        <w:t>וב</w:t>
      </w:r>
      <w:r w:rsidRPr="007C5816">
        <w:rPr>
          <w:rtl/>
        </w:rPr>
        <w:t>אפס זמן כבר רשומות הכרזות ופעולות להטיות קשות של הדמוקרטיה לעבר שלטון שמסרב לבחון</w:t>
      </w:r>
      <w:r>
        <w:rPr>
          <w:rFonts w:hint="cs"/>
          <w:rtl/>
        </w:rPr>
        <w:t>,</w:t>
      </w:r>
      <w:r w:rsidRPr="007C5816">
        <w:rPr>
          <w:rtl/>
        </w:rPr>
        <w:t xml:space="preserve"> </w:t>
      </w:r>
      <w:r>
        <w:rPr>
          <w:rFonts w:hint="cs"/>
          <w:rtl/>
        </w:rPr>
        <w:t xml:space="preserve">לאזן, </w:t>
      </w:r>
      <w:r w:rsidRPr="007C5816">
        <w:rPr>
          <w:rtl/>
        </w:rPr>
        <w:t>ואפילו לא לשקול לבלום את כוחו</w:t>
      </w:r>
      <w:r>
        <w:rPr>
          <w:rFonts w:hint="cs"/>
          <w:rtl/>
        </w:rPr>
        <w:t>,</w:t>
      </w:r>
      <w:r w:rsidRPr="007C5816">
        <w:rPr>
          <w:rtl/>
        </w:rPr>
        <w:t xml:space="preserve"> כוחה של הקואליציה</w:t>
      </w:r>
      <w:r>
        <w:rPr>
          <w:rFonts w:hint="cs"/>
          <w:rtl/>
        </w:rPr>
        <w:t>.</w:t>
      </w:r>
      <w:r>
        <w:rPr>
          <w:rtl/>
        </w:rPr>
        <w:t xml:space="preserve"> הרי בשל </w:t>
      </w:r>
      <w:r>
        <w:rPr>
          <w:rFonts w:hint="cs"/>
          <w:rtl/>
        </w:rPr>
        <w:t>ה</w:t>
      </w:r>
      <w:r>
        <w:rPr>
          <w:rtl/>
        </w:rPr>
        <w:t>אי</w:t>
      </w:r>
      <w:r>
        <w:rPr>
          <w:rFonts w:hint="cs"/>
          <w:rtl/>
        </w:rPr>
        <w:t>-</w:t>
      </w:r>
      <w:r w:rsidRPr="007C5816">
        <w:rPr>
          <w:rtl/>
        </w:rPr>
        <w:t xml:space="preserve">אמון של מפלגות הקואליציה </w:t>
      </w:r>
      <w:r>
        <w:rPr>
          <w:rFonts w:hint="cs"/>
          <w:rtl/>
        </w:rPr>
        <w:t>ב</w:t>
      </w:r>
      <w:r w:rsidRPr="007C5816">
        <w:rPr>
          <w:rtl/>
        </w:rPr>
        <w:t xml:space="preserve">ראש הממשלה </w:t>
      </w:r>
      <w:r>
        <w:rPr>
          <w:rFonts w:hint="cs"/>
          <w:rtl/>
        </w:rPr>
        <w:t xml:space="preserve">עוכבה </w:t>
      </w:r>
      <w:r w:rsidRPr="007C5816">
        <w:rPr>
          <w:rtl/>
        </w:rPr>
        <w:t>הצבעת האמון והקמת הממשלה ימים ארוכים</w:t>
      </w:r>
      <w:r>
        <w:rPr>
          <w:rFonts w:hint="cs"/>
          <w:rtl/>
        </w:rPr>
        <w:t>,</w:t>
      </w:r>
      <w:r w:rsidRPr="007C5816">
        <w:rPr>
          <w:rtl/>
        </w:rPr>
        <w:t xml:space="preserve"> עד שחוקקו לפני כל חוק אחר חוקי </w:t>
      </w:r>
      <w:r>
        <w:rPr>
          <w:rFonts w:hint="cs"/>
          <w:rtl/>
        </w:rPr>
        <w:t xml:space="preserve">התניה </w:t>
      </w:r>
      <w:bookmarkStart w:id="2926" w:name="_ETM_Q1_9465000"/>
      <w:bookmarkEnd w:id="2926"/>
      <w:r>
        <w:rPr>
          <w:rFonts w:hint="cs"/>
          <w:rtl/>
        </w:rPr>
        <w:t>להתנעת הממשלה.</w:t>
      </w:r>
    </w:p>
    <w:p w:rsidR="007C5816" w:rsidRDefault="007C5816" w:rsidP="007C5816">
      <w:pPr>
        <w:rPr>
          <w:rtl/>
        </w:rPr>
      </w:pPr>
    </w:p>
    <w:p w:rsidR="007C5816" w:rsidRDefault="007C5816" w:rsidP="007C5816">
      <w:pPr>
        <w:rPr>
          <w:rtl/>
        </w:rPr>
      </w:pPr>
      <w:r>
        <w:rPr>
          <w:rFonts w:hint="cs"/>
          <w:rtl/>
        </w:rPr>
        <w:t>ב</w:t>
      </w:r>
      <w:r w:rsidRPr="007C5816">
        <w:rPr>
          <w:rtl/>
        </w:rPr>
        <w:t>יום שני</w:t>
      </w:r>
      <w:r>
        <w:rPr>
          <w:rFonts w:hint="cs"/>
          <w:rtl/>
        </w:rPr>
        <w:t>, ב' טבת, בשעה 16:00, החלה</w:t>
      </w:r>
      <w:r w:rsidRPr="007C5816">
        <w:rPr>
          <w:rtl/>
        </w:rPr>
        <w:t xml:space="preserve"> הכנסת לכתוב ספר חוקים חדש</w:t>
      </w:r>
      <w:r>
        <w:rPr>
          <w:rFonts w:hint="cs"/>
          <w:rtl/>
        </w:rPr>
        <w:t>.</w:t>
      </w:r>
      <w:r>
        <w:rPr>
          <w:rtl/>
        </w:rPr>
        <w:t xml:space="preserve"> הוא נפתח בחוק</w:t>
      </w:r>
      <w:r>
        <w:rPr>
          <w:rFonts w:hint="cs"/>
          <w:rtl/>
        </w:rPr>
        <w:t>-</w:t>
      </w:r>
      <w:r w:rsidRPr="007C5816">
        <w:rPr>
          <w:rtl/>
        </w:rPr>
        <w:t xml:space="preserve">יסוד שמכשיר אזרח שהורשע בדין והוא נושא עונש מאסר לכהן בתפקיד שר </w:t>
      </w:r>
      <w:r>
        <w:rPr>
          <w:rFonts w:hint="cs"/>
          <w:rtl/>
        </w:rPr>
        <w:t>ב</w:t>
      </w:r>
      <w:r w:rsidRPr="007C5816">
        <w:rPr>
          <w:rtl/>
        </w:rPr>
        <w:t>ממשלה</w:t>
      </w:r>
      <w:r>
        <w:rPr>
          <w:rFonts w:hint="cs"/>
          <w:rtl/>
        </w:rPr>
        <w:t>;</w:t>
      </w:r>
      <w:r w:rsidRPr="007C5816">
        <w:rPr>
          <w:rtl/>
        </w:rPr>
        <w:t xml:space="preserve"> אחריו </w:t>
      </w:r>
      <w:r>
        <w:rPr>
          <w:rFonts w:hint="cs"/>
          <w:rtl/>
        </w:rPr>
        <w:t xml:space="preserve">– </w:t>
      </w:r>
      <w:bookmarkStart w:id="2927" w:name="_ETM_Q1_9488000"/>
      <w:bookmarkEnd w:id="2927"/>
      <w:r w:rsidRPr="007C5816">
        <w:rPr>
          <w:rtl/>
        </w:rPr>
        <w:t>חוק המפר את האיזון בין האיש הפוליטי</w:t>
      </w:r>
      <w:r>
        <w:rPr>
          <w:rFonts w:hint="cs"/>
          <w:rtl/>
        </w:rPr>
        <w:t>, השר,</w:t>
      </w:r>
      <w:r w:rsidRPr="007C5816">
        <w:rPr>
          <w:rtl/>
        </w:rPr>
        <w:t xml:space="preserve"> </w:t>
      </w:r>
      <w:r>
        <w:rPr>
          <w:rFonts w:hint="cs"/>
          <w:rtl/>
        </w:rPr>
        <w:t>לבין המקצוען הביצועי, המפכ"ל; ומחרה ו</w:t>
      </w:r>
      <w:r>
        <w:rPr>
          <w:rtl/>
        </w:rPr>
        <w:t>מחזיק</w:t>
      </w:r>
      <w:r>
        <w:rPr>
          <w:rFonts w:hint="cs"/>
          <w:rtl/>
        </w:rPr>
        <w:t xml:space="preserve"> </w:t>
      </w:r>
      <w:r w:rsidRPr="007C5816">
        <w:rPr>
          <w:rtl/>
        </w:rPr>
        <w:t xml:space="preserve">אחריהם </w:t>
      </w:r>
      <w:r>
        <w:rPr>
          <w:rFonts w:hint="cs"/>
          <w:rtl/>
        </w:rPr>
        <w:t xml:space="preserve">– </w:t>
      </w:r>
      <w:r w:rsidRPr="007C5816">
        <w:rPr>
          <w:rtl/>
        </w:rPr>
        <w:t>חוק היסוד הרגיש ביותר</w:t>
      </w:r>
      <w:r>
        <w:rPr>
          <w:rFonts w:hint="cs"/>
          <w:rtl/>
        </w:rPr>
        <w:t>,</w:t>
      </w:r>
      <w:r w:rsidRPr="007C5816">
        <w:rPr>
          <w:rtl/>
        </w:rPr>
        <w:t xml:space="preserve"> חוק הכנסת</w:t>
      </w:r>
      <w:r>
        <w:rPr>
          <w:rFonts w:hint="cs"/>
          <w:rtl/>
        </w:rPr>
        <w:t xml:space="preserve">, </w:t>
      </w:r>
      <w:bookmarkStart w:id="2928" w:name="_ETM_Q1_9499000"/>
      <w:bookmarkEnd w:id="2928"/>
      <w:r>
        <w:rPr>
          <w:rFonts w:hint="cs"/>
          <w:rtl/>
        </w:rPr>
        <w:t>ובו עיסוק</w:t>
      </w:r>
      <w:r w:rsidRPr="007C5816">
        <w:rPr>
          <w:rtl/>
        </w:rPr>
        <w:t xml:space="preserve"> </w:t>
      </w:r>
      <w:r>
        <w:rPr>
          <w:rFonts w:hint="cs"/>
          <w:rtl/>
        </w:rPr>
        <w:t>במראית ה</w:t>
      </w:r>
      <w:r w:rsidRPr="007C5816">
        <w:rPr>
          <w:rtl/>
        </w:rPr>
        <w:t xml:space="preserve">עין של פרישתו של </w:t>
      </w:r>
      <w:r>
        <w:rPr>
          <w:rFonts w:hint="cs"/>
          <w:rtl/>
        </w:rPr>
        <w:t>חבר כנסת.</w:t>
      </w:r>
    </w:p>
    <w:p w:rsidR="007C5816" w:rsidRDefault="007C5816" w:rsidP="007C5816">
      <w:pPr>
        <w:rPr>
          <w:rtl/>
        </w:rPr>
      </w:pPr>
    </w:p>
    <w:p w:rsidR="00592C09" w:rsidRDefault="007C5816" w:rsidP="00592C09">
      <w:pPr>
        <w:rPr>
          <w:rtl/>
        </w:rPr>
      </w:pPr>
      <w:bookmarkStart w:id="2929" w:name="_ETM_Q1_9503000"/>
      <w:bookmarkEnd w:id="2929"/>
      <w:r>
        <w:rPr>
          <w:rFonts w:hint="cs"/>
          <w:rtl/>
        </w:rPr>
        <w:t xml:space="preserve">אבל הבה ונשוב לכאן ולהיום. מרבית </w:t>
      </w:r>
      <w:r w:rsidRPr="007C5816">
        <w:rPr>
          <w:rtl/>
        </w:rPr>
        <w:t>דיוני</w:t>
      </w:r>
      <w:r>
        <w:rPr>
          <w:rFonts w:hint="cs"/>
          <w:rtl/>
        </w:rPr>
        <w:t xml:space="preserve">ה </w:t>
      </w:r>
      <w:bookmarkStart w:id="2930" w:name="_ETM_Q1_9507000"/>
      <w:bookmarkEnd w:id="2930"/>
      <w:r>
        <w:rPr>
          <w:rFonts w:hint="cs"/>
          <w:rtl/>
        </w:rPr>
        <w:t>של</w:t>
      </w:r>
      <w:r w:rsidRPr="007C5816">
        <w:rPr>
          <w:rtl/>
        </w:rPr>
        <w:t xml:space="preserve"> ועדת חוקה </w:t>
      </w:r>
      <w:r>
        <w:rPr>
          <w:rFonts w:hint="cs"/>
          <w:rtl/>
        </w:rPr>
        <w:t>ב</w:t>
      </w:r>
      <w:r w:rsidRPr="007C5816">
        <w:rPr>
          <w:rtl/>
        </w:rPr>
        <w:t xml:space="preserve">-75 שנות קיומה </w:t>
      </w:r>
      <w:r>
        <w:rPr>
          <w:rFonts w:hint="cs"/>
          <w:rtl/>
        </w:rPr>
        <w:t xml:space="preserve">עסקו </w:t>
      </w:r>
      <w:r w:rsidRPr="007C5816">
        <w:rPr>
          <w:rtl/>
        </w:rPr>
        <w:t>בבנייה ו</w:t>
      </w:r>
      <w:r>
        <w:rPr>
          <w:rFonts w:hint="cs"/>
          <w:rtl/>
        </w:rPr>
        <w:t>ב</w:t>
      </w:r>
      <w:r>
        <w:rPr>
          <w:rtl/>
        </w:rPr>
        <w:t>ביצו</w:t>
      </w:r>
      <w:r>
        <w:rPr>
          <w:rFonts w:hint="cs"/>
          <w:rtl/>
        </w:rPr>
        <w:t>ר</w:t>
      </w:r>
      <w:r w:rsidRPr="007C5816">
        <w:rPr>
          <w:rtl/>
        </w:rPr>
        <w:t xml:space="preserve"> של חוקה</w:t>
      </w:r>
      <w:r>
        <w:rPr>
          <w:rFonts w:hint="cs"/>
          <w:rtl/>
        </w:rPr>
        <w:t>,</w:t>
      </w:r>
      <w:r w:rsidRPr="007C5816">
        <w:rPr>
          <w:rtl/>
        </w:rPr>
        <w:t xml:space="preserve"> חוק ומשפט</w:t>
      </w:r>
      <w:r>
        <w:rPr>
          <w:rFonts w:hint="cs"/>
          <w:rtl/>
        </w:rPr>
        <w:t>,</w:t>
      </w:r>
      <w:r w:rsidRPr="007C5816">
        <w:rPr>
          <w:rtl/>
        </w:rPr>
        <w:t xml:space="preserve"> תוך מתן דגש מיוחד לעצמאות המשפט</w:t>
      </w:r>
      <w:r>
        <w:rPr>
          <w:rFonts w:hint="cs"/>
          <w:rtl/>
        </w:rPr>
        <w:t>.</w:t>
      </w:r>
      <w:r w:rsidRPr="007C5816">
        <w:rPr>
          <w:rtl/>
        </w:rPr>
        <w:t xml:space="preserve"> אך סדרת הישיבות האחרונות של הוועדה הזו עסקה בסירוס השליחות של אנשי המקצוע המשפטיים בשירות המדינה</w:t>
      </w:r>
      <w:r>
        <w:rPr>
          <w:rFonts w:hint="cs"/>
          <w:rtl/>
        </w:rPr>
        <w:t>.</w:t>
      </w:r>
      <w:r w:rsidRPr="007C5816">
        <w:rPr>
          <w:rtl/>
        </w:rPr>
        <w:t xml:space="preserve"> והיום</w:t>
      </w:r>
      <w:r>
        <w:rPr>
          <w:rFonts w:hint="cs"/>
          <w:rtl/>
        </w:rPr>
        <w:t>?</w:t>
      </w:r>
      <w:r w:rsidRPr="007C5816">
        <w:rPr>
          <w:rtl/>
        </w:rPr>
        <w:t xml:space="preserve"> היום נפתח הפרק של הטיפול </w:t>
      </w:r>
      <w:r>
        <w:rPr>
          <w:rFonts w:hint="cs"/>
          <w:rtl/>
        </w:rPr>
        <w:t xml:space="preserve">בלשונך, </w:t>
      </w:r>
      <w:r w:rsidRPr="007C5816">
        <w:rPr>
          <w:rtl/>
        </w:rPr>
        <w:t>אדוני</w:t>
      </w:r>
      <w:r>
        <w:rPr>
          <w:rFonts w:hint="cs"/>
          <w:rtl/>
        </w:rPr>
        <w:t>,</w:t>
      </w:r>
      <w:r>
        <w:rPr>
          <w:rtl/>
        </w:rPr>
        <w:t xml:space="preserve"> בספר</w:t>
      </w:r>
      <w:r w:rsidRPr="007C5816">
        <w:rPr>
          <w:rtl/>
        </w:rPr>
        <w:t>ך</w:t>
      </w:r>
      <w:r>
        <w:rPr>
          <w:rFonts w:hint="cs"/>
          <w:rtl/>
        </w:rPr>
        <w:t>,</w:t>
      </w:r>
      <w:r w:rsidRPr="007C5816">
        <w:rPr>
          <w:rtl/>
        </w:rPr>
        <w:t xml:space="preserve"> פרק שיעסוק ב</w:t>
      </w:r>
      <w:r w:rsidR="00592C09">
        <w:rPr>
          <w:rFonts w:hint="cs"/>
          <w:rtl/>
        </w:rPr>
        <w:t>"</w:t>
      </w:r>
      <w:r w:rsidRPr="007C5816">
        <w:rPr>
          <w:rtl/>
        </w:rPr>
        <w:t>גניבת שלטון זוחלת</w:t>
      </w:r>
      <w:r w:rsidR="00592C09">
        <w:rPr>
          <w:rFonts w:hint="cs"/>
          <w:rtl/>
        </w:rPr>
        <w:t>"</w:t>
      </w:r>
      <w:r>
        <w:rPr>
          <w:rFonts w:hint="cs"/>
          <w:rtl/>
        </w:rPr>
        <w:t>,</w:t>
      </w:r>
      <w:r w:rsidRPr="007C5816">
        <w:rPr>
          <w:rtl/>
        </w:rPr>
        <w:t xml:space="preserve"> סוף ציטוט</w:t>
      </w:r>
      <w:r>
        <w:rPr>
          <w:rFonts w:hint="cs"/>
          <w:rtl/>
        </w:rPr>
        <w:t>.</w:t>
      </w:r>
      <w:r w:rsidRPr="007C5816">
        <w:rPr>
          <w:rtl/>
        </w:rPr>
        <w:t xml:space="preserve"> </w:t>
      </w:r>
      <w:bookmarkStart w:id="2931" w:name="_ETM_Q1_9540000"/>
      <w:bookmarkEnd w:id="2931"/>
      <w:r w:rsidRPr="007C5816">
        <w:rPr>
          <w:rtl/>
        </w:rPr>
        <w:t>והטיפול בגניבה</w:t>
      </w:r>
      <w:r w:rsidR="00592C09">
        <w:rPr>
          <w:rFonts w:hint="cs"/>
          <w:rtl/>
        </w:rPr>
        <w:t>,</w:t>
      </w:r>
      <w:r w:rsidRPr="007C5816">
        <w:rPr>
          <w:rtl/>
        </w:rPr>
        <w:t xml:space="preserve"> לשיטתך</w:t>
      </w:r>
      <w:r w:rsidR="00592C09">
        <w:rPr>
          <w:rFonts w:hint="cs"/>
          <w:rtl/>
        </w:rPr>
        <w:t>,</w:t>
      </w:r>
      <w:r w:rsidRPr="007C5816">
        <w:rPr>
          <w:rtl/>
        </w:rPr>
        <w:t xml:space="preserve"> אדוני</w:t>
      </w:r>
      <w:r w:rsidR="00592C09">
        <w:rPr>
          <w:rFonts w:hint="cs"/>
          <w:rtl/>
        </w:rPr>
        <w:t xml:space="preserve">, הוא </w:t>
      </w:r>
      <w:r w:rsidRPr="007C5816">
        <w:rPr>
          <w:rtl/>
        </w:rPr>
        <w:t>בדרך שבה</w:t>
      </w:r>
      <w:r w:rsidR="00592C09">
        <w:rPr>
          <w:rFonts w:hint="cs"/>
          <w:rtl/>
        </w:rPr>
        <w:t>,</w:t>
      </w:r>
      <w:r w:rsidRPr="007C5816">
        <w:rPr>
          <w:rtl/>
        </w:rPr>
        <w:t xml:space="preserve"> ושוב כהגדרתך</w:t>
      </w:r>
      <w:r w:rsidR="00592C09">
        <w:rPr>
          <w:rFonts w:hint="cs"/>
          <w:rtl/>
        </w:rPr>
        <w:t>,</w:t>
      </w:r>
      <w:r w:rsidRPr="007C5816">
        <w:rPr>
          <w:rtl/>
        </w:rPr>
        <w:t xml:space="preserve"> </w:t>
      </w:r>
      <w:r w:rsidR="00592C09">
        <w:rPr>
          <w:rFonts w:hint="cs"/>
          <w:rtl/>
        </w:rPr>
        <w:t>"</w:t>
      </w:r>
      <w:r w:rsidRPr="007C5816">
        <w:rPr>
          <w:rtl/>
        </w:rPr>
        <w:t>נבחרי הציבור מתבקשים לגלות עכשיו נחישות במאבק על מעמדם וסמכויותיהם</w:t>
      </w:r>
      <w:r w:rsidR="00592C09">
        <w:rPr>
          <w:rFonts w:hint="cs"/>
          <w:rtl/>
        </w:rPr>
        <w:t>".</w:t>
      </w:r>
      <w:r w:rsidRPr="007C5816">
        <w:rPr>
          <w:rtl/>
        </w:rPr>
        <w:t xml:space="preserve"> היכן כאן</w:t>
      </w:r>
      <w:r w:rsidR="00592C09">
        <w:rPr>
          <w:rFonts w:hint="cs"/>
          <w:rtl/>
        </w:rPr>
        <w:t>,</w:t>
      </w:r>
      <w:r w:rsidRPr="007C5816">
        <w:rPr>
          <w:rtl/>
        </w:rPr>
        <w:t xml:space="preserve"> אדוני היושב-ראש</w:t>
      </w:r>
      <w:r w:rsidR="00592C09">
        <w:rPr>
          <w:rFonts w:hint="cs"/>
          <w:rtl/>
        </w:rPr>
        <w:t>,</w:t>
      </w:r>
      <w:r w:rsidRPr="007C5816">
        <w:rPr>
          <w:rtl/>
        </w:rPr>
        <w:t xml:space="preserve"> בחינה</w:t>
      </w:r>
      <w:r w:rsidR="00592C09">
        <w:rPr>
          <w:rFonts w:hint="cs"/>
          <w:rtl/>
        </w:rPr>
        <w:t>,</w:t>
      </w:r>
      <w:r w:rsidRPr="007C5816">
        <w:rPr>
          <w:rtl/>
        </w:rPr>
        <w:t xml:space="preserve"> איזון או בלימה</w:t>
      </w:r>
      <w:r w:rsidR="00592C09">
        <w:rPr>
          <w:rFonts w:hint="cs"/>
          <w:rtl/>
        </w:rPr>
        <w:t>?</w:t>
      </w:r>
    </w:p>
    <w:p w:rsidR="00592C09" w:rsidRDefault="00592C09" w:rsidP="00592C09">
      <w:pPr>
        <w:rPr>
          <w:rtl/>
        </w:rPr>
      </w:pPr>
    </w:p>
    <w:p w:rsidR="00592C09" w:rsidRDefault="00592C09" w:rsidP="00592C09">
      <w:pPr>
        <w:rPr>
          <w:rtl/>
        </w:rPr>
      </w:pPr>
      <w:bookmarkStart w:id="2932" w:name="_ETM_Q1_9554000"/>
      <w:bookmarkEnd w:id="2932"/>
      <w:r>
        <w:rPr>
          <w:rFonts w:hint="cs"/>
          <w:rtl/>
        </w:rPr>
        <w:t>שלוש</w:t>
      </w:r>
      <w:r w:rsidR="007C5816" w:rsidRPr="007C5816">
        <w:rPr>
          <w:rtl/>
        </w:rPr>
        <w:t xml:space="preserve"> מנות השלל שנגנב לכאורה</w:t>
      </w:r>
      <w:r>
        <w:rPr>
          <w:rFonts w:hint="cs"/>
          <w:rtl/>
        </w:rPr>
        <w:t>,</w:t>
      </w:r>
      <w:r>
        <w:rPr>
          <w:rtl/>
        </w:rPr>
        <w:t xml:space="preserve"> ובחרת להחזיר אות</w:t>
      </w:r>
      <w:r>
        <w:rPr>
          <w:rFonts w:hint="cs"/>
          <w:rtl/>
        </w:rPr>
        <w:t>ן</w:t>
      </w:r>
      <w:r w:rsidR="007C5816" w:rsidRPr="007C5816">
        <w:rPr>
          <w:rtl/>
        </w:rPr>
        <w:t xml:space="preserve"> לבעליהם היום</w:t>
      </w:r>
      <w:r>
        <w:rPr>
          <w:rFonts w:hint="cs"/>
          <w:rtl/>
        </w:rPr>
        <w:t>,</w:t>
      </w:r>
      <w:r w:rsidR="007C5816" w:rsidRPr="007C5816">
        <w:rPr>
          <w:rtl/>
        </w:rPr>
        <w:t xml:space="preserve"> </w:t>
      </w:r>
      <w:r>
        <w:rPr>
          <w:rFonts w:hint="cs"/>
          <w:rtl/>
        </w:rPr>
        <w:t xml:space="preserve">הן </w:t>
      </w:r>
      <w:r w:rsidR="007C5816" w:rsidRPr="007C5816">
        <w:rPr>
          <w:rtl/>
        </w:rPr>
        <w:t>מינוי שופטים</w:t>
      </w:r>
      <w:r>
        <w:rPr>
          <w:rFonts w:hint="cs"/>
          <w:rtl/>
        </w:rPr>
        <w:t>,</w:t>
      </w:r>
      <w:r w:rsidR="007C5816" w:rsidRPr="007C5816">
        <w:rPr>
          <w:rtl/>
        </w:rPr>
        <w:t xml:space="preserve"> מבחן הסבירות וביקורת שיפוטית</w:t>
      </w:r>
      <w:r>
        <w:rPr>
          <w:rFonts w:hint="cs"/>
          <w:rtl/>
        </w:rPr>
        <w:t>.</w:t>
      </w:r>
      <w:r w:rsidR="007C5816" w:rsidRPr="007C5816">
        <w:rPr>
          <w:rtl/>
        </w:rPr>
        <w:t xml:space="preserve"> אעסוק היום במינוי השופטים</w:t>
      </w:r>
      <w:r>
        <w:rPr>
          <w:rFonts w:hint="cs"/>
          <w:rtl/>
        </w:rPr>
        <w:t>.</w:t>
      </w:r>
      <w:r w:rsidR="007C5816" w:rsidRPr="007C5816">
        <w:rPr>
          <w:rtl/>
        </w:rPr>
        <w:t xml:space="preserve"> השינוי הבוטה בוועדת </w:t>
      </w:r>
      <w:r>
        <w:rPr>
          <w:rFonts w:hint="cs"/>
          <w:rtl/>
        </w:rPr>
        <w:t xml:space="preserve">התשעה </w:t>
      </w:r>
      <w:r w:rsidR="007C5816" w:rsidRPr="007C5816">
        <w:rPr>
          <w:rtl/>
        </w:rPr>
        <w:t>למינוי שופטים</w:t>
      </w:r>
      <w:r>
        <w:rPr>
          <w:rFonts w:hint="cs"/>
          <w:rtl/>
        </w:rPr>
        <w:t>.</w:t>
      </w:r>
      <w:r w:rsidR="007C5816" w:rsidRPr="007C5816">
        <w:rPr>
          <w:rtl/>
        </w:rPr>
        <w:t xml:space="preserve"> עד היום הזה היו </w:t>
      </w:r>
      <w:r>
        <w:rPr>
          <w:rFonts w:hint="cs"/>
          <w:rtl/>
        </w:rPr>
        <w:t xml:space="preserve">בה חמישה אנשי </w:t>
      </w:r>
      <w:bookmarkStart w:id="2933" w:name="_ETM_Q1_9576000"/>
      <w:bookmarkEnd w:id="2933"/>
      <w:r w:rsidR="007C5816" w:rsidRPr="007C5816">
        <w:rPr>
          <w:rtl/>
        </w:rPr>
        <w:t>משפט מקצוענים</w:t>
      </w:r>
      <w:r>
        <w:rPr>
          <w:rFonts w:hint="cs"/>
          <w:rtl/>
        </w:rPr>
        <w:t>.</w:t>
      </w:r>
      <w:r>
        <w:rPr>
          <w:rtl/>
        </w:rPr>
        <w:t xml:space="preserve"> השינוי</w:t>
      </w:r>
      <w:r>
        <w:rPr>
          <w:rFonts w:hint="cs"/>
          <w:rtl/>
        </w:rPr>
        <w:t xml:space="preserve"> </w:t>
      </w:r>
      <w:r w:rsidR="007C5816" w:rsidRPr="007C5816">
        <w:rPr>
          <w:rtl/>
        </w:rPr>
        <w:t xml:space="preserve">מבקש להחליף שני אנשי מקצוע מיומנים </w:t>
      </w:r>
      <w:r>
        <w:rPr>
          <w:rFonts w:hint="cs"/>
          <w:rtl/>
        </w:rPr>
        <w:t xml:space="preserve">בשלושה </w:t>
      </w:r>
      <w:r w:rsidR="007C5816" w:rsidRPr="007C5816">
        <w:rPr>
          <w:rtl/>
        </w:rPr>
        <w:t>נבחרי ציבור מן הקואליציה</w:t>
      </w:r>
      <w:r>
        <w:rPr>
          <w:rFonts w:hint="cs"/>
          <w:rtl/>
        </w:rPr>
        <w:t>.</w:t>
      </w:r>
      <w:r w:rsidR="007C5816" w:rsidRPr="007C5816">
        <w:rPr>
          <w:rtl/>
        </w:rPr>
        <w:t xml:space="preserve"> אף אחד מהם לא מתבקש להיות איש מקצוע במשפטים</w:t>
      </w:r>
      <w:r>
        <w:rPr>
          <w:rFonts w:hint="cs"/>
          <w:rtl/>
        </w:rPr>
        <w:t>.</w:t>
      </w:r>
      <w:r w:rsidR="007C5816" w:rsidRPr="007C5816">
        <w:rPr>
          <w:rtl/>
        </w:rPr>
        <w:t xml:space="preserve"> אם יתקבל </w:t>
      </w:r>
      <w:r>
        <w:rPr>
          <w:rFonts w:hint="cs"/>
          <w:rtl/>
        </w:rPr>
        <w:t>ה</w:t>
      </w:r>
      <w:r w:rsidR="007C5816" w:rsidRPr="007C5816">
        <w:rPr>
          <w:rtl/>
        </w:rPr>
        <w:t>שינוי</w:t>
      </w:r>
      <w:r>
        <w:rPr>
          <w:rFonts w:hint="cs"/>
          <w:rtl/>
        </w:rPr>
        <w:t>,</w:t>
      </w:r>
      <w:r w:rsidR="007C5816" w:rsidRPr="007C5816">
        <w:rPr>
          <w:rtl/>
        </w:rPr>
        <w:t xml:space="preserve"> החלוקה תהיה </w:t>
      </w:r>
      <w:r>
        <w:rPr>
          <w:rFonts w:hint="cs"/>
          <w:rtl/>
        </w:rPr>
        <w:t xml:space="preserve">חמישה </w:t>
      </w:r>
      <w:r w:rsidR="007C5816" w:rsidRPr="007C5816">
        <w:rPr>
          <w:rtl/>
        </w:rPr>
        <w:t>נציגי הקואליציה השלטת</w:t>
      </w:r>
      <w:r>
        <w:rPr>
          <w:rFonts w:hint="cs"/>
          <w:rtl/>
        </w:rPr>
        <w:t>,</w:t>
      </w:r>
      <w:r w:rsidR="007C5816" w:rsidRPr="007C5816">
        <w:rPr>
          <w:rtl/>
        </w:rPr>
        <w:t xml:space="preserve"> לעומת </w:t>
      </w:r>
      <w:r>
        <w:rPr>
          <w:rFonts w:hint="cs"/>
          <w:rtl/>
        </w:rPr>
        <w:t xml:space="preserve">שלושה </w:t>
      </w:r>
      <w:r w:rsidR="007C5816" w:rsidRPr="007C5816">
        <w:rPr>
          <w:rtl/>
        </w:rPr>
        <w:t>אנשי מקצוע משפטי</w:t>
      </w:r>
      <w:r>
        <w:rPr>
          <w:rFonts w:hint="cs"/>
          <w:rtl/>
        </w:rPr>
        <w:t>י</w:t>
      </w:r>
      <w:r w:rsidR="007C5816" w:rsidRPr="007C5816">
        <w:rPr>
          <w:rtl/>
        </w:rPr>
        <w:t>ם</w:t>
      </w:r>
      <w:r>
        <w:rPr>
          <w:rFonts w:hint="cs"/>
          <w:rtl/>
        </w:rPr>
        <w:t>.</w:t>
      </w:r>
      <w:r w:rsidR="007C5816" w:rsidRPr="007C5816">
        <w:rPr>
          <w:rtl/>
        </w:rPr>
        <w:t xml:space="preserve"> </w:t>
      </w:r>
    </w:p>
    <w:p w:rsidR="00592C09" w:rsidRDefault="00592C09" w:rsidP="00592C09">
      <w:pPr>
        <w:rPr>
          <w:rtl/>
        </w:rPr>
      </w:pPr>
    </w:p>
    <w:p w:rsidR="00592C09" w:rsidRDefault="007C5816" w:rsidP="00592C09">
      <w:pPr>
        <w:rPr>
          <w:rtl/>
        </w:rPr>
      </w:pPr>
      <w:r w:rsidRPr="007C5816">
        <w:rPr>
          <w:rtl/>
        </w:rPr>
        <w:t xml:space="preserve">ואני שולח את החברים להסתכל </w:t>
      </w:r>
      <w:r w:rsidR="00592C09">
        <w:rPr>
          <w:rFonts w:hint="cs"/>
          <w:rtl/>
        </w:rPr>
        <w:t xml:space="preserve">באותו </w:t>
      </w:r>
      <w:r w:rsidRPr="007C5816">
        <w:rPr>
          <w:rtl/>
        </w:rPr>
        <w:t>פרוטוקול משנת 2008</w:t>
      </w:r>
      <w:r w:rsidR="00592C09">
        <w:rPr>
          <w:rFonts w:hint="cs"/>
          <w:rtl/>
        </w:rPr>
        <w:t>,</w:t>
      </w:r>
      <w:r w:rsidRPr="007C5816">
        <w:rPr>
          <w:rtl/>
        </w:rPr>
        <w:t xml:space="preserve"> לראות את חשבונותיו ש</w:t>
      </w:r>
      <w:r w:rsidR="00592C09">
        <w:rPr>
          <w:rFonts w:hint="cs"/>
          <w:rtl/>
        </w:rPr>
        <w:t xml:space="preserve">ל </w:t>
      </w:r>
      <w:r w:rsidR="00592C09">
        <w:rPr>
          <w:rtl/>
        </w:rPr>
        <w:t>פרופ</w:t>
      </w:r>
      <w:r w:rsidR="00592C09">
        <w:rPr>
          <w:rFonts w:hint="cs"/>
          <w:rtl/>
        </w:rPr>
        <w:t>'</w:t>
      </w:r>
      <w:r w:rsidRPr="007C5816">
        <w:rPr>
          <w:rtl/>
        </w:rPr>
        <w:t xml:space="preserve"> אומן אז למשמעות של דבר שעדיין אין רוב</w:t>
      </w:r>
      <w:r w:rsidR="00592C09">
        <w:rPr>
          <w:rFonts w:hint="cs"/>
          <w:rtl/>
        </w:rPr>
        <w:t xml:space="preserve">, על אחת </w:t>
      </w:r>
      <w:r w:rsidRPr="007C5816">
        <w:rPr>
          <w:rtl/>
        </w:rPr>
        <w:t>כמה וכמה הרוב</w:t>
      </w:r>
      <w:r w:rsidR="00592C09">
        <w:rPr>
          <w:rFonts w:hint="cs"/>
          <w:rtl/>
        </w:rPr>
        <w:t>.</w:t>
      </w:r>
      <w:r w:rsidRPr="007C5816">
        <w:rPr>
          <w:rtl/>
        </w:rPr>
        <w:t xml:space="preserve"> </w:t>
      </w:r>
      <w:bookmarkStart w:id="2934" w:name="_ETM_Q1_9624000"/>
      <w:bookmarkEnd w:id="2934"/>
      <w:r w:rsidRPr="007C5816">
        <w:rPr>
          <w:rtl/>
        </w:rPr>
        <w:t>הרי אנחנו עוסקים בדיני נפשות</w:t>
      </w:r>
      <w:r w:rsidR="00592C09">
        <w:rPr>
          <w:rFonts w:hint="cs"/>
          <w:rtl/>
        </w:rPr>
        <w:t>.</w:t>
      </w:r>
      <w:r w:rsidRPr="007C5816">
        <w:rPr>
          <w:rtl/>
        </w:rPr>
        <w:t xml:space="preserve"> זה </w:t>
      </w:r>
      <w:r w:rsidR="00592C09">
        <w:rPr>
          <w:rFonts w:hint="cs"/>
          <w:rtl/>
        </w:rPr>
        <w:t xml:space="preserve">הרי </w:t>
      </w:r>
      <w:bookmarkStart w:id="2935" w:name="_ETM_Q1_9620000"/>
      <w:bookmarkEnd w:id="2935"/>
      <w:r w:rsidRPr="007C5816">
        <w:rPr>
          <w:rtl/>
        </w:rPr>
        <w:t>בניין הכוח הבוחן</w:t>
      </w:r>
      <w:r w:rsidR="00592C09">
        <w:rPr>
          <w:rFonts w:hint="cs"/>
          <w:rtl/>
        </w:rPr>
        <w:t>,</w:t>
      </w:r>
      <w:r w:rsidRPr="007C5816">
        <w:rPr>
          <w:rtl/>
        </w:rPr>
        <w:t xml:space="preserve"> המאזן והבולם לכל נושא</w:t>
      </w:r>
      <w:r w:rsidR="00592C09">
        <w:rPr>
          <w:rFonts w:hint="cs"/>
          <w:rtl/>
        </w:rPr>
        <w:t>.</w:t>
      </w:r>
      <w:r w:rsidRPr="007C5816">
        <w:rPr>
          <w:rtl/>
        </w:rPr>
        <w:t xml:space="preserve"> האם זה ההיגיון של ההרכב </w:t>
      </w:r>
      <w:r w:rsidR="00592C09">
        <w:rPr>
          <w:rFonts w:hint="cs"/>
          <w:rtl/>
        </w:rPr>
        <w:t>הנאות ל</w:t>
      </w:r>
      <w:r w:rsidRPr="007C5816">
        <w:rPr>
          <w:rtl/>
        </w:rPr>
        <w:t xml:space="preserve">וועדת מינויים באנשי המקצוע </w:t>
      </w:r>
      <w:r w:rsidR="00592C09">
        <w:rPr>
          <w:rFonts w:hint="cs"/>
          <w:rtl/>
        </w:rPr>
        <w:t>ה</w:t>
      </w:r>
      <w:r w:rsidRPr="007C5816">
        <w:rPr>
          <w:rtl/>
        </w:rPr>
        <w:t>מקצוענים</w:t>
      </w:r>
      <w:r w:rsidR="00592C09">
        <w:rPr>
          <w:rFonts w:hint="cs"/>
          <w:rtl/>
        </w:rPr>
        <w:t>,</w:t>
      </w:r>
      <w:r w:rsidRPr="007C5816">
        <w:rPr>
          <w:rtl/>
        </w:rPr>
        <w:t xml:space="preserve"> כמו לוחמי </w:t>
      </w:r>
      <w:r w:rsidR="00592C09">
        <w:rPr>
          <w:rFonts w:hint="cs"/>
          <w:rtl/>
        </w:rPr>
        <w:t xml:space="preserve">קורונה, בוני </w:t>
      </w:r>
      <w:r w:rsidRPr="007C5816">
        <w:rPr>
          <w:rtl/>
        </w:rPr>
        <w:t>גשרים</w:t>
      </w:r>
      <w:r w:rsidR="00592C09">
        <w:rPr>
          <w:rFonts w:hint="cs"/>
          <w:rtl/>
        </w:rPr>
        <w:t>,</w:t>
      </w:r>
      <w:r w:rsidR="00592C09">
        <w:rPr>
          <w:rtl/>
        </w:rPr>
        <w:t xml:space="preserve"> מפ</w:t>
      </w:r>
      <w:r w:rsidR="00592C09">
        <w:rPr>
          <w:rFonts w:hint="cs"/>
          <w:rtl/>
        </w:rPr>
        <w:t>ת</w:t>
      </w:r>
      <w:r w:rsidRPr="007C5816">
        <w:rPr>
          <w:rtl/>
        </w:rPr>
        <w:t>חי כלכלה</w:t>
      </w:r>
      <w:r w:rsidR="00592C09">
        <w:rPr>
          <w:rFonts w:hint="cs"/>
          <w:rtl/>
        </w:rPr>
        <w:t>,</w:t>
      </w:r>
      <w:r w:rsidRPr="007C5816">
        <w:rPr>
          <w:rtl/>
        </w:rPr>
        <w:t xml:space="preserve"> כותבי תוכניות לימודים</w:t>
      </w:r>
      <w:r w:rsidR="00592C09">
        <w:rPr>
          <w:rFonts w:hint="cs"/>
          <w:rtl/>
        </w:rPr>
        <w:t>?</w:t>
      </w:r>
      <w:r w:rsidRPr="007C5816">
        <w:rPr>
          <w:rtl/>
        </w:rPr>
        <w:t xml:space="preserve"> גם שם נשתיק את אנשי המקצוע</w:t>
      </w:r>
      <w:r w:rsidR="00592C09">
        <w:rPr>
          <w:rFonts w:hint="cs"/>
          <w:rtl/>
        </w:rPr>
        <w:t>?</w:t>
      </w:r>
    </w:p>
    <w:p w:rsidR="00592C09" w:rsidRDefault="00592C09" w:rsidP="00592C09">
      <w:pPr>
        <w:rPr>
          <w:rtl/>
        </w:rPr>
      </w:pPr>
    </w:p>
    <w:p w:rsidR="00592C09" w:rsidRDefault="007C5816" w:rsidP="00592C09">
      <w:pPr>
        <w:rPr>
          <w:rtl/>
        </w:rPr>
      </w:pPr>
      <w:bookmarkStart w:id="2936" w:name="_ETM_Q1_9634000"/>
      <w:bookmarkEnd w:id="2936"/>
      <w:r w:rsidRPr="007C5816">
        <w:rPr>
          <w:rtl/>
        </w:rPr>
        <w:t>אדוני</w:t>
      </w:r>
      <w:r w:rsidR="00592C09">
        <w:rPr>
          <w:rFonts w:hint="cs"/>
          <w:rtl/>
        </w:rPr>
        <w:t>,</w:t>
      </w:r>
      <w:r w:rsidRPr="007C5816">
        <w:rPr>
          <w:rtl/>
        </w:rPr>
        <w:t xml:space="preserve"> אבל משהו של יהדות</w:t>
      </w:r>
      <w:r w:rsidR="00592C09">
        <w:rPr>
          <w:rFonts w:hint="cs"/>
          <w:rtl/>
        </w:rPr>
        <w:t>.</w:t>
      </w:r>
      <w:r w:rsidRPr="007C5816">
        <w:rPr>
          <w:rtl/>
        </w:rPr>
        <w:t xml:space="preserve"> יותר מ-1</w:t>
      </w:r>
      <w:r w:rsidR="00592C09">
        <w:rPr>
          <w:rFonts w:hint="cs"/>
          <w:rtl/>
        </w:rPr>
        <w:t>,</w:t>
      </w:r>
      <w:r w:rsidR="00592C09">
        <w:rPr>
          <w:rtl/>
        </w:rPr>
        <w:t>000 ש</w:t>
      </w:r>
      <w:r w:rsidRPr="007C5816">
        <w:rPr>
          <w:rtl/>
        </w:rPr>
        <w:t>נים אפילו ההרכבים של גופי המ</w:t>
      </w:r>
      <w:r w:rsidR="00592C09">
        <w:rPr>
          <w:rFonts w:hint="cs"/>
          <w:rtl/>
        </w:rPr>
        <w:t>י</w:t>
      </w:r>
      <w:r w:rsidRPr="007C5816">
        <w:rPr>
          <w:rtl/>
        </w:rPr>
        <w:t>נויים של ק</w:t>
      </w:r>
      <w:r w:rsidR="00592C09">
        <w:rPr>
          <w:rFonts w:hint="cs"/>
          <w:rtl/>
        </w:rPr>
        <w:t>היל</w:t>
      </w:r>
      <w:r w:rsidRPr="007C5816">
        <w:rPr>
          <w:rtl/>
        </w:rPr>
        <w:t xml:space="preserve">ות ישראל המסורתיות </w:t>
      </w:r>
      <w:r w:rsidR="00592C09">
        <w:rPr>
          <w:rFonts w:hint="cs"/>
          <w:rtl/>
        </w:rPr>
        <w:t xml:space="preserve">– </w:t>
      </w:r>
      <w:r w:rsidRPr="007C5816">
        <w:rPr>
          <w:rtl/>
        </w:rPr>
        <w:t>עיראק</w:t>
      </w:r>
      <w:r w:rsidR="00592C09">
        <w:rPr>
          <w:rFonts w:hint="cs"/>
          <w:rtl/>
        </w:rPr>
        <w:t>,</w:t>
      </w:r>
      <w:r w:rsidRPr="007C5816">
        <w:rPr>
          <w:rtl/>
        </w:rPr>
        <w:t xml:space="preserve"> מרוקו</w:t>
      </w:r>
      <w:r w:rsidR="00592C09">
        <w:rPr>
          <w:rFonts w:hint="cs"/>
          <w:rtl/>
        </w:rPr>
        <w:t>,</w:t>
      </w:r>
      <w:r w:rsidRPr="007C5816">
        <w:rPr>
          <w:rtl/>
        </w:rPr>
        <w:t xml:space="preserve"> פולין </w:t>
      </w:r>
      <w:r w:rsidR="00592C09">
        <w:rPr>
          <w:rFonts w:hint="cs"/>
          <w:rtl/>
        </w:rPr>
        <w:t xml:space="preserve">– </w:t>
      </w:r>
      <w:r w:rsidRPr="007C5816">
        <w:rPr>
          <w:rtl/>
        </w:rPr>
        <w:t xml:space="preserve">תמיד לא </w:t>
      </w:r>
      <w:r w:rsidR="00592C09">
        <w:rPr>
          <w:rFonts w:hint="cs"/>
          <w:rtl/>
        </w:rPr>
        <w:t xml:space="preserve">עסקו </w:t>
      </w:r>
      <w:r w:rsidRPr="007C5816">
        <w:rPr>
          <w:rtl/>
        </w:rPr>
        <w:t xml:space="preserve">רק </w:t>
      </w:r>
      <w:r w:rsidR="00592C09">
        <w:rPr>
          <w:rFonts w:hint="cs"/>
          <w:rtl/>
        </w:rPr>
        <w:t>ב</w:t>
      </w:r>
      <w:r w:rsidRPr="007C5816">
        <w:rPr>
          <w:rtl/>
        </w:rPr>
        <w:t>בעלי הבתים</w:t>
      </w:r>
      <w:r w:rsidR="00592C09">
        <w:rPr>
          <w:rFonts w:hint="cs"/>
          <w:rtl/>
        </w:rPr>
        <w:t xml:space="preserve">, אלא </w:t>
      </w:r>
      <w:r w:rsidRPr="007C5816">
        <w:rPr>
          <w:rtl/>
        </w:rPr>
        <w:t>פנו לצורך הבחירה אל בעלי הניסיון השיפוטי</w:t>
      </w:r>
      <w:r w:rsidR="00592C09">
        <w:rPr>
          <w:rFonts w:hint="cs"/>
          <w:rtl/>
        </w:rPr>
        <w:t xml:space="preserve">. וכתרועה </w:t>
      </w:r>
      <w:bookmarkStart w:id="2937" w:name="_ETM_Q1_9662000"/>
      <w:bookmarkEnd w:id="2937"/>
      <w:r w:rsidRPr="007C5816">
        <w:rPr>
          <w:rtl/>
        </w:rPr>
        <w:t>גדולה שחותמת את כיבוש ועדת המינויים</w:t>
      </w:r>
      <w:r w:rsidR="00592C09">
        <w:rPr>
          <w:rFonts w:hint="cs"/>
          <w:rtl/>
        </w:rPr>
        <w:t>, באה ה</w:t>
      </w:r>
      <w:r w:rsidRPr="007C5816">
        <w:rPr>
          <w:rtl/>
        </w:rPr>
        <w:t>הצעה החדשה למנות שני גמלאים</w:t>
      </w:r>
      <w:r w:rsidR="00592C09">
        <w:rPr>
          <w:rFonts w:hint="cs"/>
          <w:rtl/>
        </w:rPr>
        <w:t>,</w:t>
      </w:r>
      <w:r w:rsidRPr="007C5816">
        <w:rPr>
          <w:rtl/>
        </w:rPr>
        <w:t xml:space="preserve"> שלא הגיעו לדרגה השיפוטית הגבוהה ביותר</w:t>
      </w:r>
      <w:r w:rsidR="00592C09">
        <w:rPr>
          <w:rFonts w:hint="cs"/>
          <w:rtl/>
        </w:rPr>
        <w:t>,</w:t>
      </w:r>
      <w:r w:rsidRPr="007C5816">
        <w:rPr>
          <w:rtl/>
        </w:rPr>
        <w:t xml:space="preserve"> מתוך הרכב של </w:t>
      </w:r>
      <w:r w:rsidR="00592C09">
        <w:rPr>
          <w:rFonts w:hint="cs"/>
          <w:rtl/>
        </w:rPr>
        <w:t xml:space="preserve">שלושה אנשי </w:t>
      </w:r>
      <w:r w:rsidRPr="007C5816">
        <w:rPr>
          <w:rtl/>
        </w:rPr>
        <w:t>משפט מקצוענים</w:t>
      </w:r>
      <w:r w:rsidR="00592C09">
        <w:rPr>
          <w:rFonts w:hint="cs"/>
          <w:rtl/>
        </w:rPr>
        <w:t>.</w:t>
      </w:r>
      <w:r w:rsidRPr="007C5816">
        <w:rPr>
          <w:rtl/>
        </w:rPr>
        <w:t xml:space="preserve"> </w:t>
      </w:r>
    </w:p>
    <w:p w:rsidR="00592C09" w:rsidRDefault="00592C09" w:rsidP="00592C09">
      <w:pPr>
        <w:rPr>
          <w:rtl/>
        </w:rPr>
      </w:pPr>
    </w:p>
    <w:p w:rsidR="00592C09" w:rsidRDefault="007C5816" w:rsidP="00592C09">
      <w:pPr>
        <w:rPr>
          <w:rtl/>
        </w:rPr>
      </w:pPr>
      <w:r w:rsidRPr="007C5816">
        <w:rPr>
          <w:rtl/>
        </w:rPr>
        <w:t>בוועדות רבות אנחנו מקפידים על עקרון השימור של</w:t>
      </w:r>
      <w:r w:rsidR="00592C09">
        <w:rPr>
          <w:rFonts w:hint="cs"/>
          <w:rtl/>
        </w:rPr>
        <w:t xml:space="preserve"> ארבעה </w:t>
      </w:r>
      <w:r w:rsidRPr="007C5816">
        <w:rPr>
          <w:rtl/>
        </w:rPr>
        <w:t>ז</w:t>
      </w:r>
      <w:r w:rsidR="00592C09">
        <w:rPr>
          <w:rFonts w:hint="cs"/>
          <w:rtl/>
        </w:rPr>
        <w:t>י</w:t>
      </w:r>
      <w:r w:rsidRPr="007C5816">
        <w:rPr>
          <w:rtl/>
        </w:rPr>
        <w:t xml:space="preserve">כרונות חיוניים </w:t>
      </w:r>
      <w:r w:rsidR="00592C09">
        <w:rPr>
          <w:rFonts w:hint="cs"/>
          <w:rtl/>
        </w:rPr>
        <w:t>– ה</w:t>
      </w:r>
      <w:r w:rsidRPr="007C5816">
        <w:rPr>
          <w:rtl/>
        </w:rPr>
        <w:t>ז</w:t>
      </w:r>
      <w:r w:rsidR="00592C09">
        <w:rPr>
          <w:rFonts w:hint="cs"/>
          <w:rtl/>
        </w:rPr>
        <w:t>י</w:t>
      </w:r>
      <w:r w:rsidR="00592C09">
        <w:rPr>
          <w:rtl/>
        </w:rPr>
        <w:t>כרון המהותי</w:t>
      </w:r>
      <w:r w:rsidR="00592C09">
        <w:rPr>
          <w:rFonts w:hint="cs"/>
          <w:rtl/>
        </w:rPr>
        <w:t>, ה</w:t>
      </w:r>
      <w:r w:rsidRPr="007C5816">
        <w:rPr>
          <w:rtl/>
        </w:rPr>
        <w:t>ז</w:t>
      </w:r>
      <w:r w:rsidR="00592C09">
        <w:rPr>
          <w:rFonts w:hint="cs"/>
          <w:rtl/>
        </w:rPr>
        <w:t>י</w:t>
      </w:r>
      <w:r w:rsidRPr="007C5816">
        <w:rPr>
          <w:rtl/>
        </w:rPr>
        <w:t>כרון הערכי</w:t>
      </w:r>
      <w:r w:rsidR="00592C09">
        <w:rPr>
          <w:rFonts w:hint="cs"/>
          <w:rtl/>
        </w:rPr>
        <w:t>,</w:t>
      </w:r>
      <w:r w:rsidRPr="007C5816">
        <w:rPr>
          <w:rtl/>
        </w:rPr>
        <w:t xml:space="preserve"> הז</w:t>
      </w:r>
      <w:r w:rsidR="00592C09">
        <w:rPr>
          <w:rFonts w:hint="cs"/>
          <w:rtl/>
        </w:rPr>
        <w:t>י</w:t>
      </w:r>
      <w:r w:rsidRPr="007C5816">
        <w:rPr>
          <w:rtl/>
        </w:rPr>
        <w:t>כרון הארגוני והז</w:t>
      </w:r>
      <w:r w:rsidR="00592C09">
        <w:rPr>
          <w:rFonts w:hint="cs"/>
          <w:rtl/>
        </w:rPr>
        <w:t>י</w:t>
      </w:r>
      <w:r w:rsidRPr="007C5816">
        <w:rPr>
          <w:rtl/>
        </w:rPr>
        <w:t xml:space="preserve">כרון ההיסטורי של </w:t>
      </w:r>
      <w:r w:rsidR="00592C09">
        <w:rPr>
          <w:rFonts w:hint="cs"/>
          <w:rtl/>
        </w:rPr>
        <w:t>ה</w:t>
      </w:r>
      <w:r w:rsidR="00592C09">
        <w:rPr>
          <w:rtl/>
        </w:rPr>
        <w:t>הרכבים הקודמים בד</w:t>
      </w:r>
      <w:r w:rsidR="00592C09">
        <w:rPr>
          <w:rFonts w:hint="cs"/>
          <w:rtl/>
        </w:rPr>
        <w:t>ירוג</w:t>
      </w:r>
      <w:r w:rsidRPr="007C5816">
        <w:rPr>
          <w:rtl/>
        </w:rPr>
        <w:t xml:space="preserve"> של מינוי הוועדות</w:t>
      </w:r>
      <w:r w:rsidR="00592C09">
        <w:rPr>
          <w:rFonts w:hint="cs"/>
          <w:rtl/>
        </w:rPr>
        <w:t xml:space="preserve">. </w:t>
      </w:r>
      <w:bookmarkStart w:id="2938" w:name="_ETM_Q1_9694000"/>
      <w:bookmarkEnd w:id="2938"/>
      <w:r w:rsidR="00592C09">
        <w:rPr>
          <w:rFonts w:hint="cs"/>
          <w:rtl/>
        </w:rPr>
        <w:t xml:space="preserve">לא כאן. בחוק המוצע </w:t>
      </w:r>
      <w:r w:rsidR="00592C09" w:rsidRPr="00592C09">
        <w:rPr>
          <w:rtl/>
        </w:rPr>
        <w:t>החיסול של ארבעת הז</w:t>
      </w:r>
      <w:r w:rsidR="00592C09">
        <w:rPr>
          <w:rFonts w:hint="cs"/>
          <w:rtl/>
        </w:rPr>
        <w:t>י</w:t>
      </w:r>
      <w:r w:rsidR="00592C09" w:rsidRPr="00592C09">
        <w:rPr>
          <w:rtl/>
        </w:rPr>
        <w:t xml:space="preserve">כרונות הללו </w:t>
      </w:r>
      <w:r w:rsidR="00592C09">
        <w:rPr>
          <w:rFonts w:hint="cs"/>
          <w:rtl/>
        </w:rPr>
        <w:t xml:space="preserve">הוא </w:t>
      </w:r>
      <w:r w:rsidR="00592C09" w:rsidRPr="00592C09">
        <w:rPr>
          <w:rtl/>
        </w:rPr>
        <w:t>מוחלט</w:t>
      </w:r>
      <w:r w:rsidR="00592C09">
        <w:rPr>
          <w:rFonts w:hint="cs"/>
          <w:rtl/>
        </w:rPr>
        <w:t>.</w:t>
      </w:r>
      <w:r w:rsidR="00592C09" w:rsidRPr="00592C09">
        <w:rPr>
          <w:rtl/>
        </w:rPr>
        <w:t xml:space="preserve"> נמחק כל זכר</w:t>
      </w:r>
      <w:r w:rsidR="00592C09">
        <w:rPr>
          <w:rFonts w:hint="cs"/>
          <w:rtl/>
        </w:rPr>
        <w:t>. לפי</w:t>
      </w:r>
      <w:r w:rsidR="00592C09" w:rsidRPr="00592C09">
        <w:rPr>
          <w:rtl/>
        </w:rPr>
        <w:t xml:space="preserve"> המשנה הכתובה של היושב-ראש</w:t>
      </w:r>
      <w:r w:rsidR="00592C09">
        <w:rPr>
          <w:rFonts w:hint="cs"/>
          <w:rtl/>
        </w:rPr>
        <w:t>,</w:t>
      </w:r>
      <w:r w:rsidR="00592C09" w:rsidRPr="00592C09">
        <w:rPr>
          <w:rtl/>
        </w:rPr>
        <w:t xml:space="preserve"> שעל נבחרי הציבור לטפל בגניבת השלטון הזוחלת בנחישות על מעמדם </w:t>
      </w:r>
      <w:r w:rsidR="00592C09">
        <w:rPr>
          <w:rFonts w:hint="cs"/>
          <w:rtl/>
        </w:rPr>
        <w:t>ו</w:t>
      </w:r>
      <w:r w:rsidR="00592C09" w:rsidRPr="00592C09">
        <w:rPr>
          <w:rtl/>
        </w:rPr>
        <w:t>סמכויותיהם</w:t>
      </w:r>
      <w:r w:rsidR="00592C09">
        <w:rPr>
          <w:rFonts w:hint="cs"/>
          <w:rtl/>
        </w:rPr>
        <w:t>.</w:t>
      </w:r>
      <w:r w:rsidR="00592C09" w:rsidRPr="00592C09">
        <w:rPr>
          <w:rtl/>
        </w:rPr>
        <w:t xml:space="preserve"> האם זאת הדרך הדמוקרטית</w:t>
      </w:r>
      <w:r w:rsidR="00592C09">
        <w:rPr>
          <w:rFonts w:hint="cs"/>
          <w:rtl/>
        </w:rPr>
        <w:t>?</w:t>
      </w:r>
    </w:p>
    <w:p w:rsidR="00592C09" w:rsidRDefault="00592C09" w:rsidP="00592C09">
      <w:pPr>
        <w:rPr>
          <w:rtl/>
        </w:rPr>
      </w:pPr>
    </w:p>
    <w:p w:rsidR="00592C09" w:rsidRDefault="00592C09" w:rsidP="00592C09">
      <w:pPr>
        <w:rPr>
          <w:rtl/>
        </w:rPr>
      </w:pPr>
      <w:bookmarkStart w:id="2939" w:name="_ETM_Q1_9711000"/>
      <w:bookmarkEnd w:id="2939"/>
      <w:r w:rsidRPr="00592C09">
        <w:rPr>
          <w:rtl/>
        </w:rPr>
        <w:t>כפי שנראה מי</w:t>
      </w:r>
      <w:r>
        <w:rPr>
          <w:rFonts w:hint="cs"/>
          <w:rtl/>
        </w:rPr>
        <w:t>י</w:t>
      </w:r>
      <w:r w:rsidRPr="00592C09">
        <w:rPr>
          <w:rtl/>
        </w:rPr>
        <w:t>ד</w:t>
      </w:r>
      <w:r>
        <w:rPr>
          <w:rFonts w:hint="cs"/>
          <w:rtl/>
        </w:rPr>
        <w:t>,</w:t>
      </w:r>
      <w:r w:rsidRPr="00592C09">
        <w:rPr>
          <w:rtl/>
        </w:rPr>
        <w:t xml:space="preserve"> </w:t>
      </w:r>
      <w:r>
        <w:rPr>
          <w:rFonts w:hint="cs"/>
          <w:rtl/>
        </w:rPr>
        <w:t>"</w:t>
      </w:r>
      <w:r w:rsidRPr="00592C09">
        <w:rPr>
          <w:rtl/>
        </w:rPr>
        <w:t xml:space="preserve">מהר </w:t>
      </w:r>
      <w:r>
        <w:rPr>
          <w:rFonts w:hint="cs"/>
          <w:rtl/>
        </w:rPr>
        <w:t xml:space="preserve">שלל חש בז" של ישעיהו, </w:t>
      </w:r>
      <w:r w:rsidRPr="00592C09">
        <w:rPr>
          <w:rtl/>
        </w:rPr>
        <w:t>שנטפל בו מ</w:t>
      </w:r>
      <w:r>
        <w:rPr>
          <w:rFonts w:hint="cs"/>
          <w:rtl/>
        </w:rPr>
        <w:t>י</w:t>
      </w:r>
      <w:r w:rsidRPr="00592C09">
        <w:rPr>
          <w:rtl/>
        </w:rPr>
        <w:t>יד</w:t>
      </w:r>
      <w:r>
        <w:rPr>
          <w:rFonts w:hint="cs"/>
          <w:rtl/>
        </w:rPr>
        <w:t>,</w:t>
      </w:r>
      <w:r w:rsidRPr="00592C09">
        <w:rPr>
          <w:rtl/>
        </w:rPr>
        <w:t xml:space="preserve"> בוודאי אינה הדרך היהודית אלא בדיוק ההפך</w:t>
      </w:r>
      <w:r>
        <w:rPr>
          <w:rFonts w:hint="cs"/>
          <w:rtl/>
        </w:rPr>
        <w:t>.</w:t>
      </w:r>
      <w:r w:rsidRPr="00592C09">
        <w:rPr>
          <w:rtl/>
        </w:rPr>
        <w:t xml:space="preserve"> תכלית מהלך השינוי המ</w:t>
      </w:r>
      <w:r>
        <w:rPr>
          <w:rtl/>
        </w:rPr>
        <w:t>וצע בוועדה למינוי שופטים משולשת</w:t>
      </w:r>
      <w:r>
        <w:rPr>
          <w:rFonts w:hint="cs"/>
          <w:rtl/>
        </w:rPr>
        <w:t xml:space="preserve">: </w:t>
      </w:r>
      <w:r w:rsidRPr="00592C09">
        <w:rPr>
          <w:rtl/>
        </w:rPr>
        <w:t>ראשית</w:t>
      </w:r>
      <w:r>
        <w:rPr>
          <w:rFonts w:hint="cs"/>
          <w:rtl/>
        </w:rPr>
        <w:t>,</w:t>
      </w:r>
      <w:r>
        <w:rPr>
          <w:rtl/>
        </w:rPr>
        <w:t xml:space="preserve"> להחליש את אנשי המשפט שב</w:t>
      </w:r>
      <w:r w:rsidRPr="00592C09">
        <w:rPr>
          <w:rtl/>
        </w:rPr>
        <w:t>ה</w:t>
      </w:r>
      <w:r>
        <w:rPr>
          <w:rFonts w:hint="cs"/>
          <w:rtl/>
        </w:rPr>
        <w:t>;</w:t>
      </w:r>
      <w:r>
        <w:rPr>
          <w:rtl/>
        </w:rPr>
        <w:t xml:space="preserve"> אחריה</w:t>
      </w:r>
      <w:r>
        <w:rPr>
          <w:rFonts w:hint="cs"/>
          <w:rtl/>
        </w:rPr>
        <w:t xml:space="preserve">, </w:t>
      </w:r>
      <w:r w:rsidRPr="00592C09">
        <w:rPr>
          <w:rtl/>
        </w:rPr>
        <w:t>בדומה לדרך שבה ניסו למנות חלק ממנהלי המשרדים הממשלתיים</w:t>
      </w:r>
      <w:r>
        <w:rPr>
          <w:rFonts w:hint="cs"/>
          <w:rtl/>
        </w:rPr>
        <w:t>,</w:t>
      </w:r>
      <w:r>
        <w:rPr>
          <w:rtl/>
        </w:rPr>
        <w:t xml:space="preserve"> שאין בינ</w:t>
      </w:r>
      <w:r>
        <w:rPr>
          <w:rFonts w:hint="cs"/>
          <w:rtl/>
        </w:rPr>
        <w:t>ם</w:t>
      </w:r>
      <w:r w:rsidRPr="00592C09">
        <w:rPr>
          <w:rtl/>
        </w:rPr>
        <w:t xml:space="preserve"> לבין המקצוע של המשרד דבר</w:t>
      </w:r>
      <w:r>
        <w:rPr>
          <w:rFonts w:hint="cs"/>
          <w:rtl/>
        </w:rPr>
        <w:t>,</w:t>
      </w:r>
      <w:r w:rsidRPr="00592C09">
        <w:rPr>
          <w:rtl/>
        </w:rPr>
        <w:t xml:space="preserve"> נבחרי הציבור יעתיקו לוועדת המינויים </w:t>
      </w:r>
      <w:r>
        <w:rPr>
          <w:rFonts w:hint="cs"/>
          <w:rtl/>
        </w:rPr>
        <w:t xml:space="preserve">את </w:t>
      </w:r>
      <w:r w:rsidRPr="00592C09">
        <w:rPr>
          <w:rtl/>
        </w:rPr>
        <w:t xml:space="preserve">דמות </w:t>
      </w:r>
      <w:r>
        <w:rPr>
          <w:rFonts w:hint="cs"/>
          <w:rtl/>
        </w:rPr>
        <w:t xml:space="preserve">שולחיהם, </w:t>
      </w:r>
      <w:r w:rsidRPr="00592C09">
        <w:rPr>
          <w:rtl/>
        </w:rPr>
        <w:t>אזרחים נאמנים שאינם משפטנים</w:t>
      </w:r>
      <w:r>
        <w:rPr>
          <w:rFonts w:hint="cs"/>
          <w:rtl/>
        </w:rPr>
        <w:t>;</w:t>
      </w:r>
      <w:r w:rsidRPr="00592C09">
        <w:rPr>
          <w:rtl/>
        </w:rPr>
        <w:t xml:space="preserve"> והשלישית</w:t>
      </w:r>
      <w:r>
        <w:rPr>
          <w:rFonts w:hint="cs"/>
          <w:rtl/>
        </w:rPr>
        <w:t>,</w:t>
      </w:r>
      <w:r w:rsidRPr="00592C09">
        <w:rPr>
          <w:rtl/>
        </w:rPr>
        <w:t xml:space="preserve"> החמורה</w:t>
      </w:r>
      <w:r>
        <w:rPr>
          <w:rFonts w:hint="cs"/>
          <w:rtl/>
        </w:rPr>
        <w:t>,</w:t>
      </w:r>
      <w:r w:rsidRPr="00592C09">
        <w:rPr>
          <w:rtl/>
        </w:rPr>
        <w:t xml:space="preserve"> זה להשליט את השלטון גם בזירה שנועדה לבחון</w:t>
      </w:r>
      <w:r>
        <w:rPr>
          <w:rFonts w:hint="cs"/>
          <w:rtl/>
        </w:rPr>
        <w:t>, לאזן</w:t>
      </w:r>
      <w:r w:rsidRPr="00592C09">
        <w:rPr>
          <w:rtl/>
        </w:rPr>
        <w:t xml:space="preserve"> ולבלום את השלטון במסגרת שנחשבה קדושה של הפרדת הסמכויות</w:t>
      </w:r>
      <w:r>
        <w:rPr>
          <w:rFonts w:hint="cs"/>
          <w:rtl/>
        </w:rPr>
        <w:t>.</w:t>
      </w:r>
    </w:p>
    <w:p w:rsidR="00592C09" w:rsidRDefault="00592C09" w:rsidP="00592C09">
      <w:pPr>
        <w:rPr>
          <w:rtl/>
        </w:rPr>
      </w:pPr>
    </w:p>
    <w:p w:rsidR="007C5816" w:rsidRPr="007C5816" w:rsidRDefault="00592C09" w:rsidP="00592C09">
      <w:pPr>
        <w:rPr>
          <w:rtl/>
        </w:rPr>
      </w:pPr>
      <w:bookmarkStart w:id="2940" w:name="_ETM_Q1_9762000"/>
      <w:bookmarkEnd w:id="2940"/>
      <w:r w:rsidRPr="00592C09">
        <w:rPr>
          <w:rtl/>
        </w:rPr>
        <w:t>בעיניי זאת הדבקה שיטתית בחיידק של שלטון טוטליטרי</w:t>
      </w:r>
      <w:r>
        <w:rPr>
          <w:rFonts w:hint="cs"/>
          <w:rtl/>
        </w:rPr>
        <w:t>,</w:t>
      </w:r>
      <w:r w:rsidRPr="00592C09">
        <w:rPr>
          <w:rtl/>
        </w:rPr>
        <w:t xml:space="preserve"> שההחלמה ממנו עלולה להעמיד את הזוכים בבחירות הבאות </w:t>
      </w:r>
      <w:r>
        <w:rPr>
          <w:rFonts w:hint="cs"/>
          <w:rtl/>
        </w:rPr>
        <w:t>ב</w:t>
      </w:r>
      <w:r w:rsidRPr="00592C09">
        <w:rPr>
          <w:rtl/>
        </w:rPr>
        <w:t>פי אותה הזדמנות</w:t>
      </w:r>
      <w:r>
        <w:rPr>
          <w:rFonts w:hint="cs"/>
          <w:rtl/>
        </w:rPr>
        <w:t>.</w:t>
      </w:r>
      <w:r>
        <w:rPr>
          <w:rtl/>
        </w:rPr>
        <w:t xml:space="preserve"> ומי הוא איש</w:t>
      </w:r>
      <w:r>
        <w:rPr>
          <w:rFonts w:hint="cs"/>
          <w:rtl/>
        </w:rPr>
        <w:t xml:space="preserve"> השלטון </w:t>
      </w:r>
      <w:r w:rsidRPr="00592C09">
        <w:rPr>
          <w:rtl/>
        </w:rPr>
        <w:t>שיוותר על הזדמנות</w:t>
      </w:r>
      <w:r>
        <w:rPr>
          <w:rFonts w:hint="cs"/>
          <w:rtl/>
        </w:rPr>
        <w:t xml:space="preserve"> </w:t>
      </w:r>
      <w:bookmarkStart w:id="2941" w:name="_ETM_Q1_9778000"/>
      <w:bookmarkEnd w:id="2941"/>
      <w:r>
        <w:rPr>
          <w:rFonts w:hint="cs"/>
          <w:rtl/>
        </w:rPr>
        <w:t>כזו?</w:t>
      </w:r>
    </w:p>
    <w:p w:rsidR="00523540" w:rsidRDefault="00523540" w:rsidP="00523540">
      <w:pPr>
        <w:rPr>
          <w:rtl/>
        </w:rPr>
      </w:pPr>
      <w:bookmarkStart w:id="2942" w:name="_ETM_Q1_9274205"/>
      <w:bookmarkStart w:id="2943" w:name="_ETM_Q1_9274240"/>
      <w:bookmarkStart w:id="2944" w:name="_ETM_Q1_9650555"/>
      <w:bookmarkStart w:id="2945" w:name="_ETM_Q1_9650611"/>
      <w:bookmarkEnd w:id="2942"/>
      <w:bookmarkEnd w:id="2943"/>
      <w:bookmarkEnd w:id="2944"/>
      <w:bookmarkEnd w:id="2945"/>
    </w:p>
    <w:p w:rsidR="00523540" w:rsidRDefault="00523540" w:rsidP="00523540">
      <w:pPr>
        <w:pStyle w:val="af8"/>
        <w:keepNext/>
        <w:rPr>
          <w:rtl/>
        </w:rPr>
      </w:pPr>
      <w:r w:rsidRPr="00523540">
        <w:rPr>
          <w:rStyle w:val="TagStyle"/>
          <w:rtl/>
        </w:rPr>
        <w:t xml:space="preserve"> &lt;&lt; יור &gt;&gt; </w:t>
      </w:r>
      <w:r>
        <w:rPr>
          <w:rtl/>
        </w:rPr>
        <w:t>היו"ר שמחה רוטמן:</w:t>
      </w:r>
      <w:r w:rsidRPr="00523540">
        <w:rPr>
          <w:rStyle w:val="TagStyle"/>
          <w:rtl/>
        </w:rPr>
        <w:t xml:space="preserve"> &lt;&lt; יור &gt;&gt;</w:t>
      </w:r>
      <w:r>
        <w:rPr>
          <w:rtl/>
        </w:rPr>
        <w:t xml:space="preserve">   </w:t>
      </w:r>
    </w:p>
    <w:p w:rsidR="00523540" w:rsidRDefault="00523540" w:rsidP="00523540">
      <w:pPr>
        <w:pStyle w:val="KeepWithNext"/>
        <w:rPr>
          <w:rtl/>
        </w:rPr>
      </w:pPr>
    </w:p>
    <w:p w:rsidR="0083676F" w:rsidRDefault="0083676F" w:rsidP="0083676F">
      <w:pPr>
        <w:rPr>
          <w:rtl/>
        </w:rPr>
      </w:pPr>
      <w:bookmarkStart w:id="2946" w:name="_ETM_Q1_9779000"/>
      <w:bookmarkEnd w:id="2946"/>
      <w:r>
        <w:rPr>
          <w:rFonts w:hint="cs"/>
          <w:rtl/>
        </w:rPr>
        <w:t xml:space="preserve">פרופ' בן ששון, שאלה לי אליך: </w:t>
      </w:r>
      <w:r>
        <w:rPr>
          <w:rtl/>
        </w:rPr>
        <w:t xml:space="preserve">כל המדינות שהמומחים </w:t>
      </w:r>
      <w:r>
        <w:rPr>
          <w:rFonts w:hint="cs"/>
          <w:rtl/>
        </w:rPr>
        <w:t>ש</w:t>
      </w:r>
      <w:r>
        <w:rPr>
          <w:rtl/>
        </w:rPr>
        <w:t>לפניך דיברו</w:t>
      </w:r>
      <w:r>
        <w:rPr>
          <w:rFonts w:hint="cs"/>
          <w:rtl/>
        </w:rPr>
        <w:t>,</w:t>
      </w:r>
      <w:r>
        <w:rPr>
          <w:rtl/>
        </w:rPr>
        <w:t xml:space="preserve"> אתה מגדיר אות</w:t>
      </w:r>
      <w:r>
        <w:rPr>
          <w:rFonts w:hint="cs"/>
          <w:rtl/>
        </w:rPr>
        <w:t>ן</w:t>
      </w:r>
      <w:r>
        <w:rPr>
          <w:rtl/>
        </w:rPr>
        <w:t xml:space="preserve"> </w:t>
      </w:r>
      <w:r>
        <w:rPr>
          <w:rFonts w:hint="cs"/>
          <w:rtl/>
        </w:rPr>
        <w:t>כ</w:t>
      </w:r>
      <w:r>
        <w:rPr>
          <w:rtl/>
        </w:rPr>
        <w:t>מדינות טוטליטריות</w:t>
      </w:r>
      <w:r>
        <w:rPr>
          <w:rFonts w:hint="cs"/>
          <w:rtl/>
        </w:rPr>
        <w:t>?</w:t>
      </w:r>
    </w:p>
    <w:p w:rsidR="0083676F" w:rsidRDefault="0083676F" w:rsidP="0083676F">
      <w:pPr>
        <w:rPr>
          <w:rtl/>
        </w:rPr>
      </w:pPr>
      <w:bookmarkStart w:id="2947" w:name="_ETM_Q1_9782000"/>
      <w:bookmarkEnd w:id="2947"/>
    </w:p>
    <w:p w:rsidR="0083676F" w:rsidRDefault="0083676F" w:rsidP="0083676F">
      <w:pPr>
        <w:pStyle w:val="afb"/>
        <w:keepNext/>
        <w:rPr>
          <w:rtl/>
        </w:rPr>
      </w:pPr>
      <w:bookmarkStart w:id="2948" w:name="ET_guest_517108_336"/>
      <w:r w:rsidRPr="0083676F">
        <w:rPr>
          <w:rStyle w:val="TagStyle"/>
          <w:rtl/>
        </w:rPr>
        <w:t xml:space="preserve"> &lt;&lt; אורח &gt;&gt; </w:t>
      </w:r>
      <w:r>
        <w:rPr>
          <w:rtl/>
        </w:rPr>
        <w:t>מנחם בן ששון:</w:t>
      </w:r>
      <w:r w:rsidRPr="0083676F">
        <w:rPr>
          <w:rStyle w:val="TagStyle"/>
          <w:rtl/>
        </w:rPr>
        <w:t xml:space="preserve"> &lt;&lt; אורח &gt;&gt;</w:t>
      </w:r>
      <w:r>
        <w:rPr>
          <w:rtl/>
        </w:rPr>
        <w:t xml:space="preserve">   </w:t>
      </w:r>
      <w:bookmarkEnd w:id="2948"/>
    </w:p>
    <w:p w:rsidR="0083676F" w:rsidRDefault="0083676F" w:rsidP="0083676F">
      <w:pPr>
        <w:pStyle w:val="KeepWithNext"/>
        <w:rPr>
          <w:rtl/>
        </w:rPr>
      </w:pPr>
    </w:p>
    <w:p w:rsidR="0083676F" w:rsidRDefault="0083676F" w:rsidP="0083676F">
      <w:pPr>
        <w:rPr>
          <w:rtl/>
        </w:rPr>
      </w:pPr>
      <w:r>
        <w:rPr>
          <w:rFonts w:hint="cs"/>
          <w:rtl/>
        </w:rPr>
        <w:t>אדוני היושב-ראש,</w:t>
      </w:r>
      <w:r>
        <w:rPr>
          <w:rtl/>
        </w:rPr>
        <w:t xml:space="preserve"> השאלה היא מצוינת</w:t>
      </w:r>
      <w:r>
        <w:rPr>
          <w:rFonts w:hint="cs"/>
          <w:rtl/>
        </w:rPr>
        <w:t>.</w:t>
      </w:r>
      <w:r>
        <w:rPr>
          <w:rtl/>
        </w:rPr>
        <w:t xml:space="preserve"> למדינות הללו יש חוקה</w:t>
      </w:r>
      <w:r>
        <w:rPr>
          <w:rFonts w:hint="cs"/>
          <w:rtl/>
        </w:rPr>
        <w:t>.</w:t>
      </w:r>
    </w:p>
    <w:p w:rsidR="0083676F" w:rsidRDefault="0083676F" w:rsidP="0083676F">
      <w:pPr>
        <w:rPr>
          <w:rtl/>
        </w:rPr>
      </w:pPr>
      <w:bookmarkStart w:id="2949" w:name="_ETM_Q1_9785000"/>
      <w:bookmarkEnd w:id="2949"/>
    </w:p>
    <w:p w:rsidR="0083676F" w:rsidRDefault="0083676F" w:rsidP="0083676F">
      <w:pPr>
        <w:pStyle w:val="af8"/>
        <w:keepNext/>
        <w:rPr>
          <w:rtl/>
        </w:rPr>
      </w:pPr>
      <w:bookmarkStart w:id="2950" w:name="ET_yor_6157_337"/>
      <w:r w:rsidRPr="0083676F">
        <w:rPr>
          <w:rStyle w:val="TagStyle"/>
          <w:rtl/>
        </w:rPr>
        <w:t xml:space="preserve"> &lt;&lt; יור &gt;&gt; </w:t>
      </w:r>
      <w:r>
        <w:rPr>
          <w:rtl/>
        </w:rPr>
        <w:t>היו"ר שמחה רוטמן:</w:t>
      </w:r>
      <w:r w:rsidRPr="0083676F">
        <w:rPr>
          <w:rStyle w:val="TagStyle"/>
          <w:rtl/>
        </w:rPr>
        <w:t xml:space="preserve"> &lt;&lt; יור &gt;&gt;</w:t>
      </w:r>
      <w:r>
        <w:rPr>
          <w:rtl/>
        </w:rPr>
        <w:t xml:space="preserve">   </w:t>
      </w:r>
      <w:bookmarkEnd w:id="2950"/>
    </w:p>
    <w:p w:rsidR="0083676F" w:rsidRDefault="0083676F" w:rsidP="0083676F">
      <w:pPr>
        <w:pStyle w:val="KeepWithNext"/>
        <w:rPr>
          <w:rtl/>
        </w:rPr>
      </w:pPr>
    </w:p>
    <w:p w:rsidR="0083676F" w:rsidRDefault="0083676F" w:rsidP="0083676F">
      <w:pPr>
        <w:rPr>
          <w:rtl/>
        </w:rPr>
      </w:pPr>
      <w:bookmarkStart w:id="2951" w:name="_ETM_Q1_9786000"/>
      <w:bookmarkEnd w:id="2951"/>
      <w:r>
        <w:rPr>
          <w:rFonts w:hint="cs"/>
          <w:rtl/>
        </w:rPr>
        <w:t>לא לכולן.</w:t>
      </w:r>
    </w:p>
    <w:p w:rsidR="0083676F" w:rsidRDefault="0083676F" w:rsidP="0083676F">
      <w:pPr>
        <w:rPr>
          <w:rtl/>
        </w:rPr>
      </w:pPr>
      <w:bookmarkStart w:id="2952" w:name="_ETM_Q1_9789000"/>
      <w:bookmarkEnd w:id="2952"/>
    </w:p>
    <w:p w:rsidR="0083676F" w:rsidRDefault="0083676F" w:rsidP="0083676F">
      <w:pPr>
        <w:pStyle w:val="-"/>
        <w:keepNext/>
        <w:rPr>
          <w:rtl/>
        </w:rPr>
      </w:pPr>
      <w:bookmarkStart w:id="2953" w:name="ET_speakercontinue_517108_338"/>
      <w:r w:rsidRPr="0083676F">
        <w:rPr>
          <w:rStyle w:val="TagStyle"/>
          <w:rtl/>
        </w:rPr>
        <w:t xml:space="preserve"> &lt;&lt; דובר_המשך &gt;&gt; </w:t>
      </w:r>
      <w:r>
        <w:rPr>
          <w:rtl/>
        </w:rPr>
        <w:t>מנחם בן ששון:</w:t>
      </w:r>
      <w:r w:rsidRPr="0083676F">
        <w:rPr>
          <w:rStyle w:val="TagStyle"/>
          <w:rtl/>
        </w:rPr>
        <w:t xml:space="preserve"> &lt;&lt; דובר_המשך &gt;&gt;</w:t>
      </w:r>
      <w:r>
        <w:rPr>
          <w:rtl/>
        </w:rPr>
        <w:t xml:space="preserve">   </w:t>
      </w:r>
      <w:bookmarkEnd w:id="2953"/>
    </w:p>
    <w:p w:rsidR="0083676F" w:rsidRDefault="0083676F" w:rsidP="0083676F">
      <w:pPr>
        <w:pStyle w:val="KeepWithNext"/>
        <w:rPr>
          <w:rtl/>
        </w:rPr>
      </w:pPr>
    </w:p>
    <w:p w:rsidR="0083676F" w:rsidRDefault="0083676F" w:rsidP="0083676F">
      <w:pPr>
        <w:rPr>
          <w:rtl/>
        </w:rPr>
      </w:pPr>
      <w:bookmarkStart w:id="2954" w:name="_ETM_Q1_9790000"/>
      <w:bookmarkStart w:id="2955" w:name="_ETM_Q1_9778141"/>
      <w:bookmarkStart w:id="2956" w:name="_ETM_Q1_9783023"/>
      <w:bookmarkStart w:id="2957" w:name="_ETM_Q1_9783079"/>
      <w:bookmarkEnd w:id="2954"/>
      <w:bookmarkEnd w:id="2955"/>
      <w:bookmarkEnd w:id="2956"/>
      <w:bookmarkEnd w:id="2957"/>
      <w:r>
        <w:rPr>
          <w:rtl/>
        </w:rPr>
        <w:t>אדוני היושב-ראש</w:t>
      </w:r>
      <w:r>
        <w:rPr>
          <w:rFonts w:hint="cs"/>
          <w:rtl/>
        </w:rPr>
        <w:t>,</w:t>
      </w:r>
      <w:r>
        <w:rPr>
          <w:rtl/>
        </w:rPr>
        <w:t xml:space="preserve"> לחלק</w:t>
      </w:r>
      <w:r>
        <w:rPr>
          <w:rFonts w:hint="cs"/>
          <w:rtl/>
        </w:rPr>
        <w:t>ן</w:t>
      </w:r>
      <w:r>
        <w:rPr>
          <w:rtl/>
        </w:rPr>
        <w:t xml:space="preserve"> שאין חוקה</w:t>
      </w:r>
      <w:r>
        <w:rPr>
          <w:rFonts w:hint="cs"/>
          <w:rtl/>
        </w:rPr>
        <w:t>,</w:t>
      </w:r>
      <w:r>
        <w:rPr>
          <w:rtl/>
        </w:rPr>
        <w:t xml:space="preserve"> יש שני בתים</w:t>
      </w:r>
      <w:r>
        <w:rPr>
          <w:rFonts w:hint="cs"/>
          <w:rtl/>
        </w:rPr>
        <w:t>.</w:t>
      </w:r>
      <w:r>
        <w:rPr>
          <w:rtl/>
        </w:rPr>
        <w:t xml:space="preserve"> אדוני היושב-ראש</w:t>
      </w:r>
      <w:r>
        <w:rPr>
          <w:rFonts w:hint="cs"/>
          <w:rtl/>
        </w:rPr>
        <w:t>,</w:t>
      </w:r>
      <w:r>
        <w:rPr>
          <w:rtl/>
        </w:rPr>
        <w:t xml:space="preserve"> לחלק</w:t>
      </w:r>
      <w:r>
        <w:rPr>
          <w:rFonts w:hint="cs"/>
          <w:rtl/>
        </w:rPr>
        <w:t>ן</w:t>
      </w:r>
      <w:r>
        <w:rPr>
          <w:rtl/>
        </w:rPr>
        <w:t xml:space="preserve"> שאין שני בתים</w:t>
      </w:r>
      <w:r>
        <w:rPr>
          <w:rFonts w:hint="cs"/>
          <w:rtl/>
        </w:rPr>
        <w:t>,</w:t>
      </w:r>
      <w:r>
        <w:rPr>
          <w:rtl/>
        </w:rPr>
        <w:t xml:space="preserve"> ישנ</w:t>
      </w:r>
      <w:r>
        <w:rPr>
          <w:rFonts w:hint="cs"/>
          <w:rtl/>
        </w:rPr>
        <w:t xml:space="preserve">ה </w:t>
      </w:r>
      <w:r>
        <w:rPr>
          <w:rtl/>
        </w:rPr>
        <w:t xml:space="preserve">מערכת שבה אפשר לפנות </w:t>
      </w:r>
      <w:r>
        <w:rPr>
          <w:rFonts w:hint="cs"/>
          <w:rtl/>
        </w:rPr>
        <w:t xml:space="preserve">לערכאת </w:t>
      </w:r>
      <w:bookmarkStart w:id="2958" w:name="_ETM_Q1_9798000"/>
      <w:bookmarkEnd w:id="2958"/>
      <w:r>
        <w:rPr>
          <w:rtl/>
        </w:rPr>
        <w:t>שלטון</w:t>
      </w:r>
      <w:r>
        <w:rPr>
          <w:rFonts w:hint="cs"/>
          <w:rtl/>
        </w:rPr>
        <w:t>,</w:t>
      </w:r>
      <w:r>
        <w:rPr>
          <w:rtl/>
        </w:rPr>
        <w:t xml:space="preserve"> במקרה הזה</w:t>
      </w:r>
      <w:r>
        <w:rPr>
          <w:rFonts w:hint="cs"/>
          <w:rtl/>
        </w:rPr>
        <w:t>,</w:t>
      </w:r>
      <w:r>
        <w:rPr>
          <w:rtl/>
        </w:rPr>
        <w:t xml:space="preserve"> האירופי</w:t>
      </w:r>
      <w:r>
        <w:rPr>
          <w:rFonts w:hint="cs"/>
          <w:rtl/>
        </w:rPr>
        <w:t>,</w:t>
      </w:r>
      <w:r>
        <w:rPr>
          <w:rtl/>
        </w:rPr>
        <w:t xml:space="preserve"> שאפשר ב</w:t>
      </w:r>
      <w:r>
        <w:rPr>
          <w:rFonts w:hint="cs"/>
          <w:rtl/>
        </w:rPr>
        <w:t>ה</w:t>
      </w:r>
      <w:r>
        <w:rPr>
          <w:rtl/>
        </w:rPr>
        <w:t xml:space="preserve"> לדון בסוגיות הללו</w:t>
      </w:r>
      <w:r>
        <w:rPr>
          <w:rFonts w:hint="cs"/>
          <w:rtl/>
        </w:rPr>
        <w:t>.</w:t>
      </w:r>
      <w:r>
        <w:rPr>
          <w:rtl/>
        </w:rPr>
        <w:t xml:space="preserve"> ולנו אין אף</w:t>
      </w:r>
      <w:r>
        <w:rPr>
          <w:rFonts w:hint="cs"/>
          <w:rtl/>
        </w:rPr>
        <w:t xml:space="preserve"> לא אחת - - -</w:t>
      </w:r>
    </w:p>
    <w:p w:rsidR="0083676F" w:rsidRDefault="0083676F" w:rsidP="0083676F">
      <w:pPr>
        <w:rPr>
          <w:rtl/>
        </w:rPr>
      </w:pPr>
      <w:bookmarkStart w:id="2959" w:name="_ETM_Q1_9806000"/>
      <w:bookmarkEnd w:id="2959"/>
    </w:p>
    <w:p w:rsidR="0083676F" w:rsidRDefault="0083676F" w:rsidP="0083676F">
      <w:pPr>
        <w:pStyle w:val="af8"/>
        <w:keepNext/>
        <w:rPr>
          <w:rtl/>
        </w:rPr>
      </w:pPr>
      <w:bookmarkStart w:id="2960" w:name="ET_yor_6157_339"/>
      <w:r w:rsidRPr="0083676F">
        <w:rPr>
          <w:rStyle w:val="TagStyle"/>
          <w:rtl/>
        </w:rPr>
        <w:t xml:space="preserve"> &lt;&lt; יור &gt;&gt; </w:t>
      </w:r>
      <w:r>
        <w:rPr>
          <w:rtl/>
        </w:rPr>
        <w:t>היו"ר שמחה רוטמן:</w:t>
      </w:r>
      <w:r w:rsidRPr="0083676F">
        <w:rPr>
          <w:rStyle w:val="TagStyle"/>
          <w:rtl/>
        </w:rPr>
        <w:t xml:space="preserve"> &lt;&lt; יור &gt;&gt;</w:t>
      </w:r>
      <w:r>
        <w:rPr>
          <w:rtl/>
        </w:rPr>
        <w:t xml:space="preserve">   </w:t>
      </w:r>
      <w:bookmarkEnd w:id="2960"/>
    </w:p>
    <w:p w:rsidR="0083676F" w:rsidRDefault="0083676F" w:rsidP="0083676F">
      <w:pPr>
        <w:pStyle w:val="KeepWithNext"/>
        <w:rPr>
          <w:rtl/>
        </w:rPr>
      </w:pPr>
    </w:p>
    <w:p w:rsidR="00523540" w:rsidRDefault="0083676F" w:rsidP="0083676F">
      <w:pPr>
        <w:rPr>
          <w:rtl/>
        </w:rPr>
      </w:pPr>
      <w:bookmarkStart w:id="2961" w:name="_ETM_Q1_9808000"/>
      <w:bookmarkEnd w:id="2961"/>
      <w:r>
        <w:rPr>
          <w:rFonts w:hint="cs"/>
          <w:rtl/>
        </w:rPr>
        <w:t>אדוני היושב-ראש לשעבר, כל המדינות האלו, למיטב ידיעתי, או בהרבה מאוד מהמדינות הללו,</w:t>
      </w:r>
      <w:r>
        <w:rPr>
          <w:rtl/>
        </w:rPr>
        <w:t xml:space="preserve"> קבוצה שמייצגת קבוצה של 5% </w:t>
      </w:r>
      <w:r>
        <w:rPr>
          <w:rFonts w:hint="cs"/>
          <w:rtl/>
        </w:rPr>
        <w:t xml:space="preserve">או </w:t>
      </w:r>
      <w:r>
        <w:rPr>
          <w:rtl/>
        </w:rPr>
        <w:t>10% מהאוכלוסייה</w:t>
      </w:r>
      <w:r>
        <w:rPr>
          <w:rFonts w:hint="cs"/>
          <w:rtl/>
        </w:rPr>
        <w:t>,</w:t>
      </w:r>
      <w:r>
        <w:rPr>
          <w:rtl/>
        </w:rPr>
        <w:t xml:space="preserve"> היא יכולה להיות </w:t>
      </w:r>
      <w:r>
        <w:rPr>
          <w:rFonts w:hint="cs"/>
          <w:rtl/>
        </w:rPr>
        <w:t xml:space="preserve">עם אפס </w:t>
      </w:r>
      <w:r>
        <w:rPr>
          <w:rtl/>
        </w:rPr>
        <w:t>ייצוג בפרלמנט</w:t>
      </w:r>
      <w:r>
        <w:rPr>
          <w:rFonts w:hint="cs"/>
          <w:rtl/>
        </w:rPr>
        <w:t>.</w:t>
      </w:r>
      <w:r>
        <w:rPr>
          <w:rtl/>
        </w:rPr>
        <w:t xml:space="preserve"> למשל</w:t>
      </w:r>
      <w:r>
        <w:rPr>
          <w:rFonts w:hint="cs"/>
          <w:rtl/>
        </w:rPr>
        <w:t>,</w:t>
      </w:r>
      <w:r>
        <w:rPr>
          <w:rtl/>
        </w:rPr>
        <w:t xml:space="preserve"> כך המצב באנגליה</w:t>
      </w:r>
      <w:r>
        <w:rPr>
          <w:rFonts w:hint="cs"/>
          <w:rtl/>
        </w:rPr>
        <w:t>,</w:t>
      </w:r>
      <w:r>
        <w:rPr>
          <w:rtl/>
        </w:rPr>
        <w:t xml:space="preserve"> כך המצב בארצות הברית</w:t>
      </w:r>
      <w:r>
        <w:rPr>
          <w:rFonts w:hint="cs"/>
          <w:rtl/>
        </w:rPr>
        <w:t>,</w:t>
      </w:r>
      <w:r>
        <w:rPr>
          <w:rtl/>
        </w:rPr>
        <w:t xml:space="preserve"> כך המצב במדינות אחרות</w:t>
      </w:r>
      <w:r>
        <w:rPr>
          <w:rFonts w:hint="cs"/>
          <w:rtl/>
        </w:rPr>
        <w:t>.</w:t>
      </w:r>
      <w:r>
        <w:rPr>
          <w:rtl/>
        </w:rPr>
        <w:t xml:space="preserve"> ואילו אצלנו יש שיטה</w:t>
      </w:r>
      <w:r>
        <w:rPr>
          <w:rFonts w:hint="cs"/>
          <w:rtl/>
        </w:rPr>
        <w:t>,</w:t>
      </w:r>
      <w:r>
        <w:rPr>
          <w:rtl/>
        </w:rPr>
        <w:t xml:space="preserve"> שהיא די ייחודית לעולם</w:t>
      </w:r>
      <w:r>
        <w:rPr>
          <w:rFonts w:hint="cs"/>
          <w:rtl/>
        </w:rPr>
        <w:t>,</w:t>
      </w:r>
      <w:r>
        <w:rPr>
          <w:rtl/>
        </w:rPr>
        <w:t xml:space="preserve"> כמעט נדירה</w:t>
      </w:r>
      <w:r>
        <w:rPr>
          <w:rFonts w:hint="cs"/>
          <w:rtl/>
        </w:rPr>
        <w:t>, שכל</w:t>
      </w:r>
      <w:r>
        <w:rPr>
          <w:rtl/>
        </w:rPr>
        <w:t xml:space="preserve"> קבוצת מיעוט מקבלת ייצוג בפרלמנט ויכולה להשפיע רבות</w:t>
      </w:r>
      <w:r>
        <w:rPr>
          <w:rFonts w:hint="cs"/>
          <w:rtl/>
        </w:rPr>
        <w:t>. כלומר,</w:t>
      </w:r>
      <w:r>
        <w:rPr>
          <w:rtl/>
        </w:rPr>
        <w:t xml:space="preserve"> אני מסכים איתך שאפשר לעשות השוואות שונות ומשונות</w:t>
      </w:r>
      <w:r>
        <w:rPr>
          <w:rFonts w:hint="cs"/>
          <w:rtl/>
        </w:rPr>
        <w:t>,</w:t>
      </w:r>
      <w:r>
        <w:rPr>
          <w:rtl/>
        </w:rPr>
        <w:t xml:space="preserve"> השאלה היא מ</w:t>
      </w:r>
      <w:r w:rsidR="00FE7D82">
        <w:rPr>
          <w:rtl/>
        </w:rPr>
        <w:t>דוע אתה בוחר רק את הדוגמאות שבה</w:t>
      </w:r>
      <w:r w:rsidR="00FE7D82">
        <w:rPr>
          <w:rFonts w:hint="cs"/>
          <w:rtl/>
        </w:rPr>
        <w:t xml:space="preserve">ן </w:t>
      </w:r>
      <w:bookmarkStart w:id="2962" w:name="_ETM_Q1_9841000"/>
      <w:bookmarkEnd w:id="2962"/>
      <w:r w:rsidR="00FE7D82">
        <w:rPr>
          <w:rFonts w:hint="cs"/>
          <w:rtl/>
        </w:rPr>
        <w:t>השיטה שלנו היא כביכול לשיטתך פחות מאוזנת.</w:t>
      </w:r>
    </w:p>
    <w:p w:rsidR="00FE7D82" w:rsidRDefault="00FE7D82" w:rsidP="0083676F">
      <w:pPr>
        <w:rPr>
          <w:rtl/>
        </w:rPr>
      </w:pPr>
      <w:bookmarkStart w:id="2963" w:name="_ETM_Q1_9845000"/>
      <w:bookmarkEnd w:id="2963"/>
    </w:p>
    <w:p w:rsidR="00FE7D82" w:rsidRDefault="00FE7D82" w:rsidP="00FE7D82">
      <w:pPr>
        <w:pStyle w:val="af7"/>
        <w:keepNext/>
        <w:rPr>
          <w:rtl/>
        </w:rPr>
      </w:pPr>
      <w:bookmarkStart w:id="2964" w:name="ET_interruption_קריאה_341"/>
      <w:r w:rsidRPr="00FE7D82">
        <w:rPr>
          <w:rStyle w:val="TagStyle"/>
          <w:rtl/>
        </w:rPr>
        <w:t xml:space="preserve"> &lt;&lt; קריאה &gt;&gt; </w:t>
      </w:r>
      <w:r>
        <w:rPr>
          <w:rtl/>
        </w:rPr>
        <w:t>קריאה:</w:t>
      </w:r>
      <w:r w:rsidRPr="00FE7D82">
        <w:rPr>
          <w:rStyle w:val="TagStyle"/>
          <w:rtl/>
        </w:rPr>
        <w:t xml:space="preserve"> &lt;&lt; קריאה &gt;&gt;</w:t>
      </w:r>
      <w:r>
        <w:rPr>
          <w:rtl/>
        </w:rPr>
        <w:t xml:space="preserve">   </w:t>
      </w:r>
      <w:bookmarkEnd w:id="2964"/>
    </w:p>
    <w:p w:rsidR="00FE7D82" w:rsidRDefault="00FE7D82" w:rsidP="00FE7D82">
      <w:pPr>
        <w:pStyle w:val="KeepWithNext"/>
        <w:rPr>
          <w:rtl/>
        </w:rPr>
      </w:pPr>
    </w:p>
    <w:p w:rsidR="0083676F" w:rsidRDefault="00FE7D82" w:rsidP="00FE7D82">
      <w:pPr>
        <w:rPr>
          <w:rtl/>
        </w:rPr>
      </w:pPr>
      <w:r>
        <w:rPr>
          <w:rFonts w:hint="cs"/>
          <w:rtl/>
        </w:rPr>
        <w:t>ב</w:t>
      </w:r>
      <w:bookmarkStart w:id="2965" w:name="_ETM_Q1_9843000"/>
      <w:bookmarkEnd w:id="2965"/>
      <w:r>
        <w:rPr>
          <w:rFonts w:hint="cs"/>
          <w:rtl/>
        </w:rPr>
        <w:t xml:space="preserve">ית הדין האירופי הוא </w:t>
      </w:r>
      <w:bookmarkStart w:id="2966" w:name="_ETM_Q1_9846000"/>
      <w:bookmarkEnd w:id="2966"/>
      <w:r>
        <w:rPr>
          <w:rFonts w:hint="cs"/>
          <w:rtl/>
        </w:rPr>
        <w:t>אך ורק בידי פוליטיקאים.</w:t>
      </w:r>
    </w:p>
    <w:p w:rsidR="0083676F" w:rsidRDefault="0083676F" w:rsidP="0083676F">
      <w:pPr>
        <w:rPr>
          <w:rtl/>
        </w:rPr>
      </w:pPr>
    </w:p>
    <w:p w:rsidR="0083676F" w:rsidRDefault="0083676F" w:rsidP="0083676F">
      <w:pPr>
        <w:pStyle w:val="-"/>
        <w:keepNext/>
        <w:rPr>
          <w:rtl/>
        </w:rPr>
      </w:pPr>
      <w:bookmarkStart w:id="2967" w:name="ET_speakercontinue_517108_340"/>
      <w:r w:rsidRPr="0083676F">
        <w:rPr>
          <w:rStyle w:val="TagStyle"/>
          <w:rtl/>
        </w:rPr>
        <w:t xml:space="preserve"> &lt;&lt; דובר_המשך &gt;&gt; </w:t>
      </w:r>
      <w:r>
        <w:rPr>
          <w:rtl/>
        </w:rPr>
        <w:t>מנחם בן ששון:</w:t>
      </w:r>
      <w:r w:rsidRPr="0083676F">
        <w:rPr>
          <w:rStyle w:val="TagStyle"/>
          <w:rtl/>
        </w:rPr>
        <w:t xml:space="preserve"> &lt;&lt; דובר_המשך &gt;&gt;</w:t>
      </w:r>
      <w:r>
        <w:rPr>
          <w:rtl/>
        </w:rPr>
        <w:t xml:space="preserve">   </w:t>
      </w:r>
      <w:bookmarkEnd w:id="2967"/>
    </w:p>
    <w:p w:rsidR="0083676F" w:rsidRDefault="0083676F" w:rsidP="0083676F">
      <w:pPr>
        <w:pStyle w:val="KeepWithNext"/>
        <w:rPr>
          <w:rtl/>
        </w:rPr>
      </w:pPr>
    </w:p>
    <w:p w:rsidR="00FE7D82" w:rsidRDefault="00FE7D82" w:rsidP="0083676F">
      <w:pPr>
        <w:rPr>
          <w:rtl/>
        </w:rPr>
      </w:pPr>
      <w:r>
        <w:rPr>
          <w:rFonts w:hint="cs"/>
          <w:rtl/>
        </w:rPr>
        <w:t xml:space="preserve">לשיטתי יכולתי לענות לשיטתך ולומר, שלקבץ שרידים </w:t>
      </w:r>
      <w:bookmarkStart w:id="2968" w:name="_ETM_Q1_9852000"/>
      <w:bookmarkEnd w:id="2968"/>
      <w:r>
        <w:rPr>
          <w:rFonts w:hint="cs"/>
          <w:rtl/>
        </w:rPr>
        <w:t>ונקודות מחוקות ושיטות שונות, כדי לנסות לעוות את השיטה שלנו, זו לא שיטה. אני לא מנסה - - -</w:t>
      </w:r>
    </w:p>
    <w:p w:rsidR="00FE7D82" w:rsidRDefault="00FE7D82" w:rsidP="0083676F">
      <w:pPr>
        <w:rPr>
          <w:rtl/>
        </w:rPr>
      </w:pPr>
    </w:p>
    <w:p w:rsidR="00FE7D82" w:rsidRDefault="00FE7D82" w:rsidP="00FE7D82">
      <w:pPr>
        <w:pStyle w:val="af8"/>
        <w:keepNext/>
        <w:rPr>
          <w:rtl/>
        </w:rPr>
      </w:pPr>
      <w:bookmarkStart w:id="2969" w:name="ET_yor_6157_342"/>
      <w:r w:rsidRPr="00FE7D82">
        <w:rPr>
          <w:rStyle w:val="TagStyle"/>
          <w:rtl/>
        </w:rPr>
        <w:t xml:space="preserve"> &lt;&lt; יור &gt;&gt; </w:t>
      </w:r>
      <w:r>
        <w:rPr>
          <w:rtl/>
        </w:rPr>
        <w:t>היו"ר שמחה רוטמן:</w:t>
      </w:r>
      <w:r w:rsidRPr="00FE7D82">
        <w:rPr>
          <w:rStyle w:val="TagStyle"/>
          <w:rtl/>
        </w:rPr>
        <w:t xml:space="preserve"> &lt;&lt; יור &gt;&gt;</w:t>
      </w:r>
      <w:r>
        <w:rPr>
          <w:rtl/>
        </w:rPr>
        <w:t xml:space="preserve">   </w:t>
      </w:r>
      <w:bookmarkEnd w:id="2969"/>
    </w:p>
    <w:p w:rsidR="00FE7D82" w:rsidRDefault="00FE7D82" w:rsidP="00FE7D82">
      <w:pPr>
        <w:pStyle w:val="KeepWithNext"/>
        <w:rPr>
          <w:rtl/>
        </w:rPr>
      </w:pPr>
    </w:p>
    <w:p w:rsidR="00FE7D82" w:rsidRDefault="00FE7D82" w:rsidP="00FE7D82">
      <w:pPr>
        <w:rPr>
          <w:rtl/>
        </w:rPr>
      </w:pPr>
      <w:bookmarkStart w:id="2970" w:name="_ETM_Q1_9859000"/>
      <w:bookmarkEnd w:id="2970"/>
      <w:r>
        <w:rPr>
          <w:rFonts w:hint="cs"/>
          <w:rtl/>
        </w:rPr>
        <w:t xml:space="preserve">אני מסכים. </w:t>
      </w:r>
      <w:bookmarkStart w:id="2971" w:name="_ETM_Q1_9862000"/>
      <w:bookmarkEnd w:id="2971"/>
      <w:r>
        <w:rPr>
          <w:rFonts w:hint="cs"/>
          <w:rtl/>
        </w:rPr>
        <w:t xml:space="preserve">היה חמור מאוד לאמץ את הביקורת השיפוטית האמריקנית למדינה בלי </w:t>
      </w:r>
      <w:bookmarkStart w:id="2972" w:name="_ETM_Q1_9860000"/>
      <w:bookmarkEnd w:id="2972"/>
      <w:r>
        <w:rPr>
          <w:rFonts w:hint="cs"/>
          <w:rtl/>
        </w:rPr>
        <w:t>חוקה. אני אכן מסכים.</w:t>
      </w:r>
    </w:p>
    <w:p w:rsidR="00FE7D82" w:rsidRDefault="00FE7D82" w:rsidP="00FE7D82">
      <w:pPr>
        <w:rPr>
          <w:rtl/>
        </w:rPr>
      </w:pPr>
      <w:bookmarkStart w:id="2973" w:name="_ETM_Q1_9867000"/>
      <w:bookmarkEnd w:id="2973"/>
    </w:p>
    <w:p w:rsidR="00FE7D82" w:rsidRDefault="00FE7D82" w:rsidP="00FE7D82">
      <w:pPr>
        <w:rPr>
          <w:rtl/>
        </w:rPr>
      </w:pPr>
    </w:p>
    <w:p w:rsidR="00592C09" w:rsidRDefault="00592C09" w:rsidP="00592C09">
      <w:pPr>
        <w:pStyle w:val="a5"/>
        <w:keepNext/>
      </w:pPr>
      <w:bookmarkStart w:id="2974" w:name="_ETM_Q1_2560382"/>
      <w:bookmarkStart w:id="2975" w:name="_ETM_Q1_2560437"/>
      <w:bookmarkStart w:id="2976" w:name="ET_speaker_מנחם_בן_ששון_1"/>
      <w:bookmarkEnd w:id="2974"/>
      <w:bookmarkEnd w:id="2975"/>
      <w:r>
        <w:rPr>
          <w:rStyle w:val="TagStyle"/>
          <w:rFonts w:hint="cs"/>
          <w:rtl/>
        </w:rPr>
        <w:t xml:space="preserve">&lt;&lt; דובר &gt;&gt; </w:t>
      </w:r>
      <w:r>
        <w:rPr>
          <w:rFonts w:hint="cs"/>
          <w:rtl/>
        </w:rPr>
        <w:t>מנחם בן ששון:</w:t>
      </w:r>
      <w:r>
        <w:rPr>
          <w:rStyle w:val="TagStyle"/>
          <w:rFonts w:hint="cs"/>
          <w:rtl/>
        </w:rPr>
        <w:t xml:space="preserve"> &lt;&lt; דובר &gt;&gt;</w:t>
      </w:r>
      <w:r>
        <w:rPr>
          <w:rFonts w:hint="cs"/>
          <w:rtl/>
        </w:rPr>
        <w:t xml:space="preserve">   </w:t>
      </w:r>
      <w:bookmarkEnd w:id="2976"/>
    </w:p>
    <w:p w:rsidR="00592C09" w:rsidRDefault="00592C09" w:rsidP="00592C09">
      <w:pPr>
        <w:pStyle w:val="KeepWithNext"/>
        <w:rPr>
          <w:rtl/>
          <w:lang w:eastAsia="he-IL"/>
        </w:rPr>
      </w:pPr>
    </w:p>
    <w:p w:rsidR="00592C09" w:rsidRDefault="00592C09" w:rsidP="00592C09">
      <w:pPr>
        <w:rPr>
          <w:rFonts w:ascii="David" w:hAnsi="David"/>
          <w:rtl/>
        </w:rPr>
      </w:pPr>
      <w:r>
        <w:rPr>
          <w:rFonts w:ascii="David" w:hAnsi="David" w:hint="cs"/>
          <w:rtl/>
        </w:rPr>
        <w:t xml:space="preserve">ועכשיו, בקיצור, אסיים בענייני יהדות, היהדות שנעדרת היעדרות שיטתית מכל המהלכים המוצהרים. היהדות הזו מצטיירת כמי שנפלה בשבי של הטענות האנטי-דמוקרטיות. אולי בלשון חידוד, מה אירוני מכותרת </w:t>
      </w:r>
      <w:bookmarkStart w:id="2977" w:name="_ETM_Q1_7103"/>
      <w:bookmarkEnd w:id="2977"/>
      <w:r>
        <w:rPr>
          <w:rFonts w:ascii="David" w:hAnsi="David" w:hint="cs"/>
          <w:rtl/>
        </w:rPr>
        <w:t xml:space="preserve">הדיון כשהיא מוצאת מדברי הנביא ישעיהו שנבחרו למהלך החקיקה הקשה </w:t>
      </w:r>
      <w:bookmarkStart w:id="2978" w:name="_ETM_Q1_14827"/>
      <w:bookmarkEnd w:id="2978"/>
      <w:r>
        <w:rPr>
          <w:rFonts w:ascii="David" w:hAnsi="David" w:hint="cs"/>
          <w:rtl/>
        </w:rPr>
        <w:t xml:space="preserve">שלכם? ציון במשפט תיפדה. ישעיהו, שעמד וביקר ארבעה מלכים </w:t>
      </w:r>
      <w:bookmarkStart w:id="2979" w:name="_ETM_Q1_18288"/>
      <w:bookmarkEnd w:id="2979"/>
      <w:r w:rsidR="00631F16">
        <w:rPr>
          <w:rFonts w:ascii="David" w:hAnsi="David" w:hint="cs"/>
          <w:rtl/>
        </w:rPr>
        <w:t xml:space="preserve">לגיטימיים: עוזיהו, אחז, יותם, </w:t>
      </w:r>
      <w:r>
        <w:rPr>
          <w:rFonts w:ascii="David" w:hAnsi="David" w:hint="cs"/>
          <w:rtl/>
        </w:rPr>
        <w:t xml:space="preserve">חזקיהו, הם המקבילה לשלטון חוקי ונבחר, הם מלכי יהודה השולטים בזמנם. </w:t>
      </w:r>
    </w:p>
    <w:p w:rsidR="00592C09" w:rsidRDefault="00592C09" w:rsidP="00592C09">
      <w:pPr>
        <w:rPr>
          <w:rFonts w:ascii="David" w:hAnsi="David"/>
          <w:rtl/>
        </w:rPr>
      </w:pPr>
    </w:p>
    <w:p w:rsidR="00592C09" w:rsidRDefault="00592C09" w:rsidP="00592C09">
      <w:pPr>
        <w:pStyle w:val="af8"/>
        <w:keepNext/>
        <w:rPr>
          <w:rtl/>
        </w:rPr>
      </w:pPr>
      <w:bookmarkStart w:id="2980" w:name="ET_yor_6157_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80"/>
    </w:p>
    <w:p w:rsidR="00592C09" w:rsidRDefault="00592C09" w:rsidP="00592C09">
      <w:pPr>
        <w:pStyle w:val="KeepWithNext"/>
        <w:rPr>
          <w:lang w:eastAsia="he-IL"/>
        </w:rPr>
      </w:pPr>
    </w:p>
    <w:p w:rsidR="00592C09" w:rsidRDefault="00592C09" w:rsidP="00592C09">
      <w:pPr>
        <w:rPr>
          <w:rtl/>
          <w:lang w:eastAsia="he-IL"/>
        </w:rPr>
      </w:pPr>
      <w:bookmarkStart w:id="2981" w:name="_ETM_Q1_26712"/>
      <w:bookmarkEnd w:id="2981"/>
      <w:r>
        <w:rPr>
          <w:rFonts w:hint="cs"/>
          <w:rtl/>
          <w:lang w:eastAsia="he-IL"/>
        </w:rPr>
        <w:t xml:space="preserve">לא, הם לא מקבילה לבית </w:t>
      </w:r>
      <w:bookmarkStart w:id="2982" w:name="_ETM_Q1_26774"/>
      <w:bookmarkEnd w:id="2982"/>
      <w:r>
        <w:rPr>
          <w:rFonts w:hint="cs"/>
          <w:rtl/>
          <w:lang w:eastAsia="he-IL"/>
        </w:rPr>
        <w:t xml:space="preserve">משפט שעובר בירושה, כולל סניוריטי. </w:t>
      </w:r>
    </w:p>
    <w:p w:rsidR="00592C09" w:rsidRDefault="00592C09" w:rsidP="00592C09">
      <w:pPr>
        <w:rPr>
          <w:rtl/>
          <w:lang w:eastAsia="he-IL"/>
        </w:rPr>
      </w:pPr>
    </w:p>
    <w:p w:rsidR="00592C09" w:rsidRDefault="00592C09" w:rsidP="00592C09">
      <w:pPr>
        <w:pStyle w:val="a5"/>
        <w:keepNext/>
        <w:rPr>
          <w:rtl/>
        </w:rPr>
      </w:pPr>
      <w:bookmarkStart w:id="2983" w:name="ET_speaker_מנחם_בן_ששון_3"/>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2983"/>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מה עשיתם? בחרתם כותרת – </w:t>
      </w:r>
      <w:bookmarkStart w:id="2984" w:name="_ETM_Q1_36756"/>
      <w:bookmarkEnd w:id="2984"/>
      <w:r>
        <w:rPr>
          <w:rFonts w:hint="cs"/>
          <w:rtl/>
          <w:lang w:eastAsia="he-IL"/>
        </w:rPr>
        <w:t xml:space="preserve">לא על זה אני מדבר עכשיו – שלקוחה מהפטרת חזון, </w:t>
      </w:r>
      <w:bookmarkStart w:id="2985" w:name="_ETM_Q1_40019"/>
      <w:bookmarkEnd w:id="2985"/>
      <w:r>
        <w:rPr>
          <w:rFonts w:hint="cs"/>
          <w:rtl/>
          <w:lang w:eastAsia="he-IL"/>
        </w:rPr>
        <w:t xml:space="preserve">מדברי הנביא, שאחריהם מגיעים החורבן והגלות. גם בהיסטוריה, גם בלוח </w:t>
      </w:r>
      <w:bookmarkStart w:id="2986" w:name="_ETM_Q1_42297"/>
      <w:bookmarkEnd w:id="2986"/>
      <w:r>
        <w:rPr>
          <w:rFonts w:hint="cs"/>
          <w:rtl/>
          <w:lang w:eastAsia="he-IL"/>
        </w:rPr>
        <w:t xml:space="preserve">השנה היהודי. יש להניח שראשי הוועדה הקודמים שבאו </w:t>
      </w:r>
      <w:bookmarkStart w:id="2987" w:name="_ETM_Q1_47552"/>
      <w:bookmarkEnd w:id="2987"/>
      <w:r>
        <w:rPr>
          <w:rFonts w:hint="cs"/>
          <w:rtl/>
          <w:lang w:eastAsia="he-IL"/>
        </w:rPr>
        <w:t xml:space="preserve">מציונות דתית אחרת, אותנטית ומלומדת, זרח ורהפטיג, משה </w:t>
      </w:r>
      <w:bookmarkStart w:id="2988" w:name="_ETM_Q1_53595"/>
      <w:bookmarkEnd w:id="2988"/>
      <w:r>
        <w:rPr>
          <w:rFonts w:hint="cs"/>
          <w:rtl/>
          <w:lang w:eastAsia="he-IL"/>
        </w:rPr>
        <w:t xml:space="preserve">אונה וחנן פורת, כולם זיכרונם לברכה, ואדוני ייבדל </w:t>
      </w:r>
      <w:bookmarkStart w:id="2989" w:name="_ETM_Q1_58383"/>
      <w:bookmarkEnd w:id="2989"/>
      <w:r>
        <w:rPr>
          <w:rFonts w:hint="cs"/>
          <w:rtl/>
          <w:lang w:eastAsia="he-IL"/>
        </w:rPr>
        <w:t>לחיים טובים וארוכים, לא היו עושים טעות כזאת. לתי</w:t>
      </w:r>
      <w:bookmarkStart w:id="2990" w:name="_ETM_Q1_64839"/>
      <w:bookmarkEnd w:id="2990"/>
      <w:r>
        <w:rPr>
          <w:rFonts w:hint="cs"/>
          <w:rtl/>
          <w:lang w:eastAsia="he-IL"/>
        </w:rPr>
        <w:t xml:space="preserve">יג מהלך בכותרת בעלת זיקה כל כך הדוקה לחורבן הבית </w:t>
      </w:r>
      <w:bookmarkStart w:id="2991" w:name="_ETM_Q1_69587"/>
      <w:bookmarkEnd w:id="2991"/>
      <w:r>
        <w:rPr>
          <w:rFonts w:hint="cs"/>
          <w:rtl/>
          <w:lang w:eastAsia="he-IL"/>
        </w:rPr>
        <w:t xml:space="preserve">ולגלות? </w:t>
      </w:r>
    </w:p>
    <w:p w:rsidR="00592C09" w:rsidRDefault="00592C09" w:rsidP="00592C09">
      <w:pPr>
        <w:rPr>
          <w:rtl/>
          <w:lang w:eastAsia="he-IL"/>
        </w:rPr>
      </w:pPr>
    </w:p>
    <w:p w:rsidR="00592C09" w:rsidRDefault="00592C09" w:rsidP="00592C09">
      <w:pPr>
        <w:pStyle w:val="af8"/>
        <w:keepNext/>
        <w:rPr>
          <w:rtl/>
        </w:rPr>
      </w:pPr>
      <w:bookmarkStart w:id="2992" w:name="ET_yor_6157_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92"/>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לגאולה. ציון במשפט תיפדה ושביה בצדקה. הקונוטציה היא לגאולה. </w:t>
      </w:r>
      <w:bookmarkStart w:id="2993" w:name="_ETM_Q1_74845"/>
      <w:bookmarkEnd w:id="2993"/>
      <w:r>
        <w:rPr>
          <w:rFonts w:hint="cs"/>
          <w:rtl/>
          <w:lang w:eastAsia="he-IL"/>
        </w:rPr>
        <w:t xml:space="preserve">רק לטובת אלו שאולי לא מכירים את המשך </w:t>
      </w:r>
      <w:bookmarkStart w:id="2994" w:name="_ETM_Q1_78363"/>
      <w:bookmarkEnd w:id="2994"/>
      <w:r>
        <w:rPr>
          <w:rFonts w:hint="cs"/>
          <w:rtl/>
          <w:lang w:eastAsia="he-IL"/>
        </w:rPr>
        <w:t xml:space="preserve">הפסוק. </w:t>
      </w:r>
    </w:p>
    <w:p w:rsidR="00592C09" w:rsidRDefault="00592C09" w:rsidP="00592C09">
      <w:pPr>
        <w:rPr>
          <w:rtl/>
          <w:lang w:eastAsia="he-IL"/>
        </w:rPr>
      </w:pPr>
      <w:bookmarkStart w:id="2995" w:name="_ETM_Q1_80250"/>
      <w:bookmarkStart w:id="2996" w:name="_ETM_Q1_80353"/>
      <w:bookmarkEnd w:id="2995"/>
      <w:bookmarkEnd w:id="2996"/>
    </w:p>
    <w:p w:rsidR="00592C09" w:rsidRDefault="00592C09" w:rsidP="00592C09">
      <w:pPr>
        <w:pStyle w:val="a5"/>
        <w:keepNext/>
        <w:rPr>
          <w:rtl/>
        </w:rPr>
      </w:pPr>
      <w:bookmarkStart w:id="2997" w:name="ET_speaker_מנחם_בן_ששון_5"/>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2997"/>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אפילו המהלכים החוקתיים הבעייתיים שעל הסדר של הפרק מהדהדים מפסוקיו של פרק א' בישעיהו, בהפטרת חזון, ונקרא רק שלושה </w:t>
      </w:r>
      <w:bookmarkStart w:id="2998" w:name="_ETM_Q1_90904"/>
      <w:bookmarkEnd w:id="2998"/>
      <w:r>
        <w:rPr>
          <w:rFonts w:hint="cs"/>
          <w:rtl/>
          <w:lang w:eastAsia="he-IL"/>
        </w:rPr>
        <w:t xml:space="preserve">מהם: שרייך סוררים חברי גנבים, כולם אוהב שוחד ורודף שלמונים. </w:t>
      </w:r>
      <w:bookmarkStart w:id="2999" w:name="_ETM_Q1_97458"/>
      <w:bookmarkEnd w:id="2999"/>
      <w:r>
        <w:rPr>
          <w:rFonts w:hint="cs"/>
          <w:rtl/>
          <w:lang w:eastAsia="he-IL"/>
        </w:rPr>
        <w:t xml:space="preserve">אחר כך דיברו השופטים בפסק הדין בשבוע שעבר, שהרביתם </w:t>
      </w:r>
      <w:bookmarkStart w:id="3000" w:name="_ETM_Q1_98444"/>
      <w:bookmarkEnd w:id="3000"/>
      <w:r>
        <w:rPr>
          <w:rFonts w:hint="cs"/>
          <w:rtl/>
          <w:lang w:eastAsia="he-IL"/>
        </w:rPr>
        <w:t xml:space="preserve">להרחיב בו: יתום לא ישפוטו וריב אלמנה לא יבוא אליהם. </w:t>
      </w:r>
      <w:bookmarkStart w:id="3001" w:name="_ETM_Q1_104920"/>
      <w:bookmarkEnd w:id="3001"/>
      <w:r>
        <w:rPr>
          <w:rFonts w:hint="cs"/>
          <w:rtl/>
          <w:lang w:eastAsia="he-IL"/>
        </w:rPr>
        <w:t xml:space="preserve">האם זוהי הדרך שנצליח לשמור על זכויות מיעוט? לכן נאום </w:t>
      </w:r>
      <w:bookmarkStart w:id="3002" w:name="_ETM_Q1_107961"/>
      <w:bookmarkEnd w:id="3002"/>
      <w:r>
        <w:rPr>
          <w:rFonts w:hint="cs"/>
          <w:rtl/>
          <w:lang w:eastAsia="he-IL"/>
        </w:rPr>
        <w:t>ה', הוי אנחם מצרי ואנקמה מאויבי ואשיבה ידיי עלייך ואצ</w:t>
      </w:r>
      <w:bookmarkStart w:id="3003" w:name="_ETM_Q1_117048"/>
      <w:bookmarkEnd w:id="3003"/>
      <w:r>
        <w:rPr>
          <w:rFonts w:hint="cs"/>
          <w:rtl/>
          <w:lang w:eastAsia="he-IL"/>
        </w:rPr>
        <w:t xml:space="preserve">רוף כבור סיגייך ואסירה כל בדילייך. זה בהחלט מתמצה </w:t>
      </w:r>
      <w:bookmarkStart w:id="3004" w:name="_ETM_Q1_123028"/>
      <w:bookmarkEnd w:id="3004"/>
      <w:r>
        <w:rPr>
          <w:rFonts w:hint="cs"/>
          <w:rtl/>
          <w:lang w:eastAsia="he-IL"/>
        </w:rPr>
        <w:t xml:space="preserve">בהודעה: נראה לכם מי בעל הבית, או נראה, נבחרי הציבור, </w:t>
      </w:r>
      <w:bookmarkStart w:id="3005" w:name="_ETM_Q1_128496"/>
      <w:bookmarkEnd w:id="3005"/>
      <w:r>
        <w:rPr>
          <w:rFonts w:hint="cs"/>
          <w:rtl/>
          <w:lang w:eastAsia="he-IL"/>
        </w:rPr>
        <w:t xml:space="preserve">נחישות במאבק על מעמד הסמכות. </w:t>
      </w:r>
    </w:p>
    <w:p w:rsidR="00592C09" w:rsidRDefault="00592C09" w:rsidP="00592C09">
      <w:pPr>
        <w:rPr>
          <w:rtl/>
          <w:lang w:eastAsia="he-IL"/>
        </w:rPr>
      </w:pPr>
      <w:bookmarkStart w:id="3006" w:name="_ETM_Q1_134820"/>
      <w:bookmarkEnd w:id="3006"/>
    </w:p>
    <w:p w:rsidR="00592C09" w:rsidRDefault="00592C09" w:rsidP="00592C09">
      <w:pPr>
        <w:rPr>
          <w:rtl/>
          <w:lang w:eastAsia="he-IL"/>
        </w:rPr>
      </w:pPr>
      <w:bookmarkStart w:id="3007" w:name="_ETM_Q1_134943"/>
      <w:bookmarkStart w:id="3008" w:name="_ETM_Q1_135005"/>
      <w:bookmarkStart w:id="3009" w:name="_ETM_Q1_135065"/>
      <w:bookmarkEnd w:id="3007"/>
      <w:bookmarkEnd w:id="3008"/>
      <w:bookmarkEnd w:id="3009"/>
      <w:r>
        <w:rPr>
          <w:rFonts w:hint="cs"/>
          <w:rtl/>
          <w:lang w:eastAsia="he-IL"/>
        </w:rPr>
        <w:t xml:space="preserve">ציון במשפט תיפדה ושביה </w:t>
      </w:r>
      <w:bookmarkStart w:id="3010" w:name="_ETM_Q1_134482"/>
      <w:bookmarkEnd w:id="3010"/>
      <w:r>
        <w:rPr>
          <w:rFonts w:hint="cs"/>
          <w:rtl/>
          <w:lang w:eastAsia="he-IL"/>
        </w:rPr>
        <w:t xml:space="preserve">בצדקה – תיזכרו בדבריו של הרמב"ם על שמונה המעלות בצדקה, </w:t>
      </w:r>
      <w:bookmarkStart w:id="3011" w:name="_ETM_Q1_140905"/>
      <w:bookmarkEnd w:id="3011"/>
      <w:r>
        <w:rPr>
          <w:rFonts w:hint="cs"/>
          <w:rtl/>
          <w:lang w:eastAsia="he-IL"/>
        </w:rPr>
        <w:t xml:space="preserve">ששלוש הראשונות מהן עוסקות בסיוע ולא בחילוק תלושי מזון, </w:t>
      </w:r>
      <w:bookmarkStart w:id="3012" w:name="_ETM_Q1_142869"/>
      <w:bookmarkEnd w:id="3012"/>
      <w:r>
        <w:rPr>
          <w:rFonts w:hint="cs"/>
          <w:rtl/>
          <w:lang w:eastAsia="he-IL"/>
        </w:rPr>
        <w:t xml:space="preserve">או דבריו בפירוש לפרקי אבות על חומרת אלה שנותנים כסף </w:t>
      </w:r>
      <w:bookmarkStart w:id="3013" w:name="_ETM_Q1_150651"/>
      <w:bookmarkEnd w:id="3013"/>
      <w:r>
        <w:rPr>
          <w:rFonts w:hint="cs"/>
          <w:rtl/>
          <w:lang w:eastAsia="he-IL"/>
        </w:rPr>
        <w:t xml:space="preserve">ללומדי תורה. ולא ארחיב, אפשר לחזור לציטוט. </w:t>
      </w:r>
    </w:p>
    <w:p w:rsidR="00592C09" w:rsidRDefault="00592C09" w:rsidP="00592C09">
      <w:pPr>
        <w:rPr>
          <w:rtl/>
          <w:lang w:eastAsia="he-IL"/>
        </w:rPr>
      </w:pPr>
      <w:bookmarkStart w:id="3014" w:name="_ETM_Q1_154935"/>
      <w:bookmarkStart w:id="3015" w:name="_ETM_Q1_155025"/>
      <w:bookmarkEnd w:id="3014"/>
      <w:bookmarkEnd w:id="3015"/>
    </w:p>
    <w:p w:rsidR="00592C09" w:rsidRDefault="00592C09" w:rsidP="00592C09">
      <w:pPr>
        <w:rPr>
          <w:rtl/>
          <w:lang w:eastAsia="he-IL"/>
        </w:rPr>
      </w:pPr>
      <w:bookmarkStart w:id="3016" w:name="_ETM_Q1_155063"/>
      <w:bookmarkStart w:id="3017" w:name="_ETM_Q1_155150"/>
      <w:bookmarkEnd w:id="3016"/>
      <w:bookmarkEnd w:id="3017"/>
      <w:r>
        <w:rPr>
          <w:rFonts w:hint="cs"/>
          <w:rtl/>
          <w:lang w:eastAsia="he-IL"/>
        </w:rPr>
        <w:t>ולסיום, עניין מהו</w:t>
      </w:r>
      <w:bookmarkStart w:id="3018" w:name="_ETM_Q1_152744"/>
      <w:bookmarkEnd w:id="3018"/>
      <w:r>
        <w:rPr>
          <w:rFonts w:hint="cs"/>
          <w:rtl/>
          <w:lang w:eastAsia="he-IL"/>
        </w:rPr>
        <w:t xml:space="preserve">תי לא פחות. המאמץ שמושקע בחקיקה היום למהר ולהרוס את </w:t>
      </w:r>
      <w:bookmarkStart w:id="3019" w:name="_ETM_Q1_157020"/>
      <w:bookmarkEnd w:id="3019"/>
      <w:r>
        <w:rPr>
          <w:rFonts w:hint="cs"/>
          <w:rtl/>
          <w:lang w:eastAsia="he-IL"/>
        </w:rPr>
        <w:t xml:space="preserve">בניין הראשונים מבשרי הציונות, הרבנים יהודה </w:t>
      </w:r>
      <w:r w:rsidR="00631F16">
        <w:rPr>
          <w:rFonts w:hint="cs"/>
          <w:rtl/>
          <w:lang w:eastAsia="he-IL"/>
        </w:rPr>
        <w:t>אלקלעי</w:t>
      </w:r>
      <w:r>
        <w:rPr>
          <w:rFonts w:hint="cs"/>
          <w:rtl/>
          <w:lang w:eastAsia="he-IL"/>
        </w:rPr>
        <w:t>, צבי הירש קלישר</w:t>
      </w:r>
      <w:bookmarkStart w:id="3020" w:name="_ETM_Q1_164937"/>
      <w:bookmarkEnd w:id="3020"/>
      <w:r>
        <w:rPr>
          <w:rFonts w:hint="cs"/>
          <w:rtl/>
          <w:lang w:eastAsia="he-IL"/>
        </w:rPr>
        <w:t xml:space="preserve">, אליהו גוטמכר, שמואל מוהליבר, השופטים והאבות המייסדים הראשונים, </w:t>
      </w:r>
      <w:bookmarkStart w:id="3021" w:name="_ETM_Q1_172832"/>
      <w:bookmarkEnd w:id="3021"/>
      <w:r>
        <w:rPr>
          <w:rFonts w:hint="cs"/>
          <w:rtl/>
          <w:lang w:eastAsia="he-IL"/>
        </w:rPr>
        <w:t xml:space="preserve">במקום לאמץ את דרך הבנייה הקפדנית שלהם על סמך דברי </w:t>
      </w:r>
      <w:bookmarkStart w:id="3022" w:name="_ETM_Q1_176981"/>
      <w:bookmarkEnd w:id="3022"/>
      <w:r>
        <w:rPr>
          <w:rFonts w:hint="cs"/>
          <w:rtl/>
          <w:lang w:eastAsia="he-IL"/>
        </w:rPr>
        <w:t xml:space="preserve">הגמרא: מתעלם מדברי חז"ל, סתירת זקנים בניין. בניין הערים </w:t>
      </w:r>
      <w:bookmarkStart w:id="3023" w:name="_ETM_Q1_180664"/>
      <w:bookmarkEnd w:id="3023"/>
      <w:r>
        <w:rPr>
          <w:rFonts w:hint="cs"/>
          <w:rtl/>
          <w:lang w:eastAsia="he-IL"/>
        </w:rPr>
        <w:t>סתירה. וההמשך עוד יותר משמעותי, האזהרה שהזהירו חכמים את הורדוס</w:t>
      </w:r>
      <w:bookmarkStart w:id="3024" w:name="_ETM_Q1_192288"/>
      <w:bookmarkEnd w:id="3024"/>
      <w:r>
        <w:rPr>
          <w:rFonts w:hint="cs"/>
          <w:rtl/>
          <w:lang w:eastAsia="he-IL"/>
        </w:rPr>
        <w:t xml:space="preserve">: חכה, אם לא סתרת אל תסתור, ואם סתרת אל </w:t>
      </w:r>
      <w:bookmarkStart w:id="3025" w:name="_ETM_Q1_192948"/>
      <w:bookmarkEnd w:id="3025"/>
      <w:r>
        <w:rPr>
          <w:rFonts w:hint="cs"/>
          <w:rtl/>
          <w:lang w:eastAsia="he-IL"/>
        </w:rPr>
        <w:t xml:space="preserve">תבנה. ואם סתרת וכבר בנית, עשית רע. בתוכן המהלכים ובדרך </w:t>
      </w:r>
      <w:bookmarkStart w:id="3026" w:name="_ETM_Q1_204736"/>
      <w:bookmarkEnd w:id="3026"/>
      <w:r>
        <w:rPr>
          <w:rFonts w:hint="cs"/>
          <w:rtl/>
          <w:lang w:eastAsia="he-IL"/>
        </w:rPr>
        <w:t xml:space="preserve">עשייתם אתם מחליפים קידוש השם בחילול השם שאין דוגמתו. </w:t>
      </w:r>
    </w:p>
    <w:p w:rsidR="00592C09" w:rsidRDefault="00592C09" w:rsidP="00592C09">
      <w:pPr>
        <w:rPr>
          <w:rtl/>
          <w:lang w:eastAsia="he-IL"/>
        </w:rPr>
      </w:pPr>
    </w:p>
    <w:p w:rsidR="00592C09" w:rsidRDefault="00592C09" w:rsidP="00592C09">
      <w:pPr>
        <w:pStyle w:val="a5"/>
        <w:keepNext/>
        <w:rPr>
          <w:rtl/>
        </w:rPr>
      </w:pPr>
      <w:bookmarkStart w:id="3027" w:name="ET_speaker_6345_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2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או, </w:t>
      </w:r>
      <w:bookmarkStart w:id="3028" w:name="_ETM_Q1_206477"/>
      <w:bookmarkEnd w:id="3028"/>
      <w:r>
        <w:rPr>
          <w:rFonts w:hint="cs"/>
          <w:rtl/>
          <w:lang w:eastAsia="he-IL"/>
        </w:rPr>
        <w:t xml:space="preserve">נו באמת, יש גבול למה שאנחנו צריכים להקשיב פה, אדוני </w:t>
      </w:r>
      <w:bookmarkStart w:id="3029" w:name="_ETM_Q1_208939"/>
      <w:bookmarkEnd w:id="3029"/>
      <w:r>
        <w:rPr>
          <w:rFonts w:hint="cs"/>
          <w:rtl/>
          <w:lang w:eastAsia="he-IL"/>
        </w:rPr>
        <w:t xml:space="preserve">הפרופסור. אנחנו לא עושים חילול השם, לא מוכנה לקבל את </w:t>
      </w:r>
      <w:bookmarkStart w:id="3030" w:name="_ETM_Q1_214636"/>
      <w:bookmarkEnd w:id="3030"/>
      <w:r>
        <w:rPr>
          <w:rFonts w:hint="cs"/>
          <w:rtl/>
          <w:lang w:eastAsia="he-IL"/>
        </w:rPr>
        <w:t xml:space="preserve">זה לא בליד ולא בכאילו ולא בכלל. לא יעלה על </w:t>
      </w:r>
      <w:bookmarkStart w:id="3031" w:name="_ETM_Q1_220856"/>
      <w:bookmarkEnd w:id="3031"/>
      <w:r>
        <w:rPr>
          <w:rFonts w:hint="cs"/>
          <w:rtl/>
          <w:lang w:eastAsia="he-IL"/>
        </w:rPr>
        <w:t xml:space="preserve">הדעת שמישהו יאמר פה שאנחנו, חברי הוועדה, נבחרי העם, </w:t>
      </w:r>
      <w:bookmarkStart w:id="3032" w:name="_ETM_Q1_224536"/>
      <w:bookmarkEnd w:id="3032"/>
      <w:r>
        <w:rPr>
          <w:rFonts w:hint="cs"/>
          <w:rtl/>
          <w:lang w:eastAsia="he-IL"/>
        </w:rPr>
        <w:t xml:space="preserve">עושים כאן חילול השם. אני לא מוכנה לקבל </w:t>
      </w:r>
      <w:bookmarkStart w:id="3033" w:name="_ETM_Q1_225161"/>
      <w:bookmarkEnd w:id="3033"/>
      <w:r>
        <w:rPr>
          <w:rFonts w:hint="cs"/>
          <w:rtl/>
          <w:lang w:eastAsia="he-IL"/>
        </w:rPr>
        <w:t xml:space="preserve">את האמירה הזאת, ויהא מי שעומד מולי אשר יהא. </w:t>
      </w:r>
    </w:p>
    <w:p w:rsidR="00592C09" w:rsidRDefault="00592C09" w:rsidP="00592C09">
      <w:pPr>
        <w:rPr>
          <w:rtl/>
          <w:lang w:eastAsia="he-IL"/>
        </w:rPr>
      </w:pPr>
      <w:bookmarkStart w:id="3034" w:name="_ETM_Q1_229003"/>
      <w:bookmarkStart w:id="3035" w:name="_ETM_Q1_229103"/>
      <w:bookmarkEnd w:id="3034"/>
      <w:bookmarkEnd w:id="3035"/>
    </w:p>
    <w:p w:rsidR="00592C09" w:rsidRDefault="00592C09" w:rsidP="00592C09">
      <w:pPr>
        <w:pStyle w:val="af8"/>
        <w:keepNext/>
        <w:rPr>
          <w:rtl/>
        </w:rPr>
      </w:pPr>
      <w:bookmarkStart w:id="3036" w:name="ET_yor_6157_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6"/>
    </w:p>
    <w:p w:rsidR="00592C09" w:rsidRDefault="00592C09" w:rsidP="00592C09">
      <w:pPr>
        <w:pStyle w:val="KeepWithNext"/>
        <w:rPr>
          <w:lang w:eastAsia="he-IL"/>
        </w:rPr>
      </w:pPr>
    </w:p>
    <w:p w:rsidR="00592C09" w:rsidRDefault="00592C09" w:rsidP="00592C09">
      <w:pPr>
        <w:rPr>
          <w:rtl/>
          <w:lang w:eastAsia="he-IL"/>
        </w:rPr>
      </w:pPr>
      <w:bookmarkStart w:id="3037" w:name="_ETM_Q1_230501"/>
      <w:bookmarkEnd w:id="3037"/>
      <w:r>
        <w:rPr>
          <w:rFonts w:hint="cs"/>
          <w:rtl/>
          <w:lang w:eastAsia="he-IL"/>
        </w:rPr>
        <w:t xml:space="preserve">טלי, אני אסביר לך את העניין. </w:t>
      </w:r>
    </w:p>
    <w:p w:rsidR="00592C09" w:rsidRDefault="00592C09" w:rsidP="00592C09">
      <w:pPr>
        <w:rPr>
          <w:rtl/>
          <w:lang w:eastAsia="he-IL"/>
        </w:rPr>
      </w:pPr>
    </w:p>
    <w:p w:rsidR="00592C09" w:rsidRDefault="00592C09" w:rsidP="00592C09">
      <w:pPr>
        <w:pStyle w:val="a5"/>
        <w:keepNext/>
        <w:rPr>
          <w:rtl/>
        </w:rPr>
      </w:pPr>
      <w:bookmarkStart w:id="3038" w:name="ET_speaker_6345_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38"/>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לא, לא אכפת לי. </w:t>
      </w:r>
      <w:bookmarkStart w:id="3039" w:name="_ETM_Q1_231731"/>
      <w:bookmarkEnd w:id="3039"/>
      <w:r>
        <w:rPr>
          <w:rFonts w:hint="cs"/>
          <w:rtl/>
          <w:lang w:eastAsia="he-IL"/>
        </w:rPr>
        <w:t xml:space="preserve">אנחנו לא עושים פה חילול השם, ואני לא אקבל את </w:t>
      </w:r>
      <w:bookmarkStart w:id="3040" w:name="_ETM_Q1_231541"/>
      <w:bookmarkEnd w:id="3040"/>
      <w:r>
        <w:rPr>
          <w:rFonts w:hint="cs"/>
          <w:rtl/>
          <w:lang w:eastAsia="he-IL"/>
        </w:rPr>
        <w:t xml:space="preserve">האמירה הזאת. </w:t>
      </w:r>
    </w:p>
    <w:p w:rsidR="00592C09" w:rsidRDefault="00592C09" w:rsidP="00592C09">
      <w:pPr>
        <w:rPr>
          <w:rtl/>
          <w:lang w:eastAsia="he-IL"/>
        </w:rPr>
      </w:pPr>
      <w:bookmarkStart w:id="3041" w:name="_ETM_Q1_234069"/>
      <w:bookmarkStart w:id="3042" w:name="_ETM_Q1_234161"/>
      <w:bookmarkEnd w:id="3041"/>
      <w:bookmarkEnd w:id="3042"/>
    </w:p>
    <w:p w:rsidR="00592C09" w:rsidRDefault="00592C09" w:rsidP="00592C09">
      <w:pPr>
        <w:pStyle w:val="af8"/>
        <w:keepNext/>
        <w:rPr>
          <w:rtl/>
        </w:rPr>
      </w:pPr>
      <w:bookmarkStart w:id="3043" w:name="ET_yor_6157_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3"/>
    </w:p>
    <w:p w:rsidR="00592C09" w:rsidRDefault="00592C09" w:rsidP="00592C09">
      <w:pPr>
        <w:pStyle w:val="KeepWithNext"/>
        <w:rPr>
          <w:lang w:eastAsia="he-IL"/>
        </w:rPr>
      </w:pPr>
    </w:p>
    <w:p w:rsidR="00592C09" w:rsidRDefault="00592C09" w:rsidP="00592C09">
      <w:pPr>
        <w:rPr>
          <w:rtl/>
          <w:lang w:eastAsia="he-IL"/>
        </w:rPr>
      </w:pPr>
      <w:bookmarkStart w:id="3044" w:name="_ETM_Q1_237144"/>
      <w:bookmarkEnd w:id="3044"/>
      <w:r>
        <w:rPr>
          <w:rFonts w:hint="cs"/>
          <w:rtl/>
          <w:lang w:eastAsia="he-IL"/>
        </w:rPr>
        <w:t xml:space="preserve">טלי, מי שבעיניו המעמד של השופטים הוא כמעמד </w:t>
      </w:r>
      <w:bookmarkStart w:id="3045" w:name="_ETM_Q1_243989"/>
      <w:bookmarkEnd w:id="3045"/>
      <w:r>
        <w:rPr>
          <w:rFonts w:hint="cs"/>
          <w:rtl/>
          <w:lang w:eastAsia="he-IL"/>
        </w:rPr>
        <w:t xml:space="preserve">של אנשי דת - - - </w:t>
      </w:r>
    </w:p>
    <w:p w:rsidR="00592C09" w:rsidRDefault="00592C09" w:rsidP="00592C09">
      <w:pPr>
        <w:rPr>
          <w:rtl/>
          <w:lang w:eastAsia="he-IL"/>
        </w:rPr>
      </w:pPr>
    </w:p>
    <w:p w:rsidR="00592C09" w:rsidRDefault="00592C09" w:rsidP="00592C09">
      <w:pPr>
        <w:pStyle w:val="a5"/>
        <w:keepNext/>
        <w:rPr>
          <w:rtl/>
        </w:rPr>
      </w:pPr>
      <w:bookmarkStart w:id="3046" w:name="ET_speaker_6345_1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46"/>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מקום המשפט שמה הרשע. </w:t>
      </w:r>
      <w:bookmarkStart w:id="3047" w:name="_ETM_Q1_244843"/>
      <w:bookmarkEnd w:id="3047"/>
      <w:r>
        <w:rPr>
          <w:rFonts w:hint="cs"/>
          <w:rtl/>
          <w:lang w:eastAsia="he-IL"/>
        </w:rPr>
        <w:t xml:space="preserve">גם זה כתוב. </w:t>
      </w:r>
    </w:p>
    <w:p w:rsidR="00592C09" w:rsidRDefault="00592C09" w:rsidP="00592C09">
      <w:pPr>
        <w:rPr>
          <w:rtl/>
          <w:lang w:eastAsia="he-IL"/>
        </w:rPr>
      </w:pPr>
    </w:p>
    <w:p w:rsidR="00592C09" w:rsidRDefault="00592C09" w:rsidP="00592C09">
      <w:pPr>
        <w:pStyle w:val="af8"/>
        <w:keepNext/>
        <w:rPr>
          <w:rtl/>
        </w:rPr>
      </w:pPr>
      <w:bookmarkStart w:id="3048" w:name="ET_yor_6157_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8"/>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היה פה בשבוע שעבר הפרופ' זמיר שכאשר </w:t>
      </w:r>
      <w:bookmarkStart w:id="3049" w:name="_ETM_Q1_248399"/>
      <w:bookmarkEnd w:id="3049"/>
      <w:r>
        <w:rPr>
          <w:rFonts w:hint="cs"/>
          <w:rtl/>
          <w:lang w:eastAsia="he-IL"/>
        </w:rPr>
        <w:t>קצת שאלתי אותו שאלה או שתיים, בסופו של דבר הוא</w:t>
      </w:r>
      <w:bookmarkStart w:id="3050" w:name="_ETM_Q1_251791"/>
      <w:bookmarkEnd w:id="3050"/>
      <w:r>
        <w:rPr>
          <w:rFonts w:hint="cs"/>
          <w:rtl/>
          <w:lang w:eastAsia="he-IL"/>
        </w:rPr>
        <w:t xml:space="preserve"> בא ואמר שצריך להקשיב לשופטים כמו שיש רבנות אחת, לשופט </w:t>
      </w:r>
      <w:bookmarkStart w:id="3051" w:name="_ETM_Q1_259018"/>
      <w:bookmarkEnd w:id="3051"/>
      <w:r>
        <w:rPr>
          <w:rFonts w:hint="cs"/>
          <w:rtl/>
          <w:lang w:eastAsia="he-IL"/>
        </w:rPr>
        <w:t xml:space="preserve">וליועץ צריך משהו כמו הרבנות הראשית. אז מי שבעיניהם מתייחסים </w:t>
      </w:r>
      <w:bookmarkStart w:id="3052" w:name="_ETM_Q1_263125"/>
      <w:bookmarkEnd w:id="3052"/>
      <w:r>
        <w:rPr>
          <w:rFonts w:hint="cs"/>
          <w:rtl/>
          <w:lang w:eastAsia="he-IL"/>
        </w:rPr>
        <w:t xml:space="preserve">לשלטון השופטים כשלטון אנשי הדת, דהיינו תיאוקרטיה, אני בהחלט </w:t>
      </w:r>
      <w:bookmarkStart w:id="3053" w:name="_ETM_Q1_270360"/>
      <w:bookmarkEnd w:id="3053"/>
      <w:r>
        <w:rPr>
          <w:rFonts w:hint="cs"/>
          <w:rtl/>
          <w:lang w:eastAsia="he-IL"/>
        </w:rPr>
        <w:t xml:space="preserve">מבין מדוע הם חושבים שמי שמנסה לקחת את הכוח </w:t>
      </w:r>
      <w:bookmarkStart w:id="3054" w:name="_ETM_Q1_268507"/>
      <w:bookmarkEnd w:id="3054"/>
      <w:r>
        <w:rPr>
          <w:rFonts w:hint="cs"/>
          <w:rtl/>
          <w:lang w:eastAsia="he-IL"/>
        </w:rPr>
        <w:t xml:space="preserve">מהשופטים עושה חילול השם. </w:t>
      </w:r>
    </w:p>
    <w:p w:rsidR="00592C09" w:rsidRDefault="00592C09" w:rsidP="00592C09">
      <w:pPr>
        <w:rPr>
          <w:rtl/>
          <w:lang w:eastAsia="he-IL"/>
        </w:rPr>
      </w:pPr>
    </w:p>
    <w:p w:rsidR="00592C09" w:rsidRDefault="00592C09" w:rsidP="00592C09">
      <w:pPr>
        <w:pStyle w:val="a5"/>
        <w:keepNext/>
        <w:rPr>
          <w:rtl/>
        </w:rPr>
      </w:pPr>
      <w:bookmarkStart w:id="3055" w:name="ET_speaker_6345_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55"/>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אני לא נותנת לזה שום לגיטימציה </w:t>
      </w:r>
      <w:bookmarkStart w:id="3056" w:name="_ETM_Q1_273950"/>
      <w:bookmarkEnd w:id="3056"/>
      <w:r>
        <w:rPr>
          <w:rFonts w:hint="cs"/>
          <w:rtl/>
          <w:lang w:eastAsia="he-IL"/>
        </w:rPr>
        <w:t>ואין לי אמירת סנגוריה אחת למי ש</w:t>
      </w:r>
      <w:bookmarkStart w:id="3057" w:name="_ETM_Q1_277398"/>
      <w:bookmarkEnd w:id="3057"/>
      <w:r>
        <w:rPr>
          <w:rFonts w:hint="cs"/>
          <w:rtl/>
          <w:lang w:eastAsia="he-IL"/>
        </w:rPr>
        <w:t xml:space="preserve">מרעיל פה ואומר שאנחנו עושים פה חילול השם. סליחה, </w:t>
      </w:r>
      <w:bookmarkStart w:id="3058" w:name="_ETM_Q1_280240"/>
      <w:bookmarkEnd w:id="3058"/>
      <w:r>
        <w:rPr>
          <w:rFonts w:hint="cs"/>
          <w:rtl/>
          <w:lang w:eastAsia="he-IL"/>
        </w:rPr>
        <w:t xml:space="preserve">חברי, לא. אין כאן שום חילול השם. יש כאן </w:t>
      </w:r>
      <w:bookmarkStart w:id="3059" w:name="_ETM_Q1_280836"/>
      <w:bookmarkEnd w:id="3059"/>
      <w:r>
        <w:rPr>
          <w:rFonts w:hint="cs"/>
          <w:rtl/>
          <w:lang w:eastAsia="he-IL"/>
        </w:rPr>
        <w:t xml:space="preserve">קידוש השם בה"א הידיעה, ויש פה גם קידוש הימין, וזה </w:t>
      </w:r>
      <w:bookmarkStart w:id="3060" w:name="_ETM_Q1_285322"/>
      <w:bookmarkEnd w:id="3060"/>
      <w:r>
        <w:rPr>
          <w:rFonts w:hint="cs"/>
          <w:rtl/>
          <w:lang w:eastAsia="he-IL"/>
        </w:rPr>
        <w:t xml:space="preserve">גם בסדר. </w:t>
      </w:r>
    </w:p>
    <w:p w:rsidR="00592C09" w:rsidRDefault="00592C09" w:rsidP="00592C09">
      <w:pPr>
        <w:rPr>
          <w:rtl/>
          <w:lang w:eastAsia="he-IL"/>
        </w:rPr>
      </w:pPr>
      <w:bookmarkStart w:id="3061" w:name="_ETM_Q1_289172"/>
      <w:bookmarkStart w:id="3062" w:name="_ETM_Q1_289308"/>
      <w:bookmarkEnd w:id="3061"/>
      <w:bookmarkEnd w:id="3062"/>
    </w:p>
    <w:p w:rsidR="00592C09" w:rsidRDefault="00592C09" w:rsidP="00592C09">
      <w:pPr>
        <w:pStyle w:val="af8"/>
        <w:keepNext/>
        <w:rPr>
          <w:rtl/>
        </w:rPr>
      </w:pPr>
      <w:bookmarkStart w:id="3063" w:name="ET_yor_6157_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3"/>
    </w:p>
    <w:p w:rsidR="00592C09" w:rsidRDefault="00592C09" w:rsidP="00592C09">
      <w:pPr>
        <w:pStyle w:val="KeepWithNext"/>
        <w:rPr>
          <w:lang w:eastAsia="he-IL"/>
        </w:rPr>
      </w:pPr>
    </w:p>
    <w:p w:rsidR="00592C09" w:rsidRDefault="00592C09" w:rsidP="00592C09">
      <w:pPr>
        <w:rPr>
          <w:rtl/>
          <w:lang w:eastAsia="he-IL"/>
        </w:rPr>
      </w:pPr>
      <w:bookmarkStart w:id="3064" w:name="_ETM_Q1_290941"/>
      <w:bookmarkEnd w:id="3064"/>
      <w:r>
        <w:rPr>
          <w:rFonts w:hint="cs"/>
          <w:rtl/>
          <w:lang w:eastAsia="he-IL"/>
        </w:rPr>
        <w:t xml:space="preserve">מי שבעיניו דברי השופטים ודברי היועצים המשפטיים הם קודש קודשים </w:t>
      </w:r>
      <w:bookmarkStart w:id="3065" w:name="_ETM_Q1_303981"/>
      <w:bookmarkEnd w:id="3065"/>
      <w:r>
        <w:rPr>
          <w:rFonts w:hint="cs"/>
          <w:rtl/>
          <w:lang w:eastAsia="he-IL"/>
        </w:rPr>
        <w:t>או דברי אלוהים חיים, או שבאים ממקור סמכות שאיננו מ</w:t>
      </w:r>
      <w:bookmarkStart w:id="3066" w:name="_ETM_Q1_308687"/>
      <w:bookmarkEnd w:id="3066"/>
      <w:r>
        <w:rPr>
          <w:rFonts w:hint="cs"/>
          <w:rtl/>
          <w:lang w:eastAsia="he-IL"/>
        </w:rPr>
        <w:t xml:space="preserve">העם, אני בהחלט מבין. </w:t>
      </w:r>
    </w:p>
    <w:p w:rsidR="00592C09" w:rsidRDefault="00592C09" w:rsidP="00592C09">
      <w:pPr>
        <w:rPr>
          <w:rtl/>
          <w:lang w:eastAsia="he-IL"/>
        </w:rPr>
      </w:pPr>
    </w:p>
    <w:p w:rsidR="00592C09" w:rsidRDefault="00592C09" w:rsidP="00592C09">
      <w:pPr>
        <w:pStyle w:val="a5"/>
        <w:keepNext/>
        <w:rPr>
          <w:rtl/>
        </w:rPr>
      </w:pPr>
      <w:bookmarkStart w:id="3067" w:name="ET_speaker_6345_1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67"/>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אני לא מוכנה לקבל בשום צורה. </w:t>
      </w:r>
      <w:bookmarkStart w:id="3068" w:name="_ETM_Q1_310388"/>
      <w:bookmarkEnd w:id="3068"/>
    </w:p>
    <w:p w:rsidR="00592C09" w:rsidRDefault="00592C09" w:rsidP="00592C09">
      <w:pPr>
        <w:rPr>
          <w:rtl/>
          <w:lang w:eastAsia="he-IL"/>
        </w:rPr>
      </w:pPr>
      <w:bookmarkStart w:id="3069" w:name="_ETM_Q1_311012"/>
      <w:bookmarkStart w:id="3070" w:name="_ETM_Q1_311103"/>
      <w:bookmarkEnd w:id="3069"/>
      <w:bookmarkEnd w:id="3070"/>
    </w:p>
    <w:p w:rsidR="00592C09" w:rsidRDefault="00592C09" w:rsidP="00592C09">
      <w:pPr>
        <w:pStyle w:val="af8"/>
        <w:keepNext/>
        <w:rPr>
          <w:rtl/>
        </w:rPr>
      </w:pPr>
      <w:bookmarkStart w:id="3071" w:name="ET_yor_6157_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71"/>
    </w:p>
    <w:p w:rsidR="00592C09" w:rsidRDefault="00592C09" w:rsidP="00592C09">
      <w:pPr>
        <w:pStyle w:val="KeepWithNext"/>
        <w:rPr>
          <w:lang w:eastAsia="he-IL"/>
        </w:rPr>
      </w:pPr>
    </w:p>
    <w:p w:rsidR="00592C09" w:rsidRDefault="00592C09" w:rsidP="00592C09">
      <w:pPr>
        <w:rPr>
          <w:rtl/>
          <w:lang w:eastAsia="he-IL"/>
        </w:rPr>
      </w:pPr>
      <w:bookmarkStart w:id="3072" w:name="_ETM_Q1_312355"/>
      <w:bookmarkEnd w:id="3072"/>
      <w:r>
        <w:rPr>
          <w:rFonts w:hint="cs"/>
          <w:rtl/>
          <w:lang w:eastAsia="he-IL"/>
        </w:rPr>
        <w:t xml:space="preserve">טלי, זה לא ייתכן. אני באמצע לדבר. מי שבעיניו דברי </w:t>
      </w:r>
      <w:bookmarkStart w:id="3073" w:name="_ETM_Q1_320368"/>
      <w:bookmarkEnd w:id="3073"/>
      <w:r>
        <w:rPr>
          <w:rFonts w:hint="cs"/>
          <w:rtl/>
          <w:lang w:eastAsia="he-IL"/>
        </w:rPr>
        <w:t xml:space="preserve">השופטים ודברי היועצים המשפטיים הם דברי אלוהים חיים ורואה בזה </w:t>
      </w:r>
      <w:bookmarkStart w:id="3074" w:name="_ETM_Q1_320438"/>
      <w:bookmarkEnd w:id="3074"/>
      <w:r>
        <w:rPr>
          <w:rFonts w:hint="cs"/>
          <w:rtl/>
          <w:lang w:eastAsia="he-IL"/>
        </w:rPr>
        <w:t xml:space="preserve">את הדת החדשה שלו, אני בהחלט מבין מדוע הוא </w:t>
      </w:r>
      <w:bookmarkStart w:id="3075" w:name="_ETM_Q1_324767"/>
      <w:bookmarkEnd w:id="3075"/>
      <w:r>
        <w:rPr>
          <w:rFonts w:hint="cs"/>
          <w:rtl/>
          <w:lang w:eastAsia="he-IL"/>
        </w:rPr>
        <w:t xml:space="preserve">מתייחס למה שאנחנו עושים כאן כחילול השם. אני לא חושב </w:t>
      </w:r>
      <w:bookmarkStart w:id="3076" w:name="_ETM_Q1_331695"/>
      <w:bookmarkStart w:id="3077" w:name="_ETM_Q1_337458"/>
      <w:bookmarkEnd w:id="3076"/>
      <w:bookmarkEnd w:id="3077"/>
      <w:r>
        <w:rPr>
          <w:rFonts w:hint="cs"/>
          <w:rtl/>
          <w:lang w:eastAsia="he-IL"/>
        </w:rPr>
        <w:t xml:space="preserve">שבמדינה דמוקרטית לגיטימי לנהל שיח דתי כזה. אני הייתי מאוד שמח לנהל שיח דתי כזה שאומר יש </w:t>
      </w:r>
      <w:bookmarkStart w:id="3078" w:name="_ETM_Q1_348374"/>
      <w:bookmarkEnd w:id="3078"/>
      <w:r>
        <w:rPr>
          <w:rFonts w:hint="cs"/>
          <w:rtl/>
          <w:lang w:eastAsia="he-IL"/>
        </w:rPr>
        <w:t xml:space="preserve">תורה מלמעלה, שבגללה אנחנו לא יכולים לחוקק ואנחנו לא יכולים </w:t>
      </w:r>
      <w:bookmarkStart w:id="3079" w:name="_ETM_Q1_353260"/>
      <w:bookmarkEnd w:id="3079"/>
      <w:r>
        <w:rPr>
          <w:rFonts w:hint="cs"/>
          <w:rtl/>
          <w:lang w:eastAsia="he-IL"/>
        </w:rPr>
        <w:t xml:space="preserve">לפעול, ואז פשוט היינו מתווכחים מה בדיוק כתוב בתורה. אבל </w:t>
      </w:r>
      <w:bookmarkStart w:id="3080" w:name="_ETM_Q1_353108"/>
      <w:bookmarkEnd w:id="3080"/>
      <w:r>
        <w:rPr>
          <w:rFonts w:hint="cs"/>
          <w:rtl/>
          <w:lang w:eastAsia="he-IL"/>
        </w:rPr>
        <w:t xml:space="preserve">אנחנו מדינה דמוקרטית, וצר לי שיש אנשים שמבחינתם משה </w:t>
      </w:r>
      <w:bookmarkStart w:id="3081" w:name="_ETM_Q1_361154"/>
      <w:bookmarkEnd w:id="3081"/>
      <w:r>
        <w:rPr>
          <w:rFonts w:hint="cs"/>
          <w:rtl/>
          <w:lang w:eastAsia="he-IL"/>
        </w:rPr>
        <w:t xml:space="preserve">קיבל תורה מסיני ומסרה לאהרון, לא אהרון אחיו אלא אהרון </w:t>
      </w:r>
      <w:bookmarkStart w:id="3082" w:name="_ETM_Q1_362614"/>
      <w:bookmarkEnd w:id="3082"/>
      <w:r>
        <w:rPr>
          <w:rFonts w:hint="cs"/>
          <w:rtl/>
          <w:lang w:eastAsia="he-IL"/>
        </w:rPr>
        <w:t xml:space="preserve">ברק. וממילא כולנו מחויבים כתורה למשה מסיני ללכת בדרכו </w:t>
      </w:r>
      <w:bookmarkStart w:id="3083" w:name="_ETM_Q1_367751"/>
      <w:bookmarkEnd w:id="3083"/>
      <w:r>
        <w:rPr>
          <w:rFonts w:hint="cs"/>
          <w:rtl/>
          <w:lang w:eastAsia="he-IL"/>
        </w:rPr>
        <w:t xml:space="preserve">של אהרון ברק, וממילא כל החולק עליו כחולק אחר השכינה </w:t>
      </w:r>
      <w:bookmarkStart w:id="3084" w:name="_ETM_Q1_375643"/>
      <w:bookmarkEnd w:id="3084"/>
      <w:r>
        <w:rPr>
          <w:rFonts w:hint="cs"/>
          <w:rtl/>
          <w:lang w:eastAsia="he-IL"/>
        </w:rPr>
        <w:t xml:space="preserve">ויש פה עניין של חילול השם. זה המסר גם מדברי פרופ' זמיר שהיה פה בשבוע שעבר וגם מהדברים שפרופ' </w:t>
      </w:r>
      <w:bookmarkStart w:id="3085" w:name="_ETM_Q1_381068"/>
      <w:bookmarkEnd w:id="3085"/>
      <w:r>
        <w:rPr>
          <w:rFonts w:hint="cs"/>
          <w:rtl/>
          <w:lang w:eastAsia="he-IL"/>
        </w:rPr>
        <w:t>מנחם בן ששון אמר כרגע. לכן הוא מתייחס לדב</w:t>
      </w:r>
      <w:bookmarkStart w:id="3086" w:name="_ETM_Q1_383639"/>
      <w:bookmarkEnd w:id="3086"/>
      <w:r>
        <w:rPr>
          <w:rFonts w:hint="cs"/>
          <w:rtl/>
          <w:lang w:eastAsia="he-IL"/>
        </w:rPr>
        <w:t xml:space="preserve">ר הזה כחילול השם. ואני אומר, יש לי השם </w:t>
      </w:r>
      <w:bookmarkStart w:id="3087" w:name="_ETM_Q1_386821"/>
      <w:bookmarkEnd w:id="3087"/>
      <w:r>
        <w:rPr>
          <w:rFonts w:hint="cs"/>
          <w:rtl/>
          <w:lang w:eastAsia="he-IL"/>
        </w:rPr>
        <w:t xml:space="preserve">אחד, לא קוראים לו אהרון ברק. הייתה מישהי ממפלגה </w:t>
      </w:r>
      <w:bookmarkStart w:id="3088" w:name="_ETM_Q1_391007"/>
      <w:bookmarkEnd w:id="3088"/>
      <w:r>
        <w:rPr>
          <w:rFonts w:hint="cs"/>
          <w:rtl/>
          <w:lang w:eastAsia="he-IL"/>
        </w:rPr>
        <w:t xml:space="preserve">אחרת שאמרה: יש אלוהים אחד בשמים ויש יאיר לפיד. לא </w:t>
      </w:r>
      <w:bookmarkStart w:id="3089" w:name="_ETM_Q1_396966"/>
      <w:bookmarkEnd w:id="3089"/>
      <w:r>
        <w:rPr>
          <w:rFonts w:hint="cs"/>
          <w:rtl/>
          <w:lang w:eastAsia="he-IL"/>
        </w:rPr>
        <w:t xml:space="preserve">יאיר לפיד ולא אהרון ברק אינם אוחזים בעיניי בהשראה אלוהית ברמה הזאת שבגלל זה כל מחלוקת עליהם היא </w:t>
      </w:r>
      <w:bookmarkStart w:id="3090" w:name="_ETM_Q1_403263"/>
      <w:bookmarkEnd w:id="3090"/>
      <w:r>
        <w:rPr>
          <w:rFonts w:hint="cs"/>
          <w:rtl/>
          <w:lang w:eastAsia="he-IL"/>
        </w:rPr>
        <w:t xml:space="preserve">חילול השם. </w:t>
      </w:r>
    </w:p>
    <w:p w:rsidR="00592C09" w:rsidRDefault="00592C09" w:rsidP="00592C09">
      <w:pPr>
        <w:rPr>
          <w:rtl/>
          <w:lang w:eastAsia="he-IL"/>
        </w:rPr>
      </w:pPr>
      <w:bookmarkStart w:id="3091" w:name="_ETM_Q1_407471"/>
      <w:bookmarkStart w:id="3092" w:name="_ETM_Q1_407575"/>
      <w:bookmarkEnd w:id="3091"/>
      <w:bookmarkEnd w:id="3092"/>
    </w:p>
    <w:p w:rsidR="00592C09" w:rsidRDefault="00592C09" w:rsidP="00592C09">
      <w:pPr>
        <w:pStyle w:val="a5"/>
        <w:keepNext/>
        <w:rPr>
          <w:rtl/>
        </w:rPr>
      </w:pPr>
      <w:bookmarkStart w:id="3093" w:name="ET_speaker_6345_1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93"/>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בכל זאת אסור לקבל את זה בשום פנים </w:t>
      </w:r>
      <w:bookmarkStart w:id="3094" w:name="_ETM_Q1_407212"/>
      <w:bookmarkEnd w:id="3094"/>
      <w:r>
        <w:rPr>
          <w:rFonts w:hint="cs"/>
          <w:rtl/>
          <w:lang w:eastAsia="he-IL"/>
        </w:rPr>
        <w:t xml:space="preserve">ואופן, שמישהו כאן בוועדה יאמר לחברי כנסת, נבחרי עם </w:t>
      </w:r>
      <w:bookmarkStart w:id="3095" w:name="_ETM_Q1_412469"/>
      <w:bookmarkEnd w:id="3095"/>
      <w:r>
        <w:rPr>
          <w:rFonts w:hint="cs"/>
          <w:rtl/>
          <w:lang w:eastAsia="he-IL"/>
        </w:rPr>
        <w:t xml:space="preserve">ברוב, שמה שעושים כאן בעבודת חקיקה מאומצת לטובת כלל אזרחי </w:t>
      </w:r>
      <w:bookmarkStart w:id="3096" w:name="_ETM_Q1_415326"/>
      <w:bookmarkEnd w:id="3096"/>
      <w:r>
        <w:rPr>
          <w:rFonts w:hint="cs"/>
          <w:rtl/>
          <w:lang w:eastAsia="he-IL"/>
        </w:rPr>
        <w:t xml:space="preserve">מדינת ישראל זה חילול השם. אין לקבל אמירה כזאת. </w:t>
      </w:r>
    </w:p>
    <w:p w:rsidR="00592C09" w:rsidRDefault="00592C09" w:rsidP="00592C09">
      <w:pPr>
        <w:rPr>
          <w:rtl/>
          <w:lang w:eastAsia="he-IL"/>
        </w:rPr>
      </w:pPr>
      <w:bookmarkStart w:id="3097" w:name="_ETM_Q1_424012"/>
      <w:bookmarkStart w:id="3098" w:name="_ETM_Q1_424106"/>
      <w:bookmarkEnd w:id="3097"/>
      <w:bookmarkEnd w:id="3098"/>
    </w:p>
    <w:p w:rsidR="00592C09" w:rsidRDefault="00592C09" w:rsidP="00592C09">
      <w:pPr>
        <w:pStyle w:val="af8"/>
        <w:keepNext/>
        <w:rPr>
          <w:rtl/>
        </w:rPr>
      </w:pPr>
      <w:bookmarkStart w:id="3099" w:name="ET_yor_6157_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9"/>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מחאתך ומחאתי, למרות שנאמרו בשפות שונות, נרשמו לפרוטוקול. נאפשר לפרופ' בן </w:t>
      </w:r>
      <w:bookmarkStart w:id="3100" w:name="_ETM_Q1_438424"/>
      <w:bookmarkEnd w:id="3100"/>
      <w:r>
        <w:rPr>
          <w:rFonts w:hint="cs"/>
          <w:rtl/>
          <w:lang w:eastAsia="he-IL"/>
        </w:rPr>
        <w:t xml:space="preserve">ששון להשלים את דבריו, למרות האמירות שנאמרו על ידינו. </w:t>
      </w:r>
    </w:p>
    <w:p w:rsidR="00592C09" w:rsidRDefault="00592C09" w:rsidP="00592C09">
      <w:pPr>
        <w:rPr>
          <w:rtl/>
          <w:lang w:eastAsia="he-IL"/>
        </w:rPr>
      </w:pPr>
    </w:p>
    <w:p w:rsidR="00592C09" w:rsidRDefault="00592C09" w:rsidP="00592C09">
      <w:pPr>
        <w:pStyle w:val="a5"/>
        <w:keepNext/>
        <w:rPr>
          <w:rtl/>
        </w:rPr>
      </w:pPr>
      <w:bookmarkStart w:id="3101" w:name="ET_speaker_מנחם_בן_ששון_18"/>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10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תודה </w:t>
      </w:r>
      <w:bookmarkStart w:id="3102" w:name="_ETM_Q1_438512"/>
      <w:bookmarkEnd w:id="3102"/>
      <w:r>
        <w:rPr>
          <w:rFonts w:hint="cs"/>
          <w:rtl/>
          <w:lang w:eastAsia="he-IL"/>
        </w:rPr>
        <w:t xml:space="preserve">רבה. אני לא מקבל, כמובן, את הגישה ששופטי בית המשפט </w:t>
      </w:r>
      <w:bookmarkStart w:id="3103" w:name="_ETM_Q1_443367"/>
      <w:bookmarkEnd w:id="3103"/>
      <w:r>
        <w:rPr>
          <w:rFonts w:hint="cs"/>
          <w:rtl/>
          <w:lang w:eastAsia="he-IL"/>
        </w:rPr>
        <w:t xml:space="preserve">מעמדם כסמכות רבנים, ואני גם לא חושב שסמכות רבנים היא </w:t>
      </w:r>
      <w:bookmarkStart w:id="3104" w:name="_ETM_Q1_450382"/>
      <w:bookmarkEnd w:id="3104"/>
      <w:r>
        <w:rPr>
          <w:rFonts w:hint="cs"/>
          <w:rtl/>
          <w:lang w:eastAsia="he-IL"/>
        </w:rPr>
        <w:t xml:space="preserve">סמכות שאין לחלוק עליה. חשוב לחלוק עליה. נשוב </w:t>
      </w:r>
      <w:bookmarkStart w:id="3105" w:name="_ETM_Q1_453450"/>
      <w:bookmarkEnd w:id="3105"/>
      <w:r>
        <w:rPr>
          <w:rFonts w:hint="cs"/>
          <w:rtl/>
          <w:lang w:eastAsia="he-IL"/>
        </w:rPr>
        <w:t xml:space="preserve">לכנסת ולציטוט, עכשיו אני מודה קטוע ומוטעה, מדבריו של ראש </w:t>
      </w:r>
      <w:bookmarkStart w:id="3106" w:name="_ETM_Q1_454968"/>
      <w:bookmarkEnd w:id="3106"/>
      <w:r>
        <w:rPr>
          <w:rFonts w:hint="cs"/>
          <w:rtl/>
          <w:lang w:eastAsia="he-IL"/>
        </w:rPr>
        <w:t xml:space="preserve">הוועדה בספרו: שני מאפיינים, אומר ראש הוועדה, הופכים את המתרחש </w:t>
      </w:r>
      <w:bookmarkStart w:id="3107" w:name="_ETM_Q1_464951"/>
      <w:bookmarkEnd w:id="3107"/>
      <w:r>
        <w:rPr>
          <w:rFonts w:hint="cs"/>
          <w:rtl/>
          <w:lang w:eastAsia="he-IL"/>
        </w:rPr>
        <w:t xml:space="preserve">בישראל לחריג במיוחד. האחד, הסכנה הקיומית שמדינת ישראל נתונה </w:t>
      </w:r>
      <w:bookmarkStart w:id="3108" w:name="_ETM_Q1_467509"/>
      <w:bookmarkEnd w:id="3108"/>
      <w:r>
        <w:rPr>
          <w:rFonts w:hint="cs"/>
          <w:rtl/>
          <w:lang w:eastAsia="he-IL"/>
        </w:rPr>
        <w:t xml:space="preserve">בה מאז הקמתה, ובכללה מיעוט גדול שנציגיו הפוליטיים </w:t>
      </w:r>
      <w:bookmarkStart w:id="3109" w:name="_ETM_Q1_471393"/>
      <w:bookmarkEnd w:id="3109"/>
      <w:r>
        <w:rPr>
          <w:rFonts w:hint="cs"/>
          <w:rtl/>
          <w:lang w:eastAsia="he-IL"/>
        </w:rPr>
        <w:t xml:space="preserve">כופרים בזכותה להתקיים כפי שהיא. השני, אדישות הציבור. </w:t>
      </w:r>
    </w:p>
    <w:p w:rsidR="00592C09" w:rsidRDefault="00592C09" w:rsidP="00592C09">
      <w:pPr>
        <w:rPr>
          <w:rtl/>
          <w:lang w:eastAsia="he-IL"/>
        </w:rPr>
      </w:pPr>
      <w:bookmarkStart w:id="3110" w:name="_ETM_Q1_481961"/>
      <w:bookmarkStart w:id="3111" w:name="_ETM_Q1_482056"/>
      <w:bookmarkEnd w:id="3110"/>
      <w:bookmarkEnd w:id="3111"/>
    </w:p>
    <w:p w:rsidR="00592C09" w:rsidRDefault="00592C09" w:rsidP="00592C09">
      <w:pPr>
        <w:rPr>
          <w:rtl/>
          <w:lang w:eastAsia="he-IL"/>
        </w:rPr>
      </w:pPr>
      <w:bookmarkStart w:id="3112" w:name="_ETM_Q1_482122"/>
      <w:bookmarkStart w:id="3113" w:name="_ETM_Q1_482212"/>
      <w:bookmarkEnd w:id="3112"/>
      <w:bookmarkEnd w:id="3113"/>
      <w:r>
        <w:rPr>
          <w:rFonts w:hint="cs"/>
          <w:rtl/>
          <w:lang w:eastAsia="he-IL"/>
        </w:rPr>
        <w:t>אנ</w:t>
      </w:r>
      <w:bookmarkStart w:id="3114" w:name="_ETM_Q1_483210"/>
      <w:bookmarkEnd w:id="3114"/>
      <w:r>
        <w:rPr>
          <w:rFonts w:hint="cs"/>
          <w:rtl/>
          <w:lang w:eastAsia="he-IL"/>
        </w:rPr>
        <w:t xml:space="preserve">חנו על ספו של מהלך שלכם, מואץ </w:t>
      </w:r>
      <w:bookmarkStart w:id="3115" w:name="_ETM_Q1_483768"/>
      <w:bookmarkEnd w:id="3115"/>
      <w:r>
        <w:rPr>
          <w:rFonts w:hint="cs"/>
          <w:rtl/>
          <w:lang w:eastAsia="he-IL"/>
        </w:rPr>
        <w:t xml:space="preserve">ביתר, מתוזמר ברעם. זה כבר לא מיעוט. עכשיו זה רוב. </w:t>
      </w:r>
      <w:bookmarkStart w:id="3116" w:name="_ETM_Q1_488283"/>
      <w:bookmarkEnd w:id="3116"/>
      <w:r>
        <w:rPr>
          <w:rFonts w:hint="cs"/>
          <w:rtl/>
          <w:lang w:eastAsia="he-IL"/>
        </w:rPr>
        <w:t xml:space="preserve">אלא זה רוב שנציגיו הפוליטיים כופרים בזכותה של מדינת ישראל </w:t>
      </w:r>
      <w:bookmarkStart w:id="3117" w:name="_ETM_Q1_496131"/>
      <w:bookmarkEnd w:id="3117"/>
      <w:r>
        <w:rPr>
          <w:rFonts w:hint="cs"/>
          <w:rtl/>
          <w:lang w:eastAsia="he-IL"/>
        </w:rPr>
        <w:t xml:space="preserve">להתקיים כפי שהיא, סוף ציטוט. מדינה יצירתית, דמוקרטית, יצרנית, </w:t>
      </w:r>
      <w:bookmarkStart w:id="3118" w:name="_ETM_Q1_500953"/>
      <w:bookmarkEnd w:id="3118"/>
      <w:r>
        <w:rPr>
          <w:rFonts w:hint="cs"/>
          <w:rtl/>
          <w:lang w:eastAsia="he-IL"/>
        </w:rPr>
        <w:t xml:space="preserve">יהודית. אני מקווה, כמוך, שהציבור לא יהיה אדיש. </w:t>
      </w:r>
      <w:bookmarkStart w:id="3119" w:name="_ETM_Q1_502821"/>
      <w:bookmarkEnd w:id="3119"/>
      <w:r>
        <w:rPr>
          <w:rFonts w:hint="cs"/>
          <w:rtl/>
          <w:lang w:eastAsia="he-IL"/>
        </w:rPr>
        <w:t xml:space="preserve">שובו ליסודות ולעקרונות שעליהם נשען חוק יסוד: השפיטה, ועל פיהם נסו בבקשה לבחון את התיקון למה שנחוץ למדינה היהודית ברוח </w:t>
      </w:r>
      <w:bookmarkStart w:id="3120" w:name="_ETM_Q1_512421"/>
      <w:bookmarkEnd w:id="3120"/>
      <w:r>
        <w:rPr>
          <w:rFonts w:hint="cs"/>
          <w:rtl/>
          <w:lang w:eastAsia="he-IL"/>
        </w:rPr>
        <w:t xml:space="preserve">היהודית, לא לסתור לפני שבחנו טוב. בכנות ובנאמנות לשני היסודות </w:t>
      </w:r>
      <w:bookmarkStart w:id="3121" w:name="_ETM_Q1_521943"/>
      <w:bookmarkEnd w:id="3121"/>
      <w:r>
        <w:rPr>
          <w:rFonts w:hint="cs"/>
          <w:rtl/>
          <w:lang w:eastAsia="he-IL"/>
        </w:rPr>
        <w:t xml:space="preserve">הללו, יהדות ודמוקרטיה. ומתוך ביטחון בצור ישראל נעשה ונצליח. </w:t>
      </w:r>
    </w:p>
    <w:p w:rsidR="00592C09" w:rsidRDefault="00592C09" w:rsidP="00592C09">
      <w:pPr>
        <w:rPr>
          <w:rtl/>
          <w:lang w:eastAsia="he-IL"/>
        </w:rPr>
      </w:pPr>
      <w:bookmarkStart w:id="3122" w:name="_ETM_Q1_530187"/>
      <w:bookmarkStart w:id="3123" w:name="_ETM_Q1_530290"/>
      <w:bookmarkEnd w:id="3122"/>
      <w:bookmarkEnd w:id="3123"/>
    </w:p>
    <w:p w:rsidR="00592C09" w:rsidRDefault="00592C09" w:rsidP="00592C09">
      <w:pPr>
        <w:pStyle w:val="af8"/>
        <w:keepNext/>
        <w:rPr>
          <w:rtl/>
        </w:rPr>
      </w:pPr>
      <w:bookmarkStart w:id="3124" w:name="ET_yor_6157_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4"/>
    </w:p>
    <w:p w:rsidR="00592C09" w:rsidRDefault="00592C09" w:rsidP="00592C09">
      <w:pPr>
        <w:pStyle w:val="KeepWithNext"/>
        <w:rPr>
          <w:rtl/>
          <w:lang w:eastAsia="he-IL"/>
        </w:rPr>
      </w:pPr>
    </w:p>
    <w:p w:rsidR="00592C09" w:rsidRDefault="00592C09" w:rsidP="00592C09">
      <w:pPr>
        <w:rPr>
          <w:rtl/>
          <w:lang w:eastAsia="he-IL"/>
        </w:rPr>
      </w:pPr>
      <w:bookmarkStart w:id="3125" w:name="_ETM_Q1_531741"/>
      <w:bookmarkEnd w:id="3125"/>
      <w:r>
        <w:rPr>
          <w:rFonts w:hint="cs"/>
          <w:rtl/>
          <w:lang w:eastAsia="he-IL"/>
        </w:rPr>
        <w:t xml:space="preserve">תודה </w:t>
      </w:r>
      <w:bookmarkStart w:id="3126" w:name="_ETM_Q1_532347"/>
      <w:bookmarkEnd w:id="3126"/>
      <w:r>
        <w:rPr>
          <w:rFonts w:hint="cs"/>
          <w:rtl/>
          <w:lang w:eastAsia="he-IL"/>
        </w:rPr>
        <w:t xml:space="preserve">רבה לפרופ' מנחם בן ששון. אני מאוד אוהב שמצטטים מספרי </w:t>
      </w:r>
      <w:bookmarkStart w:id="3127" w:name="_ETM_Q1_539647"/>
      <w:bookmarkEnd w:id="3127"/>
      <w:r>
        <w:rPr>
          <w:rFonts w:hint="cs"/>
          <w:rtl/>
          <w:lang w:eastAsia="he-IL"/>
        </w:rPr>
        <w:t xml:space="preserve">בוועדה, ואז זה גם מעמיד אותי בניגוד עניינים כי </w:t>
      </w:r>
      <w:bookmarkStart w:id="3128" w:name="_ETM_Q1_539839"/>
      <w:bookmarkEnd w:id="3128"/>
      <w:r>
        <w:rPr>
          <w:rFonts w:hint="cs"/>
          <w:rtl/>
          <w:lang w:eastAsia="he-IL"/>
        </w:rPr>
        <w:t xml:space="preserve">קשה לי לקטוע את הדובר. אל תנצלו את זה בבקשה </w:t>
      </w:r>
      <w:bookmarkStart w:id="3129" w:name="_ETM_Q1_543903"/>
      <w:bookmarkEnd w:id="3129"/>
      <w:r>
        <w:rPr>
          <w:rFonts w:hint="cs"/>
          <w:rtl/>
          <w:lang w:eastAsia="he-IL"/>
        </w:rPr>
        <w:t xml:space="preserve">לטובת פיליבסטרים. אני אתגבר על ניגוד העניינים הבסיסי הזה לעתיד. </w:t>
      </w:r>
      <w:bookmarkStart w:id="3130" w:name="_ETM_Q1_551693"/>
      <w:bookmarkEnd w:id="3130"/>
      <w:r>
        <w:rPr>
          <w:rFonts w:hint="cs"/>
          <w:rtl/>
          <w:lang w:eastAsia="he-IL"/>
        </w:rPr>
        <w:t xml:space="preserve">אבל כדאי להפנות לעמוד, כי אני במקרה מחזיק, אני רוצה </w:t>
      </w:r>
      <w:bookmarkStart w:id="3131" w:name="_ETM_Q1_552209"/>
      <w:bookmarkEnd w:id="3131"/>
      <w:r>
        <w:rPr>
          <w:rFonts w:hint="cs"/>
          <w:rtl/>
          <w:lang w:eastAsia="he-IL"/>
        </w:rPr>
        <w:t xml:space="preserve">לדעת מאיפה מצוטט. </w:t>
      </w:r>
    </w:p>
    <w:p w:rsidR="00592C09" w:rsidRDefault="00592C09" w:rsidP="00592C09">
      <w:pPr>
        <w:rPr>
          <w:rtl/>
          <w:lang w:eastAsia="he-IL"/>
        </w:rPr>
      </w:pPr>
      <w:bookmarkStart w:id="3132" w:name="_ETM_Q1_558658"/>
      <w:bookmarkStart w:id="3133" w:name="_ETM_Q1_558760"/>
      <w:bookmarkEnd w:id="3132"/>
      <w:bookmarkEnd w:id="3133"/>
    </w:p>
    <w:p w:rsidR="00592C09" w:rsidRDefault="00592C09" w:rsidP="00592C09">
      <w:pPr>
        <w:rPr>
          <w:rtl/>
          <w:lang w:eastAsia="he-IL"/>
        </w:rPr>
      </w:pPr>
      <w:bookmarkStart w:id="3134" w:name="_ETM_Q1_558825"/>
      <w:bookmarkStart w:id="3135" w:name="_ETM_Q1_558896"/>
      <w:bookmarkEnd w:id="3134"/>
      <w:bookmarkEnd w:id="3135"/>
      <w:r>
        <w:rPr>
          <w:rFonts w:hint="cs"/>
          <w:rtl/>
          <w:lang w:eastAsia="he-IL"/>
        </w:rPr>
        <w:t xml:space="preserve">ד"ר עמיר פוקס מהמכון הישראלי לדמוקרטיה, בבקשה. </w:t>
      </w:r>
      <w:bookmarkStart w:id="3136" w:name="_ETM_Q1_564392"/>
      <w:bookmarkEnd w:id="3136"/>
    </w:p>
    <w:p w:rsidR="00592C09" w:rsidRDefault="00592C09" w:rsidP="00592C09">
      <w:pPr>
        <w:rPr>
          <w:rtl/>
          <w:lang w:eastAsia="he-IL"/>
        </w:rPr>
      </w:pPr>
      <w:bookmarkStart w:id="3137" w:name="_ETM_Q1_572506"/>
      <w:bookmarkStart w:id="3138" w:name="_ETM_Q1_572594"/>
      <w:bookmarkEnd w:id="3137"/>
      <w:bookmarkEnd w:id="3138"/>
    </w:p>
    <w:p w:rsidR="00592C09" w:rsidRDefault="00592C09" w:rsidP="00592C09">
      <w:pPr>
        <w:pStyle w:val="a5"/>
        <w:keepNext/>
        <w:rPr>
          <w:rtl/>
        </w:rPr>
      </w:pPr>
      <w:bookmarkStart w:id="3139" w:name="ET_speaker_כנרת_בראשי_20"/>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313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רק במשפט אחד אני רוצה להגיד משהו. פרופ' מנחם בן ששון ציטט פה מהמקורות לגבי הצדק שעושה בית </w:t>
      </w:r>
      <w:bookmarkStart w:id="3140" w:name="_ETM_Q1_575352"/>
      <w:bookmarkEnd w:id="3140"/>
      <w:r>
        <w:rPr>
          <w:rFonts w:hint="cs"/>
          <w:rtl/>
          <w:lang w:eastAsia="he-IL"/>
        </w:rPr>
        <w:t xml:space="preserve">המשפט העליון עם יתומים ואלמנות. אז כיתומת צה"ל, פרופ' מנחם </w:t>
      </w:r>
      <w:bookmarkStart w:id="3141" w:name="_ETM_Q1_583042"/>
      <w:bookmarkEnd w:id="3141"/>
      <w:r>
        <w:rPr>
          <w:rFonts w:hint="cs"/>
          <w:rtl/>
          <w:lang w:eastAsia="he-IL"/>
        </w:rPr>
        <w:t xml:space="preserve">בן ששון, אני רוצה להגיד לך שבית המשפט העליון </w:t>
      </w:r>
      <w:bookmarkStart w:id="3142" w:name="_ETM_Q1_587267"/>
      <w:bookmarkEnd w:id="3142"/>
      <w:r>
        <w:rPr>
          <w:rFonts w:hint="cs"/>
          <w:rtl/>
          <w:lang w:eastAsia="he-IL"/>
        </w:rPr>
        <w:t xml:space="preserve">הפלה בין יתומים ואלמנות צה"ל שהיו טייסים לבין שאר </w:t>
      </w:r>
      <w:bookmarkStart w:id="3143" w:name="_ETM_Q1_595162"/>
      <w:bookmarkEnd w:id="3143"/>
      <w:r>
        <w:rPr>
          <w:rFonts w:hint="cs"/>
          <w:rtl/>
          <w:lang w:eastAsia="he-IL"/>
        </w:rPr>
        <w:t xml:space="preserve">יתומי ואלמנות צה"ל. אז אפרופו הדבר הזה אולי כדאי לחדד </w:t>
      </w:r>
      <w:bookmarkStart w:id="3144" w:name="_ETM_Q1_603883"/>
      <w:bookmarkEnd w:id="3144"/>
      <w:r>
        <w:rPr>
          <w:rFonts w:hint="cs"/>
          <w:rtl/>
          <w:lang w:eastAsia="he-IL"/>
        </w:rPr>
        <w:t xml:space="preserve">את זה. אני חושבת שזה דבר שמוכיח שאם כבר מביאים </w:t>
      </w:r>
      <w:bookmarkStart w:id="3145" w:name="_ETM_Q1_608534"/>
      <w:bookmarkEnd w:id="3145"/>
      <w:r>
        <w:rPr>
          <w:rFonts w:hint="cs"/>
          <w:rtl/>
          <w:lang w:eastAsia="he-IL"/>
        </w:rPr>
        <w:t xml:space="preserve">את המקורות, הוא לא באמת דבק אחר הזכויות של האנשים </w:t>
      </w:r>
      <w:bookmarkStart w:id="3146" w:name="_ETM_Q1_613559"/>
      <w:bookmarkEnd w:id="3146"/>
      <w:r>
        <w:rPr>
          <w:rFonts w:hint="cs"/>
          <w:rtl/>
          <w:lang w:eastAsia="he-IL"/>
        </w:rPr>
        <w:t xml:space="preserve">האלה. היה חשוב לי להעיר את זה בהערת אגב. </w:t>
      </w:r>
      <w:bookmarkStart w:id="3147" w:name="_ETM_Q1_617378"/>
      <w:bookmarkEnd w:id="3147"/>
      <w:r>
        <w:rPr>
          <w:rFonts w:hint="cs"/>
          <w:rtl/>
          <w:lang w:eastAsia="he-IL"/>
        </w:rPr>
        <w:t xml:space="preserve">תודה רבה. </w:t>
      </w:r>
    </w:p>
    <w:p w:rsidR="00592C09" w:rsidRDefault="00592C09" w:rsidP="00592C09">
      <w:pPr>
        <w:rPr>
          <w:rtl/>
          <w:lang w:eastAsia="he-IL"/>
        </w:rPr>
      </w:pPr>
    </w:p>
    <w:p w:rsidR="00592C09" w:rsidRDefault="00592C09" w:rsidP="00592C09">
      <w:pPr>
        <w:pStyle w:val="a5"/>
        <w:keepNext/>
        <w:rPr>
          <w:rtl/>
        </w:rPr>
      </w:pPr>
      <w:bookmarkStart w:id="3148" w:name="ET_speaker_6357_2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14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פרופ' בן ששון, כמה הערות קצרות. גמרת </w:t>
      </w:r>
      <w:bookmarkStart w:id="3149" w:name="_ETM_Q1_623318"/>
      <w:bookmarkEnd w:id="3149"/>
      <w:r>
        <w:rPr>
          <w:rFonts w:hint="cs"/>
          <w:rtl/>
          <w:lang w:eastAsia="he-IL"/>
        </w:rPr>
        <w:t xml:space="preserve">את ההלל ושיבחת את השיטה הקודמת, ולא מצאת בה שום </w:t>
      </w:r>
      <w:bookmarkStart w:id="3150" w:name="_ETM_Q1_628537"/>
      <w:bookmarkEnd w:id="3150"/>
      <w:r>
        <w:rPr>
          <w:rFonts w:hint="cs"/>
          <w:rtl/>
          <w:lang w:eastAsia="he-IL"/>
        </w:rPr>
        <w:t xml:space="preserve">פגם. ואני שואל, לשכת עורכי הדין היום הם שותפים לבחירת </w:t>
      </w:r>
      <w:bookmarkStart w:id="3151" w:name="_ETM_Q1_633584"/>
      <w:bookmarkEnd w:id="3151"/>
      <w:r>
        <w:rPr>
          <w:rFonts w:hint="cs"/>
          <w:rtl/>
          <w:lang w:eastAsia="he-IL"/>
        </w:rPr>
        <w:t xml:space="preserve">השופטים וגם שופטים בעליון. האם אין להם ניגוד עניינים? האם </w:t>
      </w:r>
      <w:bookmarkStart w:id="3152" w:name="_ETM_Q1_640340"/>
      <w:bookmarkEnd w:id="3152"/>
      <w:r>
        <w:rPr>
          <w:rFonts w:hint="cs"/>
          <w:rtl/>
          <w:lang w:eastAsia="he-IL"/>
        </w:rPr>
        <w:t xml:space="preserve">שופטים שפוגשים את נציג לשכת עורכי הדין, או לפעמים </w:t>
      </w:r>
      <w:bookmarkStart w:id="3153" w:name="_ETM_Q1_641831"/>
      <w:bookmarkEnd w:id="3153"/>
      <w:r>
        <w:rPr>
          <w:rFonts w:hint="cs"/>
          <w:rtl/>
          <w:lang w:eastAsia="he-IL"/>
        </w:rPr>
        <w:t xml:space="preserve">יושב-ראש לשכת עורכי הדין, מופיע בפניהם דבר יום ביומו, הוא </w:t>
      </w:r>
      <w:bookmarkStart w:id="3154" w:name="_ETM_Q1_648599"/>
      <w:bookmarkEnd w:id="3154"/>
      <w:r>
        <w:rPr>
          <w:rFonts w:hint="cs"/>
          <w:rtl/>
          <w:lang w:eastAsia="he-IL"/>
        </w:rPr>
        <w:t xml:space="preserve">ואנשי משרדו, האם אין פה ניגוד עניינים מובנה? כמי שהופיע </w:t>
      </w:r>
      <w:bookmarkStart w:id="3155" w:name="_ETM_Q1_651440"/>
      <w:bookmarkEnd w:id="3155"/>
      <w:r>
        <w:rPr>
          <w:rFonts w:hint="cs"/>
          <w:rtl/>
          <w:lang w:eastAsia="he-IL"/>
        </w:rPr>
        <w:t xml:space="preserve">במערכת הזאת למעלה משני עשורים, אני יודע בדיוק מה קורה </w:t>
      </w:r>
      <w:bookmarkStart w:id="3156" w:name="_ETM_Q1_655111"/>
      <w:bookmarkEnd w:id="3156"/>
      <w:r>
        <w:rPr>
          <w:rFonts w:hint="cs"/>
          <w:rtl/>
          <w:lang w:eastAsia="he-IL"/>
        </w:rPr>
        <w:t xml:space="preserve">כאשר מגיע נציג לשכת עורכי הדין או יושב-ראש לשכת עורכי </w:t>
      </w:r>
      <w:bookmarkStart w:id="3157" w:name="_ETM_Q1_660452"/>
      <w:bookmarkEnd w:id="3157"/>
      <w:r>
        <w:rPr>
          <w:rFonts w:hint="cs"/>
          <w:rtl/>
          <w:lang w:eastAsia="he-IL"/>
        </w:rPr>
        <w:t xml:space="preserve">הדין ומופיע בפני שופט. זה לא אותו דבר, ומטבע </w:t>
      </w:r>
      <w:bookmarkStart w:id="3158" w:name="_ETM_Q1_660359"/>
      <w:bookmarkEnd w:id="3158"/>
      <w:r>
        <w:rPr>
          <w:rFonts w:hint="cs"/>
          <w:rtl/>
          <w:lang w:eastAsia="he-IL"/>
        </w:rPr>
        <w:t xml:space="preserve">הדברים זה לא יהיה אותו דבר, כי מחר אותו יושב-ראש לשכת עורכי הדין מכריע את גורלו של השופט בשלום, במחוזי, </w:t>
      </w:r>
      <w:bookmarkStart w:id="3159" w:name="_ETM_Q1_669080"/>
      <w:bookmarkEnd w:id="3159"/>
      <w:r>
        <w:rPr>
          <w:rFonts w:hint="cs"/>
          <w:rtl/>
          <w:lang w:eastAsia="he-IL"/>
        </w:rPr>
        <w:t xml:space="preserve">אם הוא רוצה להתקדם. האם אתם לא רואים את הבעיה </w:t>
      </w:r>
      <w:bookmarkStart w:id="3160" w:name="_ETM_Q1_672134"/>
      <w:bookmarkEnd w:id="3160"/>
      <w:r>
        <w:rPr>
          <w:rFonts w:hint="cs"/>
          <w:rtl/>
          <w:lang w:eastAsia="he-IL"/>
        </w:rPr>
        <w:t xml:space="preserve">הזאת? האם לשכת עורכי הדין הם הנציגות שמייצגת את העם </w:t>
      </w:r>
      <w:bookmarkStart w:id="3161" w:name="_ETM_Q1_679094"/>
      <w:bookmarkEnd w:id="3161"/>
      <w:r>
        <w:rPr>
          <w:rFonts w:hint="cs"/>
          <w:rtl/>
          <w:lang w:eastAsia="he-IL"/>
        </w:rPr>
        <w:t xml:space="preserve">לצורך העניין? </w:t>
      </w:r>
    </w:p>
    <w:p w:rsidR="00592C09" w:rsidRDefault="00592C09" w:rsidP="00592C09">
      <w:pPr>
        <w:rPr>
          <w:rtl/>
          <w:lang w:eastAsia="he-IL"/>
        </w:rPr>
      </w:pPr>
      <w:bookmarkStart w:id="3162" w:name="_ETM_Q1_683479"/>
      <w:bookmarkEnd w:id="3162"/>
    </w:p>
    <w:p w:rsidR="00592C09" w:rsidRDefault="00592C09" w:rsidP="00592C09">
      <w:pPr>
        <w:rPr>
          <w:rtl/>
          <w:lang w:eastAsia="he-IL"/>
        </w:rPr>
      </w:pPr>
      <w:bookmarkStart w:id="3163" w:name="_ETM_Q1_683595"/>
      <w:bookmarkStart w:id="3164" w:name="_ETM_Q1_683620"/>
      <w:bookmarkStart w:id="3165" w:name="_ETM_Q1_683679"/>
      <w:bookmarkEnd w:id="3163"/>
      <w:bookmarkEnd w:id="3164"/>
      <w:bookmarkEnd w:id="3165"/>
      <w:r>
        <w:rPr>
          <w:rFonts w:hint="cs"/>
          <w:rtl/>
          <w:lang w:eastAsia="he-IL"/>
        </w:rPr>
        <w:t xml:space="preserve">עכשיו אני מדבר על הבחירה של השופטים. גם </w:t>
      </w:r>
      <w:bookmarkStart w:id="3166" w:name="_ETM_Q1_684511"/>
      <w:bookmarkEnd w:id="3166"/>
      <w:r>
        <w:rPr>
          <w:rFonts w:hint="cs"/>
          <w:rtl/>
          <w:lang w:eastAsia="he-IL"/>
        </w:rPr>
        <w:t xml:space="preserve">פה גמרת את ההלל, דיברת על שופטים מקצועיים ושאתה חושב </w:t>
      </w:r>
      <w:bookmarkStart w:id="3167" w:name="_ETM_Q1_687077"/>
      <w:bookmarkEnd w:id="3167"/>
      <w:r>
        <w:rPr>
          <w:rFonts w:hint="cs"/>
          <w:rtl/>
          <w:lang w:eastAsia="he-IL"/>
        </w:rPr>
        <w:t xml:space="preserve">שצריך להמשיך את השיטה. השיטה הזאת, כידוע לך, עד היום </w:t>
      </w:r>
      <w:bookmarkStart w:id="3168" w:name="_ETM_Q1_693203"/>
      <w:bookmarkEnd w:id="3168"/>
      <w:r>
        <w:rPr>
          <w:rFonts w:hint="cs"/>
          <w:rtl/>
          <w:lang w:eastAsia="he-IL"/>
        </w:rPr>
        <w:t xml:space="preserve">שימרה את הכוח ושכפלה את האנשים. זאת אומרת, במקום לראות </w:t>
      </w:r>
      <w:bookmarkStart w:id="3169" w:name="_ETM_Q1_696051"/>
      <w:bookmarkEnd w:id="3169"/>
      <w:r>
        <w:rPr>
          <w:rFonts w:hint="cs"/>
          <w:rtl/>
          <w:lang w:eastAsia="he-IL"/>
        </w:rPr>
        <w:t xml:space="preserve">מנעד רחב ראינו מנעד מאוד מאוד מצומצם של אנשים. ואני שואל לגבי שופטים מזרחיים, למה הכמות היא כל כך </w:t>
      </w:r>
      <w:bookmarkStart w:id="3170" w:name="_ETM_Q1_707537"/>
      <w:bookmarkEnd w:id="3170"/>
      <w:r>
        <w:rPr>
          <w:rFonts w:hint="cs"/>
          <w:rtl/>
          <w:lang w:eastAsia="he-IL"/>
        </w:rPr>
        <w:t xml:space="preserve">קטנה לשיטתך? זה לא משהו שהעסיק אותך? לא העסיק את </w:t>
      </w:r>
      <w:bookmarkStart w:id="3171" w:name="_ETM_Q1_714000"/>
      <w:bookmarkEnd w:id="3171"/>
      <w:r>
        <w:rPr>
          <w:rFonts w:hint="cs"/>
          <w:rtl/>
          <w:lang w:eastAsia="he-IL"/>
        </w:rPr>
        <w:t xml:space="preserve">חבריך השופטים? איך יכול להיות שבבית המשפט העליון אין ייצוג </w:t>
      </w:r>
      <w:bookmarkStart w:id="3172" w:name="_ETM_Q1_715159"/>
      <w:bookmarkEnd w:id="3172"/>
      <w:r>
        <w:rPr>
          <w:rFonts w:hint="cs"/>
          <w:rtl/>
          <w:lang w:eastAsia="he-IL"/>
        </w:rPr>
        <w:t xml:space="preserve">למרכיב כל כך מרכזי בחברה הישראלית? איך אין ייצוג לקולות </w:t>
      </w:r>
      <w:bookmarkStart w:id="3173" w:name="_ETM_Q1_721468"/>
      <w:bookmarkEnd w:id="3173"/>
      <w:r>
        <w:rPr>
          <w:rFonts w:hint="cs"/>
          <w:rtl/>
          <w:lang w:eastAsia="he-IL"/>
        </w:rPr>
        <w:t xml:space="preserve">אחרים? והייצוג הגיע אך ורק בלחץ הפוליטיקאים לשופטים שמרניים. למה </w:t>
      </w:r>
      <w:bookmarkStart w:id="3174" w:name="_ETM_Q1_729595"/>
      <w:bookmarkEnd w:id="3174"/>
      <w:r>
        <w:rPr>
          <w:rFonts w:hint="cs"/>
          <w:rtl/>
          <w:lang w:eastAsia="he-IL"/>
        </w:rPr>
        <w:t xml:space="preserve">בית המשפט העליון, שעד היום בחרו בו לשיטתך אנשים מקצועיים, </w:t>
      </w:r>
      <w:bookmarkStart w:id="3175" w:name="_ETM_Q1_730379"/>
      <w:bookmarkEnd w:id="3175"/>
      <w:r>
        <w:rPr>
          <w:rFonts w:hint="cs"/>
          <w:rtl/>
          <w:lang w:eastAsia="he-IL"/>
        </w:rPr>
        <w:t xml:space="preserve">לא בחרו אנשים מקצועיים אלא אנשים שדומים להם ושכפלו את </w:t>
      </w:r>
      <w:bookmarkStart w:id="3176" w:name="_ETM_Q1_737692"/>
      <w:bookmarkEnd w:id="3176"/>
      <w:r>
        <w:rPr>
          <w:rFonts w:hint="cs"/>
          <w:rtl/>
          <w:lang w:eastAsia="he-IL"/>
        </w:rPr>
        <w:t xml:space="preserve">עצמם? אשמח לקבל את התייחסותך גם ללשכת עורכי הדין </w:t>
      </w:r>
      <w:bookmarkStart w:id="3177" w:name="_ETM_Q1_739479"/>
      <w:bookmarkEnd w:id="3177"/>
      <w:r>
        <w:rPr>
          <w:rFonts w:hint="cs"/>
          <w:rtl/>
          <w:lang w:eastAsia="he-IL"/>
        </w:rPr>
        <w:t xml:space="preserve">וגם למנעד הלא רחב של השופטים שקיים עד היום. </w:t>
      </w:r>
    </w:p>
    <w:p w:rsidR="00592C09" w:rsidRDefault="00592C09" w:rsidP="00592C09">
      <w:pPr>
        <w:rPr>
          <w:rtl/>
          <w:lang w:eastAsia="he-IL"/>
        </w:rPr>
      </w:pPr>
      <w:bookmarkStart w:id="3178" w:name="_ETM_Q1_746680"/>
      <w:bookmarkStart w:id="3179" w:name="_ETM_Q1_746782"/>
      <w:bookmarkEnd w:id="3178"/>
      <w:bookmarkEnd w:id="3179"/>
    </w:p>
    <w:p w:rsidR="00592C09" w:rsidRDefault="00592C09" w:rsidP="00592C09">
      <w:pPr>
        <w:pStyle w:val="a5"/>
        <w:keepNext/>
        <w:rPr>
          <w:rtl/>
        </w:rPr>
      </w:pPr>
      <w:bookmarkStart w:id="3180" w:name="ET_speaker_5801_22"/>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318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w:t>
      </w:r>
      <w:bookmarkStart w:id="3181" w:name="_ETM_Q1_744849"/>
      <w:bookmarkEnd w:id="3181"/>
      <w:r>
        <w:rPr>
          <w:rFonts w:hint="cs"/>
          <w:rtl/>
          <w:lang w:eastAsia="he-IL"/>
        </w:rPr>
        <w:t xml:space="preserve">אוסיף בעוד שאלה קטנטנה, שאם השיטה שלנו כל כך מוצלחת, </w:t>
      </w:r>
      <w:bookmarkStart w:id="3182" w:name="_ETM_Q1_750374"/>
      <w:bookmarkEnd w:id="3182"/>
      <w:r>
        <w:rPr>
          <w:rFonts w:hint="cs"/>
          <w:rtl/>
          <w:lang w:eastAsia="he-IL"/>
        </w:rPr>
        <w:t xml:space="preserve">איך זה יכול להיות שאף אחד בעולם לא העלה </w:t>
      </w:r>
      <w:bookmarkStart w:id="3183" w:name="_ETM_Q1_751990"/>
      <w:bookmarkEnd w:id="3183"/>
      <w:r>
        <w:rPr>
          <w:rFonts w:hint="cs"/>
          <w:rtl/>
          <w:lang w:eastAsia="he-IL"/>
        </w:rPr>
        <w:t xml:space="preserve">בדעתו להעתיק אותה או להפוך אותה לשיטה </w:t>
      </w:r>
      <w:bookmarkStart w:id="3184" w:name="_ETM_Q1_758235"/>
      <w:bookmarkEnd w:id="3184"/>
      <w:r>
        <w:rPr>
          <w:rFonts w:hint="cs"/>
          <w:rtl/>
          <w:lang w:eastAsia="he-IL"/>
        </w:rPr>
        <w:t>שלו?</w:t>
      </w:r>
    </w:p>
    <w:p w:rsidR="00592C09" w:rsidRDefault="00592C09" w:rsidP="00592C09">
      <w:pPr>
        <w:rPr>
          <w:rtl/>
          <w:lang w:eastAsia="he-IL"/>
        </w:rPr>
      </w:pPr>
      <w:bookmarkStart w:id="3185" w:name="_ETM_Q1_760130"/>
      <w:bookmarkStart w:id="3186" w:name="_ETM_Q1_760251"/>
      <w:bookmarkEnd w:id="3185"/>
      <w:bookmarkEnd w:id="3186"/>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בבקשה אדוני. </w:t>
      </w:r>
    </w:p>
    <w:p w:rsidR="00592C09" w:rsidRDefault="00592C09" w:rsidP="00592C09">
      <w:pPr>
        <w:rPr>
          <w:rtl/>
          <w:lang w:eastAsia="he-IL"/>
        </w:rPr>
      </w:pPr>
    </w:p>
    <w:p w:rsidR="00592C09" w:rsidRDefault="00592C09" w:rsidP="00592C09">
      <w:pPr>
        <w:pStyle w:val="a5"/>
        <w:keepNext/>
        <w:rPr>
          <w:rtl/>
        </w:rPr>
      </w:pPr>
      <w:bookmarkStart w:id="3187" w:name="ET_speaker_מנחם_בן_ששון_23"/>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18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מקווה שאני זוכר את שלוש השאלות, ואם </w:t>
      </w:r>
      <w:bookmarkStart w:id="3188" w:name="_ETM_Q1_765358"/>
      <w:bookmarkEnd w:id="3188"/>
      <w:r>
        <w:rPr>
          <w:rFonts w:hint="cs"/>
          <w:rtl/>
          <w:lang w:eastAsia="he-IL"/>
        </w:rPr>
        <w:t xml:space="preserve">לא אז תכוונו אותי. אענה בקיצור. התשובה הכוללת, וגם אמרתי </w:t>
      </w:r>
      <w:bookmarkStart w:id="3189" w:name="_ETM_Q1_770603"/>
      <w:bookmarkEnd w:id="3189"/>
      <w:r>
        <w:rPr>
          <w:rFonts w:hint="cs"/>
          <w:rtl/>
          <w:lang w:eastAsia="he-IL"/>
        </w:rPr>
        <w:t xml:space="preserve">את הדברים בפסקת הפתיחה שלי, אני חושב שצריך לקחת </w:t>
      </w:r>
      <w:bookmarkStart w:id="3190" w:name="_ETM_Q1_775154"/>
      <w:bookmarkEnd w:id="3190"/>
      <w:r>
        <w:rPr>
          <w:rFonts w:hint="cs"/>
          <w:rtl/>
          <w:lang w:eastAsia="he-IL"/>
        </w:rPr>
        <w:t xml:space="preserve">את הדברים במהלך חקיקה שהוא מהלך חקיקה חוקתי אינטגרטיבי. למה </w:t>
      </w:r>
      <w:bookmarkStart w:id="3191" w:name="_ETM_Q1_785451"/>
      <w:bookmarkEnd w:id="3191"/>
      <w:r>
        <w:rPr>
          <w:rFonts w:hint="cs"/>
          <w:rtl/>
          <w:lang w:eastAsia="he-IL"/>
        </w:rPr>
        <w:t xml:space="preserve">אני מתכוון? אילו היינו עכשיו ניגשים וקודם כל עוסקים במה </w:t>
      </w:r>
      <w:bookmarkStart w:id="3192" w:name="_ETM_Q1_791293"/>
      <w:bookmarkEnd w:id="3192"/>
      <w:r>
        <w:rPr>
          <w:rFonts w:hint="cs"/>
          <w:rtl/>
          <w:lang w:eastAsia="he-IL"/>
        </w:rPr>
        <w:t xml:space="preserve">שעורכת הדין הנכבדת אמרה קודם, זאת אומרת היינו קודם </w:t>
      </w:r>
      <w:bookmarkStart w:id="3193" w:name="_ETM_Q1_797752"/>
      <w:bookmarkEnd w:id="3193"/>
      <w:r>
        <w:rPr>
          <w:rFonts w:hint="cs"/>
          <w:rtl/>
          <w:lang w:eastAsia="he-IL"/>
        </w:rPr>
        <w:t xml:space="preserve">עוסקים בחקיקה של זכויות הפרט, והתחלנו לעשות את הדברים בחוקה </w:t>
      </w:r>
      <w:bookmarkStart w:id="3194" w:name="_ETM_Q1_800259"/>
      <w:bookmarkEnd w:id="3194"/>
      <w:r>
        <w:rPr>
          <w:rFonts w:hint="cs"/>
          <w:rtl/>
          <w:lang w:eastAsia="he-IL"/>
        </w:rPr>
        <w:t xml:space="preserve">שכתבנו, יש שם 38 סעיפים של מגילת זכויות. זאת </w:t>
      </w:r>
      <w:bookmarkStart w:id="3195" w:name="_ETM_Q1_807010"/>
      <w:bookmarkEnd w:id="3195"/>
      <w:r>
        <w:rPr>
          <w:rFonts w:hint="cs"/>
          <w:rtl/>
          <w:lang w:eastAsia="he-IL"/>
        </w:rPr>
        <w:t xml:space="preserve">אומרת, נניח את כל העניינים הפרוצדורליים שגם הם שייכים בחוקה, </w:t>
      </w:r>
      <w:bookmarkStart w:id="3196" w:name="_ETM_Q1_813959"/>
      <w:bookmarkEnd w:id="3196"/>
      <w:r>
        <w:rPr>
          <w:rFonts w:hint="cs"/>
          <w:rtl/>
          <w:lang w:eastAsia="he-IL"/>
        </w:rPr>
        <w:t xml:space="preserve">אבל אם היינו גומרים לבצר את מגילת הזכויות ואז </w:t>
      </w:r>
      <w:bookmarkStart w:id="3197" w:name="_ETM_Q1_818330"/>
      <w:bookmarkEnd w:id="3197"/>
      <w:r>
        <w:rPr>
          <w:rFonts w:hint="cs"/>
          <w:rtl/>
          <w:lang w:eastAsia="he-IL"/>
        </w:rPr>
        <w:t xml:space="preserve">היינו פונים לשאלה האחרת, הייתי שקט יותר גם לגבי </w:t>
      </w:r>
      <w:bookmarkStart w:id="3198" w:name="_ETM_Q1_819656"/>
      <w:bookmarkEnd w:id="3198"/>
      <w:r>
        <w:rPr>
          <w:rFonts w:hint="cs"/>
          <w:rtl/>
          <w:lang w:eastAsia="he-IL"/>
        </w:rPr>
        <w:t xml:space="preserve">שינויי האיזונים וגם לגבי המהלכים שבחלקם מוצעים כאן. כל </w:t>
      </w:r>
      <w:bookmarkStart w:id="3199" w:name="_ETM_Q1_823289"/>
      <w:bookmarkEnd w:id="3199"/>
      <w:r>
        <w:rPr>
          <w:rFonts w:hint="cs"/>
          <w:rtl/>
          <w:lang w:eastAsia="he-IL"/>
        </w:rPr>
        <w:t xml:space="preserve">עוד אין מגילת זכויות מלאה, אנחנו בבעיה. אפילו שוויון בחוק </w:t>
      </w:r>
      <w:bookmarkStart w:id="3200" w:name="_ETM_Q1_829370"/>
      <w:bookmarkEnd w:id="3200"/>
      <w:r>
        <w:rPr>
          <w:rFonts w:hint="cs"/>
          <w:rtl/>
          <w:lang w:eastAsia="he-IL"/>
        </w:rPr>
        <w:t xml:space="preserve">הלאום החדש חסר. </w:t>
      </w:r>
    </w:p>
    <w:p w:rsidR="00592C09" w:rsidRDefault="00592C09" w:rsidP="00592C09">
      <w:pPr>
        <w:rPr>
          <w:rtl/>
          <w:lang w:eastAsia="he-IL"/>
        </w:rPr>
      </w:pPr>
      <w:bookmarkStart w:id="3201" w:name="_ETM_Q1_835898"/>
      <w:bookmarkStart w:id="3202" w:name="_ETM_Q1_835999"/>
      <w:bookmarkEnd w:id="3201"/>
      <w:bookmarkEnd w:id="3202"/>
    </w:p>
    <w:p w:rsidR="00592C09" w:rsidRDefault="00592C09" w:rsidP="00592C09">
      <w:pPr>
        <w:rPr>
          <w:rtl/>
          <w:lang w:eastAsia="he-IL"/>
        </w:rPr>
      </w:pPr>
      <w:bookmarkStart w:id="3203" w:name="_ETM_Q1_836042"/>
      <w:bookmarkStart w:id="3204" w:name="_ETM_Q1_836127"/>
      <w:bookmarkEnd w:id="3203"/>
      <w:bookmarkEnd w:id="3204"/>
      <w:r>
        <w:rPr>
          <w:rFonts w:hint="cs"/>
          <w:rtl/>
          <w:lang w:eastAsia="he-IL"/>
        </w:rPr>
        <w:t xml:space="preserve">לגבי השאלה השנייה, אני חושב שזאת אחת </w:t>
      </w:r>
      <w:bookmarkStart w:id="3205" w:name="_ETM_Q1_836337"/>
      <w:bookmarkEnd w:id="3205"/>
      <w:r>
        <w:rPr>
          <w:rFonts w:hint="cs"/>
          <w:rtl/>
          <w:lang w:eastAsia="he-IL"/>
        </w:rPr>
        <w:t xml:space="preserve">הבעיות. כשאנחנו הצענו חוקה מלאה, שלמה, בין השאר ניסינו להתמודד </w:t>
      </w:r>
      <w:bookmarkStart w:id="3206" w:name="_ETM_Q1_845682"/>
      <w:bookmarkEnd w:id="3206"/>
      <w:r>
        <w:rPr>
          <w:rFonts w:hint="cs"/>
          <w:rtl/>
          <w:lang w:eastAsia="he-IL"/>
        </w:rPr>
        <w:t xml:space="preserve">גם עם הבעיה של ייצוגיות וגם עם השאלות האחרות. אבל </w:t>
      </w:r>
      <w:bookmarkStart w:id="3207" w:name="_ETM_Q1_849647"/>
      <w:bookmarkEnd w:id="3207"/>
      <w:r>
        <w:rPr>
          <w:rFonts w:hint="cs"/>
          <w:rtl/>
          <w:lang w:eastAsia="he-IL"/>
        </w:rPr>
        <w:t xml:space="preserve">אי אפשר לקחת אלמנט אחד ולבודד אותו. </w:t>
      </w:r>
    </w:p>
    <w:p w:rsidR="00592C09" w:rsidRDefault="00592C09" w:rsidP="00592C09">
      <w:pPr>
        <w:rPr>
          <w:rtl/>
          <w:lang w:eastAsia="he-IL"/>
        </w:rPr>
      </w:pPr>
      <w:bookmarkStart w:id="3208" w:name="_ETM_Q1_855240"/>
      <w:bookmarkStart w:id="3209" w:name="_ETM_Q1_855321"/>
      <w:bookmarkStart w:id="3210" w:name="_ETM_Q1_853376"/>
      <w:bookmarkEnd w:id="3208"/>
      <w:bookmarkEnd w:id="3209"/>
      <w:bookmarkEnd w:id="3210"/>
    </w:p>
    <w:p w:rsidR="00592C09" w:rsidRDefault="00592C09" w:rsidP="00592C09">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211" w:name="_ETM_Q1_854134"/>
      <w:bookmarkStart w:id="3212" w:name="_ETM_Q1_854206"/>
      <w:bookmarkEnd w:id="3211"/>
      <w:bookmarkEnd w:id="3212"/>
      <w:r>
        <w:rPr>
          <w:rFonts w:hint="cs"/>
          <w:rtl/>
          <w:lang w:eastAsia="he-IL"/>
        </w:rPr>
        <w:t xml:space="preserve">אז אני רוצה </w:t>
      </w:r>
      <w:bookmarkStart w:id="3213" w:name="_ETM_Q1_855536"/>
      <w:bookmarkEnd w:id="3213"/>
      <w:r>
        <w:rPr>
          <w:rFonts w:hint="cs"/>
          <w:rtl/>
          <w:lang w:eastAsia="he-IL"/>
        </w:rPr>
        <w:t xml:space="preserve">שתתייחס בבקשה לשאלה שהיא מהותית ומשמעותית. כיום יושבים נציגים שהם </w:t>
      </w:r>
      <w:bookmarkStart w:id="3214" w:name="_ETM_Q1_859166"/>
      <w:bookmarkEnd w:id="3214"/>
      <w:r>
        <w:rPr>
          <w:rFonts w:hint="cs"/>
          <w:rtl/>
          <w:lang w:eastAsia="he-IL"/>
        </w:rPr>
        <w:t xml:space="preserve">בניגוד עניינים מובהק. איך זה שעד היום לא שמענו את </w:t>
      </w:r>
      <w:bookmarkStart w:id="3215" w:name="_ETM_Q1_863582"/>
      <w:bookmarkEnd w:id="3215"/>
      <w:r>
        <w:rPr>
          <w:rFonts w:hint="cs"/>
          <w:rtl/>
          <w:lang w:eastAsia="he-IL"/>
        </w:rPr>
        <w:t>קולך בעניין הזה, את קולכם בעניין הזה?</w:t>
      </w:r>
      <w:bookmarkStart w:id="3216" w:name="_ETM_Q1_867122"/>
      <w:bookmarkEnd w:id="3216"/>
    </w:p>
    <w:p w:rsidR="00592C09" w:rsidRDefault="00592C09" w:rsidP="00592C09">
      <w:pPr>
        <w:rPr>
          <w:rtl/>
          <w:lang w:eastAsia="he-IL"/>
        </w:rPr>
      </w:pPr>
      <w:bookmarkStart w:id="3217" w:name="_ETM_Q1_867228"/>
      <w:bookmarkEnd w:id="3217"/>
    </w:p>
    <w:p w:rsidR="00592C09" w:rsidRDefault="00592C09" w:rsidP="00592C09">
      <w:pPr>
        <w:pStyle w:val="a5"/>
        <w:keepNext/>
        <w:rPr>
          <w:rtl/>
        </w:rPr>
      </w:pPr>
      <w:bookmarkStart w:id="3218" w:name="ET_speaker_מנחם_בן_ששון_26"/>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21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אדוני, לא שמעת את </w:t>
      </w:r>
      <w:bookmarkStart w:id="3219" w:name="_ETM_Q1_865120"/>
      <w:bookmarkEnd w:id="3219"/>
      <w:r>
        <w:rPr>
          <w:rFonts w:hint="cs"/>
          <w:rtl/>
          <w:lang w:eastAsia="he-IL"/>
        </w:rPr>
        <w:t xml:space="preserve">קולי בשום עניין פוליטי מאז שעזבתי. </w:t>
      </w:r>
    </w:p>
    <w:p w:rsidR="00592C09" w:rsidRDefault="00592C09" w:rsidP="00592C09">
      <w:pPr>
        <w:rPr>
          <w:rtl/>
          <w:lang w:eastAsia="he-IL"/>
        </w:rPr>
      </w:pPr>
      <w:bookmarkStart w:id="3220" w:name="_ETM_Q1_870496"/>
      <w:bookmarkStart w:id="3221" w:name="_ETM_Q1_870596"/>
      <w:bookmarkStart w:id="3222" w:name="_ETM_Q1_871952"/>
      <w:bookmarkEnd w:id="3220"/>
      <w:bookmarkEnd w:id="3221"/>
      <w:bookmarkEnd w:id="3222"/>
    </w:p>
    <w:p w:rsidR="00592C09" w:rsidRDefault="00592C09" w:rsidP="00592C09">
      <w:pPr>
        <w:pStyle w:val="a5"/>
        <w:keepNext/>
        <w:rPr>
          <w:rtl/>
        </w:rPr>
      </w:pPr>
      <w:bookmarkStart w:id="3223" w:name="ET_speaker_6357_2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223"/>
    </w:p>
    <w:p w:rsidR="00592C09" w:rsidRDefault="00592C09" w:rsidP="00592C09">
      <w:pPr>
        <w:pStyle w:val="KeepWithNext"/>
        <w:rPr>
          <w:rtl/>
          <w:lang w:eastAsia="he-IL"/>
        </w:rPr>
      </w:pPr>
    </w:p>
    <w:p w:rsidR="00592C09" w:rsidRDefault="00592C09" w:rsidP="00592C09">
      <w:pPr>
        <w:rPr>
          <w:rtl/>
          <w:lang w:eastAsia="he-IL"/>
        </w:rPr>
      </w:pPr>
      <w:bookmarkStart w:id="3224" w:name="_ETM_Q1_872783"/>
      <w:bookmarkStart w:id="3225" w:name="_ETM_Q1_872855"/>
      <w:bookmarkEnd w:id="3224"/>
      <w:bookmarkEnd w:id="3225"/>
      <w:r>
        <w:rPr>
          <w:rFonts w:hint="cs"/>
          <w:rtl/>
          <w:lang w:eastAsia="he-IL"/>
        </w:rPr>
        <w:t xml:space="preserve">זה ממש לא </w:t>
      </w:r>
      <w:bookmarkStart w:id="3226" w:name="_ETM_Q1_874016"/>
      <w:bookmarkEnd w:id="3226"/>
      <w:r>
        <w:rPr>
          <w:rFonts w:hint="cs"/>
          <w:rtl/>
          <w:lang w:eastAsia="he-IL"/>
        </w:rPr>
        <w:t xml:space="preserve">פוליטי. </w:t>
      </w:r>
    </w:p>
    <w:p w:rsidR="00592C09" w:rsidRDefault="00592C09" w:rsidP="00592C09">
      <w:pPr>
        <w:rPr>
          <w:rtl/>
          <w:lang w:eastAsia="he-IL"/>
        </w:rPr>
      </w:pPr>
    </w:p>
    <w:p w:rsidR="00592C09" w:rsidRDefault="00592C09" w:rsidP="00592C09">
      <w:pPr>
        <w:pStyle w:val="a5"/>
        <w:keepNext/>
        <w:rPr>
          <w:rtl/>
        </w:rPr>
      </w:pPr>
      <w:bookmarkStart w:id="3227" w:name="ET_speaker_מנחם_בן_ששון_28"/>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22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בשום עניין של חקיקה, אלא אך ורק </w:t>
      </w:r>
      <w:bookmarkStart w:id="3228" w:name="_ETM_Q1_873857"/>
      <w:bookmarkEnd w:id="3228"/>
      <w:r>
        <w:rPr>
          <w:rFonts w:hint="cs"/>
          <w:rtl/>
          <w:lang w:eastAsia="he-IL"/>
        </w:rPr>
        <w:t>בעניינים של חינוך. הגיע משבר, לכן אני כאן</w:t>
      </w:r>
      <w:bookmarkStart w:id="3229" w:name="_ETM_Q1_883200"/>
      <w:bookmarkEnd w:id="3229"/>
      <w:r>
        <w:rPr>
          <w:rFonts w:hint="cs"/>
          <w:rtl/>
          <w:lang w:eastAsia="he-IL"/>
        </w:rPr>
        <w:t xml:space="preserve">. אם אתה רוצה את הפתרון שלשיטתי צריך ללכת בו, </w:t>
      </w:r>
      <w:bookmarkStart w:id="3230" w:name="_ETM_Q1_888259"/>
      <w:bookmarkEnd w:id="3230"/>
      <w:r>
        <w:rPr>
          <w:rFonts w:hint="cs"/>
          <w:rtl/>
          <w:lang w:eastAsia="he-IL"/>
        </w:rPr>
        <w:t xml:space="preserve">לא לגעת בשום סעיף בסעיפים של חוק יסוד לפני שעסקנו במגילת הזכויות. </w:t>
      </w:r>
    </w:p>
    <w:p w:rsidR="00592C09" w:rsidRDefault="00592C09" w:rsidP="00592C09">
      <w:pPr>
        <w:rPr>
          <w:rtl/>
          <w:lang w:eastAsia="he-IL"/>
        </w:rPr>
      </w:pPr>
    </w:p>
    <w:p w:rsidR="00592C09" w:rsidRDefault="00592C09" w:rsidP="00592C09">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אז בואו נחכה עד אין קץ הדורות. </w:t>
      </w:r>
    </w:p>
    <w:p w:rsidR="00592C09" w:rsidRDefault="00592C09" w:rsidP="00592C09">
      <w:pPr>
        <w:rPr>
          <w:rtl/>
          <w:lang w:eastAsia="he-IL"/>
        </w:rPr>
      </w:pPr>
      <w:bookmarkStart w:id="3231" w:name="_ETM_Q1_896570"/>
      <w:bookmarkStart w:id="3232" w:name="_ETM_Q1_896667"/>
      <w:bookmarkEnd w:id="3231"/>
      <w:bookmarkEnd w:id="3232"/>
    </w:p>
    <w:p w:rsidR="00592C09" w:rsidRDefault="00592C09" w:rsidP="00592C09">
      <w:pPr>
        <w:pStyle w:val="a5"/>
        <w:keepNext/>
        <w:rPr>
          <w:rtl/>
        </w:rPr>
      </w:pPr>
      <w:bookmarkStart w:id="3233" w:name="ET_speaker_6357_3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23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אבל </w:t>
      </w:r>
      <w:bookmarkStart w:id="3234" w:name="_ETM_Q1_900619"/>
      <w:bookmarkEnd w:id="3234"/>
      <w:r>
        <w:rPr>
          <w:rFonts w:hint="cs"/>
          <w:rtl/>
          <w:lang w:eastAsia="he-IL"/>
        </w:rPr>
        <w:t xml:space="preserve">תענה לשאלה, ברשותך, האם זה נכון שנציג לשכת עורכי הדין, </w:t>
      </w:r>
      <w:bookmarkStart w:id="3235" w:name="_ETM_Q1_900804"/>
      <w:bookmarkEnd w:id="3235"/>
      <w:r>
        <w:rPr>
          <w:rFonts w:hint="cs"/>
          <w:rtl/>
          <w:lang w:eastAsia="he-IL"/>
        </w:rPr>
        <w:t xml:space="preserve">שהוא בניגוד עניינים מובהק מול שופטים, יהיה זה שיקבל החלטה </w:t>
      </w:r>
      <w:bookmarkStart w:id="3236" w:name="_ETM_Q1_906222"/>
      <w:bookmarkEnd w:id="3236"/>
      <w:r>
        <w:rPr>
          <w:rFonts w:hint="cs"/>
          <w:rtl/>
          <w:lang w:eastAsia="he-IL"/>
        </w:rPr>
        <w:t>מי הרכב השופטים בבית המשפט העליון?</w:t>
      </w:r>
    </w:p>
    <w:p w:rsidR="00592C09" w:rsidRDefault="00592C09" w:rsidP="00592C09">
      <w:pPr>
        <w:rPr>
          <w:rtl/>
          <w:lang w:eastAsia="he-IL"/>
        </w:rPr>
      </w:pPr>
      <w:bookmarkStart w:id="3237" w:name="_ETM_Q1_913737"/>
      <w:bookmarkStart w:id="3238" w:name="_ETM_Q1_913840"/>
      <w:bookmarkEnd w:id="3237"/>
      <w:bookmarkEnd w:id="3238"/>
    </w:p>
    <w:p w:rsidR="00592C09" w:rsidRDefault="00592C09" w:rsidP="00592C09">
      <w:pPr>
        <w:pStyle w:val="a5"/>
        <w:keepNext/>
        <w:rPr>
          <w:rtl/>
        </w:rPr>
      </w:pPr>
      <w:bookmarkStart w:id="3239" w:name="ET_speaker_מנחם_בן_ששון_31"/>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23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אדוני, אני אענה על השאלה בצורה </w:t>
      </w:r>
      <w:bookmarkStart w:id="3240" w:name="_ETM_Q1_911705"/>
      <w:bookmarkEnd w:id="3240"/>
      <w:r>
        <w:rPr>
          <w:rFonts w:hint="cs"/>
          <w:rtl/>
          <w:lang w:eastAsia="he-IL"/>
        </w:rPr>
        <w:t xml:space="preserve">של תשובה חיובית. התשובה החיובית אומרת: יש דרך למצוא </w:t>
      </w:r>
      <w:bookmarkStart w:id="3241" w:name="_ETM_Q1_919919"/>
      <w:bookmarkEnd w:id="3241"/>
      <w:r>
        <w:rPr>
          <w:rFonts w:hint="cs"/>
          <w:rtl/>
          <w:lang w:eastAsia="he-IL"/>
        </w:rPr>
        <w:t xml:space="preserve">עוד שלושה נציגים נוספים מקצועיים. </w:t>
      </w:r>
    </w:p>
    <w:p w:rsidR="00592C09" w:rsidRDefault="00592C09" w:rsidP="00592C09">
      <w:pPr>
        <w:rPr>
          <w:rtl/>
          <w:lang w:eastAsia="he-IL"/>
        </w:rPr>
      </w:pPr>
      <w:bookmarkStart w:id="3242" w:name="_ETM_Q1_427305"/>
      <w:bookmarkStart w:id="3243" w:name="_ETM_Q1_427420"/>
      <w:bookmarkEnd w:id="3242"/>
      <w:bookmarkEnd w:id="3243"/>
    </w:p>
    <w:p w:rsidR="00592C09" w:rsidRDefault="00592C09" w:rsidP="00592C09">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אז אתה משאיר את הנציגים של הלשכה. </w:t>
      </w:r>
    </w:p>
    <w:p w:rsidR="00592C09" w:rsidRDefault="00592C09" w:rsidP="00592C09">
      <w:pPr>
        <w:rPr>
          <w:rtl/>
          <w:lang w:eastAsia="he-IL"/>
        </w:rPr>
      </w:pPr>
      <w:bookmarkStart w:id="3244" w:name="_ETM_Q1_926686"/>
      <w:bookmarkStart w:id="3245" w:name="_ETM_Q1_926772"/>
      <w:bookmarkEnd w:id="3244"/>
      <w:bookmarkEnd w:id="3245"/>
    </w:p>
    <w:p w:rsidR="00592C09" w:rsidRDefault="00592C09" w:rsidP="00592C09">
      <w:pPr>
        <w:pStyle w:val="a5"/>
        <w:keepNext/>
        <w:rPr>
          <w:rtl/>
        </w:rPr>
      </w:pPr>
      <w:bookmarkStart w:id="3246" w:name="ET_speaker_6357_3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246"/>
    </w:p>
    <w:p w:rsidR="00592C09" w:rsidRDefault="00592C09" w:rsidP="00592C09">
      <w:pPr>
        <w:pStyle w:val="KeepWithNext"/>
        <w:rPr>
          <w:lang w:eastAsia="he-IL"/>
        </w:rPr>
      </w:pPr>
    </w:p>
    <w:p w:rsidR="00592C09" w:rsidRDefault="00592C09" w:rsidP="00592C09">
      <w:pPr>
        <w:rPr>
          <w:rtl/>
          <w:lang w:eastAsia="he-IL"/>
        </w:rPr>
      </w:pPr>
      <w:r>
        <w:rPr>
          <w:rFonts w:hint="cs"/>
          <w:rtl/>
          <w:lang w:eastAsia="he-IL"/>
        </w:rPr>
        <w:t xml:space="preserve">אז אתה מבין שיש פה </w:t>
      </w:r>
      <w:bookmarkStart w:id="3247" w:name="_ETM_Q1_923831"/>
      <w:bookmarkEnd w:id="3247"/>
      <w:r>
        <w:rPr>
          <w:rFonts w:hint="cs"/>
          <w:rtl/>
          <w:lang w:eastAsia="he-IL"/>
        </w:rPr>
        <w:t xml:space="preserve">בעיה. אני שמח שאתה מבין שיש פה בעייתיות. </w:t>
      </w:r>
    </w:p>
    <w:p w:rsidR="00592C09" w:rsidRDefault="00592C09" w:rsidP="00592C09">
      <w:pPr>
        <w:rPr>
          <w:rtl/>
          <w:lang w:eastAsia="he-IL"/>
        </w:rPr>
      </w:pPr>
      <w:bookmarkStart w:id="3248" w:name="_ETM_Q1_926170"/>
      <w:bookmarkStart w:id="3249" w:name="_ETM_Q1_926269"/>
      <w:bookmarkStart w:id="3250" w:name="_ETM_Q1_929194"/>
      <w:bookmarkEnd w:id="3248"/>
      <w:bookmarkEnd w:id="3249"/>
      <w:bookmarkEnd w:id="3250"/>
    </w:p>
    <w:p w:rsidR="00592C09" w:rsidRDefault="00592C09" w:rsidP="00592C09">
      <w:pPr>
        <w:pStyle w:val="a5"/>
        <w:keepNext/>
        <w:rPr>
          <w:rtl/>
        </w:rPr>
      </w:pPr>
      <w:bookmarkStart w:id="3251" w:name="ET_speaker_מנחם_בן_ששון_34"/>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251"/>
    </w:p>
    <w:p w:rsidR="00592C09" w:rsidRDefault="00592C09" w:rsidP="00592C09">
      <w:pPr>
        <w:pStyle w:val="KeepWithNext"/>
        <w:rPr>
          <w:lang w:eastAsia="he-IL"/>
        </w:rPr>
      </w:pPr>
    </w:p>
    <w:p w:rsidR="00592C09" w:rsidRDefault="00592C09" w:rsidP="00592C09">
      <w:pPr>
        <w:rPr>
          <w:rtl/>
          <w:lang w:eastAsia="he-IL"/>
        </w:rPr>
      </w:pPr>
      <w:bookmarkStart w:id="3252" w:name="_ETM_Q1_929840"/>
      <w:bookmarkStart w:id="3253" w:name="_ETM_Q1_929927"/>
      <w:bookmarkEnd w:id="3252"/>
      <w:bookmarkEnd w:id="3253"/>
      <w:r>
        <w:rPr>
          <w:rFonts w:hint="cs"/>
          <w:rtl/>
          <w:lang w:eastAsia="he-IL"/>
        </w:rPr>
        <w:t xml:space="preserve">אדוני, אולי </w:t>
      </w:r>
      <w:bookmarkStart w:id="3254" w:name="_ETM_Q1_933546"/>
      <w:bookmarkEnd w:id="3254"/>
      <w:r>
        <w:rPr>
          <w:rFonts w:hint="cs"/>
          <w:rtl/>
          <w:lang w:eastAsia="he-IL"/>
        </w:rPr>
        <w:t xml:space="preserve">כדאי שאני אשלים. הייתי מציע שיפנו לשלושה אנשים מקצוענים, </w:t>
      </w:r>
      <w:bookmarkStart w:id="3255" w:name="_ETM_Q1_939824"/>
      <w:bookmarkEnd w:id="3255"/>
      <w:r>
        <w:rPr>
          <w:rFonts w:hint="cs"/>
          <w:rtl/>
          <w:lang w:eastAsia="he-IL"/>
        </w:rPr>
        <w:t>במקרה הזה נניח יש לנו הרבה מאוד גם מכללות</w:t>
      </w:r>
      <w:bookmarkStart w:id="3256" w:name="_ETM_Q1_940974"/>
      <w:bookmarkEnd w:id="3256"/>
      <w:r>
        <w:rPr>
          <w:rFonts w:hint="cs"/>
          <w:rtl/>
          <w:lang w:eastAsia="he-IL"/>
        </w:rPr>
        <w:t xml:space="preserve">, גם אוניברסיטאות שמלמדות משפטים, לבקש מן הדיקנים שייתנו שלושה </w:t>
      </w:r>
      <w:bookmarkStart w:id="3257" w:name="_ETM_Q1_949758"/>
      <w:bookmarkEnd w:id="3257"/>
      <w:r>
        <w:rPr>
          <w:rFonts w:hint="cs"/>
          <w:rtl/>
          <w:lang w:eastAsia="he-IL"/>
        </w:rPr>
        <w:t xml:space="preserve">אנשי משפט שמוסכמים על כל – במקרה הזה </w:t>
      </w:r>
      <w:bookmarkStart w:id="3258" w:name="_ETM_Q1_950208"/>
      <w:bookmarkEnd w:id="3258"/>
      <w:r>
        <w:rPr>
          <w:rFonts w:hint="cs"/>
          <w:rtl/>
          <w:lang w:eastAsia="he-IL"/>
        </w:rPr>
        <w:t xml:space="preserve">שיטת רוב, לא שיטה של </w:t>
      </w:r>
      <w:r>
        <w:rPr>
          <w:lang w:eastAsia="he-IL"/>
        </w:rPr>
        <w:t>liberum veto</w:t>
      </w:r>
      <w:r>
        <w:rPr>
          <w:rFonts w:hint="cs"/>
          <w:rtl/>
          <w:lang w:eastAsia="he-IL"/>
        </w:rPr>
        <w:t xml:space="preserve"> – שיהיו מוסכמים, </w:t>
      </w:r>
      <w:bookmarkStart w:id="3259" w:name="_ETM_Q1_955080"/>
      <w:bookmarkEnd w:id="3259"/>
      <w:r>
        <w:rPr>
          <w:rFonts w:hint="cs"/>
          <w:rtl/>
          <w:lang w:eastAsia="he-IL"/>
        </w:rPr>
        <w:t xml:space="preserve">ולהגיד אלה יהיו שלושה נוספים על השופטים ויהיו חברים </w:t>
      </w:r>
      <w:bookmarkStart w:id="3260" w:name="_ETM_Q1_960453"/>
      <w:bookmarkEnd w:id="3260"/>
      <w:r>
        <w:rPr>
          <w:rFonts w:hint="cs"/>
          <w:rtl/>
          <w:lang w:eastAsia="he-IL"/>
        </w:rPr>
        <w:t xml:space="preserve">בוועדה. בצורה הזאת הוועדה תקבל את איזונה. </w:t>
      </w:r>
      <w:bookmarkStart w:id="3261" w:name="_ETM_Q1_964053"/>
      <w:bookmarkEnd w:id="3261"/>
      <w:r>
        <w:rPr>
          <w:rFonts w:hint="cs"/>
          <w:rtl/>
          <w:lang w:eastAsia="he-IL"/>
        </w:rPr>
        <w:t xml:space="preserve">לעשות את תורתי מנומרת, פס-פס, וממנה לקבל בסוף זברה, </w:t>
      </w:r>
      <w:bookmarkStart w:id="3262" w:name="_ETM_Q1_985529"/>
      <w:bookmarkEnd w:id="3262"/>
      <w:r>
        <w:rPr>
          <w:rFonts w:hint="cs"/>
          <w:rtl/>
          <w:lang w:eastAsia="he-IL"/>
        </w:rPr>
        <w:t xml:space="preserve">זו לא הגישה שנקטנו גם בוועדה בזמנו. </w:t>
      </w:r>
    </w:p>
    <w:p w:rsidR="00592C09" w:rsidRDefault="00592C09" w:rsidP="00592C09">
      <w:pPr>
        <w:rPr>
          <w:rtl/>
          <w:lang w:eastAsia="he-IL"/>
        </w:rPr>
      </w:pPr>
    </w:p>
    <w:p w:rsidR="00592C09" w:rsidRDefault="00592C09" w:rsidP="00592C09">
      <w:pPr>
        <w:rPr>
          <w:rtl/>
          <w:lang w:eastAsia="he-IL"/>
        </w:rPr>
      </w:pPr>
      <w:r>
        <w:rPr>
          <w:rFonts w:hint="cs"/>
          <w:rtl/>
          <w:lang w:eastAsia="he-IL"/>
        </w:rPr>
        <w:t xml:space="preserve">לגבי השאלה שאתה שואל אם יש לי רעיונות לאיזון – יש </w:t>
      </w:r>
      <w:bookmarkStart w:id="3263" w:name="_ETM_Q1_991842"/>
      <w:bookmarkEnd w:id="3263"/>
      <w:r>
        <w:rPr>
          <w:rFonts w:hint="cs"/>
          <w:rtl/>
          <w:lang w:eastAsia="he-IL"/>
        </w:rPr>
        <w:t xml:space="preserve">לי רעיונות לאיזון. איך נעשה אותם? אתה לא יכול </w:t>
      </w:r>
      <w:bookmarkStart w:id="3264" w:name="_ETM_Q1_992474"/>
      <w:bookmarkEnd w:id="3264"/>
      <w:r>
        <w:rPr>
          <w:rFonts w:hint="cs"/>
          <w:rtl/>
          <w:lang w:eastAsia="he-IL"/>
        </w:rPr>
        <w:t xml:space="preserve">להגיד, ובלבד שהאיש הזה יישא בתעודת זהות עם מספר </w:t>
      </w:r>
      <w:bookmarkStart w:id="3265" w:name="_ETM_Q1_998461"/>
      <w:bookmarkEnd w:id="3265"/>
      <w:r>
        <w:rPr>
          <w:rFonts w:hint="cs"/>
          <w:rtl/>
          <w:lang w:eastAsia="he-IL"/>
        </w:rPr>
        <w:t xml:space="preserve">זהות שהוא עלה ממדינה זו וזו. </w:t>
      </w:r>
    </w:p>
    <w:p w:rsidR="00592C09" w:rsidRDefault="00592C09" w:rsidP="00592C09">
      <w:pPr>
        <w:rPr>
          <w:rtl/>
          <w:lang w:eastAsia="he-IL"/>
        </w:rPr>
      </w:pPr>
      <w:bookmarkStart w:id="3266" w:name="_ETM_Q1_999111"/>
      <w:bookmarkStart w:id="3267" w:name="_ETM_Q1_999195"/>
      <w:bookmarkStart w:id="3268" w:name="_ETM_Q1_998229"/>
      <w:bookmarkStart w:id="3269" w:name="_ETM_Q1_998315"/>
      <w:bookmarkEnd w:id="3266"/>
      <w:bookmarkEnd w:id="3267"/>
      <w:bookmarkEnd w:id="3268"/>
      <w:bookmarkEnd w:id="3269"/>
    </w:p>
    <w:p w:rsidR="00592C09" w:rsidRDefault="00592C09" w:rsidP="00592C09">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למה עד היום, בשיטה שגמרת עליה את </w:t>
      </w:r>
      <w:bookmarkStart w:id="3270" w:name="_ETM_Q1_1002603"/>
      <w:bookmarkEnd w:id="3270"/>
      <w:r>
        <w:rPr>
          <w:rFonts w:hint="cs"/>
          <w:rtl/>
          <w:lang w:eastAsia="he-IL"/>
        </w:rPr>
        <w:t xml:space="preserve">ההלל ושיבחת אותה, למה לא היה גיוון, למה לא היה </w:t>
      </w:r>
      <w:bookmarkStart w:id="3271" w:name="_ETM_Q1_1005833"/>
      <w:bookmarkEnd w:id="3271"/>
      <w:r>
        <w:rPr>
          <w:rFonts w:hint="cs"/>
          <w:rtl/>
          <w:lang w:eastAsia="he-IL"/>
        </w:rPr>
        <w:t>איזון? ממה זה נבע, מהמקצועיות שלהם?</w:t>
      </w:r>
    </w:p>
    <w:p w:rsidR="00592C09" w:rsidRDefault="00592C09" w:rsidP="00592C09">
      <w:pPr>
        <w:rPr>
          <w:rtl/>
          <w:lang w:eastAsia="he-IL"/>
        </w:rPr>
      </w:pPr>
    </w:p>
    <w:p w:rsidR="00592C09" w:rsidRDefault="00592C09" w:rsidP="00592C09">
      <w:pPr>
        <w:pStyle w:val="a5"/>
        <w:keepNext/>
        <w:rPr>
          <w:rtl/>
        </w:rPr>
      </w:pPr>
      <w:bookmarkStart w:id="3272" w:name="ET_speaker_מנחם_בן_ששון_36"/>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27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מהפוליטיקאים. </w:t>
      </w:r>
    </w:p>
    <w:p w:rsidR="00592C09" w:rsidRDefault="00592C09" w:rsidP="00592C09">
      <w:pPr>
        <w:rPr>
          <w:rtl/>
          <w:lang w:eastAsia="he-IL"/>
        </w:rPr>
      </w:pPr>
      <w:bookmarkStart w:id="3273" w:name="_ETM_Q1_1013206"/>
      <w:bookmarkStart w:id="3274" w:name="_ETM_Q1_1013282"/>
      <w:bookmarkEnd w:id="3273"/>
      <w:bookmarkEnd w:id="3274"/>
    </w:p>
    <w:p w:rsidR="00592C09" w:rsidRDefault="00592C09" w:rsidP="00592C09">
      <w:pPr>
        <w:pStyle w:val="a5"/>
        <w:keepNext/>
        <w:rPr>
          <w:rtl/>
        </w:rPr>
      </w:pPr>
      <w:bookmarkStart w:id="3275" w:name="ET_speaker_6345_3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7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זה לא, כי </w:t>
      </w:r>
      <w:bookmarkStart w:id="3276" w:name="_ETM_Q1_1011142"/>
      <w:bookmarkEnd w:id="3276"/>
      <w:r>
        <w:rPr>
          <w:rFonts w:hint="cs"/>
          <w:rtl/>
          <w:lang w:eastAsia="he-IL"/>
        </w:rPr>
        <w:t xml:space="preserve">הפרקליט הבכיר, כך הוא מגדיר את עצמו יהודה שפר התראיין ברדיו ואמר שאין שופטים מזרחיים כי הם למדו במוסדות </w:t>
      </w:r>
      <w:bookmarkStart w:id="3277" w:name="_ETM_Q1_1017736"/>
      <w:bookmarkEnd w:id="3277"/>
      <w:r>
        <w:rPr>
          <w:rFonts w:hint="cs"/>
          <w:rtl/>
          <w:lang w:eastAsia="he-IL"/>
        </w:rPr>
        <w:t xml:space="preserve">של ש"ס. אז אם אפשר את זה ביותר </w:t>
      </w:r>
      <w:bookmarkStart w:id="3278" w:name="_ETM_Q1_1021687"/>
      <w:bookmarkEnd w:id="3278"/>
      <w:r>
        <w:rPr>
          <w:rFonts w:hint="cs"/>
          <w:rtl/>
          <w:lang w:eastAsia="he-IL"/>
        </w:rPr>
        <w:t xml:space="preserve">גזענות אני אודה לכם. בכל הכבוד, אנחנו צריכים לדאוג בתקופתנו אנו לגיוון מוחלט. זה שזה בכלל נמצא כאן </w:t>
      </w:r>
      <w:bookmarkStart w:id="3279" w:name="_ETM_Q1_1027361"/>
      <w:bookmarkEnd w:id="3279"/>
      <w:r>
        <w:rPr>
          <w:rFonts w:hint="cs"/>
          <w:rtl/>
          <w:lang w:eastAsia="he-IL"/>
        </w:rPr>
        <w:t xml:space="preserve">בימינו על השולחן זה מזעזע דיו, וזה שבבית המשפט העליון </w:t>
      </w:r>
      <w:bookmarkStart w:id="3280" w:name="_ETM_Q1_1031041"/>
      <w:bookmarkEnd w:id="3280"/>
      <w:r>
        <w:rPr>
          <w:rFonts w:hint="cs"/>
          <w:rtl/>
          <w:lang w:eastAsia="he-IL"/>
        </w:rPr>
        <w:t xml:space="preserve">בהרכב של 11 שופטים יש שופט אחד מזרחי זה משונה </w:t>
      </w:r>
      <w:bookmarkStart w:id="3281" w:name="_ETM_Q1_1035613"/>
      <w:bookmarkEnd w:id="3281"/>
      <w:r>
        <w:rPr>
          <w:rFonts w:hint="cs"/>
          <w:rtl/>
          <w:lang w:eastAsia="he-IL"/>
        </w:rPr>
        <w:t xml:space="preserve">מאוד. משונה ומוזר. </w:t>
      </w:r>
    </w:p>
    <w:p w:rsidR="00592C09" w:rsidRDefault="00592C09" w:rsidP="00592C09">
      <w:pPr>
        <w:rPr>
          <w:rtl/>
          <w:lang w:eastAsia="he-IL"/>
        </w:rPr>
      </w:pPr>
      <w:bookmarkStart w:id="3282" w:name="_ETM_Q1_1042302"/>
      <w:bookmarkStart w:id="3283" w:name="_ETM_Q1_1042384"/>
      <w:bookmarkEnd w:id="3282"/>
      <w:bookmarkEnd w:id="3283"/>
    </w:p>
    <w:p w:rsidR="00592C09" w:rsidRDefault="00592C09" w:rsidP="00592C09">
      <w:pPr>
        <w:pStyle w:val="a5"/>
        <w:keepNext/>
        <w:rPr>
          <w:rtl/>
        </w:rPr>
      </w:pPr>
      <w:bookmarkStart w:id="3284" w:name="ET_speaker_6357_3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3284"/>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גם אתה מסכים שהשיטה עד היום לא </w:t>
      </w:r>
      <w:bookmarkStart w:id="3285" w:name="_ETM_Q1_1044765"/>
      <w:bookmarkEnd w:id="3285"/>
      <w:r>
        <w:rPr>
          <w:rFonts w:hint="cs"/>
          <w:rtl/>
          <w:lang w:eastAsia="he-IL"/>
        </w:rPr>
        <w:t xml:space="preserve">עבדה. היא לא עבדה גם מבחינת לשכת עורכי הדין שהם </w:t>
      </w:r>
      <w:bookmarkStart w:id="3286" w:name="_ETM_Q1_1047776"/>
      <w:bookmarkEnd w:id="3286"/>
      <w:r>
        <w:rPr>
          <w:rFonts w:hint="cs"/>
          <w:rtl/>
          <w:lang w:eastAsia="he-IL"/>
        </w:rPr>
        <w:t xml:space="preserve">בניגוד עניינים, היא לא עבדה גם מבחינת המגוון והיעדר שופטים </w:t>
      </w:r>
      <w:bookmarkStart w:id="3287" w:name="_ETM_Q1_1052051"/>
      <w:bookmarkEnd w:id="3287"/>
      <w:r>
        <w:rPr>
          <w:rFonts w:hint="cs"/>
          <w:rtl/>
          <w:lang w:eastAsia="he-IL"/>
        </w:rPr>
        <w:t xml:space="preserve">מזרחיים, ולכן אם היא לא עבדה חייבים לתקן אותה. </w:t>
      </w:r>
    </w:p>
    <w:p w:rsidR="00592C09" w:rsidRDefault="00592C09" w:rsidP="00592C09">
      <w:pPr>
        <w:rPr>
          <w:rtl/>
          <w:lang w:eastAsia="he-IL"/>
        </w:rPr>
      </w:pPr>
      <w:bookmarkStart w:id="3288" w:name="_ETM_Q1_1063445"/>
      <w:bookmarkStart w:id="3289" w:name="_ETM_Q1_1063525"/>
      <w:bookmarkStart w:id="3290" w:name="_ETM_Q1_1065381"/>
      <w:bookmarkEnd w:id="3288"/>
      <w:bookmarkEnd w:id="3289"/>
      <w:bookmarkEnd w:id="3290"/>
    </w:p>
    <w:p w:rsidR="00592C09" w:rsidRDefault="00592C09" w:rsidP="00592C09">
      <w:pPr>
        <w:pStyle w:val="a5"/>
        <w:keepNext/>
        <w:rPr>
          <w:rtl/>
        </w:rPr>
      </w:pPr>
      <w:bookmarkStart w:id="3291" w:name="ET_speaker_מנחם_בן_ששון_39"/>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291"/>
    </w:p>
    <w:p w:rsidR="00592C09" w:rsidRDefault="00592C09" w:rsidP="00592C09">
      <w:pPr>
        <w:pStyle w:val="KeepWithNext"/>
        <w:rPr>
          <w:rtl/>
          <w:lang w:eastAsia="he-IL"/>
        </w:rPr>
      </w:pPr>
    </w:p>
    <w:p w:rsidR="00592C09" w:rsidRDefault="00592C09" w:rsidP="00592C09">
      <w:pPr>
        <w:rPr>
          <w:rtl/>
          <w:lang w:eastAsia="he-IL"/>
        </w:rPr>
      </w:pPr>
      <w:bookmarkStart w:id="3292" w:name="_ETM_Q1_1066136"/>
      <w:bookmarkStart w:id="3293" w:name="_ETM_Q1_1066218"/>
      <w:bookmarkEnd w:id="3292"/>
      <w:bookmarkEnd w:id="3293"/>
      <w:r>
        <w:rPr>
          <w:rFonts w:hint="cs"/>
          <w:rtl/>
          <w:lang w:eastAsia="he-IL"/>
        </w:rPr>
        <w:t xml:space="preserve">אני </w:t>
      </w:r>
      <w:bookmarkStart w:id="3294" w:name="_ETM_Q1_1068662"/>
      <w:bookmarkEnd w:id="3294"/>
      <w:r>
        <w:rPr>
          <w:rFonts w:hint="cs"/>
          <w:rtl/>
          <w:lang w:eastAsia="he-IL"/>
        </w:rPr>
        <w:t xml:space="preserve">חושב שהבעיה באי מינוי אנשים מייצגים משדרות הציבור היא בעיה </w:t>
      </w:r>
      <w:bookmarkStart w:id="3295" w:name="_ETM_Q1_1070455"/>
      <w:bookmarkEnd w:id="3295"/>
      <w:r>
        <w:rPr>
          <w:rFonts w:hint="cs"/>
          <w:rtl/>
          <w:lang w:eastAsia="he-IL"/>
        </w:rPr>
        <w:t>ברוב חברי הוועדה, שהם אנשי פוליטיקה</w:t>
      </w:r>
      <w:bookmarkStart w:id="3296" w:name="_ETM_Q1_1075959"/>
      <w:bookmarkEnd w:id="3296"/>
      <w:r>
        <w:rPr>
          <w:rFonts w:hint="cs"/>
          <w:rtl/>
          <w:lang w:eastAsia="he-IL"/>
        </w:rPr>
        <w:t xml:space="preserve">. </w:t>
      </w:r>
    </w:p>
    <w:p w:rsidR="00592C09" w:rsidRDefault="00592C09" w:rsidP="00592C09">
      <w:pPr>
        <w:rPr>
          <w:rtl/>
          <w:lang w:eastAsia="he-IL"/>
        </w:rPr>
      </w:pPr>
      <w:bookmarkStart w:id="3297" w:name="_ETM_Q1_1079369"/>
      <w:bookmarkStart w:id="3298" w:name="_ETM_Q1_1079466"/>
      <w:bookmarkStart w:id="3299" w:name="_ETM_Q1_1077162"/>
      <w:bookmarkEnd w:id="3297"/>
      <w:bookmarkEnd w:id="3298"/>
      <w:bookmarkEnd w:id="3299"/>
    </w:p>
    <w:p w:rsidR="00592C09" w:rsidRDefault="00592C09" w:rsidP="00592C09">
      <w:pPr>
        <w:pStyle w:val="a5"/>
        <w:keepNext/>
        <w:rPr>
          <w:rtl/>
        </w:rPr>
      </w:pPr>
      <w:bookmarkStart w:id="3300" w:name="ET_speaker_6345_4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00"/>
    </w:p>
    <w:p w:rsidR="00592C09" w:rsidRDefault="00592C09" w:rsidP="00592C09">
      <w:pPr>
        <w:pStyle w:val="KeepWithNext"/>
        <w:rPr>
          <w:rtl/>
          <w:lang w:eastAsia="he-IL"/>
        </w:rPr>
      </w:pPr>
    </w:p>
    <w:p w:rsidR="00592C09" w:rsidRDefault="00592C09" w:rsidP="00592C09">
      <w:pPr>
        <w:rPr>
          <w:rtl/>
          <w:lang w:eastAsia="he-IL"/>
        </w:rPr>
      </w:pPr>
      <w:bookmarkStart w:id="3301" w:name="_ETM_Q1_1077897"/>
      <w:bookmarkStart w:id="3302" w:name="_ETM_Q1_1077968"/>
      <w:bookmarkEnd w:id="3301"/>
      <w:bookmarkEnd w:id="3302"/>
      <w:r>
        <w:rPr>
          <w:rFonts w:hint="cs"/>
          <w:rtl/>
          <w:lang w:eastAsia="he-IL"/>
        </w:rPr>
        <w:t xml:space="preserve">זו בושה להגיד מזרחיים? כן, אין ייצוג </w:t>
      </w:r>
      <w:bookmarkStart w:id="3303" w:name="_ETM_Q1_1082168"/>
      <w:bookmarkEnd w:id="3303"/>
      <w:r>
        <w:rPr>
          <w:rFonts w:hint="cs"/>
          <w:rtl/>
          <w:lang w:eastAsia="he-IL"/>
        </w:rPr>
        <w:t xml:space="preserve">למזרחיים בבית המשפט העליון ואין להכיר את הדבר הזה. אי </w:t>
      </w:r>
      <w:bookmarkStart w:id="3304" w:name="_ETM_Q1_1088590"/>
      <w:bookmarkEnd w:id="3304"/>
      <w:r>
        <w:rPr>
          <w:rFonts w:hint="cs"/>
          <w:rtl/>
          <w:lang w:eastAsia="he-IL"/>
        </w:rPr>
        <w:t xml:space="preserve">אפשר לכבס את המילים ולומר קבוצות כאלה ואחרות. </w:t>
      </w:r>
    </w:p>
    <w:p w:rsidR="00592C09" w:rsidRDefault="00592C09" w:rsidP="00592C09">
      <w:pPr>
        <w:rPr>
          <w:rtl/>
          <w:lang w:eastAsia="he-IL"/>
        </w:rPr>
      </w:pPr>
      <w:bookmarkStart w:id="3305" w:name="_ETM_Q1_1089221"/>
      <w:bookmarkStart w:id="3306" w:name="_ETM_Q1_1089319"/>
      <w:bookmarkEnd w:id="3305"/>
      <w:bookmarkEnd w:id="3306"/>
    </w:p>
    <w:p w:rsidR="00592C09" w:rsidRDefault="00592C09" w:rsidP="00592C09">
      <w:pPr>
        <w:pStyle w:val="af8"/>
        <w:keepNext/>
        <w:rPr>
          <w:rtl/>
        </w:rPr>
      </w:pPr>
      <w:bookmarkStart w:id="3307" w:name="ET_yor_6157_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07"/>
    </w:p>
    <w:p w:rsidR="00592C09" w:rsidRDefault="00592C09" w:rsidP="00592C09">
      <w:pPr>
        <w:pStyle w:val="KeepWithNext"/>
        <w:rPr>
          <w:rtl/>
          <w:lang w:eastAsia="he-IL"/>
        </w:rPr>
      </w:pPr>
    </w:p>
    <w:p w:rsidR="00592C09" w:rsidRDefault="00592C09" w:rsidP="00592C09">
      <w:pPr>
        <w:rPr>
          <w:rtl/>
          <w:lang w:eastAsia="he-IL"/>
        </w:rPr>
      </w:pPr>
      <w:bookmarkStart w:id="3308" w:name="_ETM_Q1_1090672"/>
      <w:bookmarkEnd w:id="3308"/>
      <w:r>
        <w:rPr>
          <w:rFonts w:hint="cs"/>
          <w:rtl/>
          <w:lang w:eastAsia="he-IL"/>
        </w:rPr>
        <w:t xml:space="preserve">חברת </w:t>
      </w:r>
      <w:bookmarkStart w:id="3309" w:name="_ETM_Q1_1091254"/>
      <w:bookmarkEnd w:id="3309"/>
      <w:r>
        <w:rPr>
          <w:rFonts w:hint="cs"/>
          <w:rtl/>
          <w:lang w:eastAsia="he-IL"/>
        </w:rPr>
        <w:t xml:space="preserve">הכנסת טלי גוטליב, אל תכריחי אותי לקרוא אותך לסדר </w:t>
      </w:r>
      <w:bookmarkStart w:id="3310" w:name="_ETM_Q1_1094675"/>
      <w:bookmarkEnd w:id="3310"/>
      <w:r>
        <w:rPr>
          <w:rFonts w:hint="cs"/>
          <w:rtl/>
          <w:lang w:eastAsia="he-IL"/>
        </w:rPr>
        <w:t xml:space="preserve">כשאין פה אפילו נציגי אופוזיציה לאזן איתם. יגידו שאני מוציא </w:t>
      </w:r>
      <w:bookmarkStart w:id="3311" w:name="_ETM_Q1_1100496"/>
      <w:bookmarkEnd w:id="3311"/>
      <w:r>
        <w:rPr>
          <w:rFonts w:hint="cs"/>
          <w:rtl/>
          <w:lang w:eastAsia="he-IL"/>
        </w:rPr>
        <w:t xml:space="preserve">רק קואליציה, יבואו אלי בטענות. </w:t>
      </w:r>
    </w:p>
    <w:p w:rsidR="00592C09" w:rsidRDefault="00592C09" w:rsidP="00592C09">
      <w:pPr>
        <w:rPr>
          <w:rtl/>
          <w:lang w:eastAsia="he-IL"/>
        </w:rPr>
      </w:pPr>
      <w:bookmarkStart w:id="3312" w:name="_ETM_Q1_1099475"/>
      <w:bookmarkStart w:id="3313" w:name="_ETM_Q1_1099559"/>
      <w:bookmarkStart w:id="3314" w:name="_ETM_Q1_1100835"/>
      <w:bookmarkEnd w:id="3312"/>
      <w:bookmarkEnd w:id="3313"/>
      <w:bookmarkEnd w:id="3314"/>
    </w:p>
    <w:p w:rsidR="00592C09" w:rsidRDefault="00592C09" w:rsidP="00592C09">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315" w:name="_ETM_Q1_1101605"/>
      <w:bookmarkStart w:id="3316" w:name="_ETM_Q1_1101684"/>
      <w:bookmarkEnd w:id="3315"/>
      <w:bookmarkEnd w:id="3316"/>
      <w:r>
        <w:rPr>
          <w:rFonts w:hint="cs"/>
          <w:rtl/>
          <w:lang w:eastAsia="he-IL"/>
        </w:rPr>
        <w:t>לא, הוצאת אותי מספיק פעמים</w:t>
      </w:r>
      <w:bookmarkStart w:id="3317" w:name="_ETM_Q1_1103666"/>
      <w:bookmarkEnd w:id="3317"/>
      <w:r>
        <w:rPr>
          <w:rFonts w:hint="cs"/>
          <w:rtl/>
          <w:lang w:eastAsia="he-IL"/>
        </w:rPr>
        <w:t xml:space="preserve">, כך רואים בטיקטוק. </w:t>
      </w:r>
    </w:p>
    <w:p w:rsidR="00592C09" w:rsidRDefault="00592C09" w:rsidP="00592C09">
      <w:pPr>
        <w:rPr>
          <w:rtl/>
          <w:lang w:eastAsia="he-IL"/>
        </w:rPr>
      </w:pPr>
      <w:bookmarkStart w:id="3318" w:name="_ETM_Q1_1113284"/>
      <w:bookmarkStart w:id="3319" w:name="_ETM_Q1_1113381"/>
      <w:bookmarkStart w:id="3320" w:name="_ETM_Q1_1115317"/>
      <w:bookmarkEnd w:id="3318"/>
      <w:bookmarkEnd w:id="3319"/>
      <w:bookmarkEnd w:id="3320"/>
    </w:p>
    <w:p w:rsidR="00592C09" w:rsidRDefault="00592C09" w:rsidP="00592C09">
      <w:pPr>
        <w:pStyle w:val="a5"/>
        <w:keepNext/>
        <w:rPr>
          <w:rtl/>
        </w:rPr>
      </w:pPr>
      <w:bookmarkStart w:id="3321" w:name="ET_speaker_מנחם_בן_ששון_43"/>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321"/>
    </w:p>
    <w:p w:rsidR="00592C09" w:rsidRDefault="00592C09" w:rsidP="00592C09">
      <w:pPr>
        <w:pStyle w:val="KeepWithNext"/>
        <w:rPr>
          <w:rtl/>
          <w:lang w:eastAsia="he-IL"/>
        </w:rPr>
      </w:pPr>
    </w:p>
    <w:p w:rsidR="00592C09" w:rsidRDefault="00592C09" w:rsidP="00592C09">
      <w:pPr>
        <w:rPr>
          <w:rtl/>
          <w:lang w:eastAsia="he-IL"/>
        </w:rPr>
      </w:pPr>
      <w:bookmarkStart w:id="3322" w:name="_ETM_Q1_1116095"/>
      <w:bookmarkStart w:id="3323" w:name="_ETM_Q1_1116179"/>
      <w:bookmarkEnd w:id="3322"/>
      <w:bookmarkEnd w:id="3323"/>
      <w:r>
        <w:rPr>
          <w:rFonts w:hint="cs"/>
          <w:rtl/>
          <w:lang w:eastAsia="he-IL"/>
        </w:rPr>
        <w:t xml:space="preserve">נדמה לי שאמרתי לגבי השאלה </w:t>
      </w:r>
      <w:bookmarkStart w:id="3324" w:name="_ETM_Q1_1115046"/>
      <w:bookmarkEnd w:id="3324"/>
      <w:r>
        <w:rPr>
          <w:rFonts w:hint="cs"/>
          <w:rtl/>
          <w:lang w:eastAsia="he-IL"/>
        </w:rPr>
        <w:t xml:space="preserve">המסוימת הזאת. אני יכול להגיד את המילה מזרחיים, אני יכול </w:t>
      </w:r>
      <w:bookmarkStart w:id="3325" w:name="_ETM_Q1_1117731"/>
      <w:bookmarkEnd w:id="3325"/>
      <w:r>
        <w:rPr>
          <w:rFonts w:hint="cs"/>
          <w:rtl/>
          <w:lang w:eastAsia="he-IL"/>
        </w:rPr>
        <w:t xml:space="preserve">להגיד את המילה חרדים. אלה דברים שהצבענו עליהם בזמנו. יש </w:t>
      </w:r>
      <w:bookmarkStart w:id="3326" w:name="_ETM_Q1_1126291"/>
      <w:bookmarkEnd w:id="3326"/>
      <w:r>
        <w:rPr>
          <w:rFonts w:hint="cs"/>
          <w:rtl/>
          <w:lang w:eastAsia="he-IL"/>
        </w:rPr>
        <w:t xml:space="preserve">בעיה במקרה הזה כאשר יש רוב לפוליטיקאים אנחנו מקבלים תוצאות </w:t>
      </w:r>
      <w:bookmarkStart w:id="3327" w:name="_ETM_Q1_1127702"/>
      <w:bookmarkEnd w:id="3327"/>
      <w:r>
        <w:rPr>
          <w:rFonts w:hint="cs"/>
          <w:rtl/>
          <w:lang w:eastAsia="he-IL"/>
        </w:rPr>
        <w:t xml:space="preserve">שגויות. </w:t>
      </w:r>
    </w:p>
    <w:p w:rsidR="00592C09" w:rsidRDefault="00592C09" w:rsidP="00592C09">
      <w:pPr>
        <w:rPr>
          <w:rtl/>
          <w:lang w:eastAsia="he-IL"/>
        </w:rPr>
      </w:pPr>
      <w:bookmarkStart w:id="3328" w:name="_ETM_Q1_1131830"/>
      <w:bookmarkStart w:id="3329" w:name="_ETM_Q1_1131930"/>
      <w:bookmarkEnd w:id="3328"/>
      <w:bookmarkEnd w:id="3329"/>
    </w:p>
    <w:p w:rsidR="00592C09" w:rsidRDefault="00592C09" w:rsidP="00592C09">
      <w:pPr>
        <w:pStyle w:val="af8"/>
        <w:keepNext/>
        <w:rPr>
          <w:rtl/>
        </w:rPr>
      </w:pPr>
      <w:bookmarkStart w:id="3330" w:name="ET_yor_6157_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30"/>
    </w:p>
    <w:p w:rsidR="00592C09" w:rsidRDefault="00592C09" w:rsidP="00592C09">
      <w:pPr>
        <w:pStyle w:val="KeepWithNext"/>
        <w:rPr>
          <w:rtl/>
          <w:lang w:eastAsia="he-IL"/>
        </w:rPr>
      </w:pPr>
    </w:p>
    <w:p w:rsidR="00592C09" w:rsidRDefault="00592C09" w:rsidP="00592C09">
      <w:pPr>
        <w:rPr>
          <w:rtl/>
          <w:lang w:eastAsia="he-IL"/>
        </w:rPr>
      </w:pPr>
      <w:bookmarkStart w:id="3331" w:name="_ETM_Q1_1133351"/>
      <w:bookmarkEnd w:id="3331"/>
      <w:r>
        <w:rPr>
          <w:rFonts w:hint="cs"/>
          <w:rtl/>
          <w:lang w:eastAsia="he-IL"/>
        </w:rPr>
        <w:t xml:space="preserve">תודה. לפני שאני מעביר לד"ר עמיר פוקס מהמכון </w:t>
      </w:r>
      <w:bookmarkStart w:id="3332" w:name="_ETM_Q1_1134853"/>
      <w:bookmarkEnd w:id="3332"/>
      <w:r>
        <w:rPr>
          <w:rFonts w:hint="cs"/>
          <w:rtl/>
          <w:lang w:eastAsia="he-IL"/>
        </w:rPr>
        <w:t xml:space="preserve">הישראלי לדמוקרטיה את רשות הדיבור, אתה ציטטת את ההתייחסות </w:t>
      </w:r>
      <w:bookmarkStart w:id="3333" w:name="_ETM_Q1_1138544"/>
      <w:bookmarkEnd w:id="3333"/>
      <w:r>
        <w:rPr>
          <w:rFonts w:hint="cs"/>
          <w:rtl/>
          <w:lang w:eastAsia="he-IL"/>
        </w:rPr>
        <w:t xml:space="preserve">להורדוס בעניין בית המקדש. אומנם ציטוט טוב, אבל </w:t>
      </w:r>
      <w:bookmarkStart w:id="3334" w:name="_ETM_Q1_1146118"/>
      <w:bookmarkEnd w:id="3334"/>
      <w:r>
        <w:rPr>
          <w:rFonts w:hint="cs"/>
          <w:rtl/>
          <w:lang w:eastAsia="he-IL"/>
        </w:rPr>
        <w:t xml:space="preserve">לדעתי שמת את עצמך בצד הלא נכון של האירוע. </w:t>
      </w:r>
      <w:bookmarkStart w:id="3335" w:name="_ETM_Q1_1153253"/>
      <w:bookmarkEnd w:id="3335"/>
      <w:r>
        <w:rPr>
          <w:rFonts w:hint="cs"/>
          <w:rtl/>
          <w:lang w:eastAsia="he-IL"/>
        </w:rPr>
        <w:t>מדוע? אומר זאת בעדינות, מי שנתן להורדוס את העצה ל</w:t>
      </w:r>
      <w:bookmarkStart w:id="3336" w:name="_ETM_Q1_1156893"/>
      <w:bookmarkEnd w:id="3336"/>
      <w:r>
        <w:rPr>
          <w:rFonts w:hint="cs"/>
          <w:rtl/>
          <w:lang w:eastAsia="he-IL"/>
        </w:rPr>
        <w:t xml:space="preserve">הרוס את בית המקדש הישן והלא </w:t>
      </w:r>
      <w:bookmarkStart w:id="3337" w:name="_ETM_Q1_1160701"/>
      <w:bookmarkEnd w:id="3337"/>
      <w:r>
        <w:rPr>
          <w:rFonts w:hint="cs"/>
          <w:rtl/>
          <w:lang w:eastAsia="he-IL"/>
        </w:rPr>
        <w:t xml:space="preserve">טוב ולבנות בית מקדש חדש היה בבא בן בוטא, מגדולי </w:t>
      </w:r>
      <w:bookmarkStart w:id="3338" w:name="_ETM_Q1_1164191"/>
      <w:bookmarkEnd w:id="3338"/>
      <w:r>
        <w:rPr>
          <w:rFonts w:hint="cs"/>
          <w:rtl/>
          <w:lang w:eastAsia="he-IL"/>
        </w:rPr>
        <w:t xml:space="preserve">החכמים, והוא אמר לו: אני מפחד מהגורמים שיעכבו, אולי הוא </w:t>
      </w:r>
      <w:bookmarkStart w:id="3339" w:name="_ETM_Q1_1169335"/>
      <w:bookmarkEnd w:id="3339"/>
      <w:r>
        <w:rPr>
          <w:rFonts w:hint="cs"/>
          <w:rtl/>
          <w:lang w:eastAsia="he-IL"/>
        </w:rPr>
        <w:t xml:space="preserve">חשש מהמפגינים. הוא פחד מהמלכות הרומאית. ואז הוא נתן לו </w:t>
      </w:r>
      <w:bookmarkStart w:id="3340" w:name="_ETM_Q1_1178631"/>
      <w:bookmarkEnd w:id="3340"/>
      <w:r>
        <w:rPr>
          <w:rFonts w:hint="cs"/>
          <w:rtl/>
          <w:lang w:eastAsia="he-IL"/>
        </w:rPr>
        <w:t xml:space="preserve">עצה: תעשה את זה מהר, ועד שתקבל את הפידבק מהרומאים </w:t>
      </w:r>
      <w:bookmarkStart w:id="3341" w:name="_ETM_Q1_1181567"/>
      <w:bookmarkEnd w:id="3341"/>
      <w:r>
        <w:rPr>
          <w:rFonts w:hint="cs"/>
          <w:rtl/>
          <w:lang w:eastAsia="he-IL"/>
        </w:rPr>
        <w:t xml:space="preserve">כבר תהרוס ותבנה, תעשה את זה מהר. ואז באו אליו </w:t>
      </w:r>
      <w:bookmarkStart w:id="3342" w:name="_ETM_Q1_1184065"/>
      <w:bookmarkEnd w:id="3342"/>
      <w:r>
        <w:rPr>
          <w:rFonts w:hint="cs"/>
          <w:rtl/>
          <w:lang w:eastAsia="he-IL"/>
        </w:rPr>
        <w:t xml:space="preserve">הרומאים, אחרי שהוא שלח את השליח, ואמרו לו בלשון </w:t>
      </w:r>
      <w:bookmarkStart w:id="3343" w:name="_ETM_Q1_1193714"/>
      <w:bookmarkEnd w:id="3343"/>
      <w:r>
        <w:rPr>
          <w:rFonts w:hint="cs"/>
          <w:rtl/>
          <w:lang w:eastAsia="he-IL"/>
        </w:rPr>
        <w:t xml:space="preserve">הזאת: אם לא סתרת, אל תסתור. אם סתרת, אל תבנה. </w:t>
      </w:r>
      <w:bookmarkStart w:id="3344" w:name="_ETM_Q1_1199003"/>
      <w:bookmarkEnd w:id="3344"/>
      <w:r>
        <w:rPr>
          <w:rFonts w:hint="cs"/>
          <w:rtl/>
          <w:lang w:eastAsia="he-IL"/>
        </w:rPr>
        <w:t xml:space="preserve">ואם סתרת ובנית, אתה עבד רע. למה אתה עבד רע? </w:t>
      </w:r>
      <w:bookmarkStart w:id="3345" w:name="_ETM_Q1_1204340"/>
      <w:bookmarkEnd w:id="3345"/>
      <w:r>
        <w:rPr>
          <w:rFonts w:hint="cs"/>
          <w:rtl/>
          <w:lang w:eastAsia="he-IL"/>
        </w:rPr>
        <w:t xml:space="preserve">אחרי שעשית אתה מתייעץ? זאת אומרת, מי שאמר לו לעשות </w:t>
      </w:r>
      <w:bookmarkStart w:id="3346" w:name="_ETM_Q1_1205009"/>
      <w:bookmarkEnd w:id="3346"/>
      <w:r>
        <w:rPr>
          <w:rFonts w:hint="cs"/>
          <w:rtl/>
          <w:lang w:eastAsia="he-IL"/>
        </w:rPr>
        <w:t xml:space="preserve">בדיוק את המהלך שאנחנו עושים פה עכשיו היה חכם מחכמי </w:t>
      </w:r>
      <w:bookmarkStart w:id="3347" w:name="_ETM_Q1_1210753"/>
      <w:bookmarkEnd w:id="3347"/>
      <w:r>
        <w:rPr>
          <w:rFonts w:hint="cs"/>
          <w:rtl/>
          <w:lang w:eastAsia="he-IL"/>
        </w:rPr>
        <w:t xml:space="preserve">ישראל. מי שעמד בוועדה ואמר לו אל תעשה את זה, </w:t>
      </w:r>
      <w:bookmarkStart w:id="3348" w:name="_ETM_Q1_1214356"/>
      <w:bookmarkEnd w:id="3348"/>
      <w:r>
        <w:rPr>
          <w:rFonts w:hint="cs"/>
          <w:rtl/>
          <w:lang w:eastAsia="he-IL"/>
        </w:rPr>
        <w:t xml:space="preserve">היה פרופ' מנחם בן ששון, סליחה, היו הרומאים. ומי שעשה </w:t>
      </w:r>
      <w:bookmarkStart w:id="3349" w:name="_ETM_Q1_1216009"/>
      <w:bookmarkEnd w:id="3349"/>
      <w:r>
        <w:rPr>
          <w:rFonts w:hint="cs"/>
          <w:rtl/>
          <w:lang w:eastAsia="he-IL"/>
        </w:rPr>
        <w:t xml:space="preserve">את זה מאוד מאוד מהר, והרומאים קראו לו עבד רע </w:t>
      </w:r>
      <w:bookmarkStart w:id="3350" w:name="_ETM_Q1_1220563"/>
      <w:bookmarkEnd w:id="3350"/>
      <w:r>
        <w:rPr>
          <w:rFonts w:hint="cs"/>
          <w:rtl/>
          <w:lang w:eastAsia="he-IL"/>
        </w:rPr>
        <w:t xml:space="preserve">אבל אנחנו עד היום אומרים שמי שלא ראה את בניין </w:t>
      </w:r>
      <w:bookmarkStart w:id="3351" w:name="_ETM_Q1_1223388"/>
      <w:bookmarkEnd w:id="3351"/>
      <w:r>
        <w:rPr>
          <w:rFonts w:hint="cs"/>
          <w:rtl/>
          <w:lang w:eastAsia="he-IL"/>
        </w:rPr>
        <w:t xml:space="preserve">הורדוס לא ראה בניין יפה מימיו. אז אני לא מצליח להבין מדוע בחרת במלחמה בין בבא בן בוטא לבין </w:t>
      </w:r>
      <w:bookmarkStart w:id="3352" w:name="_ETM_Q1_1232306"/>
      <w:bookmarkEnd w:id="3352"/>
      <w:r>
        <w:rPr>
          <w:rFonts w:hint="cs"/>
          <w:rtl/>
          <w:lang w:eastAsia="he-IL"/>
        </w:rPr>
        <w:t xml:space="preserve">הרומאים לקחת את הצד של הרומאים. אני מוכן שהרומאים </w:t>
      </w:r>
      <w:bookmarkStart w:id="3353" w:name="_ETM_Q1_1232114"/>
      <w:bookmarkEnd w:id="3353"/>
      <w:r>
        <w:rPr>
          <w:rFonts w:hint="cs"/>
          <w:rtl/>
          <w:lang w:eastAsia="he-IL"/>
        </w:rPr>
        <w:t xml:space="preserve">יקראו לי עבד רע, ובלבד שבבא בן בוטא וחכמי </w:t>
      </w:r>
      <w:bookmarkStart w:id="3354" w:name="_ETM_Q1_1239375"/>
      <w:bookmarkEnd w:id="3354"/>
      <w:r>
        <w:rPr>
          <w:rFonts w:hint="cs"/>
          <w:rtl/>
          <w:lang w:eastAsia="he-IL"/>
        </w:rPr>
        <w:t xml:space="preserve">ישראל וכל עם ישראל יקרא לי עבד טוב </w:t>
      </w:r>
      <w:bookmarkStart w:id="3355" w:name="_ETM_Q1_1241697"/>
      <w:bookmarkEnd w:id="3355"/>
      <w:r>
        <w:rPr>
          <w:rFonts w:hint="cs"/>
          <w:rtl/>
          <w:lang w:eastAsia="he-IL"/>
        </w:rPr>
        <w:t xml:space="preserve">ויגיד שהבניין שבניתי, ושבנו יחד איתי חברי הוועדה, הוא יפה, </w:t>
      </w:r>
      <w:bookmarkStart w:id="3356" w:name="_ETM_Q1_1246980"/>
      <w:bookmarkEnd w:id="3356"/>
      <w:r>
        <w:rPr>
          <w:rFonts w:hint="cs"/>
          <w:rtl/>
          <w:lang w:eastAsia="he-IL"/>
        </w:rPr>
        <w:t xml:space="preserve">ומי שלא ראה אותו לא ראה בניין יפה מימיו. </w:t>
      </w:r>
    </w:p>
    <w:p w:rsidR="00592C09" w:rsidRDefault="00592C09" w:rsidP="00592C09">
      <w:pPr>
        <w:rPr>
          <w:rtl/>
          <w:lang w:eastAsia="he-IL"/>
        </w:rPr>
      </w:pPr>
      <w:bookmarkStart w:id="3357" w:name="_ETM_Q1_1250447"/>
      <w:bookmarkStart w:id="3358" w:name="_ETM_Q1_1250545"/>
      <w:bookmarkEnd w:id="3357"/>
      <w:bookmarkEnd w:id="3358"/>
    </w:p>
    <w:p w:rsidR="00592C09" w:rsidRDefault="00592C09" w:rsidP="00592C09">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אסור למחוא כפיים, אבל תדמיין שמחאנו לך כפיים עכשיו. </w:t>
      </w:r>
    </w:p>
    <w:p w:rsidR="00592C09" w:rsidRDefault="00592C09" w:rsidP="00592C09">
      <w:pPr>
        <w:rPr>
          <w:rtl/>
          <w:lang w:eastAsia="he-IL"/>
        </w:rPr>
      </w:pPr>
      <w:bookmarkStart w:id="3359" w:name="_ETM_Q1_1256369"/>
      <w:bookmarkStart w:id="3360" w:name="_ETM_Q1_1256466"/>
      <w:bookmarkEnd w:id="3359"/>
      <w:bookmarkEnd w:id="3360"/>
    </w:p>
    <w:p w:rsidR="00592C09" w:rsidRDefault="00592C09" w:rsidP="00592C09">
      <w:pPr>
        <w:pStyle w:val="af8"/>
        <w:keepNext/>
        <w:rPr>
          <w:rtl/>
        </w:rPr>
      </w:pPr>
      <w:bookmarkStart w:id="3361" w:name="ET_yor_6157_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61"/>
    </w:p>
    <w:p w:rsidR="00592C09" w:rsidRDefault="00592C09" w:rsidP="00592C09">
      <w:pPr>
        <w:pStyle w:val="KeepWithNext"/>
        <w:rPr>
          <w:rtl/>
          <w:lang w:eastAsia="he-IL"/>
        </w:rPr>
      </w:pPr>
    </w:p>
    <w:p w:rsidR="00592C09" w:rsidRDefault="00592C09" w:rsidP="00592C09">
      <w:pPr>
        <w:rPr>
          <w:rtl/>
          <w:lang w:eastAsia="he-IL"/>
        </w:rPr>
      </w:pPr>
      <w:bookmarkStart w:id="3362" w:name="_ETM_Q1_1257615"/>
      <w:bookmarkEnd w:id="3362"/>
      <w:r>
        <w:rPr>
          <w:rFonts w:hint="cs"/>
          <w:rtl/>
          <w:lang w:eastAsia="he-IL"/>
        </w:rPr>
        <w:t xml:space="preserve">תודה. </w:t>
      </w:r>
    </w:p>
    <w:p w:rsidR="00592C09" w:rsidRDefault="00592C09" w:rsidP="00592C09">
      <w:pPr>
        <w:rPr>
          <w:rtl/>
          <w:lang w:eastAsia="he-IL"/>
        </w:rPr>
      </w:pPr>
      <w:bookmarkStart w:id="3363" w:name="_ETM_Q1_1255647"/>
      <w:bookmarkEnd w:id="3363"/>
    </w:p>
    <w:p w:rsidR="00592C09" w:rsidRDefault="00592C09" w:rsidP="00592C09">
      <w:pPr>
        <w:pStyle w:val="a5"/>
        <w:keepNext/>
        <w:rPr>
          <w:rtl/>
        </w:rPr>
      </w:pPr>
      <w:bookmarkStart w:id="3364" w:name="ET_speaker_מנחם_בן_ששון_47"/>
      <w:r>
        <w:rPr>
          <w:rStyle w:val="TagStyle"/>
          <w:rFonts w:hint="cs"/>
          <w:rtl/>
        </w:rPr>
        <w:t xml:space="preserve"> &lt;&lt; דובר &gt;&gt; </w:t>
      </w:r>
      <w:r>
        <w:rPr>
          <w:rFonts w:hint="cs"/>
          <w:rtl/>
        </w:rPr>
        <w:t>מנחם בן ששון:</w:t>
      </w:r>
      <w:r>
        <w:rPr>
          <w:rStyle w:val="TagStyle"/>
          <w:rFonts w:hint="cs"/>
          <w:rtl/>
        </w:rPr>
        <w:t xml:space="preserve"> &lt;&lt; דובר &gt;&gt;</w:t>
      </w:r>
      <w:r>
        <w:rPr>
          <w:rFonts w:hint="cs"/>
          <w:rtl/>
        </w:rPr>
        <w:t xml:space="preserve">   </w:t>
      </w:r>
      <w:bookmarkEnd w:id="3364"/>
    </w:p>
    <w:p w:rsidR="00592C09" w:rsidRDefault="00592C09" w:rsidP="00592C09">
      <w:pPr>
        <w:pStyle w:val="KeepWithNext"/>
        <w:rPr>
          <w:rtl/>
          <w:lang w:eastAsia="he-IL"/>
        </w:rPr>
      </w:pPr>
    </w:p>
    <w:p w:rsidR="00592C09" w:rsidRDefault="00592C09" w:rsidP="00592C09">
      <w:pPr>
        <w:rPr>
          <w:rtl/>
          <w:lang w:eastAsia="he-IL"/>
        </w:rPr>
      </w:pPr>
      <w:bookmarkStart w:id="3365" w:name="_ETM_Q1_1256304"/>
      <w:bookmarkStart w:id="3366" w:name="_ETM_Q1_1256385"/>
      <w:bookmarkEnd w:id="3365"/>
      <w:bookmarkEnd w:id="3366"/>
      <w:r>
        <w:rPr>
          <w:rFonts w:hint="cs"/>
          <w:rtl/>
          <w:lang w:eastAsia="he-IL"/>
        </w:rPr>
        <w:t xml:space="preserve">אני רק ברשותך לחזור אל שתי הסוגיות, גם אל </w:t>
      </w:r>
      <w:bookmarkStart w:id="3367" w:name="_ETM_Q1_1259537"/>
      <w:bookmarkEnd w:id="3367"/>
      <w:r>
        <w:rPr>
          <w:rFonts w:hint="cs"/>
          <w:rtl/>
          <w:lang w:eastAsia="he-IL"/>
        </w:rPr>
        <w:t xml:space="preserve">זאת שעוסקת בסיפור ירבעם וגם על זאת שעוסקת בסיפור </w:t>
      </w:r>
      <w:bookmarkStart w:id="3368" w:name="_ETM_Q1_1264270"/>
      <w:bookmarkEnd w:id="3368"/>
      <w:r>
        <w:rPr>
          <w:rFonts w:hint="cs"/>
          <w:rtl/>
          <w:lang w:eastAsia="he-IL"/>
        </w:rPr>
        <w:t xml:space="preserve">הורדוס, ונראה שבשתיהן המסלול הוא קודם כל לעשות את </w:t>
      </w:r>
      <w:bookmarkStart w:id="3369" w:name="_ETM_Q1_1269691"/>
      <w:bookmarkEnd w:id="3369"/>
      <w:r>
        <w:rPr>
          <w:rFonts w:hint="cs"/>
          <w:rtl/>
          <w:lang w:eastAsia="he-IL"/>
        </w:rPr>
        <w:t xml:space="preserve">הדברים בצורה המתונה, המבוארת והמדויקת. גם בזו וגם בזו. </w:t>
      </w:r>
      <w:bookmarkStart w:id="3370" w:name="_ETM_Q1_1275037"/>
      <w:bookmarkEnd w:id="3370"/>
      <w:r>
        <w:rPr>
          <w:rFonts w:hint="cs"/>
          <w:rtl/>
          <w:lang w:eastAsia="he-IL"/>
        </w:rPr>
        <w:t xml:space="preserve">ולבבא בן בוטא באמת יש בעיה. </w:t>
      </w:r>
    </w:p>
    <w:p w:rsidR="00592C09" w:rsidRDefault="00592C09" w:rsidP="00592C09">
      <w:pPr>
        <w:rPr>
          <w:rtl/>
          <w:lang w:eastAsia="he-IL"/>
        </w:rPr>
      </w:pPr>
    </w:p>
    <w:p w:rsidR="00592C09" w:rsidRDefault="00592C09" w:rsidP="00592C09">
      <w:pPr>
        <w:pStyle w:val="af8"/>
        <w:keepNext/>
        <w:rPr>
          <w:rtl/>
        </w:rPr>
      </w:pPr>
      <w:bookmarkStart w:id="3371" w:name="ET_yor_6157_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7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לרומאים אין בעיה </w:t>
      </w:r>
      <w:bookmarkStart w:id="3372" w:name="_ETM_Q1_1275284"/>
      <w:bookmarkEnd w:id="3372"/>
      <w:r>
        <w:rPr>
          <w:rFonts w:hint="cs"/>
          <w:rtl/>
          <w:lang w:eastAsia="he-IL"/>
        </w:rPr>
        <w:t xml:space="preserve">אבל לבבא בן בוטא יש בעיה, הבנו. ד"ר עמיר פוקס, בבקשה. </w:t>
      </w:r>
      <w:bookmarkStart w:id="3373" w:name="_ETM_Q1_1280211"/>
      <w:bookmarkEnd w:id="3373"/>
    </w:p>
    <w:p w:rsidR="00592C09" w:rsidRDefault="00592C09" w:rsidP="00592C09">
      <w:pPr>
        <w:rPr>
          <w:rtl/>
          <w:lang w:eastAsia="he-IL"/>
        </w:rPr>
      </w:pPr>
      <w:bookmarkStart w:id="3374" w:name="_ETM_Q1_1280296"/>
      <w:bookmarkEnd w:id="3374"/>
    </w:p>
    <w:p w:rsidR="00592C09" w:rsidRDefault="00592C09" w:rsidP="00592C09">
      <w:pPr>
        <w:pStyle w:val="a5"/>
        <w:keepNext/>
        <w:rPr>
          <w:rtl/>
        </w:rPr>
      </w:pPr>
      <w:bookmarkStart w:id="3375" w:name="ET_speaker_עמיר_פוקס_4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37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תודה, אדוני היושב-ראש. אני רוצה להתנצל על שני דברים. האחד על השיעול שיהיה פה מדי </w:t>
      </w:r>
      <w:bookmarkStart w:id="3376" w:name="_ETM_Q1_1291731"/>
      <w:bookmarkEnd w:id="3376"/>
      <w:r>
        <w:rPr>
          <w:rFonts w:hint="cs"/>
          <w:rtl/>
          <w:lang w:eastAsia="he-IL"/>
        </w:rPr>
        <w:t xml:space="preserve">פעם, שנית שאני לא אוכל להישאר עד סוף הדיון. אני </w:t>
      </w:r>
      <w:bookmarkStart w:id="3377" w:name="_ETM_Q1_1295265"/>
      <w:bookmarkEnd w:id="3377"/>
      <w:r>
        <w:rPr>
          <w:rFonts w:hint="cs"/>
          <w:rtl/>
          <w:lang w:eastAsia="he-IL"/>
        </w:rPr>
        <w:t xml:space="preserve">וגם אתה וגם אביעד הולכים לדיון אחר במכללת הדסה, </w:t>
      </w:r>
      <w:bookmarkStart w:id="3378" w:name="_ETM_Q1_1300428"/>
      <w:bookmarkEnd w:id="3378"/>
      <w:r>
        <w:rPr>
          <w:rFonts w:hint="cs"/>
          <w:rtl/>
          <w:lang w:eastAsia="he-IL"/>
        </w:rPr>
        <w:t xml:space="preserve">לאיזשהו פאנל, אז לא אוכל להיות עד הסוף. לכן גם </w:t>
      </w:r>
      <w:bookmarkStart w:id="3379" w:name="_ETM_Q1_1299751"/>
      <w:bookmarkEnd w:id="3379"/>
      <w:r>
        <w:rPr>
          <w:rFonts w:hint="cs"/>
          <w:rtl/>
          <w:lang w:eastAsia="he-IL"/>
        </w:rPr>
        <w:t xml:space="preserve">אני אהיה מאוד קצר, גם בגלל שיש פה עוד הרבה </w:t>
      </w:r>
      <w:bookmarkStart w:id="3380" w:name="_ETM_Q1_1307512"/>
      <w:bookmarkEnd w:id="3380"/>
      <w:r>
        <w:rPr>
          <w:rFonts w:hint="cs"/>
          <w:rtl/>
          <w:lang w:eastAsia="he-IL"/>
        </w:rPr>
        <w:t xml:space="preserve">דברים וכך סיכמנו. </w:t>
      </w:r>
    </w:p>
    <w:p w:rsidR="00592C09" w:rsidRDefault="00592C09" w:rsidP="00592C09">
      <w:pPr>
        <w:rPr>
          <w:rtl/>
          <w:lang w:eastAsia="he-IL"/>
        </w:rPr>
      </w:pPr>
    </w:p>
    <w:p w:rsidR="00592C09" w:rsidRDefault="00592C09" w:rsidP="00592C09">
      <w:pPr>
        <w:rPr>
          <w:rtl/>
          <w:lang w:eastAsia="he-IL"/>
        </w:rPr>
      </w:pPr>
      <w:r>
        <w:rPr>
          <w:rFonts w:hint="cs"/>
          <w:rtl/>
          <w:lang w:eastAsia="he-IL"/>
        </w:rPr>
        <w:t xml:space="preserve">אני כבר אומר גם שלעניין מינוי השופטים </w:t>
      </w:r>
      <w:bookmarkStart w:id="3381" w:name="_ETM_Q1_1307833"/>
      <w:bookmarkEnd w:id="3381"/>
      <w:r>
        <w:rPr>
          <w:rFonts w:hint="cs"/>
          <w:rtl/>
          <w:lang w:eastAsia="he-IL"/>
        </w:rPr>
        <w:t>יש הרבה מה להגיד. מי שמומחה את זה אצלנו הוא</w:t>
      </w:r>
      <w:bookmarkStart w:id="3382" w:name="_ETM_Q1_1317777"/>
      <w:bookmarkEnd w:id="3382"/>
      <w:r>
        <w:rPr>
          <w:rFonts w:hint="cs"/>
          <w:rtl/>
          <w:lang w:eastAsia="he-IL"/>
        </w:rPr>
        <w:t xml:space="preserve"> ד"ר גיא לוריא והוא יגיע לפה מחר והוא יתייחס לז</w:t>
      </w:r>
      <w:bookmarkStart w:id="3383" w:name="_ETM_Q1_1318255"/>
      <w:bookmarkEnd w:id="3383"/>
      <w:r>
        <w:rPr>
          <w:rFonts w:hint="cs"/>
          <w:rtl/>
          <w:lang w:eastAsia="he-IL"/>
        </w:rPr>
        <w:t xml:space="preserve">ה, ולכן אני אתמקד בפסקת ההתגברות ועד כמה שיותיר לי </w:t>
      </w:r>
      <w:bookmarkStart w:id="3384" w:name="_ETM_Q1_1322639"/>
      <w:bookmarkEnd w:id="3384"/>
      <w:r>
        <w:rPr>
          <w:rFonts w:hint="cs"/>
          <w:rtl/>
          <w:lang w:eastAsia="he-IL"/>
        </w:rPr>
        <w:t xml:space="preserve">הזמן בעוד דברים. אבל קודם כל אני גם רוצה להגיד </w:t>
      </w:r>
      <w:bookmarkStart w:id="3385" w:name="_ETM_Q1_1324038"/>
      <w:bookmarkEnd w:id="3385"/>
      <w:r>
        <w:rPr>
          <w:rFonts w:hint="cs"/>
          <w:rtl/>
          <w:lang w:eastAsia="he-IL"/>
        </w:rPr>
        <w:t xml:space="preserve">מילה אחת על הפרוצדורה. גם בעיניי אני לא </w:t>
      </w:r>
      <w:bookmarkStart w:id="3386" w:name="_ETM_Q1_1328463"/>
      <w:bookmarkEnd w:id="3386"/>
      <w:r>
        <w:rPr>
          <w:rFonts w:hint="cs"/>
          <w:rtl/>
          <w:lang w:eastAsia="he-IL"/>
        </w:rPr>
        <w:t xml:space="preserve">מבין למה לא הגענו </w:t>
      </w:r>
      <w:bookmarkStart w:id="3387" w:name="_ETM_Q1_1333444"/>
      <w:bookmarkEnd w:id="3387"/>
      <w:r>
        <w:rPr>
          <w:rFonts w:hint="cs"/>
          <w:rtl/>
          <w:lang w:eastAsia="he-IL"/>
        </w:rPr>
        <w:t xml:space="preserve">לדיון אחרי שיש כבר חוות דעת של הייעוץ המשפטי. אני </w:t>
      </w:r>
      <w:bookmarkStart w:id="3388" w:name="_ETM_Q1_1341812"/>
      <w:bookmarkEnd w:id="3388"/>
      <w:r>
        <w:rPr>
          <w:rFonts w:hint="cs"/>
          <w:rtl/>
          <w:lang w:eastAsia="he-IL"/>
        </w:rPr>
        <w:t xml:space="preserve">לא מבין את החיפזון. </w:t>
      </w:r>
    </w:p>
    <w:p w:rsidR="00592C09" w:rsidRDefault="00592C09" w:rsidP="00592C09">
      <w:pPr>
        <w:rPr>
          <w:rtl/>
          <w:lang w:eastAsia="he-IL"/>
        </w:rPr>
      </w:pPr>
      <w:bookmarkStart w:id="3389" w:name="_ETM_Q1_1336728"/>
      <w:bookmarkStart w:id="3390" w:name="_ETM_Q1_1336814"/>
      <w:bookmarkEnd w:id="3389"/>
      <w:bookmarkEnd w:id="3390"/>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391" w:name="_ETM_Q1_1338099"/>
      <w:bookmarkEnd w:id="3391"/>
      <w:r>
        <w:rPr>
          <w:rFonts w:hint="cs"/>
          <w:rtl/>
          <w:lang w:eastAsia="he-IL"/>
        </w:rPr>
        <w:t xml:space="preserve">אני יכול לענות בקצרה. </w:t>
      </w:r>
      <w:bookmarkStart w:id="3392" w:name="_ETM_Q1_1347144"/>
      <w:bookmarkEnd w:id="3392"/>
    </w:p>
    <w:p w:rsidR="00592C09" w:rsidRDefault="00592C09" w:rsidP="00592C09">
      <w:pPr>
        <w:rPr>
          <w:rtl/>
          <w:lang w:eastAsia="he-IL"/>
        </w:rPr>
      </w:pPr>
    </w:p>
    <w:p w:rsidR="00592C09" w:rsidRDefault="00592C09" w:rsidP="00592C09">
      <w:pPr>
        <w:pStyle w:val="a5"/>
        <w:keepNext/>
        <w:rPr>
          <w:rtl/>
        </w:rPr>
      </w:pPr>
      <w:bookmarkStart w:id="3393" w:name="ET_speaker_עמיר_פוקס_5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39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מופיע בפני הכנסת וספציפית בוועדה הזאת 13 </w:t>
      </w:r>
      <w:bookmarkStart w:id="3394" w:name="_ETM_Q1_1356493"/>
      <w:bookmarkEnd w:id="3394"/>
      <w:r>
        <w:rPr>
          <w:rFonts w:hint="cs"/>
          <w:rtl/>
          <w:lang w:eastAsia="he-IL"/>
        </w:rPr>
        <w:t>שנים, ולא נתקלתי עדיין ב</w:t>
      </w:r>
      <w:bookmarkStart w:id="3395" w:name="_ETM_Q1_1361804"/>
      <w:bookmarkEnd w:id="3395"/>
      <w:r>
        <w:rPr>
          <w:rFonts w:hint="cs"/>
          <w:rtl/>
          <w:lang w:eastAsia="he-IL"/>
        </w:rPr>
        <w:t xml:space="preserve">מצב של הצעה מטעם הוועדה. אולי בוועדות אחרות. </w:t>
      </w:r>
    </w:p>
    <w:p w:rsidR="00592C09" w:rsidRDefault="00592C09" w:rsidP="00592C09">
      <w:pPr>
        <w:rPr>
          <w:rtl/>
          <w:lang w:eastAsia="he-IL"/>
        </w:rPr>
      </w:pPr>
      <w:bookmarkStart w:id="3396" w:name="_ETM_Q1_1360668"/>
      <w:bookmarkStart w:id="3397" w:name="_ETM_Q1_1360772"/>
      <w:bookmarkEnd w:id="3396"/>
      <w:bookmarkEnd w:id="3397"/>
    </w:p>
    <w:p w:rsidR="00592C09" w:rsidRDefault="00592C09" w:rsidP="00592C09">
      <w:pPr>
        <w:pStyle w:val="af8"/>
        <w:keepNext/>
        <w:rPr>
          <w:rtl/>
        </w:rPr>
      </w:pPr>
      <w:bookmarkStart w:id="3398" w:name="ET_yor_6157_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98"/>
    </w:p>
    <w:p w:rsidR="00592C09" w:rsidRDefault="00592C09" w:rsidP="00592C09">
      <w:pPr>
        <w:pStyle w:val="KeepWithNext"/>
        <w:rPr>
          <w:rtl/>
          <w:lang w:eastAsia="he-IL"/>
        </w:rPr>
      </w:pPr>
    </w:p>
    <w:p w:rsidR="00592C09" w:rsidRDefault="00592C09" w:rsidP="00592C09">
      <w:pPr>
        <w:rPr>
          <w:rtl/>
          <w:lang w:eastAsia="he-IL"/>
        </w:rPr>
      </w:pPr>
      <w:bookmarkStart w:id="3399" w:name="_ETM_Q1_1362211"/>
      <w:bookmarkEnd w:id="3399"/>
      <w:r>
        <w:rPr>
          <w:rFonts w:hint="cs"/>
          <w:rtl/>
          <w:lang w:eastAsia="he-IL"/>
        </w:rPr>
        <w:t xml:space="preserve">אז אני </w:t>
      </w:r>
      <w:bookmarkStart w:id="3400" w:name="_ETM_Q1_1363293"/>
      <w:bookmarkEnd w:id="3400"/>
      <w:r>
        <w:rPr>
          <w:rFonts w:hint="cs"/>
          <w:rtl/>
          <w:lang w:eastAsia="he-IL"/>
        </w:rPr>
        <w:t xml:space="preserve">נתקלתי, ונראה לי שאפילו היית באותו דיון, שכאשר יושב-ראש הוועדה יזם רצון לקיים דיון בעיגון עיקרון השוויון - - - </w:t>
      </w:r>
    </w:p>
    <w:p w:rsidR="00592C09" w:rsidRDefault="00592C09" w:rsidP="00592C09">
      <w:pPr>
        <w:rPr>
          <w:rtl/>
          <w:lang w:eastAsia="he-IL"/>
        </w:rPr>
      </w:pPr>
    </w:p>
    <w:p w:rsidR="00592C09" w:rsidRDefault="00592C09" w:rsidP="00592C09">
      <w:pPr>
        <w:pStyle w:val="a5"/>
        <w:keepNext/>
        <w:rPr>
          <w:rtl/>
        </w:rPr>
      </w:pPr>
      <w:bookmarkStart w:id="3401" w:name="ET_speaker_עמיר_פוקס_5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40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בוודאי שהייתי. אז לא הייתה הצעת חוק, זה היה </w:t>
      </w:r>
      <w:bookmarkStart w:id="3402" w:name="_ETM_Q1_1375853"/>
      <w:bookmarkEnd w:id="3402"/>
      <w:r>
        <w:rPr>
          <w:rFonts w:hint="cs"/>
          <w:rtl/>
          <w:lang w:eastAsia="he-IL"/>
        </w:rPr>
        <w:t xml:space="preserve">דיון עקרוני תיאורטי. </w:t>
      </w:r>
    </w:p>
    <w:p w:rsidR="00592C09" w:rsidRDefault="00592C09" w:rsidP="00592C09">
      <w:pPr>
        <w:rPr>
          <w:rtl/>
          <w:lang w:eastAsia="he-IL"/>
        </w:rPr>
      </w:pPr>
      <w:bookmarkStart w:id="3403" w:name="_ETM_Q1_1383532"/>
      <w:bookmarkStart w:id="3404" w:name="_ETM_Q1_1383619"/>
      <w:bookmarkEnd w:id="3403"/>
      <w:bookmarkEnd w:id="3404"/>
    </w:p>
    <w:p w:rsidR="00592C09" w:rsidRDefault="00592C09" w:rsidP="00592C09">
      <w:pPr>
        <w:pStyle w:val="af8"/>
        <w:keepNext/>
        <w:rPr>
          <w:rtl/>
        </w:rPr>
      </w:pPr>
      <w:bookmarkStart w:id="3405"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05"/>
    </w:p>
    <w:p w:rsidR="00592C09" w:rsidRDefault="00592C09" w:rsidP="00592C09">
      <w:pPr>
        <w:pStyle w:val="KeepWithNext"/>
        <w:rPr>
          <w:rtl/>
          <w:lang w:eastAsia="he-IL"/>
        </w:rPr>
      </w:pPr>
    </w:p>
    <w:p w:rsidR="00592C09" w:rsidRDefault="00592C09" w:rsidP="00592C09">
      <w:pPr>
        <w:rPr>
          <w:rtl/>
          <w:lang w:eastAsia="he-IL"/>
        </w:rPr>
      </w:pPr>
      <w:bookmarkStart w:id="3406" w:name="_ETM_Q1_1385033"/>
      <w:bookmarkEnd w:id="3406"/>
      <w:r>
        <w:rPr>
          <w:rFonts w:hint="cs"/>
          <w:rtl/>
          <w:lang w:eastAsia="he-IL"/>
        </w:rPr>
        <w:t xml:space="preserve">דבר ראשון, הדיון הזה מראש הוגדר, מאחר </w:t>
      </w:r>
      <w:bookmarkStart w:id="3407" w:name="_ETM_Q1_1388086"/>
      <w:bookmarkEnd w:id="3407"/>
      <w:r>
        <w:rPr>
          <w:rFonts w:hint="cs"/>
          <w:rtl/>
          <w:lang w:eastAsia="he-IL"/>
        </w:rPr>
        <w:t xml:space="preserve">שכבר בשבוע שעבר נאמר שהייעוץ המשפטי יביא נייר ומסמך ביום </w:t>
      </w:r>
      <w:bookmarkStart w:id="3408" w:name="_ETM_Q1_1394564"/>
      <w:bookmarkEnd w:id="3408"/>
      <w:r>
        <w:rPr>
          <w:rFonts w:hint="cs"/>
          <w:rtl/>
          <w:lang w:eastAsia="he-IL"/>
        </w:rPr>
        <w:t xml:space="preserve">ראשון הקרוב, ונמצא פה היועץ המשפטי של הוועדה והוא יוכל </w:t>
      </w:r>
      <w:bookmarkStart w:id="3409" w:name="_ETM_Q1_1399401"/>
      <w:bookmarkEnd w:id="3409"/>
      <w:r>
        <w:rPr>
          <w:rFonts w:hint="cs"/>
          <w:rtl/>
          <w:lang w:eastAsia="he-IL"/>
        </w:rPr>
        <w:t xml:space="preserve">לאשר ולהזכיר את אשר חלק מהאנשים שכחו, והוגדר מראש שלמרות </w:t>
      </w:r>
      <w:bookmarkStart w:id="3410" w:name="_ETM_Q1_1403913"/>
      <w:bookmarkEnd w:id="3410"/>
      <w:r>
        <w:rPr>
          <w:rFonts w:hint="cs"/>
          <w:rtl/>
          <w:lang w:eastAsia="he-IL"/>
        </w:rPr>
        <w:t xml:space="preserve">שמונח נוסח על השולחן, הדיונים היום יעסקו בדיונים ברמה </w:t>
      </w:r>
      <w:bookmarkStart w:id="3411" w:name="_ETM_Q1_1410614"/>
      <w:bookmarkEnd w:id="3411"/>
      <w:r>
        <w:rPr>
          <w:rFonts w:hint="cs"/>
          <w:rtl/>
          <w:lang w:eastAsia="he-IL"/>
        </w:rPr>
        <w:t xml:space="preserve">העקרונית, ברמת הפשטה די גבוהה. כן חשבתי שעדיף, וגם </w:t>
      </w:r>
      <w:bookmarkStart w:id="3412" w:name="_ETM_Q1_1417748"/>
      <w:bookmarkEnd w:id="3412"/>
      <w:r>
        <w:rPr>
          <w:rFonts w:hint="cs"/>
          <w:rtl/>
          <w:lang w:eastAsia="he-IL"/>
        </w:rPr>
        <w:t xml:space="preserve">בנושא הזה אגב קיבלתי עצה של האופוזיציה, אולי טעיתי בכך </w:t>
      </w:r>
      <w:bookmarkStart w:id="3413" w:name="_ETM_Q1_1425863"/>
      <w:bookmarkEnd w:id="3413"/>
      <w:r>
        <w:rPr>
          <w:rFonts w:hint="cs"/>
          <w:rtl/>
          <w:lang w:eastAsia="he-IL"/>
        </w:rPr>
        <w:t xml:space="preserve">שהתייחסתי לעצתו של גלעד קריב שנאמרה כאן בדיון שאמר: </w:t>
      </w:r>
      <w:bookmarkStart w:id="3414" w:name="_ETM_Q1_1434941"/>
      <w:bookmarkEnd w:id="3414"/>
      <w:r>
        <w:rPr>
          <w:rFonts w:hint="cs"/>
          <w:rtl/>
          <w:lang w:eastAsia="he-IL"/>
        </w:rPr>
        <w:t xml:space="preserve">אני רוצה לראות נוסח. ואני כן רציתי דיון עקרוני, עוד </w:t>
      </w:r>
      <w:bookmarkStart w:id="3415" w:name="_ETM_Q1_1434319"/>
      <w:bookmarkEnd w:id="3415"/>
      <w:r>
        <w:rPr>
          <w:rFonts w:hint="cs"/>
          <w:rtl/>
          <w:lang w:eastAsia="he-IL"/>
        </w:rPr>
        <w:t xml:space="preserve">בשלב טרום נוסח. אבל אני כן חושב שיש בהעלאת </w:t>
      </w:r>
      <w:bookmarkStart w:id="3416" w:name="_ETM_Q1_1440962"/>
      <w:bookmarkEnd w:id="3416"/>
      <w:r>
        <w:rPr>
          <w:rFonts w:hint="cs"/>
          <w:rtl/>
          <w:lang w:eastAsia="he-IL"/>
        </w:rPr>
        <w:t xml:space="preserve">הטענה – לא חלילה מצדך, כי בסופו של דבר אתה </w:t>
      </w:r>
      <w:bookmarkStart w:id="3417" w:name="_ETM_Q1_1443039"/>
      <w:bookmarkEnd w:id="3417"/>
      <w:r>
        <w:rPr>
          <w:rFonts w:hint="cs"/>
          <w:rtl/>
          <w:lang w:eastAsia="he-IL"/>
        </w:rPr>
        <w:t xml:space="preserve">חוזר גם על טענות שנאמרות בציבור – יש בטענות האלה </w:t>
      </w:r>
      <w:bookmarkStart w:id="3418" w:name="_ETM_Q1_1447245"/>
      <w:bookmarkEnd w:id="3418"/>
      <w:r>
        <w:rPr>
          <w:rFonts w:hint="cs"/>
          <w:rtl/>
          <w:lang w:eastAsia="he-IL"/>
        </w:rPr>
        <w:t xml:space="preserve">מעט חוסר תום לב, לא מצדך כמובן, בגלל </w:t>
      </w:r>
      <w:bookmarkStart w:id="3419" w:name="_ETM_Q1_1448916"/>
      <w:bookmarkEnd w:id="3419"/>
      <w:r>
        <w:rPr>
          <w:rFonts w:hint="cs"/>
          <w:rtl/>
          <w:lang w:eastAsia="he-IL"/>
        </w:rPr>
        <w:t xml:space="preserve">שבאמת אני ביקשתי וכך תכננתי, ויש מספיק אנשים שראו איך </w:t>
      </w:r>
      <w:bookmarkStart w:id="3420" w:name="_ETM_Q1_1456336"/>
      <w:bookmarkEnd w:id="3420"/>
      <w:r>
        <w:rPr>
          <w:rFonts w:hint="cs"/>
          <w:rtl/>
          <w:lang w:eastAsia="he-IL"/>
        </w:rPr>
        <w:t xml:space="preserve">אני מתכנן את הדיון בשלבי בישולו, כולל חברי </w:t>
      </w:r>
      <w:bookmarkStart w:id="3421" w:name="_ETM_Q1_1460022"/>
      <w:bookmarkEnd w:id="3421"/>
      <w:r>
        <w:rPr>
          <w:rFonts w:hint="cs"/>
          <w:rtl/>
          <w:lang w:eastAsia="he-IL"/>
        </w:rPr>
        <w:t xml:space="preserve">האופוזיציה, ואמרתי שאני כן רוצה שננהל דיונים עקרוניים לפני שלב </w:t>
      </w:r>
      <w:bookmarkStart w:id="3422" w:name="_ETM_Q1_1461117"/>
      <w:bookmarkEnd w:id="3422"/>
      <w:r>
        <w:rPr>
          <w:rFonts w:hint="cs"/>
          <w:rtl/>
          <w:lang w:eastAsia="he-IL"/>
        </w:rPr>
        <w:t xml:space="preserve">הנוסח. ומי שצעק כנגד זה בכל גרון, גם גלעד </w:t>
      </w:r>
      <w:bookmarkStart w:id="3423" w:name="_ETM_Q1_1470247"/>
      <w:bookmarkEnd w:id="3423"/>
      <w:r>
        <w:rPr>
          <w:rFonts w:hint="cs"/>
          <w:rtl/>
          <w:lang w:eastAsia="he-IL"/>
        </w:rPr>
        <w:t xml:space="preserve">קריב כאן בדיון, גם חברת הכנסת קארין אלהרר ששלחה מכתב </w:t>
      </w:r>
      <w:bookmarkStart w:id="3424" w:name="_ETM_Q1_1473785"/>
      <w:bookmarkEnd w:id="3424"/>
      <w:r>
        <w:rPr>
          <w:rFonts w:hint="cs"/>
          <w:rtl/>
          <w:lang w:eastAsia="he-IL"/>
        </w:rPr>
        <w:t xml:space="preserve">בנושא ואמרה: אנחנו נחרים את הדיונים אם לא יהיה נוסח. </w:t>
      </w:r>
      <w:bookmarkStart w:id="3425" w:name="_ETM_Q1_1480968"/>
      <w:bookmarkEnd w:id="3425"/>
      <w:r>
        <w:rPr>
          <w:rFonts w:hint="cs"/>
          <w:rtl/>
          <w:lang w:eastAsia="he-IL"/>
        </w:rPr>
        <w:t xml:space="preserve">ואז כששמנו  נוסח, אז עכשיו מחרימים כי אין חוות </w:t>
      </w:r>
      <w:bookmarkStart w:id="3426" w:name="_ETM_Q1_1480707"/>
      <w:bookmarkEnd w:id="3426"/>
      <w:r>
        <w:rPr>
          <w:rFonts w:hint="cs"/>
          <w:rtl/>
          <w:lang w:eastAsia="he-IL"/>
        </w:rPr>
        <w:t xml:space="preserve">דעת יועץ. וכשתגיע חוות דעת היועץ, הם יחרימו כי יש </w:t>
      </w:r>
      <w:bookmarkStart w:id="3427" w:name="_ETM_Q1_1486682"/>
      <w:bookmarkEnd w:id="3427"/>
      <w:r>
        <w:rPr>
          <w:rFonts w:hint="cs"/>
          <w:rtl/>
          <w:lang w:eastAsia="he-IL"/>
        </w:rPr>
        <w:t xml:space="preserve">חוות דעת יועץ שאולי הם לא אוהבים </w:t>
      </w:r>
      <w:bookmarkStart w:id="3428" w:name="_ETM_Q1_1483972"/>
      <w:bookmarkEnd w:id="3428"/>
      <w:r>
        <w:rPr>
          <w:rFonts w:hint="cs"/>
          <w:rtl/>
          <w:lang w:eastAsia="he-IL"/>
        </w:rPr>
        <w:t xml:space="preserve">או שאולי הם כן אוהבים. אני חושב ששורה תחתונה היא </w:t>
      </w:r>
      <w:bookmarkStart w:id="3429" w:name="_ETM_Q1_1488413"/>
      <w:bookmarkEnd w:id="3429"/>
      <w:r>
        <w:rPr>
          <w:rFonts w:hint="cs"/>
          <w:rtl/>
          <w:lang w:eastAsia="he-IL"/>
        </w:rPr>
        <w:t xml:space="preserve">מאוד ברורה. יש על זה הסיפור הידוע </w:t>
      </w:r>
      <w:bookmarkStart w:id="3430" w:name="_ETM_Q1_1491052"/>
      <w:bookmarkEnd w:id="3430"/>
      <w:r>
        <w:rPr>
          <w:rFonts w:hint="cs"/>
          <w:rtl/>
          <w:lang w:eastAsia="he-IL"/>
        </w:rPr>
        <w:t>על אותם אנשים שארבו לאדם והרביצו לו כי לא</w:t>
      </w:r>
      <w:bookmarkStart w:id="3431" w:name="_ETM_Q1_1495877"/>
      <w:bookmarkEnd w:id="3431"/>
      <w:r>
        <w:rPr>
          <w:rFonts w:hint="cs"/>
          <w:rtl/>
          <w:lang w:eastAsia="he-IL"/>
        </w:rPr>
        <w:t xml:space="preserve"> היה לו כובע, אמרו למה אין לך כובע, ואחרי זה </w:t>
      </w:r>
      <w:bookmarkStart w:id="3432" w:name="_ETM_Q1_1498351"/>
      <w:bookmarkEnd w:id="3432"/>
      <w:r>
        <w:rPr>
          <w:rFonts w:hint="cs"/>
          <w:rtl/>
          <w:lang w:eastAsia="he-IL"/>
        </w:rPr>
        <w:t xml:space="preserve">למה יש לך כובע. בהקשר הזה של הנוסח, אם </w:t>
      </w:r>
      <w:bookmarkStart w:id="3433" w:name="_ETM_Q1_1501844"/>
      <w:bookmarkEnd w:id="3433"/>
      <w:r>
        <w:rPr>
          <w:rFonts w:hint="cs"/>
          <w:rtl/>
          <w:lang w:eastAsia="he-IL"/>
        </w:rPr>
        <w:t xml:space="preserve">אין נוסח אז זה לא טוב שאין נוסח ונחרים </w:t>
      </w:r>
      <w:bookmarkStart w:id="3434" w:name="_ETM_Q1_1502388"/>
      <w:bookmarkEnd w:id="3434"/>
      <w:r>
        <w:rPr>
          <w:rFonts w:hint="cs"/>
          <w:rtl/>
          <w:lang w:eastAsia="he-IL"/>
        </w:rPr>
        <w:t xml:space="preserve">את הדיון כי אין נוסח, ואם יש נוסח אז נחרים </w:t>
      </w:r>
      <w:bookmarkStart w:id="3435" w:name="_ETM_Q1_1504422"/>
      <w:bookmarkEnd w:id="3435"/>
      <w:r>
        <w:rPr>
          <w:rFonts w:hint="cs"/>
          <w:rtl/>
          <w:lang w:eastAsia="he-IL"/>
        </w:rPr>
        <w:t xml:space="preserve">את הדיון כי יש נוסח, ולא מנהלים דיון עקרוני. </w:t>
      </w:r>
      <w:bookmarkStart w:id="3436" w:name="_ETM_Q1_1509177"/>
      <w:bookmarkEnd w:id="3436"/>
      <w:r>
        <w:rPr>
          <w:rFonts w:hint="cs"/>
          <w:rtl/>
          <w:lang w:eastAsia="he-IL"/>
        </w:rPr>
        <w:t xml:space="preserve">עצה טובה, גם לך וגם לכל מיני גורמים אחרים שחושבים </w:t>
      </w:r>
      <w:bookmarkStart w:id="3437" w:name="_ETM_Q1_1514221"/>
      <w:bookmarkEnd w:id="3437"/>
      <w:r>
        <w:rPr>
          <w:rFonts w:hint="cs"/>
          <w:rtl/>
          <w:lang w:eastAsia="he-IL"/>
        </w:rPr>
        <w:t xml:space="preserve">שהטיעונים שמעלים חברי האופוזיציה בהקשר הזה הם טיעונים לגופו של עניין, לקחת אותם עם גרגר מלח. </w:t>
      </w:r>
    </w:p>
    <w:p w:rsidR="00592C09" w:rsidRDefault="00592C09" w:rsidP="00592C09">
      <w:pPr>
        <w:rPr>
          <w:rtl/>
          <w:lang w:eastAsia="he-IL"/>
        </w:rPr>
      </w:pPr>
      <w:bookmarkStart w:id="3438" w:name="_ETM_Q1_1528093"/>
      <w:bookmarkStart w:id="3439" w:name="_ETM_Q1_1528202"/>
      <w:bookmarkStart w:id="3440" w:name="_ETM_Q1_1529788"/>
      <w:bookmarkEnd w:id="3438"/>
      <w:bookmarkEnd w:id="3439"/>
      <w:bookmarkEnd w:id="3440"/>
    </w:p>
    <w:p w:rsidR="00592C09" w:rsidRDefault="00592C09" w:rsidP="00592C09">
      <w:pPr>
        <w:pStyle w:val="a5"/>
        <w:keepNext/>
        <w:rPr>
          <w:rtl/>
        </w:rPr>
      </w:pPr>
      <w:bookmarkStart w:id="3441" w:name="ET_speaker_עמיר_פוקס_5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441"/>
    </w:p>
    <w:p w:rsidR="00592C09" w:rsidRDefault="00592C09" w:rsidP="00592C09">
      <w:pPr>
        <w:pStyle w:val="KeepWithNext"/>
        <w:rPr>
          <w:rtl/>
          <w:lang w:eastAsia="he-IL"/>
        </w:rPr>
      </w:pPr>
    </w:p>
    <w:p w:rsidR="00592C09" w:rsidRDefault="00592C09" w:rsidP="00592C09">
      <w:pPr>
        <w:rPr>
          <w:rtl/>
          <w:lang w:eastAsia="he-IL"/>
        </w:rPr>
      </w:pPr>
      <w:bookmarkStart w:id="3442" w:name="_ETM_Q1_1530545"/>
      <w:bookmarkStart w:id="3443" w:name="_ETM_Q1_1530625"/>
      <w:bookmarkEnd w:id="3442"/>
      <w:bookmarkEnd w:id="3443"/>
      <w:r>
        <w:rPr>
          <w:rFonts w:hint="cs"/>
          <w:rtl/>
          <w:lang w:eastAsia="he-IL"/>
        </w:rPr>
        <w:t xml:space="preserve">אני אמרתי את הטיעון שלי. </w:t>
      </w:r>
    </w:p>
    <w:p w:rsidR="00592C09" w:rsidRDefault="00592C09" w:rsidP="00592C09">
      <w:pPr>
        <w:rPr>
          <w:rtl/>
          <w:lang w:eastAsia="he-IL"/>
        </w:rPr>
      </w:pPr>
      <w:bookmarkStart w:id="3444" w:name="_ETM_Q1_1528786"/>
      <w:bookmarkStart w:id="3445" w:name="_ETM_Q1_1528889"/>
      <w:bookmarkEnd w:id="3444"/>
      <w:bookmarkEnd w:id="3445"/>
    </w:p>
    <w:p w:rsidR="00592C09" w:rsidRDefault="00592C09" w:rsidP="00592C09">
      <w:pPr>
        <w:pStyle w:val="af8"/>
        <w:keepNext/>
        <w:rPr>
          <w:rtl/>
        </w:rPr>
      </w:pPr>
      <w:bookmarkStart w:id="3446" w:name="ET_yor_6157_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46"/>
    </w:p>
    <w:p w:rsidR="00592C09" w:rsidRDefault="00592C09" w:rsidP="00592C09">
      <w:pPr>
        <w:pStyle w:val="KeepWithNext"/>
        <w:rPr>
          <w:rtl/>
          <w:lang w:eastAsia="he-IL"/>
        </w:rPr>
      </w:pPr>
    </w:p>
    <w:p w:rsidR="00592C09" w:rsidRDefault="00592C09" w:rsidP="00592C09">
      <w:pPr>
        <w:rPr>
          <w:rtl/>
          <w:lang w:eastAsia="he-IL"/>
        </w:rPr>
      </w:pPr>
      <w:bookmarkStart w:id="3447" w:name="_ETM_Q1_1530488"/>
      <w:bookmarkEnd w:id="3447"/>
      <w:r>
        <w:rPr>
          <w:rFonts w:hint="cs"/>
          <w:rtl/>
          <w:lang w:eastAsia="he-IL"/>
        </w:rPr>
        <w:t xml:space="preserve">לכן אמרתי, אינני בא אליך בטענה, אבל אני </w:t>
      </w:r>
      <w:bookmarkStart w:id="3448" w:name="_ETM_Q1_1532474"/>
      <w:bookmarkEnd w:id="3448"/>
      <w:r>
        <w:rPr>
          <w:rFonts w:hint="cs"/>
          <w:rtl/>
          <w:lang w:eastAsia="he-IL"/>
        </w:rPr>
        <w:t xml:space="preserve">בטוח שאתה לא הכרת את הדרישה של חבר הכנסת קריב </w:t>
      </w:r>
      <w:bookmarkStart w:id="3449" w:name="_ETM_Q1_1533356"/>
      <w:bookmarkEnd w:id="3449"/>
      <w:r>
        <w:rPr>
          <w:rFonts w:hint="cs"/>
          <w:rtl/>
          <w:lang w:eastAsia="he-IL"/>
        </w:rPr>
        <w:t xml:space="preserve">שכן יהיה נוסח, וגם לא את המכתב של חברת הכנסת </w:t>
      </w:r>
      <w:bookmarkStart w:id="3450" w:name="_ETM_Q1_1535593"/>
      <w:bookmarkEnd w:id="3450"/>
      <w:r>
        <w:rPr>
          <w:rFonts w:hint="cs"/>
          <w:rtl/>
          <w:lang w:eastAsia="he-IL"/>
        </w:rPr>
        <w:t xml:space="preserve">קארין אלהרר שכן יהיה נוסח. </w:t>
      </w:r>
    </w:p>
    <w:p w:rsidR="00592C09" w:rsidRDefault="00592C09" w:rsidP="00592C09">
      <w:pPr>
        <w:rPr>
          <w:rtl/>
          <w:lang w:eastAsia="he-IL"/>
        </w:rPr>
      </w:pPr>
    </w:p>
    <w:p w:rsidR="00592C09" w:rsidRDefault="00592C09" w:rsidP="00592C09">
      <w:pPr>
        <w:pStyle w:val="a5"/>
        <w:keepNext/>
        <w:rPr>
          <w:rtl/>
        </w:rPr>
      </w:pPr>
      <w:bookmarkStart w:id="3451" w:name="ET_speaker_עמיר_פוקס_5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45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w:t>
      </w:r>
    </w:p>
    <w:p w:rsidR="00592C09" w:rsidRDefault="00592C09" w:rsidP="00592C09">
      <w:pPr>
        <w:rPr>
          <w:rtl/>
          <w:lang w:eastAsia="he-IL"/>
        </w:rPr>
      </w:pPr>
    </w:p>
    <w:p w:rsidR="00592C09" w:rsidRDefault="00592C09" w:rsidP="00592C09">
      <w:pPr>
        <w:pStyle w:val="af8"/>
        <w:keepNext/>
        <w:rPr>
          <w:rtl/>
        </w:rPr>
      </w:pPr>
      <w:bookmarkStart w:id="3452" w:name="ET_yor_6157_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5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אז אני אומר </w:t>
      </w:r>
      <w:bookmarkStart w:id="3453" w:name="_ETM_Q1_1538425"/>
      <w:bookmarkEnd w:id="3453"/>
      <w:r>
        <w:rPr>
          <w:rFonts w:hint="cs"/>
          <w:rtl/>
          <w:lang w:eastAsia="he-IL"/>
        </w:rPr>
        <w:t xml:space="preserve">אותם כאן לפרוטוקול, כדי לענות לך מדוע בכל זאת הושם </w:t>
      </w:r>
      <w:bookmarkStart w:id="3454" w:name="_ETM_Q1_1540050"/>
      <w:bookmarkEnd w:id="3454"/>
      <w:r>
        <w:rPr>
          <w:rFonts w:hint="cs"/>
          <w:rtl/>
          <w:lang w:eastAsia="he-IL"/>
        </w:rPr>
        <w:t>נוסח כבר בשלב הדיון העקרוני. וכמובן את מסמכי ההכנה</w:t>
      </w:r>
      <w:bookmarkStart w:id="3455" w:name="_ETM_Q1_1546213"/>
      <w:bookmarkEnd w:id="3455"/>
      <w:r>
        <w:rPr>
          <w:rFonts w:hint="cs"/>
          <w:rtl/>
          <w:lang w:eastAsia="he-IL"/>
        </w:rPr>
        <w:t xml:space="preserve"> – כולנו מחכים בקוצר רוח </w:t>
      </w:r>
      <w:bookmarkStart w:id="3456" w:name="_ETM_Q1_1551330"/>
      <w:bookmarkEnd w:id="3456"/>
      <w:r>
        <w:rPr>
          <w:rFonts w:hint="cs"/>
          <w:rtl/>
          <w:lang w:eastAsia="he-IL"/>
        </w:rPr>
        <w:t xml:space="preserve">למסמכי הכנה שיונחו כמתוכנן וכמקווה ביום ראשון הקרוב על ידי </w:t>
      </w:r>
      <w:bookmarkStart w:id="3457" w:name="_ETM_Q1_1559672"/>
      <w:bookmarkEnd w:id="3457"/>
      <w:r>
        <w:rPr>
          <w:rFonts w:hint="cs"/>
          <w:rtl/>
          <w:lang w:eastAsia="he-IL"/>
        </w:rPr>
        <w:t xml:space="preserve">הייעוץ המשפטי של הוועדה. </w:t>
      </w:r>
    </w:p>
    <w:p w:rsidR="00592C09" w:rsidRDefault="00592C09" w:rsidP="00592C09">
      <w:pPr>
        <w:rPr>
          <w:rtl/>
          <w:lang w:eastAsia="he-IL"/>
        </w:rPr>
      </w:pPr>
    </w:p>
    <w:p w:rsidR="00592C09" w:rsidRDefault="00592C09" w:rsidP="00592C09">
      <w:pPr>
        <w:pStyle w:val="a5"/>
        <w:keepNext/>
        <w:rPr>
          <w:rtl/>
        </w:rPr>
      </w:pPr>
      <w:bookmarkStart w:id="3458" w:name="ET_speaker_עמיר_פוקס_5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45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הכותרת של הדיון </w:t>
      </w:r>
      <w:bookmarkStart w:id="3459" w:name="_ETM_Q1_1565442"/>
      <w:bookmarkEnd w:id="3459"/>
      <w:r>
        <w:rPr>
          <w:rFonts w:hint="cs"/>
          <w:rtl/>
          <w:lang w:eastAsia="he-IL"/>
        </w:rPr>
        <w:t xml:space="preserve">היא הפרדת הרשויות וחיזוק של הפרדת הרשויות. השאלה היא איך </w:t>
      </w:r>
      <w:bookmarkStart w:id="3460" w:name="_ETM_Q1_1573358"/>
      <w:bookmarkEnd w:id="3460"/>
      <w:r>
        <w:rPr>
          <w:rFonts w:hint="cs"/>
          <w:rtl/>
          <w:lang w:eastAsia="he-IL"/>
        </w:rPr>
        <w:t xml:space="preserve">אנחנו רואים את הפרדת הרשויות, מה זו הפרדת רשויות. הרי </w:t>
      </w:r>
      <w:bookmarkStart w:id="3461" w:name="_ETM_Q1_1578059"/>
      <w:bookmarkEnd w:id="3461"/>
      <w:r>
        <w:rPr>
          <w:rFonts w:hint="cs"/>
          <w:rtl/>
          <w:lang w:eastAsia="he-IL"/>
        </w:rPr>
        <w:t xml:space="preserve">יש שתי גישות, גם גישה יותר קשיחה שאומרת סוג של חומה סינית, שזו הייתה אחת הפרשנויות הישנות להפרדת הרשויות שלא </w:t>
      </w:r>
      <w:bookmarkStart w:id="3462" w:name="_ETM_Q1_1582135"/>
      <w:bookmarkEnd w:id="3462"/>
      <w:r>
        <w:rPr>
          <w:rFonts w:hint="cs"/>
          <w:rtl/>
          <w:lang w:eastAsia="he-IL"/>
        </w:rPr>
        <w:t xml:space="preserve">התקבלה למעשה בשום מקום, כולל לא בארצות הברית שיש בה </w:t>
      </w:r>
      <w:bookmarkStart w:id="3463" w:name="_ETM_Q1_1587086"/>
      <w:bookmarkEnd w:id="3463"/>
      <w:r>
        <w:rPr>
          <w:rFonts w:hint="cs"/>
          <w:rtl/>
          <w:lang w:eastAsia="he-IL"/>
        </w:rPr>
        <w:t xml:space="preserve">הפרדה יחסית קשיחה, ומצד שני כמובן יש גישה יותר גמישה, </w:t>
      </w:r>
      <w:bookmarkStart w:id="3464" w:name="_ETM_Q1_1592204"/>
      <w:bookmarkEnd w:id="3464"/>
      <w:r>
        <w:rPr>
          <w:rFonts w:hint="cs"/>
          <w:rtl/>
          <w:lang w:eastAsia="he-IL"/>
        </w:rPr>
        <w:t>והגישה היותר גמישה היא זו שתפסה. למעשה כשאנחנו אומרים</w:t>
      </w:r>
      <w:bookmarkStart w:id="3465" w:name="_ETM_Q1_1596776"/>
      <w:bookmarkEnd w:id="3465"/>
      <w:r>
        <w:rPr>
          <w:rFonts w:hint="cs"/>
          <w:rtl/>
          <w:lang w:eastAsia="he-IL"/>
        </w:rPr>
        <w:t xml:space="preserve"> הפרדת רשויות, לזה אנחנו מתכוונים. אנחנו מתכוונים לביזור של הסמכויות </w:t>
      </w:r>
      <w:bookmarkStart w:id="3466" w:name="_ETM_Q1_1603334"/>
      <w:bookmarkEnd w:id="3466"/>
      <w:r>
        <w:rPr>
          <w:rFonts w:hint="cs"/>
          <w:rtl/>
          <w:lang w:eastAsia="he-IL"/>
        </w:rPr>
        <w:t xml:space="preserve">ולפיקוח ולמה שנקרא איזונים ובלמים בין הרשויות השונות. זו </w:t>
      </w:r>
      <w:bookmarkStart w:id="3467" w:name="_ETM_Q1_1610667"/>
      <w:bookmarkEnd w:id="3467"/>
      <w:r>
        <w:rPr>
          <w:rFonts w:hint="cs"/>
          <w:rtl/>
          <w:lang w:eastAsia="he-IL"/>
        </w:rPr>
        <w:t xml:space="preserve">האמת, לא ההפרדה אלא דווקא האיזונים והבלמים, פיקוח. מבחינת </w:t>
      </w:r>
      <w:bookmarkStart w:id="3468" w:name="_ETM_Q1_1621659"/>
      <w:bookmarkEnd w:id="3468"/>
      <w:r>
        <w:rPr>
          <w:rFonts w:hint="cs"/>
          <w:rtl/>
          <w:lang w:eastAsia="he-IL"/>
        </w:rPr>
        <w:t xml:space="preserve">ההפרדה אנחנו מדברים על איזושהי עצמאות. למשל, איך הגדיר את זה מונטסקייה? צריך כמובן שיהיה לכל מחלקה </w:t>
      </w:r>
      <w:bookmarkStart w:id="3469" w:name="_ETM_Q1_1627274"/>
      <w:bookmarkEnd w:id="3469"/>
      <w:r>
        <w:rPr>
          <w:rFonts w:hint="cs"/>
          <w:rtl/>
          <w:lang w:eastAsia="he-IL"/>
        </w:rPr>
        <w:t xml:space="preserve">רצון משלה, ולכן צריך שחבריה של כל מחלקה יהיו מעורבים </w:t>
      </w:r>
      <w:bookmarkStart w:id="3470" w:name="_ETM_Q1_1634656"/>
      <w:bookmarkEnd w:id="3470"/>
      <w:r>
        <w:rPr>
          <w:rFonts w:hint="cs"/>
          <w:rtl/>
          <w:lang w:eastAsia="he-IL"/>
        </w:rPr>
        <w:t xml:space="preserve">מעט ככל האפשר במינוי חבריהן של המחלקות האחרות. </w:t>
      </w:r>
    </w:p>
    <w:p w:rsidR="00592C09" w:rsidRDefault="00592C09" w:rsidP="00592C09">
      <w:pPr>
        <w:rPr>
          <w:rtl/>
          <w:lang w:eastAsia="he-IL"/>
        </w:rPr>
      </w:pPr>
      <w:bookmarkStart w:id="3471" w:name="_ETM_Q1_1636954"/>
      <w:bookmarkStart w:id="3472" w:name="_ETM_Q1_1637062"/>
      <w:bookmarkEnd w:id="3471"/>
      <w:bookmarkEnd w:id="3472"/>
    </w:p>
    <w:p w:rsidR="00592C09" w:rsidRDefault="00592C09" w:rsidP="00592C09">
      <w:pPr>
        <w:rPr>
          <w:rtl/>
          <w:lang w:eastAsia="he-IL"/>
        </w:rPr>
      </w:pPr>
      <w:bookmarkStart w:id="3473" w:name="_ETM_Q1_1637098"/>
      <w:bookmarkStart w:id="3474" w:name="_ETM_Q1_1637211"/>
      <w:bookmarkEnd w:id="3473"/>
      <w:bookmarkEnd w:id="3474"/>
      <w:r>
        <w:rPr>
          <w:rFonts w:hint="cs"/>
          <w:rtl/>
          <w:lang w:eastAsia="he-IL"/>
        </w:rPr>
        <w:t xml:space="preserve">אמרתי, אני </w:t>
      </w:r>
      <w:bookmarkStart w:id="3475" w:name="_ETM_Q1_1638698"/>
      <w:bookmarkEnd w:id="3475"/>
      <w:r>
        <w:rPr>
          <w:rFonts w:hint="cs"/>
          <w:rtl/>
          <w:lang w:eastAsia="he-IL"/>
        </w:rPr>
        <w:t xml:space="preserve">לא אתמקד בעניין של מינוי השופטים. אבל אני </w:t>
      </w:r>
      <w:bookmarkStart w:id="3476" w:name="_ETM_Q1_1642628"/>
      <w:bookmarkEnd w:id="3476"/>
      <w:r>
        <w:rPr>
          <w:rFonts w:hint="cs"/>
          <w:rtl/>
          <w:lang w:eastAsia="he-IL"/>
        </w:rPr>
        <w:t xml:space="preserve">רגע רוצה לדבר על העניין הזה של איזונים ובלמים. ישראל </w:t>
      </w:r>
      <w:bookmarkStart w:id="3477" w:name="_ETM_Q1_1648916"/>
      <w:bookmarkEnd w:id="3477"/>
      <w:r>
        <w:rPr>
          <w:rFonts w:hint="cs"/>
          <w:rtl/>
          <w:lang w:eastAsia="he-IL"/>
        </w:rPr>
        <w:t xml:space="preserve">ממילא כפי שהיא חלשה באיזונים ובלמים. זאת אומרת, אנחנו באים </w:t>
      </w:r>
      <w:bookmarkStart w:id="3478" w:name="_ETM_Q1_1651981"/>
      <w:bookmarkEnd w:id="3478"/>
      <w:r>
        <w:rPr>
          <w:rFonts w:hint="cs"/>
          <w:rtl/>
          <w:lang w:eastAsia="he-IL"/>
        </w:rPr>
        <w:t>לפה עם רפורמה שאמורה להחליש עוד את האיזונים על הכו</w:t>
      </w:r>
      <w:bookmarkStart w:id="3479" w:name="_ETM_Q1_1659205"/>
      <w:bookmarkEnd w:id="3479"/>
      <w:r>
        <w:rPr>
          <w:rFonts w:hint="cs"/>
          <w:rtl/>
          <w:lang w:eastAsia="he-IL"/>
        </w:rPr>
        <w:t xml:space="preserve">ח של הרוב, אבל גם ככה אנחנו נמצאים במצב </w:t>
      </w:r>
      <w:bookmarkStart w:id="3480" w:name="_ETM_Q1_1661408"/>
      <w:bookmarkEnd w:id="3480"/>
      <w:r>
        <w:rPr>
          <w:rFonts w:hint="cs"/>
          <w:rtl/>
          <w:lang w:eastAsia="he-IL"/>
        </w:rPr>
        <w:t xml:space="preserve">חלש לעומת מדינות אחרות. אני לא הולך לפרט מדינה-מדינה, אבל </w:t>
      </w:r>
      <w:bookmarkStart w:id="3481" w:name="_ETM_Q1_1663159"/>
      <w:bookmarkEnd w:id="3481"/>
      <w:r>
        <w:rPr>
          <w:rFonts w:hint="cs"/>
          <w:rtl/>
          <w:lang w:eastAsia="he-IL"/>
        </w:rPr>
        <w:t xml:space="preserve">בישראל למשל, וזה נאמר פה קצת, אין שני בתי </w:t>
      </w:r>
      <w:bookmarkStart w:id="3482" w:name="_ETM_Q1_1665195"/>
      <w:bookmarkEnd w:id="3482"/>
      <w:r>
        <w:rPr>
          <w:rFonts w:hint="cs"/>
          <w:rtl/>
          <w:lang w:eastAsia="he-IL"/>
        </w:rPr>
        <w:t xml:space="preserve">פרלמנט, בישראל, וזה אולי הדבר החשוב ביותר, אין חוקה משוריינת </w:t>
      </w:r>
      <w:bookmarkStart w:id="3483" w:name="_ETM_Q1_1676084"/>
      <w:bookmarkEnd w:id="3483"/>
      <w:r>
        <w:rPr>
          <w:rFonts w:hint="cs"/>
          <w:rtl/>
          <w:lang w:eastAsia="he-IL"/>
        </w:rPr>
        <w:t xml:space="preserve">שקשה לשנות אותה, מה שיש בהרבה מדינות חוקה שאתה צריך </w:t>
      </w:r>
      <w:bookmarkStart w:id="3484" w:name="_ETM_Q1_1680046"/>
      <w:bookmarkEnd w:id="3484"/>
      <w:r>
        <w:rPr>
          <w:rFonts w:hint="cs"/>
          <w:rtl/>
          <w:lang w:eastAsia="he-IL"/>
        </w:rPr>
        <w:t xml:space="preserve">שני שלישים בשני בתים ואתה צריך לרוץ בין כמה מדינות </w:t>
      </w:r>
      <w:bookmarkStart w:id="3485" w:name="_ETM_Q1_1683524"/>
      <w:bookmarkEnd w:id="3485"/>
      <w:r>
        <w:rPr>
          <w:rFonts w:hint="cs"/>
          <w:rtl/>
          <w:lang w:eastAsia="he-IL"/>
        </w:rPr>
        <w:t xml:space="preserve">וכו'. ואולי אחת הנקודות החשובות ביותר, ולכן כשאנחנו מדברים על איזונים אין לנו הפרדה אמיתית בין רשות מבצעת לרשות מחוקקת, </w:t>
      </w:r>
      <w:bookmarkStart w:id="3486" w:name="_ETM_Q1_1693460"/>
      <w:bookmarkEnd w:id="3486"/>
      <w:r>
        <w:rPr>
          <w:rFonts w:hint="cs"/>
          <w:rtl/>
          <w:lang w:eastAsia="he-IL"/>
        </w:rPr>
        <w:t xml:space="preserve">שזה נכון שכל שיטה פרלמנטרית היא כך. אבל צריך לזכור </w:t>
      </w:r>
      <w:bookmarkStart w:id="3487" w:name="_ETM_Q1_1699394"/>
      <w:bookmarkEnd w:id="3487"/>
      <w:r>
        <w:rPr>
          <w:rFonts w:hint="cs"/>
          <w:rtl/>
          <w:lang w:eastAsia="he-IL"/>
        </w:rPr>
        <w:t xml:space="preserve">את זה. זאת אומרת שאנחנו חלשים בנקודה </w:t>
      </w:r>
      <w:bookmarkStart w:id="3488" w:name="_ETM_Q1_1699122"/>
      <w:bookmarkEnd w:id="3488"/>
      <w:r>
        <w:rPr>
          <w:rFonts w:hint="cs"/>
          <w:rtl/>
          <w:lang w:eastAsia="he-IL"/>
        </w:rPr>
        <w:t xml:space="preserve">הזאת. אין לנו זכות וטו לנשיא על חקיקה. כשניתנה פה </w:t>
      </w:r>
      <w:bookmarkStart w:id="3489" w:name="_ETM_Q1_1707458"/>
      <w:bookmarkEnd w:id="3489"/>
      <w:r>
        <w:rPr>
          <w:rFonts w:hint="cs"/>
          <w:rtl/>
          <w:lang w:eastAsia="he-IL"/>
        </w:rPr>
        <w:t xml:space="preserve">ההקבלה שכאילו יש פה מינוי כמו בארצות הברית, זה כמו </w:t>
      </w:r>
      <w:bookmarkStart w:id="3490" w:name="_ETM_Q1_1710312"/>
      <w:bookmarkEnd w:id="3490"/>
      <w:r>
        <w:rPr>
          <w:rFonts w:hint="cs"/>
          <w:rtl/>
          <w:lang w:eastAsia="he-IL"/>
        </w:rPr>
        <w:t xml:space="preserve">הממשלה והכנסת, זה לא כמו. כי הסנאט בחלק גדול </w:t>
      </w:r>
      <w:bookmarkStart w:id="3491" w:name="_ETM_Q1_1713506"/>
      <w:bookmarkEnd w:id="3491"/>
      <w:r>
        <w:rPr>
          <w:rFonts w:hint="cs"/>
          <w:rtl/>
          <w:lang w:eastAsia="he-IL"/>
        </w:rPr>
        <w:t xml:space="preserve">מהזמן נשלט על ידי צד אחר שלא נשלט בידי </w:t>
      </w:r>
      <w:bookmarkStart w:id="3492" w:name="_ETM_Q1_1717700"/>
      <w:bookmarkEnd w:id="3492"/>
      <w:r>
        <w:rPr>
          <w:rFonts w:hint="cs"/>
          <w:rtl/>
          <w:lang w:eastAsia="he-IL"/>
        </w:rPr>
        <w:t xml:space="preserve">הנשיא וכן יש איזשהו איזון בכל זאת. שלא לדבר על </w:t>
      </w:r>
      <w:bookmarkStart w:id="3493" w:name="_ETM_Q1_1720268"/>
      <w:bookmarkEnd w:id="3493"/>
      <w:r>
        <w:rPr>
          <w:rFonts w:hint="cs"/>
          <w:rtl/>
          <w:lang w:eastAsia="he-IL"/>
        </w:rPr>
        <w:t xml:space="preserve">זה שיש עוד איזונים בארצות הברית, כמו שנאמר פה, </w:t>
      </w:r>
      <w:bookmarkStart w:id="3494" w:name="_ETM_Q1_1724438"/>
      <w:bookmarkEnd w:id="3494"/>
      <w:r>
        <w:rPr>
          <w:rFonts w:hint="cs"/>
          <w:rtl/>
          <w:lang w:eastAsia="he-IL"/>
        </w:rPr>
        <w:t xml:space="preserve">המינוי לכל החיים, ולכן כל נשיאות בממוצע ממנה </w:t>
      </w:r>
      <w:bookmarkStart w:id="3495" w:name="_ETM_Q1_1726603"/>
      <w:bookmarkEnd w:id="3495"/>
      <w:r>
        <w:rPr>
          <w:rFonts w:hint="cs"/>
          <w:rtl/>
          <w:lang w:eastAsia="he-IL"/>
        </w:rPr>
        <w:t xml:space="preserve">שופט אחד, מה שלא קורה אצלנו שממנים הרבה שופטים </w:t>
      </w:r>
      <w:bookmarkStart w:id="3496" w:name="_ETM_Q1_1732359"/>
      <w:bookmarkEnd w:id="3496"/>
      <w:r>
        <w:rPr>
          <w:rFonts w:hint="cs"/>
          <w:rtl/>
          <w:lang w:eastAsia="he-IL"/>
        </w:rPr>
        <w:t xml:space="preserve">בכל ארבע שנים. </w:t>
      </w:r>
    </w:p>
    <w:p w:rsidR="00592C09" w:rsidRDefault="00592C09" w:rsidP="00592C09">
      <w:pPr>
        <w:rPr>
          <w:rtl/>
          <w:lang w:eastAsia="he-IL"/>
        </w:rPr>
      </w:pPr>
    </w:p>
    <w:p w:rsidR="00592C09" w:rsidRDefault="00592C09" w:rsidP="00592C09">
      <w:pPr>
        <w:pStyle w:val="af8"/>
        <w:keepNext/>
        <w:rPr>
          <w:rtl/>
        </w:rPr>
      </w:pPr>
      <w:bookmarkStart w:id="3497" w:name="ET_yor_6157_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דש לטראמפ, מה שנקרא. </w:t>
      </w:r>
      <w:bookmarkStart w:id="3498" w:name="_ETM_Q1_1734763"/>
      <w:bookmarkStart w:id="3499" w:name="_ETM_Q1_1735115"/>
      <w:bookmarkEnd w:id="3498"/>
      <w:bookmarkEnd w:id="3499"/>
    </w:p>
    <w:p w:rsidR="00592C09" w:rsidRDefault="00592C09" w:rsidP="00592C09">
      <w:pPr>
        <w:rPr>
          <w:rtl/>
          <w:lang w:eastAsia="he-IL"/>
        </w:rPr>
      </w:pPr>
      <w:bookmarkStart w:id="3500" w:name="_ETM_Q1_1735198"/>
      <w:bookmarkEnd w:id="3500"/>
    </w:p>
    <w:p w:rsidR="00592C09" w:rsidRDefault="00592C09" w:rsidP="00592C09">
      <w:pPr>
        <w:pStyle w:val="a5"/>
        <w:keepNext/>
        <w:rPr>
          <w:rtl/>
        </w:rPr>
      </w:pPr>
      <w:bookmarkStart w:id="3501" w:name="ET_speaker_עמיר_פוקס_6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50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לטראמפ היה מזל, אבל בממוצע, תסתכל לאורך שנים, ממנים </w:t>
      </w:r>
      <w:bookmarkStart w:id="3502" w:name="_ETM_Q1_1738637"/>
      <w:bookmarkEnd w:id="3502"/>
      <w:r>
        <w:rPr>
          <w:rFonts w:hint="cs"/>
          <w:rtl/>
          <w:lang w:eastAsia="he-IL"/>
        </w:rPr>
        <w:t xml:space="preserve">בסביבות 1 נקודה קצת שופטים בכל ארבע שנים. זה מקשה </w:t>
      </w:r>
      <w:bookmarkStart w:id="3503" w:name="_ETM_Q1_1745291"/>
      <w:bookmarkEnd w:id="3503"/>
      <w:r>
        <w:rPr>
          <w:rFonts w:hint="cs"/>
          <w:rtl/>
          <w:lang w:eastAsia="he-IL"/>
        </w:rPr>
        <w:t>מאוד על ההשתלטות של רוב שמחזיק איזשהו זמן ומיד ממ</w:t>
      </w:r>
      <w:bookmarkStart w:id="3504" w:name="_ETM_Q1_1745452"/>
      <w:bookmarkEnd w:id="3504"/>
      <w:r>
        <w:rPr>
          <w:rFonts w:hint="cs"/>
          <w:rtl/>
          <w:lang w:eastAsia="he-IL"/>
        </w:rPr>
        <w:t xml:space="preserve">נה את כל השופטים בבית המשפט. בכל שיטה יש האיזונים </w:t>
      </w:r>
      <w:bookmarkStart w:id="3505" w:name="_ETM_Q1_1748382"/>
      <w:bookmarkEnd w:id="3505"/>
      <w:r>
        <w:rPr>
          <w:rFonts w:hint="cs"/>
          <w:rtl/>
          <w:lang w:eastAsia="he-IL"/>
        </w:rPr>
        <w:t xml:space="preserve">שלה. וכמובן האיזון הכי גדול בשיטה האמריקנית זה החוקה </w:t>
      </w:r>
      <w:bookmarkStart w:id="3506" w:name="_ETM_Q1_1753809"/>
      <w:bookmarkEnd w:id="3506"/>
      <w:r>
        <w:rPr>
          <w:rFonts w:hint="cs"/>
          <w:rtl/>
          <w:lang w:eastAsia="he-IL"/>
        </w:rPr>
        <w:t xml:space="preserve">שמאוד מאוד קשה לשריון, שאני לא בהכרח הייתי תומך שתהיה </w:t>
      </w:r>
      <w:bookmarkStart w:id="3507" w:name="_ETM_Q1_1759141"/>
      <w:bookmarkEnd w:id="3507"/>
      <w:r>
        <w:rPr>
          <w:rFonts w:hint="cs"/>
          <w:rtl/>
          <w:lang w:eastAsia="he-IL"/>
        </w:rPr>
        <w:t xml:space="preserve">לנו חוקה כל כך חזקה קשה לשינוי. אבל מצד שני </w:t>
      </w:r>
      <w:bookmarkStart w:id="3508" w:name="_ETM_Q1_1762746"/>
      <w:bookmarkEnd w:id="3508"/>
      <w:r>
        <w:rPr>
          <w:rFonts w:hint="cs"/>
          <w:rtl/>
          <w:lang w:eastAsia="he-IL"/>
        </w:rPr>
        <w:t xml:space="preserve">יש לנו חוקה שכל יומיים אפשר לשנות אותה, וכך גם </w:t>
      </w:r>
      <w:bookmarkStart w:id="3509" w:name="_ETM_Q1_1765529"/>
      <w:bookmarkEnd w:id="3509"/>
      <w:r>
        <w:rPr>
          <w:rFonts w:hint="cs"/>
          <w:rtl/>
          <w:lang w:eastAsia="he-IL"/>
        </w:rPr>
        <w:t xml:space="preserve">עושים. זאת אומרת, אנחנו חלשים ממילא. חוץ מזה אנחנו חלשים </w:t>
      </w:r>
      <w:bookmarkStart w:id="3510" w:name="_ETM_Q1_1765204"/>
      <w:bookmarkEnd w:id="3510"/>
      <w:r>
        <w:rPr>
          <w:rFonts w:hint="cs"/>
          <w:rtl/>
          <w:lang w:eastAsia="he-IL"/>
        </w:rPr>
        <w:t xml:space="preserve">במגילת הזכויות שלנו. זה גם נאמר פה, ואני מצטרף לכל </w:t>
      </w:r>
      <w:bookmarkStart w:id="3511" w:name="_ETM_Q1_1769443"/>
      <w:bookmarkEnd w:id="3511"/>
      <w:r>
        <w:rPr>
          <w:rFonts w:hint="cs"/>
          <w:rtl/>
          <w:lang w:eastAsia="he-IL"/>
        </w:rPr>
        <w:t xml:space="preserve">מה שאמר פרופ' בן ששון. אנחנו מאוד חלשים ברשימת הזכויות </w:t>
      </w:r>
      <w:bookmarkStart w:id="3512" w:name="_ETM_Q1_1776761"/>
      <w:bookmarkEnd w:id="3512"/>
      <w:r>
        <w:rPr>
          <w:rFonts w:hint="cs"/>
          <w:rtl/>
          <w:lang w:eastAsia="he-IL"/>
        </w:rPr>
        <w:t xml:space="preserve">שלנו, היא מאוד חלשה וחסרה. כשאתה מנסה להביא שיטות אחרות, </w:t>
      </w:r>
      <w:bookmarkStart w:id="3513" w:name="_ETM_Q1_1782150"/>
      <w:bookmarkEnd w:id="3513"/>
      <w:r>
        <w:rPr>
          <w:rFonts w:hint="cs"/>
          <w:rtl/>
          <w:lang w:eastAsia="he-IL"/>
        </w:rPr>
        <w:t xml:space="preserve">באותן מדינות יש רשימת זכויות מלאה ויש, כמו שנאמר, בבריטניה </w:t>
      </w:r>
      <w:bookmarkStart w:id="3514" w:name="_ETM_Q1_1786163"/>
      <w:bookmarkEnd w:id="3514"/>
      <w:r>
        <w:rPr>
          <w:rFonts w:hint="cs"/>
          <w:rtl/>
          <w:lang w:eastAsia="he-IL"/>
        </w:rPr>
        <w:t xml:space="preserve">למשל גם אפשרות לפנות לבית הדין האירופי לזכויות אדם, </w:t>
      </w:r>
      <w:bookmarkStart w:id="3515" w:name="_ETM_Q1_1792829"/>
      <w:bookmarkEnd w:id="3515"/>
      <w:r>
        <w:rPr>
          <w:rFonts w:hint="cs"/>
          <w:rtl/>
          <w:lang w:eastAsia="he-IL"/>
        </w:rPr>
        <w:t xml:space="preserve">ויש מקומות שהשיטה הפדרלית מאזנת את הכוח, ויש מקומות </w:t>
      </w:r>
      <w:bookmarkStart w:id="3516" w:name="_ETM_Q1_1796714"/>
      <w:bookmarkEnd w:id="3516"/>
      <w:r>
        <w:rPr>
          <w:rFonts w:hint="cs"/>
          <w:rtl/>
          <w:lang w:eastAsia="he-IL"/>
        </w:rPr>
        <w:t xml:space="preserve">ששיטת הבחירה האזורית המחוזית מאזנת את הכוח. זה לא אותו </w:t>
      </w:r>
      <w:bookmarkStart w:id="3517" w:name="_ETM_Q1_1805156"/>
      <w:bookmarkEnd w:id="3517"/>
      <w:r>
        <w:rPr>
          <w:rFonts w:hint="cs"/>
          <w:rtl/>
          <w:lang w:eastAsia="he-IL"/>
        </w:rPr>
        <w:t xml:space="preserve">דבר. </w:t>
      </w:r>
    </w:p>
    <w:p w:rsidR="00592C09" w:rsidRDefault="00592C09" w:rsidP="00592C09">
      <w:pPr>
        <w:rPr>
          <w:rtl/>
          <w:lang w:eastAsia="he-IL"/>
        </w:rPr>
      </w:pPr>
    </w:p>
    <w:p w:rsidR="00592C09" w:rsidRDefault="00592C09" w:rsidP="00592C09">
      <w:pPr>
        <w:pStyle w:val="af8"/>
        <w:keepNext/>
        <w:rPr>
          <w:rtl/>
        </w:rPr>
      </w:pPr>
      <w:bookmarkStart w:id="3518" w:name="ET_yor_6157_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1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ואתה לא חושב שהשיטה שלנו קצת מאזנת את הכוח? </w:t>
      </w:r>
      <w:bookmarkStart w:id="3519" w:name="_ETM_Q1_1808234"/>
      <w:bookmarkEnd w:id="3519"/>
      <w:r>
        <w:rPr>
          <w:rFonts w:hint="cs"/>
          <w:rtl/>
          <w:lang w:eastAsia="he-IL"/>
        </w:rPr>
        <w:t xml:space="preserve">אתה מדבר על שיטה פדרלית כמאזנת, או על שיטה של </w:t>
      </w:r>
      <w:bookmarkStart w:id="3520" w:name="_ETM_Q1_1812228"/>
      <w:bookmarkEnd w:id="3520"/>
      <w:r>
        <w:rPr>
          <w:rFonts w:hint="cs"/>
          <w:rtl/>
          <w:lang w:eastAsia="he-IL"/>
        </w:rPr>
        <w:t xml:space="preserve">סנאט לעומתי. כאן יש לנו כנסת שכל סיעה קטנה, בייחוד </w:t>
      </w:r>
      <w:bookmarkStart w:id="3521" w:name="_ETM_Q1_1816812"/>
      <w:bookmarkEnd w:id="3521"/>
      <w:r>
        <w:rPr>
          <w:rFonts w:hint="cs"/>
          <w:rtl/>
          <w:lang w:eastAsia="he-IL"/>
        </w:rPr>
        <w:t xml:space="preserve">אם אנחנו מדברים על הגנה על זכויות מיעוט, יש לה משמעות, מה שלא קיים בהרבה מאוד מדינות </w:t>
      </w:r>
      <w:bookmarkStart w:id="3522" w:name="_ETM_Q1_1825914"/>
      <w:bookmarkEnd w:id="3522"/>
      <w:r>
        <w:rPr>
          <w:rFonts w:hint="cs"/>
          <w:rtl/>
          <w:lang w:eastAsia="he-IL"/>
        </w:rPr>
        <w:t xml:space="preserve">בעולם. </w:t>
      </w:r>
    </w:p>
    <w:p w:rsidR="00592C09" w:rsidRDefault="00592C09" w:rsidP="00592C09">
      <w:pPr>
        <w:rPr>
          <w:rtl/>
          <w:lang w:eastAsia="he-IL"/>
        </w:rPr>
      </w:pPr>
      <w:bookmarkStart w:id="3523" w:name="_ETM_Q1_1823660"/>
      <w:bookmarkStart w:id="3524" w:name="_ETM_Q1_1823781"/>
      <w:bookmarkStart w:id="3525" w:name="_ETM_Q1_1825180"/>
      <w:bookmarkEnd w:id="3523"/>
      <w:bookmarkEnd w:id="3524"/>
      <w:bookmarkEnd w:id="3525"/>
    </w:p>
    <w:p w:rsidR="00592C09" w:rsidRDefault="00592C09" w:rsidP="00592C09">
      <w:pPr>
        <w:pStyle w:val="a5"/>
        <w:keepNext/>
        <w:rPr>
          <w:rtl/>
        </w:rPr>
      </w:pPr>
      <w:bookmarkStart w:id="3526" w:name="ET_speaker_עמיר_פוקס_6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526"/>
    </w:p>
    <w:p w:rsidR="00592C09" w:rsidRDefault="00592C09" w:rsidP="00592C09">
      <w:pPr>
        <w:pStyle w:val="KeepWithNext"/>
        <w:rPr>
          <w:rtl/>
          <w:lang w:eastAsia="he-IL"/>
        </w:rPr>
      </w:pPr>
    </w:p>
    <w:p w:rsidR="00592C09" w:rsidRDefault="00592C09" w:rsidP="00592C09">
      <w:pPr>
        <w:rPr>
          <w:rtl/>
          <w:lang w:eastAsia="he-IL"/>
        </w:rPr>
      </w:pPr>
      <w:bookmarkStart w:id="3527" w:name="_ETM_Q1_1825868"/>
      <w:bookmarkStart w:id="3528" w:name="_ETM_Q1_1825949"/>
      <w:bookmarkEnd w:id="3527"/>
      <w:bookmarkEnd w:id="3528"/>
      <w:r>
        <w:rPr>
          <w:rFonts w:hint="cs"/>
          <w:rtl/>
          <w:lang w:eastAsia="he-IL"/>
        </w:rPr>
        <w:t xml:space="preserve">אם היא באופוזיציה. </w:t>
      </w:r>
    </w:p>
    <w:p w:rsidR="00592C09" w:rsidRDefault="00592C09" w:rsidP="00592C09">
      <w:pPr>
        <w:rPr>
          <w:rtl/>
          <w:lang w:eastAsia="he-IL"/>
        </w:rPr>
      </w:pPr>
      <w:bookmarkStart w:id="3529" w:name="_ETM_Q1_1830620"/>
      <w:bookmarkStart w:id="3530" w:name="_ETM_Q1_1830745"/>
      <w:bookmarkEnd w:id="3529"/>
      <w:bookmarkEnd w:id="3530"/>
    </w:p>
    <w:p w:rsidR="00592C09" w:rsidRDefault="00592C09" w:rsidP="00592C09">
      <w:pPr>
        <w:pStyle w:val="af8"/>
        <w:keepNext/>
        <w:rPr>
          <w:rtl/>
        </w:rPr>
      </w:pPr>
      <w:bookmarkStart w:id="3531" w:name="ET_yor_6157_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31"/>
    </w:p>
    <w:p w:rsidR="00592C09" w:rsidRDefault="00592C09" w:rsidP="00592C09">
      <w:pPr>
        <w:pStyle w:val="KeepWithNext"/>
        <w:rPr>
          <w:rtl/>
          <w:lang w:eastAsia="he-IL"/>
        </w:rPr>
      </w:pPr>
    </w:p>
    <w:p w:rsidR="00592C09" w:rsidRDefault="00592C09" w:rsidP="00592C09">
      <w:pPr>
        <w:rPr>
          <w:rtl/>
          <w:lang w:eastAsia="he-IL"/>
        </w:rPr>
      </w:pPr>
      <w:bookmarkStart w:id="3532" w:name="_ETM_Q1_1832594"/>
      <w:bookmarkEnd w:id="3532"/>
      <w:r>
        <w:rPr>
          <w:rFonts w:hint="cs"/>
          <w:rtl/>
          <w:lang w:eastAsia="he-IL"/>
        </w:rPr>
        <w:t xml:space="preserve">גם אם היא באופוזיציה, </w:t>
      </w:r>
      <w:bookmarkStart w:id="3533" w:name="_ETM_Q1_1832999"/>
      <w:bookmarkEnd w:id="3533"/>
      <w:r>
        <w:rPr>
          <w:rFonts w:hint="cs"/>
          <w:rtl/>
          <w:lang w:eastAsia="he-IL"/>
        </w:rPr>
        <w:t xml:space="preserve">שוב בהתחשב בעובדה שיכול להיות שבכלל קולה לא יישמע </w:t>
      </w:r>
      <w:bookmarkStart w:id="3534" w:name="_ETM_Q1_1834704"/>
      <w:bookmarkEnd w:id="3534"/>
      <w:r>
        <w:rPr>
          <w:rFonts w:hint="cs"/>
          <w:rtl/>
          <w:lang w:eastAsia="he-IL"/>
        </w:rPr>
        <w:t xml:space="preserve">ובאמת הדרך שלה היא לפנות לבית משפט או למנגנונים אחרים. </w:t>
      </w:r>
      <w:bookmarkStart w:id="3535" w:name="_ETM_Q1_1839982"/>
      <w:bookmarkStart w:id="3536" w:name="_ETM_Q1_1840350"/>
      <w:bookmarkEnd w:id="3535"/>
      <w:bookmarkEnd w:id="3536"/>
    </w:p>
    <w:p w:rsidR="00592C09" w:rsidRDefault="00592C09" w:rsidP="00592C09">
      <w:pPr>
        <w:rPr>
          <w:rtl/>
          <w:lang w:eastAsia="he-IL"/>
        </w:rPr>
      </w:pPr>
      <w:bookmarkStart w:id="3537" w:name="_ETM_Q1_1840448"/>
      <w:bookmarkEnd w:id="3537"/>
    </w:p>
    <w:p w:rsidR="00592C09" w:rsidRDefault="00592C09" w:rsidP="00592C09">
      <w:pPr>
        <w:pStyle w:val="a5"/>
        <w:keepNext/>
        <w:rPr>
          <w:rtl/>
        </w:rPr>
      </w:pPr>
      <w:bookmarkStart w:id="3538" w:name="ET_speaker_עמיר_פוקס_6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53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חבר הכנסת רוטמן, אני בעד השיטה שלנו בהקשר שהיא נותנת </w:t>
      </w:r>
      <w:bookmarkStart w:id="3539" w:name="_ETM_Q1_1845386"/>
      <w:bookmarkEnd w:id="3539"/>
      <w:r>
        <w:rPr>
          <w:rFonts w:hint="cs"/>
          <w:rtl/>
          <w:lang w:eastAsia="he-IL"/>
        </w:rPr>
        <w:t xml:space="preserve">ייצוגיות, ולכן אני לא דורש לשנות את השיטה שלנו. אולי </w:t>
      </w:r>
      <w:bookmarkStart w:id="3540" w:name="_ETM_Q1_1848626"/>
      <w:bookmarkEnd w:id="3540"/>
      <w:r>
        <w:rPr>
          <w:rFonts w:hint="cs"/>
          <w:rtl/>
          <w:lang w:eastAsia="he-IL"/>
        </w:rPr>
        <w:t xml:space="preserve">לא לשנות אותה באופן דרסטי. אני חושב שכן היה </w:t>
      </w:r>
      <w:bookmarkStart w:id="3541" w:name="_ETM_Q1_1847177"/>
      <w:bookmarkEnd w:id="3541"/>
      <w:r>
        <w:rPr>
          <w:rFonts w:hint="cs"/>
          <w:rtl/>
          <w:lang w:eastAsia="he-IL"/>
        </w:rPr>
        <w:t xml:space="preserve">צריך לאפשר שחלק מהכנסת ייבחר בשיטה אזורית, </w:t>
      </w:r>
      <w:bookmarkStart w:id="3542" w:name="_ETM_Q1_1853673"/>
      <w:bookmarkEnd w:id="3542"/>
      <w:r>
        <w:rPr>
          <w:rFonts w:hint="cs"/>
          <w:rtl/>
          <w:lang w:eastAsia="he-IL"/>
        </w:rPr>
        <w:t xml:space="preserve">אבל אפשר להתווכח על זה וזה לא קריטי. אני מסכים </w:t>
      </w:r>
      <w:bookmarkStart w:id="3543" w:name="_ETM_Q1_1856677"/>
      <w:bookmarkEnd w:id="3543"/>
      <w:r>
        <w:rPr>
          <w:rFonts w:hint="cs"/>
          <w:rtl/>
          <w:lang w:eastAsia="he-IL"/>
        </w:rPr>
        <w:t xml:space="preserve">איתך בנקודה הזאת. אבל להגיד שזה שקול לכל האיזונים </w:t>
      </w:r>
      <w:bookmarkStart w:id="3544" w:name="_ETM_Q1_1857182"/>
      <w:bookmarkEnd w:id="3544"/>
      <w:r>
        <w:rPr>
          <w:rFonts w:hint="cs"/>
          <w:rtl/>
          <w:lang w:eastAsia="he-IL"/>
        </w:rPr>
        <w:t>האחרים שיש, שהאיזונים האחרים שיש הם איזונים על כוחו</w:t>
      </w:r>
      <w:bookmarkStart w:id="3545" w:name="_ETM_Q1_1859148"/>
      <w:bookmarkEnd w:id="3545"/>
      <w:r>
        <w:rPr>
          <w:rFonts w:hint="cs"/>
          <w:rtl/>
          <w:lang w:eastAsia="he-IL"/>
        </w:rPr>
        <w:t xml:space="preserve"> של הרוב הפוליטי. מה שאתה נתת לא בהכרח מאזן את </w:t>
      </w:r>
      <w:bookmarkStart w:id="3546" w:name="_ETM_Q1_1863463"/>
      <w:bookmarkEnd w:id="3546"/>
      <w:r>
        <w:rPr>
          <w:rFonts w:hint="cs"/>
          <w:rtl/>
          <w:lang w:eastAsia="he-IL"/>
        </w:rPr>
        <w:t xml:space="preserve">הרוב הפוליטי. לפעמים כן. אם לאותו מיעוט יש ייצוג </w:t>
      </w:r>
      <w:bookmarkStart w:id="3547" w:name="_ETM_Q1_1869920"/>
      <w:bookmarkEnd w:id="3547"/>
      <w:r>
        <w:rPr>
          <w:rFonts w:hint="cs"/>
          <w:rtl/>
          <w:lang w:eastAsia="he-IL"/>
        </w:rPr>
        <w:t xml:space="preserve">בקואליציה, אז אולי כן. אבל היום לרוב הקואליציוני במדינה </w:t>
      </w:r>
      <w:bookmarkStart w:id="3548" w:name="_ETM_Q1_1873043"/>
      <w:bookmarkEnd w:id="3548"/>
      <w:r>
        <w:rPr>
          <w:rFonts w:hint="cs"/>
          <w:rtl/>
          <w:lang w:eastAsia="he-IL"/>
        </w:rPr>
        <w:t xml:space="preserve">יש כוח מאוד חזק. מולו עומד כוח אחד, שזה </w:t>
      </w:r>
      <w:bookmarkStart w:id="3549" w:name="_ETM_Q1_1874909"/>
      <w:bookmarkEnd w:id="3549"/>
      <w:r>
        <w:rPr>
          <w:rFonts w:hint="cs"/>
          <w:rtl/>
          <w:lang w:eastAsia="he-IL"/>
        </w:rPr>
        <w:t xml:space="preserve">בית המשפט. </w:t>
      </w:r>
    </w:p>
    <w:p w:rsidR="00592C09" w:rsidRDefault="00592C09" w:rsidP="00592C09">
      <w:pPr>
        <w:rPr>
          <w:rtl/>
          <w:lang w:eastAsia="he-IL"/>
        </w:rPr>
      </w:pPr>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אתה מכיר הצעה שהייתה לחזק את הכוח של </w:t>
      </w:r>
      <w:bookmarkStart w:id="3550" w:name="_ETM_Q1_1880832"/>
      <w:bookmarkEnd w:id="3550"/>
      <w:r>
        <w:rPr>
          <w:rFonts w:hint="cs"/>
          <w:rtl/>
          <w:lang w:eastAsia="he-IL"/>
        </w:rPr>
        <w:t xml:space="preserve">הרוב הקואליציוני, לפני הבחירות האחרונות? </w:t>
      </w:r>
    </w:p>
    <w:p w:rsidR="00592C09" w:rsidRDefault="00592C09" w:rsidP="00592C09">
      <w:pPr>
        <w:rPr>
          <w:rtl/>
          <w:lang w:eastAsia="he-IL"/>
        </w:rPr>
      </w:pPr>
    </w:p>
    <w:p w:rsidR="00592C09" w:rsidRDefault="00592C09" w:rsidP="00592C09">
      <w:pPr>
        <w:pStyle w:val="a5"/>
        <w:keepNext/>
        <w:rPr>
          <w:rtl/>
        </w:rPr>
      </w:pPr>
      <w:bookmarkStart w:id="3551" w:name="ET_speaker_עמיר_פוקס_6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55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אני חושב שהוא ממילא </w:t>
      </w:r>
      <w:bookmarkStart w:id="3552" w:name="_ETM_Q1_1880411"/>
      <w:bookmarkEnd w:id="3552"/>
      <w:r>
        <w:rPr>
          <w:rFonts w:hint="cs"/>
          <w:rtl/>
          <w:lang w:eastAsia="he-IL"/>
        </w:rPr>
        <w:t xml:space="preserve">מאוד חזק. </w:t>
      </w:r>
    </w:p>
    <w:p w:rsidR="00592C09" w:rsidRDefault="00592C09" w:rsidP="00592C09">
      <w:pPr>
        <w:rPr>
          <w:rtl/>
          <w:lang w:eastAsia="he-IL"/>
        </w:rPr>
      </w:pPr>
      <w:bookmarkStart w:id="3553" w:name="_ETM_Q1_1884378"/>
      <w:bookmarkStart w:id="3554" w:name="_ETM_Q1_1884471"/>
      <w:bookmarkEnd w:id="3553"/>
      <w:bookmarkEnd w:id="3554"/>
    </w:p>
    <w:p w:rsidR="00592C09" w:rsidRDefault="00592C09" w:rsidP="00592C09">
      <w:pPr>
        <w:pStyle w:val="af8"/>
        <w:keepNext/>
        <w:rPr>
          <w:rtl/>
        </w:rPr>
      </w:pPr>
      <w:bookmarkStart w:id="3555" w:name="ET_yor_6157_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55"/>
    </w:p>
    <w:p w:rsidR="00592C09" w:rsidRDefault="00592C09" w:rsidP="00592C09">
      <w:pPr>
        <w:pStyle w:val="KeepWithNext"/>
        <w:rPr>
          <w:rtl/>
          <w:lang w:eastAsia="he-IL"/>
        </w:rPr>
      </w:pPr>
    </w:p>
    <w:p w:rsidR="00592C09" w:rsidRDefault="00592C09" w:rsidP="00592C09">
      <w:pPr>
        <w:rPr>
          <w:rtl/>
          <w:lang w:eastAsia="he-IL"/>
        </w:rPr>
      </w:pPr>
      <w:bookmarkStart w:id="3556" w:name="_ETM_Q1_1886416"/>
      <w:bookmarkEnd w:id="3556"/>
      <w:r>
        <w:rPr>
          <w:rFonts w:hint="cs"/>
          <w:rtl/>
          <w:lang w:eastAsia="he-IL"/>
        </w:rPr>
        <w:t xml:space="preserve">הצעה שהייתה להפוך אותו ליותר חזק ממה </w:t>
      </w:r>
      <w:bookmarkStart w:id="3557" w:name="_ETM_Q1_1887625"/>
      <w:bookmarkEnd w:id="3557"/>
      <w:r>
        <w:rPr>
          <w:rFonts w:hint="cs"/>
          <w:rtl/>
          <w:lang w:eastAsia="he-IL"/>
        </w:rPr>
        <w:t xml:space="preserve">שהוא אפילו. </w:t>
      </w:r>
    </w:p>
    <w:p w:rsidR="00592C09" w:rsidRDefault="00592C09" w:rsidP="00592C09">
      <w:pPr>
        <w:rPr>
          <w:rtl/>
          <w:lang w:eastAsia="he-IL"/>
        </w:rPr>
      </w:pPr>
      <w:bookmarkStart w:id="3558" w:name="_ETM_Q1_1889657"/>
      <w:bookmarkStart w:id="3559" w:name="_ETM_Q1_1889753"/>
      <w:bookmarkEnd w:id="3558"/>
      <w:bookmarkEnd w:id="3559"/>
    </w:p>
    <w:p w:rsidR="00592C09" w:rsidRDefault="00592C09" w:rsidP="00592C09">
      <w:pPr>
        <w:pStyle w:val="a5"/>
        <w:keepNext/>
        <w:rPr>
          <w:rtl/>
        </w:rPr>
      </w:pPr>
      <w:bookmarkStart w:id="3560" w:name="ET_speaker_עמיר_פוקס_6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56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חושב שאני יודע למה אתה מתכוון. </w:t>
      </w:r>
      <w:bookmarkStart w:id="3561" w:name="_ETM_Q1_1893466"/>
      <w:bookmarkEnd w:id="3561"/>
    </w:p>
    <w:p w:rsidR="00592C09" w:rsidRDefault="00592C09" w:rsidP="00592C09">
      <w:pPr>
        <w:rPr>
          <w:rtl/>
          <w:lang w:eastAsia="he-IL"/>
        </w:rPr>
      </w:pPr>
      <w:bookmarkStart w:id="3562" w:name="_ETM_Q1_1894873"/>
      <w:bookmarkStart w:id="3563" w:name="_ETM_Q1_1894957"/>
      <w:bookmarkEnd w:id="3562"/>
      <w:bookmarkEnd w:id="3563"/>
    </w:p>
    <w:p w:rsidR="00592C09" w:rsidRDefault="00592C09" w:rsidP="00592C09">
      <w:pPr>
        <w:pStyle w:val="a5"/>
        <w:keepNext/>
        <w:rPr>
          <w:rtl/>
        </w:rPr>
      </w:pPr>
      <w:bookmarkStart w:id="3564" w:name="ET_speaker_6345_7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564"/>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איזה כוח יש לנו אם מבטלים לנו מינוי של שר? </w:t>
      </w:r>
      <w:bookmarkStart w:id="3565" w:name="_ETM_Q1_1896719"/>
      <w:bookmarkEnd w:id="3565"/>
      <w:r>
        <w:rPr>
          <w:rFonts w:hint="cs"/>
          <w:rtl/>
          <w:lang w:eastAsia="he-IL"/>
        </w:rPr>
        <w:t xml:space="preserve">שום כוח. </w:t>
      </w:r>
    </w:p>
    <w:p w:rsidR="00592C09" w:rsidRDefault="00592C09" w:rsidP="00592C09">
      <w:pPr>
        <w:rPr>
          <w:rtl/>
          <w:lang w:eastAsia="he-IL"/>
        </w:rPr>
      </w:pPr>
      <w:bookmarkStart w:id="3566" w:name="_ETM_Q1_1906751"/>
      <w:bookmarkStart w:id="3567" w:name="_ETM_Q1_1906854"/>
      <w:bookmarkEnd w:id="3566"/>
      <w:bookmarkEnd w:id="3567"/>
    </w:p>
    <w:p w:rsidR="00592C09" w:rsidRDefault="00592C09" w:rsidP="00592C09">
      <w:pPr>
        <w:pStyle w:val="a5"/>
        <w:keepNext/>
        <w:rPr>
          <w:rtl/>
        </w:rPr>
      </w:pPr>
      <w:bookmarkStart w:id="3568" w:name="ET_speaker_עמיר_פוקס_72"/>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56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אתה יכול לי לדבר?</w:t>
      </w:r>
    </w:p>
    <w:p w:rsidR="00592C09" w:rsidRDefault="00592C09" w:rsidP="00592C09">
      <w:pPr>
        <w:rPr>
          <w:rtl/>
          <w:lang w:eastAsia="he-IL"/>
        </w:rPr>
      </w:pPr>
      <w:bookmarkStart w:id="3569" w:name="_ETM_Q1_1897790"/>
      <w:bookmarkStart w:id="3570" w:name="_ETM_Q1_1897900"/>
      <w:bookmarkEnd w:id="3569"/>
      <w:bookmarkEnd w:id="3570"/>
    </w:p>
    <w:p w:rsidR="00592C09" w:rsidRDefault="00592C09" w:rsidP="00592C09">
      <w:pPr>
        <w:pStyle w:val="af8"/>
        <w:keepNext/>
        <w:rPr>
          <w:rtl/>
        </w:rPr>
      </w:pPr>
      <w:bookmarkStart w:id="3571" w:name="ET_yor_6157_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7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שאלתי שאלות גם אנשים שהיו </w:t>
      </w:r>
      <w:bookmarkStart w:id="3572" w:name="_ETM_Q1_1906590"/>
      <w:bookmarkEnd w:id="3572"/>
      <w:r>
        <w:rPr>
          <w:rFonts w:hint="cs"/>
          <w:rtl/>
          <w:lang w:eastAsia="he-IL"/>
        </w:rPr>
        <w:t xml:space="preserve">לגמרי בדעתי ובעמדתי. </w:t>
      </w:r>
    </w:p>
    <w:p w:rsidR="00592C09" w:rsidRDefault="00592C09" w:rsidP="00592C09">
      <w:pPr>
        <w:rPr>
          <w:rtl/>
          <w:lang w:eastAsia="he-IL"/>
        </w:rPr>
      </w:pPr>
    </w:p>
    <w:p w:rsidR="00592C09" w:rsidRDefault="00592C09" w:rsidP="00592C09">
      <w:pPr>
        <w:pStyle w:val="a5"/>
        <w:keepNext/>
        <w:rPr>
          <w:rtl/>
        </w:rPr>
      </w:pPr>
      <w:bookmarkStart w:id="3573" w:name="ET_speaker_עמיר_פוקס_7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57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הכול בסדר, אבל </w:t>
      </w:r>
      <w:bookmarkStart w:id="3574" w:name="_ETM_Q1_1907071"/>
      <w:bookmarkEnd w:id="3574"/>
      <w:r>
        <w:rPr>
          <w:rFonts w:hint="cs"/>
          <w:rtl/>
          <w:lang w:eastAsia="he-IL"/>
        </w:rPr>
        <w:t xml:space="preserve">אני מדבר על איזושהי הצעה ספציפית שאם ניכנס לפרטיה אתה תראה שגם </w:t>
      </w:r>
      <w:bookmarkStart w:id="3575" w:name="_ETM_Q1_1910665"/>
      <w:bookmarkEnd w:id="3575"/>
      <w:r>
        <w:rPr>
          <w:rFonts w:hint="cs"/>
          <w:rtl/>
          <w:lang w:eastAsia="he-IL"/>
        </w:rPr>
        <w:t xml:space="preserve">היא דרשה שהיא בעצמה תעבור באותו הרוב שאותה היא רוצה </w:t>
      </w:r>
      <w:bookmarkStart w:id="3576" w:name="_ETM_Q1_1916029"/>
      <w:bookmarkEnd w:id="3576"/>
      <w:r>
        <w:rPr>
          <w:rFonts w:hint="cs"/>
          <w:rtl/>
          <w:lang w:eastAsia="he-IL"/>
        </w:rPr>
        <w:t>לשריין אחרי הבחירות וכו'. אבל תרשה לי להתייחס לעניין שיו</w:t>
      </w:r>
      <w:bookmarkStart w:id="3577" w:name="_ETM_Q1_1921758"/>
      <w:bookmarkEnd w:id="3577"/>
      <w:r>
        <w:rPr>
          <w:rFonts w:hint="cs"/>
          <w:rtl/>
          <w:lang w:eastAsia="he-IL"/>
        </w:rPr>
        <w:t xml:space="preserve">שב פה ולא לאיזשהו עניין תיאורטי. </w:t>
      </w:r>
    </w:p>
    <w:p w:rsidR="00592C09" w:rsidRDefault="00592C09" w:rsidP="00592C09">
      <w:pPr>
        <w:rPr>
          <w:rtl/>
          <w:lang w:eastAsia="he-IL"/>
        </w:rPr>
      </w:pPr>
      <w:bookmarkStart w:id="3578" w:name="_ETM_Q1_1924495"/>
      <w:bookmarkStart w:id="3579" w:name="_ETM_Q1_1924595"/>
      <w:bookmarkEnd w:id="3578"/>
      <w:bookmarkEnd w:id="3579"/>
    </w:p>
    <w:p w:rsidR="00592C09" w:rsidRDefault="00592C09" w:rsidP="00592C09">
      <w:pPr>
        <w:rPr>
          <w:rtl/>
          <w:lang w:eastAsia="he-IL"/>
        </w:rPr>
      </w:pPr>
      <w:bookmarkStart w:id="3580" w:name="_ETM_Q1_1924640"/>
      <w:bookmarkStart w:id="3581" w:name="_ETM_Q1_1924734"/>
      <w:bookmarkEnd w:id="3580"/>
      <w:bookmarkEnd w:id="3581"/>
      <w:r>
        <w:rPr>
          <w:rFonts w:hint="cs"/>
          <w:rtl/>
          <w:lang w:eastAsia="he-IL"/>
        </w:rPr>
        <w:t xml:space="preserve">אנחנו כאמור ממילא </w:t>
      </w:r>
      <w:bookmarkStart w:id="3582" w:name="_ETM_Q1_1923610"/>
      <w:bookmarkEnd w:id="3582"/>
      <w:r>
        <w:rPr>
          <w:rFonts w:hint="cs"/>
          <w:rtl/>
          <w:lang w:eastAsia="he-IL"/>
        </w:rPr>
        <w:t xml:space="preserve">חלשים בהרבה פרמטרים של ההגנה על זכויות האדם והמיעוט והפרדת </w:t>
      </w:r>
      <w:bookmarkStart w:id="3583" w:name="_ETM_Q1_1930623"/>
      <w:bookmarkEnd w:id="3583"/>
      <w:r>
        <w:rPr>
          <w:rFonts w:hint="cs"/>
          <w:rtl/>
          <w:lang w:eastAsia="he-IL"/>
        </w:rPr>
        <w:t xml:space="preserve">הרשויות והגנה על שלטון החוק. לקחת את האיזון היחיד, שזה </w:t>
      </w:r>
      <w:bookmarkStart w:id="3584" w:name="_ETM_Q1_1935269"/>
      <w:bookmarkEnd w:id="3584"/>
      <w:r>
        <w:rPr>
          <w:rFonts w:hint="cs"/>
          <w:rtl/>
          <w:lang w:eastAsia="he-IL"/>
        </w:rPr>
        <w:t xml:space="preserve">פסיקה מחייבת של בית המשפט, ואני כרגע מדבר על </w:t>
      </w:r>
      <w:bookmarkStart w:id="3585" w:name="_ETM_Q1_1939508"/>
      <w:bookmarkEnd w:id="3585"/>
      <w:r>
        <w:rPr>
          <w:rFonts w:hint="cs"/>
          <w:rtl/>
          <w:lang w:eastAsia="he-IL"/>
        </w:rPr>
        <w:t xml:space="preserve">עניין ההתגברות, זה לתת כוח מוחלט בידי הרוב. אני מבין </w:t>
      </w:r>
      <w:bookmarkStart w:id="3586" w:name="_ETM_Q1_1943765"/>
      <w:bookmarkEnd w:id="3586"/>
      <w:r>
        <w:rPr>
          <w:rFonts w:hint="cs"/>
          <w:rtl/>
          <w:lang w:eastAsia="he-IL"/>
        </w:rPr>
        <w:t xml:space="preserve">מולך שזה לא ישכנע אותך, וגם אולי חלק גדול מהאנשים </w:t>
      </w:r>
      <w:bookmarkStart w:id="3587" w:name="_ETM_Q1_1948228"/>
      <w:bookmarkEnd w:id="3587"/>
      <w:r>
        <w:rPr>
          <w:rFonts w:hint="cs"/>
          <w:rtl/>
          <w:lang w:eastAsia="he-IL"/>
        </w:rPr>
        <w:t xml:space="preserve">פה, משום שזאת המטרה של ההצעה הזאת. </w:t>
      </w:r>
    </w:p>
    <w:p w:rsidR="00592C09" w:rsidRDefault="00592C09" w:rsidP="00592C09">
      <w:pPr>
        <w:rPr>
          <w:rtl/>
          <w:lang w:eastAsia="he-IL"/>
        </w:rPr>
      </w:pPr>
      <w:bookmarkStart w:id="3588" w:name="_ETM_Q1_1952160"/>
      <w:bookmarkStart w:id="3589" w:name="_ETM_Q1_1952246"/>
      <w:bookmarkEnd w:id="3588"/>
      <w:bookmarkEnd w:id="3589"/>
    </w:p>
    <w:p w:rsidR="00592C09" w:rsidRDefault="00592C09" w:rsidP="00592C09">
      <w:pPr>
        <w:pStyle w:val="af8"/>
        <w:keepNext/>
        <w:rPr>
          <w:rtl/>
        </w:rPr>
      </w:pPr>
      <w:bookmarkStart w:id="3590" w:name="ET_yor_6157_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90"/>
    </w:p>
    <w:p w:rsidR="00592C09" w:rsidRDefault="00592C09" w:rsidP="00592C09">
      <w:pPr>
        <w:pStyle w:val="KeepWithNext"/>
        <w:rPr>
          <w:rtl/>
          <w:lang w:eastAsia="he-IL"/>
        </w:rPr>
      </w:pPr>
    </w:p>
    <w:p w:rsidR="00592C09" w:rsidRDefault="00592C09" w:rsidP="00592C09">
      <w:pPr>
        <w:rPr>
          <w:rtl/>
          <w:lang w:eastAsia="he-IL"/>
        </w:rPr>
      </w:pPr>
      <w:bookmarkStart w:id="3591" w:name="_ETM_Q1_1953635"/>
      <w:bookmarkEnd w:id="3591"/>
      <w:r>
        <w:rPr>
          <w:rFonts w:hint="cs"/>
          <w:rtl/>
          <w:lang w:eastAsia="he-IL"/>
        </w:rPr>
        <w:t xml:space="preserve">אני חולק עליך לחלוטין. </w:t>
      </w:r>
    </w:p>
    <w:p w:rsidR="00592C09" w:rsidRDefault="00592C09" w:rsidP="00592C09">
      <w:pPr>
        <w:rPr>
          <w:rtl/>
          <w:lang w:eastAsia="he-IL"/>
        </w:rPr>
      </w:pPr>
    </w:p>
    <w:p w:rsidR="00592C09" w:rsidRDefault="00592C09" w:rsidP="00592C09">
      <w:pPr>
        <w:pStyle w:val="a5"/>
        <w:keepNext/>
        <w:rPr>
          <w:rtl/>
        </w:rPr>
      </w:pPr>
      <w:bookmarkStart w:id="3592" w:name="ET_speaker_עמיר_פוקס_7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59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יכול להיות אחרת, אם אתה נותן לרוב </w:t>
      </w:r>
      <w:bookmarkStart w:id="3593" w:name="_ETM_Q1_1958623"/>
      <w:bookmarkEnd w:id="3593"/>
      <w:r>
        <w:rPr>
          <w:rFonts w:hint="cs"/>
          <w:rtl/>
          <w:lang w:eastAsia="he-IL"/>
        </w:rPr>
        <w:t xml:space="preserve">של 61 אפשרות להתגבר על פסיקת בית המשפט, כאשר מלכתחילה פסיקת בית המשפט הזאת צריכה להינתן ברוב מוחלט, </w:t>
      </w:r>
      <w:bookmarkStart w:id="3594" w:name="_ETM_Q1_1961538"/>
      <w:bookmarkEnd w:id="3594"/>
      <w:r>
        <w:rPr>
          <w:rFonts w:hint="cs"/>
          <w:rtl/>
          <w:lang w:eastAsia="he-IL"/>
        </w:rPr>
        <w:t xml:space="preserve">מה שאומר שזה מלא או פה אחד, מה שלא קיים </w:t>
      </w:r>
      <w:bookmarkStart w:id="3595" w:name="_ETM_Q1_1969490"/>
      <w:bookmarkEnd w:id="3595"/>
      <w:r>
        <w:rPr>
          <w:rFonts w:hint="cs"/>
          <w:rtl/>
          <w:lang w:eastAsia="he-IL"/>
        </w:rPr>
        <w:t xml:space="preserve">בשום מדינה אחת חוץ ממדינה אחת שאני מכיר, וגם המדינות </w:t>
      </w:r>
      <w:bookmarkStart w:id="3596" w:name="_ETM_Q1_1973247"/>
      <w:bookmarkEnd w:id="3596"/>
      <w:r>
        <w:rPr>
          <w:rFonts w:hint="cs"/>
          <w:rtl/>
          <w:lang w:eastAsia="he-IL"/>
        </w:rPr>
        <w:t xml:space="preserve">שיש בהן איזשהו רוב הן נדירות מאוד. בדרך כלל רוב </w:t>
      </w:r>
      <w:bookmarkStart w:id="3597" w:name="_ETM_Q1_1976869"/>
      <w:bookmarkEnd w:id="3597"/>
      <w:r>
        <w:rPr>
          <w:rFonts w:hint="cs"/>
          <w:rtl/>
          <w:lang w:eastAsia="he-IL"/>
        </w:rPr>
        <w:t xml:space="preserve">רגיל בבית משפט יכול לפסול חוקים. המקרה הזה יהיה כל </w:t>
      </w:r>
      <w:bookmarkStart w:id="3598" w:name="_ETM_Q1_1979206"/>
      <w:bookmarkEnd w:id="3598"/>
      <w:r>
        <w:rPr>
          <w:rFonts w:hint="cs"/>
          <w:rtl/>
          <w:lang w:eastAsia="he-IL"/>
        </w:rPr>
        <w:t xml:space="preserve">כך נדיר, בוודאי אחרי שיטת מינוי השופטים החדשה שלכם, שלמעשה </w:t>
      </w:r>
      <w:bookmarkStart w:id="3599" w:name="_ETM_Q1_1981735"/>
      <w:bookmarkEnd w:id="3599"/>
      <w:r>
        <w:rPr>
          <w:rFonts w:hint="cs"/>
          <w:rtl/>
          <w:lang w:eastAsia="he-IL"/>
        </w:rPr>
        <w:t xml:space="preserve">אתה מבטל את הביקורת החוקתית. וצריך לומר את האמת </w:t>
      </w:r>
      <w:bookmarkStart w:id="3600" w:name="_ETM_Q1_1987782"/>
      <w:bookmarkEnd w:id="3600"/>
      <w:r>
        <w:rPr>
          <w:rFonts w:hint="cs"/>
          <w:rtl/>
          <w:lang w:eastAsia="he-IL"/>
        </w:rPr>
        <w:t xml:space="preserve">– מבטלים את הביקורת החוקתית. </w:t>
      </w:r>
    </w:p>
    <w:p w:rsidR="00592C09" w:rsidRDefault="00592C09" w:rsidP="00592C09">
      <w:pPr>
        <w:rPr>
          <w:rtl/>
          <w:lang w:eastAsia="he-IL"/>
        </w:rPr>
      </w:pPr>
      <w:bookmarkStart w:id="3601" w:name="_ETM_Q1_2003462"/>
      <w:bookmarkStart w:id="3602" w:name="_ETM_Q1_2003565"/>
      <w:bookmarkEnd w:id="3601"/>
      <w:bookmarkEnd w:id="3602"/>
    </w:p>
    <w:p w:rsidR="00592C09" w:rsidRDefault="00592C09" w:rsidP="00592C09">
      <w:pPr>
        <w:pStyle w:val="af8"/>
        <w:keepNext/>
        <w:rPr>
          <w:rtl/>
        </w:rPr>
      </w:pPr>
      <w:bookmarkStart w:id="3603" w:name="ET_yor_6157_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03"/>
    </w:p>
    <w:p w:rsidR="00592C09" w:rsidRDefault="00592C09" w:rsidP="00592C09">
      <w:pPr>
        <w:pStyle w:val="KeepWithNext"/>
        <w:rPr>
          <w:rtl/>
          <w:lang w:eastAsia="he-IL"/>
        </w:rPr>
      </w:pPr>
    </w:p>
    <w:p w:rsidR="00592C09" w:rsidRDefault="00592C09" w:rsidP="00592C09">
      <w:pPr>
        <w:rPr>
          <w:rtl/>
          <w:lang w:eastAsia="he-IL"/>
        </w:rPr>
      </w:pPr>
      <w:bookmarkStart w:id="3604" w:name="_ETM_Q1_2004918"/>
      <w:bookmarkEnd w:id="3604"/>
      <w:r>
        <w:rPr>
          <w:rFonts w:hint="cs"/>
          <w:rtl/>
          <w:lang w:eastAsia="he-IL"/>
        </w:rPr>
        <w:t xml:space="preserve">אני אשמור לך את סכום זמן הדיבור, אני לא מנסה לגנוב לך את זמן </w:t>
      </w:r>
      <w:bookmarkStart w:id="3605" w:name="_ETM_Q1_2010133"/>
      <w:bookmarkEnd w:id="3605"/>
      <w:r>
        <w:rPr>
          <w:rFonts w:hint="cs"/>
          <w:rtl/>
          <w:lang w:eastAsia="he-IL"/>
        </w:rPr>
        <w:t xml:space="preserve">הדיבור שלך, את כבשת הרש. אבל אני מנסה להבין למה </w:t>
      </w:r>
      <w:bookmarkStart w:id="3606" w:name="_ETM_Q1_2018629"/>
      <w:bookmarkEnd w:id="3606"/>
      <w:r>
        <w:rPr>
          <w:rFonts w:hint="cs"/>
          <w:rtl/>
          <w:lang w:eastAsia="he-IL"/>
        </w:rPr>
        <w:t xml:space="preserve">אתה מניח שבית המשפט העליון הוא מגן המיעוטים יותר מאשר </w:t>
      </w:r>
      <w:bookmarkStart w:id="3607" w:name="_ETM_Q1_2022601"/>
      <w:bookmarkEnd w:id="3607"/>
      <w:r>
        <w:rPr>
          <w:rFonts w:hint="cs"/>
          <w:rtl/>
          <w:lang w:eastAsia="he-IL"/>
        </w:rPr>
        <w:t xml:space="preserve">הרוב בפרלמנט. אני מבין כשאתה מדבר על הרוב בפרלמנט הזה, </w:t>
      </w:r>
      <w:bookmarkStart w:id="3608" w:name="_ETM_Q1_2026473"/>
      <w:bookmarkEnd w:id="3608"/>
      <w:r>
        <w:rPr>
          <w:rFonts w:hint="cs"/>
          <w:rtl/>
          <w:lang w:eastAsia="he-IL"/>
        </w:rPr>
        <w:t>אבל למה אתה מדבר על זכויות מיעוט כמונחות בבית המשפט?</w:t>
      </w:r>
    </w:p>
    <w:p w:rsidR="00592C09" w:rsidRDefault="00592C09" w:rsidP="00592C09">
      <w:pPr>
        <w:rPr>
          <w:rtl/>
          <w:lang w:eastAsia="he-IL"/>
        </w:rPr>
      </w:pPr>
      <w:bookmarkStart w:id="3609" w:name="_ETM_Q1_2026848"/>
      <w:bookmarkStart w:id="3610" w:name="_ETM_Q1_2026958"/>
      <w:bookmarkEnd w:id="3609"/>
      <w:bookmarkEnd w:id="3610"/>
    </w:p>
    <w:p w:rsidR="00592C09" w:rsidRDefault="00592C09" w:rsidP="00592C09">
      <w:pPr>
        <w:pStyle w:val="a5"/>
        <w:keepNext/>
        <w:rPr>
          <w:rtl/>
        </w:rPr>
      </w:pPr>
      <w:bookmarkStart w:id="3611" w:name="ET_speaker_עמיר_פוקס_7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611"/>
    </w:p>
    <w:p w:rsidR="00592C09" w:rsidRDefault="00592C09" w:rsidP="00592C09">
      <w:pPr>
        <w:pStyle w:val="KeepWithNext"/>
        <w:rPr>
          <w:rtl/>
          <w:lang w:eastAsia="he-IL"/>
        </w:rPr>
      </w:pPr>
    </w:p>
    <w:p w:rsidR="00592C09" w:rsidRDefault="00592C09" w:rsidP="00592C09">
      <w:pPr>
        <w:rPr>
          <w:rtl/>
          <w:lang w:eastAsia="he-IL"/>
        </w:rPr>
      </w:pPr>
      <w:bookmarkStart w:id="3612" w:name="_ETM_Q1_2028775"/>
      <w:bookmarkStart w:id="3613" w:name="_ETM_Q1_2028859"/>
      <w:bookmarkEnd w:id="3612"/>
      <w:bookmarkEnd w:id="3613"/>
      <w:r>
        <w:rPr>
          <w:rFonts w:hint="cs"/>
          <w:rtl/>
          <w:lang w:eastAsia="he-IL"/>
        </w:rPr>
        <w:t xml:space="preserve">הן </w:t>
      </w:r>
      <w:bookmarkStart w:id="3614" w:name="_ETM_Q1_2029152"/>
      <w:bookmarkEnd w:id="3614"/>
      <w:r>
        <w:rPr>
          <w:rFonts w:hint="cs"/>
          <w:rtl/>
          <w:lang w:eastAsia="he-IL"/>
        </w:rPr>
        <w:t xml:space="preserve">לא מונחות בבית המשפט. </w:t>
      </w:r>
    </w:p>
    <w:p w:rsidR="00592C09" w:rsidRDefault="00592C09" w:rsidP="00592C09">
      <w:pPr>
        <w:rPr>
          <w:rtl/>
          <w:lang w:eastAsia="he-IL"/>
        </w:rPr>
      </w:pPr>
    </w:p>
    <w:p w:rsidR="00592C09" w:rsidRDefault="00592C09" w:rsidP="00592C09">
      <w:pPr>
        <w:pStyle w:val="a5"/>
        <w:keepNext/>
        <w:rPr>
          <w:rtl/>
        </w:rPr>
      </w:pPr>
      <w:bookmarkStart w:id="3615" w:name="ET_speaker_6345_7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61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מסתבר שאנחנו דואגים לזכויות אדם. משחר </w:t>
      </w:r>
      <w:bookmarkStart w:id="3616" w:name="_ETM_Q1_2037295"/>
      <w:bookmarkEnd w:id="3616"/>
      <w:r>
        <w:rPr>
          <w:rFonts w:hint="cs"/>
          <w:rtl/>
          <w:lang w:eastAsia="he-IL"/>
        </w:rPr>
        <w:t xml:space="preserve">הקמת מדינת ישראל המחוקק שומר על זכויות אדם ובית המשפט העליון רומס אותן לא פעם ולא פעמיים. </w:t>
      </w:r>
    </w:p>
    <w:p w:rsidR="00592C09" w:rsidRDefault="00592C09" w:rsidP="00592C09">
      <w:pPr>
        <w:rPr>
          <w:rtl/>
          <w:lang w:eastAsia="he-IL"/>
        </w:rPr>
      </w:pPr>
    </w:p>
    <w:p w:rsidR="00592C09" w:rsidRDefault="00592C09" w:rsidP="00592C09">
      <w:pPr>
        <w:pStyle w:val="a5"/>
        <w:keepNext/>
        <w:rPr>
          <w:rtl/>
        </w:rPr>
      </w:pPr>
      <w:bookmarkStart w:id="3617" w:name="ET_speaker_עמיר_פוקס_7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61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לא אוכל לענות ככה. הנקודה היא שאתה לא יכול לסמוך על </w:t>
      </w:r>
      <w:bookmarkStart w:id="3618" w:name="_ETM_Q1_2049317"/>
      <w:bookmarkEnd w:id="3618"/>
      <w:r>
        <w:rPr>
          <w:rFonts w:hint="cs"/>
          <w:rtl/>
          <w:lang w:eastAsia="he-IL"/>
        </w:rPr>
        <w:t xml:space="preserve">הרוב שהוא זה שישמור על המיעוט. אתה כנראה צריך </w:t>
      </w:r>
      <w:bookmarkStart w:id="3619" w:name="_ETM_Q1_2050915"/>
      <w:bookmarkEnd w:id="3619"/>
      <w:r>
        <w:rPr>
          <w:rFonts w:hint="cs"/>
          <w:rtl/>
          <w:lang w:eastAsia="he-IL"/>
        </w:rPr>
        <w:t xml:space="preserve">מישהו אחר. ולא סתם בכל מקום, בכל דמוקרטיה, יש איזשהם איזונים ובלמים כנגד כוחו של הרוב. זה לא משום שהרוב </w:t>
      </w:r>
      <w:bookmarkStart w:id="3620" w:name="_ETM_Q1_2055015"/>
      <w:bookmarkEnd w:id="3620"/>
      <w:r>
        <w:rPr>
          <w:rFonts w:hint="cs"/>
          <w:rtl/>
          <w:lang w:eastAsia="he-IL"/>
        </w:rPr>
        <w:t xml:space="preserve">מורכב מאנשים רעים, בכלל לא. משום שלרוב יש נטייה במקרה </w:t>
      </w:r>
      <w:bookmarkStart w:id="3621" w:name="_ETM_Q1_2062964"/>
      <w:bookmarkEnd w:id="3621"/>
      <w:r>
        <w:rPr>
          <w:rFonts w:hint="cs"/>
          <w:rtl/>
          <w:lang w:eastAsia="he-IL"/>
        </w:rPr>
        <w:t xml:space="preserve">לא להתחשב במיעוט משום שהוא הרוב. זה הרי כל כך </w:t>
      </w:r>
      <w:bookmarkStart w:id="3622" w:name="_ETM_Q1_2067429"/>
      <w:bookmarkEnd w:id="3622"/>
      <w:r>
        <w:rPr>
          <w:rFonts w:hint="cs"/>
          <w:rtl/>
          <w:lang w:eastAsia="he-IL"/>
        </w:rPr>
        <w:t xml:space="preserve">טבעי. </w:t>
      </w:r>
    </w:p>
    <w:p w:rsidR="00592C09" w:rsidRDefault="00592C09" w:rsidP="00592C09">
      <w:pPr>
        <w:rPr>
          <w:rtl/>
          <w:lang w:eastAsia="he-IL"/>
        </w:rPr>
      </w:pPr>
    </w:p>
    <w:p w:rsidR="00592C09" w:rsidRDefault="00592C09" w:rsidP="00592C09">
      <w:pPr>
        <w:pStyle w:val="af8"/>
        <w:keepNext/>
        <w:rPr>
          <w:rtl/>
        </w:rPr>
      </w:pPr>
      <w:bookmarkStart w:id="3623" w:name="ET_yor_6157_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זה לא טבעי בכלל. אני חולק על הנחת </w:t>
      </w:r>
      <w:bookmarkStart w:id="3624" w:name="_ETM_Q1_2069641"/>
      <w:bookmarkEnd w:id="3624"/>
      <w:r>
        <w:rPr>
          <w:rFonts w:hint="cs"/>
          <w:rtl/>
          <w:lang w:eastAsia="he-IL"/>
        </w:rPr>
        <w:t>המוצא הזאת מכל וכל, בוודאי במקרה הישראלי.</w:t>
      </w:r>
    </w:p>
    <w:p w:rsidR="00592C09" w:rsidRDefault="00592C09" w:rsidP="00592C09">
      <w:pPr>
        <w:rPr>
          <w:rtl/>
          <w:lang w:eastAsia="he-IL"/>
        </w:rPr>
      </w:pPr>
    </w:p>
    <w:p w:rsidR="00592C09" w:rsidRDefault="00592C09" w:rsidP="00592C09">
      <w:pPr>
        <w:pStyle w:val="a5"/>
        <w:keepNext/>
        <w:rPr>
          <w:rtl/>
        </w:rPr>
      </w:pPr>
      <w:bookmarkStart w:id="3625" w:name="ET_speaker_עמיר_פוקס_8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62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מובן שיש סכנה הרי למיעוט כשאתה לא נותן לו שום הגנה מפני הרוב ואתה אומר: </w:t>
      </w:r>
      <w:bookmarkStart w:id="3626" w:name="_ETM_Q1_2085315"/>
      <w:bookmarkEnd w:id="3626"/>
      <w:r>
        <w:rPr>
          <w:rFonts w:hint="cs"/>
          <w:rtl/>
          <w:lang w:eastAsia="he-IL"/>
        </w:rPr>
        <w:t xml:space="preserve">מי שיגן על המיעוט הוא הרוב בעצמו. </w:t>
      </w:r>
    </w:p>
    <w:p w:rsidR="00592C09" w:rsidRDefault="00592C09" w:rsidP="00592C09">
      <w:pPr>
        <w:rPr>
          <w:rtl/>
          <w:lang w:eastAsia="he-IL"/>
        </w:rPr>
      </w:pPr>
    </w:p>
    <w:p w:rsidR="00592C09" w:rsidRDefault="00592C09" w:rsidP="00592C09">
      <w:pPr>
        <w:pStyle w:val="af8"/>
        <w:keepNext/>
        <w:rPr>
          <w:rtl/>
        </w:rPr>
      </w:pPr>
      <w:bookmarkStart w:id="3627" w:name="ET_yor_6157_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2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אבל כשאני מסתכל </w:t>
      </w:r>
      <w:bookmarkStart w:id="3628" w:name="_ETM_Q1_2088590"/>
      <w:bookmarkEnd w:id="3628"/>
      <w:r>
        <w:rPr>
          <w:rFonts w:hint="cs"/>
          <w:rtl/>
          <w:lang w:eastAsia="he-IL"/>
        </w:rPr>
        <w:t xml:space="preserve">על שיטות המשפט האחרון שהשווית, מה אמרת? בכל המקומות הללו </w:t>
      </w:r>
      <w:bookmarkStart w:id="3629" w:name="_ETM_Q1_2094812"/>
      <w:bookmarkEnd w:id="3629"/>
      <w:r>
        <w:rPr>
          <w:rFonts w:hint="cs"/>
          <w:rtl/>
          <w:lang w:eastAsia="he-IL"/>
        </w:rPr>
        <w:t xml:space="preserve">יש כל מיני מנגנונים, בוא נפרק אותם. למשל, מינוי </w:t>
      </w:r>
      <w:bookmarkStart w:id="3630" w:name="_ETM_Q1_2098703"/>
      <w:bookmarkEnd w:id="3630"/>
      <w:r>
        <w:rPr>
          <w:rFonts w:hint="cs"/>
          <w:rtl/>
          <w:lang w:eastAsia="he-IL"/>
        </w:rPr>
        <w:t xml:space="preserve">השופטים שאמרת שאתה לא רוצה להתייחס אליו עכשיו הוא על </w:t>
      </w:r>
      <w:bookmarkStart w:id="3631" w:name="_ETM_Q1_2105023"/>
      <w:bookmarkEnd w:id="3631"/>
      <w:r>
        <w:rPr>
          <w:rFonts w:hint="cs"/>
          <w:rtl/>
          <w:lang w:eastAsia="he-IL"/>
        </w:rPr>
        <w:t xml:space="preserve">ידי הרוב. </w:t>
      </w:r>
    </w:p>
    <w:p w:rsidR="00592C09" w:rsidRDefault="00592C09" w:rsidP="00592C09">
      <w:pPr>
        <w:rPr>
          <w:rtl/>
          <w:lang w:eastAsia="he-IL"/>
        </w:rPr>
      </w:pPr>
      <w:bookmarkStart w:id="3632" w:name="_ETM_Q1_2107191"/>
      <w:bookmarkStart w:id="3633" w:name="_ETM_Q1_2107270"/>
      <w:bookmarkEnd w:id="3632"/>
      <w:bookmarkEnd w:id="3633"/>
    </w:p>
    <w:p w:rsidR="00592C09" w:rsidRDefault="00592C09" w:rsidP="00592C09">
      <w:pPr>
        <w:pStyle w:val="a5"/>
        <w:keepNext/>
        <w:rPr>
          <w:rtl/>
        </w:rPr>
      </w:pPr>
      <w:bookmarkStart w:id="3634" w:name="ET_speaker_עמיר_פוקס_8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634"/>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תמיד. </w:t>
      </w:r>
    </w:p>
    <w:p w:rsidR="00592C09" w:rsidRDefault="00592C09" w:rsidP="00592C09">
      <w:pPr>
        <w:rPr>
          <w:rtl/>
          <w:lang w:eastAsia="he-IL"/>
        </w:rPr>
      </w:pPr>
      <w:bookmarkStart w:id="3635" w:name="_ETM_Q1_2102956"/>
      <w:bookmarkStart w:id="3636" w:name="_ETM_Q1_2103048"/>
      <w:bookmarkEnd w:id="3635"/>
      <w:bookmarkEnd w:id="3636"/>
    </w:p>
    <w:p w:rsidR="00592C09" w:rsidRDefault="00592C09" w:rsidP="00592C09">
      <w:pPr>
        <w:pStyle w:val="af8"/>
        <w:keepNext/>
        <w:rPr>
          <w:rtl/>
        </w:rPr>
      </w:pPr>
      <w:bookmarkStart w:id="3637" w:name="ET_yor_6157_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37"/>
    </w:p>
    <w:p w:rsidR="00592C09" w:rsidRDefault="00592C09" w:rsidP="00592C09">
      <w:pPr>
        <w:pStyle w:val="KeepWithNext"/>
        <w:rPr>
          <w:rtl/>
          <w:lang w:eastAsia="he-IL"/>
        </w:rPr>
      </w:pPr>
    </w:p>
    <w:p w:rsidR="00592C09" w:rsidRDefault="00592C09" w:rsidP="00592C09">
      <w:pPr>
        <w:rPr>
          <w:rtl/>
          <w:lang w:eastAsia="he-IL"/>
        </w:rPr>
      </w:pPr>
      <w:bookmarkStart w:id="3638" w:name="_ETM_Q1_2104786"/>
      <w:bookmarkEnd w:id="3638"/>
      <w:r>
        <w:rPr>
          <w:rFonts w:hint="cs"/>
          <w:rtl/>
          <w:lang w:eastAsia="he-IL"/>
        </w:rPr>
        <w:t xml:space="preserve">ברוב המוחלט. </w:t>
      </w:r>
    </w:p>
    <w:p w:rsidR="00592C09" w:rsidRDefault="00592C09" w:rsidP="00592C09">
      <w:pPr>
        <w:rPr>
          <w:rtl/>
          <w:lang w:eastAsia="he-IL"/>
        </w:rPr>
      </w:pPr>
      <w:bookmarkStart w:id="3639" w:name="_ETM_Q1_2107155"/>
      <w:bookmarkStart w:id="3640" w:name="_ETM_Q1_2107245"/>
      <w:bookmarkStart w:id="3641" w:name="_ETM_Q1_2108419"/>
      <w:bookmarkEnd w:id="3639"/>
      <w:bookmarkEnd w:id="3640"/>
      <w:bookmarkEnd w:id="3641"/>
    </w:p>
    <w:p w:rsidR="00592C09" w:rsidRDefault="00592C09" w:rsidP="00592C09">
      <w:pPr>
        <w:pStyle w:val="a5"/>
        <w:keepNext/>
        <w:rPr>
          <w:rtl/>
        </w:rPr>
      </w:pPr>
      <w:bookmarkStart w:id="3642" w:name="ET_speaker_עמיר_פוקס_8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642"/>
    </w:p>
    <w:p w:rsidR="00592C09" w:rsidRDefault="00592C09" w:rsidP="00592C09">
      <w:pPr>
        <w:pStyle w:val="KeepWithNext"/>
        <w:rPr>
          <w:rtl/>
          <w:lang w:eastAsia="he-IL"/>
        </w:rPr>
      </w:pPr>
    </w:p>
    <w:p w:rsidR="00592C09" w:rsidRDefault="00592C09" w:rsidP="00592C09">
      <w:pPr>
        <w:rPr>
          <w:rtl/>
          <w:lang w:eastAsia="he-IL"/>
        </w:rPr>
      </w:pPr>
      <w:bookmarkStart w:id="3643" w:name="_ETM_Q1_2109161"/>
      <w:bookmarkStart w:id="3644" w:name="_ETM_Q1_2109275"/>
      <w:bookmarkEnd w:id="3643"/>
      <w:bookmarkEnd w:id="3644"/>
      <w:r>
        <w:rPr>
          <w:rFonts w:hint="cs"/>
          <w:rtl/>
          <w:lang w:eastAsia="he-IL"/>
        </w:rPr>
        <w:t xml:space="preserve">ובחלק מהמקרים אתה </w:t>
      </w:r>
      <w:bookmarkStart w:id="3645" w:name="_ETM_Q1_2102714"/>
      <w:bookmarkEnd w:id="3645"/>
      <w:r>
        <w:rPr>
          <w:rFonts w:hint="cs"/>
          <w:rtl/>
          <w:lang w:eastAsia="he-IL"/>
        </w:rPr>
        <w:t xml:space="preserve">צריך רוב גדול, שני שלישים, שאז </w:t>
      </w:r>
      <w:bookmarkStart w:id="3646" w:name="_ETM_Q1_2109952"/>
      <w:bookmarkEnd w:id="3646"/>
      <w:r>
        <w:rPr>
          <w:rFonts w:hint="cs"/>
          <w:rtl/>
          <w:lang w:eastAsia="he-IL"/>
        </w:rPr>
        <w:t xml:space="preserve">אתה צריך להתחשב באופוזיציה. יש תשובות לכל מה שסקרו פה </w:t>
      </w:r>
      <w:bookmarkStart w:id="3647" w:name="_ETM_Q1_2114593"/>
      <w:bookmarkEnd w:id="3647"/>
      <w:r>
        <w:rPr>
          <w:rFonts w:hint="cs"/>
          <w:rtl/>
          <w:lang w:eastAsia="he-IL"/>
        </w:rPr>
        <w:t xml:space="preserve">ואמרנו שלא נתייחס לזה עכשיו. </w:t>
      </w:r>
    </w:p>
    <w:p w:rsidR="00592C09" w:rsidRDefault="00592C09" w:rsidP="00592C09">
      <w:pPr>
        <w:rPr>
          <w:rtl/>
          <w:lang w:eastAsia="he-IL"/>
        </w:rPr>
      </w:pPr>
    </w:p>
    <w:p w:rsidR="00592C09" w:rsidRDefault="00592C09" w:rsidP="00592C09">
      <w:pPr>
        <w:pStyle w:val="af8"/>
        <w:keepNext/>
        <w:rPr>
          <w:rtl/>
        </w:rPr>
      </w:pPr>
      <w:bookmarkStart w:id="3648" w:name="ET_yor_6157_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4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לכן אמרתי, בוא נשים </w:t>
      </w:r>
      <w:bookmarkStart w:id="3649" w:name="_ETM_Q1_2119701"/>
      <w:bookmarkEnd w:id="3649"/>
      <w:r>
        <w:rPr>
          <w:rFonts w:hint="cs"/>
          <w:rtl/>
          <w:lang w:eastAsia="he-IL"/>
        </w:rPr>
        <w:t xml:space="preserve">שנייה בצד את מינוי השופטים. על זה כדאי שננהל את </w:t>
      </w:r>
      <w:bookmarkStart w:id="3650" w:name="_ETM_Q1_2126565"/>
      <w:bookmarkEnd w:id="3650"/>
      <w:r>
        <w:rPr>
          <w:rFonts w:hint="cs"/>
          <w:rtl/>
          <w:lang w:eastAsia="he-IL"/>
        </w:rPr>
        <w:t xml:space="preserve">הדיון כשנהל את הדיון על שיטות בחירת השופטים לגופן. </w:t>
      </w:r>
      <w:bookmarkStart w:id="3651" w:name="_ETM_Q1_2126418"/>
      <w:bookmarkEnd w:id="3651"/>
      <w:r>
        <w:rPr>
          <w:rFonts w:hint="cs"/>
          <w:rtl/>
          <w:lang w:eastAsia="he-IL"/>
        </w:rPr>
        <w:t xml:space="preserve">אבל כן יש פה סקירה שדיברו כמה וכמה מומחים בנושא </w:t>
      </w:r>
      <w:bookmarkStart w:id="3652" w:name="_ETM_Q1_2130374"/>
      <w:bookmarkEnd w:id="3652"/>
      <w:r>
        <w:rPr>
          <w:rFonts w:hint="cs"/>
          <w:rtl/>
          <w:lang w:eastAsia="he-IL"/>
        </w:rPr>
        <w:t xml:space="preserve">הזה. אפשר להתווכח, אבל כמו תמיד. </w:t>
      </w:r>
    </w:p>
    <w:p w:rsidR="00592C09" w:rsidRDefault="00592C09" w:rsidP="00592C09">
      <w:pPr>
        <w:rPr>
          <w:rtl/>
          <w:lang w:eastAsia="he-IL"/>
        </w:rPr>
      </w:pPr>
      <w:bookmarkStart w:id="3653" w:name="_ETM_Q1_2134745"/>
      <w:bookmarkStart w:id="3654" w:name="_ETM_Q1_2134838"/>
      <w:bookmarkEnd w:id="3653"/>
      <w:bookmarkEnd w:id="3654"/>
    </w:p>
    <w:p w:rsidR="00592C09" w:rsidRDefault="00592C09" w:rsidP="00592C09">
      <w:pPr>
        <w:rPr>
          <w:rtl/>
          <w:lang w:eastAsia="he-IL"/>
        </w:rPr>
      </w:pPr>
      <w:bookmarkStart w:id="3655" w:name="_ETM_Q1_2134871"/>
      <w:bookmarkStart w:id="3656" w:name="_ETM_Q1_2134957"/>
      <w:bookmarkEnd w:id="3655"/>
      <w:bookmarkEnd w:id="3656"/>
      <w:r>
        <w:rPr>
          <w:rFonts w:hint="cs"/>
          <w:rtl/>
          <w:lang w:eastAsia="he-IL"/>
        </w:rPr>
        <w:t xml:space="preserve">המנגנונים האחרים שאתה מדבר </w:t>
      </w:r>
      <w:bookmarkStart w:id="3657" w:name="_ETM_Q1_2138633"/>
      <w:bookmarkEnd w:id="3657"/>
      <w:r>
        <w:rPr>
          <w:rFonts w:hint="cs"/>
          <w:rtl/>
          <w:lang w:eastAsia="he-IL"/>
        </w:rPr>
        <w:t xml:space="preserve">עליהם הם דווקא מנגנונים. מנגנון שני הבתים הוא מנגנון שפוגע </w:t>
      </w:r>
      <w:bookmarkStart w:id="3658" w:name="_ETM_Q1_2143867"/>
      <w:bookmarkEnd w:id="3658"/>
      <w:r>
        <w:rPr>
          <w:rFonts w:hint="cs"/>
          <w:rtl/>
          <w:lang w:eastAsia="he-IL"/>
        </w:rPr>
        <w:t xml:space="preserve">במיעוטים, הוא לא מנגנון שמחזק את כוחם של מיעוטים. הוא </w:t>
      </w:r>
      <w:bookmarkStart w:id="3659" w:name="_ETM_Q1_2145574"/>
      <w:bookmarkEnd w:id="3659"/>
      <w:r>
        <w:rPr>
          <w:rFonts w:hint="cs"/>
          <w:rtl/>
          <w:lang w:eastAsia="he-IL"/>
        </w:rPr>
        <w:t xml:space="preserve">אולי מאזן כוח של בית תחתון בבית הלורדים או </w:t>
      </w:r>
      <w:bookmarkStart w:id="3660" w:name="_ETM_Q1_2152792"/>
      <w:bookmarkEnd w:id="3660"/>
      <w:r>
        <w:rPr>
          <w:rFonts w:hint="cs"/>
          <w:rtl/>
          <w:lang w:eastAsia="he-IL"/>
        </w:rPr>
        <w:t xml:space="preserve">בסנאט. אבל בסנאט המיעוטים מיוצגים פחות מאשר בבית המחוקקים התחתון. </w:t>
      </w:r>
      <w:bookmarkStart w:id="3661" w:name="_ETM_Q1_2156834"/>
      <w:bookmarkEnd w:id="3661"/>
      <w:r>
        <w:rPr>
          <w:rFonts w:hint="cs"/>
          <w:rtl/>
          <w:lang w:eastAsia="he-IL"/>
        </w:rPr>
        <w:t xml:space="preserve">ברוב המקומות האלו המיעוטים מיוצגים שם פחות, ודווקא מה שמיוצג </w:t>
      </w:r>
      <w:bookmarkStart w:id="3662" w:name="_ETM_Q1_2166944"/>
      <w:bookmarkEnd w:id="3662"/>
      <w:r>
        <w:rPr>
          <w:rFonts w:hint="cs"/>
          <w:rtl/>
          <w:lang w:eastAsia="he-IL"/>
        </w:rPr>
        <w:t xml:space="preserve">שם זה הרוב, אם תשווה איך בוחרים נציגים בארצות </w:t>
      </w:r>
      <w:bookmarkStart w:id="3663" w:name="_ETM_Q1_2167906"/>
      <w:bookmarkEnd w:id="3663"/>
      <w:r>
        <w:rPr>
          <w:rFonts w:hint="cs"/>
          <w:rtl/>
          <w:lang w:eastAsia="he-IL"/>
        </w:rPr>
        <w:t xml:space="preserve">הברית ובמקומות אחרים שיש שני בתים. </w:t>
      </w:r>
    </w:p>
    <w:p w:rsidR="00592C09" w:rsidRDefault="00592C09" w:rsidP="00592C09">
      <w:pPr>
        <w:rPr>
          <w:rtl/>
          <w:lang w:eastAsia="he-IL"/>
        </w:rPr>
      </w:pPr>
      <w:bookmarkStart w:id="3664" w:name="_ETM_Q1_2168907"/>
      <w:bookmarkStart w:id="3665" w:name="_ETM_Q1_2169016"/>
      <w:bookmarkStart w:id="3666" w:name="_ETM_Q1_2170491"/>
      <w:bookmarkEnd w:id="3664"/>
      <w:bookmarkEnd w:id="3665"/>
      <w:bookmarkEnd w:id="3666"/>
    </w:p>
    <w:p w:rsidR="00592C09" w:rsidRDefault="00592C09" w:rsidP="00592C09">
      <w:pPr>
        <w:pStyle w:val="a5"/>
        <w:keepNext/>
        <w:rPr>
          <w:rtl/>
        </w:rPr>
      </w:pPr>
      <w:bookmarkStart w:id="3667" w:name="ET_speaker_עמיר_פוקס_8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667"/>
    </w:p>
    <w:p w:rsidR="00592C09" w:rsidRDefault="00592C09" w:rsidP="00592C09">
      <w:pPr>
        <w:pStyle w:val="KeepWithNext"/>
        <w:rPr>
          <w:rtl/>
          <w:lang w:eastAsia="he-IL"/>
        </w:rPr>
      </w:pPr>
    </w:p>
    <w:p w:rsidR="00592C09" w:rsidRDefault="00592C09" w:rsidP="00592C09">
      <w:pPr>
        <w:rPr>
          <w:rtl/>
          <w:lang w:eastAsia="he-IL"/>
        </w:rPr>
      </w:pPr>
      <w:bookmarkStart w:id="3668" w:name="_ETM_Q1_2171264"/>
      <w:bookmarkStart w:id="3669" w:name="_ETM_Q1_2171376"/>
      <w:bookmarkEnd w:id="3668"/>
      <w:bookmarkEnd w:id="3669"/>
      <w:r>
        <w:rPr>
          <w:rFonts w:hint="cs"/>
          <w:rtl/>
          <w:lang w:eastAsia="he-IL"/>
        </w:rPr>
        <w:t xml:space="preserve">עדיין כוח מוחלט בידי </w:t>
      </w:r>
      <w:bookmarkStart w:id="3670" w:name="_ETM_Q1_2172503"/>
      <w:bookmarkEnd w:id="3670"/>
      <w:r>
        <w:rPr>
          <w:rFonts w:hint="cs"/>
          <w:rtl/>
          <w:lang w:eastAsia="he-IL"/>
        </w:rPr>
        <w:t xml:space="preserve">קואליציה, זו הנקודה. על זה מונטסקייה דיבר. </w:t>
      </w:r>
    </w:p>
    <w:p w:rsidR="00592C09" w:rsidRDefault="00592C09" w:rsidP="00592C09">
      <w:pPr>
        <w:rPr>
          <w:rtl/>
          <w:lang w:eastAsia="he-IL"/>
        </w:rPr>
      </w:pPr>
      <w:bookmarkStart w:id="3671" w:name="_ETM_Q1_2179942"/>
      <w:bookmarkStart w:id="3672" w:name="_ETM_Q1_2180062"/>
      <w:bookmarkEnd w:id="3671"/>
      <w:bookmarkEnd w:id="3672"/>
    </w:p>
    <w:p w:rsidR="00592C09" w:rsidRDefault="00592C09" w:rsidP="00592C09">
      <w:pPr>
        <w:pStyle w:val="af8"/>
        <w:keepNext/>
        <w:rPr>
          <w:rtl/>
        </w:rPr>
      </w:pPr>
      <w:bookmarkStart w:id="3673" w:name="ET_yor_6157_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7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מונטסקייה דיבר </w:t>
      </w:r>
      <w:bookmarkStart w:id="3674" w:name="_ETM_Q1_2178015"/>
      <w:bookmarkEnd w:id="3674"/>
      <w:r>
        <w:rPr>
          <w:rFonts w:hint="cs"/>
          <w:rtl/>
          <w:lang w:eastAsia="he-IL"/>
        </w:rPr>
        <w:t xml:space="preserve">על רשות אחת שמחזיקה גם בכוח החקיקה, גם בכוח השיפוט </w:t>
      </w:r>
      <w:bookmarkStart w:id="3675" w:name="_ETM_Q1_2178886"/>
      <w:bookmarkEnd w:id="3675"/>
      <w:r>
        <w:rPr>
          <w:rFonts w:hint="cs"/>
          <w:rtl/>
          <w:lang w:eastAsia="he-IL"/>
        </w:rPr>
        <w:t xml:space="preserve">וגם בכוח הביצוע. נראה לי שהוא דיבר על בית המשפט </w:t>
      </w:r>
      <w:bookmarkStart w:id="3676" w:name="_ETM_Q1_2182382"/>
      <w:bookmarkEnd w:id="3676"/>
      <w:r>
        <w:rPr>
          <w:rFonts w:hint="cs"/>
          <w:rtl/>
          <w:lang w:eastAsia="he-IL"/>
        </w:rPr>
        <w:t xml:space="preserve">העליון הישראלי, אבל בסדר. </w:t>
      </w:r>
    </w:p>
    <w:p w:rsidR="00592C09" w:rsidRDefault="00592C09" w:rsidP="00592C09">
      <w:pPr>
        <w:rPr>
          <w:rtl/>
          <w:lang w:eastAsia="he-IL"/>
        </w:rPr>
      </w:pPr>
      <w:bookmarkStart w:id="3677" w:name="_ETM_Q1_2185529"/>
      <w:bookmarkStart w:id="3678" w:name="_ETM_Q1_2185623"/>
      <w:bookmarkStart w:id="3679" w:name="_ETM_Q1_2187625"/>
      <w:bookmarkEnd w:id="3677"/>
      <w:bookmarkEnd w:id="3678"/>
      <w:bookmarkEnd w:id="3679"/>
    </w:p>
    <w:p w:rsidR="00592C09" w:rsidRDefault="00592C09" w:rsidP="00592C09">
      <w:pPr>
        <w:pStyle w:val="a5"/>
        <w:keepNext/>
        <w:rPr>
          <w:rtl/>
        </w:rPr>
      </w:pPr>
      <w:bookmarkStart w:id="3680" w:name="ET_speaker_עמיר_פוקס_8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680"/>
    </w:p>
    <w:p w:rsidR="00592C09" w:rsidRDefault="00592C09" w:rsidP="00592C09">
      <w:pPr>
        <w:pStyle w:val="KeepWithNext"/>
        <w:rPr>
          <w:rtl/>
          <w:lang w:eastAsia="he-IL"/>
        </w:rPr>
      </w:pPr>
    </w:p>
    <w:p w:rsidR="00592C09" w:rsidRDefault="00592C09" w:rsidP="00592C09">
      <w:pPr>
        <w:rPr>
          <w:rtl/>
          <w:lang w:eastAsia="he-IL"/>
        </w:rPr>
      </w:pPr>
      <w:bookmarkStart w:id="3681" w:name="_ETM_Q1_2188436"/>
      <w:bookmarkStart w:id="3682" w:name="_ETM_Q1_2188509"/>
      <w:bookmarkEnd w:id="3681"/>
      <w:bookmarkEnd w:id="3682"/>
      <w:r>
        <w:rPr>
          <w:rFonts w:hint="cs"/>
          <w:rtl/>
          <w:lang w:eastAsia="he-IL"/>
        </w:rPr>
        <w:t xml:space="preserve">זה לא בית המשפט העליון הישראלי. בסופו של דבר אתה יוצר שיטה שבה </w:t>
      </w:r>
      <w:bookmarkStart w:id="3683" w:name="_ETM_Q1_2193596"/>
      <w:bookmarkEnd w:id="3683"/>
      <w:r>
        <w:rPr>
          <w:rFonts w:hint="cs"/>
          <w:rtl/>
          <w:lang w:eastAsia="he-IL"/>
        </w:rPr>
        <w:t xml:space="preserve">למספר מועט מאוד של אנשים ששולטים בקואליציה יהיה כוח </w:t>
      </w:r>
      <w:bookmarkStart w:id="3684" w:name="_ETM_Q1_2195368"/>
      <w:bookmarkEnd w:id="3684"/>
      <w:r>
        <w:rPr>
          <w:rFonts w:hint="cs"/>
          <w:rtl/>
          <w:lang w:eastAsia="he-IL"/>
        </w:rPr>
        <w:t xml:space="preserve">מוחלט לחוקק, לבצע, משום שיש משמעת קואליציונית. כולנו יודעים שהממשלה </w:t>
      </w:r>
      <w:bookmarkStart w:id="3685" w:name="_ETM_Q1_2200793"/>
      <w:bookmarkEnd w:id="3685"/>
      <w:r>
        <w:rPr>
          <w:rFonts w:hint="cs"/>
          <w:rtl/>
          <w:lang w:eastAsia="he-IL"/>
        </w:rPr>
        <w:t xml:space="preserve">שולטת בכנסת, והיא גם זו שתשלוט בסופו של דבר </w:t>
      </w:r>
      <w:bookmarkStart w:id="3686" w:name="_ETM_Q1_2206806"/>
      <w:bookmarkEnd w:id="3686"/>
      <w:r>
        <w:rPr>
          <w:rFonts w:hint="cs"/>
          <w:rtl/>
          <w:lang w:eastAsia="he-IL"/>
        </w:rPr>
        <w:t xml:space="preserve">במינוי השופטים. גם לשיטתך הרי, עם שלושה השופטים שהשארת </w:t>
      </w:r>
      <w:bookmarkStart w:id="3687" w:name="_ETM_Q1_2208553"/>
      <w:bookmarkEnd w:id="3687"/>
      <w:r>
        <w:rPr>
          <w:rFonts w:hint="cs"/>
          <w:rtl/>
          <w:lang w:eastAsia="he-IL"/>
        </w:rPr>
        <w:t xml:space="preserve">שם, יהיה רוב של חמישה שיוכלו לעשות ככל העולה על </w:t>
      </w:r>
      <w:bookmarkStart w:id="3688" w:name="_ETM_Q1_2213326"/>
      <w:bookmarkEnd w:id="3688"/>
      <w:r>
        <w:rPr>
          <w:rFonts w:hint="cs"/>
          <w:rtl/>
          <w:lang w:eastAsia="he-IL"/>
        </w:rPr>
        <w:t xml:space="preserve">רוחם. </w:t>
      </w:r>
    </w:p>
    <w:p w:rsidR="00592C09" w:rsidRDefault="00592C09" w:rsidP="00592C09">
      <w:pPr>
        <w:rPr>
          <w:rtl/>
          <w:lang w:eastAsia="he-IL"/>
        </w:rPr>
      </w:pPr>
      <w:bookmarkStart w:id="3689" w:name="_ETM_Q1_2214151"/>
      <w:bookmarkStart w:id="3690" w:name="_ETM_Q1_2214239"/>
      <w:bookmarkStart w:id="3691" w:name="_ETM_Q1_2215862"/>
      <w:bookmarkEnd w:id="3689"/>
      <w:bookmarkEnd w:id="3690"/>
      <w:bookmarkEnd w:id="3691"/>
    </w:p>
    <w:p w:rsidR="00592C09" w:rsidRDefault="00592C09" w:rsidP="00592C09">
      <w:pPr>
        <w:pStyle w:val="a5"/>
        <w:keepNext/>
        <w:rPr>
          <w:rtl/>
        </w:rPr>
      </w:pPr>
      <w:bookmarkStart w:id="3692" w:name="ET_speaker_6345_9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692"/>
    </w:p>
    <w:p w:rsidR="00592C09" w:rsidRDefault="00592C09" w:rsidP="00592C09">
      <w:pPr>
        <w:pStyle w:val="KeepWithNext"/>
        <w:rPr>
          <w:rtl/>
        </w:rPr>
      </w:pPr>
    </w:p>
    <w:p w:rsidR="00592C09" w:rsidRDefault="00592C09" w:rsidP="00592C09">
      <w:pPr>
        <w:rPr>
          <w:rtl/>
        </w:rPr>
      </w:pPr>
      <w:bookmarkStart w:id="3693" w:name="_ETM_Q1_2216629"/>
      <w:bookmarkStart w:id="3694" w:name="_ETM_Q1_2216707"/>
      <w:bookmarkEnd w:id="3693"/>
      <w:bookmarkEnd w:id="3694"/>
      <w:r>
        <w:rPr>
          <w:rFonts w:hint="cs"/>
          <w:rtl/>
        </w:rPr>
        <w:t>עדיף כמובן שבייניש תמנה את החברים שלה לעליון, ואת כל הקומבינות והקשרים והדילים. באמת, די כבר עם מכבסת המילים</w:t>
      </w:r>
      <w:bookmarkStart w:id="3695" w:name="_ETM_Q1_2220401"/>
      <w:bookmarkEnd w:id="3695"/>
      <w:r>
        <w:rPr>
          <w:rFonts w:hint="cs"/>
          <w:rtl/>
        </w:rPr>
        <w:t xml:space="preserve">.  </w:t>
      </w:r>
      <w:bookmarkStart w:id="3696" w:name="_ETM_Q1_2215459"/>
      <w:bookmarkEnd w:id="3696"/>
    </w:p>
    <w:p w:rsidR="00592C09" w:rsidRDefault="00592C09" w:rsidP="00592C09">
      <w:pPr>
        <w:rPr>
          <w:rtl/>
        </w:rPr>
      </w:pPr>
      <w:bookmarkStart w:id="3697" w:name="_ETM_Q1_2215572"/>
      <w:bookmarkStart w:id="3698" w:name="_ETM_Q1_2217267"/>
      <w:bookmarkEnd w:id="3697"/>
      <w:bookmarkEnd w:id="3698"/>
    </w:p>
    <w:p w:rsidR="00592C09" w:rsidRDefault="00592C09" w:rsidP="00592C09">
      <w:pPr>
        <w:pStyle w:val="a5"/>
        <w:keepNext/>
        <w:rPr>
          <w:rtl/>
        </w:rPr>
      </w:pPr>
      <w:bookmarkStart w:id="3699" w:name="ET_speaker_עמיר_פוקס_9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699"/>
    </w:p>
    <w:p w:rsidR="00592C09" w:rsidRDefault="00592C09" w:rsidP="00592C09">
      <w:pPr>
        <w:pStyle w:val="KeepWithNext"/>
        <w:rPr>
          <w:rtl/>
        </w:rPr>
      </w:pPr>
    </w:p>
    <w:p w:rsidR="00592C09" w:rsidRDefault="00592C09" w:rsidP="00592C09">
      <w:pPr>
        <w:rPr>
          <w:rtl/>
        </w:rPr>
      </w:pPr>
      <w:bookmarkStart w:id="3700" w:name="_ETM_Q1_2217943"/>
      <w:bookmarkStart w:id="3701" w:name="_ETM_Q1_2218031"/>
      <w:bookmarkEnd w:id="3700"/>
      <w:bookmarkEnd w:id="3701"/>
      <w:r>
        <w:rPr>
          <w:rFonts w:hint="cs"/>
          <w:rtl/>
        </w:rPr>
        <w:t xml:space="preserve">אני </w:t>
      </w:r>
      <w:bookmarkStart w:id="3702" w:name="_ETM_Q1_2218548"/>
      <w:bookmarkEnd w:id="3702"/>
      <w:r>
        <w:rPr>
          <w:rFonts w:hint="cs"/>
          <w:rtl/>
        </w:rPr>
        <w:t xml:space="preserve">לא אוכל ככה. השלושה שהשארת שם הם חסרי כוח, הם לקישוט. משום שחמישה של הקואליציה יוכלו למנות </w:t>
      </w:r>
      <w:bookmarkStart w:id="3703" w:name="_ETM_Q1_2225811"/>
      <w:bookmarkEnd w:id="3703"/>
      <w:r>
        <w:rPr>
          <w:rFonts w:hint="cs"/>
          <w:rtl/>
        </w:rPr>
        <w:t xml:space="preserve">בלי לשאול אף אחד. כל ההנחה שהייתה פה עד עכשיו, כאילו שהשופטים היום ממנים לבד, הרי היא לא נכונה. הם </w:t>
      </w:r>
      <w:bookmarkStart w:id="3704" w:name="_ETM_Q1_2238128"/>
      <w:bookmarkEnd w:id="3704"/>
      <w:r>
        <w:rPr>
          <w:rFonts w:hint="cs"/>
          <w:rtl/>
        </w:rPr>
        <w:t xml:space="preserve">היו צריכים הסכמות עם הקואליציה. </w:t>
      </w:r>
    </w:p>
    <w:p w:rsidR="00592C09" w:rsidRDefault="00592C09" w:rsidP="00592C09">
      <w:pPr>
        <w:rPr>
          <w:rtl/>
        </w:rPr>
      </w:pPr>
      <w:bookmarkStart w:id="3705" w:name="_ETM_Q1_2244928"/>
      <w:bookmarkStart w:id="3706" w:name="_ETM_Q1_2245011"/>
      <w:bookmarkEnd w:id="3705"/>
      <w:bookmarkEnd w:id="3706"/>
    </w:p>
    <w:p w:rsidR="00592C09" w:rsidRDefault="00592C09" w:rsidP="00592C09">
      <w:pPr>
        <w:rPr>
          <w:rtl/>
        </w:rPr>
      </w:pPr>
      <w:r>
        <w:rPr>
          <w:rFonts w:hint="cs"/>
          <w:rtl/>
        </w:rPr>
        <w:t xml:space="preserve">רציתי להרחיב על ההתגברות. </w:t>
      </w:r>
    </w:p>
    <w:p w:rsidR="00592C09" w:rsidRDefault="00592C09" w:rsidP="00592C09">
      <w:pPr>
        <w:rPr>
          <w:rtl/>
        </w:rPr>
      </w:pPr>
      <w:bookmarkStart w:id="3707" w:name="_ETM_Q1_2231730"/>
      <w:bookmarkStart w:id="3708" w:name="_ETM_Q1_2231806"/>
      <w:bookmarkStart w:id="3709" w:name="_ETM_Q1_2233713"/>
      <w:bookmarkEnd w:id="3707"/>
      <w:bookmarkEnd w:id="3708"/>
      <w:bookmarkEnd w:id="3709"/>
    </w:p>
    <w:p w:rsidR="00592C09" w:rsidRDefault="00592C09" w:rsidP="00592C09">
      <w:pPr>
        <w:pStyle w:val="a5"/>
        <w:keepNext/>
        <w:rPr>
          <w:rtl/>
        </w:rPr>
      </w:pPr>
      <w:bookmarkStart w:id="3710" w:name="ET_speaker_5801_92"/>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3710"/>
    </w:p>
    <w:p w:rsidR="00592C09" w:rsidRDefault="00592C09" w:rsidP="00592C09">
      <w:pPr>
        <w:pStyle w:val="KeepWithNext"/>
        <w:rPr>
          <w:rtl/>
          <w:lang w:eastAsia="he-IL"/>
        </w:rPr>
      </w:pPr>
    </w:p>
    <w:p w:rsidR="00592C09" w:rsidRDefault="00592C09" w:rsidP="00592C09">
      <w:pPr>
        <w:rPr>
          <w:rtl/>
          <w:lang w:eastAsia="he-IL"/>
        </w:rPr>
      </w:pPr>
      <w:bookmarkStart w:id="3711" w:name="_ETM_Q1_2234368"/>
      <w:bookmarkStart w:id="3712" w:name="_ETM_Q1_2234449"/>
      <w:bookmarkEnd w:id="3711"/>
      <w:bookmarkEnd w:id="3712"/>
      <w:r>
        <w:rPr>
          <w:rFonts w:hint="cs"/>
          <w:rtl/>
          <w:lang w:eastAsia="he-IL"/>
        </w:rPr>
        <w:t xml:space="preserve">אני </w:t>
      </w:r>
      <w:bookmarkStart w:id="3713" w:name="_ETM_Q1_2252050"/>
      <w:bookmarkEnd w:id="3713"/>
      <w:r>
        <w:rPr>
          <w:rFonts w:hint="cs"/>
          <w:rtl/>
          <w:lang w:eastAsia="he-IL"/>
        </w:rPr>
        <w:t xml:space="preserve">אשמח אם תרחיב על הנושא של ההתגברות. אבל אני מדבר על הנושא של הפרדת הרשויות והמגבלות על כל רשות. </w:t>
      </w:r>
      <w:bookmarkStart w:id="3714" w:name="_ETM_Q1_2260715"/>
      <w:bookmarkEnd w:id="3714"/>
      <w:r>
        <w:rPr>
          <w:rFonts w:hint="cs"/>
          <w:rtl/>
          <w:lang w:eastAsia="he-IL"/>
        </w:rPr>
        <w:t xml:space="preserve">אנחנו שוכחים פה שהרשות הזאת, המחוקקת, בסופו של דבר עומדת </w:t>
      </w:r>
      <w:bookmarkStart w:id="3715" w:name="_ETM_Q1_2265699"/>
      <w:bookmarkEnd w:id="3715"/>
      <w:r>
        <w:rPr>
          <w:rFonts w:hint="cs"/>
          <w:rtl/>
          <w:lang w:eastAsia="he-IL"/>
        </w:rPr>
        <w:t xml:space="preserve">למבחן הציבור. כלומר, יש לנו המגבלה הכי גדולה, פעם בארבע </w:t>
      </w:r>
      <w:bookmarkStart w:id="3716" w:name="_ETM_Q1_2269901"/>
      <w:bookmarkEnd w:id="3716"/>
      <w:r>
        <w:rPr>
          <w:rFonts w:hint="cs"/>
          <w:rtl/>
          <w:lang w:eastAsia="he-IL"/>
        </w:rPr>
        <w:t xml:space="preserve">שנים לכל המאוחר, שכמעט לא קורה פה. </w:t>
      </w:r>
    </w:p>
    <w:p w:rsidR="00592C09" w:rsidRDefault="00592C09" w:rsidP="00592C09">
      <w:pPr>
        <w:rPr>
          <w:rtl/>
          <w:lang w:eastAsia="he-IL"/>
        </w:rPr>
      </w:pPr>
      <w:bookmarkStart w:id="3717" w:name="_ETM_Q1_2275365"/>
      <w:bookmarkStart w:id="3718" w:name="_ETM_Q1_2275447"/>
      <w:bookmarkEnd w:id="3717"/>
      <w:bookmarkEnd w:id="3718"/>
    </w:p>
    <w:p w:rsidR="00592C09" w:rsidRDefault="00592C09" w:rsidP="00592C09">
      <w:pPr>
        <w:pStyle w:val="a5"/>
        <w:keepNext/>
        <w:rPr>
          <w:rtl/>
        </w:rPr>
      </w:pPr>
      <w:bookmarkStart w:id="3719" w:name="ET_speaker_עמיר_פוקס_9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71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ובאותן </w:t>
      </w:r>
      <w:bookmarkStart w:id="3720" w:name="_ETM_Q1_2274877"/>
      <w:bookmarkEnd w:id="3720"/>
      <w:r>
        <w:rPr>
          <w:rFonts w:hint="cs"/>
          <w:rtl/>
          <w:lang w:eastAsia="he-IL"/>
        </w:rPr>
        <w:t xml:space="preserve">ארבע שנים אתה רוצה כוח מוחלט לרשות המחוקקת. </w:t>
      </w:r>
    </w:p>
    <w:p w:rsidR="00592C09" w:rsidRDefault="00592C09" w:rsidP="00592C09">
      <w:pPr>
        <w:rPr>
          <w:rtl/>
          <w:lang w:eastAsia="he-IL"/>
        </w:rPr>
      </w:pPr>
      <w:bookmarkStart w:id="3721" w:name="_ETM_Q1_2273170"/>
      <w:bookmarkEnd w:id="3721"/>
    </w:p>
    <w:p w:rsidR="00592C09" w:rsidRDefault="00592C09" w:rsidP="00592C09">
      <w:pPr>
        <w:pStyle w:val="a5"/>
        <w:keepNext/>
        <w:rPr>
          <w:rtl/>
        </w:rPr>
      </w:pPr>
      <w:bookmarkStart w:id="3722" w:name="ET_speaker_5801_94"/>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3722"/>
    </w:p>
    <w:p w:rsidR="00592C09" w:rsidRDefault="00592C09" w:rsidP="00592C09">
      <w:pPr>
        <w:pStyle w:val="KeepWithNext"/>
        <w:rPr>
          <w:rtl/>
          <w:lang w:eastAsia="he-IL"/>
        </w:rPr>
      </w:pPr>
    </w:p>
    <w:p w:rsidR="00592C09" w:rsidRDefault="00592C09" w:rsidP="00592C09">
      <w:pPr>
        <w:rPr>
          <w:rtl/>
          <w:lang w:eastAsia="he-IL"/>
        </w:rPr>
      </w:pPr>
      <w:bookmarkStart w:id="3723" w:name="_ETM_Q1_2273850"/>
      <w:bookmarkStart w:id="3724" w:name="_ETM_Q1_2273957"/>
      <w:bookmarkEnd w:id="3723"/>
      <w:bookmarkEnd w:id="3724"/>
      <w:r>
        <w:rPr>
          <w:rFonts w:hint="cs"/>
          <w:rtl/>
          <w:lang w:eastAsia="he-IL"/>
        </w:rPr>
        <w:t xml:space="preserve">לא, אני </w:t>
      </w:r>
      <w:bookmarkStart w:id="3725" w:name="_ETM_Q1_2274818"/>
      <w:bookmarkEnd w:id="3725"/>
      <w:r>
        <w:rPr>
          <w:rFonts w:hint="cs"/>
          <w:rtl/>
          <w:lang w:eastAsia="he-IL"/>
        </w:rPr>
        <w:t xml:space="preserve">לא רוצה כוח. </w:t>
      </w:r>
    </w:p>
    <w:p w:rsidR="00592C09" w:rsidRDefault="00592C09" w:rsidP="00592C09">
      <w:pPr>
        <w:rPr>
          <w:rtl/>
          <w:lang w:eastAsia="he-IL"/>
        </w:rPr>
      </w:pPr>
    </w:p>
    <w:p w:rsidR="00592C09" w:rsidRDefault="00592C09" w:rsidP="00592C09">
      <w:pPr>
        <w:pStyle w:val="a5"/>
        <w:keepNext/>
        <w:rPr>
          <w:rtl/>
        </w:rPr>
      </w:pPr>
      <w:bookmarkStart w:id="3726" w:name="ET_speaker_עמיר_פוקס_9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72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שמח שאתה </w:t>
      </w:r>
      <w:bookmarkStart w:id="3727" w:name="_ETM_Q1_2284996"/>
      <w:bookmarkEnd w:id="3727"/>
      <w:r>
        <w:rPr>
          <w:rFonts w:hint="cs"/>
          <w:rtl/>
          <w:lang w:eastAsia="he-IL"/>
        </w:rPr>
        <w:t xml:space="preserve">לא רוצה. </w:t>
      </w:r>
    </w:p>
    <w:p w:rsidR="00592C09" w:rsidRDefault="00592C09" w:rsidP="00592C09">
      <w:pPr>
        <w:rPr>
          <w:rtl/>
          <w:lang w:eastAsia="he-IL"/>
        </w:rPr>
      </w:pPr>
      <w:bookmarkStart w:id="3728" w:name="_ETM_Q1_2286468"/>
      <w:bookmarkStart w:id="3729" w:name="_ETM_Q1_2286548"/>
      <w:bookmarkEnd w:id="3728"/>
      <w:bookmarkEnd w:id="3729"/>
    </w:p>
    <w:p w:rsidR="00592C09" w:rsidRDefault="00592C09" w:rsidP="00592C09">
      <w:pPr>
        <w:pStyle w:val="a5"/>
        <w:keepNext/>
        <w:rPr>
          <w:rtl/>
        </w:rPr>
      </w:pPr>
      <w:bookmarkStart w:id="3730" w:name="ET_speaker_5801_9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373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האופציה השנייה היא שקבוצה אחרת, שאתה </w:t>
      </w:r>
      <w:bookmarkStart w:id="3731" w:name="_ETM_Q1_2290976"/>
      <w:bookmarkEnd w:id="3731"/>
      <w:r>
        <w:rPr>
          <w:rFonts w:hint="cs"/>
          <w:rtl/>
          <w:lang w:eastAsia="he-IL"/>
        </w:rPr>
        <w:t>גם לא רוצה לשנות את שיטת הבחירה שלה</w:t>
      </w:r>
      <w:bookmarkStart w:id="3732" w:name="_ETM_Q1_2290164"/>
      <w:bookmarkEnd w:id="3732"/>
      <w:r>
        <w:rPr>
          <w:rFonts w:hint="cs"/>
          <w:rtl/>
          <w:lang w:eastAsia="he-IL"/>
        </w:rPr>
        <w:t xml:space="preserve">, לפחות כך זה משתמע, היא תיתן את המילה האחרונה, </w:t>
      </w:r>
      <w:bookmarkStart w:id="3733" w:name="_ETM_Q1_2297708"/>
      <w:bookmarkEnd w:id="3733"/>
      <w:r>
        <w:rPr>
          <w:rFonts w:hint="cs"/>
          <w:rtl/>
          <w:lang w:eastAsia="he-IL"/>
        </w:rPr>
        <w:t xml:space="preserve">אותה אי אפשר לבחור מחדש, עליה אי אפשר להתגבר. כלומר, </w:t>
      </w:r>
      <w:bookmarkStart w:id="3734" w:name="_ETM_Q1_2302366"/>
      <w:bookmarkEnd w:id="3734"/>
      <w:r>
        <w:rPr>
          <w:rFonts w:hint="cs"/>
          <w:rtl/>
          <w:lang w:eastAsia="he-IL"/>
        </w:rPr>
        <w:t xml:space="preserve">הרוב צריך לבוא ולהיות תחת מיעוט אחר, מיעוט שמשכפל את </w:t>
      </w:r>
      <w:bookmarkStart w:id="3735" w:name="_ETM_Q1_2303093"/>
      <w:bookmarkEnd w:id="3735"/>
      <w:r>
        <w:rPr>
          <w:rFonts w:hint="cs"/>
          <w:rtl/>
          <w:lang w:eastAsia="he-IL"/>
        </w:rPr>
        <w:t xml:space="preserve">עצמו באיזושהי צורה כל הזמן בבית המשפט העליון, והוא לא </w:t>
      </w:r>
      <w:bookmarkStart w:id="3736" w:name="_ETM_Q1_2310148"/>
      <w:bookmarkEnd w:id="3736"/>
      <w:r>
        <w:rPr>
          <w:rFonts w:hint="cs"/>
          <w:rtl/>
          <w:lang w:eastAsia="he-IL"/>
        </w:rPr>
        <w:t xml:space="preserve">מאזן. הוא צריך שמישהו יאזן אותו, זה מה שאנחנו מנסים לעשות פה כרגע. אנחנו מנסים כרגע לאזן את </w:t>
      </w:r>
      <w:bookmarkStart w:id="3737" w:name="_ETM_Q1_2314398"/>
      <w:bookmarkEnd w:id="3737"/>
      <w:r>
        <w:rPr>
          <w:rFonts w:hint="cs"/>
          <w:rtl/>
          <w:lang w:eastAsia="he-IL"/>
        </w:rPr>
        <w:t xml:space="preserve">המציאות הזאת שבה מיעוט שולט על הרוב ואין </w:t>
      </w:r>
      <w:bookmarkStart w:id="3738" w:name="_ETM_Q1_2321515"/>
      <w:bookmarkEnd w:id="3738"/>
      <w:r>
        <w:rPr>
          <w:rFonts w:hint="cs"/>
          <w:rtl/>
          <w:lang w:eastAsia="he-IL"/>
        </w:rPr>
        <w:t xml:space="preserve">לרוב שום דרך להתגבר עליה, גם לא בבחירות. </w:t>
      </w:r>
    </w:p>
    <w:p w:rsidR="00592C09" w:rsidRDefault="00592C09" w:rsidP="00592C09">
      <w:pPr>
        <w:rPr>
          <w:rtl/>
          <w:lang w:eastAsia="he-IL"/>
        </w:rPr>
      </w:pPr>
    </w:p>
    <w:p w:rsidR="00592C09" w:rsidRDefault="00592C09" w:rsidP="00592C09">
      <w:pPr>
        <w:pStyle w:val="a5"/>
        <w:keepNext/>
        <w:rPr>
          <w:rtl/>
        </w:rPr>
      </w:pPr>
      <w:bookmarkStart w:id="3739" w:name="ET_speaker_עמיר_פוקס_9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73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זה לא נכון, משום שהיום גם ככה לאותו רוב בכנסת יש </w:t>
      </w:r>
      <w:bookmarkStart w:id="3740" w:name="_ETM_Q1_2324639"/>
      <w:bookmarkEnd w:id="3740"/>
      <w:r>
        <w:rPr>
          <w:rFonts w:hint="cs"/>
          <w:rtl/>
          <w:lang w:eastAsia="he-IL"/>
        </w:rPr>
        <w:t xml:space="preserve">כוח חזק מאוד. </w:t>
      </w:r>
    </w:p>
    <w:p w:rsidR="00592C09" w:rsidRDefault="00592C09" w:rsidP="00592C09">
      <w:pPr>
        <w:rPr>
          <w:rtl/>
          <w:lang w:eastAsia="he-IL"/>
        </w:rPr>
      </w:pPr>
      <w:bookmarkStart w:id="3741" w:name="_ETM_Q1_2334686"/>
      <w:bookmarkStart w:id="3742" w:name="_ETM_Q1_2334794"/>
      <w:bookmarkEnd w:id="3741"/>
      <w:bookmarkEnd w:id="3742"/>
    </w:p>
    <w:p w:rsidR="00592C09" w:rsidRDefault="00592C09" w:rsidP="00592C09">
      <w:pPr>
        <w:pStyle w:val="af8"/>
        <w:keepNext/>
        <w:rPr>
          <w:rtl/>
        </w:rPr>
      </w:pPr>
      <w:bookmarkStart w:id="3743" w:name="ET_yor_6157_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43"/>
    </w:p>
    <w:p w:rsidR="00592C09" w:rsidRDefault="00592C09" w:rsidP="00592C09">
      <w:pPr>
        <w:pStyle w:val="KeepWithNext"/>
        <w:rPr>
          <w:rtl/>
          <w:lang w:eastAsia="he-IL"/>
        </w:rPr>
      </w:pPr>
    </w:p>
    <w:p w:rsidR="00592C09" w:rsidRDefault="00592C09" w:rsidP="00592C09">
      <w:pPr>
        <w:rPr>
          <w:rtl/>
          <w:lang w:eastAsia="he-IL"/>
        </w:rPr>
      </w:pPr>
      <w:bookmarkStart w:id="3744" w:name="_ETM_Q1_2336511"/>
      <w:bookmarkEnd w:id="3744"/>
      <w:r>
        <w:rPr>
          <w:rFonts w:hint="cs"/>
          <w:rtl/>
          <w:lang w:eastAsia="he-IL"/>
        </w:rPr>
        <w:t xml:space="preserve">אני חייב לעצור אותך, מצטער. </w:t>
      </w:r>
      <w:bookmarkStart w:id="3745" w:name="_ETM_Q1_2336608"/>
      <w:bookmarkEnd w:id="3745"/>
      <w:r>
        <w:rPr>
          <w:rFonts w:hint="cs"/>
          <w:rtl/>
          <w:lang w:eastAsia="he-IL"/>
        </w:rPr>
        <w:t xml:space="preserve">אנחנו נמצאים היום בסיטואציה שאמרתי שהיא לא תשפיע על מהלך הדיונים, אבל אני לא אאפשר לך להתחמק </w:t>
      </w:r>
      <w:bookmarkStart w:id="3746" w:name="_ETM_Q1_2344718"/>
      <w:bookmarkEnd w:id="3746"/>
      <w:r>
        <w:rPr>
          <w:rFonts w:hint="cs"/>
          <w:rtl/>
          <w:lang w:eastAsia="he-IL"/>
        </w:rPr>
        <w:t xml:space="preserve">ממנה. בית המשפט, אותו רוב בעל כוח מוחלט ואדיר לשיטתך, </w:t>
      </w:r>
      <w:bookmarkStart w:id="3747" w:name="_ETM_Q1_2350353"/>
      <w:bookmarkEnd w:id="3747"/>
      <w:r>
        <w:rPr>
          <w:rFonts w:hint="cs"/>
          <w:rtl/>
          <w:lang w:eastAsia="he-IL"/>
        </w:rPr>
        <w:t xml:space="preserve">ששום דבר לא מרסן אותו - - - </w:t>
      </w:r>
    </w:p>
    <w:p w:rsidR="00592C09" w:rsidRDefault="00592C09" w:rsidP="00592C09">
      <w:pPr>
        <w:rPr>
          <w:rtl/>
          <w:lang w:eastAsia="he-IL"/>
        </w:rPr>
      </w:pPr>
    </w:p>
    <w:p w:rsidR="00592C09" w:rsidRDefault="00592C09" w:rsidP="00592C09">
      <w:pPr>
        <w:pStyle w:val="a5"/>
        <w:keepNext/>
        <w:rPr>
          <w:rtl/>
        </w:rPr>
      </w:pPr>
      <w:bookmarkStart w:id="3748" w:name="ET_speaker_עמיר_פוקס_9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74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אני לא אומר. היום כן יש מי שמרסן. לא יהיה </w:t>
      </w:r>
      <w:bookmarkStart w:id="3749" w:name="_ETM_Q1_2350511"/>
      <w:bookmarkEnd w:id="3749"/>
      <w:r>
        <w:rPr>
          <w:rFonts w:hint="cs"/>
          <w:rtl/>
          <w:lang w:eastAsia="he-IL"/>
        </w:rPr>
        <w:t xml:space="preserve">מי שירסן. </w:t>
      </w:r>
    </w:p>
    <w:p w:rsidR="00592C09" w:rsidRDefault="00592C09" w:rsidP="00592C09">
      <w:pPr>
        <w:rPr>
          <w:rtl/>
          <w:lang w:eastAsia="he-IL"/>
        </w:rPr>
      </w:pPr>
      <w:bookmarkStart w:id="3750" w:name="_ETM_Q1_2353711"/>
      <w:bookmarkStart w:id="3751" w:name="_ETM_Q1_2353795"/>
      <w:bookmarkEnd w:id="3750"/>
      <w:bookmarkEnd w:id="3751"/>
    </w:p>
    <w:p w:rsidR="00592C09" w:rsidRDefault="00592C09" w:rsidP="00592C09">
      <w:pPr>
        <w:pStyle w:val="af8"/>
        <w:keepNext/>
        <w:rPr>
          <w:rtl/>
        </w:rPr>
      </w:pPr>
      <w:bookmarkStart w:id="3752" w:name="ET_yor_6157_1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52"/>
    </w:p>
    <w:p w:rsidR="00592C09" w:rsidRDefault="00592C09" w:rsidP="00592C09">
      <w:pPr>
        <w:pStyle w:val="KeepWithNext"/>
        <w:rPr>
          <w:rtl/>
          <w:lang w:eastAsia="he-IL"/>
        </w:rPr>
      </w:pPr>
    </w:p>
    <w:p w:rsidR="00592C09" w:rsidRDefault="00592C09" w:rsidP="00592C09">
      <w:pPr>
        <w:rPr>
          <w:rtl/>
          <w:lang w:eastAsia="he-IL"/>
        </w:rPr>
      </w:pPr>
      <w:bookmarkStart w:id="3753" w:name="_ETM_Q1_2356098"/>
      <w:bookmarkEnd w:id="3753"/>
      <w:r>
        <w:rPr>
          <w:rFonts w:hint="cs"/>
          <w:rtl/>
          <w:lang w:eastAsia="he-IL"/>
        </w:rPr>
        <w:t xml:space="preserve">כאדם שהיה באופוזיציה בכנסת הקודמת וישב פה בחדר </w:t>
      </w:r>
      <w:bookmarkStart w:id="3754" w:name="_ETM_Q1_2361085"/>
      <w:bookmarkEnd w:id="3754"/>
      <w:r>
        <w:rPr>
          <w:rFonts w:hint="cs"/>
          <w:rtl/>
          <w:lang w:eastAsia="he-IL"/>
        </w:rPr>
        <w:t xml:space="preserve">הוועדה אפילו בלי זכות הצבעה, לא תוציא ממני גם לא </w:t>
      </w:r>
      <w:bookmarkStart w:id="3755" w:name="_ETM_Q1_2364452"/>
      <w:bookmarkEnd w:id="3755"/>
      <w:r>
        <w:rPr>
          <w:rFonts w:hint="cs"/>
          <w:rtl/>
          <w:lang w:eastAsia="he-IL"/>
        </w:rPr>
        <w:t>בעינויים אמירה שלאופוזיציה ולאנשים שהם במיעוט אין כוח השפעה</w:t>
      </w:r>
      <w:bookmarkStart w:id="3756" w:name="_ETM_Q1_2364435"/>
      <w:bookmarkEnd w:id="3756"/>
      <w:r>
        <w:rPr>
          <w:rFonts w:hint="cs"/>
          <w:rtl/>
          <w:lang w:eastAsia="he-IL"/>
        </w:rPr>
        <w:t xml:space="preserve">. השפעתי פה רבות, אפילו בלי זכות הצבעה. </w:t>
      </w:r>
      <w:bookmarkStart w:id="3757" w:name="_ETM_Q1_2368334"/>
      <w:bookmarkEnd w:id="3757"/>
      <w:r>
        <w:rPr>
          <w:rFonts w:hint="cs"/>
          <w:rtl/>
          <w:lang w:eastAsia="he-IL"/>
        </w:rPr>
        <w:t xml:space="preserve">עצם העובדה שקולך נשמע, בדמוקרטיה זה דבר חשוב מאוד, </w:t>
      </w:r>
      <w:bookmarkStart w:id="3758" w:name="_ETM_Q1_2373574"/>
      <w:bookmarkEnd w:id="3758"/>
      <w:r>
        <w:rPr>
          <w:rFonts w:hint="cs"/>
          <w:rtl/>
          <w:lang w:eastAsia="he-IL"/>
        </w:rPr>
        <w:t xml:space="preserve">ואתה דוחה את זה כלאחר יד. עצם העובדה שחברי </w:t>
      </w:r>
      <w:bookmarkStart w:id="3759" w:name="_ETM_Q1_2376276"/>
      <w:bookmarkEnd w:id="3759"/>
      <w:r>
        <w:rPr>
          <w:rFonts w:hint="cs"/>
          <w:rtl/>
          <w:lang w:eastAsia="he-IL"/>
        </w:rPr>
        <w:t xml:space="preserve">הוועדה השופטים יכולים להחליט להתנגד או להימנע בעניין מינוי </w:t>
      </w:r>
      <w:bookmarkStart w:id="3760" w:name="_ETM_Q1_2381979"/>
      <w:bookmarkEnd w:id="3760"/>
      <w:r>
        <w:rPr>
          <w:rFonts w:hint="cs"/>
          <w:rtl/>
          <w:lang w:eastAsia="he-IL"/>
        </w:rPr>
        <w:t xml:space="preserve">מסוים, יש לה משמעות ציבורית אדירה. רק </w:t>
      </w:r>
      <w:bookmarkStart w:id="3761" w:name="_ETM_Q1_2384161"/>
      <w:bookmarkEnd w:id="3761"/>
      <w:r>
        <w:rPr>
          <w:rFonts w:hint="cs"/>
          <w:rtl/>
          <w:lang w:eastAsia="he-IL"/>
        </w:rPr>
        <w:t xml:space="preserve">אתה אומר: כל מה מבחינתי שאיננו כוח וטו לא שווה </w:t>
      </w:r>
      <w:bookmarkStart w:id="3762" w:name="_ETM_Q1_2391632"/>
      <w:bookmarkEnd w:id="3762"/>
      <w:r>
        <w:rPr>
          <w:rFonts w:hint="cs"/>
          <w:rtl/>
          <w:lang w:eastAsia="he-IL"/>
        </w:rPr>
        <w:t xml:space="preserve">כלום, אני לא סופר אותו בכלל. אני מוחה על האמירה </w:t>
      </w:r>
      <w:bookmarkStart w:id="3763" w:name="_ETM_Q1_2394708"/>
      <w:bookmarkEnd w:id="3763"/>
      <w:r>
        <w:rPr>
          <w:rFonts w:hint="cs"/>
          <w:rtl/>
          <w:lang w:eastAsia="he-IL"/>
        </w:rPr>
        <w:t xml:space="preserve">הזאת כאמירה דמוקרטית. דמוקרטיה היא דיון, גם אם בסופו של </w:t>
      </w:r>
      <w:bookmarkStart w:id="3764" w:name="_ETM_Q1_2400422"/>
      <w:bookmarkEnd w:id="3764"/>
      <w:r>
        <w:rPr>
          <w:rFonts w:hint="cs"/>
          <w:rtl/>
          <w:lang w:eastAsia="he-IL"/>
        </w:rPr>
        <w:t xml:space="preserve">דבר יש הצבעה ודעת המיעוט מפסידה. המיעוט גם לא חייב </w:t>
      </w:r>
      <w:bookmarkStart w:id="3765" w:name="_ETM_Q1_2403065"/>
      <w:bookmarkEnd w:id="3765"/>
      <w:r>
        <w:rPr>
          <w:rFonts w:hint="cs"/>
          <w:rtl/>
          <w:lang w:eastAsia="he-IL"/>
        </w:rPr>
        <w:t xml:space="preserve">תמיד לשבת באותו צד. עצם העובדה שאתה מניח שהשופטים הם </w:t>
      </w:r>
      <w:bookmarkStart w:id="3766" w:name="_ETM_Q1_2408784"/>
      <w:bookmarkEnd w:id="3766"/>
      <w:r>
        <w:rPr>
          <w:rFonts w:hint="cs"/>
          <w:rtl/>
          <w:lang w:eastAsia="he-IL"/>
        </w:rPr>
        <w:t xml:space="preserve">תמיד כמתנגדים לממשלה – אז למה אתה אומר </w:t>
      </w:r>
      <w:bookmarkStart w:id="3767" w:name="_ETM_Q1_2412187"/>
      <w:bookmarkEnd w:id="3767"/>
      <w:r>
        <w:rPr>
          <w:rFonts w:hint="cs"/>
          <w:rtl/>
          <w:lang w:eastAsia="he-IL"/>
        </w:rPr>
        <w:t xml:space="preserve">שקולם לא יישמע? אולי לא הקואליציה תצביע כבלוק ואולי </w:t>
      </w:r>
      <w:bookmarkStart w:id="3768" w:name="_ETM_Q1_2416034"/>
      <w:bookmarkEnd w:id="3768"/>
      <w:r>
        <w:rPr>
          <w:rFonts w:hint="cs"/>
          <w:rtl/>
          <w:lang w:eastAsia="he-IL"/>
        </w:rPr>
        <w:t xml:space="preserve">לא כל השופטים יצביעו כבלוק, אבל אתה מניח כהנחת מוצא </w:t>
      </w:r>
      <w:bookmarkStart w:id="3769" w:name="_ETM_Q1_2421913"/>
      <w:bookmarkEnd w:id="3769"/>
      <w:r>
        <w:rPr>
          <w:rFonts w:hint="cs"/>
          <w:rtl/>
          <w:lang w:eastAsia="he-IL"/>
        </w:rPr>
        <w:t xml:space="preserve">שיצביעו כבלוק, אתה מניח פה המון הנחות לגבי כוחה של </w:t>
      </w:r>
      <w:bookmarkStart w:id="3770" w:name="_ETM_Q1_2424142"/>
      <w:bookmarkEnd w:id="3770"/>
      <w:r>
        <w:rPr>
          <w:rFonts w:hint="cs"/>
          <w:rtl/>
          <w:lang w:eastAsia="he-IL"/>
        </w:rPr>
        <w:t xml:space="preserve">הממשלה על הכנסת. אני רוצה להזכיר לך שאנחנו נמצאים </w:t>
      </w:r>
      <w:bookmarkStart w:id="3771" w:name="_ETM_Q1_2427142"/>
      <w:bookmarkEnd w:id="3771"/>
      <w:r>
        <w:rPr>
          <w:rFonts w:hint="cs"/>
          <w:rtl/>
          <w:lang w:eastAsia="he-IL"/>
        </w:rPr>
        <w:t xml:space="preserve">פה אחרי שנה וחצי שבה הייתה ממשלה שלהעביר דברים בכנסת </w:t>
      </w:r>
      <w:bookmarkStart w:id="3772" w:name="_ETM_Q1_2429728"/>
      <w:bookmarkEnd w:id="3772"/>
      <w:r>
        <w:rPr>
          <w:rFonts w:hint="cs"/>
          <w:rtl/>
          <w:lang w:eastAsia="he-IL"/>
        </w:rPr>
        <w:t xml:space="preserve">היה בידיה קשה כקריעת ים סוף. אני רוצה להזכיר לך </w:t>
      </w:r>
      <w:bookmarkStart w:id="3773" w:name="_ETM_Q1_2434576"/>
      <w:bookmarkEnd w:id="3773"/>
      <w:r>
        <w:rPr>
          <w:rFonts w:hint="cs"/>
          <w:rtl/>
          <w:lang w:eastAsia="he-IL"/>
        </w:rPr>
        <w:t xml:space="preserve">שאומנם הייתה מ-2015 עד 2019 שלממשלה היה קל להעביר </w:t>
      </w:r>
      <w:bookmarkStart w:id="3774" w:name="_ETM_Q1_2441647"/>
      <w:bookmarkEnd w:id="3774"/>
      <w:r>
        <w:rPr>
          <w:rFonts w:hint="cs"/>
          <w:rtl/>
          <w:lang w:eastAsia="he-IL"/>
        </w:rPr>
        <w:t xml:space="preserve">יחסית דברים בכנסת, עדיין לא מאה אחוז הצלחה, עדיין לא כל דבר שהם רצו הם העבירו, עדיין הם עידנו הרבה </w:t>
      </w:r>
      <w:bookmarkStart w:id="3775" w:name="_ETM_Q1_2444543"/>
      <w:bookmarkEnd w:id="3775"/>
      <w:r>
        <w:rPr>
          <w:rFonts w:hint="cs"/>
          <w:rtl/>
          <w:lang w:eastAsia="he-IL"/>
        </w:rPr>
        <w:t xml:space="preserve">מאוד חוקים שהגיעו לפה, לפעמים בצדק ולפעמים שלא. אבל </w:t>
      </w:r>
      <w:bookmarkStart w:id="3776" w:name="_ETM_Q1_2451391"/>
      <w:bookmarkEnd w:id="3776"/>
      <w:r>
        <w:rPr>
          <w:rFonts w:hint="cs"/>
          <w:rtl/>
          <w:lang w:eastAsia="he-IL"/>
        </w:rPr>
        <w:t>לפני זה הייתה קואליציה שגם לא הצליחה להעביר כל דבר</w:t>
      </w:r>
      <w:bookmarkStart w:id="3777" w:name="_ETM_Q1_2454483"/>
      <w:bookmarkEnd w:id="3777"/>
      <w:r>
        <w:rPr>
          <w:rFonts w:hint="cs"/>
          <w:rtl/>
          <w:lang w:eastAsia="he-IL"/>
        </w:rPr>
        <w:t xml:space="preserve"> שהיא רוצה, ולפני זה גם קואליציה שלא</w:t>
      </w:r>
      <w:bookmarkStart w:id="3778" w:name="_ETM_Q1_2454397"/>
      <w:bookmarkEnd w:id="3778"/>
      <w:r>
        <w:rPr>
          <w:rFonts w:hint="cs"/>
          <w:rtl/>
          <w:lang w:eastAsia="he-IL"/>
        </w:rPr>
        <w:t xml:space="preserve"> הצליחה להעביר כל מה שהיא רוצה. </w:t>
      </w:r>
      <w:bookmarkStart w:id="3779" w:name="_ETM_Q1_2456143"/>
      <w:bookmarkEnd w:id="3779"/>
    </w:p>
    <w:p w:rsidR="00592C09" w:rsidRDefault="00592C09" w:rsidP="00592C09">
      <w:pPr>
        <w:rPr>
          <w:rtl/>
          <w:lang w:eastAsia="he-IL"/>
        </w:rPr>
      </w:pPr>
      <w:bookmarkStart w:id="3780" w:name="_ETM_Q1_2456800"/>
      <w:bookmarkStart w:id="3781" w:name="_ETM_Q1_2456901"/>
      <w:bookmarkStart w:id="3782" w:name="_ETM_Q1_2458096"/>
      <w:bookmarkEnd w:id="3780"/>
      <w:bookmarkEnd w:id="3781"/>
      <w:bookmarkEnd w:id="3782"/>
    </w:p>
    <w:p w:rsidR="00592C09" w:rsidRDefault="00592C09" w:rsidP="00592C09">
      <w:pPr>
        <w:pStyle w:val="a5"/>
        <w:keepNext/>
        <w:rPr>
          <w:rtl/>
        </w:rPr>
      </w:pPr>
      <w:bookmarkStart w:id="3783" w:name="ET_speaker_עמיר_פוקס_10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783"/>
    </w:p>
    <w:p w:rsidR="00592C09" w:rsidRDefault="00592C09" w:rsidP="00592C09">
      <w:pPr>
        <w:pStyle w:val="KeepWithNext"/>
        <w:rPr>
          <w:rtl/>
          <w:lang w:eastAsia="he-IL"/>
        </w:rPr>
      </w:pPr>
    </w:p>
    <w:p w:rsidR="00592C09" w:rsidRDefault="00592C09" w:rsidP="00592C09">
      <w:pPr>
        <w:rPr>
          <w:rtl/>
          <w:lang w:eastAsia="he-IL"/>
        </w:rPr>
      </w:pPr>
      <w:bookmarkStart w:id="3784" w:name="_ETM_Q1_2458767"/>
      <w:bookmarkStart w:id="3785" w:name="_ETM_Q1_2458845"/>
      <w:bookmarkEnd w:id="3784"/>
      <w:bookmarkEnd w:id="3785"/>
      <w:r>
        <w:rPr>
          <w:rFonts w:hint="cs"/>
          <w:rtl/>
          <w:lang w:eastAsia="he-IL"/>
        </w:rPr>
        <w:t xml:space="preserve">כי לא הייתה הסכמה בקואליציה. אבל אם יש הסכמה בקואליציה </w:t>
      </w:r>
      <w:bookmarkStart w:id="3786" w:name="_ETM_Q1_2461677"/>
      <w:bookmarkEnd w:id="3786"/>
      <w:r>
        <w:rPr>
          <w:rFonts w:hint="cs"/>
          <w:rtl/>
          <w:lang w:eastAsia="he-IL"/>
        </w:rPr>
        <w:t xml:space="preserve">היא כן יכולה להעביר. </w:t>
      </w:r>
    </w:p>
    <w:p w:rsidR="00592C09" w:rsidRDefault="00592C09" w:rsidP="00592C09">
      <w:pPr>
        <w:rPr>
          <w:rtl/>
          <w:lang w:eastAsia="he-IL"/>
        </w:rPr>
      </w:pPr>
    </w:p>
    <w:p w:rsidR="00592C09" w:rsidRDefault="00592C09" w:rsidP="00592C09">
      <w:pPr>
        <w:pStyle w:val="af8"/>
        <w:keepNext/>
        <w:rPr>
          <w:rtl/>
        </w:rPr>
      </w:pPr>
      <w:bookmarkStart w:id="3787"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87"/>
    </w:p>
    <w:p w:rsidR="00592C09" w:rsidRDefault="00592C09" w:rsidP="00592C09">
      <w:pPr>
        <w:pStyle w:val="KeepWithNext"/>
        <w:rPr>
          <w:rtl/>
          <w:lang w:eastAsia="he-IL"/>
        </w:rPr>
      </w:pPr>
    </w:p>
    <w:p w:rsidR="00592C09" w:rsidRDefault="00592C09" w:rsidP="00592C09">
      <w:pPr>
        <w:rPr>
          <w:rtl/>
          <w:lang w:eastAsia="he-IL"/>
        </w:rPr>
      </w:pPr>
      <w:bookmarkStart w:id="3788" w:name="_ETM_Q1_2462387"/>
      <w:bookmarkEnd w:id="3788"/>
      <w:r>
        <w:rPr>
          <w:rFonts w:hint="cs"/>
          <w:rtl/>
          <w:lang w:eastAsia="he-IL"/>
        </w:rPr>
        <w:t xml:space="preserve">אבל אם אתה טוען </w:t>
      </w:r>
      <w:bookmarkStart w:id="3789" w:name="_ETM_Q1_2462584"/>
      <w:bookmarkEnd w:id="3789"/>
      <w:r>
        <w:rPr>
          <w:rFonts w:hint="cs"/>
          <w:rtl/>
          <w:lang w:eastAsia="he-IL"/>
        </w:rPr>
        <w:t xml:space="preserve">שיש בעיה מבנית בשיטה הישראלית שלקואליציה יש כוח מוחלט לעשות </w:t>
      </w:r>
      <w:bookmarkStart w:id="3790" w:name="_ETM_Q1_2469835"/>
      <w:bookmarkEnd w:id="3790"/>
      <w:r>
        <w:rPr>
          <w:rFonts w:hint="cs"/>
          <w:rtl/>
          <w:lang w:eastAsia="he-IL"/>
        </w:rPr>
        <w:t xml:space="preserve">בכנסת כל מה שהיא רוצה, ובכל זאת מכל הקואליציות שהיו </w:t>
      </w:r>
      <w:bookmarkStart w:id="3791" w:name="_ETM_Q1_2474039"/>
      <w:bookmarkEnd w:id="3791"/>
      <w:r>
        <w:rPr>
          <w:rFonts w:hint="cs"/>
          <w:rtl/>
          <w:lang w:eastAsia="he-IL"/>
        </w:rPr>
        <w:t xml:space="preserve">ב-20 שנה או ב-30 שנה האחרונות יש לך דוגמה אחת </w:t>
      </w:r>
      <w:bookmarkStart w:id="3792" w:name="_ETM_Q1_2473402"/>
      <w:bookmarkEnd w:id="3792"/>
      <w:r>
        <w:rPr>
          <w:rFonts w:hint="cs"/>
          <w:rtl/>
          <w:lang w:eastAsia="he-IL"/>
        </w:rPr>
        <w:t xml:space="preserve">לקואליציה שיכלה להעביר כל מה שהיא רוצה תמיד, בלי להתחשב </w:t>
      </w:r>
      <w:bookmarkStart w:id="3793" w:name="_ETM_Q1_2478152"/>
      <w:bookmarkEnd w:id="3793"/>
      <w:r>
        <w:rPr>
          <w:rFonts w:hint="cs"/>
          <w:rtl/>
          <w:lang w:eastAsia="he-IL"/>
        </w:rPr>
        <w:t xml:space="preserve">במיעוטים או בדעות אחרות, וגם אז אני לא מקבל </w:t>
      </w:r>
      <w:bookmarkStart w:id="3794" w:name="_ETM_Q1_2484751"/>
      <w:bookmarkEnd w:id="3794"/>
      <w:r>
        <w:rPr>
          <w:rFonts w:hint="cs"/>
          <w:rtl/>
          <w:lang w:eastAsia="he-IL"/>
        </w:rPr>
        <w:t xml:space="preserve">את הטענה הזאת, אפילו לאותה קואליציה של 2015 עד 2019. </w:t>
      </w:r>
      <w:bookmarkStart w:id="3795" w:name="_ETM_Q1_2489702"/>
      <w:bookmarkEnd w:id="3795"/>
      <w:r>
        <w:rPr>
          <w:rFonts w:hint="cs"/>
          <w:rtl/>
          <w:lang w:eastAsia="he-IL"/>
        </w:rPr>
        <w:t xml:space="preserve">תסתכל כמה דברים הם הכניסו להסכמים הקואליציוניים והם לא העבירו </w:t>
      </w:r>
      <w:bookmarkStart w:id="3796" w:name="_ETM_Q1_2488398"/>
      <w:bookmarkEnd w:id="3796"/>
      <w:r>
        <w:rPr>
          <w:rFonts w:hint="cs"/>
          <w:rtl/>
          <w:lang w:eastAsia="he-IL"/>
        </w:rPr>
        <w:t>בסופו של דבר, ביניהם אגב פסקת התגברות ב-61</w:t>
      </w:r>
      <w:bookmarkStart w:id="3797" w:name="_ETM_Q1_2496339"/>
      <w:bookmarkEnd w:id="3797"/>
      <w:r>
        <w:rPr>
          <w:rFonts w:hint="cs"/>
          <w:rtl/>
          <w:lang w:eastAsia="he-IL"/>
        </w:rPr>
        <w:t xml:space="preserve">. </w:t>
      </w:r>
    </w:p>
    <w:p w:rsidR="00592C09" w:rsidRDefault="00592C09" w:rsidP="00592C09">
      <w:pPr>
        <w:rPr>
          <w:rtl/>
          <w:lang w:eastAsia="he-IL"/>
        </w:rPr>
      </w:pPr>
      <w:bookmarkStart w:id="3798" w:name="_ETM_Q1_2496418"/>
      <w:bookmarkEnd w:id="3798"/>
    </w:p>
    <w:p w:rsidR="00592C09" w:rsidRDefault="00592C09" w:rsidP="00592C09">
      <w:pPr>
        <w:pStyle w:val="a5"/>
        <w:keepNext/>
        <w:rPr>
          <w:rtl/>
        </w:rPr>
      </w:pPr>
      <w:bookmarkStart w:id="3799" w:name="ET_speaker_עמיר_פוקס_10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799"/>
    </w:p>
    <w:p w:rsidR="00592C09" w:rsidRDefault="00592C09" w:rsidP="00592C09">
      <w:pPr>
        <w:pStyle w:val="KeepWithNext"/>
        <w:rPr>
          <w:rtl/>
          <w:lang w:eastAsia="he-IL"/>
        </w:rPr>
      </w:pPr>
    </w:p>
    <w:p w:rsidR="00592C09" w:rsidRDefault="00592C09" w:rsidP="00592C09">
      <w:pPr>
        <w:rPr>
          <w:rtl/>
          <w:lang w:eastAsia="he-IL"/>
        </w:rPr>
      </w:pPr>
      <w:bookmarkStart w:id="3800" w:name="_ETM_Q1_2497189"/>
      <w:bookmarkStart w:id="3801" w:name="_ETM_Q1_2497269"/>
      <w:bookmarkEnd w:id="3800"/>
      <w:bookmarkEnd w:id="3801"/>
      <w:r>
        <w:rPr>
          <w:rFonts w:hint="cs"/>
          <w:rtl/>
          <w:lang w:eastAsia="he-IL"/>
        </w:rPr>
        <w:t xml:space="preserve">היה גם מישהו שהכניס וטו. </w:t>
      </w:r>
    </w:p>
    <w:p w:rsidR="00592C09" w:rsidRDefault="00592C09" w:rsidP="00592C09">
      <w:pPr>
        <w:rPr>
          <w:rtl/>
          <w:lang w:eastAsia="he-IL"/>
        </w:rPr>
      </w:pPr>
      <w:bookmarkStart w:id="3802" w:name="_ETM_Q1_2502722"/>
      <w:bookmarkStart w:id="3803" w:name="_ETM_Q1_2502820"/>
      <w:bookmarkEnd w:id="3802"/>
      <w:bookmarkEnd w:id="3803"/>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631F16">
      <w:pPr>
        <w:rPr>
          <w:rtl/>
          <w:lang w:eastAsia="he-IL"/>
        </w:rPr>
      </w:pPr>
      <w:r>
        <w:rPr>
          <w:rFonts w:hint="cs"/>
          <w:rtl/>
          <w:lang w:eastAsia="he-IL"/>
        </w:rPr>
        <w:t xml:space="preserve">זאת אומרת שעצם שיטת המשטר הקואליציוני ועצם הייצוג הנרחב למיעוטים ועצם </w:t>
      </w:r>
      <w:bookmarkStart w:id="3804" w:name="_ETM_Q1_2505780"/>
      <w:bookmarkEnd w:id="3804"/>
      <w:r>
        <w:rPr>
          <w:rFonts w:hint="cs"/>
          <w:rtl/>
          <w:lang w:eastAsia="he-IL"/>
        </w:rPr>
        <w:t xml:space="preserve">הצורך לגבש הסכמה על כל דבר ועצם העובדה </w:t>
      </w:r>
      <w:bookmarkStart w:id="3805" w:name="_ETM_Q1_2511630"/>
      <w:bookmarkEnd w:id="3805"/>
      <w:r>
        <w:rPr>
          <w:rFonts w:hint="cs"/>
          <w:rtl/>
          <w:lang w:eastAsia="he-IL"/>
        </w:rPr>
        <w:t xml:space="preserve">שאין לנו מה שקיים בארצות הברית, שמה שאתה לא מצליח </w:t>
      </w:r>
      <w:bookmarkStart w:id="3806" w:name="_ETM_Q1_2514524"/>
      <w:bookmarkEnd w:id="3806"/>
      <w:r>
        <w:rPr>
          <w:rFonts w:hint="cs"/>
          <w:rtl/>
          <w:lang w:eastAsia="he-IL"/>
        </w:rPr>
        <w:t xml:space="preserve">להעביר בפרלמנט אתה עושה </w:t>
      </w:r>
      <w:r w:rsidR="00631F16">
        <w:rPr>
          <w:rFonts w:hint="cs"/>
          <w:rtl/>
          <w:lang w:eastAsia="he-IL"/>
        </w:rPr>
        <w:t>ב-</w:t>
      </w:r>
      <w:r w:rsidR="00631F16" w:rsidRPr="00631F16">
        <w:rPr>
          <w:lang w:eastAsia="he-IL"/>
        </w:rPr>
        <w:t>executive order</w:t>
      </w:r>
      <w:r>
        <w:rPr>
          <w:rFonts w:hint="cs"/>
          <w:rtl/>
          <w:lang w:eastAsia="he-IL"/>
        </w:rPr>
        <w:t xml:space="preserve">, ואין לנו כל </w:t>
      </w:r>
      <w:bookmarkStart w:id="3807" w:name="_ETM_Q1_2518320"/>
      <w:bookmarkEnd w:id="3807"/>
      <w:r>
        <w:rPr>
          <w:rFonts w:hint="cs"/>
          <w:rtl/>
          <w:lang w:eastAsia="he-IL"/>
        </w:rPr>
        <w:t xml:space="preserve">מיני דברים שאנחנו גם לא מציעים לבטל אותם, אתה </w:t>
      </w:r>
      <w:bookmarkStart w:id="3808" w:name="_ETM_Q1_2521409"/>
      <w:bookmarkEnd w:id="3808"/>
      <w:r>
        <w:rPr>
          <w:rFonts w:hint="cs"/>
          <w:rtl/>
          <w:lang w:eastAsia="he-IL"/>
        </w:rPr>
        <w:t>פשוט לא סופר אותם כי הם לא מתאימים לתזה שלך,</w:t>
      </w:r>
      <w:bookmarkStart w:id="3809" w:name="_ETM_Q1_2524189"/>
      <w:bookmarkEnd w:id="3809"/>
      <w:r>
        <w:rPr>
          <w:rFonts w:hint="cs"/>
          <w:rtl/>
          <w:lang w:eastAsia="he-IL"/>
        </w:rPr>
        <w:t xml:space="preserve"> שיש פה ממשלה כל יכולה. אז אני אומר בשם </w:t>
      </w:r>
      <w:bookmarkStart w:id="3810" w:name="_ETM_Q1_2525855"/>
      <w:bookmarkEnd w:id="3810"/>
      <w:r>
        <w:rPr>
          <w:rFonts w:hint="cs"/>
          <w:rtl/>
          <w:lang w:eastAsia="he-IL"/>
        </w:rPr>
        <w:t xml:space="preserve">הקואליציה, הלוואי שהייתה לנו בעיה של קואליציה כל יכולה במדינת </w:t>
      </w:r>
      <w:bookmarkStart w:id="3811" w:name="_ETM_Q1_2531699"/>
      <w:bookmarkEnd w:id="3811"/>
      <w:r>
        <w:rPr>
          <w:rFonts w:hint="cs"/>
          <w:rtl/>
          <w:lang w:eastAsia="he-IL"/>
        </w:rPr>
        <w:t xml:space="preserve">ישראל שהיינו עכשיו יושבים פה בוועדת חוקה ומנסים לחשוב איך </w:t>
      </w:r>
      <w:bookmarkStart w:id="3812" w:name="_ETM_Q1_2535114"/>
      <w:bookmarkEnd w:id="3812"/>
      <w:r>
        <w:rPr>
          <w:rFonts w:hint="cs"/>
          <w:rtl/>
          <w:lang w:eastAsia="he-IL"/>
        </w:rPr>
        <w:t xml:space="preserve">מגבילים את כוחה האיום והנורא של הקואליציה. יש לנו סיטואציה </w:t>
      </w:r>
      <w:bookmarkStart w:id="3813" w:name="_ETM_Q1_2542438"/>
      <w:bookmarkEnd w:id="3813"/>
      <w:r>
        <w:rPr>
          <w:rFonts w:hint="cs"/>
          <w:rtl/>
          <w:lang w:eastAsia="he-IL"/>
        </w:rPr>
        <w:t xml:space="preserve">של קואליציה שאפילו למנות שר באמון הכנסת לא מצליחה. זה </w:t>
      </w:r>
      <w:bookmarkStart w:id="3814" w:name="_ETM_Q1_2546731"/>
      <w:bookmarkEnd w:id="3814"/>
      <w:r>
        <w:rPr>
          <w:rFonts w:hint="cs"/>
          <w:rtl/>
          <w:lang w:eastAsia="he-IL"/>
        </w:rPr>
        <w:t xml:space="preserve">המצב היום. ואם אתה מדבר על הגנה על מיעוטים, יש </w:t>
      </w:r>
      <w:bookmarkStart w:id="3815" w:name="_ETM_Q1_2549720"/>
      <w:bookmarkEnd w:id="3815"/>
      <w:r>
        <w:rPr>
          <w:rFonts w:hint="cs"/>
          <w:rtl/>
          <w:lang w:eastAsia="he-IL"/>
        </w:rPr>
        <w:t xml:space="preserve">לנו פה ממשלה שמורכבת ומגוונת מאוד מאוד מקהלים שונים, חילוניים, </w:t>
      </w:r>
      <w:bookmarkStart w:id="3816" w:name="_ETM_Q1_2553166"/>
      <w:bookmarkEnd w:id="3816"/>
      <w:r>
        <w:rPr>
          <w:rFonts w:hint="cs"/>
          <w:rtl/>
          <w:lang w:eastAsia="he-IL"/>
        </w:rPr>
        <w:t xml:space="preserve">מסורתיים, דתיים, להט"בים, מה שאתה רוצה יש לנו בקואליציה הזאת. </w:t>
      </w:r>
      <w:bookmarkStart w:id="3817" w:name="_ETM_Q1_2562471"/>
      <w:bookmarkEnd w:id="3817"/>
      <w:r>
        <w:rPr>
          <w:rFonts w:hint="cs"/>
          <w:rtl/>
          <w:lang w:eastAsia="he-IL"/>
        </w:rPr>
        <w:t xml:space="preserve">הם מנסים להעביר מינוי של נציג של קבוצת מיעוט, שבמקרה </w:t>
      </w:r>
      <w:bookmarkStart w:id="3818" w:name="_ETM_Q1_2566582"/>
      <w:bookmarkEnd w:id="3818"/>
      <w:r>
        <w:rPr>
          <w:rFonts w:hint="cs"/>
          <w:rtl/>
          <w:lang w:eastAsia="he-IL"/>
        </w:rPr>
        <w:t xml:space="preserve">לא מיוצגת בכלל בבית המשפט העליון, ובית המשפט העליון משתמש בכוח האנטי רובני שלו כנגד נציג מובהק של קבוצת מיעוט. </w:t>
      </w:r>
      <w:bookmarkStart w:id="3819" w:name="_ETM_Q1_2573528"/>
      <w:bookmarkEnd w:id="3819"/>
      <w:r>
        <w:rPr>
          <w:rFonts w:hint="cs"/>
          <w:rtl/>
          <w:lang w:eastAsia="he-IL"/>
        </w:rPr>
        <w:t xml:space="preserve">אני אפילו לא נכנס לשאלה האם קבוצת המיעוט הזאת </w:t>
      </w:r>
      <w:bookmarkStart w:id="3820" w:name="_ETM_Q1_2576224"/>
      <w:bookmarkEnd w:id="3820"/>
      <w:r>
        <w:rPr>
          <w:rFonts w:hint="cs"/>
          <w:rtl/>
          <w:lang w:eastAsia="he-IL"/>
        </w:rPr>
        <w:t xml:space="preserve">היא מופלית או מודרת. אני אתן להם לדבר בשמם. </w:t>
      </w:r>
      <w:bookmarkStart w:id="3821" w:name="_ETM_Q1_2581419"/>
      <w:bookmarkEnd w:id="3821"/>
      <w:r>
        <w:rPr>
          <w:rFonts w:hint="cs"/>
          <w:rtl/>
          <w:lang w:eastAsia="he-IL"/>
        </w:rPr>
        <w:t xml:space="preserve">אז להתעלם מכל זה ולספר פה איזשהו סיפור כאילו </w:t>
      </w:r>
      <w:bookmarkStart w:id="3822" w:name="_ETM_Q1_2589174"/>
      <w:bookmarkEnd w:id="3822"/>
      <w:r>
        <w:rPr>
          <w:rFonts w:hint="cs"/>
          <w:rtl/>
          <w:lang w:eastAsia="he-IL"/>
        </w:rPr>
        <w:t xml:space="preserve">במדינת ישראל כל הבעיה היא שהקואליציה יכולה להעביר כל מה </w:t>
      </w:r>
      <w:bookmarkStart w:id="3823" w:name="_ETM_Q1_2587983"/>
      <w:bookmarkEnd w:id="3823"/>
      <w:r>
        <w:rPr>
          <w:rFonts w:hint="cs"/>
          <w:rtl/>
          <w:lang w:eastAsia="he-IL"/>
        </w:rPr>
        <w:t xml:space="preserve">שהיא רוצה, מתי שהיא רוצה, כל הזמן, ועכשיו רק רוצים </w:t>
      </w:r>
      <w:bookmarkStart w:id="3824" w:name="_ETM_Q1_2591379"/>
      <w:bookmarkEnd w:id="3824"/>
      <w:r>
        <w:rPr>
          <w:rFonts w:hint="cs"/>
          <w:rtl/>
          <w:lang w:eastAsia="he-IL"/>
        </w:rPr>
        <w:t xml:space="preserve">לחזק אותה עוד יותר, זה פשוט לא מתכתב עם מה </w:t>
      </w:r>
      <w:bookmarkStart w:id="3825" w:name="_ETM_Q1_2593097"/>
      <w:bookmarkEnd w:id="3825"/>
      <w:r>
        <w:rPr>
          <w:rFonts w:hint="cs"/>
          <w:rtl/>
          <w:lang w:eastAsia="he-IL"/>
        </w:rPr>
        <w:t xml:space="preserve">שאנחנו רואים. אני לא אומר שאין מה לתקן בשיטת המשטר, </w:t>
      </w:r>
      <w:bookmarkStart w:id="3826" w:name="_ETM_Q1_2596844"/>
      <w:bookmarkEnd w:id="3826"/>
      <w:r>
        <w:rPr>
          <w:rFonts w:hint="cs"/>
          <w:rtl/>
          <w:lang w:eastAsia="he-IL"/>
        </w:rPr>
        <w:t xml:space="preserve">אבל זה לא מתכתב עם המציאות. </w:t>
      </w:r>
    </w:p>
    <w:p w:rsidR="00592C09" w:rsidRDefault="00592C09" w:rsidP="00592C09">
      <w:pPr>
        <w:rPr>
          <w:rtl/>
          <w:lang w:eastAsia="he-IL"/>
        </w:rPr>
      </w:pPr>
      <w:bookmarkStart w:id="3827" w:name="_ETM_Q1_2604078"/>
      <w:bookmarkStart w:id="3828" w:name="_ETM_Q1_2604203"/>
      <w:bookmarkEnd w:id="3827"/>
      <w:bookmarkEnd w:id="3828"/>
    </w:p>
    <w:p w:rsidR="00592C09" w:rsidRDefault="00592C09" w:rsidP="00592C09">
      <w:pPr>
        <w:pStyle w:val="a5"/>
        <w:keepNext/>
        <w:rPr>
          <w:rtl/>
        </w:rPr>
      </w:pPr>
      <w:bookmarkStart w:id="3829" w:name="ET_speaker_עמיר_פוקס_10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82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א</w:t>
      </w:r>
      <w:bookmarkStart w:id="3830" w:name="_ETM_Q1_2604404"/>
      <w:bookmarkEnd w:id="3830"/>
      <w:r>
        <w:rPr>
          <w:rFonts w:hint="cs"/>
          <w:rtl/>
          <w:lang w:eastAsia="he-IL"/>
        </w:rPr>
        <w:t>תה רוצה שאני אענה לך?</w:t>
      </w:r>
    </w:p>
    <w:p w:rsidR="00592C09" w:rsidRDefault="00592C09" w:rsidP="00592C09">
      <w:pPr>
        <w:rPr>
          <w:rtl/>
          <w:lang w:eastAsia="he-IL"/>
        </w:rPr>
      </w:pPr>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אתה יכול לענות, אתה יכול להתקדם. </w:t>
      </w:r>
      <w:bookmarkStart w:id="3831" w:name="_ETM_Q1_2607299"/>
      <w:bookmarkStart w:id="3832" w:name="_ETM_Q1_2607603"/>
      <w:bookmarkEnd w:id="3831"/>
      <w:bookmarkEnd w:id="3832"/>
    </w:p>
    <w:p w:rsidR="00592C09" w:rsidRDefault="00592C09" w:rsidP="00592C09">
      <w:pPr>
        <w:rPr>
          <w:rtl/>
          <w:lang w:eastAsia="he-IL"/>
        </w:rPr>
      </w:pPr>
      <w:bookmarkStart w:id="3833" w:name="_ETM_Q1_2607683"/>
      <w:bookmarkEnd w:id="3833"/>
    </w:p>
    <w:p w:rsidR="00592C09" w:rsidRDefault="00592C09" w:rsidP="00592C09">
      <w:pPr>
        <w:pStyle w:val="a5"/>
        <w:keepNext/>
        <w:rPr>
          <w:rtl/>
        </w:rPr>
      </w:pPr>
      <w:bookmarkStart w:id="3834" w:name="ET_speaker_עמיר_פוקס_10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834"/>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חושב שאני אסיים עם עניין ההתגברות. לא נראה לי </w:t>
      </w:r>
      <w:bookmarkStart w:id="3835" w:name="_ETM_Q1_2604495"/>
      <w:bookmarkEnd w:id="3835"/>
      <w:r>
        <w:rPr>
          <w:rFonts w:hint="cs"/>
          <w:rtl/>
          <w:lang w:eastAsia="he-IL"/>
        </w:rPr>
        <w:t xml:space="preserve">שאני אכנס עכשיו לפסק הדין בעניין דרעי. </w:t>
      </w:r>
      <w:bookmarkStart w:id="3836" w:name="_ETM_Q1_2611386"/>
      <w:bookmarkEnd w:id="3836"/>
      <w:r>
        <w:rPr>
          <w:rFonts w:hint="cs"/>
          <w:rtl/>
          <w:lang w:eastAsia="he-IL"/>
        </w:rPr>
        <w:t xml:space="preserve">אבל לפני ההתגברות, לגבי הסמכות שאתם </w:t>
      </w:r>
      <w:bookmarkStart w:id="3837" w:name="_ETM_Q1_2621200"/>
      <w:bookmarkEnd w:id="3837"/>
      <w:r>
        <w:rPr>
          <w:rFonts w:hint="cs"/>
          <w:rtl/>
          <w:lang w:eastAsia="he-IL"/>
        </w:rPr>
        <w:t xml:space="preserve">נותנים לבית המשפט לפסול חוקים. גם אצל יריב לוין וגם </w:t>
      </w:r>
      <w:bookmarkStart w:id="3838" w:name="_ETM_Q1_2624376"/>
      <w:bookmarkEnd w:id="3838"/>
      <w:r>
        <w:rPr>
          <w:rFonts w:hint="cs"/>
          <w:rtl/>
          <w:lang w:eastAsia="he-IL"/>
        </w:rPr>
        <w:t xml:space="preserve">אצלך כתוב שאפשר יהיה לפסול רק </w:t>
      </w:r>
      <w:bookmarkStart w:id="3839" w:name="_ETM_Q1_2629640"/>
      <w:bookmarkEnd w:id="3839"/>
      <w:r>
        <w:rPr>
          <w:rFonts w:hint="cs"/>
          <w:rtl/>
          <w:lang w:eastAsia="he-IL"/>
        </w:rPr>
        <w:t>כלפי דברים שכתובים בפירוש בחוק היסוד, משמע אתם רוצים להוציא</w:t>
      </w:r>
      <w:bookmarkStart w:id="3840" w:name="_ETM_Q1_2634732"/>
      <w:bookmarkEnd w:id="3840"/>
      <w:r>
        <w:rPr>
          <w:rFonts w:hint="cs"/>
          <w:rtl/>
          <w:lang w:eastAsia="he-IL"/>
        </w:rPr>
        <w:t xml:space="preserve"> את כל הפרשנות שבית המשפט נתן לכבוד האדם, שהוא כולל </w:t>
      </w:r>
      <w:bookmarkStart w:id="3841" w:name="_ETM_Q1_2639714"/>
      <w:bookmarkEnd w:id="3841"/>
      <w:r>
        <w:rPr>
          <w:rFonts w:hint="cs"/>
          <w:rtl/>
          <w:lang w:eastAsia="he-IL"/>
        </w:rPr>
        <w:t xml:space="preserve">את השוויון, שהוא כולל את חופש הביטוי, שהוא כולל חופש </w:t>
      </w:r>
      <w:bookmarkStart w:id="3842" w:name="_ETM_Q1_2638242"/>
      <w:bookmarkEnd w:id="3842"/>
      <w:r>
        <w:rPr>
          <w:rFonts w:hint="cs"/>
          <w:rtl/>
          <w:lang w:eastAsia="he-IL"/>
        </w:rPr>
        <w:t xml:space="preserve">מדת וזכויות חברתיות. על זה אף אחד לא דיבר אז </w:t>
      </w:r>
      <w:bookmarkStart w:id="3843" w:name="_ETM_Q1_2643835"/>
      <w:bookmarkEnd w:id="3843"/>
      <w:r>
        <w:rPr>
          <w:rFonts w:hint="cs"/>
          <w:rtl/>
          <w:lang w:eastAsia="he-IL"/>
        </w:rPr>
        <w:t xml:space="preserve">אני רוצה לשים את זה על השולחן. אני חושב שאתם מצמצמים עוד בהרבה את כל הביקורת השיפוטית שיש. </w:t>
      </w:r>
    </w:p>
    <w:p w:rsidR="00592C09" w:rsidRDefault="00592C09" w:rsidP="00592C09">
      <w:pPr>
        <w:rPr>
          <w:rtl/>
          <w:lang w:eastAsia="he-IL"/>
        </w:rPr>
      </w:pPr>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טוב </w:t>
      </w:r>
      <w:bookmarkStart w:id="3844" w:name="_ETM_Q1_2653950"/>
      <w:bookmarkEnd w:id="3844"/>
      <w:r>
        <w:rPr>
          <w:rFonts w:hint="cs"/>
          <w:rtl/>
          <w:lang w:eastAsia="he-IL"/>
        </w:rPr>
        <w:t>מאוד שאמרת את זה, רק תן לי בבקשה סק</w:t>
      </w:r>
      <w:bookmarkStart w:id="3845" w:name="_ETM_Q1_2656139"/>
      <w:bookmarkEnd w:id="3845"/>
      <w:r>
        <w:rPr>
          <w:rFonts w:hint="cs"/>
          <w:rtl/>
          <w:lang w:eastAsia="he-IL"/>
        </w:rPr>
        <w:t xml:space="preserve">ירה קצרה, וזה לא ייחשב לך בזמן, מה מקור הסמכות או ההצדקה הדמוקרטית שאתה כמכון הישראלי לדמוקרטיה רואה. </w:t>
      </w:r>
    </w:p>
    <w:p w:rsidR="00592C09" w:rsidRDefault="00592C09" w:rsidP="00592C09">
      <w:pPr>
        <w:rPr>
          <w:rtl/>
          <w:lang w:eastAsia="he-IL"/>
        </w:rPr>
      </w:pPr>
    </w:p>
    <w:p w:rsidR="00592C09" w:rsidRDefault="00592C09" w:rsidP="00592C09">
      <w:pPr>
        <w:pStyle w:val="a5"/>
        <w:keepNext/>
        <w:rPr>
          <w:rtl/>
        </w:rPr>
      </w:pPr>
      <w:bookmarkStart w:id="3846" w:name="ET_speaker_עמיר_פוקס_10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84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הכוח של </w:t>
      </w:r>
      <w:bookmarkStart w:id="3847" w:name="_ETM_Q1_2667794"/>
      <w:bookmarkEnd w:id="3847"/>
      <w:r>
        <w:rPr>
          <w:rFonts w:hint="cs"/>
          <w:rtl/>
          <w:lang w:eastAsia="he-IL"/>
        </w:rPr>
        <w:t xml:space="preserve">בית המשפט לפרש חוקים. </w:t>
      </w:r>
    </w:p>
    <w:p w:rsidR="00592C09" w:rsidRDefault="00592C09" w:rsidP="00592C09">
      <w:pPr>
        <w:rPr>
          <w:rtl/>
          <w:lang w:eastAsia="he-IL"/>
        </w:rPr>
      </w:pPr>
      <w:bookmarkStart w:id="3848" w:name="_ETM_Q1_2673186"/>
      <w:bookmarkStart w:id="3849" w:name="_ETM_Q1_2673264"/>
      <w:bookmarkEnd w:id="3848"/>
      <w:bookmarkEnd w:id="3849"/>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850" w:name="_ETM_Q1_2674898"/>
      <w:bookmarkEnd w:id="3850"/>
      <w:r>
        <w:rPr>
          <w:rFonts w:hint="cs"/>
          <w:rtl/>
          <w:lang w:eastAsia="he-IL"/>
        </w:rPr>
        <w:t xml:space="preserve">אם אתה טוען שזו פרשנות </w:t>
      </w:r>
      <w:bookmarkStart w:id="3851" w:name="_ETM_Q1_2673388"/>
      <w:bookmarkEnd w:id="3851"/>
      <w:r>
        <w:rPr>
          <w:rFonts w:hint="cs"/>
          <w:rtl/>
          <w:lang w:eastAsia="he-IL"/>
        </w:rPr>
        <w:t xml:space="preserve">של חוק היסוד, שפרשנות סבירה של חוק יסוד: כבוד האדם </w:t>
      </w:r>
      <w:bookmarkStart w:id="3852" w:name="_ETM_Q1_2681417"/>
      <w:bookmarkEnd w:id="3852"/>
      <w:r>
        <w:rPr>
          <w:rFonts w:hint="cs"/>
          <w:rtl/>
          <w:lang w:eastAsia="he-IL"/>
        </w:rPr>
        <w:t xml:space="preserve">וחרותו כוללת בתוכה את השוויון, אז ממילא אנחנו לא מבטלים את זה. אם אתה חושב כמוני, שכאשר </w:t>
      </w:r>
      <w:bookmarkStart w:id="3853" w:name="_ETM_Q1_2696761"/>
      <w:bookmarkEnd w:id="3853"/>
      <w:r>
        <w:rPr>
          <w:rFonts w:hint="cs"/>
          <w:rtl/>
          <w:lang w:eastAsia="he-IL"/>
        </w:rPr>
        <w:t xml:space="preserve">מתקיים דיון כאן בוועדה והשוויון עולה על השולחן ודנים בשאלה </w:t>
      </w:r>
      <w:bookmarkStart w:id="3854" w:name="_ETM_Q1_2699462"/>
      <w:bookmarkEnd w:id="3854"/>
      <w:r>
        <w:rPr>
          <w:rFonts w:hint="cs"/>
          <w:rtl/>
          <w:lang w:eastAsia="he-IL"/>
        </w:rPr>
        <w:t xml:space="preserve">האם לכלול את השוויון בחוק היסוד או לא, ומחליטים החלטה </w:t>
      </w:r>
      <w:bookmarkStart w:id="3855" w:name="_ETM_Q1_2703841"/>
      <w:bookmarkEnd w:id="3855"/>
      <w:r>
        <w:rPr>
          <w:rFonts w:hint="cs"/>
          <w:rtl/>
          <w:lang w:eastAsia="he-IL"/>
        </w:rPr>
        <w:t xml:space="preserve">מודעת ומושכלת לא לכלול את השוויון בחוק היסוד, ואז בא </w:t>
      </w:r>
      <w:bookmarkStart w:id="3856" w:name="_ETM_Q1_2706859"/>
      <w:bookmarkEnd w:id="3856"/>
      <w:r>
        <w:rPr>
          <w:rFonts w:hint="cs"/>
          <w:rtl/>
          <w:lang w:eastAsia="he-IL"/>
        </w:rPr>
        <w:t xml:space="preserve">בית המשפט העליון ואומר: למרות שאתם החלטתם לא לכלול את </w:t>
      </w:r>
      <w:bookmarkStart w:id="3857" w:name="_ETM_Q1_2714657"/>
      <w:bookmarkEnd w:id="3857"/>
      <w:r>
        <w:rPr>
          <w:rFonts w:hint="cs"/>
          <w:rtl/>
          <w:lang w:eastAsia="he-IL"/>
        </w:rPr>
        <w:t xml:space="preserve">השוויון בחוק היסוד אני בכל זאת אונס את הטקסט ומכניס </w:t>
      </w:r>
      <w:bookmarkStart w:id="3858" w:name="_ETM_Q1_2718415"/>
      <w:bookmarkEnd w:id="3858"/>
      <w:r>
        <w:rPr>
          <w:rFonts w:hint="cs"/>
          <w:rtl/>
          <w:lang w:eastAsia="he-IL"/>
        </w:rPr>
        <w:t xml:space="preserve">אליו את השוויון, אם אתה חושב שזו התנהלות דמוקרטית לגיטימית </w:t>
      </w:r>
      <w:bookmarkStart w:id="3859" w:name="_ETM_Q1_2724024"/>
      <w:bookmarkEnd w:id="3859"/>
      <w:r>
        <w:rPr>
          <w:rFonts w:hint="cs"/>
          <w:rtl/>
          <w:lang w:eastAsia="he-IL"/>
        </w:rPr>
        <w:t xml:space="preserve">שיש לה הצדקה במדינה דמוקרטית, אני אשמח לשמוע לזה הנמקה </w:t>
      </w:r>
      <w:bookmarkStart w:id="3860" w:name="_ETM_Q1_2724275"/>
      <w:bookmarkEnd w:id="3860"/>
      <w:r>
        <w:rPr>
          <w:rFonts w:hint="cs"/>
          <w:rtl/>
          <w:lang w:eastAsia="he-IL"/>
        </w:rPr>
        <w:t xml:space="preserve">או הסברה. כי אני למען האמת לא מבין את </w:t>
      </w:r>
      <w:bookmarkStart w:id="3861" w:name="_ETM_Q1_2724585"/>
      <w:bookmarkEnd w:id="3861"/>
      <w:r>
        <w:rPr>
          <w:rFonts w:hint="cs"/>
          <w:rtl/>
          <w:lang w:eastAsia="he-IL"/>
        </w:rPr>
        <w:t xml:space="preserve">זה. אבל אולי זו בעיה בהבנה שלי. </w:t>
      </w:r>
    </w:p>
    <w:p w:rsidR="00592C09" w:rsidRDefault="00592C09" w:rsidP="00592C09">
      <w:pPr>
        <w:rPr>
          <w:rtl/>
          <w:lang w:eastAsia="he-IL"/>
        </w:rPr>
      </w:pPr>
      <w:bookmarkStart w:id="3862" w:name="_ETM_Q1_2732395"/>
      <w:bookmarkStart w:id="3863" w:name="_ETM_Q1_2732504"/>
      <w:bookmarkEnd w:id="3862"/>
      <w:bookmarkEnd w:id="3863"/>
    </w:p>
    <w:p w:rsidR="00592C09" w:rsidRDefault="00592C09" w:rsidP="00592C09">
      <w:pPr>
        <w:pStyle w:val="a5"/>
        <w:keepNext/>
        <w:rPr>
          <w:rtl/>
        </w:rPr>
      </w:pPr>
      <w:bookmarkStart w:id="3864" w:name="ET_speaker_עמיר_פוקס_11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864"/>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יש הבדל </w:t>
      </w:r>
      <w:bookmarkStart w:id="3865" w:name="_ETM_Q1_2729515"/>
      <w:bookmarkEnd w:id="3865"/>
      <w:r>
        <w:rPr>
          <w:rFonts w:hint="cs"/>
          <w:rtl/>
          <w:lang w:eastAsia="he-IL"/>
        </w:rPr>
        <w:t xml:space="preserve">בין פרשנות סובייקטיבית של המחוקק לבין איך שמפרשים טקסט. </w:t>
      </w:r>
      <w:bookmarkStart w:id="3866" w:name="_ETM_Q1_2732127"/>
      <w:bookmarkEnd w:id="3866"/>
      <w:r>
        <w:rPr>
          <w:rFonts w:hint="cs"/>
          <w:rtl/>
          <w:lang w:eastAsia="he-IL"/>
        </w:rPr>
        <w:t xml:space="preserve">לא רק אצלנו המציאו את העניין הזה שיש </w:t>
      </w:r>
      <w:bookmarkStart w:id="3867" w:name="_ETM_Q1_2736776"/>
      <w:bookmarkEnd w:id="3867"/>
      <w:r>
        <w:rPr>
          <w:rFonts w:hint="cs"/>
          <w:rtl/>
          <w:lang w:eastAsia="he-IL"/>
        </w:rPr>
        <w:t xml:space="preserve">עקרונות יסוד שלאורם מפרשים טקסטים. </w:t>
      </w:r>
    </w:p>
    <w:p w:rsidR="00592C09" w:rsidRDefault="00592C09" w:rsidP="00592C09">
      <w:pPr>
        <w:rPr>
          <w:rtl/>
          <w:lang w:eastAsia="he-IL"/>
        </w:rPr>
      </w:pPr>
      <w:bookmarkStart w:id="3868" w:name="_ETM_Q1_2738249"/>
      <w:bookmarkStart w:id="3869" w:name="_ETM_Q1_2738338"/>
      <w:bookmarkEnd w:id="3868"/>
      <w:bookmarkEnd w:id="3869"/>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870" w:name="_ETM_Q1_2740329"/>
      <w:bookmarkEnd w:id="3870"/>
      <w:r>
        <w:rPr>
          <w:rFonts w:hint="cs"/>
          <w:rtl/>
          <w:lang w:eastAsia="he-IL"/>
        </w:rPr>
        <w:t xml:space="preserve">אז אני אשאל אותך </w:t>
      </w:r>
      <w:bookmarkStart w:id="3871" w:name="_ETM_Q1_2739714"/>
      <w:bookmarkEnd w:id="3871"/>
      <w:r>
        <w:rPr>
          <w:rFonts w:hint="cs"/>
          <w:rtl/>
          <w:lang w:eastAsia="he-IL"/>
        </w:rPr>
        <w:t xml:space="preserve">שאלה, מה מפריע לך. כי אני כותב פה בחוק היסוד שמותר להם רק מה שמפורש בחוק היסוד. זו פרשנות שלי, פה בוועדה זה יהיה סובייקטיבי לשיטתך או </w:t>
      </w:r>
      <w:bookmarkStart w:id="3872" w:name="_ETM_Q1_2755687"/>
      <w:bookmarkEnd w:id="3872"/>
      <w:r>
        <w:rPr>
          <w:rFonts w:hint="cs"/>
          <w:rtl/>
          <w:lang w:eastAsia="he-IL"/>
        </w:rPr>
        <w:t xml:space="preserve">לשיטת ברק. והם, למרות שאני אכתוב פה שהם יכולים </w:t>
      </w:r>
      <w:bookmarkStart w:id="3873" w:name="_ETM_Q1_2762545"/>
      <w:bookmarkEnd w:id="3873"/>
      <w:r>
        <w:rPr>
          <w:rFonts w:hint="cs"/>
          <w:rtl/>
          <w:lang w:eastAsia="he-IL"/>
        </w:rPr>
        <w:t xml:space="preserve">לפסול רק מכוח חוק היסוד, הם יבואו ויגידו: אנחנו יכולים </w:t>
      </w:r>
      <w:bookmarkStart w:id="3874" w:name="_ETM_Q1_2764464"/>
      <w:bookmarkEnd w:id="3874"/>
      <w:r>
        <w:rPr>
          <w:rFonts w:hint="cs"/>
          <w:rtl/>
          <w:lang w:eastAsia="he-IL"/>
        </w:rPr>
        <w:t xml:space="preserve">לפסול גם לא מכוח חוק היסוד, כי זו הפרשנות האובייקטיבית </w:t>
      </w:r>
      <w:bookmarkStart w:id="3875" w:name="_ETM_Q1_2770148"/>
      <w:bookmarkEnd w:id="3875"/>
      <w:r>
        <w:rPr>
          <w:rFonts w:hint="cs"/>
          <w:rtl/>
          <w:lang w:eastAsia="he-IL"/>
        </w:rPr>
        <w:t xml:space="preserve">של מה שהם רוצים. אז אני כאן אומר לפרוטוקול, שיש בית משפט שעשה את זה בנוגע </w:t>
      </w:r>
      <w:bookmarkStart w:id="3876" w:name="_ETM_Q1_2771170"/>
      <w:bookmarkEnd w:id="3876"/>
      <w:r>
        <w:rPr>
          <w:rFonts w:hint="cs"/>
          <w:rtl/>
          <w:lang w:eastAsia="he-IL"/>
        </w:rPr>
        <w:t xml:space="preserve">לשוויון בכבוד האדם וחרותו, עשה מעשה נבלה בהחלט, כי הוא </w:t>
      </w:r>
      <w:bookmarkStart w:id="3877" w:name="_ETM_Q1_2778171"/>
      <w:bookmarkEnd w:id="3877"/>
      <w:r>
        <w:rPr>
          <w:rFonts w:hint="cs"/>
          <w:rtl/>
          <w:lang w:eastAsia="he-IL"/>
        </w:rPr>
        <w:t xml:space="preserve">פעל בניגוד למנדט שניתן לו על ידי העם גם לשיטתו. </w:t>
      </w:r>
      <w:bookmarkStart w:id="3878" w:name="_ETM_Q1_2783270"/>
      <w:bookmarkEnd w:id="3878"/>
      <w:r>
        <w:rPr>
          <w:rFonts w:hint="cs"/>
          <w:rtl/>
          <w:lang w:eastAsia="he-IL"/>
        </w:rPr>
        <w:t xml:space="preserve">הוא עושה את אותו דבר גם בנוגע לביטול חוקי יסוד, אז זה לא זה. </w:t>
      </w:r>
    </w:p>
    <w:p w:rsidR="00592C09" w:rsidRDefault="00592C09" w:rsidP="00592C09">
      <w:pPr>
        <w:rPr>
          <w:rtl/>
          <w:lang w:eastAsia="he-IL"/>
        </w:rPr>
      </w:pPr>
      <w:bookmarkStart w:id="3879" w:name="_ETM_Q1_2782104"/>
      <w:bookmarkStart w:id="3880" w:name="_ETM_Q1_2782221"/>
      <w:bookmarkStart w:id="3881" w:name="_ETM_Q1_2783271"/>
      <w:bookmarkEnd w:id="3879"/>
      <w:bookmarkEnd w:id="3880"/>
      <w:bookmarkEnd w:id="3881"/>
    </w:p>
    <w:p w:rsidR="00592C09" w:rsidRDefault="00592C09" w:rsidP="00592C09">
      <w:pPr>
        <w:pStyle w:val="a5"/>
        <w:keepNext/>
        <w:rPr>
          <w:rtl/>
        </w:rPr>
      </w:pPr>
      <w:bookmarkStart w:id="3882" w:name="ET_speaker_עמיר_פוקס_11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882"/>
    </w:p>
    <w:p w:rsidR="00592C09" w:rsidRDefault="00592C09" w:rsidP="00592C09">
      <w:pPr>
        <w:pStyle w:val="KeepWithNext"/>
        <w:rPr>
          <w:rtl/>
          <w:lang w:eastAsia="he-IL"/>
        </w:rPr>
      </w:pPr>
    </w:p>
    <w:p w:rsidR="00592C09" w:rsidRDefault="00592C09" w:rsidP="00592C09">
      <w:pPr>
        <w:rPr>
          <w:rtl/>
          <w:lang w:eastAsia="he-IL"/>
        </w:rPr>
      </w:pPr>
      <w:bookmarkStart w:id="3883" w:name="_ETM_Q1_2784040"/>
      <w:bookmarkStart w:id="3884" w:name="_ETM_Q1_2784131"/>
      <w:bookmarkEnd w:id="3883"/>
      <w:bookmarkEnd w:id="3884"/>
      <w:r>
        <w:rPr>
          <w:rFonts w:hint="cs"/>
          <w:rtl/>
          <w:lang w:eastAsia="he-IL"/>
        </w:rPr>
        <w:t xml:space="preserve">כשמשפילים מישהו ומפלים אותו, זה </w:t>
      </w:r>
      <w:bookmarkStart w:id="3885" w:name="_ETM_Q1_2787891"/>
      <w:bookmarkEnd w:id="3885"/>
      <w:r>
        <w:rPr>
          <w:rFonts w:hint="cs"/>
          <w:rtl/>
          <w:lang w:eastAsia="he-IL"/>
        </w:rPr>
        <w:t xml:space="preserve">פוגע בכבודו. </w:t>
      </w:r>
    </w:p>
    <w:p w:rsidR="00592C09" w:rsidRDefault="00592C09" w:rsidP="00592C09">
      <w:pPr>
        <w:rPr>
          <w:rtl/>
          <w:lang w:eastAsia="he-IL"/>
        </w:rPr>
      </w:pPr>
    </w:p>
    <w:p w:rsidR="00592C09" w:rsidRDefault="00592C09" w:rsidP="00592C09">
      <w:pPr>
        <w:pStyle w:val="af8"/>
        <w:keepNext/>
        <w:rPr>
          <w:rtl/>
        </w:rPr>
      </w:pPr>
      <w:bookmarkStart w:id="3886" w:name="ET_yor_6157_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8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כאשר בית המשפט העליון חושב שמפלים </w:t>
      </w:r>
      <w:bookmarkStart w:id="3887" w:name="_ETM_Q1_2789063"/>
      <w:bookmarkEnd w:id="3887"/>
      <w:r>
        <w:rPr>
          <w:rFonts w:hint="cs"/>
          <w:rtl/>
          <w:lang w:eastAsia="he-IL"/>
        </w:rPr>
        <w:t xml:space="preserve">מישהו, לא כאשר מפלים מישהו. הפליה, אם </w:t>
      </w:r>
      <w:bookmarkStart w:id="3888" w:name="_ETM_Q1_2796314"/>
      <w:bookmarkEnd w:id="3888"/>
      <w:r>
        <w:rPr>
          <w:rFonts w:hint="cs"/>
          <w:rtl/>
          <w:lang w:eastAsia="he-IL"/>
        </w:rPr>
        <w:t xml:space="preserve">בית המשפט העליון מתיר אותה, היא לא בעייתית. רק אם </w:t>
      </w:r>
      <w:bookmarkStart w:id="3889" w:name="_ETM_Q1_2794782"/>
      <w:bookmarkEnd w:id="3889"/>
      <w:r>
        <w:rPr>
          <w:rFonts w:hint="cs"/>
          <w:rtl/>
          <w:lang w:eastAsia="he-IL"/>
        </w:rPr>
        <w:t xml:space="preserve">בית המשפט העליון חושב שהיא מוגזמת היא בעייתית. הרי </w:t>
      </w:r>
      <w:bookmarkStart w:id="3890" w:name="_ETM_Q1_2799924"/>
      <w:bookmarkEnd w:id="3890"/>
      <w:r>
        <w:rPr>
          <w:rFonts w:hint="cs"/>
          <w:rtl/>
          <w:lang w:eastAsia="he-IL"/>
        </w:rPr>
        <w:t xml:space="preserve">זו המשמעות של בית המשפט כשהוא מחליט שהפגיעה פה נעשתה </w:t>
      </w:r>
      <w:bookmarkStart w:id="3891" w:name="_ETM_Q1_2804824"/>
      <w:bookmarkEnd w:id="3891"/>
      <w:r>
        <w:rPr>
          <w:rFonts w:hint="cs"/>
          <w:rtl/>
          <w:lang w:eastAsia="he-IL"/>
        </w:rPr>
        <w:t xml:space="preserve">בתכלית ראויה או למידה שאינה עולה על הנדרש. אז </w:t>
      </w:r>
      <w:bookmarkStart w:id="3892" w:name="_ETM_Q1_2804521"/>
      <w:bookmarkEnd w:id="3892"/>
      <w:r>
        <w:rPr>
          <w:rFonts w:hint="cs"/>
          <w:rtl/>
          <w:lang w:eastAsia="he-IL"/>
        </w:rPr>
        <w:t xml:space="preserve">אין לנו דיון פה על השאלה מהי פגיעה בזכויות </w:t>
      </w:r>
      <w:bookmarkStart w:id="3893" w:name="_ETM_Q1_2811321"/>
      <w:bookmarkEnd w:id="3893"/>
      <w:r>
        <w:rPr>
          <w:rFonts w:hint="cs"/>
          <w:rtl/>
          <w:lang w:eastAsia="he-IL"/>
        </w:rPr>
        <w:t xml:space="preserve">ומהי איננה פגיעה בזכויות. יש לנו פה דיון על השאלה </w:t>
      </w:r>
      <w:bookmarkStart w:id="3894" w:name="_ETM_Q1_2817155"/>
      <w:bookmarkEnd w:id="3894"/>
      <w:r>
        <w:rPr>
          <w:rFonts w:hint="cs"/>
          <w:rtl/>
          <w:lang w:eastAsia="he-IL"/>
        </w:rPr>
        <w:t xml:space="preserve">מי האדון, מי הריבון ומי זה שקובע מה מידתי, </w:t>
      </w:r>
      <w:bookmarkStart w:id="3895" w:name="_ETM_Q1_2823167"/>
      <w:bookmarkEnd w:id="3895"/>
      <w:r>
        <w:rPr>
          <w:rFonts w:hint="cs"/>
          <w:rtl/>
          <w:lang w:eastAsia="he-IL"/>
        </w:rPr>
        <w:t xml:space="preserve">מה סביר ועל מה יש ביקורת שיפוטית. ומחשבה של </w:t>
      </w:r>
      <w:bookmarkStart w:id="3896" w:name="_ETM_Q1_2823700"/>
      <w:bookmarkEnd w:id="3896"/>
      <w:r>
        <w:rPr>
          <w:rFonts w:hint="cs"/>
          <w:rtl/>
          <w:lang w:eastAsia="he-IL"/>
        </w:rPr>
        <w:t xml:space="preserve">בית המשפט שגם אם אני אומר לו במפורש שנושא מסוים </w:t>
      </w:r>
      <w:bookmarkStart w:id="3897" w:name="_ETM_Q1_2825456"/>
      <w:bookmarkEnd w:id="3897"/>
      <w:r>
        <w:rPr>
          <w:rFonts w:hint="cs"/>
          <w:rtl/>
          <w:lang w:eastAsia="he-IL"/>
        </w:rPr>
        <w:t xml:space="preserve">לא יהיה בתחום ביקורתו והוא יחליט בכל זאת שזה כן </w:t>
      </w:r>
      <w:bookmarkStart w:id="3898" w:name="_ETM_Q1_2831173"/>
      <w:bookmarkEnd w:id="3898"/>
      <w:r>
        <w:rPr>
          <w:rFonts w:hint="cs"/>
          <w:rtl/>
          <w:lang w:eastAsia="he-IL"/>
        </w:rPr>
        <w:t xml:space="preserve">יהיה בתחום ביקורתו, זו גניבת סמכויות פשוטה ועם זה אין לי דרך להתמודד. כי אם אני כותב </w:t>
      </w:r>
      <w:bookmarkStart w:id="3899" w:name="_ETM_Q1_2836308"/>
      <w:bookmarkEnd w:id="3899"/>
      <w:r>
        <w:rPr>
          <w:rFonts w:hint="cs"/>
          <w:rtl/>
          <w:lang w:eastAsia="he-IL"/>
        </w:rPr>
        <w:t xml:space="preserve">בחוק היסוד בצורה ברורה ומוציא את השוויון, שזה מה שהוועדה </w:t>
      </w:r>
      <w:bookmarkStart w:id="3900" w:name="_ETM_Q1_2840153"/>
      <w:bookmarkEnd w:id="3900"/>
      <w:r>
        <w:rPr>
          <w:rFonts w:hint="cs"/>
          <w:rtl/>
          <w:lang w:eastAsia="he-IL"/>
        </w:rPr>
        <w:t xml:space="preserve">הזאת. עשתה, ובית המשפט יכניס אותו בכל זאת ובעיניך זה </w:t>
      </w:r>
      <w:bookmarkStart w:id="3901" w:name="_ETM_Q1_2844373"/>
      <w:bookmarkEnd w:id="3901"/>
      <w:r>
        <w:rPr>
          <w:rFonts w:hint="cs"/>
          <w:rtl/>
          <w:lang w:eastAsia="he-IL"/>
        </w:rPr>
        <w:t xml:space="preserve">לגיטימי, אז יש לי בעיה קודמת בהרבה לשאלה מה </w:t>
      </w:r>
      <w:bookmarkStart w:id="3902" w:name="_ETM_Q1_2850057"/>
      <w:bookmarkEnd w:id="3902"/>
      <w:r>
        <w:rPr>
          <w:rFonts w:hint="cs"/>
          <w:rtl/>
          <w:lang w:eastAsia="he-IL"/>
        </w:rPr>
        <w:t xml:space="preserve">אני מכניס לחוק היסוד, כי כל הדיון פה מיותר. </w:t>
      </w:r>
      <w:bookmarkStart w:id="3903" w:name="_ETM_Q1_2853278"/>
      <w:bookmarkEnd w:id="3903"/>
      <w:r>
        <w:rPr>
          <w:rFonts w:hint="cs"/>
          <w:rtl/>
          <w:lang w:eastAsia="he-IL"/>
        </w:rPr>
        <w:t xml:space="preserve">חבל על הזמן, יש פה הרבה אנשים, יש פה קלדנים, </w:t>
      </w:r>
      <w:bookmarkStart w:id="3904" w:name="_ETM_Q1_2852804"/>
      <w:bookmarkEnd w:id="3904"/>
      <w:r>
        <w:rPr>
          <w:rFonts w:hint="cs"/>
          <w:rtl/>
          <w:lang w:eastAsia="he-IL"/>
        </w:rPr>
        <w:t xml:space="preserve">יש פה אורחים מכובדים, כל הדיון פה הוא מיותר כי </w:t>
      </w:r>
      <w:bookmarkStart w:id="3905" w:name="_ETM_Q1_2857230"/>
      <w:bookmarkEnd w:id="3905"/>
      <w:r>
        <w:rPr>
          <w:rFonts w:hint="cs"/>
          <w:rtl/>
          <w:lang w:eastAsia="he-IL"/>
        </w:rPr>
        <w:t xml:space="preserve">אנחנו נכתוב שבית המשפט לא יכול לעשות משהו, ובית המשפט בפרשנות אובייקטיבית יחליט שהוא כן יכול לעשות את זה </w:t>
      </w:r>
      <w:bookmarkStart w:id="3906" w:name="_ETM_Q1_2865079"/>
      <w:bookmarkEnd w:id="3906"/>
      <w:r>
        <w:rPr>
          <w:rFonts w:hint="cs"/>
          <w:rtl/>
          <w:lang w:eastAsia="he-IL"/>
        </w:rPr>
        <w:t xml:space="preserve">בניגוד מוחלט לכוונתנו. אז בשביל מה אנחנו מדברים פה? אני אשמח לתשובה על הדבר הזה לשיטתך. </w:t>
      </w:r>
    </w:p>
    <w:p w:rsidR="00592C09" w:rsidRDefault="00592C09" w:rsidP="00592C09">
      <w:pPr>
        <w:rPr>
          <w:rtl/>
          <w:lang w:eastAsia="he-IL"/>
        </w:rPr>
      </w:pPr>
    </w:p>
    <w:p w:rsidR="00592C09" w:rsidRDefault="00592C09" w:rsidP="00592C09">
      <w:pPr>
        <w:pStyle w:val="a5"/>
        <w:keepNext/>
        <w:rPr>
          <w:rtl/>
        </w:rPr>
      </w:pPr>
      <w:bookmarkStart w:id="3907" w:name="ET_speaker_עמיר_פוקס_11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90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אבל אתה לא נותן לי להגיד את מה שבאתי לומר. </w:t>
      </w:r>
    </w:p>
    <w:p w:rsidR="00592C09" w:rsidRDefault="00592C09" w:rsidP="00592C09">
      <w:pPr>
        <w:rPr>
          <w:rtl/>
          <w:lang w:eastAsia="he-IL"/>
        </w:rPr>
      </w:pPr>
      <w:bookmarkStart w:id="3908" w:name="_ETM_Q1_2875947"/>
      <w:bookmarkStart w:id="3909" w:name="_ETM_Q1_2876064"/>
      <w:bookmarkEnd w:id="3908"/>
      <w:bookmarkEnd w:id="3909"/>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אתה החלטת </w:t>
      </w:r>
      <w:bookmarkStart w:id="3910" w:name="_ETM_Q1_2872389"/>
      <w:bookmarkEnd w:id="3910"/>
      <w:r>
        <w:rPr>
          <w:rFonts w:hint="cs"/>
          <w:rtl/>
          <w:lang w:eastAsia="he-IL"/>
        </w:rPr>
        <w:t xml:space="preserve">שאתה רוצה לעשות הערת אגב על זה, אז התייחסתי </w:t>
      </w:r>
      <w:bookmarkStart w:id="3911" w:name="_ETM_Q1_2874758"/>
      <w:bookmarkEnd w:id="3911"/>
      <w:r>
        <w:rPr>
          <w:rFonts w:hint="cs"/>
          <w:rtl/>
          <w:lang w:eastAsia="he-IL"/>
        </w:rPr>
        <w:t xml:space="preserve">להערת האגב שלך. </w:t>
      </w:r>
    </w:p>
    <w:p w:rsidR="00592C09" w:rsidRDefault="00592C09" w:rsidP="00592C09">
      <w:pPr>
        <w:rPr>
          <w:rtl/>
          <w:lang w:eastAsia="he-IL"/>
        </w:rPr>
      </w:pPr>
    </w:p>
    <w:p w:rsidR="00592C09" w:rsidRDefault="00592C09" w:rsidP="00592C09">
      <w:pPr>
        <w:pStyle w:val="a5"/>
        <w:keepNext/>
        <w:rPr>
          <w:rtl/>
        </w:rPr>
      </w:pPr>
      <w:bookmarkStart w:id="3912" w:name="ET_speaker_עמיר_פוקס_11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91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אני התייחסתי לנוסח, כי אני רוצה </w:t>
      </w:r>
      <w:bookmarkStart w:id="3913" w:name="_ETM_Q1_2879834"/>
      <w:bookmarkEnd w:id="3913"/>
      <w:r>
        <w:rPr>
          <w:rFonts w:hint="cs"/>
          <w:rtl/>
          <w:lang w:eastAsia="he-IL"/>
        </w:rPr>
        <w:t xml:space="preserve">לדבר על עניין של פסילת חוקים ואני אומר שיהיה על השולחן שאתם לפחות מנסים – אתה אומר שאולי לא תצליחו, אני חושב שכן תצליחו, בעיקר אם תחליפו את השופטים – </w:t>
      </w:r>
      <w:bookmarkStart w:id="3914" w:name="_ETM_Q1_2889927"/>
      <w:bookmarkEnd w:id="3914"/>
      <w:r>
        <w:rPr>
          <w:rFonts w:hint="cs"/>
          <w:rtl/>
          <w:lang w:eastAsia="he-IL"/>
        </w:rPr>
        <w:t xml:space="preserve">להוציא את הביקורת השיפוטית בהקשר לזכות לשוויון והזכות לחופש </w:t>
      </w:r>
      <w:bookmarkStart w:id="3915" w:name="_ETM_Q1_2894486"/>
      <w:bookmarkEnd w:id="3915"/>
      <w:r>
        <w:rPr>
          <w:rFonts w:hint="cs"/>
          <w:rtl/>
          <w:lang w:eastAsia="he-IL"/>
        </w:rPr>
        <w:t xml:space="preserve">ביטוי והזכות לחופש דת וחופש מדת וזכויות חברתיות, שזה יהיה על השולחן. </w:t>
      </w:r>
    </w:p>
    <w:p w:rsidR="00592C09" w:rsidRDefault="00592C09" w:rsidP="00592C09">
      <w:pPr>
        <w:rPr>
          <w:rtl/>
          <w:lang w:eastAsia="he-IL"/>
        </w:rPr>
      </w:pPr>
      <w:bookmarkStart w:id="3916" w:name="_ETM_Q1_2897185"/>
      <w:bookmarkStart w:id="3917" w:name="_ETM_Q1_2897237"/>
      <w:bookmarkEnd w:id="3916"/>
      <w:bookmarkEnd w:id="3917"/>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918" w:name="_ETM_Q1_2900137"/>
      <w:bookmarkEnd w:id="3918"/>
      <w:r>
        <w:rPr>
          <w:rFonts w:hint="cs"/>
          <w:rtl/>
          <w:lang w:eastAsia="he-IL"/>
        </w:rPr>
        <w:t>אז אני אומר שיהיה על השולחן שאתה חושב שלגיטימי שבית משפט יתעלם</w:t>
      </w:r>
      <w:bookmarkStart w:id="3919" w:name="_ETM_Q1_2902089"/>
      <w:bookmarkEnd w:id="3919"/>
      <w:r>
        <w:rPr>
          <w:rFonts w:hint="cs"/>
          <w:rtl/>
          <w:lang w:eastAsia="he-IL"/>
        </w:rPr>
        <w:t xml:space="preserve"> לחלוטין מדבר המחוקק. כל זמן ששני הדברים האלה מונחים על השולחן, בוא נמשיך. </w:t>
      </w:r>
    </w:p>
    <w:p w:rsidR="00592C09" w:rsidRDefault="00592C09" w:rsidP="00592C09">
      <w:pPr>
        <w:rPr>
          <w:rtl/>
          <w:lang w:eastAsia="he-IL"/>
        </w:rPr>
      </w:pPr>
    </w:p>
    <w:p w:rsidR="00592C09" w:rsidRDefault="00592C09" w:rsidP="00592C09">
      <w:pPr>
        <w:pStyle w:val="a5"/>
        <w:keepNext/>
        <w:rPr>
          <w:rtl/>
        </w:rPr>
      </w:pPr>
      <w:bookmarkStart w:id="3920" w:name="ET_speaker_עמיר_פוקס_11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92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בוודאי שאני חושב שהפרשנות שבית המש</w:t>
      </w:r>
      <w:bookmarkStart w:id="3921" w:name="_ETM_Q1_2905821"/>
      <w:bookmarkEnd w:id="3921"/>
      <w:r>
        <w:rPr>
          <w:rFonts w:hint="cs"/>
          <w:rtl/>
          <w:lang w:eastAsia="he-IL"/>
        </w:rPr>
        <w:t xml:space="preserve">פט עשה היא לגיטימית. ואגב, כשאני ישבתי בכל הדיונים </w:t>
      </w:r>
      <w:bookmarkStart w:id="3922" w:name="_ETM_Q1_2911140"/>
      <w:bookmarkEnd w:id="3922"/>
      <w:r>
        <w:rPr>
          <w:rFonts w:hint="cs"/>
          <w:rtl/>
          <w:lang w:eastAsia="he-IL"/>
        </w:rPr>
        <w:t>סביב חוק הלאום היה נדמה לי שגם התומכים בחוק הלאום</w:t>
      </w:r>
      <w:bookmarkStart w:id="3923" w:name="_ETM_Q1_2915277"/>
      <w:bookmarkEnd w:id="3923"/>
      <w:r>
        <w:rPr>
          <w:rFonts w:hint="cs"/>
          <w:rtl/>
          <w:lang w:eastAsia="he-IL"/>
        </w:rPr>
        <w:t xml:space="preserve"> חשבו שהיא לגיטימית, משום שכולם צידדו ואמרו: לא צריך לכתוב פה את השוויון, בית המשפט כבר פירש את השוויון בכבוד האדם. אז עכשיו פתאום זה הפך להיות לא </w:t>
      </w:r>
      <w:bookmarkStart w:id="3924" w:name="_ETM_Q1_2922548"/>
      <w:bookmarkEnd w:id="3924"/>
      <w:r>
        <w:rPr>
          <w:rFonts w:hint="cs"/>
          <w:rtl/>
          <w:lang w:eastAsia="he-IL"/>
        </w:rPr>
        <w:t>לגיטימי, וגם אנחנו יכולים לבטל את זה. זאת אומרת, חוק</w:t>
      </w:r>
      <w:bookmarkStart w:id="3925" w:name="_ETM_Q1_2926718"/>
      <w:bookmarkEnd w:id="3925"/>
      <w:r>
        <w:rPr>
          <w:rFonts w:hint="cs"/>
          <w:rtl/>
          <w:lang w:eastAsia="he-IL"/>
        </w:rPr>
        <w:t xml:space="preserve"> הלאום היה בסדר כשידענו שיש לנו כבוד האדם והשוויון </w:t>
      </w:r>
      <w:bookmarkStart w:id="3926" w:name="_ETM_Q1_2931213"/>
      <w:bookmarkEnd w:id="3926"/>
      <w:r>
        <w:rPr>
          <w:rFonts w:hint="cs"/>
          <w:rtl/>
          <w:lang w:eastAsia="he-IL"/>
        </w:rPr>
        <w:t xml:space="preserve">שם הוא כתוב. </w:t>
      </w:r>
    </w:p>
    <w:p w:rsidR="00592C09" w:rsidRDefault="00592C09" w:rsidP="00592C09">
      <w:pPr>
        <w:rPr>
          <w:rtl/>
          <w:lang w:eastAsia="he-IL"/>
        </w:rPr>
      </w:pPr>
      <w:bookmarkStart w:id="3927" w:name="_ETM_Q1_2933263"/>
      <w:bookmarkStart w:id="3928" w:name="_ETM_Q1_2933319"/>
      <w:bookmarkEnd w:id="3927"/>
      <w:bookmarkEnd w:id="3928"/>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בתור מי שישב בכל דיוני הוועדה, ממש לא. </w:t>
      </w:r>
      <w:bookmarkStart w:id="3929" w:name="_ETM_Q1_2938777"/>
      <w:bookmarkEnd w:id="3929"/>
    </w:p>
    <w:p w:rsidR="00592C09" w:rsidRDefault="00592C09" w:rsidP="00592C09">
      <w:pPr>
        <w:rPr>
          <w:rtl/>
          <w:lang w:eastAsia="he-IL"/>
        </w:rPr>
      </w:pPr>
      <w:bookmarkStart w:id="3930" w:name="_ETM_Q1_2938828"/>
      <w:bookmarkEnd w:id="3930"/>
    </w:p>
    <w:p w:rsidR="00592C09" w:rsidRDefault="00592C09" w:rsidP="00592C09">
      <w:pPr>
        <w:pStyle w:val="a5"/>
        <w:keepNext/>
        <w:rPr>
          <w:rtl/>
        </w:rPr>
      </w:pPr>
      <w:bookmarkStart w:id="3931" w:name="ET_speaker_גור_בליי_1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3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פה אני חייב לדייק, כי גם אני ישבתי, </w:t>
      </w:r>
      <w:bookmarkStart w:id="3932" w:name="_ETM_Q1_2939934"/>
      <w:bookmarkEnd w:id="3932"/>
      <w:r>
        <w:rPr>
          <w:rFonts w:hint="cs"/>
          <w:rtl/>
          <w:lang w:eastAsia="he-IL"/>
        </w:rPr>
        <w:t xml:space="preserve">כולל פרופ' בקשי ואחרים חזרו והדגישו שהפרשנות של בית המשפט </w:t>
      </w:r>
      <w:bookmarkStart w:id="3933" w:name="_ETM_Q1_2943302"/>
      <w:bookmarkEnd w:id="3933"/>
      <w:r>
        <w:rPr>
          <w:rFonts w:hint="cs"/>
          <w:rtl/>
          <w:lang w:eastAsia="he-IL"/>
        </w:rPr>
        <w:t xml:space="preserve">שכבוד האדם כולל את השוויון היא מבחינתם אחת מהנחות המוצא שמאפשרות לחוקק את חוק הלאום. </w:t>
      </w:r>
    </w:p>
    <w:p w:rsidR="00592C09" w:rsidRDefault="00592C09" w:rsidP="00592C09">
      <w:pPr>
        <w:rPr>
          <w:rtl/>
          <w:lang w:eastAsia="he-IL"/>
        </w:rPr>
      </w:pPr>
      <w:bookmarkStart w:id="3934" w:name="_ETM_Q1_2952693"/>
      <w:bookmarkStart w:id="3935" w:name="_ETM_Q1_2952758"/>
      <w:bookmarkEnd w:id="3934"/>
      <w:bookmarkEnd w:id="3935"/>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936" w:name="_ETM_Q1_2953954"/>
      <w:bookmarkEnd w:id="3936"/>
      <w:r>
        <w:rPr>
          <w:rFonts w:hint="cs"/>
          <w:rtl/>
          <w:lang w:eastAsia="he-IL"/>
        </w:rPr>
        <w:t>גור, גם אני נכחתי שם</w:t>
      </w:r>
      <w:bookmarkStart w:id="3937" w:name="_ETM_Q1_2953224"/>
      <w:bookmarkEnd w:id="3937"/>
      <w:r>
        <w:rPr>
          <w:rFonts w:hint="cs"/>
          <w:rtl/>
          <w:lang w:eastAsia="he-IL"/>
        </w:rPr>
        <w:t xml:space="preserve"> והדברים נאמרו. </w:t>
      </w:r>
    </w:p>
    <w:p w:rsidR="00592C09" w:rsidRDefault="00592C09" w:rsidP="00592C09">
      <w:pPr>
        <w:rPr>
          <w:rtl/>
          <w:lang w:eastAsia="he-IL"/>
        </w:rPr>
      </w:pPr>
    </w:p>
    <w:p w:rsidR="00592C09" w:rsidRDefault="00592C09" w:rsidP="00592C09">
      <w:pPr>
        <w:pStyle w:val="a5"/>
        <w:keepNext/>
        <w:rPr>
          <w:rtl/>
        </w:rPr>
      </w:pPr>
      <w:bookmarkStart w:id="3938" w:name="ET_speaker_עמיר_פוקס_12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93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אתה לא אמרת אותם, אבל אחרים אמרו. </w:t>
      </w:r>
      <w:bookmarkStart w:id="3939" w:name="_ETM_Q1_2958371"/>
      <w:bookmarkEnd w:id="3939"/>
    </w:p>
    <w:p w:rsidR="00592C09" w:rsidRDefault="00592C09" w:rsidP="00592C09">
      <w:pPr>
        <w:rPr>
          <w:rtl/>
          <w:lang w:eastAsia="he-IL"/>
        </w:rPr>
      </w:pPr>
      <w:bookmarkStart w:id="3940" w:name="_ETM_Q1_2958424"/>
      <w:bookmarkEnd w:id="3940"/>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941" w:name="_ETM_Q1_2960410"/>
      <w:bookmarkEnd w:id="3941"/>
      <w:r>
        <w:rPr>
          <w:rFonts w:hint="cs"/>
          <w:rtl/>
          <w:lang w:eastAsia="he-IL"/>
        </w:rPr>
        <w:t xml:space="preserve">הדברים </w:t>
      </w:r>
      <w:bookmarkStart w:id="3942" w:name="_ETM_Q1_2959699"/>
      <w:bookmarkEnd w:id="3942"/>
      <w:r>
        <w:rPr>
          <w:rFonts w:hint="cs"/>
          <w:rtl/>
          <w:lang w:eastAsia="he-IL"/>
        </w:rPr>
        <w:t xml:space="preserve">נאמרו בוועדה, גם אני נכחתי שם, וכל אחד מהאנשים </w:t>
      </w:r>
      <w:bookmarkStart w:id="3943" w:name="_ETM_Q1_2963586"/>
      <w:bookmarkEnd w:id="3943"/>
      <w:r>
        <w:rPr>
          <w:rFonts w:hint="cs"/>
          <w:rtl/>
          <w:lang w:eastAsia="he-IL"/>
        </w:rPr>
        <w:t xml:space="preserve">האלה אמרו שהמעשה של בית המשפט כשהוא עשה את </w:t>
      </w:r>
      <w:bookmarkStart w:id="3944" w:name="_ETM_Q1_2964653"/>
      <w:bookmarkEnd w:id="3944"/>
      <w:r>
        <w:rPr>
          <w:rFonts w:hint="cs"/>
          <w:rtl/>
          <w:lang w:eastAsia="he-IL"/>
        </w:rPr>
        <w:t xml:space="preserve">זה היה לא לגיטימי, אבל מכירים בעובדה שהוא </w:t>
      </w:r>
      <w:bookmarkStart w:id="3945" w:name="_ETM_Q1_2968926"/>
      <w:bookmarkEnd w:id="3945"/>
      <w:r>
        <w:rPr>
          <w:rFonts w:hint="cs"/>
          <w:rtl/>
          <w:lang w:eastAsia="he-IL"/>
        </w:rPr>
        <w:t>עשה את זה. הם לא אמרו שזה לגיטימי והם לא</w:t>
      </w:r>
      <w:bookmarkStart w:id="3946" w:name="_ETM_Q1_2970752"/>
      <w:bookmarkEnd w:id="3946"/>
      <w:r>
        <w:rPr>
          <w:rFonts w:hint="cs"/>
          <w:rtl/>
          <w:lang w:eastAsia="he-IL"/>
        </w:rPr>
        <w:t xml:space="preserve"> אמרו שזה הדבר הנכון. </w:t>
      </w:r>
      <w:bookmarkStart w:id="3947" w:name="_ETM_Q1_2974092"/>
      <w:bookmarkEnd w:id="3947"/>
    </w:p>
    <w:p w:rsidR="00592C09" w:rsidRDefault="00592C09" w:rsidP="00592C09">
      <w:pPr>
        <w:rPr>
          <w:rtl/>
          <w:lang w:eastAsia="he-IL"/>
        </w:rPr>
      </w:pPr>
      <w:bookmarkStart w:id="3948" w:name="_ETM_Q1_2974154"/>
      <w:bookmarkEnd w:id="3948"/>
    </w:p>
    <w:p w:rsidR="00592C09" w:rsidRDefault="00592C09" w:rsidP="00592C09">
      <w:pPr>
        <w:pStyle w:val="a5"/>
        <w:keepNext/>
        <w:rPr>
          <w:rtl/>
        </w:rPr>
      </w:pPr>
      <w:bookmarkStart w:id="3949" w:name="ET_speaker_גור_בליי_1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4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w:t>
      </w:r>
    </w:p>
    <w:p w:rsidR="00592C09" w:rsidRDefault="00592C09" w:rsidP="00592C09">
      <w:pPr>
        <w:rPr>
          <w:rtl/>
          <w:lang w:eastAsia="he-IL"/>
        </w:rPr>
      </w:pPr>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סליחה, אתה זוכר בעל פה </w:t>
      </w:r>
      <w:bookmarkStart w:id="3950" w:name="_ETM_Q1_2974797"/>
      <w:bookmarkEnd w:id="3950"/>
      <w:r>
        <w:rPr>
          <w:rFonts w:hint="cs"/>
          <w:rtl/>
          <w:lang w:eastAsia="he-IL"/>
        </w:rPr>
        <w:t xml:space="preserve">את כל הפרוטוקולים, מה שבקשי אמר? כי אני כן זוכר. </w:t>
      </w:r>
      <w:bookmarkStart w:id="3951" w:name="_ETM_Q1_2976447"/>
      <w:bookmarkStart w:id="3952" w:name="_ETM_Q1_2976830"/>
      <w:bookmarkEnd w:id="3951"/>
      <w:bookmarkEnd w:id="3952"/>
    </w:p>
    <w:p w:rsidR="00592C09" w:rsidRDefault="00592C09" w:rsidP="00592C09">
      <w:pPr>
        <w:rPr>
          <w:rtl/>
          <w:lang w:eastAsia="he-IL"/>
        </w:rPr>
      </w:pPr>
      <w:bookmarkStart w:id="3953" w:name="_ETM_Q1_2976884"/>
      <w:bookmarkEnd w:id="3953"/>
    </w:p>
    <w:p w:rsidR="00592C09" w:rsidRDefault="00592C09" w:rsidP="00592C09">
      <w:pPr>
        <w:pStyle w:val="a5"/>
        <w:keepNext/>
        <w:rPr>
          <w:rtl/>
        </w:rPr>
      </w:pPr>
      <w:bookmarkStart w:id="3954" w:name="ET_speaker_גור_בליי_1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54"/>
    </w:p>
    <w:p w:rsidR="00592C09" w:rsidRDefault="00592C09" w:rsidP="00592C09">
      <w:pPr>
        <w:pStyle w:val="KeepWithNext"/>
        <w:rPr>
          <w:rtl/>
          <w:lang w:eastAsia="he-IL"/>
        </w:rPr>
      </w:pPr>
    </w:p>
    <w:p w:rsidR="00592C09" w:rsidRDefault="00592C09" w:rsidP="00592C09">
      <w:pPr>
        <w:rPr>
          <w:rtl/>
          <w:lang w:eastAsia="he-IL"/>
        </w:rPr>
      </w:pPr>
      <w:bookmarkStart w:id="3955" w:name="_ETM_Q1_2978769"/>
      <w:bookmarkStart w:id="3956" w:name="_ETM_Q1_2978818"/>
      <w:bookmarkEnd w:id="3955"/>
      <w:bookmarkEnd w:id="3956"/>
      <w:r>
        <w:rPr>
          <w:rFonts w:hint="cs"/>
          <w:rtl/>
          <w:lang w:eastAsia="he-IL"/>
        </w:rPr>
        <w:t xml:space="preserve">אני זוכר. לא נאמר שזה לגיטימי. </w:t>
      </w:r>
    </w:p>
    <w:p w:rsidR="00592C09" w:rsidRDefault="00592C09" w:rsidP="00592C09">
      <w:pPr>
        <w:rPr>
          <w:rtl/>
          <w:lang w:eastAsia="he-IL"/>
        </w:rPr>
      </w:pPr>
      <w:bookmarkStart w:id="3957" w:name="_ETM_Q1_2979882"/>
      <w:bookmarkStart w:id="3958" w:name="_ETM_Q1_2979941"/>
      <w:bookmarkEnd w:id="3957"/>
      <w:bookmarkEnd w:id="3958"/>
    </w:p>
    <w:p w:rsidR="00592C09" w:rsidRDefault="00592C09" w:rsidP="00592C09">
      <w:pPr>
        <w:pStyle w:val="a5"/>
        <w:keepNext/>
        <w:rPr>
          <w:rtl/>
        </w:rPr>
      </w:pPr>
      <w:bookmarkStart w:id="3959" w:name="ET_speaker_עמיר_פוקס_128"/>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95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זה גם לא מה שאני אמרתי. אמרתי שהם אמרו שזה הדבר הנכון? </w:t>
      </w:r>
      <w:bookmarkStart w:id="3960" w:name="_ETM_Q1_2983385"/>
      <w:bookmarkEnd w:id="3960"/>
      <w:r>
        <w:rPr>
          <w:rFonts w:hint="cs"/>
          <w:rtl/>
          <w:lang w:eastAsia="he-IL"/>
        </w:rPr>
        <w:t xml:space="preserve">זה לא מה שאמרתי. </w:t>
      </w:r>
    </w:p>
    <w:p w:rsidR="00592C09" w:rsidRDefault="00592C09" w:rsidP="00592C09">
      <w:pPr>
        <w:rPr>
          <w:rtl/>
          <w:lang w:eastAsia="he-IL"/>
        </w:rPr>
      </w:pPr>
      <w:bookmarkStart w:id="3961" w:name="_ETM_Q1_2984099"/>
      <w:bookmarkStart w:id="3962" w:name="_ETM_Q1_2984182"/>
      <w:bookmarkEnd w:id="3961"/>
      <w:bookmarkEnd w:id="3962"/>
    </w:p>
    <w:p w:rsidR="00592C09" w:rsidRDefault="00592C09" w:rsidP="00592C09">
      <w:pPr>
        <w:pStyle w:val="af8"/>
        <w:keepNext/>
        <w:rPr>
          <w:rtl/>
        </w:rPr>
      </w:pPr>
      <w:bookmarkStart w:id="3963" w:name="ET_yor_6157_1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63"/>
    </w:p>
    <w:p w:rsidR="00592C09" w:rsidRDefault="00592C09" w:rsidP="00592C09">
      <w:pPr>
        <w:pStyle w:val="KeepWithNext"/>
        <w:rPr>
          <w:rtl/>
          <w:lang w:eastAsia="he-IL"/>
        </w:rPr>
      </w:pPr>
    </w:p>
    <w:p w:rsidR="00592C09" w:rsidRDefault="00592C09" w:rsidP="00592C09">
      <w:pPr>
        <w:rPr>
          <w:rtl/>
          <w:lang w:eastAsia="he-IL"/>
        </w:rPr>
      </w:pPr>
      <w:bookmarkStart w:id="3964" w:name="_ETM_Q1_2985599"/>
      <w:bookmarkEnd w:id="3964"/>
      <w:r>
        <w:rPr>
          <w:rFonts w:hint="cs"/>
          <w:rtl/>
          <w:lang w:eastAsia="he-IL"/>
        </w:rPr>
        <w:t xml:space="preserve">אבל זה מה שהוא נשאל. </w:t>
      </w:r>
      <w:bookmarkStart w:id="3965" w:name="_ETM_Q1_2990351"/>
      <w:bookmarkEnd w:id="3965"/>
    </w:p>
    <w:p w:rsidR="00592C09" w:rsidRDefault="00592C09" w:rsidP="00592C09">
      <w:pPr>
        <w:rPr>
          <w:rtl/>
          <w:lang w:eastAsia="he-IL"/>
        </w:rPr>
      </w:pPr>
      <w:bookmarkStart w:id="3966" w:name="_ETM_Q1_2990406"/>
      <w:bookmarkEnd w:id="3966"/>
    </w:p>
    <w:p w:rsidR="00592C09" w:rsidRDefault="00592C09" w:rsidP="00592C09">
      <w:pPr>
        <w:pStyle w:val="a5"/>
        <w:keepNext/>
        <w:rPr>
          <w:rtl/>
        </w:rPr>
      </w:pPr>
      <w:bookmarkStart w:id="3967" w:name="ET_speaker_גור_בליי_1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6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הם אמרו שזו </w:t>
      </w:r>
      <w:bookmarkStart w:id="3968" w:name="_ETM_Q1_2989718"/>
      <w:bookmarkEnd w:id="3968"/>
      <w:r>
        <w:rPr>
          <w:rFonts w:hint="cs"/>
          <w:rtl/>
          <w:lang w:eastAsia="he-IL"/>
        </w:rPr>
        <w:t>הייתה הנחת המוצא מדוע לא צרי להתייחס לשוויון</w:t>
      </w:r>
      <w:bookmarkStart w:id="3969" w:name="_ETM_Q1_2992630"/>
      <w:bookmarkEnd w:id="3969"/>
      <w:r>
        <w:rPr>
          <w:rFonts w:hint="cs"/>
          <w:rtl/>
          <w:lang w:eastAsia="he-IL"/>
        </w:rPr>
        <w:t xml:space="preserve"> בחוק הלאום. זה נאמר. אמרו, אולי זה היה לא בסדר</w:t>
      </w:r>
      <w:bookmarkStart w:id="3970" w:name="_ETM_Q1_2996362"/>
      <w:bookmarkEnd w:id="3970"/>
      <w:r>
        <w:rPr>
          <w:rFonts w:hint="cs"/>
          <w:rtl/>
          <w:lang w:eastAsia="he-IL"/>
        </w:rPr>
        <w:t xml:space="preserve"> בזמנו, אבל זו עובדה, ובהינתן העובדה הזאת מחוקקים את חוק הלאום. </w:t>
      </w:r>
      <w:bookmarkStart w:id="3971" w:name="_ETM_Q1_2999843"/>
      <w:bookmarkEnd w:id="3971"/>
    </w:p>
    <w:p w:rsidR="00592C09" w:rsidRDefault="00592C09" w:rsidP="00592C09">
      <w:pPr>
        <w:rPr>
          <w:rtl/>
          <w:lang w:eastAsia="he-IL"/>
        </w:rPr>
      </w:pPr>
      <w:bookmarkStart w:id="3972" w:name="_ETM_Q1_2999905"/>
      <w:bookmarkStart w:id="3973" w:name="_ETM_Q1_3001779"/>
      <w:bookmarkEnd w:id="3972"/>
      <w:bookmarkEnd w:id="3973"/>
    </w:p>
    <w:p w:rsidR="00592C09" w:rsidRDefault="00592C09" w:rsidP="00592C09">
      <w:pPr>
        <w:pStyle w:val="a5"/>
        <w:keepNext/>
        <w:rPr>
          <w:rtl/>
        </w:rPr>
      </w:pPr>
      <w:bookmarkStart w:id="3974" w:name="ET_speaker_עמיר_פוקס_13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3974"/>
    </w:p>
    <w:p w:rsidR="00592C09" w:rsidRDefault="00592C09" w:rsidP="00592C09">
      <w:pPr>
        <w:pStyle w:val="KeepWithNext"/>
        <w:rPr>
          <w:rtl/>
          <w:lang w:eastAsia="he-IL"/>
        </w:rPr>
      </w:pPr>
    </w:p>
    <w:p w:rsidR="00592C09" w:rsidRDefault="00592C09" w:rsidP="00592C09">
      <w:pPr>
        <w:rPr>
          <w:rtl/>
          <w:lang w:eastAsia="he-IL"/>
        </w:rPr>
      </w:pPr>
      <w:bookmarkStart w:id="3975" w:name="_ETM_Q1_3002242"/>
      <w:bookmarkStart w:id="3976" w:name="_ETM_Q1_3002313"/>
      <w:bookmarkEnd w:id="3975"/>
      <w:bookmarkEnd w:id="3976"/>
      <w:r>
        <w:rPr>
          <w:rFonts w:hint="cs"/>
          <w:rtl/>
          <w:lang w:eastAsia="he-IL"/>
        </w:rPr>
        <w:t xml:space="preserve">ועכשיו אתה מוציא את העניין של השוויון ומשאיר את </w:t>
      </w:r>
      <w:bookmarkStart w:id="3977" w:name="_ETM_Q1_3000992"/>
      <w:bookmarkEnd w:id="3977"/>
      <w:r>
        <w:rPr>
          <w:rFonts w:hint="cs"/>
          <w:rtl/>
          <w:lang w:eastAsia="he-IL"/>
        </w:rPr>
        <w:t xml:space="preserve">חוק הלאום כאילו ששכחנו שהיה העניין של השוויון. </w:t>
      </w:r>
    </w:p>
    <w:p w:rsidR="00592C09" w:rsidRDefault="00592C09" w:rsidP="00592C09">
      <w:pPr>
        <w:rPr>
          <w:rtl/>
          <w:lang w:eastAsia="he-IL"/>
        </w:rPr>
      </w:pPr>
      <w:bookmarkStart w:id="3978" w:name="_ETM_Q1_3004638"/>
      <w:bookmarkStart w:id="3979" w:name="_ETM_Q1_3004683"/>
      <w:bookmarkEnd w:id="3978"/>
      <w:bookmarkEnd w:id="3979"/>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3980" w:name="_ETM_Q1_3006192"/>
      <w:bookmarkEnd w:id="3980"/>
      <w:r>
        <w:rPr>
          <w:rFonts w:hint="cs"/>
          <w:rtl/>
          <w:lang w:eastAsia="he-IL"/>
        </w:rPr>
        <w:t xml:space="preserve">בתור מי </w:t>
      </w:r>
      <w:bookmarkStart w:id="3981" w:name="_ETM_Q1_3004986"/>
      <w:bookmarkEnd w:id="3981"/>
      <w:r>
        <w:rPr>
          <w:rFonts w:hint="cs"/>
          <w:rtl/>
          <w:lang w:eastAsia="he-IL"/>
        </w:rPr>
        <w:t xml:space="preserve">שישב בוועדה ואמר גם שלחוקק את חוק הלאום כל זמן </w:t>
      </w:r>
      <w:bookmarkStart w:id="3982" w:name="_ETM_Q1_3013179"/>
      <w:bookmarkEnd w:id="3982"/>
      <w:r>
        <w:rPr>
          <w:rFonts w:hint="cs"/>
          <w:rtl/>
          <w:lang w:eastAsia="he-IL"/>
        </w:rPr>
        <w:t xml:space="preserve">שבית המשפט העליון עושה בפרשנות הטקסט כשלו זו טעות </w:t>
      </w:r>
      <w:bookmarkStart w:id="3983" w:name="_ETM_Q1_3023380"/>
      <w:bookmarkEnd w:id="3983"/>
      <w:r>
        <w:rPr>
          <w:rFonts w:hint="cs"/>
          <w:rtl/>
          <w:lang w:eastAsia="he-IL"/>
        </w:rPr>
        <w:t>והאמירה הייתה מאוד מאוד ברורה: אין הצדקה ולא לגיטימי שבית</w:t>
      </w:r>
      <w:bookmarkStart w:id="3984" w:name="_ETM_Q1_3028677"/>
      <w:bookmarkEnd w:id="3984"/>
      <w:r>
        <w:rPr>
          <w:rFonts w:hint="cs"/>
          <w:rtl/>
          <w:lang w:eastAsia="he-IL"/>
        </w:rPr>
        <w:t xml:space="preserve"> משפט יראה את דבר המחוקק ויכניס שם דברים שלא</w:t>
      </w:r>
      <w:bookmarkStart w:id="3985" w:name="_ETM_Q1_3035962"/>
      <w:bookmarkEnd w:id="3985"/>
      <w:r>
        <w:rPr>
          <w:rFonts w:hint="cs"/>
          <w:rtl/>
          <w:lang w:eastAsia="he-IL"/>
        </w:rPr>
        <w:t xml:space="preserve"> נאמרו, ובייחוד אם אלו דברים שהיו על השולחן והוצאו החוצה. </w:t>
      </w:r>
      <w:bookmarkStart w:id="3986" w:name="_ETM_Q1_3040148"/>
      <w:bookmarkEnd w:id="3986"/>
      <w:r>
        <w:rPr>
          <w:rFonts w:hint="cs"/>
          <w:rtl/>
          <w:lang w:eastAsia="he-IL"/>
        </w:rPr>
        <w:t xml:space="preserve">מי שישווה את הנוסחים של </w:t>
      </w:r>
      <w:bookmarkStart w:id="3987" w:name="_ETM_Q1_3044438"/>
      <w:bookmarkEnd w:id="3987"/>
      <w:r>
        <w:rPr>
          <w:rFonts w:hint="cs"/>
          <w:rtl/>
          <w:lang w:eastAsia="he-IL"/>
        </w:rPr>
        <w:t xml:space="preserve">חוק הלאום, הוצאו המון המון דברים החוצה מחשש </w:t>
      </w:r>
      <w:bookmarkStart w:id="3988" w:name="_ETM_Q1_3049057"/>
      <w:bookmarkEnd w:id="3988"/>
      <w:r>
        <w:rPr>
          <w:rFonts w:hint="cs"/>
          <w:rtl/>
          <w:lang w:eastAsia="he-IL"/>
        </w:rPr>
        <w:t xml:space="preserve">לשימוש לרעה על  ידי בית המשפט. ואם אנחנו מניחים </w:t>
      </w:r>
      <w:bookmarkStart w:id="3989" w:name="_ETM_Q1_3054126"/>
      <w:bookmarkEnd w:id="3989"/>
      <w:r>
        <w:rPr>
          <w:rFonts w:hint="cs"/>
          <w:rtl/>
          <w:lang w:eastAsia="he-IL"/>
        </w:rPr>
        <w:t xml:space="preserve">שבית המשפט, גם דברים שמוציאים החוצה מהחוק, עושה בהם כרצונו </w:t>
      </w:r>
      <w:bookmarkStart w:id="3990" w:name="_ETM_Q1_3057220"/>
      <w:bookmarkEnd w:id="3990"/>
      <w:r>
        <w:rPr>
          <w:rFonts w:hint="cs"/>
          <w:rtl/>
          <w:lang w:eastAsia="he-IL"/>
        </w:rPr>
        <w:t>ומחזיר פנימה, אני באמת תמה, אולי מאחר שבאחד הנוסחים הראשונים</w:t>
      </w:r>
      <w:bookmarkStart w:id="3991" w:name="_ETM_Q1_3063140"/>
      <w:bookmarkEnd w:id="3991"/>
      <w:r>
        <w:rPr>
          <w:rFonts w:hint="cs"/>
          <w:rtl/>
          <w:lang w:eastAsia="he-IL"/>
        </w:rPr>
        <w:t xml:space="preserve"> היה כתוב על המשפט העברי, </w:t>
      </w:r>
      <w:bookmarkStart w:id="3992" w:name="_ETM_Q1_3072658"/>
      <w:bookmarkEnd w:id="3992"/>
      <w:r>
        <w:rPr>
          <w:rFonts w:hint="cs"/>
          <w:rtl/>
          <w:lang w:eastAsia="he-IL"/>
        </w:rPr>
        <w:t>יבוא שופט יום אחד, אולי אחרי</w:t>
      </w:r>
      <w:bookmarkStart w:id="3993" w:name="_ETM_Q1_3079840"/>
      <w:bookmarkEnd w:id="3993"/>
      <w:r>
        <w:rPr>
          <w:rFonts w:hint="cs"/>
          <w:rtl/>
          <w:lang w:eastAsia="he-IL"/>
        </w:rPr>
        <w:t xml:space="preserve"> שנמנה את כל השופטים כמו שאתה חושש, ויגיד </w:t>
      </w:r>
      <w:bookmarkStart w:id="3994" w:name="_ETM_Q1_3078691"/>
      <w:bookmarkEnd w:id="3994"/>
      <w:r>
        <w:rPr>
          <w:rFonts w:hint="cs"/>
          <w:rtl/>
          <w:lang w:eastAsia="he-IL"/>
        </w:rPr>
        <w:t>שכל חוק שלא נחקק עם השראה של המשפ</w:t>
      </w:r>
      <w:bookmarkStart w:id="3995" w:name="_ETM_Q1_3082067"/>
      <w:bookmarkEnd w:id="3995"/>
      <w:r>
        <w:rPr>
          <w:rFonts w:hint="cs"/>
          <w:rtl/>
          <w:lang w:eastAsia="he-IL"/>
        </w:rPr>
        <w:t xml:space="preserve">ט העברי בטל כי זו מדינה יהודית וכי בנוסח </w:t>
      </w:r>
      <w:bookmarkStart w:id="3996" w:name="_ETM_Q1_3087488"/>
      <w:bookmarkEnd w:id="3996"/>
      <w:r>
        <w:rPr>
          <w:rFonts w:hint="cs"/>
          <w:rtl/>
          <w:lang w:eastAsia="he-IL"/>
        </w:rPr>
        <w:t xml:space="preserve">הראשוני של החוק היה והוצא החוצה המשפט </w:t>
      </w:r>
      <w:bookmarkStart w:id="3997" w:name="_ETM_Q1_3091619"/>
      <w:bookmarkEnd w:id="3997"/>
      <w:r>
        <w:rPr>
          <w:rFonts w:hint="cs"/>
          <w:rtl/>
          <w:lang w:eastAsia="he-IL"/>
        </w:rPr>
        <w:t xml:space="preserve">שאומר שהמשפט העברי הוא מקור השראה למחוקק. האם </w:t>
      </w:r>
      <w:bookmarkStart w:id="3998" w:name="_ETM_Q1_3095802"/>
      <w:bookmarkEnd w:id="3998"/>
      <w:r>
        <w:rPr>
          <w:rFonts w:hint="cs"/>
          <w:rtl/>
          <w:lang w:eastAsia="he-IL"/>
        </w:rPr>
        <w:t>פרקטיקה שכזאת תהיה מקובלת בעיניך?</w:t>
      </w:r>
      <w:bookmarkStart w:id="3999" w:name="_ETM_Q1_3098712"/>
      <w:bookmarkEnd w:id="3999"/>
    </w:p>
    <w:p w:rsidR="00592C09" w:rsidRDefault="00592C09" w:rsidP="00592C09">
      <w:pPr>
        <w:rPr>
          <w:rtl/>
          <w:lang w:eastAsia="he-IL"/>
        </w:rPr>
      </w:pPr>
      <w:bookmarkStart w:id="4000" w:name="_ETM_Q1_3098770"/>
      <w:bookmarkEnd w:id="4000"/>
    </w:p>
    <w:p w:rsidR="00592C09" w:rsidRDefault="00592C09" w:rsidP="00592C09">
      <w:pPr>
        <w:pStyle w:val="a5"/>
        <w:keepNext/>
        <w:rPr>
          <w:rtl/>
        </w:rPr>
      </w:pPr>
      <w:bookmarkStart w:id="4001" w:name="ET_speaker_עמיר_פוקס_13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0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w:t>
      </w:r>
    </w:p>
    <w:p w:rsidR="00592C09" w:rsidRDefault="00592C09" w:rsidP="00592C09">
      <w:pPr>
        <w:rPr>
          <w:rtl/>
          <w:lang w:eastAsia="he-IL"/>
        </w:rPr>
      </w:pPr>
    </w:p>
    <w:p w:rsidR="00592C09" w:rsidRDefault="00592C09" w:rsidP="00592C09">
      <w:pPr>
        <w:pStyle w:val="af8"/>
        <w:keepNext/>
        <w:rPr>
          <w:rtl/>
        </w:rPr>
      </w:pPr>
      <w:bookmarkStart w:id="4002"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0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למה? </w:t>
      </w:r>
      <w:bookmarkStart w:id="4003" w:name="_ETM_Q1_3102005"/>
      <w:bookmarkEnd w:id="4003"/>
    </w:p>
    <w:p w:rsidR="00592C09" w:rsidRDefault="00592C09" w:rsidP="00592C09">
      <w:pPr>
        <w:rPr>
          <w:rtl/>
          <w:lang w:eastAsia="he-IL"/>
        </w:rPr>
      </w:pPr>
      <w:bookmarkStart w:id="4004" w:name="_ETM_Q1_3102047"/>
      <w:bookmarkEnd w:id="4004"/>
    </w:p>
    <w:p w:rsidR="00592C09" w:rsidRDefault="00592C09" w:rsidP="00592C09">
      <w:pPr>
        <w:pStyle w:val="a5"/>
        <w:keepNext/>
        <w:rPr>
          <w:rtl/>
        </w:rPr>
      </w:pPr>
      <w:bookmarkStart w:id="4005" w:name="ET_speaker_עמיר_פוקס_13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05"/>
    </w:p>
    <w:p w:rsidR="00592C09" w:rsidRDefault="00592C09" w:rsidP="00592C09">
      <w:pPr>
        <w:pStyle w:val="KeepWithNext"/>
        <w:rPr>
          <w:rtl/>
          <w:lang w:eastAsia="he-IL"/>
        </w:rPr>
      </w:pPr>
    </w:p>
    <w:p w:rsidR="00592C09" w:rsidRDefault="00592C09" w:rsidP="00592C09">
      <w:pPr>
        <w:rPr>
          <w:rtl/>
          <w:lang w:eastAsia="he-IL"/>
        </w:rPr>
      </w:pPr>
      <w:bookmarkStart w:id="4006" w:name="_ETM_Q1_3104699"/>
      <w:bookmarkStart w:id="4007" w:name="_ETM_Q1_3104752"/>
      <w:bookmarkEnd w:id="4006"/>
      <w:bookmarkEnd w:id="4007"/>
      <w:r>
        <w:rPr>
          <w:rFonts w:hint="cs"/>
          <w:rtl/>
          <w:lang w:eastAsia="he-IL"/>
        </w:rPr>
        <w:t xml:space="preserve">אני שוב חוזר לנקודה </w:t>
      </w:r>
      <w:bookmarkStart w:id="4008" w:name="_ETM_Q1_3101933"/>
      <w:bookmarkEnd w:id="4008"/>
      <w:r>
        <w:rPr>
          <w:rFonts w:hint="cs"/>
          <w:rtl/>
          <w:lang w:eastAsia="he-IL"/>
        </w:rPr>
        <w:t>שלי, כשבית המשפט מפרש את החוקים הוא צריך לתת להם</w:t>
      </w:r>
      <w:bookmarkStart w:id="4009" w:name="_ETM_Q1_3107463"/>
      <w:bookmarkEnd w:id="4009"/>
      <w:r>
        <w:rPr>
          <w:rFonts w:hint="cs"/>
          <w:rtl/>
          <w:lang w:eastAsia="he-IL"/>
        </w:rPr>
        <w:t xml:space="preserve"> בהחלט – כמובן שאם כל השופטים יהיו כמו שאתה</w:t>
      </w:r>
      <w:bookmarkStart w:id="4010" w:name="_ETM_Q1_3111434"/>
      <w:bookmarkEnd w:id="4010"/>
      <w:r>
        <w:rPr>
          <w:rFonts w:hint="cs"/>
          <w:rtl/>
          <w:lang w:eastAsia="he-IL"/>
        </w:rPr>
        <w:t xml:space="preserve"> אומר, באיזושהי תפיסה כזאת, אז לשיטתך כן. </w:t>
      </w:r>
      <w:bookmarkStart w:id="4011" w:name="_ETM_Q1_3115535"/>
      <w:bookmarkEnd w:id="4011"/>
    </w:p>
    <w:p w:rsidR="00592C09" w:rsidRDefault="00592C09" w:rsidP="00592C09">
      <w:pPr>
        <w:rPr>
          <w:rtl/>
          <w:lang w:eastAsia="he-IL"/>
        </w:rPr>
      </w:pPr>
      <w:bookmarkStart w:id="4012" w:name="_ETM_Q1_3115585"/>
      <w:bookmarkEnd w:id="4012"/>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אני שואל לשיטתך</w:t>
      </w:r>
      <w:bookmarkStart w:id="4013" w:name="_ETM_Q1_3113917"/>
      <w:bookmarkEnd w:id="4013"/>
      <w:r>
        <w:rPr>
          <w:rFonts w:hint="cs"/>
          <w:rtl/>
          <w:lang w:eastAsia="he-IL"/>
        </w:rPr>
        <w:t xml:space="preserve">, אם אני עכשיו שופט בבית המשפט </w:t>
      </w:r>
      <w:bookmarkStart w:id="4014" w:name="_ETM_Q1_3116995"/>
      <w:bookmarkEnd w:id="4014"/>
      <w:r>
        <w:rPr>
          <w:rFonts w:hint="cs"/>
          <w:rtl/>
          <w:lang w:eastAsia="he-IL"/>
        </w:rPr>
        <w:t xml:space="preserve">העליון ואני מבקש לעצתך, ואני שואל אותך: בנוסח הראשוני של </w:t>
      </w:r>
      <w:bookmarkStart w:id="4015" w:name="_ETM_Q1_3119943"/>
      <w:bookmarkEnd w:id="4015"/>
      <w:r>
        <w:rPr>
          <w:rFonts w:hint="cs"/>
          <w:rtl/>
          <w:lang w:eastAsia="he-IL"/>
        </w:rPr>
        <w:t xml:space="preserve">חוק הלאום הופיע המשפט העברי הוא מקור השראה למחוקק, המחוקקים הוציאו את זה במהלך הדיון, ואני רוצה להכניס את זה </w:t>
      </w:r>
      <w:bookmarkStart w:id="4016" w:name="_ETM_Q1_3125947"/>
      <w:bookmarkEnd w:id="4016"/>
      <w:r>
        <w:rPr>
          <w:rFonts w:hint="cs"/>
          <w:rtl/>
          <w:lang w:eastAsia="he-IL"/>
        </w:rPr>
        <w:t xml:space="preserve">בכל זאת מתוקף היותה של מדינת ישראל מדינה יהודית. </w:t>
      </w:r>
      <w:bookmarkStart w:id="4017" w:name="_ETM_Q1_3130733"/>
      <w:bookmarkEnd w:id="4017"/>
    </w:p>
    <w:p w:rsidR="00592C09" w:rsidRDefault="00592C09" w:rsidP="00592C09">
      <w:pPr>
        <w:rPr>
          <w:rtl/>
          <w:lang w:eastAsia="he-IL"/>
        </w:rPr>
      </w:pPr>
      <w:bookmarkStart w:id="4018" w:name="_ETM_Q1_3130787"/>
      <w:bookmarkEnd w:id="4018"/>
    </w:p>
    <w:p w:rsidR="00592C09" w:rsidRDefault="00592C09" w:rsidP="00592C09">
      <w:pPr>
        <w:pStyle w:val="a5"/>
        <w:keepNext/>
        <w:rPr>
          <w:rtl/>
        </w:rPr>
      </w:pPr>
      <w:bookmarkStart w:id="4019" w:name="ET_speaker_עמיר_פוקס_13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1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זה לא לגיטימי. </w:t>
      </w:r>
      <w:bookmarkStart w:id="4020" w:name="_ETM_Q1_3129476"/>
      <w:bookmarkEnd w:id="4020"/>
    </w:p>
    <w:p w:rsidR="00592C09" w:rsidRDefault="00592C09" w:rsidP="00592C09">
      <w:pPr>
        <w:rPr>
          <w:rtl/>
          <w:lang w:eastAsia="he-IL"/>
        </w:rPr>
      </w:pPr>
      <w:bookmarkStart w:id="4021" w:name="_ETM_Q1_3129545"/>
      <w:bookmarkEnd w:id="4021"/>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4022" w:name="_ETM_Q1_3130810"/>
      <w:bookmarkEnd w:id="4022"/>
      <w:r>
        <w:rPr>
          <w:rFonts w:hint="cs"/>
          <w:rtl/>
          <w:lang w:eastAsia="he-IL"/>
        </w:rPr>
        <w:t>למה?</w:t>
      </w:r>
      <w:bookmarkStart w:id="4023" w:name="_ETM_Q1_3132212"/>
      <w:bookmarkEnd w:id="4023"/>
    </w:p>
    <w:p w:rsidR="00592C09" w:rsidRDefault="00592C09" w:rsidP="00592C09">
      <w:pPr>
        <w:rPr>
          <w:rtl/>
          <w:lang w:eastAsia="he-IL"/>
        </w:rPr>
      </w:pPr>
      <w:bookmarkStart w:id="4024" w:name="_ETM_Q1_3132270"/>
      <w:bookmarkEnd w:id="4024"/>
    </w:p>
    <w:p w:rsidR="00592C09" w:rsidRDefault="00592C09" w:rsidP="00592C09">
      <w:pPr>
        <w:pStyle w:val="a5"/>
        <w:keepNext/>
        <w:rPr>
          <w:rtl/>
        </w:rPr>
      </w:pPr>
      <w:bookmarkStart w:id="4025" w:name="ET_speaker_עמיר_פוקס_13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2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השוויון לא היה משום שזה איזשהו </w:t>
      </w:r>
      <w:bookmarkStart w:id="4026" w:name="_ETM_Q1_3135501"/>
      <w:bookmarkEnd w:id="4026"/>
      <w:r>
        <w:rPr>
          <w:rFonts w:hint="cs"/>
          <w:rtl/>
          <w:lang w:eastAsia="he-IL"/>
        </w:rPr>
        <w:t xml:space="preserve">נוסח אחר. </w:t>
      </w:r>
    </w:p>
    <w:p w:rsidR="00592C09" w:rsidRDefault="00592C09" w:rsidP="00592C09">
      <w:pPr>
        <w:rPr>
          <w:rtl/>
          <w:lang w:eastAsia="he-IL"/>
        </w:rPr>
      </w:pPr>
    </w:p>
    <w:p w:rsidR="00592C09" w:rsidRDefault="00592C09" w:rsidP="00592C09">
      <w:pPr>
        <w:pStyle w:val="af8"/>
        <w:keepNext/>
        <w:rPr>
          <w:rtl/>
        </w:rPr>
      </w:pPr>
      <w:bookmarkStart w:id="4027" w:name="ET_yor_6157_1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2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למה זה לא לגיטימי ושוויון לגיטימי?</w:t>
      </w:r>
      <w:bookmarkStart w:id="4028" w:name="_ETM_Q1_3135402"/>
      <w:bookmarkEnd w:id="4028"/>
    </w:p>
    <w:p w:rsidR="00592C09" w:rsidRDefault="00592C09" w:rsidP="00592C09">
      <w:pPr>
        <w:rPr>
          <w:rtl/>
          <w:lang w:eastAsia="he-IL"/>
        </w:rPr>
      </w:pPr>
      <w:bookmarkStart w:id="4029" w:name="_ETM_Q1_3135475"/>
      <w:bookmarkStart w:id="4030" w:name="_ETM_Q1_3136507"/>
      <w:bookmarkEnd w:id="4029"/>
      <w:bookmarkEnd w:id="4030"/>
    </w:p>
    <w:p w:rsidR="00592C09" w:rsidRDefault="00592C09" w:rsidP="00592C09">
      <w:pPr>
        <w:pStyle w:val="a5"/>
        <w:keepNext/>
        <w:rPr>
          <w:rtl/>
        </w:rPr>
      </w:pPr>
      <w:bookmarkStart w:id="4031" w:name="ET_speaker_עמיר_פוקס_14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31"/>
    </w:p>
    <w:p w:rsidR="00592C09" w:rsidRDefault="00592C09" w:rsidP="00592C09">
      <w:pPr>
        <w:pStyle w:val="KeepWithNext"/>
        <w:rPr>
          <w:rtl/>
          <w:lang w:eastAsia="he-IL"/>
        </w:rPr>
      </w:pPr>
    </w:p>
    <w:p w:rsidR="00592C09" w:rsidRDefault="00592C09" w:rsidP="00592C09">
      <w:pPr>
        <w:rPr>
          <w:rtl/>
          <w:lang w:eastAsia="he-IL"/>
        </w:rPr>
      </w:pPr>
      <w:bookmarkStart w:id="4032" w:name="_ETM_Q1_3137128"/>
      <w:bookmarkStart w:id="4033" w:name="_ETM_Q1_3137201"/>
      <w:bookmarkEnd w:id="4032"/>
      <w:bookmarkEnd w:id="4033"/>
      <w:r>
        <w:rPr>
          <w:rFonts w:hint="cs"/>
          <w:rtl/>
          <w:lang w:eastAsia="he-IL"/>
        </w:rPr>
        <w:t xml:space="preserve">כי זה </w:t>
      </w:r>
      <w:bookmarkStart w:id="4034" w:name="_ETM_Q1_3138044"/>
      <w:bookmarkEnd w:id="4034"/>
      <w:r>
        <w:rPr>
          <w:rFonts w:hint="cs"/>
          <w:rtl/>
          <w:lang w:eastAsia="he-IL"/>
        </w:rPr>
        <w:t xml:space="preserve">לא נחקק. </w:t>
      </w:r>
    </w:p>
    <w:p w:rsidR="00592C09" w:rsidRDefault="00592C09" w:rsidP="00592C09">
      <w:pPr>
        <w:rPr>
          <w:rtl/>
          <w:lang w:eastAsia="he-IL"/>
        </w:rPr>
      </w:pPr>
    </w:p>
    <w:p w:rsidR="00592C09" w:rsidRDefault="00592C09" w:rsidP="00592C09">
      <w:pPr>
        <w:pStyle w:val="af8"/>
        <w:keepNext/>
        <w:rPr>
          <w:rtl/>
        </w:rPr>
      </w:pPr>
      <w:bookmarkStart w:id="4035" w:name="ET_yor_6157_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3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ושוויון כן נחקק?</w:t>
      </w:r>
    </w:p>
    <w:p w:rsidR="00592C09" w:rsidRDefault="00592C09" w:rsidP="00592C09">
      <w:pPr>
        <w:rPr>
          <w:rtl/>
          <w:lang w:eastAsia="he-IL"/>
        </w:rPr>
      </w:pPr>
      <w:bookmarkStart w:id="4036" w:name="_ETM_Q1_3136326"/>
      <w:bookmarkStart w:id="4037" w:name="_ETM_Q1_3136375"/>
      <w:bookmarkEnd w:id="4036"/>
      <w:bookmarkEnd w:id="4037"/>
    </w:p>
    <w:p w:rsidR="00592C09" w:rsidRDefault="00592C09" w:rsidP="00592C09">
      <w:pPr>
        <w:pStyle w:val="a5"/>
        <w:keepNext/>
        <w:rPr>
          <w:rtl/>
        </w:rPr>
      </w:pPr>
      <w:bookmarkStart w:id="4038" w:name="ET_speaker_עמיר_פוקס_14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38"/>
    </w:p>
    <w:p w:rsidR="00592C09" w:rsidRDefault="00592C09" w:rsidP="00592C09">
      <w:pPr>
        <w:pStyle w:val="KeepWithNext"/>
        <w:rPr>
          <w:rtl/>
          <w:lang w:eastAsia="he-IL"/>
        </w:rPr>
      </w:pPr>
    </w:p>
    <w:p w:rsidR="00592C09" w:rsidRDefault="00592C09" w:rsidP="00592C09">
      <w:pPr>
        <w:rPr>
          <w:rtl/>
          <w:lang w:eastAsia="he-IL"/>
        </w:rPr>
      </w:pPr>
      <w:bookmarkStart w:id="4039" w:name="_ETM_Q1_3138114"/>
      <w:bookmarkStart w:id="4040" w:name="_ETM_Q1_3138180"/>
      <w:bookmarkEnd w:id="4039"/>
      <w:bookmarkEnd w:id="4040"/>
      <w:r>
        <w:rPr>
          <w:rFonts w:hint="cs"/>
          <w:rtl/>
          <w:lang w:eastAsia="he-IL"/>
        </w:rPr>
        <w:t>שוויון לא נחקק, אבל שוויון היה</w:t>
      </w:r>
      <w:bookmarkStart w:id="4041" w:name="_ETM_Q1_3138283"/>
      <w:bookmarkEnd w:id="4041"/>
      <w:r>
        <w:rPr>
          <w:rFonts w:hint="cs"/>
          <w:rtl/>
          <w:lang w:eastAsia="he-IL"/>
        </w:rPr>
        <w:t xml:space="preserve"> תמיד חלק מערכי היסוד של השיטה שלנו. </w:t>
      </w:r>
    </w:p>
    <w:p w:rsidR="00592C09" w:rsidRDefault="00592C09" w:rsidP="00592C09">
      <w:pPr>
        <w:rPr>
          <w:rtl/>
          <w:lang w:eastAsia="he-IL"/>
        </w:rPr>
      </w:pPr>
    </w:p>
    <w:p w:rsidR="00592C09" w:rsidRDefault="00592C09" w:rsidP="00592C09">
      <w:pPr>
        <w:pStyle w:val="af8"/>
        <w:keepNext/>
        <w:rPr>
          <w:rtl/>
        </w:rPr>
      </w:pPr>
      <w:bookmarkStart w:id="4042" w:name="ET_yor_6157_1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4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ומדינה יהודית לא?</w:t>
      </w:r>
      <w:bookmarkStart w:id="4043" w:name="_ETM_Q1_3144044"/>
      <w:bookmarkEnd w:id="4043"/>
    </w:p>
    <w:p w:rsidR="00592C09" w:rsidRDefault="00592C09" w:rsidP="00592C09">
      <w:pPr>
        <w:rPr>
          <w:rtl/>
          <w:lang w:eastAsia="he-IL"/>
        </w:rPr>
      </w:pPr>
      <w:bookmarkStart w:id="4044" w:name="_ETM_Q1_3144099"/>
      <w:bookmarkStart w:id="4045" w:name="_ETM_Q1_3145644"/>
      <w:bookmarkEnd w:id="4044"/>
      <w:bookmarkEnd w:id="4045"/>
    </w:p>
    <w:p w:rsidR="00592C09" w:rsidRDefault="00592C09" w:rsidP="00592C09">
      <w:pPr>
        <w:pStyle w:val="a5"/>
        <w:keepNext/>
        <w:rPr>
          <w:rtl/>
        </w:rPr>
      </w:pPr>
      <w:bookmarkStart w:id="4046" w:name="ET_speaker_עמיר_פוקס_14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46"/>
    </w:p>
    <w:p w:rsidR="00592C09" w:rsidRDefault="00592C09" w:rsidP="00592C09">
      <w:pPr>
        <w:pStyle w:val="KeepWithNext"/>
        <w:rPr>
          <w:rtl/>
          <w:lang w:eastAsia="he-IL"/>
        </w:rPr>
      </w:pPr>
    </w:p>
    <w:p w:rsidR="00592C09" w:rsidRDefault="00592C09" w:rsidP="00592C09">
      <w:pPr>
        <w:rPr>
          <w:rtl/>
          <w:lang w:eastAsia="he-IL"/>
        </w:rPr>
      </w:pPr>
      <w:bookmarkStart w:id="4047" w:name="_ETM_Q1_3146111"/>
      <w:bookmarkStart w:id="4048" w:name="_ETM_Q1_3146174"/>
      <w:bookmarkEnd w:id="4047"/>
      <w:bookmarkEnd w:id="4048"/>
      <w:r>
        <w:rPr>
          <w:rFonts w:hint="cs"/>
          <w:rtl/>
          <w:lang w:eastAsia="he-IL"/>
        </w:rPr>
        <w:t xml:space="preserve">מדינה </w:t>
      </w:r>
      <w:bookmarkStart w:id="4049" w:name="_ETM_Q1_3148247"/>
      <w:bookmarkEnd w:id="4049"/>
      <w:r>
        <w:rPr>
          <w:rFonts w:hint="cs"/>
          <w:rtl/>
          <w:lang w:eastAsia="he-IL"/>
        </w:rPr>
        <w:t xml:space="preserve">יהודית ודמוקרטית. </w:t>
      </w:r>
    </w:p>
    <w:p w:rsidR="00592C09" w:rsidRDefault="00592C09" w:rsidP="00592C09">
      <w:pPr>
        <w:rPr>
          <w:rtl/>
          <w:lang w:eastAsia="he-IL"/>
        </w:rPr>
      </w:pPr>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והמשפט העברי לא?</w:t>
      </w:r>
      <w:bookmarkStart w:id="4050" w:name="_ETM_Q1_3152853"/>
      <w:bookmarkEnd w:id="4050"/>
      <w:r>
        <w:rPr>
          <w:rFonts w:hint="cs"/>
          <w:rtl/>
          <w:lang w:eastAsia="he-IL"/>
        </w:rPr>
        <w:t xml:space="preserve"> זאת אומרת שמה</w:t>
      </w:r>
      <w:bookmarkStart w:id="4051" w:name="_ETM_Q1_3153608"/>
      <w:bookmarkEnd w:id="4051"/>
      <w:r>
        <w:rPr>
          <w:rFonts w:hint="cs"/>
          <w:rtl/>
          <w:lang w:eastAsia="he-IL"/>
        </w:rPr>
        <w:t xml:space="preserve"> שיוצא מתוך הנוסח בהליך החקיקה - - - </w:t>
      </w:r>
    </w:p>
    <w:p w:rsidR="00592C09" w:rsidRDefault="00592C09" w:rsidP="00592C09">
      <w:pPr>
        <w:rPr>
          <w:rtl/>
          <w:lang w:eastAsia="he-IL"/>
        </w:rPr>
      </w:pPr>
    </w:p>
    <w:p w:rsidR="00592C09" w:rsidRDefault="00592C09" w:rsidP="00592C09">
      <w:pPr>
        <w:pStyle w:val="a5"/>
        <w:keepNext/>
        <w:rPr>
          <w:rtl/>
        </w:rPr>
      </w:pPr>
      <w:bookmarkStart w:id="4052" w:name="ET_speaker_6357_14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052"/>
    </w:p>
    <w:p w:rsidR="00592C09" w:rsidRDefault="00592C09" w:rsidP="00592C09">
      <w:pPr>
        <w:pStyle w:val="KeepWithNext"/>
        <w:rPr>
          <w:rtl/>
          <w:lang w:eastAsia="he-IL"/>
        </w:rPr>
      </w:pPr>
    </w:p>
    <w:p w:rsidR="00592C09" w:rsidRDefault="00592C09" w:rsidP="00592C09">
      <w:pPr>
        <w:rPr>
          <w:rtl/>
          <w:lang w:eastAsia="he-IL"/>
        </w:rPr>
      </w:pPr>
      <w:bookmarkStart w:id="4053" w:name="_ETM_Q1_3165726"/>
      <w:bookmarkEnd w:id="4053"/>
      <w:r>
        <w:rPr>
          <w:rFonts w:hint="cs"/>
          <w:rtl/>
          <w:lang w:eastAsia="he-IL"/>
        </w:rPr>
        <w:t>איך יודעים מה הם ערכי היסוד של</w:t>
      </w:r>
      <w:bookmarkStart w:id="4054" w:name="_ETM_Q1_3157989"/>
      <w:bookmarkEnd w:id="4054"/>
      <w:r>
        <w:rPr>
          <w:rFonts w:hint="cs"/>
          <w:rtl/>
          <w:lang w:eastAsia="he-IL"/>
        </w:rPr>
        <w:t xml:space="preserve"> השיטה? סליחה, אני חדש פה. </w:t>
      </w:r>
    </w:p>
    <w:p w:rsidR="00592C09" w:rsidRDefault="00592C09" w:rsidP="00592C09">
      <w:pPr>
        <w:rPr>
          <w:rtl/>
          <w:lang w:eastAsia="he-IL"/>
        </w:rPr>
      </w:pPr>
      <w:bookmarkStart w:id="4055" w:name="_ETM_Q1_3162138"/>
      <w:bookmarkStart w:id="4056" w:name="_ETM_Q1_3162196"/>
      <w:bookmarkEnd w:id="4055"/>
      <w:bookmarkEnd w:id="4056"/>
    </w:p>
    <w:p w:rsidR="00592C09" w:rsidRDefault="00592C09" w:rsidP="00592C09">
      <w:pPr>
        <w:pStyle w:val="a5"/>
        <w:keepNext/>
        <w:rPr>
          <w:rtl/>
        </w:rPr>
      </w:pPr>
      <w:bookmarkStart w:id="4057" w:name="ET_speaker_עמיר_פוקס_148"/>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05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אני אגיד עוד שתי מילים</w:t>
      </w:r>
      <w:bookmarkStart w:id="4058" w:name="_ETM_Q1_3167485"/>
      <w:bookmarkEnd w:id="4058"/>
      <w:r>
        <w:rPr>
          <w:rFonts w:hint="cs"/>
          <w:rtl/>
          <w:lang w:eastAsia="he-IL"/>
        </w:rPr>
        <w:t xml:space="preserve"> על ההתגברות מבחינה השוואתית. אין את זה בשום מקום, </w:t>
      </w:r>
      <w:bookmarkStart w:id="4059" w:name="_ETM_Q1_3172387"/>
      <w:bookmarkEnd w:id="4059"/>
      <w:r>
        <w:rPr>
          <w:rFonts w:hint="cs"/>
          <w:rtl/>
          <w:lang w:eastAsia="he-IL"/>
        </w:rPr>
        <w:t>למעט שניים. בפינלנד ברוב מאוד גדול, חמש שישיות,</w:t>
      </w:r>
      <w:bookmarkStart w:id="4060" w:name="_ETM_Q1_3180239"/>
      <w:bookmarkEnd w:id="4060"/>
      <w:r>
        <w:rPr>
          <w:rFonts w:hint="cs"/>
          <w:rtl/>
          <w:lang w:eastAsia="he-IL"/>
        </w:rPr>
        <w:t xml:space="preserve"> ובקנדה. נכון שקנדה זה המקרה הדומה, אבל כמו שאמרתי קודם, </w:t>
      </w:r>
      <w:bookmarkStart w:id="4061" w:name="_ETM_Q1_3185019"/>
      <w:bookmarkEnd w:id="4061"/>
      <w:r>
        <w:rPr>
          <w:rFonts w:hint="cs"/>
          <w:rtl/>
          <w:lang w:eastAsia="he-IL"/>
        </w:rPr>
        <w:t xml:space="preserve">בקנדה יש איזונים ובלמים אחרים שאני לא אפרט אותם </w:t>
      </w:r>
      <w:bookmarkStart w:id="4062" w:name="_ETM_Q1_3183798"/>
      <w:bookmarkEnd w:id="4062"/>
      <w:r>
        <w:rPr>
          <w:rFonts w:hint="cs"/>
          <w:rtl/>
          <w:lang w:eastAsia="he-IL"/>
        </w:rPr>
        <w:t>כי אין זמן. אבל אני רוצה לתת לכם דוגמה למה</w:t>
      </w:r>
      <w:bookmarkStart w:id="4063" w:name="_ETM_Q1_3189320"/>
      <w:bookmarkEnd w:id="4063"/>
      <w:r>
        <w:rPr>
          <w:rFonts w:hint="cs"/>
          <w:rtl/>
          <w:lang w:eastAsia="he-IL"/>
        </w:rPr>
        <w:t xml:space="preserve"> שקרה בקנדה. הרי בקנדה עשו רשימת זכויות מלאה, צ'רטר,</w:t>
      </w:r>
      <w:bookmarkStart w:id="4064" w:name="_ETM_Q1_3192740"/>
      <w:bookmarkEnd w:id="4064"/>
      <w:r>
        <w:rPr>
          <w:rFonts w:hint="cs"/>
          <w:rtl/>
          <w:lang w:eastAsia="he-IL"/>
        </w:rPr>
        <w:t xml:space="preserve"> וקוויבק התעקשו שתהיה שם ההתגברות כדי לשמור על האוטונומיה התרבותית שלהם </w:t>
      </w:r>
      <w:bookmarkStart w:id="4065" w:name="_ETM_Q1_3202308"/>
      <w:bookmarkEnd w:id="4065"/>
      <w:r>
        <w:rPr>
          <w:rFonts w:hint="cs"/>
          <w:rtl/>
          <w:lang w:eastAsia="he-IL"/>
        </w:rPr>
        <w:t xml:space="preserve">וכו'. ואגב, גם בקנדה זה לא מתגבר </w:t>
      </w:r>
      <w:bookmarkStart w:id="4066" w:name="_ETM_Q1_3200714"/>
      <w:bookmarkEnd w:id="4066"/>
      <w:r>
        <w:rPr>
          <w:rFonts w:hint="cs"/>
          <w:rtl/>
          <w:lang w:eastAsia="he-IL"/>
        </w:rPr>
        <w:t>על כל הזכויות, למשל לא על הזכויות הפוליטיות, מה שאתה</w:t>
      </w:r>
      <w:bookmarkStart w:id="4067" w:name="_ETM_Q1_3204843"/>
      <w:bookmarkEnd w:id="4067"/>
      <w:r>
        <w:rPr>
          <w:rFonts w:hint="cs"/>
          <w:rtl/>
          <w:lang w:eastAsia="he-IL"/>
        </w:rPr>
        <w:t xml:space="preserve"> לא מציע לעשות. למשל הזכות לבחור ולהיבחר וזכות ההצבעה וכו'.</w:t>
      </w:r>
      <w:bookmarkStart w:id="4068" w:name="_ETM_Q1_3213184"/>
      <w:bookmarkEnd w:id="4068"/>
      <w:r>
        <w:rPr>
          <w:rFonts w:hint="cs"/>
          <w:rtl/>
          <w:lang w:eastAsia="he-IL"/>
        </w:rPr>
        <w:t xml:space="preserve"> בקוויבק היו כל מיני שימושים מוזרים בפסקת ההתגברות, אבל</w:t>
      </w:r>
      <w:bookmarkStart w:id="4069" w:name="_ETM_Q1_3216969"/>
      <w:bookmarkEnd w:id="4069"/>
      <w:r>
        <w:rPr>
          <w:rFonts w:hint="cs"/>
          <w:rtl/>
          <w:lang w:eastAsia="he-IL"/>
        </w:rPr>
        <w:t xml:space="preserve"> רק מלפני כמה שנים יש </w:t>
      </w:r>
      <w:bookmarkStart w:id="4070" w:name="_ETM_Q1_3217876"/>
      <w:bookmarkEnd w:id="4070"/>
      <w:r>
        <w:rPr>
          <w:rFonts w:hint="cs"/>
          <w:rtl/>
          <w:lang w:eastAsia="he-IL"/>
        </w:rPr>
        <w:t xml:space="preserve">דוגמה שאולי שמעתם עליה ואולי לא, שעבר חוק שנקרא חוק </w:t>
      </w:r>
      <w:bookmarkStart w:id="4071" w:name="_ETM_Q1_3222526"/>
      <w:bookmarkEnd w:id="4071"/>
      <w:r>
        <w:rPr>
          <w:rFonts w:hint="cs"/>
          <w:rtl/>
          <w:lang w:eastAsia="he-IL"/>
        </w:rPr>
        <w:t xml:space="preserve">החילוניות, שאומר שעובד מדינה – וזה עובד מדינה גם כמו </w:t>
      </w:r>
      <w:bookmarkStart w:id="4072" w:name="_ETM_Q1_3230991"/>
      <w:bookmarkEnd w:id="4072"/>
      <w:r>
        <w:rPr>
          <w:rFonts w:hint="cs"/>
          <w:rtl/>
          <w:lang w:eastAsia="he-IL"/>
        </w:rPr>
        <w:t xml:space="preserve">מורה – לא יכול לחבוש כיפה, לא יכול ללבוש שום </w:t>
      </w:r>
      <w:bookmarkStart w:id="4073" w:name="_ETM_Q1_3236306"/>
      <w:bookmarkEnd w:id="4073"/>
      <w:r>
        <w:rPr>
          <w:rFonts w:hint="cs"/>
          <w:rtl/>
          <w:lang w:eastAsia="he-IL"/>
        </w:rPr>
        <w:t>דבר שיש לו סממנים דתיים, בגלל שרצו להפוך את המדינה</w:t>
      </w:r>
      <w:bookmarkStart w:id="4074" w:name="_ETM_Q1_3238970"/>
      <w:bookmarkEnd w:id="4074"/>
      <w:r>
        <w:rPr>
          <w:rFonts w:hint="cs"/>
          <w:rtl/>
          <w:lang w:eastAsia="he-IL"/>
        </w:rPr>
        <w:t xml:space="preserve"> ליותר חילונית. כמובן שחוק כזה גם בבית המשפט הישראלי וגם</w:t>
      </w:r>
      <w:bookmarkStart w:id="4075" w:name="_ETM_Q1_3244425"/>
      <w:bookmarkEnd w:id="4075"/>
      <w:r>
        <w:rPr>
          <w:rFonts w:hint="cs"/>
          <w:rtl/>
          <w:lang w:eastAsia="he-IL"/>
        </w:rPr>
        <w:t xml:space="preserve"> בבית המשפט הקנדי הפדרלי היה נפסל כפוגע קשות בחופש דת </w:t>
      </w:r>
      <w:bookmarkStart w:id="4076" w:name="_ETM_Q1_3249251"/>
      <w:bookmarkEnd w:id="4076"/>
      <w:r>
        <w:rPr>
          <w:rFonts w:hint="cs"/>
          <w:rtl/>
          <w:lang w:eastAsia="he-IL"/>
        </w:rPr>
        <w:t>ובחופש עיסוק, נכון? המחוקק בקוויבק ידע את זה, ולכן עשה</w:t>
      </w:r>
      <w:bookmarkStart w:id="4077" w:name="_ETM_Q1_3258170"/>
      <w:bookmarkEnd w:id="4077"/>
      <w:r>
        <w:rPr>
          <w:rFonts w:hint="cs"/>
          <w:rtl/>
          <w:lang w:eastAsia="he-IL"/>
        </w:rPr>
        <w:t xml:space="preserve"> כמו שהיית מציע לו לפי ההצעה שלך ושריין אותם מלכתחילה </w:t>
      </w:r>
      <w:bookmarkStart w:id="4078" w:name="_ETM_Q1_3261464"/>
      <w:bookmarkEnd w:id="4078"/>
      <w:r>
        <w:rPr>
          <w:rFonts w:hint="cs"/>
          <w:rtl/>
          <w:lang w:eastAsia="he-IL"/>
        </w:rPr>
        <w:t xml:space="preserve">מפסקת ההתגברות. זאת אומרת, זו דוגמה לאיך שרוב פוגע קשות בזכויות של מיעוט, במקרה הזה גם יהודים, גם מוסלמים, </w:t>
      </w:r>
      <w:bookmarkStart w:id="4079" w:name="_ETM_Q1_3270562"/>
      <w:bookmarkEnd w:id="4079"/>
      <w:r>
        <w:rPr>
          <w:rFonts w:hint="cs"/>
          <w:rtl/>
          <w:lang w:eastAsia="he-IL"/>
        </w:rPr>
        <w:t>ובכלל באופן כללי אנשים דתיים, מכוח הכוח המוחלט שיש</w:t>
      </w:r>
      <w:bookmarkStart w:id="4080" w:name="_ETM_Q1_3273317"/>
      <w:bookmarkEnd w:id="4080"/>
      <w:r>
        <w:rPr>
          <w:rFonts w:hint="cs"/>
          <w:rtl/>
          <w:lang w:eastAsia="he-IL"/>
        </w:rPr>
        <w:t xml:space="preserve"> לו. אני חושב שזה דבר לא טוב, ולא במקרה הדגם</w:t>
      </w:r>
      <w:bookmarkStart w:id="4081" w:name="_ETM_Q1_3279012"/>
      <w:bookmarkEnd w:id="4081"/>
      <w:r>
        <w:rPr>
          <w:rFonts w:hint="cs"/>
          <w:rtl/>
          <w:lang w:eastAsia="he-IL"/>
        </w:rPr>
        <w:t xml:space="preserve"> הקנדי הזה הוא משנות ה-80. מאז הוקמו עשרות מדינות, ואף </w:t>
      </w:r>
      <w:bookmarkStart w:id="4082" w:name="_ETM_Q1_3285393"/>
      <w:bookmarkEnd w:id="4082"/>
      <w:r>
        <w:rPr>
          <w:rFonts w:hint="cs"/>
          <w:rtl/>
          <w:lang w:eastAsia="he-IL"/>
        </w:rPr>
        <w:t>אחת לא הלכה על העניין הזה של מצד אחד פסילת</w:t>
      </w:r>
      <w:bookmarkStart w:id="4083" w:name="_ETM_Q1_3284669"/>
      <w:bookmarkEnd w:id="4083"/>
      <w:r>
        <w:rPr>
          <w:rFonts w:hint="cs"/>
          <w:rtl/>
          <w:lang w:eastAsia="he-IL"/>
        </w:rPr>
        <w:t xml:space="preserve"> חוקים ומצד אחד התגברות. כשיש פסילת חוקים, כשיש </w:t>
      </w:r>
      <w:bookmarkStart w:id="4084" w:name="_ETM_Q1_3291659"/>
      <w:bookmarkEnd w:id="4084"/>
      <w:r>
        <w:rPr>
          <w:rFonts w:hint="cs"/>
          <w:rtl/>
          <w:lang w:eastAsia="he-IL"/>
        </w:rPr>
        <w:t xml:space="preserve">חוקה, אין התגברות על זה. אם רוצים, מתקנים את החוקה. </w:t>
      </w:r>
      <w:bookmarkStart w:id="4085" w:name="_ETM_Q1_3291654"/>
      <w:bookmarkEnd w:id="4085"/>
      <w:r>
        <w:rPr>
          <w:rFonts w:hint="cs"/>
          <w:rtl/>
          <w:lang w:eastAsia="he-IL"/>
        </w:rPr>
        <w:t xml:space="preserve">אפשר לתקן את החוקה. אצלנו, לצערי מאוד בקלות, </w:t>
      </w:r>
      <w:bookmarkStart w:id="4086" w:name="_ETM_Q1_3300400"/>
      <w:bookmarkEnd w:id="4086"/>
      <w:r>
        <w:rPr>
          <w:rFonts w:hint="cs"/>
          <w:rtl/>
          <w:lang w:eastAsia="he-IL"/>
        </w:rPr>
        <w:t xml:space="preserve">הדבר הכי חשוב זה לעשות חוק יסוד חקיקה שמונע תיקונים </w:t>
      </w:r>
      <w:bookmarkStart w:id="4087" w:name="_ETM_Q1_3302739"/>
      <w:bookmarkEnd w:id="4087"/>
      <w:r>
        <w:rPr>
          <w:rFonts w:hint="cs"/>
          <w:rtl/>
          <w:lang w:eastAsia="he-IL"/>
        </w:rPr>
        <w:t xml:space="preserve">לחוקי יסוד, אבל יש מחיר פוליטי לזה שמתקנים חוק </w:t>
      </w:r>
      <w:bookmarkStart w:id="4088" w:name="_ETM_Q1_3305921"/>
      <w:bookmarkEnd w:id="4088"/>
      <w:r>
        <w:rPr>
          <w:rFonts w:hint="cs"/>
          <w:rtl/>
          <w:lang w:eastAsia="he-IL"/>
        </w:rPr>
        <w:t>יסוד, ובדרך כלל יש תהליך מסוים ואתה מוכן להודות</w:t>
      </w:r>
      <w:bookmarkStart w:id="4089" w:name="_ETM_Q1_3312395"/>
      <w:bookmarkEnd w:id="4089"/>
      <w:r>
        <w:rPr>
          <w:rFonts w:hint="cs"/>
          <w:rtl/>
          <w:lang w:eastAsia="he-IL"/>
        </w:rPr>
        <w:t xml:space="preserve"> בזה שאתה מגביל זכויות וכו', ולא אומר: לא, אני </w:t>
      </w:r>
      <w:bookmarkStart w:id="4090" w:name="_ETM_Q1_3314912"/>
      <w:bookmarkEnd w:id="4090"/>
      <w:r>
        <w:rPr>
          <w:rFonts w:hint="cs"/>
          <w:rtl/>
          <w:lang w:eastAsia="he-IL"/>
        </w:rPr>
        <w:t xml:space="preserve">לא מתגבר על הזכויות, אני מתגבר על פסיקה של </w:t>
      </w:r>
      <w:bookmarkStart w:id="4091" w:name="_ETM_Q1_3314595"/>
      <w:bookmarkEnd w:id="4091"/>
      <w:r>
        <w:rPr>
          <w:rFonts w:hint="cs"/>
          <w:rtl/>
          <w:lang w:eastAsia="he-IL"/>
        </w:rPr>
        <w:t xml:space="preserve">בית המשפט. זה הרבה יותר קל לומר את זה, ולכן לא אימצו את ההתגברות </w:t>
      </w:r>
      <w:bookmarkStart w:id="4092" w:name="_ETM_Q1_3321138"/>
      <w:bookmarkEnd w:id="4092"/>
      <w:r>
        <w:rPr>
          <w:rFonts w:hint="cs"/>
          <w:rtl/>
          <w:lang w:eastAsia="he-IL"/>
        </w:rPr>
        <w:t xml:space="preserve">בשום מקום. אם רוצים הגנה אמיתית על זכויות אדם, </w:t>
      </w:r>
      <w:bookmarkStart w:id="4093" w:name="_ETM_Q1_3325773"/>
      <w:bookmarkEnd w:id="4093"/>
      <w:r>
        <w:rPr>
          <w:rFonts w:hint="cs"/>
          <w:rtl/>
          <w:lang w:eastAsia="he-IL"/>
        </w:rPr>
        <w:t xml:space="preserve">זכויות מיעוט. </w:t>
      </w:r>
    </w:p>
    <w:p w:rsidR="00592C09" w:rsidRDefault="00592C09" w:rsidP="00592C09">
      <w:pPr>
        <w:rPr>
          <w:rtl/>
          <w:lang w:eastAsia="he-IL"/>
        </w:rPr>
      </w:pPr>
      <w:bookmarkStart w:id="4094" w:name="_ETM_Q1_3328629"/>
      <w:bookmarkEnd w:id="4094"/>
    </w:p>
    <w:p w:rsidR="00592C09" w:rsidRDefault="00592C09" w:rsidP="00592C09">
      <w:pPr>
        <w:pStyle w:val="a5"/>
        <w:keepNext/>
        <w:rPr>
          <w:rtl/>
        </w:rPr>
      </w:pPr>
      <w:bookmarkStart w:id="4095" w:name="ET_speaker_כנרת_בראשי_150"/>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095"/>
    </w:p>
    <w:p w:rsidR="00592C09" w:rsidRDefault="00592C09" w:rsidP="00592C09">
      <w:pPr>
        <w:pStyle w:val="KeepWithNext"/>
        <w:rPr>
          <w:rtl/>
          <w:lang w:eastAsia="he-IL"/>
        </w:rPr>
      </w:pPr>
    </w:p>
    <w:p w:rsidR="00592C09" w:rsidRDefault="00592C09" w:rsidP="00592C09">
      <w:pPr>
        <w:rPr>
          <w:rtl/>
          <w:lang w:eastAsia="he-IL"/>
        </w:rPr>
      </w:pPr>
      <w:bookmarkStart w:id="4096" w:name="_ETM_Q1_3329026"/>
      <w:bookmarkStart w:id="4097" w:name="_ETM_Q1_3329054"/>
      <w:bookmarkEnd w:id="4096"/>
      <w:bookmarkEnd w:id="4097"/>
      <w:r>
        <w:rPr>
          <w:rFonts w:hint="cs"/>
          <w:rtl/>
          <w:lang w:eastAsia="he-IL"/>
        </w:rPr>
        <w:t>איך אתה מגן על ה</w:t>
      </w:r>
      <w:bookmarkStart w:id="4098" w:name="_ETM_Q1_3329431"/>
      <w:bookmarkEnd w:id="4098"/>
      <w:r>
        <w:rPr>
          <w:rFonts w:hint="cs"/>
          <w:rtl/>
          <w:lang w:eastAsia="he-IL"/>
        </w:rPr>
        <w:t xml:space="preserve">ציבור כשבית המשפט העליון מקבל החלטה ואין </w:t>
      </w:r>
      <w:bookmarkStart w:id="4099" w:name="_ETM_Q1_3346170"/>
      <w:bookmarkEnd w:id="4099"/>
      <w:r>
        <w:rPr>
          <w:rFonts w:hint="cs"/>
          <w:rtl/>
          <w:lang w:eastAsia="he-IL"/>
        </w:rPr>
        <w:t xml:space="preserve">לאותו ציבור אופציה לפנות לאף ערכאה, ובית המשפט העליון </w:t>
      </w:r>
      <w:bookmarkStart w:id="4100" w:name="_ETM_Q1_3350301"/>
      <w:bookmarkEnd w:id="4100"/>
      <w:r>
        <w:rPr>
          <w:rFonts w:hint="cs"/>
          <w:rtl/>
          <w:lang w:eastAsia="he-IL"/>
        </w:rPr>
        <w:t>יכול לבטל שוב ושוב את אותו חוק? איך אתה מגן מפני אותו מיעוט?</w:t>
      </w:r>
      <w:bookmarkStart w:id="4101" w:name="_ETM_Q1_3353200"/>
      <w:bookmarkEnd w:id="4101"/>
    </w:p>
    <w:p w:rsidR="00592C09" w:rsidRDefault="00592C09" w:rsidP="00592C09">
      <w:pPr>
        <w:rPr>
          <w:rtl/>
          <w:lang w:eastAsia="he-IL"/>
        </w:rPr>
      </w:pPr>
      <w:bookmarkStart w:id="4102" w:name="_ETM_Q1_3353263"/>
      <w:bookmarkEnd w:id="4102"/>
    </w:p>
    <w:p w:rsidR="00592C09" w:rsidRDefault="00592C09" w:rsidP="00592C09">
      <w:pPr>
        <w:pStyle w:val="a5"/>
        <w:keepNext/>
        <w:rPr>
          <w:rtl/>
        </w:rPr>
      </w:pPr>
      <w:bookmarkStart w:id="4103" w:name="ET_speaker_עמיר_פוקס_15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103"/>
    </w:p>
    <w:p w:rsidR="00592C09" w:rsidRDefault="00592C09" w:rsidP="00592C09">
      <w:pPr>
        <w:pStyle w:val="KeepWithNext"/>
        <w:rPr>
          <w:rtl/>
          <w:lang w:eastAsia="he-IL"/>
        </w:rPr>
      </w:pPr>
    </w:p>
    <w:p w:rsidR="00592C09" w:rsidRDefault="00592C09" w:rsidP="00592C09">
      <w:pPr>
        <w:rPr>
          <w:rtl/>
          <w:lang w:eastAsia="he-IL"/>
        </w:rPr>
      </w:pPr>
      <w:bookmarkStart w:id="4104" w:name="_ETM_Q1_3354962"/>
      <w:bookmarkStart w:id="4105" w:name="_ETM_Q1_3355049"/>
      <w:bookmarkEnd w:id="4104"/>
      <w:bookmarkEnd w:id="4105"/>
      <w:r>
        <w:rPr>
          <w:rFonts w:hint="cs"/>
          <w:rtl/>
          <w:lang w:eastAsia="he-IL"/>
        </w:rPr>
        <w:t xml:space="preserve">אני לא יודע למה את מתכוונת. לאיזה מקרה </w:t>
      </w:r>
      <w:bookmarkStart w:id="4106" w:name="_ETM_Q1_3357723"/>
      <w:bookmarkEnd w:id="4106"/>
      <w:r>
        <w:rPr>
          <w:rFonts w:hint="cs"/>
          <w:rtl/>
          <w:lang w:eastAsia="he-IL"/>
        </w:rPr>
        <w:t xml:space="preserve">את מתכוונת? איזו פסילה של חוק? </w:t>
      </w:r>
    </w:p>
    <w:p w:rsidR="00592C09" w:rsidRDefault="00592C09" w:rsidP="00592C09">
      <w:pPr>
        <w:rPr>
          <w:rtl/>
          <w:lang w:eastAsia="he-IL"/>
        </w:rPr>
      </w:pPr>
    </w:p>
    <w:p w:rsidR="00592C09" w:rsidRDefault="00592C09" w:rsidP="00592C09">
      <w:pPr>
        <w:pStyle w:val="a5"/>
        <w:keepNext/>
        <w:rPr>
          <w:rtl/>
        </w:rPr>
      </w:pPr>
      <w:bookmarkStart w:id="4107" w:name="ET_speaker_6357_15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10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המסתננים לדוגמה. </w:t>
      </w:r>
    </w:p>
    <w:p w:rsidR="00592C09" w:rsidRDefault="00592C09" w:rsidP="00592C09">
      <w:pPr>
        <w:rPr>
          <w:rtl/>
          <w:lang w:eastAsia="he-IL"/>
        </w:rPr>
      </w:pPr>
      <w:bookmarkStart w:id="4108" w:name="_ETM_Q1_3363943"/>
      <w:bookmarkStart w:id="4109" w:name="_ETM_Q1_3363992"/>
      <w:bookmarkStart w:id="4110" w:name="_ETM_Q1_3365911"/>
      <w:bookmarkEnd w:id="4108"/>
      <w:bookmarkEnd w:id="4109"/>
      <w:bookmarkEnd w:id="4110"/>
    </w:p>
    <w:p w:rsidR="00592C09" w:rsidRDefault="00592C09" w:rsidP="00592C09">
      <w:pPr>
        <w:pStyle w:val="a5"/>
        <w:keepNext/>
        <w:rPr>
          <w:rtl/>
        </w:rPr>
      </w:pPr>
      <w:bookmarkStart w:id="4111" w:name="ET_speaker_כנרת_בראשי_153"/>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111"/>
    </w:p>
    <w:p w:rsidR="00592C09" w:rsidRDefault="00592C09" w:rsidP="00592C09">
      <w:pPr>
        <w:pStyle w:val="KeepWithNext"/>
        <w:rPr>
          <w:rtl/>
          <w:lang w:eastAsia="he-IL"/>
        </w:rPr>
      </w:pPr>
    </w:p>
    <w:p w:rsidR="00592C09" w:rsidRDefault="00592C09" w:rsidP="00592C09">
      <w:pPr>
        <w:rPr>
          <w:rtl/>
          <w:lang w:eastAsia="he-IL"/>
        </w:rPr>
      </w:pPr>
      <w:bookmarkStart w:id="4112" w:name="_ETM_Q1_3366485"/>
      <w:bookmarkStart w:id="4113" w:name="_ETM_Q1_3366547"/>
      <w:bookmarkEnd w:id="4112"/>
      <w:bookmarkEnd w:id="4113"/>
      <w:r>
        <w:rPr>
          <w:rFonts w:hint="cs"/>
          <w:rtl/>
          <w:lang w:eastAsia="he-IL"/>
        </w:rPr>
        <w:t xml:space="preserve">אתה  </w:t>
      </w:r>
      <w:bookmarkStart w:id="4114" w:name="_ETM_Q1_3367528"/>
      <w:bookmarkEnd w:id="4114"/>
      <w:r>
        <w:rPr>
          <w:rFonts w:hint="cs"/>
          <w:rtl/>
          <w:lang w:eastAsia="he-IL"/>
        </w:rPr>
        <w:t>יכול רק לקחת את ההחלטה האחרונה בנוגע - - -</w:t>
      </w:r>
      <w:bookmarkStart w:id="4115" w:name="_ETM_Q1_3368925"/>
      <w:bookmarkEnd w:id="4115"/>
      <w:r>
        <w:rPr>
          <w:rFonts w:hint="cs"/>
          <w:rtl/>
          <w:lang w:eastAsia="he-IL"/>
        </w:rPr>
        <w:t xml:space="preserve"> </w:t>
      </w:r>
      <w:bookmarkStart w:id="4116" w:name="_ETM_Q1_3369580"/>
      <w:bookmarkEnd w:id="4116"/>
    </w:p>
    <w:p w:rsidR="00592C09" w:rsidRDefault="00592C09" w:rsidP="00592C09">
      <w:pPr>
        <w:rPr>
          <w:rtl/>
          <w:lang w:eastAsia="he-IL"/>
        </w:rPr>
      </w:pPr>
      <w:bookmarkStart w:id="4117" w:name="_ETM_Q1_3369656"/>
      <w:bookmarkEnd w:id="4117"/>
    </w:p>
    <w:p w:rsidR="00592C09" w:rsidRDefault="00592C09" w:rsidP="00592C09">
      <w:pPr>
        <w:pStyle w:val="af8"/>
        <w:keepNext/>
        <w:rPr>
          <w:rtl/>
        </w:rPr>
      </w:pPr>
      <w:bookmarkStart w:id="4118" w:name="ET_yor_6157_1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18"/>
    </w:p>
    <w:p w:rsidR="00592C09" w:rsidRDefault="00592C09" w:rsidP="00592C09">
      <w:pPr>
        <w:pStyle w:val="KeepWithNext"/>
        <w:rPr>
          <w:rtl/>
          <w:lang w:eastAsia="he-IL"/>
        </w:rPr>
      </w:pPr>
    </w:p>
    <w:p w:rsidR="00592C09" w:rsidRDefault="00592C09" w:rsidP="00592C09">
      <w:pPr>
        <w:rPr>
          <w:rtl/>
          <w:lang w:eastAsia="he-IL"/>
        </w:rPr>
      </w:pPr>
      <w:bookmarkStart w:id="4119" w:name="_ETM_Q1_3370864"/>
      <w:bookmarkEnd w:id="4119"/>
      <w:r>
        <w:rPr>
          <w:rFonts w:hint="cs"/>
          <w:rtl/>
          <w:lang w:eastAsia="he-IL"/>
        </w:rPr>
        <w:t>אני יכול לתת לך כמה וכמה דוגמאות למקרה שבו הרוב צריך הגנה כשהוא מחוקק שוב ושוב את אותו חוק, רוצה</w:t>
      </w:r>
      <w:bookmarkStart w:id="4120" w:name="_ETM_Q1_3376329"/>
      <w:bookmarkEnd w:id="4120"/>
      <w:r>
        <w:rPr>
          <w:rFonts w:hint="cs"/>
          <w:rtl/>
          <w:lang w:eastAsia="he-IL"/>
        </w:rPr>
        <w:t xml:space="preserve"> לקדם את ערכיו כרוב. </w:t>
      </w:r>
    </w:p>
    <w:p w:rsidR="00592C09" w:rsidRDefault="00592C09" w:rsidP="00592C09">
      <w:pPr>
        <w:rPr>
          <w:rtl/>
          <w:lang w:eastAsia="he-IL"/>
        </w:rPr>
      </w:pPr>
      <w:bookmarkStart w:id="4121" w:name="_ETM_Q1_3377049"/>
      <w:bookmarkEnd w:id="4121"/>
    </w:p>
    <w:p w:rsidR="00592C09" w:rsidRDefault="00592C09" w:rsidP="00592C09">
      <w:pPr>
        <w:pStyle w:val="a5"/>
        <w:keepNext/>
        <w:rPr>
          <w:rtl/>
        </w:rPr>
      </w:pPr>
      <w:bookmarkStart w:id="4122" w:name="ET_speaker_עמיר_פוקס_15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122"/>
    </w:p>
    <w:p w:rsidR="00592C09" w:rsidRDefault="00592C09" w:rsidP="00592C09">
      <w:pPr>
        <w:pStyle w:val="KeepWithNext"/>
        <w:rPr>
          <w:rtl/>
          <w:lang w:eastAsia="he-IL"/>
        </w:rPr>
      </w:pPr>
    </w:p>
    <w:p w:rsidR="00592C09" w:rsidRDefault="00592C09" w:rsidP="00592C09">
      <w:pPr>
        <w:rPr>
          <w:rtl/>
          <w:lang w:eastAsia="he-IL"/>
        </w:rPr>
      </w:pPr>
      <w:bookmarkStart w:id="4123" w:name="_ETM_Q1_3377529"/>
      <w:bookmarkStart w:id="4124" w:name="_ETM_Q1_3377581"/>
      <w:bookmarkEnd w:id="4123"/>
      <w:bookmarkEnd w:id="4124"/>
      <w:r>
        <w:rPr>
          <w:rFonts w:hint="cs"/>
          <w:rtl/>
          <w:lang w:eastAsia="he-IL"/>
        </w:rPr>
        <w:t xml:space="preserve">הוא יכול לתקן את חוקי היסוד. </w:t>
      </w:r>
    </w:p>
    <w:p w:rsidR="00592C09" w:rsidRDefault="00592C09" w:rsidP="00592C09">
      <w:pPr>
        <w:rPr>
          <w:rtl/>
          <w:lang w:eastAsia="he-IL"/>
        </w:rPr>
      </w:pPr>
    </w:p>
    <w:p w:rsidR="00592C09" w:rsidRDefault="00592C09" w:rsidP="00592C09">
      <w:pPr>
        <w:pStyle w:val="a5"/>
        <w:keepNext/>
        <w:rPr>
          <w:rtl/>
        </w:rPr>
      </w:pPr>
      <w:bookmarkStart w:id="4125" w:name="ET_speaker_כנרת_בראשי_156"/>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12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ואז זה ייפסל. </w:t>
      </w:r>
    </w:p>
    <w:p w:rsidR="00592C09" w:rsidRDefault="00592C09" w:rsidP="00592C09">
      <w:pPr>
        <w:rPr>
          <w:rtl/>
          <w:lang w:eastAsia="he-IL"/>
        </w:rPr>
      </w:pPr>
      <w:bookmarkStart w:id="4126" w:name="_ETM_Q1_3380054"/>
      <w:bookmarkStart w:id="4127" w:name="_ETM_Q1_3380111"/>
      <w:bookmarkEnd w:id="4126"/>
      <w:bookmarkEnd w:id="4127"/>
    </w:p>
    <w:p w:rsidR="00592C09" w:rsidRDefault="00592C09" w:rsidP="00592C09">
      <w:pPr>
        <w:pStyle w:val="a5"/>
        <w:keepNext/>
        <w:rPr>
          <w:rtl/>
        </w:rPr>
      </w:pPr>
      <w:bookmarkStart w:id="4128" w:name="ET_speaker_עמיר_פוקס_15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128"/>
    </w:p>
    <w:p w:rsidR="00592C09" w:rsidRDefault="00592C09" w:rsidP="00592C09">
      <w:pPr>
        <w:pStyle w:val="KeepWithNext"/>
        <w:rPr>
          <w:rtl/>
          <w:lang w:eastAsia="he-IL"/>
        </w:rPr>
      </w:pPr>
    </w:p>
    <w:p w:rsidR="00592C09" w:rsidRDefault="00592C09" w:rsidP="00592C09">
      <w:pPr>
        <w:rPr>
          <w:rtl/>
          <w:lang w:eastAsia="he-IL"/>
        </w:rPr>
      </w:pPr>
      <w:bookmarkStart w:id="4129" w:name="_ETM_Q1_3382513"/>
      <w:bookmarkStart w:id="4130" w:name="_ETM_Q1_3382568"/>
      <w:bookmarkEnd w:id="4129"/>
      <w:bookmarkEnd w:id="4130"/>
      <w:r>
        <w:rPr>
          <w:rFonts w:hint="cs"/>
          <w:rtl/>
          <w:lang w:eastAsia="he-IL"/>
        </w:rPr>
        <w:t xml:space="preserve">לא. מעולם לא נפסלו. </w:t>
      </w:r>
    </w:p>
    <w:p w:rsidR="00592C09" w:rsidRDefault="00592C09" w:rsidP="00592C09">
      <w:pPr>
        <w:rPr>
          <w:rtl/>
          <w:lang w:eastAsia="he-IL"/>
        </w:rPr>
      </w:pPr>
      <w:bookmarkStart w:id="4131" w:name="_ETM_Q1_3381013"/>
      <w:bookmarkStart w:id="4132" w:name="_ETM_Q1_3381067"/>
      <w:bookmarkEnd w:id="4131"/>
      <w:bookmarkEnd w:id="4132"/>
    </w:p>
    <w:p w:rsidR="00592C09" w:rsidRDefault="00592C09" w:rsidP="00592C09">
      <w:pPr>
        <w:pStyle w:val="af8"/>
        <w:keepNext/>
        <w:rPr>
          <w:rtl/>
        </w:rPr>
      </w:pPr>
      <w:bookmarkStart w:id="4133" w:name="ET_yor_6157_1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33"/>
    </w:p>
    <w:p w:rsidR="00592C09" w:rsidRDefault="00592C09" w:rsidP="00592C09">
      <w:pPr>
        <w:pStyle w:val="KeepWithNext"/>
        <w:rPr>
          <w:rtl/>
          <w:lang w:eastAsia="he-IL"/>
        </w:rPr>
      </w:pPr>
    </w:p>
    <w:p w:rsidR="00592C09" w:rsidRDefault="00592C09" w:rsidP="00592C09">
      <w:pPr>
        <w:rPr>
          <w:rtl/>
          <w:lang w:eastAsia="he-IL"/>
        </w:rPr>
      </w:pPr>
      <w:bookmarkStart w:id="4134" w:name="_ETM_Q1_3384754"/>
      <w:bookmarkEnd w:id="4134"/>
      <w:r>
        <w:rPr>
          <w:rFonts w:hint="cs"/>
          <w:rtl/>
          <w:lang w:eastAsia="he-IL"/>
        </w:rPr>
        <w:t>נפסלו חוקי יסוד</w:t>
      </w:r>
      <w:bookmarkStart w:id="4135" w:name="_ETM_Q1_3384233"/>
      <w:bookmarkEnd w:id="4135"/>
      <w:r>
        <w:rPr>
          <w:rFonts w:hint="cs"/>
          <w:rtl/>
          <w:lang w:eastAsia="he-IL"/>
        </w:rPr>
        <w:t xml:space="preserve"> במדינת ישראל. </w:t>
      </w:r>
      <w:bookmarkStart w:id="4136" w:name="_ETM_Q1_3389033"/>
      <w:bookmarkEnd w:id="4136"/>
    </w:p>
    <w:p w:rsidR="00592C09" w:rsidRDefault="00592C09" w:rsidP="00592C09">
      <w:pPr>
        <w:rPr>
          <w:rtl/>
          <w:lang w:eastAsia="he-IL"/>
        </w:rPr>
      </w:pPr>
      <w:bookmarkStart w:id="4137" w:name="_ETM_Q1_3389091"/>
      <w:bookmarkStart w:id="4138" w:name="_ETM_Q1_3391768"/>
      <w:bookmarkEnd w:id="4137"/>
      <w:bookmarkEnd w:id="4138"/>
    </w:p>
    <w:p w:rsidR="00592C09" w:rsidRDefault="00592C09" w:rsidP="00592C09">
      <w:pPr>
        <w:pStyle w:val="a5"/>
        <w:keepNext/>
        <w:rPr>
          <w:rtl/>
        </w:rPr>
      </w:pPr>
      <w:bookmarkStart w:id="4139" w:name="ET_speaker_עמיר_פוקס_15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139"/>
    </w:p>
    <w:p w:rsidR="00592C09" w:rsidRDefault="00592C09" w:rsidP="00592C09">
      <w:pPr>
        <w:pStyle w:val="KeepWithNext"/>
        <w:rPr>
          <w:rtl/>
          <w:lang w:eastAsia="he-IL"/>
        </w:rPr>
      </w:pPr>
    </w:p>
    <w:p w:rsidR="00592C09" w:rsidRDefault="00592C09" w:rsidP="00592C09">
      <w:pPr>
        <w:rPr>
          <w:rtl/>
          <w:lang w:eastAsia="he-IL"/>
        </w:rPr>
      </w:pPr>
      <w:bookmarkStart w:id="4140" w:name="_ETM_Q1_3392325"/>
      <w:bookmarkStart w:id="4141" w:name="_ETM_Q1_3392397"/>
      <w:bookmarkEnd w:id="4140"/>
      <w:bookmarkEnd w:id="4141"/>
      <w:r>
        <w:rPr>
          <w:rFonts w:hint="cs"/>
          <w:rtl/>
          <w:lang w:eastAsia="he-IL"/>
        </w:rPr>
        <w:t xml:space="preserve">אתה מדבר על הכרזה שבדיעבד שנאמרה שאם </w:t>
      </w:r>
      <w:bookmarkStart w:id="4142" w:name="_ETM_Q1_3393307"/>
      <w:bookmarkEnd w:id="4142"/>
      <w:r>
        <w:rPr>
          <w:rFonts w:hint="cs"/>
          <w:rtl/>
          <w:lang w:eastAsia="he-IL"/>
        </w:rPr>
        <w:t xml:space="preserve">יהיה חוק דומה הוא ייפסל. </w:t>
      </w:r>
      <w:bookmarkStart w:id="4143" w:name="_ETM_Q1_3397048"/>
      <w:bookmarkEnd w:id="4143"/>
      <w:r>
        <w:rPr>
          <w:rFonts w:hint="cs"/>
          <w:rtl/>
          <w:lang w:eastAsia="he-IL"/>
        </w:rPr>
        <w:t xml:space="preserve">לא נפסל חוק יסוד. </w:t>
      </w:r>
      <w:bookmarkStart w:id="4144" w:name="_ETM_Q1_3397256"/>
      <w:bookmarkEnd w:id="4144"/>
    </w:p>
    <w:p w:rsidR="00592C09" w:rsidRDefault="00592C09" w:rsidP="00592C09">
      <w:pPr>
        <w:rPr>
          <w:rtl/>
          <w:lang w:eastAsia="he-IL"/>
        </w:rPr>
      </w:pPr>
      <w:bookmarkStart w:id="4145" w:name="_ETM_Q1_3397315"/>
      <w:bookmarkEnd w:id="4145"/>
    </w:p>
    <w:p w:rsidR="00592C09" w:rsidRDefault="00592C09" w:rsidP="00592C09">
      <w:pPr>
        <w:pStyle w:val="af8"/>
        <w:keepNext/>
        <w:rPr>
          <w:rtl/>
        </w:rPr>
      </w:pPr>
      <w:bookmarkStart w:id="4146" w:name="ET_yor_6157_1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46"/>
    </w:p>
    <w:p w:rsidR="00592C09" w:rsidRDefault="00592C09" w:rsidP="00592C09">
      <w:pPr>
        <w:pStyle w:val="KeepWithNext"/>
        <w:rPr>
          <w:rtl/>
          <w:lang w:eastAsia="he-IL"/>
        </w:rPr>
      </w:pPr>
    </w:p>
    <w:p w:rsidR="00592C09" w:rsidRDefault="00592C09" w:rsidP="00592C09">
      <w:pPr>
        <w:rPr>
          <w:rtl/>
          <w:lang w:eastAsia="he-IL"/>
        </w:rPr>
      </w:pPr>
      <w:bookmarkStart w:id="4147" w:name="_ETM_Q1_3399016"/>
      <w:bookmarkEnd w:id="4147"/>
      <w:r>
        <w:rPr>
          <w:rFonts w:hint="cs"/>
          <w:rtl/>
          <w:lang w:eastAsia="he-IL"/>
        </w:rPr>
        <w:t xml:space="preserve">כולל </w:t>
      </w:r>
      <w:bookmarkStart w:id="4148" w:name="_ETM_Q1_3399784"/>
      <w:bookmarkEnd w:id="4148"/>
      <w:r>
        <w:rPr>
          <w:rFonts w:hint="cs"/>
          <w:rtl/>
          <w:lang w:eastAsia="he-IL"/>
        </w:rPr>
        <w:t xml:space="preserve">איומים. להפך, יותר גרוע, אמירה שאם הכנסת תחוקק חוק </w:t>
      </w:r>
      <w:bookmarkStart w:id="4149" w:name="_ETM_Q1_3405211"/>
      <w:bookmarkEnd w:id="4149"/>
      <w:r>
        <w:rPr>
          <w:rFonts w:hint="cs"/>
          <w:rtl/>
          <w:lang w:eastAsia="he-IL"/>
        </w:rPr>
        <w:t>יסוד הוא יהיה בטל מלכתחילה. האמירה הזאת נאמרה במפורש. אז</w:t>
      </w:r>
      <w:bookmarkStart w:id="4150" w:name="_ETM_Q1_3411687"/>
      <w:bookmarkEnd w:id="4150"/>
      <w:r>
        <w:rPr>
          <w:rFonts w:hint="cs"/>
          <w:rtl/>
          <w:lang w:eastAsia="he-IL"/>
        </w:rPr>
        <w:t xml:space="preserve"> במידה מסוימת זה אפילו יותר גרוע מפסילה בדיעבד,</w:t>
      </w:r>
      <w:bookmarkStart w:id="4151" w:name="_ETM_Q1_3412624"/>
      <w:bookmarkEnd w:id="4151"/>
      <w:r>
        <w:rPr>
          <w:rFonts w:hint="cs"/>
          <w:rtl/>
          <w:lang w:eastAsia="he-IL"/>
        </w:rPr>
        <w:t xml:space="preserve"> כי אומרים לכנסת: את לא רשאית לחוקק חוק יסוד </w:t>
      </w:r>
      <w:bookmarkStart w:id="4152" w:name="_ETM_Q1_3414783"/>
      <w:bookmarkEnd w:id="4152"/>
      <w:r>
        <w:rPr>
          <w:rFonts w:hint="cs"/>
          <w:rtl/>
          <w:lang w:eastAsia="he-IL"/>
        </w:rPr>
        <w:t>כזה. אז בואו לא נשחק עם עצמנו במילים. בית</w:t>
      </w:r>
      <w:bookmarkStart w:id="4153" w:name="_ETM_Q1_3419953"/>
      <w:bookmarkEnd w:id="4153"/>
      <w:r>
        <w:rPr>
          <w:rFonts w:hint="cs"/>
          <w:rtl/>
          <w:lang w:eastAsia="he-IL"/>
        </w:rPr>
        <w:t xml:space="preserve"> המשפט העליון נתן לעצמו את הסמכות לא רק</w:t>
      </w:r>
      <w:bookmarkStart w:id="4154" w:name="_ETM_Q1_3421227"/>
      <w:bookmarkEnd w:id="4154"/>
      <w:r>
        <w:rPr>
          <w:rFonts w:hint="cs"/>
          <w:rtl/>
          <w:lang w:eastAsia="he-IL"/>
        </w:rPr>
        <w:t xml:space="preserve"> לפסול חוקי יסוד, ואת זה הוא אומר אני</w:t>
      </w:r>
      <w:bookmarkStart w:id="4155" w:name="_ETM_Q1_3423682"/>
      <w:bookmarkEnd w:id="4155"/>
      <w:r>
        <w:rPr>
          <w:rFonts w:hint="cs"/>
          <w:rtl/>
          <w:lang w:eastAsia="he-IL"/>
        </w:rPr>
        <w:t xml:space="preserve"> משאיר בצריך עיון לטובת הנימוס, אבל הוא כבר לקח</w:t>
      </w:r>
      <w:bookmarkStart w:id="4156" w:name="_ETM_Q1_3424625"/>
      <w:bookmarkEnd w:id="4156"/>
      <w:r>
        <w:rPr>
          <w:rFonts w:hint="cs"/>
          <w:rtl/>
          <w:lang w:eastAsia="he-IL"/>
        </w:rPr>
        <w:t xml:space="preserve"> את הסמכות הזאת אליו ודן בנושא הזה במלוא הרצינות, וכאשר </w:t>
      </w:r>
      <w:bookmarkStart w:id="4157" w:name="_ETM_Q1_3429639"/>
      <w:bookmarkEnd w:id="4157"/>
      <w:r>
        <w:rPr>
          <w:rFonts w:hint="cs"/>
          <w:rtl/>
          <w:lang w:eastAsia="he-IL"/>
        </w:rPr>
        <w:t xml:space="preserve">מגיעים נציגי הייעוץ המשפטי של הכנסת ואומרים לו: אין </w:t>
      </w:r>
      <w:bookmarkStart w:id="4158" w:name="_ETM_Q1_3429470"/>
      <w:bookmarkEnd w:id="4158"/>
      <w:r>
        <w:rPr>
          <w:rFonts w:hint="cs"/>
          <w:rtl/>
          <w:lang w:eastAsia="he-IL"/>
        </w:rPr>
        <w:t xml:space="preserve">לך סמכות, הם מקבלים נזיפה על הדבר הזה. </w:t>
      </w:r>
      <w:bookmarkStart w:id="4159" w:name="_ETM_Q1_3431503"/>
      <w:bookmarkEnd w:id="4159"/>
    </w:p>
    <w:p w:rsidR="00592C09" w:rsidRDefault="00592C09" w:rsidP="00592C09">
      <w:pPr>
        <w:rPr>
          <w:rtl/>
          <w:lang w:eastAsia="he-IL"/>
        </w:rPr>
      </w:pPr>
      <w:bookmarkStart w:id="4160" w:name="_ETM_Q1_3431562"/>
      <w:bookmarkEnd w:id="4160"/>
    </w:p>
    <w:p w:rsidR="00592C09" w:rsidRDefault="00592C09" w:rsidP="00592C09">
      <w:pPr>
        <w:pStyle w:val="a5"/>
        <w:keepNext/>
        <w:rPr>
          <w:rtl/>
        </w:rPr>
      </w:pPr>
      <w:bookmarkStart w:id="4161" w:name="ET_speaker_עמיר_פוקס_161"/>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161"/>
    </w:p>
    <w:p w:rsidR="00592C09" w:rsidRDefault="00592C09" w:rsidP="00592C09">
      <w:pPr>
        <w:pStyle w:val="KeepWithNext"/>
        <w:rPr>
          <w:rtl/>
          <w:lang w:eastAsia="he-IL"/>
        </w:rPr>
      </w:pPr>
    </w:p>
    <w:p w:rsidR="00592C09" w:rsidRDefault="00592C09" w:rsidP="00592C09">
      <w:pPr>
        <w:rPr>
          <w:rtl/>
          <w:lang w:eastAsia="he-IL"/>
        </w:rPr>
      </w:pPr>
      <w:bookmarkStart w:id="4162" w:name="_ETM_Q1_3433126"/>
      <w:bookmarkStart w:id="4163" w:name="_ETM_Q1_3433168"/>
      <w:bookmarkEnd w:id="4162"/>
      <w:bookmarkEnd w:id="4163"/>
      <w:r>
        <w:rPr>
          <w:rFonts w:hint="cs"/>
          <w:rtl/>
          <w:lang w:eastAsia="he-IL"/>
        </w:rPr>
        <w:t xml:space="preserve">זה </w:t>
      </w:r>
      <w:bookmarkStart w:id="4164" w:name="_ETM_Q1_3433633"/>
      <w:bookmarkEnd w:id="4164"/>
      <w:r>
        <w:rPr>
          <w:rFonts w:hint="cs"/>
          <w:rtl/>
          <w:lang w:eastAsia="he-IL"/>
        </w:rPr>
        <w:t xml:space="preserve">לא רלוונטי להתגברות. </w:t>
      </w:r>
      <w:bookmarkStart w:id="4165" w:name="_ETM_Q1_3437390"/>
      <w:bookmarkEnd w:id="4165"/>
    </w:p>
    <w:p w:rsidR="00592C09" w:rsidRDefault="00592C09" w:rsidP="00592C09">
      <w:pPr>
        <w:rPr>
          <w:rtl/>
          <w:lang w:eastAsia="he-IL"/>
        </w:rPr>
      </w:pPr>
      <w:bookmarkStart w:id="4166" w:name="_ETM_Q1_3437443"/>
      <w:bookmarkEnd w:id="4166"/>
    </w:p>
    <w:p w:rsidR="00592C09" w:rsidRDefault="00592C09" w:rsidP="00592C09">
      <w:pPr>
        <w:pStyle w:val="af8"/>
        <w:keepNext/>
        <w:rPr>
          <w:rtl/>
        </w:rPr>
      </w:pPr>
      <w:bookmarkStart w:id="4167" w:name="ET_yor_6157_1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6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זה מאוד רלוונטי. </w:t>
      </w:r>
      <w:bookmarkStart w:id="4168" w:name="_ETM_Q1_3439856"/>
      <w:bookmarkEnd w:id="4168"/>
    </w:p>
    <w:p w:rsidR="00592C09" w:rsidRDefault="00592C09" w:rsidP="00592C09">
      <w:pPr>
        <w:rPr>
          <w:rtl/>
          <w:lang w:eastAsia="he-IL"/>
        </w:rPr>
      </w:pPr>
      <w:bookmarkStart w:id="4169" w:name="_ETM_Q1_3439910"/>
      <w:bookmarkEnd w:id="4169"/>
    </w:p>
    <w:p w:rsidR="00592C09" w:rsidRDefault="00592C09" w:rsidP="00592C09">
      <w:pPr>
        <w:pStyle w:val="a5"/>
        <w:keepNext/>
        <w:rPr>
          <w:rtl/>
        </w:rPr>
      </w:pPr>
      <w:bookmarkStart w:id="4170" w:name="ET_speaker_עמיר_פוקס_16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17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זה רלוונטי לשאלה של ביקורת על חוקי יסוד. </w:t>
      </w:r>
    </w:p>
    <w:p w:rsidR="00592C09" w:rsidRDefault="00592C09" w:rsidP="00592C09">
      <w:pPr>
        <w:rPr>
          <w:rtl/>
          <w:lang w:eastAsia="he-IL"/>
        </w:rPr>
      </w:pPr>
      <w:bookmarkStart w:id="4171" w:name="_ETM_Q1_3445450"/>
      <w:bookmarkStart w:id="4172" w:name="_ETM_Q1_3445514"/>
      <w:bookmarkEnd w:id="4171"/>
      <w:bookmarkEnd w:id="4172"/>
    </w:p>
    <w:p w:rsidR="00592C09" w:rsidRDefault="00592C09" w:rsidP="00592C09">
      <w:pPr>
        <w:pStyle w:val="af8"/>
        <w:keepNext/>
        <w:rPr>
          <w:rtl/>
        </w:rPr>
      </w:pPr>
      <w:bookmarkStart w:id="4173" w:name="ET_yor_6157_1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73"/>
    </w:p>
    <w:p w:rsidR="00592C09" w:rsidRDefault="00592C09" w:rsidP="00592C09">
      <w:pPr>
        <w:pStyle w:val="KeepWithNext"/>
        <w:rPr>
          <w:rtl/>
          <w:lang w:eastAsia="he-IL"/>
        </w:rPr>
      </w:pPr>
    </w:p>
    <w:p w:rsidR="00592C09" w:rsidRDefault="00592C09" w:rsidP="00592C09">
      <w:pPr>
        <w:rPr>
          <w:rtl/>
          <w:lang w:eastAsia="he-IL"/>
        </w:rPr>
      </w:pPr>
      <w:bookmarkStart w:id="4174" w:name="_ETM_Q1_3448721"/>
      <w:bookmarkEnd w:id="4174"/>
      <w:r>
        <w:rPr>
          <w:rFonts w:hint="cs"/>
          <w:rtl/>
          <w:lang w:eastAsia="he-IL"/>
        </w:rPr>
        <w:t xml:space="preserve">מי שחיבר בין </w:t>
      </w:r>
      <w:bookmarkStart w:id="4175" w:name="_ETM_Q1_3445601"/>
      <w:bookmarkEnd w:id="4175"/>
      <w:r>
        <w:rPr>
          <w:rFonts w:hint="cs"/>
          <w:rtl/>
          <w:lang w:eastAsia="he-IL"/>
        </w:rPr>
        <w:t xml:space="preserve">ההתגברות לבין חוקי יסוד זה אתה, לא אף אחד אחר. </w:t>
      </w:r>
      <w:bookmarkStart w:id="4176" w:name="_ETM_Q1_3447905"/>
      <w:bookmarkEnd w:id="4176"/>
    </w:p>
    <w:p w:rsidR="00592C09" w:rsidRDefault="00592C09" w:rsidP="00592C09">
      <w:pPr>
        <w:rPr>
          <w:rtl/>
          <w:lang w:eastAsia="he-IL"/>
        </w:rPr>
      </w:pPr>
      <w:bookmarkStart w:id="4177" w:name="_ETM_Q1_3450056"/>
      <w:bookmarkStart w:id="4178" w:name="_ETM_Q1_3450107"/>
      <w:bookmarkStart w:id="4179" w:name="_ETM_Q1_3452678"/>
      <w:bookmarkEnd w:id="4177"/>
      <w:bookmarkEnd w:id="4178"/>
      <w:bookmarkEnd w:id="4179"/>
    </w:p>
    <w:p w:rsidR="00592C09" w:rsidRDefault="00592C09" w:rsidP="00592C09">
      <w:pPr>
        <w:pStyle w:val="a5"/>
        <w:keepNext/>
        <w:rPr>
          <w:rtl/>
        </w:rPr>
      </w:pPr>
      <w:bookmarkStart w:id="4180" w:name="ET_speaker_עמיר_פוקס_165"/>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180"/>
    </w:p>
    <w:p w:rsidR="00592C09" w:rsidRDefault="00592C09" w:rsidP="00592C09">
      <w:pPr>
        <w:pStyle w:val="KeepWithNext"/>
        <w:rPr>
          <w:rtl/>
          <w:lang w:eastAsia="he-IL"/>
        </w:rPr>
      </w:pPr>
    </w:p>
    <w:p w:rsidR="00592C09" w:rsidRDefault="00592C09" w:rsidP="00592C09">
      <w:pPr>
        <w:rPr>
          <w:rtl/>
          <w:lang w:eastAsia="he-IL"/>
        </w:rPr>
      </w:pPr>
      <w:bookmarkStart w:id="4181" w:name="_ETM_Q1_3453042"/>
      <w:bookmarkStart w:id="4182" w:name="_ETM_Q1_3453091"/>
      <w:bookmarkEnd w:id="4181"/>
      <w:bookmarkEnd w:id="4182"/>
      <w:r>
        <w:rPr>
          <w:rFonts w:hint="cs"/>
          <w:rtl/>
          <w:lang w:eastAsia="he-IL"/>
        </w:rPr>
        <w:t>התגברות על חוק יסוד, מה לעשות?</w:t>
      </w:r>
    </w:p>
    <w:p w:rsidR="00592C09" w:rsidRDefault="00592C09" w:rsidP="00592C09">
      <w:pPr>
        <w:rPr>
          <w:rtl/>
          <w:lang w:eastAsia="he-IL"/>
        </w:rPr>
      </w:pPr>
      <w:bookmarkStart w:id="4183" w:name="_ETM_Q1_3454754"/>
      <w:bookmarkStart w:id="4184" w:name="_ETM_Q1_3454809"/>
      <w:bookmarkEnd w:id="4183"/>
      <w:bookmarkEnd w:id="4184"/>
    </w:p>
    <w:p w:rsidR="00592C09" w:rsidRDefault="00592C09" w:rsidP="00592C09">
      <w:pPr>
        <w:pStyle w:val="af8"/>
        <w:keepNext/>
        <w:rPr>
          <w:rtl/>
        </w:rPr>
      </w:pPr>
      <w:bookmarkStart w:id="4185" w:name="ET_yor_6157_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85"/>
    </w:p>
    <w:p w:rsidR="00592C09" w:rsidRDefault="00592C09" w:rsidP="00592C09">
      <w:pPr>
        <w:pStyle w:val="KeepWithNext"/>
        <w:rPr>
          <w:rtl/>
          <w:lang w:eastAsia="he-IL"/>
        </w:rPr>
      </w:pPr>
    </w:p>
    <w:p w:rsidR="00592C09" w:rsidRDefault="00592C09" w:rsidP="00592C09">
      <w:pPr>
        <w:rPr>
          <w:rtl/>
          <w:lang w:eastAsia="he-IL"/>
        </w:rPr>
      </w:pPr>
      <w:bookmarkStart w:id="4186" w:name="_ETM_Q1_3456250"/>
      <w:bookmarkEnd w:id="4186"/>
      <w:r>
        <w:rPr>
          <w:rFonts w:hint="cs"/>
          <w:rtl/>
          <w:lang w:eastAsia="he-IL"/>
        </w:rPr>
        <w:t xml:space="preserve">ולכן אתה אמרת, </w:t>
      </w:r>
      <w:bookmarkStart w:id="4187" w:name="_ETM_Q1_3453991"/>
      <w:bookmarkEnd w:id="4187"/>
      <w:r>
        <w:rPr>
          <w:rFonts w:hint="cs"/>
          <w:rtl/>
          <w:lang w:eastAsia="he-IL"/>
        </w:rPr>
        <w:t xml:space="preserve">אין צורך בהתגברות. אם יש בעיה, תבטלו את חוקי היסוד </w:t>
      </w:r>
      <w:bookmarkStart w:id="4188" w:name="_ETM_Q1_3459227"/>
      <w:bookmarkEnd w:id="4188"/>
      <w:r>
        <w:rPr>
          <w:rFonts w:hint="cs"/>
          <w:rtl/>
          <w:lang w:eastAsia="he-IL"/>
        </w:rPr>
        <w:t xml:space="preserve">או תשנו אותם. ואז בית המשפט הרוצה לשקר ירחיק עדותו. </w:t>
      </w:r>
      <w:bookmarkStart w:id="4189" w:name="_ETM_Q1_3467364"/>
      <w:bookmarkEnd w:id="4189"/>
      <w:r>
        <w:rPr>
          <w:rFonts w:hint="cs"/>
          <w:rtl/>
          <w:lang w:eastAsia="he-IL"/>
        </w:rPr>
        <w:t>מה אתה אומר? אתה לא צריך</w:t>
      </w:r>
      <w:bookmarkStart w:id="4190" w:name="_ETM_Q1_3470954"/>
      <w:bookmarkEnd w:id="4190"/>
      <w:r>
        <w:rPr>
          <w:rFonts w:hint="cs"/>
          <w:rtl/>
          <w:lang w:eastAsia="he-IL"/>
        </w:rPr>
        <w:t xml:space="preserve"> התגברות, כי אם אתה רוצה תבטל את חוק היסוד. אה,</w:t>
      </w:r>
      <w:bookmarkStart w:id="4191" w:name="_ETM_Q1_3473775"/>
      <w:bookmarkEnd w:id="4191"/>
      <w:r>
        <w:rPr>
          <w:rFonts w:hint="cs"/>
          <w:rtl/>
          <w:lang w:eastAsia="he-IL"/>
        </w:rPr>
        <w:t xml:space="preserve"> כשאתה תבוא לבטל את חוק היסוד אני אגיד לך שאתה </w:t>
      </w:r>
      <w:bookmarkStart w:id="4192" w:name="_ETM_Q1_3476956"/>
      <w:bookmarkEnd w:id="4192"/>
      <w:r>
        <w:rPr>
          <w:rFonts w:hint="cs"/>
          <w:rtl/>
          <w:lang w:eastAsia="he-IL"/>
        </w:rPr>
        <w:t xml:space="preserve">לא יכול לבטל את חוק היסוד. </w:t>
      </w:r>
      <w:bookmarkStart w:id="4193" w:name="_ETM_Q1_3478034"/>
      <w:bookmarkEnd w:id="4193"/>
    </w:p>
    <w:p w:rsidR="00592C09" w:rsidRDefault="00592C09" w:rsidP="00592C09">
      <w:pPr>
        <w:rPr>
          <w:rtl/>
          <w:lang w:eastAsia="he-IL"/>
        </w:rPr>
      </w:pPr>
      <w:bookmarkStart w:id="4194" w:name="_ETM_Q1_3478098"/>
      <w:bookmarkEnd w:id="4194"/>
    </w:p>
    <w:p w:rsidR="00592C09" w:rsidRDefault="00592C09" w:rsidP="00592C09">
      <w:pPr>
        <w:pStyle w:val="a5"/>
        <w:keepNext/>
        <w:rPr>
          <w:rtl/>
        </w:rPr>
      </w:pPr>
      <w:bookmarkStart w:id="4195" w:name="ET_speaker_עמיר_פוקס_167"/>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195"/>
    </w:p>
    <w:p w:rsidR="00592C09" w:rsidRDefault="00592C09" w:rsidP="00592C09">
      <w:pPr>
        <w:pStyle w:val="KeepWithNext"/>
        <w:rPr>
          <w:rtl/>
          <w:lang w:eastAsia="he-IL"/>
        </w:rPr>
      </w:pPr>
    </w:p>
    <w:p w:rsidR="00592C09" w:rsidRDefault="00592C09" w:rsidP="00592C09">
      <w:pPr>
        <w:rPr>
          <w:rtl/>
          <w:lang w:eastAsia="he-IL"/>
        </w:rPr>
      </w:pPr>
      <w:bookmarkStart w:id="4196" w:name="_ETM_Q1_3479669"/>
      <w:bookmarkStart w:id="4197" w:name="_ETM_Q1_3479739"/>
      <w:bookmarkEnd w:id="4196"/>
      <w:bookmarkEnd w:id="4197"/>
      <w:r>
        <w:rPr>
          <w:rFonts w:hint="cs"/>
          <w:rtl/>
          <w:lang w:eastAsia="he-IL"/>
        </w:rPr>
        <w:t xml:space="preserve">לא, הוא לא יגיד </w:t>
      </w:r>
      <w:bookmarkStart w:id="4198" w:name="_ETM_Q1_3481652"/>
      <w:bookmarkEnd w:id="4198"/>
      <w:r>
        <w:rPr>
          <w:rFonts w:hint="cs"/>
          <w:rtl/>
          <w:lang w:eastAsia="he-IL"/>
        </w:rPr>
        <w:t xml:space="preserve">לך. </w:t>
      </w:r>
    </w:p>
    <w:p w:rsidR="00592C09" w:rsidRDefault="00592C09" w:rsidP="00592C09">
      <w:pPr>
        <w:rPr>
          <w:rtl/>
          <w:lang w:eastAsia="he-IL"/>
        </w:rPr>
      </w:pPr>
    </w:p>
    <w:p w:rsidR="00592C09" w:rsidRDefault="00592C09" w:rsidP="00592C09">
      <w:pPr>
        <w:pStyle w:val="af8"/>
        <w:keepNext/>
        <w:rPr>
          <w:rtl/>
        </w:rPr>
      </w:pPr>
      <w:bookmarkStart w:id="4199" w:name="ET_yor_6157_1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9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אלא אם כן הוא באמת יחשוב שכן. לכן אם </w:t>
      </w:r>
      <w:bookmarkStart w:id="4200" w:name="_ETM_Q1_3485146"/>
      <w:bookmarkEnd w:id="4200"/>
      <w:r>
        <w:rPr>
          <w:rFonts w:hint="cs"/>
          <w:rtl/>
          <w:lang w:eastAsia="he-IL"/>
        </w:rPr>
        <w:t>אנחנו קובעים שלבית המשפט העליון אין סמכות לבטל חוקי</w:t>
      </w:r>
      <w:bookmarkStart w:id="4201" w:name="_ETM_Q1_3490251"/>
      <w:bookmarkEnd w:id="4201"/>
      <w:r>
        <w:rPr>
          <w:rFonts w:hint="cs"/>
          <w:rtl/>
          <w:lang w:eastAsia="he-IL"/>
        </w:rPr>
        <w:t xml:space="preserve"> יסוד, אני מסכים איתך שסוגיית ההתגברות מקבלת חשיבות פחותה. עדיין </w:t>
      </w:r>
      <w:bookmarkStart w:id="4202" w:name="_ETM_Q1_3494788"/>
      <w:bookmarkEnd w:id="4202"/>
      <w:r>
        <w:rPr>
          <w:rFonts w:hint="cs"/>
          <w:rtl/>
          <w:lang w:eastAsia="he-IL"/>
        </w:rPr>
        <w:t>קיימת, אבל חשיבות פחותה. הדבר שאתה התייחסת אליו זה המחיר</w:t>
      </w:r>
      <w:bookmarkStart w:id="4203" w:name="_ETM_Q1_3499934"/>
      <w:bookmarkEnd w:id="4203"/>
      <w:r>
        <w:rPr>
          <w:rFonts w:hint="cs"/>
          <w:rtl/>
          <w:lang w:eastAsia="he-IL"/>
        </w:rPr>
        <w:t xml:space="preserve"> הציבורי, ואני שואל אותך איך אני מתמודד עם</w:t>
      </w:r>
      <w:bookmarkStart w:id="4204" w:name="_ETM_Q1_3505301"/>
      <w:bookmarkEnd w:id="4204"/>
      <w:r>
        <w:rPr>
          <w:rFonts w:hint="cs"/>
          <w:rtl/>
          <w:lang w:eastAsia="he-IL"/>
        </w:rPr>
        <w:t xml:space="preserve"> סיטואציה שבה בית משפט עליון מבטל חוקי יסוד או מתעלם</w:t>
      </w:r>
      <w:bookmarkStart w:id="4205" w:name="_ETM_Q1_3510453"/>
      <w:bookmarkEnd w:id="4205"/>
      <w:r>
        <w:rPr>
          <w:rFonts w:hint="cs"/>
          <w:rtl/>
          <w:lang w:eastAsia="he-IL"/>
        </w:rPr>
        <w:t xml:space="preserve"> מחוקי יסוד ולא משלם מחיר ציבורי. הרי בית המשפט העליון</w:t>
      </w:r>
      <w:bookmarkStart w:id="4206" w:name="_ETM_Q1_3512571"/>
      <w:bookmarkEnd w:id="4206"/>
      <w:r>
        <w:rPr>
          <w:rFonts w:hint="cs"/>
          <w:rtl/>
          <w:lang w:eastAsia="he-IL"/>
        </w:rPr>
        <w:t xml:space="preserve"> איננו משלם מחיר ציבורי כאשר הוא עושה את הדבר הזה,</w:t>
      </w:r>
      <w:bookmarkStart w:id="4207" w:name="_ETM_Q1_3516686"/>
      <w:bookmarkEnd w:id="4207"/>
      <w:r>
        <w:rPr>
          <w:rFonts w:hint="cs"/>
          <w:rtl/>
          <w:lang w:eastAsia="he-IL"/>
        </w:rPr>
        <w:t xml:space="preserve"> או שהוא משלם ואז כשאתה מנסה לגבות ממנו את המחיר הציבורי הזה הוא נזעק בזעקת קוזק נגזל על איך אפשר </w:t>
      </w:r>
      <w:bookmarkStart w:id="4208" w:name="_ETM_Q1_3521448"/>
      <w:bookmarkEnd w:id="4208"/>
      <w:r>
        <w:rPr>
          <w:rFonts w:hint="cs"/>
          <w:rtl/>
          <w:lang w:eastAsia="he-IL"/>
        </w:rPr>
        <w:t>לדבר נגדו או איך אפשר לחוקק נגדו. אז תן לי עצה טובה איך אני כמחוקק מתמודד עם בית משפט שמבטל או מתעלם מחוקי יסוד?</w:t>
      </w:r>
    </w:p>
    <w:p w:rsidR="00592C09" w:rsidRDefault="00592C09" w:rsidP="00592C09">
      <w:pPr>
        <w:rPr>
          <w:rtl/>
          <w:lang w:eastAsia="he-IL"/>
        </w:rPr>
      </w:pPr>
      <w:bookmarkStart w:id="4209" w:name="_ETM_Q1_3530704"/>
      <w:bookmarkStart w:id="4210" w:name="_ETM_Q1_3530759"/>
      <w:bookmarkEnd w:id="4209"/>
      <w:bookmarkEnd w:id="4210"/>
    </w:p>
    <w:p w:rsidR="00592C09" w:rsidRDefault="00592C09" w:rsidP="00592C09">
      <w:pPr>
        <w:pStyle w:val="a5"/>
        <w:keepNext/>
        <w:rPr>
          <w:rtl/>
        </w:rPr>
      </w:pPr>
      <w:bookmarkStart w:id="4211" w:name="ET_speaker_עמיר_פוקס_169"/>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21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הוא לא ביטל חוקי יסוד. </w:t>
      </w:r>
      <w:bookmarkStart w:id="4212" w:name="_ETM_Q1_3527545"/>
      <w:bookmarkEnd w:id="4212"/>
    </w:p>
    <w:p w:rsidR="00592C09" w:rsidRDefault="00592C09" w:rsidP="00592C09">
      <w:pPr>
        <w:rPr>
          <w:rtl/>
          <w:lang w:eastAsia="he-IL"/>
        </w:rPr>
      </w:pPr>
      <w:bookmarkStart w:id="4213" w:name="_ETM_Q1_3527601"/>
      <w:bookmarkEnd w:id="4213"/>
    </w:p>
    <w:p w:rsidR="00592C09" w:rsidRDefault="00592C09" w:rsidP="00592C09">
      <w:pPr>
        <w:pStyle w:val="af8"/>
        <w:keepNext/>
        <w:rPr>
          <w:rtl/>
        </w:rPr>
      </w:pPr>
      <w:bookmarkStart w:id="4214" w:name="ET_yor_6157_1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14"/>
    </w:p>
    <w:p w:rsidR="00592C09" w:rsidRDefault="00592C09" w:rsidP="00592C09">
      <w:pPr>
        <w:pStyle w:val="KeepWithNext"/>
        <w:rPr>
          <w:rtl/>
          <w:lang w:eastAsia="he-IL"/>
        </w:rPr>
      </w:pPr>
    </w:p>
    <w:p w:rsidR="00592C09" w:rsidRDefault="00592C09" w:rsidP="00592C09">
      <w:pPr>
        <w:rPr>
          <w:rtl/>
          <w:lang w:eastAsia="he-IL"/>
        </w:rPr>
      </w:pPr>
      <w:bookmarkStart w:id="4215" w:name="_ETM_Q1_3529081"/>
      <w:bookmarkEnd w:id="4215"/>
      <w:r>
        <w:rPr>
          <w:rFonts w:hint="cs"/>
          <w:rtl/>
          <w:lang w:eastAsia="he-IL"/>
        </w:rPr>
        <w:t xml:space="preserve">בוודאי שביטל חוקי יסוד. הרי סיכמנו, </w:t>
      </w:r>
      <w:bookmarkStart w:id="4216" w:name="_ETM_Q1_3531491"/>
      <w:bookmarkEnd w:id="4216"/>
      <w:r>
        <w:rPr>
          <w:rFonts w:hint="cs"/>
          <w:rtl/>
          <w:lang w:eastAsia="he-IL"/>
        </w:rPr>
        <w:t xml:space="preserve">הוא אמר שאני לא יכול לחוקק חוק יסוד כמו שפיר, </w:t>
      </w:r>
      <w:bookmarkStart w:id="4217" w:name="_ETM_Q1_3535962"/>
      <w:bookmarkEnd w:id="4217"/>
      <w:r>
        <w:rPr>
          <w:rFonts w:hint="cs"/>
          <w:rtl/>
          <w:lang w:eastAsia="he-IL"/>
        </w:rPr>
        <w:t xml:space="preserve">הוא התעלם לחלוטין מסעיף 7א לחוק היסוד. </w:t>
      </w:r>
      <w:bookmarkStart w:id="4218" w:name="_ETM_Q1_3543424"/>
      <w:bookmarkEnd w:id="4218"/>
    </w:p>
    <w:p w:rsidR="00592C09" w:rsidRDefault="00592C09" w:rsidP="00592C09">
      <w:pPr>
        <w:rPr>
          <w:rtl/>
          <w:lang w:eastAsia="he-IL"/>
        </w:rPr>
      </w:pPr>
      <w:bookmarkStart w:id="4219" w:name="_ETM_Q1_3543479"/>
      <w:bookmarkEnd w:id="4219"/>
    </w:p>
    <w:p w:rsidR="00592C09" w:rsidRDefault="00592C09" w:rsidP="00592C09">
      <w:pPr>
        <w:pStyle w:val="a5"/>
        <w:keepNext/>
        <w:rPr>
          <w:rtl/>
        </w:rPr>
      </w:pPr>
      <w:bookmarkStart w:id="4220" w:name="ET_speaker_כנרת_בראשי_171"/>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22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אפשר לתת דוג</w:t>
      </w:r>
      <w:bookmarkStart w:id="4221" w:name="_ETM_Q1_3541965"/>
      <w:bookmarkEnd w:id="4221"/>
      <w:r>
        <w:rPr>
          <w:rFonts w:hint="cs"/>
          <w:rtl/>
          <w:lang w:eastAsia="he-IL"/>
        </w:rPr>
        <w:t xml:space="preserve">מה, אנחנו הוצאנו את זה דווקא עכשיו בסעיף חוק שאתם </w:t>
      </w:r>
      <w:bookmarkStart w:id="4222" w:name="_ETM_Q1_3546705"/>
      <w:bookmarkEnd w:id="4222"/>
      <w:r>
        <w:rPr>
          <w:rFonts w:hint="cs"/>
          <w:rtl/>
          <w:lang w:eastAsia="he-IL"/>
        </w:rPr>
        <w:t xml:space="preserve">דווקא מתהדרים בו באתר שלכם, איך שבית המשפט העליון </w:t>
      </w:r>
      <w:bookmarkStart w:id="4223" w:name="_ETM_Q1_3550100"/>
      <w:bookmarkEnd w:id="4223"/>
      <w:r>
        <w:rPr>
          <w:rFonts w:hint="cs"/>
          <w:rtl/>
          <w:lang w:eastAsia="he-IL"/>
        </w:rPr>
        <w:t>דווקא פוגע במיעוט והכנסת ניסתה להגן על המיעוט, על האברכים.</w:t>
      </w:r>
      <w:bookmarkStart w:id="4224" w:name="_ETM_Q1_3553814"/>
      <w:bookmarkEnd w:id="4224"/>
      <w:r>
        <w:rPr>
          <w:rFonts w:hint="cs"/>
          <w:rtl/>
          <w:lang w:eastAsia="he-IL"/>
        </w:rPr>
        <w:t xml:space="preserve"> אז אתה לא יכול להגיד שזה לא קיים. יכול </w:t>
      </w:r>
      <w:bookmarkStart w:id="4225" w:name="_ETM_Q1_3559294"/>
      <w:bookmarkEnd w:id="4225"/>
      <w:r>
        <w:rPr>
          <w:rFonts w:hint="cs"/>
          <w:rtl/>
          <w:lang w:eastAsia="he-IL"/>
        </w:rPr>
        <w:t>להיות שזה לא קיים לשיטתך בנוגע לקבוצה מסוימת שאולי אתה</w:t>
      </w:r>
      <w:bookmarkStart w:id="4226" w:name="_ETM_Q1_3559647"/>
      <w:bookmarkEnd w:id="4226"/>
      <w:r>
        <w:rPr>
          <w:rFonts w:hint="cs"/>
          <w:rtl/>
          <w:lang w:eastAsia="he-IL"/>
        </w:rPr>
        <w:t xml:space="preserve"> לא מסכים עם מה שהם צריכים לקבל, אבל להגיד שזה</w:t>
      </w:r>
      <w:bookmarkStart w:id="4227" w:name="_ETM_Q1_3564881"/>
      <w:bookmarkEnd w:id="4227"/>
      <w:r>
        <w:rPr>
          <w:rFonts w:hint="cs"/>
          <w:rtl/>
          <w:lang w:eastAsia="he-IL"/>
        </w:rPr>
        <w:t xml:space="preserve"> לא קיים זה לא נכון. </w:t>
      </w:r>
      <w:bookmarkStart w:id="4228" w:name="_ETM_Q1_3567825"/>
      <w:bookmarkEnd w:id="4228"/>
    </w:p>
    <w:p w:rsidR="00592C09" w:rsidRDefault="00592C09" w:rsidP="00592C09">
      <w:pPr>
        <w:rPr>
          <w:rtl/>
          <w:lang w:eastAsia="he-IL"/>
        </w:rPr>
      </w:pPr>
      <w:bookmarkStart w:id="4229" w:name="_ETM_Q1_3567888"/>
      <w:bookmarkEnd w:id="4229"/>
    </w:p>
    <w:p w:rsidR="00592C09" w:rsidRDefault="00592C09" w:rsidP="00592C09">
      <w:pPr>
        <w:pStyle w:val="af8"/>
        <w:keepNext/>
        <w:rPr>
          <w:rtl/>
        </w:rPr>
      </w:pPr>
      <w:bookmarkStart w:id="4230" w:name="ET_yor_6157_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30"/>
    </w:p>
    <w:p w:rsidR="00592C09" w:rsidRDefault="00592C09" w:rsidP="00592C09">
      <w:pPr>
        <w:pStyle w:val="KeepWithNext"/>
        <w:rPr>
          <w:rtl/>
          <w:lang w:eastAsia="he-IL"/>
        </w:rPr>
      </w:pPr>
    </w:p>
    <w:p w:rsidR="00592C09" w:rsidRDefault="00592C09" w:rsidP="00592C09">
      <w:pPr>
        <w:rPr>
          <w:rtl/>
          <w:lang w:eastAsia="he-IL"/>
        </w:rPr>
      </w:pPr>
      <w:bookmarkStart w:id="4231" w:name="_ETM_Q1_3569315"/>
      <w:bookmarkEnd w:id="4231"/>
      <w:r>
        <w:rPr>
          <w:rFonts w:hint="cs"/>
          <w:rtl/>
          <w:lang w:eastAsia="he-IL"/>
        </w:rPr>
        <w:t xml:space="preserve">תודה. אני בדרך כלל מרשה </w:t>
      </w:r>
      <w:bookmarkStart w:id="4232" w:name="_ETM_Q1_3567893"/>
      <w:bookmarkEnd w:id="4232"/>
      <w:r>
        <w:rPr>
          <w:rFonts w:hint="cs"/>
          <w:rtl/>
          <w:lang w:eastAsia="he-IL"/>
        </w:rPr>
        <w:t xml:space="preserve">רק לחברי כנסת להעיר הערות ארוכות לדוברים מבחוץ. </w:t>
      </w:r>
      <w:bookmarkStart w:id="4233" w:name="_ETM_Q1_3573748"/>
      <w:bookmarkStart w:id="4234" w:name="_ETM_Q1_3574244"/>
      <w:bookmarkEnd w:id="4233"/>
      <w:bookmarkEnd w:id="4234"/>
    </w:p>
    <w:p w:rsidR="00592C09" w:rsidRDefault="00592C09" w:rsidP="00592C09">
      <w:pPr>
        <w:rPr>
          <w:rtl/>
          <w:lang w:eastAsia="he-IL"/>
        </w:rPr>
      </w:pPr>
      <w:bookmarkStart w:id="4235" w:name="_ETM_Q1_3574298"/>
      <w:bookmarkEnd w:id="4235"/>
    </w:p>
    <w:p w:rsidR="00592C09" w:rsidRDefault="00592C09" w:rsidP="00592C09">
      <w:pPr>
        <w:pStyle w:val="a5"/>
        <w:keepNext/>
        <w:rPr>
          <w:rtl/>
        </w:rPr>
      </w:pPr>
      <w:bookmarkStart w:id="4236" w:name="ET_speaker_עמיר_פוקס_173"/>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423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שנינו צריכים לרוץ. </w:t>
      </w:r>
    </w:p>
    <w:p w:rsidR="00592C09" w:rsidRDefault="00592C09" w:rsidP="00592C09">
      <w:pPr>
        <w:rPr>
          <w:rtl/>
          <w:lang w:eastAsia="he-IL"/>
        </w:rPr>
      </w:pPr>
      <w:bookmarkStart w:id="4237" w:name="_ETM_Q1_3585881"/>
      <w:bookmarkStart w:id="4238" w:name="_ETM_Q1_3585941"/>
      <w:bookmarkEnd w:id="4237"/>
      <w:bookmarkEnd w:id="4238"/>
    </w:p>
    <w:p w:rsidR="00592C09" w:rsidRDefault="00592C09" w:rsidP="00592C09">
      <w:pPr>
        <w:pStyle w:val="af8"/>
        <w:keepNext/>
        <w:rPr>
          <w:rtl/>
        </w:rPr>
      </w:pPr>
      <w:bookmarkStart w:id="4239" w:name="ET_yor_6157_1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39"/>
    </w:p>
    <w:p w:rsidR="00592C09" w:rsidRDefault="00592C09" w:rsidP="00592C09">
      <w:pPr>
        <w:pStyle w:val="KeepWithNext"/>
        <w:rPr>
          <w:rtl/>
          <w:lang w:eastAsia="he-IL"/>
        </w:rPr>
      </w:pPr>
    </w:p>
    <w:p w:rsidR="00592C09" w:rsidRDefault="00592C09" w:rsidP="00592C09">
      <w:pPr>
        <w:rPr>
          <w:rtl/>
          <w:lang w:eastAsia="he-IL"/>
        </w:rPr>
      </w:pPr>
      <w:bookmarkStart w:id="4240" w:name="_ETM_Q1_3587334"/>
      <w:bookmarkEnd w:id="4240"/>
      <w:r>
        <w:rPr>
          <w:rFonts w:hint="cs"/>
          <w:rtl/>
          <w:lang w:eastAsia="he-IL"/>
        </w:rPr>
        <w:t>תודה רבה לד"ר עמיר פוקס. וכמובן אשמח שתמשיכו ללוות את דיוני הוועדה ותעירו, למרות המחלוקות, זה</w:t>
      </w:r>
      <w:bookmarkStart w:id="4241" w:name="_ETM_Q1_3591979"/>
      <w:bookmarkEnd w:id="4241"/>
      <w:r>
        <w:rPr>
          <w:rFonts w:hint="cs"/>
          <w:rtl/>
          <w:lang w:eastAsia="he-IL"/>
        </w:rPr>
        <w:t xml:space="preserve"> בסדר גמור. </w:t>
      </w:r>
    </w:p>
    <w:p w:rsidR="00592C09" w:rsidRDefault="00592C09" w:rsidP="00592C09">
      <w:pPr>
        <w:rPr>
          <w:rtl/>
          <w:lang w:eastAsia="he-IL"/>
        </w:rPr>
      </w:pPr>
      <w:bookmarkStart w:id="4242" w:name="_ETM_Q1_3596601"/>
      <w:bookmarkStart w:id="4243" w:name="_ETM_Q1_3596674"/>
      <w:bookmarkStart w:id="4244" w:name="_ETM_Q1_3596728"/>
      <w:bookmarkEnd w:id="4242"/>
      <w:bookmarkEnd w:id="4243"/>
      <w:bookmarkEnd w:id="4244"/>
    </w:p>
    <w:p w:rsidR="00592C09" w:rsidRDefault="00592C09" w:rsidP="00592C09">
      <w:pPr>
        <w:rPr>
          <w:rtl/>
          <w:lang w:eastAsia="he-IL"/>
        </w:rPr>
      </w:pPr>
      <w:bookmarkStart w:id="4245" w:name="_ETM_Q1_3596838"/>
      <w:bookmarkEnd w:id="4245"/>
      <w:r>
        <w:rPr>
          <w:rFonts w:hint="cs"/>
          <w:rtl/>
          <w:lang w:eastAsia="he-IL"/>
        </w:rPr>
        <w:t xml:space="preserve">עו"ד נגה רובינשטיין. מישהו כתב בתגובה שיצאו עכשיו כל מיני מכתבי מרצים וכל מיני </w:t>
      </w:r>
      <w:bookmarkStart w:id="4246" w:name="_ETM_Q1_3617336"/>
      <w:bookmarkEnd w:id="4246"/>
      <w:r>
        <w:rPr>
          <w:rFonts w:hint="cs"/>
          <w:rtl/>
          <w:lang w:eastAsia="he-IL"/>
        </w:rPr>
        <w:t xml:space="preserve">תומכים. הוא השווה את זה לספר שיצא על מאה המדענים </w:t>
      </w:r>
      <w:bookmarkStart w:id="4247" w:name="_ETM_Q1_3622060"/>
      <w:bookmarkEnd w:id="4247"/>
      <w:r>
        <w:rPr>
          <w:rFonts w:hint="cs"/>
          <w:rtl/>
          <w:lang w:eastAsia="he-IL"/>
        </w:rPr>
        <w:t xml:space="preserve">שמתנגדים לאיינשטיין שיצא בזמנו. התשובה של איינשטיין הייתה: אם </w:t>
      </w:r>
      <w:bookmarkStart w:id="4248" w:name="_ETM_Q1_3626039"/>
      <w:bookmarkEnd w:id="4248"/>
      <w:r>
        <w:rPr>
          <w:rFonts w:hint="cs"/>
          <w:rtl/>
          <w:lang w:eastAsia="he-IL"/>
        </w:rPr>
        <w:t xml:space="preserve">אני טועה, מספיק אחד, ואם אני צודק גם מאה לא </w:t>
      </w:r>
      <w:bookmarkStart w:id="4249" w:name="_ETM_Q1_3630449"/>
      <w:bookmarkEnd w:id="4249"/>
      <w:r>
        <w:rPr>
          <w:rFonts w:hint="cs"/>
          <w:rtl/>
          <w:lang w:eastAsia="he-IL"/>
        </w:rPr>
        <w:t>יעזרו. אז מבחינת המספרים, בכל מקרה איינשטיין הראה, ובזה</w:t>
      </w:r>
      <w:bookmarkStart w:id="4250" w:name="_ETM_Q1_3638032"/>
      <w:bookmarkEnd w:id="4250"/>
      <w:r>
        <w:rPr>
          <w:rFonts w:hint="cs"/>
          <w:rtl/>
          <w:lang w:eastAsia="he-IL"/>
        </w:rPr>
        <w:t xml:space="preserve"> כנראה הוא צדק והדבר הזה הוכח למרות מאה המתנגדים, שהזמן </w:t>
      </w:r>
      <w:bookmarkStart w:id="4251" w:name="_ETM_Q1_3642586"/>
      <w:bookmarkEnd w:id="4251"/>
      <w:r>
        <w:rPr>
          <w:rFonts w:hint="cs"/>
          <w:rtl/>
          <w:lang w:eastAsia="he-IL"/>
        </w:rPr>
        <w:t xml:space="preserve">הוא יחסי. הוא יכול להתרחב ולהתכווץ. יש פה כל מיני דוברים שביקשו 10 דקות ודבריהם, בין היתר גם באשמתנו, </w:t>
      </w:r>
      <w:bookmarkStart w:id="4252" w:name="_ETM_Q1_3649941"/>
      <w:bookmarkEnd w:id="4252"/>
      <w:r>
        <w:rPr>
          <w:rFonts w:hint="cs"/>
          <w:rtl/>
          <w:lang w:eastAsia="he-IL"/>
        </w:rPr>
        <w:t xml:space="preserve">התרחבו מאוד מאוד, אבל אני כן אשמח שנעמוד קצת </w:t>
      </w:r>
      <w:bookmarkStart w:id="4253" w:name="_ETM_Q1_3653041"/>
      <w:bookmarkEnd w:id="4253"/>
      <w:r>
        <w:rPr>
          <w:rFonts w:hint="cs"/>
          <w:rtl/>
          <w:lang w:eastAsia="he-IL"/>
        </w:rPr>
        <w:t xml:space="preserve">בזמנים. בבקשה. </w:t>
      </w:r>
      <w:bookmarkStart w:id="4254" w:name="_ETM_Q1_3660046"/>
      <w:bookmarkEnd w:id="4254"/>
    </w:p>
    <w:p w:rsidR="00592C09" w:rsidRDefault="00592C09" w:rsidP="00592C09">
      <w:pPr>
        <w:rPr>
          <w:rtl/>
          <w:lang w:eastAsia="he-IL"/>
        </w:rPr>
      </w:pPr>
      <w:bookmarkStart w:id="4255" w:name="_ETM_Q1_3660108"/>
      <w:bookmarkEnd w:id="4255"/>
    </w:p>
    <w:p w:rsidR="00592C09" w:rsidRDefault="00592C09" w:rsidP="00592C09">
      <w:pPr>
        <w:pStyle w:val="a5"/>
        <w:keepNext/>
        <w:rPr>
          <w:rtl/>
        </w:rPr>
      </w:pPr>
      <w:bookmarkStart w:id="4256" w:name="ET_speaker_נגה_רובינשטיין_175"/>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25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אני ממאבק הגלימות. אני עורכת דין מהמגזר</w:t>
      </w:r>
      <w:bookmarkStart w:id="4257" w:name="_ETM_Q1_3663768"/>
      <w:bookmarkEnd w:id="4257"/>
      <w:r>
        <w:rPr>
          <w:rFonts w:hint="cs"/>
          <w:rtl/>
          <w:lang w:eastAsia="he-IL"/>
        </w:rPr>
        <w:t xml:space="preserve"> הפרטי, משרד קריספין, רובינשטיין, בלכר וקדוש. אנחנו קבוצה של מאות </w:t>
      </w:r>
      <w:bookmarkStart w:id="4258" w:name="_ETM_Q1_3669239"/>
      <w:bookmarkEnd w:id="4258"/>
      <w:r>
        <w:rPr>
          <w:rFonts w:hint="cs"/>
          <w:rtl/>
          <w:lang w:eastAsia="he-IL"/>
        </w:rPr>
        <w:t xml:space="preserve">רבות של עורכי דין שמסתכלים בחרדה על התהליך שנמצא היום, </w:t>
      </w:r>
      <w:bookmarkStart w:id="4259" w:name="_ETM_Q1_3674405"/>
      <w:bookmarkEnd w:id="4259"/>
      <w:r>
        <w:rPr>
          <w:rFonts w:hint="cs"/>
          <w:rtl/>
          <w:lang w:eastAsia="he-IL"/>
        </w:rPr>
        <w:t>ואני רוצה להסביר למה. המקצוע שלנו הוא מקצוע</w:t>
      </w:r>
      <w:bookmarkStart w:id="4260" w:name="_ETM_Q1_3679309"/>
      <w:bookmarkEnd w:id="4260"/>
      <w:r>
        <w:rPr>
          <w:rFonts w:hint="cs"/>
          <w:rtl/>
          <w:lang w:eastAsia="he-IL"/>
        </w:rPr>
        <w:t xml:space="preserve"> שכל כולו נמצא בעולם המשפט, הוא נמצא בעולם מול בתי</w:t>
      </w:r>
      <w:bookmarkStart w:id="4261" w:name="_ETM_Q1_3683651"/>
      <w:bookmarkEnd w:id="4261"/>
      <w:r>
        <w:rPr>
          <w:rFonts w:hint="cs"/>
          <w:rtl/>
          <w:lang w:eastAsia="he-IL"/>
        </w:rPr>
        <w:t xml:space="preserve"> המשפט, הוא נמצא בעולם מול גורמי הממשלה, הוא נמצא</w:t>
      </w:r>
      <w:bookmarkStart w:id="4262" w:name="_ETM_Q1_3690548"/>
      <w:bookmarkEnd w:id="4262"/>
      <w:r>
        <w:rPr>
          <w:rFonts w:hint="cs"/>
          <w:rtl/>
          <w:lang w:eastAsia="he-IL"/>
        </w:rPr>
        <w:t xml:space="preserve"> בעולם גם בכנסת. אנחנו חווים את הדבר הזה ביום-יום, והשילוב </w:t>
      </w:r>
      <w:bookmarkStart w:id="4263" w:name="_ETM_Q1_3696708"/>
      <w:bookmarkEnd w:id="4263"/>
      <w:r>
        <w:rPr>
          <w:rFonts w:hint="cs"/>
          <w:rtl/>
          <w:lang w:eastAsia="he-IL"/>
        </w:rPr>
        <w:t>שמוצע כרגע בהצעות החוק הוא שלדעתנו ישבש את עולם</w:t>
      </w:r>
      <w:bookmarkStart w:id="4264" w:name="_ETM_Q1_3698916"/>
      <w:bookmarkEnd w:id="4264"/>
      <w:r>
        <w:rPr>
          <w:rFonts w:hint="cs"/>
          <w:rtl/>
          <w:lang w:eastAsia="he-IL"/>
        </w:rPr>
        <w:t xml:space="preserve"> המשפט באופן מלא. אנחנו לא מכירים דמוקרטיות, כמו שאמר ראש</w:t>
      </w:r>
      <w:bookmarkStart w:id="4265" w:name="_ETM_Q1_3705832"/>
      <w:bookmarkEnd w:id="4265"/>
      <w:r>
        <w:rPr>
          <w:rFonts w:hint="cs"/>
          <w:rtl/>
          <w:lang w:eastAsia="he-IL"/>
        </w:rPr>
        <w:t xml:space="preserve"> הממשלה נתניהו ב-2012, שבהן אין ביקורת שיפוטית אמיתית. אנחנו לא </w:t>
      </w:r>
      <w:bookmarkStart w:id="4266" w:name="_ETM_Q1_3713556"/>
      <w:bookmarkEnd w:id="4266"/>
      <w:r>
        <w:rPr>
          <w:rFonts w:hint="cs"/>
          <w:rtl/>
          <w:lang w:eastAsia="he-IL"/>
        </w:rPr>
        <w:t xml:space="preserve">מכירים דמוקרטיות שבהן אין בתי משפט עצמאיים. ומה שנמצא כאן </w:t>
      </w:r>
      <w:bookmarkStart w:id="4267" w:name="_ETM_Q1_3720391"/>
      <w:bookmarkEnd w:id="4267"/>
      <w:r>
        <w:rPr>
          <w:rFonts w:hint="cs"/>
          <w:rtl/>
          <w:lang w:eastAsia="he-IL"/>
        </w:rPr>
        <w:t>הוא לא הפרדה שנמצאת על הפרק או חיזוק ההפרדה, אלא</w:t>
      </w:r>
      <w:bookmarkStart w:id="4268" w:name="_ETM_Q1_3724922"/>
      <w:bookmarkEnd w:id="4268"/>
      <w:r>
        <w:rPr>
          <w:rFonts w:hint="cs"/>
          <w:rtl/>
          <w:lang w:eastAsia="he-IL"/>
        </w:rPr>
        <w:t xml:space="preserve"> משילות כמו שאתם קוראים לה במתכונת שמוצעת כאן, של</w:t>
      </w:r>
      <w:bookmarkStart w:id="4269" w:name="_ETM_Q1_3729563"/>
      <w:bookmarkEnd w:id="4269"/>
      <w:r>
        <w:rPr>
          <w:rFonts w:hint="cs"/>
          <w:rtl/>
          <w:lang w:eastAsia="he-IL"/>
        </w:rPr>
        <w:t xml:space="preserve"> הקואליציה, משילות של הממשלה. זאת אומרת, יש כאן רשות מבצעת </w:t>
      </w:r>
      <w:bookmarkStart w:id="4270" w:name="_ETM_Q1_3733631"/>
      <w:bookmarkEnd w:id="4270"/>
      <w:r>
        <w:rPr>
          <w:rFonts w:hint="cs"/>
          <w:rtl/>
          <w:lang w:eastAsia="he-IL"/>
        </w:rPr>
        <w:t xml:space="preserve">שתשלוט באופן מלא גם ברשות השופטת ובמינוי שופטים ובצמצום משקל </w:t>
      </w:r>
      <w:bookmarkStart w:id="4271" w:name="_ETM_Q1_3740624"/>
      <w:bookmarkEnd w:id="4271"/>
      <w:r>
        <w:rPr>
          <w:rFonts w:hint="cs"/>
          <w:rtl/>
          <w:lang w:eastAsia="he-IL"/>
        </w:rPr>
        <w:t xml:space="preserve">שיקול הדעת של השופטים, וגם בכנסת תיתן משקל נמוך מאוד </w:t>
      </w:r>
      <w:bookmarkStart w:id="4272" w:name="_ETM_Q1_3747515"/>
      <w:bookmarkEnd w:id="4272"/>
      <w:r>
        <w:rPr>
          <w:rFonts w:hint="cs"/>
          <w:rtl/>
          <w:lang w:eastAsia="he-IL"/>
        </w:rPr>
        <w:t>לכנסת על ידי איון הכוח של היועצים המשפטיים בתוך הממשלה,</w:t>
      </w:r>
      <w:bookmarkStart w:id="4273" w:name="_ETM_Q1_3754060"/>
      <w:bookmarkEnd w:id="4273"/>
      <w:r>
        <w:rPr>
          <w:rFonts w:hint="cs"/>
          <w:rtl/>
          <w:lang w:eastAsia="he-IL"/>
        </w:rPr>
        <w:t xml:space="preserve"> במשרדי הממשלה, היועץ המשפטי לממשלה, וגם מול בתי המשפט. </w:t>
      </w:r>
    </w:p>
    <w:p w:rsidR="00592C09" w:rsidRDefault="00592C09" w:rsidP="00592C09">
      <w:pPr>
        <w:rPr>
          <w:rtl/>
          <w:lang w:eastAsia="he-IL"/>
        </w:rPr>
      </w:pPr>
      <w:bookmarkStart w:id="4274" w:name="_ETM_Q1_3756890"/>
      <w:bookmarkStart w:id="4275" w:name="_ETM_Q1_3756961"/>
      <w:bookmarkStart w:id="4276" w:name="_ETM_Q1_3757018"/>
      <w:bookmarkEnd w:id="4274"/>
      <w:bookmarkEnd w:id="4275"/>
      <w:bookmarkEnd w:id="4276"/>
    </w:p>
    <w:p w:rsidR="00592C09" w:rsidRDefault="00592C09" w:rsidP="00592C09">
      <w:pPr>
        <w:rPr>
          <w:rtl/>
          <w:lang w:eastAsia="he-IL"/>
        </w:rPr>
      </w:pPr>
      <w:bookmarkStart w:id="4277" w:name="_ETM_Q1_3757069"/>
      <w:bookmarkEnd w:id="4277"/>
      <w:r>
        <w:rPr>
          <w:rFonts w:hint="cs"/>
          <w:rtl/>
          <w:lang w:eastAsia="he-IL"/>
        </w:rPr>
        <w:t xml:space="preserve">אם </w:t>
      </w:r>
      <w:bookmarkStart w:id="4278" w:name="_ETM_Q1_3757370"/>
      <w:bookmarkEnd w:id="4278"/>
      <w:r>
        <w:rPr>
          <w:rFonts w:hint="cs"/>
          <w:rtl/>
          <w:lang w:eastAsia="he-IL"/>
        </w:rPr>
        <w:t>יותר לי, אני אסביר את זה. אחד מהמרכיבים</w:t>
      </w:r>
      <w:bookmarkStart w:id="4279" w:name="_ETM_Q1_3764683"/>
      <w:bookmarkEnd w:id="4279"/>
      <w:r>
        <w:rPr>
          <w:rFonts w:hint="cs"/>
          <w:rtl/>
          <w:lang w:eastAsia="he-IL"/>
        </w:rPr>
        <w:t xml:space="preserve"> של הרפורמה, שבראייה שלנו היא רגרסיה הרבה יותר מאשר רפורמה, </w:t>
      </w:r>
      <w:bookmarkStart w:id="4280" w:name="_ETM_Q1_3766218"/>
      <w:bookmarkEnd w:id="4280"/>
      <w:r>
        <w:rPr>
          <w:rFonts w:hint="cs"/>
          <w:rtl/>
          <w:lang w:eastAsia="he-IL"/>
        </w:rPr>
        <w:t xml:space="preserve">היא כזו שמאפשרת לשר ולממשלה לבחור את היועצים המשפטיים ולהתעלם </w:t>
      </w:r>
      <w:bookmarkStart w:id="4281" w:name="_ETM_Q1_3774400"/>
      <w:bookmarkEnd w:id="4281"/>
      <w:r>
        <w:rPr>
          <w:rFonts w:hint="cs"/>
          <w:rtl/>
          <w:lang w:eastAsia="he-IL"/>
        </w:rPr>
        <w:t>משיקול דעתם או מעצתם המשפטית כאשר זו ניתנת. אגב, גם בעניינו כשאנחנו מגיעים לכנסת, לייעוץ המשפטי של הכנסת</w:t>
      </w:r>
      <w:bookmarkStart w:id="4282" w:name="_ETM_Q1_3783865"/>
      <w:bookmarkEnd w:id="4282"/>
      <w:r>
        <w:rPr>
          <w:rFonts w:hint="cs"/>
          <w:rtl/>
          <w:lang w:eastAsia="he-IL"/>
        </w:rPr>
        <w:t xml:space="preserve"> אין הכוח והיכולת שיש לייעוץ המשפטי של הממשלה. אף על פי כן אנחנו לא רואים בפנינו כאן הצעת חוק שהיא</w:t>
      </w:r>
      <w:bookmarkStart w:id="4283" w:name="_ETM_Q1_3793823"/>
      <w:bookmarkEnd w:id="4283"/>
      <w:r>
        <w:rPr>
          <w:rFonts w:hint="cs"/>
          <w:rtl/>
          <w:lang w:eastAsia="he-IL"/>
        </w:rPr>
        <w:t xml:space="preserve"> הצעת חוק שעברה את הייעוץ המשפטי של הכנסת, אל</w:t>
      </w:r>
      <w:bookmarkStart w:id="4284" w:name="_ETM_Q1_3796698"/>
      <w:bookmarkEnd w:id="4284"/>
      <w:r>
        <w:rPr>
          <w:rFonts w:hint="cs"/>
          <w:rtl/>
          <w:lang w:eastAsia="he-IL"/>
        </w:rPr>
        <w:t>א הצעת חוק חיצונית. זאת אומרת שהטענה שבגלל שליועצים משפטיים יש</w:t>
      </w:r>
      <w:bookmarkStart w:id="4285" w:name="_ETM_Q1_3802753"/>
      <w:bookmarkEnd w:id="4285"/>
      <w:r>
        <w:rPr>
          <w:rFonts w:hint="cs"/>
          <w:rtl/>
          <w:lang w:eastAsia="he-IL"/>
        </w:rPr>
        <w:t xml:space="preserve"> עמדה שמחייבת במידה מסוימת שרים בממשלה, היא זו שהביאה את </w:t>
      </w:r>
      <w:bookmarkStart w:id="4286" w:name="_ETM_Q1_3808334"/>
      <w:bookmarkEnd w:id="4286"/>
      <w:r>
        <w:rPr>
          <w:rFonts w:hint="cs"/>
          <w:rtl/>
          <w:lang w:eastAsia="he-IL"/>
        </w:rPr>
        <w:t xml:space="preserve">תיקון החקיקה, היא לא עומדת ושרירה גם ביחס </w:t>
      </w:r>
      <w:bookmarkStart w:id="4287" w:name="_ETM_Q1_3811676"/>
      <w:bookmarkEnd w:id="4287"/>
      <w:r>
        <w:rPr>
          <w:rFonts w:hint="cs"/>
          <w:rtl/>
          <w:lang w:eastAsia="he-IL"/>
        </w:rPr>
        <w:t xml:space="preserve">לכנסת. זאת הנקודה הראשונה שאני רוצה להעלות. אם אדוני רוצה </w:t>
      </w:r>
      <w:bookmarkStart w:id="4288" w:name="_ETM_Q1_3814424"/>
      <w:bookmarkEnd w:id="4288"/>
      <w:r>
        <w:rPr>
          <w:rFonts w:hint="cs"/>
          <w:rtl/>
          <w:lang w:eastAsia="he-IL"/>
        </w:rPr>
        <w:t xml:space="preserve">לשאול אני אשמח. </w:t>
      </w:r>
      <w:bookmarkStart w:id="4289" w:name="_ETM_Q1_3817495"/>
      <w:bookmarkEnd w:id="4289"/>
    </w:p>
    <w:p w:rsidR="00592C09" w:rsidRDefault="00592C09" w:rsidP="00592C09">
      <w:pPr>
        <w:rPr>
          <w:rtl/>
          <w:lang w:eastAsia="he-IL"/>
        </w:rPr>
      </w:pPr>
      <w:bookmarkStart w:id="4290" w:name="_ETM_Q1_3817560"/>
      <w:bookmarkEnd w:id="4290"/>
    </w:p>
    <w:p w:rsidR="00592C09" w:rsidRDefault="00592C09" w:rsidP="00592C09">
      <w:pPr>
        <w:pStyle w:val="af8"/>
        <w:keepNext/>
        <w:rPr>
          <w:rtl/>
        </w:rPr>
      </w:pPr>
      <w:bookmarkStart w:id="4291" w:name="ET_yor_6157_1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מנסה להבין באיזה שלב הפך היועץ </w:t>
      </w:r>
      <w:bookmarkStart w:id="4292" w:name="_ETM_Q1_3820830"/>
      <w:bookmarkEnd w:id="4292"/>
      <w:r>
        <w:rPr>
          <w:rFonts w:hint="cs"/>
          <w:rtl/>
          <w:lang w:eastAsia="he-IL"/>
        </w:rPr>
        <w:t xml:space="preserve">המשפטי לממשלה לשחקן וטו על חקיקה, כולל חקיקה שעוסקת בסמכויותיו </w:t>
      </w:r>
      <w:bookmarkStart w:id="4293" w:name="_ETM_Q1_3825793"/>
      <w:bookmarkEnd w:id="4293"/>
      <w:r>
        <w:rPr>
          <w:rFonts w:hint="cs"/>
          <w:rtl/>
          <w:lang w:eastAsia="he-IL"/>
        </w:rPr>
        <w:t xml:space="preserve">שלו. </w:t>
      </w:r>
      <w:bookmarkStart w:id="4294" w:name="_ETM_Q1_3826786"/>
      <w:bookmarkEnd w:id="4294"/>
    </w:p>
    <w:p w:rsidR="00592C09" w:rsidRDefault="00592C09" w:rsidP="00592C09">
      <w:pPr>
        <w:rPr>
          <w:rtl/>
          <w:lang w:eastAsia="he-IL"/>
        </w:rPr>
      </w:pPr>
      <w:bookmarkStart w:id="4295" w:name="_ETM_Q1_3826839"/>
      <w:bookmarkEnd w:id="4295"/>
    </w:p>
    <w:p w:rsidR="00592C09" w:rsidRDefault="00592C09" w:rsidP="00592C09">
      <w:pPr>
        <w:pStyle w:val="a5"/>
        <w:keepNext/>
        <w:rPr>
          <w:rtl/>
        </w:rPr>
      </w:pPr>
      <w:bookmarkStart w:id="4296" w:name="ET_speaker_נגה_רובינשטיין_177"/>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29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מדברת על הייעוץ המשפטי בכנסת. </w:t>
      </w:r>
    </w:p>
    <w:p w:rsidR="00592C09" w:rsidRDefault="00592C09" w:rsidP="00592C09">
      <w:pPr>
        <w:rPr>
          <w:rtl/>
          <w:lang w:eastAsia="he-IL"/>
        </w:rPr>
      </w:pPr>
      <w:bookmarkStart w:id="4297" w:name="_ETM_Q1_3827171"/>
      <w:bookmarkStart w:id="4298" w:name="_ETM_Q1_3827230"/>
      <w:bookmarkEnd w:id="4297"/>
      <w:bookmarkEnd w:id="4298"/>
    </w:p>
    <w:p w:rsidR="00592C09" w:rsidRDefault="00592C09" w:rsidP="00592C09">
      <w:pPr>
        <w:pStyle w:val="af8"/>
        <w:keepNext/>
        <w:rPr>
          <w:rtl/>
        </w:rPr>
      </w:pPr>
      <w:bookmarkStart w:id="4299" w:name="ET_yor_6157_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99"/>
    </w:p>
    <w:p w:rsidR="00592C09" w:rsidRDefault="00592C09" w:rsidP="00592C09">
      <w:pPr>
        <w:pStyle w:val="KeepWithNext"/>
        <w:rPr>
          <w:rtl/>
          <w:lang w:eastAsia="he-IL"/>
        </w:rPr>
      </w:pPr>
    </w:p>
    <w:p w:rsidR="00592C09" w:rsidRDefault="00592C09" w:rsidP="00592C09">
      <w:pPr>
        <w:rPr>
          <w:rtl/>
          <w:lang w:eastAsia="he-IL"/>
        </w:rPr>
      </w:pPr>
      <w:bookmarkStart w:id="4300" w:name="_ETM_Q1_3829827"/>
      <w:bookmarkEnd w:id="4300"/>
      <w:r>
        <w:rPr>
          <w:rFonts w:hint="cs"/>
          <w:rtl/>
          <w:lang w:eastAsia="he-IL"/>
        </w:rPr>
        <w:t>גם הייעוץ</w:t>
      </w:r>
      <w:bookmarkStart w:id="4301" w:name="_ETM_Q1_3831523"/>
      <w:bookmarkEnd w:id="4301"/>
      <w:r>
        <w:rPr>
          <w:rFonts w:hint="cs"/>
          <w:rtl/>
          <w:lang w:eastAsia="he-IL"/>
        </w:rPr>
        <w:t xml:space="preserve"> המשפטי לכנסת, כפי שאמרה פה בדיון בפעם הקודמת היועצת המשפטית</w:t>
      </w:r>
      <w:bookmarkStart w:id="4302" w:name="_ETM_Q1_3833041"/>
      <w:bookmarkEnd w:id="4302"/>
      <w:r>
        <w:rPr>
          <w:rFonts w:hint="cs"/>
          <w:rtl/>
          <w:lang w:eastAsia="he-IL"/>
        </w:rPr>
        <w:t xml:space="preserve"> לכנסת עצמה, איננו שחקן וטו בחקיקה, ועמדת הייעוץ המשפטי לכנסת, כפי שאמרתי בתחילת </w:t>
      </w:r>
      <w:bookmarkStart w:id="4303" w:name="_ETM_Q1_3839806"/>
      <w:bookmarkEnd w:id="4303"/>
      <w:r>
        <w:rPr>
          <w:rFonts w:hint="cs"/>
          <w:rtl/>
          <w:lang w:eastAsia="he-IL"/>
        </w:rPr>
        <w:t>הדיון, בנוגע לחוק הזה, תוצג בעזרת</w:t>
      </w:r>
      <w:bookmarkStart w:id="4304" w:name="_ETM_Q1_3848408"/>
      <w:bookmarkEnd w:id="4304"/>
      <w:r>
        <w:rPr>
          <w:rFonts w:hint="cs"/>
          <w:rtl/>
          <w:lang w:eastAsia="he-IL"/>
        </w:rPr>
        <w:t xml:space="preserve"> השם ביום ראשון הקרוב. לכן אני חייב לומר, אני אגיד </w:t>
      </w:r>
      <w:bookmarkStart w:id="4305" w:name="_ETM_Q1_3856807"/>
      <w:bookmarkEnd w:id="4305"/>
      <w:r>
        <w:rPr>
          <w:rFonts w:hint="cs"/>
          <w:rtl/>
          <w:lang w:eastAsia="he-IL"/>
        </w:rPr>
        <w:t xml:space="preserve">במידה מסוימת של אי נחת, אני חושב שמחלוקת והערות לפרטי </w:t>
      </w:r>
      <w:bookmarkStart w:id="4306" w:name="_ETM_Q1_3862319"/>
      <w:bookmarkEnd w:id="4306"/>
      <w:r>
        <w:rPr>
          <w:rFonts w:hint="cs"/>
          <w:rtl/>
          <w:lang w:eastAsia="he-IL"/>
        </w:rPr>
        <w:t xml:space="preserve">החוק וההסדרים שבו זה נושא שבו אני חושב שלעורכי דין </w:t>
      </w:r>
      <w:bookmarkStart w:id="4307" w:name="_ETM_Q1_3868914"/>
      <w:bookmarkEnd w:id="4307"/>
      <w:r>
        <w:rPr>
          <w:rFonts w:hint="cs"/>
          <w:rtl/>
          <w:lang w:eastAsia="he-IL"/>
        </w:rPr>
        <w:t xml:space="preserve">בכלל, ולעורכי דין שמדברים בשם הרבה עורכי דין בפרט, יש </w:t>
      </w:r>
      <w:bookmarkStart w:id="4308" w:name="_ETM_Q1_3874598"/>
      <w:bookmarkEnd w:id="4308"/>
      <w:r>
        <w:rPr>
          <w:rFonts w:hint="cs"/>
          <w:rtl/>
          <w:lang w:eastAsia="he-IL"/>
        </w:rPr>
        <w:t>מקום מאוד מאוד חשוב. אני באמת רוצה לשמוע ואשמח לשמוע.</w:t>
      </w:r>
      <w:bookmarkStart w:id="4309" w:name="_ETM_Q1_3878194"/>
      <w:bookmarkEnd w:id="4309"/>
      <w:r>
        <w:rPr>
          <w:rFonts w:hint="cs"/>
          <w:rtl/>
          <w:lang w:eastAsia="he-IL"/>
        </w:rPr>
        <w:t xml:space="preserve"> להתנגדות כללית לרפורמה או לאמירה כללית וטיעונים שנאמרו וייאמרו הרבה</w:t>
      </w:r>
      <w:bookmarkStart w:id="4310" w:name="_ETM_Q1_3886419"/>
      <w:bookmarkEnd w:id="4310"/>
      <w:r>
        <w:rPr>
          <w:rFonts w:hint="cs"/>
          <w:rtl/>
          <w:lang w:eastAsia="he-IL"/>
        </w:rPr>
        <w:t xml:space="preserve"> על ידי חברי אופוזיציה, אז יש עורכי דין שיגידו </w:t>
      </w:r>
      <w:bookmarkStart w:id="4311" w:name="_ETM_Q1_3889495"/>
      <w:bookmarkEnd w:id="4311"/>
      <w:r>
        <w:rPr>
          <w:rFonts w:hint="cs"/>
          <w:rtl/>
          <w:lang w:eastAsia="he-IL"/>
        </w:rPr>
        <w:t xml:space="preserve">אחרת. בנושא הזה, כעורך דין שמייצג הרבה מאוד עורכי דין, אני לא רואה </w:t>
      </w:r>
      <w:bookmarkStart w:id="4312" w:name="_ETM_Q1_3898034"/>
      <w:bookmarkEnd w:id="4312"/>
      <w:r>
        <w:rPr>
          <w:rFonts w:hint="cs"/>
          <w:rtl/>
          <w:lang w:eastAsia="he-IL"/>
        </w:rPr>
        <w:t>טעם בלנהל את השיח הזה במישור הזה, כי חבל. יש פה עמדה פוליטית ויש פה עמדה מקצועית,</w:t>
      </w:r>
      <w:bookmarkStart w:id="4313" w:name="_ETM_Q1_3902557"/>
      <w:bookmarkEnd w:id="4313"/>
      <w:r>
        <w:rPr>
          <w:rFonts w:hint="cs"/>
          <w:rtl/>
          <w:lang w:eastAsia="he-IL"/>
        </w:rPr>
        <w:t xml:space="preserve"> וכדאי. ואת יודעת מה, אולי אם עורכי דין בכלל ומשפטנים</w:t>
      </w:r>
      <w:bookmarkStart w:id="4314" w:name="_ETM_Q1_3906670"/>
      <w:bookmarkEnd w:id="4314"/>
      <w:r>
        <w:rPr>
          <w:rFonts w:hint="cs"/>
          <w:rtl/>
          <w:lang w:eastAsia="he-IL"/>
        </w:rPr>
        <w:t xml:space="preserve"> בכלל היו יודעים להפריד בין עמדה מקצועית לעמדה פוליטית,</w:t>
      </w:r>
      <w:bookmarkStart w:id="4315" w:name="_ETM_Q1_3911601"/>
      <w:bookmarkEnd w:id="4315"/>
      <w:r>
        <w:rPr>
          <w:rFonts w:hint="cs"/>
          <w:rtl/>
          <w:lang w:eastAsia="he-IL"/>
        </w:rPr>
        <w:t xml:space="preserve"> אולי לא היינו מגיעים ליום הזה. </w:t>
      </w:r>
      <w:bookmarkStart w:id="4316" w:name="_ETM_Q1_3913004"/>
      <w:bookmarkEnd w:id="4316"/>
    </w:p>
    <w:p w:rsidR="00592C09" w:rsidRDefault="00592C09" w:rsidP="00592C09">
      <w:pPr>
        <w:rPr>
          <w:rtl/>
          <w:lang w:eastAsia="he-IL"/>
        </w:rPr>
      </w:pPr>
      <w:bookmarkStart w:id="4317" w:name="_ETM_Q1_3913077"/>
      <w:bookmarkEnd w:id="4317"/>
    </w:p>
    <w:p w:rsidR="00592C09" w:rsidRDefault="00592C09" w:rsidP="00592C09">
      <w:pPr>
        <w:pStyle w:val="a5"/>
        <w:keepNext/>
        <w:rPr>
          <w:rtl/>
        </w:rPr>
      </w:pPr>
      <w:bookmarkStart w:id="4318" w:name="ET_speaker_נגה_רובינשטיין_179"/>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31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מכיוון שאני באה בשם </w:t>
      </w:r>
      <w:bookmarkStart w:id="4319" w:name="_ETM_Q1_3913238"/>
      <w:bookmarkEnd w:id="4319"/>
      <w:r>
        <w:rPr>
          <w:rFonts w:hint="cs"/>
          <w:rtl/>
          <w:lang w:eastAsia="he-IL"/>
        </w:rPr>
        <w:t xml:space="preserve">הרבה עורכי דין, שלא כולם הצביעו למפלגה אחת ואפילו לא </w:t>
      </w:r>
      <w:bookmarkStart w:id="4320" w:name="_ETM_Q1_3917767"/>
      <w:bookmarkEnd w:id="4320"/>
      <w:r>
        <w:rPr>
          <w:rFonts w:hint="cs"/>
          <w:rtl/>
          <w:lang w:eastAsia="he-IL"/>
        </w:rPr>
        <w:t xml:space="preserve">כולם הצביעו למקום מסוים כזה או אחר, זאת בדיוק הטענה </w:t>
      </w:r>
      <w:bookmarkStart w:id="4321" w:name="_ETM_Q1_3921428"/>
      <w:bookmarkEnd w:id="4321"/>
      <w:r>
        <w:rPr>
          <w:rFonts w:hint="cs"/>
          <w:rtl/>
          <w:lang w:eastAsia="he-IL"/>
        </w:rPr>
        <w:t xml:space="preserve">שלנו. הטענה שלנו היא שאתה מחליש את רשויות המדינה במובן הזה שאתה מחליש את הרשות המחוקקת בהליך החקיקה הזה ואתה </w:t>
      </w:r>
      <w:bookmarkStart w:id="4322" w:name="_ETM_Q1_3932254"/>
      <w:bookmarkEnd w:id="4322"/>
      <w:r>
        <w:rPr>
          <w:rFonts w:hint="cs"/>
          <w:rtl/>
          <w:lang w:eastAsia="he-IL"/>
        </w:rPr>
        <w:t xml:space="preserve">מחליש את הרשות השופטת, המשמעות היא פגיעה משפטית רוחבית. היא </w:t>
      </w:r>
      <w:bookmarkStart w:id="4323" w:name="_ETM_Q1_3935723"/>
      <w:bookmarkEnd w:id="4323"/>
      <w:r>
        <w:rPr>
          <w:rFonts w:hint="cs"/>
          <w:rtl/>
          <w:lang w:eastAsia="he-IL"/>
        </w:rPr>
        <w:t>לא משמעות של פגיעה בצד כזה או אחר. נאמר כבר</w:t>
      </w:r>
      <w:bookmarkStart w:id="4324" w:name="_ETM_Q1_3940679"/>
      <w:bookmarkEnd w:id="4324"/>
      <w:r>
        <w:rPr>
          <w:rFonts w:hint="cs"/>
          <w:rtl/>
          <w:lang w:eastAsia="he-IL"/>
        </w:rPr>
        <w:t xml:space="preserve"> קודם וייאמר אחר כך שיום אחד זה יהיה</w:t>
      </w:r>
      <w:bookmarkStart w:id="4325" w:name="_ETM_Q1_3939614"/>
      <w:bookmarkEnd w:id="4325"/>
      <w:r>
        <w:rPr>
          <w:rFonts w:hint="cs"/>
          <w:rtl/>
          <w:lang w:eastAsia="he-IL"/>
        </w:rPr>
        <w:t xml:space="preserve"> בשלטון ויום אחד זה יהיה בשלטון. אבל מה שנעשה </w:t>
      </w:r>
      <w:bookmarkStart w:id="4326" w:name="_ETM_Q1_3944632"/>
      <w:bookmarkEnd w:id="4326"/>
      <w:r>
        <w:rPr>
          <w:rFonts w:hint="cs"/>
          <w:rtl/>
          <w:lang w:eastAsia="he-IL"/>
        </w:rPr>
        <w:t xml:space="preserve">כאן הוא דילוג על שלב מאוד משמעותי, ואני </w:t>
      </w:r>
      <w:bookmarkStart w:id="4327" w:name="_ETM_Q1_3948237"/>
      <w:bookmarkEnd w:id="4327"/>
      <w:r>
        <w:rPr>
          <w:rFonts w:hint="cs"/>
          <w:rtl/>
          <w:lang w:eastAsia="he-IL"/>
        </w:rPr>
        <w:t xml:space="preserve">מתחברת לדברים שנאמרו על ידי פרופ' בן ששון. כאשר מובאים </w:t>
      </w:r>
      <w:bookmarkStart w:id="4328" w:name="_ETM_Q1_3951165"/>
      <w:bookmarkEnd w:id="4328"/>
      <w:r>
        <w:rPr>
          <w:rFonts w:hint="cs"/>
          <w:rtl/>
          <w:lang w:eastAsia="he-IL"/>
        </w:rPr>
        <w:t xml:space="preserve">שלושה דברי חקיקה כמו שמובאים כרגע בשלושה נושאים שונים, ואין </w:t>
      </w:r>
      <w:bookmarkStart w:id="4329" w:name="_ETM_Q1_3958111"/>
      <w:bookmarkEnd w:id="4329"/>
      <w:r>
        <w:rPr>
          <w:rFonts w:hint="cs"/>
          <w:rtl/>
          <w:lang w:eastAsia="he-IL"/>
        </w:rPr>
        <w:t>לנו חוקה, וחוקי היסוד משתנים חדשות לבקרים, המשמעות של הדבר</w:t>
      </w:r>
      <w:bookmarkStart w:id="4330" w:name="_ETM_Q1_3964590"/>
      <w:bookmarkEnd w:id="4330"/>
      <w:r>
        <w:rPr>
          <w:rFonts w:hint="cs"/>
          <w:rtl/>
          <w:lang w:eastAsia="he-IL"/>
        </w:rPr>
        <w:t xml:space="preserve"> הזה היא שבעצם היכולת לדבר על בסיס משותף, היכולת לדבר על מונחים שהם מונחים מקובלים, כמו למשל שאלת </w:t>
      </w:r>
      <w:bookmarkStart w:id="4331" w:name="_ETM_Q1_3973969"/>
      <w:bookmarkEnd w:id="4331"/>
      <w:r>
        <w:rPr>
          <w:rFonts w:hint="cs"/>
          <w:rtl/>
          <w:lang w:eastAsia="he-IL"/>
        </w:rPr>
        <w:t>השוויון שהעלית – אמרת מאיפה מגיע שוויון, ושאל כאן חבר</w:t>
      </w:r>
      <w:bookmarkStart w:id="4332" w:name="_ETM_Q1_3980782"/>
      <w:bookmarkEnd w:id="4332"/>
      <w:r>
        <w:rPr>
          <w:rFonts w:hint="cs"/>
          <w:rtl/>
          <w:lang w:eastAsia="he-IL"/>
        </w:rPr>
        <w:t xml:space="preserve"> כנסת אחר מה זה עקרונות היסוד של השיטה, אז עקרונות היסוד של השיטה הם למשל כאלה שנקבעו במגילת העצמאות. גם עיקרון השוויון נקבע שם במגילת העצמאות. ולא מדובר בכלל בשום </w:t>
      </w:r>
      <w:bookmarkStart w:id="4333" w:name="_ETM_Q1_3998157"/>
      <w:bookmarkEnd w:id="4333"/>
      <w:r>
        <w:rPr>
          <w:rFonts w:hint="cs"/>
          <w:rtl/>
          <w:lang w:eastAsia="he-IL"/>
        </w:rPr>
        <w:t xml:space="preserve">פנים ואופן בשינוי שנעשה על ידי אדם אחד, הרכב אחד, </w:t>
      </w:r>
      <w:bookmarkStart w:id="4334" w:name="_ETM_Q1_4002440"/>
      <w:bookmarkEnd w:id="4334"/>
      <w:r>
        <w:rPr>
          <w:rFonts w:hint="cs"/>
          <w:rtl/>
          <w:lang w:eastAsia="he-IL"/>
        </w:rPr>
        <w:t>בשנה מסוימת. ממש לא. אנחנו מדברים על מערכת שקיימת עם</w:t>
      </w:r>
      <w:bookmarkStart w:id="4335" w:name="_ETM_Q1_4007437"/>
      <w:bookmarkEnd w:id="4335"/>
      <w:r>
        <w:rPr>
          <w:rFonts w:hint="cs"/>
          <w:rtl/>
          <w:lang w:eastAsia="he-IL"/>
        </w:rPr>
        <w:t xml:space="preserve"> אותם עקרונות יסוד של השיטה, מקום המדינה. מקום המדינה אנחנו </w:t>
      </w:r>
      <w:bookmarkStart w:id="4336" w:name="_ETM_Q1_4016620"/>
      <w:bookmarkEnd w:id="4336"/>
      <w:r>
        <w:rPr>
          <w:rFonts w:hint="cs"/>
          <w:rtl/>
          <w:lang w:eastAsia="he-IL"/>
        </w:rPr>
        <w:t xml:space="preserve">מוציאים בפני בית משפט שלא רק הכריע בעניין </w:t>
      </w:r>
      <w:bookmarkStart w:id="4337" w:name="_ETM_Q1_4020283"/>
      <w:bookmarkEnd w:id="4337"/>
      <w:r>
        <w:rPr>
          <w:rFonts w:hint="cs"/>
          <w:rtl/>
          <w:lang w:eastAsia="he-IL"/>
        </w:rPr>
        <w:t xml:space="preserve">קול העם, אלא גם בעניין ישראל שייב שהיה אופוזיציונר לבן-גוריון, ובן-גוריון לא רצה למנות אותו, לקדם אותו, </w:t>
      </w:r>
      <w:bookmarkStart w:id="4338" w:name="_ETM_Q1_4031744"/>
      <w:bookmarkEnd w:id="4338"/>
      <w:r>
        <w:rPr>
          <w:rFonts w:hint="cs"/>
          <w:rtl/>
          <w:lang w:eastAsia="he-IL"/>
        </w:rPr>
        <w:t>קבע בית המשפט העליון בשם עקרונות היסוד של השיטה</w:t>
      </w:r>
      <w:bookmarkStart w:id="4339" w:name="_ETM_Q1_4037219"/>
      <w:bookmarkEnd w:id="4339"/>
      <w:r>
        <w:rPr>
          <w:rFonts w:hint="cs"/>
          <w:rtl/>
          <w:lang w:eastAsia="he-IL"/>
        </w:rPr>
        <w:t xml:space="preserve"> שגם ראש ממשלה וגם שר לא יכולים בכוח</w:t>
      </w:r>
      <w:bookmarkStart w:id="4340" w:name="_ETM_Q1_4041826"/>
      <w:bookmarkEnd w:id="4340"/>
      <w:r>
        <w:rPr>
          <w:rFonts w:hint="cs"/>
          <w:rtl/>
          <w:lang w:eastAsia="he-IL"/>
        </w:rPr>
        <w:t xml:space="preserve"> שיקול הדעת שלהם - - - </w:t>
      </w:r>
    </w:p>
    <w:p w:rsidR="00592C09" w:rsidRDefault="00592C09" w:rsidP="00592C09">
      <w:pPr>
        <w:rPr>
          <w:rtl/>
          <w:lang w:eastAsia="he-IL"/>
        </w:rPr>
      </w:pPr>
      <w:bookmarkStart w:id="4341" w:name="_ETM_Q1_4041920"/>
      <w:bookmarkStart w:id="4342" w:name="_ETM_Q1_4041989"/>
      <w:bookmarkEnd w:id="4341"/>
      <w:bookmarkEnd w:id="4342"/>
    </w:p>
    <w:p w:rsidR="00592C09" w:rsidRDefault="00592C09" w:rsidP="00592C09">
      <w:pPr>
        <w:pStyle w:val="af8"/>
        <w:keepNext/>
        <w:rPr>
          <w:rtl/>
        </w:rPr>
      </w:pPr>
      <w:bookmarkStart w:id="4343" w:name="ET_yor_6157_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43"/>
    </w:p>
    <w:p w:rsidR="00592C09" w:rsidRDefault="00592C09" w:rsidP="00592C09">
      <w:pPr>
        <w:pStyle w:val="KeepWithNext"/>
        <w:rPr>
          <w:rtl/>
          <w:lang w:eastAsia="he-IL"/>
        </w:rPr>
      </w:pPr>
    </w:p>
    <w:p w:rsidR="00592C09" w:rsidRDefault="00592C09" w:rsidP="00592C09">
      <w:pPr>
        <w:rPr>
          <w:rtl/>
          <w:lang w:eastAsia="he-IL"/>
        </w:rPr>
      </w:pPr>
      <w:bookmarkStart w:id="4344" w:name="_ETM_Q1_4043563"/>
      <w:bookmarkEnd w:id="4344"/>
      <w:r>
        <w:rPr>
          <w:rFonts w:hint="cs"/>
          <w:rtl/>
          <w:lang w:eastAsia="he-IL"/>
        </w:rPr>
        <w:t xml:space="preserve">זה לא היה בשם </w:t>
      </w:r>
      <w:bookmarkStart w:id="4345" w:name="_ETM_Q1_4042091"/>
      <w:bookmarkEnd w:id="4345"/>
      <w:r>
        <w:rPr>
          <w:rFonts w:hint="cs"/>
          <w:rtl/>
          <w:lang w:eastAsia="he-IL"/>
        </w:rPr>
        <w:t xml:space="preserve">עקרונות היסוד של השיטה. </w:t>
      </w:r>
    </w:p>
    <w:p w:rsidR="00592C09" w:rsidRDefault="00592C09" w:rsidP="00592C09">
      <w:pPr>
        <w:rPr>
          <w:rtl/>
          <w:lang w:eastAsia="he-IL"/>
        </w:rPr>
      </w:pPr>
    </w:p>
    <w:p w:rsidR="00592C09" w:rsidRDefault="00592C09" w:rsidP="00592C09">
      <w:pPr>
        <w:pStyle w:val="a5"/>
        <w:keepNext/>
        <w:rPr>
          <w:rtl/>
        </w:rPr>
      </w:pPr>
      <w:bookmarkStart w:id="4346" w:name="ET_speaker_5801_181"/>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434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לא הייתה לו סמכות. זה חוסר סמכות, אלה שני דברים שונים. </w:t>
      </w:r>
      <w:bookmarkStart w:id="4347" w:name="_ETM_Q1_4049370"/>
      <w:bookmarkStart w:id="4348" w:name="_ETM_Q1_4049428"/>
      <w:bookmarkEnd w:id="4347"/>
      <w:bookmarkEnd w:id="4348"/>
    </w:p>
    <w:p w:rsidR="00592C09" w:rsidRDefault="00592C09" w:rsidP="00592C09">
      <w:pPr>
        <w:rPr>
          <w:rtl/>
          <w:lang w:eastAsia="he-IL"/>
        </w:rPr>
      </w:pPr>
    </w:p>
    <w:p w:rsidR="00592C09" w:rsidRDefault="00592C09" w:rsidP="00592C09">
      <w:pPr>
        <w:pStyle w:val="a5"/>
        <w:keepNext/>
        <w:rPr>
          <w:rtl/>
        </w:rPr>
      </w:pPr>
      <w:bookmarkStart w:id="4349" w:name="ET_speaker_נגה_רובינשטיין_182"/>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34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חוסר סמכות זה עניין</w:t>
      </w:r>
      <w:bookmarkStart w:id="4350" w:name="_ETM_Q1_4053882"/>
      <w:bookmarkEnd w:id="4350"/>
      <w:r>
        <w:rPr>
          <w:rFonts w:hint="cs"/>
          <w:rtl/>
          <w:lang w:eastAsia="he-IL"/>
        </w:rPr>
        <w:t xml:space="preserve"> של שיקול דעת. </w:t>
      </w:r>
      <w:bookmarkStart w:id="4351" w:name="_ETM_Q1_4058620"/>
      <w:bookmarkEnd w:id="4351"/>
    </w:p>
    <w:p w:rsidR="00592C09" w:rsidRDefault="00592C09" w:rsidP="00592C09">
      <w:pPr>
        <w:rPr>
          <w:rtl/>
          <w:lang w:eastAsia="he-IL"/>
        </w:rPr>
      </w:pPr>
      <w:bookmarkStart w:id="4352" w:name="_ETM_Q1_4058672"/>
      <w:bookmarkEnd w:id="4352"/>
    </w:p>
    <w:p w:rsidR="00592C09" w:rsidRDefault="00592C09" w:rsidP="00592C09">
      <w:pPr>
        <w:pStyle w:val="a5"/>
        <w:keepNext/>
        <w:rPr>
          <w:rtl/>
        </w:rPr>
      </w:pPr>
      <w:bookmarkStart w:id="4353" w:name="ET_speaker_5801_183"/>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435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חוסר סמכות זה מה שמוגדר בחוק. </w:t>
      </w:r>
      <w:bookmarkStart w:id="4354" w:name="_ETM_Q1_4059722"/>
      <w:bookmarkStart w:id="4355" w:name="_ETM_Q1_4060249"/>
      <w:bookmarkEnd w:id="4354"/>
      <w:bookmarkEnd w:id="4355"/>
    </w:p>
    <w:p w:rsidR="00592C09" w:rsidRDefault="00592C09" w:rsidP="00592C09">
      <w:pPr>
        <w:rPr>
          <w:rtl/>
          <w:lang w:eastAsia="he-IL"/>
        </w:rPr>
      </w:pPr>
      <w:bookmarkStart w:id="4356" w:name="_ETM_Q1_4060301"/>
      <w:bookmarkEnd w:id="4356"/>
    </w:p>
    <w:p w:rsidR="00592C09" w:rsidRDefault="00592C09" w:rsidP="00592C09">
      <w:pPr>
        <w:pStyle w:val="af8"/>
        <w:keepNext/>
        <w:rPr>
          <w:rtl/>
        </w:rPr>
      </w:pPr>
      <w:bookmarkStart w:id="4357" w:name="ET_yor_6157_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57"/>
    </w:p>
    <w:p w:rsidR="00592C09" w:rsidRDefault="00592C09" w:rsidP="00592C09">
      <w:pPr>
        <w:pStyle w:val="KeepWithNext"/>
        <w:rPr>
          <w:rtl/>
          <w:lang w:eastAsia="he-IL"/>
        </w:rPr>
      </w:pPr>
    </w:p>
    <w:p w:rsidR="00592C09" w:rsidRDefault="00592C09" w:rsidP="00592C09">
      <w:pPr>
        <w:rPr>
          <w:rtl/>
          <w:lang w:eastAsia="he-IL"/>
        </w:rPr>
      </w:pPr>
      <w:bookmarkStart w:id="4358" w:name="_ETM_Q1_4061818"/>
      <w:bookmarkEnd w:id="4358"/>
      <w:r>
        <w:rPr>
          <w:rFonts w:hint="cs"/>
          <w:rtl/>
          <w:lang w:eastAsia="he-IL"/>
        </w:rPr>
        <w:t>תודה. את מחאתך הדמוקרטית זה מצוין להשמיע. נ</w:t>
      </w:r>
      <w:bookmarkStart w:id="4359" w:name="_ETM_Q1_4072224"/>
      <w:bookmarkEnd w:id="4359"/>
      <w:r>
        <w:rPr>
          <w:rFonts w:hint="cs"/>
          <w:rtl/>
          <w:lang w:eastAsia="he-IL"/>
        </w:rPr>
        <w:t>תתי פה לדבר למומחים, ואני רוצה באמת לתת לעו</w:t>
      </w:r>
      <w:bookmarkStart w:id="4360" w:name="_ETM_Q1_4076789"/>
      <w:bookmarkEnd w:id="4360"/>
      <w:r>
        <w:rPr>
          <w:rFonts w:hint="cs"/>
          <w:rtl/>
          <w:lang w:eastAsia="he-IL"/>
        </w:rPr>
        <w:t xml:space="preserve">ד אנשים מאוד מאוד מומחים. נאמרו פה על ידך כמה </w:t>
      </w:r>
      <w:bookmarkStart w:id="4361" w:name="_ETM_Q1_4080005"/>
      <w:bookmarkEnd w:id="4361"/>
      <w:r>
        <w:rPr>
          <w:rFonts w:hint="cs"/>
          <w:rtl/>
          <w:lang w:eastAsia="he-IL"/>
        </w:rPr>
        <w:t>דברים שלי גרמו כמי שעוסק במשפט חוקתי לא מהיום</w:t>
      </w:r>
      <w:bookmarkStart w:id="4362" w:name="_ETM_Q1_4088059"/>
      <w:bookmarkEnd w:id="4362"/>
      <w:r>
        <w:rPr>
          <w:rFonts w:hint="cs"/>
          <w:rtl/>
          <w:lang w:eastAsia="he-IL"/>
        </w:rPr>
        <w:t>, וגם במשפט מנהלי, גרמו לשערותיי קצת לסמור. סמכות</w:t>
      </w:r>
      <w:bookmarkStart w:id="4363" w:name="_ETM_Q1_4091429"/>
      <w:bookmarkEnd w:id="4363"/>
      <w:r>
        <w:rPr>
          <w:rFonts w:hint="cs"/>
          <w:rtl/>
          <w:lang w:eastAsia="he-IL"/>
        </w:rPr>
        <w:t xml:space="preserve"> זה עניין של שיקול דעת. </w:t>
      </w:r>
    </w:p>
    <w:p w:rsidR="00592C09" w:rsidRDefault="00592C09" w:rsidP="00592C09">
      <w:pPr>
        <w:rPr>
          <w:rtl/>
          <w:lang w:eastAsia="he-IL"/>
        </w:rPr>
      </w:pPr>
    </w:p>
    <w:p w:rsidR="00592C09" w:rsidRDefault="00592C09" w:rsidP="00592C09">
      <w:pPr>
        <w:pStyle w:val="a5"/>
        <w:keepNext/>
        <w:rPr>
          <w:rtl/>
        </w:rPr>
      </w:pPr>
      <w:bookmarkStart w:id="4364" w:name="ET_speaker_נגה_רובינשטיין_185"/>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364"/>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הוא קטע אותי באמצע המשפט אז אני יכולה להשלים. </w:t>
      </w:r>
    </w:p>
    <w:p w:rsidR="00592C09" w:rsidRDefault="00592C09" w:rsidP="00592C09">
      <w:pPr>
        <w:rPr>
          <w:rtl/>
          <w:lang w:eastAsia="he-IL"/>
        </w:rPr>
      </w:pPr>
      <w:bookmarkStart w:id="4365" w:name="_ETM_Q1_4097080"/>
      <w:bookmarkStart w:id="4366" w:name="_ETM_Q1_4097136"/>
      <w:bookmarkEnd w:id="4365"/>
      <w:bookmarkEnd w:id="4366"/>
    </w:p>
    <w:p w:rsidR="00592C09" w:rsidRDefault="00592C09" w:rsidP="00592C09">
      <w:pPr>
        <w:pStyle w:val="af8"/>
        <w:keepNext/>
        <w:rPr>
          <w:rtl/>
        </w:rPr>
      </w:pPr>
      <w:bookmarkStart w:id="4367" w:name="ET_yor_6157_1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7"/>
    </w:p>
    <w:p w:rsidR="00592C09" w:rsidRDefault="00592C09" w:rsidP="00592C09">
      <w:pPr>
        <w:pStyle w:val="KeepWithNext"/>
        <w:rPr>
          <w:rtl/>
          <w:lang w:eastAsia="he-IL"/>
        </w:rPr>
      </w:pPr>
    </w:p>
    <w:p w:rsidR="00592C09" w:rsidRDefault="00592C09" w:rsidP="00592C09">
      <w:pPr>
        <w:rPr>
          <w:rtl/>
          <w:lang w:eastAsia="he-IL"/>
        </w:rPr>
      </w:pPr>
      <w:bookmarkStart w:id="4368" w:name="_ETM_Q1_4098611"/>
      <w:bookmarkEnd w:id="4368"/>
      <w:r>
        <w:rPr>
          <w:rFonts w:hint="cs"/>
          <w:rtl/>
          <w:lang w:eastAsia="he-IL"/>
        </w:rPr>
        <w:t>פסקי הדין בעניין קול העם ושייב היו פסקי דין על פי עקרונות היסוד של</w:t>
      </w:r>
      <w:bookmarkStart w:id="4369" w:name="_ETM_Q1_4100304"/>
      <w:bookmarkEnd w:id="4369"/>
      <w:r>
        <w:rPr>
          <w:rFonts w:hint="cs"/>
          <w:rtl/>
          <w:lang w:eastAsia="he-IL"/>
        </w:rPr>
        <w:t xml:space="preserve"> השיטה. כל מיני דברים שנאמרו על ידך שלי גרמו באופן </w:t>
      </w:r>
      <w:bookmarkStart w:id="4370" w:name="_ETM_Q1_4102958"/>
      <w:bookmarkEnd w:id="4370"/>
      <w:r>
        <w:rPr>
          <w:rFonts w:hint="cs"/>
          <w:rtl/>
          <w:lang w:eastAsia="he-IL"/>
        </w:rPr>
        <w:t xml:space="preserve">אישי קושי רב לעבור עליהם לסדר היום. אני מציע שתקחי </w:t>
      </w:r>
      <w:bookmarkStart w:id="4371" w:name="_ETM_Q1_4107634"/>
      <w:bookmarkEnd w:id="4371"/>
      <w:r>
        <w:rPr>
          <w:rFonts w:hint="cs"/>
          <w:rtl/>
          <w:lang w:eastAsia="he-IL"/>
        </w:rPr>
        <w:t>משפט לסיום ונתקדם. אם את רוצה את</w:t>
      </w:r>
      <w:bookmarkStart w:id="4372" w:name="_ETM_Q1_4114289"/>
      <w:bookmarkEnd w:id="4372"/>
      <w:r>
        <w:rPr>
          <w:rFonts w:hint="cs"/>
          <w:rtl/>
          <w:lang w:eastAsia="he-IL"/>
        </w:rPr>
        <w:t xml:space="preserve"> יכולה להקדיש את המשפט שלך לסיום לשאלה שלי, איפה היו</w:t>
      </w:r>
      <w:bookmarkStart w:id="4373" w:name="_ETM_Q1_4118554"/>
      <w:bookmarkEnd w:id="4373"/>
      <w:r>
        <w:rPr>
          <w:rFonts w:hint="cs"/>
          <w:rtl/>
          <w:lang w:eastAsia="he-IL"/>
        </w:rPr>
        <w:t xml:space="preserve"> כל אותם חובשי גלימות כאשר הקואליציה הקודמת הקימה ועדה לתקן </w:t>
      </w:r>
      <w:bookmarkStart w:id="4374" w:name="_ETM_Q1_4124907"/>
      <w:bookmarkEnd w:id="4374"/>
      <w:r>
        <w:rPr>
          <w:rFonts w:hint="cs"/>
          <w:rtl/>
          <w:lang w:eastAsia="he-IL"/>
        </w:rPr>
        <w:t xml:space="preserve">את חוק יסוד החקיקה, ללא שום נציגות של האופוזיציה וללא </w:t>
      </w:r>
      <w:bookmarkStart w:id="4375" w:name="_ETM_Q1_4129025"/>
      <w:bookmarkEnd w:id="4375"/>
      <w:r>
        <w:rPr>
          <w:rFonts w:hint="cs"/>
          <w:rtl/>
          <w:lang w:eastAsia="he-IL"/>
        </w:rPr>
        <w:t xml:space="preserve">שום דיון פתוח כמו שאנחנו מקיימים פה עכשיו. איכשהו אני </w:t>
      </w:r>
      <w:bookmarkStart w:id="4376" w:name="_ETM_Q1_4130163"/>
      <w:bookmarkEnd w:id="4376"/>
      <w:r>
        <w:rPr>
          <w:rFonts w:hint="cs"/>
          <w:rtl/>
          <w:lang w:eastAsia="he-IL"/>
        </w:rPr>
        <w:t xml:space="preserve">לא זוכר את זעקת הגלימה על כך שמשנים את כללי </w:t>
      </w:r>
      <w:bookmarkStart w:id="4377" w:name="_ETM_Q1_4133468"/>
      <w:bookmarkEnd w:id="4377"/>
      <w:r>
        <w:rPr>
          <w:rFonts w:hint="cs"/>
          <w:rtl/>
          <w:lang w:eastAsia="he-IL"/>
        </w:rPr>
        <w:t>המשחק כאשר הקואליציה אפילו נשענה על רוב קצת יותר קטן.</w:t>
      </w:r>
      <w:bookmarkStart w:id="4378" w:name="_ETM_Q1_4134854"/>
      <w:bookmarkEnd w:id="4378"/>
      <w:r>
        <w:rPr>
          <w:rFonts w:hint="cs"/>
          <w:rtl/>
          <w:lang w:eastAsia="he-IL"/>
        </w:rPr>
        <w:t xml:space="preserve"> אז אם את רוצה להקדיש את משפט הסיום שלך</w:t>
      </w:r>
      <w:bookmarkStart w:id="4379" w:name="_ETM_Q1_4138842"/>
      <w:bookmarkEnd w:id="4379"/>
      <w:r>
        <w:rPr>
          <w:rFonts w:hint="cs"/>
          <w:rtl/>
          <w:lang w:eastAsia="he-IL"/>
        </w:rPr>
        <w:t xml:space="preserve"> לזה, ואז נתקדם. </w:t>
      </w:r>
      <w:bookmarkStart w:id="4380" w:name="_ETM_Q1_4138087"/>
      <w:bookmarkEnd w:id="4380"/>
    </w:p>
    <w:p w:rsidR="00592C09" w:rsidRDefault="00592C09" w:rsidP="00592C09">
      <w:pPr>
        <w:rPr>
          <w:rtl/>
          <w:lang w:eastAsia="he-IL"/>
        </w:rPr>
      </w:pPr>
      <w:bookmarkStart w:id="4381" w:name="_ETM_Q1_4138187"/>
      <w:bookmarkEnd w:id="4381"/>
    </w:p>
    <w:p w:rsidR="00592C09" w:rsidRDefault="00592C09" w:rsidP="00592C09">
      <w:pPr>
        <w:pStyle w:val="a5"/>
        <w:keepNext/>
        <w:rPr>
          <w:rtl/>
        </w:rPr>
      </w:pPr>
      <w:bookmarkStart w:id="4382" w:name="ET_speaker_נגה_רובינשטיין_187"/>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382"/>
    </w:p>
    <w:p w:rsidR="00592C09" w:rsidRDefault="00592C09" w:rsidP="00592C09">
      <w:pPr>
        <w:pStyle w:val="KeepWithNext"/>
        <w:rPr>
          <w:rtl/>
          <w:lang w:eastAsia="he-IL"/>
        </w:rPr>
      </w:pPr>
    </w:p>
    <w:p w:rsidR="00592C09" w:rsidRDefault="00592C09" w:rsidP="00592C09">
      <w:pPr>
        <w:rPr>
          <w:rtl/>
          <w:lang w:eastAsia="he-IL"/>
        </w:rPr>
      </w:pPr>
      <w:bookmarkStart w:id="4383" w:name="_ETM_Q1_4140046"/>
      <w:bookmarkStart w:id="4384" w:name="_ETM_Q1_4140120"/>
      <w:bookmarkEnd w:id="4383"/>
      <w:bookmarkEnd w:id="4384"/>
      <w:r>
        <w:rPr>
          <w:rFonts w:hint="cs"/>
          <w:rtl/>
          <w:lang w:eastAsia="he-IL"/>
        </w:rPr>
        <w:t xml:space="preserve">זה יהיה הכי פשוט לקטוע אותי </w:t>
      </w:r>
      <w:bookmarkStart w:id="4385" w:name="_ETM_Q1_4142978"/>
      <w:bookmarkEnd w:id="4385"/>
      <w:r>
        <w:rPr>
          <w:rFonts w:hint="cs"/>
          <w:rtl/>
          <w:lang w:eastAsia="he-IL"/>
        </w:rPr>
        <w:t>אחרי שדיברו כאן אנשים מכל הכיוונים זמנים ארוכים ביותר. ד"ר</w:t>
      </w:r>
      <w:bookmarkStart w:id="4386" w:name="_ETM_Q1_4145263"/>
      <w:bookmarkEnd w:id="4386"/>
      <w:r>
        <w:rPr>
          <w:rFonts w:hint="cs"/>
          <w:rtl/>
          <w:lang w:eastAsia="he-IL"/>
        </w:rPr>
        <w:t xml:space="preserve"> בקשי דיבר. </w:t>
      </w:r>
      <w:bookmarkStart w:id="4387" w:name="_ETM_Q1_4151729"/>
      <w:bookmarkEnd w:id="4387"/>
    </w:p>
    <w:p w:rsidR="00592C09" w:rsidRDefault="00592C09" w:rsidP="00592C09">
      <w:pPr>
        <w:rPr>
          <w:rtl/>
          <w:lang w:eastAsia="he-IL"/>
        </w:rPr>
      </w:pPr>
      <w:bookmarkStart w:id="4388" w:name="_ETM_Q1_4151789"/>
      <w:bookmarkEnd w:id="4388"/>
    </w:p>
    <w:p w:rsidR="00592C09" w:rsidRDefault="00592C09" w:rsidP="00592C09">
      <w:pPr>
        <w:pStyle w:val="af8"/>
        <w:keepNext/>
        <w:rPr>
          <w:rtl/>
        </w:rPr>
      </w:pPr>
      <w:bookmarkStart w:id="4389" w:name="ET_yor_6157_1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8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הם העלו טענות חוקתיות ולא טענות </w:t>
      </w:r>
      <w:bookmarkStart w:id="4390" w:name="_ETM_Q1_4150563"/>
      <w:bookmarkEnd w:id="4390"/>
      <w:r>
        <w:rPr>
          <w:rFonts w:hint="cs"/>
          <w:rtl/>
          <w:lang w:eastAsia="he-IL"/>
        </w:rPr>
        <w:t xml:space="preserve">צד מופרכות. </w:t>
      </w:r>
      <w:bookmarkStart w:id="4391" w:name="_ETM_Q1_4153669"/>
      <w:bookmarkEnd w:id="4391"/>
    </w:p>
    <w:p w:rsidR="00592C09" w:rsidRDefault="00592C09" w:rsidP="00592C09">
      <w:pPr>
        <w:rPr>
          <w:rtl/>
          <w:lang w:eastAsia="he-IL"/>
        </w:rPr>
      </w:pPr>
      <w:bookmarkStart w:id="4392" w:name="_ETM_Q1_4153759"/>
      <w:bookmarkEnd w:id="4392"/>
    </w:p>
    <w:p w:rsidR="00592C09" w:rsidRDefault="00592C09" w:rsidP="00592C09">
      <w:pPr>
        <w:pStyle w:val="a5"/>
        <w:keepNext/>
        <w:rPr>
          <w:rtl/>
        </w:rPr>
      </w:pPr>
      <w:bookmarkStart w:id="4393" w:name="ET_speaker_נגה_רובינשטיין_189"/>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39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מבינה. ומכיוון שהתחלתי לדבר על מהו שיקול </w:t>
      </w:r>
      <w:bookmarkStart w:id="4394" w:name="_ETM_Q1_4156909"/>
      <w:bookmarkEnd w:id="4394"/>
      <w:r>
        <w:rPr>
          <w:rFonts w:hint="cs"/>
          <w:rtl/>
          <w:lang w:eastAsia="he-IL"/>
        </w:rPr>
        <w:t xml:space="preserve">דעת ומהי החלטת בית משפט, אני רוצה לומר כך. </w:t>
      </w:r>
      <w:bookmarkStart w:id="4395" w:name="_ETM_Q1_4158559"/>
      <w:bookmarkEnd w:id="4395"/>
      <w:r>
        <w:rPr>
          <w:rFonts w:hint="cs"/>
          <w:rtl/>
          <w:lang w:eastAsia="he-IL"/>
        </w:rPr>
        <w:t xml:space="preserve">עלו כאן  טענות על ידי חברי הכנסת על כך </w:t>
      </w:r>
      <w:bookmarkStart w:id="4396" w:name="_ETM_Q1_4163616"/>
      <w:bookmarkEnd w:id="4396"/>
      <w:r>
        <w:rPr>
          <w:rFonts w:hint="cs"/>
          <w:rtl/>
          <w:lang w:eastAsia="he-IL"/>
        </w:rPr>
        <w:t xml:space="preserve">שסבירות זה לא  טוב ומידתיות זה גם בעצם </w:t>
      </w:r>
      <w:bookmarkStart w:id="4397" w:name="_ETM_Q1_4167671"/>
      <w:bookmarkEnd w:id="4397"/>
      <w:r>
        <w:rPr>
          <w:rFonts w:hint="cs"/>
          <w:rtl/>
          <w:lang w:eastAsia="he-IL"/>
        </w:rPr>
        <w:t xml:space="preserve">לא טוב, ומכאן אנחנו מגיעים לעניין שיקול הדעת. </w:t>
      </w:r>
      <w:bookmarkStart w:id="4398" w:name="_ETM_Q1_4171324"/>
      <w:bookmarkEnd w:id="4398"/>
    </w:p>
    <w:p w:rsidR="00592C09" w:rsidRDefault="00592C09" w:rsidP="00592C09">
      <w:pPr>
        <w:rPr>
          <w:rtl/>
          <w:lang w:eastAsia="he-IL"/>
        </w:rPr>
      </w:pPr>
      <w:bookmarkStart w:id="4399" w:name="_ETM_Q1_4171378"/>
      <w:bookmarkEnd w:id="4399"/>
    </w:p>
    <w:p w:rsidR="00592C09" w:rsidRDefault="00592C09" w:rsidP="00592C09">
      <w:pPr>
        <w:pStyle w:val="a5"/>
        <w:keepNext/>
        <w:rPr>
          <w:rtl/>
        </w:rPr>
      </w:pPr>
      <w:bookmarkStart w:id="4400" w:name="ET_speaker_6357_19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40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מומחים גם דיברו על זה שזה בעייתי. </w:t>
      </w:r>
    </w:p>
    <w:p w:rsidR="00592C09" w:rsidRDefault="00592C09" w:rsidP="00592C09">
      <w:pPr>
        <w:rPr>
          <w:rtl/>
          <w:lang w:eastAsia="he-IL"/>
        </w:rPr>
      </w:pPr>
      <w:bookmarkStart w:id="4401" w:name="_ETM_Q1_4172311"/>
      <w:bookmarkStart w:id="4402" w:name="_ETM_Q1_4172365"/>
      <w:bookmarkEnd w:id="4401"/>
      <w:bookmarkEnd w:id="4402"/>
    </w:p>
    <w:p w:rsidR="00592C09" w:rsidRDefault="00592C09" w:rsidP="00592C09">
      <w:pPr>
        <w:pStyle w:val="a5"/>
        <w:keepNext/>
        <w:rPr>
          <w:rtl/>
        </w:rPr>
      </w:pPr>
      <w:bookmarkStart w:id="4403" w:name="ET_speaker_נגה_רובינשטיין_191"/>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40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מאה אחוז, המומחים שניתן להם</w:t>
      </w:r>
      <w:bookmarkStart w:id="4404" w:name="_ETM_Q1_4172955"/>
      <w:bookmarkEnd w:id="4404"/>
      <w:r>
        <w:rPr>
          <w:rFonts w:hint="cs"/>
          <w:rtl/>
          <w:lang w:eastAsia="he-IL"/>
        </w:rPr>
        <w:t xml:space="preserve"> לדבר דיברו על זה שגם מידתיות אולי זה לא </w:t>
      </w:r>
      <w:bookmarkStart w:id="4405" w:name="_ETM_Q1_4178766"/>
      <w:bookmarkEnd w:id="4405"/>
      <w:r>
        <w:rPr>
          <w:rFonts w:hint="cs"/>
          <w:rtl/>
          <w:lang w:eastAsia="he-IL"/>
        </w:rPr>
        <w:t>טוב, ואמרה חברת הכנסת גוטליב: נכון, גם כאן צריך להיות</w:t>
      </w:r>
      <w:bookmarkStart w:id="4406" w:name="_ETM_Q1_4181972"/>
      <w:bookmarkEnd w:id="4406"/>
      <w:r>
        <w:rPr>
          <w:rFonts w:hint="cs"/>
          <w:rtl/>
          <w:lang w:eastAsia="he-IL"/>
        </w:rPr>
        <w:t xml:space="preserve"> מאוד ברורים. ולכן כשמדובר על שאלה של משהו חוקי או לא חוקי, זה לא דבר של אחד-אפס. זאת אומרת, </w:t>
      </w:r>
      <w:bookmarkStart w:id="4407" w:name="_ETM_Q1_4189413"/>
      <w:bookmarkEnd w:id="4407"/>
      <w:r>
        <w:rPr>
          <w:rFonts w:hint="cs"/>
          <w:rtl/>
          <w:lang w:eastAsia="he-IL"/>
        </w:rPr>
        <w:t>החוק הוא חוק כללי. חוק בסופו של דבר בא להתייחס</w:t>
      </w:r>
      <w:bookmarkStart w:id="4408" w:name="_ETM_Q1_4192763"/>
      <w:bookmarkEnd w:id="4408"/>
      <w:r>
        <w:rPr>
          <w:rFonts w:hint="cs"/>
          <w:rtl/>
          <w:lang w:eastAsia="he-IL"/>
        </w:rPr>
        <w:t xml:space="preserve"> לעניינים פרטניים, וכשמדובר בעניינים פרטניים לא מדובר ברובוט. לכן גם כשמדובר בשאלה אם למישהו יש סמכות או אין סמכות, לא רובוט מכריע בשאלה הזאת ויש שיקול דעת לבית המשפט</w:t>
      </w:r>
      <w:bookmarkStart w:id="4409" w:name="_ETM_Q1_4204851"/>
      <w:bookmarkEnd w:id="4409"/>
      <w:r>
        <w:rPr>
          <w:rFonts w:hint="cs"/>
          <w:rtl/>
          <w:lang w:eastAsia="he-IL"/>
        </w:rPr>
        <w:t xml:space="preserve"> לא בטווח שלו, בטווח של מילות החוק. וכאשר בית המשפט</w:t>
      </w:r>
      <w:bookmarkStart w:id="4410" w:name="_ETM_Q1_4209043"/>
      <w:bookmarkEnd w:id="4410"/>
      <w:r>
        <w:rPr>
          <w:rFonts w:hint="cs"/>
          <w:rtl/>
          <w:lang w:eastAsia="he-IL"/>
        </w:rPr>
        <w:t xml:space="preserve"> נותן החלטה, הוא מאזן בין מטרת המחוקק, מילות המחוקק, </w:t>
      </w:r>
      <w:bookmarkStart w:id="4411" w:name="_ETM_Q1_4214919"/>
      <w:bookmarkEnd w:id="4411"/>
      <w:r>
        <w:rPr>
          <w:rFonts w:hint="cs"/>
          <w:rtl/>
          <w:lang w:eastAsia="he-IL"/>
        </w:rPr>
        <w:t>הרבה דברים שנמצאים בתוך תהליך החקיקה ובתוך עקרונות</w:t>
      </w:r>
      <w:bookmarkStart w:id="4412" w:name="_ETM_Q1_4219476"/>
      <w:bookmarkEnd w:id="4412"/>
      <w:r>
        <w:rPr>
          <w:rFonts w:hint="cs"/>
          <w:rtl/>
          <w:lang w:eastAsia="he-IL"/>
        </w:rPr>
        <w:t xml:space="preserve"> היסוד של השיטה. </w:t>
      </w:r>
      <w:bookmarkStart w:id="4413" w:name="_ETM_Q1_4222145"/>
      <w:bookmarkStart w:id="4414" w:name="_ETM_Q1_4222205"/>
      <w:bookmarkStart w:id="4415" w:name="_ETM_Q1_4222275"/>
      <w:bookmarkStart w:id="4416" w:name="_ETM_Q1_4222326"/>
      <w:bookmarkEnd w:id="4413"/>
      <w:bookmarkEnd w:id="4414"/>
      <w:bookmarkEnd w:id="4415"/>
      <w:bookmarkEnd w:id="4416"/>
      <w:r>
        <w:rPr>
          <w:rFonts w:hint="cs"/>
          <w:rtl/>
          <w:lang w:eastAsia="he-IL"/>
        </w:rPr>
        <w:t xml:space="preserve">ואשלים ליו"ר הוועדה לגבי זעקה או אי </w:t>
      </w:r>
      <w:bookmarkStart w:id="4417" w:name="_ETM_Q1_4222746"/>
      <w:bookmarkEnd w:id="4417"/>
      <w:r>
        <w:rPr>
          <w:rFonts w:hint="cs"/>
          <w:rtl/>
          <w:lang w:eastAsia="he-IL"/>
        </w:rPr>
        <w:t xml:space="preserve">זעקה שהייתה. </w:t>
      </w:r>
    </w:p>
    <w:p w:rsidR="00592C09" w:rsidRDefault="00592C09" w:rsidP="00592C09">
      <w:pPr>
        <w:rPr>
          <w:rtl/>
          <w:lang w:eastAsia="he-IL"/>
        </w:rPr>
      </w:pPr>
    </w:p>
    <w:p w:rsidR="00592C09" w:rsidRDefault="00592C09" w:rsidP="00592C09">
      <w:pPr>
        <w:pStyle w:val="a5"/>
        <w:keepNext/>
        <w:rPr>
          <w:rtl/>
        </w:rPr>
      </w:pPr>
      <w:bookmarkStart w:id="4418" w:name="ET_speaker_6345_19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18"/>
    </w:p>
    <w:p w:rsidR="00592C09" w:rsidRDefault="00592C09" w:rsidP="00592C09">
      <w:pPr>
        <w:pStyle w:val="KeepWithNext"/>
        <w:rPr>
          <w:rtl/>
          <w:lang w:eastAsia="he-IL"/>
        </w:rPr>
      </w:pPr>
    </w:p>
    <w:p w:rsidR="00592C09" w:rsidRDefault="00592C09" w:rsidP="00631F16">
      <w:pPr>
        <w:rPr>
          <w:rtl/>
          <w:lang w:eastAsia="he-IL"/>
        </w:rPr>
      </w:pPr>
      <w:r>
        <w:rPr>
          <w:rFonts w:hint="cs"/>
          <w:rtl/>
          <w:lang w:eastAsia="he-IL"/>
        </w:rPr>
        <w:t xml:space="preserve">הכול מפוזיציה. גם מאבק הגלימות הוא </w:t>
      </w:r>
      <w:bookmarkStart w:id="4419" w:name="_ETM_Q1_4229126"/>
      <w:bookmarkEnd w:id="4419"/>
      <w:r>
        <w:rPr>
          <w:rFonts w:hint="cs"/>
          <w:rtl/>
          <w:lang w:eastAsia="he-IL"/>
        </w:rPr>
        <w:t xml:space="preserve">מפוזיציה. יו"ר לשכת עורכי הדין מעז לעשות שימוש </w:t>
      </w:r>
      <w:r w:rsidR="00631F16">
        <w:rPr>
          <w:rFonts w:hint="cs"/>
          <w:rtl/>
          <w:lang w:eastAsia="he-IL"/>
        </w:rPr>
        <w:t>ב-</w:t>
      </w:r>
      <w:r w:rsidR="00631F16">
        <w:rPr>
          <w:lang w:eastAsia="he-IL"/>
        </w:rPr>
        <w:t>capacity</w:t>
      </w:r>
      <w:r>
        <w:rPr>
          <w:rFonts w:hint="cs"/>
          <w:rtl/>
          <w:lang w:eastAsia="he-IL"/>
        </w:rPr>
        <w:t xml:space="preserve"> שלו</w:t>
      </w:r>
      <w:bookmarkStart w:id="4420" w:name="_ETM_Q1_4232589"/>
      <w:bookmarkEnd w:id="4420"/>
      <w:r>
        <w:rPr>
          <w:rFonts w:hint="cs"/>
          <w:rtl/>
          <w:lang w:eastAsia="he-IL"/>
        </w:rPr>
        <w:t xml:space="preserve"> ככזה, ואני ראיתי תרעומת של עורכי דין רבים.</w:t>
      </w:r>
      <w:bookmarkStart w:id="4421" w:name="_ETM_Q1_4237257"/>
      <w:bookmarkEnd w:id="4421"/>
      <w:r>
        <w:rPr>
          <w:rFonts w:hint="cs"/>
          <w:rtl/>
          <w:lang w:eastAsia="he-IL"/>
        </w:rPr>
        <w:t xml:space="preserve"> לא יעלה על הדעת שהפכתם את לשכת עורכי הדין לפוליטית.</w:t>
      </w:r>
      <w:bookmarkStart w:id="4422" w:name="_ETM_Q1_4240391"/>
      <w:bookmarkEnd w:id="4422"/>
      <w:r>
        <w:rPr>
          <w:rFonts w:hint="cs"/>
          <w:rtl/>
          <w:lang w:eastAsia="he-IL"/>
        </w:rPr>
        <w:t xml:space="preserve"> </w:t>
      </w:r>
      <w:bookmarkStart w:id="4423" w:name="_ETM_Q1_4241545"/>
      <w:bookmarkEnd w:id="4423"/>
    </w:p>
    <w:p w:rsidR="00592C09" w:rsidRDefault="00592C09" w:rsidP="00592C09">
      <w:pPr>
        <w:rPr>
          <w:rtl/>
          <w:lang w:eastAsia="he-IL"/>
        </w:rPr>
      </w:pPr>
      <w:bookmarkStart w:id="4424" w:name="_ETM_Q1_4241604"/>
      <w:bookmarkEnd w:id="4424"/>
    </w:p>
    <w:p w:rsidR="00592C09" w:rsidRDefault="00592C09" w:rsidP="00592C09">
      <w:pPr>
        <w:pStyle w:val="af8"/>
        <w:keepNext/>
        <w:rPr>
          <w:rtl/>
        </w:rPr>
      </w:pPr>
      <w:bookmarkStart w:id="4425" w:name="ET_yor_6157_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2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טלי, היא לא מלשכת עורכי הדין. </w:t>
      </w:r>
    </w:p>
    <w:p w:rsidR="00592C09" w:rsidRDefault="00592C09" w:rsidP="00592C09">
      <w:pPr>
        <w:rPr>
          <w:rtl/>
          <w:lang w:eastAsia="he-IL"/>
        </w:rPr>
      </w:pPr>
    </w:p>
    <w:p w:rsidR="00592C09" w:rsidRDefault="00592C09" w:rsidP="00592C09">
      <w:pPr>
        <w:pStyle w:val="a5"/>
        <w:keepNext/>
        <w:rPr>
          <w:rtl/>
        </w:rPr>
      </w:pPr>
      <w:bookmarkStart w:id="4426" w:name="ET_speaker_6345_19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2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מי מממן את מאבק </w:t>
      </w:r>
      <w:bookmarkStart w:id="4427" w:name="_ETM_Q1_4243479"/>
      <w:bookmarkEnd w:id="4427"/>
      <w:r>
        <w:rPr>
          <w:rFonts w:hint="cs"/>
          <w:rtl/>
          <w:lang w:eastAsia="he-IL"/>
        </w:rPr>
        <w:t>הגלימות? מי הגה אותו? מי עומד מאחוריו? אני רוצה לדעת.</w:t>
      </w:r>
      <w:bookmarkStart w:id="4428" w:name="_ETM_Q1_4250926"/>
      <w:bookmarkEnd w:id="4428"/>
      <w:r>
        <w:rPr>
          <w:rFonts w:hint="cs"/>
          <w:rtl/>
          <w:lang w:eastAsia="he-IL"/>
        </w:rPr>
        <w:t xml:space="preserve"> </w:t>
      </w:r>
      <w:bookmarkStart w:id="4429" w:name="_ETM_Q1_4252239"/>
      <w:bookmarkEnd w:id="4429"/>
    </w:p>
    <w:p w:rsidR="00592C09" w:rsidRDefault="00592C09" w:rsidP="00592C09">
      <w:pPr>
        <w:rPr>
          <w:rtl/>
          <w:lang w:eastAsia="he-IL"/>
        </w:rPr>
      </w:pPr>
      <w:bookmarkStart w:id="4430" w:name="_ETM_Q1_4252315"/>
      <w:bookmarkEnd w:id="4430"/>
    </w:p>
    <w:p w:rsidR="00592C09" w:rsidRDefault="00592C09" w:rsidP="00592C09">
      <w:pPr>
        <w:pStyle w:val="a5"/>
        <w:keepNext/>
        <w:rPr>
          <w:rtl/>
        </w:rPr>
      </w:pPr>
      <w:bookmarkStart w:id="4431" w:name="ET_speaker_נגה_רובינשטיין_195"/>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43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אבל מכיוון שכן מעירים לי אני רוצה בכל זאת להתייחס לשני דברים. </w:t>
      </w:r>
    </w:p>
    <w:p w:rsidR="00592C09" w:rsidRDefault="00592C09" w:rsidP="00592C09">
      <w:pPr>
        <w:rPr>
          <w:rtl/>
          <w:lang w:eastAsia="he-IL"/>
        </w:rPr>
      </w:pPr>
    </w:p>
    <w:p w:rsidR="00592C09" w:rsidRDefault="00592C09" w:rsidP="00592C09">
      <w:pPr>
        <w:pStyle w:val="af8"/>
        <w:keepNext/>
        <w:rPr>
          <w:rtl/>
        </w:rPr>
      </w:pPr>
      <w:bookmarkStart w:id="4432" w:name="ET_yor_6157_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3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בחצי דקה, בבקשה. </w:t>
      </w:r>
    </w:p>
    <w:p w:rsidR="00592C09" w:rsidRDefault="00592C09" w:rsidP="00592C09">
      <w:pPr>
        <w:rPr>
          <w:rtl/>
          <w:lang w:eastAsia="he-IL"/>
        </w:rPr>
      </w:pPr>
    </w:p>
    <w:p w:rsidR="00592C09" w:rsidRDefault="00592C09" w:rsidP="00592C09">
      <w:pPr>
        <w:pStyle w:val="a5"/>
        <w:keepNext/>
        <w:rPr>
          <w:rtl/>
        </w:rPr>
      </w:pPr>
      <w:bookmarkStart w:id="4433" w:name="ET_speaker_נגה_רובינשטיין_196"/>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43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רואה בזה קושי, אני </w:t>
      </w:r>
      <w:bookmarkStart w:id="4434" w:name="_ETM_Q1_4258288"/>
      <w:bookmarkEnd w:id="4434"/>
      <w:r>
        <w:rPr>
          <w:rFonts w:hint="cs"/>
          <w:rtl/>
          <w:lang w:eastAsia="he-IL"/>
        </w:rPr>
        <w:t xml:space="preserve">חייבת להגיד לך. </w:t>
      </w:r>
    </w:p>
    <w:p w:rsidR="00592C09" w:rsidRDefault="00592C09" w:rsidP="00592C09">
      <w:pPr>
        <w:rPr>
          <w:rtl/>
          <w:lang w:eastAsia="he-IL"/>
        </w:rPr>
      </w:pPr>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את מוזמנת לבוא לפה, יהיו פה עוד</w:t>
      </w:r>
      <w:bookmarkStart w:id="4435" w:name="_ETM_Q1_4261333"/>
      <w:bookmarkEnd w:id="4435"/>
      <w:r>
        <w:rPr>
          <w:rFonts w:hint="cs"/>
          <w:rtl/>
          <w:lang w:eastAsia="he-IL"/>
        </w:rPr>
        <w:t xml:space="preserve"> המון דיונים. יש פה הרבה מאוד אנשים מכובדים שיושבים ומחכים</w:t>
      </w:r>
      <w:bookmarkStart w:id="4436" w:name="_ETM_Q1_4267677"/>
      <w:bookmarkEnd w:id="4436"/>
      <w:r>
        <w:rPr>
          <w:rFonts w:hint="cs"/>
          <w:rtl/>
          <w:lang w:eastAsia="he-IL"/>
        </w:rPr>
        <w:t xml:space="preserve"> המון זמן, ונראה לי שגם להם היה מאוד קשה כל </w:t>
      </w:r>
      <w:bookmarkStart w:id="4437" w:name="_ETM_Q1_4269270"/>
      <w:bookmarkEnd w:id="4437"/>
      <w:r>
        <w:rPr>
          <w:rFonts w:hint="cs"/>
          <w:rtl/>
          <w:lang w:eastAsia="he-IL"/>
        </w:rPr>
        <w:t xml:space="preserve">מיני אמירות שאמרת. אני מדבר ברמה המקצועית, לא ברמה </w:t>
      </w:r>
      <w:bookmarkStart w:id="4438" w:name="_ETM_Q1_4272546"/>
      <w:bookmarkEnd w:id="4438"/>
      <w:r>
        <w:rPr>
          <w:rFonts w:hint="cs"/>
          <w:rtl/>
          <w:lang w:eastAsia="he-IL"/>
        </w:rPr>
        <w:t xml:space="preserve">הערכית. </w:t>
      </w:r>
      <w:bookmarkStart w:id="4439" w:name="_ETM_Q1_4274738"/>
      <w:bookmarkEnd w:id="4439"/>
    </w:p>
    <w:p w:rsidR="00592C09" w:rsidRDefault="00592C09" w:rsidP="00592C09">
      <w:pPr>
        <w:rPr>
          <w:rtl/>
          <w:lang w:eastAsia="he-IL"/>
        </w:rPr>
      </w:pPr>
      <w:bookmarkStart w:id="4440" w:name="_ETM_Q1_4274798"/>
      <w:bookmarkEnd w:id="4440"/>
    </w:p>
    <w:p w:rsidR="00592C09" w:rsidRDefault="00592C09" w:rsidP="00592C09">
      <w:pPr>
        <w:pStyle w:val="a5"/>
        <w:keepNext/>
        <w:rPr>
          <w:rtl/>
        </w:rPr>
      </w:pPr>
      <w:bookmarkStart w:id="4441" w:name="ET_speaker_נגה_רובינשטיין_198"/>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44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הם מוזמנים לחלוק עליי, זה בסדר גמור. אבל אמר </w:t>
      </w:r>
      <w:bookmarkStart w:id="4442" w:name="_ETM_Q1_4278110"/>
      <w:bookmarkEnd w:id="4442"/>
      <w:r>
        <w:rPr>
          <w:rFonts w:hint="cs"/>
          <w:rtl/>
          <w:lang w:eastAsia="he-IL"/>
        </w:rPr>
        <w:t>כאן עו"ד בקשי שיש ניגוד עניינים לחברי לשכת עורכי הדין</w:t>
      </w:r>
      <w:bookmarkStart w:id="4443" w:name="_ETM_Q1_4283256"/>
      <w:bookmarkEnd w:id="4443"/>
      <w:r>
        <w:rPr>
          <w:rFonts w:hint="cs"/>
          <w:rtl/>
          <w:lang w:eastAsia="he-IL"/>
        </w:rPr>
        <w:t xml:space="preserve">, הזכירה כאן חברת הכנסת גוטליב את לשכת עורכי הדין </w:t>
      </w:r>
      <w:bookmarkStart w:id="4444" w:name="_ETM_Q1_4284980"/>
      <w:bookmarkEnd w:id="4444"/>
      <w:r>
        <w:rPr>
          <w:rFonts w:hint="cs"/>
          <w:rtl/>
          <w:lang w:eastAsia="he-IL"/>
        </w:rPr>
        <w:t xml:space="preserve">בבחירת שופטים. ואני שואלת האם הבעיה היא שיש ניגוד עניינים </w:t>
      </w:r>
      <w:bookmarkStart w:id="4445" w:name="_ETM_Q1_4290270"/>
      <w:bookmarkEnd w:id="4445"/>
      <w:r>
        <w:rPr>
          <w:rFonts w:hint="cs"/>
          <w:rtl/>
          <w:lang w:eastAsia="he-IL"/>
        </w:rPr>
        <w:t>לגורם אחד שנקרא לשכת עורכי הדין, או יכול להיות גם</w:t>
      </w:r>
      <w:bookmarkStart w:id="4446" w:name="_ETM_Q1_4295768"/>
      <w:bookmarkEnd w:id="4446"/>
      <w:r>
        <w:rPr>
          <w:rFonts w:hint="cs"/>
          <w:rtl/>
          <w:lang w:eastAsia="he-IL"/>
        </w:rPr>
        <w:t xml:space="preserve"> ניגוד עניינים למשל לנבחרי ציבור שבוחרים שופטים. אז מכיוון</w:t>
      </w:r>
      <w:bookmarkStart w:id="4447" w:name="_ETM_Q1_4316577"/>
      <w:bookmarkEnd w:id="4447"/>
      <w:r>
        <w:rPr>
          <w:rFonts w:hint="cs"/>
          <w:rtl/>
          <w:lang w:eastAsia="he-IL"/>
        </w:rPr>
        <w:t xml:space="preserve"> שכל הצדדים שנוגעים בדבר בעניין מינוי שופטים הם כולם קשורים איכשהו לתחום, אז תמיד יכולה לעלות טענה של ניגוד </w:t>
      </w:r>
      <w:bookmarkStart w:id="4448" w:name="_ETM_Q1_4322891"/>
      <w:bookmarkEnd w:id="4448"/>
      <w:r>
        <w:rPr>
          <w:rFonts w:hint="cs"/>
          <w:rtl/>
          <w:lang w:eastAsia="he-IL"/>
        </w:rPr>
        <w:t>עניינים. ודיני ניגוד העניינים אומרים כך שכאשר יש למישהו</w:t>
      </w:r>
      <w:bookmarkStart w:id="4449" w:name="_ETM_Q1_4324308"/>
      <w:bookmarkEnd w:id="4449"/>
      <w:r>
        <w:rPr>
          <w:rFonts w:hint="cs"/>
          <w:rtl/>
          <w:lang w:eastAsia="he-IL"/>
        </w:rPr>
        <w:t xml:space="preserve"> ניגוד עניינים והוא טמוע בניגודי עניינים נוספים, כמו של נבחרי </w:t>
      </w:r>
      <w:bookmarkStart w:id="4450" w:name="_ETM_Q1_4330570"/>
      <w:bookmarkEnd w:id="4450"/>
      <w:r>
        <w:rPr>
          <w:rFonts w:hint="cs"/>
          <w:rtl/>
          <w:lang w:eastAsia="he-IL"/>
        </w:rPr>
        <w:t>הציבור, אז הוא נעלם, הוא לא קיים, אין לו משמעות.</w:t>
      </w:r>
      <w:bookmarkStart w:id="4451" w:name="_ETM_Q1_4333605"/>
      <w:bookmarkEnd w:id="4451"/>
      <w:r>
        <w:rPr>
          <w:rFonts w:hint="cs"/>
          <w:rtl/>
          <w:lang w:eastAsia="he-IL"/>
        </w:rPr>
        <w:t xml:space="preserve"> </w:t>
      </w:r>
      <w:bookmarkStart w:id="4452" w:name="_ETM_Q1_4333941"/>
      <w:bookmarkEnd w:id="4452"/>
    </w:p>
    <w:p w:rsidR="00592C09" w:rsidRDefault="00592C09" w:rsidP="00592C09">
      <w:pPr>
        <w:rPr>
          <w:rtl/>
          <w:lang w:eastAsia="he-IL"/>
        </w:rPr>
      </w:pPr>
      <w:bookmarkStart w:id="4453" w:name="_ETM_Q1_4333994"/>
      <w:bookmarkStart w:id="4454" w:name="_ETM_Q1_4334068"/>
      <w:bookmarkEnd w:id="4453"/>
      <w:bookmarkEnd w:id="4454"/>
    </w:p>
    <w:p w:rsidR="00592C09" w:rsidRDefault="00592C09" w:rsidP="00592C09">
      <w:pPr>
        <w:rPr>
          <w:rtl/>
          <w:lang w:eastAsia="he-IL"/>
        </w:rPr>
      </w:pPr>
      <w:bookmarkStart w:id="4455" w:name="_ETM_Q1_4334111"/>
      <w:bookmarkEnd w:id="4455"/>
      <w:r>
        <w:rPr>
          <w:rFonts w:hint="cs"/>
          <w:rtl/>
          <w:lang w:eastAsia="he-IL"/>
        </w:rPr>
        <w:t xml:space="preserve">עכשיו לשאלתך בעניין מאבק הגלימות. כאשר בית המשפט העליון ברוב </w:t>
      </w:r>
      <w:bookmarkStart w:id="4456" w:name="_ETM_Q1_4341216"/>
      <w:bookmarkEnd w:id="4456"/>
      <w:r>
        <w:rPr>
          <w:rFonts w:hint="cs"/>
          <w:rtl/>
          <w:lang w:eastAsia="he-IL"/>
        </w:rPr>
        <w:t xml:space="preserve">של 11 נגד אפס קיבל החלטה בעניין כהונה של ראש </w:t>
      </w:r>
      <w:bookmarkStart w:id="4457" w:name="_ETM_Q1_4345312"/>
      <w:bookmarkEnd w:id="4457"/>
      <w:r>
        <w:rPr>
          <w:rFonts w:hint="cs"/>
          <w:rtl/>
          <w:lang w:eastAsia="he-IL"/>
        </w:rPr>
        <w:t xml:space="preserve">ממשלה בהליך כזה או אחר, לא שמעת שום התקוממות מצד </w:t>
      </w:r>
      <w:bookmarkStart w:id="4458" w:name="_ETM_Q1_4350450"/>
      <w:bookmarkEnd w:id="4458"/>
      <w:r>
        <w:rPr>
          <w:rFonts w:hint="cs"/>
          <w:rtl/>
          <w:lang w:eastAsia="he-IL"/>
        </w:rPr>
        <w:t>מאבק הגלימות. הניסיון לשייך אותנו למקום פוליטי כזה או אחר הוא בעיניי לא הגון, הוא לא נכון, וזה קל</w:t>
      </w:r>
      <w:bookmarkStart w:id="4459" w:name="_ETM_Q1_4360146"/>
      <w:bookmarkEnd w:id="4459"/>
      <w:r>
        <w:rPr>
          <w:rFonts w:hint="cs"/>
          <w:rtl/>
          <w:lang w:eastAsia="he-IL"/>
        </w:rPr>
        <w:t xml:space="preserve"> מאוד לא לקיים דיון כשזאת הסיטואציה. </w:t>
      </w:r>
      <w:bookmarkStart w:id="4460" w:name="_ETM_Q1_4362576"/>
      <w:bookmarkEnd w:id="4460"/>
    </w:p>
    <w:p w:rsidR="00592C09" w:rsidRDefault="00592C09" w:rsidP="00592C09">
      <w:pPr>
        <w:rPr>
          <w:rtl/>
          <w:lang w:eastAsia="he-IL"/>
        </w:rPr>
      </w:pPr>
      <w:bookmarkStart w:id="4461" w:name="_ETM_Q1_4362633"/>
      <w:bookmarkEnd w:id="4461"/>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4462" w:name="_ETM_Q1_4363986"/>
      <w:bookmarkEnd w:id="4462"/>
      <w:r>
        <w:rPr>
          <w:rFonts w:hint="cs"/>
          <w:rtl/>
          <w:lang w:eastAsia="he-IL"/>
        </w:rPr>
        <w:t xml:space="preserve">תודה. לא שאלתי על 11-אפס של בית המשפט. </w:t>
      </w:r>
    </w:p>
    <w:p w:rsidR="00592C09" w:rsidRDefault="00592C09" w:rsidP="00592C09">
      <w:pPr>
        <w:rPr>
          <w:rtl/>
          <w:lang w:eastAsia="he-IL"/>
        </w:rPr>
      </w:pPr>
      <w:bookmarkStart w:id="4463" w:name="_ETM_Q1_4367158"/>
      <w:bookmarkStart w:id="4464" w:name="_ETM_Q1_4367211"/>
      <w:bookmarkEnd w:id="4463"/>
      <w:bookmarkEnd w:id="4464"/>
    </w:p>
    <w:p w:rsidR="00592C09" w:rsidRDefault="00592C09" w:rsidP="00592C09">
      <w:pPr>
        <w:pStyle w:val="a5"/>
        <w:keepNext/>
        <w:rPr>
          <w:rtl/>
        </w:rPr>
      </w:pPr>
      <w:bookmarkStart w:id="4465" w:name="ET_speaker_נגה_רובינשטיין_200"/>
      <w:r>
        <w:rPr>
          <w:rStyle w:val="TagStyle"/>
          <w:rFonts w:hint="cs"/>
          <w:rtl/>
        </w:rPr>
        <w:t xml:space="preserve"> &lt;&lt; דובר &gt;&gt; </w:t>
      </w:r>
      <w:r>
        <w:rPr>
          <w:rFonts w:hint="cs"/>
          <w:rtl/>
        </w:rPr>
        <w:t>נגה רובינשטיין:</w:t>
      </w:r>
      <w:r>
        <w:rPr>
          <w:rStyle w:val="TagStyle"/>
          <w:rFonts w:hint="cs"/>
          <w:rtl/>
        </w:rPr>
        <w:t xml:space="preserve"> &lt;&lt; דובר &gt;&gt;</w:t>
      </w:r>
      <w:r>
        <w:rPr>
          <w:rFonts w:hint="cs"/>
          <w:rtl/>
        </w:rPr>
        <w:t xml:space="preserve">   </w:t>
      </w:r>
      <w:bookmarkEnd w:id="446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בטח שלא שאלת, כי אז זה לא היה לך נוח. לא היה לך נוח לשאול על זה. </w:t>
      </w:r>
    </w:p>
    <w:p w:rsidR="00592C09" w:rsidRDefault="00592C09" w:rsidP="00592C09">
      <w:pPr>
        <w:rPr>
          <w:rtl/>
          <w:lang w:eastAsia="he-IL"/>
        </w:rPr>
      </w:pPr>
    </w:p>
    <w:p w:rsidR="00592C09" w:rsidRDefault="00592C09" w:rsidP="00592C09">
      <w:pPr>
        <w:pStyle w:val="af8"/>
        <w:keepNext/>
        <w:rPr>
          <w:rtl/>
        </w:rPr>
      </w:pPr>
      <w:bookmarkStart w:id="4466" w:name="ET_yor_6157_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6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פרופ' אפרים פודוקסיק, בבקשה. </w:t>
      </w:r>
    </w:p>
    <w:p w:rsidR="00592C09" w:rsidRDefault="00592C09" w:rsidP="00592C09">
      <w:pPr>
        <w:rPr>
          <w:rtl/>
          <w:lang w:eastAsia="he-IL"/>
        </w:rPr>
      </w:pPr>
    </w:p>
    <w:p w:rsidR="00592C09" w:rsidRDefault="00592C09" w:rsidP="00592C09">
      <w:pPr>
        <w:pStyle w:val="a5"/>
        <w:keepNext/>
        <w:rPr>
          <w:rtl/>
        </w:rPr>
      </w:pPr>
      <w:bookmarkStart w:id="4467" w:name="ET_speaker_אפרים_פודוקסיק_202"/>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46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תודה </w:t>
      </w:r>
      <w:bookmarkStart w:id="4468" w:name="_ETM_Q1_4382878"/>
      <w:bookmarkEnd w:id="4468"/>
      <w:r>
        <w:rPr>
          <w:rFonts w:hint="cs"/>
          <w:rtl/>
          <w:lang w:eastAsia="he-IL"/>
        </w:rPr>
        <w:t xml:space="preserve">רבה. כמו פרופ' בן ששון, הכנתי דברים בכתב לפחות מעשר </w:t>
      </w:r>
      <w:bookmarkStart w:id="4469" w:name="_ETM_Q1_4390505"/>
      <w:bookmarkEnd w:id="4469"/>
      <w:r>
        <w:rPr>
          <w:rFonts w:hint="cs"/>
          <w:rtl/>
          <w:lang w:eastAsia="he-IL"/>
        </w:rPr>
        <w:t>דקות, אז אני אודה אם תינתן לי אפשרות לומר אותם</w:t>
      </w:r>
      <w:bookmarkStart w:id="4470" w:name="_ETM_Q1_4393000"/>
      <w:bookmarkEnd w:id="4470"/>
      <w:r>
        <w:rPr>
          <w:rFonts w:hint="cs"/>
          <w:rtl/>
          <w:lang w:eastAsia="he-IL"/>
        </w:rPr>
        <w:t xml:space="preserve"> ואז אענה על שאלות אם יעלו. אני סברתי תמיד</w:t>
      </w:r>
      <w:bookmarkStart w:id="4471" w:name="_ETM_Q1_4397779"/>
      <w:bookmarkEnd w:id="4471"/>
      <w:r>
        <w:rPr>
          <w:rFonts w:hint="cs"/>
          <w:rtl/>
          <w:lang w:eastAsia="he-IL"/>
        </w:rPr>
        <w:t xml:space="preserve"> כי מערכת המשפט הישראלית זקוקה לתיקון מרחיק לכת </w:t>
      </w:r>
      <w:bookmarkStart w:id="4472" w:name="_ETM_Q1_4402144"/>
      <w:bookmarkEnd w:id="4472"/>
      <w:r>
        <w:rPr>
          <w:rFonts w:hint="cs"/>
          <w:rtl/>
          <w:lang w:eastAsia="he-IL"/>
        </w:rPr>
        <w:t>וסברתי כי המהפכה החוקתית של אהרון ברק הסבה נזק</w:t>
      </w:r>
      <w:bookmarkStart w:id="4473" w:name="_ETM_Q1_4405989"/>
      <w:bookmarkEnd w:id="4473"/>
      <w:r>
        <w:rPr>
          <w:rFonts w:hint="cs"/>
          <w:rtl/>
          <w:lang w:eastAsia="he-IL"/>
        </w:rPr>
        <w:t xml:space="preserve"> רב למערכת המשפט המפוארת שלנו. לכן הנחתי כי אוכל לצרף</w:t>
      </w:r>
      <w:bookmarkStart w:id="4474" w:name="_ETM_Q1_4411665"/>
      <w:bookmarkEnd w:id="4474"/>
      <w:r>
        <w:rPr>
          <w:rFonts w:hint="cs"/>
          <w:rtl/>
          <w:lang w:eastAsia="he-IL"/>
        </w:rPr>
        <w:t xml:space="preserve"> את קולי לרפורמה הזאת. אבל ראיתי כי ההצעה כפי שהיא </w:t>
      </w:r>
      <w:bookmarkStart w:id="4475" w:name="_ETM_Q1_4417468"/>
      <w:bookmarkEnd w:id="4475"/>
      <w:r>
        <w:rPr>
          <w:rFonts w:hint="cs"/>
          <w:rtl/>
          <w:lang w:eastAsia="he-IL"/>
        </w:rPr>
        <w:t>הוצגה, במקום לשקם את מערכת המשפט בהיבטים רבים הולכת בכיוון</w:t>
      </w:r>
      <w:bookmarkStart w:id="4476" w:name="_ETM_Q1_4424101"/>
      <w:bookmarkEnd w:id="4476"/>
      <w:r>
        <w:rPr>
          <w:rFonts w:hint="cs"/>
          <w:rtl/>
          <w:lang w:eastAsia="he-IL"/>
        </w:rPr>
        <w:t xml:space="preserve"> ההפוך. היא מאשרת דווקא את הצדדים הרעים של מהפכת אהרון </w:t>
      </w:r>
      <w:bookmarkStart w:id="4477" w:name="_ETM_Q1_4428612"/>
      <w:bookmarkEnd w:id="4477"/>
      <w:r>
        <w:rPr>
          <w:rFonts w:hint="cs"/>
          <w:rtl/>
          <w:lang w:eastAsia="he-IL"/>
        </w:rPr>
        <w:t>ברק, אך מוסיפה עליהם צדדים נוספים עוד יותר גרועים. לפני</w:t>
      </w:r>
      <w:bookmarkStart w:id="4478" w:name="_ETM_Q1_4434049"/>
      <w:bookmarkEnd w:id="4478"/>
      <w:r>
        <w:rPr>
          <w:rFonts w:hint="cs"/>
          <w:rtl/>
          <w:lang w:eastAsia="he-IL"/>
        </w:rPr>
        <w:t xml:space="preserve"> שאנמק את תפיסתי אני אציג מראש את המסקנה שלי. </w:t>
      </w:r>
      <w:bookmarkStart w:id="4479" w:name="_ETM_Q1_4438892"/>
      <w:bookmarkEnd w:id="4479"/>
      <w:r>
        <w:rPr>
          <w:rFonts w:hint="cs"/>
          <w:rtl/>
          <w:lang w:eastAsia="he-IL"/>
        </w:rPr>
        <w:t>בעיניי החלק הבעייתי ביותר ברפורמה הוא שיטת מינוי השופטים, ועל</w:t>
      </w:r>
      <w:bookmarkStart w:id="4480" w:name="_ETM_Q1_4443636"/>
      <w:bookmarkEnd w:id="4480"/>
      <w:r>
        <w:rPr>
          <w:rFonts w:hint="cs"/>
          <w:rtl/>
          <w:lang w:eastAsia="he-IL"/>
        </w:rPr>
        <w:t xml:space="preserve"> כן ההמלצה שלי לוועדה היא לפנות בבקשה לשר המשפטים שימשוך </w:t>
      </w:r>
      <w:bookmarkStart w:id="4481" w:name="_ETM_Q1_4448709"/>
      <w:bookmarkEnd w:id="4481"/>
      <w:r>
        <w:rPr>
          <w:rFonts w:hint="cs"/>
          <w:rtl/>
          <w:lang w:eastAsia="he-IL"/>
        </w:rPr>
        <w:t>את ההצעה הזאת ויפקיד במקומה הצעה חלופית שונה וראויה יותר.</w:t>
      </w:r>
      <w:bookmarkStart w:id="4482" w:name="_ETM_Q1_4454389"/>
      <w:bookmarkEnd w:id="4482"/>
      <w:r>
        <w:rPr>
          <w:rFonts w:hint="cs"/>
          <w:rtl/>
          <w:lang w:eastAsia="he-IL"/>
        </w:rPr>
        <w:t xml:space="preserve"> </w:t>
      </w:r>
      <w:bookmarkStart w:id="4483" w:name="_ETM_Q1_4455014"/>
      <w:bookmarkEnd w:id="4483"/>
    </w:p>
    <w:p w:rsidR="00592C09" w:rsidRDefault="00592C09" w:rsidP="00592C09">
      <w:pPr>
        <w:rPr>
          <w:rtl/>
          <w:lang w:eastAsia="he-IL"/>
        </w:rPr>
      </w:pPr>
      <w:bookmarkStart w:id="4484" w:name="_ETM_Q1_4455072"/>
      <w:bookmarkStart w:id="4485" w:name="_ETM_Q1_4455141"/>
      <w:bookmarkEnd w:id="4484"/>
      <w:bookmarkEnd w:id="4485"/>
    </w:p>
    <w:p w:rsidR="00592C09" w:rsidRDefault="00592C09" w:rsidP="00592C09">
      <w:pPr>
        <w:rPr>
          <w:rtl/>
          <w:lang w:eastAsia="he-IL"/>
        </w:rPr>
      </w:pPr>
      <w:bookmarkStart w:id="4486" w:name="_ETM_Q1_4455198"/>
      <w:bookmarkEnd w:id="4486"/>
      <w:r>
        <w:rPr>
          <w:rFonts w:hint="cs"/>
          <w:rtl/>
          <w:lang w:eastAsia="he-IL"/>
        </w:rPr>
        <w:t>אני רוצה להסביר מדוע אני חושב כך. אתחיל בגישה</w:t>
      </w:r>
      <w:bookmarkStart w:id="4487" w:name="_ETM_Q1_4455952"/>
      <w:bookmarkEnd w:id="4487"/>
      <w:r>
        <w:rPr>
          <w:rFonts w:hint="cs"/>
          <w:rtl/>
          <w:lang w:eastAsia="he-IL"/>
        </w:rPr>
        <w:t xml:space="preserve"> הכללית שלי כלפי המקום של הרשות השופטת במשטר פרלמנטרי. במשטר </w:t>
      </w:r>
      <w:bookmarkStart w:id="4488" w:name="_ETM_Q1_4461451"/>
      <w:bookmarkEnd w:id="4488"/>
      <w:r>
        <w:rPr>
          <w:rFonts w:hint="cs"/>
          <w:rtl/>
          <w:lang w:eastAsia="he-IL"/>
        </w:rPr>
        <w:t xml:space="preserve">פרלמנטרי, בניגוד למשטר נשיאותי, כוחה של הרשות השופטת </w:t>
      </w:r>
      <w:bookmarkStart w:id="4489" w:name="_ETM_Q1_4466335"/>
      <w:bookmarkEnd w:id="4489"/>
      <w:r>
        <w:rPr>
          <w:rFonts w:hint="cs"/>
          <w:rtl/>
          <w:lang w:eastAsia="he-IL"/>
        </w:rPr>
        <w:t xml:space="preserve">אמור להיות חלש יותר מזה של הרשויות האחרות, ונשאלת השאלה </w:t>
      </w:r>
      <w:bookmarkStart w:id="4490" w:name="_ETM_Q1_4470754"/>
      <w:bookmarkEnd w:id="4490"/>
      <w:r>
        <w:rPr>
          <w:rFonts w:hint="cs"/>
          <w:rtl/>
          <w:lang w:eastAsia="he-IL"/>
        </w:rPr>
        <w:t xml:space="preserve">כיצד במשטר כזה שומרים על כללי המשחק הדמוקרטיים ועל חרויות </w:t>
      </w:r>
      <w:bookmarkStart w:id="4491" w:name="_ETM_Q1_4478577"/>
      <w:bookmarkEnd w:id="4491"/>
      <w:r>
        <w:rPr>
          <w:rFonts w:hint="cs"/>
          <w:rtl/>
          <w:lang w:eastAsia="he-IL"/>
        </w:rPr>
        <w:t>האזרחים. וכאן יש להבחין בין שני תחומי הפעילות של השלטון.</w:t>
      </w:r>
      <w:bookmarkStart w:id="4492" w:name="_ETM_Q1_4484595"/>
      <w:bookmarkEnd w:id="4492"/>
      <w:r>
        <w:rPr>
          <w:rFonts w:hint="cs"/>
          <w:rtl/>
          <w:lang w:eastAsia="he-IL"/>
        </w:rPr>
        <w:t xml:space="preserve"> אפשר לדבר מצד אחד על תחום החקיקה הראשית והאחר</w:t>
      </w:r>
      <w:bookmarkStart w:id="4493" w:name="_ETM_Q1_4487114"/>
      <w:bookmarkEnd w:id="4493"/>
      <w:r>
        <w:rPr>
          <w:rFonts w:hint="cs"/>
          <w:rtl/>
          <w:lang w:eastAsia="he-IL"/>
        </w:rPr>
        <w:t>ות הפוליטיות הגדולות, ומצד שני בתחום החקיקה המשנית ומנהל</w:t>
      </w:r>
      <w:bookmarkStart w:id="4494" w:name="_ETM_Q1_4491831"/>
      <w:bookmarkEnd w:id="4494"/>
      <w:r>
        <w:rPr>
          <w:rFonts w:hint="cs"/>
          <w:rtl/>
          <w:lang w:eastAsia="he-IL"/>
        </w:rPr>
        <w:t xml:space="preserve"> שוטף. ובאשר לחקיקה הראשית, זאת אומרת החוקים שנחקקים על ידי</w:t>
      </w:r>
      <w:bookmarkStart w:id="4495" w:name="_ETM_Q1_4496970"/>
      <w:bookmarkEnd w:id="4495"/>
      <w:r>
        <w:rPr>
          <w:rFonts w:hint="cs"/>
          <w:rtl/>
          <w:lang w:eastAsia="he-IL"/>
        </w:rPr>
        <w:t xml:space="preserve"> מחוקק, האמצעי הטוב ביותר לשמור על הדמוקרטיה ועל החרויות הנלוות </w:t>
      </w:r>
      <w:bookmarkStart w:id="4496" w:name="_ETM_Q1_4500353"/>
      <w:bookmarkEnd w:id="4496"/>
      <w:r>
        <w:rPr>
          <w:rFonts w:hint="cs"/>
          <w:rtl/>
          <w:lang w:eastAsia="he-IL"/>
        </w:rPr>
        <w:t xml:space="preserve">לדמוקרטיה היא הדמוקרטיה עצמה. כל עוד מתקיימות במדינה בחירות </w:t>
      </w:r>
      <w:bookmarkStart w:id="4497" w:name="_ETM_Q1_4504907"/>
      <w:bookmarkEnd w:id="4497"/>
      <w:r>
        <w:rPr>
          <w:rFonts w:hint="cs"/>
          <w:rtl/>
          <w:lang w:eastAsia="he-IL"/>
        </w:rPr>
        <w:t>חופשיות והגונות תחת פיקוח של שופטים, זה בפני עצמו מונע</w:t>
      </w:r>
      <w:bookmarkStart w:id="4498" w:name="_ETM_Q1_4510929"/>
      <w:bookmarkEnd w:id="4498"/>
      <w:r>
        <w:rPr>
          <w:rFonts w:hint="cs"/>
          <w:rtl/>
          <w:lang w:eastAsia="he-IL"/>
        </w:rPr>
        <w:t xml:space="preserve"> כמעט בכל מקרה פגיעה אנושה בדמוקרטיה. ובנקודה הזאת אני חולק </w:t>
      </w:r>
      <w:bookmarkStart w:id="4499" w:name="_ETM_Q1_4515559"/>
      <w:bookmarkEnd w:id="4499"/>
      <w:r>
        <w:rPr>
          <w:rFonts w:hint="cs"/>
          <w:rtl/>
          <w:lang w:eastAsia="he-IL"/>
        </w:rPr>
        <w:t>על הדעה המקובלת שאינה סומכת על העם ומבקשת להגביל אותו</w:t>
      </w:r>
      <w:bookmarkStart w:id="4500" w:name="_ETM_Q1_4523372"/>
      <w:bookmarkEnd w:id="4500"/>
      <w:r>
        <w:rPr>
          <w:rFonts w:hint="cs"/>
          <w:rtl/>
          <w:lang w:eastAsia="he-IL"/>
        </w:rPr>
        <w:t xml:space="preserve"> באמצעות מנגנונים חיצוניים. </w:t>
      </w:r>
    </w:p>
    <w:p w:rsidR="00592C09" w:rsidRDefault="00592C09" w:rsidP="00592C09">
      <w:pPr>
        <w:rPr>
          <w:rtl/>
          <w:lang w:eastAsia="he-IL"/>
        </w:rPr>
      </w:pPr>
    </w:p>
    <w:p w:rsidR="00592C09" w:rsidRDefault="00592C09" w:rsidP="00592C09">
      <w:pPr>
        <w:rPr>
          <w:rtl/>
          <w:lang w:eastAsia="he-IL"/>
        </w:rPr>
      </w:pPr>
      <w:r>
        <w:rPr>
          <w:rFonts w:hint="cs"/>
          <w:rtl/>
          <w:lang w:eastAsia="he-IL"/>
        </w:rPr>
        <w:t xml:space="preserve">בעיניי הציבור בדרך כלל נבון ודמוקרטיות אינן </w:t>
      </w:r>
      <w:bookmarkStart w:id="4501" w:name="_ETM_Q1_4529440"/>
      <w:bookmarkEnd w:id="4501"/>
      <w:r>
        <w:rPr>
          <w:rFonts w:hint="cs"/>
          <w:rtl/>
          <w:lang w:eastAsia="he-IL"/>
        </w:rPr>
        <w:t>נופלות בקלות. דווקא הניסיונות המלכותיים להתערב בהליך הדמוקרטי עלולים</w:t>
      </w:r>
      <w:bookmarkStart w:id="4502" w:name="_ETM_Q1_4536646"/>
      <w:bookmarkEnd w:id="4502"/>
      <w:r>
        <w:rPr>
          <w:rFonts w:hint="cs"/>
          <w:rtl/>
          <w:lang w:eastAsia="he-IL"/>
        </w:rPr>
        <w:t xml:space="preserve"> לערער את יציבות המשטר, והגענו לאן שהגענו דווקא בשל הפרטנות</w:t>
      </w:r>
      <w:bookmarkStart w:id="4503" w:name="_ETM_Q1_4542100"/>
      <w:bookmarkEnd w:id="4503"/>
      <w:r>
        <w:rPr>
          <w:rFonts w:hint="cs"/>
          <w:rtl/>
          <w:lang w:eastAsia="he-IL"/>
        </w:rPr>
        <w:t xml:space="preserve"> הרבה של הבג"ץ. אבל השלטון זה לא רק חקיקה, הוא</w:t>
      </w:r>
      <w:bookmarkStart w:id="4504" w:name="_ETM_Q1_4547923"/>
      <w:bookmarkEnd w:id="4504"/>
      <w:r>
        <w:rPr>
          <w:rFonts w:hint="cs"/>
          <w:rtl/>
          <w:lang w:eastAsia="he-IL"/>
        </w:rPr>
        <w:t xml:space="preserve"> גם פעילות ביצועית מנהלית. בעוד שדמוקרטיה ברמה של הרשות המחוקקת </w:t>
      </w:r>
      <w:bookmarkStart w:id="4505" w:name="_ETM_Q1_4552615"/>
      <w:bookmarkEnd w:id="4505"/>
      <w:r>
        <w:rPr>
          <w:rFonts w:hint="cs"/>
          <w:rtl/>
          <w:lang w:eastAsia="he-IL"/>
        </w:rPr>
        <w:t xml:space="preserve">מסוגלת לאזן את עצמה, כי העם הבוחר הוא קולקטיב עוצמתי </w:t>
      </w:r>
      <w:bookmarkStart w:id="4506" w:name="_ETM_Q1_4559174"/>
      <w:bookmarkEnd w:id="4506"/>
      <w:r>
        <w:rPr>
          <w:rFonts w:hint="cs"/>
          <w:rtl/>
          <w:lang w:eastAsia="he-IL"/>
        </w:rPr>
        <w:t xml:space="preserve">וקולקטיב חכם. באשר למנהל, מי שניצב מולו איננו קולקטיב אלא </w:t>
      </w:r>
      <w:bookmarkStart w:id="4507" w:name="_ETM_Q1_4561936"/>
      <w:bookmarkEnd w:id="4507"/>
      <w:r>
        <w:rPr>
          <w:rFonts w:hint="cs"/>
          <w:rtl/>
          <w:lang w:eastAsia="he-IL"/>
        </w:rPr>
        <w:t>אזרח כפרט, ולאזרח כזה אין כוח, אין ידע ואין</w:t>
      </w:r>
      <w:bookmarkStart w:id="4508" w:name="_ETM_Q1_4566089"/>
      <w:bookmarkEnd w:id="4508"/>
      <w:r>
        <w:rPr>
          <w:rFonts w:hint="cs"/>
          <w:rtl/>
          <w:lang w:eastAsia="he-IL"/>
        </w:rPr>
        <w:t xml:space="preserve"> זמן לעמוד על המשמר נגד הפגיעה בזכויות שלו. ורק </w:t>
      </w:r>
      <w:bookmarkStart w:id="4509" w:name="_ETM_Q1_4572667"/>
      <w:bookmarkEnd w:id="4509"/>
      <w:r>
        <w:rPr>
          <w:rFonts w:hint="cs"/>
          <w:rtl/>
          <w:lang w:eastAsia="he-IL"/>
        </w:rPr>
        <w:t xml:space="preserve">רשות שלטונית נפרדת כמו שופטים מסוגלת לעמוד כחומה בצורה נגד </w:t>
      </w:r>
      <w:bookmarkStart w:id="4510" w:name="_ETM_Q1_4577472"/>
      <w:bookmarkEnd w:id="4510"/>
      <w:r>
        <w:rPr>
          <w:rFonts w:hint="cs"/>
          <w:rtl/>
          <w:lang w:eastAsia="he-IL"/>
        </w:rPr>
        <w:t>התנכלויות של רשויות ופקידים באזרח הקטן ולהעניק לו</w:t>
      </w:r>
      <w:bookmarkStart w:id="4511" w:name="_ETM_Q1_4584718"/>
      <w:bookmarkEnd w:id="4511"/>
      <w:r>
        <w:rPr>
          <w:rFonts w:hint="cs"/>
          <w:rtl/>
          <w:lang w:eastAsia="he-IL"/>
        </w:rPr>
        <w:t xml:space="preserve"> את הסעד הדרוש. ואלה בגדול היו המוסכמות אשר הדריכו את </w:t>
      </w:r>
      <w:bookmarkStart w:id="4512" w:name="_ETM_Q1_4588616"/>
      <w:bookmarkEnd w:id="4512"/>
      <w:r>
        <w:rPr>
          <w:rFonts w:hint="cs"/>
          <w:rtl/>
          <w:lang w:eastAsia="he-IL"/>
        </w:rPr>
        <w:t xml:space="preserve">הרשות השופטת בישראל לפני המהפכה החוקתית. מצד אחד </w:t>
      </w:r>
      <w:bookmarkStart w:id="4513" w:name="_ETM_Q1_4589682"/>
      <w:bookmarkEnd w:id="4513"/>
      <w:r>
        <w:rPr>
          <w:rFonts w:hint="cs"/>
          <w:rtl/>
          <w:lang w:eastAsia="he-IL"/>
        </w:rPr>
        <w:t xml:space="preserve">בתי משפט ריסנו את עצמם בכל הקשור לפוליטיקה גבוהה </w:t>
      </w:r>
      <w:bookmarkStart w:id="4514" w:name="_ETM_Q1_4598912"/>
      <w:bookmarkEnd w:id="4514"/>
      <w:r>
        <w:rPr>
          <w:rFonts w:hint="cs"/>
          <w:rtl/>
          <w:lang w:eastAsia="he-IL"/>
        </w:rPr>
        <w:t xml:space="preserve">ולחקיקה ראשית, למעט שמירה על נוהל הבחירות. ומצד שני </w:t>
      </w:r>
      <w:bookmarkStart w:id="4515" w:name="_ETM_Q1_4599553"/>
      <w:bookmarkEnd w:id="4515"/>
      <w:r>
        <w:rPr>
          <w:rFonts w:hint="cs"/>
          <w:rtl/>
          <w:lang w:eastAsia="he-IL"/>
        </w:rPr>
        <w:t xml:space="preserve">הם בנו מערך משפטי יפה, שעם הזמן הפך למגן יעיל </w:t>
      </w:r>
      <w:bookmarkStart w:id="4516" w:name="_ETM_Q1_4605924"/>
      <w:bookmarkEnd w:id="4516"/>
      <w:r>
        <w:rPr>
          <w:rFonts w:hint="cs"/>
          <w:rtl/>
          <w:lang w:eastAsia="he-IL"/>
        </w:rPr>
        <w:t xml:space="preserve">יחסית של חרויות וזכויות של אזרחים מול דורסנות </w:t>
      </w:r>
      <w:bookmarkStart w:id="4517" w:name="_ETM_Q1_4611764"/>
      <w:bookmarkEnd w:id="4517"/>
      <w:r>
        <w:rPr>
          <w:rFonts w:hint="cs"/>
          <w:rtl/>
          <w:lang w:eastAsia="he-IL"/>
        </w:rPr>
        <w:t>המדינה. וכל תיקון של הרשות השופטת צריך להיות מ</w:t>
      </w:r>
      <w:bookmarkStart w:id="4518" w:name="_ETM_Q1_4613323"/>
      <w:bookmarkEnd w:id="4518"/>
      <w:r>
        <w:rPr>
          <w:rFonts w:hint="cs"/>
          <w:rtl/>
          <w:lang w:eastAsia="he-IL"/>
        </w:rPr>
        <w:t xml:space="preserve">ודרך על ידי אותן המוסכמות, דהיינו לשלב בין דה-פוליטיזציה של </w:t>
      </w:r>
      <w:bookmarkStart w:id="4519" w:name="_ETM_Q1_4622278"/>
      <w:bookmarkEnd w:id="4519"/>
      <w:r>
        <w:rPr>
          <w:rFonts w:hint="cs"/>
          <w:rtl/>
          <w:lang w:eastAsia="he-IL"/>
        </w:rPr>
        <w:t xml:space="preserve">הרשות השופטת מצד אחד לחיזוק עצמאותה מהצד השני. אך הרפורמה </w:t>
      </w:r>
      <w:bookmarkStart w:id="4520" w:name="_ETM_Q1_4627033"/>
      <w:bookmarkEnd w:id="4520"/>
      <w:r>
        <w:rPr>
          <w:rFonts w:hint="cs"/>
          <w:rtl/>
          <w:lang w:eastAsia="he-IL"/>
        </w:rPr>
        <w:t>המוצעת פוגעת כמכלול בהבחנה הזאת בין המישור הפוליטי החקיקתי ל</w:t>
      </w:r>
      <w:bookmarkStart w:id="4521" w:name="_ETM_Q1_4632835"/>
      <w:bookmarkEnd w:id="4521"/>
      <w:r>
        <w:rPr>
          <w:rFonts w:hint="cs"/>
          <w:rtl/>
          <w:lang w:eastAsia="he-IL"/>
        </w:rPr>
        <w:t xml:space="preserve">מישור המנהלי הביצועי. כי התיקונים לא נועדו רק לרסן את </w:t>
      </w:r>
      <w:bookmarkStart w:id="4522" w:name="_ETM_Q1_4637869"/>
      <w:bookmarkEnd w:id="4522"/>
      <w:r>
        <w:rPr>
          <w:rFonts w:hint="cs"/>
          <w:rtl/>
          <w:lang w:eastAsia="he-IL"/>
        </w:rPr>
        <w:t>היומרות החקיקתיות של הבג"ץ. לתיקונים אלה תהיה השפעה על כלל</w:t>
      </w:r>
      <w:bookmarkStart w:id="4523" w:name="_ETM_Q1_4644713"/>
      <w:bookmarkEnd w:id="4523"/>
      <w:r>
        <w:rPr>
          <w:rFonts w:hint="cs"/>
          <w:rtl/>
          <w:lang w:eastAsia="he-IL"/>
        </w:rPr>
        <w:t xml:space="preserve"> המערכת, וזאת תהיה השפעה הרסנית. למעשה מוצעת כאן שיטת מינוי </w:t>
      </w:r>
      <w:bookmarkStart w:id="4524" w:name="_ETM_Q1_4649509"/>
      <w:bookmarkEnd w:id="4524"/>
      <w:r>
        <w:rPr>
          <w:rFonts w:hint="cs"/>
          <w:rtl/>
          <w:lang w:eastAsia="he-IL"/>
        </w:rPr>
        <w:t>שופטים שפוגעת אנושות בעצמאות השופטים. הרי מדובר בוועדה שאחראית בעצם</w:t>
      </w:r>
      <w:bookmarkStart w:id="4525" w:name="_ETM_Q1_4652506"/>
      <w:bookmarkEnd w:id="4525"/>
      <w:r>
        <w:rPr>
          <w:rFonts w:hint="cs"/>
          <w:rtl/>
          <w:lang w:eastAsia="he-IL"/>
        </w:rPr>
        <w:t xml:space="preserve"> על כלל המינויים בגוף השופטים והיא מפקידה את המינויים האלה בידי הרוב שהוא אפילו לא רוב קואליציוני אלא </w:t>
      </w:r>
      <w:bookmarkStart w:id="4526" w:name="_ETM_Q1_4663016"/>
      <w:bookmarkEnd w:id="4526"/>
      <w:r>
        <w:rPr>
          <w:rFonts w:hint="cs"/>
          <w:rtl/>
          <w:lang w:eastAsia="he-IL"/>
        </w:rPr>
        <w:t>רוב ממשלתי. במקום להאריך את תקופת כהונת השופטים לכל החיים,</w:t>
      </w:r>
      <w:bookmarkStart w:id="4527" w:name="_ETM_Q1_4669792"/>
      <w:bookmarkEnd w:id="4527"/>
      <w:r>
        <w:rPr>
          <w:rFonts w:hint="cs"/>
          <w:rtl/>
          <w:lang w:eastAsia="he-IL"/>
        </w:rPr>
        <w:t xml:space="preserve"> מתחילים כבר לדבר על כהונה קצובה בינתיים רק </w:t>
      </w:r>
      <w:bookmarkStart w:id="4528" w:name="_ETM_Q1_4671131"/>
      <w:bookmarkEnd w:id="4528"/>
      <w:r>
        <w:rPr>
          <w:rFonts w:hint="cs"/>
          <w:rtl/>
          <w:lang w:eastAsia="he-IL"/>
        </w:rPr>
        <w:t xml:space="preserve">לנשיא בית המשפט העליון. במקום השימוע הציבורי </w:t>
      </w:r>
      <w:bookmarkStart w:id="4529" w:name="_ETM_Q1_4677340"/>
      <w:bookmarkEnd w:id="4529"/>
      <w:r>
        <w:rPr>
          <w:rFonts w:hint="cs"/>
          <w:rtl/>
          <w:lang w:eastAsia="he-IL"/>
        </w:rPr>
        <w:t xml:space="preserve">הרחב שעליו דובר כה רבות דווקא במחנה הימין, השימוע הולך </w:t>
      </w:r>
      <w:bookmarkStart w:id="4530" w:name="_ETM_Q1_4682417"/>
      <w:bookmarkEnd w:id="4530"/>
      <w:r>
        <w:rPr>
          <w:rFonts w:hint="cs"/>
          <w:rtl/>
          <w:lang w:eastAsia="he-IL"/>
        </w:rPr>
        <w:t xml:space="preserve">להתקיים בכותלי הוועדה. </w:t>
      </w:r>
      <w:bookmarkStart w:id="4531" w:name="_ETM_Q1_4685854"/>
      <w:bookmarkEnd w:id="4531"/>
    </w:p>
    <w:p w:rsidR="00592C09" w:rsidRDefault="00592C09" w:rsidP="00592C09">
      <w:pPr>
        <w:rPr>
          <w:rtl/>
          <w:lang w:eastAsia="he-IL"/>
        </w:rPr>
      </w:pPr>
      <w:bookmarkStart w:id="4532" w:name="_ETM_Q1_4685920"/>
      <w:bookmarkEnd w:id="4532"/>
    </w:p>
    <w:p w:rsidR="00592C09" w:rsidRDefault="00592C09" w:rsidP="00592C09">
      <w:pPr>
        <w:pStyle w:val="af8"/>
        <w:keepNext/>
        <w:rPr>
          <w:rtl/>
        </w:rPr>
      </w:pPr>
      <w:bookmarkStart w:id="4533" w:name="ET_yor_6157_2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3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על איזו הצעה אתה מדבר?</w:t>
      </w:r>
    </w:p>
    <w:p w:rsidR="00592C09" w:rsidRDefault="00592C09" w:rsidP="00592C09">
      <w:pPr>
        <w:rPr>
          <w:rtl/>
          <w:lang w:eastAsia="he-IL"/>
        </w:rPr>
      </w:pPr>
    </w:p>
    <w:p w:rsidR="00592C09" w:rsidRDefault="00592C09" w:rsidP="00592C09">
      <w:pPr>
        <w:pStyle w:val="a5"/>
        <w:keepNext/>
        <w:rPr>
          <w:rtl/>
        </w:rPr>
      </w:pPr>
      <w:bookmarkStart w:id="4534" w:name="ET_speaker_אפרים_פודוקסיק_204"/>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534"/>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על ההצעה של </w:t>
      </w:r>
      <w:bookmarkStart w:id="4535" w:name="_ETM_Q1_4683414"/>
      <w:bookmarkEnd w:id="4535"/>
      <w:r>
        <w:rPr>
          <w:rFonts w:hint="cs"/>
          <w:rtl/>
          <w:lang w:eastAsia="he-IL"/>
        </w:rPr>
        <w:t xml:space="preserve">השר לוין. </w:t>
      </w:r>
    </w:p>
    <w:p w:rsidR="00592C09" w:rsidRDefault="00592C09" w:rsidP="00592C09">
      <w:pPr>
        <w:rPr>
          <w:rtl/>
          <w:lang w:eastAsia="he-IL"/>
        </w:rPr>
      </w:pPr>
    </w:p>
    <w:p w:rsidR="00592C09" w:rsidRDefault="00592C09" w:rsidP="00592C09">
      <w:pPr>
        <w:pStyle w:val="af8"/>
        <w:keepNext/>
        <w:rPr>
          <w:rtl/>
        </w:rPr>
      </w:pPr>
      <w:bookmarkStart w:id="4536" w:name="ET_yor_6157_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3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למיטב ידיעתי לא ההצעה של השר לוין </w:t>
      </w:r>
      <w:bookmarkStart w:id="4537" w:name="_ETM_Q1_4687683"/>
      <w:bookmarkEnd w:id="4537"/>
      <w:r>
        <w:rPr>
          <w:rFonts w:hint="cs"/>
          <w:rtl/>
          <w:lang w:eastAsia="he-IL"/>
        </w:rPr>
        <w:t xml:space="preserve">ולא ההצעה שלי מדברת על שימוע בין כותלי הוועדה. </w:t>
      </w:r>
    </w:p>
    <w:p w:rsidR="00592C09" w:rsidRDefault="00592C09" w:rsidP="00592C09">
      <w:pPr>
        <w:rPr>
          <w:rtl/>
          <w:lang w:eastAsia="he-IL"/>
        </w:rPr>
      </w:pPr>
    </w:p>
    <w:p w:rsidR="00592C09" w:rsidRDefault="00592C09" w:rsidP="00592C09">
      <w:pPr>
        <w:pStyle w:val="a5"/>
        <w:keepNext/>
        <w:rPr>
          <w:rtl/>
        </w:rPr>
      </w:pPr>
      <w:bookmarkStart w:id="4538" w:name="ET_speaker_אפרים_פודוקסיק_206"/>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538"/>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השימוע בוועדת החוקה, בכנסת. הכוונה היא בוועדה של הכנסת </w:t>
      </w:r>
      <w:bookmarkStart w:id="4539" w:name="_ETM_Q1_4699616"/>
      <w:bookmarkEnd w:id="4539"/>
      <w:r>
        <w:rPr>
          <w:rFonts w:hint="cs"/>
          <w:rtl/>
          <w:lang w:eastAsia="he-IL"/>
        </w:rPr>
        <w:t xml:space="preserve">ולא בכנסת כולה. התוצאה תהיה פוליטיזציה קיצונית של גוף השופטים, תלותם בשלטון ואף ירידה באיכותם, כי פוליטיקאים יפחדו למנות </w:t>
      </w:r>
      <w:bookmarkStart w:id="4540" w:name="_ETM_Q1_4709308"/>
      <w:bookmarkEnd w:id="4540"/>
      <w:r>
        <w:rPr>
          <w:rFonts w:hint="cs"/>
          <w:rtl/>
          <w:lang w:eastAsia="he-IL"/>
        </w:rPr>
        <w:t xml:space="preserve">שופטים איכותיים, אפילו אם אותם שופטים מחזיקים בדעות שלהם. כי </w:t>
      </w:r>
      <w:bookmarkStart w:id="4541" w:name="_ETM_Q1_4716458"/>
      <w:bookmarkEnd w:id="4541"/>
      <w:r>
        <w:rPr>
          <w:rFonts w:hint="cs"/>
          <w:rtl/>
          <w:lang w:eastAsia="he-IL"/>
        </w:rPr>
        <w:t xml:space="preserve">פוליטיקאים יחששו ששופטים איכותיים יהיו עצמאיים מדי, למשל אולי כמו </w:t>
      </w:r>
      <w:bookmarkStart w:id="4542" w:name="_ETM_Q1_4720486"/>
      <w:bookmarkEnd w:id="4542"/>
      <w:r>
        <w:rPr>
          <w:rFonts w:hint="cs"/>
          <w:rtl/>
          <w:lang w:eastAsia="he-IL"/>
        </w:rPr>
        <w:t>השופטים נועם סולברג ואלכס שטיין ייתנו כל מיני פסיקות שהן</w:t>
      </w:r>
      <w:bookmarkStart w:id="4543" w:name="_ETM_Q1_4727179"/>
      <w:bookmarkEnd w:id="4543"/>
      <w:r>
        <w:rPr>
          <w:rFonts w:hint="cs"/>
          <w:rtl/>
          <w:lang w:eastAsia="he-IL"/>
        </w:rPr>
        <w:t xml:space="preserve"> לא יסכימו להן. ואז הפוליטיקאים יעדיפו למנות אנשים בינוניים</w:t>
      </w:r>
      <w:bookmarkStart w:id="4544" w:name="_ETM_Q1_4730914"/>
      <w:bookmarkEnd w:id="4544"/>
      <w:r>
        <w:rPr>
          <w:rFonts w:hint="cs"/>
          <w:rtl/>
          <w:lang w:eastAsia="he-IL"/>
        </w:rPr>
        <w:t xml:space="preserve"> ומטה. </w:t>
      </w:r>
    </w:p>
    <w:p w:rsidR="00592C09" w:rsidRDefault="00592C09" w:rsidP="00592C09">
      <w:pPr>
        <w:rPr>
          <w:rtl/>
          <w:lang w:eastAsia="he-IL"/>
        </w:rPr>
      </w:pPr>
      <w:bookmarkStart w:id="4545" w:name="_ETM_Q1_4733842"/>
      <w:bookmarkStart w:id="4546" w:name="_ETM_Q1_4733908"/>
      <w:bookmarkStart w:id="4547" w:name="_ETM_Q1_4733969"/>
      <w:bookmarkEnd w:id="4545"/>
      <w:bookmarkEnd w:id="4546"/>
      <w:bookmarkEnd w:id="4547"/>
    </w:p>
    <w:p w:rsidR="00592C09" w:rsidRDefault="00592C09" w:rsidP="00592C09">
      <w:pPr>
        <w:rPr>
          <w:rtl/>
          <w:lang w:eastAsia="he-IL"/>
        </w:rPr>
      </w:pPr>
      <w:bookmarkStart w:id="4548" w:name="_ETM_Q1_4734017"/>
      <w:bookmarkEnd w:id="4548"/>
      <w:r>
        <w:rPr>
          <w:rFonts w:hint="cs"/>
          <w:rtl/>
          <w:lang w:eastAsia="he-IL"/>
        </w:rPr>
        <w:t>כשאני מדבר עם אנשים, אני לא פוגש אף אחד</w:t>
      </w:r>
      <w:bookmarkStart w:id="4549" w:name="_ETM_Q1_4738917"/>
      <w:bookmarkEnd w:id="4549"/>
      <w:r>
        <w:rPr>
          <w:rFonts w:hint="cs"/>
          <w:rtl/>
          <w:lang w:eastAsia="he-IL"/>
        </w:rPr>
        <w:t xml:space="preserve"> ששלם עם ההצעה הזאת, וההגנה היחידה עליה שאני שמעתי שמדובר</w:t>
      </w:r>
      <w:bookmarkStart w:id="4550" w:name="_ETM_Q1_4743276"/>
      <w:bookmarkEnd w:id="4550"/>
      <w:r>
        <w:rPr>
          <w:rFonts w:hint="cs"/>
          <w:rtl/>
          <w:lang w:eastAsia="he-IL"/>
        </w:rPr>
        <w:t xml:space="preserve"> בשיטת עיזים. אבל שיטת עיזים לדעתי איננה דרך ראויה לחוקק </w:t>
      </w:r>
      <w:bookmarkStart w:id="4551" w:name="_ETM_Q1_4746963"/>
      <w:bookmarkEnd w:id="4551"/>
      <w:r>
        <w:rPr>
          <w:rFonts w:hint="cs"/>
          <w:rtl/>
          <w:lang w:eastAsia="he-IL"/>
        </w:rPr>
        <w:t>שינוי חוקתי דרסטי, ובכל מקרה לא ניתן לתקן את</w:t>
      </w:r>
      <w:bookmarkStart w:id="4552" w:name="_ETM_Q1_4748279"/>
      <w:bookmarkEnd w:id="4552"/>
      <w:r>
        <w:rPr>
          <w:rFonts w:hint="cs"/>
          <w:rtl/>
          <w:lang w:eastAsia="he-IL"/>
        </w:rPr>
        <w:t xml:space="preserve"> ההצעה הכה בעייתית באמצעים קוסמטיים. בעיניי היא נון סטרטר ואין </w:t>
      </w:r>
      <w:bookmarkStart w:id="4553" w:name="_ETM_Q1_4757012"/>
      <w:bookmarkEnd w:id="4553"/>
      <w:r>
        <w:rPr>
          <w:rFonts w:hint="cs"/>
          <w:rtl/>
          <w:lang w:eastAsia="he-IL"/>
        </w:rPr>
        <w:t xml:space="preserve">מנוס ממשיכתה וכתיבה במקומה של הצעה חלופית. </w:t>
      </w:r>
      <w:bookmarkStart w:id="4554" w:name="_ETM_Q1_4763430"/>
      <w:bookmarkEnd w:id="4554"/>
    </w:p>
    <w:p w:rsidR="00592C09" w:rsidRDefault="00592C09" w:rsidP="00592C09">
      <w:pPr>
        <w:rPr>
          <w:rtl/>
          <w:lang w:eastAsia="he-IL"/>
        </w:rPr>
      </w:pPr>
      <w:bookmarkStart w:id="4555" w:name="_ETM_Q1_4763490"/>
      <w:bookmarkEnd w:id="4555"/>
    </w:p>
    <w:p w:rsidR="00592C09" w:rsidRDefault="00592C09" w:rsidP="00592C09">
      <w:pPr>
        <w:pStyle w:val="a5"/>
        <w:keepNext/>
        <w:rPr>
          <w:rtl/>
        </w:rPr>
      </w:pPr>
      <w:bookmarkStart w:id="4556" w:name="ET_speaker_6357_20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55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מה ההצעה החלופי</w:t>
      </w:r>
      <w:bookmarkStart w:id="4557" w:name="_ETM_Q1_4760850"/>
      <w:bookmarkEnd w:id="4557"/>
      <w:r>
        <w:rPr>
          <w:rFonts w:hint="cs"/>
          <w:rtl/>
          <w:lang w:eastAsia="he-IL"/>
        </w:rPr>
        <w:t>ת לשיטתך?</w:t>
      </w:r>
      <w:bookmarkStart w:id="4558" w:name="_ETM_Q1_4763808"/>
      <w:bookmarkEnd w:id="4558"/>
    </w:p>
    <w:p w:rsidR="00592C09" w:rsidRDefault="00592C09" w:rsidP="00592C09">
      <w:pPr>
        <w:rPr>
          <w:rtl/>
          <w:lang w:eastAsia="he-IL"/>
        </w:rPr>
      </w:pPr>
      <w:bookmarkStart w:id="4559" w:name="_ETM_Q1_4763876"/>
      <w:bookmarkEnd w:id="4559"/>
    </w:p>
    <w:p w:rsidR="00592C09" w:rsidRDefault="00592C09" w:rsidP="00592C09">
      <w:pPr>
        <w:pStyle w:val="a5"/>
        <w:keepNext/>
        <w:rPr>
          <w:rtl/>
        </w:rPr>
      </w:pPr>
      <w:bookmarkStart w:id="4560" w:name="ET_speaker_אפרים_פודוקסיק_208"/>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56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זה לא אומר שצריך לשמור על השיטה הקיימת. השיטה </w:t>
      </w:r>
      <w:bookmarkStart w:id="4561" w:name="_ETM_Q1_4764334"/>
      <w:bookmarkEnd w:id="4561"/>
      <w:r>
        <w:rPr>
          <w:rFonts w:hint="cs"/>
          <w:rtl/>
          <w:lang w:eastAsia="he-IL"/>
        </w:rPr>
        <w:t>הקיימת רעה. אבל אפשר להמציא עשרות שיטות של מינוי שופטים</w:t>
      </w:r>
      <w:bookmarkStart w:id="4562" w:name="_ETM_Q1_4771865"/>
      <w:bookmarkEnd w:id="4562"/>
      <w:r>
        <w:rPr>
          <w:rFonts w:hint="cs"/>
          <w:rtl/>
          <w:lang w:eastAsia="he-IL"/>
        </w:rPr>
        <w:t xml:space="preserve"> שכולן תהיינה יותר טובות ממה שמוצע. אם בונים ועדה </w:t>
      </w:r>
      <w:bookmarkStart w:id="4563" w:name="_ETM_Q1_4774079"/>
      <w:bookmarkEnd w:id="4563"/>
      <w:r>
        <w:rPr>
          <w:rFonts w:hint="cs"/>
          <w:rtl/>
          <w:lang w:eastAsia="he-IL"/>
        </w:rPr>
        <w:t xml:space="preserve">על בסיס מקצועי לא חייבים למשל לתת בה משקל כל </w:t>
      </w:r>
      <w:bookmarkStart w:id="4564" w:name="_ETM_Q1_4778636"/>
      <w:bookmarkEnd w:id="4564"/>
      <w:r>
        <w:rPr>
          <w:rFonts w:hint="cs"/>
          <w:rtl/>
          <w:lang w:eastAsia="he-IL"/>
        </w:rPr>
        <w:t xml:space="preserve">כך גבוה לשופטי העליון, היום או בדימוס. יש דרכים אחרות. </w:t>
      </w:r>
      <w:bookmarkStart w:id="4565" w:name="_ETM_Q1_4784335"/>
      <w:bookmarkEnd w:id="4565"/>
      <w:r>
        <w:rPr>
          <w:rFonts w:hint="cs"/>
          <w:rtl/>
          <w:lang w:eastAsia="he-IL"/>
        </w:rPr>
        <w:t xml:space="preserve">ואם הולכים על מינוי ציבורי פוליטי, דבר שאני לא אוהב, גם במקרה כזה יש דרכים לבנות ועדה ציבורית רחבה שמשקפת </w:t>
      </w:r>
      <w:bookmarkStart w:id="4566" w:name="_ETM_Q1_4792228"/>
      <w:bookmarkEnd w:id="4566"/>
      <w:r>
        <w:rPr>
          <w:rFonts w:hint="cs"/>
          <w:rtl/>
          <w:lang w:eastAsia="he-IL"/>
        </w:rPr>
        <w:t xml:space="preserve">את מגוון ההשקפות. ואם אתבקש בסיום דבריי אני יכול לפרט איך אפשר לעשות את זה. אבל ההצעה שלפנינו היא לא </w:t>
      </w:r>
      <w:bookmarkStart w:id="4567" w:name="_ETM_Q1_4797549"/>
      <w:bookmarkEnd w:id="4567"/>
      <w:r>
        <w:rPr>
          <w:rFonts w:hint="cs"/>
          <w:rtl/>
          <w:lang w:eastAsia="he-IL"/>
        </w:rPr>
        <w:t xml:space="preserve">זה ולא זה. היא גרועה מכל העולמות והיא רק תכפיף </w:t>
      </w:r>
      <w:bookmarkStart w:id="4568" w:name="_ETM_Q1_4804163"/>
      <w:bookmarkEnd w:id="4568"/>
      <w:r>
        <w:rPr>
          <w:rFonts w:hint="cs"/>
          <w:rtl/>
          <w:lang w:eastAsia="he-IL"/>
        </w:rPr>
        <w:t xml:space="preserve">את השופטים לפוליטיקאים ולממשלה. לעומת זאת בכל הקשור בפסקת ההתגברות, כאן לדעתי מדובר בשינוי </w:t>
      </w:r>
      <w:bookmarkStart w:id="4569" w:name="_ETM_Q1_4809104"/>
      <w:bookmarkEnd w:id="4569"/>
      <w:r>
        <w:rPr>
          <w:rFonts w:hint="cs"/>
          <w:rtl/>
          <w:lang w:eastAsia="he-IL"/>
        </w:rPr>
        <w:t xml:space="preserve">זהיר מדי, שינוי שאיננו מטפל בפוליטיזציה של בתי משפט. אולי </w:t>
      </w:r>
      <w:bookmarkStart w:id="4570" w:name="_ETM_Q1_4817293"/>
      <w:bookmarkEnd w:id="4570"/>
      <w:r>
        <w:rPr>
          <w:rFonts w:hint="cs"/>
          <w:rtl/>
          <w:lang w:eastAsia="he-IL"/>
        </w:rPr>
        <w:t xml:space="preserve">לעת עתה התיקון יוריד את מספר החוקים שנפסלו, אבל </w:t>
      </w:r>
      <w:bookmarkStart w:id="4571" w:name="_ETM_Q1_4822400"/>
      <w:bookmarkEnd w:id="4571"/>
      <w:r>
        <w:rPr>
          <w:rFonts w:hint="cs"/>
          <w:rtl/>
          <w:lang w:eastAsia="he-IL"/>
        </w:rPr>
        <w:t>זה יושג במחיר של הענקת גושפנקה לעקרונות של המהפכה החוקתית.</w:t>
      </w:r>
      <w:bookmarkStart w:id="4572" w:name="_ETM_Q1_4823479"/>
      <w:bookmarkEnd w:id="4572"/>
      <w:r>
        <w:rPr>
          <w:rFonts w:hint="cs"/>
          <w:rtl/>
          <w:lang w:eastAsia="he-IL"/>
        </w:rPr>
        <w:t xml:space="preserve"> תאושר הזכות של הבג"ץ לדון בביטול החוקים, תאושר ההבחנה בין </w:t>
      </w:r>
      <w:bookmarkStart w:id="4573" w:name="_ETM_Q1_4830763"/>
      <w:bookmarkEnd w:id="4573"/>
      <w:r>
        <w:rPr>
          <w:rFonts w:hint="cs"/>
          <w:rtl/>
          <w:lang w:eastAsia="he-IL"/>
        </w:rPr>
        <w:t>חוקי יסוד לחוקים רגילים. אדרבה, המנגנון המסורבל שמופיע בהצעה</w:t>
      </w:r>
      <w:bookmarkStart w:id="4574" w:name="_ETM_Q1_4836342"/>
      <w:bookmarkEnd w:id="4574"/>
      <w:r>
        <w:rPr>
          <w:rFonts w:hint="cs"/>
          <w:rtl/>
          <w:lang w:eastAsia="he-IL"/>
        </w:rPr>
        <w:t xml:space="preserve"> דווקא יגרום לעומס של ליטיגציה בעניינים פוליטיים, כי</w:t>
      </w:r>
      <w:bookmarkStart w:id="4575" w:name="_ETM_Q1_4837409"/>
      <w:bookmarkEnd w:id="4575"/>
      <w:r>
        <w:rPr>
          <w:rFonts w:hint="cs"/>
          <w:rtl/>
          <w:lang w:eastAsia="he-IL"/>
        </w:rPr>
        <w:t xml:space="preserve"> גם שופטים מערכאות נמוכות ייטלו חלק בליטיגציה הזאת, כפי </w:t>
      </w:r>
      <w:bookmarkStart w:id="4576" w:name="_ETM_Q1_4842069"/>
      <w:bookmarkEnd w:id="4576"/>
      <w:r>
        <w:rPr>
          <w:rFonts w:hint="cs"/>
          <w:rtl/>
          <w:lang w:eastAsia="he-IL"/>
        </w:rPr>
        <w:t xml:space="preserve">שנאמר בפירוש בהצעה. מוצעת כאן שיטת פינג-פונג בין </w:t>
      </w:r>
      <w:bookmarkStart w:id="4577" w:name="_ETM_Q1_4849009"/>
      <w:bookmarkEnd w:id="4577"/>
      <w:r>
        <w:rPr>
          <w:rFonts w:hint="cs"/>
          <w:rtl/>
          <w:lang w:eastAsia="he-IL"/>
        </w:rPr>
        <w:t>הכנסת לבית משפט שתביא לכך שהשופטים יעסקו רוב הזמן בשאלות</w:t>
      </w:r>
      <w:bookmarkStart w:id="4578" w:name="_ETM_Q1_4850751"/>
      <w:bookmarkEnd w:id="4578"/>
      <w:r>
        <w:rPr>
          <w:rFonts w:hint="cs"/>
          <w:rtl/>
          <w:lang w:eastAsia="he-IL"/>
        </w:rPr>
        <w:t xml:space="preserve"> פוליטיות ערכיות. אחת הביקורות החשובות נגד המהפכה החוקתית הייתה שהיא פוגעת בסעד שניתן לאזרח הקטן. הרי המשאבים של הרשות </w:t>
      </w:r>
      <w:bookmarkStart w:id="4579" w:name="_ETM_Q1_4860557"/>
      <w:bookmarkEnd w:id="4579"/>
      <w:r>
        <w:rPr>
          <w:rFonts w:hint="cs"/>
          <w:rtl/>
          <w:lang w:eastAsia="he-IL"/>
        </w:rPr>
        <w:t xml:space="preserve">השופטת מופנים לדיונים בעתירות ציבוריות. אז עכשיו פשוט מציעים לנו </w:t>
      </w:r>
      <w:bookmarkStart w:id="4580" w:name="_ETM_Q1_4869888"/>
      <w:bookmarkEnd w:id="4580"/>
      <w:r>
        <w:rPr>
          <w:rFonts w:hint="cs"/>
          <w:rtl/>
          <w:lang w:eastAsia="he-IL"/>
        </w:rPr>
        <w:t xml:space="preserve">להעצים את הבעיה, זאת אומרת להפוך את בתי המשפט למגרשים </w:t>
      </w:r>
      <w:bookmarkStart w:id="4581" w:name="_ETM_Q1_4869946"/>
      <w:bookmarkEnd w:id="4581"/>
      <w:r>
        <w:rPr>
          <w:rFonts w:hint="cs"/>
          <w:rtl/>
          <w:lang w:eastAsia="he-IL"/>
        </w:rPr>
        <w:t xml:space="preserve">של מאבקים ערכיים פוליטיים. יש דרך טובה יותר, רדיקלית יותר </w:t>
      </w:r>
      <w:bookmarkStart w:id="4582" w:name="_ETM_Q1_4877043"/>
      <w:bookmarkEnd w:id="4582"/>
      <w:r>
        <w:rPr>
          <w:rFonts w:hint="cs"/>
          <w:rtl/>
          <w:lang w:eastAsia="he-IL"/>
        </w:rPr>
        <w:t xml:space="preserve">וגם חסכנית יותר, לא פסקת ההתגברות אלא פסקת ההבהרה. </w:t>
      </w:r>
      <w:bookmarkStart w:id="4583" w:name="_ETM_Q1_4883970"/>
      <w:bookmarkEnd w:id="4583"/>
      <w:r>
        <w:rPr>
          <w:rFonts w:hint="cs"/>
          <w:rtl/>
          <w:lang w:eastAsia="he-IL"/>
        </w:rPr>
        <w:t xml:space="preserve">פסקה שתבהיר לבית המשפט שהוא נטל לעצמו סמכויות בניגוד לחוק </w:t>
      </w:r>
      <w:bookmarkStart w:id="4584" w:name="_ETM_Q1_4889514"/>
      <w:bookmarkEnd w:id="4584"/>
      <w:r>
        <w:rPr>
          <w:rFonts w:hint="cs"/>
          <w:rtl/>
          <w:lang w:eastAsia="he-IL"/>
        </w:rPr>
        <w:t xml:space="preserve">וכי עליו לחזור למצב החוקי האמיתי בכל הקשור לריסון ההתערבות </w:t>
      </w:r>
      <w:bookmarkStart w:id="4585" w:name="_ETM_Q1_4892808"/>
      <w:bookmarkEnd w:id="4585"/>
      <w:r>
        <w:rPr>
          <w:rFonts w:hint="cs"/>
          <w:rtl/>
          <w:lang w:eastAsia="he-IL"/>
        </w:rPr>
        <w:t xml:space="preserve">בחקיקה ובמגבלות על זכות העמידה. </w:t>
      </w:r>
      <w:bookmarkStart w:id="4586" w:name="_ETM_Q1_4898457"/>
      <w:bookmarkEnd w:id="4586"/>
    </w:p>
    <w:p w:rsidR="00592C09" w:rsidRDefault="00592C09" w:rsidP="00592C09">
      <w:pPr>
        <w:rPr>
          <w:rtl/>
          <w:lang w:eastAsia="he-IL"/>
        </w:rPr>
      </w:pPr>
      <w:bookmarkStart w:id="4587" w:name="_ETM_Q1_4898546"/>
      <w:bookmarkStart w:id="4588" w:name="_ETM_Q1_4898600"/>
      <w:bookmarkEnd w:id="4587"/>
      <w:bookmarkEnd w:id="4588"/>
    </w:p>
    <w:p w:rsidR="00592C09" w:rsidRDefault="00592C09" w:rsidP="00592C09">
      <w:pPr>
        <w:rPr>
          <w:rtl/>
          <w:lang w:eastAsia="he-IL"/>
        </w:rPr>
      </w:pPr>
      <w:bookmarkStart w:id="4589" w:name="_ETM_Q1_4898672"/>
      <w:bookmarkEnd w:id="4589"/>
      <w:r>
        <w:rPr>
          <w:rFonts w:hint="cs"/>
          <w:rtl/>
          <w:lang w:eastAsia="he-IL"/>
        </w:rPr>
        <w:t xml:space="preserve">אסכם את דבריי. הרפורמה המוצעת </w:t>
      </w:r>
      <w:bookmarkStart w:id="4590" w:name="_ETM_Q1_4900102"/>
      <w:bookmarkEnd w:id="4590"/>
      <w:r>
        <w:rPr>
          <w:rFonts w:hint="cs"/>
          <w:rtl/>
          <w:lang w:eastAsia="he-IL"/>
        </w:rPr>
        <w:t xml:space="preserve">אינה מחזירה אותנו למצב הטוב ששרר כאן לפני המהפכה </w:t>
      </w:r>
      <w:bookmarkStart w:id="4591" w:name="_ETM_Q1_4901638"/>
      <w:bookmarkEnd w:id="4591"/>
      <w:r>
        <w:rPr>
          <w:rFonts w:hint="cs"/>
          <w:rtl/>
          <w:lang w:eastAsia="he-IL"/>
        </w:rPr>
        <w:t xml:space="preserve">החוקתית. היא בונה משהו בעייתי ואפילו מסוכן יותר. הבעיה </w:t>
      </w:r>
      <w:bookmarkStart w:id="4592" w:name="_ETM_Q1_4908961"/>
      <w:bookmarkEnd w:id="4592"/>
      <w:r>
        <w:rPr>
          <w:rFonts w:hint="cs"/>
          <w:rtl/>
          <w:lang w:eastAsia="he-IL"/>
        </w:rPr>
        <w:t xml:space="preserve">העיקרית בהצעה היא שיטת מינוי שופטים. מכיוון שאין דרך </w:t>
      </w:r>
      <w:bookmarkStart w:id="4593" w:name="_ETM_Q1_4911211"/>
      <w:bookmarkEnd w:id="4593"/>
      <w:r>
        <w:rPr>
          <w:rFonts w:hint="cs"/>
          <w:rtl/>
          <w:lang w:eastAsia="he-IL"/>
        </w:rPr>
        <w:t xml:space="preserve">לתקן אותה, לדעתי, אני ממליץ לוועדה לבקש משר המשפטים למשוך אותה ולהציע במקומה הצעה שבסיסה ועדת מינוי שופטים </w:t>
      </w:r>
      <w:bookmarkStart w:id="4594" w:name="_ETM_Q1_4920094"/>
      <w:bookmarkEnd w:id="4594"/>
      <w:r>
        <w:rPr>
          <w:rFonts w:hint="cs"/>
          <w:rtl/>
          <w:lang w:eastAsia="he-IL"/>
        </w:rPr>
        <w:t>שתהיה עצמאית הנהנית מאמון ציבור.</w:t>
      </w:r>
      <w:bookmarkStart w:id="4595" w:name="_ETM_Q1_4927243"/>
      <w:bookmarkEnd w:id="4595"/>
    </w:p>
    <w:p w:rsidR="00592C09" w:rsidRDefault="00592C09" w:rsidP="00592C09">
      <w:pPr>
        <w:rPr>
          <w:rtl/>
          <w:lang w:eastAsia="he-IL"/>
        </w:rPr>
      </w:pPr>
      <w:bookmarkStart w:id="4596" w:name="_ETM_Q1_4927302"/>
      <w:bookmarkEnd w:id="4596"/>
    </w:p>
    <w:p w:rsidR="00592C09" w:rsidRDefault="00592C09" w:rsidP="00592C09">
      <w:pPr>
        <w:pStyle w:val="af8"/>
        <w:keepNext/>
        <w:rPr>
          <w:rtl/>
        </w:rPr>
      </w:pPr>
      <w:bookmarkStart w:id="4597" w:name="ET_yor_6157_2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97"/>
    </w:p>
    <w:p w:rsidR="00592C09" w:rsidRDefault="00592C09" w:rsidP="00592C09">
      <w:pPr>
        <w:pStyle w:val="KeepWithNext"/>
        <w:rPr>
          <w:rtl/>
          <w:lang w:eastAsia="he-IL"/>
        </w:rPr>
      </w:pPr>
    </w:p>
    <w:p w:rsidR="00592C09" w:rsidRDefault="00592C09" w:rsidP="00592C09">
      <w:pPr>
        <w:rPr>
          <w:rtl/>
          <w:lang w:eastAsia="he-IL"/>
        </w:rPr>
      </w:pPr>
      <w:bookmarkStart w:id="4598" w:name="_ETM_Q1_4931148"/>
      <w:bookmarkEnd w:id="4598"/>
      <w:r>
        <w:rPr>
          <w:rFonts w:hint="cs"/>
          <w:rtl/>
          <w:lang w:eastAsia="he-IL"/>
        </w:rPr>
        <w:t xml:space="preserve">אני רוצה לנסות להבין אם ירדתי לסוף דעתך, וזה קצת קשור </w:t>
      </w:r>
      <w:bookmarkStart w:id="4599" w:name="_ETM_Q1_4930162"/>
      <w:bookmarkEnd w:id="4599"/>
      <w:r>
        <w:rPr>
          <w:rFonts w:hint="cs"/>
          <w:rtl/>
          <w:lang w:eastAsia="he-IL"/>
        </w:rPr>
        <w:t xml:space="preserve">אולי למה שאמר פרופ' אומן בתחילת היום. אני לא יודע </w:t>
      </w:r>
      <w:bookmarkStart w:id="4600" w:name="_ETM_Q1_4933477"/>
      <w:bookmarkEnd w:id="4600"/>
      <w:r>
        <w:rPr>
          <w:rFonts w:hint="cs"/>
          <w:rtl/>
          <w:lang w:eastAsia="he-IL"/>
        </w:rPr>
        <w:t xml:space="preserve">אם היית כשהוא דיבר. </w:t>
      </w:r>
    </w:p>
    <w:p w:rsidR="00592C09" w:rsidRDefault="00592C09" w:rsidP="00592C09">
      <w:pPr>
        <w:rPr>
          <w:rtl/>
          <w:lang w:eastAsia="he-IL"/>
        </w:rPr>
      </w:pPr>
    </w:p>
    <w:p w:rsidR="00592C09" w:rsidRDefault="00592C09" w:rsidP="00592C09">
      <w:pPr>
        <w:pStyle w:val="a5"/>
        <w:keepNext/>
        <w:rPr>
          <w:rtl/>
        </w:rPr>
      </w:pPr>
      <w:bookmarkStart w:id="4601" w:name="ET_speaker_אפרים_פודוקסיק_210"/>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60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הייתי. </w:t>
      </w:r>
    </w:p>
    <w:p w:rsidR="00592C09" w:rsidRDefault="00592C09" w:rsidP="00592C09">
      <w:pPr>
        <w:rPr>
          <w:rtl/>
          <w:lang w:eastAsia="he-IL"/>
        </w:rPr>
      </w:pPr>
      <w:bookmarkStart w:id="4602" w:name="_ETM_Q1_4933619"/>
      <w:bookmarkStart w:id="4603" w:name="_ETM_Q1_4933677"/>
      <w:bookmarkEnd w:id="4602"/>
      <w:bookmarkEnd w:id="4603"/>
    </w:p>
    <w:p w:rsidR="00592C09" w:rsidRDefault="00592C09" w:rsidP="00592C0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bookmarkStart w:id="4604" w:name="_ETM_Q1_4935477"/>
      <w:bookmarkEnd w:id="4604"/>
      <w:r>
        <w:rPr>
          <w:rFonts w:hint="cs"/>
          <w:rtl/>
          <w:lang w:eastAsia="he-IL"/>
        </w:rPr>
        <w:t>אתה בעצם אומר, בואו תקבעו</w:t>
      </w:r>
      <w:bookmarkStart w:id="4605" w:name="_ETM_Q1_4936729"/>
      <w:bookmarkEnd w:id="4605"/>
      <w:r>
        <w:rPr>
          <w:rFonts w:hint="cs"/>
          <w:rtl/>
          <w:lang w:eastAsia="he-IL"/>
        </w:rPr>
        <w:t xml:space="preserve"> בחוק שלבית המשפט בכלל אין סמכות לבטל חוקים. בעצם אנחנו </w:t>
      </w:r>
      <w:bookmarkStart w:id="4606" w:name="_ETM_Q1_4942614"/>
      <w:bookmarkEnd w:id="4606"/>
      <w:r>
        <w:rPr>
          <w:rFonts w:hint="cs"/>
          <w:rtl/>
          <w:lang w:eastAsia="he-IL"/>
        </w:rPr>
        <w:t>חוזרים למה שהיה לפני פסק דין בנק המזרחי, קביעה מוחלטת</w:t>
      </w:r>
      <w:bookmarkStart w:id="4607" w:name="_ETM_Q1_4947331"/>
      <w:bookmarkEnd w:id="4607"/>
      <w:r>
        <w:rPr>
          <w:rFonts w:hint="cs"/>
          <w:rtl/>
          <w:lang w:eastAsia="he-IL"/>
        </w:rPr>
        <w:t xml:space="preserve"> שבית המשפט לא יכול לבטל חוקים, ואז, אם אני </w:t>
      </w:r>
      <w:bookmarkStart w:id="4608" w:name="_ETM_Q1_4950579"/>
      <w:bookmarkEnd w:id="4608"/>
      <w:r>
        <w:rPr>
          <w:rFonts w:hint="cs"/>
          <w:rtl/>
          <w:lang w:eastAsia="he-IL"/>
        </w:rPr>
        <w:t xml:space="preserve">מבין נכון, ממילא אני ממש לא רוצה מעורבות </w:t>
      </w:r>
      <w:bookmarkStart w:id="4609" w:name="_ETM_Q1_4958955"/>
      <w:bookmarkEnd w:id="4609"/>
      <w:r>
        <w:rPr>
          <w:rFonts w:hint="cs"/>
          <w:rtl/>
          <w:lang w:eastAsia="he-IL"/>
        </w:rPr>
        <w:t>פוליטית בבחירת השופטים, או בוודאי לא ברמה הזאת אלא ברמה</w:t>
      </w:r>
      <w:bookmarkStart w:id="4610" w:name="_ETM_Q1_4964008"/>
      <w:bookmarkEnd w:id="4610"/>
      <w:r>
        <w:rPr>
          <w:rFonts w:hint="cs"/>
          <w:rtl/>
          <w:lang w:eastAsia="he-IL"/>
        </w:rPr>
        <w:t xml:space="preserve"> שהיא הרבה יותר רחבה ולא נתונה לקואליציה הנקודתית. אני מבין נכון את דבריך?</w:t>
      </w:r>
    </w:p>
    <w:p w:rsidR="00592C09" w:rsidRDefault="00592C09" w:rsidP="00592C09">
      <w:pPr>
        <w:rPr>
          <w:rtl/>
          <w:lang w:eastAsia="he-IL"/>
        </w:rPr>
      </w:pPr>
      <w:bookmarkStart w:id="4611" w:name="_ETM_Q1_4968856"/>
      <w:bookmarkStart w:id="4612" w:name="_ETM_Q1_4968917"/>
      <w:bookmarkEnd w:id="4611"/>
      <w:bookmarkEnd w:id="4612"/>
    </w:p>
    <w:p w:rsidR="00592C09" w:rsidRDefault="00592C09" w:rsidP="00592C09">
      <w:pPr>
        <w:pStyle w:val="a5"/>
        <w:keepNext/>
        <w:rPr>
          <w:rtl/>
        </w:rPr>
      </w:pPr>
      <w:bookmarkStart w:id="4613" w:name="ET_speaker_אפרים_פודוקסיק_212"/>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61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בדיוק. זו בדיוק השיטה הבריטית. </w:t>
      </w:r>
    </w:p>
    <w:p w:rsidR="00592C09" w:rsidRDefault="00592C09" w:rsidP="00592C09">
      <w:pPr>
        <w:rPr>
          <w:rtl/>
          <w:lang w:eastAsia="he-IL"/>
        </w:rPr>
      </w:pPr>
      <w:bookmarkStart w:id="4614" w:name="_ETM_Q1_4974340"/>
      <w:bookmarkStart w:id="4615" w:name="_ETM_Q1_4974415"/>
      <w:bookmarkEnd w:id="4614"/>
      <w:bookmarkEnd w:id="4615"/>
    </w:p>
    <w:p w:rsidR="00592C09" w:rsidRDefault="00592C09" w:rsidP="00592C09">
      <w:pPr>
        <w:pStyle w:val="af8"/>
        <w:keepNext/>
        <w:rPr>
          <w:rtl/>
        </w:rPr>
      </w:pPr>
      <w:bookmarkStart w:id="4616" w:name="ET_yor_6157_2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16"/>
    </w:p>
    <w:p w:rsidR="00592C09" w:rsidRDefault="00592C09" w:rsidP="00592C09">
      <w:pPr>
        <w:pStyle w:val="KeepWithNext"/>
        <w:rPr>
          <w:rtl/>
          <w:lang w:eastAsia="he-IL"/>
        </w:rPr>
      </w:pPr>
    </w:p>
    <w:p w:rsidR="00592C09" w:rsidRDefault="00592C09" w:rsidP="00592C09">
      <w:pPr>
        <w:rPr>
          <w:rtl/>
          <w:lang w:eastAsia="he-IL"/>
        </w:rPr>
      </w:pPr>
      <w:bookmarkStart w:id="4617" w:name="_ETM_Q1_4975698"/>
      <w:bookmarkEnd w:id="4617"/>
      <w:r>
        <w:rPr>
          <w:rFonts w:hint="cs"/>
          <w:rtl/>
          <w:lang w:eastAsia="he-IL"/>
        </w:rPr>
        <w:t>למיטב</w:t>
      </w:r>
      <w:bookmarkStart w:id="4618" w:name="_ETM_Q1_4981172"/>
      <w:bookmarkEnd w:id="4618"/>
      <w:r>
        <w:rPr>
          <w:rFonts w:hint="cs"/>
          <w:rtl/>
          <w:lang w:eastAsia="he-IL"/>
        </w:rPr>
        <w:t xml:space="preserve"> ידיעתי זה קצת דומה לשיטה של לנדוי. לנדוי אמר שבית המשפט לא יתערב בנושאים האלו, ואז ממילא גם לא ייגעו </w:t>
      </w:r>
      <w:bookmarkStart w:id="4619" w:name="_ETM_Q1_4983577"/>
      <w:bookmarkEnd w:id="4619"/>
      <w:r>
        <w:rPr>
          <w:rFonts w:hint="cs"/>
          <w:rtl/>
          <w:lang w:eastAsia="he-IL"/>
        </w:rPr>
        <w:t xml:space="preserve">לנו בשיטה. הוא כן אוהב את השיטה הנוכחית, אתה אולי </w:t>
      </w:r>
      <w:bookmarkStart w:id="4620" w:name="_ETM_Q1_4988477"/>
      <w:bookmarkEnd w:id="4620"/>
      <w:r>
        <w:rPr>
          <w:rFonts w:hint="cs"/>
          <w:rtl/>
          <w:lang w:eastAsia="he-IL"/>
        </w:rPr>
        <w:t>פחות אוהב את השיטה הנוכחית, היית מציע שינויים מסוימים.</w:t>
      </w:r>
      <w:bookmarkStart w:id="4621" w:name="_ETM_Q1_4993504"/>
      <w:bookmarkEnd w:id="4621"/>
      <w:r>
        <w:rPr>
          <w:rFonts w:hint="cs"/>
          <w:rtl/>
          <w:lang w:eastAsia="he-IL"/>
        </w:rPr>
        <w:t xml:space="preserve"> אבל זה בגדול דבריו של לנדוי. </w:t>
      </w:r>
      <w:bookmarkStart w:id="4622" w:name="_ETM_Q1_4994472"/>
      <w:bookmarkEnd w:id="4622"/>
    </w:p>
    <w:p w:rsidR="00592C09" w:rsidRDefault="00592C09" w:rsidP="00592C09">
      <w:pPr>
        <w:rPr>
          <w:rtl/>
          <w:lang w:eastAsia="he-IL"/>
        </w:rPr>
      </w:pPr>
      <w:bookmarkStart w:id="4623" w:name="_ETM_Q1_4994529"/>
      <w:bookmarkStart w:id="4624" w:name="_ETM_Q1_4995528"/>
      <w:bookmarkEnd w:id="4623"/>
      <w:bookmarkEnd w:id="4624"/>
    </w:p>
    <w:p w:rsidR="00592C09" w:rsidRDefault="00592C09" w:rsidP="00592C09">
      <w:pPr>
        <w:pStyle w:val="a5"/>
        <w:keepNext/>
        <w:rPr>
          <w:rtl/>
        </w:rPr>
      </w:pPr>
      <w:bookmarkStart w:id="4625" w:name="ET_speaker_אפרים_פודוקסיק_214"/>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625"/>
    </w:p>
    <w:p w:rsidR="00592C09" w:rsidRDefault="00592C09" w:rsidP="00592C09">
      <w:pPr>
        <w:pStyle w:val="KeepWithNext"/>
        <w:rPr>
          <w:rtl/>
          <w:lang w:eastAsia="he-IL"/>
        </w:rPr>
      </w:pPr>
    </w:p>
    <w:p w:rsidR="00592C09" w:rsidRDefault="00592C09" w:rsidP="00592C09">
      <w:pPr>
        <w:rPr>
          <w:rtl/>
          <w:lang w:eastAsia="he-IL"/>
        </w:rPr>
      </w:pPr>
      <w:bookmarkStart w:id="4626" w:name="_ETM_Q1_4996032"/>
      <w:bookmarkStart w:id="4627" w:name="_ETM_Q1_4996081"/>
      <w:bookmarkEnd w:id="4626"/>
      <w:bookmarkEnd w:id="4627"/>
      <w:r>
        <w:rPr>
          <w:rFonts w:hint="cs"/>
          <w:rtl/>
          <w:lang w:eastAsia="he-IL"/>
        </w:rPr>
        <w:t xml:space="preserve">בדיוק. </w:t>
      </w:r>
    </w:p>
    <w:p w:rsidR="00592C09" w:rsidRDefault="00592C09" w:rsidP="00592C09">
      <w:pPr>
        <w:rPr>
          <w:rtl/>
          <w:lang w:eastAsia="he-IL"/>
        </w:rPr>
      </w:pPr>
      <w:bookmarkStart w:id="4628" w:name="_ETM_Q1_4997160"/>
      <w:bookmarkStart w:id="4629" w:name="_ETM_Q1_4997214"/>
      <w:bookmarkEnd w:id="4628"/>
      <w:bookmarkEnd w:id="4629"/>
    </w:p>
    <w:p w:rsidR="00592C09" w:rsidRDefault="00592C09" w:rsidP="00592C09">
      <w:pPr>
        <w:pStyle w:val="af8"/>
        <w:keepNext/>
        <w:rPr>
          <w:rtl/>
        </w:rPr>
      </w:pPr>
      <w:bookmarkStart w:id="4630" w:name="ET_yor_6157_2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30"/>
    </w:p>
    <w:p w:rsidR="00592C09" w:rsidRDefault="00592C09" w:rsidP="00592C09">
      <w:pPr>
        <w:pStyle w:val="KeepWithNext"/>
        <w:rPr>
          <w:rtl/>
          <w:lang w:eastAsia="he-IL"/>
        </w:rPr>
      </w:pPr>
    </w:p>
    <w:p w:rsidR="00592C09" w:rsidRDefault="00592C09" w:rsidP="00592C09">
      <w:pPr>
        <w:rPr>
          <w:rtl/>
          <w:lang w:eastAsia="he-IL"/>
        </w:rPr>
      </w:pPr>
      <w:bookmarkStart w:id="4631" w:name="_ETM_Q1_4998713"/>
      <w:bookmarkStart w:id="4632" w:name="_ETM_Q1_4997335"/>
      <w:bookmarkEnd w:id="4631"/>
      <w:bookmarkEnd w:id="4632"/>
      <w:r>
        <w:rPr>
          <w:rFonts w:hint="cs"/>
          <w:rtl/>
          <w:lang w:eastAsia="he-IL"/>
        </w:rPr>
        <w:t xml:space="preserve">הלב שלי יוצא, אגב, לדברים שלך. אני </w:t>
      </w:r>
      <w:bookmarkStart w:id="4633" w:name="_ETM_Q1_5004618"/>
      <w:bookmarkEnd w:id="4633"/>
      <w:r>
        <w:rPr>
          <w:rFonts w:hint="cs"/>
          <w:rtl/>
          <w:lang w:eastAsia="he-IL"/>
        </w:rPr>
        <w:t>מאוד מאוד הייתי רוצה. אני מבין בהחלט את הטענה וחושב</w:t>
      </w:r>
      <w:bookmarkStart w:id="4634" w:name="_ETM_Q1_5008639"/>
      <w:bookmarkEnd w:id="4634"/>
      <w:r>
        <w:rPr>
          <w:rFonts w:hint="cs"/>
          <w:rtl/>
          <w:lang w:eastAsia="he-IL"/>
        </w:rPr>
        <w:t xml:space="preserve"> שיש לה מקום. עדיין אני חושב שהיה צריך להכניס קצת שינויים בשיטת בחירת השופטים, אבל בוודאי לא ברמה שאנחנו מדברים. </w:t>
      </w:r>
      <w:bookmarkStart w:id="4635" w:name="_ETM_Q1_5015143"/>
      <w:bookmarkEnd w:id="4635"/>
      <w:r>
        <w:rPr>
          <w:rFonts w:hint="cs"/>
          <w:rtl/>
          <w:lang w:eastAsia="he-IL"/>
        </w:rPr>
        <w:t>אבל בהינתן שלא מתקבלת עמדתי או עמדתך בהקשר הזה</w:t>
      </w:r>
      <w:bookmarkStart w:id="4636" w:name="_ETM_Q1_5021778"/>
      <w:bookmarkEnd w:id="4636"/>
      <w:r>
        <w:rPr>
          <w:rFonts w:hint="cs"/>
          <w:rtl/>
          <w:lang w:eastAsia="he-IL"/>
        </w:rPr>
        <w:t xml:space="preserve"> ובית המשפט כן מחזיק בסמכות לבטל חוקים, האם</w:t>
      </w:r>
      <w:bookmarkStart w:id="4637" w:name="_ETM_Q1_5029289"/>
      <w:bookmarkEnd w:id="4637"/>
      <w:r>
        <w:rPr>
          <w:rFonts w:hint="cs"/>
          <w:rtl/>
          <w:lang w:eastAsia="he-IL"/>
        </w:rPr>
        <w:t xml:space="preserve"> שיטת המינוי המוצעת עכשיו היא טובה, יש טובה הימנה? אפשר </w:t>
      </w:r>
      <w:bookmarkStart w:id="4638" w:name="_ETM_Q1_5034970"/>
      <w:bookmarkEnd w:id="4638"/>
      <w:r>
        <w:rPr>
          <w:rFonts w:hint="cs"/>
          <w:rtl/>
          <w:lang w:eastAsia="he-IL"/>
        </w:rPr>
        <w:t>לעשות איתה משהו או אפשר להישאר בשיטה הנוכחית?</w:t>
      </w:r>
    </w:p>
    <w:p w:rsidR="00592C09" w:rsidRDefault="00592C09" w:rsidP="00592C09">
      <w:pPr>
        <w:rPr>
          <w:rtl/>
          <w:lang w:eastAsia="he-IL"/>
        </w:rPr>
      </w:pPr>
    </w:p>
    <w:p w:rsidR="00592C09" w:rsidRDefault="00592C09" w:rsidP="00592C09">
      <w:pPr>
        <w:pStyle w:val="a5"/>
        <w:keepNext/>
        <w:rPr>
          <w:rtl/>
        </w:rPr>
      </w:pPr>
      <w:bookmarkStart w:id="4639" w:name="ET_speaker_אפרים_פודוקסיק_216"/>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63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שתי נקודות. קודם </w:t>
      </w:r>
      <w:bookmarkStart w:id="4640" w:name="_ETM_Q1_5039501"/>
      <w:bookmarkEnd w:id="4640"/>
      <w:r>
        <w:rPr>
          <w:rFonts w:hint="cs"/>
          <w:rtl/>
          <w:lang w:eastAsia="he-IL"/>
        </w:rPr>
        <w:t xml:space="preserve">כל, בהינתן אם היא לא מתקבלת – מה זאת אומרת </w:t>
      </w:r>
      <w:bookmarkStart w:id="4641" w:name="_ETM_Q1_5042059"/>
      <w:bookmarkEnd w:id="4641"/>
      <w:r>
        <w:rPr>
          <w:rFonts w:hint="cs"/>
          <w:rtl/>
          <w:lang w:eastAsia="he-IL"/>
        </w:rPr>
        <w:t xml:space="preserve">לא מתקבלת? אתם 64 חברי כנסת בקואליציה ואתם הולכים על </w:t>
      </w:r>
      <w:bookmarkStart w:id="4642" w:name="_ETM_Q1_5047431"/>
      <w:bookmarkEnd w:id="4642"/>
      <w:r>
        <w:rPr>
          <w:rFonts w:hint="cs"/>
          <w:rtl/>
          <w:lang w:eastAsia="he-IL"/>
        </w:rPr>
        <w:t xml:space="preserve">שינוי דרסטי מאוד שאתם מבינים, עד כמה שאני מבין, לכפות אותו. </w:t>
      </w:r>
      <w:bookmarkStart w:id="4643" w:name="_ETM_Q1_5053149"/>
      <w:bookmarkEnd w:id="4643"/>
    </w:p>
    <w:p w:rsidR="00592C09" w:rsidRDefault="00592C09" w:rsidP="00592C09">
      <w:pPr>
        <w:rPr>
          <w:rtl/>
          <w:lang w:eastAsia="he-IL"/>
        </w:rPr>
      </w:pPr>
      <w:bookmarkStart w:id="4644" w:name="_ETM_Q1_5053215"/>
      <w:bookmarkEnd w:id="4644"/>
    </w:p>
    <w:p w:rsidR="00592C09" w:rsidRDefault="00592C09" w:rsidP="00592C09">
      <w:pPr>
        <w:pStyle w:val="af8"/>
        <w:keepNext/>
        <w:rPr>
          <w:rtl/>
        </w:rPr>
      </w:pPr>
      <w:bookmarkStart w:id="4645" w:name="ET_yor_6157_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45"/>
    </w:p>
    <w:p w:rsidR="00592C09" w:rsidRDefault="00592C09" w:rsidP="00592C09">
      <w:pPr>
        <w:pStyle w:val="KeepWithNext"/>
        <w:rPr>
          <w:rtl/>
          <w:lang w:eastAsia="he-IL"/>
        </w:rPr>
      </w:pPr>
    </w:p>
    <w:p w:rsidR="00592C09" w:rsidRDefault="00592C09" w:rsidP="00592C09">
      <w:pPr>
        <w:rPr>
          <w:rtl/>
          <w:lang w:eastAsia="he-IL"/>
        </w:rPr>
      </w:pPr>
      <w:bookmarkStart w:id="4646" w:name="_ETM_Q1_5054360"/>
      <w:bookmarkEnd w:id="4646"/>
      <w:r>
        <w:rPr>
          <w:rFonts w:hint="cs"/>
          <w:rtl/>
          <w:lang w:eastAsia="he-IL"/>
        </w:rPr>
        <w:t xml:space="preserve">לחוקק אותו. </w:t>
      </w:r>
      <w:bookmarkStart w:id="4647" w:name="_ETM_Q1_5056525"/>
      <w:bookmarkEnd w:id="4647"/>
    </w:p>
    <w:p w:rsidR="00592C09" w:rsidRDefault="00592C09" w:rsidP="00592C09">
      <w:pPr>
        <w:rPr>
          <w:rtl/>
          <w:lang w:eastAsia="he-IL"/>
        </w:rPr>
      </w:pPr>
      <w:bookmarkStart w:id="4648" w:name="_ETM_Q1_5056585"/>
      <w:bookmarkEnd w:id="4648"/>
    </w:p>
    <w:p w:rsidR="00592C09" w:rsidRDefault="00592C09" w:rsidP="00592C09">
      <w:pPr>
        <w:pStyle w:val="a5"/>
        <w:keepNext/>
        <w:rPr>
          <w:rtl/>
        </w:rPr>
      </w:pPr>
      <w:bookmarkStart w:id="4649" w:name="ET_speaker_אפרים_פודוקסיק_218"/>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64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לחוקק אותו. </w:t>
      </w:r>
      <w:bookmarkStart w:id="4650" w:name="_ETM_Q1_5052899"/>
      <w:bookmarkEnd w:id="4650"/>
      <w:r>
        <w:rPr>
          <w:rFonts w:hint="cs"/>
          <w:rtl/>
          <w:lang w:eastAsia="he-IL"/>
        </w:rPr>
        <w:t>אז למה לא לעשות את הדבר הנכון? מה זאת אומרת</w:t>
      </w:r>
      <w:bookmarkStart w:id="4651" w:name="_ETM_Q1_5056144"/>
      <w:bookmarkEnd w:id="4651"/>
      <w:r>
        <w:rPr>
          <w:rFonts w:hint="cs"/>
          <w:rtl/>
          <w:lang w:eastAsia="he-IL"/>
        </w:rPr>
        <w:t xml:space="preserve"> בהינתן שלא? אולי לא רוצים לעשות את זה, אבל אפשר </w:t>
      </w:r>
      <w:bookmarkStart w:id="4652" w:name="_ETM_Q1_5060184"/>
      <w:bookmarkEnd w:id="4652"/>
      <w:r>
        <w:rPr>
          <w:rFonts w:hint="cs"/>
          <w:rtl/>
          <w:lang w:eastAsia="he-IL"/>
        </w:rPr>
        <w:t>לעשות את זה. אתה אומר, אני רוצה ש</w:t>
      </w:r>
      <w:bookmarkStart w:id="4653" w:name="_ETM_Q1_5063515"/>
      <w:bookmarkEnd w:id="4653"/>
      <w:r>
        <w:rPr>
          <w:rFonts w:hint="cs"/>
          <w:rtl/>
          <w:lang w:eastAsia="he-IL"/>
        </w:rPr>
        <w:t xml:space="preserve">בית משפט עליון יהיה כמו בית </w:t>
      </w:r>
      <w:bookmarkStart w:id="4654" w:name="_ETM_Q1_5068884"/>
      <w:bookmarkEnd w:id="4654"/>
      <w:r>
        <w:rPr>
          <w:rFonts w:hint="cs"/>
          <w:rtl/>
          <w:lang w:eastAsia="he-IL"/>
        </w:rPr>
        <w:t xml:space="preserve">משפט לחוקה. </w:t>
      </w:r>
    </w:p>
    <w:p w:rsidR="00592C09" w:rsidRDefault="00592C09" w:rsidP="00592C09">
      <w:pPr>
        <w:rPr>
          <w:rtl/>
          <w:lang w:eastAsia="he-IL"/>
        </w:rPr>
      </w:pPr>
    </w:p>
    <w:p w:rsidR="00592C09" w:rsidRDefault="00592C09" w:rsidP="00592C09">
      <w:pPr>
        <w:pStyle w:val="af8"/>
        <w:keepNext/>
        <w:rPr>
          <w:rtl/>
        </w:rPr>
      </w:pPr>
      <w:bookmarkStart w:id="4655"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אז עדיף היה להקים בית משפט לחוקה עצמאי. </w:t>
      </w:r>
      <w:bookmarkStart w:id="4656" w:name="_ETM_Q1_5073279"/>
      <w:bookmarkStart w:id="4657" w:name="_ETM_Q1_5073582"/>
      <w:bookmarkEnd w:id="4656"/>
      <w:bookmarkEnd w:id="4657"/>
    </w:p>
    <w:p w:rsidR="00592C09" w:rsidRDefault="00592C09" w:rsidP="00592C09">
      <w:pPr>
        <w:rPr>
          <w:rtl/>
          <w:lang w:eastAsia="he-IL"/>
        </w:rPr>
      </w:pPr>
      <w:bookmarkStart w:id="4658" w:name="_ETM_Q1_5073636"/>
      <w:bookmarkEnd w:id="4658"/>
    </w:p>
    <w:p w:rsidR="00592C09" w:rsidRDefault="00592C09" w:rsidP="00592C09">
      <w:pPr>
        <w:pStyle w:val="a5"/>
        <w:keepNext/>
        <w:rPr>
          <w:rtl/>
        </w:rPr>
      </w:pPr>
      <w:bookmarkStart w:id="4659" w:name="ET_speaker_אפרים_פודוקסיק_220"/>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65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אבל בעניין זה שני דברים. קודם כל, הוועדה שאתם מקימים</w:t>
      </w:r>
      <w:bookmarkStart w:id="4660" w:name="_ETM_Q1_5074343"/>
      <w:bookmarkEnd w:id="4660"/>
      <w:r>
        <w:rPr>
          <w:rFonts w:hint="cs"/>
          <w:rtl/>
          <w:lang w:eastAsia="he-IL"/>
        </w:rPr>
        <w:t xml:space="preserve"> צריכה להיות רק ועדה למינוי לבית המשפט הזה. היא צריכה להיות ועדה מקצועית לכל הערכאות הנמוכות. </w:t>
      </w:r>
    </w:p>
    <w:p w:rsidR="00592C09" w:rsidRDefault="00592C09" w:rsidP="00592C09">
      <w:pPr>
        <w:rPr>
          <w:rtl/>
          <w:lang w:eastAsia="he-IL"/>
        </w:rPr>
      </w:pPr>
    </w:p>
    <w:p w:rsidR="00592C09" w:rsidRDefault="00592C09" w:rsidP="00592C09">
      <w:pPr>
        <w:pStyle w:val="af8"/>
        <w:keepNext/>
        <w:rPr>
          <w:rtl/>
        </w:rPr>
      </w:pPr>
      <w:bookmarkStart w:id="4661" w:name="ET_yor_6157_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6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הבנתי. אז משהו קצת </w:t>
      </w:r>
      <w:bookmarkStart w:id="4662" w:name="_ETM_Q1_5081478"/>
      <w:bookmarkEnd w:id="4662"/>
      <w:r>
        <w:rPr>
          <w:rFonts w:hint="cs"/>
          <w:rtl/>
          <w:lang w:eastAsia="he-IL"/>
        </w:rPr>
        <w:t>יותר דומה למה שאמר ד"ר בקשי, שאמר לעליון תעשה כנסת</w:t>
      </w:r>
      <w:bookmarkStart w:id="4663" w:name="_ETM_Q1_5085705"/>
      <w:bookmarkEnd w:id="4663"/>
      <w:r>
        <w:rPr>
          <w:rFonts w:hint="cs"/>
          <w:rtl/>
          <w:lang w:eastAsia="he-IL"/>
        </w:rPr>
        <w:t xml:space="preserve"> ממשלה אפילו בלי שום דבר, וגם קצת אומן דיבר </w:t>
      </w:r>
      <w:bookmarkStart w:id="4664" w:name="_ETM_Q1_5089552"/>
      <w:bookmarkEnd w:id="4664"/>
      <w:r>
        <w:rPr>
          <w:rFonts w:hint="cs"/>
          <w:rtl/>
          <w:lang w:eastAsia="he-IL"/>
        </w:rPr>
        <w:t xml:space="preserve">בכיוון הזה, ולערכאות הנמוכות באמת אולי פחות חשוב. </w:t>
      </w:r>
    </w:p>
    <w:p w:rsidR="00592C09" w:rsidRDefault="00592C09" w:rsidP="00592C09">
      <w:pPr>
        <w:rPr>
          <w:rtl/>
          <w:lang w:eastAsia="he-IL"/>
        </w:rPr>
      </w:pPr>
      <w:bookmarkStart w:id="4665" w:name="_ETM_Q1_5092666"/>
      <w:bookmarkStart w:id="4666" w:name="_ETM_Q1_5092727"/>
      <w:bookmarkStart w:id="4667" w:name="_ETM_Q1_5093771"/>
      <w:bookmarkEnd w:id="4665"/>
      <w:bookmarkEnd w:id="4666"/>
      <w:bookmarkEnd w:id="4667"/>
    </w:p>
    <w:p w:rsidR="00592C09" w:rsidRDefault="00592C09" w:rsidP="00592C09">
      <w:pPr>
        <w:pStyle w:val="a5"/>
        <w:keepNext/>
        <w:rPr>
          <w:rtl/>
        </w:rPr>
      </w:pPr>
      <w:bookmarkStart w:id="4668" w:name="ET_speaker_אפרים_פודוקסיק_222"/>
      <w:r>
        <w:rPr>
          <w:rStyle w:val="TagStyle"/>
          <w:rFonts w:hint="cs"/>
          <w:rtl/>
        </w:rPr>
        <w:t xml:space="preserve"> &lt;&lt; דובר &gt;&gt; </w:t>
      </w:r>
      <w:r>
        <w:rPr>
          <w:rFonts w:hint="cs"/>
          <w:rtl/>
        </w:rPr>
        <w:t>אפרים פודוקסיק:</w:t>
      </w:r>
      <w:r>
        <w:rPr>
          <w:rStyle w:val="TagStyle"/>
          <w:rFonts w:hint="cs"/>
          <w:rtl/>
        </w:rPr>
        <w:t xml:space="preserve"> &lt;&lt; דובר &gt;&gt;</w:t>
      </w:r>
      <w:r>
        <w:rPr>
          <w:rFonts w:hint="cs"/>
          <w:rtl/>
        </w:rPr>
        <w:t xml:space="preserve">   </w:t>
      </w:r>
      <w:bookmarkEnd w:id="4668"/>
    </w:p>
    <w:p w:rsidR="00592C09" w:rsidRDefault="00592C09" w:rsidP="00592C09">
      <w:pPr>
        <w:pStyle w:val="KeepWithNext"/>
        <w:rPr>
          <w:rtl/>
          <w:lang w:eastAsia="he-IL"/>
        </w:rPr>
      </w:pPr>
    </w:p>
    <w:p w:rsidR="00592C09" w:rsidRDefault="00592C09" w:rsidP="00592C09">
      <w:pPr>
        <w:rPr>
          <w:rtl/>
          <w:lang w:eastAsia="he-IL"/>
        </w:rPr>
      </w:pPr>
      <w:bookmarkStart w:id="4669" w:name="_ETM_Q1_5094196"/>
      <w:bookmarkStart w:id="4670" w:name="_ETM_Q1_5094270"/>
      <w:bookmarkEnd w:id="4669"/>
      <w:bookmarkEnd w:id="4670"/>
      <w:r>
        <w:rPr>
          <w:rFonts w:hint="cs"/>
          <w:rtl/>
          <w:lang w:eastAsia="he-IL"/>
        </w:rPr>
        <w:t xml:space="preserve">אם </w:t>
      </w:r>
      <w:bookmarkStart w:id="4671" w:name="_ETM_Q1_5094684"/>
      <w:bookmarkEnd w:id="4671"/>
      <w:r>
        <w:rPr>
          <w:rFonts w:hint="cs"/>
          <w:rtl/>
          <w:lang w:eastAsia="he-IL"/>
        </w:rPr>
        <w:t>אתה לא הולך על ועדה מקצועית, כפי שאני רוצה, והולך</w:t>
      </w:r>
      <w:bookmarkStart w:id="4672" w:name="_ETM_Q1_5097181"/>
      <w:bookmarkEnd w:id="4672"/>
      <w:r>
        <w:rPr>
          <w:rFonts w:hint="cs"/>
          <w:rtl/>
          <w:lang w:eastAsia="he-IL"/>
        </w:rPr>
        <w:t xml:space="preserve"> על ועדה ציבורית, אז אני נותן לך דוגמה. יש </w:t>
      </w:r>
      <w:bookmarkStart w:id="4673" w:name="_ETM_Q1_5101633"/>
      <w:bookmarkEnd w:id="4673"/>
      <w:r>
        <w:rPr>
          <w:rFonts w:hint="cs"/>
          <w:rtl/>
          <w:lang w:eastAsia="he-IL"/>
        </w:rPr>
        <w:t>המון דרכים להרכיב את זה. נניח שנשיא מדינה ממנה אדם</w:t>
      </w:r>
      <w:bookmarkStart w:id="4674" w:name="_ETM_Q1_5107660"/>
      <w:bookmarkEnd w:id="4674"/>
      <w:r>
        <w:rPr>
          <w:rFonts w:hint="cs"/>
          <w:rtl/>
          <w:lang w:eastAsia="he-IL"/>
        </w:rPr>
        <w:t xml:space="preserve"> אחד, יש חבר כנסת אחד מקואליציה ואחד מאופוזיציה, שלושה חברים נבחרים אפשר לקבוע בחוק על ידי השלטון המקומי ושלושה אנשים </w:t>
      </w:r>
      <w:bookmarkStart w:id="4675" w:name="_ETM_Q1_5122065"/>
      <w:bookmarkEnd w:id="4675"/>
      <w:r>
        <w:rPr>
          <w:rFonts w:hint="cs"/>
          <w:rtl/>
          <w:lang w:eastAsia="he-IL"/>
        </w:rPr>
        <w:t xml:space="preserve">נבחרים על ידי כלל הציבור. משהו כזה. אז אתה </w:t>
      </w:r>
      <w:bookmarkStart w:id="4676" w:name="_ETM_Q1_5125579"/>
      <w:bookmarkEnd w:id="4676"/>
      <w:r>
        <w:rPr>
          <w:rFonts w:hint="cs"/>
          <w:rtl/>
          <w:lang w:eastAsia="he-IL"/>
        </w:rPr>
        <w:t xml:space="preserve">מקבל בוודאי מגוון שמאזן גם דרך אגב בין סוג של </w:t>
      </w:r>
      <w:bookmarkStart w:id="4677" w:name="_ETM_Q1_5130698"/>
      <w:bookmarkEnd w:id="4677"/>
      <w:r>
        <w:rPr>
          <w:rFonts w:hint="cs"/>
          <w:rtl/>
          <w:lang w:eastAsia="he-IL"/>
        </w:rPr>
        <w:t xml:space="preserve">אנשים קצת יותר איכותיים ואנשים שנבחרים על ידי הציבור, שאנחנו </w:t>
      </w:r>
      <w:bookmarkStart w:id="4678" w:name="_ETM_Q1_5133036"/>
      <w:bookmarkEnd w:id="4678"/>
      <w:r>
        <w:rPr>
          <w:rFonts w:hint="cs"/>
          <w:rtl/>
          <w:lang w:eastAsia="he-IL"/>
        </w:rPr>
        <w:t>לא יודעים מי הם יהיו. סתם זרקתי, יש</w:t>
      </w:r>
      <w:bookmarkStart w:id="4679" w:name="_ETM_Q1_5139559"/>
      <w:bookmarkEnd w:id="4679"/>
      <w:r>
        <w:rPr>
          <w:rFonts w:hint="cs"/>
          <w:rtl/>
          <w:lang w:eastAsia="he-IL"/>
        </w:rPr>
        <w:t xml:space="preserve"> עוד כל מיני דרכים לעשות את זה. אז הנה לך </w:t>
      </w:r>
      <w:bookmarkStart w:id="4680" w:name="_ETM_Q1_5142132"/>
      <w:bookmarkEnd w:id="4680"/>
      <w:r>
        <w:rPr>
          <w:rFonts w:hint="cs"/>
          <w:rtl/>
          <w:lang w:eastAsia="he-IL"/>
        </w:rPr>
        <w:t>ועדה מייצגת, ועדה שהם לא מומחים, לא שופטים,</w:t>
      </w:r>
      <w:bookmarkStart w:id="4681" w:name="_ETM_Q1_5143835"/>
      <w:bookmarkEnd w:id="4681"/>
      <w:r>
        <w:rPr>
          <w:rFonts w:hint="cs"/>
          <w:rtl/>
          <w:lang w:eastAsia="he-IL"/>
        </w:rPr>
        <w:t xml:space="preserve"> לא שייכים לגילדה של שופטים, לא חבר מביא חבר. </w:t>
      </w:r>
    </w:p>
    <w:p w:rsidR="00592C09" w:rsidRDefault="00592C09" w:rsidP="00592C09">
      <w:pPr>
        <w:rPr>
          <w:rtl/>
          <w:lang w:eastAsia="he-IL"/>
        </w:rPr>
      </w:pPr>
    </w:p>
    <w:p w:rsidR="00592C09" w:rsidRDefault="00592C09" w:rsidP="00592C09">
      <w:pPr>
        <w:pStyle w:val="af8"/>
        <w:keepNext/>
        <w:rPr>
          <w:rtl/>
        </w:rPr>
      </w:pPr>
      <w:bookmarkStart w:id="4682" w:name="ET_yor_6157_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ועדיין לא תלויה בקואליציה הנקודתית. </w:t>
      </w:r>
      <w:bookmarkStart w:id="4683" w:name="_ETM_Q1_5151891"/>
      <w:bookmarkEnd w:id="4683"/>
      <w:r>
        <w:rPr>
          <w:rFonts w:hint="cs"/>
          <w:rtl/>
          <w:lang w:eastAsia="he-IL"/>
        </w:rPr>
        <w:t xml:space="preserve">הבנתי. תודה רבה. </w:t>
      </w:r>
    </w:p>
    <w:p w:rsidR="00592C09" w:rsidRDefault="00592C09" w:rsidP="00592C09">
      <w:pPr>
        <w:rPr>
          <w:rtl/>
          <w:lang w:eastAsia="he-IL"/>
        </w:rPr>
      </w:pPr>
      <w:bookmarkStart w:id="4684" w:name="_ETM_Q1_5157097"/>
      <w:bookmarkStart w:id="4685" w:name="_ETM_Q1_5157155"/>
      <w:bookmarkStart w:id="4686" w:name="_ETM_Q1_5157353"/>
      <w:bookmarkEnd w:id="4684"/>
      <w:bookmarkEnd w:id="4685"/>
      <w:bookmarkEnd w:id="4686"/>
    </w:p>
    <w:p w:rsidR="00592C09" w:rsidRDefault="00592C09" w:rsidP="00237830">
      <w:pPr>
        <w:rPr>
          <w:rtl/>
          <w:lang w:eastAsia="he-IL"/>
        </w:rPr>
      </w:pPr>
      <w:bookmarkStart w:id="4687" w:name="_ETM_Q1_5157417"/>
      <w:bookmarkEnd w:id="4687"/>
      <w:r>
        <w:rPr>
          <w:rFonts w:hint="cs"/>
          <w:rtl/>
          <w:lang w:eastAsia="he-IL"/>
        </w:rPr>
        <w:t>פרופ' מרגית</w:t>
      </w:r>
      <w:bookmarkStart w:id="4688" w:name="_ETM_Q1_5160408"/>
      <w:bookmarkEnd w:id="4688"/>
      <w:r>
        <w:rPr>
          <w:rFonts w:hint="cs"/>
          <w:rtl/>
          <w:lang w:eastAsia="he-IL"/>
        </w:rPr>
        <w:t xml:space="preserve"> כהן מהאוניברסיטה העברית. משה, אם אתה יכול להחליף אותו. אני מבטיח שלמרות שאני לא אשב פה אני אקשיב לדברים </w:t>
      </w:r>
      <w:bookmarkStart w:id="4689" w:name="_ETM_Q1_5169349"/>
      <w:bookmarkEnd w:id="4689"/>
      <w:r>
        <w:rPr>
          <w:rFonts w:hint="cs"/>
          <w:rtl/>
          <w:lang w:eastAsia="he-IL"/>
        </w:rPr>
        <w:t xml:space="preserve">רוב קשב, אני אצפה מרחוק, כמו שראית שהנציג </w:t>
      </w:r>
      <w:bookmarkStart w:id="4690" w:name="_ETM_Q1_5177391"/>
      <w:bookmarkEnd w:id="4690"/>
      <w:r>
        <w:rPr>
          <w:rFonts w:hint="cs"/>
          <w:rtl/>
          <w:lang w:eastAsia="he-IL"/>
        </w:rPr>
        <w:t>מהמכון הישראלי לדמוקרטיה שהלך יצא חצי שע</w:t>
      </w:r>
      <w:bookmarkStart w:id="4691" w:name="_ETM_Q1_5177017"/>
      <w:bookmarkEnd w:id="4691"/>
      <w:r>
        <w:rPr>
          <w:rFonts w:hint="cs"/>
          <w:rtl/>
          <w:lang w:eastAsia="he-IL"/>
        </w:rPr>
        <w:t>ה קודם ואני חיכיתי עד עכשיו כדי לצאת לאותו</w:t>
      </w:r>
      <w:bookmarkStart w:id="4692" w:name="_ETM_Q1_5180018"/>
      <w:bookmarkEnd w:id="4692"/>
      <w:r>
        <w:rPr>
          <w:rFonts w:hint="cs"/>
          <w:rtl/>
          <w:lang w:eastAsia="he-IL"/>
        </w:rPr>
        <w:t xml:space="preserve"> פאנל. אבל אני אצפה ואני גם כמובן אתייחס מחר. </w:t>
      </w:r>
    </w:p>
    <w:p w:rsidR="00592C09" w:rsidRDefault="00592C09" w:rsidP="00592C09">
      <w:pPr>
        <w:rPr>
          <w:rtl/>
          <w:lang w:eastAsia="he-IL"/>
        </w:rPr>
      </w:pPr>
    </w:p>
    <w:p w:rsidR="00592C09" w:rsidRDefault="00592C09" w:rsidP="00592C09">
      <w:pPr>
        <w:pStyle w:val="aa"/>
        <w:keepNext/>
        <w:rPr>
          <w:rtl/>
          <w:lang w:eastAsia="he-IL"/>
        </w:rPr>
      </w:pPr>
      <w:bookmarkStart w:id="4693" w:name="ET_manager_6357_225"/>
      <w:r>
        <w:rPr>
          <w:rStyle w:val="TagStyle"/>
          <w:rFonts w:hint="cs"/>
          <w:rtl/>
        </w:rPr>
        <w:t xml:space="preserve"> &lt;&lt; מנהל &gt;&gt; </w:t>
      </w:r>
      <w:r>
        <w:rPr>
          <w:rFonts w:hint="cs"/>
          <w:rtl/>
          <w:lang w:eastAsia="he-IL"/>
        </w:rPr>
        <w:t>(היו"ר משה סעדה, 13:25)</w:t>
      </w:r>
      <w:r>
        <w:rPr>
          <w:rStyle w:val="TagStyle"/>
          <w:rFonts w:hint="cs"/>
          <w:rtl/>
        </w:rPr>
        <w:t xml:space="preserve"> &lt;&lt; מנהל &gt;&gt;</w:t>
      </w:r>
      <w:r>
        <w:rPr>
          <w:rFonts w:hint="cs"/>
          <w:rtl/>
          <w:lang w:eastAsia="he-IL"/>
        </w:rPr>
        <w:t xml:space="preserve">   </w:t>
      </w:r>
      <w:bookmarkEnd w:id="4693"/>
    </w:p>
    <w:p w:rsidR="00592C09" w:rsidRDefault="00592C09" w:rsidP="00592C09">
      <w:pPr>
        <w:pStyle w:val="KeepWithNext"/>
        <w:rPr>
          <w:rtl/>
          <w:lang w:eastAsia="he-IL"/>
        </w:rPr>
      </w:pPr>
    </w:p>
    <w:p w:rsidR="00592C09" w:rsidRDefault="00592C09" w:rsidP="00592C09">
      <w:pPr>
        <w:pStyle w:val="a5"/>
        <w:keepNext/>
        <w:rPr>
          <w:rtl/>
        </w:rPr>
      </w:pPr>
      <w:bookmarkStart w:id="4694" w:name="ET_speaker_מרגנית_כהן_224"/>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694"/>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שום דבר לא מפתיע אותי, זה בסדר גמור. קודם כל, אני</w:t>
      </w:r>
      <w:bookmarkStart w:id="4695" w:name="_ETM_Q1_5187294"/>
      <w:bookmarkEnd w:id="4695"/>
      <w:r>
        <w:rPr>
          <w:rFonts w:hint="cs"/>
          <w:rtl/>
          <w:lang w:eastAsia="he-IL"/>
        </w:rPr>
        <w:t xml:space="preserve"> רוצה לומר שאני מייצגת פה את פורום המרצים והמרצות למשפטים, </w:t>
      </w:r>
      <w:bookmarkStart w:id="4696" w:name="_ETM_Q1_5191139"/>
      <w:bookmarkEnd w:id="4696"/>
      <w:r>
        <w:rPr>
          <w:rFonts w:hint="cs"/>
          <w:rtl/>
          <w:lang w:eastAsia="he-IL"/>
        </w:rPr>
        <w:t xml:space="preserve">שכולל מעל 130 איש. כולם מומחים במשפט. אז אני מדברת בשם המומחים האחרים. אני גם מומחית למשפט </w:t>
      </w:r>
      <w:bookmarkStart w:id="4697" w:name="_ETM_Q1_5202149"/>
      <w:bookmarkEnd w:id="4697"/>
      <w:r>
        <w:rPr>
          <w:rFonts w:hint="cs"/>
          <w:rtl/>
          <w:lang w:eastAsia="he-IL"/>
        </w:rPr>
        <w:t xml:space="preserve">השוואתי ואני אתייחס גם למחקר ההשוואתי הבעייתי מאוד שהוצג בפנינו. </w:t>
      </w:r>
      <w:bookmarkStart w:id="4698" w:name="_ETM_Q1_5211025"/>
      <w:bookmarkEnd w:id="4698"/>
      <w:r>
        <w:rPr>
          <w:rFonts w:hint="cs"/>
          <w:rtl/>
          <w:lang w:eastAsia="he-IL"/>
        </w:rPr>
        <w:t>אבל קודם כל אני אחזור על הדברים הבסיסיים. יש</w:t>
      </w:r>
      <w:bookmarkStart w:id="4699" w:name="_ETM_Q1_5214400"/>
      <w:bookmarkEnd w:id="4699"/>
      <w:r>
        <w:rPr>
          <w:rFonts w:hint="cs"/>
          <w:rtl/>
          <w:lang w:eastAsia="he-IL"/>
        </w:rPr>
        <w:t xml:space="preserve"> כאן פירוק של המבנה הדמוקרטי, מתן כוח מופרז לממשלה. אין </w:t>
      </w:r>
      <w:bookmarkStart w:id="4700" w:name="_ETM_Q1_5220823"/>
      <w:bookmarkEnd w:id="4700"/>
      <w:r>
        <w:rPr>
          <w:rFonts w:hint="cs"/>
          <w:rtl/>
          <w:lang w:eastAsia="he-IL"/>
        </w:rPr>
        <w:t>יותר בלמים וממש לא נכון, לצערי, מה שחבר הכנסת רוטמן</w:t>
      </w:r>
      <w:bookmarkStart w:id="4701" w:name="_ETM_Q1_5224832"/>
      <w:bookmarkEnd w:id="4701"/>
      <w:r>
        <w:rPr>
          <w:rFonts w:hint="cs"/>
          <w:rtl/>
          <w:lang w:eastAsia="he-IL"/>
        </w:rPr>
        <w:t xml:space="preserve"> אמר שאצל מונטסקייה יש רק רשות אחת. זה פשוט לא</w:t>
      </w:r>
      <w:bookmarkStart w:id="4702" w:name="_ETM_Q1_5225866"/>
      <w:bookmarkEnd w:id="4702"/>
      <w:r>
        <w:rPr>
          <w:rFonts w:hint="cs"/>
          <w:rtl/>
          <w:lang w:eastAsia="he-IL"/>
        </w:rPr>
        <w:t xml:space="preserve"> נכון, נקודה. </w:t>
      </w:r>
      <w:bookmarkStart w:id="4703" w:name="_ETM_Q1_5229532"/>
      <w:bookmarkEnd w:id="4703"/>
    </w:p>
    <w:p w:rsidR="00592C09" w:rsidRDefault="00592C09" w:rsidP="00592C09">
      <w:pPr>
        <w:rPr>
          <w:rtl/>
          <w:lang w:eastAsia="he-IL"/>
        </w:rPr>
      </w:pPr>
      <w:bookmarkStart w:id="4704" w:name="_ETM_Q1_5229591"/>
      <w:bookmarkEnd w:id="4704"/>
    </w:p>
    <w:p w:rsidR="00592C09" w:rsidRDefault="00592C09" w:rsidP="00592C09">
      <w:pPr>
        <w:pStyle w:val="af8"/>
        <w:keepNext/>
        <w:rPr>
          <w:rtl/>
        </w:rPr>
      </w:pPr>
      <w:bookmarkStart w:id="4705" w:name="ET_yor_6157_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05"/>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זה לא נאמר על ידי. ממש לא נאמר על ידי שאצל מונטסקייה יש רק רשות אחת. אמרתי </w:t>
      </w:r>
      <w:bookmarkStart w:id="4706" w:name="_ETM_Q1_5234756"/>
      <w:bookmarkEnd w:id="4706"/>
      <w:r>
        <w:rPr>
          <w:rFonts w:hint="cs"/>
          <w:rtl/>
          <w:lang w:eastAsia="he-IL"/>
        </w:rPr>
        <w:t xml:space="preserve">שמונטסקייה שהזהיר מפני ריכוז כל הסמכויות בידי רשות אחת והזהיר </w:t>
      </w:r>
      <w:bookmarkStart w:id="4707" w:name="_ETM_Q1_5239001"/>
      <w:bookmarkEnd w:id="4707"/>
      <w:r>
        <w:rPr>
          <w:rFonts w:hint="cs"/>
          <w:rtl/>
          <w:lang w:eastAsia="he-IL"/>
        </w:rPr>
        <w:t xml:space="preserve">מפני זה, הוא אולי התכוון לרשות השופטת הישראלית. זה מה </w:t>
      </w:r>
      <w:bookmarkStart w:id="4708" w:name="_ETM_Q1_5244498"/>
      <w:bookmarkEnd w:id="4708"/>
      <w:r>
        <w:rPr>
          <w:rFonts w:hint="cs"/>
          <w:rtl/>
          <w:lang w:eastAsia="he-IL"/>
        </w:rPr>
        <w:t xml:space="preserve">שאמרתי. </w:t>
      </w:r>
    </w:p>
    <w:p w:rsidR="00592C09" w:rsidRDefault="00592C09" w:rsidP="00592C09">
      <w:pPr>
        <w:rPr>
          <w:rtl/>
          <w:lang w:eastAsia="he-IL"/>
        </w:rPr>
      </w:pPr>
      <w:bookmarkStart w:id="4709" w:name="_ETM_Q1_5245673"/>
      <w:bookmarkStart w:id="4710" w:name="_ETM_Q1_5245737"/>
      <w:bookmarkEnd w:id="4709"/>
      <w:bookmarkEnd w:id="4710"/>
    </w:p>
    <w:p w:rsidR="00592C09" w:rsidRDefault="00592C09" w:rsidP="00592C09">
      <w:pPr>
        <w:pStyle w:val="a5"/>
        <w:keepNext/>
        <w:rPr>
          <w:rtl/>
        </w:rPr>
      </w:pPr>
      <w:bookmarkStart w:id="4711" w:name="ET_speaker_מרגנית_כהן_227"/>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71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לא. הוא התייחס לאיזונים ובלמים. אבל בואו לא ניכנס לזה. תהיה פה פגיעה חריפה בהגנה על כל האזרחים, אבל</w:t>
      </w:r>
      <w:bookmarkStart w:id="4712" w:name="_ETM_Q1_5256124"/>
      <w:bookmarkEnd w:id="4712"/>
      <w:r>
        <w:rPr>
          <w:rFonts w:hint="cs"/>
          <w:rtl/>
          <w:lang w:eastAsia="he-IL"/>
        </w:rPr>
        <w:t xml:space="preserve"> אני רוצה עכשיו להקדיש קצת יותר זמן, פשוט כי </w:t>
      </w:r>
      <w:bookmarkStart w:id="4713" w:name="_ETM_Q1_5260444"/>
      <w:bookmarkEnd w:id="4713"/>
      <w:r>
        <w:rPr>
          <w:rFonts w:hint="cs"/>
          <w:rtl/>
          <w:lang w:eastAsia="he-IL"/>
        </w:rPr>
        <w:t xml:space="preserve">הדברים שכולנו חושבים בפורום הזה כבר אמרו, לאופן שבו פורום </w:t>
      </w:r>
      <w:bookmarkStart w:id="4714" w:name="_ETM_Q1_5266195"/>
      <w:bookmarkEnd w:id="4714"/>
      <w:r>
        <w:rPr>
          <w:rFonts w:hint="cs"/>
          <w:rtl/>
          <w:lang w:eastAsia="he-IL"/>
        </w:rPr>
        <w:t xml:space="preserve">קהלת מציג ניתוחים השוואתיים שאין ביניהם דמיון בכלל למציאות האמיתית. </w:t>
      </w:r>
      <w:bookmarkStart w:id="4715" w:name="_ETM_Q1_5275696"/>
      <w:bookmarkEnd w:id="4715"/>
      <w:r>
        <w:rPr>
          <w:rFonts w:hint="cs"/>
          <w:rtl/>
          <w:lang w:eastAsia="he-IL"/>
        </w:rPr>
        <w:t>אנחנו בפורום מכינים תשובות, וכבר יש לנו תשובות שמראות שהתמונה</w:t>
      </w:r>
      <w:bookmarkStart w:id="4716" w:name="_ETM_Q1_5281478"/>
      <w:bookmarkEnd w:id="4716"/>
      <w:r>
        <w:rPr>
          <w:rFonts w:hint="cs"/>
          <w:rtl/>
          <w:lang w:eastAsia="he-IL"/>
        </w:rPr>
        <w:t xml:space="preserve"> היא לחלוטין שונה. כמו שאמר חבר הכנסת לשעבר בן ששון,</w:t>
      </w:r>
      <w:bookmarkStart w:id="4717" w:name="_ETM_Q1_5288661"/>
      <w:bookmarkEnd w:id="4717"/>
      <w:r>
        <w:rPr>
          <w:rFonts w:hint="cs"/>
          <w:rtl/>
          <w:lang w:eastAsia="he-IL"/>
        </w:rPr>
        <w:t xml:space="preserve"> אין אף מדינה שיש בה מבנה כמו שיש אצלנו. המבנה שיש במדינות אחרות הוא מבנה שמאפשר בלמים נוספים. </w:t>
      </w:r>
    </w:p>
    <w:p w:rsidR="00592C09" w:rsidRDefault="00592C09" w:rsidP="00592C09">
      <w:pPr>
        <w:rPr>
          <w:rtl/>
          <w:lang w:eastAsia="he-IL"/>
        </w:rPr>
      </w:pPr>
      <w:bookmarkStart w:id="4718" w:name="_ETM_Q1_5299523"/>
      <w:bookmarkStart w:id="4719" w:name="_ETM_Q1_5299591"/>
      <w:bookmarkStart w:id="4720" w:name="_ETM_Q1_5299635"/>
      <w:bookmarkEnd w:id="4718"/>
      <w:bookmarkEnd w:id="4719"/>
      <w:bookmarkEnd w:id="4720"/>
    </w:p>
    <w:p w:rsidR="00592C09" w:rsidRDefault="00592C09" w:rsidP="00592C09">
      <w:pPr>
        <w:rPr>
          <w:rtl/>
          <w:lang w:eastAsia="he-IL"/>
        </w:rPr>
      </w:pPr>
      <w:bookmarkStart w:id="4721" w:name="_ETM_Q1_5299689"/>
      <w:bookmarkEnd w:id="4721"/>
      <w:r>
        <w:rPr>
          <w:rFonts w:hint="cs"/>
          <w:rtl/>
          <w:lang w:eastAsia="he-IL"/>
        </w:rPr>
        <w:t xml:space="preserve">דבר אחד </w:t>
      </w:r>
      <w:bookmarkStart w:id="4722" w:name="_ETM_Q1_5300611"/>
      <w:bookmarkEnd w:id="4722"/>
      <w:r>
        <w:rPr>
          <w:rFonts w:hint="cs"/>
          <w:rtl/>
          <w:lang w:eastAsia="he-IL"/>
        </w:rPr>
        <w:t>מאוד חשוב, בעיקר בעניין של המינויים. יש כאן התעלמות</w:t>
      </w:r>
      <w:bookmarkStart w:id="4723" w:name="_ETM_Q1_5302988"/>
      <w:bookmarkEnd w:id="4723"/>
      <w:r>
        <w:rPr>
          <w:rFonts w:hint="cs"/>
          <w:rtl/>
          <w:lang w:eastAsia="he-IL"/>
        </w:rPr>
        <w:t xml:space="preserve"> מוחלטת מההבדל בתרבות הציבורית בין ישראל למדינות אחרות. עשינו מחקר </w:t>
      </w:r>
      <w:bookmarkStart w:id="4724" w:name="_ETM_Q1_5312829"/>
      <w:bookmarkEnd w:id="4724"/>
      <w:r>
        <w:rPr>
          <w:rFonts w:hint="cs"/>
          <w:rtl/>
          <w:lang w:eastAsia="he-IL"/>
        </w:rPr>
        <w:t xml:space="preserve">וראינו שבכל המדינות הדמוקרטיות שאנחנו מכירים מספיק בטענה על פעילות </w:t>
      </w:r>
      <w:bookmarkStart w:id="4725" w:name="_ETM_Q1_5320579"/>
      <w:bookmarkEnd w:id="4725"/>
      <w:r>
        <w:rPr>
          <w:rFonts w:hint="cs"/>
          <w:rtl/>
          <w:lang w:eastAsia="he-IL"/>
        </w:rPr>
        <w:t xml:space="preserve">לא ראויה כדי שנושא המשרה יתפטר. אני אסתפק בשתי דוגמאות, למרות שאני יכולה לדבר יותר, אבל עדיף לא. </w:t>
      </w:r>
      <w:bookmarkStart w:id="4726" w:name="_ETM_Q1_5329196"/>
      <w:bookmarkEnd w:id="4726"/>
      <w:r>
        <w:rPr>
          <w:rFonts w:hint="cs"/>
          <w:rtl/>
          <w:lang w:eastAsia="he-IL"/>
        </w:rPr>
        <w:t xml:space="preserve">ראש הממשלה האחרון שהתפטר בבריטניה, בוריס ג'ונסון, התפטר בגלל שיצאו דיווחים על כך שהוא קיים מסיבות בזמן הבידוד בקורונה. </w:t>
      </w:r>
      <w:bookmarkStart w:id="4727" w:name="_ETM_Q1_5343973"/>
      <w:bookmarkEnd w:id="4727"/>
      <w:r>
        <w:rPr>
          <w:rFonts w:hint="cs"/>
          <w:rtl/>
          <w:lang w:eastAsia="he-IL"/>
        </w:rPr>
        <w:t xml:space="preserve">הוא התפטר, הוא לא חיכה שיעמידו אותו לדין, אף אחד </w:t>
      </w:r>
      <w:bookmarkStart w:id="4728" w:name="_ETM_Q1_5343653"/>
      <w:bookmarkEnd w:id="4728"/>
      <w:r>
        <w:rPr>
          <w:rFonts w:hint="cs"/>
          <w:rtl/>
          <w:lang w:eastAsia="he-IL"/>
        </w:rPr>
        <w:t xml:space="preserve">לא חיכה. בהולנד הייתה שערורייה של מתן קצבאות ילדים </w:t>
      </w:r>
      <w:bookmarkStart w:id="4729" w:name="_ETM_Q1_5357332"/>
      <w:bookmarkEnd w:id="4729"/>
      <w:r>
        <w:rPr>
          <w:rFonts w:hint="cs"/>
          <w:rtl/>
          <w:lang w:eastAsia="he-IL"/>
        </w:rPr>
        <w:t xml:space="preserve">באופן מוטעה, באופן פסול, באופן אסור. כל הממשלה התפטרה. זו התרבות שקיימת בכל המדינות האחרות שאני מכירה. יש דוגמאות מפינלנד, עוד 20 דוגמאות מבריטניה. אפשר להמשיך. </w:t>
      </w:r>
      <w:bookmarkStart w:id="4730" w:name="_ETM_Q1_5374731"/>
      <w:bookmarkEnd w:id="4730"/>
    </w:p>
    <w:p w:rsidR="00592C09" w:rsidRDefault="00592C09" w:rsidP="00592C09">
      <w:pPr>
        <w:rPr>
          <w:rtl/>
          <w:lang w:eastAsia="he-IL"/>
        </w:rPr>
      </w:pPr>
      <w:bookmarkStart w:id="4731" w:name="_ETM_Q1_5374797"/>
      <w:bookmarkEnd w:id="4731"/>
    </w:p>
    <w:p w:rsidR="00592C09" w:rsidRDefault="00592C09" w:rsidP="00592C09">
      <w:pPr>
        <w:pStyle w:val="a5"/>
        <w:keepNext/>
        <w:rPr>
          <w:rtl/>
        </w:rPr>
      </w:pPr>
      <w:bookmarkStart w:id="4732" w:name="ET_speaker_5801_229"/>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473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האם לאור גילויים </w:t>
      </w:r>
      <w:bookmarkStart w:id="4733" w:name="_ETM_Q1_5374811"/>
      <w:bookmarkEnd w:id="4733"/>
      <w:r>
        <w:rPr>
          <w:rFonts w:hint="cs"/>
          <w:rtl/>
          <w:lang w:eastAsia="he-IL"/>
        </w:rPr>
        <w:t xml:space="preserve">שהיו בפרקליטות המדינה ובכירים בפרקליטות אנשים במקומות אחרים היו נשארים </w:t>
      </w:r>
      <w:bookmarkStart w:id="4734" w:name="_ETM_Q1_5377570"/>
      <w:bookmarkEnd w:id="4734"/>
      <w:r>
        <w:rPr>
          <w:rFonts w:hint="cs"/>
          <w:rtl/>
          <w:lang w:eastAsia="he-IL"/>
        </w:rPr>
        <w:t xml:space="preserve">בתפקידים שלהם? </w:t>
      </w:r>
      <w:bookmarkStart w:id="4735" w:name="_ETM_Q1_5382001"/>
      <w:bookmarkEnd w:id="4735"/>
    </w:p>
    <w:p w:rsidR="00592C09" w:rsidRDefault="00592C09" w:rsidP="00592C09">
      <w:pPr>
        <w:rPr>
          <w:rtl/>
          <w:lang w:eastAsia="he-IL"/>
        </w:rPr>
      </w:pPr>
      <w:bookmarkStart w:id="4736" w:name="_ETM_Q1_5382068"/>
      <w:bookmarkEnd w:id="4736"/>
    </w:p>
    <w:p w:rsidR="00592C09" w:rsidRDefault="00592C09" w:rsidP="00592C09">
      <w:pPr>
        <w:pStyle w:val="a5"/>
        <w:keepNext/>
        <w:rPr>
          <w:rtl/>
        </w:rPr>
      </w:pPr>
      <w:bookmarkStart w:id="4737" w:name="ET_speaker_מרגנית_כהן_230"/>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73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חוזרת, אנחנו מדברים עכשיו </w:t>
      </w:r>
      <w:bookmarkStart w:id="4738" w:name="_ETM_Q1_5387385"/>
      <w:bookmarkEnd w:id="4738"/>
      <w:r>
        <w:rPr>
          <w:rFonts w:hint="cs"/>
          <w:rtl/>
          <w:lang w:eastAsia="he-IL"/>
        </w:rPr>
        <w:t>על נבחרי ציבור. נבחר ציבור שהועלו נגדו טענות בדבר פעולה</w:t>
      </w:r>
      <w:bookmarkStart w:id="4739" w:name="_ETM_Q1_5394967"/>
      <w:bookmarkEnd w:id="4739"/>
      <w:r>
        <w:rPr>
          <w:rFonts w:hint="cs"/>
          <w:rtl/>
          <w:lang w:eastAsia="he-IL"/>
        </w:rPr>
        <w:t xml:space="preserve"> לא ראויה התפטר עוד לפני שזה הגיע לדיון שיפוטי, העמדה</w:t>
      </w:r>
      <w:bookmarkStart w:id="4740" w:name="_ETM_Q1_5400414"/>
      <w:bookmarkEnd w:id="4740"/>
      <w:r>
        <w:rPr>
          <w:rFonts w:hint="cs"/>
          <w:rtl/>
          <w:lang w:eastAsia="he-IL"/>
        </w:rPr>
        <w:t xml:space="preserve"> לדין. </w:t>
      </w:r>
      <w:bookmarkStart w:id="4741" w:name="_ETM_Q1_5401710"/>
      <w:bookmarkEnd w:id="4741"/>
    </w:p>
    <w:p w:rsidR="00592C09" w:rsidRDefault="00592C09" w:rsidP="00592C09">
      <w:pPr>
        <w:rPr>
          <w:rtl/>
          <w:lang w:eastAsia="he-IL"/>
        </w:rPr>
      </w:pPr>
      <w:bookmarkStart w:id="4742" w:name="_ETM_Q1_5401780"/>
      <w:bookmarkEnd w:id="4742"/>
    </w:p>
    <w:p w:rsidR="00592C09" w:rsidRDefault="00592C09" w:rsidP="00592C09">
      <w:pPr>
        <w:pStyle w:val="af8"/>
        <w:keepNext/>
        <w:rPr>
          <w:rtl/>
        </w:rPr>
      </w:pPr>
      <w:bookmarkStart w:id="4743" w:name="ET_yor_6357_23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743"/>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לא מבין, את רוצה שמספיק שמעלים טענות לגרום </w:t>
      </w:r>
      <w:bookmarkStart w:id="4744" w:name="_ETM_Q1_5403357"/>
      <w:bookmarkEnd w:id="4744"/>
      <w:r>
        <w:rPr>
          <w:rFonts w:hint="cs"/>
          <w:rtl/>
          <w:lang w:eastAsia="he-IL"/>
        </w:rPr>
        <w:t xml:space="preserve">לאדם לאבד את משרתו, בלי שזה נבדק? אני מחזק את </w:t>
      </w:r>
      <w:bookmarkStart w:id="4745" w:name="_ETM_Q1_5407084"/>
      <w:bookmarkEnd w:id="4745"/>
      <w:r>
        <w:rPr>
          <w:rFonts w:hint="cs"/>
          <w:rtl/>
          <w:lang w:eastAsia="he-IL"/>
        </w:rPr>
        <w:t>מה שאמר חבר הכנסת קלנר, היו אמירות שאני שמעתי</w:t>
      </w:r>
      <w:bookmarkStart w:id="4746" w:name="_ETM_Q1_5412516"/>
      <w:bookmarkEnd w:id="4746"/>
      <w:r>
        <w:rPr>
          <w:rFonts w:hint="cs"/>
          <w:rtl/>
          <w:lang w:eastAsia="he-IL"/>
        </w:rPr>
        <w:t>, כל מיני טענות על בכירים בפרקליטות, אז הם צריכים</w:t>
      </w:r>
      <w:bookmarkStart w:id="4747" w:name="_ETM_Q1_5415123"/>
      <w:bookmarkEnd w:id="4747"/>
      <w:r>
        <w:rPr>
          <w:rFonts w:hint="cs"/>
          <w:rtl/>
          <w:lang w:eastAsia="he-IL"/>
        </w:rPr>
        <w:t xml:space="preserve"> לעזוב כי מישהו השמיע טענה? צריך לבדוק את זה, אני</w:t>
      </w:r>
      <w:bookmarkStart w:id="4748" w:name="_ETM_Q1_5419465"/>
      <w:bookmarkEnd w:id="4748"/>
      <w:r>
        <w:rPr>
          <w:rFonts w:hint="cs"/>
          <w:rtl/>
          <w:lang w:eastAsia="he-IL"/>
        </w:rPr>
        <w:t xml:space="preserve"> מסכים. אבל עצם השמעת טענה זה לא פסק דין. </w:t>
      </w:r>
      <w:bookmarkStart w:id="4749" w:name="_ETM_Q1_5424501"/>
      <w:bookmarkEnd w:id="4749"/>
    </w:p>
    <w:p w:rsidR="00592C09" w:rsidRDefault="00592C09" w:rsidP="00592C09">
      <w:pPr>
        <w:rPr>
          <w:rtl/>
          <w:lang w:eastAsia="he-IL"/>
        </w:rPr>
      </w:pPr>
      <w:bookmarkStart w:id="4750" w:name="_ETM_Q1_5424560"/>
      <w:bookmarkEnd w:id="4750"/>
    </w:p>
    <w:p w:rsidR="00592C09" w:rsidRDefault="00592C09" w:rsidP="00592C09">
      <w:pPr>
        <w:pStyle w:val="a5"/>
        <w:keepNext/>
        <w:rPr>
          <w:rtl/>
        </w:rPr>
      </w:pPr>
      <w:bookmarkStart w:id="4751" w:name="ET_speaker_מרגנית_כהן_232"/>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751"/>
    </w:p>
    <w:p w:rsidR="00592C09" w:rsidRDefault="00592C09" w:rsidP="00592C09">
      <w:pPr>
        <w:pStyle w:val="KeepWithNext"/>
        <w:rPr>
          <w:rtl/>
          <w:lang w:eastAsia="he-IL"/>
        </w:rPr>
      </w:pPr>
    </w:p>
    <w:p w:rsidR="00592C09" w:rsidRDefault="00592C09" w:rsidP="00592C09">
      <w:pPr>
        <w:rPr>
          <w:rtl/>
        </w:rPr>
      </w:pPr>
      <w:r>
        <w:rPr>
          <w:rFonts w:hint="cs"/>
          <w:rtl/>
          <w:lang w:eastAsia="he-IL"/>
        </w:rPr>
        <w:t xml:space="preserve">ברור. </w:t>
      </w:r>
      <w:bookmarkStart w:id="4752" w:name="_ETM_Q1_5423182"/>
      <w:bookmarkEnd w:id="4752"/>
      <w:r>
        <w:rPr>
          <w:rFonts w:hint="cs"/>
          <w:rtl/>
        </w:rPr>
        <w:t xml:space="preserve">כשמדובר על </w:t>
      </w:r>
      <w:r>
        <w:t>allegations</w:t>
      </w:r>
      <w:r>
        <w:rPr>
          <w:rFonts w:hint="cs"/>
          <w:rtl/>
        </w:rPr>
        <w:t xml:space="preserve">, יש להם איזשהו בסיס. </w:t>
      </w:r>
      <w:bookmarkStart w:id="4753" w:name="_ETM_Q1_5426929"/>
      <w:bookmarkEnd w:id="4753"/>
      <w:r>
        <w:rPr>
          <w:rFonts w:hint="cs"/>
          <w:rtl/>
        </w:rPr>
        <w:t xml:space="preserve">כל אחד יכול להפריח טענה נגד מישהו בפרקליטות. </w:t>
      </w:r>
      <w:bookmarkStart w:id="4754" w:name="_ETM_Q1_5433645"/>
      <w:bookmarkEnd w:id="4754"/>
    </w:p>
    <w:p w:rsidR="00592C09" w:rsidRDefault="00592C09" w:rsidP="00592C09">
      <w:pPr>
        <w:rPr>
          <w:rtl/>
        </w:rPr>
      </w:pPr>
      <w:bookmarkStart w:id="4755" w:name="_ETM_Q1_5433703"/>
      <w:bookmarkEnd w:id="4755"/>
    </w:p>
    <w:p w:rsidR="00592C09" w:rsidRDefault="00592C09" w:rsidP="00592C09">
      <w:pPr>
        <w:pStyle w:val="af8"/>
        <w:keepNext/>
        <w:rPr>
          <w:rtl/>
        </w:rPr>
      </w:pPr>
      <w:bookmarkStart w:id="4756" w:name="ET_yor_6357_23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756"/>
    </w:p>
    <w:p w:rsidR="00592C09" w:rsidRDefault="00592C09" w:rsidP="00592C09">
      <w:pPr>
        <w:pStyle w:val="KeepWithNext"/>
        <w:rPr>
          <w:rtl/>
        </w:rPr>
      </w:pPr>
    </w:p>
    <w:p w:rsidR="00592C09" w:rsidRDefault="00592C09" w:rsidP="00592C09">
      <w:pPr>
        <w:rPr>
          <w:rtl/>
        </w:rPr>
      </w:pPr>
      <w:r>
        <w:rPr>
          <w:rFonts w:hint="cs"/>
          <w:rtl/>
        </w:rPr>
        <w:t xml:space="preserve">כלפי </w:t>
      </w:r>
      <w:bookmarkStart w:id="4757" w:name="_ETM_Q1_5430509"/>
      <w:bookmarkEnd w:id="4757"/>
      <w:r>
        <w:rPr>
          <w:rFonts w:hint="cs"/>
          <w:rtl/>
        </w:rPr>
        <w:t xml:space="preserve">כל אחד. </w:t>
      </w:r>
      <w:bookmarkStart w:id="4758" w:name="_ETM_Q1_5435006"/>
      <w:bookmarkEnd w:id="4758"/>
    </w:p>
    <w:p w:rsidR="00592C09" w:rsidRDefault="00592C09" w:rsidP="00592C09">
      <w:pPr>
        <w:rPr>
          <w:rtl/>
        </w:rPr>
      </w:pPr>
      <w:bookmarkStart w:id="4759" w:name="_ETM_Q1_5435066"/>
      <w:bookmarkStart w:id="4760" w:name="_ETM_Q1_5436398"/>
      <w:bookmarkEnd w:id="4759"/>
      <w:bookmarkEnd w:id="4760"/>
    </w:p>
    <w:p w:rsidR="00592C09" w:rsidRDefault="00592C09" w:rsidP="00592C09">
      <w:pPr>
        <w:pStyle w:val="a5"/>
        <w:keepNext/>
        <w:rPr>
          <w:rtl/>
        </w:rPr>
      </w:pPr>
      <w:bookmarkStart w:id="4761" w:name="ET_speaker_מרגנית_כהן_234"/>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761"/>
    </w:p>
    <w:p w:rsidR="00592C09" w:rsidRDefault="00592C09" w:rsidP="00592C09">
      <w:pPr>
        <w:pStyle w:val="KeepWithNext"/>
        <w:rPr>
          <w:rtl/>
        </w:rPr>
      </w:pPr>
    </w:p>
    <w:p w:rsidR="00592C09" w:rsidRDefault="00592C09" w:rsidP="00592C09">
      <w:pPr>
        <w:rPr>
          <w:rtl/>
        </w:rPr>
      </w:pPr>
      <w:bookmarkStart w:id="4762" w:name="_ETM_Q1_5436900"/>
      <w:bookmarkStart w:id="4763" w:name="_ETM_Q1_5436958"/>
      <w:bookmarkEnd w:id="4762"/>
      <w:bookmarkEnd w:id="4763"/>
      <w:r>
        <w:rPr>
          <w:rFonts w:hint="cs"/>
          <w:rtl/>
        </w:rPr>
        <w:t xml:space="preserve">אלה לא הדוגמאות שאני מדברת עליהן. היה מספיק </w:t>
      </w:r>
      <w:bookmarkStart w:id="4764" w:name="_ETM_Q1_5439762"/>
      <w:bookmarkEnd w:id="4764"/>
      <w:r>
        <w:rPr>
          <w:rFonts w:hint="cs"/>
          <w:rtl/>
        </w:rPr>
        <w:t>ביסוס לטענה שבוריס ג'ונסון הפר את ההוראות ש</w:t>
      </w:r>
      <w:bookmarkStart w:id="4765" w:name="_ETM_Q1_5444087"/>
      <w:bookmarkEnd w:id="4765"/>
      <w:r>
        <w:rPr>
          <w:rFonts w:hint="cs"/>
          <w:rtl/>
        </w:rPr>
        <w:t xml:space="preserve">הוא עצמו קבע, שאסור להיפגש בנסיבות חברתיות. מספיק. </w:t>
      </w:r>
    </w:p>
    <w:p w:rsidR="00592C09" w:rsidRDefault="00592C09" w:rsidP="00592C09">
      <w:pPr>
        <w:rPr>
          <w:rtl/>
        </w:rPr>
      </w:pPr>
    </w:p>
    <w:p w:rsidR="00592C09" w:rsidRDefault="00592C09" w:rsidP="00592C09">
      <w:pPr>
        <w:pStyle w:val="af8"/>
        <w:keepNext/>
        <w:rPr>
          <w:rtl/>
        </w:rPr>
      </w:pPr>
      <w:bookmarkStart w:id="4766" w:name="ET_yor_6357_23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766"/>
    </w:p>
    <w:p w:rsidR="00592C09" w:rsidRDefault="00592C09" w:rsidP="00592C09">
      <w:pPr>
        <w:pStyle w:val="KeepWithNext"/>
        <w:rPr>
          <w:rtl/>
        </w:rPr>
      </w:pPr>
    </w:p>
    <w:p w:rsidR="00592C09" w:rsidRDefault="00592C09" w:rsidP="00592C09">
      <w:pPr>
        <w:rPr>
          <w:rtl/>
        </w:rPr>
      </w:pPr>
      <w:r>
        <w:rPr>
          <w:rFonts w:hint="cs"/>
          <w:rtl/>
        </w:rPr>
        <w:t>שם הוא</w:t>
      </w:r>
      <w:bookmarkStart w:id="4767" w:name="_ETM_Q1_5446561"/>
      <w:bookmarkEnd w:id="4767"/>
      <w:r>
        <w:rPr>
          <w:rFonts w:hint="cs"/>
          <w:rtl/>
        </w:rPr>
        <w:t xml:space="preserve"> הודה בזה. </w:t>
      </w:r>
    </w:p>
    <w:p w:rsidR="00592C09" w:rsidRDefault="00592C09" w:rsidP="00592C09">
      <w:pPr>
        <w:rPr>
          <w:rtl/>
        </w:rPr>
      </w:pPr>
      <w:bookmarkStart w:id="4768" w:name="_ETM_Q1_5451717"/>
      <w:bookmarkStart w:id="4769" w:name="_ETM_Q1_5451777"/>
      <w:bookmarkEnd w:id="4768"/>
      <w:bookmarkEnd w:id="4769"/>
    </w:p>
    <w:p w:rsidR="00592C09" w:rsidRDefault="00592C09" w:rsidP="00592C09">
      <w:pPr>
        <w:pStyle w:val="a5"/>
        <w:keepNext/>
        <w:rPr>
          <w:rtl/>
        </w:rPr>
      </w:pPr>
      <w:bookmarkStart w:id="4770" w:name="ET_speaker_מרגנית_כהן_236"/>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770"/>
    </w:p>
    <w:p w:rsidR="00592C09" w:rsidRDefault="00592C09" w:rsidP="00592C09">
      <w:pPr>
        <w:pStyle w:val="KeepWithNext"/>
        <w:rPr>
          <w:rtl/>
        </w:rPr>
      </w:pPr>
    </w:p>
    <w:p w:rsidR="00592C09" w:rsidRDefault="00592C09" w:rsidP="00592C09">
      <w:pPr>
        <w:rPr>
          <w:rtl/>
        </w:rPr>
      </w:pPr>
      <w:bookmarkStart w:id="4771" w:name="_ETM_Q1_5453948"/>
      <w:bookmarkStart w:id="4772" w:name="_ETM_Q1_5454021"/>
      <w:bookmarkEnd w:id="4771"/>
      <w:bookmarkEnd w:id="4772"/>
      <w:r>
        <w:rPr>
          <w:rFonts w:hint="cs"/>
          <w:rtl/>
        </w:rPr>
        <w:t xml:space="preserve">הוא התפטר. </w:t>
      </w:r>
    </w:p>
    <w:p w:rsidR="00592C09" w:rsidRDefault="00592C09" w:rsidP="00592C09">
      <w:pPr>
        <w:rPr>
          <w:rtl/>
        </w:rPr>
      </w:pPr>
    </w:p>
    <w:p w:rsidR="00592C09" w:rsidRDefault="00592C09" w:rsidP="00592C09">
      <w:pPr>
        <w:pStyle w:val="af8"/>
        <w:keepNext/>
        <w:rPr>
          <w:rtl/>
        </w:rPr>
      </w:pPr>
      <w:bookmarkStart w:id="4773" w:name="ET_yor_6357_23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773"/>
    </w:p>
    <w:p w:rsidR="00592C09" w:rsidRDefault="00592C09" w:rsidP="00592C09">
      <w:pPr>
        <w:pStyle w:val="KeepWithNext"/>
        <w:rPr>
          <w:rtl/>
        </w:rPr>
      </w:pPr>
    </w:p>
    <w:p w:rsidR="00592C09" w:rsidRDefault="00592C09" w:rsidP="00592C09">
      <w:pPr>
        <w:rPr>
          <w:rtl/>
        </w:rPr>
      </w:pPr>
      <w:bookmarkStart w:id="4774" w:name="_ETM_Q1_5453563"/>
      <w:bookmarkEnd w:id="4774"/>
      <w:r>
        <w:rPr>
          <w:rFonts w:hint="cs"/>
          <w:rtl/>
        </w:rPr>
        <w:t xml:space="preserve">הוא לקח אחריות, זו </w:t>
      </w:r>
      <w:bookmarkStart w:id="4775" w:name="_ETM_Q1_5452527"/>
      <w:bookmarkEnd w:id="4775"/>
      <w:r>
        <w:rPr>
          <w:rFonts w:hint="cs"/>
          <w:rtl/>
        </w:rPr>
        <w:t xml:space="preserve">בחירה שלו. </w:t>
      </w:r>
      <w:bookmarkStart w:id="4776" w:name="_ETM_Q1_5454173"/>
      <w:bookmarkEnd w:id="4776"/>
    </w:p>
    <w:p w:rsidR="00592C09" w:rsidRDefault="00592C09" w:rsidP="00592C09">
      <w:pPr>
        <w:rPr>
          <w:rtl/>
        </w:rPr>
      </w:pPr>
      <w:bookmarkStart w:id="4777" w:name="_ETM_Q1_5454222"/>
      <w:bookmarkStart w:id="4778" w:name="_ETM_Q1_5455421"/>
      <w:bookmarkEnd w:id="4777"/>
      <w:bookmarkEnd w:id="4778"/>
    </w:p>
    <w:p w:rsidR="00592C09" w:rsidRDefault="00592C09" w:rsidP="00592C09">
      <w:pPr>
        <w:pStyle w:val="a5"/>
        <w:keepNext/>
        <w:rPr>
          <w:rtl/>
        </w:rPr>
      </w:pPr>
      <w:bookmarkStart w:id="4779" w:name="ET_speaker_מרגנית_כהן_238"/>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779"/>
    </w:p>
    <w:p w:rsidR="00592C09" w:rsidRDefault="00592C09" w:rsidP="00592C09">
      <w:pPr>
        <w:pStyle w:val="KeepWithNext"/>
        <w:rPr>
          <w:rtl/>
        </w:rPr>
      </w:pPr>
    </w:p>
    <w:p w:rsidR="00592C09" w:rsidRDefault="00592C09" w:rsidP="00592C09">
      <w:pPr>
        <w:rPr>
          <w:rtl/>
        </w:rPr>
      </w:pPr>
      <w:bookmarkStart w:id="4780" w:name="_ETM_Q1_5455967"/>
      <w:bookmarkStart w:id="4781" w:name="_ETM_Q1_5456037"/>
      <w:bookmarkEnd w:id="4780"/>
      <w:bookmarkEnd w:id="4781"/>
      <w:r>
        <w:rPr>
          <w:rFonts w:hint="cs"/>
          <w:rtl/>
        </w:rPr>
        <w:t xml:space="preserve">הממשלה בהולנד התפטרה. </w:t>
      </w:r>
    </w:p>
    <w:p w:rsidR="00592C09" w:rsidRDefault="00592C09" w:rsidP="00592C09">
      <w:pPr>
        <w:rPr>
          <w:rtl/>
        </w:rPr>
      </w:pPr>
    </w:p>
    <w:p w:rsidR="00592C09" w:rsidRDefault="00592C09" w:rsidP="00592C09">
      <w:pPr>
        <w:pStyle w:val="a5"/>
        <w:keepNext/>
        <w:rPr>
          <w:rtl/>
        </w:rPr>
      </w:pPr>
      <w:bookmarkStart w:id="4782" w:name="ET_speaker_5801_239"/>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4782"/>
    </w:p>
    <w:p w:rsidR="00592C09" w:rsidRDefault="00592C09" w:rsidP="00592C09">
      <w:pPr>
        <w:pStyle w:val="KeepWithNext"/>
        <w:rPr>
          <w:rtl/>
        </w:rPr>
      </w:pPr>
    </w:p>
    <w:p w:rsidR="00592C09" w:rsidRDefault="00592C09" w:rsidP="00592C09">
      <w:pPr>
        <w:rPr>
          <w:rtl/>
        </w:rPr>
      </w:pPr>
      <w:r>
        <w:rPr>
          <w:rFonts w:hint="cs"/>
          <w:rtl/>
        </w:rPr>
        <w:t xml:space="preserve">הם הודו שהטענות נכונות </w:t>
      </w:r>
      <w:bookmarkStart w:id="4783" w:name="_ETM_Q1_5462073"/>
      <w:bookmarkEnd w:id="4783"/>
      <w:r>
        <w:rPr>
          <w:rFonts w:hint="cs"/>
          <w:rtl/>
        </w:rPr>
        <w:t xml:space="preserve">ולכן הם התפטרו. הם לא כפרו בטענות. אם היו אומרים </w:t>
      </w:r>
      <w:bookmarkStart w:id="4784" w:name="_ETM_Q1_5466306"/>
      <w:bookmarkEnd w:id="4784"/>
      <w:r>
        <w:rPr>
          <w:rFonts w:hint="cs"/>
          <w:rtl/>
        </w:rPr>
        <w:t>שהטענות האלה הן עלילות, אז הם לא היו מתפטרים כנראה.</w:t>
      </w:r>
      <w:bookmarkStart w:id="4785" w:name="_ETM_Q1_5470562"/>
      <w:bookmarkEnd w:id="4785"/>
      <w:r>
        <w:rPr>
          <w:rFonts w:hint="cs"/>
          <w:rtl/>
        </w:rPr>
        <w:t xml:space="preserve"> </w:t>
      </w:r>
      <w:bookmarkStart w:id="4786" w:name="_ETM_Q1_5470899"/>
      <w:bookmarkEnd w:id="4786"/>
    </w:p>
    <w:p w:rsidR="00592C09" w:rsidRDefault="00592C09" w:rsidP="00592C09">
      <w:pPr>
        <w:rPr>
          <w:rtl/>
        </w:rPr>
      </w:pPr>
      <w:bookmarkStart w:id="4787" w:name="_ETM_Q1_5470951"/>
      <w:bookmarkEnd w:id="4787"/>
    </w:p>
    <w:p w:rsidR="00592C09" w:rsidRDefault="00592C09" w:rsidP="00592C09">
      <w:pPr>
        <w:pStyle w:val="a5"/>
        <w:keepNext/>
        <w:rPr>
          <w:rtl/>
        </w:rPr>
      </w:pPr>
      <w:bookmarkStart w:id="4788" w:name="ET_speaker_מרגנית_כהן_240"/>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788"/>
    </w:p>
    <w:p w:rsidR="00592C09" w:rsidRDefault="00592C09" w:rsidP="00592C09">
      <w:pPr>
        <w:pStyle w:val="KeepWithNext"/>
        <w:rPr>
          <w:rtl/>
        </w:rPr>
      </w:pPr>
    </w:p>
    <w:p w:rsidR="00592C09" w:rsidRDefault="00592C09" w:rsidP="00592C09">
      <w:pPr>
        <w:rPr>
          <w:rtl/>
        </w:rPr>
      </w:pPr>
      <w:bookmarkStart w:id="4789" w:name="_ETM_Q1_5472491"/>
      <w:bookmarkStart w:id="4790" w:name="_ETM_Q1_5472544"/>
      <w:bookmarkEnd w:id="4789"/>
      <w:bookmarkEnd w:id="4790"/>
      <w:r>
        <w:rPr>
          <w:rFonts w:hint="cs"/>
          <w:rtl/>
        </w:rPr>
        <w:t>אפשר להתייחס לדברים שאני אומרת ולא להתפרץ? כי אז אני ל</w:t>
      </w:r>
      <w:bookmarkStart w:id="4791" w:name="_ETM_Q1_5475921"/>
      <w:bookmarkEnd w:id="4791"/>
      <w:r>
        <w:rPr>
          <w:rFonts w:hint="cs"/>
          <w:rtl/>
        </w:rPr>
        <w:t>א יכולה לדבר. אני שמחה שלפחות מי שנוהגת להתערב כבר</w:t>
      </w:r>
      <w:bookmarkStart w:id="4792" w:name="_ETM_Q1_5484457"/>
      <w:bookmarkEnd w:id="4792"/>
      <w:r>
        <w:rPr>
          <w:rFonts w:hint="cs"/>
          <w:rtl/>
        </w:rPr>
        <w:t xml:space="preserve"> לא כאן. בכל מקרה, אני רוצה לומר לכם שהנוהג הזה </w:t>
      </w:r>
      <w:bookmarkStart w:id="4793" w:name="_ETM_Q1_5490684"/>
      <w:bookmarkEnd w:id="4793"/>
      <w:r>
        <w:rPr>
          <w:rFonts w:hint="cs"/>
          <w:rtl/>
        </w:rPr>
        <w:t>– בואו נלך לשנות ה-70 בישראל. ידיעה על כך ש</w:t>
      </w:r>
      <w:bookmarkStart w:id="4794" w:name="_ETM_Q1_5497364"/>
      <w:bookmarkEnd w:id="4794"/>
      <w:r>
        <w:rPr>
          <w:rFonts w:hint="cs"/>
          <w:rtl/>
        </w:rPr>
        <w:t xml:space="preserve">ראש ממשלה מחזיק בחשבון מטבע חוץ בניגוד לדין, לא </w:t>
      </w:r>
      <w:bookmarkStart w:id="4795" w:name="_ETM_Q1_5503160"/>
      <w:bookmarkEnd w:id="4795"/>
      <w:r>
        <w:rPr>
          <w:rFonts w:hint="cs"/>
          <w:rtl/>
        </w:rPr>
        <w:t>איזושהי עבירה מי יודע מה, התפטר כאשר העניין הזה דלף.</w:t>
      </w:r>
      <w:bookmarkStart w:id="4796" w:name="_ETM_Q1_5507669"/>
      <w:bookmarkEnd w:id="4796"/>
      <w:r>
        <w:rPr>
          <w:rFonts w:hint="cs"/>
          <w:rtl/>
        </w:rPr>
        <w:t xml:space="preserve"> </w:t>
      </w:r>
    </w:p>
    <w:p w:rsidR="00592C09" w:rsidRDefault="00592C09" w:rsidP="00592C09">
      <w:pPr>
        <w:rPr>
          <w:rtl/>
        </w:rPr>
      </w:pPr>
    </w:p>
    <w:p w:rsidR="00592C09" w:rsidRDefault="00592C09" w:rsidP="00592C09">
      <w:pPr>
        <w:pStyle w:val="a5"/>
        <w:keepNext/>
        <w:rPr>
          <w:rtl/>
        </w:rPr>
      </w:pPr>
      <w:bookmarkStart w:id="4797" w:name="ET_speaker_כנרת_בראשי_241"/>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797"/>
    </w:p>
    <w:p w:rsidR="00592C09" w:rsidRDefault="00592C09" w:rsidP="00592C09">
      <w:pPr>
        <w:pStyle w:val="KeepWithNext"/>
        <w:rPr>
          <w:rtl/>
        </w:rPr>
      </w:pPr>
    </w:p>
    <w:p w:rsidR="00592C09" w:rsidRDefault="00592C09" w:rsidP="00592C09">
      <w:pPr>
        <w:rPr>
          <w:rtl/>
        </w:rPr>
      </w:pPr>
      <w:r>
        <w:rPr>
          <w:rFonts w:hint="cs"/>
          <w:rtl/>
        </w:rPr>
        <w:t xml:space="preserve">והרצה  וקיבל גם כספים עבור ההרצאה שלו. נא </w:t>
      </w:r>
      <w:bookmarkStart w:id="4798" w:name="_ETM_Q1_5510786"/>
      <w:bookmarkEnd w:id="4798"/>
      <w:r>
        <w:rPr>
          <w:rFonts w:hint="cs"/>
          <w:rtl/>
        </w:rPr>
        <w:t xml:space="preserve">לדייק. </w:t>
      </w:r>
      <w:bookmarkStart w:id="4799" w:name="_ETM_Q1_5515488"/>
      <w:bookmarkEnd w:id="4799"/>
    </w:p>
    <w:p w:rsidR="00592C09" w:rsidRDefault="00592C09" w:rsidP="00592C09">
      <w:pPr>
        <w:rPr>
          <w:rtl/>
        </w:rPr>
      </w:pPr>
      <w:bookmarkStart w:id="4800" w:name="_ETM_Q1_5515564"/>
      <w:bookmarkEnd w:id="4800"/>
    </w:p>
    <w:p w:rsidR="00592C09" w:rsidRDefault="00592C09" w:rsidP="00592C09">
      <w:pPr>
        <w:pStyle w:val="a5"/>
        <w:keepNext/>
        <w:rPr>
          <w:rtl/>
        </w:rPr>
      </w:pPr>
      <w:bookmarkStart w:id="4801" w:name="ET_speaker_מרגנית_כהן_242"/>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801"/>
    </w:p>
    <w:p w:rsidR="00592C09" w:rsidRDefault="00592C09" w:rsidP="00592C09">
      <w:pPr>
        <w:pStyle w:val="KeepWithNext"/>
        <w:rPr>
          <w:rtl/>
        </w:rPr>
      </w:pPr>
    </w:p>
    <w:p w:rsidR="00592C09" w:rsidRDefault="00592C09" w:rsidP="00592C09">
      <w:pPr>
        <w:rPr>
          <w:rtl/>
        </w:rPr>
      </w:pPr>
      <w:r>
        <w:rPr>
          <w:rFonts w:hint="cs"/>
          <w:rtl/>
        </w:rPr>
        <w:t>אני מדברת על התפטרות</w:t>
      </w:r>
      <w:bookmarkStart w:id="4802" w:name="_ETM_Q1_5516971"/>
      <w:bookmarkEnd w:id="4802"/>
      <w:r>
        <w:rPr>
          <w:rFonts w:hint="cs"/>
          <w:rtl/>
        </w:rPr>
        <w:t xml:space="preserve">. </w:t>
      </w:r>
    </w:p>
    <w:p w:rsidR="00592C09" w:rsidRDefault="00592C09" w:rsidP="00592C09">
      <w:pPr>
        <w:rPr>
          <w:rtl/>
        </w:rPr>
      </w:pPr>
      <w:bookmarkStart w:id="4803" w:name="_ETM_Q1_5516922"/>
      <w:bookmarkEnd w:id="4803"/>
    </w:p>
    <w:p w:rsidR="00592C09" w:rsidRDefault="00592C09" w:rsidP="00592C09">
      <w:pPr>
        <w:pStyle w:val="a5"/>
        <w:keepNext/>
        <w:rPr>
          <w:rtl/>
        </w:rPr>
      </w:pPr>
      <w:bookmarkStart w:id="4804" w:name="ET_speaker_5801_243"/>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4804"/>
    </w:p>
    <w:p w:rsidR="00592C09" w:rsidRDefault="00592C09" w:rsidP="00592C09">
      <w:pPr>
        <w:pStyle w:val="KeepWithNext"/>
        <w:rPr>
          <w:rtl/>
        </w:rPr>
      </w:pPr>
    </w:p>
    <w:p w:rsidR="00592C09" w:rsidRDefault="00592C09" w:rsidP="00592C09">
      <w:pPr>
        <w:rPr>
          <w:rtl/>
        </w:rPr>
      </w:pPr>
      <w:bookmarkStart w:id="4805" w:name="_ETM_Q1_5517346"/>
      <w:bookmarkStart w:id="4806" w:name="_ETM_Q1_5517389"/>
      <w:bookmarkEnd w:id="4805"/>
      <w:bookmarkEnd w:id="4806"/>
      <w:r>
        <w:rPr>
          <w:rFonts w:hint="cs"/>
          <w:rtl/>
        </w:rPr>
        <w:t xml:space="preserve">האם לא היה שם איזשהו דיל בינו לבין </w:t>
      </w:r>
      <w:bookmarkStart w:id="4807" w:name="_ETM_Q1_5517120"/>
      <w:bookmarkEnd w:id="4807"/>
      <w:r>
        <w:rPr>
          <w:rFonts w:hint="cs"/>
          <w:rtl/>
        </w:rPr>
        <w:t xml:space="preserve">אהרון ברק? לא תעמוד לדין, תתפטר. </w:t>
      </w:r>
      <w:bookmarkStart w:id="4808" w:name="_ETM_Q1_5523318"/>
      <w:bookmarkEnd w:id="4808"/>
      <w:r>
        <w:rPr>
          <w:rFonts w:hint="cs"/>
          <w:rtl/>
        </w:rPr>
        <w:t xml:space="preserve">דברים מהסוג הזה. </w:t>
      </w:r>
      <w:bookmarkStart w:id="4809" w:name="_ETM_Q1_5524211"/>
      <w:bookmarkEnd w:id="4809"/>
    </w:p>
    <w:p w:rsidR="00592C09" w:rsidRDefault="00592C09" w:rsidP="00592C09">
      <w:pPr>
        <w:rPr>
          <w:rtl/>
        </w:rPr>
      </w:pPr>
      <w:bookmarkStart w:id="4810" w:name="_ETM_Q1_5524268"/>
      <w:bookmarkEnd w:id="4810"/>
    </w:p>
    <w:p w:rsidR="00592C09" w:rsidRDefault="00592C09" w:rsidP="00592C09">
      <w:pPr>
        <w:pStyle w:val="a5"/>
        <w:keepNext/>
        <w:rPr>
          <w:rtl/>
        </w:rPr>
      </w:pPr>
      <w:bookmarkStart w:id="4811" w:name="ET_speaker_כנרת_בראשי_244"/>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811"/>
    </w:p>
    <w:p w:rsidR="00592C09" w:rsidRDefault="00592C09" w:rsidP="00592C09">
      <w:pPr>
        <w:pStyle w:val="KeepWithNext"/>
        <w:rPr>
          <w:rtl/>
        </w:rPr>
      </w:pPr>
    </w:p>
    <w:p w:rsidR="00592C09" w:rsidRDefault="00592C09" w:rsidP="00592C09">
      <w:pPr>
        <w:rPr>
          <w:rtl/>
        </w:rPr>
      </w:pPr>
      <w:r>
        <w:rPr>
          <w:rFonts w:hint="cs"/>
          <w:rtl/>
        </w:rPr>
        <w:t xml:space="preserve">ואז תחזור. </w:t>
      </w:r>
    </w:p>
    <w:p w:rsidR="00592C09" w:rsidRDefault="00592C09" w:rsidP="00592C09">
      <w:pPr>
        <w:rPr>
          <w:rtl/>
        </w:rPr>
      </w:pPr>
      <w:bookmarkStart w:id="4812" w:name="_ETM_Q1_5525492"/>
      <w:bookmarkStart w:id="4813" w:name="_ETM_Q1_5525550"/>
      <w:bookmarkStart w:id="4814" w:name="_ETM_Q1_5527733"/>
      <w:bookmarkEnd w:id="4812"/>
      <w:bookmarkEnd w:id="4813"/>
      <w:bookmarkEnd w:id="4814"/>
    </w:p>
    <w:p w:rsidR="00592C09" w:rsidRDefault="00592C09" w:rsidP="00592C09">
      <w:pPr>
        <w:pStyle w:val="a5"/>
        <w:keepNext/>
        <w:rPr>
          <w:rtl/>
        </w:rPr>
      </w:pPr>
      <w:bookmarkStart w:id="4815" w:name="ET_speaker_מרגנית_כהן_245"/>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815"/>
    </w:p>
    <w:p w:rsidR="00592C09" w:rsidRDefault="00592C09" w:rsidP="00592C09">
      <w:pPr>
        <w:pStyle w:val="KeepWithNext"/>
        <w:rPr>
          <w:rtl/>
        </w:rPr>
      </w:pPr>
    </w:p>
    <w:p w:rsidR="00592C09" w:rsidRDefault="00592C09" w:rsidP="00592C09">
      <w:pPr>
        <w:rPr>
          <w:rtl/>
        </w:rPr>
      </w:pPr>
      <w:bookmarkStart w:id="4816" w:name="_ETM_Q1_5528236"/>
      <w:bookmarkStart w:id="4817" w:name="_ETM_Q1_5528288"/>
      <w:bookmarkEnd w:id="4816"/>
      <w:bookmarkEnd w:id="4817"/>
      <w:r>
        <w:rPr>
          <w:rFonts w:hint="cs"/>
          <w:rtl/>
        </w:rPr>
        <w:t>היו מספיק דוגמאות במדינות אח</w:t>
      </w:r>
      <w:bookmarkStart w:id="4818" w:name="_ETM_Q1_5532105"/>
      <w:bookmarkEnd w:id="4818"/>
      <w:r>
        <w:rPr>
          <w:rFonts w:hint="cs"/>
          <w:rtl/>
        </w:rPr>
        <w:t>רות שמראות שהתרבות הפוליטית שם שונה. אתם לא יכולים</w:t>
      </w:r>
      <w:bookmarkStart w:id="4819" w:name="_ETM_Q1_5536966"/>
      <w:bookmarkEnd w:id="4819"/>
      <w:r>
        <w:rPr>
          <w:rFonts w:hint="cs"/>
          <w:rtl/>
        </w:rPr>
        <w:t xml:space="preserve"> לחלוק על זה שהתרבות הפוליטית כיום בישראל של היום היא</w:t>
      </w:r>
      <w:bookmarkStart w:id="4820" w:name="_ETM_Q1_5541740"/>
      <w:bookmarkEnd w:id="4820"/>
      <w:r>
        <w:rPr>
          <w:rFonts w:hint="cs"/>
          <w:rtl/>
        </w:rPr>
        <w:t xml:space="preserve"> כל כך רחוקה מהתרבות הפוליטית הזאת, שזה פשוט לא יאומן.</w:t>
      </w:r>
      <w:bookmarkStart w:id="4821" w:name="_ETM_Q1_5542483"/>
      <w:bookmarkEnd w:id="4821"/>
      <w:r>
        <w:rPr>
          <w:rFonts w:hint="cs"/>
          <w:rtl/>
        </w:rPr>
        <w:t xml:space="preserve"> ראש ממשלה עומד לדין פלילי, שרים שהועמדו לדין פלילי.</w:t>
      </w:r>
      <w:bookmarkStart w:id="4822" w:name="_ETM_Q1_5549232"/>
      <w:bookmarkEnd w:id="4822"/>
      <w:r>
        <w:rPr>
          <w:rFonts w:hint="cs"/>
          <w:rtl/>
        </w:rPr>
        <w:t xml:space="preserve"> ועל הנקודה הזאת אני אוסיף עוד הערה מאוד חשובה בעניין </w:t>
      </w:r>
      <w:bookmarkStart w:id="4823" w:name="_ETM_Q1_5554358"/>
      <w:bookmarkEnd w:id="4823"/>
      <w:r>
        <w:rPr>
          <w:rFonts w:hint="cs"/>
          <w:rtl/>
        </w:rPr>
        <w:t xml:space="preserve">הסבירות, שגם לכך הפורום שלנו מתייחס בנייר עמדה מנומק וארוך </w:t>
      </w:r>
      <w:bookmarkStart w:id="4824" w:name="_ETM_Q1_5560465"/>
      <w:bookmarkEnd w:id="4824"/>
      <w:r>
        <w:rPr>
          <w:rFonts w:hint="cs"/>
          <w:rtl/>
        </w:rPr>
        <w:t>כמו ניירות עמדה אחרים. כמעט ואין התערבות במינויים של אנשים</w:t>
      </w:r>
      <w:bookmarkStart w:id="4825" w:name="_ETM_Q1_5569074"/>
      <w:bookmarkEnd w:id="4825"/>
      <w:r>
        <w:rPr>
          <w:rFonts w:hint="cs"/>
          <w:rtl/>
        </w:rPr>
        <w:t xml:space="preserve"> שהועמדו לדין, או הואשמו אפילו או אפילו הורשעו, בגלל עילת</w:t>
      </w:r>
      <w:bookmarkStart w:id="4826" w:name="_ETM_Q1_5572473"/>
      <w:bookmarkEnd w:id="4826"/>
      <w:r>
        <w:rPr>
          <w:rFonts w:hint="cs"/>
          <w:rtl/>
        </w:rPr>
        <w:t xml:space="preserve"> אי הסבירות. יש מעט מאוד מקרים כאלה. המקרים שבהם יש</w:t>
      </w:r>
      <w:bookmarkStart w:id="4827" w:name="_ETM_Q1_5575923"/>
      <w:bookmarkEnd w:id="4827"/>
      <w:r>
        <w:rPr>
          <w:rFonts w:hint="cs"/>
          <w:rtl/>
        </w:rPr>
        <w:t xml:space="preserve"> התערבות בסבירות הם מקרים חריגים וקיצוניים. אתן דוגמה אחת, </w:t>
      </w:r>
      <w:bookmarkStart w:id="4828" w:name="_ETM_Q1_5584901"/>
      <w:bookmarkEnd w:id="4828"/>
      <w:r>
        <w:rPr>
          <w:rFonts w:hint="cs"/>
          <w:rtl/>
        </w:rPr>
        <w:t xml:space="preserve">ובזה אני כנראה אצטרך לסיים, כי אני מכבדת את הזמן </w:t>
      </w:r>
      <w:bookmarkStart w:id="4829" w:name="_ETM_Q1_5588865"/>
      <w:bookmarkEnd w:id="4829"/>
      <w:r>
        <w:rPr>
          <w:rFonts w:hint="cs"/>
          <w:rtl/>
        </w:rPr>
        <w:t>שניתן לי. פרשת מניות הבנקים, לא כולם אפילו מכירים</w:t>
      </w:r>
      <w:bookmarkStart w:id="4830" w:name="_ETM_Q1_5591270"/>
      <w:bookmarkEnd w:id="4830"/>
      <w:r>
        <w:rPr>
          <w:rFonts w:hint="cs"/>
          <w:rtl/>
        </w:rPr>
        <w:t xml:space="preserve"> את הפרשה הזאת. אבל ועדת בייסקי שבדקה את הדרכים שבהן</w:t>
      </w:r>
      <w:bookmarkStart w:id="4831" w:name="_ETM_Q1_5600303"/>
      <w:bookmarkEnd w:id="4831"/>
      <w:r>
        <w:rPr>
          <w:rFonts w:hint="cs"/>
          <w:rtl/>
        </w:rPr>
        <w:t xml:space="preserve"> ראשי הבנקים פעלו באופן פסול ובלתי חוקי המליצה שהם יוע</w:t>
      </w:r>
      <w:bookmarkStart w:id="4832" w:name="_ETM_Q1_5609883"/>
      <w:bookmarkEnd w:id="4832"/>
      <w:r>
        <w:rPr>
          <w:rFonts w:hint="cs"/>
          <w:rtl/>
        </w:rPr>
        <w:t>מדו לדין. היועץ המשפטי לממשלה דאז החליט שאין מקום</w:t>
      </w:r>
      <w:bookmarkStart w:id="4833" w:name="_ETM_Q1_5612916"/>
      <w:bookmarkEnd w:id="4833"/>
      <w:r>
        <w:rPr>
          <w:rFonts w:hint="cs"/>
          <w:rtl/>
        </w:rPr>
        <w:t xml:space="preserve"> להעמיד לדין. למה? כי אין עניין לציבור. ברור </w:t>
      </w:r>
      <w:bookmarkStart w:id="4834" w:name="_ETM_Q1_5616890"/>
      <w:bookmarkEnd w:id="4834"/>
      <w:r>
        <w:rPr>
          <w:rFonts w:hint="cs"/>
          <w:rtl/>
        </w:rPr>
        <w:t xml:space="preserve">שהיה עניין מאוד גדול בציבור, כי כמעט כל הציבור נפגע </w:t>
      </w:r>
      <w:bookmarkStart w:id="4835" w:name="_ETM_Q1_5623353"/>
      <w:bookmarkEnd w:id="4835"/>
      <w:r>
        <w:rPr>
          <w:rFonts w:hint="cs"/>
          <w:rtl/>
        </w:rPr>
        <w:t xml:space="preserve">בכך שהמניות נתפסו על ידי המדינה וערכן ירד משמעותית. אז זה המקרה של גנור, שבו בית המשפט פסק שלהחליט לא </w:t>
      </w:r>
      <w:bookmarkStart w:id="4836" w:name="_ETM_Q1_5633356"/>
      <w:bookmarkEnd w:id="4836"/>
      <w:r>
        <w:rPr>
          <w:rFonts w:hint="cs"/>
          <w:rtl/>
        </w:rPr>
        <w:t xml:space="preserve">להעמיד לדין בגלל היעדר עניין לציבור זה בלתי סביר. למה </w:t>
      </w:r>
      <w:bookmarkStart w:id="4837" w:name="_ETM_Q1_5641449"/>
      <w:bookmarkEnd w:id="4837"/>
      <w:r>
        <w:rPr>
          <w:rFonts w:hint="cs"/>
          <w:rtl/>
        </w:rPr>
        <w:t>יש לסבירות חשיבות? כי היא בדיוק מכוונת למקרים חריגים וקיצוניים</w:t>
      </w:r>
      <w:bookmarkStart w:id="4838" w:name="_ETM_Q1_5646565"/>
      <w:bookmarkEnd w:id="4838"/>
      <w:r>
        <w:rPr>
          <w:rFonts w:hint="cs"/>
          <w:rtl/>
        </w:rPr>
        <w:t xml:space="preserve"> כאלה. אני עשיתי בדיקה של מאות פסקי דין בנושא הסבירות,</w:t>
      </w:r>
      <w:bookmarkStart w:id="4839" w:name="_ETM_Q1_5650650"/>
      <w:bookmarkEnd w:id="4839"/>
      <w:r>
        <w:rPr>
          <w:rFonts w:hint="cs"/>
          <w:rtl/>
        </w:rPr>
        <w:t xml:space="preserve"> כמעט בכולם אין התערבות. בית המשפט איננו מתערב. צריך לשמור</w:t>
      </w:r>
      <w:bookmarkStart w:id="4840" w:name="_ETM_Q1_5657580"/>
      <w:bookmarkEnd w:id="4840"/>
      <w:r>
        <w:rPr>
          <w:rFonts w:hint="cs"/>
          <w:rtl/>
        </w:rPr>
        <w:t xml:space="preserve"> את הסבירות מתוך ידיעה שזה כלי ש</w:t>
      </w:r>
      <w:bookmarkStart w:id="4841" w:name="_ETM_Q1_5661903"/>
      <w:bookmarkEnd w:id="4841"/>
      <w:r>
        <w:rPr>
          <w:rFonts w:hint="cs"/>
          <w:rtl/>
        </w:rPr>
        <w:t xml:space="preserve">בתי משפט משתמשים בו באופן מאוד מאוד קיצוני ובאופן </w:t>
      </w:r>
      <w:bookmarkStart w:id="4842" w:name="_ETM_Q1_5664191"/>
      <w:bookmarkEnd w:id="4842"/>
      <w:r>
        <w:rPr>
          <w:rFonts w:hint="cs"/>
          <w:rtl/>
        </w:rPr>
        <w:t xml:space="preserve">מאוד מאוד חריג. </w:t>
      </w:r>
    </w:p>
    <w:p w:rsidR="00592C09" w:rsidRDefault="00592C09" w:rsidP="00592C09">
      <w:pPr>
        <w:rPr>
          <w:rtl/>
        </w:rPr>
      </w:pPr>
      <w:bookmarkStart w:id="4843" w:name="_ETM_Q1_5668815"/>
      <w:bookmarkStart w:id="4844" w:name="_ETM_Q1_5668898"/>
      <w:bookmarkStart w:id="4845" w:name="_ETM_Q1_5668944"/>
      <w:bookmarkEnd w:id="4843"/>
      <w:bookmarkEnd w:id="4844"/>
      <w:bookmarkEnd w:id="4845"/>
    </w:p>
    <w:p w:rsidR="00592C09" w:rsidRDefault="00592C09" w:rsidP="00592C09">
      <w:pPr>
        <w:rPr>
          <w:rtl/>
        </w:rPr>
      </w:pPr>
      <w:bookmarkStart w:id="4846" w:name="_ETM_Q1_5669011"/>
      <w:bookmarkEnd w:id="4846"/>
      <w:r>
        <w:rPr>
          <w:rFonts w:hint="cs"/>
          <w:rtl/>
        </w:rPr>
        <w:t>אני לא רוצה להתייחס לוויכוח שהיה קודם בחילול השם, אבל אני רק אגיד שמה שקורה פה נראה כמו חילול הדמוקרטיה. זה אני חושבת שמותר לי להגיד.</w:t>
      </w:r>
      <w:bookmarkStart w:id="4847" w:name="_ETM_Q1_5676240"/>
      <w:bookmarkEnd w:id="4847"/>
      <w:r>
        <w:rPr>
          <w:rFonts w:hint="cs"/>
          <w:rtl/>
        </w:rPr>
        <w:t xml:space="preserve"> </w:t>
      </w:r>
      <w:bookmarkStart w:id="4848" w:name="_ETM_Q1_5678209"/>
      <w:bookmarkEnd w:id="4848"/>
    </w:p>
    <w:p w:rsidR="00592C09" w:rsidRDefault="00592C09" w:rsidP="00592C09">
      <w:pPr>
        <w:rPr>
          <w:rtl/>
        </w:rPr>
      </w:pPr>
      <w:bookmarkStart w:id="4849" w:name="_ETM_Q1_5678275"/>
      <w:bookmarkEnd w:id="4849"/>
    </w:p>
    <w:p w:rsidR="00592C09" w:rsidRDefault="00592C09" w:rsidP="00592C09">
      <w:pPr>
        <w:pStyle w:val="af8"/>
        <w:keepNext/>
        <w:rPr>
          <w:rtl/>
        </w:rPr>
      </w:pPr>
      <w:bookmarkStart w:id="4850" w:name="ET_yor_6357_24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850"/>
    </w:p>
    <w:p w:rsidR="00592C09" w:rsidRDefault="00592C09" w:rsidP="00592C09">
      <w:pPr>
        <w:pStyle w:val="KeepWithNext"/>
        <w:rPr>
          <w:rtl/>
        </w:rPr>
      </w:pPr>
    </w:p>
    <w:p w:rsidR="00592C09" w:rsidRDefault="00592C09" w:rsidP="00592C09">
      <w:pPr>
        <w:rPr>
          <w:rtl/>
        </w:rPr>
      </w:pPr>
      <w:r>
        <w:rPr>
          <w:rFonts w:hint="cs"/>
          <w:rtl/>
        </w:rPr>
        <w:t xml:space="preserve">לשיטתך. </w:t>
      </w:r>
      <w:bookmarkStart w:id="4851" w:name="_ETM_Q1_5675951"/>
      <w:bookmarkStart w:id="4852" w:name="_ETM_Q1_5676015"/>
      <w:bookmarkEnd w:id="4851"/>
      <w:bookmarkEnd w:id="4852"/>
      <w:r>
        <w:rPr>
          <w:rFonts w:hint="cs"/>
          <w:rtl/>
        </w:rPr>
        <w:t xml:space="preserve">יש שיאמרו חיזוק הדמוקרטיה. </w:t>
      </w:r>
    </w:p>
    <w:p w:rsidR="00592C09" w:rsidRDefault="00592C09" w:rsidP="00592C09">
      <w:pPr>
        <w:rPr>
          <w:rtl/>
        </w:rPr>
      </w:pPr>
    </w:p>
    <w:p w:rsidR="00592C09" w:rsidRDefault="00592C09" w:rsidP="00592C09">
      <w:pPr>
        <w:pStyle w:val="a5"/>
        <w:keepNext/>
        <w:rPr>
          <w:rtl/>
        </w:rPr>
      </w:pPr>
      <w:bookmarkStart w:id="4853" w:name="ET_speaker_מרגנית_כהן_248"/>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853"/>
    </w:p>
    <w:p w:rsidR="00592C09" w:rsidRDefault="00592C09" w:rsidP="00592C09">
      <w:pPr>
        <w:pStyle w:val="KeepWithNext"/>
        <w:rPr>
          <w:rtl/>
        </w:rPr>
      </w:pPr>
    </w:p>
    <w:p w:rsidR="00592C09" w:rsidRDefault="00592C09" w:rsidP="00592C09">
      <w:pPr>
        <w:rPr>
          <w:rtl/>
        </w:rPr>
      </w:pPr>
      <w:r>
        <w:rPr>
          <w:rFonts w:hint="cs"/>
          <w:rtl/>
        </w:rPr>
        <w:t xml:space="preserve">אז חייבים להתייחס לשאלה החשובה </w:t>
      </w:r>
      <w:bookmarkStart w:id="4854" w:name="_ETM_Q1_5686225"/>
      <w:bookmarkEnd w:id="4854"/>
      <w:r>
        <w:rPr>
          <w:rFonts w:hint="cs"/>
          <w:rtl/>
        </w:rPr>
        <w:t>מאוד, מה זו דמוקרטיה. בכלל לא שלטון הרוב</w:t>
      </w:r>
      <w:bookmarkStart w:id="4855" w:name="_ETM_Q1_5687906"/>
      <w:bookmarkEnd w:id="4855"/>
      <w:r>
        <w:rPr>
          <w:rFonts w:hint="cs"/>
          <w:rtl/>
        </w:rPr>
        <w:t xml:space="preserve">. </w:t>
      </w:r>
      <w:bookmarkStart w:id="4856" w:name="_ETM_Q1_5690986"/>
      <w:bookmarkEnd w:id="4856"/>
    </w:p>
    <w:p w:rsidR="00592C09" w:rsidRDefault="00592C09" w:rsidP="00592C09">
      <w:pPr>
        <w:rPr>
          <w:rtl/>
        </w:rPr>
      </w:pPr>
      <w:bookmarkStart w:id="4857" w:name="_ETM_Q1_5691045"/>
      <w:bookmarkEnd w:id="4857"/>
    </w:p>
    <w:p w:rsidR="00592C09" w:rsidRDefault="00592C09" w:rsidP="00592C09">
      <w:pPr>
        <w:pStyle w:val="a5"/>
        <w:keepNext/>
        <w:rPr>
          <w:rtl/>
        </w:rPr>
      </w:pPr>
      <w:bookmarkStart w:id="4858" w:name="ET_speaker_5801_252"/>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4858"/>
    </w:p>
    <w:p w:rsidR="00592C09" w:rsidRDefault="00592C09" w:rsidP="00592C09">
      <w:pPr>
        <w:pStyle w:val="KeepWithNext"/>
        <w:rPr>
          <w:rtl/>
        </w:rPr>
      </w:pPr>
    </w:p>
    <w:p w:rsidR="00592C09" w:rsidRDefault="00592C09" w:rsidP="00592C09">
      <w:pPr>
        <w:rPr>
          <w:rtl/>
        </w:rPr>
      </w:pPr>
      <w:bookmarkStart w:id="4859" w:name="_ETM_Q1_5692561"/>
      <w:bookmarkEnd w:id="4859"/>
      <w:r>
        <w:rPr>
          <w:rFonts w:hint="cs"/>
          <w:rtl/>
        </w:rPr>
        <w:t>בכלל לא?</w:t>
      </w:r>
    </w:p>
    <w:p w:rsidR="00592C09" w:rsidRDefault="00592C09" w:rsidP="00592C09">
      <w:pPr>
        <w:rPr>
          <w:rtl/>
        </w:rPr>
      </w:pPr>
      <w:bookmarkStart w:id="4860" w:name="_ETM_Q1_5694552"/>
      <w:bookmarkStart w:id="4861" w:name="_ETM_Q1_5694605"/>
      <w:bookmarkEnd w:id="4860"/>
      <w:bookmarkEnd w:id="4861"/>
    </w:p>
    <w:p w:rsidR="00592C09" w:rsidRDefault="00592C09" w:rsidP="00592C09">
      <w:pPr>
        <w:pStyle w:val="a5"/>
        <w:keepNext/>
        <w:rPr>
          <w:rtl/>
        </w:rPr>
      </w:pPr>
      <w:bookmarkStart w:id="4862" w:name="ET_speaker_מרגנית_כהן_250"/>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862"/>
    </w:p>
    <w:p w:rsidR="00592C09" w:rsidRDefault="00592C09" w:rsidP="00592C09">
      <w:pPr>
        <w:pStyle w:val="KeepWithNext"/>
        <w:rPr>
          <w:rtl/>
        </w:rPr>
      </w:pPr>
    </w:p>
    <w:p w:rsidR="00592C09" w:rsidRDefault="00592C09" w:rsidP="00592C09">
      <w:pPr>
        <w:rPr>
          <w:rtl/>
        </w:rPr>
      </w:pPr>
      <w:r>
        <w:rPr>
          <w:rFonts w:hint="cs"/>
          <w:rtl/>
        </w:rPr>
        <w:t>לא רק, בסדר?</w:t>
      </w:r>
    </w:p>
    <w:p w:rsidR="00592C09" w:rsidRDefault="00592C09" w:rsidP="00592C09">
      <w:pPr>
        <w:rPr>
          <w:rtl/>
        </w:rPr>
      </w:pPr>
      <w:bookmarkStart w:id="4863" w:name="_ETM_Q1_5694406"/>
      <w:bookmarkStart w:id="4864" w:name="_ETM_Q1_5694472"/>
      <w:bookmarkEnd w:id="4863"/>
      <w:bookmarkEnd w:id="4864"/>
    </w:p>
    <w:p w:rsidR="00592C09" w:rsidRDefault="00592C09" w:rsidP="00592C09">
      <w:pPr>
        <w:pStyle w:val="a5"/>
        <w:keepNext/>
        <w:rPr>
          <w:rtl/>
        </w:rPr>
      </w:pPr>
      <w:bookmarkStart w:id="4865" w:name="ET_speaker_5801_253"/>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4865"/>
    </w:p>
    <w:p w:rsidR="00592C09" w:rsidRDefault="00592C09" w:rsidP="00592C09">
      <w:pPr>
        <w:pStyle w:val="KeepWithNext"/>
        <w:rPr>
          <w:rtl/>
        </w:rPr>
      </w:pPr>
    </w:p>
    <w:p w:rsidR="00592C09" w:rsidRDefault="00592C09" w:rsidP="00592C09">
      <w:pPr>
        <w:rPr>
          <w:rtl/>
        </w:rPr>
      </w:pPr>
      <w:bookmarkStart w:id="4866" w:name="_ETM_Q1_5696113"/>
      <w:bookmarkEnd w:id="4866"/>
      <w:r>
        <w:rPr>
          <w:rFonts w:hint="cs"/>
          <w:rtl/>
        </w:rPr>
        <w:t xml:space="preserve">יש הבדל. </w:t>
      </w:r>
    </w:p>
    <w:p w:rsidR="00592C09" w:rsidRDefault="00592C09" w:rsidP="00592C09">
      <w:pPr>
        <w:rPr>
          <w:rtl/>
        </w:rPr>
      </w:pPr>
    </w:p>
    <w:p w:rsidR="00592C09" w:rsidRDefault="00592C09" w:rsidP="00592C09">
      <w:pPr>
        <w:pStyle w:val="a5"/>
        <w:keepNext/>
        <w:rPr>
          <w:rtl/>
        </w:rPr>
      </w:pPr>
      <w:bookmarkStart w:id="4867" w:name="ET_speaker_כנרת_בראשי_254"/>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867"/>
    </w:p>
    <w:p w:rsidR="00592C09" w:rsidRDefault="00592C09" w:rsidP="00592C09">
      <w:pPr>
        <w:pStyle w:val="KeepWithNext"/>
        <w:rPr>
          <w:rtl/>
        </w:rPr>
      </w:pPr>
    </w:p>
    <w:p w:rsidR="00592C09" w:rsidRDefault="00592C09" w:rsidP="00592C09">
      <w:pPr>
        <w:rPr>
          <w:rtl/>
        </w:rPr>
      </w:pPr>
      <w:r>
        <w:rPr>
          <w:rFonts w:hint="cs"/>
          <w:rtl/>
        </w:rPr>
        <w:t xml:space="preserve">מה קורה </w:t>
      </w:r>
      <w:bookmarkStart w:id="4868" w:name="_ETM_Q1_5694289"/>
      <w:bookmarkEnd w:id="4868"/>
      <w:r>
        <w:rPr>
          <w:rFonts w:hint="cs"/>
          <w:rtl/>
        </w:rPr>
        <w:t xml:space="preserve">עם הסטודנטים? הם קהל שבוי של דעות כאלה קיצוניות. </w:t>
      </w:r>
    </w:p>
    <w:p w:rsidR="00592C09" w:rsidRDefault="00592C09" w:rsidP="00592C09">
      <w:pPr>
        <w:rPr>
          <w:rtl/>
        </w:rPr>
      </w:pPr>
      <w:bookmarkStart w:id="4869" w:name="_ETM_Q1_5701627"/>
      <w:bookmarkStart w:id="4870" w:name="_ETM_Q1_5701687"/>
      <w:bookmarkEnd w:id="4869"/>
      <w:bookmarkEnd w:id="4870"/>
    </w:p>
    <w:p w:rsidR="00592C09" w:rsidRDefault="00592C09" w:rsidP="00592C09">
      <w:pPr>
        <w:pStyle w:val="a5"/>
        <w:keepNext/>
        <w:rPr>
          <w:rtl/>
        </w:rPr>
      </w:pPr>
      <w:bookmarkStart w:id="4871" w:name="ET_speaker_מרגנית_כהן_255"/>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871"/>
    </w:p>
    <w:p w:rsidR="00592C09" w:rsidRDefault="00592C09" w:rsidP="00592C09">
      <w:pPr>
        <w:pStyle w:val="KeepWithNext"/>
        <w:rPr>
          <w:rtl/>
        </w:rPr>
      </w:pPr>
    </w:p>
    <w:p w:rsidR="00592C09" w:rsidRDefault="00592C09" w:rsidP="00592C09">
      <w:pPr>
        <w:rPr>
          <w:rtl/>
        </w:rPr>
      </w:pPr>
      <w:r>
        <w:rPr>
          <w:rFonts w:hint="cs"/>
          <w:rtl/>
        </w:rPr>
        <w:t xml:space="preserve">תנו לסיים. לא רק שלטון הרוב, אחרת </w:t>
      </w:r>
      <w:bookmarkStart w:id="4872" w:name="_ETM_Q1_5700645"/>
      <w:bookmarkEnd w:id="4872"/>
      <w:r>
        <w:rPr>
          <w:rFonts w:hint="cs"/>
          <w:rtl/>
        </w:rPr>
        <w:t xml:space="preserve">הרוב באופן קבוע ושיטתי יחליט שהמיעוט לא זכאי לשום דבר, </w:t>
      </w:r>
      <w:bookmarkStart w:id="4873" w:name="_ETM_Q1_5711088"/>
      <w:bookmarkEnd w:id="4873"/>
      <w:r>
        <w:rPr>
          <w:rFonts w:hint="cs"/>
          <w:rtl/>
        </w:rPr>
        <w:t xml:space="preserve">וזה דבר שצריך לשמור מפניו על ידי קיום של בלמים </w:t>
      </w:r>
      <w:bookmarkStart w:id="4874" w:name="_ETM_Q1_5713689"/>
      <w:bookmarkEnd w:id="4874"/>
      <w:r>
        <w:rPr>
          <w:rFonts w:hint="cs"/>
          <w:rtl/>
        </w:rPr>
        <w:t>ואיזונים. אני האחרונה שטוענת שבית המשפט אצלנו  ובכל מקום</w:t>
      </w:r>
      <w:bookmarkStart w:id="4875" w:name="_ETM_Q1_5719224"/>
      <w:bookmarkEnd w:id="4875"/>
      <w:r>
        <w:rPr>
          <w:rFonts w:hint="cs"/>
          <w:rtl/>
        </w:rPr>
        <w:t xml:space="preserve"> הוא בעל המילה האחרונה. יש מספיק כוחות פוליטיים שעובדים כאשר </w:t>
      </w:r>
      <w:bookmarkStart w:id="4876" w:name="_ETM_Q1_5725769"/>
      <w:bookmarkEnd w:id="4876"/>
      <w:r>
        <w:rPr>
          <w:rFonts w:hint="cs"/>
          <w:rtl/>
        </w:rPr>
        <w:t xml:space="preserve">יש התנגדות מוחלטת לפסיקה מסוימת. אבל לסתום לגמרי את </w:t>
      </w:r>
      <w:bookmarkStart w:id="4877" w:name="_ETM_Q1_5729159"/>
      <w:bookmarkEnd w:id="4877"/>
      <w:r>
        <w:rPr>
          <w:rFonts w:hint="cs"/>
          <w:rtl/>
        </w:rPr>
        <w:t xml:space="preserve">פיו של בית המשפט משמעו לבטל לחלוטין את המבנה </w:t>
      </w:r>
      <w:bookmarkStart w:id="4878" w:name="_ETM_Q1_5736413"/>
      <w:bookmarkEnd w:id="4878"/>
      <w:r>
        <w:rPr>
          <w:rFonts w:hint="cs"/>
          <w:rtl/>
        </w:rPr>
        <w:t xml:space="preserve">היסודי של הפרדת הרשויות בכל שיטה דמוקרטית מערבית שאני מקווה </w:t>
      </w:r>
      <w:bookmarkStart w:id="4879" w:name="_ETM_Q1_5740403"/>
      <w:bookmarkEnd w:id="4879"/>
      <w:r>
        <w:rPr>
          <w:rFonts w:hint="cs"/>
          <w:rtl/>
        </w:rPr>
        <w:t xml:space="preserve">שאנחנו רוצים להמשיך לדמות לה. </w:t>
      </w:r>
    </w:p>
    <w:p w:rsidR="00592C09" w:rsidRDefault="00592C09" w:rsidP="00592C09">
      <w:pPr>
        <w:rPr>
          <w:rtl/>
        </w:rPr>
      </w:pPr>
    </w:p>
    <w:p w:rsidR="00592C09" w:rsidRDefault="00592C09" w:rsidP="00592C09">
      <w:pPr>
        <w:pStyle w:val="a5"/>
        <w:keepNext/>
        <w:rPr>
          <w:rtl/>
        </w:rPr>
      </w:pPr>
      <w:bookmarkStart w:id="4880" w:name="ET_speaker_5801_25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4880"/>
    </w:p>
    <w:p w:rsidR="00592C09" w:rsidRDefault="00592C09" w:rsidP="00592C09">
      <w:pPr>
        <w:pStyle w:val="KeepWithNext"/>
        <w:rPr>
          <w:rtl/>
        </w:rPr>
      </w:pPr>
    </w:p>
    <w:p w:rsidR="00592C09" w:rsidRDefault="00592C09" w:rsidP="00592C09">
      <w:pPr>
        <w:rPr>
          <w:rtl/>
        </w:rPr>
      </w:pPr>
      <w:r>
        <w:rPr>
          <w:rFonts w:hint="cs"/>
          <w:rtl/>
        </w:rPr>
        <w:t xml:space="preserve">בואי נסכם </w:t>
      </w:r>
      <w:bookmarkStart w:id="4881" w:name="_ETM_Q1_5746454"/>
      <w:bookmarkEnd w:id="4881"/>
      <w:r>
        <w:rPr>
          <w:rFonts w:hint="cs"/>
          <w:rtl/>
        </w:rPr>
        <w:t>שדמוקרטיה היא בכלל לא שלטון המיעוט. לא רק של</w:t>
      </w:r>
      <w:bookmarkStart w:id="4882" w:name="_ETM_Q1_5748293"/>
      <w:bookmarkEnd w:id="4882"/>
      <w:r>
        <w:rPr>
          <w:rFonts w:hint="cs"/>
          <w:rtl/>
        </w:rPr>
        <w:t>טון הרוב, אבל בכלל לא שלטון</w:t>
      </w:r>
      <w:bookmarkStart w:id="4883" w:name="_ETM_Q1_5752322"/>
      <w:bookmarkEnd w:id="4883"/>
      <w:r>
        <w:rPr>
          <w:rFonts w:hint="cs"/>
          <w:rtl/>
        </w:rPr>
        <w:t xml:space="preserve"> המיעוט. </w:t>
      </w:r>
      <w:bookmarkStart w:id="4884" w:name="_ETM_Q1_5750617"/>
      <w:bookmarkEnd w:id="4884"/>
    </w:p>
    <w:p w:rsidR="00592C09" w:rsidRDefault="00592C09" w:rsidP="00592C09">
      <w:pPr>
        <w:rPr>
          <w:rtl/>
        </w:rPr>
      </w:pPr>
      <w:bookmarkStart w:id="4885" w:name="_ETM_Q1_5750677"/>
      <w:bookmarkEnd w:id="4885"/>
    </w:p>
    <w:p w:rsidR="00592C09" w:rsidRDefault="00592C09" w:rsidP="00592C09">
      <w:pPr>
        <w:pStyle w:val="af8"/>
        <w:keepNext/>
        <w:rPr>
          <w:rtl/>
        </w:rPr>
      </w:pPr>
      <w:bookmarkStart w:id="4886" w:name="ET_yor_6357_25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886"/>
    </w:p>
    <w:p w:rsidR="00592C09" w:rsidRDefault="00592C09" w:rsidP="00592C09">
      <w:pPr>
        <w:pStyle w:val="KeepWithNext"/>
        <w:rPr>
          <w:rtl/>
        </w:rPr>
      </w:pPr>
    </w:p>
    <w:p w:rsidR="00592C09" w:rsidRDefault="00592C09" w:rsidP="00592C09">
      <w:pPr>
        <w:rPr>
          <w:rtl/>
        </w:rPr>
      </w:pPr>
      <w:r>
        <w:rPr>
          <w:rFonts w:hint="cs"/>
          <w:rtl/>
        </w:rPr>
        <w:t xml:space="preserve">הזמן שלנו מוגבל. ב-14:14 נצא להפסקה. </w:t>
      </w:r>
    </w:p>
    <w:p w:rsidR="00592C09" w:rsidRDefault="00592C09" w:rsidP="00592C09">
      <w:pPr>
        <w:rPr>
          <w:rtl/>
        </w:rPr>
      </w:pPr>
    </w:p>
    <w:p w:rsidR="00592C09" w:rsidRDefault="00592C09" w:rsidP="00592C09">
      <w:pPr>
        <w:pStyle w:val="a5"/>
        <w:keepNext/>
        <w:rPr>
          <w:rtl/>
        </w:rPr>
      </w:pPr>
      <w:bookmarkStart w:id="4887" w:name="ET_speaker_כנרת_בראשי_258"/>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887"/>
    </w:p>
    <w:p w:rsidR="00592C09" w:rsidRDefault="00592C09" w:rsidP="00592C09">
      <w:pPr>
        <w:pStyle w:val="KeepWithNext"/>
        <w:rPr>
          <w:rtl/>
        </w:rPr>
      </w:pPr>
    </w:p>
    <w:p w:rsidR="00592C09" w:rsidRDefault="00592C09" w:rsidP="00592C09">
      <w:pPr>
        <w:rPr>
          <w:rtl/>
        </w:rPr>
      </w:pPr>
      <w:bookmarkStart w:id="4888" w:name="_ETM_Q1_5754643"/>
      <w:bookmarkStart w:id="4889" w:name="_ETM_Q1_5754699"/>
      <w:bookmarkEnd w:id="4888"/>
      <w:bookmarkEnd w:id="4889"/>
      <w:r>
        <w:rPr>
          <w:rFonts w:hint="cs"/>
          <w:rtl/>
        </w:rPr>
        <w:t xml:space="preserve">אבל יש </w:t>
      </w:r>
      <w:bookmarkStart w:id="4890" w:name="_ETM_Q1_5755583"/>
      <w:bookmarkEnd w:id="4890"/>
      <w:r>
        <w:rPr>
          <w:rFonts w:hint="cs"/>
          <w:rtl/>
        </w:rPr>
        <w:t xml:space="preserve">כאן מרצה למשפטים שיש לה קהל ויש מאחוריה, היא אומרת, 150 מרצים. יש כאן קהל של </w:t>
      </w:r>
      <w:bookmarkStart w:id="4891" w:name="_ETM_Q1_5762001"/>
      <w:bookmarkEnd w:id="4891"/>
      <w:r>
        <w:rPr>
          <w:rFonts w:hint="cs"/>
          <w:rtl/>
        </w:rPr>
        <w:t xml:space="preserve">סטודנטים למשפטים ששומע שרפורמה כזאת היא רפורמה של </w:t>
      </w:r>
      <w:bookmarkStart w:id="4892" w:name="_ETM_Q1_5764552"/>
      <w:bookmarkEnd w:id="4892"/>
      <w:r>
        <w:rPr>
          <w:rFonts w:hint="cs"/>
          <w:rtl/>
        </w:rPr>
        <w:t xml:space="preserve">סתימת פיות של בית המשפט או חילול הדמוקרטיה. </w:t>
      </w:r>
      <w:bookmarkStart w:id="4893" w:name="_ETM_Q1_5769815"/>
      <w:bookmarkEnd w:id="4893"/>
      <w:r>
        <w:rPr>
          <w:rFonts w:hint="cs"/>
          <w:rtl/>
        </w:rPr>
        <w:t>אז אולי כדאי שהגברת הנכבדה תסביר לנו איזה מסר היא</w:t>
      </w:r>
      <w:bookmarkStart w:id="4894" w:name="_ETM_Q1_5770235"/>
      <w:bookmarkEnd w:id="4894"/>
      <w:r>
        <w:rPr>
          <w:rFonts w:hint="cs"/>
          <w:rtl/>
        </w:rPr>
        <w:t xml:space="preserve"> מעבירה לסטודנטים למשפטים ולמה היא אומרת דברים כאלה</w:t>
      </w:r>
      <w:bookmarkStart w:id="4895" w:name="_ETM_Q1_5777568"/>
      <w:bookmarkEnd w:id="4895"/>
      <w:r>
        <w:rPr>
          <w:rFonts w:hint="cs"/>
          <w:rtl/>
        </w:rPr>
        <w:t xml:space="preserve"> קיצוניים. </w:t>
      </w:r>
    </w:p>
    <w:p w:rsidR="00592C09" w:rsidRDefault="00592C09" w:rsidP="00592C09">
      <w:pPr>
        <w:rPr>
          <w:rtl/>
        </w:rPr>
      </w:pPr>
    </w:p>
    <w:p w:rsidR="00592C09" w:rsidRDefault="00592C09" w:rsidP="00592C09">
      <w:pPr>
        <w:pStyle w:val="af8"/>
        <w:keepNext/>
        <w:rPr>
          <w:rtl/>
        </w:rPr>
      </w:pPr>
      <w:bookmarkStart w:id="4896" w:name="ET_yor_6357_25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896"/>
    </w:p>
    <w:p w:rsidR="00592C09" w:rsidRDefault="00592C09" w:rsidP="00592C09">
      <w:pPr>
        <w:pStyle w:val="KeepWithNext"/>
        <w:rPr>
          <w:rtl/>
        </w:rPr>
      </w:pPr>
    </w:p>
    <w:p w:rsidR="00592C09" w:rsidRDefault="00592C09" w:rsidP="00592C09">
      <w:pPr>
        <w:rPr>
          <w:rtl/>
        </w:rPr>
      </w:pPr>
      <w:r>
        <w:rPr>
          <w:rFonts w:hint="cs"/>
          <w:rtl/>
        </w:rPr>
        <w:t xml:space="preserve">אולי חילול הדמוקרטיה זו העובדה שחברי הכנסת מהאופוזיציה מחרימים </w:t>
      </w:r>
      <w:bookmarkStart w:id="4897" w:name="_ETM_Q1_5782115"/>
      <w:bookmarkEnd w:id="4897"/>
      <w:r>
        <w:rPr>
          <w:rFonts w:hint="cs"/>
          <w:rtl/>
        </w:rPr>
        <w:t xml:space="preserve">את הדיון פה. </w:t>
      </w:r>
    </w:p>
    <w:p w:rsidR="00592C09" w:rsidRDefault="00592C09" w:rsidP="00592C09">
      <w:pPr>
        <w:rPr>
          <w:rtl/>
        </w:rPr>
      </w:pPr>
    </w:p>
    <w:p w:rsidR="00592C09" w:rsidRDefault="00592C09" w:rsidP="00592C09">
      <w:pPr>
        <w:pStyle w:val="a5"/>
        <w:keepNext/>
        <w:rPr>
          <w:rtl/>
        </w:rPr>
      </w:pPr>
      <w:bookmarkStart w:id="4898" w:name="ET_speaker_מרגנית_כהן_260"/>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898"/>
    </w:p>
    <w:p w:rsidR="00592C09" w:rsidRDefault="00592C09" w:rsidP="00592C09">
      <w:pPr>
        <w:pStyle w:val="KeepWithNext"/>
        <w:rPr>
          <w:rtl/>
        </w:rPr>
      </w:pPr>
    </w:p>
    <w:p w:rsidR="00592C09" w:rsidRDefault="00592C09" w:rsidP="00592C09">
      <w:pPr>
        <w:rPr>
          <w:rtl/>
        </w:rPr>
      </w:pPr>
      <w:r>
        <w:rPr>
          <w:rFonts w:hint="cs"/>
          <w:rtl/>
        </w:rPr>
        <w:t xml:space="preserve">אני לא יכולה להתייחס לזה. </w:t>
      </w:r>
      <w:bookmarkStart w:id="4899" w:name="_ETM_Q1_5783143"/>
      <w:bookmarkEnd w:id="4899"/>
    </w:p>
    <w:p w:rsidR="00592C09" w:rsidRDefault="00592C09" w:rsidP="00592C09">
      <w:pPr>
        <w:rPr>
          <w:rtl/>
        </w:rPr>
      </w:pPr>
      <w:bookmarkStart w:id="4900" w:name="_ETM_Q1_5783209"/>
      <w:bookmarkStart w:id="4901" w:name="_ETM_Q1_5785125"/>
      <w:bookmarkEnd w:id="4900"/>
      <w:bookmarkEnd w:id="4901"/>
    </w:p>
    <w:p w:rsidR="00592C09" w:rsidRDefault="00592C09" w:rsidP="00592C09">
      <w:pPr>
        <w:pStyle w:val="a5"/>
        <w:keepNext/>
        <w:rPr>
          <w:rtl/>
        </w:rPr>
      </w:pPr>
      <w:bookmarkStart w:id="4902" w:name="ET_speaker_כנרת_בראשי_261"/>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902"/>
    </w:p>
    <w:p w:rsidR="00592C09" w:rsidRDefault="00592C09" w:rsidP="00592C09">
      <w:pPr>
        <w:pStyle w:val="KeepWithNext"/>
        <w:rPr>
          <w:rtl/>
        </w:rPr>
      </w:pPr>
    </w:p>
    <w:p w:rsidR="00592C09" w:rsidRDefault="00592C09" w:rsidP="00592C09">
      <w:pPr>
        <w:rPr>
          <w:rtl/>
        </w:rPr>
      </w:pPr>
      <w:bookmarkStart w:id="4903" w:name="_ETM_Q1_5785640"/>
      <w:bookmarkStart w:id="4904" w:name="_ETM_Q1_5785710"/>
      <w:bookmarkEnd w:id="4903"/>
      <w:bookmarkEnd w:id="4904"/>
      <w:r>
        <w:rPr>
          <w:rFonts w:hint="cs"/>
          <w:rtl/>
        </w:rPr>
        <w:t xml:space="preserve">ואולי להגיד </w:t>
      </w:r>
      <w:bookmarkStart w:id="4905" w:name="_ETM_Q1_5783400"/>
      <w:bookmarkEnd w:id="4905"/>
      <w:r>
        <w:rPr>
          <w:rFonts w:hint="cs"/>
          <w:rtl/>
        </w:rPr>
        <w:t xml:space="preserve">שכתב אישום נגד ראש ממשלה זו הרשעה. </w:t>
      </w:r>
      <w:bookmarkStart w:id="4906" w:name="_ETM_Q1_5789216"/>
      <w:bookmarkEnd w:id="4906"/>
    </w:p>
    <w:p w:rsidR="00592C09" w:rsidRDefault="00592C09" w:rsidP="00592C09">
      <w:pPr>
        <w:rPr>
          <w:rtl/>
        </w:rPr>
      </w:pPr>
      <w:bookmarkStart w:id="4907" w:name="_ETM_Q1_5789283"/>
      <w:bookmarkEnd w:id="4907"/>
    </w:p>
    <w:p w:rsidR="00592C09" w:rsidRDefault="00592C09" w:rsidP="00592C09">
      <w:pPr>
        <w:pStyle w:val="a5"/>
        <w:keepNext/>
        <w:rPr>
          <w:rtl/>
        </w:rPr>
      </w:pPr>
      <w:bookmarkStart w:id="4908" w:name="ET_speaker_מרגנית_כהן_262"/>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908"/>
    </w:p>
    <w:p w:rsidR="00592C09" w:rsidRDefault="00592C09" w:rsidP="00592C09">
      <w:pPr>
        <w:pStyle w:val="KeepWithNext"/>
        <w:rPr>
          <w:rtl/>
        </w:rPr>
      </w:pPr>
    </w:p>
    <w:p w:rsidR="00592C09" w:rsidRDefault="00592C09" w:rsidP="00592C09">
      <w:pPr>
        <w:rPr>
          <w:rtl/>
        </w:rPr>
      </w:pPr>
      <w:r>
        <w:rPr>
          <w:rFonts w:hint="cs"/>
          <w:rtl/>
        </w:rPr>
        <w:t xml:space="preserve">גם את זה לא אמרתי. יש פה נטייה לקחת דברים ולהוציא אותם מהקשרם. </w:t>
      </w:r>
    </w:p>
    <w:p w:rsidR="00592C09" w:rsidRDefault="00592C09" w:rsidP="00592C09">
      <w:pPr>
        <w:rPr>
          <w:rtl/>
        </w:rPr>
      </w:pPr>
      <w:bookmarkStart w:id="4909" w:name="_ETM_Q1_5797163"/>
      <w:bookmarkStart w:id="4910" w:name="_ETM_Q1_5797261"/>
      <w:bookmarkEnd w:id="4909"/>
      <w:bookmarkEnd w:id="4910"/>
    </w:p>
    <w:p w:rsidR="00592C09" w:rsidRDefault="00592C09" w:rsidP="00592C09">
      <w:pPr>
        <w:pStyle w:val="af8"/>
        <w:keepNext/>
        <w:rPr>
          <w:rtl/>
        </w:rPr>
      </w:pPr>
      <w:bookmarkStart w:id="4911" w:name="ET_yor_6357_26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911"/>
    </w:p>
    <w:p w:rsidR="00592C09" w:rsidRDefault="00592C09" w:rsidP="00592C09">
      <w:pPr>
        <w:pStyle w:val="KeepWithNext"/>
        <w:rPr>
          <w:rtl/>
        </w:rPr>
      </w:pPr>
    </w:p>
    <w:p w:rsidR="00592C09" w:rsidRDefault="00592C09" w:rsidP="00592C09">
      <w:pPr>
        <w:rPr>
          <w:rtl/>
        </w:rPr>
      </w:pPr>
      <w:r>
        <w:rPr>
          <w:rFonts w:hint="cs"/>
          <w:rtl/>
        </w:rPr>
        <w:t xml:space="preserve">אז בבקשה תתכנסי, כי ב-14:15 יוצאים להפסקה </w:t>
      </w:r>
      <w:bookmarkStart w:id="4912" w:name="_ETM_Q1_5793675"/>
      <w:bookmarkEnd w:id="4912"/>
      <w:r>
        <w:rPr>
          <w:rFonts w:hint="cs"/>
          <w:rtl/>
        </w:rPr>
        <w:t xml:space="preserve">ויש עוד דוברים. </w:t>
      </w:r>
    </w:p>
    <w:p w:rsidR="00592C09" w:rsidRDefault="00592C09" w:rsidP="00592C09">
      <w:pPr>
        <w:rPr>
          <w:rtl/>
        </w:rPr>
      </w:pPr>
      <w:bookmarkStart w:id="4913" w:name="_ETM_Q1_5795932"/>
      <w:bookmarkStart w:id="4914" w:name="_ETM_Q1_5795996"/>
      <w:bookmarkEnd w:id="4913"/>
      <w:bookmarkEnd w:id="4914"/>
    </w:p>
    <w:p w:rsidR="00592C09" w:rsidRDefault="00592C09" w:rsidP="00592C09">
      <w:pPr>
        <w:pStyle w:val="a5"/>
        <w:keepNext/>
        <w:rPr>
          <w:rtl/>
        </w:rPr>
      </w:pPr>
      <w:bookmarkStart w:id="4915" w:name="ET_speaker_מרגנית_כהן_264"/>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915"/>
    </w:p>
    <w:p w:rsidR="00592C09" w:rsidRDefault="00592C09" w:rsidP="00592C09">
      <w:pPr>
        <w:pStyle w:val="KeepWithNext"/>
        <w:rPr>
          <w:rtl/>
        </w:rPr>
      </w:pPr>
    </w:p>
    <w:p w:rsidR="00592C09" w:rsidRDefault="00592C09" w:rsidP="00592C09">
      <w:pPr>
        <w:rPr>
          <w:rtl/>
        </w:rPr>
      </w:pPr>
      <w:bookmarkStart w:id="4916" w:name="_ETM_Q1_5798237"/>
      <w:bookmarkStart w:id="4917" w:name="_ETM_Q1_5798292"/>
      <w:bookmarkEnd w:id="4916"/>
      <w:bookmarkEnd w:id="4917"/>
      <w:r>
        <w:rPr>
          <w:rFonts w:hint="cs"/>
          <w:rtl/>
        </w:rPr>
        <w:t xml:space="preserve">אני יודעת, יש המשך. אני רוצה </w:t>
      </w:r>
      <w:bookmarkStart w:id="4918" w:name="_ETM_Q1_5799097"/>
      <w:bookmarkEnd w:id="4918"/>
      <w:r>
        <w:rPr>
          <w:rFonts w:hint="cs"/>
          <w:rtl/>
        </w:rPr>
        <w:t>להסביר שוב, הטענות שלנו בכל</w:t>
      </w:r>
      <w:bookmarkStart w:id="4919" w:name="_ETM_Q1_5803861"/>
      <w:bookmarkEnd w:id="4919"/>
      <w:r>
        <w:rPr>
          <w:rFonts w:hint="cs"/>
          <w:rtl/>
        </w:rPr>
        <w:t xml:space="preserve"> מקום אפשרי בעולם הדמוקרטי לא נתפסות כקיצוניות. יש לנו פה </w:t>
      </w:r>
      <w:bookmarkStart w:id="4920" w:name="_ETM_Q1_5807259"/>
      <w:bookmarkEnd w:id="4920"/>
      <w:r>
        <w:rPr>
          <w:rFonts w:hint="cs"/>
          <w:rtl/>
        </w:rPr>
        <w:t xml:space="preserve">איזשהו זרם קיצוני שמבקש לחסל את מה שהיה במדינת </w:t>
      </w:r>
      <w:bookmarkStart w:id="4921" w:name="_ETM_Q1_5818954"/>
      <w:bookmarkEnd w:id="4921"/>
      <w:r>
        <w:rPr>
          <w:rFonts w:hint="cs"/>
          <w:rtl/>
        </w:rPr>
        <w:t xml:space="preserve">ישראל במידה זו או אחרת, אני לא אכנס לפרטים, שהיה </w:t>
      </w:r>
      <w:bookmarkStart w:id="4922" w:name="_ETM_Q1_5823188"/>
      <w:bookmarkEnd w:id="4922"/>
      <w:r>
        <w:rPr>
          <w:rFonts w:hint="cs"/>
          <w:rtl/>
        </w:rPr>
        <w:t>בכל זאת מוכן להגן על זכויות של אנשים מפני שרירות</w:t>
      </w:r>
      <w:bookmarkStart w:id="4923" w:name="_ETM_Q1_5823891"/>
      <w:bookmarkEnd w:id="4923"/>
      <w:r>
        <w:rPr>
          <w:rFonts w:hint="cs"/>
          <w:rtl/>
        </w:rPr>
        <w:t xml:space="preserve"> של השלטון. אם לשלטון מותר לעשות הכול, אנחנו כבר לא </w:t>
      </w:r>
      <w:bookmarkStart w:id="4924" w:name="_ETM_Q1_5832914"/>
      <w:bookmarkEnd w:id="4924"/>
      <w:r>
        <w:rPr>
          <w:rFonts w:hint="cs"/>
          <w:rtl/>
        </w:rPr>
        <w:t xml:space="preserve">בדמוקרטיה. </w:t>
      </w:r>
      <w:bookmarkStart w:id="4925" w:name="_ETM_Q1_5834109"/>
      <w:bookmarkEnd w:id="4925"/>
    </w:p>
    <w:p w:rsidR="00592C09" w:rsidRDefault="00592C09" w:rsidP="00592C09">
      <w:pPr>
        <w:rPr>
          <w:rtl/>
        </w:rPr>
      </w:pPr>
      <w:bookmarkStart w:id="4926" w:name="_ETM_Q1_5834167"/>
      <w:bookmarkEnd w:id="4926"/>
    </w:p>
    <w:p w:rsidR="00592C09" w:rsidRDefault="00592C09" w:rsidP="00592C09">
      <w:pPr>
        <w:pStyle w:val="af8"/>
        <w:keepNext/>
        <w:rPr>
          <w:rtl/>
        </w:rPr>
      </w:pPr>
      <w:bookmarkStart w:id="4927" w:name="ET_yor_6357_26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927"/>
    </w:p>
    <w:p w:rsidR="00592C09" w:rsidRDefault="00592C09" w:rsidP="00592C09">
      <w:pPr>
        <w:pStyle w:val="KeepWithNext"/>
        <w:rPr>
          <w:rtl/>
        </w:rPr>
      </w:pPr>
    </w:p>
    <w:p w:rsidR="00592C09" w:rsidRDefault="00592C09" w:rsidP="00592C09">
      <w:pPr>
        <w:rPr>
          <w:rtl/>
        </w:rPr>
      </w:pPr>
      <w:bookmarkStart w:id="4928" w:name="_ETM_Q1_5835716"/>
      <w:bookmarkEnd w:id="4928"/>
      <w:r>
        <w:rPr>
          <w:rFonts w:hint="cs"/>
          <w:rtl/>
        </w:rPr>
        <w:t xml:space="preserve">תודה רבה. זה לא מדויק מה שאת אומרת, כי </w:t>
      </w:r>
      <w:bookmarkStart w:id="4929" w:name="_ETM_Q1_5837144"/>
      <w:bookmarkEnd w:id="4929"/>
      <w:r>
        <w:rPr>
          <w:rFonts w:hint="cs"/>
          <w:rtl/>
        </w:rPr>
        <w:t xml:space="preserve">גם בסבירות ההצעה שמונחת פה בוועדה זו העמדה של השופט </w:t>
      </w:r>
      <w:bookmarkStart w:id="4930" w:name="_ETM_Q1_5842509"/>
      <w:bookmarkEnd w:id="4930"/>
      <w:r>
        <w:rPr>
          <w:rFonts w:hint="cs"/>
          <w:rtl/>
        </w:rPr>
        <w:t xml:space="preserve">סולברג, שהיא מאזנת בין החלטות של הממשלה לבין החלטות של </w:t>
      </w:r>
      <w:bookmarkStart w:id="4931" w:name="_ETM_Q1_5846261"/>
      <w:bookmarkEnd w:id="4931"/>
      <w:r>
        <w:rPr>
          <w:rFonts w:hint="cs"/>
          <w:rtl/>
        </w:rPr>
        <w:t>רשות מנהלית אחרת. לכן הדברים שאת אומרת הם לא מדויקים,</w:t>
      </w:r>
      <w:bookmarkStart w:id="4932" w:name="_ETM_Q1_5851395"/>
      <w:bookmarkEnd w:id="4932"/>
      <w:r>
        <w:rPr>
          <w:rFonts w:hint="cs"/>
          <w:rtl/>
        </w:rPr>
        <w:t xml:space="preserve"> בלשון המעטה. </w:t>
      </w:r>
    </w:p>
    <w:p w:rsidR="00592C09" w:rsidRDefault="00592C09" w:rsidP="00592C09">
      <w:pPr>
        <w:rPr>
          <w:rtl/>
        </w:rPr>
      </w:pPr>
      <w:bookmarkStart w:id="4933" w:name="_ETM_Q1_5853800"/>
      <w:bookmarkEnd w:id="4933"/>
    </w:p>
    <w:p w:rsidR="00592C09" w:rsidRDefault="00592C09" w:rsidP="00592C09">
      <w:pPr>
        <w:pStyle w:val="a5"/>
        <w:keepNext/>
        <w:rPr>
          <w:rtl/>
        </w:rPr>
      </w:pPr>
      <w:bookmarkStart w:id="4934" w:name="ET_speaker_מרגנית_כהן_266"/>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934"/>
    </w:p>
    <w:p w:rsidR="00592C09" w:rsidRDefault="00592C09" w:rsidP="00592C09">
      <w:pPr>
        <w:pStyle w:val="KeepWithNext"/>
        <w:rPr>
          <w:rtl/>
        </w:rPr>
      </w:pPr>
    </w:p>
    <w:p w:rsidR="00592C09" w:rsidRDefault="00592C09" w:rsidP="00592C09">
      <w:pPr>
        <w:rPr>
          <w:rtl/>
        </w:rPr>
      </w:pPr>
      <w:r>
        <w:rPr>
          <w:rFonts w:hint="cs"/>
          <w:rtl/>
        </w:rPr>
        <w:t xml:space="preserve">אני לא חושבת. יש העמדה </w:t>
      </w:r>
      <w:bookmarkStart w:id="4935" w:name="_ETM_Q1_5852062"/>
      <w:bookmarkEnd w:id="4935"/>
      <w:r>
        <w:rPr>
          <w:rFonts w:hint="cs"/>
          <w:rtl/>
        </w:rPr>
        <w:t xml:space="preserve">ויש מספיק בסיס. אנחנו נפרסם את כל ניירות העמדה שלנו </w:t>
      </w:r>
      <w:bookmarkStart w:id="4936" w:name="_ETM_Q1_5857954"/>
      <w:bookmarkEnd w:id="4936"/>
      <w:r>
        <w:rPr>
          <w:rFonts w:hint="cs"/>
          <w:rtl/>
        </w:rPr>
        <w:t xml:space="preserve">בנושא. </w:t>
      </w:r>
      <w:bookmarkStart w:id="4937" w:name="_ETM_Q1_5859906"/>
      <w:bookmarkEnd w:id="4937"/>
    </w:p>
    <w:p w:rsidR="00592C09" w:rsidRDefault="00592C09" w:rsidP="00592C09">
      <w:pPr>
        <w:rPr>
          <w:rtl/>
        </w:rPr>
      </w:pPr>
      <w:bookmarkStart w:id="4938" w:name="_ETM_Q1_5859960"/>
      <w:bookmarkEnd w:id="4938"/>
    </w:p>
    <w:p w:rsidR="00592C09" w:rsidRDefault="00592C09" w:rsidP="00592C09">
      <w:pPr>
        <w:pStyle w:val="a5"/>
        <w:keepNext/>
        <w:rPr>
          <w:rtl/>
        </w:rPr>
      </w:pPr>
      <w:bookmarkStart w:id="4939" w:name="ET_speaker_כנרת_בראשי_267"/>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939"/>
    </w:p>
    <w:p w:rsidR="00592C09" w:rsidRDefault="00592C09" w:rsidP="00592C09">
      <w:pPr>
        <w:pStyle w:val="KeepWithNext"/>
        <w:rPr>
          <w:rtl/>
        </w:rPr>
      </w:pPr>
    </w:p>
    <w:p w:rsidR="00592C09" w:rsidRDefault="00592C09" w:rsidP="00592C09">
      <w:pPr>
        <w:rPr>
          <w:rtl/>
        </w:rPr>
      </w:pPr>
      <w:r>
        <w:rPr>
          <w:rFonts w:hint="cs"/>
          <w:rtl/>
        </w:rPr>
        <w:t xml:space="preserve">כמה מרצים למשפטים יש בארץ? </w:t>
      </w:r>
    </w:p>
    <w:p w:rsidR="00592C09" w:rsidRDefault="00592C09" w:rsidP="00592C09">
      <w:pPr>
        <w:rPr>
          <w:rtl/>
        </w:rPr>
      </w:pPr>
      <w:bookmarkStart w:id="4940" w:name="_ETM_Q1_5862977"/>
      <w:bookmarkStart w:id="4941" w:name="_ETM_Q1_5863054"/>
      <w:bookmarkEnd w:id="4940"/>
      <w:bookmarkEnd w:id="4941"/>
    </w:p>
    <w:p w:rsidR="00592C09" w:rsidRDefault="00592C09" w:rsidP="00592C09">
      <w:pPr>
        <w:pStyle w:val="a5"/>
        <w:keepNext/>
        <w:rPr>
          <w:rtl/>
        </w:rPr>
      </w:pPr>
      <w:bookmarkStart w:id="4942" w:name="ET_speaker_מרגנית_כהן_268"/>
      <w:r>
        <w:rPr>
          <w:rStyle w:val="TagStyle"/>
          <w:rFonts w:hint="cs"/>
          <w:rtl/>
        </w:rPr>
        <w:t xml:space="preserve"> &lt;&lt; דובר &gt;&gt; </w:t>
      </w:r>
      <w:r w:rsidR="00237830">
        <w:rPr>
          <w:rFonts w:hint="cs"/>
          <w:rtl/>
        </w:rPr>
        <w:t>מרגית כהן:</w:t>
      </w:r>
      <w:r>
        <w:rPr>
          <w:rStyle w:val="TagStyle"/>
          <w:rFonts w:hint="cs"/>
          <w:rtl/>
        </w:rPr>
        <w:t xml:space="preserve"> &lt;&lt; דובר &gt;&gt;</w:t>
      </w:r>
      <w:r>
        <w:rPr>
          <w:rFonts w:hint="cs"/>
          <w:rtl/>
        </w:rPr>
        <w:t xml:space="preserve">   </w:t>
      </w:r>
      <w:bookmarkEnd w:id="4942"/>
    </w:p>
    <w:p w:rsidR="00592C09" w:rsidRDefault="00592C09" w:rsidP="00592C09">
      <w:pPr>
        <w:pStyle w:val="KeepWithNext"/>
        <w:rPr>
          <w:rtl/>
        </w:rPr>
      </w:pPr>
    </w:p>
    <w:p w:rsidR="00592C09" w:rsidRDefault="00592C09" w:rsidP="00592C09">
      <w:pPr>
        <w:rPr>
          <w:rtl/>
        </w:rPr>
      </w:pPr>
      <w:bookmarkStart w:id="4943" w:name="_ETM_Q1_5863144"/>
      <w:bookmarkStart w:id="4944" w:name="_ETM_Q1_5863182"/>
      <w:bookmarkEnd w:id="4943"/>
      <w:bookmarkEnd w:id="4944"/>
      <w:r>
        <w:rPr>
          <w:rFonts w:hint="cs"/>
          <w:rtl/>
        </w:rPr>
        <w:t xml:space="preserve">את לא </w:t>
      </w:r>
      <w:bookmarkStart w:id="4945" w:name="_ETM_Q1_5863998"/>
      <w:bookmarkEnd w:id="4945"/>
      <w:r>
        <w:rPr>
          <w:rFonts w:hint="cs"/>
          <w:rtl/>
        </w:rPr>
        <w:t xml:space="preserve">ביניהם. </w:t>
      </w:r>
    </w:p>
    <w:p w:rsidR="00592C09" w:rsidRDefault="00592C09" w:rsidP="00592C09">
      <w:pPr>
        <w:rPr>
          <w:rtl/>
        </w:rPr>
      </w:pPr>
    </w:p>
    <w:p w:rsidR="00592C09" w:rsidRDefault="00592C09" w:rsidP="00592C09">
      <w:pPr>
        <w:pStyle w:val="a5"/>
        <w:keepNext/>
        <w:rPr>
          <w:rtl/>
        </w:rPr>
      </w:pPr>
      <w:bookmarkStart w:id="4946" w:name="ET_speaker_כנרת_בראשי_269"/>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4946"/>
    </w:p>
    <w:p w:rsidR="00592C09" w:rsidRDefault="00592C09" w:rsidP="00592C09">
      <w:pPr>
        <w:pStyle w:val="KeepWithNext"/>
        <w:rPr>
          <w:rtl/>
        </w:rPr>
      </w:pPr>
    </w:p>
    <w:p w:rsidR="00592C09" w:rsidRDefault="00592C09" w:rsidP="00592C09">
      <w:pPr>
        <w:rPr>
          <w:rtl/>
        </w:rPr>
      </w:pPr>
      <w:r>
        <w:rPr>
          <w:rFonts w:hint="cs"/>
          <w:rtl/>
        </w:rPr>
        <w:t xml:space="preserve">ברור, כי אני לא מהקליקה שלך, יקירתי. </w:t>
      </w:r>
      <w:bookmarkStart w:id="4947" w:name="_ETM_Q1_5868599"/>
      <w:bookmarkEnd w:id="4947"/>
    </w:p>
    <w:p w:rsidR="00592C09" w:rsidRDefault="00592C09" w:rsidP="00592C09">
      <w:pPr>
        <w:rPr>
          <w:rtl/>
        </w:rPr>
      </w:pPr>
      <w:bookmarkStart w:id="4948" w:name="_ETM_Q1_5868663"/>
      <w:bookmarkEnd w:id="4948"/>
    </w:p>
    <w:p w:rsidR="00592C09" w:rsidRDefault="00592C09" w:rsidP="00592C09">
      <w:pPr>
        <w:pStyle w:val="af8"/>
        <w:keepNext/>
        <w:rPr>
          <w:rtl/>
        </w:rPr>
      </w:pPr>
      <w:bookmarkStart w:id="4949" w:name="ET_yor_6357_27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949"/>
    </w:p>
    <w:p w:rsidR="00592C09" w:rsidRDefault="00592C09" w:rsidP="00592C09">
      <w:pPr>
        <w:pStyle w:val="KeepWithNext"/>
        <w:rPr>
          <w:rtl/>
        </w:rPr>
      </w:pPr>
    </w:p>
    <w:p w:rsidR="00592C09" w:rsidRDefault="00592C09" w:rsidP="00592C09">
      <w:pPr>
        <w:rPr>
          <w:rtl/>
        </w:rPr>
      </w:pPr>
      <w:r>
        <w:rPr>
          <w:rFonts w:hint="cs"/>
          <w:rtl/>
        </w:rPr>
        <w:t xml:space="preserve">כנרת, בואי </w:t>
      </w:r>
      <w:bookmarkStart w:id="4950" w:name="_ETM_Q1_5866261"/>
      <w:bookmarkEnd w:id="4950"/>
      <w:r>
        <w:rPr>
          <w:rFonts w:hint="cs"/>
          <w:rtl/>
        </w:rPr>
        <w:t>נכבד. עו"ד פנחס מיכאלי, אני מבין שאתה נציג לשכת עורכי</w:t>
      </w:r>
      <w:bookmarkStart w:id="4951" w:name="_ETM_Q1_5871207"/>
      <w:bookmarkEnd w:id="4951"/>
      <w:r>
        <w:rPr>
          <w:rFonts w:hint="cs"/>
          <w:rtl/>
        </w:rPr>
        <w:t xml:space="preserve"> הדין. </w:t>
      </w:r>
      <w:bookmarkStart w:id="4952" w:name="_ETM_Q1_5872775"/>
      <w:bookmarkEnd w:id="4952"/>
    </w:p>
    <w:p w:rsidR="00592C09" w:rsidRDefault="00592C09" w:rsidP="00592C09">
      <w:pPr>
        <w:rPr>
          <w:rtl/>
        </w:rPr>
      </w:pPr>
    </w:p>
    <w:p w:rsidR="00592C09" w:rsidRDefault="00592C09" w:rsidP="00592C09">
      <w:pPr>
        <w:pStyle w:val="a5"/>
        <w:keepNext/>
        <w:rPr>
          <w:rtl/>
        </w:rPr>
      </w:pPr>
      <w:bookmarkStart w:id="4953" w:name="ET_speaker_פנחס_מיכאלי_273"/>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4953"/>
    </w:p>
    <w:p w:rsidR="00592C09" w:rsidRDefault="00592C09" w:rsidP="00592C09">
      <w:pPr>
        <w:pStyle w:val="KeepWithNext"/>
        <w:rPr>
          <w:rtl/>
        </w:rPr>
      </w:pPr>
    </w:p>
    <w:p w:rsidR="00592C09" w:rsidRDefault="00592C09" w:rsidP="00592C09">
      <w:pPr>
        <w:rPr>
          <w:rtl/>
        </w:rPr>
      </w:pPr>
      <w:r>
        <w:rPr>
          <w:rFonts w:hint="cs"/>
          <w:rtl/>
        </w:rPr>
        <w:t xml:space="preserve">תודה, אדוני היושב-ראש. אני מנהל מחלקת חקיקה בלשכת עורכי הדין. מלאכתי אינה קלה היום, מכמה סיבות. ראשית, רוב </w:t>
      </w:r>
      <w:bookmarkStart w:id="4954" w:name="_ETM_Q1_5886644"/>
      <w:bookmarkEnd w:id="4954"/>
      <w:r>
        <w:rPr>
          <w:rFonts w:hint="cs"/>
          <w:rtl/>
        </w:rPr>
        <w:t xml:space="preserve">הדוברים לפניי, פרופסורים ודוקטורים וחברי כנסת נכבדים, ואני </w:t>
      </w:r>
      <w:bookmarkStart w:id="4955" w:name="_ETM_Q1_5897294"/>
      <w:bookmarkEnd w:id="4955"/>
      <w:r>
        <w:rPr>
          <w:rFonts w:hint="cs"/>
          <w:rtl/>
        </w:rPr>
        <w:t>אדם פשוט, משפטן. אני מבקש להתמקד בפרקטיקה ולא בתיאוריה</w:t>
      </w:r>
      <w:bookmarkStart w:id="4956" w:name="_ETM_Q1_5904562"/>
      <w:bookmarkEnd w:id="4956"/>
      <w:r>
        <w:rPr>
          <w:rFonts w:hint="cs"/>
          <w:rtl/>
        </w:rPr>
        <w:t xml:space="preserve"> או במשפט משווה. שנית, דבריי היום הם ביחס לסעיף 4</w:t>
      </w:r>
      <w:bookmarkStart w:id="4957" w:name="_ETM_Q1_5908236"/>
      <w:bookmarkEnd w:id="4957"/>
      <w:r>
        <w:rPr>
          <w:rFonts w:hint="cs"/>
          <w:rtl/>
        </w:rPr>
        <w:t xml:space="preserve"> בלבד, תיקון סעיף 4 בלבד, הרכב הוועדה לבחירת שופטים. </w:t>
      </w:r>
      <w:bookmarkStart w:id="4958" w:name="_ETM_Q1_5915397"/>
      <w:bookmarkEnd w:id="4958"/>
      <w:r>
        <w:rPr>
          <w:rFonts w:hint="cs"/>
          <w:rtl/>
        </w:rPr>
        <w:t>הסעיף הזה הוא חלק ממכלול של רפורמה, לכן יכול</w:t>
      </w:r>
      <w:bookmarkStart w:id="4959" w:name="_ETM_Q1_5915946"/>
      <w:bookmarkEnd w:id="4959"/>
      <w:r>
        <w:rPr>
          <w:rFonts w:hint="cs"/>
          <w:rtl/>
        </w:rPr>
        <w:t xml:space="preserve"> להתפרש כאילו ההתייחסות לסעיף הזה היא התייחסות לדברים נוספים ברפורמה. היום אני מבקש להתייחס אך ורק לסעיף הזה ולא </w:t>
      </w:r>
      <w:bookmarkStart w:id="4960" w:name="_ETM_Q1_5921560"/>
      <w:bookmarkEnd w:id="4960"/>
      <w:r>
        <w:rPr>
          <w:rFonts w:hint="cs"/>
          <w:rtl/>
        </w:rPr>
        <w:t xml:space="preserve">לדברים אחרים ברפורמה. שלישית, כמו שכבר הוזכר פה, רבים </w:t>
      </w:r>
      <w:bookmarkStart w:id="4961" w:name="_ETM_Q1_5930104"/>
      <w:bookmarkEnd w:id="4961"/>
      <w:r>
        <w:rPr>
          <w:rFonts w:hint="cs"/>
          <w:rtl/>
        </w:rPr>
        <w:t xml:space="preserve">מהיושבים סביב השולחן הם חברים בלשכה, כולל אדוני היושב-ראש, ולכן </w:t>
      </w:r>
      <w:bookmarkStart w:id="4962" w:name="_ETM_Q1_5932840"/>
      <w:bookmarkEnd w:id="4962"/>
      <w:r>
        <w:rPr>
          <w:rFonts w:hint="cs"/>
          <w:rtl/>
        </w:rPr>
        <w:t xml:space="preserve">אשתדל בדבריי לומר את הדברים בצורה עניינית. כמובן אפשר לשאול </w:t>
      </w:r>
      <w:bookmarkStart w:id="4963" w:name="_ETM_Q1_5940127"/>
      <w:bookmarkEnd w:id="4963"/>
      <w:r>
        <w:rPr>
          <w:rFonts w:hint="cs"/>
          <w:rtl/>
        </w:rPr>
        <w:t xml:space="preserve">לאחר מכן. </w:t>
      </w:r>
      <w:bookmarkStart w:id="4964" w:name="_ETM_Q1_5940789"/>
      <w:bookmarkEnd w:id="4964"/>
    </w:p>
    <w:p w:rsidR="00592C09" w:rsidRDefault="00592C09" w:rsidP="00592C09">
      <w:pPr>
        <w:rPr>
          <w:rtl/>
        </w:rPr>
      </w:pPr>
      <w:bookmarkStart w:id="4965" w:name="_ETM_Q1_5940857"/>
      <w:bookmarkEnd w:id="4965"/>
    </w:p>
    <w:p w:rsidR="00592C09" w:rsidRDefault="00592C09" w:rsidP="00592C09">
      <w:pPr>
        <w:pStyle w:val="af7"/>
        <w:keepNext/>
        <w:rPr>
          <w:rtl/>
        </w:rPr>
      </w:pPr>
      <w:bookmarkStart w:id="4966" w:name="ET_interruption_קריאה_27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66"/>
    </w:p>
    <w:p w:rsidR="00592C09" w:rsidRDefault="00592C09" w:rsidP="00592C09">
      <w:pPr>
        <w:pStyle w:val="KeepWithNext"/>
        <w:rPr>
          <w:rtl/>
        </w:rPr>
      </w:pPr>
    </w:p>
    <w:p w:rsidR="00592C09" w:rsidRDefault="00592C09" w:rsidP="00592C09">
      <w:pPr>
        <w:rPr>
          <w:rtl/>
        </w:rPr>
      </w:pPr>
      <w:r>
        <w:rPr>
          <w:rFonts w:hint="cs"/>
          <w:rtl/>
        </w:rPr>
        <w:t>מי עומד מאחורי הדברים שלך?</w:t>
      </w:r>
      <w:bookmarkStart w:id="4967" w:name="_ETM_Q1_5942790"/>
      <w:bookmarkEnd w:id="4967"/>
    </w:p>
    <w:p w:rsidR="00592C09" w:rsidRDefault="00592C09" w:rsidP="00592C09">
      <w:pPr>
        <w:rPr>
          <w:rtl/>
        </w:rPr>
      </w:pPr>
      <w:bookmarkStart w:id="4968" w:name="_ETM_Q1_5942852"/>
      <w:bookmarkEnd w:id="4968"/>
    </w:p>
    <w:p w:rsidR="00592C09" w:rsidRDefault="00592C09" w:rsidP="00592C09">
      <w:pPr>
        <w:pStyle w:val="a5"/>
        <w:keepNext/>
        <w:rPr>
          <w:rtl/>
        </w:rPr>
      </w:pPr>
      <w:bookmarkStart w:id="4969" w:name="ET_speaker_פנחס_מיכאלי_275"/>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4969"/>
    </w:p>
    <w:p w:rsidR="00592C09" w:rsidRDefault="00592C09" w:rsidP="00592C09">
      <w:pPr>
        <w:pStyle w:val="KeepWithNext"/>
        <w:rPr>
          <w:rtl/>
        </w:rPr>
      </w:pPr>
    </w:p>
    <w:p w:rsidR="00592C09" w:rsidRDefault="00592C09" w:rsidP="00592C09">
      <w:pPr>
        <w:rPr>
          <w:rtl/>
        </w:rPr>
      </w:pPr>
      <w:r>
        <w:rPr>
          <w:rFonts w:hint="cs"/>
          <w:rtl/>
        </w:rPr>
        <w:t>אני מנהל</w:t>
      </w:r>
      <w:bookmarkStart w:id="4970" w:name="_ETM_Q1_5942258"/>
      <w:bookmarkEnd w:id="4970"/>
      <w:r>
        <w:rPr>
          <w:rFonts w:hint="cs"/>
          <w:rtl/>
        </w:rPr>
        <w:t xml:space="preserve"> מחלקת חקיקה בלשכת עורכי הדין והדברים שאני אומר הם</w:t>
      </w:r>
      <w:bookmarkStart w:id="4971" w:name="_ETM_Q1_5947166"/>
      <w:bookmarkEnd w:id="4971"/>
      <w:r>
        <w:rPr>
          <w:rFonts w:hint="cs"/>
          <w:rtl/>
        </w:rPr>
        <w:t xml:space="preserve"> עמדת הלשכה בנושא הוועדה לבחירת שופטים. </w:t>
      </w:r>
      <w:bookmarkStart w:id="4972" w:name="_ETM_Q1_5947368"/>
      <w:bookmarkEnd w:id="4972"/>
    </w:p>
    <w:p w:rsidR="00592C09" w:rsidRDefault="00592C09" w:rsidP="00592C09">
      <w:pPr>
        <w:rPr>
          <w:rtl/>
        </w:rPr>
      </w:pPr>
      <w:bookmarkStart w:id="4973" w:name="_ETM_Q1_5947413"/>
      <w:bookmarkStart w:id="4974" w:name="_ETM_Q1_5947496"/>
      <w:bookmarkEnd w:id="4973"/>
      <w:bookmarkEnd w:id="4974"/>
    </w:p>
    <w:p w:rsidR="00592C09" w:rsidRDefault="00592C09" w:rsidP="00592C09">
      <w:pPr>
        <w:rPr>
          <w:rtl/>
        </w:rPr>
      </w:pPr>
      <w:bookmarkStart w:id="4975" w:name="_ETM_Q1_5947554"/>
      <w:bookmarkEnd w:id="4975"/>
      <w:r>
        <w:rPr>
          <w:rFonts w:hint="cs"/>
          <w:rtl/>
        </w:rPr>
        <w:t>ההצעה שמונחת בפנינו מבקשת</w:t>
      </w:r>
      <w:bookmarkStart w:id="4976" w:name="_ETM_Q1_5950660"/>
      <w:bookmarkEnd w:id="4976"/>
      <w:r>
        <w:rPr>
          <w:rFonts w:hint="cs"/>
          <w:rtl/>
        </w:rPr>
        <w:t xml:space="preserve"> להוציא את נציגי הלשכה שנמצאים היום בוועדה. הקושי שזה מעורר הוא פשוט שצריך לזכור, מערכת המשפט, מעבר לדברים החשובים </w:t>
      </w:r>
      <w:bookmarkStart w:id="4977" w:name="_ETM_Q1_5963320"/>
      <w:bookmarkEnd w:id="4977"/>
      <w:r>
        <w:rPr>
          <w:rFonts w:hint="cs"/>
          <w:rtl/>
        </w:rPr>
        <w:t xml:space="preserve">שנשמעו כאן, היא מערכת שנותנת שירות לציבור, והנציגים של הציבור </w:t>
      </w:r>
      <w:bookmarkStart w:id="4978" w:name="_ETM_Q1_5966239"/>
      <w:bookmarkEnd w:id="4978"/>
      <w:r>
        <w:rPr>
          <w:rFonts w:hint="cs"/>
          <w:rtl/>
        </w:rPr>
        <w:t>במסדרונות מערכת המשפט הם עורכי הדין. הם היום אלה שמסתובבים</w:t>
      </w:r>
      <w:bookmarkStart w:id="4979" w:name="_ETM_Q1_5970533"/>
      <w:bookmarkEnd w:id="4979"/>
      <w:r>
        <w:rPr>
          <w:rFonts w:hint="cs"/>
          <w:rtl/>
        </w:rPr>
        <w:t xml:space="preserve"> יום-יום במסדרונות, הם אלו שנמצאים בדיונים, הם אלו שמקבלים את</w:t>
      </w:r>
      <w:bookmarkStart w:id="4980" w:name="_ETM_Q1_5974526"/>
      <w:bookmarkEnd w:id="4980"/>
      <w:r>
        <w:rPr>
          <w:rFonts w:hint="cs"/>
          <w:rtl/>
        </w:rPr>
        <w:t xml:space="preserve"> השירות. המבט הפרקטי שלהם בוועדה </w:t>
      </w:r>
      <w:bookmarkStart w:id="4981" w:name="_ETM_Q1_5977232"/>
      <w:bookmarkEnd w:id="4981"/>
      <w:r>
        <w:rPr>
          <w:rFonts w:hint="cs"/>
          <w:rtl/>
        </w:rPr>
        <w:t>נדרש כדי באמת לדעת אילו שופטים ראויים לקידום, אילו שופטים</w:t>
      </w:r>
      <w:bookmarkStart w:id="4982" w:name="_ETM_Q1_5983085"/>
      <w:bookmarkEnd w:id="4982"/>
      <w:r>
        <w:rPr>
          <w:rFonts w:hint="cs"/>
          <w:rtl/>
        </w:rPr>
        <w:t xml:space="preserve"> הם בעלי מזג מתאים, אילו שופטים נותנים את השירות הנכון </w:t>
      </w:r>
      <w:bookmarkStart w:id="4983" w:name="_ETM_Q1_5983971"/>
      <w:bookmarkEnd w:id="4983"/>
      <w:r>
        <w:rPr>
          <w:rFonts w:hint="cs"/>
          <w:rtl/>
        </w:rPr>
        <w:t>לציבור ביום-יום. פרופ' אומן דיבר על כך שאין הבדל בין לשכת עורכי הדין לאיגוד המהנדסים בדברים של ערכים. אני</w:t>
      </w:r>
      <w:bookmarkStart w:id="4984" w:name="_ETM_Q1_5995451"/>
      <w:bookmarkEnd w:id="4984"/>
      <w:r>
        <w:rPr>
          <w:rFonts w:hint="cs"/>
          <w:rtl/>
        </w:rPr>
        <w:t xml:space="preserve"> נהנה לשמוע את פרופ' אומן תמיד, אבל אני מזכיר שוועדה </w:t>
      </w:r>
      <w:bookmarkStart w:id="4985" w:name="_ETM_Q1_5996795"/>
      <w:bookmarkEnd w:id="4985"/>
      <w:r>
        <w:rPr>
          <w:rFonts w:hint="cs"/>
          <w:rtl/>
        </w:rPr>
        <w:t xml:space="preserve">לבחירת שופטים ממנה בכל שנה עשרות שופטים רשמים בכל </w:t>
      </w:r>
      <w:bookmarkStart w:id="4986" w:name="_ETM_Q1_6000756"/>
      <w:bookmarkEnd w:id="4986"/>
      <w:r>
        <w:rPr>
          <w:rFonts w:hint="cs"/>
          <w:rtl/>
        </w:rPr>
        <w:t>הערכאות, החל משלום, משפחה, מחוזי, וכלה בסוף גם בעליון.</w:t>
      </w:r>
      <w:bookmarkStart w:id="4987" w:name="_ETM_Q1_6006799"/>
      <w:bookmarkEnd w:id="4987"/>
      <w:r>
        <w:rPr>
          <w:rFonts w:hint="cs"/>
          <w:rtl/>
        </w:rPr>
        <w:t xml:space="preserve"> אבל רוב השופטים עוסקים בפרקטיקה המשפטית ולא בעניינים המסורים לבג"ץ, </w:t>
      </w:r>
      <w:bookmarkStart w:id="4988" w:name="_ETM_Q1_6014325"/>
      <w:bookmarkEnd w:id="4988"/>
      <w:r>
        <w:rPr>
          <w:rFonts w:hint="cs"/>
          <w:rtl/>
        </w:rPr>
        <w:t xml:space="preserve">ושם עמדת עורכי הדין היא רלוונטית והיא ייחודית. </w:t>
      </w:r>
    </w:p>
    <w:p w:rsidR="00592C09" w:rsidRDefault="00592C09" w:rsidP="00592C09">
      <w:pPr>
        <w:rPr>
          <w:rtl/>
        </w:rPr>
      </w:pPr>
    </w:p>
    <w:p w:rsidR="00592C09" w:rsidRDefault="00592C09" w:rsidP="00592C09">
      <w:pPr>
        <w:pStyle w:val="af8"/>
        <w:keepNext/>
        <w:rPr>
          <w:rtl/>
        </w:rPr>
      </w:pPr>
      <w:bookmarkStart w:id="4989" w:name="ET_yor_6357_27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989"/>
    </w:p>
    <w:p w:rsidR="00592C09" w:rsidRDefault="00592C09" w:rsidP="00592C09">
      <w:pPr>
        <w:pStyle w:val="KeepWithNext"/>
        <w:rPr>
          <w:rtl/>
        </w:rPr>
      </w:pPr>
    </w:p>
    <w:p w:rsidR="00592C09" w:rsidRDefault="00592C09" w:rsidP="00592C09">
      <w:pPr>
        <w:rPr>
          <w:rtl/>
        </w:rPr>
      </w:pPr>
      <w:r>
        <w:rPr>
          <w:rFonts w:hint="cs"/>
          <w:rtl/>
        </w:rPr>
        <w:t xml:space="preserve">אני </w:t>
      </w:r>
      <w:bookmarkStart w:id="4990" w:name="_ETM_Q1_6017772"/>
      <w:bookmarkEnd w:id="4990"/>
      <w:r>
        <w:rPr>
          <w:rFonts w:hint="cs"/>
          <w:rtl/>
        </w:rPr>
        <w:t xml:space="preserve">רוצה לדייק אותך, כי זה עלה כבר אצל הדוברים הקודמים </w:t>
      </w:r>
      <w:bookmarkStart w:id="4991" w:name="_ETM_Q1_6025803"/>
      <w:bookmarkEnd w:id="4991"/>
      <w:r>
        <w:rPr>
          <w:rFonts w:hint="cs"/>
          <w:rtl/>
        </w:rPr>
        <w:t xml:space="preserve">ולא מצאתי מישהו שצידד בלשכת עורכי הדין. גם הדוברים שתומכים </w:t>
      </w:r>
      <w:bookmarkStart w:id="4992" w:name="_ETM_Q1_6027862"/>
      <w:bookmarkEnd w:id="4992"/>
      <w:r>
        <w:rPr>
          <w:rFonts w:hint="cs"/>
          <w:rtl/>
        </w:rPr>
        <w:t xml:space="preserve">בשיטה לא חושבים שנכון להשאיר את עורכי הדין מסיבה פשוטה. כרגע מה שקורה היום, ואתה מכיר </w:t>
      </w:r>
      <w:bookmarkStart w:id="4993" w:name="_ETM_Q1_6037863"/>
      <w:bookmarkEnd w:id="4993"/>
      <w:r>
        <w:rPr>
          <w:rFonts w:hint="cs"/>
          <w:rtl/>
        </w:rPr>
        <w:t xml:space="preserve">את זה כי אני מניח שאתה מופיע בבתי משפט, היום </w:t>
      </w:r>
      <w:bookmarkStart w:id="4994" w:name="_ETM_Q1_6041425"/>
      <w:bookmarkEnd w:id="4994"/>
      <w:r>
        <w:rPr>
          <w:rFonts w:hint="cs"/>
          <w:rtl/>
        </w:rPr>
        <w:t xml:space="preserve">נציג לשכת עורכי הדין מופיע מול שופט. ואם שופט חושב </w:t>
      </w:r>
      <w:bookmarkStart w:id="4995" w:name="_ETM_Q1_6043868"/>
      <w:bookmarkEnd w:id="4995"/>
      <w:r>
        <w:rPr>
          <w:rFonts w:hint="cs"/>
          <w:rtl/>
        </w:rPr>
        <w:t xml:space="preserve">שהאיש שבעתיד יקדם אותו מופיע מולו, ברור שההתייחסות תהיה אחרת. </w:t>
      </w:r>
      <w:bookmarkStart w:id="4996" w:name="_ETM_Q1_6050430"/>
      <w:bookmarkEnd w:id="4996"/>
      <w:r>
        <w:rPr>
          <w:rFonts w:hint="cs"/>
          <w:rtl/>
        </w:rPr>
        <w:t xml:space="preserve">יש פה ניגוד עניינים מובנה. לכן אני חושב שלשכת עורכי </w:t>
      </w:r>
      <w:bookmarkStart w:id="4997" w:name="_ETM_Q1_6053463"/>
      <w:bookmarkEnd w:id="4997"/>
      <w:r>
        <w:rPr>
          <w:rFonts w:hint="cs"/>
          <w:rtl/>
        </w:rPr>
        <w:t>הדין זה הגוף בניגוד העניינים הכי מובהק, לכן לא</w:t>
      </w:r>
      <w:bookmarkStart w:id="4998" w:name="_ETM_Q1_6060063"/>
      <w:bookmarkEnd w:id="4998"/>
      <w:r>
        <w:rPr>
          <w:rFonts w:hint="cs"/>
          <w:rtl/>
        </w:rPr>
        <w:t xml:space="preserve"> ראוי שישב שם. </w:t>
      </w:r>
    </w:p>
    <w:p w:rsidR="00592C09" w:rsidRDefault="00592C09" w:rsidP="00592C09">
      <w:pPr>
        <w:rPr>
          <w:rtl/>
        </w:rPr>
      </w:pPr>
    </w:p>
    <w:p w:rsidR="00592C09" w:rsidRDefault="00592C09" w:rsidP="00592C09">
      <w:pPr>
        <w:pStyle w:val="a5"/>
        <w:keepNext/>
        <w:rPr>
          <w:rtl/>
        </w:rPr>
      </w:pPr>
      <w:bookmarkStart w:id="4999" w:name="ET_speaker_פנחס_מיכאלי_277"/>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4999"/>
    </w:p>
    <w:p w:rsidR="00592C09" w:rsidRDefault="00592C09" w:rsidP="00592C09">
      <w:pPr>
        <w:pStyle w:val="KeepWithNext"/>
        <w:rPr>
          <w:rtl/>
        </w:rPr>
      </w:pPr>
    </w:p>
    <w:p w:rsidR="00592C09" w:rsidRDefault="00592C09" w:rsidP="00592C09">
      <w:pPr>
        <w:rPr>
          <w:rtl/>
        </w:rPr>
      </w:pPr>
      <w:r>
        <w:rPr>
          <w:rFonts w:hint="cs"/>
          <w:rtl/>
        </w:rPr>
        <w:t xml:space="preserve">אני אתייחס גם לצורת הבחירה. קודם כל, סעיף 53א מסדיר את ניגוד העניינים של </w:t>
      </w:r>
      <w:bookmarkStart w:id="5000" w:name="_ETM_Q1_6065719"/>
      <w:bookmarkEnd w:id="5000"/>
      <w:r>
        <w:rPr>
          <w:rFonts w:hint="cs"/>
          <w:rtl/>
        </w:rPr>
        <w:t xml:space="preserve">הנציגים עצמם בוועדה ומונע את האפשרות שלהם לייצג בפני שופטים </w:t>
      </w:r>
      <w:bookmarkStart w:id="5001" w:name="_ETM_Q1_6070831"/>
      <w:bookmarkEnd w:id="5001"/>
      <w:r>
        <w:rPr>
          <w:rFonts w:hint="cs"/>
          <w:rtl/>
        </w:rPr>
        <w:t xml:space="preserve">כל עוד הם חברים בוועדה. האם ראוי להרחיב את </w:t>
      </w:r>
      <w:bookmarkStart w:id="5002" w:name="_ETM_Q1_6072798"/>
      <w:bookmarkEnd w:id="5002"/>
      <w:r>
        <w:rPr>
          <w:rFonts w:hint="cs"/>
          <w:rtl/>
        </w:rPr>
        <w:t xml:space="preserve">ניגוד העניינים הזה לעוד גורמים או לא, זו שאלה מצוינת, </w:t>
      </w:r>
      <w:bookmarkStart w:id="5003" w:name="_ETM_Q1_6075895"/>
      <w:bookmarkEnd w:id="5003"/>
      <w:r>
        <w:rPr>
          <w:rFonts w:hint="cs"/>
          <w:rtl/>
        </w:rPr>
        <w:t>אבל זו לא השאלה שמונחת לפתחנו. אלא מה שאדוני אומר</w:t>
      </w:r>
      <w:bookmarkStart w:id="5004" w:name="_ETM_Q1_6080238"/>
      <w:bookmarkEnd w:id="5004"/>
      <w:r>
        <w:rPr>
          <w:rFonts w:hint="cs"/>
          <w:rtl/>
        </w:rPr>
        <w:t xml:space="preserve"> הוא שבשל העובדה שיכול להיות ניגוד עניינים מסוים נמנע את</w:t>
      </w:r>
      <w:bookmarkStart w:id="5005" w:name="_ETM_Q1_6083449"/>
      <w:bookmarkEnd w:id="5005"/>
      <w:r>
        <w:rPr>
          <w:rFonts w:hint="cs"/>
          <w:rtl/>
        </w:rPr>
        <w:t xml:space="preserve"> המבט הפרקטי של כל עורכי הדין שנמצאים בשטח בשולחן הוועדה. כמו שהזכיר היושב-ראש חבר הכנסת רוטמן לפני שהוא יצא,</w:t>
      </w:r>
      <w:bookmarkStart w:id="5006" w:name="_ETM_Q1_6093657"/>
      <w:bookmarkEnd w:id="5006"/>
      <w:r>
        <w:rPr>
          <w:rFonts w:hint="cs"/>
          <w:rtl/>
        </w:rPr>
        <w:t xml:space="preserve"> גם בלי זכות הצבעה למי שנמצא בדיון מסוים יש השפעה </w:t>
      </w:r>
      <w:bookmarkStart w:id="5007" w:name="_ETM_Q1_6096298"/>
      <w:bookmarkEnd w:id="5007"/>
      <w:r>
        <w:rPr>
          <w:rFonts w:hint="cs"/>
          <w:rtl/>
        </w:rPr>
        <w:t xml:space="preserve">גדולה על מה שיהיה בדיון, בוודאי שסביב שולחן הוועדה </w:t>
      </w:r>
      <w:bookmarkStart w:id="5008" w:name="_ETM_Q1_6098004"/>
      <w:bookmarkEnd w:id="5008"/>
      <w:r>
        <w:rPr>
          <w:rFonts w:hint="cs"/>
          <w:rtl/>
        </w:rPr>
        <w:t>לבחירת שופטים, ואדוני שעסק בפרקטיקה יכול להגיד שהמבט</w:t>
      </w:r>
      <w:bookmarkStart w:id="5009" w:name="_ETM_Q1_6104231"/>
      <w:bookmarkEnd w:id="5009"/>
      <w:r>
        <w:rPr>
          <w:rFonts w:hint="cs"/>
          <w:rtl/>
        </w:rPr>
        <w:t xml:space="preserve"> של מי שעסק בפרקטיקה לבחירת שופט בוודאי יש </w:t>
      </w:r>
      <w:bookmarkStart w:id="5010" w:name="_ETM_Q1_6105322"/>
      <w:bookmarkEnd w:id="5010"/>
      <w:r>
        <w:rPr>
          <w:rFonts w:hint="cs"/>
          <w:rtl/>
        </w:rPr>
        <w:t xml:space="preserve">לה שיעור גדול מאוד, בוודאי לפעמים אפילו יותר משופטי העליון </w:t>
      </w:r>
      <w:bookmarkStart w:id="5011" w:name="_ETM_Q1_6107749"/>
      <w:bookmarkEnd w:id="5011"/>
      <w:r>
        <w:rPr>
          <w:rFonts w:hint="cs"/>
          <w:rtl/>
        </w:rPr>
        <w:t xml:space="preserve">שלא תמיד מכירים את שופט השלום. </w:t>
      </w:r>
    </w:p>
    <w:p w:rsidR="00592C09" w:rsidRDefault="00592C09" w:rsidP="00592C09">
      <w:pPr>
        <w:rPr>
          <w:rtl/>
        </w:rPr>
      </w:pPr>
    </w:p>
    <w:p w:rsidR="00592C09" w:rsidRDefault="00592C09" w:rsidP="00592C09">
      <w:pPr>
        <w:pStyle w:val="af8"/>
        <w:keepNext/>
        <w:rPr>
          <w:rtl/>
        </w:rPr>
      </w:pPr>
      <w:bookmarkStart w:id="5012" w:name="ET_yor_6357_27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012"/>
    </w:p>
    <w:p w:rsidR="00592C09" w:rsidRDefault="00592C09" w:rsidP="00592C09">
      <w:pPr>
        <w:pStyle w:val="KeepWithNext"/>
        <w:rPr>
          <w:rtl/>
        </w:rPr>
      </w:pPr>
    </w:p>
    <w:p w:rsidR="00592C09" w:rsidRDefault="00592C09" w:rsidP="00592C09">
      <w:pPr>
        <w:rPr>
          <w:rtl/>
        </w:rPr>
      </w:pPr>
      <w:r>
        <w:rPr>
          <w:rFonts w:hint="cs"/>
          <w:rtl/>
        </w:rPr>
        <w:t xml:space="preserve">את האמירה אתם יכולים </w:t>
      </w:r>
      <w:bookmarkStart w:id="5013" w:name="_ETM_Q1_6112924"/>
      <w:bookmarkEnd w:id="5013"/>
      <w:r>
        <w:rPr>
          <w:rFonts w:hint="cs"/>
          <w:rtl/>
        </w:rPr>
        <w:t>להגיד, רק השאלה אם תהיה לכם אצבע. האמירה היא ראויה</w:t>
      </w:r>
      <w:bookmarkStart w:id="5014" w:name="_ETM_Q1_6114338"/>
      <w:bookmarkEnd w:id="5014"/>
      <w:r>
        <w:rPr>
          <w:rFonts w:hint="cs"/>
          <w:rtl/>
        </w:rPr>
        <w:t xml:space="preserve"> ואתם יכולים להגיד שיש לכם עמדה מסוימת. </w:t>
      </w:r>
      <w:bookmarkStart w:id="5015" w:name="_ETM_Q1_6115662"/>
      <w:bookmarkEnd w:id="5015"/>
    </w:p>
    <w:p w:rsidR="00592C09" w:rsidRDefault="00592C09" w:rsidP="00592C09">
      <w:pPr>
        <w:rPr>
          <w:rtl/>
        </w:rPr>
      </w:pPr>
      <w:bookmarkStart w:id="5016" w:name="_ETM_Q1_6115719"/>
      <w:bookmarkEnd w:id="5016"/>
    </w:p>
    <w:p w:rsidR="00592C09" w:rsidRDefault="00592C09" w:rsidP="00592C09">
      <w:pPr>
        <w:pStyle w:val="a5"/>
        <w:keepNext/>
        <w:rPr>
          <w:rtl/>
        </w:rPr>
      </w:pPr>
      <w:bookmarkStart w:id="5017" w:name="ET_speaker_פנחס_מיכאלי_279"/>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017"/>
    </w:p>
    <w:p w:rsidR="00592C09" w:rsidRDefault="00592C09" w:rsidP="00592C09">
      <w:pPr>
        <w:pStyle w:val="KeepWithNext"/>
        <w:rPr>
          <w:rtl/>
        </w:rPr>
      </w:pPr>
    </w:p>
    <w:p w:rsidR="00592C09" w:rsidRDefault="00592C09" w:rsidP="00592C09">
      <w:pPr>
        <w:rPr>
          <w:rtl/>
        </w:rPr>
      </w:pPr>
      <w:r>
        <w:rPr>
          <w:rFonts w:hint="cs"/>
          <w:rtl/>
        </w:rPr>
        <w:t xml:space="preserve">אז לעמדתנו היכולת </w:t>
      </w:r>
      <w:bookmarkStart w:id="5018" w:name="_ETM_Q1_6116534"/>
      <w:bookmarkEnd w:id="5018"/>
      <w:r>
        <w:rPr>
          <w:rFonts w:hint="cs"/>
          <w:rtl/>
        </w:rPr>
        <w:t>להיות חלק מהוועדה היא חשובה בשביל לבחור את השופטים שלא</w:t>
      </w:r>
      <w:bookmarkStart w:id="5019" w:name="_ETM_Q1_6121646"/>
      <w:bookmarkEnd w:id="5019"/>
      <w:r>
        <w:rPr>
          <w:rFonts w:hint="cs"/>
          <w:rtl/>
        </w:rPr>
        <w:t xml:space="preserve"> רק עוסקים בערכים, אלא גם בפרקטיקה המשפטית. צריך לזכור שלעורכי </w:t>
      </w:r>
      <w:bookmarkStart w:id="5020" w:name="_ETM_Q1_6123316"/>
      <w:bookmarkEnd w:id="5020"/>
      <w:r>
        <w:rPr>
          <w:rFonts w:hint="cs"/>
          <w:rtl/>
        </w:rPr>
        <w:t xml:space="preserve">הדין יש ההיכרות גם עם שופטים, גם עם עורכי הדין </w:t>
      </w:r>
      <w:bookmarkStart w:id="5021" w:name="_ETM_Q1_6128704"/>
      <w:bookmarkEnd w:id="5021"/>
      <w:r>
        <w:rPr>
          <w:rFonts w:hint="cs"/>
          <w:rtl/>
        </w:rPr>
        <w:t>שמועמדים לשיפוט ועם כל מי שנמצא. בסוף הרפורמה מיועדת לתקן</w:t>
      </w:r>
      <w:bookmarkStart w:id="5022" w:name="_ETM_Q1_6133704"/>
      <w:bookmarkEnd w:id="5022"/>
      <w:r>
        <w:rPr>
          <w:rFonts w:hint="cs"/>
          <w:rtl/>
        </w:rPr>
        <w:t xml:space="preserve"> אתגרים שקיימים במערכת, ומי שמכיר את האתגרים האלה הם </w:t>
      </w:r>
      <w:bookmarkStart w:id="5023" w:name="_ETM_Q1_6135599"/>
      <w:bookmarkEnd w:id="5023"/>
      <w:r>
        <w:rPr>
          <w:rFonts w:hint="cs"/>
          <w:rtl/>
        </w:rPr>
        <w:t xml:space="preserve">עורכי הדין שעוסקים בשטח. </w:t>
      </w:r>
      <w:bookmarkStart w:id="5024" w:name="_ETM_Q1_6141248"/>
      <w:bookmarkEnd w:id="5024"/>
    </w:p>
    <w:p w:rsidR="00592C09" w:rsidRDefault="00592C09" w:rsidP="00592C09">
      <w:pPr>
        <w:rPr>
          <w:rtl/>
        </w:rPr>
      </w:pPr>
      <w:bookmarkStart w:id="5025" w:name="_ETM_Q1_6141310"/>
      <w:bookmarkStart w:id="5026" w:name="_ETM_Q1_6141392"/>
      <w:bookmarkEnd w:id="5025"/>
      <w:bookmarkEnd w:id="5026"/>
    </w:p>
    <w:p w:rsidR="00592C09" w:rsidRDefault="00592C09" w:rsidP="00592C09">
      <w:pPr>
        <w:rPr>
          <w:rtl/>
        </w:rPr>
      </w:pPr>
      <w:bookmarkStart w:id="5027" w:name="_ETM_Q1_6141458"/>
      <w:bookmarkEnd w:id="5027"/>
      <w:r>
        <w:rPr>
          <w:rFonts w:hint="cs"/>
          <w:rtl/>
        </w:rPr>
        <w:t xml:space="preserve">הגשנו במהלך הבוקר נייר עמדה. ניתן </w:t>
      </w:r>
      <w:bookmarkStart w:id="5028" w:name="_ETM_Q1_6143837"/>
      <w:bookmarkEnd w:id="5028"/>
      <w:r>
        <w:rPr>
          <w:rFonts w:hint="cs"/>
          <w:rtl/>
        </w:rPr>
        <w:t xml:space="preserve">לקרוא אותו, הוא מרחיב יותר. הבטחתי שלא אאריך </w:t>
      </w:r>
      <w:bookmarkStart w:id="5029" w:name="_ETM_Q1_6144776"/>
      <w:bookmarkEnd w:id="5029"/>
      <w:r>
        <w:rPr>
          <w:rFonts w:hint="cs"/>
          <w:rtl/>
        </w:rPr>
        <w:t xml:space="preserve">בדבריי. הוא הוגש במהלך הבוקר, לכן אני מתייחס רק לפרקטיקה, </w:t>
      </w:r>
      <w:bookmarkStart w:id="5030" w:name="_ETM_Q1_6152403"/>
      <w:bookmarkEnd w:id="5030"/>
      <w:r>
        <w:rPr>
          <w:rFonts w:hint="cs"/>
          <w:rtl/>
        </w:rPr>
        <w:t xml:space="preserve">ובוודאי נייר העמדה מרחיב יותר. </w:t>
      </w:r>
      <w:bookmarkStart w:id="5031" w:name="_ETM_Q1_6160118"/>
      <w:bookmarkEnd w:id="5031"/>
    </w:p>
    <w:p w:rsidR="00592C09" w:rsidRDefault="00592C09" w:rsidP="00592C09">
      <w:pPr>
        <w:rPr>
          <w:rtl/>
        </w:rPr>
      </w:pPr>
      <w:bookmarkStart w:id="5032" w:name="_ETM_Q1_6160190"/>
      <w:bookmarkStart w:id="5033" w:name="_ETM_Q1_6160229"/>
      <w:bookmarkEnd w:id="5032"/>
      <w:bookmarkEnd w:id="5033"/>
    </w:p>
    <w:p w:rsidR="00592C09" w:rsidRDefault="00592C09" w:rsidP="00592C09">
      <w:pPr>
        <w:rPr>
          <w:rtl/>
        </w:rPr>
      </w:pPr>
      <w:bookmarkStart w:id="5034" w:name="_ETM_Q1_6160294"/>
      <w:bookmarkEnd w:id="5034"/>
      <w:r>
        <w:rPr>
          <w:rFonts w:hint="cs"/>
          <w:rtl/>
        </w:rPr>
        <w:t>לגבי אופן הבחירה,</w:t>
      </w:r>
      <w:bookmarkStart w:id="5035" w:name="_ETM_Q1_6158421"/>
      <w:bookmarkEnd w:id="5035"/>
      <w:r>
        <w:rPr>
          <w:rFonts w:hint="cs"/>
          <w:rtl/>
        </w:rPr>
        <w:t xml:space="preserve"> גם פה צריך לזכור שנכון להיום </w:t>
      </w:r>
      <w:bookmarkStart w:id="5036" w:name="_ETM_Q1_6163530"/>
      <w:bookmarkEnd w:id="5036"/>
      <w:r>
        <w:rPr>
          <w:rFonts w:hint="cs"/>
          <w:rtl/>
        </w:rPr>
        <w:t>הנציגים בוועדה נבחרים על ידי המועצה הארצית</w:t>
      </w:r>
      <w:bookmarkStart w:id="5037" w:name="_ETM_Q1_6167263"/>
      <w:bookmarkEnd w:id="5037"/>
      <w:r>
        <w:rPr>
          <w:rFonts w:hint="cs"/>
          <w:rtl/>
        </w:rPr>
        <w:t xml:space="preserve"> שנבחרת על ידי ציבור עורכי הדין כולו. יש להם </w:t>
      </w:r>
      <w:bookmarkStart w:id="5038" w:name="_ETM_Q1_6171082"/>
      <w:bookmarkEnd w:id="5038"/>
      <w:r>
        <w:rPr>
          <w:rFonts w:hint="cs"/>
          <w:rtl/>
        </w:rPr>
        <w:t>זכות הבחירה, ולכן אין דרך דמוקרטית יותר מאשר לבחור את</w:t>
      </w:r>
      <w:bookmarkStart w:id="5039" w:name="_ETM_Q1_6176175"/>
      <w:bookmarkEnd w:id="5039"/>
      <w:r>
        <w:rPr>
          <w:rFonts w:hint="cs"/>
          <w:rtl/>
        </w:rPr>
        <w:t xml:space="preserve"> עורכי הדין שיופיע בשטח, כי בהצעה הזאת אין בכלל עורכי </w:t>
      </w:r>
      <w:bookmarkStart w:id="5040" w:name="_ETM_Q1_6180285"/>
      <w:bookmarkEnd w:id="5040"/>
      <w:r>
        <w:rPr>
          <w:rFonts w:hint="cs"/>
          <w:rtl/>
        </w:rPr>
        <w:t>דין. בהצעות אחרות כמו של השר לוין מופיע שיהיו</w:t>
      </w:r>
      <w:bookmarkStart w:id="5041" w:name="_ETM_Q1_6181247"/>
      <w:bookmarkEnd w:id="5041"/>
      <w:r>
        <w:rPr>
          <w:rFonts w:hint="cs"/>
          <w:rtl/>
        </w:rPr>
        <w:t xml:space="preserve"> עורכי דין, אבל שהם לא על ידי השר או</w:t>
      </w:r>
      <w:bookmarkStart w:id="5042" w:name="_ETM_Q1_6180771"/>
      <w:bookmarkEnd w:id="5042"/>
      <w:r>
        <w:rPr>
          <w:rFonts w:hint="cs"/>
          <w:rtl/>
        </w:rPr>
        <w:t xml:space="preserve"> כל מיני דברים כאלה. ואז באמת אין יכולת השפעה על </w:t>
      </w:r>
      <w:bookmarkStart w:id="5043" w:name="_ETM_Q1_6185056"/>
      <w:bookmarkEnd w:id="5043"/>
      <w:r>
        <w:rPr>
          <w:rFonts w:hint="cs"/>
          <w:rtl/>
        </w:rPr>
        <w:t xml:space="preserve">עורכי הדין. </w:t>
      </w:r>
    </w:p>
    <w:p w:rsidR="00592C09" w:rsidRDefault="00592C09" w:rsidP="00592C09">
      <w:pPr>
        <w:rPr>
          <w:rtl/>
        </w:rPr>
      </w:pPr>
    </w:p>
    <w:p w:rsidR="00592C09" w:rsidRDefault="00592C09" w:rsidP="00592C09">
      <w:pPr>
        <w:pStyle w:val="af8"/>
        <w:keepNext/>
        <w:rPr>
          <w:rtl/>
        </w:rPr>
      </w:pPr>
      <w:bookmarkStart w:id="5044" w:name="ET_yor_6357_28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044"/>
    </w:p>
    <w:p w:rsidR="00592C09" w:rsidRDefault="00592C09" w:rsidP="00592C09">
      <w:pPr>
        <w:pStyle w:val="KeepWithNext"/>
        <w:rPr>
          <w:rtl/>
        </w:rPr>
      </w:pPr>
    </w:p>
    <w:p w:rsidR="00592C09" w:rsidRDefault="00592C09" w:rsidP="00592C09">
      <w:pPr>
        <w:rPr>
          <w:rtl/>
        </w:rPr>
      </w:pPr>
      <w:bookmarkStart w:id="5045" w:name="_ETM_Q1_6185077"/>
      <w:bookmarkEnd w:id="5045"/>
      <w:r>
        <w:rPr>
          <w:rFonts w:hint="cs"/>
          <w:rtl/>
        </w:rPr>
        <w:t xml:space="preserve">זה יותר פשוט. במקום קבוצה מצומצמת אנחנו מחריגים </w:t>
      </w:r>
      <w:bookmarkStart w:id="5046" w:name="_ETM_Q1_6191886"/>
      <w:bookmarkEnd w:id="5046"/>
      <w:r>
        <w:rPr>
          <w:rFonts w:hint="cs"/>
          <w:rtl/>
        </w:rPr>
        <w:t>אותה לקבוצה שנבחרת על ידי העם. זה הרבה יותר ברור.</w:t>
      </w:r>
      <w:bookmarkStart w:id="5047" w:name="_ETM_Q1_6194412"/>
      <w:bookmarkEnd w:id="5047"/>
      <w:r>
        <w:rPr>
          <w:rFonts w:hint="cs"/>
          <w:rtl/>
        </w:rPr>
        <w:t xml:space="preserve"> </w:t>
      </w:r>
      <w:bookmarkStart w:id="5048" w:name="_ETM_Q1_6194809"/>
      <w:bookmarkEnd w:id="5048"/>
    </w:p>
    <w:p w:rsidR="00592C09" w:rsidRDefault="00592C09" w:rsidP="00592C09">
      <w:pPr>
        <w:rPr>
          <w:rtl/>
        </w:rPr>
      </w:pPr>
      <w:bookmarkStart w:id="5049" w:name="_ETM_Q1_6194863"/>
      <w:bookmarkEnd w:id="5049"/>
    </w:p>
    <w:p w:rsidR="00592C09" w:rsidRDefault="00592C09" w:rsidP="00592C09">
      <w:pPr>
        <w:pStyle w:val="a5"/>
        <w:keepNext/>
        <w:rPr>
          <w:rtl/>
        </w:rPr>
      </w:pPr>
      <w:bookmarkStart w:id="5050" w:name="ET_speaker_פנחס_מיכאלי_281"/>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050"/>
    </w:p>
    <w:p w:rsidR="00592C09" w:rsidRDefault="00592C09" w:rsidP="00592C09">
      <w:pPr>
        <w:pStyle w:val="KeepWithNext"/>
        <w:rPr>
          <w:rtl/>
        </w:rPr>
      </w:pPr>
    </w:p>
    <w:p w:rsidR="00592C09" w:rsidRDefault="00592C09" w:rsidP="00592C09">
      <w:pPr>
        <w:rPr>
          <w:rtl/>
        </w:rPr>
      </w:pPr>
      <w:r>
        <w:rPr>
          <w:rFonts w:hint="cs"/>
          <w:rtl/>
        </w:rPr>
        <w:t>אבל בלשכה יש זכות הצבעה לכל עורך דין באשר הוא.</w:t>
      </w:r>
      <w:bookmarkStart w:id="5051" w:name="_ETM_Q1_6197817"/>
      <w:bookmarkEnd w:id="5051"/>
      <w:r>
        <w:rPr>
          <w:rFonts w:hint="cs"/>
          <w:rtl/>
        </w:rPr>
        <w:t xml:space="preserve"> </w:t>
      </w:r>
      <w:bookmarkStart w:id="5052" w:name="_ETM_Q1_6199049"/>
      <w:bookmarkEnd w:id="5052"/>
    </w:p>
    <w:p w:rsidR="00592C09" w:rsidRDefault="00592C09" w:rsidP="00592C09">
      <w:pPr>
        <w:rPr>
          <w:rtl/>
        </w:rPr>
      </w:pPr>
      <w:bookmarkStart w:id="5053" w:name="_ETM_Q1_6199104"/>
      <w:bookmarkEnd w:id="5053"/>
    </w:p>
    <w:p w:rsidR="00592C09" w:rsidRDefault="00592C09" w:rsidP="00592C09">
      <w:pPr>
        <w:pStyle w:val="af8"/>
        <w:keepNext/>
        <w:rPr>
          <w:rtl/>
        </w:rPr>
      </w:pPr>
      <w:bookmarkStart w:id="5054" w:name="ET_yor_6357_28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054"/>
    </w:p>
    <w:p w:rsidR="00592C09" w:rsidRDefault="00592C09" w:rsidP="00592C09">
      <w:pPr>
        <w:pStyle w:val="KeepWithNext"/>
        <w:rPr>
          <w:rtl/>
        </w:rPr>
      </w:pPr>
    </w:p>
    <w:p w:rsidR="00592C09" w:rsidRDefault="00592C09" w:rsidP="00592C09">
      <w:pPr>
        <w:rPr>
          <w:rtl/>
        </w:rPr>
      </w:pPr>
      <w:r>
        <w:rPr>
          <w:rFonts w:hint="cs"/>
          <w:rtl/>
        </w:rPr>
        <w:t xml:space="preserve">אני אומר שאנחנו רוצים להרחיב, לא רוצים גילדה מסוימת אלא להרחיב לכל העם. כמו שכל העם בוחר את הכנסת. </w:t>
      </w:r>
      <w:bookmarkStart w:id="5055" w:name="_ETM_Q1_6206638"/>
      <w:bookmarkEnd w:id="5055"/>
    </w:p>
    <w:p w:rsidR="00592C09" w:rsidRDefault="00592C09" w:rsidP="00592C09">
      <w:pPr>
        <w:rPr>
          <w:rtl/>
        </w:rPr>
      </w:pPr>
    </w:p>
    <w:p w:rsidR="00592C09" w:rsidRDefault="00592C09" w:rsidP="00592C09">
      <w:pPr>
        <w:pStyle w:val="a5"/>
        <w:keepNext/>
        <w:rPr>
          <w:rtl/>
        </w:rPr>
      </w:pPr>
      <w:bookmarkStart w:id="5056" w:name="ET_speaker_פנחס_מיכאלי_283"/>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056"/>
    </w:p>
    <w:p w:rsidR="00592C09" w:rsidRDefault="00592C09" w:rsidP="00592C09">
      <w:pPr>
        <w:pStyle w:val="KeepWithNext"/>
        <w:rPr>
          <w:rtl/>
        </w:rPr>
      </w:pPr>
    </w:p>
    <w:p w:rsidR="00592C09" w:rsidRDefault="00592C09" w:rsidP="00592C09">
      <w:pPr>
        <w:rPr>
          <w:rtl/>
        </w:rPr>
      </w:pPr>
      <w:bookmarkStart w:id="5057" w:name="_ETM_Q1_6207340"/>
      <w:bookmarkStart w:id="5058" w:name="_ETM_Q1_6207390"/>
      <w:bookmarkEnd w:id="5057"/>
      <w:bookmarkEnd w:id="5058"/>
      <w:r>
        <w:rPr>
          <w:rFonts w:hint="cs"/>
          <w:rtl/>
        </w:rPr>
        <w:t xml:space="preserve">אפשר לא להסכים עם דבריי, אבל מאחר שדבריי בדבר החשיבות של עורכי הדין בוועדה היא חשובה, אז מי שיכול לבחור </w:t>
      </w:r>
      <w:bookmarkStart w:id="5059" w:name="_ETM_Q1_6209944"/>
      <w:bookmarkEnd w:id="5059"/>
      <w:r>
        <w:rPr>
          <w:rFonts w:hint="cs"/>
          <w:rtl/>
        </w:rPr>
        <w:t xml:space="preserve">את עורכי הדין עצמם הם בוודאי כל חברי האיגוד המקצועי, </w:t>
      </w:r>
      <w:bookmarkStart w:id="5060" w:name="_ETM_Q1_6215185"/>
      <w:bookmarkEnd w:id="5060"/>
      <w:r>
        <w:rPr>
          <w:rFonts w:hint="cs"/>
          <w:rtl/>
        </w:rPr>
        <w:t xml:space="preserve">כל עורכי הדין היום. </w:t>
      </w:r>
      <w:bookmarkStart w:id="5061" w:name="_ETM_Q1_6214380"/>
      <w:bookmarkEnd w:id="5061"/>
    </w:p>
    <w:p w:rsidR="00592C09" w:rsidRDefault="00592C09" w:rsidP="00592C09">
      <w:pPr>
        <w:rPr>
          <w:rtl/>
        </w:rPr>
      </w:pPr>
      <w:bookmarkStart w:id="5062" w:name="_ETM_Q1_6214442"/>
      <w:bookmarkEnd w:id="5062"/>
    </w:p>
    <w:p w:rsidR="00592C09" w:rsidRDefault="00592C09" w:rsidP="00592C09">
      <w:pPr>
        <w:pStyle w:val="a5"/>
        <w:keepNext/>
        <w:rPr>
          <w:rtl/>
        </w:rPr>
      </w:pPr>
      <w:bookmarkStart w:id="5063" w:name="ET_speaker_כנרת_בראשי_284"/>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5063"/>
    </w:p>
    <w:p w:rsidR="00592C09" w:rsidRDefault="00592C09" w:rsidP="00592C09">
      <w:pPr>
        <w:pStyle w:val="KeepWithNext"/>
        <w:rPr>
          <w:rtl/>
        </w:rPr>
      </w:pPr>
    </w:p>
    <w:p w:rsidR="00592C09" w:rsidRDefault="00592C09" w:rsidP="00592C09">
      <w:pPr>
        <w:rPr>
          <w:rtl/>
        </w:rPr>
      </w:pPr>
      <w:bookmarkStart w:id="5064" w:name="_ETM_Q1_6217469"/>
      <w:bookmarkStart w:id="5065" w:name="_ETM_Q1_6217508"/>
      <w:bookmarkEnd w:id="5064"/>
      <w:bookmarkEnd w:id="5065"/>
      <w:r>
        <w:rPr>
          <w:rFonts w:hint="cs"/>
          <w:rtl/>
        </w:rPr>
        <w:t>אבי חימי מזמן לא מייצג את</w:t>
      </w:r>
      <w:bookmarkStart w:id="5066" w:name="_ETM_Q1_6218937"/>
      <w:bookmarkEnd w:id="5066"/>
      <w:r>
        <w:rPr>
          <w:rFonts w:hint="cs"/>
          <w:rtl/>
        </w:rPr>
        <w:t xml:space="preserve"> בוחריו. </w:t>
      </w:r>
    </w:p>
    <w:p w:rsidR="00592C09" w:rsidRDefault="00592C09" w:rsidP="00592C09">
      <w:pPr>
        <w:rPr>
          <w:rtl/>
        </w:rPr>
      </w:pPr>
    </w:p>
    <w:p w:rsidR="00592C09" w:rsidRDefault="00592C09" w:rsidP="00592C09">
      <w:pPr>
        <w:pStyle w:val="a5"/>
        <w:keepNext/>
        <w:rPr>
          <w:rtl/>
        </w:rPr>
      </w:pPr>
      <w:bookmarkStart w:id="5067" w:name="ET_speaker_פנחס_מיכאלי_285"/>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067"/>
    </w:p>
    <w:p w:rsidR="00592C09" w:rsidRDefault="00592C09" w:rsidP="00592C09">
      <w:pPr>
        <w:pStyle w:val="KeepWithNext"/>
        <w:rPr>
          <w:rtl/>
        </w:rPr>
      </w:pPr>
    </w:p>
    <w:p w:rsidR="00592C09" w:rsidRDefault="00592C09" w:rsidP="00592C09">
      <w:pPr>
        <w:rPr>
          <w:rtl/>
        </w:rPr>
      </w:pPr>
      <w:r>
        <w:rPr>
          <w:rFonts w:hint="cs"/>
          <w:rtl/>
        </w:rPr>
        <w:t xml:space="preserve">לא הזכרתי שם, וגם אבי חימי לא חבר </w:t>
      </w:r>
      <w:bookmarkStart w:id="5068" w:name="_ETM_Q1_6219695"/>
      <w:bookmarkEnd w:id="5068"/>
      <w:r>
        <w:rPr>
          <w:rFonts w:hint="cs"/>
          <w:rtl/>
        </w:rPr>
        <w:t xml:space="preserve">בוועדה. </w:t>
      </w:r>
      <w:bookmarkStart w:id="5069" w:name="_ETM_Q1_6223037"/>
      <w:bookmarkEnd w:id="5069"/>
    </w:p>
    <w:p w:rsidR="00592C09" w:rsidRDefault="00592C09" w:rsidP="00592C09">
      <w:pPr>
        <w:rPr>
          <w:rtl/>
        </w:rPr>
      </w:pPr>
      <w:bookmarkStart w:id="5070" w:name="_ETM_Q1_6223100"/>
      <w:bookmarkEnd w:id="5070"/>
    </w:p>
    <w:p w:rsidR="00592C09" w:rsidRDefault="00592C09" w:rsidP="00592C09">
      <w:pPr>
        <w:pStyle w:val="a5"/>
        <w:keepNext/>
        <w:rPr>
          <w:rtl/>
        </w:rPr>
      </w:pPr>
      <w:bookmarkStart w:id="5071" w:name="ET_speaker_כנרת_בראשי_286"/>
      <w:r>
        <w:rPr>
          <w:rStyle w:val="TagStyle"/>
          <w:rFonts w:hint="cs"/>
          <w:rtl/>
        </w:rPr>
        <w:t xml:space="preserve"> &lt;&lt; דובר &gt;&gt; </w:t>
      </w:r>
      <w:r>
        <w:rPr>
          <w:rFonts w:hint="cs"/>
          <w:rtl/>
        </w:rPr>
        <w:t>כנרת בראשי:</w:t>
      </w:r>
      <w:r>
        <w:rPr>
          <w:rStyle w:val="TagStyle"/>
          <w:rFonts w:hint="cs"/>
          <w:rtl/>
        </w:rPr>
        <w:t xml:space="preserve"> &lt;&lt; דובר &gt;&gt;</w:t>
      </w:r>
      <w:r>
        <w:rPr>
          <w:rFonts w:hint="cs"/>
          <w:rtl/>
        </w:rPr>
        <w:t xml:space="preserve">   </w:t>
      </w:r>
      <w:bookmarkEnd w:id="5071"/>
    </w:p>
    <w:p w:rsidR="00592C09" w:rsidRDefault="00592C09" w:rsidP="00592C09">
      <w:pPr>
        <w:pStyle w:val="KeepWithNext"/>
        <w:rPr>
          <w:rtl/>
        </w:rPr>
      </w:pPr>
    </w:p>
    <w:p w:rsidR="00592C09" w:rsidRDefault="00592C09" w:rsidP="00592C09">
      <w:pPr>
        <w:rPr>
          <w:rtl/>
        </w:rPr>
      </w:pPr>
      <w:r>
        <w:rPr>
          <w:rFonts w:hint="cs"/>
          <w:rtl/>
        </w:rPr>
        <w:t>מה זה משנה? עדיין הוא שולט. ראינו שמי</w:t>
      </w:r>
      <w:bookmarkStart w:id="5072" w:name="_ETM_Q1_6222994"/>
      <w:bookmarkEnd w:id="5072"/>
      <w:r>
        <w:rPr>
          <w:rFonts w:hint="cs"/>
          <w:rtl/>
        </w:rPr>
        <w:t xml:space="preserve"> שרצה להעביר עליו ביקורת פוטר. </w:t>
      </w:r>
      <w:bookmarkStart w:id="5073" w:name="_ETM_Q1_6228586"/>
      <w:bookmarkEnd w:id="5073"/>
    </w:p>
    <w:p w:rsidR="00592C09" w:rsidRDefault="00592C09" w:rsidP="00592C09">
      <w:pPr>
        <w:rPr>
          <w:rtl/>
        </w:rPr>
      </w:pPr>
      <w:bookmarkStart w:id="5074" w:name="_ETM_Q1_6228642"/>
      <w:bookmarkEnd w:id="5074"/>
    </w:p>
    <w:p w:rsidR="00592C09" w:rsidRDefault="00592C09" w:rsidP="00592C09">
      <w:pPr>
        <w:pStyle w:val="a5"/>
        <w:keepNext/>
        <w:rPr>
          <w:rtl/>
        </w:rPr>
      </w:pPr>
      <w:bookmarkStart w:id="5075" w:name="ET_speaker_פנחס_מיכאלי_287"/>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075"/>
    </w:p>
    <w:p w:rsidR="00592C09" w:rsidRDefault="00592C09" w:rsidP="00592C09">
      <w:pPr>
        <w:pStyle w:val="KeepWithNext"/>
        <w:rPr>
          <w:rtl/>
        </w:rPr>
      </w:pPr>
    </w:p>
    <w:p w:rsidR="00592C09" w:rsidRDefault="00592C09" w:rsidP="00592C09">
      <w:pPr>
        <w:rPr>
          <w:rtl/>
        </w:rPr>
      </w:pPr>
      <w:bookmarkStart w:id="5076" w:name="_ETM_Q1_6232649"/>
      <w:bookmarkStart w:id="5077" w:name="_ETM_Q1_6232680"/>
      <w:bookmarkEnd w:id="5076"/>
      <w:bookmarkEnd w:id="5077"/>
      <w:r>
        <w:rPr>
          <w:rFonts w:hint="cs"/>
          <w:rtl/>
        </w:rPr>
        <w:t xml:space="preserve">אני לא דובר שלו. בשבוע </w:t>
      </w:r>
      <w:bookmarkStart w:id="5078" w:name="_ETM_Q1_6232227"/>
      <w:bookmarkEnd w:id="5078"/>
      <w:r>
        <w:rPr>
          <w:rFonts w:hint="cs"/>
          <w:rtl/>
        </w:rPr>
        <w:t xml:space="preserve">שעבר ישב פה שר המשפטים ותיאר נאמנה את הקושי של </w:t>
      </w:r>
      <w:bookmarkStart w:id="5079" w:name="_ETM_Q1_6234964"/>
      <w:bookmarkEnd w:id="5079"/>
      <w:r>
        <w:rPr>
          <w:rFonts w:hint="cs"/>
          <w:rtl/>
        </w:rPr>
        <w:t>נבחר ציבור כשמנהל כזה או אחר מתוך המשרד אומר דברים שהוא לא הוסמך לכך. אני אומר כאן רק מה שאני</w:t>
      </w:r>
      <w:bookmarkStart w:id="5080" w:name="_ETM_Q1_6240178"/>
      <w:bookmarkEnd w:id="5080"/>
      <w:r>
        <w:rPr>
          <w:rFonts w:hint="cs"/>
          <w:rtl/>
        </w:rPr>
        <w:t xml:space="preserve"> מבקש לומר. שאלות אחרות לראש הלשכה הן חשובות, אבל </w:t>
      </w:r>
      <w:bookmarkStart w:id="5081" w:name="_ETM_Q1_6245653"/>
      <w:bookmarkEnd w:id="5081"/>
      <w:r>
        <w:rPr>
          <w:rFonts w:hint="cs"/>
          <w:rtl/>
        </w:rPr>
        <w:t xml:space="preserve">לא אתייחס אליהן כרגע. מה שאני אומר מקובל גם </w:t>
      </w:r>
      <w:bookmarkStart w:id="5082" w:name="_ETM_Q1_6245571"/>
      <w:bookmarkEnd w:id="5082"/>
      <w:r>
        <w:rPr>
          <w:rFonts w:hint="cs"/>
          <w:rtl/>
        </w:rPr>
        <w:t>על ראש הלשכה. אופן בחירת הנציגים כיום הוא בהליך דמוקרטי</w:t>
      </w:r>
      <w:bookmarkStart w:id="5083" w:name="_ETM_Q1_6252154"/>
      <w:bookmarkEnd w:id="5083"/>
      <w:r>
        <w:rPr>
          <w:rFonts w:hint="cs"/>
          <w:rtl/>
        </w:rPr>
        <w:t xml:space="preserve"> שבו יש לכל עורך דין השפעה וכל עורך דין</w:t>
      </w:r>
      <w:bookmarkStart w:id="5084" w:name="_ETM_Q1_6252791"/>
      <w:bookmarkEnd w:id="5084"/>
      <w:r>
        <w:rPr>
          <w:rFonts w:hint="cs"/>
          <w:rtl/>
        </w:rPr>
        <w:t xml:space="preserve"> יכול להיות מעורב ולהשפיע לבחור את נציגי המועצה </w:t>
      </w:r>
      <w:bookmarkStart w:id="5085" w:name="_ETM_Q1_6256863"/>
      <w:bookmarkEnd w:id="5085"/>
      <w:r>
        <w:rPr>
          <w:rFonts w:hint="cs"/>
          <w:rtl/>
        </w:rPr>
        <w:t>הארצית והם אלו שבוחרים את הנציגים. לכן אין דרך טובה</w:t>
      </w:r>
      <w:bookmarkStart w:id="5086" w:name="_ETM_Q1_6259493"/>
      <w:bookmarkEnd w:id="5086"/>
      <w:r>
        <w:rPr>
          <w:rFonts w:hint="cs"/>
          <w:rtl/>
        </w:rPr>
        <w:t xml:space="preserve"> יותר מזו היום לבחור את נציגי הלשכה. את החשיבות שלה הזכרתי. </w:t>
      </w:r>
    </w:p>
    <w:p w:rsidR="00592C09" w:rsidRDefault="00592C09" w:rsidP="00592C09">
      <w:pPr>
        <w:rPr>
          <w:rtl/>
        </w:rPr>
      </w:pPr>
      <w:bookmarkStart w:id="5087" w:name="_ETM_Q1_6265410"/>
      <w:bookmarkStart w:id="5088" w:name="_ETM_Q1_6265481"/>
      <w:bookmarkStart w:id="5089" w:name="_ETM_Q1_6265554"/>
      <w:bookmarkEnd w:id="5087"/>
      <w:bookmarkEnd w:id="5088"/>
      <w:bookmarkEnd w:id="5089"/>
    </w:p>
    <w:p w:rsidR="00592C09" w:rsidRDefault="00592C09" w:rsidP="00592C09">
      <w:pPr>
        <w:rPr>
          <w:rtl/>
        </w:rPr>
      </w:pPr>
      <w:bookmarkStart w:id="5090" w:name="_ETM_Q1_6265612"/>
      <w:bookmarkEnd w:id="5090"/>
      <w:r>
        <w:rPr>
          <w:rFonts w:hint="cs"/>
          <w:rtl/>
        </w:rPr>
        <w:t>הזכיר עו"ד בקשי שיש היום וטו לשופטים בלשכת</w:t>
      </w:r>
      <w:bookmarkStart w:id="5091" w:name="_ETM_Q1_6266901"/>
      <w:bookmarkEnd w:id="5091"/>
      <w:r>
        <w:rPr>
          <w:rFonts w:hint="cs"/>
          <w:rtl/>
        </w:rPr>
        <w:t xml:space="preserve"> עורכי הדין. אין היום וטו בחוק, וההיסטוריה הלא רחוקה מוכיחה</w:t>
      </w:r>
      <w:bookmarkStart w:id="5092" w:name="_ETM_Q1_6272407"/>
      <w:bookmarkEnd w:id="5092"/>
      <w:r>
        <w:rPr>
          <w:rFonts w:hint="cs"/>
          <w:rtl/>
        </w:rPr>
        <w:t xml:space="preserve"> שנציגי הלשכה לא תמיד הולכים עם</w:t>
      </w:r>
      <w:bookmarkStart w:id="5093" w:name="_ETM_Q1_6278070"/>
      <w:bookmarkEnd w:id="5093"/>
      <w:r>
        <w:rPr>
          <w:rFonts w:hint="cs"/>
          <w:rtl/>
        </w:rPr>
        <w:t xml:space="preserve"> צד זה או אחר. </w:t>
      </w:r>
      <w:bookmarkStart w:id="5094" w:name="_ETM_Q1_6277575"/>
      <w:bookmarkEnd w:id="5094"/>
    </w:p>
    <w:p w:rsidR="00592C09" w:rsidRDefault="00592C09" w:rsidP="00592C09">
      <w:pPr>
        <w:rPr>
          <w:rtl/>
        </w:rPr>
      </w:pPr>
      <w:bookmarkStart w:id="5095" w:name="_ETM_Q1_6277640"/>
      <w:bookmarkEnd w:id="5095"/>
    </w:p>
    <w:p w:rsidR="00592C09" w:rsidRDefault="00592C09" w:rsidP="00592C09">
      <w:pPr>
        <w:pStyle w:val="af8"/>
        <w:keepNext/>
        <w:rPr>
          <w:rtl/>
        </w:rPr>
      </w:pPr>
      <w:bookmarkStart w:id="5096" w:name="ET_yor_6357_28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096"/>
    </w:p>
    <w:p w:rsidR="00592C09" w:rsidRDefault="00592C09" w:rsidP="00592C09">
      <w:pPr>
        <w:pStyle w:val="KeepWithNext"/>
        <w:rPr>
          <w:rtl/>
        </w:rPr>
      </w:pPr>
    </w:p>
    <w:p w:rsidR="00592C09" w:rsidRDefault="00592C09" w:rsidP="00592C09">
      <w:pPr>
        <w:rPr>
          <w:rtl/>
        </w:rPr>
      </w:pPr>
      <w:bookmarkStart w:id="5097" w:name="_ETM_Q1_6278651"/>
      <w:bookmarkEnd w:id="5097"/>
      <w:r>
        <w:rPr>
          <w:rFonts w:hint="cs"/>
          <w:rtl/>
        </w:rPr>
        <w:t xml:space="preserve">חוץ מפרק זמן קצר, כמעט תמיד </w:t>
      </w:r>
      <w:bookmarkStart w:id="5098" w:name="_ETM_Q1_6282609"/>
      <w:bookmarkEnd w:id="5098"/>
      <w:r>
        <w:rPr>
          <w:rFonts w:hint="cs"/>
          <w:rtl/>
        </w:rPr>
        <w:t xml:space="preserve">הלכו עם השופטים בעליון. </w:t>
      </w:r>
    </w:p>
    <w:p w:rsidR="00592C09" w:rsidRDefault="00592C09" w:rsidP="00592C09">
      <w:pPr>
        <w:rPr>
          <w:rtl/>
        </w:rPr>
      </w:pPr>
      <w:bookmarkStart w:id="5099" w:name="_ETM_Q1_6283010"/>
      <w:bookmarkStart w:id="5100" w:name="_ETM_Q1_6283066"/>
      <w:bookmarkEnd w:id="5099"/>
      <w:bookmarkEnd w:id="5100"/>
    </w:p>
    <w:p w:rsidR="00592C09" w:rsidRDefault="00592C09" w:rsidP="00592C09">
      <w:pPr>
        <w:pStyle w:val="a5"/>
        <w:keepNext/>
        <w:rPr>
          <w:rtl/>
        </w:rPr>
      </w:pPr>
      <w:bookmarkStart w:id="5101" w:name="ET_speaker_פנחס_מיכאלי_289"/>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101"/>
    </w:p>
    <w:p w:rsidR="00592C09" w:rsidRDefault="00592C09" w:rsidP="00592C09">
      <w:pPr>
        <w:pStyle w:val="KeepWithNext"/>
        <w:rPr>
          <w:rtl/>
        </w:rPr>
      </w:pPr>
    </w:p>
    <w:p w:rsidR="00592C09" w:rsidRDefault="00592C09" w:rsidP="00592C09">
      <w:pPr>
        <w:rPr>
          <w:rtl/>
        </w:rPr>
      </w:pPr>
      <w:bookmarkStart w:id="5102" w:name="_ETM_Q1_6285120"/>
      <w:bookmarkStart w:id="5103" w:name="_ETM_Q1_6285174"/>
      <w:bookmarkEnd w:id="5102"/>
      <w:bookmarkEnd w:id="5103"/>
      <w:r>
        <w:rPr>
          <w:rFonts w:hint="cs"/>
          <w:rtl/>
        </w:rPr>
        <w:t xml:space="preserve">יכול להיות שצריך לדייק את המנגנון, </w:t>
      </w:r>
      <w:bookmarkStart w:id="5104" w:name="_ETM_Q1_6284667"/>
      <w:bookmarkEnd w:id="5104"/>
      <w:r>
        <w:rPr>
          <w:rFonts w:hint="cs"/>
          <w:rtl/>
        </w:rPr>
        <w:t>אבל להוציא את נציגי הלשכה מהוועדה ייצור את החוסר של</w:t>
      </w:r>
      <w:bookmarkStart w:id="5105" w:name="_ETM_Q1_6291914"/>
      <w:bookmarkEnd w:id="5105"/>
      <w:r>
        <w:rPr>
          <w:rFonts w:hint="cs"/>
          <w:rtl/>
        </w:rPr>
        <w:t xml:space="preserve"> הקול הפרקטי בשטח, קול של הציבור בסוף. וזה לא קיים בהצעה הנוכחית שעל השולחן. </w:t>
      </w:r>
      <w:bookmarkStart w:id="5106" w:name="_ETM_Q1_6297329"/>
      <w:bookmarkEnd w:id="5106"/>
    </w:p>
    <w:p w:rsidR="00592C09" w:rsidRDefault="00592C09" w:rsidP="00592C09">
      <w:pPr>
        <w:rPr>
          <w:rtl/>
        </w:rPr>
      </w:pPr>
      <w:bookmarkStart w:id="5107" w:name="_ETM_Q1_6297392"/>
      <w:bookmarkEnd w:id="5107"/>
    </w:p>
    <w:p w:rsidR="00592C09" w:rsidRDefault="00592C09" w:rsidP="00592C09">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592C09" w:rsidRDefault="00592C09" w:rsidP="00592C09">
      <w:pPr>
        <w:pStyle w:val="KeepWithNext"/>
        <w:rPr>
          <w:rtl/>
        </w:rPr>
      </w:pPr>
    </w:p>
    <w:p w:rsidR="00592C09" w:rsidRDefault="00592C09" w:rsidP="00592C09">
      <w:pPr>
        <w:rPr>
          <w:rtl/>
        </w:rPr>
      </w:pPr>
      <w:bookmarkStart w:id="5108" w:name="_ETM_Q1_6299045"/>
      <w:bookmarkEnd w:id="5108"/>
      <w:r>
        <w:rPr>
          <w:rFonts w:hint="cs"/>
          <w:rtl/>
        </w:rPr>
        <w:t>אני חלוק עליך.</w:t>
      </w:r>
      <w:bookmarkStart w:id="5109" w:name="_ETM_Q1_6301975"/>
      <w:bookmarkEnd w:id="5109"/>
      <w:r>
        <w:rPr>
          <w:rFonts w:hint="cs"/>
          <w:rtl/>
        </w:rPr>
        <w:t xml:space="preserve"> גם בדיל שעושים השופטים העליונים יש ניגוד עניינים, כי </w:t>
      </w:r>
      <w:bookmarkStart w:id="5110" w:name="_ETM_Q1_6305219"/>
      <w:bookmarkEnd w:id="5110"/>
      <w:r>
        <w:rPr>
          <w:rFonts w:hint="cs"/>
          <w:rtl/>
        </w:rPr>
        <w:t xml:space="preserve">אותם אנשים ואותם משרדים מופיעים מול שופטי העליון. לכן אם </w:t>
      </w:r>
      <w:bookmarkStart w:id="5111" w:name="_ETM_Q1_6307562"/>
      <w:bookmarkEnd w:id="5111"/>
      <w:r>
        <w:rPr>
          <w:rFonts w:hint="cs"/>
          <w:rtl/>
        </w:rPr>
        <w:t xml:space="preserve">הם לא יסכימו לדיל אז גם הם יהיו בניגוד עניינים כי תהיה להם בעיה, ולכן ניגוד העניינים </w:t>
      </w:r>
      <w:bookmarkStart w:id="5112" w:name="_ETM_Q1_6313922"/>
      <w:bookmarkEnd w:id="5112"/>
      <w:r>
        <w:rPr>
          <w:rFonts w:hint="cs"/>
          <w:rtl/>
        </w:rPr>
        <w:t xml:space="preserve">הוא מובנה. לכן ההצעה שלנו היא להרחיב את זה לציבור </w:t>
      </w:r>
      <w:bookmarkStart w:id="5113" w:name="_ETM_Q1_6320018"/>
      <w:bookmarkEnd w:id="5113"/>
      <w:r>
        <w:rPr>
          <w:rFonts w:hint="cs"/>
          <w:rtl/>
        </w:rPr>
        <w:t xml:space="preserve">כולו, והריבון זה העם. </w:t>
      </w:r>
    </w:p>
    <w:p w:rsidR="00592C09" w:rsidRDefault="00592C09" w:rsidP="00592C09">
      <w:pPr>
        <w:rPr>
          <w:rtl/>
        </w:rPr>
      </w:pPr>
    </w:p>
    <w:p w:rsidR="00592C09" w:rsidRDefault="00592C09" w:rsidP="00592C09">
      <w:pPr>
        <w:pStyle w:val="a5"/>
        <w:keepNext/>
        <w:rPr>
          <w:rtl/>
        </w:rPr>
      </w:pPr>
      <w:bookmarkStart w:id="5114" w:name="ET_speaker_פנחס_מיכאלי_291"/>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114"/>
    </w:p>
    <w:p w:rsidR="00592C09" w:rsidRDefault="00592C09" w:rsidP="00592C09">
      <w:pPr>
        <w:pStyle w:val="KeepWithNext"/>
        <w:rPr>
          <w:rtl/>
        </w:rPr>
      </w:pPr>
    </w:p>
    <w:p w:rsidR="00592C09" w:rsidRDefault="00592C09" w:rsidP="00592C09">
      <w:pPr>
        <w:rPr>
          <w:rtl/>
        </w:rPr>
      </w:pPr>
      <w:r>
        <w:rPr>
          <w:rFonts w:hint="cs"/>
          <w:rtl/>
        </w:rPr>
        <w:t xml:space="preserve">בהצעה שמונחת על השולחן אין נציגים </w:t>
      </w:r>
      <w:bookmarkStart w:id="5115" w:name="_ETM_Q1_6322213"/>
      <w:bookmarkEnd w:id="5115"/>
      <w:r>
        <w:rPr>
          <w:rFonts w:hint="cs"/>
          <w:rtl/>
        </w:rPr>
        <w:t xml:space="preserve">בכלל של הציבור. </w:t>
      </w:r>
    </w:p>
    <w:p w:rsidR="00592C09" w:rsidRDefault="00592C09" w:rsidP="00592C09">
      <w:pPr>
        <w:rPr>
          <w:rtl/>
        </w:rPr>
      </w:pPr>
      <w:bookmarkStart w:id="5116" w:name="_ETM_Q1_6323175"/>
      <w:bookmarkStart w:id="5117" w:name="_ETM_Q1_6323237"/>
      <w:bookmarkEnd w:id="5116"/>
      <w:bookmarkEnd w:id="5117"/>
    </w:p>
    <w:p w:rsidR="00592C09" w:rsidRDefault="00592C09" w:rsidP="00592C09">
      <w:pPr>
        <w:pStyle w:val="af8"/>
        <w:keepNext/>
        <w:rPr>
          <w:rtl/>
        </w:rPr>
      </w:pPr>
      <w:bookmarkStart w:id="5118" w:name="ET_yor_6357_29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118"/>
    </w:p>
    <w:p w:rsidR="00592C09" w:rsidRDefault="00592C09" w:rsidP="00592C09">
      <w:pPr>
        <w:pStyle w:val="KeepWithNext"/>
        <w:rPr>
          <w:rtl/>
        </w:rPr>
      </w:pPr>
    </w:p>
    <w:p w:rsidR="00592C09" w:rsidRDefault="00592C09" w:rsidP="00592C09">
      <w:pPr>
        <w:rPr>
          <w:rtl/>
        </w:rPr>
      </w:pPr>
      <w:bookmarkStart w:id="5119" w:name="_ETM_Q1_6321960"/>
      <w:bookmarkEnd w:id="5119"/>
      <w:r>
        <w:rPr>
          <w:rFonts w:hint="cs"/>
          <w:rtl/>
        </w:rPr>
        <w:t xml:space="preserve">יש נציגים של הציבור, הקואליציה, האופוזיציה. </w:t>
      </w:r>
      <w:bookmarkStart w:id="5120" w:name="_ETM_Q1_6325377"/>
      <w:bookmarkEnd w:id="5120"/>
    </w:p>
    <w:p w:rsidR="00592C09" w:rsidRDefault="00592C09" w:rsidP="00592C09">
      <w:pPr>
        <w:rPr>
          <w:rtl/>
        </w:rPr>
      </w:pPr>
      <w:bookmarkStart w:id="5121" w:name="_ETM_Q1_6325434"/>
      <w:bookmarkEnd w:id="5121"/>
    </w:p>
    <w:p w:rsidR="00592C09" w:rsidRDefault="00592C09" w:rsidP="00592C09">
      <w:pPr>
        <w:pStyle w:val="a5"/>
        <w:keepNext/>
        <w:rPr>
          <w:rtl/>
        </w:rPr>
      </w:pPr>
      <w:bookmarkStart w:id="5122" w:name="ET_speaker_פנחס_מיכאלי_293"/>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122"/>
    </w:p>
    <w:p w:rsidR="00592C09" w:rsidRDefault="00592C09" w:rsidP="00592C09">
      <w:pPr>
        <w:pStyle w:val="KeepWithNext"/>
        <w:rPr>
          <w:rtl/>
        </w:rPr>
      </w:pPr>
    </w:p>
    <w:p w:rsidR="00592C09" w:rsidRDefault="00592C09" w:rsidP="00592C09">
      <w:pPr>
        <w:rPr>
          <w:rtl/>
        </w:rPr>
      </w:pPr>
      <w:bookmarkStart w:id="5123" w:name="_ETM_Q1_6327998"/>
      <w:bookmarkStart w:id="5124" w:name="_ETM_Q1_6328082"/>
      <w:bookmarkEnd w:id="5123"/>
      <w:bookmarkEnd w:id="5124"/>
      <w:r>
        <w:rPr>
          <w:rFonts w:hint="cs"/>
          <w:rtl/>
        </w:rPr>
        <w:t xml:space="preserve">בהצעה שמונחת על השולחן עכשיו, של חבר הכנסת רוטמן, אין נציגים </w:t>
      </w:r>
      <w:bookmarkStart w:id="5125" w:name="_ETM_Q1_6326833"/>
      <w:bookmarkEnd w:id="5125"/>
      <w:r>
        <w:rPr>
          <w:rFonts w:hint="cs"/>
          <w:rtl/>
        </w:rPr>
        <w:t xml:space="preserve">של הציבור הרחב שנמצא בבית המשפט. יש נבחרי הציבור בכנסת. </w:t>
      </w:r>
    </w:p>
    <w:p w:rsidR="00592C09" w:rsidRDefault="00592C09" w:rsidP="00592C09">
      <w:pPr>
        <w:rPr>
          <w:rtl/>
        </w:rPr>
      </w:pPr>
      <w:bookmarkStart w:id="5126" w:name="_ETM_Q1_6330775"/>
      <w:bookmarkStart w:id="5127" w:name="_ETM_Q1_6330841"/>
      <w:bookmarkEnd w:id="5126"/>
      <w:bookmarkEnd w:id="5127"/>
    </w:p>
    <w:p w:rsidR="00592C09" w:rsidRDefault="00592C09" w:rsidP="00592C09">
      <w:pPr>
        <w:pStyle w:val="af8"/>
        <w:keepNext/>
        <w:rPr>
          <w:rtl/>
        </w:rPr>
      </w:pPr>
      <w:bookmarkStart w:id="5128" w:name="ET_yor_6357_29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128"/>
    </w:p>
    <w:p w:rsidR="00592C09" w:rsidRDefault="00592C09" w:rsidP="00592C09">
      <w:pPr>
        <w:pStyle w:val="KeepWithNext"/>
        <w:rPr>
          <w:rtl/>
        </w:rPr>
      </w:pPr>
    </w:p>
    <w:p w:rsidR="00592C09" w:rsidRDefault="00592C09" w:rsidP="00592C09">
      <w:pPr>
        <w:rPr>
          <w:rtl/>
        </w:rPr>
      </w:pPr>
      <w:bookmarkStart w:id="5129" w:name="_ETM_Q1_6333758"/>
      <w:bookmarkEnd w:id="5129"/>
      <w:r>
        <w:rPr>
          <w:rFonts w:hint="cs"/>
          <w:rtl/>
        </w:rPr>
        <w:t xml:space="preserve">נבחרי הציבור מייצגים למעשה גם את הציבור שמופיע </w:t>
      </w:r>
      <w:bookmarkStart w:id="5130" w:name="_ETM_Q1_6336959"/>
      <w:bookmarkEnd w:id="5130"/>
      <w:r>
        <w:rPr>
          <w:rFonts w:hint="cs"/>
          <w:rtl/>
        </w:rPr>
        <w:t xml:space="preserve">בבתי משפט, מטבע הדברים. </w:t>
      </w:r>
    </w:p>
    <w:p w:rsidR="00592C09" w:rsidRDefault="00592C09" w:rsidP="00592C09">
      <w:pPr>
        <w:rPr>
          <w:rtl/>
        </w:rPr>
      </w:pPr>
    </w:p>
    <w:p w:rsidR="00592C09" w:rsidRDefault="00592C09" w:rsidP="00592C09">
      <w:pPr>
        <w:pStyle w:val="a5"/>
        <w:keepNext/>
        <w:rPr>
          <w:rtl/>
        </w:rPr>
      </w:pPr>
      <w:bookmarkStart w:id="5131" w:name="ET_speaker_פנחס_מיכאלי_295"/>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131"/>
    </w:p>
    <w:p w:rsidR="00592C09" w:rsidRDefault="00592C09" w:rsidP="00592C09">
      <w:pPr>
        <w:pStyle w:val="KeepWithNext"/>
        <w:rPr>
          <w:rtl/>
        </w:rPr>
      </w:pPr>
    </w:p>
    <w:p w:rsidR="00592C09" w:rsidRDefault="00592C09" w:rsidP="00592C09">
      <w:pPr>
        <w:rPr>
          <w:rtl/>
        </w:rPr>
      </w:pPr>
      <w:r>
        <w:rPr>
          <w:rFonts w:hint="cs"/>
          <w:rtl/>
        </w:rPr>
        <w:t>בוודאי, ולכן ודאי שהם ליבת הוועדה.</w:t>
      </w:r>
      <w:bookmarkStart w:id="5132" w:name="_ETM_Q1_6339453"/>
      <w:bookmarkEnd w:id="5132"/>
      <w:r>
        <w:rPr>
          <w:rFonts w:hint="cs"/>
          <w:rtl/>
        </w:rPr>
        <w:t xml:space="preserve"> אבל בכל זאת צריכים להיות נציגים שנמצאים במסדרונות יום-יום וחווים </w:t>
      </w:r>
      <w:bookmarkStart w:id="5133" w:name="_ETM_Q1_6343584"/>
      <w:bookmarkEnd w:id="5133"/>
      <w:r>
        <w:rPr>
          <w:rFonts w:hint="cs"/>
          <w:rtl/>
        </w:rPr>
        <w:t xml:space="preserve">את המערכת מבפנים, וזה לא קיים בהצעה הנוכחית וחשוב שזה יהיה. </w:t>
      </w:r>
    </w:p>
    <w:p w:rsidR="00592C09" w:rsidRDefault="00592C09" w:rsidP="00592C09">
      <w:pPr>
        <w:rPr>
          <w:rtl/>
        </w:rPr>
      </w:pPr>
      <w:bookmarkStart w:id="5134" w:name="_ETM_Q1_6347830"/>
      <w:bookmarkStart w:id="5135" w:name="_ETM_Q1_6347977"/>
      <w:bookmarkEnd w:id="5134"/>
      <w:bookmarkEnd w:id="5135"/>
    </w:p>
    <w:p w:rsidR="00592C09" w:rsidRDefault="00592C09" w:rsidP="00592C09">
      <w:pPr>
        <w:pStyle w:val="af8"/>
        <w:keepNext/>
        <w:rPr>
          <w:rtl/>
        </w:rPr>
      </w:pPr>
      <w:bookmarkStart w:id="5136" w:name="ET_yor_6357_29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136"/>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אמרתי, יש </w:t>
      </w:r>
      <w:bookmarkStart w:id="5137" w:name="_ETM_Q1_6345960"/>
      <w:bookmarkEnd w:id="5137"/>
      <w:r>
        <w:rPr>
          <w:rFonts w:hint="cs"/>
          <w:rtl/>
          <w:lang w:eastAsia="he-IL"/>
        </w:rPr>
        <w:t xml:space="preserve">בזה גם בעייתיות. בסדר גמור ותודה רבה. </w:t>
      </w:r>
    </w:p>
    <w:p w:rsidR="00592C09" w:rsidRDefault="00592C09" w:rsidP="00592C09">
      <w:pPr>
        <w:rPr>
          <w:rtl/>
          <w:lang w:eastAsia="he-IL"/>
        </w:rPr>
      </w:pPr>
      <w:bookmarkStart w:id="5138" w:name="_ETM_Q1_6349843"/>
      <w:bookmarkStart w:id="5139" w:name="_ETM_Q1_6349949"/>
      <w:bookmarkEnd w:id="5138"/>
      <w:bookmarkEnd w:id="5139"/>
    </w:p>
    <w:p w:rsidR="00592C09" w:rsidRDefault="00592C09" w:rsidP="00592C09">
      <w:pPr>
        <w:pStyle w:val="a5"/>
        <w:keepNext/>
        <w:rPr>
          <w:rtl/>
        </w:rPr>
      </w:pPr>
      <w:bookmarkStart w:id="5140" w:name="ET_speaker_טליה_שי_כהן_291"/>
      <w:r>
        <w:rPr>
          <w:rStyle w:val="TagStyle"/>
          <w:rFonts w:hint="cs"/>
          <w:rtl/>
        </w:rPr>
        <w:t xml:space="preserve"> &lt;&lt; דובר &gt;&gt; </w:t>
      </w:r>
      <w:r>
        <w:rPr>
          <w:rFonts w:hint="cs"/>
          <w:rtl/>
        </w:rPr>
        <w:t>טליה איינהורן:</w:t>
      </w:r>
      <w:r>
        <w:rPr>
          <w:rStyle w:val="TagStyle"/>
          <w:rFonts w:hint="cs"/>
          <w:rtl/>
        </w:rPr>
        <w:t xml:space="preserve"> &lt;&lt; דובר &gt;&gt;</w:t>
      </w:r>
      <w:r>
        <w:rPr>
          <w:rFonts w:hint="cs"/>
          <w:rtl/>
        </w:rPr>
        <w:t xml:space="preserve">   </w:t>
      </w:r>
      <w:bookmarkEnd w:id="5140"/>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אחת הבעיות היא </w:t>
      </w:r>
      <w:bookmarkStart w:id="5141" w:name="_ETM_Q1_6356803"/>
      <w:bookmarkEnd w:id="5141"/>
      <w:r>
        <w:rPr>
          <w:rFonts w:hint="cs"/>
          <w:rtl/>
          <w:lang w:eastAsia="he-IL"/>
        </w:rPr>
        <w:t xml:space="preserve">שאחוז עורכי הדין שבוחרים ללשכה הוא פחות מרבע. </w:t>
      </w:r>
      <w:bookmarkStart w:id="5142" w:name="_ETM_Q1_6364449"/>
      <w:bookmarkEnd w:id="5142"/>
      <w:r>
        <w:rPr>
          <w:rFonts w:hint="cs"/>
          <w:rtl/>
          <w:lang w:eastAsia="he-IL"/>
        </w:rPr>
        <w:t xml:space="preserve">כלומר, הלשכה איננה באמת כיום מייצגת אפילו את ציבור </w:t>
      </w:r>
      <w:bookmarkStart w:id="5143" w:name="_ETM_Q1_6368438"/>
      <w:bookmarkEnd w:id="5143"/>
      <w:r>
        <w:rPr>
          <w:rFonts w:hint="cs"/>
          <w:rtl/>
          <w:lang w:eastAsia="he-IL"/>
        </w:rPr>
        <w:t xml:space="preserve">עורכי הדין. </w:t>
      </w:r>
    </w:p>
    <w:p w:rsidR="00592C09" w:rsidRDefault="00592C09" w:rsidP="00592C09">
      <w:pPr>
        <w:rPr>
          <w:rtl/>
          <w:lang w:eastAsia="he-IL"/>
        </w:rPr>
      </w:pPr>
      <w:bookmarkStart w:id="5144" w:name="_ETM_Q1_6365392"/>
      <w:bookmarkStart w:id="5145" w:name="_ETM_Q1_6365493"/>
      <w:bookmarkStart w:id="5146" w:name="_ETM_Q1_6371558"/>
      <w:bookmarkEnd w:id="5144"/>
      <w:bookmarkEnd w:id="5145"/>
      <w:bookmarkEnd w:id="5146"/>
    </w:p>
    <w:p w:rsidR="00592C09" w:rsidRDefault="00592C09" w:rsidP="00592C09">
      <w:pPr>
        <w:pStyle w:val="a5"/>
        <w:keepNext/>
        <w:rPr>
          <w:rtl/>
        </w:rPr>
      </w:pPr>
      <w:bookmarkStart w:id="5147" w:name="ET_speaker_פנחס_מיכאלי_292"/>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147"/>
    </w:p>
    <w:p w:rsidR="00592C09" w:rsidRDefault="00592C09" w:rsidP="00592C09">
      <w:pPr>
        <w:pStyle w:val="KeepWithNext"/>
        <w:rPr>
          <w:rtl/>
          <w:lang w:eastAsia="he-IL"/>
        </w:rPr>
      </w:pPr>
    </w:p>
    <w:p w:rsidR="00592C09" w:rsidRDefault="00592C09" w:rsidP="00592C09">
      <w:pPr>
        <w:rPr>
          <w:rtl/>
          <w:lang w:eastAsia="he-IL"/>
        </w:rPr>
      </w:pPr>
      <w:bookmarkStart w:id="5148" w:name="_ETM_Q1_6372408"/>
      <w:bookmarkStart w:id="5149" w:name="_ETM_Q1_6372494"/>
      <w:bookmarkEnd w:id="5148"/>
      <w:bookmarkEnd w:id="5149"/>
      <w:r>
        <w:rPr>
          <w:rFonts w:hint="cs"/>
          <w:rtl/>
          <w:lang w:eastAsia="he-IL"/>
        </w:rPr>
        <w:t xml:space="preserve">שאלה נהדרת, אבל גם היום נשמעות טענות </w:t>
      </w:r>
      <w:bookmarkStart w:id="5150" w:name="_ETM_Q1_6369295"/>
      <w:bookmarkEnd w:id="5150"/>
      <w:r>
        <w:rPr>
          <w:rFonts w:hint="cs"/>
          <w:rtl/>
          <w:lang w:eastAsia="he-IL"/>
        </w:rPr>
        <w:t xml:space="preserve">כאילו בחישוב המנדטים היום, אם סופרים את הקולות ולא את </w:t>
      </w:r>
      <w:bookmarkStart w:id="5151" w:name="_ETM_Q1_6376548"/>
      <w:bookmarkEnd w:id="5151"/>
      <w:r>
        <w:rPr>
          <w:rFonts w:hint="cs"/>
          <w:rtl/>
          <w:lang w:eastAsia="he-IL"/>
        </w:rPr>
        <w:t xml:space="preserve">המנדטים, אז אין באמת רוב ולא 64. </w:t>
      </w:r>
      <w:bookmarkStart w:id="5152" w:name="_ETM_Q1_6380051"/>
      <w:bookmarkEnd w:id="5152"/>
    </w:p>
    <w:p w:rsidR="00592C09" w:rsidRDefault="00592C09" w:rsidP="00592C09">
      <w:pPr>
        <w:rPr>
          <w:rtl/>
          <w:lang w:eastAsia="he-IL"/>
        </w:rPr>
      </w:pPr>
      <w:bookmarkStart w:id="5153" w:name="_ETM_Q1_6380867"/>
      <w:bookmarkStart w:id="5154" w:name="_ETM_Q1_6380986"/>
      <w:bookmarkEnd w:id="5153"/>
      <w:bookmarkEnd w:id="5154"/>
    </w:p>
    <w:p w:rsidR="00592C09" w:rsidRDefault="00592C09" w:rsidP="00592C09">
      <w:pPr>
        <w:pStyle w:val="af8"/>
        <w:keepNext/>
        <w:rPr>
          <w:rtl/>
        </w:rPr>
      </w:pPr>
      <w:bookmarkStart w:id="5155" w:name="ET_yor_6357_29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155"/>
    </w:p>
    <w:p w:rsidR="00592C09" w:rsidRDefault="00592C09" w:rsidP="00592C09">
      <w:pPr>
        <w:pStyle w:val="KeepWithNext"/>
        <w:rPr>
          <w:rtl/>
          <w:lang w:eastAsia="he-IL"/>
        </w:rPr>
      </w:pPr>
    </w:p>
    <w:p w:rsidR="00592C09" w:rsidRDefault="00592C09" w:rsidP="00592C09">
      <w:pPr>
        <w:rPr>
          <w:rtl/>
          <w:lang w:eastAsia="he-IL"/>
        </w:rPr>
      </w:pPr>
      <w:bookmarkStart w:id="5156" w:name="_ETM_Q1_6382209"/>
      <w:bookmarkEnd w:id="5156"/>
      <w:r>
        <w:rPr>
          <w:rFonts w:hint="cs"/>
          <w:rtl/>
          <w:lang w:eastAsia="he-IL"/>
        </w:rPr>
        <w:t xml:space="preserve">גם אם סופרים את הקולות יש רוב. הסר דאגה. </w:t>
      </w:r>
    </w:p>
    <w:p w:rsidR="00592C09" w:rsidRDefault="00592C09" w:rsidP="00592C09">
      <w:pPr>
        <w:rPr>
          <w:rtl/>
          <w:lang w:eastAsia="he-IL"/>
        </w:rPr>
      </w:pPr>
      <w:bookmarkStart w:id="5157" w:name="_ETM_Q1_6384115"/>
      <w:bookmarkStart w:id="5158" w:name="_ETM_Q1_6384233"/>
      <w:bookmarkEnd w:id="5157"/>
      <w:bookmarkEnd w:id="5158"/>
    </w:p>
    <w:p w:rsidR="00592C09" w:rsidRDefault="00592C09" w:rsidP="00592C09">
      <w:pPr>
        <w:pStyle w:val="a5"/>
        <w:keepNext/>
        <w:rPr>
          <w:rtl/>
        </w:rPr>
      </w:pPr>
      <w:bookmarkStart w:id="5159" w:name="ET_speaker_פנחס_מיכאלי_294"/>
      <w:r>
        <w:rPr>
          <w:rStyle w:val="TagStyle"/>
          <w:rFonts w:hint="cs"/>
          <w:rtl/>
        </w:rPr>
        <w:t xml:space="preserve"> &lt;&lt; דובר &gt;&gt; </w:t>
      </w:r>
      <w:r>
        <w:rPr>
          <w:rFonts w:hint="cs"/>
          <w:rtl/>
        </w:rPr>
        <w:t>פנחס מיכאלי:</w:t>
      </w:r>
      <w:r>
        <w:rPr>
          <w:rStyle w:val="TagStyle"/>
          <w:rFonts w:hint="cs"/>
          <w:rtl/>
        </w:rPr>
        <w:t xml:space="preserve"> &lt;&lt; דובר &gt;&gt;</w:t>
      </w:r>
      <w:r>
        <w:rPr>
          <w:rFonts w:hint="cs"/>
          <w:rtl/>
        </w:rPr>
        <w:t xml:space="preserve">   </w:t>
      </w:r>
      <w:bookmarkEnd w:id="5159"/>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אני לא דואג, אני רק אומר, יש שיטה שלכולם יש </w:t>
      </w:r>
      <w:bookmarkStart w:id="5160" w:name="_ETM_Q1_6383647"/>
      <w:bookmarkEnd w:id="5160"/>
      <w:r>
        <w:rPr>
          <w:rFonts w:hint="cs"/>
          <w:rtl/>
          <w:lang w:eastAsia="he-IL"/>
        </w:rPr>
        <w:t xml:space="preserve">האפשרות לבחור, ואם מישהו בוחר לא לממש את זכותו </w:t>
      </w:r>
      <w:bookmarkStart w:id="5161" w:name="_ETM_Q1_6386714"/>
      <w:bookmarkEnd w:id="5161"/>
      <w:r>
        <w:rPr>
          <w:rFonts w:hint="cs"/>
          <w:rtl/>
          <w:lang w:eastAsia="he-IL"/>
        </w:rPr>
        <w:t xml:space="preserve">אז אנחנו בבעיה. בוודאי שצריך לעודד את ההצבעה. </w:t>
      </w:r>
    </w:p>
    <w:p w:rsidR="00592C09" w:rsidRDefault="00592C09" w:rsidP="00592C09">
      <w:pPr>
        <w:rPr>
          <w:rtl/>
          <w:lang w:eastAsia="he-IL"/>
        </w:rPr>
      </w:pPr>
    </w:p>
    <w:p w:rsidR="00592C09" w:rsidRDefault="00592C09" w:rsidP="00592C09">
      <w:pPr>
        <w:pStyle w:val="a5"/>
        <w:keepNext/>
        <w:rPr>
          <w:rtl/>
        </w:rPr>
      </w:pPr>
      <w:r>
        <w:rPr>
          <w:rStyle w:val="TagStyle"/>
          <w:rFonts w:hint="cs"/>
          <w:rtl/>
        </w:rPr>
        <w:t xml:space="preserve">&lt;&lt; דובר &gt;&gt; </w:t>
      </w:r>
      <w:r>
        <w:rPr>
          <w:rFonts w:hint="cs"/>
          <w:rtl/>
        </w:rPr>
        <w:t>טליה איינהורן:</w:t>
      </w:r>
      <w:r>
        <w:rPr>
          <w:rStyle w:val="TagStyle"/>
          <w:rFonts w:hint="cs"/>
          <w:rtl/>
        </w:rPr>
        <w:t xml:space="preserve"> &lt;&lt; דובר &gt;&gt;</w:t>
      </w:r>
      <w:r>
        <w:rPr>
          <w:rFonts w:hint="cs"/>
          <w:rtl/>
        </w:rPr>
        <w:t xml:space="preserve">   </w:t>
      </w:r>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אבל הלשכה </w:t>
      </w:r>
      <w:bookmarkStart w:id="5162" w:name="_ETM_Q1_6391540"/>
      <w:bookmarkEnd w:id="5162"/>
      <w:r>
        <w:rPr>
          <w:rFonts w:hint="cs"/>
          <w:rtl/>
          <w:lang w:eastAsia="he-IL"/>
        </w:rPr>
        <w:t xml:space="preserve">באמת לא יכולה לטעון היום שהיא מייצגת. דבר </w:t>
      </w:r>
      <w:bookmarkStart w:id="5163" w:name="_ETM_Q1_6395367"/>
      <w:bookmarkEnd w:id="5163"/>
      <w:r>
        <w:rPr>
          <w:rFonts w:hint="cs"/>
          <w:rtl/>
          <w:lang w:eastAsia="he-IL"/>
        </w:rPr>
        <w:t xml:space="preserve">נוסף, אמרת נכון שעורכי הדין שחברים בוועדה אינם מופיעים, אבל </w:t>
      </w:r>
      <w:bookmarkStart w:id="5164" w:name="_ETM_Q1_6396590"/>
      <w:bookmarkEnd w:id="5164"/>
      <w:r>
        <w:rPr>
          <w:rFonts w:hint="cs"/>
          <w:rtl/>
          <w:lang w:eastAsia="he-IL"/>
        </w:rPr>
        <w:t xml:space="preserve">המשרדים שלהם כן. </w:t>
      </w:r>
    </w:p>
    <w:p w:rsidR="00592C09" w:rsidRDefault="00592C09" w:rsidP="00592C09">
      <w:pPr>
        <w:rPr>
          <w:rtl/>
          <w:lang w:eastAsia="he-IL"/>
        </w:rPr>
      </w:pPr>
      <w:bookmarkStart w:id="5165" w:name="_ETM_Q1_6405149"/>
      <w:bookmarkStart w:id="5166" w:name="_ETM_Q1_6405239"/>
      <w:bookmarkEnd w:id="5165"/>
      <w:bookmarkEnd w:id="5166"/>
    </w:p>
    <w:p w:rsidR="00592C09" w:rsidRDefault="00592C09" w:rsidP="00592C09">
      <w:pPr>
        <w:pStyle w:val="af8"/>
        <w:keepNext/>
        <w:rPr>
          <w:rtl/>
        </w:rPr>
      </w:pPr>
      <w:bookmarkStart w:id="5167" w:name="ET_yor_6357_29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167"/>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המשרדים והחברים של החברים. זה מורכב מאוד. </w:t>
      </w:r>
      <w:bookmarkStart w:id="5168" w:name="_ETM_Q1_6407648"/>
      <w:bookmarkEnd w:id="5168"/>
    </w:p>
    <w:p w:rsidR="00592C09" w:rsidRDefault="00592C09" w:rsidP="00592C09">
      <w:pPr>
        <w:rPr>
          <w:rtl/>
          <w:lang w:eastAsia="he-IL"/>
        </w:rPr>
      </w:pPr>
    </w:p>
    <w:p w:rsidR="00592C09" w:rsidRDefault="00592C09" w:rsidP="00592C09">
      <w:pPr>
        <w:rPr>
          <w:rtl/>
          <w:lang w:eastAsia="he-IL"/>
        </w:rPr>
      </w:pPr>
      <w:r>
        <w:rPr>
          <w:rFonts w:hint="cs"/>
          <w:rtl/>
          <w:lang w:eastAsia="he-IL"/>
        </w:rPr>
        <w:t xml:space="preserve">הרב יעקב יקיר, תורת המדינה, בבקשה. </w:t>
      </w:r>
    </w:p>
    <w:p w:rsidR="00592C09" w:rsidRDefault="00592C09" w:rsidP="00592C09">
      <w:pPr>
        <w:rPr>
          <w:rtl/>
          <w:lang w:eastAsia="he-IL"/>
        </w:rPr>
      </w:pPr>
      <w:bookmarkStart w:id="5169" w:name="_ETM_Q1_6414119"/>
      <w:bookmarkStart w:id="5170" w:name="_ETM_Q1_6414224"/>
      <w:bookmarkEnd w:id="5169"/>
      <w:bookmarkEnd w:id="5170"/>
    </w:p>
    <w:p w:rsidR="00592C09" w:rsidRDefault="00592C09" w:rsidP="00592C09">
      <w:pPr>
        <w:pStyle w:val="a5"/>
        <w:keepNext/>
        <w:rPr>
          <w:rtl/>
        </w:rPr>
      </w:pPr>
      <w:bookmarkStart w:id="5171" w:name="ET_speaker_יעקב_יקיר_296"/>
      <w:r>
        <w:rPr>
          <w:rStyle w:val="TagStyle"/>
          <w:rFonts w:hint="cs"/>
          <w:rtl/>
        </w:rPr>
        <w:t xml:space="preserve"> &lt;&lt; דובר &gt;&gt; </w:t>
      </w:r>
      <w:r>
        <w:rPr>
          <w:rFonts w:hint="cs"/>
          <w:rtl/>
        </w:rPr>
        <w:t>יעקב יקיר:</w:t>
      </w:r>
      <w:r>
        <w:rPr>
          <w:rStyle w:val="TagStyle"/>
          <w:rFonts w:hint="cs"/>
          <w:rtl/>
        </w:rPr>
        <w:t xml:space="preserve"> &lt;&lt; דובר &gt;&gt;</w:t>
      </w:r>
      <w:r>
        <w:rPr>
          <w:rFonts w:hint="cs"/>
          <w:rtl/>
        </w:rPr>
        <w:t xml:space="preserve">   </w:t>
      </w:r>
      <w:bookmarkEnd w:id="5171"/>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תודה רבה, משה. ברשו</w:t>
      </w:r>
      <w:bookmarkStart w:id="5172" w:name="_ETM_Q1_6417820"/>
      <w:bookmarkEnd w:id="5172"/>
      <w:r>
        <w:rPr>
          <w:rFonts w:hint="cs"/>
          <w:rtl/>
          <w:lang w:eastAsia="he-IL"/>
        </w:rPr>
        <w:t xml:space="preserve">ת חברי הוועדה, המומחים שאיתנו פה, אנחנו התבקשנו על ידי יושב-ראש </w:t>
      </w:r>
      <w:bookmarkStart w:id="5173" w:name="_ETM_Q1_6424238"/>
      <w:bookmarkEnd w:id="5173"/>
      <w:r>
        <w:rPr>
          <w:rFonts w:hint="cs"/>
          <w:rtl/>
          <w:lang w:eastAsia="he-IL"/>
        </w:rPr>
        <w:t xml:space="preserve">הוועדה חבר הכנסת רוטמן להציג את משפט התורה ביחס </w:t>
      </w:r>
      <w:bookmarkStart w:id="5174" w:name="_ETM_Q1_6427931"/>
      <w:bookmarkEnd w:id="5174"/>
      <w:r>
        <w:rPr>
          <w:rFonts w:hint="cs"/>
          <w:rtl/>
          <w:lang w:eastAsia="he-IL"/>
        </w:rPr>
        <w:t xml:space="preserve">להצעות שאנחנו דנים בהן ברפורמה הזאת, ואנחנו מודים על </w:t>
      </w:r>
      <w:bookmarkStart w:id="5175" w:name="_ETM_Q1_6431026"/>
      <w:bookmarkEnd w:id="5175"/>
      <w:r>
        <w:rPr>
          <w:rFonts w:hint="cs"/>
          <w:rtl/>
          <w:lang w:eastAsia="he-IL"/>
        </w:rPr>
        <w:t xml:space="preserve">הזכות לעשות את זה. הדיון שלנו בהצעה הנוכחית יהיה לגבי </w:t>
      </w:r>
      <w:bookmarkStart w:id="5176" w:name="_ETM_Q1_6435492"/>
      <w:bookmarkEnd w:id="5176"/>
      <w:r>
        <w:rPr>
          <w:rFonts w:hint="cs"/>
          <w:rtl/>
          <w:lang w:eastAsia="he-IL"/>
        </w:rPr>
        <w:t xml:space="preserve">ההתגברות, הסבירות. לא אכנס כרגע לדרך מינוי השופטים. </w:t>
      </w:r>
    </w:p>
    <w:p w:rsidR="00592C09" w:rsidRDefault="00592C09" w:rsidP="00592C09">
      <w:pPr>
        <w:rPr>
          <w:rtl/>
          <w:lang w:eastAsia="he-IL"/>
        </w:rPr>
      </w:pPr>
      <w:bookmarkStart w:id="5177" w:name="_ETM_Q1_6449836"/>
      <w:bookmarkStart w:id="5178" w:name="_ETM_Q1_6449940"/>
      <w:bookmarkEnd w:id="5177"/>
      <w:bookmarkEnd w:id="5178"/>
    </w:p>
    <w:p w:rsidR="00592C09" w:rsidRDefault="00592C09" w:rsidP="00592C09">
      <w:pPr>
        <w:rPr>
          <w:rtl/>
          <w:lang w:eastAsia="he-IL"/>
        </w:rPr>
      </w:pPr>
      <w:bookmarkStart w:id="5179" w:name="_ETM_Q1_6449963"/>
      <w:bookmarkStart w:id="5180" w:name="_ETM_Q1_6450065"/>
      <w:bookmarkEnd w:id="5179"/>
      <w:bookmarkEnd w:id="5180"/>
      <w:r>
        <w:rPr>
          <w:rFonts w:hint="cs"/>
          <w:rtl/>
          <w:lang w:eastAsia="he-IL"/>
        </w:rPr>
        <w:t xml:space="preserve">המשפט שלנו, משפט התורה, ניהל את עם ישראל במשך אלפי שנים. כפי </w:t>
      </w:r>
      <w:bookmarkStart w:id="5181" w:name="_ETM_Q1_6456768"/>
      <w:bookmarkEnd w:id="5181"/>
      <w:r>
        <w:rPr>
          <w:rFonts w:hint="cs"/>
          <w:rtl/>
          <w:lang w:eastAsia="he-IL"/>
        </w:rPr>
        <w:t xml:space="preserve">שנאמר גם בוועדה הזאת על ידי פרופ' רקובר בימים שעברו, </w:t>
      </w:r>
      <w:bookmarkStart w:id="5182" w:name="_ETM_Q1_6456865"/>
      <w:bookmarkEnd w:id="5182"/>
      <w:r>
        <w:rPr>
          <w:rFonts w:hint="cs"/>
          <w:rtl/>
          <w:lang w:eastAsia="he-IL"/>
        </w:rPr>
        <w:t xml:space="preserve">הוא יודע לתת פתרון ולנהל את החיים כמו שהתנהלו בקהילות </w:t>
      </w:r>
      <w:bookmarkStart w:id="5183" w:name="_ETM_Q1_6460817"/>
      <w:bookmarkEnd w:id="5183"/>
      <w:r>
        <w:rPr>
          <w:rFonts w:hint="cs"/>
          <w:rtl/>
          <w:lang w:eastAsia="he-IL"/>
        </w:rPr>
        <w:t xml:space="preserve">ישראל ובמלכות ישראל במשך כל הדורות. הטענה העקרונית שאנחנו רוצים לטעון ביחס לרפורמה שאנחנו דנים בה ולהצעות של הסבירות, הביטול </w:t>
      </w:r>
      <w:bookmarkStart w:id="5184" w:name="_ETM_Q1_6476393"/>
      <w:bookmarkEnd w:id="5184"/>
      <w:r>
        <w:rPr>
          <w:rFonts w:hint="cs"/>
          <w:rtl/>
          <w:lang w:eastAsia="he-IL"/>
        </w:rPr>
        <w:t>של עילת הסבירות ושל ההתגברות, הוא שמשפט התורה נותן לגיטימציה</w:t>
      </w:r>
      <w:bookmarkStart w:id="5185" w:name="_ETM_Q1_6481587"/>
      <w:bookmarkEnd w:id="5185"/>
      <w:r>
        <w:rPr>
          <w:rFonts w:hint="cs"/>
          <w:rtl/>
          <w:lang w:eastAsia="he-IL"/>
        </w:rPr>
        <w:t xml:space="preserve"> משטרית רק להכרעות של הציבור, וכל ביקורת שהיא ביקורת ערכית </w:t>
      </w:r>
      <w:bookmarkStart w:id="5186" w:name="_ETM_Q1_6487823"/>
      <w:bookmarkEnd w:id="5186"/>
      <w:r>
        <w:rPr>
          <w:rFonts w:hint="cs"/>
          <w:rtl/>
          <w:lang w:eastAsia="he-IL"/>
        </w:rPr>
        <w:t xml:space="preserve">או נורמטיבית מגופים שהם לא ציבוריים, הם לא נבחרי ציבור, </w:t>
      </w:r>
      <w:bookmarkStart w:id="5187" w:name="_ETM_Q1_6493851"/>
      <w:bookmarkEnd w:id="5187"/>
      <w:r>
        <w:rPr>
          <w:rFonts w:hint="cs"/>
          <w:rtl/>
          <w:lang w:eastAsia="he-IL"/>
        </w:rPr>
        <w:t>אין לה שום סמכות לפי משפט התורה אלא אם כן</w:t>
      </w:r>
      <w:bookmarkStart w:id="5188" w:name="_ETM_Q1_6498804"/>
      <w:bookmarkEnd w:id="5188"/>
      <w:r>
        <w:rPr>
          <w:rFonts w:hint="cs"/>
          <w:rtl/>
          <w:lang w:eastAsia="he-IL"/>
        </w:rPr>
        <w:t xml:space="preserve"> זו ביקורת שכמו שהזכירו כבר קודם, אם היינו חיים בתיאוקרטיה שהיא באה מהחוקה של עם ישראל, שזו התורה עצמה. </w:t>
      </w:r>
      <w:bookmarkStart w:id="5189" w:name="_ETM_Q1_6503444"/>
      <w:bookmarkEnd w:id="5189"/>
    </w:p>
    <w:p w:rsidR="00592C09" w:rsidRDefault="00592C09" w:rsidP="00592C09">
      <w:pPr>
        <w:rPr>
          <w:rtl/>
          <w:lang w:eastAsia="he-IL"/>
        </w:rPr>
      </w:pPr>
      <w:bookmarkStart w:id="5190" w:name="_ETM_Q1_6508053"/>
      <w:bookmarkStart w:id="5191" w:name="_ETM_Q1_6508158"/>
      <w:bookmarkEnd w:id="5190"/>
      <w:bookmarkEnd w:id="5191"/>
    </w:p>
    <w:p w:rsidR="00592C09" w:rsidRDefault="00592C09" w:rsidP="00592C09">
      <w:pPr>
        <w:rPr>
          <w:rtl/>
          <w:lang w:eastAsia="he-IL"/>
        </w:rPr>
      </w:pPr>
      <w:bookmarkStart w:id="5192" w:name="_ETM_Q1_6508197"/>
      <w:bookmarkStart w:id="5193" w:name="_ETM_Q1_6508320"/>
      <w:bookmarkEnd w:id="5192"/>
      <w:bookmarkEnd w:id="5193"/>
      <w:r>
        <w:rPr>
          <w:rFonts w:hint="cs"/>
          <w:rtl/>
          <w:lang w:eastAsia="he-IL"/>
        </w:rPr>
        <w:t xml:space="preserve">כשאנחנו בוחנים את ההתייחסות של הפוסקים בראשית התנועה הציונית, אם </w:t>
      </w:r>
      <w:bookmarkStart w:id="5194" w:name="_ETM_Q1_6513591"/>
      <w:bookmarkEnd w:id="5194"/>
      <w:r>
        <w:rPr>
          <w:rFonts w:hint="cs"/>
          <w:rtl/>
          <w:lang w:eastAsia="he-IL"/>
        </w:rPr>
        <w:t xml:space="preserve">זה הרב קוק ואם זה אחרים, ביחס לסמכות של הציבור, </w:t>
      </w:r>
      <w:bookmarkStart w:id="5195" w:name="_ETM_Q1_6523718"/>
      <w:bookmarkEnd w:id="5195"/>
      <w:r>
        <w:rPr>
          <w:rFonts w:hint="cs"/>
          <w:rtl/>
          <w:lang w:eastAsia="he-IL"/>
        </w:rPr>
        <w:t xml:space="preserve">אנחנו שומעים את העיקרון שנובע עוד מדבריו של הר"ן בתקופת </w:t>
      </w:r>
      <w:bookmarkStart w:id="5196" w:name="_ETM_Q1_6531270"/>
      <w:bookmarkEnd w:id="5196"/>
      <w:r>
        <w:rPr>
          <w:rFonts w:hint="cs"/>
          <w:rtl/>
          <w:lang w:eastAsia="he-IL"/>
        </w:rPr>
        <w:t xml:space="preserve">הראשונים שבעצם השלטון בעם ישראל הוא שלטון שנוגע אל </w:t>
      </w:r>
      <w:bookmarkStart w:id="5197" w:name="_ETM_Q1_6536998"/>
      <w:bookmarkEnd w:id="5197"/>
      <w:r>
        <w:rPr>
          <w:rFonts w:hint="cs"/>
          <w:rtl/>
          <w:lang w:eastAsia="he-IL"/>
        </w:rPr>
        <w:t xml:space="preserve">הסנהדרין, שהיא המוסד המחוקק שעל פי התורה, ושל הציבור, של המלך, שהוא בעצם הנותן את היכולת להתמודד במציאות של </w:t>
      </w:r>
      <w:bookmarkStart w:id="5198" w:name="_ETM_Q1_6550258"/>
      <w:bookmarkEnd w:id="5198"/>
      <w:r>
        <w:rPr>
          <w:rFonts w:hint="cs"/>
          <w:rtl/>
          <w:lang w:eastAsia="he-IL"/>
        </w:rPr>
        <w:t xml:space="preserve">הדור הנוכחי או באמצעות ההשתנות של התנאים אל מול הדבר </w:t>
      </w:r>
      <w:bookmarkStart w:id="5199" w:name="_ETM_Q1_6555689"/>
      <w:bookmarkEnd w:id="5199"/>
      <w:r>
        <w:rPr>
          <w:rFonts w:hint="cs"/>
          <w:rtl/>
          <w:lang w:eastAsia="he-IL"/>
        </w:rPr>
        <w:t xml:space="preserve">הזה. ותמיד משפט התורה מחפש איזושהי הרמוניה, איזושהי יכולת </w:t>
      </w:r>
      <w:bookmarkStart w:id="5200" w:name="_ETM_Q1_6561355"/>
      <w:bookmarkEnd w:id="5200"/>
      <w:r>
        <w:rPr>
          <w:rFonts w:hint="cs"/>
          <w:rtl/>
          <w:lang w:eastAsia="he-IL"/>
        </w:rPr>
        <w:t xml:space="preserve">לנתב את הסנהדרין ואת המלך זה עם זה. או אם </w:t>
      </w:r>
      <w:bookmarkStart w:id="5201" w:name="_ETM_Q1_6562322"/>
      <w:bookmarkEnd w:id="5201"/>
      <w:r>
        <w:rPr>
          <w:rFonts w:hint="cs"/>
          <w:rtl/>
          <w:lang w:eastAsia="he-IL"/>
        </w:rPr>
        <w:t xml:space="preserve">ניקח את הכנסת שלנו, שהיא נציגת הציבור, התקנות שלה, </w:t>
      </w:r>
      <w:bookmarkStart w:id="5202" w:name="_ETM_Q1_6568206"/>
      <w:bookmarkEnd w:id="5202"/>
      <w:r>
        <w:rPr>
          <w:rFonts w:hint="cs"/>
          <w:rtl/>
          <w:lang w:eastAsia="he-IL"/>
        </w:rPr>
        <w:t xml:space="preserve">החקיקה האזרחית שלה, יש להן תוקף כפי שהזכרנו קודם. נראים הדברים, אומר הרב קוק, כשאין לנו מלך אז משפטי המלוכה </w:t>
      </w:r>
      <w:bookmarkStart w:id="5203" w:name="_ETM_Q1_6579737"/>
      <w:bookmarkEnd w:id="5203"/>
      <w:r>
        <w:rPr>
          <w:rFonts w:hint="cs"/>
          <w:rtl/>
          <w:lang w:eastAsia="he-IL"/>
        </w:rPr>
        <w:t>חוזרים אל הציבור, וכך באמת אנחנו מכירים. הסמכות הזאת היא</w:t>
      </w:r>
      <w:bookmarkStart w:id="5204" w:name="_ETM_Q1_6586825"/>
      <w:bookmarkEnd w:id="5204"/>
      <w:r>
        <w:rPr>
          <w:rFonts w:hint="cs"/>
          <w:rtl/>
          <w:lang w:eastAsia="he-IL"/>
        </w:rPr>
        <w:t xml:space="preserve"> סמכות שלא יכולה להיות עליה ביקורת נורמטיבית מגוף שהוא לא </w:t>
      </w:r>
      <w:bookmarkStart w:id="5205" w:name="_ETM_Q1_6587483"/>
      <w:bookmarkEnd w:id="5205"/>
      <w:r>
        <w:rPr>
          <w:rFonts w:hint="cs"/>
          <w:rtl/>
          <w:lang w:eastAsia="he-IL"/>
        </w:rPr>
        <w:t xml:space="preserve">גוף תורני. אם אנחנו ניקח בספרות של התלמוד הבבלי סוגיה </w:t>
      </w:r>
      <w:bookmarkStart w:id="5206" w:name="_ETM_Q1_6598786"/>
      <w:bookmarkEnd w:id="5206"/>
      <w:r>
        <w:rPr>
          <w:rFonts w:hint="cs"/>
          <w:rtl/>
          <w:lang w:eastAsia="he-IL"/>
        </w:rPr>
        <w:t xml:space="preserve">שגם המכון הישראלי לדמוקרטיה מתייחס אליה בעמדתו לוועדה, אנחנו מכירים </w:t>
      </w:r>
      <w:bookmarkStart w:id="5207" w:name="_ETM_Q1_6604072"/>
      <w:bookmarkEnd w:id="5207"/>
      <w:r>
        <w:rPr>
          <w:rFonts w:hint="cs"/>
          <w:rtl/>
          <w:lang w:eastAsia="he-IL"/>
        </w:rPr>
        <w:t xml:space="preserve">יכולת של הציבור לתקן תקנות, אנחנו מכירים יכולת של </w:t>
      </w:r>
      <w:bookmarkStart w:id="5208" w:name="_ETM_Q1_6608236"/>
      <w:bookmarkEnd w:id="5208"/>
      <w:r>
        <w:rPr>
          <w:rFonts w:hint="cs"/>
          <w:rtl/>
          <w:lang w:eastAsia="he-IL"/>
        </w:rPr>
        <w:t xml:space="preserve">איגוד מקצועי, כמו שדובר פה, או גילדה מסוימת לתקן </w:t>
      </w:r>
      <w:bookmarkStart w:id="5209" w:name="_ETM_Q1_6610002"/>
      <w:bookmarkEnd w:id="5209"/>
      <w:r>
        <w:rPr>
          <w:rFonts w:hint="cs"/>
          <w:rtl/>
          <w:lang w:eastAsia="he-IL"/>
        </w:rPr>
        <w:t xml:space="preserve">תקנות. והתלמוד בא ואומר שבמקום שבו יש אדם חשוב, שמיד </w:t>
      </w:r>
      <w:bookmarkStart w:id="5210" w:name="_ETM_Q1_6619869"/>
      <w:bookmarkEnd w:id="5210"/>
      <w:r>
        <w:rPr>
          <w:rFonts w:hint="cs"/>
          <w:rtl/>
          <w:lang w:eastAsia="he-IL"/>
        </w:rPr>
        <w:t xml:space="preserve">נעמוד על הגדרתו, מן הראוי שהתקנות הללו יקבלו את אישורו. </w:t>
      </w:r>
      <w:bookmarkStart w:id="5211" w:name="_ETM_Q1_6622992"/>
      <w:bookmarkEnd w:id="5211"/>
      <w:r>
        <w:rPr>
          <w:rFonts w:hint="cs"/>
          <w:rtl/>
          <w:lang w:eastAsia="he-IL"/>
        </w:rPr>
        <w:t>הגמרא במסכת בבא בתרא מדברת על מקומו של רבא.</w:t>
      </w:r>
      <w:bookmarkStart w:id="5212" w:name="_ETM_Q1_6629902"/>
      <w:bookmarkEnd w:id="5212"/>
      <w:r>
        <w:rPr>
          <w:rFonts w:hint="cs"/>
          <w:rtl/>
          <w:lang w:eastAsia="he-IL"/>
        </w:rPr>
        <w:t xml:space="preserve"> רבא היה ראש ישיבה ודיין במחוזא, תוקנו שם תקנות של </w:t>
      </w:r>
      <w:bookmarkStart w:id="5213" w:name="_ETM_Q1_6633471"/>
      <w:bookmarkEnd w:id="5213"/>
      <w:r>
        <w:rPr>
          <w:rFonts w:hint="cs"/>
          <w:rtl/>
          <w:lang w:eastAsia="he-IL"/>
        </w:rPr>
        <w:t>השוחטים במקומו, ורבא לא נתן להן שום תוקף כי לא</w:t>
      </w:r>
      <w:bookmarkStart w:id="5214" w:name="_ETM_Q1_6638201"/>
      <w:bookmarkEnd w:id="5214"/>
      <w:r>
        <w:rPr>
          <w:rFonts w:hint="cs"/>
          <w:rtl/>
          <w:lang w:eastAsia="he-IL"/>
        </w:rPr>
        <w:t xml:space="preserve"> היו באישורו.</w:t>
      </w:r>
    </w:p>
    <w:p w:rsidR="00592C09" w:rsidRDefault="00592C09" w:rsidP="00592C09">
      <w:pPr>
        <w:rPr>
          <w:rtl/>
          <w:lang w:eastAsia="he-IL"/>
        </w:rPr>
      </w:pPr>
    </w:p>
    <w:p w:rsidR="00592C09" w:rsidRDefault="00592C09" w:rsidP="00592C09">
      <w:pPr>
        <w:rPr>
          <w:rtl/>
          <w:lang w:eastAsia="he-IL"/>
        </w:rPr>
      </w:pPr>
      <w:r>
        <w:rPr>
          <w:rFonts w:hint="cs"/>
          <w:rtl/>
          <w:lang w:eastAsia="he-IL"/>
        </w:rPr>
        <w:t xml:space="preserve">כשאנחנו בוחנים את הדבר הזה, אם אנחנו </w:t>
      </w:r>
      <w:bookmarkStart w:id="5215" w:name="_ETM_Q1_6640960"/>
      <w:bookmarkEnd w:id="5215"/>
      <w:r>
        <w:rPr>
          <w:rFonts w:hint="cs"/>
          <w:rtl/>
          <w:lang w:eastAsia="he-IL"/>
        </w:rPr>
        <w:t xml:space="preserve">נלך ללשונו של הרמב"ם, הרמב"ם מדבר על זה שמן הראוי </w:t>
      </w:r>
      <w:bookmarkStart w:id="5216" w:name="_ETM_Q1_6646459"/>
      <w:bookmarkEnd w:id="5216"/>
      <w:r>
        <w:rPr>
          <w:rFonts w:hint="cs"/>
          <w:rtl/>
          <w:lang w:eastAsia="he-IL"/>
        </w:rPr>
        <w:t xml:space="preserve">שיהיה אדם שהוא חשוב ודואג לצורכי הציבור שבאמת יראה שהציבור </w:t>
      </w:r>
      <w:bookmarkStart w:id="5217" w:name="_ETM_Q1_6652831"/>
      <w:bookmarkEnd w:id="5217"/>
      <w:r>
        <w:rPr>
          <w:rFonts w:hint="cs"/>
          <w:rtl/>
          <w:lang w:eastAsia="he-IL"/>
        </w:rPr>
        <w:t xml:space="preserve">יוצא מורווח מהתקנות שאנחנו מדברים עליהן. </w:t>
      </w:r>
    </w:p>
    <w:p w:rsidR="00592C09" w:rsidRDefault="00592C09" w:rsidP="00592C09">
      <w:pPr>
        <w:rPr>
          <w:rtl/>
          <w:lang w:eastAsia="he-IL"/>
        </w:rPr>
      </w:pPr>
      <w:bookmarkStart w:id="5218" w:name="_ETM_Q1_6656640"/>
      <w:bookmarkStart w:id="5219" w:name="_ETM_Q1_6656761"/>
      <w:bookmarkEnd w:id="5218"/>
      <w:bookmarkEnd w:id="5219"/>
    </w:p>
    <w:p w:rsidR="00592C09" w:rsidRDefault="00592C09" w:rsidP="00592C09">
      <w:pPr>
        <w:pStyle w:val="af8"/>
        <w:keepNext/>
        <w:rPr>
          <w:rtl/>
        </w:rPr>
      </w:pPr>
      <w:bookmarkStart w:id="5220" w:name="ET_yor_6357_29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220"/>
    </w:p>
    <w:p w:rsidR="00592C09" w:rsidRDefault="00592C09" w:rsidP="00592C09">
      <w:pPr>
        <w:pStyle w:val="KeepWithNext"/>
        <w:rPr>
          <w:rtl/>
          <w:lang w:eastAsia="he-IL"/>
        </w:rPr>
      </w:pPr>
    </w:p>
    <w:p w:rsidR="00592C09" w:rsidRDefault="00592C09" w:rsidP="00592C09">
      <w:pPr>
        <w:rPr>
          <w:rtl/>
          <w:lang w:eastAsia="he-IL"/>
        </w:rPr>
      </w:pPr>
      <w:bookmarkStart w:id="5221" w:name="_ETM_Q1_6666523"/>
      <w:bookmarkEnd w:id="5221"/>
      <w:r>
        <w:rPr>
          <w:rFonts w:hint="cs"/>
          <w:rtl/>
          <w:lang w:eastAsia="he-IL"/>
        </w:rPr>
        <w:t xml:space="preserve">יגידו לך שרבא הוא כעין </w:t>
      </w:r>
      <w:bookmarkStart w:id="5222" w:name="_ETM_Q1_6659085"/>
      <w:bookmarkEnd w:id="5222"/>
      <w:r>
        <w:rPr>
          <w:rFonts w:hint="cs"/>
          <w:rtl/>
          <w:lang w:eastAsia="he-IL"/>
        </w:rPr>
        <w:t xml:space="preserve">דמות בבואה של בית משפט עליון. </w:t>
      </w:r>
    </w:p>
    <w:p w:rsidR="00592C09" w:rsidRDefault="00592C09" w:rsidP="00592C09">
      <w:pPr>
        <w:rPr>
          <w:rtl/>
          <w:lang w:eastAsia="he-IL"/>
        </w:rPr>
      </w:pPr>
      <w:bookmarkStart w:id="5223" w:name="_ETM_Q1_6659600"/>
      <w:bookmarkStart w:id="5224" w:name="_ETM_Q1_6659711"/>
      <w:bookmarkStart w:id="5225" w:name="_ETM_Q1_6661552"/>
      <w:bookmarkEnd w:id="5223"/>
      <w:bookmarkEnd w:id="5224"/>
      <w:bookmarkEnd w:id="5225"/>
    </w:p>
    <w:p w:rsidR="00592C09" w:rsidRDefault="00592C09" w:rsidP="00592C09">
      <w:pPr>
        <w:pStyle w:val="a5"/>
        <w:keepNext/>
        <w:rPr>
          <w:rtl/>
        </w:rPr>
      </w:pPr>
      <w:bookmarkStart w:id="5226" w:name="ET_speaker_יעקב_יקיר_297"/>
      <w:r>
        <w:rPr>
          <w:rStyle w:val="TagStyle"/>
          <w:rFonts w:hint="cs"/>
          <w:rtl/>
        </w:rPr>
        <w:t xml:space="preserve"> &lt;&lt; דובר &gt;&gt; </w:t>
      </w:r>
      <w:r>
        <w:rPr>
          <w:rFonts w:hint="cs"/>
          <w:rtl/>
        </w:rPr>
        <w:t>יעקב יקיר:</w:t>
      </w:r>
      <w:r>
        <w:rPr>
          <w:rStyle w:val="TagStyle"/>
          <w:rFonts w:hint="cs"/>
          <w:rtl/>
        </w:rPr>
        <w:t xml:space="preserve"> &lt;&lt; דובר &gt;&gt;</w:t>
      </w:r>
      <w:r>
        <w:rPr>
          <w:rFonts w:hint="cs"/>
          <w:rtl/>
        </w:rPr>
        <w:t xml:space="preserve">   </w:t>
      </w:r>
      <w:bookmarkEnd w:id="5226"/>
    </w:p>
    <w:p w:rsidR="00592C09" w:rsidRDefault="00592C09" w:rsidP="00592C09">
      <w:pPr>
        <w:pStyle w:val="KeepWithNext"/>
        <w:rPr>
          <w:rtl/>
          <w:lang w:eastAsia="he-IL"/>
        </w:rPr>
      </w:pPr>
    </w:p>
    <w:p w:rsidR="00592C09" w:rsidRDefault="00592C09" w:rsidP="00592C09">
      <w:pPr>
        <w:rPr>
          <w:rtl/>
          <w:lang w:eastAsia="he-IL"/>
        </w:rPr>
      </w:pPr>
      <w:bookmarkStart w:id="5227" w:name="_ETM_Q1_6662183"/>
      <w:bookmarkStart w:id="5228" w:name="_ETM_Q1_6662217"/>
      <w:bookmarkEnd w:id="5227"/>
      <w:bookmarkEnd w:id="5228"/>
      <w:r>
        <w:rPr>
          <w:rFonts w:hint="cs"/>
          <w:rtl/>
          <w:lang w:eastAsia="he-IL"/>
        </w:rPr>
        <w:t xml:space="preserve">אתה צודק, משה, ואמרו </w:t>
      </w:r>
      <w:bookmarkStart w:id="5229" w:name="_ETM_Q1_6659267"/>
      <w:bookmarkEnd w:id="5229"/>
      <w:r>
        <w:rPr>
          <w:rFonts w:hint="cs"/>
          <w:rtl/>
          <w:lang w:eastAsia="he-IL"/>
        </w:rPr>
        <w:t xml:space="preserve">את זה גם. זה לא דבר של אפשרות. כלומר, המכון </w:t>
      </w:r>
      <w:bookmarkStart w:id="5230" w:name="_ETM_Q1_6664826"/>
      <w:bookmarkEnd w:id="5230"/>
      <w:r>
        <w:rPr>
          <w:rFonts w:hint="cs"/>
          <w:rtl/>
          <w:lang w:eastAsia="he-IL"/>
        </w:rPr>
        <w:t xml:space="preserve">הישראלי לדמוקרטיה, כמו שהוזכר כבר קודם, בא ורוצה להגיד: </w:t>
      </w:r>
      <w:bookmarkStart w:id="5231" w:name="_ETM_Q1_6671661"/>
      <w:bookmarkEnd w:id="5231"/>
      <w:r>
        <w:rPr>
          <w:rFonts w:hint="cs"/>
          <w:rtl/>
          <w:lang w:eastAsia="he-IL"/>
        </w:rPr>
        <w:t xml:space="preserve">השופטים שלנו הם כמו רבא, הם כמו הנביאים, הם כמו </w:t>
      </w:r>
      <w:bookmarkStart w:id="5232" w:name="_ETM_Q1_6675049"/>
      <w:bookmarkEnd w:id="5232"/>
      <w:r>
        <w:rPr>
          <w:rFonts w:hint="cs"/>
          <w:rtl/>
          <w:lang w:eastAsia="he-IL"/>
        </w:rPr>
        <w:t xml:space="preserve">מי שיכול לתת איזושהי אמירה ערכית נורמטיבית כלפי הציבור. ופה </w:t>
      </w:r>
      <w:bookmarkStart w:id="5233" w:name="_ETM_Q1_6682008"/>
      <w:bookmarkEnd w:id="5233"/>
      <w:r>
        <w:rPr>
          <w:rFonts w:hint="cs"/>
          <w:rtl/>
          <w:lang w:eastAsia="he-IL"/>
        </w:rPr>
        <w:t xml:space="preserve">אני רוצה להיות מדויק, אני חושב שהדבר הזה הוא הפוך </w:t>
      </w:r>
      <w:bookmarkStart w:id="5234" w:name="_ETM_Q1_6684964"/>
      <w:bookmarkEnd w:id="5234"/>
      <w:r>
        <w:rPr>
          <w:rFonts w:hint="cs"/>
          <w:rtl/>
          <w:lang w:eastAsia="he-IL"/>
        </w:rPr>
        <w:t xml:space="preserve">ממה שהתורה אומרת, הפוך ממשפט התורה. כשהדיון לגבי האדם החשוב </w:t>
      </w:r>
      <w:bookmarkStart w:id="5235" w:name="_ETM_Q1_6691262"/>
      <w:bookmarkEnd w:id="5235"/>
      <w:r>
        <w:rPr>
          <w:rFonts w:hint="cs"/>
          <w:rtl/>
          <w:lang w:eastAsia="he-IL"/>
        </w:rPr>
        <w:t xml:space="preserve">בא לפוסקים, לשולחן ערוך ולרמ"א, אז הם באמת חלוקים בדעה </w:t>
      </w:r>
      <w:bookmarkStart w:id="5236" w:name="_ETM_Q1_6696842"/>
      <w:bookmarkEnd w:id="5236"/>
      <w:r>
        <w:rPr>
          <w:rFonts w:hint="cs"/>
          <w:rtl/>
          <w:lang w:eastAsia="he-IL"/>
        </w:rPr>
        <w:t xml:space="preserve">שלהם. שיטה אחת אומרת, כך סובר השולחן ערוך, כל הצורך </w:t>
      </w:r>
      <w:bookmarkStart w:id="5237" w:name="_ETM_Q1_6701446"/>
      <w:bookmarkEnd w:id="5237"/>
      <w:r>
        <w:rPr>
          <w:rFonts w:hint="cs"/>
          <w:rtl/>
          <w:lang w:eastAsia="he-IL"/>
        </w:rPr>
        <w:t xml:space="preserve">באדם חשוב הוא רק במצב שבו אנחנו מדברים על תקנה </w:t>
      </w:r>
      <w:bookmarkStart w:id="5238" w:name="_ETM_Q1_6707328"/>
      <w:bookmarkEnd w:id="5238"/>
      <w:r>
        <w:rPr>
          <w:rFonts w:hint="cs"/>
          <w:rtl/>
          <w:lang w:eastAsia="he-IL"/>
        </w:rPr>
        <w:t xml:space="preserve">של גילדה, שמה שצריך לעשות האדם החשוב זה לא ביקורת נורמטיבית, אלא לראות שהציבור לא נפגע כתוצאה מהתקנה של </w:t>
      </w:r>
      <w:bookmarkStart w:id="5239" w:name="_ETM_Q1_6712568"/>
      <w:bookmarkEnd w:id="5239"/>
      <w:r>
        <w:rPr>
          <w:rFonts w:hint="cs"/>
          <w:rtl/>
          <w:lang w:eastAsia="he-IL"/>
        </w:rPr>
        <w:t xml:space="preserve">הגילדה. דהיינו, שלדעת השולחן ערוך כשהציבור עצמו קובע את תקנותיו </w:t>
      </w:r>
      <w:bookmarkStart w:id="5240" w:name="_ETM_Q1_6722047"/>
      <w:bookmarkEnd w:id="5240"/>
      <w:r>
        <w:rPr>
          <w:rFonts w:hint="cs"/>
          <w:rtl/>
          <w:lang w:eastAsia="he-IL"/>
        </w:rPr>
        <w:t xml:space="preserve">אז הוא הריבון, הוא הסמכות. הרמ"א, לעומתו, אומר שגם במצב </w:t>
      </w:r>
      <w:bookmarkStart w:id="5241" w:name="_ETM_Q1_6726430"/>
      <w:bookmarkEnd w:id="5241"/>
      <w:r>
        <w:rPr>
          <w:rFonts w:hint="cs"/>
          <w:rtl/>
          <w:lang w:eastAsia="he-IL"/>
        </w:rPr>
        <w:t xml:space="preserve">שבו הציבור מתקן את התקנה יש צורך באדם חשוב. אבל </w:t>
      </w:r>
      <w:bookmarkStart w:id="5242" w:name="_ETM_Q1_6729977"/>
      <w:bookmarkEnd w:id="5242"/>
      <w:r>
        <w:rPr>
          <w:rFonts w:hint="cs"/>
          <w:rtl/>
          <w:lang w:eastAsia="he-IL"/>
        </w:rPr>
        <w:t xml:space="preserve">האדם החשוב הזה, כבר כתבו גדולי הפוסקים בשו"תים, ואתן דוגמה </w:t>
      </w:r>
      <w:bookmarkStart w:id="5243" w:name="_ETM_Q1_6734199"/>
      <w:bookmarkEnd w:id="5243"/>
      <w:r>
        <w:rPr>
          <w:rFonts w:hint="cs"/>
          <w:rtl/>
          <w:lang w:eastAsia="he-IL"/>
        </w:rPr>
        <w:t xml:space="preserve">אחת, שו"ת מהריט"ץ, מהרי"ט צהלון, מגדולי הרבנים הספרדים לפני כמה מאות שנים, אומר: אין חשיבות אלא בתורה. </w:t>
      </w:r>
      <w:bookmarkStart w:id="5244" w:name="_ETM_Q1_6741636"/>
      <w:bookmarkEnd w:id="5244"/>
      <w:r>
        <w:rPr>
          <w:rFonts w:hint="cs"/>
          <w:rtl/>
          <w:lang w:eastAsia="he-IL"/>
        </w:rPr>
        <w:t xml:space="preserve">כלומר, כשאתה מדבר על ביקורת ערכית, ביקורת נורמטיבית על הציבור, על התקנות שלו, הסברה שעומדת מאחוריה זו ההרמוניה </w:t>
      </w:r>
      <w:bookmarkStart w:id="5245" w:name="_ETM_Q1_6755754"/>
      <w:bookmarkEnd w:id="5245"/>
      <w:r>
        <w:rPr>
          <w:rFonts w:hint="cs"/>
          <w:rtl/>
          <w:lang w:eastAsia="he-IL"/>
        </w:rPr>
        <w:t xml:space="preserve">של היכולת האזרחית להיות קשורה למשפט התורה. אמר </w:t>
      </w:r>
      <w:bookmarkStart w:id="5246" w:name="_ETM_Q1_6755415"/>
      <w:bookmarkEnd w:id="5246"/>
      <w:r>
        <w:rPr>
          <w:rFonts w:hint="cs"/>
          <w:rtl/>
          <w:lang w:eastAsia="he-IL"/>
        </w:rPr>
        <w:t xml:space="preserve">את הדברים הללו בצורה מאוד ברורה השופט אלון. השופט </w:t>
      </w:r>
      <w:bookmarkStart w:id="5247" w:name="_ETM_Q1_6759537"/>
      <w:bookmarkEnd w:id="5247"/>
      <w:r>
        <w:rPr>
          <w:rFonts w:hint="cs"/>
          <w:rtl/>
          <w:lang w:eastAsia="he-IL"/>
        </w:rPr>
        <w:t xml:space="preserve">אלון,  בספרו החשוב "המשפט העברי", בא ואמר: הסוגיה הזו </w:t>
      </w:r>
      <w:bookmarkStart w:id="5248" w:name="_ETM_Q1_6765507"/>
      <w:bookmarkEnd w:id="5248"/>
      <w:r>
        <w:rPr>
          <w:rFonts w:hint="cs"/>
          <w:rtl/>
          <w:lang w:eastAsia="he-IL"/>
        </w:rPr>
        <w:t xml:space="preserve">של אדם חשוב, העניין שלה זה לשמור על ההרמוניה בין </w:t>
      </w:r>
      <w:bookmarkStart w:id="5249" w:name="_ETM_Q1_6767223"/>
      <w:bookmarkEnd w:id="5249"/>
      <w:r>
        <w:rPr>
          <w:rFonts w:hint="cs"/>
          <w:rtl/>
          <w:lang w:eastAsia="he-IL"/>
        </w:rPr>
        <w:t xml:space="preserve">התקנות הנוכחיות של הציבור לבין הרוח, לבין העקרונות, לבין ערכי </w:t>
      </w:r>
      <w:bookmarkStart w:id="5250" w:name="_ETM_Q1_6774384"/>
      <w:bookmarkEnd w:id="5250"/>
      <w:r>
        <w:rPr>
          <w:rFonts w:hint="cs"/>
          <w:rtl/>
          <w:lang w:eastAsia="he-IL"/>
        </w:rPr>
        <w:t xml:space="preserve">הצדק של משפט התורה. מי שירצה יוכל להסתכל </w:t>
      </w:r>
      <w:bookmarkStart w:id="5251" w:name="_ETM_Q1_6778023"/>
      <w:bookmarkEnd w:id="5251"/>
      <w:r>
        <w:rPr>
          <w:rFonts w:hint="cs"/>
          <w:rtl/>
          <w:lang w:eastAsia="he-IL"/>
        </w:rPr>
        <w:t xml:space="preserve">שם בחלק א' כשהוא מדבר על אדם חשוב, כמה </w:t>
      </w:r>
      <w:bookmarkStart w:id="5252" w:name="_ETM_Q1_6785336"/>
      <w:bookmarkEnd w:id="5252"/>
      <w:r>
        <w:rPr>
          <w:rFonts w:hint="cs"/>
          <w:rtl/>
          <w:lang w:eastAsia="he-IL"/>
        </w:rPr>
        <w:t xml:space="preserve">וכמה עמודים חשובים. </w:t>
      </w:r>
    </w:p>
    <w:p w:rsidR="00592C09" w:rsidRDefault="00592C09" w:rsidP="00592C09">
      <w:pPr>
        <w:rPr>
          <w:rtl/>
          <w:lang w:eastAsia="he-IL"/>
        </w:rPr>
      </w:pPr>
      <w:bookmarkStart w:id="5253" w:name="_ETM_Q1_6788807"/>
      <w:bookmarkEnd w:id="5253"/>
    </w:p>
    <w:p w:rsidR="00592C09" w:rsidRDefault="00592C09" w:rsidP="00592C09">
      <w:pPr>
        <w:rPr>
          <w:rtl/>
          <w:lang w:eastAsia="he-IL"/>
        </w:rPr>
      </w:pPr>
      <w:bookmarkStart w:id="5254" w:name="_ETM_Q1_6788940"/>
      <w:bookmarkStart w:id="5255" w:name="_ETM_Q1_6789027"/>
      <w:bookmarkStart w:id="5256" w:name="_ETM_Q1_6789104"/>
      <w:bookmarkEnd w:id="5254"/>
      <w:bookmarkEnd w:id="5255"/>
      <w:bookmarkEnd w:id="5256"/>
      <w:r>
        <w:rPr>
          <w:rFonts w:hint="cs"/>
          <w:rtl/>
          <w:lang w:eastAsia="he-IL"/>
        </w:rPr>
        <w:t xml:space="preserve">דיברו פה כל הזמן בדיון </w:t>
      </w:r>
      <w:bookmarkStart w:id="5257" w:name="_ETM_Q1_6789590"/>
      <w:bookmarkEnd w:id="5257"/>
      <w:r>
        <w:rPr>
          <w:rFonts w:hint="cs"/>
          <w:rtl/>
          <w:lang w:eastAsia="he-IL"/>
        </w:rPr>
        <w:t xml:space="preserve">הזה על כך שצריך לשים את הדברים על </w:t>
      </w:r>
      <w:bookmarkStart w:id="5258" w:name="_ETM_Q1_6792429"/>
      <w:bookmarkEnd w:id="5258"/>
      <w:r>
        <w:rPr>
          <w:rFonts w:hint="cs"/>
          <w:rtl/>
          <w:lang w:eastAsia="he-IL"/>
        </w:rPr>
        <w:t xml:space="preserve">השולחן. אני חושב שהכתובת הייתה על הקיר, ואני אסביר למה </w:t>
      </w:r>
      <w:bookmarkStart w:id="5259" w:name="_ETM_Q1_6795678"/>
      <w:bookmarkEnd w:id="5259"/>
      <w:r>
        <w:rPr>
          <w:rFonts w:hint="cs"/>
          <w:rtl/>
          <w:lang w:eastAsia="he-IL"/>
        </w:rPr>
        <w:t>אני מתכוון. אנחנו לא מדברים על דברים שהם מקום מדינת</w:t>
      </w:r>
      <w:bookmarkStart w:id="5260" w:name="_ETM_Q1_6799096"/>
      <w:bookmarkEnd w:id="5260"/>
      <w:r>
        <w:rPr>
          <w:rFonts w:hint="cs"/>
          <w:rtl/>
          <w:lang w:eastAsia="he-IL"/>
        </w:rPr>
        <w:t xml:space="preserve"> ישראל. דיברו פה על מגילת העצמאות ודיברו פה על נהלים </w:t>
      </w:r>
      <w:bookmarkStart w:id="5261" w:name="_ETM_Q1_6802493"/>
      <w:bookmarkEnd w:id="5261"/>
      <w:r>
        <w:rPr>
          <w:rFonts w:hint="cs"/>
          <w:rtl/>
          <w:lang w:eastAsia="he-IL"/>
        </w:rPr>
        <w:t xml:space="preserve">שאנחנו מכירים בעקרונות שהם בבסיס השיטה. אני חושב שאנחנו מדברים </w:t>
      </w:r>
      <w:bookmarkStart w:id="5262" w:name="_ETM_Q1_6806287"/>
      <w:bookmarkEnd w:id="5262"/>
      <w:r>
        <w:rPr>
          <w:rFonts w:hint="cs"/>
          <w:rtl/>
          <w:lang w:eastAsia="he-IL"/>
        </w:rPr>
        <w:t xml:space="preserve">על המהפכה החוקתית של אהרון ברק. וכשאהרון ברק התחיל את </w:t>
      </w:r>
      <w:bookmarkStart w:id="5263" w:name="_ETM_Q1_6813868"/>
      <w:bookmarkEnd w:id="5263"/>
      <w:r>
        <w:rPr>
          <w:rFonts w:hint="cs"/>
          <w:rtl/>
          <w:lang w:eastAsia="he-IL"/>
        </w:rPr>
        <w:t xml:space="preserve">הדבר הזה ובעצם נכנס לשדה הערכי, הזהירו אותו מלומדים מאוד </w:t>
      </w:r>
      <w:bookmarkStart w:id="5264" w:name="_ETM_Q1_6816365"/>
      <w:bookmarkEnd w:id="5264"/>
      <w:r>
        <w:rPr>
          <w:rFonts w:hint="cs"/>
          <w:rtl/>
          <w:lang w:eastAsia="he-IL"/>
        </w:rPr>
        <w:t xml:space="preserve">מאוד גדולים, אקח לדוגמה את פרופ' רוזן </w:t>
      </w:r>
      <w:bookmarkStart w:id="5265" w:name="_ETM_Q1_6820429"/>
      <w:bookmarkEnd w:id="5265"/>
      <w:r>
        <w:rPr>
          <w:rFonts w:hint="cs"/>
          <w:rtl/>
          <w:lang w:eastAsia="he-IL"/>
        </w:rPr>
        <w:t xml:space="preserve">צבי שאמר לו: אתה נכנס לשדה שבו אתה פותח זירה </w:t>
      </w:r>
      <w:bookmarkStart w:id="5266" w:name="_ETM_Q1_6829455"/>
      <w:bookmarkEnd w:id="5266"/>
      <w:r>
        <w:rPr>
          <w:rFonts w:hint="cs"/>
          <w:rtl/>
          <w:lang w:eastAsia="he-IL"/>
        </w:rPr>
        <w:t xml:space="preserve">של קרב אידיאולוגי עם ציבורים נרחבים. אתה נכנס לזירה שתדרדר </w:t>
      </w:r>
      <w:bookmarkStart w:id="5267" w:name="_ETM_Q1_6830821"/>
      <w:bookmarkEnd w:id="5267"/>
      <w:r>
        <w:rPr>
          <w:rFonts w:hint="cs"/>
          <w:rtl/>
          <w:lang w:eastAsia="he-IL"/>
        </w:rPr>
        <w:t xml:space="preserve">את בית המשפט. השופט אלון בא ואמר לברק: אתה </w:t>
      </w:r>
      <w:bookmarkStart w:id="5268" w:name="_ETM_Q1_6839262"/>
      <w:bookmarkEnd w:id="5268"/>
      <w:r>
        <w:rPr>
          <w:rFonts w:hint="cs"/>
          <w:rtl/>
          <w:lang w:eastAsia="he-IL"/>
        </w:rPr>
        <w:t xml:space="preserve">נכנס עכשיו למהפכה שהסוף שלה הוא לא טוב לבית המשפט. כלומר, בסופו של יום אנשים שמזהים שאהרון ברק פתח </w:t>
      </w:r>
      <w:bookmarkStart w:id="5269" w:name="_ETM_Q1_6847020"/>
      <w:bookmarkEnd w:id="5269"/>
      <w:r>
        <w:rPr>
          <w:rFonts w:hint="cs"/>
          <w:rtl/>
          <w:lang w:eastAsia="he-IL"/>
        </w:rPr>
        <w:t>פה במלחמה שהייתי קורא לה מלחמת דת, כלומר הוא בא</w:t>
      </w:r>
      <w:bookmarkStart w:id="5270" w:name="_ETM_Q1_6852624"/>
      <w:bookmarkEnd w:id="5270"/>
      <w:r>
        <w:rPr>
          <w:rFonts w:hint="cs"/>
          <w:rtl/>
          <w:lang w:eastAsia="he-IL"/>
        </w:rPr>
        <w:t xml:space="preserve"> ומציע ערכים שהם הערכים שלו, וזו זכותו, ורוצה לקבוע אותם </w:t>
      </w:r>
      <w:bookmarkStart w:id="5271" w:name="_ETM_Q1_6856647"/>
      <w:bookmarkEnd w:id="5271"/>
      <w:r>
        <w:rPr>
          <w:rFonts w:hint="cs"/>
          <w:rtl/>
          <w:lang w:eastAsia="he-IL"/>
        </w:rPr>
        <w:t xml:space="preserve">עבורנו, עבור הציבור. </w:t>
      </w:r>
    </w:p>
    <w:p w:rsidR="00592C09" w:rsidRDefault="00592C09" w:rsidP="00592C09">
      <w:pPr>
        <w:rPr>
          <w:rtl/>
          <w:lang w:eastAsia="he-IL"/>
        </w:rPr>
      </w:pPr>
    </w:p>
    <w:p w:rsidR="00592C09" w:rsidRDefault="00592C09" w:rsidP="00592C09">
      <w:pPr>
        <w:pStyle w:val="af8"/>
        <w:keepNext/>
        <w:rPr>
          <w:rtl/>
        </w:rPr>
      </w:pPr>
      <w:bookmarkStart w:id="5272" w:name="ET_yor_6357_29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272"/>
    </w:p>
    <w:p w:rsidR="00592C09" w:rsidRDefault="00592C09" w:rsidP="00592C09">
      <w:pPr>
        <w:pStyle w:val="KeepWithNext"/>
        <w:rPr>
          <w:rtl/>
          <w:lang w:eastAsia="he-IL"/>
        </w:rPr>
      </w:pPr>
    </w:p>
    <w:p w:rsidR="00592C09" w:rsidRDefault="00592C09" w:rsidP="00592C09">
      <w:pPr>
        <w:rPr>
          <w:rtl/>
          <w:lang w:eastAsia="he-IL"/>
        </w:rPr>
      </w:pPr>
      <w:r>
        <w:rPr>
          <w:rFonts w:hint="cs"/>
          <w:rtl/>
          <w:lang w:eastAsia="he-IL"/>
        </w:rPr>
        <w:t xml:space="preserve">לחוקק אותם עבור הציבור. </w:t>
      </w:r>
    </w:p>
    <w:p w:rsidR="00592C09" w:rsidRDefault="00592C09" w:rsidP="00592C09">
      <w:pPr>
        <w:rPr>
          <w:rtl/>
          <w:lang w:eastAsia="he-IL"/>
        </w:rPr>
      </w:pPr>
      <w:bookmarkStart w:id="5273" w:name="_ETM_Q1_6859320"/>
      <w:bookmarkStart w:id="5274" w:name="_ETM_Q1_6859432"/>
      <w:bookmarkStart w:id="5275" w:name="_ETM_Q1_6861944"/>
      <w:bookmarkEnd w:id="5273"/>
      <w:bookmarkEnd w:id="5274"/>
      <w:bookmarkEnd w:id="5275"/>
    </w:p>
    <w:p w:rsidR="00592C09" w:rsidRDefault="00592C09" w:rsidP="00592C09">
      <w:pPr>
        <w:pStyle w:val="a5"/>
        <w:keepNext/>
        <w:rPr>
          <w:rtl/>
        </w:rPr>
      </w:pPr>
      <w:bookmarkStart w:id="5276" w:name="ET_speaker_יעקב_יקיר_299"/>
      <w:r>
        <w:rPr>
          <w:rStyle w:val="TagStyle"/>
          <w:rFonts w:hint="cs"/>
          <w:rtl/>
        </w:rPr>
        <w:t xml:space="preserve"> &lt;&lt; דובר &gt;&gt; </w:t>
      </w:r>
      <w:r>
        <w:rPr>
          <w:rFonts w:hint="cs"/>
          <w:rtl/>
        </w:rPr>
        <w:t>יעקב יקיר:</w:t>
      </w:r>
      <w:r>
        <w:rPr>
          <w:rStyle w:val="TagStyle"/>
          <w:rFonts w:hint="cs"/>
          <w:rtl/>
        </w:rPr>
        <w:t xml:space="preserve"> &lt;&lt; דובר &gt;&gt;</w:t>
      </w:r>
      <w:r>
        <w:rPr>
          <w:rFonts w:hint="cs"/>
          <w:rtl/>
        </w:rPr>
        <w:t xml:space="preserve">   </w:t>
      </w:r>
      <w:bookmarkEnd w:id="5276"/>
    </w:p>
    <w:p w:rsidR="00592C09" w:rsidRDefault="00592C09" w:rsidP="00592C09">
      <w:pPr>
        <w:pStyle w:val="KeepWithNext"/>
        <w:rPr>
          <w:rtl/>
          <w:lang w:eastAsia="he-IL"/>
        </w:rPr>
      </w:pPr>
    </w:p>
    <w:p w:rsidR="00592C09" w:rsidRDefault="00592C09" w:rsidP="00592C09">
      <w:pPr>
        <w:rPr>
          <w:rtl/>
          <w:lang w:eastAsia="he-IL"/>
        </w:rPr>
      </w:pPr>
      <w:bookmarkStart w:id="5277" w:name="_ETM_Q1_6862728"/>
      <w:bookmarkStart w:id="5278" w:name="_ETM_Q1_6862800"/>
      <w:bookmarkEnd w:id="5277"/>
      <w:bookmarkEnd w:id="5278"/>
      <w:r>
        <w:rPr>
          <w:rFonts w:hint="cs"/>
          <w:rtl/>
          <w:lang w:eastAsia="he-IL"/>
        </w:rPr>
        <w:t xml:space="preserve">לחוקק אותם, כלומר </w:t>
      </w:r>
      <w:bookmarkStart w:id="5279" w:name="_ETM_Q1_6859751"/>
      <w:bookmarkEnd w:id="5279"/>
      <w:r>
        <w:rPr>
          <w:rFonts w:hint="cs"/>
          <w:rtl/>
          <w:lang w:eastAsia="he-IL"/>
        </w:rPr>
        <w:t>לבוא ולהגיד לנו שהדין זה לא החקיקה אלא הפסיקה. אני</w:t>
      </w:r>
      <w:bookmarkStart w:id="5280" w:name="_ETM_Q1_6867258"/>
      <w:bookmarkEnd w:id="5280"/>
      <w:r>
        <w:rPr>
          <w:rFonts w:hint="cs"/>
          <w:rtl/>
          <w:lang w:eastAsia="he-IL"/>
        </w:rPr>
        <w:t xml:space="preserve"> אתן דוגמה אחת שהיא נוראית. שמעתי קודם פה </w:t>
      </w:r>
      <w:bookmarkStart w:id="5281" w:name="_ETM_Q1_6880220"/>
      <w:bookmarkEnd w:id="5281"/>
      <w:r>
        <w:rPr>
          <w:rFonts w:hint="cs"/>
          <w:rtl/>
          <w:lang w:eastAsia="he-IL"/>
        </w:rPr>
        <w:t xml:space="preserve">דיבורים על חריגה מסמכות, ואני רוצה לדבר על הדוגמה הזאת, </w:t>
      </w:r>
      <w:bookmarkStart w:id="5282" w:name="_ETM_Q1_6887164"/>
      <w:bookmarkEnd w:id="5282"/>
      <w:r>
        <w:rPr>
          <w:rFonts w:hint="cs"/>
          <w:rtl/>
          <w:lang w:eastAsia="he-IL"/>
        </w:rPr>
        <w:t xml:space="preserve">שהיא דוגמה לדעתי מרתקת ומסעירה. אני מקווה שהאנשים המכובדים שיושבים </w:t>
      </w:r>
      <w:bookmarkStart w:id="5283" w:name="_ETM_Q1_6889158"/>
      <w:bookmarkEnd w:id="5283"/>
      <w:r>
        <w:rPr>
          <w:rFonts w:hint="cs"/>
          <w:rtl/>
          <w:lang w:eastAsia="he-IL"/>
        </w:rPr>
        <w:t xml:space="preserve">פה יודעים שכאשר דיין בבית הדין של המדינה, בית </w:t>
      </w:r>
      <w:bookmarkStart w:id="5284" w:name="_ETM_Q1_6895440"/>
      <w:bookmarkEnd w:id="5284"/>
      <w:r>
        <w:rPr>
          <w:rFonts w:hint="cs"/>
          <w:rtl/>
          <w:lang w:eastAsia="he-IL"/>
        </w:rPr>
        <w:t xml:space="preserve">הדין הרבני, בית הדין הרבני הגדול, יפסוק היום דברים שהם </w:t>
      </w:r>
      <w:bookmarkStart w:id="5285" w:name="_ETM_Q1_6903603"/>
      <w:bookmarkEnd w:id="5285"/>
      <w:r>
        <w:rPr>
          <w:rFonts w:hint="cs"/>
          <w:rtl/>
          <w:lang w:eastAsia="he-IL"/>
        </w:rPr>
        <w:t xml:space="preserve">בסמכותו על פי דין התורה, בג"ץ יפסול את פסיקתו מטענה שהוא חרג מסמכותו. דהיינו, שימו לב טוב, חוק יסוד השפיטה </w:t>
      </w:r>
      <w:bookmarkStart w:id="5286" w:name="_ETM_Q1_6915796"/>
      <w:bookmarkEnd w:id="5286"/>
      <w:r>
        <w:rPr>
          <w:rFonts w:hint="cs"/>
          <w:rtl/>
          <w:lang w:eastAsia="he-IL"/>
        </w:rPr>
        <w:t xml:space="preserve">של בתי הדין תשי"ג קובע שהדין הולך אחר הדיין. הוא </w:t>
      </w:r>
      <w:bookmarkStart w:id="5287" w:name="_ETM_Q1_6919672"/>
      <w:bookmarkEnd w:id="5287"/>
      <w:r>
        <w:rPr>
          <w:rFonts w:hint="cs"/>
          <w:rtl/>
          <w:lang w:eastAsia="he-IL"/>
        </w:rPr>
        <w:t xml:space="preserve">נתן סמכות לבתי הדין לדון על פי התורה בתחומים שבסמכותם, בתחום המעמד האישי. אהרון ברק בפסק דין בבלי, ב-1994, </w:t>
      </w:r>
      <w:bookmarkStart w:id="5288" w:name="_ETM_Q1_6926944"/>
      <w:bookmarkEnd w:id="5288"/>
      <w:r>
        <w:rPr>
          <w:rFonts w:hint="cs"/>
          <w:rtl/>
          <w:lang w:eastAsia="he-IL"/>
        </w:rPr>
        <w:t xml:space="preserve">בא ואומר מה שהיה נהוג במדינת ישראל עד כה, הנוהג </w:t>
      </w:r>
      <w:bookmarkStart w:id="5289" w:name="_ETM_Q1_6933918"/>
      <w:bookmarkEnd w:id="5289"/>
      <w:r>
        <w:rPr>
          <w:rFonts w:hint="cs"/>
          <w:rtl/>
          <w:lang w:eastAsia="he-IL"/>
        </w:rPr>
        <w:t xml:space="preserve">זה שהדין הולך אחר הדיין, שבתי הדין דנים על פי </w:t>
      </w:r>
      <w:bookmarkStart w:id="5290" w:name="_ETM_Q1_6935350"/>
      <w:bookmarkEnd w:id="5290"/>
      <w:r>
        <w:rPr>
          <w:rFonts w:hint="cs"/>
          <w:rtl/>
          <w:lang w:eastAsia="he-IL"/>
        </w:rPr>
        <w:t xml:space="preserve">התורה, זו הייתה טעות. הפסיקה של אנשים כמו מנחם אלון </w:t>
      </w:r>
      <w:bookmarkStart w:id="5291" w:name="_ETM_Q1_6938355"/>
      <w:bookmarkEnd w:id="5291"/>
      <w:r>
        <w:rPr>
          <w:rFonts w:hint="cs"/>
          <w:rtl/>
          <w:lang w:eastAsia="he-IL"/>
        </w:rPr>
        <w:t xml:space="preserve">פה, בבית המשפט העליון, גם היא הייתה טעות. היא סתם </w:t>
      </w:r>
      <w:bookmarkStart w:id="5292" w:name="_ETM_Q1_6944619"/>
      <w:bookmarkEnd w:id="5292"/>
      <w:r>
        <w:rPr>
          <w:rFonts w:hint="cs"/>
          <w:rtl/>
          <w:lang w:eastAsia="he-IL"/>
        </w:rPr>
        <w:t xml:space="preserve">אמירות אגב. עושה מהפכה ואומר שהחוק של הכנסת שנתן את </w:t>
      </w:r>
      <w:bookmarkStart w:id="5293" w:name="_ETM_Q1_6955516"/>
      <w:bookmarkEnd w:id="5293"/>
      <w:r>
        <w:rPr>
          <w:rFonts w:hint="cs"/>
          <w:rtl/>
          <w:lang w:eastAsia="he-IL"/>
        </w:rPr>
        <w:t xml:space="preserve">הסמכות לבתי הדין הרבניים לדון על פי תורה הוא מבוטל. </w:t>
      </w:r>
      <w:bookmarkStart w:id="5294" w:name="_ETM_Q1_6955844"/>
      <w:bookmarkEnd w:id="5294"/>
      <w:r>
        <w:rPr>
          <w:rFonts w:hint="cs"/>
          <w:rtl/>
          <w:lang w:eastAsia="he-IL"/>
        </w:rPr>
        <w:t>הוא נכנס פה ברגל גסה, לא בצורה שהיא סבירה</w:t>
      </w:r>
      <w:bookmarkStart w:id="5295" w:name="_ETM_Q1_6962365"/>
      <w:bookmarkEnd w:id="5295"/>
      <w:r>
        <w:rPr>
          <w:rFonts w:hint="cs"/>
          <w:rtl/>
          <w:lang w:eastAsia="he-IL"/>
        </w:rPr>
        <w:t>, לא בצורה שקשורה לסמכותו, ושולל סמכות ממערכת שלמה שהי</w:t>
      </w:r>
      <w:bookmarkStart w:id="5296" w:name="_ETM_Q1_6969577"/>
      <w:bookmarkEnd w:id="5296"/>
      <w:r>
        <w:rPr>
          <w:rFonts w:hint="cs"/>
          <w:rtl/>
          <w:lang w:eastAsia="he-IL"/>
        </w:rPr>
        <w:t xml:space="preserve">א מערכת משפט מקבילה בגלל שהוא רוצה איזו קוהרנטיות ובעצם שולל מערכת ערכים שלמה. </w:t>
      </w:r>
    </w:p>
    <w:p w:rsidR="00592C09" w:rsidRDefault="00592C09" w:rsidP="00592C09">
      <w:pPr>
        <w:rPr>
          <w:rtl/>
          <w:lang w:eastAsia="he-IL"/>
        </w:rPr>
      </w:pPr>
      <w:bookmarkStart w:id="5297" w:name="_ETM_Q1_6977663"/>
      <w:bookmarkEnd w:id="5297"/>
    </w:p>
    <w:p w:rsidR="00592C09" w:rsidRDefault="00592C09" w:rsidP="00592C09">
      <w:pPr>
        <w:rPr>
          <w:rtl/>
          <w:lang w:eastAsia="he-IL"/>
        </w:rPr>
      </w:pPr>
      <w:bookmarkStart w:id="5298" w:name="_ETM_Q1_6977777"/>
      <w:bookmarkStart w:id="5299" w:name="_ETM_Q1_6977809"/>
      <w:bookmarkStart w:id="5300" w:name="_ETM_Q1_6977873"/>
      <w:bookmarkEnd w:id="5298"/>
      <w:bookmarkEnd w:id="5299"/>
      <w:bookmarkEnd w:id="5300"/>
      <w:r>
        <w:rPr>
          <w:rFonts w:hint="cs"/>
          <w:rtl/>
          <w:lang w:eastAsia="he-IL"/>
        </w:rPr>
        <w:t xml:space="preserve">יושב פה איתנו פרופ' שטרית, שאני </w:t>
      </w:r>
      <w:bookmarkStart w:id="5301" w:name="_ETM_Q1_6980191"/>
      <w:bookmarkEnd w:id="5301"/>
      <w:r>
        <w:rPr>
          <w:rFonts w:hint="cs"/>
          <w:rtl/>
          <w:lang w:eastAsia="he-IL"/>
        </w:rPr>
        <w:t xml:space="preserve">שמעתי מהרב איגרא דברים חשובים בשמו. ההסכמות הללו שהמעמד האישי </w:t>
      </w:r>
      <w:bookmarkStart w:id="5302" w:name="_ETM_Q1_6989568"/>
      <w:bookmarkEnd w:id="5302"/>
      <w:r>
        <w:rPr>
          <w:rFonts w:hint="cs"/>
          <w:rtl/>
          <w:lang w:eastAsia="he-IL"/>
        </w:rPr>
        <w:t xml:space="preserve">נידון על פי בית הדין הרבני במדינת ישראל, וכך נקבע </w:t>
      </w:r>
      <w:bookmarkStart w:id="5303" w:name="_ETM_Q1_6994360"/>
      <w:bookmarkEnd w:id="5303"/>
      <w:r>
        <w:rPr>
          <w:rFonts w:hint="cs"/>
          <w:rtl/>
          <w:lang w:eastAsia="he-IL"/>
        </w:rPr>
        <w:t xml:space="preserve">בחקיקה, אומר שפרופ' שטרית הם בעצם חוקה שלנו. כל מדינת </w:t>
      </w:r>
      <w:bookmarkStart w:id="5304" w:name="_ETM_Q1_6999334"/>
      <w:bookmarkEnd w:id="5304"/>
      <w:r>
        <w:rPr>
          <w:rFonts w:hint="cs"/>
          <w:rtl/>
          <w:lang w:eastAsia="he-IL"/>
        </w:rPr>
        <w:t xml:space="preserve">ישראל קמה, כך שמעתי בשמו מהרב איגרא, על איזה סטטוס-קוו </w:t>
      </w:r>
      <w:bookmarkStart w:id="5305" w:name="_ETM_Q1_7005010"/>
      <w:bookmarkEnd w:id="5305"/>
      <w:r>
        <w:rPr>
          <w:rFonts w:hint="cs"/>
          <w:rtl/>
          <w:lang w:eastAsia="he-IL"/>
        </w:rPr>
        <w:t xml:space="preserve">שבעצם קירב אותנו וחיבר אותנו אחד עם השני. וכשבן-גוריון היה </w:t>
      </w:r>
      <w:bookmarkStart w:id="5306" w:name="_ETM_Q1_7007755"/>
      <w:bookmarkEnd w:id="5306"/>
      <w:r>
        <w:rPr>
          <w:rFonts w:hint="cs"/>
          <w:rtl/>
          <w:lang w:eastAsia="he-IL"/>
        </w:rPr>
        <w:t xml:space="preserve">בארצות הברית והוא רצה להגיד אני מייצג את העם היהודי, </w:t>
      </w:r>
      <w:bookmarkStart w:id="5307" w:name="_ETM_Q1_7016796"/>
      <w:bookmarkEnd w:id="5307"/>
      <w:r>
        <w:rPr>
          <w:rFonts w:hint="cs"/>
          <w:rtl/>
          <w:lang w:eastAsia="he-IL"/>
        </w:rPr>
        <w:t xml:space="preserve">כדי שכל העם היהודי יהיה איתו, אז התקבלה ההחלטה שעניינה </w:t>
      </w:r>
      <w:bookmarkStart w:id="5308" w:name="_ETM_Q1_7017421"/>
      <w:bookmarkEnd w:id="5308"/>
      <w:r>
        <w:rPr>
          <w:rFonts w:hint="cs"/>
          <w:rtl/>
          <w:lang w:eastAsia="he-IL"/>
        </w:rPr>
        <w:t xml:space="preserve">שיידונו על פי התורה. ואהרון ברק ברגל גסה </w:t>
      </w:r>
      <w:bookmarkStart w:id="5309" w:name="_ETM_Q1_7021566"/>
      <w:bookmarkEnd w:id="5309"/>
      <w:r>
        <w:rPr>
          <w:rFonts w:hint="cs"/>
          <w:rtl/>
          <w:lang w:eastAsia="he-IL"/>
        </w:rPr>
        <w:t xml:space="preserve">ביטל את ההחלטה הזאת שהיא הסכמה שלנו. אולי פרופ' שטרית יתקן אותי, כך שמעתי בשמו. </w:t>
      </w:r>
    </w:p>
    <w:p w:rsidR="00592C09" w:rsidRDefault="00592C09" w:rsidP="00592C09">
      <w:pPr>
        <w:rPr>
          <w:rtl/>
          <w:lang w:eastAsia="he-IL"/>
        </w:rPr>
      </w:pPr>
      <w:bookmarkStart w:id="5310" w:name="_ETM_Q1_7035557"/>
      <w:bookmarkStart w:id="5311" w:name="_ETM_Q1_7035659"/>
      <w:bookmarkEnd w:id="5310"/>
      <w:bookmarkEnd w:id="5311"/>
    </w:p>
    <w:p w:rsidR="00592C09" w:rsidRDefault="00592C09" w:rsidP="00592C09">
      <w:pPr>
        <w:rPr>
          <w:rtl/>
          <w:lang w:eastAsia="he-IL"/>
        </w:rPr>
      </w:pPr>
      <w:bookmarkStart w:id="5312" w:name="_ETM_Q1_7035688"/>
      <w:bookmarkStart w:id="5313" w:name="_ETM_Q1_7035788"/>
      <w:bookmarkEnd w:id="5312"/>
      <w:bookmarkEnd w:id="5313"/>
      <w:r>
        <w:rPr>
          <w:rFonts w:hint="cs"/>
          <w:rtl/>
          <w:lang w:eastAsia="he-IL"/>
        </w:rPr>
        <w:t xml:space="preserve">לגבי ההתגברות, </w:t>
      </w:r>
      <w:bookmarkStart w:id="5314" w:name="_ETM_Q1_7039749"/>
      <w:bookmarkEnd w:id="5314"/>
      <w:r>
        <w:rPr>
          <w:rFonts w:hint="cs"/>
          <w:rtl/>
          <w:lang w:eastAsia="he-IL"/>
        </w:rPr>
        <w:t xml:space="preserve">אני חושב שבמציאות הדמוקרטית שבה אנחנו חיים על פי </w:t>
      </w:r>
      <w:bookmarkStart w:id="5315" w:name="_ETM_Q1_7047034"/>
      <w:bookmarkEnd w:id="5315"/>
      <w:r>
        <w:rPr>
          <w:rFonts w:hint="cs"/>
          <w:rtl/>
          <w:lang w:eastAsia="he-IL"/>
        </w:rPr>
        <w:t xml:space="preserve">משפט התורה הריבון הוא הציבור. הסמכות היא של הציבור. כל </w:t>
      </w:r>
      <w:bookmarkStart w:id="5316" w:name="_ETM_Q1_7052639"/>
      <w:bookmarkEnd w:id="5316"/>
      <w:r>
        <w:rPr>
          <w:rFonts w:hint="cs"/>
          <w:rtl/>
          <w:lang w:eastAsia="he-IL"/>
        </w:rPr>
        <w:t xml:space="preserve">ביקורת ערכית נורמטיבית שהיא לא על בסיס התורה היא לא </w:t>
      </w:r>
      <w:bookmarkStart w:id="5317" w:name="_ETM_Q1_7058100"/>
      <w:bookmarkEnd w:id="5317"/>
      <w:r>
        <w:rPr>
          <w:rFonts w:hint="cs"/>
          <w:rtl/>
          <w:lang w:eastAsia="he-IL"/>
        </w:rPr>
        <w:t xml:space="preserve">מקובלת על פי משפט התורה, היא לא בסמכות, וממילא אם </w:t>
      </w:r>
      <w:bookmarkStart w:id="5318" w:name="_ETM_Q1_7060139"/>
      <w:bookmarkEnd w:id="5318"/>
      <w:r>
        <w:rPr>
          <w:rFonts w:hint="cs"/>
          <w:rtl/>
          <w:lang w:eastAsia="he-IL"/>
        </w:rPr>
        <w:t xml:space="preserve">אתה מדבר על ההתגברות אני חושב שהכוח צריך להיות בידי </w:t>
      </w:r>
      <w:bookmarkStart w:id="5319" w:name="_ETM_Q1_7065259"/>
      <w:bookmarkEnd w:id="5319"/>
      <w:r>
        <w:rPr>
          <w:rFonts w:hint="cs"/>
          <w:rtl/>
          <w:lang w:eastAsia="he-IL"/>
        </w:rPr>
        <w:t xml:space="preserve">הכנסת. </w:t>
      </w:r>
    </w:p>
    <w:p w:rsidR="00592C09" w:rsidRDefault="00592C09" w:rsidP="00592C09">
      <w:pPr>
        <w:rPr>
          <w:rtl/>
          <w:lang w:eastAsia="he-IL"/>
        </w:rPr>
      </w:pPr>
      <w:bookmarkStart w:id="5320" w:name="_ETM_Q1_7066666"/>
      <w:bookmarkStart w:id="5321" w:name="_ETM_Q1_7066784"/>
      <w:bookmarkEnd w:id="5320"/>
      <w:bookmarkEnd w:id="5321"/>
    </w:p>
    <w:p w:rsidR="00592C09" w:rsidRDefault="00592C09" w:rsidP="00592C09">
      <w:pPr>
        <w:pStyle w:val="af8"/>
        <w:keepNext/>
        <w:rPr>
          <w:rtl/>
        </w:rPr>
      </w:pPr>
      <w:bookmarkStart w:id="5322" w:name="ET_yor_6357_30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5322"/>
    </w:p>
    <w:p w:rsidR="00592C09" w:rsidRDefault="00592C09" w:rsidP="00592C09">
      <w:pPr>
        <w:pStyle w:val="KeepWithNext"/>
        <w:rPr>
          <w:rtl/>
          <w:lang w:eastAsia="he-IL"/>
        </w:rPr>
      </w:pPr>
    </w:p>
    <w:p w:rsidR="00592C09" w:rsidRDefault="00592C09" w:rsidP="00592C09">
      <w:pPr>
        <w:rPr>
          <w:rtl/>
          <w:lang w:eastAsia="he-IL"/>
        </w:rPr>
      </w:pPr>
      <w:bookmarkStart w:id="5323" w:name="_ETM_Q1_7068023"/>
      <w:bookmarkEnd w:id="5323"/>
      <w:r>
        <w:rPr>
          <w:rFonts w:hint="cs"/>
          <w:rtl/>
          <w:lang w:eastAsia="he-IL"/>
        </w:rPr>
        <w:t xml:space="preserve">תודה רבה, הרב יעקב יקיר. אנחנו נסיים </w:t>
      </w:r>
      <w:bookmarkStart w:id="5324" w:name="_ETM_Q1_7083665"/>
      <w:bookmarkEnd w:id="5324"/>
      <w:r>
        <w:rPr>
          <w:rFonts w:hint="cs"/>
          <w:rtl/>
          <w:lang w:eastAsia="he-IL"/>
        </w:rPr>
        <w:t xml:space="preserve">כרגע, נצא להפסקה. ב-14:30 דיון חדש </w:t>
      </w:r>
      <w:bookmarkStart w:id="5325" w:name="_ETM_Q1_7089478"/>
      <w:bookmarkEnd w:id="5325"/>
      <w:r>
        <w:rPr>
          <w:rFonts w:hint="cs"/>
          <w:rtl/>
          <w:lang w:eastAsia="he-IL"/>
        </w:rPr>
        <w:t xml:space="preserve">בנושא החוק הנורבגי. </w:t>
      </w:r>
    </w:p>
    <w:p w:rsidR="00592C09" w:rsidRDefault="00592C09" w:rsidP="00592C09">
      <w:pPr>
        <w:rPr>
          <w:rtl/>
          <w:lang w:eastAsia="he-IL"/>
        </w:rPr>
      </w:pPr>
      <w:bookmarkStart w:id="5326" w:name="_ETM_Q1_7095542"/>
      <w:bookmarkStart w:id="5327" w:name="_ETM_Q1_7095645"/>
      <w:bookmarkEnd w:id="5326"/>
      <w:bookmarkEnd w:id="5327"/>
    </w:p>
    <w:p w:rsidR="00C74270" w:rsidRDefault="00C74270" w:rsidP="00592C09">
      <w:pPr>
        <w:rPr>
          <w:rtl/>
          <w:lang w:eastAsia="he-IL"/>
        </w:rPr>
      </w:pPr>
    </w:p>
    <w:p w:rsidR="0080189D" w:rsidRPr="0080189D" w:rsidRDefault="00592C09" w:rsidP="00592C09">
      <w:pPr>
        <w:pStyle w:val="afe"/>
        <w:keepNext/>
      </w:pPr>
      <w:bookmarkStart w:id="5328" w:name="ET_meetingend_301"/>
      <w:r>
        <w:rPr>
          <w:rStyle w:val="TagStyle"/>
          <w:rFonts w:hint="cs"/>
          <w:rtl/>
        </w:rPr>
        <w:t xml:space="preserve"> &lt;&lt; סיום &gt;&gt; </w:t>
      </w:r>
      <w:r>
        <w:rPr>
          <w:rFonts w:hint="cs"/>
          <w:rtl/>
          <w:lang w:eastAsia="he-IL"/>
        </w:rPr>
        <w:t>הישיבה ננעלה בשעה 14:05.</w:t>
      </w:r>
      <w:r>
        <w:rPr>
          <w:rStyle w:val="TagStyle"/>
          <w:rFonts w:hint="cs"/>
          <w:rtl/>
        </w:rPr>
        <w:t xml:space="preserve"> &lt;&lt; סיום &gt;&gt;</w:t>
      </w:r>
      <w:r>
        <w:rPr>
          <w:rFonts w:hint="cs"/>
          <w:rtl/>
          <w:lang w:eastAsia="he-IL"/>
        </w:rPr>
        <w:t xml:space="preserve"> </w:t>
      </w:r>
      <w:bookmarkStart w:id="5329" w:name="_ETM_Q1_5872845"/>
      <w:bookmarkStart w:id="5330" w:name="_ETM_Q1_5874422"/>
      <w:bookmarkStart w:id="5331" w:name="_ETM_Q1_5874532"/>
      <w:bookmarkStart w:id="5332" w:name="_ETM_Q1_5151940"/>
      <w:bookmarkStart w:id="5333" w:name="_ETM_Q1_3397097"/>
      <w:bookmarkStart w:id="5334" w:name="_ETM_Q1_3152907"/>
      <w:bookmarkStart w:id="5335" w:name="_ETM_Q1_2983448"/>
      <w:bookmarkEnd w:id="5328"/>
      <w:bookmarkEnd w:id="5329"/>
      <w:bookmarkEnd w:id="5330"/>
      <w:bookmarkEnd w:id="5331"/>
      <w:bookmarkEnd w:id="5332"/>
      <w:bookmarkEnd w:id="5333"/>
      <w:bookmarkEnd w:id="5334"/>
      <w:bookmarkEnd w:id="5335"/>
    </w:p>
    <w:sectPr w:rsidR="0080189D" w:rsidRPr="0080189D" w:rsidSect="00F87C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C68" w:rsidRDefault="00F87C68">
      <w:r>
        <w:separator/>
      </w:r>
    </w:p>
  </w:endnote>
  <w:endnote w:type="continuationSeparator" w:id="0">
    <w:p w:rsidR="00F87C68" w:rsidRDefault="00F87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C68" w:rsidRDefault="00F87C68">
      <w:r>
        <w:separator/>
      </w:r>
    </w:p>
  </w:footnote>
  <w:footnote w:type="continuationSeparator" w:id="0">
    <w:p w:rsidR="00F87C68" w:rsidRDefault="00F87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C68" w:rsidRDefault="00F87C6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87C68" w:rsidRDefault="00F87C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C68" w:rsidRDefault="00F87C6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74270">
      <w:rPr>
        <w:rStyle w:val="af9"/>
        <w:noProof/>
        <w:rtl/>
      </w:rPr>
      <w:t>2</w:t>
    </w:r>
    <w:r>
      <w:rPr>
        <w:rStyle w:val="af9"/>
      </w:rPr>
      <w:fldChar w:fldCharType="end"/>
    </w:r>
  </w:p>
  <w:p w:rsidR="00F87C68" w:rsidRPr="00CC5815" w:rsidRDefault="00F87C68" w:rsidP="008E5E3F">
    <w:pPr>
      <w:pStyle w:val="a3"/>
      <w:ind w:firstLine="0"/>
    </w:pPr>
    <w:r>
      <w:rPr>
        <w:rFonts w:hint="cs"/>
        <w:rtl/>
      </w:rPr>
      <w:t>ועדת החוקה, חוק ומשפט</w:t>
    </w:r>
  </w:p>
  <w:p w:rsidR="00F87C68" w:rsidRPr="00CC5815" w:rsidRDefault="00F87C68" w:rsidP="008E5E3F">
    <w:pPr>
      <w:pStyle w:val="a3"/>
      <w:ind w:firstLine="0"/>
      <w:rPr>
        <w:rtl/>
      </w:rPr>
    </w:pPr>
    <w:r>
      <w:rPr>
        <w:rtl/>
      </w:rPr>
      <w:t>22/01/2023</w:t>
    </w:r>
  </w:p>
  <w:p w:rsidR="00F87C68" w:rsidRPr="00CC5815" w:rsidRDefault="00F87C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C68" w:rsidRDefault="00F87C68"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87C68" w:rsidRDefault="00F87C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87C68" w:rsidRDefault="00F87C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E9"/>
    <w:rsid w:val="000134AF"/>
    <w:rsid w:val="0002047E"/>
    <w:rsid w:val="00037279"/>
    <w:rsid w:val="000669A5"/>
    <w:rsid w:val="00067F42"/>
    <w:rsid w:val="00071F8F"/>
    <w:rsid w:val="000741A3"/>
    <w:rsid w:val="00092B80"/>
    <w:rsid w:val="000A17C6"/>
    <w:rsid w:val="000B060C"/>
    <w:rsid w:val="000B2EE6"/>
    <w:rsid w:val="000C47F5"/>
    <w:rsid w:val="000D4E10"/>
    <w:rsid w:val="000E1349"/>
    <w:rsid w:val="000E3314"/>
    <w:rsid w:val="000F2459"/>
    <w:rsid w:val="000F4298"/>
    <w:rsid w:val="00115EA7"/>
    <w:rsid w:val="00121CA7"/>
    <w:rsid w:val="00133B8F"/>
    <w:rsid w:val="00150436"/>
    <w:rsid w:val="0016542A"/>
    <w:rsid w:val="00167294"/>
    <w:rsid w:val="001673D4"/>
    <w:rsid w:val="00171E7F"/>
    <w:rsid w:val="001758C1"/>
    <w:rsid w:val="0017779F"/>
    <w:rsid w:val="00182CE3"/>
    <w:rsid w:val="00197DB7"/>
    <w:rsid w:val="001A74E9"/>
    <w:rsid w:val="001A7A1B"/>
    <w:rsid w:val="001C44DA"/>
    <w:rsid w:val="001C4FDA"/>
    <w:rsid w:val="001D440C"/>
    <w:rsid w:val="001F10D2"/>
    <w:rsid w:val="001F1C04"/>
    <w:rsid w:val="001F4586"/>
    <w:rsid w:val="001F47B5"/>
    <w:rsid w:val="001F7BBF"/>
    <w:rsid w:val="002016FF"/>
    <w:rsid w:val="0021464B"/>
    <w:rsid w:val="002209EE"/>
    <w:rsid w:val="00227FEF"/>
    <w:rsid w:val="00237830"/>
    <w:rsid w:val="00261554"/>
    <w:rsid w:val="00275C03"/>
    <w:rsid w:val="00280D58"/>
    <w:rsid w:val="00284E89"/>
    <w:rsid w:val="002A026E"/>
    <w:rsid w:val="002D4BDB"/>
    <w:rsid w:val="002E5E31"/>
    <w:rsid w:val="002F519A"/>
    <w:rsid w:val="00303093"/>
    <w:rsid w:val="00303B4C"/>
    <w:rsid w:val="00321E62"/>
    <w:rsid w:val="00327BF8"/>
    <w:rsid w:val="0033560D"/>
    <w:rsid w:val="00340AFA"/>
    <w:rsid w:val="003658CB"/>
    <w:rsid w:val="00366CFB"/>
    <w:rsid w:val="0036794C"/>
    <w:rsid w:val="00373508"/>
    <w:rsid w:val="00396023"/>
    <w:rsid w:val="003A1C93"/>
    <w:rsid w:val="003A4447"/>
    <w:rsid w:val="003B5D84"/>
    <w:rsid w:val="003C279D"/>
    <w:rsid w:val="003E60D6"/>
    <w:rsid w:val="003F0A5F"/>
    <w:rsid w:val="00410293"/>
    <w:rsid w:val="00416B0E"/>
    <w:rsid w:val="00420AE6"/>
    <w:rsid w:val="00420E41"/>
    <w:rsid w:val="00424C94"/>
    <w:rsid w:val="00447608"/>
    <w:rsid w:val="00451746"/>
    <w:rsid w:val="00470EAC"/>
    <w:rsid w:val="0047613B"/>
    <w:rsid w:val="0049458B"/>
    <w:rsid w:val="00495FD8"/>
    <w:rsid w:val="004A28A9"/>
    <w:rsid w:val="004A46A7"/>
    <w:rsid w:val="004A64A5"/>
    <w:rsid w:val="004A6B94"/>
    <w:rsid w:val="004B0A65"/>
    <w:rsid w:val="004B1BE9"/>
    <w:rsid w:val="004D3575"/>
    <w:rsid w:val="004D4393"/>
    <w:rsid w:val="004F2B5E"/>
    <w:rsid w:val="004F5A54"/>
    <w:rsid w:val="00500C0C"/>
    <w:rsid w:val="00504D4D"/>
    <w:rsid w:val="00523540"/>
    <w:rsid w:val="005319FF"/>
    <w:rsid w:val="00546678"/>
    <w:rsid w:val="005506B9"/>
    <w:rsid w:val="00572AD6"/>
    <w:rsid w:val="00573ABC"/>
    <w:rsid w:val="00575A7D"/>
    <w:rsid w:val="005806B5"/>
    <w:rsid w:val="005817EC"/>
    <w:rsid w:val="00582E60"/>
    <w:rsid w:val="00583386"/>
    <w:rsid w:val="00590B77"/>
    <w:rsid w:val="00592C09"/>
    <w:rsid w:val="005A342D"/>
    <w:rsid w:val="005C2E74"/>
    <w:rsid w:val="005C363E"/>
    <w:rsid w:val="005C3C8A"/>
    <w:rsid w:val="005D61F3"/>
    <w:rsid w:val="005E1C6B"/>
    <w:rsid w:val="005F2901"/>
    <w:rsid w:val="005F76B0"/>
    <w:rsid w:val="00631DE5"/>
    <w:rsid w:val="00631F16"/>
    <w:rsid w:val="00634F61"/>
    <w:rsid w:val="0063523A"/>
    <w:rsid w:val="00695A47"/>
    <w:rsid w:val="006A0CB7"/>
    <w:rsid w:val="006D307D"/>
    <w:rsid w:val="006F0259"/>
    <w:rsid w:val="00700433"/>
    <w:rsid w:val="00702348"/>
    <w:rsid w:val="00702755"/>
    <w:rsid w:val="0070472C"/>
    <w:rsid w:val="007509A6"/>
    <w:rsid w:val="0076589C"/>
    <w:rsid w:val="00767ACD"/>
    <w:rsid w:val="00785F16"/>
    <w:rsid w:val="00786C9A"/>
    <w:rsid w:val="007872B4"/>
    <w:rsid w:val="00791CBE"/>
    <w:rsid w:val="007922A5"/>
    <w:rsid w:val="00795973"/>
    <w:rsid w:val="007A614E"/>
    <w:rsid w:val="007A6933"/>
    <w:rsid w:val="007B42A0"/>
    <w:rsid w:val="007B4E0A"/>
    <w:rsid w:val="007B6FDC"/>
    <w:rsid w:val="007C0387"/>
    <w:rsid w:val="007C5816"/>
    <w:rsid w:val="007C693F"/>
    <w:rsid w:val="007C6ADD"/>
    <w:rsid w:val="007D2437"/>
    <w:rsid w:val="0080189D"/>
    <w:rsid w:val="00806528"/>
    <w:rsid w:val="0082136D"/>
    <w:rsid w:val="00824933"/>
    <w:rsid w:val="008320F6"/>
    <w:rsid w:val="0083676F"/>
    <w:rsid w:val="00841223"/>
    <w:rsid w:val="00842C1D"/>
    <w:rsid w:val="00846BE9"/>
    <w:rsid w:val="00853207"/>
    <w:rsid w:val="00856B45"/>
    <w:rsid w:val="00866339"/>
    <w:rsid w:val="008713A4"/>
    <w:rsid w:val="00875F10"/>
    <w:rsid w:val="008A3372"/>
    <w:rsid w:val="008C6035"/>
    <w:rsid w:val="008C7015"/>
    <w:rsid w:val="008D1DFB"/>
    <w:rsid w:val="008E03B4"/>
    <w:rsid w:val="008E5E3F"/>
    <w:rsid w:val="0090279B"/>
    <w:rsid w:val="00913AE2"/>
    <w:rsid w:val="00914904"/>
    <w:rsid w:val="009176BA"/>
    <w:rsid w:val="009258CE"/>
    <w:rsid w:val="00950C1C"/>
    <w:rsid w:val="009515F0"/>
    <w:rsid w:val="00971FDF"/>
    <w:rsid w:val="009830CB"/>
    <w:rsid w:val="009937A0"/>
    <w:rsid w:val="009B12D9"/>
    <w:rsid w:val="009B2479"/>
    <w:rsid w:val="009C0ECB"/>
    <w:rsid w:val="009C1405"/>
    <w:rsid w:val="009D1807"/>
    <w:rsid w:val="009D1CFA"/>
    <w:rsid w:val="009D478A"/>
    <w:rsid w:val="009E6E93"/>
    <w:rsid w:val="009F1518"/>
    <w:rsid w:val="009F5773"/>
    <w:rsid w:val="00A10CDC"/>
    <w:rsid w:val="00A15971"/>
    <w:rsid w:val="00A22C90"/>
    <w:rsid w:val="00A42723"/>
    <w:rsid w:val="00A441A1"/>
    <w:rsid w:val="00A603C7"/>
    <w:rsid w:val="00A64A6D"/>
    <w:rsid w:val="00A66020"/>
    <w:rsid w:val="00A738E3"/>
    <w:rsid w:val="00A747A6"/>
    <w:rsid w:val="00A93EEB"/>
    <w:rsid w:val="00AB02EE"/>
    <w:rsid w:val="00AB3F3A"/>
    <w:rsid w:val="00AC0871"/>
    <w:rsid w:val="00AD312C"/>
    <w:rsid w:val="00AD3631"/>
    <w:rsid w:val="00AD4EC9"/>
    <w:rsid w:val="00AD6FFC"/>
    <w:rsid w:val="00AF31E6"/>
    <w:rsid w:val="00AF4150"/>
    <w:rsid w:val="00B02C79"/>
    <w:rsid w:val="00B0509A"/>
    <w:rsid w:val="00B0527D"/>
    <w:rsid w:val="00B120B2"/>
    <w:rsid w:val="00B17A81"/>
    <w:rsid w:val="00B41634"/>
    <w:rsid w:val="00B425A3"/>
    <w:rsid w:val="00B50340"/>
    <w:rsid w:val="00B65508"/>
    <w:rsid w:val="00B80FD2"/>
    <w:rsid w:val="00B83D70"/>
    <w:rsid w:val="00B8517A"/>
    <w:rsid w:val="00BA402E"/>
    <w:rsid w:val="00BA6446"/>
    <w:rsid w:val="00BD47B7"/>
    <w:rsid w:val="00C12C7F"/>
    <w:rsid w:val="00C135D5"/>
    <w:rsid w:val="00C16773"/>
    <w:rsid w:val="00C22DCB"/>
    <w:rsid w:val="00C3598A"/>
    <w:rsid w:val="00C360BC"/>
    <w:rsid w:val="00C44800"/>
    <w:rsid w:val="00C5118D"/>
    <w:rsid w:val="00C52EC2"/>
    <w:rsid w:val="00C61DC1"/>
    <w:rsid w:val="00C64AFF"/>
    <w:rsid w:val="00C661EE"/>
    <w:rsid w:val="00C72438"/>
    <w:rsid w:val="00C74270"/>
    <w:rsid w:val="00C763E4"/>
    <w:rsid w:val="00C8624A"/>
    <w:rsid w:val="00CA5363"/>
    <w:rsid w:val="00CB6D60"/>
    <w:rsid w:val="00CC1A0C"/>
    <w:rsid w:val="00CC5815"/>
    <w:rsid w:val="00CC6741"/>
    <w:rsid w:val="00CD1DD2"/>
    <w:rsid w:val="00CE0F5A"/>
    <w:rsid w:val="00CE24B8"/>
    <w:rsid w:val="00CE5849"/>
    <w:rsid w:val="00D278F7"/>
    <w:rsid w:val="00D319EB"/>
    <w:rsid w:val="00D37550"/>
    <w:rsid w:val="00D4077C"/>
    <w:rsid w:val="00D40A29"/>
    <w:rsid w:val="00D45D27"/>
    <w:rsid w:val="00D7185B"/>
    <w:rsid w:val="00D72425"/>
    <w:rsid w:val="00D86E57"/>
    <w:rsid w:val="00D921FF"/>
    <w:rsid w:val="00D96B24"/>
    <w:rsid w:val="00DE5B80"/>
    <w:rsid w:val="00E03DD8"/>
    <w:rsid w:val="00E12E9E"/>
    <w:rsid w:val="00E25021"/>
    <w:rsid w:val="00E33AE3"/>
    <w:rsid w:val="00E34C2F"/>
    <w:rsid w:val="00E61903"/>
    <w:rsid w:val="00E64116"/>
    <w:rsid w:val="00E8310B"/>
    <w:rsid w:val="00E9389E"/>
    <w:rsid w:val="00EA624B"/>
    <w:rsid w:val="00EA695F"/>
    <w:rsid w:val="00EB057D"/>
    <w:rsid w:val="00EB18E4"/>
    <w:rsid w:val="00EB5C85"/>
    <w:rsid w:val="00EC0AC2"/>
    <w:rsid w:val="00EC1FB3"/>
    <w:rsid w:val="00EC2CD4"/>
    <w:rsid w:val="00EC5289"/>
    <w:rsid w:val="00EE09AD"/>
    <w:rsid w:val="00EE1B43"/>
    <w:rsid w:val="00EE37F3"/>
    <w:rsid w:val="00EE570F"/>
    <w:rsid w:val="00F053E5"/>
    <w:rsid w:val="00F10D2D"/>
    <w:rsid w:val="00F16831"/>
    <w:rsid w:val="00F2100E"/>
    <w:rsid w:val="00F2180F"/>
    <w:rsid w:val="00F3623F"/>
    <w:rsid w:val="00F401C8"/>
    <w:rsid w:val="00F41C33"/>
    <w:rsid w:val="00F423F1"/>
    <w:rsid w:val="00F43C10"/>
    <w:rsid w:val="00F47361"/>
    <w:rsid w:val="00F4792E"/>
    <w:rsid w:val="00F53584"/>
    <w:rsid w:val="00F549E5"/>
    <w:rsid w:val="00F63F05"/>
    <w:rsid w:val="00F72368"/>
    <w:rsid w:val="00F72BED"/>
    <w:rsid w:val="00F813B0"/>
    <w:rsid w:val="00F821F6"/>
    <w:rsid w:val="00F84D49"/>
    <w:rsid w:val="00F87C68"/>
    <w:rsid w:val="00FB0768"/>
    <w:rsid w:val="00FB33FF"/>
    <w:rsid w:val="00FB391B"/>
    <w:rsid w:val="00FE3474"/>
    <w:rsid w:val="00FE7D82"/>
    <w:rsid w:val="00FF7B2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592C09"/>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592C09"/>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A64A5"/>
    <w:rPr>
      <w:rFonts w:cs="Arial"/>
      <w:b/>
      <w:bCs w:val="0"/>
      <w:vanish/>
      <w:color w:val="010000"/>
      <w:bdr w:val="single" w:sz="4" w:space="0" w:color="FF66FF"/>
    </w:rPr>
  </w:style>
  <w:style w:type="table" w:styleId="aff">
    <w:name w:val="Table Grid"/>
    <w:basedOn w:val="a1"/>
    <w:rsid w:val="00B425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7284427">
      <w:bodyDiv w:val="1"/>
      <w:marLeft w:val="0"/>
      <w:marRight w:val="0"/>
      <w:marTop w:val="0"/>
      <w:marBottom w:val="0"/>
      <w:divBdr>
        <w:top w:val="none" w:sz="0" w:space="0" w:color="auto"/>
        <w:left w:val="none" w:sz="0" w:space="0" w:color="auto"/>
        <w:bottom w:val="none" w:sz="0" w:space="0" w:color="auto"/>
        <w:right w:val="none" w:sz="0" w:space="0" w:color="auto"/>
      </w:divBdr>
    </w:div>
    <w:div w:id="150821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30B3E-1880-44FF-9B58-146F8C624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5</Pages>
  <Words>30910</Words>
  <Characters>176190</Characters>
  <Application>Microsoft Office Word</Application>
  <DocSecurity>0</DocSecurity>
  <Lines>1468</Lines>
  <Paragraphs>413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206687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2023-02-06T05:50:00Z</dcterms:modified>
</cp:coreProperties>
</file>