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511849" w14:textId="77777777" w:rsidR="00E64116" w:rsidRPr="005817EC" w:rsidRDefault="000D5F74" w:rsidP="00EC1FB3">
      <w:pPr>
        <w:ind w:firstLine="0"/>
        <w:rPr>
          <w:b/>
          <w:bCs/>
          <w:rtl/>
        </w:rPr>
      </w:pPr>
      <w:r>
        <w:rPr>
          <w:b/>
          <w:bCs/>
          <w:rtl/>
        </w:rPr>
        <w:t>הכנסת העשרים-וחמש</w:t>
      </w:r>
    </w:p>
    <w:p w14:paraId="7E1D97EF" w14:textId="77777777" w:rsidR="00A22C90" w:rsidRDefault="00A22C90" w:rsidP="00327BF8">
      <w:pPr>
        <w:ind w:firstLine="0"/>
        <w:outlineLvl w:val="0"/>
        <w:rPr>
          <w:b/>
          <w:bCs/>
          <w:rtl/>
        </w:rPr>
        <w:sectPr w:rsidR="00A22C90" w:rsidSect="000E38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5AAFEC" w14:textId="77777777" w:rsidR="00E64116" w:rsidRPr="008713A4" w:rsidRDefault="000D5F74" w:rsidP="008320F6">
      <w:pPr>
        <w:ind w:firstLine="0"/>
        <w:rPr>
          <w:b/>
          <w:bCs/>
          <w:rtl/>
        </w:rPr>
      </w:pPr>
      <w:r>
        <w:rPr>
          <w:b/>
          <w:bCs/>
          <w:rtl/>
        </w:rPr>
        <w:t>מושב ראשון</w:t>
      </w:r>
    </w:p>
    <w:p w14:paraId="421BD391" w14:textId="77777777" w:rsidR="00E64116" w:rsidRPr="008713A4" w:rsidRDefault="00E64116" w:rsidP="0049458B">
      <w:pPr>
        <w:rPr>
          <w:rtl/>
        </w:rPr>
      </w:pPr>
    </w:p>
    <w:p w14:paraId="40902B8E" w14:textId="77777777" w:rsidR="00E64116" w:rsidRPr="008713A4" w:rsidRDefault="00E64116" w:rsidP="0049458B">
      <w:pPr>
        <w:rPr>
          <w:rtl/>
        </w:rPr>
      </w:pPr>
    </w:p>
    <w:p w14:paraId="75E3C42B" w14:textId="77777777" w:rsidR="00E64116" w:rsidRPr="008713A4" w:rsidRDefault="00E64116" w:rsidP="007509A6">
      <w:pPr>
        <w:ind w:firstLine="0"/>
        <w:jc w:val="center"/>
        <w:rPr>
          <w:b/>
          <w:bCs/>
          <w:rtl/>
        </w:rPr>
      </w:pPr>
    </w:p>
    <w:p w14:paraId="3DE9A0CE" w14:textId="77777777" w:rsidR="00E64116" w:rsidRPr="008713A4" w:rsidRDefault="000D5F74" w:rsidP="008320F6">
      <w:pPr>
        <w:ind w:firstLine="0"/>
        <w:jc w:val="center"/>
        <w:outlineLvl w:val="0"/>
        <w:rPr>
          <w:b/>
          <w:bCs/>
          <w:rtl/>
        </w:rPr>
      </w:pPr>
      <w:r>
        <w:rPr>
          <w:b/>
          <w:bCs/>
          <w:rtl/>
        </w:rPr>
        <w:t>פרוטוקול מס'</w:t>
      </w:r>
      <w:r w:rsidR="005224A6">
        <w:rPr>
          <w:b/>
          <w:bCs/>
          <w:rtl/>
        </w:rPr>
        <w:t xml:space="preserve"> </w:t>
      </w:r>
      <w:r>
        <w:rPr>
          <w:rFonts w:hint="cs"/>
          <w:b/>
          <w:bCs/>
          <w:rtl/>
        </w:rPr>
        <w:t>1</w:t>
      </w:r>
    </w:p>
    <w:p w14:paraId="46CAC9FD" w14:textId="77777777" w:rsidR="00E64116" w:rsidRDefault="000D5F74" w:rsidP="008320F6">
      <w:pPr>
        <w:ind w:firstLine="0"/>
        <w:jc w:val="center"/>
        <w:outlineLvl w:val="0"/>
        <w:rPr>
          <w:b/>
          <w:bCs/>
          <w:rtl/>
        </w:rPr>
      </w:pPr>
      <w:r>
        <w:rPr>
          <w:b/>
          <w:bCs/>
          <w:rtl/>
        </w:rPr>
        <w:t>מישיבת</w:t>
      </w:r>
      <w:r>
        <w:rPr>
          <w:rFonts w:hint="cs"/>
          <w:b/>
          <w:bCs/>
          <w:rtl/>
        </w:rPr>
        <w:t xml:space="preserve"> הוועדה המשותפת לפי חוק האזרחות והכניסה לישראל</w:t>
      </w:r>
    </w:p>
    <w:p w14:paraId="6CB3CFDD" w14:textId="77777777" w:rsidR="000D5F74" w:rsidRPr="008713A4" w:rsidRDefault="000D5F74" w:rsidP="008320F6">
      <w:pPr>
        <w:ind w:firstLine="0"/>
        <w:jc w:val="center"/>
        <w:outlineLvl w:val="0"/>
        <w:rPr>
          <w:b/>
          <w:bCs/>
          <w:rtl/>
        </w:rPr>
      </w:pPr>
      <w:r>
        <w:rPr>
          <w:rFonts w:hint="cs"/>
          <w:b/>
          <w:bCs/>
          <w:rtl/>
        </w:rPr>
        <w:t>(הוראת שעה), התשפ"ב-2022</w:t>
      </w:r>
    </w:p>
    <w:p w14:paraId="493A5323" w14:textId="77777777" w:rsidR="00E64116" w:rsidRPr="008713A4" w:rsidRDefault="000D5F74" w:rsidP="008320F6">
      <w:pPr>
        <w:ind w:firstLine="0"/>
        <w:jc w:val="center"/>
        <w:outlineLvl w:val="0"/>
        <w:rPr>
          <w:b/>
          <w:bCs/>
          <w:u w:val="single"/>
          <w:rtl/>
        </w:rPr>
      </w:pPr>
      <w:r>
        <w:rPr>
          <w:b/>
          <w:bCs/>
          <w:u w:val="single"/>
          <w:rtl/>
        </w:rPr>
        <w:t xml:space="preserve">יום שלישי, ז' באדר </w:t>
      </w:r>
      <w:proofErr w:type="spellStart"/>
      <w:r>
        <w:rPr>
          <w:b/>
          <w:bCs/>
          <w:u w:val="single"/>
          <w:rtl/>
        </w:rPr>
        <w:t>התשפ"ג</w:t>
      </w:r>
      <w:proofErr w:type="spellEnd"/>
      <w:r>
        <w:rPr>
          <w:b/>
          <w:bCs/>
          <w:u w:val="single"/>
          <w:rtl/>
        </w:rPr>
        <w:t xml:space="preserve"> (28 בפברואר 2023), שעה 14:</w:t>
      </w:r>
      <w:r w:rsidR="005224A6">
        <w:rPr>
          <w:rFonts w:hint="cs"/>
          <w:b/>
          <w:bCs/>
          <w:u w:val="single"/>
          <w:rtl/>
        </w:rPr>
        <w:t>00</w:t>
      </w:r>
    </w:p>
    <w:p w14:paraId="5D94374F" w14:textId="77777777" w:rsidR="00E64116" w:rsidRPr="008713A4" w:rsidRDefault="00E64116" w:rsidP="008320F6">
      <w:pPr>
        <w:ind w:firstLine="0"/>
        <w:rPr>
          <w:rtl/>
        </w:rPr>
      </w:pPr>
    </w:p>
    <w:p w14:paraId="1A1ACA7C" w14:textId="77777777" w:rsidR="00E64116" w:rsidRPr="008713A4" w:rsidRDefault="00E64116" w:rsidP="008320F6">
      <w:pPr>
        <w:ind w:firstLine="0"/>
        <w:rPr>
          <w:rtl/>
        </w:rPr>
      </w:pPr>
    </w:p>
    <w:p w14:paraId="10D6C965" w14:textId="77777777" w:rsidR="00E64116" w:rsidRPr="008713A4" w:rsidRDefault="00E64116" w:rsidP="008320F6">
      <w:pPr>
        <w:ind w:firstLine="0"/>
        <w:rPr>
          <w:rtl/>
        </w:rPr>
      </w:pPr>
    </w:p>
    <w:p w14:paraId="1AF8F31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91C909" w14:textId="46106016" w:rsidR="00E64116" w:rsidRPr="008713A4" w:rsidRDefault="000D5F74" w:rsidP="000D5F74">
      <w:pPr>
        <w:spacing w:before="60"/>
        <w:ind w:firstLine="0"/>
        <w:rPr>
          <w:rtl/>
        </w:rPr>
      </w:pPr>
      <w:bookmarkStart w:id="0" w:name="ET_subject_639055_1"/>
      <w:r w:rsidRPr="000D5F74">
        <w:rPr>
          <w:rStyle w:val="TagStyle"/>
          <w:rtl/>
        </w:rPr>
        <w:t xml:space="preserve"> &lt;&lt; נושא &gt;&gt; </w:t>
      </w:r>
      <w:r w:rsidRPr="000D5F74">
        <w:rPr>
          <w:rtl/>
        </w:rPr>
        <w:t>צו האזרחות והכניסה לישראל (הוראת שעה) (הארכת תוקף החוק), התשפ"ג-2023</w:t>
      </w:r>
      <w:r w:rsidRPr="000D5F74">
        <w:rPr>
          <w:rStyle w:val="TagStyle"/>
          <w:rtl/>
        </w:rPr>
        <w:t xml:space="preserve"> &lt;&lt; נושא &gt;&gt;</w:t>
      </w:r>
      <w:r w:rsidR="000257E9">
        <w:rPr>
          <w:rtl/>
        </w:rPr>
        <w:t xml:space="preserve"> </w:t>
      </w:r>
      <w:bookmarkEnd w:id="0"/>
    </w:p>
    <w:p w14:paraId="02DA53C3" w14:textId="77777777" w:rsidR="00E64116" w:rsidRDefault="00E64116" w:rsidP="007C693F">
      <w:pPr>
        <w:spacing w:before="60"/>
        <w:ind w:firstLine="0"/>
        <w:rPr>
          <w:rtl/>
        </w:rPr>
      </w:pPr>
    </w:p>
    <w:p w14:paraId="0CCC0C20" w14:textId="77777777" w:rsidR="000D5F74" w:rsidRPr="008713A4" w:rsidRDefault="000D5F74" w:rsidP="007C693F">
      <w:pPr>
        <w:spacing w:before="60"/>
        <w:ind w:firstLine="0"/>
        <w:rPr>
          <w:rtl/>
        </w:rPr>
      </w:pPr>
    </w:p>
    <w:p w14:paraId="0AF9E885" w14:textId="77777777" w:rsidR="00E64116" w:rsidRPr="008713A4" w:rsidRDefault="00E64116" w:rsidP="00EC1FB3">
      <w:pPr>
        <w:ind w:firstLine="0"/>
        <w:outlineLvl w:val="1"/>
        <w:rPr>
          <w:b/>
          <w:bCs/>
          <w:u w:val="single"/>
          <w:rtl/>
        </w:rPr>
      </w:pPr>
      <w:r w:rsidRPr="008713A4">
        <w:rPr>
          <w:b/>
          <w:bCs/>
          <w:u w:val="single"/>
          <w:rtl/>
        </w:rPr>
        <w:t>נכחו:</w:t>
      </w:r>
    </w:p>
    <w:p w14:paraId="3059E5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3D7ED09" w14:textId="77777777" w:rsidR="00E64116" w:rsidRPr="000D5F74" w:rsidRDefault="000D5F74" w:rsidP="00EC1FB3">
      <w:pPr>
        <w:ind w:firstLine="0"/>
        <w:rPr>
          <w:rtl/>
        </w:rPr>
      </w:pPr>
      <w:r w:rsidRPr="000D5F74">
        <w:rPr>
          <w:rtl/>
        </w:rPr>
        <w:t>שלום דנינו – היו"ר</w:t>
      </w:r>
    </w:p>
    <w:p w14:paraId="0DAD169D" w14:textId="77777777" w:rsidR="000D5F74" w:rsidRPr="008713A4" w:rsidRDefault="000D5F74" w:rsidP="00EC1FB3">
      <w:pPr>
        <w:ind w:firstLine="0"/>
        <w:rPr>
          <w:u w:val="single"/>
        </w:rPr>
      </w:pPr>
    </w:p>
    <w:p w14:paraId="44493C2F" w14:textId="77777777" w:rsidR="00E64116" w:rsidRDefault="00E64116" w:rsidP="00DE5B80">
      <w:pPr>
        <w:ind w:firstLine="0"/>
        <w:rPr>
          <w:rtl/>
        </w:rPr>
      </w:pPr>
    </w:p>
    <w:p w14:paraId="5641E75F" w14:textId="77777777" w:rsidR="000C47F5" w:rsidRPr="0082136D" w:rsidRDefault="000C47F5" w:rsidP="00DE5B80">
      <w:pPr>
        <w:ind w:firstLine="0"/>
        <w:rPr>
          <w:rtl/>
        </w:rPr>
      </w:pPr>
    </w:p>
    <w:p w14:paraId="39560818" w14:textId="77777777" w:rsidR="002E5E31" w:rsidRPr="000C47F5" w:rsidRDefault="002E5E31" w:rsidP="00DE5B80">
      <w:pPr>
        <w:ind w:firstLine="0"/>
        <w:rPr>
          <w:b/>
          <w:bCs/>
          <w:u w:val="single"/>
          <w:rtl/>
        </w:rPr>
      </w:pPr>
    </w:p>
    <w:p w14:paraId="34815FB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5906"/>
      </w:tblGrid>
      <w:tr w:rsidR="000D5F74" w14:paraId="5418D2E7" w14:textId="77777777" w:rsidTr="000D5F74">
        <w:tc>
          <w:tcPr>
            <w:tcW w:w="0" w:type="auto"/>
            <w:shd w:val="clear" w:color="auto" w:fill="auto"/>
          </w:tcPr>
          <w:p w14:paraId="624248B2" w14:textId="77777777" w:rsidR="000D5F74" w:rsidRDefault="000D5F74" w:rsidP="00DE5B80">
            <w:pPr>
              <w:ind w:firstLine="0"/>
              <w:rPr>
                <w:rtl/>
              </w:rPr>
            </w:pPr>
            <w:r>
              <w:rPr>
                <w:rtl/>
              </w:rPr>
              <w:t>הילה</w:t>
            </w:r>
          </w:p>
        </w:tc>
        <w:tc>
          <w:tcPr>
            <w:tcW w:w="0" w:type="auto"/>
            <w:shd w:val="clear" w:color="auto" w:fill="auto"/>
          </w:tcPr>
          <w:p w14:paraId="23EBC49C" w14:textId="77777777" w:rsidR="000D5F74" w:rsidRDefault="000D5F74" w:rsidP="00DE5B80">
            <w:pPr>
              <w:ind w:firstLine="0"/>
              <w:rPr>
                <w:rtl/>
              </w:rPr>
            </w:pPr>
            <w:r>
              <w:rPr>
                <w:rtl/>
              </w:rPr>
              <w:t>–</w:t>
            </w:r>
          </w:p>
        </w:tc>
        <w:tc>
          <w:tcPr>
            <w:tcW w:w="0" w:type="auto"/>
            <w:shd w:val="clear" w:color="auto" w:fill="auto"/>
          </w:tcPr>
          <w:p w14:paraId="26E25663" w14:textId="77777777" w:rsidR="000D5F74" w:rsidRDefault="000D5F74" w:rsidP="00DE5B80">
            <w:pPr>
              <w:ind w:firstLine="0"/>
              <w:rPr>
                <w:rtl/>
              </w:rPr>
            </w:pPr>
            <w:r>
              <w:rPr>
                <w:rtl/>
              </w:rPr>
              <w:t>משרד ראש הממשלה</w:t>
            </w:r>
          </w:p>
        </w:tc>
      </w:tr>
      <w:tr w:rsidR="000D5F74" w14:paraId="758E5068" w14:textId="77777777" w:rsidTr="000D5F74">
        <w:tc>
          <w:tcPr>
            <w:tcW w:w="0" w:type="auto"/>
            <w:shd w:val="clear" w:color="auto" w:fill="auto"/>
          </w:tcPr>
          <w:p w14:paraId="575FD7EF" w14:textId="77777777" w:rsidR="000D5F74" w:rsidRDefault="000D5F74" w:rsidP="00DE5B80">
            <w:pPr>
              <w:ind w:firstLine="0"/>
              <w:rPr>
                <w:rtl/>
              </w:rPr>
            </w:pPr>
            <w:r>
              <w:rPr>
                <w:rtl/>
              </w:rPr>
              <w:t>יצחק</w:t>
            </w:r>
          </w:p>
        </w:tc>
        <w:tc>
          <w:tcPr>
            <w:tcW w:w="0" w:type="auto"/>
            <w:shd w:val="clear" w:color="auto" w:fill="auto"/>
          </w:tcPr>
          <w:p w14:paraId="12EBDADF" w14:textId="77777777" w:rsidR="000D5F74" w:rsidRDefault="000D5F74" w:rsidP="00DE5B80">
            <w:pPr>
              <w:ind w:firstLine="0"/>
              <w:rPr>
                <w:rtl/>
              </w:rPr>
            </w:pPr>
            <w:r>
              <w:rPr>
                <w:rtl/>
              </w:rPr>
              <w:t>–</w:t>
            </w:r>
          </w:p>
        </w:tc>
        <w:tc>
          <w:tcPr>
            <w:tcW w:w="0" w:type="auto"/>
            <w:shd w:val="clear" w:color="auto" w:fill="auto"/>
          </w:tcPr>
          <w:p w14:paraId="7D3857D4" w14:textId="77777777" w:rsidR="000D5F74" w:rsidRDefault="000D5F74" w:rsidP="00DE5B80">
            <w:pPr>
              <w:ind w:firstLine="0"/>
              <w:rPr>
                <w:rtl/>
              </w:rPr>
            </w:pPr>
            <w:r>
              <w:rPr>
                <w:rtl/>
              </w:rPr>
              <w:t>משרד ראש הממשלה</w:t>
            </w:r>
          </w:p>
        </w:tc>
      </w:tr>
      <w:tr w:rsidR="000D5F74" w14:paraId="3CFF2B52" w14:textId="77777777" w:rsidTr="000D5F74">
        <w:tc>
          <w:tcPr>
            <w:tcW w:w="0" w:type="auto"/>
            <w:shd w:val="clear" w:color="auto" w:fill="auto"/>
          </w:tcPr>
          <w:p w14:paraId="6FAF914D" w14:textId="77777777" w:rsidR="000D5F74" w:rsidRDefault="000D5F74" w:rsidP="00DE5B80">
            <w:pPr>
              <w:ind w:firstLine="0"/>
              <w:rPr>
                <w:rtl/>
              </w:rPr>
            </w:pPr>
            <w:r>
              <w:rPr>
                <w:rtl/>
              </w:rPr>
              <w:t>נעמה פלאי</w:t>
            </w:r>
          </w:p>
        </w:tc>
        <w:tc>
          <w:tcPr>
            <w:tcW w:w="0" w:type="auto"/>
            <w:shd w:val="clear" w:color="auto" w:fill="auto"/>
          </w:tcPr>
          <w:p w14:paraId="3D6629FD" w14:textId="77777777" w:rsidR="000D5F74" w:rsidRDefault="000D5F74" w:rsidP="00DE5B80">
            <w:pPr>
              <w:ind w:firstLine="0"/>
              <w:rPr>
                <w:rtl/>
              </w:rPr>
            </w:pPr>
            <w:r>
              <w:rPr>
                <w:rtl/>
              </w:rPr>
              <w:t>–</w:t>
            </w:r>
          </w:p>
        </w:tc>
        <w:tc>
          <w:tcPr>
            <w:tcW w:w="0" w:type="auto"/>
            <w:shd w:val="clear" w:color="auto" w:fill="auto"/>
          </w:tcPr>
          <w:p w14:paraId="1365A1DC" w14:textId="77777777" w:rsidR="000D5F74" w:rsidRDefault="000D5F74" w:rsidP="00DE5B80">
            <w:pPr>
              <w:ind w:firstLine="0"/>
              <w:rPr>
                <w:rtl/>
              </w:rPr>
            </w:pPr>
            <w:r>
              <w:rPr>
                <w:rtl/>
              </w:rPr>
              <w:t>עו"ד, ממונה בכירה, הלשכה המשפטית, רשות האוכלוסין וההגירה</w:t>
            </w:r>
          </w:p>
        </w:tc>
      </w:tr>
      <w:tr w:rsidR="000D5F74" w14:paraId="6826235C" w14:textId="77777777" w:rsidTr="000D5F74">
        <w:tc>
          <w:tcPr>
            <w:tcW w:w="0" w:type="auto"/>
            <w:shd w:val="clear" w:color="auto" w:fill="auto"/>
          </w:tcPr>
          <w:p w14:paraId="242DBDAF" w14:textId="77777777" w:rsidR="000D5F74" w:rsidRDefault="000D5F74" w:rsidP="00DE5B80">
            <w:pPr>
              <w:ind w:firstLine="0"/>
              <w:rPr>
                <w:rtl/>
              </w:rPr>
            </w:pPr>
            <w:r>
              <w:rPr>
                <w:rtl/>
              </w:rPr>
              <w:t>תהילה אראל</w:t>
            </w:r>
          </w:p>
        </w:tc>
        <w:tc>
          <w:tcPr>
            <w:tcW w:w="0" w:type="auto"/>
            <w:shd w:val="clear" w:color="auto" w:fill="auto"/>
          </w:tcPr>
          <w:p w14:paraId="09D2B4B3" w14:textId="77777777" w:rsidR="000D5F74" w:rsidRDefault="000D5F74" w:rsidP="00DE5B80">
            <w:pPr>
              <w:ind w:firstLine="0"/>
              <w:rPr>
                <w:rtl/>
              </w:rPr>
            </w:pPr>
            <w:r>
              <w:rPr>
                <w:rtl/>
              </w:rPr>
              <w:t>–</w:t>
            </w:r>
          </w:p>
        </w:tc>
        <w:tc>
          <w:tcPr>
            <w:tcW w:w="0" w:type="auto"/>
            <w:shd w:val="clear" w:color="auto" w:fill="auto"/>
          </w:tcPr>
          <w:p w14:paraId="736AED7F" w14:textId="77777777" w:rsidR="000D5F74" w:rsidRDefault="000D5F74" w:rsidP="00DE5B80">
            <w:pPr>
              <w:ind w:firstLine="0"/>
              <w:rPr>
                <w:rtl/>
              </w:rPr>
            </w:pPr>
            <w:r>
              <w:rPr>
                <w:rtl/>
              </w:rPr>
              <w:t>עו"ד, הלשכה המשפטית, רשות האוכלוסין וההגירה</w:t>
            </w:r>
          </w:p>
        </w:tc>
      </w:tr>
      <w:tr w:rsidR="000D5F74" w14:paraId="36CEDF2B" w14:textId="77777777" w:rsidTr="000D5F74">
        <w:tc>
          <w:tcPr>
            <w:tcW w:w="0" w:type="auto"/>
            <w:shd w:val="clear" w:color="auto" w:fill="auto"/>
          </w:tcPr>
          <w:p w14:paraId="1A2774F0" w14:textId="77777777" w:rsidR="000D5F74" w:rsidRDefault="000D5F74" w:rsidP="00DE5B80">
            <w:pPr>
              <w:ind w:firstLine="0"/>
              <w:rPr>
                <w:rtl/>
              </w:rPr>
            </w:pPr>
            <w:r>
              <w:rPr>
                <w:rtl/>
              </w:rPr>
              <w:t>חגית צור</w:t>
            </w:r>
          </w:p>
        </w:tc>
        <w:tc>
          <w:tcPr>
            <w:tcW w:w="0" w:type="auto"/>
            <w:shd w:val="clear" w:color="auto" w:fill="auto"/>
          </w:tcPr>
          <w:p w14:paraId="76BDDFF8" w14:textId="77777777" w:rsidR="000D5F74" w:rsidRDefault="000D5F74" w:rsidP="00DE5B80">
            <w:pPr>
              <w:ind w:firstLine="0"/>
              <w:rPr>
                <w:rtl/>
              </w:rPr>
            </w:pPr>
            <w:r>
              <w:rPr>
                <w:rtl/>
              </w:rPr>
              <w:t>–</w:t>
            </w:r>
          </w:p>
        </w:tc>
        <w:tc>
          <w:tcPr>
            <w:tcW w:w="0" w:type="auto"/>
            <w:shd w:val="clear" w:color="auto" w:fill="auto"/>
          </w:tcPr>
          <w:p w14:paraId="6D46238E" w14:textId="77777777" w:rsidR="000D5F74" w:rsidRDefault="000D5F74" w:rsidP="00DE5B80">
            <w:pPr>
              <w:ind w:firstLine="0"/>
              <w:rPr>
                <w:rtl/>
              </w:rPr>
            </w:pPr>
            <w:r>
              <w:rPr>
                <w:rtl/>
              </w:rPr>
              <w:t>רשות האוכלוסין וההגירה, מזרח ירושלים</w:t>
            </w:r>
          </w:p>
        </w:tc>
      </w:tr>
      <w:tr w:rsidR="000D5F74" w14:paraId="6C3EE22C" w14:textId="77777777" w:rsidTr="000D5F74">
        <w:tc>
          <w:tcPr>
            <w:tcW w:w="0" w:type="auto"/>
            <w:shd w:val="clear" w:color="auto" w:fill="auto"/>
          </w:tcPr>
          <w:p w14:paraId="395453B5" w14:textId="77777777" w:rsidR="000D5F74" w:rsidRDefault="000D5F74" w:rsidP="00DE5B80">
            <w:pPr>
              <w:ind w:firstLine="0"/>
              <w:rPr>
                <w:rtl/>
              </w:rPr>
            </w:pPr>
            <w:r>
              <w:rPr>
                <w:rtl/>
              </w:rPr>
              <w:t xml:space="preserve">רפ"ק שירה </w:t>
            </w:r>
            <w:proofErr w:type="spellStart"/>
            <w:r>
              <w:rPr>
                <w:rtl/>
              </w:rPr>
              <w:t>קרואני</w:t>
            </w:r>
            <w:proofErr w:type="spellEnd"/>
            <w:r>
              <w:rPr>
                <w:rtl/>
              </w:rPr>
              <w:t xml:space="preserve"> ארד</w:t>
            </w:r>
          </w:p>
        </w:tc>
        <w:tc>
          <w:tcPr>
            <w:tcW w:w="0" w:type="auto"/>
            <w:shd w:val="clear" w:color="auto" w:fill="auto"/>
          </w:tcPr>
          <w:p w14:paraId="731C0D7C" w14:textId="77777777" w:rsidR="000D5F74" w:rsidRDefault="000D5F74" w:rsidP="00DE5B80">
            <w:pPr>
              <w:ind w:firstLine="0"/>
              <w:rPr>
                <w:rtl/>
              </w:rPr>
            </w:pPr>
            <w:r>
              <w:rPr>
                <w:rtl/>
              </w:rPr>
              <w:t>–</w:t>
            </w:r>
          </w:p>
        </w:tc>
        <w:tc>
          <w:tcPr>
            <w:tcW w:w="0" w:type="auto"/>
            <w:shd w:val="clear" w:color="auto" w:fill="auto"/>
          </w:tcPr>
          <w:p w14:paraId="163E39DF" w14:textId="77777777" w:rsidR="000D5F74" w:rsidRDefault="000D5F74" w:rsidP="00DE5B80">
            <w:pPr>
              <w:ind w:firstLine="0"/>
              <w:rPr>
                <w:rtl/>
              </w:rPr>
            </w:pPr>
            <w:r>
              <w:rPr>
                <w:rtl/>
              </w:rPr>
              <w:t xml:space="preserve">עו"ד, קמ"ד טכנולוגיות, </w:t>
            </w:r>
            <w:proofErr w:type="spellStart"/>
            <w:r>
              <w:rPr>
                <w:rtl/>
              </w:rPr>
              <w:t>אח"מ</w:t>
            </w:r>
            <w:proofErr w:type="spellEnd"/>
            <w:r>
              <w:rPr>
                <w:rtl/>
              </w:rPr>
              <w:t>, המשרד לביטחון לאומי</w:t>
            </w:r>
          </w:p>
        </w:tc>
      </w:tr>
      <w:tr w:rsidR="000D5F74" w14:paraId="1C87FADB" w14:textId="77777777" w:rsidTr="000D5F74">
        <w:tc>
          <w:tcPr>
            <w:tcW w:w="0" w:type="auto"/>
            <w:shd w:val="clear" w:color="auto" w:fill="auto"/>
          </w:tcPr>
          <w:p w14:paraId="43779ABC" w14:textId="77777777" w:rsidR="000D5F74" w:rsidRDefault="000D5F74" w:rsidP="00DE5B80">
            <w:pPr>
              <w:ind w:firstLine="0"/>
              <w:rPr>
                <w:rtl/>
              </w:rPr>
            </w:pPr>
            <w:r>
              <w:rPr>
                <w:rtl/>
              </w:rPr>
              <w:t>רפ"ק דניאל מבורך</w:t>
            </w:r>
          </w:p>
        </w:tc>
        <w:tc>
          <w:tcPr>
            <w:tcW w:w="0" w:type="auto"/>
            <w:shd w:val="clear" w:color="auto" w:fill="auto"/>
          </w:tcPr>
          <w:p w14:paraId="5E77F5BD" w14:textId="77777777" w:rsidR="000D5F74" w:rsidRDefault="000D5F74" w:rsidP="00DE5B80">
            <w:pPr>
              <w:ind w:firstLine="0"/>
              <w:rPr>
                <w:rtl/>
              </w:rPr>
            </w:pPr>
            <w:r>
              <w:rPr>
                <w:rtl/>
              </w:rPr>
              <w:t>–</w:t>
            </w:r>
          </w:p>
        </w:tc>
        <w:tc>
          <w:tcPr>
            <w:tcW w:w="0" w:type="auto"/>
            <w:shd w:val="clear" w:color="auto" w:fill="auto"/>
          </w:tcPr>
          <w:p w14:paraId="3B1B2C87" w14:textId="77777777" w:rsidR="000D5F74" w:rsidRDefault="000D5F74" w:rsidP="00DE5B80">
            <w:pPr>
              <w:ind w:firstLine="0"/>
              <w:rPr>
                <w:rtl/>
              </w:rPr>
            </w:pPr>
            <w:r>
              <w:rPr>
                <w:rtl/>
              </w:rPr>
              <w:t xml:space="preserve">קצין כניסה ומעמד בישראל, </w:t>
            </w:r>
            <w:proofErr w:type="spellStart"/>
            <w:r>
              <w:rPr>
                <w:rtl/>
              </w:rPr>
              <w:t>אח"מ</w:t>
            </w:r>
            <w:proofErr w:type="spellEnd"/>
            <w:r>
              <w:rPr>
                <w:rtl/>
              </w:rPr>
              <w:t>, המשרד לביטחון לאומי</w:t>
            </w:r>
          </w:p>
        </w:tc>
      </w:tr>
      <w:tr w:rsidR="000D5F74" w14:paraId="4ABDAEB8" w14:textId="77777777" w:rsidTr="000D5F74">
        <w:tc>
          <w:tcPr>
            <w:tcW w:w="0" w:type="auto"/>
            <w:shd w:val="clear" w:color="auto" w:fill="auto"/>
          </w:tcPr>
          <w:p w14:paraId="27AF65CC" w14:textId="77777777" w:rsidR="000D5F74" w:rsidRDefault="000D5F74" w:rsidP="00DE5B80">
            <w:pPr>
              <w:ind w:firstLine="0"/>
              <w:rPr>
                <w:rtl/>
              </w:rPr>
            </w:pPr>
            <w:r>
              <w:rPr>
                <w:rtl/>
              </w:rPr>
              <w:t>רפ"ק רויטל גרמה</w:t>
            </w:r>
          </w:p>
        </w:tc>
        <w:tc>
          <w:tcPr>
            <w:tcW w:w="0" w:type="auto"/>
            <w:shd w:val="clear" w:color="auto" w:fill="auto"/>
          </w:tcPr>
          <w:p w14:paraId="0EE10C78" w14:textId="77777777" w:rsidR="000D5F74" w:rsidRDefault="000D5F74" w:rsidP="00DE5B80">
            <w:pPr>
              <w:ind w:firstLine="0"/>
              <w:rPr>
                <w:rtl/>
              </w:rPr>
            </w:pPr>
            <w:r>
              <w:rPr>
                <w:rtl/>
              </w:rPr>
              <w:t>–</w:t>
            </w:r>
          </w:p>
        </w:tc>
        <w:tc>
          <w:tcPr>
            <w:tcW w:w="0" w:type="auto"/>
            <w:shd w:val="clear" w:color="auto" w:fill="auto"/>
          </w:tcPr>
          <w:p w14:paraId="6AA80466" w14:textId="77777777" w:rsidR="000D5F74" w:rsidRDefault="000D5F74" w:rsidP="00DE5B80">
            <w:pPr>
              <w:ind w:firstLine="0"/>
              <w:rPr>
                <w:rtl/>
              </w:rPr>
            </w:pPr>
            <w:r>
              <w:rPr>
                <w:rtl/>
              </w:rPr>
              <w:t>ראש חוליית אישורים מיוחדים, המשרד לביטחון לאומי</w:t>
            </w:r>
          </w:p>
        </w:tc>
      </w:tr>
    </w:tbl>
    <w:p w14:paraId="69E4B7BC" w14:textId="77777777" w:rsidR="00E64116" w:rsidRPr="008713A4" w:rsidRDefault="00E64116" w:rsidP="00DE5B80">
      <w:pPr>
        <w:ind w:firstLine="0"/>
        <w:rPr>
          <w:rtl/>
        </w:rPr>
      </w:pPr>
    </w:p>
    <w:p w14:paraId="0669A0E9" w14:textId="77777777" w:rsidR="00E64116" w:rsidRDefault="00E64116" w:rsidP="00DE5B80">
      <w:pPr>
        <w:ind w:firstLine="0"/>
        <w:rPr>
          <w:rtl/>
        </w:rPr>
      </w:pPr>
    </w:p>
    <w:p w14:paraId="1D4EB68E" w14:textId="77777777" w:rsidR="00D37550" w:rsidRPr="008713A4" w:rsidRDefault="00D37550" w:rsidP="00DE5B80">
      <w:pPr>
        <w:ind w:firstLine="0"/>
        <w:rPr>
          <w:rtl/>
        </w:rPr>
      </w:pPr>
    </w:p>
    <w:p w14:paraId="6FBE29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5DEF41" w14:textId="77777777" w:rsidR="000D5F74" w:rsidRDefault="000D5F74" w:rsidP="00D40A29">
      <w:pPr>
        <w:ind w:firstLine="0"/>
        <w:rPr>
          <w:rtl/>
        </w:rPr>
      </w:pPr>
      <w:r>
        <w:rPr>
          <w:rFonts w:hint="cs"/>
          <w:rtl/>
        </w:rPr>
        <w:t>עידו בן יצחק</w:t>
      </w:r>
    </w:p>
    <w:p w14:paraId="47B085BA" w14:textId="77777777" w:rsidR="00E64116" w:rsidRPr="008713A4" w:rsidRDefault="000D5F74" w:rsidP="000D5F74">
      <w:pPr>
        <w:ind w:firstLine="0"/>
      </w:pPr>
      <w:r>
        <w:rPr>
          <w:rFonts w:hint="cs"/>
          <w:rtl/>
        </w:rPr>
        <w:t>אילת לוי נחום</w:t>
      </w:r>
    </w:p>
    <w:p w14:paraId="5A0706D0" w14:textId="77777777" w:rsidR="00E64116" w:rsidRPr="008713A4" w:rsidRDefault="00E64116" w:rsidP="00DE5B80">
      <w:pPr>
        <w:ind w:firstLine="0"/>
        <w:rPr>
          <w:rtl/>
        </w:rPr>
      </w:pPr>
    </w:p>
    <w:p w14:paraId="5A9D3606"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C2E6390" w14:textId="77777777" w:rsidR="00E64116" w:rsidRPr="008713A4" w:rsidRDefault="000D5F74" w:rsidP="00D40A29">
      <w:pPr>
        <w:ind w:firstLine="0"/>
        <w:rPr>
          <w:u w:val="single"/>
        </w:rPr>
      </w:pPr>
      <w:r>
        <w:rPr>
          <w:rtl/>
        </w:rPr>
        <w:t>אסף פרידמן</w:t>
      </w:r>
    </w:p>
    <w:p w14:paraId="7AAE6DEA" w14:textId="77777777" w:rsidR="00E64116" w:rsidRPr="008713A4" w:rsidRDefault="00E64116" w:rsidP="00DE5B80">
      <w:pPr>
        <w:ind w:firstLine="0"/>
        <w:rPr>
          <w:rtl/>
        </w:rPr>
      </w:pPr>
    </w:p>
    <w:p w14:paraId="10BBABB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B728C8" w14:textId="77777777" w:rsidR="00E64116" w:rsidRDefault="000D5F74" w:rsidP="008320F6">
      <w:pPr>
        <w:ind w:firstLine="0"/>
        <w:rPr>
          <w:rtl/>
        </w:rPr>
      </w:pPr>
      <w:r>
        <w:rPr>
          <w:rFonts w:hint="cs"/>
          <w:rtl/>
        </w:rPr>
        <w:t>אהובה שרון, חבר תרגומים</w:t>
      </w:r>
    </w:p>
    <w:p w14:paraId="2FA434F5" w14:textId="77777777" w:rsidR="000D5F74" w:rsidRDefault="000D5F74" w:rsidP="008320F6">
      <w:pPr>
        <w:ind w:firstLine="0"/>
        <w:rPr>
          <w:rtl/>
        </w:rPr>
      </w:pPr>
    </w:p>
    <w:p w14:paraId="49906C9A" w14:textId="77777777" w:rsidR="000D5F74" w:rsidRDefault="000D5F74" w:rsidP="008320F6">
      <w:pPr>
        <w:ind w:firstLine="0"/>
        <w:rPr>
          <w:rtl/>
        </w:rPr>
      </w:pPr>
    </w:p>
    <w:p w14:paraId="44A3225E" w14:textId="77777777" w:rsidR="000D5F74" w:rsidRDefault="000D5F74" w:rsidP="008320F6">
      <w:pPr>
        <w:ind w:firstLine="0"/>
        <w:rPr>
          <w:rtl/>
        </w:rPr>
      </w:pPr>
    </w:p>
    <w:p w14:paraId="416A427F" w14:textId="77777777" w:rsidR="000D5F74" w:rsidRDefault="000D5F74"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485CD84" w14:textId="77777777" w:rsidR="000D5F74" w:rsidRDefault="000D5F74">
      <w:pPr>
        <w:bidi w:val="0"/>
        <w:spacing w:line="240" w:lineRule="auto"/>
        <w:ind w:firstLine="0"/>
        <w:jc w:val="left"/>
        <w:rPr>
          <w:rtl/>
        </w:rPr>
      </w:pPr>
      <w:r>
        <w:rPr>
          <w:rtl/>
        </w:rPr>
        <w:br w:type="page"/>
      </w:r>
    </w:p>
    <w:p w14:paraId="34C60144" w14:textId="116B7539" w:rsidR="000D5F74" w:rsidRDefault="000D5F74" w:rsidP="000D5F74">
      <w:pPr>
        <w:pStyle w:val="a6"/>
        <w:keepNext/>
        <w:rPr>
          <w:rtl/>
        </w:rPr>
      </w:pPr>
      <w:bookmarkStart w:id="1" w:name="ET_subject_639055_3"/>
      <w:r w:rsidRPr="000D5F74">
        <w:rPr>
          <w:rStyle w:val="TagStyle"/>
          <w:rtl/>
        </w:rPr>
        <w:lastRenderedPageBreak/>
        <w:t xml:space="preserve">&lt;&lt; נושא &gt;&gt; </w:t>
      </w:r>
      <w:r>
        <w:rPr>
          <w:rtl/>
        </w:rPr>
        <w:t>צו האזרחות והכניסה לישראל (הוראת שעה) (הארכת תוקף החוק), התשפ"ג-2023</w:t>
      </w:r>
      <w:r w:rsidRPr="000D5F74">
        <w:rPr>
          <w:rStyle w:val="TagStyle"/>
          <w:rtl/>
        </w:rPr>
        <w:t xml:space="preserve"> &lt;&lt; נושא &gt;&gt;</w:t>
      </w:r>
      <w:r w:rsidR="000257E9">
        <w:rPr>
          <w:rtl/>
        </w:rPr>
        <w:t xml:space="preserve"> </w:t>
      </w:r>
      <w:bookmarkEnd w:id="1"/>
    </w:p>
    <w:p w14:paraId="2B2B605A" w14:textId="77777777" w:rsidR="000D5F74" w:rsidRDefault="000D5F74" w:rsidP="000D5F74">
      <w:pPr>
        <w:pStyle w:val="KeepWithNext"/>
        <w:rPr>
          <w:rtl/>
        </w:rPr>
      </w:pPr>
    </w:p>
    <w:p w14:paraId="63A7C281" w14:textId="77777777" w:rsidR="003D6A2E" w:rsidRDefault="003D6A2E" w:rsidP="00AB3F3A">
      <w:pPr>
        <w:ind w:firstLine="0"/>
        <w:rPr>
          <w:rtl/>
        </w:rPr>
      </w:pPr>
    </w:p>
    <w:p w14:paraId="35DDC5DA" w14:textId="68DBA76E" w:rsidR="003D6A2E" w:rsidRDefault="003D6A2E" w:rsidP="003D6A2E">
      <w:pPr>
        <w:pStyle w:val="af6"/>
        <w:keepNext/>
        <w:rPr>
          <w:rtl/>
        </w:rPr>
      </w:pPr>
      <w:bookmarkStart w:id="2" w:name="ET_yor_6348_4"/>
      <w:r w:rsidRPr="003D6A2E">
        <w:rPr>
          <w:rStyle w:val="TagStyle"/>
          <w:rtl/>
        </w:rPr>
        <w:t xml:space="preserve"> &lt;&lt; יור &gt;&gt; </w:t>
      </w:r>
      <w:r>
        <w:rPr>
          <w:rtl/>
        </w:rPr>
        <w:t>היו"ר שלום דנינו:</w:t>
      </w:r>
      <w:r w:rsidRPr="003D6A2E">
        <w:rPr>
          <w:rStyle w:val="TagStyle"/>
          <w:rtl/>
        </w:rPr>
        <w:t xml:space="preserve"> &lt;&lt; יור &gt;&gt;</w:t>
      </w:r>
      <w:r w:rsidR="000257E9">
        <w:rPr>
          <w:rtl/>
        </w:rPr>
        <w:t xml:space="preserve"> </w:t>
      </w:r>
      <w:bookmarkEnd w:id="2"/>
    </w:p>
    <w:p w14:paraId="17FC00C2" w14:textId="77777777" w:rsidR="003D6A2E" w:rsidRDefault="003D6A2E" w:rsidP="003D6A2E">
      <w:pPr>
        <w:pStyle w:val="KeepWithNext"/>
        <w:rPr>
          <w:rtl/>
          <w:lang w:eastAsia="he-IL"/>
        </w:rPr>
      </w:pPr>
    </w:p>
    <w:p w14:paraId="39B5CDAC" w14:textId="77777777" w:rsidR="007872B4" w:rsidRDefault="003D6A2E" w:rsidP="003D6A2E">
      <w:pPr>
        <w:rPr>
          <w:rtl/>
        </w:rPr>
      </w:pPr>
      <w:proofErr w:type="spellStart"/>
      <w:r>
        <w:rPr>
          <w:rFonts w:hint="cs"/>
          <w:rtl/>
          <w:lang w:eastAsia="he-IL"/>
        </w:rPr>
        <w:t>צוהריים</w:t>
      </w:r>
      <w:proofErr w:type="spellEnd"/>
      <w:r>
        <w:rPr>
          <w:rFonts w:hint="cs"/>
          <w:rtl/>
          <w:lang w:eastAsia="he-IL"/>
        </w:rPr>
        <w:t xml:space="preserve"> טובים. אנחנו פותחים את הישיבה. יש לנו כאן בקשה לחידוש צו שהוא בעצם מחדש את </w:t>
      </w:r>
      <w:r w:rsidR="00C56CF8">
        <w:rPr>
          <w:rFonts w:hint="cs"/>
          <w:rtl/>
          <w:lang w:eastAsia="he-IL"/>
        </w:rPr>
        <w:t>ה</w:t>
      </w:r>
      <w:r>
        <w:rPr>
          <w:rFonts w:hint="cs"/>
          <w:rtl/>
          <w:lang w:eastAsia="he-IL"/>
        </w:rPr>
        <w:t xml:space="preserve">חוק </w:t>
      </w:r>
      <w:bookmarkStart w:id="3" w:name="_ETM_Q1_7242"/>
      <w:bookmarkEnd w:id="3"/>
      <w:r>
        <w:rPr>
          <w:rFonts w:hint="cs"/>
          <w:rtl/>
          <w:lang w:eastAsia="he-IL"/>
        </w:rPr>
        <w:t>לשנה נוספת. אני מבקש שתציגו את החוק</w:t>
      </w:r>
      <w:r w:rsidR="005224A6">
        <w:rPr>
          <w:rFonts w:hint="cs"/>
          <w:rtl/>
          <w:lang w:eastAsia="he-IL"/>
        </w:rPr>
        <w:t xml:space="preserve"> </w:t>
      </w:r>
      <w:r>
        <w:rPr>
          <w:rFonts w:hint="cs"/>
          <w:rtl/>
          <w:lang w:eastAsia="he-IL"/>
        </w:rPr>
        <w:t>ולאח</w:t>
      </w:r>
      <w:bookmarkStart w:id="4" w:name="_ETM_Q1_17078"/>
      <w:bookmarkEnd w:id="4"/>
      <w:r>
        <w:rPr>
          <w:rFonts w:hint="cs"/>
          <w:rtl/>
          <w:lang w:eastAsia="he-IL"/>
        </w:rPr>
        <w:t xml:space="preserve">ר מכם החברים ידברו, נקיים הצבעה ונאשר את </w:t>
      </w:r>
      <w:bookmarkStart w:id="5" w:name="_ETM_Q1_24385"/>
      <w:bookmarkEnd w:id="5"/>
      <w:r>
        <w:rPr>
          <w:rFonts w:hint="cs"/>
          <w:rtl/>
          <w:lang w:eastAsia="he-IL"/>
        </w:rPr>
        <w:t>צו. זה הפורמט של הדיון הזה</w:t>
      </w:r>
      <w:r>
        <w:rPr>
          <w:rFonts w:hint="cs"/>
          <w:rtl/>
        </w:rPr>
        <w:t xml:space="preserve">. אין לנו מקום </w:t>
      </w:r>
      <w:bookmarkStart w:id="6" w:name="_ETM_Q1_25290"/>
      <w:bookmarkEnd w:id="6"/>
      <w:r>
        <w:rPr>
          <w:rFonts w:hint="cs"/>
          <w:rtl/>
        </w:rPr>
        <w:t>לשנות סעיפים בחוק או דברים דומים לאלו.</w:t>
      </w:r>
    </w:p>
    <w:p w14:paraId="0EA005FF" w14:textId="77777777" w:rsidR="00C56CF8" w:rsidRDefault="00C56CF8" w:rsidP="003D6A2E">
      <w:pPr>
        <w:rPr>
          <w:rtl/>
        </w:rPr>
      </w:pPr>
      <w:bookmarkStart w:id="7" w:name="_ETM_Q1_34910"/>
      <w:bookmarkStart w:id="8" w:name="_ETM_Q1_34945"/>
      <w:bookmarkEnd w:id="7"/>
      <w:bookmarkEnd w:id="8"/>
    </w:p>
    <w:p w14:paraId="2C12B831" w14:textId="6BC195A3" w:rsidR="00C56CF8" w:rsidRDefault="00C56CF8" w:rsidP="00C56CF8">
      <w:pPr>
        <w:pStyle w:val="af9"/>
        <w:keepNext/>
      </w:pPr>
      <w:bookmarkStart w:id="9" w:name="_ETM_Q1_35053"/>
      <w:bookmarkStart w:id="10" w:name="_ETM_Q1_35080"/>
      <w:bookmarkStart w:id="11" w:name="_ETM_Q1_36589"/>
      <w:bookmarkStart w:id="12" w:name="ET_guest_נעמה_פלאי_4"/>
      <w:bookmarkEnd w:id="9"/>
      <w:bookmarkEnd w:id="10"/>
      <w:bookmarkEnd w:id="11"/>
      <w:r w:rsidRPr="00C56CF8">
        <w:rPr>
          <w:rStyle w:val="TagStyle"/>
          <w:rtl/>
        </w:rPr>
        <w:t xml:space="preserve"> &lt;&lt; אורח &gt;&gt; </w:t>
      </w:r>
      <w:r>
        <w:rPr>
          <w:rtl/>
        </w:rPr>
        <w:t>נעמה פלאי:</w:t>
      </w:r>
      <w:r w:rsidRPr="00C56CF8">
        <w:rPr>
          <w:rStyle w:val="TagStyle"/>
          <w:rtl/>
        </w:rPr>
        <w:t xml:space="preserve"> &lt;&lt; אורח &gt;&gt;</w:t>
      </w:r>
      <w:r w:rsidR="000257E9">
        <w:rPr>
          <w:rtl/>
        </w:rPr>
        <w:t xml:space="preserve"> </w:t>
      </w:r>
      <w:bookmarkEnd w:id="12"/>
    </w:p>
    <w:p w14:paraId="6530FE40" w14:textId="77777777" w:rsidR="00C56CF8" w:rsidRDefault="00C56CF8" w:rsidP="00C56CF8">
      <w:pPr>
        <w:pStyle w:val="KeepWithNext"/>
        <w:rPr>
          <w:rtl/>
        </w:rPr>
      </w:pPr>
    </w:p>
    <w:p w14:paraId="2396BDE9" w14:textId="77777777" w:rsidR="00C56CF8" w:rsidRDefault="00C56CF8" w:rsidP="00C56CF8">
      <w:pPr>
        <w:rPr>
          <w:rtl/>
        </w:rPr>
      </w:pPr>
      <w:bookmarkStart w:id="13" w:name="_ETM_Q1_36963"/>
      <w:bookmarkStart w:id="14" w:name="_ETM_Q1_36995"/>
      <w:bookmarkEnd w:id="13"/>
      <w:bookmarkEnd w:id="14"/>
      <w:r>
        <w:rPr>
          <w:rFonts w:hint="cs"/>
          <w:rtl/>
        </w:rPr>
        <w:t xml:space="preserve">הלשכה המשפטית של רשות האוכלוסין וההגירה. אני </w:t>
      </w:r>
      <w:bookmarkStart w:id="15" w:name="_ETM_Q1_46419"/>
      <w:bookmarkEnd w:id="15"/>
      <w:r>
        <w:rPr>
          <w:rFonts w:hint="cs"/>
          <w:rtl/>
        </w:rPr>
        <w:t>מלווה את החוק בערך מיומו הראשון. מדובר בחוק שנסמך</w:t>
      </w:r>
      <w:r w:rsidR="005224A6">
        <w:rPr>
          <w:rFonts w:hint="cs"/>
          <w:rtl/>
        </w:rPr>
        <w:t xml:space="preserve"> </w:t>
      </w:r>
      <w:r>
        <w:rPr>
          <w:rFonts w:hint="cs"/>
          <w:rtl/>
        </w:rPr>
        <w:t xml:space="preserve">על תכלית </w:t>
      </w:r>
      <w:bookmarkStart w:id="16" w:name="_ETM_Q1_48869"/>
      <w:bookmarkEnd w:id="16"/>
      <w:r>
        <w:rPr>
          <w:rFonts w:hint="cs"/>
          <w:rtl/>
        </w:rPr>
        <w:t xml:space="preserve">ביטחונית שתחילתו שנת 2003, בעקבות החלטת ממשלה בגל הפיגועים </w:t>
      </w:r>
      <w:bookmarkStart w:id="17" w:name="_ETM_Q1_52801"/>
      <w:bookmarkEnd w:id="17"/>
      <w:r>
        <w:rPr>
          <w:rFonts w:hint="cs"/>
          <w:rtl/>
        </w:rPr>
        <w:t xml:space="preserve">הגדול שהתחיל בשנת 2000. בשנת 2003 הוא נחקר לראשונה. כמו שאמרתי, הוא נסמך על תכלית ביטחונית ולכן הוא נקבע </w:t>
      </w:r>
      <w:bookmarkStart w:id="18" w:name="_ETM_Q1_62265"/>
      <w:bookmarkEnd w:id="18"/>
      <w:r>
        <w:rPr>
          <w:rFonts w:hint="cs"/>
          <w:rtl/>
        </w:rPr>
        <w:t xml:space="preserve">כהוראת שעה שמתחדשת אחת לשנה בהסתמך על חוות דעת ביטחונית </w:t>
      </w:r>
      <w:bookmarkStart w:id="19" w:name="_ETM_Q1_65634"/>
      <w:bookmarkEnd w:id="19"/>
      <w:r>
        <w:rPr>
          <w:rFonts w:hint="cs"/>
          <w:rtl/>
        </w:rPr>
        <w:t>של גורמי הביטחון לאור המצב הביטחוני שקיים במדינת ישראל.</w:t>
      </w:r>
    </w:p>
    <w:p w14:paraId="69005342" w14:textId="77777777" w:rsidR="00C56CF8" w:rsidRDefault="00C56CF8" w:rsidP="00C56CF8">
      <w:pPr>
        <w:rPr>
          <w:rtl/>
        </w:rPr>
      </w:pPr>
      <w:bookmarkStart w:id="20" w:name="_ETM_Q1_71153"/>
      <w:bookmarkStart w:id="21" w:name="_ETM_Q1_71186"/>
      <w:bookmarkEnd w:id="20"/>
      <w:bookmarkEnd w:id="21"/>
    </w:p>
    <w:p w14:paraId="4C86ECFB" w14:textId="77777777" w:rsidR="00C56CF8" w:rsidRDefault="00C56CF8" w:rsidP="00C56CF8">
      <w:pPr>
        <w:rPr>
          <w:rtl/>
        </w:rPr>
      </w:pPr>
      <w:bookmarkStart w:id="22" w:name="_ETM_Q1_71257"/>
      <w:bookmarkStart w:id="23" w:name="_ETM_Q1_71284"/>
      <w:bookmarkEnd w:id="22"/>
      <w:bookmarkEnd w:id="23"/>
      <w:r>
        <w:rPr>
          <w:rFonts w:hint="cs"/>
          <w:rtl/>
        </w:rPr>
        <w:t xml:space="preserve">החוק </w:t>
      </w:r>
      <w:bookmarkStart w:id="24" w:name="_ETM_Q1_71840"/>
      <w:bookmarkEnd w:id="24"/>
      <w:r>
        <w:rPr>
          <w:rFonts w:hint="cs"/>
          <w:rtl/>
        </w:rPr>
        <w:t>קובע הגבלות על מתן מעמד לתושבי אזור</w:t>
      </w:r>
      <w:r w:rsidR="005224A6">
        <w:rPr>
          <w:rFonts w:hint="cs"/>
          <w:rtl/>
        </w:rPr>
        <w:t xml:space="preserve"> </w:t>
      </w:r>
      <w:r>
        <w:rPr>
          <w:rFonts w:hint="cs"/>
          <w:rtl/>
        </w:rPr>
        <w:t xml:space="preserve">וארבע מדינות </w:t>
      </w:r>
      <w:bookmarkStart w:id="25" w:name="_ETM_Q1_76299"/>
      <w:bookmarkEnd w:id="25"/>
      <w:r>
        <w:rPr>
          <w:rFonts w:hint="cs"/>
          <w:rtl/>
        </w:rPr>
        <w:t xml:space="preserve">נוספות שהן עיראק, איראן, סוריה ולבנון. הגבלות על </w:t>
      </w:r>
      <w:bookmarkStart w:id="26" w:name="_ETM_Q1_80771"/>
      <w:bookmarkEnd w:id="26"/>
      <w:r>
        <w:rPr>
          <w:rFonts w:hint="cs"/>
          <w:rtl/>
        </w:rPr>
        <w:t xml:space="preserve">מתן מעמד בישראל, כאשר </w:t>
      </w:r>
      <w:proofErr w:type="spellStart"/>
      <w:r>
        <w:rPr>
          <w:rFonts w:hint="cs"/>
          <w:rtl/>
        </w:rPr>
        <w:t>בצידן</w:t>
      </w:r>
      <w:proofErr w:type="spellEnd"/>
      <w:r>
        <w:rPr>
          <w:rFonts w:hint="cs"/>
          <w:rtl/>
        </w:rPr>
        <w:t xml:space="preserve"> יש הקלות מסוימות לאוכלוסיות בעלות </w:t>
      </w:r>
      <w:bookmarkStart w:id="27" w:name="_ETM_Q1_83643"/>
      <w:bookmarkEnd w:id="27"/>
      <w:r>
        <w:rPr>
          <w:rFonts w:hint="cs"/>
          <w:rtl/>
        </w:rPr>
        <w:t>סיכון ביטחוני מופחת,</w:t>
      </w:r>
      <w:r w:rsidR="005224A6">
        <w:rPr>
          <w:rFonts w:hint="cs"/>
          <w:rtl/>
        </w:rPr>
        <w:t xml:space="preserve"> </w:t>
      </w:r>
      <w:r>
        <w:rPr>
          <w:rFonts w:hint="cs"/>
          <w:rtl/>
        </w:rPr>
        <w:t xml:space="preserve">כאשר במהלך השנים זה </w:t>
      </w:r>
      <w:bookmarkStart w:id="28" w:name="_ETM_Q1_85631"/>
      <w:bookmarkEnd w:id="28"/>
      <w:r>
        <w:rPr>
          <w:rFonts w:hint="cs"/>
          <w:rtl/>
        </w:rPr>
        <w:t>תוקן פעמיים והוכנסו הקלות בחוק. אני מדברת על החוק הקודם</w:t>
      </w:r>
      <w:bookmarkStart w:id="29" w:name="_ETM_Q1_90259"/>
      <w:bookmarkEnd w:id="29"/>
      <w:r>
        <w:rPr>
          <w:rFonts w:hint="cs"/>
          <w:rtl/>
        </w:rPr>
        <w:t xml:space="preserve"> אבל הוא די דומה לחוק החדש. אפשרות למתן </w:t>
      </w:r>
      <w:bookmarkStart w:id="30" w:name="_ETM_Q1_95957"/>
      <w:bookmarkEnd w:id="30"/>
      <w:r>
        <w:rPr>
          <w:rFonts w:hint="cs"/>
          <w:rtl/>
        </w:rPr>
        <w:t xml:space="preserve">מעמד לנשים תושבות אזור מעל גיל 25, גברים תושבי אזור </w:t>
      </w:r>
      <w:bookmarkStart w:id="31" w:name="_ETM_Q1_97407"/>
      <w:bookmarkEnd w:id="31"/>
      <w:r>
        <w:rPr>
          <w:rFonts w:hint="cs"/>
          <w:rtl/>
        </w:rPr>
        <w:t>מעל גיל 35, ילדים, בקשות הומניטריות, עניינה המיוחד של המדינה</w:t>
      </w:r>
      <w:bookmarkStart w:id="32" w:name="_ETM_Q1_103616"/>
      <w:bookmarkEnd w:id="32"/>
      <w:r>
        <w:rPr>
          <w:rFonts w:hint="cs"/>
          <w:rtl/>
        </w:rPr>
        <w:t xml:space="preserve">. בצד זה גם נקבעו </w:t>
      </w:r>
      <w:proofErr w:type="spellStart"/>
      <w:r>
        <w:rPr>
          <w:rFonts w:hint="cs"/>
          <w:rtl/>
        </w:rPr>
        <w:t>החמרות</w:t>
      </w:r>
      <w:proofErr w:type="spellEnd"/>
      <w:r>
        <w:rPr>
          <w:rFonts w:hint="cs"/>
          <w:rtl/>
        </w:rPr>
        <w:t xml:space="preserve"> בעניינים ביטחוניים מסוימים. החוק </w:t>
      </w:r>
      <w:bookmarkStart w:id="33" w:name="_ETM_Q1_109615"/>
      <w:bookmarkEnd w:id="33"/>
      <w:r>
        <w:rPr>
          <w:rFonts w:hint="cs"/>
          <w:rtl/>
        </w:rPr>
        <w:t>הוארך עד שנת 2021. בשנת 2021 פקע תוקפו</w:t>
      </w:r>
      <w:r w:rsidR="005224A6">
        <w:rPr>
          <w:rFonts w:hint="cs"/>
          <w:rtl/>
        </w:rPr>
        <w:t xml:space="preserve"> </w:t>
      </w:r>
      <w:r>
        <w:rPr>
          <w:rFonts w:hint="cs"/>
          <w:rtl/>
        </w:rPr>
        <w:t xml:space="preserve">ולא היה רוב להעברת הצו להארכת תוקפו. במרץ 2022 </w:t>
      </w:r>
      <w:bookmarkStart w:id="34" w:name="_ETM_Q1_120187"/>
      <w:bookmarkEnd w:id="34"/>
      <w:r>
        <w:rPr>
          <w:rFonts w:hint="cs"/>
          <w:rtl/>
        </w:rPr>
        <w:t xml:space="preserve">החוק נחקק מחדש אחרי דיונים שנעשו בוועדה משותפת </w:t>
      </w:r>
      <w:bookmarkStart w:id="35" w:name="_ETM_Q1_126467"/>
      <w:bookmarkEnd w:id="35"/>
      <w:r>
        <w:rPr>
          <w:rFonts w:hint="cs"/>
          <w:rtl/>
        </w:rPr>
        <w:t>לחוץ וביטחון וועדת הפנים.</w:t>
      </w:r>
    </w:p>
    <w:p w14:paraId="6F3E4980" w14:textId="77777777" w:rsidR="00C56CF8" w:rsidRDefault="00C56CF8" w:rsidP="00C56CF8">
      <w:pPr>
        <w:rPr>
          <w:rtl/>
        </w:rPr>
      </w:pPr>
    </w:p>
    <w:p w14:paraId="4396980E" w14:textId="334A9A01" w:rsidR="00C56CF8" w:rsidRDefault="00C56CF8" w:rsidP="00C56CF8">
      <w:pPr>
        <w:pStyle w:val="a4"/>
        <w:keepNext/>
      </w:pPr>
      <w:bookmarkStart w:id="36" w:name="ET_speaker_אסף_פרידמן_5"/>
      <w:r w:rsidRPr="00C56CF8">
        <w:rPr>
          <w:rStyle w:val="TagStyle"/>
          <w:rtl/>
        </w:rPr>
        <w:t xml:space="preserve"> &lt;&lt; דובר &gt;&gt; </w:t>
      </w:r>
      <w:r>
        <w:rPr>
          <w:rtl/>
        </w:rPr>
        <w:t>אסף פרידמן:</w:t>
      </w:r>
      <w:r w:rsidRPr="00C56CF8">
        <w:rPr>
          <w:rStyle w:val="TagStyle"/>
          <w:rtl/>
        </w:rPr>
        <w:t xml:space="preserve"> &lt;&lt; דובר &gt;&gt;</w:t>
      </w:r>
      <w:r w:rsidR="000257E9">
        <w:rPr>
          <w:rtl/>
        </w:rPr>
        <w:t xml:space="preserve"> </w:t>
      </w:r>
      <w:bookmarkEnd w:id="36"/>
    </w:p>
    <w:p w14:paraId="035421F0" w14:textId="77777777" w:rsidR="00C56CF8" w:rsidRDefault="00C56CF8" w:rsidP="00C56CF8">
      <w:pPr>
        <w:pStyle w:val="KeepWithNext"/>
        <w:rPr>
          <w:rtl/>
          <w:lang w:eastAsia="he-IL"/>
        </w:rPr>
      </w:pPr>
    </w:p>
    <w:p w14:paraId="4DA6A74A" w14:textId="77777777" w:rsidR="00C56CF8" w:rsidRDefault="00C56CF8" w:rsidP="00C56CF8">
      <w:pPr>
        <w:rPr>
          <w:rtl/>
          <w:lang w:eastAsia="he-IL"/>
        </w:rPr>
      </w:pPr>
      <w:r>
        <w:rPr>
          <w:rFonts w:hint="cs"/>
          <w:rtl/>
          <w:lang w:eastAsia="he-IL"/>
        </w:rPr>
        <w:t>רק חוץ</w:t>
      </w:r>
      <w:r w:rsidR="005224A6">
        <w:rPr>
          <w:rFonts w:hint="cs"/>
          <w:rtl/>
          <w:lang w:eastAsia="he-IL"/>
        </w:rPr>
        <w:t xml:space="preserve"> </w:t>
      </w:r>
      <w:r>
        <w:rPr>
          <w:rFonts w:hint="cs"/>
          <w:rtl/>
          <w:lang w:eastAsia="he-IL"/>
        </w:rPr>
        <w:t>וביטחון.</w:t>
      </w:r>
    </w:p>
    <w:p w14:paraId="0D6C9715" w14:textId="77777777" w:rsidR="00C56CF8" w:rsidRDefault="00C56CF8" w:rsidP="00C56CF8">
      <w:pPr>
        <w:rPr>
          <w:rtl/>
          <w:lang w:eastAsia="he-IL"/>
        </w:rPr>
      </w:pPr>
      <w:bookmarkStart w:id="37" w:name="_ETM_Q1_133715"/>
      <w:bookmarkStart w:id="38" w:name="_ETM_Q1_133742"/>
      <w:bookmarkStart w:id="39" w:name="_ETM_Q1_135188"/>
      <w:bookmarkEnd w:id="37"/>
      <w:bookmarkEnd w:id="38"/>
      <w:bookmarkEnd w:id="39"/>
    </w:p>
    <w:p w14:paraId="19ECB8E7" w14:textId="1977A492" w:rsidR="00C56CF8" w:rsidRDefault="00C56CF8" w:rsidP="00C56CF8">
      <w:pPr>
        <w:pStyle w:val="af9"/>
        <w:keepNext/>
        <w:rPr>
          <w:lang w:eastAsia="he-IL"/>
        </w:rPr>
      </w:pPr>
      <w:bookmarkStart w:id="40" w:name="ET_guest_נעמה_פלאי_6"/>
      <w:r w:rsidRPr="00C56CF8">
        <w:rPr>
          <w:rStyle w:val="TagStyle"/>
          <w:rtl/>
        </w:rPr>
        <w:t xml:space="preserve"> &lt;&lt; אורח &gt;&gt; </w:t>
      </w:r>
      <w:r>
        <w:rPr>
          <w:rtl/>
          <w:lang w:eastAsia="he-IL"/>
        </w:rPr>
        <w:t>נעמה פלאי:</w:t>
      </w:r>
      <w:r w:rsidRPr="00C56CF8">
        <w:rPr>
          <w:rStyle w:val="TagStyle"/>
          <w:rtl/>
        </w:rPr>
        <w:t xml:space="preserve"> &lt;&lt; אורח &gt;&gt;</w:t>
      </w:r>
      <w:r w:rsidR="000257E9">
        <w:rPr>
          <w:rtl/>
          <w:lang w:eastAsia="he-IL"/>
        </w:rPr>
        <w:t xml:space="preserve"> </w:t>
      </w:r>
      <w:bookmarkEnd w:id="40"/>
    </w:p>
    <w:p w14:paraId="297E3935" w14:textId="77777777" w:rsidR="00C56CF8" w:rsidRDefault="00C56CF8" w:rsidP="00C56CF8">
      <w:pPr>
        <w:pStyle w:val="KeepWithNext"/>
        <w:rPr>
          <w:rtl/>
          <w:lang w:eastAsia="he-IL"/>
        </w:rPr>
      </w:pPr>
    </w:p>
    <w:p w14:paraId="6A655E13" w14:textId="77777777" w:rsidR="00C56CF8" w:rsidRDefault="00C56CF8" w:rsidP="00C56CF8">
      <w:pPr>
        <w:rPr>
          <w:rtl/>
          <w:lang w:eastAsia="he-IL"/>
        </w:rPr>
      </w:pPr>
      <w:bookmarkStart w:id="41" w:name="_ETM_Q1_135493"/>
      <w:bookmarkStart w:id="42" w:name="_ETM_Q1_135523"/>
      <w:bookmarkEnd w:id="41"/>
      <w:bookmarkEnd w:id="42"/>
      <w:r>
        <w:rPr>
          <w:rFonts w:hint="cs"/>
          <w:rtl/>
          <w:lang w:eastAsia="he-IL"/>
        </w:rPr>
        <w:t>סליחה. רק חוץ וביטחון.</w:t>
      </w:r>
    </w:p>
    <w:p w14:paraId="4DD6E51B" w14:textId="77777777" w:rsidR="00C56CF8" w:rsidRDefault="00C56CF8" w:rsidP="00C56CF8">
      <w:pPr>
        <w:rPr>
          <w:rtl/>
          <w:lang w:eastAsia="he-IL"/>
        </w:rPr>
      </w:pPr>
      <w:bookmarkStart w:id="43" w:name="_ETM_Q1_138283"/>
      <w:bookmarkEnd w:id="43"/>
    </w:p>
    <w:p w14:paraId="48200D5B" w14:textId="4727E793" w:rsidR="00C56CF8" w:rsidRDefault="00C56CF8" w:rsidP="00C56CF8">
      <w:pPr>
        <w:pStyle w:val="af6"/>
        <w:keepNext/>
      </w:pPr>
      <w:bookmarkStart w:id="44" w:name="ET_yor_6348_7"/>
      <w:r w:rsidRPr="00C56CF8">
        <w:rPr>
          <w:rStyle w:val="TagStyle"/>
          <w:rtl/>
        </w:rPr>
        <w:t xml:space="preserve"> &lt;&lt; יור &gt;&gt; </w:t>
      </w:r>
      <w:r>
        <w:rPr>
          <w:rtl/>
        </w:rPr>
        <w:t>היו"ר שלום דנינו:</w:t>
      </w:r>
      <w:r w:rsidRPr="00C56CF8">
        <w:rPr>
          <w:rStyle w:val="TagStyle"/>
          <w:rtl/>
        </w:rPr>
        <w:t xml:space="preserve"> &lt;&lt; יור &gt;&gt;</w:t>
      </w:r>
      <w:r w:rsidR="000257E9">
        <w:rPr>
          <w:rtl/>
        </w:rPr>
        <w:t xml:space="preserve"> </w:t>
      </w:r>
      <w:bookmarkEnd w:id="44"/>
    </w:p>
    <w:p w14:paraId="10AD4004" w14:textId="77777777" w:rsidR="00C56CF8" w:rsidRDefault="00C56CF8" w:rsidP="00C56CF8">
      <w:pPr>
        <w:pStyle w:val="KeepWithNext"/>
        <w:rPr>
          <w:rtl/>
          <w:lang w:eastAsia="he-IL"/>
        </w:rPr>
      </w:pPr>
    </w:p>
    <w:p w14:paraId="617D98C4" w14:textId="77777777" w:rsidR="00C56CF8" w:rsidRDefault="00C56CF8" w:rsidP="00C56CF8">
      <w:pPr>
        <w:rPr>
          <w:rtl/>
          <w:lang w:eastAsia="he-IL"/>
        </w:rPr>
      </w:pPr>
      <w:bookmarkStart w:id="45" w:name="_ETM_Q1_138626"/>
      <w:bookmarkStart w:id="46" w:name="_ETM_Q1_138657"/>
      <w:bookmarkEnd w:id="45"/>
      <w:bookmarkEnd w:id="46"/>
      <w:r>
        <w:rPr>
          <w:rFonts w:hint="cs"/>
          <w:rtl/>
          <w:lang w:eastAsia="he-IL"/>
        </w:rPr>
        <w:t>אני מבין מהחוק, בעזרתו של ידידי, שבעצם גם על תקופת אי קיום החוק חלו החוקים של החוק.</w:t>
      </w:r>
    </w:p>
    <w:p w14:paraId="2A5A83B3" w14:textId="77777777" w:rsidR="00C56CF8" w:rsidRDefault="00C56CF8" w:rsidP="00C56CF8">
      <w:pPr>
        <w:rPr>
          <w:rtl/>
          <w:lang w:eastAsia="he-IL"/>
        </w:rPr>
      </w:pPr>
      <w:bookmarkStart w:id="47" w:name="_ETM_Q1_145872"/>
      <w:bookmarkStart w:id="48" w:name="_ETM_Q1_145901"/>
      <w:bookmarkEnd w:id="47"/>
      <w:bookmarkEnd w:id="48"/>
    </w:p>
    <w:p w14:paraId="6D7B4477" w14:textId="509FBCDA" w:rsidR="00C56CF8" w:rsidRDefault="00C56CF8" w:rsidP="00C56CF8">
      <w:pPr>
        <w:pStyle w:val="af9"/>
        <w:keepNext/>
        <w:rPr>
          <w:lang w:eastAsia="he-IL"/>
        </w:rPr>
      </w:pPr>
      <w:bookmarkStart w:id="49" w:name="ET_guest_נעמה_פלאי_8"/>
      <w:r w:rsidRPr="00C56CF8">
        <w:rPr>
          <w:rStyle w:val="TagStyle"/>
          <w:rtl/>
        </w:rPr>
        <w:t xml:space="preserve"> &lt;&lt; אורח &gt;&gt; </w:t>
      </w:r>
      <w:r>
        <w:rPr>
          <w:rtl/>
          <w:lang w:eastAsia="he-IL"/>
        </w:rPr>
        <w:t>נעמה פלאי:</w:t>
      </w:r>
      <w:r w:rsidRPr="00C56CF8">
        <w:rPr>
          <w:rStyle w:val="TagStyle"/>
          <w:rtl/>
        </w:rPr>
        <w:t xml:space="preserve"> &lt;&lt; אורח &gt;&gt;</w:t>
      </w:r>
      <w:r w:rsidR="000257E9">
        <w:rPr>
          <w:rtl/>
          <w:lang w:eastAsia="he-IL"/>
        </w:rPr>
        <w:t xml:space="preserve"> </w:t>
      </w:r>
      <w:bookmarkEnd w:id="49"/>
    </w:p>
    <w:p w14:paraId="2CFE6C4A" w14:textId="77777777" w:rsidR="00C56CF8" w:rsidRDefault="00C56CF8" w:rsidP="00C56CF8">
      <w:pPr>
        <w:pStyle w:val="KeepWithNext"/>
        <w:rPr>
          <w:rtl/>
          <w:lang w:eastAsia="he-IL"/>
        </w:rPr>
      </w:pPr>
    </w:p>
    <w:p w14:paraId="378D0B74" w14:textId="77777777" w:rsidR="00C56CF8" w:rsidRDefault="00C56CF8" w:rsidP="00C56CF8">
      <w:pPr>
        <w:rPr>
          <w:rtl/>
          <w:lang w:eastAsia="he-IL"/>
        </w:rPr>
      </w:pPr>
      <w:r>
        <w:rPr>
          <w:rFonts w:hint="cs"/>
          <w:rtl/>
          <w:lang w:eastAsia="he-IL"/>
        </w:rPr>
        <w:t xml:space="preserve">זו </w:t>
      </w:r>
      <w:bookmarkStart w:id="50" w:name="_ETM_Q1_145974"/>
      <w:bookmarkEnd w:id="50"/>
      <w:r>
        <w:rPr>
          <w:rFonts w:hint="cs"/>
          <w:rtl/>
          <w:lang w:eastAsia="he-IL"/>
        </w:rPr>
        <w:t xml:space="preserve">בעצם הייתה תקופת ביניים במהלכה בתחילת התקופה בה החוק לא </w:t>
      </w:r>
      <w:bookmarkStart w:id="51" w:name="_ETM_Q1_150492"/>
      <w:bookmarkEnd w:id="51"/>
      <w:r>
        <w:rPr>
          <w:rFonts w:hint="cs"/>
          <w:rtl/>
          <w:lang w:eastAsia="he-IL"/>
        </w:rPr>
        <w:t xml:space="preserve">היה בתוקף, שרת הפנים הורתה להמשיך לטפל בבקשות </w:t>
      </w:r>
      <w:bookmarkStart w:id="52" w:name="_ETM_Q1_152516"/>
      <w:bookmarkEnd w:id="52"/>
      <w:r>
        <w:rPr>
          <w:rFonts w:hint="cs"/>
          <w:rtl/>
          <w:lang w:eastAsia="he-IL"/>
        </w:rPr>
        <w:t xml:space="preserve">בדומה למה שהיה לפני. היא נסמכה על עמדת גורמי הביטחון </w:t>
      </w:r>
      <w:bookmarkStart w:id="53" w:name="_ETM_Q1_156030"/>
      <w:bookmarkEnd w:id="53"/>
      <w:r>
        <w:rPr>
          <w:rFonts w:hint="cs"/>
          <w:rtl/>
          <w:lang w:eastAsia="he-IL"/>
        </w:rPr>
        <w:t>על המצב</w:t>
      </w:r>
      <w:r w:rsidR="005224A6">
        <w:rPr>
          <w:rFonts w:hint="cs"/>
          <w:rtl/>
          <w:lang w:eastAsia="he-IL"/>
        </w:rPr>
        <w:t xml:space="preserve"> </w:t>
      </w:r>
      <w:r>
        <w:rPr>
          <w:rFonts w:hint="cs"/>
          <w:rtl/>
          <w:lang w:eastAsia="he-IL"/>
        </w:rPr>
        <w:t xml:space="preserve">הביטחוני. הפולה נעשתה מכוח חוק </w:t>
      </w:r>
      <w:bookmarkStart w:id="54" w:name="_ETM_Q1_157802"/>
      <w:bookmarkEnd w:id="54"/>
      <w:r>
        <w:rPr>
          <w:rFonts w:hint="cs"/>
          <w:rtl/>
          <w:lang w:eastAsia="he-IL"/>
        </w:rPr>
        <w:t xml:space="preserve">הכניסה הרגיל אבל מתחילת הדרך זה היה המשך טיפול </w:t>
      </w:r>
      <w:bookmarkStart w:id="55" w:name="_ETM_Q1_165702"/>
      <w:bookmarkEnd w:id="55"/>
      <w:r>
        <w:rPr>
          <w:rFonts w:hint="cs"/>
          <w:rtl/>
          <w:lang w:eastAsia="he-IL"/>
        </w:rPr>
        <w:t>בבקשות שניתן היה לטפל בהן. בהמשך התקיימו דיונים על הנושא</w:t>
      </w:r>
      <w:bookmarkStart w:id="56" w:name="_ETM_Q1_170371"/>
      <w:bookmarkEnd w:id="56"/>
      <w:r>
        <w:rPr>
          <w:rFonts w:hint="cs"/>
          <w:rtl/>
          <w:lang w:eastAsia="he-IL"/>
        </w:rPr>
        <w:t xml:space="preserve"> הזה ואז נקבע נוהל זמני עד לחקיקה. אז החוק עבר </w:t>
      </w:r>
      <w:bookmarkStart w:id="57" w:name="_ETM_Q1_173457"/>
      <w:bookmarkEnd w:id="57"/>
      <w:r>
        <w:rPr>
          <w:rFonts w:hint="cs"/>
          <w:rtl/>
          <w:lang w:eastAsia="he-IL"/>
        </w:rPr>
        <w:t xml:space="preserve">ובעצם החוק קבע תחולה גם על בקשות שהוגשו </w:t>
      </w:r>
      <w:bookmarkStart w:id="58" w:name="_ETM_Q1_178087"/>
      <w:bookmarkEnd w:id="58"/>
      <w:r>
        <w:rPr>
          <w:rFonts w:hint="cs"/>
          <w:rtl/>
          <w:lang w:eastAsia="he-IL"/>
        </w:rPr>
        <w:t>בתקופה בה החוק לא היה בתוקף כדי ליצור</w:t>
      </w:r>
      <w:bookmarkStart w:id="59" w:name="_ETM_Q1_180406"/>
      <w:bookmarkEnd w:id="59"/>
      <w:r>
        <w:rPr>
          <w:rFonts w:hint="cs"/>
          <w:rtl/>
          <w:lang w:eastAsia="he-IL"/>
        </w:rPr>
        <w:t xml:space="preserve"> המשכיות.</w:t>
      </w:r>
    </w:p>
    <w:p w14:paraId="38FD404D" w14:textId="77777777" w:rsidR="00C56CF8" w:rsidRDefault="00C56CF8" w:rsidP="00C56CF8">
      <w:pPr>
        <w:rPr>
          <w:rtl/>
          <w:lang w:eastAsia="he-IL"/>
        </w:rPr>
      </w:pPr>
      <w:bookmarkStart w:id="60" w:name="_ETM_Q1_181511"/>
      <w:bookmarkStart w:id="61" w:name="_ETM_Q1_181546"/>
      <w:bookmarkStart w:id="62" w:name="_ETM_Q1_179990"/>
      <w:bookmarkEnd w:id="60"/>
      <w:bookmarkEnd w:id="61"/>
      <w:bookmarkEnd w:id="62"/>
    </w:p>
    <w:p w14:paraId="669897AC" w14:textId="3AB76183" w:rsidR="00C56CF8" w:rsidRDefault="00C56CF8" w:rsidP="00C56CF8">
      <w:pPr>
        <w:pStyle w:val="af6"/>
        <w:keepNext/>
        <w:rPr>
          <w:rtl/>
        </w:rPr>
      </w:pPr>
      <w:bookmarkStart w:id="63" w:name="ET_yor_6348_9"/>
      <w:r w:rsidRPr="00C56CF8">
        <w:rPr>
          <w:rStyle w:val="TagStyle"/>
          <w:rtl/>
        </w:rPr>
        <w:t xml:space="preserve"> &lt;&lt; יור &gt;&gt; </w:t>
      </w:r>
      <w:r>
        <w:rPr>
          <w:rtl/>
        </w:rPr>
        <w:t>היו"ר שלום דנינו:</w:t>
      </w:r>
      <w:r w:rsidRPr="00C56CF8">
        <w:rPr>
          <w:rStyle w:val="TagStyle"/>
          <w:rtl/>
        </w:rPr>
        <w:t xml:space="preserve"> &lt;&lt; יור &gt;&gt;</w:t>
      </w:r>
      <w:r w:rsidR="000257E9">
        <w:rPr>
          <w:rtl/>
        </w:rPr>
        <w:t xml:space="preserve"> </w:t>
      </w:r>
      <w:bookmarkEnd w:id="63"/>
    </w:p>
    <w:p w14:paraId="06FF8930" w14:textId="77777777" w:rsidR="00C56CF8" w:rsidRDefault="00C56CF8" w:rsidP="00C56CF8">
      <w:pPr>
        <w:pStyle w:val="KeepWithNext"/>
        <w:rPr>
          <w:rtl/>
          <w:lang w:eastAsia="he-IL"/>
        </w:rPr>
      </w:pPr>
    </w:p>
    <w:p w14:paraId="143EB8E7" w14:textId="77777777" w:rsidR="00C56CF8" w:rsidRDefault="00C56CF8" w:rsidP="00C56CF8">
      <w:pPr>
        <w:rPr>
          <w:rtl/>
          <w:lang w:eastAsia="he-IL"/>
        </w:rPr>
      </w:pPr>
      <w:bookmarkStart w:id="64" w:name="_ETM_Q1_180295"/>
      <w:bookmarkStart w:id="65" w:name="_ETM_Q1_180326"/>
      <w:bookmarkEnd w:id="64"/>
      <w:bookmarkEnd w:id="65"/>
      <w:r>
        <w:rPr>
          <w:rFonts w:hint="cs"/>
          <w:rtl/>
          <w:lang w:eastAsia="he-IL"/>
        </w:rPr>
        <w:t>הכוונה היא שלא ניתן יתרון למי שהיה בתקופה, שהגיש בקשה</w:t>
      </w:r>
      <w:bookmarkStart w:id="66" w:name="_ETM_Q1_187667"/>
      <w:bookmarkEnd w:id="66"/>
      <w:r>
        <w:rPr>
          <w:rFonts w:hint="cs"/>
          <w:rtl/>
          <w:lang w:eastAsia="he-IL"/>
        </w:rPr>
        <w:t xml:space="preserve"> בתקופה של בין לבין.</w:t>
      </w:r>
    </w:p>
    <w:p w14:paraId="45482DD1" w14:textId="77777777" w:rsidR="00C56CF8" w:rsidRDefault="00C56CF8" w:rsidP="00C56CF8">
      <w:pPr>
        <w:rPr>
          <w:rtl/>
          <w:lang w:eastAsia="he-IL"/>
        </w:rPr>
      </w:pPr>
      <w:bookmarkStart w:id="67" w:name="_ETM_Q1_185586"/>
      <w:bookmarkStart w:id="68" w:name="_ETM_Q1_185617"/>
      <w:bookmarkEnd w:id="67"/>
      <w:bookmarkEnd w:id="68"/>
    </w:p>
    <w:p w14:paraId="7D1271BB" w14:textId="236829C6" w:rsidR="00C56CF8" w:rsidRDefault="00C56CF8" w:rsidP="00C56CF8">
      <w:pPr>
        <w:pStyle w:val="af9"/>
        <w:keepNext/>
        <w:rPr>
          <w:rtl/>
          <w:lang w:eastAsia="he-IL"/>
        </w:rPr>
      </w:pPr>
      <w:bookmarkStart w:id="69" w:name="ET_guest_נעמה_פלאי_10"/>
      <w:r w:rsidRPr="00C56CF8">
        <w:rPr>
          <w:rStyle w:val="TagStyle"/>
          <w:rtl/>
        </w:rPr>
        <w:t xml:space="preserve"> &lt;&lt; אורח &gt;&gt; </w:t>
      </w:r>
      <w:r>
        <w:rPr>
          <w:rtl/>
          <w:lang w:eastAsia="he-IL"/>
        </w:rPr>
        <w:t>נעמה פלאי:</w:t>
      </w:r>
      <w:r w:rsidRPr="00C56CF8">
        <w:rPr>
          <w:rStyle w:val="TagStyle"/>
          <w:rtl/>
        </w:rPr>
        <w:t xml:space="preserve"> &lt;&lt; אורח &gt;&gt;</w:t>
      </w:r>
      <w:r w:rsidR="000257E9">
        <w:rPr>
          <w:rtl/>
          <w:lang w:eastAsia="he-IL"/>
        </w:rPr>
        <w:t xml:space="preserve"> </w:t>
      </w:r>
      <w:bookmarkEnd w:id="69"/>
    </w:p>
    <w:p w14:paraId="47A205B9" w14:textId="77777777" w:rsidR="00C56CF8" w:rsidRDefault="00C56CF8" w:rsidP="00C56CF8">
      <w:pPr>
        <w:pStyle w:val="KeepWithNext"/>
        <w:rPr>
          <w:rtl/>
          <w:lang w:eastAsia="he-IL"/>
        </w:rPr>
      </w:pPr>
    </w:p>
    <w:p w14:paraId="2DC26E8A" w14:textId="77777777" w:rsidR="00C56CF8" w:rsidRDefault="00C56CF8" w:rsidP="00C56CF8">
      <w:pPr>
        <w:rPr>
          <w:rtl/>
          <w:lang w:eastAsia="he-IL"/>
        </w:rPr>
      </w:pPr>
      <w:bookmarkStart w:id="70" w:name="_ETM_Q1_186591"/>
      <w:bookmarkStart w:id="71" w:name="_ETM_Q1_186636"/>
      <w:bookmarkEnd w:id="70"/>
      <w:bookmarkEnd w:id="71"/>
      <w:r>
        <w:rPr>
          <w:rFonts w:hint="cs"/>
          <w:rtl/>
          <w:lang w:eastAsia="he-IL"/>
        </w:rPr>
        <w:t>נכון. החוק קבע ש</w:t>
      </w:r>
      <w:bookmarkStart w:id="72" w:name="_ETM_Q1_188586"/>
      <w:bookmarkEnd w:id="72"/>
      <w:r>
        <w:rPr>
          <w:rFonts w:hint="cs"/>
          <w:rtl/>
          <w:lang w:eastAsia="he-IL"/>
        </w:rPr>
        <w:t>הכללים שנקבעו בו חלים</w:t>
      </w:r>
      <w:r w:rsidR="005224A6">
        <w:rPr>
          <w:rFonts w:hint="cs"/>
          <w:rtl/>
          <w:lang w:eastAsia="he-IL"/>
        </w:rPr>
        <w:t xml:space="preserve"> </w:t>
      </w:r>
      <w:r>
        <w:rPr>
          <w:rFonts w:hint="cs"/>
          <w:rtl/>
          <w:lang w:eastAsia="he-IL"/>
        </w:rPr>
        <w:t>גם על בקשות שהוגשו לפנ</w:t>
      </w:r>
      <w:bookmarkStart w:id="73" w:name="_ETM_Q1_191966"/>
      <w:bookmarkEnd w:id="73"/>
      <w:r>
        <w:rPr>
          <w:rFonts w:hint="cs"/>
          <w:rtl/>
          <w:lang w:eastAsia="he-IL"/>
        </w:rPr>
        <w:t>י חקיקת החוק.</w:t>
      </w:r>
      <w:bookmarkStart w:id="74" w:name="_ETM_Q1_194532"/>
      <w:bookmarkEnd w:id="74"/>
    </w:p>
    <w:p w14:paraId="17175FEE" w14:textId="77777777" w:rsidR="00C56CF8" w:rsidRDefault="00C56CF8" w:rsidP="00C56CF8">
      <w:pPr>
        <w:rPr>
          <w:rtl/>
          <w:lang w:eastAsia="he-IL"/>
        </w:rPr>
      </w:pPr>
      <w:bookmarkStart w:id="75" w:name="_ETM_Q1_194568"/>
      <w:bookmarkEnd w:id="75"/>
    </w:p>
    <w:p w14:paraId="76C7DEFC" w14:textId="77777777" w:rsidR="00C56CF8" w:rsidRDefault="00C56CF8" w:rsidP="00C56CF8">
      <w:pPr>
        <w:rPr>
          <w:rtl/>
          <w:lang w:eastAsia="he-IL"/>
        </w:rPr>
      </w:pPr>
      <w:bookmarkStart w:id="76" w:name="_ETM_Q1_194629"/>
      <w:bookmarkStart w:id="77" w:name="_ETM_Q1_194663"/>
      <w:bookmarkEnd w:id="76"/>
      <w:bookmarkEnd w:id="77"/>
      <w:r>
        <w:rPr>
          <w:rFonts w:hint="cs"/>
          <w:rtl/>
          <w:lang w:eastAsia="he-IL"/>
        </w:rPr>
        <w:t xml:space="preserve">החוק החדש דומה באופן מהותי לחוק הקודם. יש כאן כמה תוספות שהוספו לבקשת חברי כנסת שהגישו הצעות פרטיות ולבקשת חברי הכנסת ישבו בוועדה. יש שם </w:t>
      </w:r>
      <w:bookmarkStart w:id="78" w:name="_ETM_Q1_207404"/>
      <w:bookmarkEnd w:id="78"/>
      <w:r>
        <w:rPr>
          <w:rFonts w:hint="cs"/>
          <w:rtl/>
          <w:lang w:eastAsia="he-IL"/>
        </w:rPr>
        <w:t>סעיף שמדבר על שדרוג של בני זוג תושבי אזור</w:t>
      </w:r>
      <w:bookmarkStart w:id="79" w:name="_ETM_Q1_210293"/>
      <w:bookmarkEnd w:id="79"/>
      <w:r>
        <w:rPr>
          <w:rFonts w:hint="cs"/>
          <w:rtl/>
          <w:lang w:eastAsia="he-IL"/>
        </w:rPr>
        <w:t xml:space="preserve"> שהם מעל גיל 50 </w:t>
      </w:r>
      <w:bookmarkStart w:id="80" w:name="_ETM_Q1_214972"/>
      <w:bookmarkEnd w:id="80"/>
      <w:r>
        <w:rPr>
          <w:rFonts w:hint="cs"/>
          <w:rtl/>
          <w:lang w:eastAsia="he-IL"/>
        </w:rPr>
        <w:t>ונמצאים עשר שנים במדינת ישראל בהיתר. זה סעיף</w:t>
      </w:r>
      <w:bookmarkStart w:id="81" w:name="_ETM_Q1_219378"/>
      <w:bookmarkEnd w:id="81"/>
      <w:r>
        <w:rPr>
          <w:rFonts w:hint="cs"/>
          <w:rtl/>
          <w:lang w:eastAsia="he-IL"/>
        </w:rPr>
        <w:t xml:space="preserve"> 1 שנקבע באופן מפורש, כאשר במהלך השנים לפני כן </w:t>
      </w:r>
      <w:bookmarkStart w:id="82" w:name="_ETM_Q1_221890"/>
      <w:bookmarkEnd w:id="82"/>
      <w:r>
        <w:rPr>
          <w:rFonts w:hint="cs"/>
          <w:rtl/>
          <w:lang w:eastAsia="he-IL"/>
        </w:rPr>
        <w:t xml:space="preserve">כבר נעשו הקלות דרך אותה ועדה הומניטרית. החוק </w:t>
      </w:r>
      <w:bookmarkStart w:id="83" w:name="_ETM_Q1_225939"/>
      <w:bookmarkEnd w:id="83"/>
      <w:r>
        <w:rPr>
          <w:rFonts w:hint="cs"/>
          <w:rtl/>
          <w:lang w:eastAsia="he-IL"/>
        </w:rPr>
        <w:t>קובע הפעלה של המכסה ההומניטרית שעד אותו מועד לא הו</w:t>
      </w:r>
      <w:bookmarkStart w:id="84" w:name="_ETM_Q1_228680"/>
      <w:bookmarkEnd w:id="84"/>
      <w:r>
        <w:rPr>
          <w:rFonts w:hint="cs"/>
          <w:rtl/>
          <w:lang w:eastAsia="he-IL"/>
        </w:rPr>
        <w:t>פעלה. בעצם נקבע</w:t>
      </w:r>
      <w:r w:rsidR="005224A6">
        <w:rPr>
          <w:rFonts w:hint="cs"/>
          <w:rtl/>
          <w:lang w:eastAsia="he-IL"/>
        </w:rPr>
        <w:t xml:space="preserve"> </w:t>
      </w:r>
      <w:r>
        <w:rPr>
          <w:rFonts w:hint="cs"/>
          <w:rtl/>
          <w:lang w:eastAsia="he-IL"/>
        </w:rPr>
        <w:t>שעד שלא תקבע מכסה, המכסה תעמוד על המכסה של שנת 2018, שזה בעצם 58 איש</w:t>
      </w:r>
      <w:bookmarkStart w:id="85" w:name="_ETM_Q1_235382"/>
      <w:bookmarkEnd w:id="85"/>
      <w:r>
        <w:rPr>
          <w:rFonts w:hint="cs"/>
          <w:rtl/>
          <w:lang w:eastAsia="he-IL"/>
        </w:rPr>
        <w:t>ורים של בקשות.</w:t>
      </w:r>
      <w:r w:rsidR="005224A6">
        <w:rPr>
          <w:rFonts w:hint="cs"/>
          <w:rtl/>
          <w:lang w:eastAsia="he-IL"/>
        </w:rPr>
        <w:t xml:space="preserve"> </w:t>
      </w:r>
      <w:r>
        <w:rPr>
          <w:rFonts w:hint="cs"/>
          <w:rtl/>
          <w:lang w:eastAsia="he-IL"/>
        </w:rPr>
        <w:t xml:space="preserve">הוסף </w:t>
      </w:r>
      <w:bookmarkStart w:id="86" w:name="_ETM_Q1_242318"/>
      <w:bookmarkEnd w:id="86"/>
      <w:r>
        <w:rPr>
          <w:rFonts w:hint="cs"/>
          <w:rtl/>
          <w:lang w:eastAsia="he-IL"/>
        </w:rPr>
        <w:t xml:space="preserve">סעיף מטרה שמדבר על ביטחון לאומי, הוסף סעיף של </w:t>
      </w:r>
      <w:bookmarkStart w:id="87" w:name="_ETM_Q1_245632"/>
      <w:bookmarkEnd w:id="87"/>
      <w:r>
        <w:rPr>
          <w:rFonts w:hint="cs"/>
          <w:rtl/>
          <w:lang w:eastAsia="he-IL"/>
        </w:rPr>
        <w:t>חו</w:t>
      </w:r>
      <w:r w:rsidR="0095218E">
        <w:rPr>
          <w:rFonts w:hint="cs"/>
          <w:rtl/>
          <w:lang w:eastAsia="he-IL"/>
        </w:rPr>
        <w:t>ב</w:t>
      </w:r>
      <w:r>
        <w:rPr>
          <w:rFonts w:hint="cs"/>
          <w:rtl/>
          <w:lang w:eastAsia="he-IL"/>
        </w:rPr>
        <w:t>ות דיווח</w:t>
      </w:r>
      <w:r w:rsidR="0095218E">
        <w:rPr>
          <w:rFonts w:hint="cs"/>
          <w:rtl/>
          <w:lang w:eastAsia="he-IL"/>
        </w:rPr>
        <w:t xml:space="preserve"> לכנסת והוספה ועדה הומניטרית ייעודית שמטפלת ב</w:t>
      </w:r>
      <w:bookmarkStart w:id="88" w:name="_ETM_Q1_252223"/>
      <w:bookmarkEnd w:id="88"/>
      <w:r w:rsidR="0095218E">
        <w:rPr>
          <w:rFonts w:hint="cs"/>
          <w:rtl/>
          <w:lang w:eastAsia="he-IL"/>
        </w:rPr>
        <w:t xml:space="preserve">נושא של מקרי אלימות במשפחה שנדרשת לדון בתיקים האלה </w:t>
      </w:r>
      <w:bookmarkStart w:id="89" w:name="_ETM_Q1_256447"/>
      <w:bookmarkEnd w:id="89"/>
      <w:r w:rsidR="0095218E">
        <w:rPr>
          <w:rFonts w:hint="cs"/>
          <w:rtl/>
          <w:lang w:eastAsia="he-IL"/>
        </w:rPr>
        <w:t>בדחיפות יותר גדולה מאשר בוועדה הרגילה</w:t>
      </w:r>
    </w:p>
    <w:p w14:paraId="6CC26C38" w14:textId="77777777" w:rsidR="0095218E" w:rsidRDefault="0095218E" w:rsidP="00C56CF8">
      <w:pPr>
        <w:rPr>
          <w:rtl/>
          <w:lang w:eastAsia="he-IL"/>
        </w:rPr>
      </w:pPr>
      <w:bookmarkStart w:id="90" w:name="_ETM_Q1_259044"/>
      <w:bookmarkStart w:id="91" w:name="_ETM_Q1_259084"/>
      <w:bookmarkEnd w:id="90"/>
      <w:bookmarkEnd w:id="91"/>
    </w:p>
    <w:p w14:paraId="79BE9827" w14:textId="77777777" w:rsidR="0095218E" w:rsidRDefault="0095218E" w:rsidP="00C56CF8">
      <w:pPr>
        <w:rPr>
          <w:rtl/>
          <w:lang w:eastAsia="he-IL"/>
        </w:rPr>
      </w:pPr>
      <w:bookmarkStart w:id="92" w:name="_ETM_Q1_259140"/>
      <w:bookmarkStart w:id="93" w:name="_ETM_Q1_259171"/>
      <w:bookmarkEnd w:id="92"/>
      <w:bookmarkEnd w:id="93"/>
      <w:r>
        <w:rPr>
          <w:rFonts w:hint="cs"/>
          <w:rtl/>
          <w:lang w:eastAsia="he-IL"/>
        </w:rPr>
        <w:t xml:space="preserve">מנגנון ההארכה נותר אוו </w:t>
      </w:r>
      <w:bookmarkStart w:id="94" w:name="_ETM_Q1_260823"/>
      <w:bookmarkEnd w:id="94"/>
      <w:r>
        <w:rPr>
          <w:rFonts w:hint="cs"/>
          <w:rtl/>
          <w:lang w:eastAsia="he-IL"/>
        </w:rPr>
        <w:t>מנגנון הארכה.</w:t>
      </w:r>
    </w:p>
    <w:p w14:paraId="1FDFFB18" w14:textId="77777777" w:rsidR="0095218E" w:rsidRDefault="0095218E" w:rsidP="00C56CF8">
      <w:pPr>
        <w:rPr>
          <w:rtl/>
          <w:lang w:eastAsia="he-IL"/>
        </w:rPr>
      </w:pPr>
      <w:bookmarkStart w:id="95" w:name="_ETM_Q1_262981"/>
      <w:bookmarkStart w:id="96" w:name="_ETM_Q1_263015"/>
      <w:bookmarkStart w:id="97" w:name="_ETM_Q1_263973"/>
      <w:bookmarkEnd w:id="95"/>
      <w:bookmarkEnd w:id="96"/>
      <w:bookmarkEnd w:id="97"/>
    </w:p>
    <w:p w14:paraId="6EB082FC" w14:textId="101ABF43" w:rsidR="0095218E" w:rsidRDefault="0095218E" w:rsidP="0095218E">
      <w:pPr>
        <w:pStyle w:val="af6"/>
        <w:keepNext/>
        <w:rPr>
          <w:rtl/>
        </w:rPr>
      </w:pPr>
      <w:bookmarkStart w:id="98" w:name="ET_yor_6348_11"/>
      <w:r w:rsidRPr="0095218E">
        <w:rPr>
          <w:rStyle w:val="TagStyle"/>
          <w:rtl/>
        </w:rPr>
        <w:t xml:space="preserve"> &lt;&lt; יור &gt;&gt; </w:t>
      </w:r>
      <w:r>
        <w:rPr>
          <w:rtl/>
        </w:rPr>
        <w:t>היו"ר שלום דנינו:</w:t>
      </w:r>
      <w:r w:rsidRPr="0095218E">
        <w:rPr>
          <w:rStyle w:val="TagStyle"/>
          <w:rtl/>
        </w:rPr>
        <w:t xml:space="preserve"> &lt;&lt; יור &gt;&gt;</w:t>
      </w:r>
      <w:r w:rsidR="000257E9">
        <w:rPr>
          <w:rtl/>
        </w:rPr>
        <w:t xml:space="preserve"> </w:t>
      </w:r>
      <w:bookmarkEnd w:id="98"/>
    </w:p>
    <w:p w14:paraId="049DF164" w14:textId="77777777" w:rsidR="0095218E" w:rsidRDefault="0095218E" w:rsidP="0095218E">
      <w:pPr>
        <w:pStyle w:val="KeepWithNext"/>
        <w:rPr>
          <w:rtl/>
          <w:lang w:eastAsia="he-IL"/>
        </w:rPr>
      </w:pPr>
    </w:p>
    <w:p w14:paraId="3A4235E9" w14:textId="77777777" w:rsidR="0095218E" w:rsidRDefault="0095218E" w:rsidP="0095218E">
      <w:pPr>
        <w:rPr>
          <w:rtl/>
          <w:lang w:eastAsia="he-IL"/>
        </w:rPr>
      </w:pPr>
      <w:bookmarkStart w:id="99" w:name="_ETM_Q1_264367"/>
      <w:bookmarkStart w:id="100" w:name="_ETM_Q1_264413"/>
      <w:bookmarkEnd w:id="99"/>
      <w:bookmarkEnd w:id="100"/>
      <w:r>
        <w:rPr>
          <w:rFonts w:hint="cs"/>
          <w:rtl/>
          <w:lang w:eastAsia="he-IL"/>
        </w:rPr>
        <w:t>שלושה חודשים.</w:t>
      </w:r>
    </w:p>
    <w:p w14:paraId="191B0869" w14:textId="77777777" w:rsidR="0095218E" w:rsidRDefault="0095218E" w:rsidP="0095218E">
      <w:pPr>
        <w:rPr>
          <w:rtl/>
          <w:lang w:eastAsia="he-IL"/>
        </w:rPr>
      </w:pPr>
      <w:bookmarkStart w:id="101" w:name="_ETM_Q1_262709"/>
      <w:bookmarkStart w:id="102" w:name="_ETM_Q1_262738"/>
      <w:bookmarkStart w:id="103" w:name="_ETM_Q1_264085"/>
      <w:bookmarkEnd w:id="101"/>
      <w:bookmarkEnd w:id="102"/>
      <w:bookmarkEnd w:id="103"/>
    </w:p>
    <w:p w14:paraId="3D1E52AD" w14:textId="3AC71DD6" w:rsidR="0095218E" w:rsidRDefault="0095218E" w:rsidP="0095218E">
      <w:pPr>
        <w:pStyle w:val="af9"/>
        <w:keepNext/>
        <w:rPr>
          <w:rtl/>
          <w:lang w:eastAsia="he-IL"/>
        </w:rPr>
      </w:pPr>
      <w:bookmarkStart w:id="104" w:name="ET_guest_נעמה_פלאי_12"/>
      <w:r w:rsidRPr="0095218E">
        <w:rPr>
          <w:rStyle w:val="TagStyle"/>
          <w:rtl/>
        </w:rPr>
        <w:t xml:space="preserve"> &lt;&lt; אורח &gt;&gt; </w:t>
      </w:r>
      <w:r>
        <w:rPr>
          <w:rtl/>
          <w:lang w:eastAsia="he-IL"/>
        </w:rPr>
        <w:t>נעמה פלאי:</w:t>
      </w:r>
      <w:r w:rsidRPr="0095218E">
        <w:rPr>
          <w:rStyle w:val="TagStyle"/>
          <w:rtl/>
        </w:rPr>
        <w:t xml:space="preserve"> &lt;&lt; אורח &gt;&gt;</w:t>
      </w:r>
      <w:r w:rsidR="000257E9">
        <w:rPr>
          <w:rtl/>
          <w:lang w:eastAsia="he-IL"/>
        </w:rPr>
        <w:t xml:space="preserve"> </w:t>
      </w:r>
      <w:bookmarkEnd w:id="104"/>
    </w:p>
    <w:p w14:paraId="4F5688F8" w14:textId="77777777" w:rsidR="0095218E" w:rsidRDefault="0095218E" w:rsidP="0095218E">
      <w:pPr>
        <w:pStyle w:val="KeepWithNext"/>
        <w:rPr>
          <w:rtl/>
          <w:lang w:eastAsia="he-IL"/>
        </w:rPr>
      </w:pPr>
    </w:p>
    <w:p w14:paraId="45D16EEE" w14:textId="77777777" w:rsidR="0095218E" w:rsidRDefault="0095218E" w:rsidP="0095218E">
      <w:pPr>
        <w:rPr>
          <w:rtl/>
          <w:lang w:eastAsia="he-IL"/>
        </w:rPr>
      </w:pPr>
      <w:bookmarkStart w:id="105" w:name="_ETM_Q1_264423"/>
      <w:bookmarkStart w:id="106" w:name="_ETM_Q1_264457"/>
      <w:bookmarkEnd w:id="105"/>
      <w:bookmarkEnd w:id="106"/>
      <w:r>
        <w:rPr>
          <w:rFonts w:hint="cs"/>
          <w:rtl/>
          <w:lang w:eastAsia="he-IL"/>
        </w:rPr>
        <w:t xml:space="preserve">הוועדה הייעודית. כן, שלושה חודשים. מנגנון הארכה של </w:t>
      </w:r>
      <w:bookmarkStart w:id="107" w:name="_ETM_Q1_268457"/>
      <w:bookmarkEnd w:id="107"/>
      <w:r>
        <w:rPr>
          <w:rFonts w:hint="cs"/>
          <w:rtl/>
          <w:lang w:eastAsia="he-IL"/>
        </w:rPr>
        <w:t xml:space="preserve">החוק נותר באותה דרך </w:t>
      </w:r>
      <w:r>
        <w:rPr>
          <w:rtl/>
          <w:lang w:eastAsia="he-IL"/>
        </w:rPr>
        <w:t>–</w:t>
      </w:r>
      <w:r>
        <w:rPr>
          <w:rFonts w:hint="cs"/>
          <w:rtl/>
          <w:lang w:eastAsia="he-IL"/>
        </w:rPr>
        <w:t xml:space="preserve"> החלטת ממשלה ובאישור </w:t>
      </w:r>
      <w:bookmarkStart w:id="108" w:name="_ETM_Q1_274011"/>
      <w:bookmarkEnd w:id="108"/>
      <w:r>
        <w:rPr>
          <w:rFonts w:hint="cs"/>
          <w:rtl/>
          <w:lang w:eastAsia="he-IL"/>
        </w:rPr>
        <w:t xml:space="preserve">הכנסת כאשר הוועדה הממליצה שאנחנו יושבים בה עכשיו עוגנה באופן </w:t>
      </w:r>
      <w:bookmarkStart w:id="109" w:name="_ETM_Q1_277335"/>
      <w:bookmarkEnd w:id="109"/>
      <w:r>
        <w:rPr>
          <w:rFonts w:hint="cs"/>
          <w:rtl/>
          <w:lang w:eastAsia="he-IL"/>
        </w:rPr>
        <w:t xml:space="preserve">מפורש בחקיקה כשבעצם כבר משנת 2015 התקבל החלטה יהיה דיון </w:t>
      </w:r>
      <w:bookmarkStart w:id="110" w:name="_ETM_Q1_285115"/>
      <w:bookmarkEnd w:id="110"/>
      <w:r>
        <w:rPr>
          <w:rFonts w:hint="cs"/>
          <w:rtl/>
          <w:lang w:eastAsia="he-IL"/>
        </w:rPr>
        <w:t xml:space="preserve">בוועדה ממליצה באותו הרכב, ועדת חוץ וביטחון וועדת פנים </w:t>
      </w:r>
      <w:bookmarkStart w:id="111" w:name="_ETM_Q1_287870"/>
      <w:bookmarkEnd w:id="111"/>
      <w:r>
        <w:rPr>
          <w:rFonts w:hint="cs"/>
          <w:rtl/>
          <w:lang w:eastAsia="he-IL"/>
        </w:rPr>
        <w:t>שהיא ועדה שממליצה לכנסת על הארכת תוקף החוק.</w:t>
      </w:r>
      <w:bookmarkStart w:id="112" w:name="_ETM_Q1_293222"/>
      <w:bookmarkEnd w:id="112"/>
    </w:p>
    <w:p w14:paraId="0E997C54" w14:textId="77777777" w:rsidR="0095218E" w:rsidRDefault="0095218E" w:rsidP="0095218E">
      <w:pPr>
        <w:rPr>
          <w:rtl/>
          <w:lang w:eastAsia="he-IL"/>
        </w:rPr>
      </w:pPr>
      <w:bookmarkStart w:id="113" w:name="_ETM_Q1_293255"/>
      <w:bookmarkEnd w:id="113"/>
    </w:p>
    <w:p w14:paraId="31434A27" w14:textId="6CED62A1" w:rsidR="0095218E" w:rsidRDefault="0095218E" w:rsidP="0095218E">
      <w:pPr>
        <w:pStyle w:val="af6"/>
        <w:keepNext/>
        <w:rPr>
          <w:rtl/>
        </w:rPr>
      </w:pPr>
      <w:bookmarkStart w:id="114" w:name="ET_yor_6348_13"/>
      <w:r w:rsidRPr="0095218E">
        <w:rPr>
          <w:rStyle w:val="TagStyle"/>
          <w:rtl/>
        </w:rPr>
        <w:t xml:space="preserve"> &lt;&lt; יור &gt;&gt; </w:t>
      </w:r>
      <w:r>
        <w:rPr>
          <w:rtl/>
        </w:rPr>
        <w:t>היו"ר שלום דנינו:</w:t>
      </w:r>
      <w:r w:rsidRPr="0095218E">
        <w:rPr>
          <w:rStyle w:val="TagStyle"/>
          <w:rtl/>
        </w:rPr>
        <w:t xml:space="preserve"> &lt;&lt; יור &gt;&gt;</w:t>
      </w:r>
      <w:r w:rsidR="000257E9">
        <w:rPr>
          <w:rtl/>
        </w:rPr>
        <w:t xml:space="preserve"> </w:t>
      </w:r>
      <w:bookmarkEnd w:id="114"/>
    </w:p>
    <w:p w14:paraId="7D809760" w14:textId="77777777" w:rsidR="0095218E" w:rsidRDefault="0095218E" w:rsidP="0095218E">
      <w:pPr>
        <w:pStyle w:val="KeepWithNext"/>
        <w:rPr>
          <w:rtl/>
          <w:lang w:eastAsia="he-IL"/>
        </w:rPr>
      </w:pPr>
    </w:p>
    <w:p w14:paraId="493C3C94" w14:textId="77777777" w:rsidR="00C56CF8" w:rsidRDefault="0095218E" w:rsidP="0095218E">
      <w:pPr>
        <w:rPr>
          <w:rtl/>
          <w:lang w:eastAsia="he-IL"/>
        </w:rPr>
      </w:pPr>
      <w:r>
        <w:rPr>
          <w:rFonts w:hint="cs"/>
          <w:rtl/>
          <w:lang w:eastAsia="he-IL"/>
        </w:rPr>
        <w:t xml:space="preserve">אסף, צריך להציג את החוק? החברים שלנו יכולים להגיד לנו על תוקף </w:t>
      </w:r>
      <w:bookmarkStart w:id="115" w:name="_ETM_Q1_307678"/>
      <w:bookmarkEnd w:id="115"/>
      <w:r>
        <w:rPr>
          <w:rFonts w:hint="cs"/>
          <w:rtl/>
          <w:lang w:eastAsia="he-IL"/>
        </w:rPr>
        <w:t>ההסתמכות הזאת אל דבריכם, על הערכתכם</w:t>
      </w:r>
      <w:bookmarkStart w:id="116" w:name="_ETM_Q1_182229"/>
      <w:bookmarkStart w:id="117" w:name="_ETM_Q1_182260"/>
      <w:bookmarkEnd w:id="116"/>
      <w:bookmarkEnd w:id="117"/>
      <w:r w:rsidR="00D92A38">
        <w:rPr>
          <w:rFonts w:hint="cs"/>
          <w:rtl/>
          <w:lang w:eastAsia="he-IL"/>
        </w:rPr>
        <w:t>.</w:t>
      </w:r>
    </w:p>
    <w:p w14:paraId="0F4D7EB4" w14:textId="77777777" w:rsidR="000E38C6" w:rsidRDefault="000E38C6" w:rsidP="0095218E">
      <w:pPr>
        <w:rPr>
          <w:rtl/>
          <w:lang w:eastAsia="he-IL"/>
        </w:rPr>
      </w:pPr>
    </w:p>
    <w:p w14:paraId="26ECD99A" w14:textId="77777777" w:rsidR="00D92A38" w:rsidRDefault="00D92A38" w:rsidP="00D92A38">
      <w:pPr>
        <w:rPr>
          <w:rStyle w:val="TagStyle"/>
          <w:rFonts w:ascii="David" w:hAnsi="David"/>
          <w:u w:val="single"/>
          <w:rtl/>
        </w:rPr>
      </w:pPr>
      <w:bookmarkStart w:id="118" w:name="_ETM_Q1_311675"/>
      <w:bookmarkStart w:id="119" w:name="_ETM_Q1_311704"/>
      <w:bookmarkStart w:id="120" w:name="_ETM_Q1_311178"/>
      <w:bookmarkEnd w:id="118"/>
      <w:bookmarkEnd w:id="119"/>
      <w:bookmarkEnd w:id="120"/>
    </w:p>
    <w:p w14:paraId="6764A8A2" w14:textId="5DE6C3A7" w:rsidR="00D92A38" w:rsidRDefault="00D92A38" w:rsidP="00D92A38">
      <w:pPr>
        <w:pStyle w:val="af9"/>
        <w:keepNext/>
        <w:rPr>
          <w:rtl/>
        </w:rPr>
      </w:pPr>
      <w:bookmarkStart w:id="121" w:name="ET_guest_הילה_15"/>
      <w:r w:rsidRPr="00D92A38">
        <w:rPr>
          <w:rStyle w:val="TagStyle"/>
          <w:rtl/>
        </w:rPr>
        <w:t xml:space="preserve"> &lt;&lt; אורח &gt;&gt; </w:t>
      </w:r>
      <w:r>
        <w:rPr>
          <w:rtl/>
        </w:rPr>
        <w:t>הילה:</w:t>
      </w:r>
      <w:r w:rsidRPr="00D92A38">
        <w:rPr>
          <w:rStyle w:val="TagStyle"/>
          <w:rtl/>
        </w:rPr>
        <w:t xml:space="preserve"> &lt;&lt; אורח &gt;&gt;</w:t>
      </w:r>
      <w:r w:rsidR="000257E9">
        <w:rPr>
          <w:rtl/>
        </w:rPr>
        <w:t xml:space="preserve"> </w:t>
      </w:r>
      <w:bookmarkEnd w:id="121"/>
    </w:p>
    <w:p w14:paraId="5398CD5E" w14:textId="77777777" w:rsidR="000257E9" w:rsidRPr="000257E9" w:rsidRDefault="000257E9" w:rsidP="000257E9"/>
    <w:p w14:paraId="52B885D9" w14:textId="77777777" w:rsidR="00D92A38" w:rsidRDefault="00D92A38" w:rsidP="00D92A38">
      <w:pPr>
        <w:rPr>
          <w:rtl/>
        </w:rPr>
      </w:pPr>
      <w:r>
        <w:rPr>
          <w:rFonts w:hint="cs"/>
          <w:rtl/>
        </w:rPr>
        <w:t xml:space="preserve">מנהלת חטיבת המחקר. למעשה </w:t>
      </w:r>
      <w:bookmarkStart w:id="122" w:name="_ETM_Q1_318506"/>
      <w:bookmarkEnd w:id="122"/>
      <w:r>
        <w:rPr>
          <w:rFonts w:hint="cs"/>
          <w:rtl/>
        </w:rPr>
        <w:t xml:space="preserve">חוות הדעת שלנו טוענת, וביתר שאת גם בימים אלה </w:t>
      </w:r>
      <w:bookmarkStart w:id="123" w:name="_ETM_Q1_324798"/>
      <w:bookmarkEnd w:id="123"/>
      <w:r>
        <w:rPr>
          <w:rFonts w:hint="cs"/>
          <w:rtl/>
        </w:rPr>
        <w:t xml:space="preserve">וגם בהסתכלות למציאות הביטחונית בשנה האחרונה </w:t>
      </w:r>
      <w:bookmarkStart w:id="124" w:name="_ETM_Q1_329350"/>
      <w:bookmarkEnd w:id="124"/>
      <w:r>
        <w:rPr>
          <w:rFonts w:hint="cs"/>
          <w:rtl/>
        </w:rPr>
        <w:t xml:space="preserve">ובתקופה הזאת שהפלשתינים, תושבי האזורים שמשתקעים או מהגרים </w:t>
      </w:r>
      <w:bookmarkStart w:id="125" w:name="_ETM_Q1_340279"/>
      <w:bookmarkEnd w:id="125"/>
      <w:r>
        <w:rPr>
          <w:rFonts w:hint="cs"/>
          <w:rtl/>
        </w:rPr>
        <w:t>למדינת ישראל, הם מהווים סיכון משמעותי</w:t>
      </w:r>
      <w:r w:rsidR="005224A6">
        <w:rPr>
          <w:rFonts w:hint="cs"/>
          <w:rtl/>
        </w:rPr>
        <w:t xml:space="preserve"> </w:t>
      </w:r>
      <w:bookmarkStart w:id="126" w:name="_ETM_Q1_347675"/>
      <w:bookmarkEnd w:id="126"/>
      <w:r>
        <w:rPr>
          <w:rFonts w:hint="cs"/>
          <w:rtl/>
        </w:rPr>
        <w:t xml:space="preserve">וזאת התבססות על שתי רגליים מרכזיות: האחת, </w:t>
      </w:r>
      <w:bookmarkStart w:id="127" w:name="_ETM_Q1_348967"/>
      <w:bookmarkEnd w:id="127"/>
      <w:r>
        <w:rPr>
          <w:rFonts w:hint="cs"/>
          <w:rtl/>
        </w:rPr>
        <w:t xml:space="preserve">המציאות </w:t>
      </w:r>
      <w:proofErr w:type="spellStart"/>
      <w:r>
        <w:rPr>
          <w:rFonts w:hint="cs"/>
          <w:rtl/>
        </w:rPr>
        <w:t>הקונפליקטואלית</w:t>
      </w:r>
      <w:proofErr w:type="spellEnd"/>
      <w:r>
        <w:rPr>
          <w:rFonts w:hint="cs"/>
          <w:rtl/>
        </w:rPr>
        <w:t xml:space="preserve"> המתמשכת שמתקיימת בין הזירה הפלשתינית, יהודה ושומרון </w:t>
      </w:r>
      <w:bookmarkStart w:id="128" w:name="_ETM_Q1_354872"/>
      <w:bookmarkEnd w:id="128"/>
      <w:r>
        <w:rPr>
          <w:rFonts w:hint="cs"/>
          <w:rtl/>
        </w:rPr>
        <w:t xml:space="preserve">ורצועת עזה, בין הזירה הזאת לבין ישראל. הזירה הזאת היא </w:t>
      </w:r>
      <w:bookmarkStart w:id="129" w:name="_ETM_Q1_359375"/>
      <w:bookmarkEnd w:id="129"/>
      <w:r>
        <w:rPr>
          <w:rFonts w:hint="cs"/>
          <w:rtl/>
        </w:rPr>
        <w:t>למעשה זירה עוינת. המציאות בטח מזינה גם עוינות</w:t>
      </w:r>
      <w:bookmarkStart w:id="130" w:name="_ETM_Q1_363474"/>
      <w:bookmarkEnd w:id="130"/>
      <w:r>
        <w:rPr>
          <w:rFonts w:hint="cs"/>
          <w:rtl/>
        </w:rPr>
        <w:t xml:space="preserve"> מתמשכת כלפי מדינת ישראל ומתורגמת לתמיכה גבוהה </w:t>
      </w:r>
      <w:bookmarkStart w:id="131" w:name="_ETM_Q1_368102"/>
      <w:bookmarkEnd w:id="131"/>
      <w:r>
        <w:rPr>
          <w:rFonts w:hint="cs"/>
          <w:rtl/>
        </w:rPr>
        <w:t>באלימות שמשתקפת גם באותם פרטים שמבקשים להיכנס לישראל.</w:t>
      </w:r>
    </w:p>
    <w:p w14:paraId="0BF3BAC4" w14:textId="77777777" w:rsidR="00D92A38" w:rsidRDefault="00D92A38" w:rsidP="00D92A38">
      <w:pPr>
        <w:rPr>
          <w:rtl/>
        </w:rPr>
      </w:pPr>
      <w:bookmarkStart w:id="132" w:name="_ETM_Q1_377002"/>
      <w:bookmarkStart w:id="133" w:name="_ETM_Q1_377037"/>
      <w:bookmarkEnd w:id="132"/>
      <w:bookmarkEnd w:id="133"/>
    </w:p>
    <w:p w14:paraId="20509805" w14:textId="77777777" w:rsidR="00D92A38" w:rsidRPr="00D92A38" w:rsidRDefault="00D92A38" w:rsidP="00D92A38">
      <w:bookmarkStart w:id="134" w:name="_ETM_Q1_376870"/>
      <w:bookmarkStart w:id="135" w:name="_ETM_Q1_376906"/>
      <w:bookmarkEnd w:id="134"/>
      <w:bookmarkEnd w:id="135"/>
      <w:r>
        <w:rPr>
          <w:rFonts w:hint="cs"/>
          <w:rtl/>
        </w:rPr>
        <w:t>הסיבה</w:t>
      </w:r>
      <w:bookmarkStart w:id="136" w:name="_ETM_Q1_377282"/>
      <w:bookmarkEnd w:id="136"/>
      <w:r>
        <w:rPr>
          <w:rFonts w:hint="cs"/>
          <w:rtl/>
        </w:rPr>
        <w:t xml:space="preserve"> השנייה היא המאפיינים הייחודיים של אוכלוסיית </w:t>
      </w:r>
      <w:proofErr w:type="spellStart"/>
      <w:r>
        <w:rPr>
          <w:rFonts w:hint="cs"/>
          <w:rtl/>
        </w:rPr>
        <w:t>האחמ"ש</w:t>
      </w:r>
      <w:proofErr w:type="spellEnd"/>
      <w:r>
        <w:rPr>
          <w:rFonts w:hint="cs"/>
          <w:rtl/>
        </w:rPr>
        <w:t xml:space="preserve">, מבקשי </w:t>
      </w:r>
      <w:bookmarkStart w:id="137" w:name="_ETM_Q1_387647"/>
      <w:bookmarkEnd w:id="137"/>
      <w:r>
        <w:rPr>
          <w:rFonts w:hint="cs"/>
          <w:rtl/>
        </w:rPr>
        <w:t>איחוד משפחות. המאפיינים הייחודים של האוכלוסייה הזאת,</w:t>
      </w:r>
      <w:r w:rsidR="005224A6">
        <w:rPr>
          <w:rFonts w:hint="cs"/>
          <w:rtl/>
        </w:rPr>
        <w:t xml:space="preserve"> </w:t>
      </w:r>
      <w:r>
        <w:rPr>
          <w:rFonts w:hint="cs"/>
          <w:rtl/>
        </w:rPr>
        <w:t xml:space="preserve">בראש ובראשונה זיקה ערכית וזהותית שהם משמרים לזירה הפלשתינית, הם מתאפיינים ברגישות מוגברת לטריגרים לאומניים ודתיים שהם בעצם </w:t>
      </w:r>
      <w:bookmarkStart w:id="138" w:name="_ETM_Q1_408287"/>
      <w:bookmarkEnd w:id="138"/>
      <w:r>
        <w:rPr>
          <w:rFonts w:hint="cs"/>
          <w:rtl/>
        </w:rPr>
        <w:t xml:space="preserve">מזינים ומאיצים את המוטיבציה שלהם לבצע פעילות טרור, במיוחד בעתות </w:t>
      </w:r>
      <w:bookmarkStart w:id="139" w:name="_ETM_Q1_413280"/>
      <w:bookmarkEnd w:id="139"/>
      <w:r>
        <w:rPr>
          <w:rFonts w:hint="cs"/>
          <w:rtl/>
        </w:rPr>
        <w:t>הסלמה ויש לנו דוגמאות מכלל אירועי ההסלמה של שני העשורים</w:t>
      </w:r>
      <w:bookmarkStart w:id="140" w:name="_ETM_Q1_419895"/>
      <w:bookmarkEnd w:id="140"/>
      <w:r>
        <w:rPr>
          <w:rFonts w:hint="cs"/>
          <w:rtl/>
        </w:rPr>
        <w:t xml:space="preserve"> האחרונים בהם שיעור ההשתתפות של בני </w:t>
      </w:r>
      <w:proofErr w:type="spellStart"/>
      <w:r>
        <w:rPr>
          <w:rFonts w:hint="cs"/>
          <w:rtl/>
        </w:rPr>
        <w:t>אחמ"שים</w:t>
      </w:r>
      <w:proofErr w:type="spellEnd"/>
      <w:r>
        <w:rPr>
          <w:rFonts w:hint="cs"/>
          <w:rtl/>
        </w:rPr>
        <w:t xml:space="preserve"> בטרור הייתה גבוהה </w:t>
      </w:r>
      <w:bookmarkStart w:id="141" w:name="_ETM_Q1_429229"/>
      <w:bookmarkEnd w:id="141"/>
      <w:r>
        <w:rPr>
          <w:rFonts w:hint="cs"/>
          <w:rtl/>
        </w:rPr>
        <w:t>ביחס לשיעורם באוכלוסייה.</w:t>
      </w:r>
    </w:p>
    <w:p w14:paraId="4EE4AEBD" w14:textId="77777777" w:rsidR="00D92A38" w:rsidRDefault="00D92A38" w:rsidP="00D92A38">
      <w:pPr>
        <w:pStyle w:val="KeepWithNext"/>
        <w:rPr>
          <w:rtl/>
          <w:lang w:eastAsia="he-IL"/>
        </w:rPr>
      </w:pPr>
    </w:p>
    <w:p w14:paraId="361067F8" w14:textId="77777777" w:rsidR="00D92A38" w:rsidRDefault="00D92A38" w:rsidP="00D92A38">
      <w:pPr>
        <w:rPr>
          <w:rtl/>
          <w:lang w:eastAsia="he-IL"/>
        </w:rPr>
      </w:pPr>
      <w:bookmarkStart w:id="142" w:name="_ETM_Q1_311516"/>
      <w:bookmarkStart w:id="143" w:name="_ETM_Q1_311553"/>
      <w:bookmarkStart w:id="144" w:name="_ETM_Q1_433236"/>
      <w:bookmarkStart w:id="145" w:name="_ETM_Q1_433269"/>
      <w:bookmarkEnd w:id="142"/>
      <w:bookmarkEnd w:id="143"/>
      <w:bookmarkEnd w:id="144"/>
      <w:bookmarkEnd w:id="145"/>
      <w:r>
        <w:rPr>
          <w:rFonts w:hint="cs"/>
          <w:rtl/>
          <w:lang w:eastAsia="he-IL"/>
        </w:rPr>
        <w:t xml:space="preserve">מעבר לכך, הם נהנים מחופש תנועה בתוך </w:t>
      </w:r>
      <w:bookmarkStart w:id="146" w:name="_ETM_Q1_435204"/>
      <w:bookmarkEnd w:id="146"/>
      <w:r>
        <w:rPr>
          <w:rFonts w:hint="cs"/>
          <w:rtl/>
          <w:lang w:eastAsia="he-IL"/>
        </w:rPr>
        <w:t xml:space="preserve">ישראל, הכרות עם השפה העברית, הכרות עם החברה </w:t>
      </w:r>
      <w:bookmarkStart w:id="147" w:name="_ETM_Q1_436993"/>
      <w:bookmarkEnd w:id="147"/>
      <w:r>
        <w:rPr>
          <w:rFonts w:hint="cs"/>
          <w:rtl/>
          <w:lang w:eastAsia="he-IL"/>
        </w:rPr>
        <w:t xml:space="preserve">הישראלית ולכן הם גם מהווים מאגר מאוד אטרקטיבי </w:t>
      </w:r>
      <w:bookmarkStart w:id="148" w:name="_ETM_Q1_443707"/>
      <w:bookmarkEnd w:id="148"/>
      <w:r>
        <w:rPr>
          <w:rFonts w:hint="cs"/>
          <w:rtl/>
          <w:lang w:eastAsia="he-IL"/>
        </w:rPr>
        <w:t>עבור ארגוני הטרור, בעיקר חמאס, לגיוס והפעלה למגוון משימות של סיוע לטרור, לרבות ביצוע פיגועים וכן הלאה.</w:t>
      </w:r>
    </w:p>
    <w:p w14:paraId="2E7170BC" w14:textId="77777777" w:rsidR="00D92A38" w:rsidRDefault="00D92A38" w:rsidP="00D92A38">
      <w:pPr>
        <w:rPr>
          <w:rtl/>
          <w:lang w:eastAsia="he-IL"/>
        </w:rPr>
      </w:pPr>
      <w:bookmarkStart w:id="149" w:name="_ETM_Q1_454005"/>
      <w:bookmarkStart w:id="150" w:name="_ETM_Q1_454033"/>
      <w:bookmarkStart w:id="151" w:name="_ETM_Q1_456017"/>
      <w:bookmarkEnd w:id="149"/>
      <w:bookmarkEnd w:id="150"/>
      <w:bookmarkEnd w:id="151"/>
    </w:p>
    <w:p w14:paraId="50FE9564" w14:textId="3FF3962F" w:rsidR="00D92A38" w:rsidRDefault="00D92A38" w:rsidP="00D92A38">
      <w:pPr>
        <w:pStyle w:val="af6"/>
        <w:keepNext/>
      </w:pPr>
      <w:bookmarkStart w:id="152" w:name="ET_yor_6348_16"/>
      <w:r w:rsidRPr="00D92A38">
        <w:rPr>
          <w:rStyle w:val="TagStyle"/>
          <w:rtl/>
        </w:rPr>
        <w:t xml:space="preserve"> &lt;&lt; יור &gt;&gt; </w:t>
      </w:r>
      <w:r>
        <w:rPr>
          <w:rtl/>
        </w:rPr>
        <w:t>היו"ר שלום דנינו:</w:t>
      </w:r>
      <w:r w:rsidRPr="00D92A38">
        <w:rPr>
          <w:rStyle w:val="TagStyle"/>
          <w:rtl/>
        </w:rPr>
        <w:t xml:space="preserve"> &lt;&lt; יור &gt;&gt;</w:t>
      </w:r>
      <w:r w:rsidR="000257E9">
        <w:rPr>
          <w:rtl/>
        </w:rPr>
        <w:t xml:space="preserve"> </w:t>
      </w:r>
      <w:bookmarkEnd w:id="152"/>
    </w:p>
    <w:p w14:paraId="51B606E7" w14:textId="77777777" w:rsidR="00D92A38" w:rsidRDefault="00D92A38" w:rsidP="00D92A38">
      <w:pPr>
        <w:pStyle w:val="KeepWithNext"/>
        <w:rPr>
          <w:rtl/>
          <w:lang w:eastAsia="he-IL"/>
        </w:rPr>
      </w:pPr>
    </w:p>
    <w:p w14:paraId="4F33A322" w14:textId="77777777" w:rsidR="00D92A38" w:rsidRDefault="00D92A38" w:rsidP="00D92A38">
      <w:pPr>
        <w:rPr>
          <w:rtl/>
          <w:lang w:eastAsia="he-IL"/>
        </w:rPr>
      </w:pPr>
      <w:bookmarkStart w:id="153" w:name="_ETM_Q1_456363"/>
      <w:bookmarkStart w:id="154" w:name="_ETM_Q1_456394"/>
      <w:bookmarkEnd w:id="153"/>
      <w:bookmarkEnd w:id="154"/>
      <w:r>
        <w:rPr>
          <w:rFonts w:hint="cs"/>
          <w:rtl/>
          <w:lang w:eastAsia="he-IL"/>
        </w:rPr>
        <w:t xml:space="preserve">שתי שאלות. </w:t>
      </w:r>
      <w:bookmarkStart w:id="155" w:name="_ETM_Q1_460290"/>
      <w:bookmarkEnd w:id="155"/>
      <w:r>
        <w:rPr>
          <w:rFonts w:hint="cs"/>
          <w:rtl/>
          <w:lang w:eastAsia="he-IL"/>
        </w:rPr>
        <w:t xml:space="preserve">התחלת אתה שיח שלך ואמרת ביתר שאת. ממתי זה ומה </w:t>
      </w:r>
      <w:bookmarkStart w:id="156" w:name="_ETM_Q1_468355"/>
      <w:bookmarkEnd w:id="156"/>
      <w:r>
        <w:rPr>
          <w:rFonts w:hint="cs"/>
          <w:rtl/>
          <w:lang w:eastAsia="he-IL"/>
        </w:rPr>
        <w:t>זה אומר?</w:t>
      </w:r>
    </w:p>
    <w:p w14:paraId="0B0639AE" w14:textId="77777777" w:rsidR="00D92A38" w:rsidRDefault="00D92A38" w:rsidP="00D92A38">
      <w:pPr>
        <w:rPr>
          <w:rtl/>
          <w:lang w:eastAsia="he-IL"/>
        </w:rPr>
      </w:pPr>
      <w:bookmarkStart w:id="157" w:name="_ETM_Q1_469420"/>
      <w:bookmarkStart w:id="158" w:name="_ETM_Q1_469449"/>
      <w:bookmarkStart w:id="159" w:name="_ETM_Q1_471435"/>
      <w:bookmarkEnd w:id="157"/>
      <w:bookmarkEnd w:id="158"/>
      <w:bookmarkEnd w:id="159"/>
    </w:p>
    <w:p w14:paraId="08DF7206" w14:textId="5B041F65" w:rsidR="00D92A38" w:rsidRDefault="00D92A38" w:rsidP="00D92A38">
      <w:pPr>
        <w:pStyle w:val="af9"/>
        <w:keepNext/>
        <w:rPr>
          <w:lang w:eastAsia="he-IL"/>
        </w:rPr>
      </w:pPr>
      <w:bookmarkStart w:id="160" w:name="ET_guest_הילה_17"/>
      <w:r w:rsidRPr="00D92A38">
        <w:rPr>
          <w:rStyle w:val="TagStyle"/>
          <w:rtl/>
        </w:rPr>
        <w:lastRenderedPageBreak/>
        <w:t xml:space="preserve"> &lt;&lt; אורח &gt;&gt; </w:t>
      </w:r>
      <w:r>
        <w:rPr>
          <w:rtl/>
          <w:lang w:eastAsia="he-IL"/>
        </w:rPr>
        <w:t>הילה:</w:t>
      </w:r>
      <w:r w:rsidRPr="00D92A38">
        <w:rPr>
          <w:rStyle w:val="TagStyle"/>
          <w:rtl/>
        </w:rPr>
        <w:t xml:space="preserve"> &lt;&lt; אורח &gt;&gt;</w:t>
      </w:r>
      <w:r w:rsidR="000257E9">
        <w:rPr>
          <w:rtl/>
          <w:lang w:eastAsia="he-IL"/>
        </w:rPr>
        <w:t xml:space="preserve"> </w:t>
      </w:r>
      <w:bookmarkEnd w:id="160"/>
    </w:p>
    <w:p w14:paraId="7F26114A" w14:textId="77777777" w:rsidR="00D92A38" w:rsidRDefault="00D92A38" w:rsidP="00D92A38">
      <w:pPr>
        <w:pStyle w:val="KeepWithNext"/>
        <w:rPr>
          <w:rtl/>
          <w:lang w:eastAsia="he-IL"/>
        </w:rPr>
      </w:pPr>
    </w:p>
    <w:p w14:paraId="72723E2A" w14:textId="77777777" w:rsidR="00D92A38" w:rsidRDefault="00D92A38" w:rsidP="00D92A38">
      <w:pPr>
        <w:rPr>
          <w:rtl/>
          <w:lang w:eastAsia="he-IL"/>
        </w:rPr>
      </w:pPr>
      <w:bookmarkStart w:id="161" w:name="_ETM_Q1_471805"/>
      <w:bookmarkStart w:id="162" w:name="_ETM_Q1_471844"/>
      <w:bookmarkEnd w:id="161"/>
      <w:bookmarkEnd w:id="162"/>
      <w:r>
        <w:rPr>
          <w:rFonts w:hint="cs"/>
          <w:rtl/>
          <w:lang w:eastAsia="he-IL"/>
        </w:rPr>
        <w:t>אני אתן קצת נתונים. אנחנו מדברים על שנת 2022</w:t>
      </w:r>
      <w:bookmarkStart w:id="163" w:name="_ETM_Q1_475830"/>
      <w:bookmarkEnd w:id="163"/>
      <w:r>
        <w:rPr>
          <w:rFonts w:hint="cs"/>
          <w:rtl/>
          <w:lang w:eastAsia="he-IL"/>
        </w:rPr>
        <w:t xml:space="preserve">, כשנה שהיא שנת שיא ביחס לשנים הקודמות בפעילות </w:t>
      </w:r>
      <w:bookmarkStart w:id="164" w:name="_ETM_Q1_482912"/>
      <w:bookmarkEnd w:id="164"/>
      <w:r>
        <w:rPr>
          <w:rFonts w:hint="cs"/>
          <w:rtl/>
          <w:lang w:eastAsia="he-IL"/>
        </w:rPr>
        <w:t>טרור מיהודה</w:t>
      </w:r>
      <w:r w:rsidR="005224A6">
        <w:rPr>
          <w:rFonts w:hint="cs"/>
          <w:rtl/>
          <w:lang w:eastAsia="he-IL"/>
        </w:rPr>
        <w:t xml:space="preserve"> </w:t>
      </w:r>
      <w:r>
        <w:rPr>
          <w:rFonts w:hint="cs"/>
          <w:rtl/>
          <w:lang w:eastAsia="he-IL"/>
        </w:rPr>
        <w:t>ושומרון. מבחינת הנתונים. בשנת 2022 בלבד,</w:t>
      </w:r>
      <w:bookmarkStart w:id="165" w:name="_ETM_Q1_493034"/>
      <w:bookmarkEnd w:id="165"/>
      <w:r>
        <w:rPr>
          <w:rFonts w:hint="cs"/>
          <w:rtl/>
          <w:lang w:eastAsia="he-IL"/>
        </w:rPr>
        <w:t xml:space="preserve"> ומעבר לכך, כמו שאנחנו חווים בעצם ימים אלה,</w:t>
      </w:r>
      <w:bookmarkStart w:id="166" w:name="_ETM_Q1_498490"/>
      <w:bookmarkEnd w:id="166"/>
      <w:r w:rsidR="005224A6">
        <w:rPr>
          <w:rFonts w:hint="cs"/>
          <w:rtl/>
          <w:lang w:eastAsia="he-IL"/>
        </w:rPr>
        <w:t xml:space="preserve"> </w:t>
      </w:r>
      <w:r>
        <w:rPr>
          <w:rFonts w:hint="cs"/>
          <w:rtl/>
          <w:lang w:eastAsia="he-IL"/>
        </w:rPr>
        <w:t xml:space="preserve">כשאמרתי ביתר שאת, התכוונתי גם לתקופה הנוכחית שבעצם </w:t>
      </w:r>
      <w:bookmarkStart w:id="167" w:name="_ETM_Q1_503352"/>
      <w:bookmarkEnd w:id="167"/>
      <w:r>
        <w:rPr>
          <w:rFonts w:hint="cs"/>
          <w:rtl/>
          <w:lang w:eastAsia="he-IL"/>
        </w:rPr>
        <w:t xml:space="preserve">אנחנו חווים איזשהו שיא בפעילות הטרור. בשנת </w:t>
      </w:r>
      <w:bookmarkStart w:id="168" w:name="_ETM_Q1_507353"/>
      <w:bookmarkEnd w:id="168"/>
      <w:r>
        <w:rPr>
          <w:rFonts w:hint="cs"/>
          <w:rtl/>
          <w:lang w:eastAsia="he-IL"/>
        </w:rPr>
        <w:t xml:space="preserve">2022 נרשמו 2,210 פיגועים וניסיונות פיגוע מתוצרת </w:t>
      </w:r>
      <w:proofErr w:type="spellStart"/>
      <w:r>
        <w:rPr>
          <w:rFonts w:hint="cs"/>
          <w:rtl/>
          <w:lang w:eastAsia="he-IL"/>
        </w:rPr>
        <w:t>איו"ש</w:t>
      </w:r>
      <w:proofErr w:type="spellEnd"/>
      <w:r>
        <w:rPr>
          <w:rFonts w:hint="cs"/>
          <w:rtl/>
          <w:lang w:eastAsia="he-IL"/>
        </w:rPr>
        <w:t>. מתוכ</w:t>
      </w:r>
      <w:r w:rsidR="00057B43">
        <w:rPr>
          <w:rFonts w:hint="cs"/>
          <w:rtl/>
          <w:lang w:eastAsia="he-IL"/>
        </w:rPr>
        <w:t>ם</w:t>
      </w:r>
      <w:r>
        <w:rPr>
          <w:rFonts w:hint="cs"/>
          <w:rtl/>
          <w:lang w:eastAsia="he-IL"/>
        </w:rPr>
        <w:t xml:space="preserve"> 182 </w:t>
      </w:r>
      <w:bookmarkStart w:id="169" w:name="_ETM_Q1_516130"/>
      <w:bookmarkEnd w:id="169"/>
      <w:r>
        <w:rPr>
          <w:rFonts w:hint="cs"/>
          <w:rtl/>
          <w:lang w:eastAsia="he-IL"/>
        </w:rPr>
        <w:t>פיגועים משמעותיים כאשר פיגוע משמעותי מוגדר</w:t>
      </w:r>
      <w:r w:rsidR="00057B43">
        <w:rPr>
          <w:rFonts w:hint="cs"/>
          <w:rtl/>
          <w:lang w:eastAsia="he-IL"/>
        </w:rPr>
        <w:t xml:space="preserve"> ירי, דריסה</w:t>
      </w:r>
      <w:bookmarkStart w:id="170" w:name="_ETM_Q1_524915"/>
      <w:bookmarkEnd w:id="170"/>
      <w:r w:rsidR="00057B43">
        <w:rPr>
          <w:rFonts w:hint="cs"/>
          <w:rtl/>
          <w:lang w:eastAsia="he-IL"/>
        </w:rPr>
        <w:t xml:space="preserve">, מטען, התאבדות וכל פיגוע שבו נרשם </w:t>
      </w:r>
      <w:bookmarkStart w:id="171" w:name="_ETM_Q1_535739"/>
      <w:bookmarkEnd w:id="171"/>
      <w:r w:rsidR="00057B43">
        <w:rPr>
          <w:rFonts w:hint="cs"/>
          <w:rtl/>
          <w:lang w:eastAsia="he-IL"/>
        </w:rPr>
        <w:t xml:space="preserve">לפחות פצוע באורח בינוני ומעלה. אם כן, בשנת 2022 נרשמו 182 פיגועים כאלה לעומת 76 פיגועים משמעותיים בשנה שקדמה </w:t>
      </w:r>
      <w:bookmarkStart w:id="172" w:name="_ETM_Q1_544139"/>
      <w:bookmarkEnd w:id="172"/>
      <w:r w:rsidR="00057B43">
        <w:rPr>
          <w:rFonts w:hint="cs"/>
          <w:rtl/>
          <w:lang w:eastAsia="he-IL"/>
        </w:rPr>
        <w:t>לה, בשנת 2021.</w:t>
      </w:r>
    </w:p>
    <w:p w14:paraId="23C7BBE2" w14:textId="77777777" w:rsidR="00057B43" w:rsidRDefault="00057B43" w:rsidP="00D92A38">
      <w:pPr>
        <w:rPr>
          <w:rtl/>
          <w:lang w:eastAsia="he-IL"/>
        </w:rPr>
      </w:pPr>
      <w:bookmarkStart w:id="173" w:name="_ETM_Q1_546338"/>
      <w:bookmarkStart w:id="174" w:name="_ETM_Q1_546377"/>
      <w:bookmarkStart w:id="175" w:name="_ETM_Q1_549347"/>
      <w:bookmarkEnd w:id="173"/>
      <w:bookmarkEnd w:id="174"/>
      <w:bookmarkEnd w:id="175"/>
    </w:p>
    <w:p w14:paraId="407F92DC" w14:textId="2A149420" w:rsidR="00057B43" w:rsidRDefault="00057B43" w:rsidP="00057B43">
      <w:pPr>
        <w:pStyle w:val="af6"/>
        <w:keepNext/>
      </w:pPr>
      <w:bookmarkStart w:id="176" w:name="ET_yor_6348_18"/>
      <w:r w:rsidRPr="00057B43">
        <w:rPr>
          <w:rStyle w:val="TagStyle"/>
          <w:rtl/>
        </w:rPr>
        <w:t xml:space="preserve"> &lt;&lt; יור &gt;&gt; </w:t>
      </w:r>
      <w:r>
        <w:rPr>
          <w:rtl/>
        </w:rPr>
        <w:t>היו"ר שלום דנינו:</w:t>
      </w:r>
      <w:r w:rsidRPr="00057B43">
        <w:rPr>
          <w:rStyle w:val="TagStyle"/>
          <w:rtl/>
        </w:rPr>
        <w:t xml:space="preserve"> &lt;&lt; יור &gt;&gt;</w:t>
      </w:r>
      <w:r w:rsidR="000257E9">
        <w:rPr>
          <w:rtl/>
        </w:rPr>
        <w:t xml:space="preserve"> </w:t>
      </w:r>
      <w:bookmarkEnd w:id="176"/>
    </w:p>
    <w:p w14:paraId="7931DFE1" w14:textId="77777777" w:rsidR="00057B43" w:rsidRDefault="00057B43" w:rsidP="00057B43">
      <w:pPr>
        <w:pStyle w:val="KeepWithNext"/>
        <w:rPr>
          <w:rtl/>
          <w:lang w:eastAsia="he-IL"/>
        </w:rPr>
      </w:pPr>
    </w:p>
    <w:p w14:paraId="0966B267" w14:textId="77777777" w:rsidR="00057B43" w:rsidRDefault="00057B43" w:rsidP="00057B43">
      <w:pPr>
        <w:rPr>
          <w:rtl/>
          <w:lang w:eastAsia="he-IL"/>
        </w:rPr>
      </w:pPr>
      <w:bookmarkStart w:id="177" w:name="_ETM_Q1_549720"/>
      <w:bookmarkStart w:id="178" w:name="_ETM_Q1_549765"/>
      <w:bookmarkEnd w:id="177"/>
      <w:bookmarkEnd w:id="178"/>
      <w:r>
        <w:rPr>
          <w:rFonts w:hint="cs"/>
          <w:rtl/>
          <w:lang w:eastAsia="he-IL"/>
        </w:rPr>
        <w:t>כשאת מתארת את האירועים האלה, את מתארת שהם מתרחשים ביהודה ושומרון על ידי תושבי יהודה ושומרון.</w:t>
      </w:r>
    </w:p>
    <w:p w14:paraId="43D6D00A" w14:textId="77777777" w:rsidR="00057B43" w:rsidRDefault="00057B43" w:rsidP="00057B43">
      <w:pPr>
        <w:rPr>
          <w:rtl/>
          <w:lang w:eastAsia="he-IL"/>
        </w:rPr>
      </w:pPr>
      <w:bookmarkStart w:id="179" w:name="_ETM_Q1_553850"/>
      <w:bookmarkStart w:id="180" w:name="_ETM_Q1_553889"/>
      <w:bookmarkStart w:id="181" w:name="_ETM_Q1_553699"/>
      <w:bookmarkEnd w:id="179"/>
      <w:bookmarkEnd w:id="180"/>
      <w:bookmarkEnd w:id="181"/>
    </w:p>
    <w:p w14:paraId="22F7F96F" w14:textId="2721C064" w:rsidR="00057B43" w:rsidRDefault="00057B43" w:rsidP="00057B43">
      <w:pPr>
        <w:pStyle w:val="af9"/>
        <w:keepNext/>
        <w:rPr>
          <w:lang w:eastAsia="he-IL"/>
        </w:rPr>
      </w:pPr>
      <w:bookmarkStart w:id="182" w:name="ET_guest_הילה_19"/>
      <w:r w:rsidRPr="00057B43">
        <w:rPr>
          <w:rStyle w:val="TagStyle"/>
          <w:rtl/>
        </w:rPr>
        <w:t xml:space="preserve"> &lt;&lt; אורח &gt;&gt; </w:t>
      </w:r>
      <w:r>
        <w:rPr>
          <w:rtl/>
          <w:lang w:eastAsia="he-IL"/>
        </w:rPr>
        <w:t>הילה:</w:t>
      </w:r>
      <w:r w:rsidRPr="00057B43">
        <w:rPr>
          <w:rStyle w:val="TagStyle"/>
          <w:rtl/>
        </w:rPr>
        <w:t xml:space="preserve"> &lt;&lt; אורח &gt;&gt;</w:t>
      </w:r>
      <w:r w:rsidR="000257E9">
        <w:rPr>
          <w:rtl/>
          <w:lang w:eastAsia="he-IL"/>
        </w:rPr>
        <w:t xml:space="preserve"> </w:t>
      </w:r>
      <w:bookmarkEnd w:id="182"/>
    </w:p>
    <w:p w14:paraId="1E28DD16" w14:textId="77777777" w:rsidR="00057B43" w:rsidRDefault="00057B43" w:rsidP="00057B43">
      <w:pPr>
        <w:pStyle w:val="KeepWithNext"/>
        <w:rPr>
          <w:rtl/>
          <w:lang w:eastAsia="he-IL"/>
        </w:rPr>
      </w:pPr>
    </w:p>
    <w:p w14:paraId="20B64C97" w14:textId="77777777" w:rsidR="00057B43" w:rsidRDefault="00057B43" w:rsidP="00057B43">
      <w:pPr>
        <w:rPr>
          <w:rtl/>
          <w:lang w:eastAsia="he-IL"/>
        </w:rPr>
      </w:pPr>
      <w:bookmarkStart w:id="183" w:name="_ETM_Q1_554058"/>
      <w:bookmarkStart w:id="184" w:name="_ETM_Q1_554095"/>
      <w:bookmarkEnd w:id="183"/>
      <w:bookmarkEnd w:id="184"/>
      <w:r>
        <w:rPr>
          <w:rFonts w:hint="cs"/>
          <w:rtl/>
          <w:lang w:eastAsia="he-IL"/>
        </w:rPr>
        <w:t>כן.</w:t>
      </w:r>
    </w:p>
    <w:p w14:paraId="0CA50E28" w14:textId="77777777" w:rsidR="00057B43" w:rsidRDefault="00057B43" w:rsidP="00057B43">
      <w:pPr>
        <w:rPr>
          <w:rtl/>
          <w:lang w:eastAsia="he-IL"/>
        </w:rPr>
      </w:pPr>
      <w:bookmarkStart w:id="185" w:name="_ETM_Q1_554594"/>
      <w:bookmarkStart w:id="186" w:name="_ETM_Q1_554624"/>
      <w:bookmarkEnd w:id="185"/>
      <w:bookmarkEnd w:id="186"/>
    </w:p>
    <w:p w14:paraId="331CCB15" w14:textId="352C9086" w:rsidR="00057B43" w:rsidRDefault="00057B43" w:rsidP="00057B43">
      <w:pPr>
        <w:pStyle w:val="af6"/>
        <w:keepNext/>
        <w:rPr>
          <w:rtl/>
        </w:rPr>
      </w:pPr>
      <w:bookmarkStart w:id="187" w:name="ET_yor_6348_20"/>
      <w:r w:rsidRPr="00057B43">
        <w:rPr>
          <w:rStyle w:val="TagStyle"/>
          <w:rtl/>
        </w:rPr>
        <w:t xml:space="preserve"> &lt;&lt; יור &gt;&gt; </w:t>
      </w:r>
      <w:r>
        <w:rPr>
          <w:rtl/>
        </w:rPr>
        <w:t>היו"ר שלום דנינו:</w:t>
      </w:r>
      <w:r w:rsidRPr="00057B43">
        <w:rPr>
          <w:rStyle w:val="TagStyle"/>
          <w:rtl/>
        </w:rPr>
        <w:t xml:space="preserve"> &lt;&lt; יור &gt;&gt;</w:t>
      </w:r>
      <w:r w:rsidR="000257E9">
        <w:rPr>
          <w:rtl/>
        </w:rPr>
        <w:t xml:space="preserve"> </w:t>
      </w:r>
      <w:bookmarkEnd w:id="187"/>
    </w:p>
    <w:p w14:paraId="72A7A118" w14:textId="77777777" w:rsidR="00057B43" w:rsidRDefault="00057B43" w:rsidP="00057B43">
      <w:pPr>
        <w:pStyle w:val="KeepWithNext"/>
        <w:rPr>
          <w:rtl/>
          <w:lang w:eastAsia="he-IL"/>
        </w:rPr>
      </w:pPr>
    </w:p>
    <w:p w14:paraId="23DC05F7" w14:textId="77777777" w:rsidR="00057B43" w:rsidRDefault="00057B43" w:rsidP="00057B43">
      <w:pPr>
        <w:rPr>
          <w:rtl/>
          <w:lang w:eastAsia="he-IL"/>
        </w:rPr>
      </w:pPr>
      <w:r>
        <w:rPr>
          <w:rFonts w:hint="cs"/>
          <w:rtl/>
          <w:lang w:eastAsia="he-IL"/>
        </w:rPr>
        <w:t>את א</w:t>
      </w:r>
      <w:bookmarkStart w:id="188" w:name="_ETM_Q1_555931"/>
      <w:bookmarkEnd w:id="188"/>
      <w:r>
        <w:rPr>
          <w:rFonts w:hint="cs"/>
          <w:rtl/>
          <w:lang w:eastAsia="he-IL"/>
        </w:rPr>
        <w:t>ומרת שהם יכולים לעורר טריגר אצל אותם תושבים</w:t>
      </w:r>
      <w:bookmarkStart w:id="189" w:name="_ETM_Q1_559912"/>
      <w:bookmarkEnd w:id="189"/>
      <w:r>
        <w:rPr>
          <w:rFonts w:hint="cs"/>
          <w:rtl/>
          <w:lang w:eastAsia="he-IL"/>
        </w:rPr>
        <w:t xml:space="preserve"> ארעיים שכבר אצלנו.</w:t>
      </w:r>
    </w:p>
    <w:p w14:paraId="4ADD8C1A" w14:textId="77777777" w:rsidR="00057B43" w:rsidRDefault="00057B43" w:rsidP="00057B43">
      <w:pPr>
        <w:rPr>
          <w:rtl/>
          <w:lang w:eastAsia="he-IL"/>
        </w:rPr>
      </w:pPr>
      <w:bookmarkStart w:id="190" w:name="_ETM_Q1_562904"/>
      <w:bookmarkStart w:id="191" w:name="_ETM_Q1_562936"/>
      <w:bookmarkStart w:id="192" w:name="_ETM_Q1_563560"/>
      <w:bookmarkEnd w:id="190"/>
      <w:bookmarkEnd w:id="191"/>
      <w:bookmarkEnd w:id="192"/>
    </w:p>
    <w:p w14:paraId="3054A434" w14:textId="5144D1D3" w:rsidR="00057B43" w:rsidRDefault="00057B43" w:rsidP="00057B43">
      <w:pPr>
        <w:pStyle w:val="af9"/>
        <w:keepNext/>
        <w:rPr>
          <w:rtl/>
          <w:lang w:eastAsia="he-IL"/>
        </w:rPr>
      </w:pPr>
      <w:bookmarkStart w:id="193" w:name="ET_guest_הילה_21"/>
      <w:r w:rsidRPr="00057B43">
        <w:rPr>
          <w:rStyle w:val="TagStyle"/>
          <w:rtl/>
        </w:rPr>
        <w:t xml:space="preserve"> &lt;&lt; אורח &gt;&gt; </w:t>
      </w:r>
      <w:r>
        <w:rPr>
          <w:rtl/>
          <w:lang w:eastAsia="he-IL"/>
        </w:rPr>
        <w:t>הילה:</w:t>
      </w:r>
      <w:r w:rsidRPr="00057B43">
        <w:rPr>
          <w:rStyle w:val="TagStyle"/>
          <w:rtl/>
        </w:rPr>
        <w:t xml:space="preserve"> &lt;&lt; אורח &gt;&gt;</w:t>
      </w:r>
      <w:r w:rsidR="000257E9">
        <w:rPr>
          <w:rtl/>
          <w:lang w:eastAsia="he-IL"/>
        </w:rPr>
        <w:t xml:space="preserve"> </w:t>
      </w:r>
      <w:bookmarkEnd w:id="193"/>
    </w:p>
    <w:p w14:paraId="3A2C21CD" w14:textId="77777777" w:rsidR="00057B43" w:rsidRDefault="00057B43" w:rsidP="00057B43">
      <w:pPr>
        <w:pStyle w:val="KeepWithNext"/>
        <w:rPr>
          <w:rtl/>
          <w:lang w:eastAsia="he-IL"/>
        </w:rPr>
      </w:pPr>
    </w:p>
    <w:p w14:paraId="4A19972E" w14:textId="77777777" w:rsidR="00057B43" w:rsidRDefault="00057B43" w:rsidP="00057B43">
      <w:pPr>
        <w:rPr>
          <w:rtl/>
          <w:lang w:eastAsia="he-IL"/>
        </w:rPr>
      </w:pPr>
      <w:bookmarkStart w:id="194" w:name="_ETM_Q1_563894"/>
      <w:bookmarkStart w:id="195" w:name="_ETM_Q1_563926"/>
      <w:bookmarkEnd w:id="194"/>
      <w:bookmarkEnd w:id="195"/>
      <w:r>
        <w:rPr>
          <w:rFonts w:hint="cs"/>
          <w:rtl/>
          <w:lang w:eastAsia="he-IL"/>
        </w:rPr>
        <w:t>כן.</w:t>
      </w:r>
    </w:p>
    <w:p w14:paraId="52C99428" w14:textId="77777777" w:rsidR="00057B43" w:rsidRDefault="00057B43" w:rsidP="00057B43">
      <w:pPr>
        <w:rPr>
          <w:rtl/>
          <w:lang w:eastAsia="he-IL"/>
        </w:rPr>
      </w:pPr>
      <w:bookmarkStart w:id="196" w:name="_ETM_Q1_564960"/>
      <w:bookmarkStart w:id="197" w:name="_ETM_Q1_564988"/>
      <w:bookmarkEnd w:id="196"/>
      <w:bookmarkEnd w:id="197"/>
    </w:p>
    <w:p w14:paraId="1A459135" w14:textId="176126F9" w:rsidR="00057B43" w:rsidRDefault="00057B43" w:rsidP="00057B43">
      <w:pPr>
        <w:pStyle w:val="af6"/>
        <w:keepNext/>
        <w:rPr>
          <w:rtl/>
        </w:rPr>
      </w:pPr>
      <w:bookmarkStart w:id="198" w:name="ET_yor_6348_22"/>
      <w:r w:rsidRPr="00057B43">
        <w:rPr>
          <w:rStyle w:val="TagStyle"/>
          <w:rtl/>
        </w:rPr>
        <w:t xml:space="preserve"> &lt;&lt; יור &gt;&gt; </w:t>
      </w:r>
      <w:r>
        <w:rPr>
          <w:rtl/>
        </w:rPr>
        <w:t>היו"ר שלום דנינו:</w:t>
      </w:r>
      <w:r w:rsidRPr="00057B43">
        <w:rPr>
          <w:rStyle w:val="TagStyle"/>
          <w:rtl/>
        </w:rPr>
        <w:t xml:space="preserve"> &lt;&lt; יור &gt;&gt;</w:t>
      </w:r>
      <w:r w:rsidR="000257E9">
        <w:rPr>
          <w:rtl/>
        </w:rPr>
        <w:t xml:space="preserve"> </w:t>
      </w:r>
      <w:bookmarkEnd w:id="198"/>
    </w:p>
    <w:p w14:paraId="79E06D73" w14:textId="77777777" w:rsidR="00057B43" w:rsidRDefault="00057B43" w:rsidP="00057B43">
      <w:pPr>
        <w:pStyle w:val="KeepWithNext"/>
        <w:rPr>
          <w:rtl/>
          <w:lang w:eastAsia="he-IL"/>
        </w:rPr>
      </w:pPr>
    </w:p>
    <w:p w14:paraId="31D3D4C2" w14:textId="77777777" w:rsidR="00057B43" w:rsidRDefault="00057B43" w:rsidP="00057B43">
      <w:pPr>
        <w:rPr>
          <w:rtl/>
          <w:lang w:eastAsia="he-IL"/>
        </w:rPr>
      </w:pPr>
      <w:bookmarkStart w:id="199" w:name="_ETM_Q1_566235"/>
      <w:bookmarkEnd w:id="199"/>
      <w:r>
        <w:rPr>
          <w:rFonts w:hint="cs"/>
          <w:rtl/>
          <w:lang w:eastAsia="he-IL"/>
        </w:rPr>
        <w:t>שהם באיזשהו מעמד. כן? זאת הכוונה.</w:t>
      </w:r>
    </w:p>
    <w:p w14:paraId="2695D33F" w14:textId="77777777" w:rsidR="00057B43" w:rsidRDefault="00057B43" w:rsidP="00057B43">
      <w:pPr>
        <w:rPr>
          <w:rtl/>
          <w:lang w:eastAsia="he-IL"/>
        </w:rPr>
      </w:pPr>
      <w:bookmarkStart w:id="200" w:name="_ETM_Q1_566770"/>
      <w:bookmarkStart w:id="201" w:name="_ETM_Q1_566803"/>
      <w:bookmarkStart w:id="202" w:name="_ETM_Q1_567434"/>
      <w:bookmarkEnd w:id="200"/>
      <w:bookmarkEnd w:id="201"/>
      <w:bookmarkEnd w:id="202"/>
    </w:p>
    <w:p w14:paraId="5CD5D746" w14:textId="23243046" w:rsidR="00057B43" w:rsidRDefault="00057B43" w:rsidP="00057B43">
      <w:pPr>
        <w:pStyle w:val="af9"/>
        <w:keepNext/>
        <w:rPr>
          <w:rtl/>
          <w:lang w:eastAsia="he-IL"/>
        </w:rPr>
      </w:pPr>
      <w:bookmarkStart w:id="203" w:name="ET_guest_הילה_23"/>
      <w:r w:rsidRPr="00057B43">
        <w:rPr>
          <w:rStyle w:val="TagStyle"/>
          <w:rtl/>
        </w:rPr>
        <w:t xml:space="preserve"> &lt;&lt; אורח &gt;&gt; </w:t>
      </w:r>
      <w:r>
        <w:rPr>
          <w:rtl/>
          <w:lang w:eastAsia="he-IL"/>
        </w:rPr>
        <w:t>הילה:</w:t>
      </w:r>
      <w:r w:rsidRPr="00057B43">
        <w:rPr>
          <w:rStyle w:val="TagStyle"/>
          <w:rtl/>
        </w:rPr>
        <w:t xml:space="preserve"> &lt;&lt; אורח &gt;&gt;</w:t>
      </w:r>
      <w:r w:rsidR="000257E9">
        <w:rPr>
          <w:rtl/>
          <w:lang w:eastAsia="he-IL"/>
        </w:rPr>
        <w:t xml:space="preserve"> </w:t>
      </w:r>
      <w:bookmarkEnd w:id="203"/>
    </w:p>
    <w:p w14:paraId="12B08BE6" w14:textId="77777777" w:rsidR="00057B43" w:rsidRDefault="00057B43" w:rsidP="00057B43">
      <w:pPr>
        <w:pStyle w:val="KeepWithNext"/>
        <w:rPr>
          <w:rtl/>
          <w:lang w:eastAsia="he-IL"/>
        </w:rPr>
      </w:pPr>
    </w:p>
    <w:p w14:paraId="19F3A683" w14:textId="77777777" w:rsidR="00057B43" w:rsidRDefault="005224A6" w:rsidP="00057B43">
      <w:pPr>
        <w:rPr>
          <w:rtl/>
          <w:lang w:eastAsia="he-IL"/>
        </w:rPr>
      </w:pPr>
      <w:bookmarkStart w:id="204" w:name="_ETM_Q1_567782"/>
      <w:bookmarkStart w:id="205" w:name="_ETM_Q1_567817"/>
      <w:bookmarkEnd w:id="204"/>
      <w:bookmarkEnd w:id="205"/>
      <w:r>
        <w:rPr>
          <w:rFonts w:hint="cs"/>
          <w:rtl/>
          <w:lang w:eastAsia="he-IL"/>
        </w:rPr>
        <w:t xml:space="preserve"> </w:t>
      </w:r>
      <w:r w:rsidR="00057B43">
        <w:rPr>
          <w:rFonts w:hint="cs"/>
          <w:rtl/>
          <w:lang w:eastAsia="he-IL"/>
        </w:rPr>
        <w:t xml:space="preserve">הכוונה היא לשני היבטים. האחד, כן, כשיש אירועי שיא, </w:t>
      </w:r>
      <w:bookmarkStart w:id="206" w:name="_ETM_Q1_574938"/>
      <w:bookmarkEnd w:id="206"/>
      <w:r w:rsidR="00057B43">
        <w:rPr>
          <w:rFonts w:hint="cs"/>
          <w:rtl/>
          <w:lang w:eastAsia="he-IL"/>
        </w:rPr>
        <w:t xml:space="preserve">במיוחד מהומות בהר הבית, זה טריגר מאוד משמעותי, מציאות מעורערת </w:t>
      </w:r>
      <w:bookmarkStart w:id="207" w:name="_ETM_Q1_581254"/>
      <w:bookmarkEnd w:id="207"/>
      <w:proofErr w:type="spellStart"/>
      <w:r w:rsidR="00057B43">
        <w:rPr>
          <w:rFonts w:hint="cs"/>
          <w:rtl/>
          <w:lang w:eastAsia="he-IL"/>
        </w:rPr>
        <w:t>והסלמתית</w:t>
      </w:r>
      <w:proofErr w:type="spellEnd"/>
      <w:r w:rsidR="00057B43">
        <w:rPr>
          <w:rFonts w:hint="cs"/>
          <w:rtl/>
          <w:lang w:eastAsia="he-IL"/>
        </w:rPr>
        <w:t xml:space="preserve"> </w:t>
      </w:r>
      <w:proofErr w:type="spellStart"/>
      <w:r w:rsidR="00057B43">
        <w:rPr>
          <w:rFonts w:hint="cs"/>
          <w:rtl/>
          <w:lang w:eastAsia="he-IL"/>
        </w:rPr>
        <w:t>באיו"ש</w:t>
      </w:r>
      <w:proofErr w:type="spellEnd"/>
      <w:r w:rsidR="00057B43">
        <w:rPr>
          <w:rFonts w:hint="cs"/>
          <w:rtl/>
          <w:lang w:eastAsia="he-IL"/>
        </w:rPr>
        <w:t>, גם היא, כמו שאתה מציין, מעוררת</w:t>
      </w:r>
      <w:bookmarkStart w:id="208" w:name="_ETM_Q1_587839"/>
      <w:bookmarkEnd w:id="208"/>
      <w:r w:rsidR="00057B43">
        <w:rPr>
          <w:rFonts w:hint="cs"/>
          <w:rtl/>
          <w:lang w:eastAsia="he-IL"/>
        </w:rPr>
        <w:t xml:space="preserve">, היא בבחינת טריגר שיכול לעורר רגשות לביצוע פעילות טרור. </w:t>
      </w:r>
      <w:bookmarkStart w:id="209" w:name="_ETM_Q1_592335"/>
      <w:bookmarkEnd w:id="209"/>
      <w:r w:rsidR="00057B43">
        <w:rPr>
          <w:rFonts w:hint="cs"/>
          <w:rtl/>
          <w:lang w:eastAsia="he-IL"/>
        </w:rPr>
        <w:t xml:space="preserve">מעבר לכך, עצם המציאות המעורערת הזאת מייצרת בשטחים, ביהודה </w:t>
      </w:r>
      <w:bookmarkStart w:id="210" w:name="_ETM_Q1_600593"/>
      <w:bookmarkEnd w:id="210"/>
      <w:r w:rsidR="00057B43">
        <w:rPr>
          <w:rFonts w:hint="cs"/>
          <w:rtl/>
          <w:lang w:eastAsia="he-IL"/>
        </w:rPr>
        <w:t xml:space="preserve">ושומרון, אוכלוסייה עוינת לישראל. כשמישהו מבין האוכלוסייה הזאת מעוניין להיכנס </w:t>
      </w:r>
      <w:bookmarkStart w:id="211" w:name="_ETM_Q1_605981"/>
      <w:bookmarkEnd w:id="211"/>
      <w:r w:rsidR="00057B43">
        <w:rPr>
          <w:rFonts w:hint="cs"/>
          <w:rtl/>
          <w:lang w:eastAsia="he-IL"/>
        </w:rPr>
        <w:t>לישראל ולהשתקע בה, הוא</w:t>
      </w:r>
      <w:r>
        <w:rPr>
          <w:rFonts w:hint="cs"/>
          <w:rtl/>
          <w:lang w:eastAsia="he-IL"/>
        </w:rPr>
        <w:t xml:space="preserve"> </w:t>
      </w:r>
      <w:r w:rsidR="00057B43">
        <w:rPr>
          <w:rFonts w:hint="cs"/>
          <w:rtl/>
          <w:lang w:eastAsia="he-IL"/>
        </w:rPr>
        <w:t>כבר מגיע עם איזשהו מטען שלילי כלפי מדינת ישראל.</w:t>
      </w:r>
      <w:bookmarkStart w:id="212" w:name="_ETM_Q1_610635"/>
      <w:bookmarkEnd w:id="212"/>
    </w:p>
    <w:p w14:paraId="3347ACA8" w14:textId="77777777" w:rsidR="00057B43" w:rsidRDefault="00057B43" w:rsidP="00057B43">
      <w:pPr>
        <w:rPr>
          <w:rtl/>
          <w:lang w:eastAsia="he-IL"/>
        </w:rPr>
      </w:pPr>
      <w:bookmarkStart w:id="213" w:name="_ETM_Q1_610676"/>
      <w:bookmarkEnd w:id="213"/>
    </w:p>
    <w:p w14:paraId="5FB7844B" w14:textId="7E5BA7DB" w:rsidR="00057B43" w:rsidRDefault="00057B43" w:rsidP="00057B43">
      <w:pPr>
        <w:pStyle w:val="af6"/>
        <w:keepNext/>
        <w:rPr>
          <w:rtl/>
        </w:rPr>
      </w:pPr>
      <w:bookmarkStart w:id="214" w:name="ET_yor_6348_24"/>
      <w:r w:rsidRPr="00057B43">
        <w:rPr>
          <w:rStyle w:val="TagStyle"/>
          <w:rtl/>
        </w:rPr>
        <w:t xml:space="preserve"> &lt;&lt; יור &gt;&gt; </w:t>
      </w:r>
      <w:r>
        <w:rPr>
          <w:rtl/>
        </w:rPr>
        <w:t>היו"ר שלום דנינו:</w:t>
      </w:r>
      <w:r w:rsidRPr="00057B43">
        <w:rPr>
          <w:rStyle w:val="TagStyle"/>
          <w:rtl/>
        </w:rPr>
        <w:t xml:space="preserve"> &lt;&lt; יור &gt;&gt;</w:t>
      </w:r>
      <w:r w:rsidR="000257E9">
        <w:rPr>
          <w:rtl/>
        </w:rPr>
        <w:t xml:space="preserve"> </w:t>
      </w:r>
      <w:bookmarkEnd w:id="214"/>
    </w:p>
    <w:p w14:paraId="1E5B143B" w14:textId="77777777" w:rsidR="00057B43" w:rsidRDefault="00057B43" w:rsidP="00057B43">
      <w:pPr>
        <w:pStyle w:val="KeepWithNext"/>
        <w:rPr>
          <w:rtl/>
          <w:lang w:eastAsia="he-IL"/>
        </w:rPr>
      </w:pPr>
    </w:p>
    <w:p w14:paraId="2723CCE3" w14:textId="77777777" w:rsidR="00057B43" w:rsidRDefault="00057B43" w:rsidP="00057B43">
      <w:pPr>
        <w:rPr>
          <w:rtl/>
          <w:lang w:eastAsia="he-IL"/>
        </w:rPr>
      </w:pPr>
      <w:bookmarkStart w:id="215" w:name="_ETM_Q1_614399"/>
      <w:bookmarkStart w:id="216" w:name="_ETM_Q1_614431"/>
      <w:bookmarkEnd w:id="215"/>
      <w:bookmarkEnd w:id="216"/>
      <w:r>
        <w:rPr>
          <w:rFonts w:hint="cs"/>
          <w:rtl/>
          <w:lang w:eastAsia="he-IL"/>
        </w:rPr>
        <w:t>אגב, אני מזדהה עם תוכן הדבירים. אני אמליץ לאנשים שאחראים על החוק הזה להוסי</w:t>
      </w:r>
      <w:bookmarkStart w:id="217" w:name="_ETM_Q1_623768"/>
      <w:bookmarkEnd w:id="217"/>
      <w:r>
        <w:rPr>
          <w:rFonts w:hint="cs"/>
          <w:rtl/>
          <w:lang w:eastAsia="he-IL"/>
        </w:rPr>
        <w:t xml:space="preserve">ף לו סייגים. אני חושב שאתמול איכשהו דיברנו לצורך </w:t>
      </w:r>
      <w:bookmarkStart w:id="218" w:name="_ETM_Q1_630058"/>
      <w:bookmarkEnd w:id="218"/>
      <w:r>
        <w:rPr>
          <w:rFonts w:hint="cs"/>
          <w:rtl/>
          <w:lang w:eastAsia="he-IL"/>
        </w:rPr>
        <w:t xml:space="preserve">הכרת החוק כי זאת פעם ראשונה שאני פוגש אותו בפרטים </w:t>
      </w:r>
      <w:bookmarkStart w:id="219" w:name="_ETM_Q1_633701"/>
      <w:bookmarkEnd w:id="219"/>
      <w:r>
        <w:rPr>
          <w:rFonts w:hint="cs"/>
          <w:rtl/>
          <w:lang w:eastAsia="he-IL"/>
        </w:rPr>
        <w:t>שלו</w:t>
      </w:r>
      <w:r w:rsidR="005224A6">
        <w:rPr>
          <w:rFonts w:hint="cs"/>
          <w:rtl/>
          <w:lang w:eastAsia="he-IL"/>
        </w:rPr>
        <w:t xml:space="preserve"> </w:t>
      </w:r>
      <w:r>
        <w:rPr>
          <w:rFonts w:hint="cs"/>
          <w:rtl/>
          <w:lang w:eastAsia="he-IL"/>
        </w:rPr>
        <w:t>ובסעיפים שלו. רציתי</w:t>
      </w:r>
      <w:r w:rsidR="005224A6">
        <w:rPr>
          <w:rFonts w:hint="cs"/>
          <w:rtl/>
          <w:lang w:eastAsia="he-IL"/>
        </w:rPr>
        <w:t xml:space="preserve"> </w:t>
      </w:r>
      <w:r>
        <w:rPr>
          <w:rFonts w:hint="cs"/>
          <w:rtl/>
          <w:lang w:eastAsia="he-IL"/>
        </w:rPr>
        <w:t>לשמו</w:t>
      </w:r>
      <w:bookmarkStart w:id="220" w:name="_ETM_Q1_639312"/>
      <w:bookmarkEnd w:id="220"/>
      <w:r>
        <w:rPr>
          <w:rFonts w:hint="cs"/>
          <w:rtl/>
          <w:lang w:eastAsia="he-IL"/>
        </w:rPr>
        <w:t xml:space="preserve">ע מכם האם מעזה עדיין נכנסים אנשים בשנים </w:t>
      </w:r>
      <w:bookmarkStart w:id="221" w:name="_ETM_Q1_640137"/>
      <w:bookmarkEnd w:id="221"/>
      <w:r>
        <w:rPr>
          <w:rFonts w:hint="cs"/>
          <w:rtl/>
          <w:lang w:eastAsia="he-IL"/>
        </w:rPr>
        <w:t>האחרונות או שזה אפס, אטום, סגור.</w:t>
      </w:r>
    </w:p>
    <w:p w14:paraId="2377F5CF" w14:textId="77777777" w:rsidR="00057B43" w:rsidRDefault="00057B43" w:rsidP="00057B43">
      <w:pPr>
        <w:rPr>
          <w:rtl/>
          <w:lang w:eastAsia="he-IL"/>
        </w:rPr>
      </w:pPr>
      <w:bookmarkStart w:id="222" w:name="_ETM_Q1_643416"/>
      <w:bookmarkStart w:id="223" w:name="_ETM_Q1_643449"/>
      <w:bookmarkEnd w:id="222"/>
      <w:bookmarkEnd w:id="223"/>
    </w:p>
    <w:p w14:paraId="4C1DDBC4" w14:textId="3D0B9E15" w:rsidR="00057B43" w:rsidRDefault="00057B43" w:rsidP="00057B43">
      <w:pPr>
        <w:pStyle w:val="af9"/>
        <w:keepNext/>
        <w:rPr>
          <w:rtl/>
          <w:lang w:eastAsia="he-IL"/>
        </w:rPr>
      </w:pPr>
      <w:bookmarkStart w:id="224" w:name="ET_guest_נעמה_פלאי_25"/>
      <w:r w:rsidRPr="00057B43">
        <w:rPr>
          <w:rStyle w:val="TagStyle"/>
          <w:rtl/>
        </w:rPr>
        <w:t xml:space="preserve"> &lt;&lt; אורח &gt;&gt; </w:t>
      </w:r>
      <w:r>
        <w:rPr>
          <w:rtl/>
          <w:lang w:eastAsia="he-IL"/>
        </w:rPr>
        <w:t>נעמה פלאי:</w:t>
      </w:r>
      <w:r w:rsidRPr="00057B43">
        <w:rPr>
          <w:rStyle w:val="TagStyle"/>
          <w:rtl/>
        </w:rPr>
        <w:t xml:space="preserve"> &lt;&lt; אורח &gt;&gt;</w:t>
      </w:r>
      <w:r w:rsidR="000257E9">
        <w:rPr>
          <w:rtl/>
          <w:lang w:eastAsia="he-IL"/>
        </w:rPr>
        <w:t xml:space="preserve"> </w:t>
      </w:r>
      <w:bookmarkEnd w:id="224"/>
    </w:p>
    <w:p w14:paraId="3084D8AD" w14:textId="77777777" w:rsidR="00057B43" w:rsidRDefault="00057B43" w:rsidP="00057B43">
      <w:pPr>
        <w:pStyle w:val="KeepWithNext"/>
        <w:rPr>
          <w:rtl/>
          <w:lang w:eastAsia="he-IL"/>
        </w:rPr>
      </w:pPr>
    </w:p>
    <w:p w14:paraId="737942F4" w14:textId="77777777" w:rsidR="00057B43" w:rsidRDefault="00057B43" w:rsidP="00057B43">
      <w:pPr>
        <w:rPr>
          <w:rtl/>
          <w:lang w:eastAsia="he-IL"/>
        </w:rPr>
      </w:pPr>
      <w:r>
        <w:rPr>
          <w:rFonts w:hint="cs"/>
          <w:rtl/>
          <w:lang w:eastAsia="he-IL"/>
        </w:rPr>
        <w:t xml:space="preserve">במסגרת תיקון החקיקה </w:t>
      </w:r>
      <w:bookmarkStart w:id="225" w:name="_ETM_Q1_645387"/>
      <w:bookmarkEnd w:id="225"/>
      <w:r>
        <w:rPr>
          <w:rFonts w:hint="cs"/>
          <w:rtl/>
          <w:lang w:eastAsia="he-IL"/>
        </w:rPr>
        <w:t>בשנת 2007 הוסף סעיף שדיבר על כך שניתן לקבוע שא</w:t>
      </w:r>
      <w:bookmarkStart w:id="226" w:name="_ETM_Q1_649144"/>
      <w:bookmarkEnd w:id="226"/>
      <w:r>
        <w:rPr>
          <w:rFonts w:hint="cs"/>
          <w:rtl/>
          <w:lang w:eastAsia="he-IL"/>
        </w:rPr>
        <w:t xml:space="preserve">זור מסוים, ממנו לא יהיה בכלל איחוד משפחות. כלומר, אותן </w:t>
      </w:r>
      <w:bookmarkStart w:id="227" w:name="_ETM_Q1_653181"/>
      <w:bookmarkEnd w:id="227"/>
      <w:r>
        <w:rPr>
          <w:rFonts w:hint="cs"/>
          <w:rtl/>
          <w:lang w:eastAsia="he-IL"/>
        </w:rPr>
        <w:t>הקלות.</w:t>
      </w:r>
    </w:p>
    <w:p w14:paraId="0E0A903E" w14:textId="77777777" w:rsidR="00057B43" w:rsidRDefault="00057B43" w:rsidP="00057B43">
      <w:pPr>
        <w:rPr>
          <w:rtl/>
          <w:lang w:eastAsia="he-IL"/>
        </w:rPr>
      </w:pPr>
      <w:bookmarkStart w:id="228" w:name="_ETM_Q1_654060"/>
      <w:bookmarkStart w:id="229" w:name="_ETM_Q1_654090"/>
      <w:bookmarkEnd w:id="228"/>
      <w:bookmarkEnd w:id="229"/>
    </w:p>
    <w:p w14:paraId="464C48E7" w14:textId="067F2D31" w:rsidR="00057B43" w:rsidRDefault="00057B43" w:rsidP="00057B43">
      <w:pPr>
        <w:pStyle w:val="af6"/>
        <w:keepNext/>
        <w:rPr>
          <w:rtl/>
        </w:rPr>
      </w:pPr>
      <w:bookmarkStart w:id="230" w:name="ET_yor_6348_26"/>
      <w:r w:rsidRPr="00057B43">
        <w:rPr>
          <w:rStyle w:val="TagStyle"/>
          <w:rtl/>
        </w:rPr>
        <w:t xml:space="preserve"> &lt;&lt; יור &gt;&gt; </w:t>
      </w:r>
      <w:r>
        <w:rPr>
          <w:rtl/>
        </w:rPr>
        <w:t>היו"ר שלום דנינו:</w:t>
      </w:r>
      <w:r w:rsidRPr="00057B43">
        <w:rPr>
          <w:rStyle w:val="TagStyle"/>
          <w:rtl/>
        </w:rPr>
        <w:t xml:space="preserve"> &lt;&lt; יור &gt;&gt;</w:t>
      </w:r>
      <w:r w:rsidR="000257E9">
        <w:rPr>
          <w:rtl/>
        </w:rPr>
        <w:t xml:space="preserve"> </w:t>
      </w:r>
      <w:bookmarkEnd w:id="230"/>
    </w:p>
    <w:p w14:paraId="7795B077" w14:textId="77777777" w:rsidR="00057B43" w:rsidRDefault="00057B43" w:rsidP="00057B43">
      <w:pPr>
        <w:pStyle w:val="KeepWithNext"/>
        <w:rPr>
          <w:rtl/>
          <w:lang w:eastAsia="he-IL"/>
        </w:rPr>
      </w:pPr>
    </w:p>
    <w:p w14:paraId="449FAA4F" w14:textId="77777777" w:rsidR="00057B43" w:rsidRDefault="00057B43" w:rsidP="00057B43">
      <w:pPr>
        <w:rPr>
          <w:rtl/>
          <w:lang w:eastAsia="he-IL"/>
        </w:rPr>
      </w:pPr>
      <w:r>
        <w:rPr>
          <w:rFonts w:hint="cs"/>
          <w:rtl/>
          <w:lang w:eastAsia="he-IL"/>
        </w:rPr>
        <w:t>וזה קרה? זה סעיף 7?</w:t>
      </w:r>
    </w:p>
    <w:p w14:paraId="3C5573E3" w14:textId="77777777" w:rsidR="00057B43" w:rsidRDefault="00057B43" w:rsidP="00057B43">
      <w:pPr>
        <w:rPr>
          <w:rtl/>
          <w:lang w:eastAsia="he-IL"/>
        </w:rPr>
      </w:pPr>
      <w:bookmarkStart w:id="231" w:name="_ETM_Q1_655386"/>
      <w:bookmarkStart w:id="232" w:name="_ETM_Q1_655417"/>
      <w:bookmarkStart w:id="233" w:name="_ETM_Q1_656250"/>
      <w:bookmarkEnd w:id="231"/>
      <w:bookmarkEnd w:id="232"/>
      <w:bookmarkEnd w:id="233"/>
    </w:p>
    <w:p w14:paraId="354BA77A" w14:textId="6DF7CA2A" w:rsidR="00057B43" w:rsidRDefault="00057B43" w:rsidP="00057B43">
      <w:pPr>
        <w:pStyle w:val="af9"/>
        <w:keepNext/>
        <w:rPr>
          <w:rtl/>
          <w:lang w:eastAsia="he-IL"/>
        </w:rPr>
      </w:pPr>
      <w:bookmarkStart w:id="234" w:name="ET_guest_נעמה_פלאי_27"/>
      <w:r w:rsidRPr="00057B43">
        <w:rPr>
          <w:rStyle w:val="TagStyle"/>
          <w:rtl/>
        </w:rPr>
        <w:lastRenderedPageBreak/>
        <w:t xml:space="preserve"> &lt;&lt; אורח &gt;&gt; </w:t>
      </w:r>
      <w:r>
        <w:rPr>
          <w:rtl/>
          <w:lang w:eastAsia="he-IL"/>
        </w:rPr>
        <w:t>נעמה פלאי:</w:t>
      </w:r>
      <w:r w:rsidRPr="00057B43">
        <w:rPr>
          <w:rStyle w:val="TagStyle"/>
          <w:rtl/>
        </w:rPr>
        <w:t xml:space="preserve"> &lt;&lt; אורח &gt;&gt;</w:t>
      </w:r>
      <w:r w:rsidR="000257E9">
        <w:rPr>
          <w:rtl/>
          <w:lang w:eastAsia="he-IL"/>
        </w:rPr>
        <w:t xml:space="preserve"> </w:t>
      </w:r>
      <w:bookmarkEnd w:id="234"/>
    </w:p>
    <w:p w14:paraId="3264CF42" w14:textId="77777777" w:rsidR="00057B43" w:rsidRDefault="00057B43" w:rsidP="00057B43">
      <w:pPr>
        <w:pStyle w:val="KeepWithNext"/>
        <w:rPr>
          <w:rtl/>
          <w:lang w:eastAsia="he-IL"/>
        </w:rPr>
      </w:pPr>
    </w:p>
    <w:p w14:paraId="606FEBF2" w14:textId="77777777" w:rsidR="00057B43" w:rsidRDefault="00057B43" w:rsidP="00057B43">
      <w:pPr>
        <w:rPr>
          <w:rtl/>
          <w:lang w:eastAsia="he-IL"/>
        </w:rPr>
      </w:pPr>
      <w:bookmarkStart w:id="235" w:name="_ETM_Q1_656606"/>
      <w:bookmarkStart w:id="236" w:name="_ETM_Q1_656642"/>
      <w:bookmarkEnd w:id="235"/>
      <w:bookmarkEnd w:id="236"/>
      <w:r>
        <w:rPr>
          <w:rFonts w:hint="cs"/>
          <w:rtl/>
          <w:lang w:eastAsia="he-IL"/>
        </w:rPr>
        <w:t xml:space="preserve">זה התקבל בדרך של החלטת ממשלה. במסגרת הארכות הוראת השעה, הייתה המלצה של גורמי הביטחון ספציפית לעניין הזה, לא לאפשר בכלל איחודי משפחות מעזה, ואז החל משנתת 2009, כאשר הממשלה מאריכה את הוראת השעה, היא גם מקבלת המלצה לעניין אי מתן מעמד מעזה ובמסגרת הזאת כל פעם מאריכים את </w:t>
      </w:r>
      <w:bookmarkStart w:id="237" w:name="_ETM_Q1_680273"/>
      <w:bookmarkEnd w:id="237"/>
      <w:r>
        <w:rPr>
          <w:rFonts w:hint="cs"/>
          <w:rtl/>
          <w:lang w:eastAsia="he-IL"/>
        </w:rPr>
        <w:t>ההגבלה הספציפית הזאת שהיא</w:t>
      </w:r>
      <w:r w:rsidR="005224A6">
        <w:rPr>
          <w:rFonts w:hint="cs"/>
          <w:rtl/>
          <w:lang w:eastAsia="he-IL"/>
        </w:rPr>
        <w:t xml:space="preserve"> </w:t>
      </w:r>
      <w:r>
        <w:rPr>
          <w:rFonts w:hint="cs"/>
          <w:rtl/>
          <w:lang w:eastAsia="he-IL"/>
        </w:rPr>
        <w:t>ספציפית</w:t>
      </w:r>
      <w:bookmarkStart w:id="238" w:name="_ETM_Q1_683910"/>
      <w:bookmarkEnd w:id="238"/>
      <w:r>
        <w:rPr>
          <w:rFonts w:hint="cs"/>
          <w:rtl/>
          <w:lang w:eastAsia="he-IL"/>
        </w:rPr>
        <w:t xml:space="preserve"> על עזה.</w:t>
      </w:r>
    </w:p>
    <w:p w14:paraId="40BB7C01" w14:textId="77777777" w:rsidR="00057B43" w:rsidRDefault="00057B43" w:rsidP="00057B43">
      <w:pPr>
        <w:rPr>
          <w:rtl/>
          <w:lang w:eastAsia="he-IL"/>
        </w:rPr>
      </w:pPr>
      <w:bookmarkStart w:id="239" w:name="_ETM_Q1_685343"/>
      <w:bookmarkStart w:id="240" w:name="_ETM_Q1_685380"/>
      <w:bookmarkEnd w:id="239"/>
      <w:bookmarkEnd w:id="240"/>
    </w:p>
    <w:p w14:paraId="73910B13" w14:textId="449204B0" w:rsidR="00057B43" w:rsidRDefault="00057B43" w:rsidP="00057B43">
      <w:pPr>
        <w:pStyle w:val="af6"/>
        <w:keepNext/>
        <w:rPr>
          <w:rtl/>
        </w:rPr>
      </w:pPr>
      <w:bookmarkStart w:id="241" w:name="ET_yor_6348_28"/>
      <w:r w:rsidRPr="00057B43">
        <w:rPr>
          <w:rStyle w:val="TagStyle"/>
          <w:rtl/>
        </w:rPr>
        <w:t xml:space="preserve"> &lt;&lt; יור &gt;&gt; </w:t>
      </w:r>
      <w:r>
        <w:rPr>
          <w:rtl/>
        </w:rPr>
        <w:t>היו"ר שלום דנינו:</w:t>
      </w:r>
      <w:r w:rsidRPr="00057B43">
        <w:rPr>
          <w:rStyle w:val="TagStyle"/>
          <w:rtl/>
        </w:rPr>
        <w:t xml:space="preserve"> &lt;&lt; יור &gt;&gt;</w:t>
      </w:r>
      <w:r w:rsidR="000257E9">
        <w:rPr>
          <w:rtl/>
        </w:rPr>
        <w:t xml:space="preserve"> </w:t>
      </w:r>
      <w:bookmarkEnd w:id="241"/>
    </w:p>
    <w:p w14:paraId="1E62DA81" w14:textId="77777777" w:rsidR="00057B43" w:rsidRDefault="00057B43" w:rsidP="00057B43">
      <w:pPr>
        <w:pStyle w:val="KeepWithNext"/>
        <w:rPr>
          <w:rtl/>
          <w:lang w:eastAsia="he-IL"/>
        </w:rPr>
      </w:pPr>
    </w:p>
    <w:p w14:paraId="5165516B" w14:textId="77777777" w:rsidR="00057B43" w:rsidRDefault="00057B43" w:rsidP="00057B43">
      <w:pPr>
        <w:rPr>
          <w:rtl/>
          <w:lang w:eastAsia="he-IL"/>
        </w:rPr>
      </w:pPr>
      <w:r>
        <w:rPr>
          <w:rFonts w:hint="cs"/>
          <w:rtl/>
          <w:lang w:eastAsia="he-IL"/>
        </w:rPr>
        <w:t>בהחלטת ממשלה. זה נספח לחוק?</w:t>
      </w:r>
    </w:p>
    <w:p w14:paraId="36F14572" w14:textId="77777777" w:rsidR="00057B43" w:rsidRDefault="00057B43" w:rsidP="00057B43">
      <w:pPr>
        <w:rPr>
          <w:rtl/>
          <w:lang w:eastAsia="he-IL"/>
        </w:rPr>
      </w:pPr>
      <w:bookmarkStart w:id="242" w:name="_ETM_Q1_688746"/>
      <w:bookmarkStart w:id="243" w:name="_ETM_Q1_688782"/>
      <w:bookmarkEnd w:id="242"/>
      <w:bookmarkEnd w:id="243"/>
    </w:p>
    <w:p w14:paraId="6101FC81" w14:textId="2EF477BD" w:rsidR="00057B43" w:rsidRDefault="00057B43" w:rsidP="00057B43">
      <w:pPr>
        <w:pStyle w:val="af9"/>
        <w:keepNext/>
        <w:rPr>
          <w:rtl/>
          <w:lang w:eastAsia="he-IL"/>
        </w:rPr>
      </w:pPr>
      <w:bookmarkStart w:id="244" w:name="ET_guest_נעמה_פלאי_29"/>
      <w:r w:rsidRPr="00057B43">
        <w:rPr>
          <w:rStyle w:val="TagStyle"/>
          <w:rtl/>
        </w:rPr>
        <w:t xml:space="preserve"> &lt;&lt; אורח &gt;&gt; </w:t>
      </w:r>
      <w:r>
        <w:rPr>
          <w:rtl/>
          <w:lang w:eastAsia="he-IL"/>
        </w:rPr>
        <w:t>נעמה פלאי:</w:t>
      </w:r>
      <w:r w:rsidRPr="00057B43">
        <w:rPr>
          <w:rStyle w:val="TagStyle"/>
          <w:rtl/>
        </w:rPr>
        <w:t xml:space="preserve"> &lt;&lt; אורח &gt;&gt;</w:t>
      </w:r>
      <w:r w:rsidR="000257E9">
        <w:rPr>
          <w:rtl/>
          <w:lang w:eastAsia="he-IL"/>
        </w:rPr>
        <w:t xml:space="preserve"> </w:t>
      </w:r>
      <w:bookmarkEnd w:id="244"/>
    </w:p>
    <w:p w14:paraId="2440D5C1" w14:textId="77777777" w:rsidR="00057B43" w:rsidRDefault="00057B43" w:rsidP="00057B43">
      <w:pPr>
        <w:pStyle w:val="KeepWithNext"/>
        <w:rPr>
          <w:rtl/>
          <w:lang w:eastAsia="he-IL"/>
        </w:rPr>
      </w:pPr>
    </w:p>
    <w:p w14:paraId="66550E60" w14:textId="77777777" w:rsidR="00057B43" w:rsidRDefault="00057B43" w:rsidP="00057B43">
      <w:pPr>
        <w:rPr>
          <w:rtl/>
          <w:lang w:eastAsia="he-IL"/>
        </w:rPr>
      </w:pPr>
      <w:r>
        <w:rPr>
          <w:rFonts w:hint="cs"/>
          <w:rtl/>
          <w:lang w:eastAsia="he-IL"/>
        </w:rPr>
        <w:t>לסעיף שמאפשר לא לתת באופן גורף לאזור מסוים.</w:t>
      </w:r>
    </w:p>
    <w:p w14:paraId="68155ABB" w14:textId="77777777" w:rsidR="00057B43" w:rsidRDefault="00057B43" w:rsidP="00057B43">
      <w:pPr>
        <w:rPr>
          <w:rtl/>
          <w:lang w:eastAsia="he-IL"/>
        </w:rPr>
      </w:pPr>
      <w:bookmarkStart w:id="245" w:name="_ETM_Q1_691391"/>
      <w:bookmarkStart w:id="246" w:name="_ETM_Q1_691427"/>
      <w:bookmarkEnd w:id="245"/>
      <w:bookmarkEnd w:id="246"/>
    </w:p>
    <w:p w14:paraId="16469A51" w14:textId="54529A23" w:rsidR="00057B43" w:rsidRDefault="00057B43" w:rsidP="00057B43">
      <w:pPr>
        <w:pStyle w:val="af6"/>
        <w:keepNext/>
        <w:rPr>
          <w:rtl/>
        </w:rPr>
      </w:pPr>
      <w:bookmarkStart w:id="247" w:name="ET_yor_6348_30"/>
      <w:r w:rsidRPr="00057B43">
        <w:rPr>
          <w:rStyle w:val="TagStyle"/>
          <w:rtl/>
        </w:rPr>
        <w:t xml:space="preserve"> &lt;&lt; יור &gt;&gt; </w:t>
      </w:r>
      <w:r>
        <w:rPr>
          <w:rtl/>
        </w:rPr>
        <w:t>היו"ר שלום דנינו:</w:t>
      </w:r>
      <w:r w:rsidRPr="00057B43">
        <w:rPr>
          <w:rStyle w:val="TagStyle"/>
          <w:rtl/>
        </w:rPr>
        <w:t xml:space="preserve"> &lt;&lt; יור &gt;&gt;</w:t>
      </w:r>
      <w:r w:rsidR="000257E9">
        <w:rPr>
          <w:rtl/>
        </w:rPr>
        <w:t xml:space="preserve"> </w:t>
      </w:r>
      <w:bookmarkEnd w:id="247"/>
    </w:p>
    <w:p w14:paraId="2D9ADBDC" w14:textId="77777777" w:rsidR="00057B43" w:rsidRDefault="00057B43" w:rsidP="00057B43">
      <w:pPr>
        <w:pStyle w:val="KeepWithNext"/>
        <w:rPr>
          <w:rtl/>
          <w:lang w:eastAsia="he-IL"/>
        </w:rPr>
      </w:pPr>
    </w:p>
    <w:p w14:paraId="28F156DF" w14:textId="77777777" w:rsidR="00057B43" w:rsidRDefault="00057B43" w:rsidP="00057B43">
      <w:pPr>
        <w:rPr>
          <w:rtl/>
          <w:lang w:eastAsia="he-IL"/>
        </w:rPr>
      </w:pPr>
      <w:bookmarkStart w:id="248" w:name="_ETM_Q1_692516"/>
      <w:bookmarkStart w:id="249" w:name="_ETM_Q1_692566"/>
      <w:bookmarkEnd w:id="248"/>
      <w:bookmarkEnd w:id="249"/>
      <w:r>
        <w:rPr>
          <w:rFonts w:hint="cs"/>
          <w:rtl/>
          <w:lang w:eastAsia="he-IL"/>
        </w:rPr>
        <w:t xml:space="preserve">ויכולים לערער על זה בבתי משפט או שזה </w:t>
      </w:r>
      <w:bookmarkStart w:id="250" w:name="_ETM_Q1_697450"/>
      <w:bookmarkEnd w:id="250"/>
      <w:r>
        <w:rPr>
          <w:rFonts w:hint="cs"/>
          <w:rtl/>
          <w:lang w:eastAsia="he-IL"/>
        </w:rPr>
        <w:t>חוקי ותקף?</w:t>
      </w:r>
    </w:p>
    <w:p w14:paraId="4D9E7B95" w14:textId="77777777" w:rsidR="00057B43" w:rsidRDefault="00057B43" w:rsidP="00057B43">
      <w:pPr>
        <w:rPr>
          <w:rtl/>
          <w:lang w:eastAsia="he-IL"/>
        </w:rPr>
      </w:pPr>
      <w:bookmarkStart w:id="251" w:name="_ETM_Q1_699945"/>
      <w:bookmarkEnd w:id="251"/>
    </w:p>
    <w:p w14:paraId="53F7E369" w14:textId="418541D3" w:rsidR="00057B43" w:rsidRDefault="00057B43" w:rsidP="00057B43">
      <w:pPr>
        <w:pStyle w:val="af9"/>
        <w:keepNext/>
        <w:rPr>
          <w:rtl/>
          <w:lang w:eastAsia="he-IL"/>
        </w:rPr>
      </w:pPr>
      <w:bookmarkStart w:id="252" w:name="ET_guest_נעמה_פלאי_31"/>
      <w:r w:rsidRPr="00057B43">
        <w:rPr>
          <w:rStyle w:val="TagStyle"/>
          <w:rtl/>
        </w:rPr>
        <w:t xml:space="preserve"> &lt;&lt; אורח &gt;&gt; </w:t>
      </w:r>
      <w:r>
        <w:rPr>
          <w:rtl/>
          <w:lang w:eastAsia="he-IL"/>
        </w:rPr>
        <w:t>נעמה פלאי:</w:t>
      </w:r>
      <w:r w:rsidRPr="00057B43">
        <w:rPr>
          <w:rStyle w:val="TagStyle"/>
          <w:rtl/>
        </w:rPr>
        <w:t xml:space="preserve"> &lt;&lt; אורח &gt;&gt;</w:t>
      </w:r>
      <w:r w:rsidR="000257E9">
        <w:rPr>
          <w:rtl/>
          <w:lang w:eastAsia="he-IL"/>
        </w:rPr>
        <w:t xml:space="preserve"> </w:t>
      </w:r>
      <w:bookmarkEnd w:id="252"/>
    </w:p>
    <w:p w14:paraId="67DC1CA4" w14:textId="77777777" w:rsidR="00057B43" w:rsidRDefault="00057B43" w:rsidP="00057B43">
      <w:pPr>
        <w:pStyle w:val="KeepWithNext"/>
        <w:rPr>
          <w:rtl/>
          <w:lang w:eastAsia="he-IL"/>
        </w:rPr>
      </w:pPr>
    </w:p>
    <w:p w14:paraId="0243B632" w14:textId="77777777" w:rsidR="00057B43" w:rsidRDefault="00057B43" w:rsidP="00057B43">
      <w:pPr>
        <w:rPr>
          <w:rtl/>
          <w:lang w:eastAsia="he-IL"/>
        </w:rPr>
      </w:pPr>
      <w:bookmarkStart w:id="253" w:name="_ETM_Q1_700298"/>
      <w:bookmarkStart w:id="254" w:name="_ETM_Q1_700333"/>
      <w:bookmarkEnd w:id="253"/>
      <w:bookmarkEnd w:id="254"/>
      <w:r>
        <w:rPr>
          <w:rFonts w:hint="cs"/>
          <w:rtl/>
          <w:lang w:eastAsia="he-IL"/>
        </w:rPr>
        <w:t>מיד לאחר קבלת החלטת הממשלה בשנת</w:t>
      </w:r>
      <w:bookmarkStart w:id="255" w:name="_ETM_Q1_702667"/>
      <w:bookmarkEnd w:id="255"/>
      <w:r>
        <w:rPr>
          <w:rFonts w:hint="cs"/>
          <w:rtl/>
          <w:lang w:eastAsia="he-IL"/>
        </w:rPr>
        <w:t xml:space="preserve"> 2009 הייתה עתירה נגד ההחלטה ניתנה על </w:t>
      </w:r>
      <w:bookmarkStart w:id="256" w:name="_ETM_Q1_705651"/>
      <w:bookmarkEnd w:id="256"/>
      <w:r>
        <w:rPr>
          <w:rFonts w:hint="cs"/>
          <w:rtl/>
          <w:lang w:eastAsia="he-IL"/>
        </w:rPr>
        <w:t xml:space="preserve">הזה. העתירה הזאת נדחתה. היא הייתה ספציפית לאנשים שעברו ליהודה </w:t>
      </w:r>
      <w:bookmarkStart w:id="257" w:name="_ETM_Q1_709138"/>
      <w:bookmarkEnd w:id="257"/>
      <w:r>
        <w:rPr>
          <w:rFonts w:hint="cs"/>
          <w:rtl/>
          <w:lang w:eastAsia="he-IL"/>
        </w:rPr>
        <w:t>ושומרון. היו שם כמה הקלות שניתנו בהקשר הזה אבל העתירה</w:t>
      </w:r>
      <w:bookmarkStart w:id="258" w:name="_ETM_Q1_713394"/>
      <w:bookmarkEnd w:id="258"/>
      <w:r>
        <w:rPr>
          <w:rFonts w:hint="cs"/>
          <w:rtl/>
          <w:lang w:eastAsia="he-IL"/>
        </w:rPr>
        <w:t xml:space="preserve"> בהקשר של עזה ספציפית נדחתה.</w:t>
      </w:r>
      <w:r w:rsidR="005224A6">
        <w:rPr>
          <w:rFonts w:hint="cs"/>
          <w:rtl/>
          <w:lang w:eastAsia="he-IL"/>
        </w:rPr>
        <w:t xml:space="preserve"> </w:t>
      </w:r>
      <w:r>
        <w:rPr>
          <w:rFonts w:hint="cs"/>
          <w:rtl/>
          <w:lang w:eastAsia="he-IL"/>
        </w:rPr>
        <w:t xml:space="preserve">אנשים ספציפיים, אם הם </w:t>
      </w:r>
      <w:bookmarkStart w:id="259" w:name="_ETM_Q1_716420"/>
      <w:bookmarkEnd w:id="259"/>
      <w:r>
        <w:rPr>
          <w:rFonts w:hint="cs"/>
          <w:rtl/>
          <w:lang w:eastAsia="he-IL"/>
        </w:rPr>
        <w:t>יפנו ויגישו עתירה, עזתי שיגיש עתירה ספציפית ויגיד שהוא ר</w:t>
      </w:r>
      <w:bookmarkStart w:id="260" w:name="_ETM_Q1_720882"/>
      <w:bookmarkEnd w:id="260"/>
      <w:r>
        <w:rPr>
          <w:rFonts w:hint="cs"/>
          <w:rtl/>
          <w:lang w:eastAsia="he-IL"/>
        </w:rPr>
        <w:t xml:space="preserve">וצה להיכנס </w:t>
      </w:r>
      <w:r>
        <w:rPr>
          <w:rtl/>
          <w:lang w:eastAsia="he-IL"/>
        </w:rPr>
        <w:t>–</w:t>
      </w:r>
      <w:r>
        <w:rPr>
          <w:rFonts w:hint="cs"/>
          <w:rtl/>
          <w:lang w:eastAsia="he-IL"/>
        </w:rPr>
        <w:t xml:space="preserve"> המענה יהיה שיש החלטה במסגרת הסעיף ה</w:t>
      </w:r>
      <w:bookmarkStart w:id="261" w:name="_ETM_Q1_725710"/>
      <w:bookmarkEnd w:id="261"/>
      <w:r>
        <w:rPr>
          <w:rFonts w:hint="cs"/>
          <w:rtl/>
          <w:lang w:eastAsia="he-IL"/>
        </w:rPr>
        <w:t>כללי אלא אם כן יש עניין הומניטרי מיוחד.</w:t>
      </w:r>
    </w:p>
    <w:p w14:paraId="7AB13DE1" w14:textId="77777777" w:rsidR="00057B43" w:rsidRDefault="00057B43" w:rsidP="00057B43">
      <w:pPr>
        <w:rPr>
          <w:rtl/>
          <w:lang w:eastAsia="he-IL"/>
        </w:rPr>
      </w:pPr>
      <w:bookmarkStart w:id="262" w:name="_ETM_Q1_729829"/>
      <w:bookmarkStart w:id="263" w:name="_ETM_Q1_729863"/>
      <w:bookmarkStart w:id="264" w:name="_ETM_Q1_730676"/>
      <w:bookmarkEnd w:id="262"/>
      <w:bookmarkEnd w:id="263"/>
      <w:bookmarkEnd w:id="264"/>
    </w:p>
    <w:p w14:paraId="7C9FD6E6" w14:textId="017B62A8" w:rsidR="00057B43" w:rsidRDefault="00057B43" w:rsidP="00057B43">
      <w:pPr>
        <w:pStyle w:val="af6"/>
        <w:keepNext/>
        <w:rPr>
          <w:rtl/>
        </w:rPr>
      </w:pPr>
      <w:bookmarkStart w:id="265" w:name="ET_yor_6348_32"/>
      <w:r w:rsidRPr="00057B43">
        <w:rPr>
          <w:rStyle w:val="TagStyle"/>
          <w:rtl/>
        </w:rPr>
        <w:t xml:space="preserve"> &lt;&lt; יור &gt;&gt; </w:t>
      </w:r>
      <w:r>
        <w:rPr>
          <w:rtl/>
        </w:rPr>
        <w:t>היו"ר שלום דנינו:</w:t>
      </w:r>
      <w:r w:rsidRPr="00057B43">
        <w:rPr>
          <w:rStyle w:val="TagStyle"/>
          <w:rtl/>
        </w:rPr>
        <w:t xml:space="preserve"> &lt;&lt; יור &gt;&gt;</w:t>
      </w:r>
      <w:r w:rsidR="000257E9">
        <w:rPr>
          <w:rtl/>
        </w:rPr>
        <w:t xml:space="preserve"> </w:t>
      </w:r>
      <w:bookmarkEnd w:id="265"/>
    </w:p>
    <w:p w14:paraId="1B04378F" w14:textId="77777777" w:rsidR="00057B43" w:rsidRDefault="00057B43" w:rsidP="00057B43">
      <w:pPr>
        <w:pStyle w:val="KeepWithNext"/>
        <w:rPr>
          <w:rtl/>
          <w:lang w:eastAsia="he-IL"/>
        </w:rPr>
      </w:pPr>
    </w:p>
    <w:p w14:paraId="0BD4221F" w14:textId="77777777" w:rsidR="00057B43" w:rsidRDefault="00057B43" w:rsidP="00057B43">
      <w:pPr>
        <w:rPr>
          <w:rtl/>
          <w:lang w:eastAsia="he-IL"/>
        </w:rPr>
      </w:pPr>
      <w:bookmarkStart w:id="266" w:name="_ETM_Q1_731052"/>
      <w:bookmarkStart w:id="267" w:name="_ETM_Q1_731085"/>
      <w:bookmarkEnd w:id="266"/>
      <w:bookmarkEnd w:id="267"/>
      <w:r>
        <w:rPr>
          <w:rFonts w:hint="cs"/>
          <w:rtl/>
          <w:lang w:eastAsia="he-IL"/>
        </w:rPr>
        <w:t xml:space="preserve">מה קרה בפועל </w:t>
      </w:r>
      <w:bookmarkStart w:id="268" w:name="_ETM_Q1_729448"/>
      <w:bookmarkEnd w:id="268"/>
      <w:r>
        <w:rPr>
          <w:rFonts w:hint="cs"/>
          <w:rtl/>
          <w:lang w:eastAsia="he-IL"/>
        </w:rPr>
        <w:t>בשנתיים האחרונות? לא נכנסים? אפס כניסות?</w:t>
      </w:r>
    </w:p>
    <w:p w14:paraId="642DC970" w14:textId="77777777" w:rsidR="00057B43" w:rsidRDefault="00057B43" w:rsidP="00057B43">
      <w:pPr>
        <w:rPr>
          <w:rtl/>
          <w:lang w:eastAsia="he-IL"/>
        </w:rPr>
      </w:pPr>
      <w:bookmarkStart w:id="269" w:name="_ETM_Q1_736951"/>
      <w:bookmarkStart w:id="270" w:name="_ETM_Q1_736985"/>
      <w:bookmarkEnd w:id="269"/>
      <w:bookmarkEnd w:id="270"/>
    </w:p>
    <w:p w14:paraId="4B95C725" w14:textId="391011AE" w:rsidR="00057B43" w:rsidRDefault="00057B43" w:rsidP="00057B43">
      <w:pPr>
        <w:pStyle w:val="af9"/>
        <w:keepNext/>
        <w:rPr>
          <w:rtl/>
          <w:lang w:eastAsia="he-IL"/>
        </w:rPr>
      </w:pPr>
      <w:bookmarkStart w:id="271" w:name="ET_guest_נעמה_פלאי_33"/>
      <w:r w:rsidRPr="00057B43">
        <w:rPr>
          <w:rStyle w:val="TagStyle"/>
          <w:rtl/>
        </w:rPr>
        <w:t xml:space="preserve"> &lt;&lt; אורח &gt;&gt; </w:t>
      </w:r>
      <w:r>
        <w:rPr>
          <w:rtl/>
          <w:lang w:eastAsia="he-IL"/>
        </w:rPr>
        <w:t>נעמה פלאי:</w:t>
      </w:r>
      <w:r w:rsidRPr="00057B43">
        <w:rPr>
          <w:rStyle w:val="TagStyle"/>
          <w:rtl/>
        </w:rPr>
        <w:t xml:space="preserve"> &lt;&lt; אורח &gt;&gt;</w:t>
      </w:r>
      <w:r w:rsidR="000257E9">
        <w:rPr>
          <w:rtl/>
          <w:lang w:eastAsia="he-IL"/>
        </w:rPr>
        <w:t xml:space="preserve"> </w:t>
      </w:r>
      <w:bookmarkEnd w:id="271"/>
    </w:p>
    <w:p w14:paraId="4C05C124" w14:textId="77777777" w:rsidR="00057B43" w:rsidRDefault="00057B43" w:rsidP="00057B43">
      <w:pPr>
        <w:pStyle w:val="KeepWithNext"/>
        <w:rPr>
          <w:rtl/>
          <w:lang w:eastAsia="he-IL"/>
        </w:rPr>
      </w:pPr>
    </w:p>
    <w:p w14:paraId="13CF4EBC" w14:textId="77777777" w:rsidR="00057B43" w:rsidRDefault="00057B43" w:rsidP="00057B43">
      <w:pPr>
        <w:rPr>
          <w:rtl/>
          <w:lang w:eastAsia="he-IL"/>
        </w:rPr>
      </w:pPr>
      <w:r>
        <w:rPr>
          <w:rFonts w:hint="cs"/>
          <w:rtl/>
          <w:lang w:eastAsia="he-IL"/>
        </w:rPr>
        <w:t xml:space="preserve">אני לא מדברת על ילדים. </w:t>
      </w:r>
      <w:bookmarkStart w:id="272" w:name="_ETM_Q1_737975"/>
      <w:bookmarkEnd w:id="272"/>
      <w:r>
        <w:rPr>
          <w:rFonts w:hint="cs"/>
          <w:rtl/>
          <w:lang w:eastAsia="he-IL"/>
        </w:rPr>
        <w:t>אני</w:t>
      </w:r>
      <w:r w:rsidR="005224A6">
        <w:rPr>
          <w:rFonts w:hint="cs"/>
          <w:rtl/>
          <w:lang w:eastAsia="he-IL"/>
        </w:rPr>
        <w:t xml:space="preserve"> </w:t>
      </w:r>
      <w:r>
        <w:rPr>
          <w:rFonts w:hint="cs"/>
          <w:rtl/>
          <w:lang w:eastAsia="he-IL"/>
        </w:rPr>
        <w:t>מדברת על איחודי</w:t>
      </w:r>
      <w:r w:rsidR="005224A6">
        <w:rPr>
          <w:rFonts w:hint="cs"/>
          <w:rtl/>
          <w:lang w:eastAsia="he-IL"/>
        </w:rPr>
        <w:t xml:space="preserve"> </w:t>
      </w:r>
      <w:r>
        <w:rPr>
          <w:rFonts w:hint="cs"/>
          <w:rtl/>
          <w:lang w:eastAsia="he-IL"/>
        </w:rPr>
        <w:t xml:space="preserve">משפחות לבני </w:t>
      </w:r>
      <w:bookmarkStart w:id="273" w:name="_ETM_Q1_738698"/>
      <w:bookmarkEnd w:id="273"/>
      <w:r>
        <w:rPr>
          <w:rFonts w:hint="cs"/>
          <w:rtl/>
          <w:lang w:eastAsia="he-IL"/>
        </w:rPr>
        <w:t xml:space="preserve">זוג. אין אישורים. אם מוגשת בקשה, היא </w:t>
      </w:r>
      <w:proofErr w:type="spellStart"/>
      <w:r>
        <w:rPr>
          <w:rFonts w:hint="cs"/>
          <w:rtl/>
          <w:lang w:eastAsia="he-IL"/>
        </w:rPr>
        <w:t>תסורב</w:t>
      </w:r>
      <w:proofErr w:type="spellEnd"/>
      <w:r>
        <w:rPr>
          <w:rFonts w:hint="cs"/>
          <w:rtl/>
          <w:lang w:eastAsia="he-IL"/>
        </w:rPr>
        <w:t>.</w:t>
      </w:r>
    </w:p>
    <w:p w14:paraId="130C2ECF" w14:textId="77777777" w:rsidR="00057B43" w:rsidRDefault="00057B43" w:rsidP="00057B43">
      <w:pPr>
        <w:rPr>
          <w:rtl/>
          <w:lang w:eastAsia="he-IL"/>
        </w:rPr>
      </w:pPr>
      <w:bookmarkStart w:id="274" w:name="_ETM_Q1_745054"/>
      <w:bookmarkStart w:id="275" w:name="_ETM_Q1_745090"/>
      <w:bookmarkStart w:id="276" w:name="_ETM_Q1_746990"/>
      <w:bookmarkEnd w:id="274"/>
      <w:bookmarkEnd w:id="275"/>
      <w:bookmarkEnd w:id="276"/>
    </w:p>
    <w:p w14:paraId="556C6AA1" w14:textId="476550F9" w:rsidR="00057B43" w:rsidRDefault="00057B43" w:rsidP="00057B43">
      <w:pPr>
        <w:pStyle w:val="af6"/>
        <w:keepNext/>
        <w:rPr>
          <w:rtl/>
        </w:rPr>
      </w:pPr>
      <w:bookmarkStart w:id="277" w:name="ET_yor_6348_34"/>
      <w:r w:rsidRPr="00057B43">
        <w:rPr>
          <w:rStyle w:val="TagStyle"/>
          <w:rtl/>
        </w:rPr>
        <w:t xml:space="preserve"> &lt;&lt; יור &gt;&gt; </w:t>
      </w:r>
      <w:r>
        <w:rPr>
          <w:rtl/>
        </w:rPr>
        <w:t>היו"ר שלום דנינו:</w:t>
      </w:r>
      <w:r w:rsidRPr="00057B43">
        <w:rPr>
          <w:rStyle w:val="TagStyle"/>
          <w:rtl/>
        </w:rPr>
        <w:t xml:space="preserve"> &lt;&lt; יור &gt;&gt;</w:t>
      </w:r>
      <w:r w:rsidR="000257E9">
        <w:rPr>
          <w:rtl/>
        </w:rPr>
        <w:t xml:space="preserve"> </w:t>
      </w:r>
      <w:bookmarkEnd w:id="277"/>
    </w:p>
    <w:p w14:paraId="3B437B81" w14:textId="77777777" w:rsidR="00057B43" w:rsidRDefault="00057B43" w:rsidP="00057B43">
      <w:pPr>
        <w:pStyle w:val="KeepWithNext"/>
        <w:rPr>
          <w:rtl/>
          <w:lang w:eastAsia="he-IL"/>
        </w:rPr>
      </w:pPr>
    </w:p>
    <w:p w14:paraId="26E5D59D" w14:textId="77777777" w:rsidR="00057B43" w:rsidRDefault="00057B43" w:rsidP="00057B43">
      <w:pPr>
        <w:rPr>
          <w:rtl/>
          <w:lang w:eastAsia="he-IL"/>
        </w:rPr>
      </w:pPr>
      <w:bookmarkStart w:id="278" w:name="_ETM_Q1_747325"/>
      <w:bookmarkStart w:id="279" w:name="_ETM_Q1_747364"/>
      <w:bookmarkEnd w:id="278"/>
      <w:bookmarkEnd w:id="279"/>
      <w:r>
        <w:rPr>
          <w:rFonts w:hint="cs"/>
          <w:rtl/>
          <w:lang w:eastAsia="he-IL"/>
        </w:rPr>
        <w:t xml:space="preserve">מישהו נוסף רוצה </w:t>
      </w:r>
      <w:bookmarkStart w:id="280" w:name="_ETM_Q1_748911"/>
      <w:bookmarkEnd w:id="280"/>
      <w:r>
        <w:rPr>
          <w:rFonts w:hint="cs"/>
          <w:rtl/>
          <w:lang w:eastAsia="he-IL"/>
        </w:rPr>
        <w:t>להתייחס.</w:t>
      </w:r>
    </w:p>
    <w:p w14:paraId="5A40A207" w14:textId="77777777" w:rsidR="00057B43" w:rsidRDefault="00057B43" w:rsidP="00057B43">
      <w:pPr>
        <w:rPr>
          <w:rtl/>
          <w:lang w:eastAsia="he-IL"/>
        </w:rPr>
      </w:pPr>
      <w:bookmarkStart w:id="281" w:name="_ETM_Q1_750198"/>
      <w:bookmarkStart w:id="282" w:name="_ETM_Q1_750229"/>
      <w:bookmarkStart w:id="283" w:name="_ETM_Q1_750934"/>
      <w:bookmarkEnd w:id="281"/>
      <w:bookmarkEnd w:id="282"/>
      <w:bookmarkEnd w:id="283"/>
    </w:p>
    <w:p w14:paraId="7C94D702" w14:textId="32ADB375" w:rsidR="00057B43" w:rsidRDefault="00057B43" w:rsidP="00057B43">
      <w:pPr>
        <w:pStyle w:val="af9"/>
        <w:keepNext/>
        <w:rPr>
          <w:rtl/>
          <w:lang w:eastAsia="he-IL"/>
        </w:rPr>
      </w:pPr>
      <w:bookmarkStart w:id="284" w:name="ET_guest_רפק_שירה_קרואני_ארד_35"/>
      <w:r w:rsidRPr="00057B43">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057B43">
        <w:rPr>
          <w:rStyle w:val="TagStyle"/>
          <w:rtl/>
        </w:rPr>
        <w:t xml:space="preserve"> &lt;&lt; אורח &gt;&gt;</w:t>
      </w:r>
      <w:r w:rsidR="000257E9">
        <w:rPr>
          <w:rtl/>
          <w:lang w:eastAsia="he-IL"/>
        </w:rPr>
        <w:t xml:space="preserve"> </w:t>
      </w:r>
      <w:bookmarkEnd w:id="284"/>
    </w:p>
    <w:p w14:paraId="75095A37" w14:textId="77777777" w:rsidR="00057B43" w:rsidRDefault="00057B43" w:rsidP="00057B43">
      <w:pPr>
        <w:pStyle w:val="KeepWithNext"/>
        <w:rPr>
          <w:rtl/>
          <w:lang w:eastAsia="he-IL"/>
        </w:rPr>
      </w:pPr>
    </w:p>
    <w:p w14:paraId="02D6DECE" w14:textId="77777777" w:rsidR="00057B43" w:rsidRDefault="00057B43" w:rsidP="00057B43">
      <w:pPr>
        <w:rPr>
          <w:rtl/>
          <w:lang w:eastAsia="he-IL"/>
        </w:rPr>
      </w:pPr>
      <w:bookmarkStart w:id="285" w:name="_ETM_Q1_751271"/>
      <w:bookmarkStart w:id="286" w:name="_ETM_Q1_751312"/>
      <w:bookmarkEnd w:id="285"/>
      <w:bookmarkEnd w:id="286"/>
      <w:r>
        <w:rPr>
          <w:rFonts w:hint="cs"/>
          <w:rtl/>
          <w:lang w:eastAsia="he-IL"/>
        </w:rPr>
        <w:t xml:space="preserve">משטרת ישראל, הייעוץ המשפטי. אני רק אומר בקצרה שכמובן שמשטרת ישראל תומכת בהארכת הצו. אנחנו גם מצטרפים לדברי חברינו </w:t>
      </w:r>
      <w:bookmarkStart w:id="287" w:name="_ETM_Q1_766354"/>
      <w:bookmarkEnd w:id="287"/>
      <w:r>
        <w:rPr>
          <w:rFonts w:hint="cs"/>
          <w:rtl/>
          <w:lang w:eastAsia="he-IL"/>
        </w:rPr>
        <w:t xml:space="preserve">השב"כ מהנימוקים שהועלו, כפי שמפורט במסמך של הייעוץ </w:t>
      </w:r>
      <w:bookmarkStart w:id="288" w:name="_ETM_Q1_772360"/>
      <w:bookmarkEnd w:id="288"/>
      <w:r>
        <w:rPr>
          <w:rFonts w:hint="cs"/>
          <w:rtl/>
          <w:lang w:eastAsia="he-IL"/>
        </w:rPr>
        <w:t xml:space="preserve">המשפטי של ועדה זאת. מעבר לכך אין לי </w:t>
      </w:r>
      <w:bookmarkStart w:id="289" w:name="_ETM_Q1_774564"/>
      <w:bookmarkEnd w:id="289"/>
      <w:r>
        <w:rPr>
          <w:rFonts w:hint="cs"/>
          <w:rtl/>
          <w:lang w:eastAsia="he-IL"/>
        </w:rPr>
        <w:t>מה להוסיף.</w:t>
      </w:r>
    </w:p>
    <w:p w14:paraId="082E2AD4" w14:textId="77777777" w:rsidR="00057B43" w:rsidRDefault="00057B43" w:rsidP="00057B43">
      <w:pPr>
        <w:rPr>
          <w:rtl/>
          <w:lang w:eastAsia="he-IL"/>
        </w:rPr>
      </w:pPr>
      <w:bookmarkStart w:id="290" w:name="_ETM_Q1_780462"/>
      <w:bookmarkStart w:id="291" w:name="_ETM_Q1_780495"/>
      <w:bookmarkEnd w:id="290"/>
      <w:bookmarkEnd w:id="291"/>
    </w:p>
    <w:p w14:paraId="6E2DBE03" w14:textId="26651603" w:rsidR="000906AC" w:rsidRDefault="000906AC" w:rsidP="000906AC">
      <w:pPr>
        <w:pStyle w:val="a4"/>
        <w:keepNext/>
        <w:rPr>
          <w:rtl/>
        </w:rPr>
      </w:pPr>
      <w:bookmarkStart w:id="292" w:name="ET_speaker_עידו_בן_יצחק_36"/>
      <w:r w:rsidRPr="000906AC">
        <w:rPr>
          <w:rStyle w:val="TagStyle"/>
          <w:rtl/>
        </w:rPr>
        <w:t xml:space="preserve"> &lt;&lt; דובר &gt;&gt; </w:t>
      </w:r>
      <w:r>
        <w:rPr>
          <w:rtl/>
        </w:rPr>
        <w:t>עידו בן יצחק:</w:t>
      </w:r>
      <w:r w:rsidRPr="000906AC">
        <w:rPr>
          <w:rStyle w:val="TagStyle"/>
          <w:rtl/>
        </w:rPr>
        <w:t xml:space="preserve"> &lt;&lt; דובר &gt;&gt;</w:t>
      </w:r>
      <w:r w:rsidR="000257E9">
        <w:rPr>
          <w:rtl/>
        </w:rPr>
        <w:t xml:space="preserve"> </w:t>
      </w:r>
      <w:bookmarkEnd w:id="292"/>
    </w:p>
    <w:p w14:paraId="6BDF765C" w14:textId="77777777" w:rsidR="000906AC" w:rsidRDefault="000906AC" w:rsidP="000906AC">
      <w:pPr>
        <w:pStyle w:val="KeepWithNext"/>
        <w:rPr>
          <w:rtl/>
          <w:lang w:eastAsia="he-IL"/>
        </w:rPr>
      </w:pPr>
    </w:p>
    <w:p w14:paraId="76CC8D19" w14:textId="77777777" w:rsidR="000906AC" w:rsidRDefault="000906AC" w:rsidP="000906AC">
      <w:pPr>
        <w:rPr>
          <w:rtl/>
          <w:lang w:eastAsia="he-IL"/>
        </w:rPr>
      </w:pPr>
      <w:bookmarkStart w:id="293" w:name="_ETM_Q1_785067"/>
      <w:bookmarkEnd w:id="293"/>
      <w:r>
        <w:rPr>
          <w:rFonts w:hint="cs"/>
          <w:rtl/>
          <w:lang w:eastAsia="he-IL"/>
        </w:rPr>
        <w:t xml:space="preserve">שאלה בנושא שהעסיק את הוועדה ממושכות עת </w:t>
      </w:r>
      <w:bookmarkStart w:id="294" w:name="_ETM_Q1_786434"/>
      <w:bookmarkEnd w:id="294"/>
      <w:r>
        <w:rPr>
          <w:rFonts w:hint="cs"/>
          <w:rtl/>
          <w:lang w:eastAsia="he-IL"/>
        </w:rPr>
        <w:t>נחקק החוק מחדש, הנושא של המכסה ההומניטרית. רציתי לדעת</w:t>
      </w:r>
      <w:r w:rsidR="005224A6">
        <w:rPr>
          <w:rFonts w:hint="cs"/>
          <w:rtl/>
          <w:lang w:eastAsia="he-IL"/>
        </w:rPr>
        <w:t xml:space="preserve"> </w:t>
      </w:r>
      <w:r>
        <w:rPr>
          <w:rFonts w:hint="cs"/>
          <w:rtl/>
          <w:lang w:eastAsia="he-IL"/>
        </w:rPr>
        <w:t>כמה אישורים כאלה ניתנו בפועל בשנת 2022.</w:t>
      </w:r>
    </w:p>
    <w:p w14:paraId="204DE4A8" w14:textId="77777777" w:rsidR="000906AC" w:rsidRDefault="000906AC" w:rsidP="000906AC">
      <w:pPr>
        <w:rPr>
          <w:rtl/>
          <w:lang w:eastAsia="he-IL"/>
        </w:rPr>
      </w:pPr>
    </w:p>
    <w:p w14:paraId="6749BC26" w14:textId="2B2E048F" w:rsidR="000906AC" w:rsidRDefault="000906AC" w:rsidP="000906AC">
      <w:pPr>
        <w:pStyle w:val="af9"/>
        <w:keepNext/>
        <w:rPr>
          <w:rtl/>
          <w:lang w:eastAsia="he-IL"/>
        </w:rPr>
      </w:pPr>
      <w:bookmarkStart w:id="295" w:name="ET_guest_נעמה_פלאי_37"/>
      <w:r w:rsidRPr="000906AC">
        <w:rPr>
          <w:rStyle w:val="TagStyle"/>
          <w:rtl/>
        </w:rPr>
        <w:t xml:space="preserve"> &lt;&lt; אורח &gt;&gt; </w:t>
      </w:r>
      <w:r>
        <w:rPr>
          <w:rtl/>
          <w:lang w:eastAsia="he-IL"/>
        </w:rPr>
        <w:t>נעמה פלאי:</w:t>
      </w:r>
      <w:r w:rsidRPr="000906AC">
        <w:rPr>
          <w:rStyle w:val="TagStyle"/>
          <w:rtl/>
        </w:rPr>
        <w:t xml:space="preserve"> &lt;&lt; אורח &gt;&gt;</w:t>
      </w:r>
      <w:r w:rsidR="000257E9">
        <w:rPr>
          <w:rtl/>
          <w:lang w:eastAsia="he-IL"/>
        </w:rPr>
        <w:t xml:space="preserve"> </w:t>
      </w:r>
      <w:bookmarkEnd w:id="295"/>
    </w:p>
    <w:p w14:paraId="12C3E3B6" w14:textId="77777777" w:rsidR="000906AC" w:rsidRDefault="000906AC" w:rsidP="000906AC">
      <w:pPr>
        <w:pStyle w:val="KeepWithNext"/>
        <w:rPr>
          <w:rtl/>
          <w:lang w:eastAsia="he-IL"/>
        </w:rPr>
      </w:pPr>
    </w:p>
    <w:p w14:paraId="000371CC" w14:textId="77777777" w:rsidR="000906AC" w:rsidRDefault="000906AC" w:rsidP="000906AC">
      <w:pPr>
        <w:rPr>
          <w:rtl/>
          <w:lang w:eastAsia="he-IL"/>
        </w:rPr>
      </w:pPr>
      <w:r>
        <w:rPr>
          <w:rFonts w:hint="cs"/>
          <w:rtl/>
          <w:lang w:eastAsia="he-IL"/>
        </w:rPr>
        <w:t xml:space="preserve">בשנת 2022 </w:t>
      </w:r>
      <w:bookmarkStart w:id="296" w:name="_ETM_Q1_799615"/>
      <w:bookmarkEnd w:id="296"/>
      <w:r>
        <w:rPr>
          <w:rFonts w:hint="cs"/>
          <w:rtl/>
          <w:lang w:eastAsia="he-IL"/>
        </w:rPr>
        <w:t xml:space="preserve">התמלאה המכסה. כלומר, ניתנו אישורים ל-58 תושבי אזור שקיבלו אישור </w:t>
      </w:r>
      <w:bookmarkStart w:id="297" w:name="_ETM_Q1_805997"/>
      <w:bookmarkEnd w:id="297"/>
      <w:r>
        <w:rPr>
          <w:rFonts w:hint="cs"/>
          <w:rtl/>
          <w:lang w:eastAsia="he-IL"/>
        </w:rPr>
        <w:t xml:space="preserve">לבקשות ההומניטריות שלהם. כרגע יש עתירה שתלויה ועומדת, עתירה שמאגדת </w:t>
      </w:r>
      <w:bookmarkStart w:id="298" w:name="_ETM_Q1_809840"/>
      <w:bookmarkEnd w:id="298"/>
      <w:r>
        <w:rPr>
          <w:rFonts w:hint="cs"/>
          <w:rtl/>
          <w:lang w:eastAsia="he-IL"/>
        </w:rPr>
        <w:t xml:space="preserve">תשע עתירות חוקתיות שדנות </w:t>
      </w:r>
      <w:r>
        <w:rPr>
          <w:rFonts w:hint="cs"/>
          <w:rtl/>
          <w:lang w:eastAsia="he-IL"/>
        </w:rPr>
        <w:lastRenderedPageBreak/>
        <w:t xml:space="preserve">בנושא של </w:t>
      </w:r>
      <w:bookmarkStart w:id="299" w:name="_ETM_Q1_813048"/>
      <w:bookmarkEnd w:id="299"/>
      <w:r>
        <w:rPr>
          <w:rFonts w:hint="cs"/>
          <w:rtl/>
          <w:lang w:eastAsia="he-IL"/>
        </w:rPr>
        <w:t>הוראתה שעה מההיבטים החוקתיים. אחד</w:t>
      </w:r>
      <w:r w:rsidR="005224A6">
        <w:rPr>
          <w:rFonts w:hint="cs"/>
          <w:rtl/>
          <w:lang w:eastAsia="he-IL"/>
        </w:rPr>
        <w:t xml:space="preserve"> </w:t>
      </w:r>
      <w:r>
        <w:rPr>
          <w:rFonts w:hint="cs"/>
          <w:rtl/>
          <w:lang w:eastAsia="he-IL"/>
        </w:rPr>
        <w:t>מהנושאים שהשופטים ביקשו להידרש</w:t>
      </w:r>
      <w:bookmarkStart w:id="300" w:name="_ETM_Q1_816074"/>
      <w:bookmarkEnd w:id="300"/>
      <w:r>
        <w:rPr>
          <w:rFonts w:hint="cs"/>
          <w:rtl/>
          <w:lang w:eastAsia="he-IL"/>
        </w:rPr>
        <w:t xml:space="preserve"> אליהם זה הנושא של המכסה ההומניטרית האם לא היה מקום </w:t>
      </w:r>
      <w:bookmarkStart w:id="301" w:name="_ETM_Q1_822058"/>
      <w:bookmarkEnd w:id="301"/>
      <w:r>
        <w:rPr>
          <w:rFonts w:hint="cs"/>
          <w:rtl/>
          <w:lang w:eastAsia="he-IL"/>
        </w:rPr>
        <w:t>להגדיל את המכסה.</w:t>
      </w:r>
    </w:p>
    <w:p w14:paraId="1F3146D3" w14:textId="77777777" w:rsidR="000906AC" w:rsidRDefault="000906AC" w:rsidP="000906AC">
      <w:pPr>
        <w:rPr>
          <w:rtl/>
          <w:lang w:eastAsia="he-IL"/>
        </w:rPr>
      </w:pPr>
      <w:bookmarkStart w:id="302" w:name="_ETM_Q1_824065"/>
      <w:bookmarkEnd w:id="302"/>
    </w:p>
    <w:p w14:paraId="4076CA78" w14:textId="09E08530" w:rsidR="000906AC" w:rsidRDefault="000906AC" w:rsidP="000906AC">
      <w:pPr>
        <w:pStyle w:val="af6"/>
        <w:keepNext/>
        <w:rPr>
          <w:rtl/>
        </w:rPr>
      </w:pPr>
      <w:bookmarkStart w:id="303" w:name="ET_yor_6348_38"/>
      <w:r w:rsidRPr="000906AC">
        <w:rPr>
          <w:rStyle w:val="TagStyle"/>
          <w:rtl/>
        </w:rPr>
        <w:t xml:space="preserve"> &lt;&lt; יור &gt;&gt; </w:t>
      </w:r>
      <w:r>
        <w:rPr>
          <w:rtl/>
        </w:rPr>
        <w:t>היו"ר שלום דנינו:</w:t>
      </w:r>
      <w:r w:rsidRPr="000906AC">
        <w:rPr>
          <w:rStyle w:val="TagStyle"/>
          <w:rtl/>
        </w:rPr>
        <w:t xml:space="preserve"> &lt;&lt; יור &gt;&gt;</w:t>
      </w:r>
      <w:r w:rsidR="000257E9">
        <w:rPr>
          <w:rtl/>
        </w:rPr>
        <w:t xml:space="preserve"> </w:t>
      </w:r>
      <w:bookmarkEnd w:id="303"/>
    </w:p>
    <w:p w14:paraId="28423FA4" w14:textId="77777777" w:rsidR="000906AC" w:rsidRDefault="000906AC" w:rsidP="000906AC">
      <w:pPr>
        <w:pStyle w:val="KeepWithNext"/>
        <w:rPr>
          <w:rtl/>
          <w:lang w:eastAsia="he-IL"/>
        </w:rPr>
      </w:pPr>
    </w:p>
    <w:p w14:paraId="109030E0" w14:textId="77777777" w:rsidR="000906AC" w:rsidRDefault="000906AC" w:rsidP="000906AC">
      <w:pPr>
        <w:rPr>
          <w:rtl/>
          <w:lang w:eastAsia="he-IL"/>
        </w:rPr>
      </w:pPr>
      <w:bookmarkStart w:id="304" w:name="_ETM_Q1_824452"/>
      <w:bookmarkEnd w:id="304"/>
      <w:r>
        <w:rPr>
          <w:rFonts w:hint="cs"/>
          <w:rtl/>
          <w:lang w:eastAsia="he-IL"/>
        </w:rPr>
        <w:t>א</w:t>
      </w:r>
      <w:bookmarkStart w:id="305" w:name="_ETM_Q1_824498"/>
      <w:bookmarkEnd w:id="305"/>
      <w:r>
        <w:rPr>
          <w:rFonts w:hint="cs"/>
          <w:rtl/>
          <w:lang w:eastAsia="he-IL"/>
        </w:rPr>
        <w:t>ו להקטין או שזה רק לכיוון הגדלה?</w:t>
      </w:r>
    </w:p>
    <w:p w14:paraId="06AFC0FE" w14:textId="77777777" w:rsidR="000906AC" w:rsidRDefault="000906AC" w:rsidP="000906AC">
      <w:pPr>
        <w:rPr>
          <w:rtl/>
          <w:lang w:eastAsia="he-IL"/>
        </w:rPr>
      </w:pPr>
      <w:bookmarkStart w:id="306" w:name="_ETM_Q1_825594"/>
      <w:bookmarkStart w:id="307" w:name="_ETM_Q1_825628"/>
      <w:bookmarkStart w:id="308" w:name="_ETM_Q1_826266"/>
      <w:bookmarkEnd w:id="306"/>
      <w:bookmarkEnd w:id="307"/>
      <w:bookmarkEnd w:id="308"/>
    </w:p>
    <w:p w14:paraId="1F8B8BEB" w14:textId="6D72BC19" w:rsidR="000906AC" w:rsidRDefault="000906AC" w:rsidP="000906AC">
      <w:pPr>
        <w:pStyle w:val="af9"/>
        <w:keepNext/>
        <w:rPr>
          <w:rtl/>
          <w:lang w:eastAsia="he-IL"/>
        </w:rPr>
      </w:pPr>
      <w:bookmarkStart w:id="309" w:name="ET_guest_נעמה_פלאי_39"/>
      <w:r w:rsidRPr="000906AC">
        <w:rPr>
          <w:rStyle w:val="TagStyle"/>
          <w:rtl/>
        </w:rPr>
        <w:t xml:space="preserve"> &lt;&lt; אורח &gt;&gt; </w:t>
      </w:r>
      <w:r>
        <w:rPr>
          <w:rtl/>
          <w:lang w:eastAsia="he-IL"/>
        </w:rPr>
        <w:t>נעמה פלאי:</w:t>
      </w:r>
      <w:r w:rsidRPr="000906AC">
        <w:rPr>
          <w:rStyle w:val="TagStyle"/>
          <w:rtl/>
        </w:rPr>
        <w:t xml:space="preserve"> &lt;&lt; אורח &gt;&gt;</w:t>
      </w:r>
      <w:r w:rsidR="000257E9">
        <w:rPr>
          <w:rtl/>
          <w:lang w:eastAsia="he-IL"/>
        </w:rPr>
        <w:t xml:space="preserve"> </w:t>
      </w:r>
      <w:bookmarkEnd w:id="309"/>
    </w:p>
    <w:p w14:paraId="47838053" w14:textId="77777777" w:rsidR="000906AC" w:rsidRDefault="000906AC" w:rsidP="000906AC">
      <w:pPr>
        <w:pStyle w:val="KeepWithNext"/>
        <w:rPr>
          <w:rtl/>
          <w:lang w:eastAsia="he-IL"/>
        </w:rPr>
      </w:pPr>
    </w:p>
    <w:p w14:paraId="1ADED4B5" w14:textId="77777777" w:rsidR="000906AC" w:rsidRDefault="000906AC" w:rsidP="000906AC">
      <w:pPr>
        <w:rPr>
          <w:rtl/>
          <w:lang w:eastAsia="he-IL"/>
        </w:rPr>
      </w:pPr>
      <w:bookmarkStart w:id="310" w:name="_ETM_Q1_826657"/>
      <w:bookmarkStart w:id="311" w:name="_ETM_Q1_826694"/>
      <w:bookmarkEnd w:id="310"/>
      <w:bookmarkEnd w:id="311"/>
      <w:r>
        <w:rPr>
          <w:rFonts w:hint="cs"/>
          <w:rtl/>
          <w:lang w:eastAsia="he-IL"/>
        </w:rPr>
        <w:t xml:space="preserve">בית המשפט </w:t>
      </w:r>
      <w:bookmarkStart w:id="312" w:name="_ETM_Q1_827738"/>
      <w:bookmarkEnd w:id="312"/>
      <w:r>
        <w:rPr>
          <w:rFonts w:hint="cs"/>
          <w:rtl/>
          <w:lang w:eastAsia="he-IL"/>
        </w:rPr>
        <w:t>ביקש לבחון את האפשרות להגדיל אתה מכסה ההומניטרית בגלל</w:t>
      </w:r>
      <w:bookmarkStart w:id="313" w:name="_ETM_Q1_833877"/>
      <w:bookmarkEnd w:id="313"/>
      <w:r>
        <w:rPr>
          <w:rFonts w:hint="cs"/>
          <w:rtl/>
          <w:lang w:eastAsia="he-IL"/>
        </w:rPr>
        <w:t xml:space="preserve"> שהמספר הזה מבחינתה הסתכלות של בית המשפט הוא באמת </w:t>
      </w:r>
      <w:bookmarkStart w:id="314" w:name="_ETM_Q1_832853"/>
      <w:bookmarkEnd w:id="314"/>
      <w:r>
        <w:rPr>
          <w:rFonts w:hint="cs"/>
          <w:rtl/>
          <w:lang w:eastAsia="he-IL"/>
        </w:rPr>
        <w:t>מספר נמוך. אנחנו בוחנים את</w:t>
      </w:r>
      <w:bookmarkStart w:id="315" w:name="_ETM_Q1_836809"/>
      <w:bookmarkEnd w:id="315"/>
      <w:r>
        <w:rPr>
          <w:rFonts w:hint="cs"/>
          <w:rtl/>
          <w:lang w:eastAsia="he-IL"/>
        </w:rPr>
        <w:t xml:space="preserve"> הדברים בימים אלה ונידרש להגיב. ככל הנראה תתבקש הארכת מועד, </w:t>
      </w:r>
      <w:bookmarkStart w:id="316" w:name="_ETM_Q1_841587"/>
      <w:bookmarkEnd w:id="316"/>
      <w:r>
        <w:rPr>
          <w:rFonts w:hint="cs"/>
          <w:rtl/>
          <w:lang w:eastAsia="he-IL"/>
        </w:rPr>
        <w:t>אבל הדברים כרגע נבחנים אצל ממלא מקום שר הפנים.</w:t>
      </w:r>
    </w:p>
    <w:p w14:paraId="7192F473" w14:textId="77777777" w:rsidR="000906AC" w:rsidRDefault="000906AC" w:rsidP="000906AC">
      <w:pPr>
        <w:rPr>
          <w:rtl/>
          <w:lang w:eastAsia="he-IL"/>
        </w:rPr>
      </w:pPr>
      <w:bookmarkStart w:id="317" w:name="_ETM_Q1_847017"/>
      <w:bookmarkStart w:id="318" w:name="_ETM_Q1_847053"/>
      <w:bookmarkStart w:id="319" w:name="_ETM_Q1_848578"/>
      <w:bookmarkEnd w:id="317"/>
      <w:bookmarkEnd w:id="318"/>
      <w:bookmarkEnd w:id="319"/>
    </w:p>
    <w:p w14:paraId="2DB8D1AB" w14:textId="489D5B0F" w:rsidR="000906AC" w:rsidRDefault="000906AC" w:rsidP="000906AC">
      <w:pPr>
        <w:pStyle w:val="af6"/>
        <w:keepNext/>
        <w:rPr>
          <w:rtl/>
        </w:rPr>
      </w:pPr>
      <w:bookmarkStart w:id="320" w:name="ET_yor_6348_40"/>
      <w:r w:rsidRPr="000906AC">
        <w:rPr>
          <w:rStyle w:val="TagStyle"/>
          <w:rtl/>
        </w:rPr>
        <w:t xml:space="preserve"> &lt;&lt; </w:t>
      </w:r>
      <w:proofErr w:type="spellStart"/>
      <w:r w:rsidRPr="000906AC">
        <w:rPr>
          <w:rStyle w:val="TagStyle"/>
          <w:rtl/>
        </w:rPr>
        <w:t>יור</w:t>
      </w:r>
      <w:proofErr w:type="spellEnd"/>
      <w:r w:rsidRPr="000906AC">
        <w:rPr>
          <w:rStyle w:val="TagStyle"/>
          <w:rtl/>
        </w:rPr>
        <w:t xml:space="preserve"> &gt;&gt; </w:t>
      </w:r>
      <w:r>
        <w:rPr>
          <w:rtl/>
        </w:rPr>
        <w:t>היו"ר שלום דנינו:</w:t>
      </w:r>
      <w:r w:rsidRPr="000906AC">
        <w:rPr>
          <w:rStyle w:val="TagStyle"/>
          <w:rtl/>
        </w:rPr>
        <w:t xml:space="preserve"> &lt;&lt; </w:t>
      </w:r>
      <w:proofErr w:type="spellStart"/>
      <w:r w:rsidRPr="000906AC">
        <w:rPr>
          <w:rStyle w:val="TagStyle"/>
          <w:rtl/>
        </w:rPr>
        <w:t>יור</w:t>
      </w:r>
      <w:proofErr w:type="spellEnd"/>
      <w:r w:rsidRPr="000906AC">
        <w:rPr>
          <w:rStyle w:val="TagStyle"/>
          <w:rtl/>
        </w:rPr>
        <w:t xml:space="preserve"> &gt;&gt;</w:t>
      </w:r>
      <w:r w:rsidR="000257E9">
        <w:rPr>
          <w:rtl/>
        </w:rPr>
        <w:t xml:space="preserve"> </w:t>
      </w:r>
      <w:bookmarkEnd w:id="320"/>
    </w:p>
    <w:p w14:paraId="26506A8F" w14:textId="77777777" w:rsidR="000906AC" w:rsidRDefault="000906AC" w:rsidP="000906AC">
      <w:pPr>
        <w:pStyle w:val="KeepWithNext"/>
        <w:rPr>
          <w:rtl/>
          <w:lang w:eastAsia="he-IL"/>
        </w:rPr>
      </w:pPr>
    </w:p>
    <w:p w14:paraId="7614B6D4" w14:textId="77777777" w:rsidR="000906AC" w:rsidRDefault="000906AC" w:rsidP="000906AC">
      <w:pPr>
        <w:rPr>
          <w:rtl/>
          <w:lang w:eastAsia="he-IL"/>
        </w:rPr>
      </w:pPr>
      <w:bookmarkStart w:id="321" w:name="_ETM_Q1_848952"/>
      <w:bookmarkStart w:id="322" w:name="_ETM_Q1_848990"/>
      <w:bookmarkEnd w:id="321"/>
      <w:bookmarkEnd w:id="322"/>
      <w:r>
        <w:rPr>
          <w:rFonts w:hint="cs"/>
          <w:rtl/>
          <w:lang w:eastAsia="he-IL"/>
        </w:rPr>
        <w:t xml:space="preserve">אני לא </w:t>
      </w:r>
      <w:bookmarkStart w:id="323" w:name="_ETM_Q1_849728"/>
      <w:bookmarkEnd w:id="323"/>
      <w:r>
        <w:rPr>
          <w:rFonts w:hint="cs"/>
          <w:rtl/>
          <w:lang w:eastAsia="he-IL"/>
        </w:rPr>
        <w:t>יודע</w:t>
      </w:r>
      <w:r w:rsidR="005224A6">
        <w:rPr>
          <w:rFonts w:hint="cs"/>
          <w:rtl/>
          <w:lang w:eastAsia="he-IL"/>
        </w:rPr>
        <w:t xml:space="preserve"> </w:t>
      </w:r>
      <w:r>
        <w:rPr>
          <w:rFonts w:hint="cs"/>
          <w:rtl/>
          <w:lang w:eastAsia="he-IL"/>
        </w:rPr>
        <w:t xml:space="preserve">אם אני מורשה בשם הוועדה לומר שאתם שוקלים </w:t>
      </w:r>
      <w:bookmarkStart w:id="324" w:name="_ETM_Q1_854881"/>
      <w:bookmarkEnd w:id="324"/>
      <w:r>
        <w:rPr>
          <w:rFonts w:hint="cs"/>
          <w:rtl/>
          <w:lang w:eastAsia="he-IL"/>
        </w:rPr>
        <w:t>להקטין את המספר?</w:t>
      </w:r>
    </w:p>
    <w:p w14:paraId="13B6DCC7" w14:textId="77777777" w:rsidR="000906AC" w:rsidRDefault="000906AC" w:rsidP="000906AC">
      <w:pPr>
        <w:rPr>
          <w:rtl/>
          <w:lang w:eastAsia="he-IL"/>
        </w:rPr>
      </w:pPr>
      <w:bookmarkStart w:id="325" w:name="_ETM_Q1_857425"/>
      <w:bookmarkStart w:id="326" w:name="_ETM_Q1_857460"/>
      <w:bookmarkEnd w:id="325"/>
      <w:bookmarkEnd w:id="326"/>
    </w:p>
    <w:p w14:paraId="69407836" w14:textId="0C735FA7" w:rsidR="000906AC" w:rsidRDefault="000906AC" w:rsidP="000906AC">
      <w:pPr>
        <w:pStyle w:val="af9"/>
        <w:keepNext/>
        <w:rPr>
          <w:rtl/>
          <w:lang w:eastAsia="he-IL"/>
        </w:rPr>
      </w:pPr>
      <w:bookmarkStart w:id="327" w:name="ET_guest_נעמה_פלאי_41"/>
      <w:r w:rsidRPr="000906AC">
        <w:rPr>
          <w:rStyle w:val="TagStyle"/>
          <w:rtl/>
        </w:rPr>
        <w:t xml:space="preserve"> &lt;&lt; אורח &gt;&gt; </w:t>
      </w:r>
      <w:r>
        <w:rPr>
          <w:rtl/>
          <w:lang w:eastAsia="he-IL"/>
        </w:rPr>
        <w:t>נעמה פלאי:</w:t>
      </w:r>
      <w:r w:rsidRPr="000906AC">
        <w:rPr>
          <w:rStyle w:val="TagStyle"/>
          <w:rtl/>
        </w:rPr>
        <w:t xml:space="preserve"> &lt;&lt; אורח &gt;&gt;</w:t>
      </w:r>
      <w:r w:rsidR="000257E9">
        <w:rPr>
          <w:rtl/>
          <w:lang w:eastAsia="he-IL"/>
        </w:rPr>
        <w:t xml:space="preserve"> </w:t>
      </w:r>
      <w:bookmarkEnd w:id="327"/>
    </w:p>
    <w:p w14:paraId="6950991D" w14:textId="77777777" w:rsidR="000906AC" w:rsidRDefault="000906AC" w:rsidP="000906AC">
      <w:pPr>
        <w:pStyle w:val="KeepWithNext"/>
        <w:rPr>
          <w:rtl/>
          <w:lang w:eastAsia="he-IL"/>
        </w:rPr>
      </w:pPr>
    </w:p>
    <w:p w14:paraId="540EE425" w14:textId="77777777" w:rsidR="000906AC" w:rsidRDefault="000906AC" w:rsidP="000906AC">
      <w:pPr>
        <w:rPr>
          <w:rtl/>
          <w:lang w:eastAsia="he-IL"/>
        </w:rPr>
      </w:pPr>
      <w:r>
        <w:rPr>
          <w:rFonts w:hint="cs"/>
          <w:rtl/>
          <w:lang w:eastAsia="he-IL"/>
        </w:rPr>
        <w:t xml:space="preserve">הדברים </w:t>
      </w:r>
      <w:bookmarkStart w:id="328" w:name="_ETM_Q1_856045"/>
      <w:bookmarkEnd w:id="328"/>
      <w:r>
        <w:rPr>
          <w:rFonts w:hint="cs"/>
          <w:rtl/>
          <w:lang w:eastAsia="he-IL"/>
        </w:rPr>
        <w:t>האלה צריכים להיבחן. אנחנו יכולים להעביר את המסר של הוועדה.</w:t>
      </w:r>
    </w:p>
    <w:p w14:paraId="5A534DE2" w14:textId="77777777" w:rsidR="000906AC" w:rsidRDefault="000906AC" w:rsidP="000906AC">
      <w:pPr>
        <w:rPr>
          <w:rtl/>
          <w:lang w:eastAsia="he-IL"/>
        </w:rPr>
      </w:pPr>
      <w:bookmarkStart w:id="329" w:name="_ETM_Q1_857323"/>
      <w:bookmarkStart w:id="330" w:name="_ETM_Q1_857353"/>
      <w:bookmarkStart w:id="331" w:name="_ETM_Q1_858835"/>
      <w:bookmarkEnd w:id="329"/>
      <w:bookmarkEnd w:id="330"/>
      <w:bookmarkEnd w:id="331"/>
    </w:p>
    <w:p w14:paraId="48DFCD43" w14:textId="5FE61EBA" w:rsidR="000906AC" w:rsidRDefault="000906AC" w:rsidP="000906AC">
      <w:pPr>
        <w:pStyle w:val="af6"/>
        <w:keepNext/>
        <w:rPr>
          <w:rtl/>
        </w:rPr>
      </w:pPr>
      <w:bookmarkStart w:id="332" w:name="ET_yor_6348_42"/>
      <w:r w:rsidRPr="000906AC">
        <w:rPr>
          <w:rStyle w:val="TagStyle"/>
          <w:rtl/>
        </w:rPr>
        <w:t xml:space="preserve"> &lt;&lt; </w:t>
      </w:r>
      <w:proofErr w:type="spellStart"/>
      <w:r w:rsidRPr="000906AC">
        <w:rPr>
          <w:rStyle w:val="TagStyle"/>
          <w:rtl/>
        </w:rPr>
        <w:t>יור</w:t>
      </w:r>
      <w:proofErr w:type="spellEnd"/>
      <w:r w:rsidRPr="000906AC">
        <w:rPr>
          <w:rStyle w:val="TagStyle"/>
          <w:rtl/>
        </w:rPr>
        <w:t xml:space="preserve"> &gt;&gt; </w:t>
      </w:r>
      <w:r>
        <w:rPr>
          <w:rtl/>
        </w:rPr>
        <w:t>היו"ר שלום דנינו:</w:t>
      </w:r>
      <w:r w:rsidRPr="000906AC">
        <w:rPr>
          <w:rStyle w:val="TagStyle"/>
          <w:rtl/>
        </w:rPr>
        <w:t xml:space="preserve"> &lt;&lt; </w:t>
      </w:r>
      <w:proofErr w:type="spellStart"/>
      <w:r w:rsidRPr="000906AC">
        <w:rPr>
          <w:rStyle w:val="TagStyle"/>
          <w:rtl/>
        </w:rPr>
        <w:t>יור</w:t>
      </w:r>
      <w:proofErr w:type="spellEnd"/>
      <w:r w:rsidRPr="000906AC">
        <w:rPr>
          <w:rStyle w:val="TagStyle"/>
          <w:rtl/>
        </w:rPr>
        <w:t xml:space="preserve"> &gt;&gt;</w:t>
      </w:r>
      <w:r w:rsidR="000257E9">
        <w:rPr>
          <w:rtl/>
        </w:rPr>
        <w:t xml:space="preserve"> </w:t>
      </w:r>
      <w:bookmarkEnd w:id="332"/>
    </w:p>
    <w:p w14:paraId="4CD26E56" w14:textId="77777777" w:rsidR="000906AC" w:rsidRDefault="000906AC" w:rsidP="000906AC">
      <w:pPr>
        <w:pStyle w:val="KeepWithNext"/>
        <w:rPr>
          <w:rtl/>
          <w:lang w:eastAsia="he-IL"/>
        </w:rPr>
      </w:pPr>
    </w:p>
    <w:p w14:paraId="3FDFC1C4" w14:textId="77777777" w:rsidR="000906AC" w:rsidRDefault="000906AC" w:rsidP="000906AC">
      <w:pPr>
        <w:rPr>
          <w:rtl/>
          <w:lang w:eastAsia="he-IL"/>
        </w:rPr>
      </w:pPr>
      <w:bookmarkStart w:id="333" w:name="_ETM_Q1_859223"/>
      <w:bookmarkStart w:id="334" w:name="_ETM_Q1_859264"/>
      <w:bookmarkEnd w:id="333"/>
      <w:bookmarkEnd w:id="334"/>
      <w:r>
        <w:rPr>
          <w:rFonts w:hint="cs"/>
          <w:rtl/>
          <w:lang w:eastAsia="he-IL"/>
        </w:rPr>
        <w:t>שהיא מבקשת ל</w:t>
      </w:r>
      <w:bookmarkStart w:id="335" w:name="_ETM_Q1_861942"/>
      <w:bookmarkEnd w:id="335"/>
      <w:r>
        <w:rPr>
          <w:rFonts w:hint="cs"/>
          <w:rtl/>
          <w:lang w:eastAsia="he-IL"/>
        </w:rPr>
        <w:t>בחון</w:t>
      </w:r>
      <w:r w:rsidR="005224A6">
        <w:rPr>
          <w:rFonts w:hint="cs"/>
          <w:rtl/>
          <w:lang w:eastAsia="he-IL"/>
        </w:rPr>
        <w:t xml:space="preserve"> </w:t>
      </w:r>
      <w:r>
        <w:rPr>
          <w:rFonts w:hint="cs"/>
          <w:rtl/>
          <w:lang w:eastAsia="he-IL"/>
        </w:rPr>
        <w:t xml:space="preserve">את הקטנת הכמות. שלא יחשבו רק </w:t>
      </w:r>
      <w:bookmarkStart w:id="336" w:name="_ETM_Q1_866589"/>
      <w:bookmarkEnd w:id="336"/>
      <w:r>
        <w:rPr>
          <w:rFonts w:hint="cs"/>
          <w:rtl/>
          <w:lang w:eastAsia="he-IL"/>
        </w:rPr>
        <w:t>על אך מגדילים אלא גם על איך מקטינים</w:t>
      </w:r>
      <w:bookmarkStart w:id="337" w:name="_ETM_Q1_869271"/>
      <w:bookmarkEnd w:id="337"/>
      <w:r>
        <w:rPr>
          <w:rFonts w:hint="cs"/>
          <w:rtl/>
          <w:lang w:eastAsia="he-IL"/>
        </w:rPr>
        <w:t xml:space="preserve"> כי יש כאן איזה רובד שמכביד בכל התחומים ובכל </w:t>
      </w:r>
      <w:bookmarkStart w:id="338" w:name="_ETM_Q1_877447"/>
      <w:bookmarkEnd w:id="338"/>
      <w:r>
        <w:rPr>
          <w:rFonts w:hint="cs"/>
          <w:rtl/>
          <w:lang w:eastAsia="he-IL"/>
        </w:rPr>
        <w:t xml:space="preserve">המישורים לגבי החבר'ה שמגיעים ליישובים, בחלקם ליישובים הזמניים הלא מוכרים. </w:t>
      </w:r>
      <w:bookmarkStart w:id="339" w:name="_ETM_Q1_884800"/>
      <w:bookmarkEnd w:id="339"/>
      <w:r>
        <w:rPr>
          <w:rFonts w:hint="cs"/>
          <w:rtl/>
          <w:lang w:eastAsia="he-IL"/>
        </w:rPr>
        <w:t xml:space="preserve">הם מגיעים כאישה שנייה ושלישית. מההכרות שלשי עם הנגב זה גורם לבעיות </w:t>
      </w:r>
      <w:bookmarkStart w:id="340" w:name="_ETM_Q1_888784"/>
      <w:bookmarkEnd w:id="340"/>
      <w:r>
        <w:rPr>
          <w:rFonts w:hint="cs"/>
          <w:rtl/>
          <w:lang w:eastAsia="he-IL"/>
        </w:rPr>
        <w:t>משפחתיות מאוד מאוד קשות. ז</w:t>
      </w:r>
      <w:bookmarkStart w:id="341" w:name="_ETM_Q1_897648"/>
      <w:bookmarkEnd w:id="341"/>
      <w:r>
        <w:rPr>
          <w:rFonts w:hint="cs"/>
          <w:rtl/>
          <w:lang w:eastAsia="he-IL"/>
        </w:rPr>
        <w:t xml:space="preserve">את שרשרת של תקלות. אני לא מדבר על מה </w:t>
      </w:r>
      <w:bookmarkStart w:id="342" w:name="_ETM_Q1_898909"/>
      <w:bookmarkEnd w:id="342"/>
      <w:r>
        <w:rPr>
          <w:rFonts w:hint="cs"/>
          <w:rtl/>
          <w:lang w:eastAsia="he-IL"/>
        </w:rPr>
        <w:t>שאתם הצגתם, את הצד הערכי והמוסרי, ואת הנאמנ</w:t>
      </w:r>
      <w:bookmarkStart w:id="343" w:name="_ETM_Q1_900796"/>
      <w:bookmarkEnd w:id="343"/>
      <w:r>
        <w:rPr>
          <w:rFonts w:hint="cs"/>
          <w:rtl/>
          <w:lang w:eastAsia="he-IL"/>
        </w:rPr>
        <w:t xml:space="preserve">ות למדינה. אפילו מהמישור החברתי זה קושי על קושי </w:t>
      </w:r>
      <w:bookmarkStart w:id="344" w:name="_ETM_Q1_907649"/>
      <w:bookmarkEnd w:id="344"/>
      <w:r>
        <w:rPr>
          <w:rFonts w:hint="cs"/>
          <w:rtl/>
          <w:lang w:eastAsia="he-IL"/>
        </w:rPr>
        <w:t xml:space="preserve">על קושי. אנחנו יודעים שאנחנו מחויבים, אני חושב </w:t>
      </w:r>
      <w:bookmarkStart w:id="345" w:name="_ETM_Q1_913066"/>
      <w:bookmarkEnd w:id="345"/>
      <w:r>
        <w:rPr>
          <w:rFonts w:hint="cs"/>
          <w:rtl/>
          <w:lang w:eastAsia="he-IL"/>
        </w:rPr>
        <w:t xml:space="preserve">שזה גם בחוק הזה של החבר'ה שמשתפים פעולה </w:t>
      </w:r>
      <w:r>
        <w:rPr>
          <w:rtl/>
          <w:lang w:eastAsia="he-IL"/>
        </w:rPr>
        <w:t>–</w:t>
      </w:r>
      <w:r>
        <w:rPr>
          <w:rFonts w:hint="cs"/>
          <w:rtl/>
          <w:lang w:eastAsia="he-IL"/>
        </w:rPr>
        <w:t xml:space="preserve"> </w:t>
      </w:r>
      <w:bookmarkStart w:id="346" w:name="_ETM_Q1_916983"/>
      <w:bookmarkEnd w:id="346"/>
      <w:r>
        <w:rPr>
          <w:rFonts w:hint="cs"/>
          <w:rtl/>
          <w:lang w:eastAsia="he-IL"/>
        </w:rPr>
        <w:t xml:space="preserve">אותם אנחנו חייבים לקלוט. אם אתם לוקחים לדוגמה את באר </w:t>
      </w:r>
      <w:bookmarkStart w:id="347" w:name="_ETM_Q1_921162"/>
      <w:bookmarkEnd w:id="347"/>
      <w:r>
        <w:rPr>
          <w:rFonts w:hint="cs"/>
          <w:rtl/>
          <w:lang w:eastAsia="he-IL"/>
        </w:rPr>
        <w:t xml:space="preserve">שבע, שכונה ג', החבר'ה האלה כבר עם שערי ברזל </w:t>
      </w:r>
      <w:bookmarkStart w:id="348" w:name="_ETM_Q1_926272"/>
      <w:bookmarkEnd w:id="348"/>
      <w:r>
        <w:rPr>
          <w:rFonts w:hint="cs"/>
          <w:rtl/>
          <w:lang w:eastAsia="he-IL"/>
        </w:rPr>
        <w:t xml:space="preserve">וירי בתוך העיר באר שבע. </w:t>
      </w:r>
    </w:p>
    <w:p w14:paraId="061964F5" w14:textId="77777777" w:rsidR="000906AC" w:rsidRDefault="000906AC" w:rsidP="000906AC">
      <w:pPr>
        <w:rPr>
          <w:rtl/>
          <w:lang w:eastAsia="he-IL"/>
        </w:rPr>
      </w:pPr>
      <w:bookmarkStart w:id="349" w:name="_ETM_Q1_929395"/>
      <w:bookmarkStart w:id="350" w:name="_ETM_Q1_929430"/>
      <w:bookmarkEnd w:id="349"/>
      <w:bookmarkEnd w:id="350"/>
    </w:p>
    <w:p w14:paraId="1742BBEF" w14:textId="77777777" w:rsidR="000906AC" w:rsidRDefault="000906AC" w:rsidP="000906AC">
      <w:pPr>
        <w:rPr>
          <w:rtl/>
          <w:lang w:eastAsia="he-IL"/>
        </w:rPr>
      </w:pPr>
      <w:bookmarkStart w:id="351" w:name="_ETM_Q1_929522"/>
      <w:bookmarkStart w:id="352" w:name="_ETM_Q1_929552"/>
      <w:bookmarkEnd w:id="351"/>
      <w:bookmarkEnd w:id="352"/>
      <w:r>
        <w:rPr>
          <w:rFonts w:hint="cs"/>
          <w:rtl/>
          <w:lang w:eastAsia="he-IL"/>
        </w:rPr>
        <w:t>אפילו מהנימוקים האלה, לטובתם הם,</w:t>
      </w:r>
      <w:bookmarkStart w:id="353" w:name="_ETM_Q1_932373"/>
      <w:bookmarkEnd w:id="353"/>
      <w:r>
        <w:rPr>
          <w:rFonts w:hint="cs"/>
          <w:rtl/>
          <w:lang w:eastAsia="he-IL"/>
        </w:rPr>
        <w:t xml:space="preserve"> אני חושב שצריך לצמצם את ההגעה שלהם כי הם רואים בישראל אמריקה ואני חושב שהם מגיעים לרמת חיים </w:t>
      </w:r>
      <w:bookmarkStart w:id="354" w:name="_ETM_Q1_941538"/>
      <w:bookmarkEnd w:id="354"/>
      <w:r>
        <w:rPr>
          <w:rFonts w:hint="cs"/>
          <w:rtl/>
          <w:lang w:eastAsia="he-IL"/>
        </w:rPr>
        <w:t>שונה ערכית, חברתית וכלכלית מכפי ש</w:t>
      </w:r>
      <w:bookmarkStart w:id="355" w:name="_ETM_Q1_949188"/>
      <w:bookmarkEnd w:id="355"/>
      <w:r>
        <w:rPr>
          <w:rFonts w:hint="cs"/>
          <w:rtl/>
          <w:lang w:eastAsia="he-IL"/>
        </w:rPr>
        <w:t xml:space="preserve">היו מקבלים ביהודה ושומרון. אני לא מקטר עכשיו על בית המשפט העליון חס וחלילה. אני רק אומר שאתם שוקלים </w:t>
      </w:r>
      <w:bookmarkStart w:id="356" w:name="_ETM_Q1_960129"/>
      <w:bookmarkEnd w:id="356"/>
      <w:r>
        <w:rPr>
          <w:rFonts w:hint="cs"/>
          <w:rtl/>
          <w:lang w:eastAsia="he-IL"/>
        </w:rPr>
        <w:t xml:space="preserve">גם לטובתם, לא לטובתנו, צריך לשקול הכול ויכול לבוא </w:t>
      </w:r>
      <w:bookmarkStart w:id="357" w:name="_ETM_Q1_965436"/>
      <w:bookmarkEnd w:id="357"/>
      <w:r>
        <w:rPr>
          <w:rFonts w:hint="cs"/>
          <w:rtl/>
          <w:lang w:eastAsia="he-IL"/>
        </w:rPr>
        <w:t>בחשבון גם מצב שאנחנו רוצים להקטין.</w:t>
      </w:r>
    </w:p>
    <w:p w14:paraId="76308AC0" w14:textId="77777777" w:rsidR="000906AC" w:rsidRDefault="000906AC" w:rsidP="000906AC">
      <w:pPr>
        <w:rPr>
          <w:rtl/>
          <w:lang w:eastAsia="he-IL"/>
        </w:rPr>
      </w:pPr>
      <w:bookmarkStart w:id="358" w:name="_ETM_Q1_969304"/>
      <w:bookmarkStart w:id="359" w:name="_ETM_Q1_969342"/>
      <w:bookmarkStart w:id="360" w:name="_ETM_Q1_970980"/>
      <w:bookmarkEnd w:id="358"/>
      <w:bookmarkEnd w:id="359"/>
      <w:bookmarkEnd w:id="360"/>
    </w:p>
    <w:p w14:paraId="3F47DA2A" w14:textId="5F8E5370" w:rsidR="000906AC" w:rsidRDefault="000906AC" w:rsidP="000906AC">
      <w:pPr>
        <w:pStyle w:val="a4"/>
        <w:keepNext/>
        <w:rPr>
          <w:rtl/>
        </w:rPr>
      </w:pPr>
      <w:bookmarkStart w:id="361" w:name="ET_speaker_עידו_בן_יצחק_43"/>
      <w:r w:rsidRPr="000906AC">
        <w:rPr>
          <w:rStyle w:val="TagStyle"/>
          <w:rtl/>
        </w:rPr>
        <w:t xml:space="preserve"> &lt;&lt; דובר &gt;&gt; </w:t>
      </w:r>
      <w:r>
        <w:rPr>
          <w:rtl/>
        </w:rPr>
        <w:t>עידו בן יצחק:</w:t>
      </w:r>
      <w:r w:rsidRPr="000906AC">
        <w:rPr>
          <w:rStyle w:val="TagStyle"/>
          <w:rtl/>
        </w:rPr>
        <w:t xml:space="preserve"> &lt;&lt; דובר &gt;&gt;</w:t>
      </w:r>
      <w:r w:rsidR="000257E9">
        <w:rPr>
          <w:rtl/>
        </w:rPr>
        <w:t xml:space="preserve"> </w:t>
      </w:r>
      <w:bookmarkEnd w:id="361"/>
    </w:p>
    <w:p w14:paraId="4289652F" w14:textId="77777777" w:rsidR="000906AC" w:rsidRDefault="000906AC" w:rsidP="000906AC">
      <w:pPr>
        <w:pStyle w:val="KeepWithNext"/>
        <w:rPr>
          <w:rtl/>
          <w:lang w:eastAsia="he-IL"/>
        </w:rPr>
      </w:pPr>
    </w:p>
    <w:p w14:paraId="2BFB9371" w14:textId="77777777" w:rsidR="000906AC" w:rsidRDefault="000906AC" w:rsidP="000906AC">
      <w:pPr>
        <w:rPr>
          <w:rtl/>
          <w:lang w:eastAsia="he-IL"/>
        </w:rPr>
      </w:pPr>
      <w:bookmarkStart w:id="362" w:name="_ETM_Q1_971331"/>
      <w:bookmarkStart w:id="363" w:name="_ETM_Q1_971367"/>
      <w:bookmarkEnd w:id="362"/>
      <w:bookmarkEnd w:id="363"/>
      <w:r>
        <w:rPr>
          <w:rFonts w:hint="cs"/>
          <w:rtl/>
          <w:lang w:eastAsia="he-IL"/>
        </w:rPr>
        <w:t xml:space="preserve">אם כי יש לומר שהמספר הזה של 58 הוא אחוז קטן מאוד מכלל </w:t>
      </w:r>
      <w:bookmarkStart w:id="364" w:name="_ETM_Q1_974895"/>
      <w:bookmarkEnd w:id="364"/>
      <w:r>
        <w:rPr>
          <w:rFonts w:hint="cs"/>
          <w:rtl/>
          <w:lang w:eastAsia="he-IL"/>
        </w:rPr>
        <w:t>ההיתרים שניתנים באופן כללי. נדמה לי שמדברים על 2,000</w:t>
      </w:r>
      <w:bookmarkStart w:id="365" w:name="_ETM_Q1_983365"/>
      <w:bookmarkEnd w:id="365"/>
      <w:r>
        <w:rPr>
          <w:rFonts w:hint="cs"/>
          <w:rtl/>
          <w:lang w:eastAsia="he-IL"/>
        </w:rPr>
        <w:t xml:space="preserve"> בשנה.</w:t>
      </w:r>
    </w:p>
    <w:p w14:paraId="6D5427F2" w14:textId="77777777" w:rsidR="000906AC" w:rsidRDefault="000906AC" w:rsidP="000906AC">
      <w:pPr>
        <w:rPr>
          <w:rtl/>
          <w:lang w:eastAsia="he-IL"/>
        </w:rPr>
      </w:pPr>
      <w:bookmarkStart w:id="366" w:name="_ETM_Q1_986451"/>
      <w:bookmarkEnd w:id="366"/>
    </w:p>
    <w:p w14:paraId="508D5D35" w14:textId="45942BD7" w:rsidR="000906AC" w:rsidRDefault="000906AC" w:rsidP="000906AC">
      <w:pPr>
        <w:pStyle w:val="af9"/>
        <w:keepNext/>
        <w:rPr>
          <w:rtl/>
          <w:lang w:eastAsia="he-IL"/>
        </w:rPr>
      </w:pPr>
      <w:bookmarkStart w:id="367" w:name="ET_guest_נעמה_פלאי_44"/>
      <w:r w:rsidRPr="000906AC">
        <w:rPr>
          <w:rStyle w:val="TagStyle"/>
          <w:rtl/>
        </w:rPr>
        <w:t xml:space="preserve"> &lt;&lt; אורח &gt;&gt; </w:t>
      </w:r>
      <w:r>
        <w:rPr>
          <w:rtl/>
          <w:lang w:eastAsia="he-IL"/>
        </w:rPr>
        <w:t>נעמה פלאי:</w:t>
      </w:r>
      <w:r w:rsidRPr="000906AC">
        <w:rPr>
          <w:rStyle w:val="TagStyle"/>
          <w:rtl/>
        </w:rPr>
        <w:t xml:space="preserve"> &lt;&lt; אורח &gt;&gt;</w:t>
      </w:r>
      <w:r w:rsidR="000257E9">
        <w:rPr>
          <w:rtl/>
          <w:lang w:eastAsia="he-IL"/>
        </w:rPr>
        <w:t xml:space="preserve"> </w:t>
      </w:r>
      <w:bookmarkEnd w:id="367"/>
    </w:p>
    <w:p w14:paraId="5A3DA27A" w14:textId="77777777" w:rsidR="000906AC" w:rsidRDefault="000906AC" w:rsidP="000906AC">
      <w:pPr>
        <w:pStyle w:val="KeepWithNext"/>
        <w:rPr>
          <w:rtl/>
          <w:lang w:eastAsia="he-IL"/>
        </w:rPr>
      </w:pPr>
    </w:p>
    <w:p w14:paraId="098F1590" w14:textId="77777777" w:rsidR="000906AC" w:rsidRDefault="000906AC" w:rsidP="000906AC">
      <w:pPr>
        <w:rPr>
          <w:rtl/>
          <w:lang w:eastAsia="he-IL"/>
        </w:rPr>
      </w:pPr>
      <w:bookmarkStart w:id="368" w:name="_ETM_Q1_986780"/>
      <w:bookmarkStart w:id="369" w:name="_ETM_Q1_986812"/>
      <w:bookmarkEnd w:id="368"/>
      <w:bookmarkEnd w:id="369"/>
      <w:r>
        <w:rPr>
          <w:rFonts w:hint="cs"/>
          <w:rtl/>
          <w:lang w:eastAsia="he-IL"/>
        </w:rPr>
        <w:t xml:space="preserve">תושבי אזור שנמצאים בישראל באישור? סדר גודל של קרוב </w:t>
      </w:r>
      <w:bookmarkStart w:id="370" w:name="_ETM_Q1_991830"/>
      <w:bookmarkEnd w:id="370"/>
      <w:r>
        <w:rPr>
          <w:rFonts w:hint="cs"/>
          <w:rtl/>
          <w:lang w:eastAsia="he-IL"/>
        </w:rPr>
        <w:t xml:space="preserve">ל-9,000 אנשים עם היתרי </w:t>
      </w:r>
      <w:proofErr w:type="spellStart"/>
      <w:r>
        <w:rPr>
          <w:rFonts w:hint="cs"/>
          <w:rtl/>
          <w:lang w:eastAsia="he-IL"/>
        </w:rPr>
        <w:t>מת"ק</w:t>
      </w:r>
      <w:proofErr w:type="spellEnd"/>
      <w:r>
        <w:rPr>
          <w:rFonts w:hint="cs"/>
          <w:rtl/>
          <w:lang w:eastAsia="he-IL"/>
        </w:rPr>
        <w:t xml:space="preserve">. המספר קצת ירד כי עשו קצת שדרוגים. 8,700 מחזיקי היתרי </w:t>
      </w:r>
      <w:proofErr w:type="spellStart"/>
      <w:r>
        <w:rPr>
          <w:rFonts w:hint="cs"/>
          <w:rtl/>
          <w:lang w:eastAsia="he-IL"/>
        </w:rPr>
        <w:t>מת"ק</w:t>
      </w:r>
      <w:proofErr w:type="spellEnd"/>
      <w:r>
        <w:rPr>
          <w:rFonts w:hint="cs"/>
          <w:rtl/>
          <w:lang w:eastAsia="he-IL"/>
        </w:rPr>
        <w:t xml:space="preserve"> ו-3,700 </w:t>
      </w:r>
      <w:bookmarkStart w:id="371" w:name="_ETM_Q1_1004034"/>
      <w:bookmarkEnd w:id="371"/>
      <w:r>
        <w:rPr>
          <w:rFonts w:hint="cs"/>
          <w:rtl/>
          <w:lang w:eastAsia="he-IL"/>
        </w:rPr>
        <w:t>מחזיקים - - -</w:t>
      </w:r>
    </w:p>
    <w:p w14:paraId="513AF6B9" w14:textId="77777777" w:rsidR="000906AC" w:rsidRDefault="000906AC" w:rsidP="000906AC">
      <w:pPr>
        <w:rPr>
          <w:rtl/>
          <w:lang w:eastAsia="he-IL"/>
        </w:rPr>
      </w:pPr>
      <w:bookmarkStart w:id="372" w:name="_ETM_Q1_1003844"/>
      <w:bookmarkStart w:id="373" w:name="_ETM_Q1_1003878"/>
      <w:bookmarkStart w:id="374" w:name="_ETM_Q1_1004741"/>
      <w:bookmarkEnd w:id="372"/>
      <w:bookmarkEnd w:id="373"/>
      <w:bookmarkEnd w:id="374"/>
    </w:p>
    <w:p w14:paraId="5E180700" w14:textId="61FC5478" w:rsidR="000906AC" w:rsidRDefault="000906AC" w:rsidP="000906AC">
      <w:pPr>
        <w:pStyle w:val="af6"/>
        <w:keepNext/>
        <w:rPr>
          <w:rtl/>
        </w:rPr>
      </w:pPr>
      <w:bookmarkStart w:id="375" w:name="ET_yor_6348_45"/>
      <w:r w:rsidRPr="000906AC">
        <w:rPr>
          <w:rStyle w:val="TagStyle"/>
          <w:rtl/>
        </w:rPr>
        <w:t xml:space="preserve"> &lt;&lt; </w:t>
      </w:r>
      <w:proofErr w:type="spellStart"/>
      <w:r w:rsidRPr="000906AC">
        <w:rPr>
          <w:rStyle w:val="TagStyle"/>
          <w:rtl/>
        </w:rPr>
        <w:t>יור</w:t>
      </w:r>
      <w:proofErr w:type="spellEnd"/>
      <w:r w:rsidRPr="000906AC">
        <w:rPr>
          <w:rStyle w:val="TagStyle"/>
          <w:rtl/>
        </w:rPr>
        <w:t xml:space="preserve"> &gt;&gt; </w:t>
      </w:r>
      <w:r>
        <w:rPr>
          <w:rtl/>
        </w:rPr>
        <w:t>היו"ר שלום דנינו:</w:t>
      </w:r>
      <w:r w:rsidRPr="000906AC">
        <w:rPr>
          <w:rStyle w:val="TagStyle"/>
          <w:rtl/>
        </w:rPr>
        <w:t xml:space="preserve"> &lt;&lt; </w:t>
      </w:r>
      <w:proofErr w:type="spellStart"/>
      <w:r w:rsidRPr="000906AC">
        <w:rPr>
          <w:rStyle w:val="TagStyle"/>
          <w:rtl/>
        </w:rPr>
        <w:t>יור</w:t>
      </w:r>
      <w:proofErr w:type="spellEnd"/>
      <w:r w:rsidRPr="000906AC">
        <w:rPr>
          <w:rStyle w:val="TagStyle"/>
          <w:rtl/>
        </w:rPr>
        <w:t xml:space="preserve"> &gt;&gt;</w:t>
      </w:r>
      <w:r w:rsidR="000257E9">
        <w:rPr>
          <w:rtl/>
        </w:rPr>
        <w:t xml:space="preserve"> </w:t>
      </w:r>
      <w:bookmarkEnd w:id="375"/>
    </w:p>
    <w:p w14:paraId="5AD16523" w14:textId="77777777" w:rsidR="000906AC" w:rsidRDefault="000906AC" w:rsidP="000906AC">
      <w:pPr>
        <w:pStyle w:val="KeepWithNext"/>
        <w:rPr>
          <w:rtl/>
          <w:lang w:eastAsia="he-IL"/>
        </w:rPr>
      </w:pPr>
    </w:p>
    <w:p w14:paraId="2E21DD43" w14:textId="77777777" w:rsidR="000906AC" w:rsidRDefault="000906AC" w:rsidP="000906AC">
      <w:pPr>
        <w:rPr>
          <w:rtl/>
          <w:lang w:eastAsia="he-IL"/>
        </w:rPr>
      </w:pPr>
      <w:bookmarkStart w:id="376" w:name="_ETM_Q1_1005112"/>
      <w:bookmarkStart w:id="377" w:name="_ETM_Q1_1005151"/>
      <w:bookmarkEnd w:id="376"/>
      <w:bookmarkEnd w:id="377"/>
      <w:r>
        <w:rPr>
          <w:rFonts w:hint="cs"/>
          <w:rtl/>
          <w:lang w:eastAsia="he-IL"/>
        </w:rPr>
        <w:t xml:space="preserve">אם אנחנו לוקחים עשור, אנחנו מדברים על משהו בגודל של עיריית באר שבע. אלה פחות או </w:t>
      </w:r>
      <w:bookmarkStart w:id="378" w:name="_ETM_Q1_1017090"/>
      <w:bookmarkEnd w:id="378"/>
      <w:r>
        <w:rPr>
          <w:rFonts w:hint="cs"/>
          <w:rtl/>
          <w:lang w:eastAsia="he-IL"/>
        </w:rPr>
        <w:t>יותר המספרים.</w:t>
      </w:r>
    </w:p>
    <w:p w14:paraId="64321C3E" w14:textId="77777777" w:rsidR="000906AC" w:rsidRDefault="000906AC" w:rsidP="000906AC">
      <w:pPr>
        <w:rPr>
          <w:rtl/>
          <w:lang w:eastAsia="he-IL"/>
        </w:rPr>
      </w:pPr>
      <w:bookmarkStart w:id="379" w:name="_ETM_Q1_1016159"/>
      <w:bookmarkEnd w:id="379"/>
    </w:p>
    <w:p w14:paraId="71726C9C" w14:textId="6E28B9D0" w:rsidR="000906AC" w:rsidRDefault="000906AC" w:rsidP="000906AC">
      <w:pPr>
        <w:pStyle w:val="af9"/>
        <w:keepNext/>
        <w:rPr>
          <w:rtl/>
          <w:lang w:eastAsia="he-IL"/>
        </w:rPr>
      </w:pPr>
      <w:bookmarkStart w:id="380" w:name="ET_guest_נעמה_פלאי_46"/>
      <w:r w:rsidRPr="000906AC">
        <w:rPr>
          <w:rStyle w:val="TagStyle"/>
          <w:rtl/>
        </w:rPr>
        <w:t xml:space="preserve"> &lt;&lt; אורח &gt;&gt; </w:t>
      </w:r>
      <w:r>
        <w:rPr>
          <w:rtl/>
          <w:lang w:eastAsia="he-IL"/>
        </w:rPr>
        <w:t>נעמה פלאי:</w:t>
      </w:r>
      <w:r w:rsidRPr="000906AC">
        <w:rPr>
          <w:rStyle w:val="TagStyle"/>
          <w:rtl/>
        </w:rPr>
        <w:t xml:space="preserve"> &lt;&lt; אורח &gt;&gt;</w:t>
      </w:r>
      <w:r w:rsidR="000257E9">
        <w:rPr>
          <w:rtl/>
          <w:lang w:eastAsia="he-IL"/>
        </w:rPr>
        <w:t xml:space="preserve"> </w:t>
      </w:r>
      <w:bookmarkEnd w:id="380"/>
    </w:p>
    <w:p w14:paraId="4DBD80B3" w14:textId="77777777" w:rsidR="000906AC" w:rsidRDefault="000906AC" w:rsidP="000906AC">
      <w:pPr>
        <w:pStyle w:val="KeepWithNext"/>
        <w:rPr>
          <w:rtl/>
          <w:lang w:eastAsia="he-IL"/>
        </w:rPr>
      </w:pPr>
    </w:p>
    <w:p w14:paraId="79FF3FBF" w14:textId="77777777" w:rsidR="000906AC" w:rsidRDefault="000906AC" w:rsidP="000906AC">
      <w:pPr>
        <w:rPr>
          <w:rtl/>
          <w:lang w:eastAsia="he-IL"/>
        </w:rPr>
      </w:pPr>
      <w:bookmarkStart w:id="381" w:name="_ETM_Q1_1016512"/>
      <w:bookmarkStart w:id="382" w:name="_ETM_Q1_1016549"/>
      <w:bookmarkEnd w:id="381"/>
      <w:bookmarkEnd w:id="382"/>
      <w:r>
        <w:rPr>
          <w:rFonts w:hint="cs"/>
          <w:rtl/>
          <w:lang w:eastAsia="he-IL"/>
        </w:rPr>
        <w:t>זה סך כל האנשים ששוהים כאן, בקשות שהוגשו משנת 1995.</w:t>
      </w:r>
    </w:p>
    <w:p w14:paraId="503D71BB" w14:textId="77777777" w:rsidR="000906AC" w:rsidRDefault="000906AC" w:rsidP="000906AC">
      <w:pPr>
        <w:rPr>
          <w:rtl/>
          <w:lang w:eastAsia="he-IL"/>
        </w:rPr>
      </w:pPr>
      <w:bookmarkStart w:id="383" w:name="_ETM_Q1_1021584"/>
      <w:bookmarkStart w:id="384" w:name="_ETM_Q1_1021619"/>
      <w:bookmarkStart w:id="385" w:name="_ETM_Q1_1022383"/>
      <w:bookmarkEnd w:id="383"/>
      <w:bookmarkEnd w:id="384"/>
      <w:bookmarkEnd w:id="385"/>
    </w:p>
    <w:p w14:paraId="6040E9C6" w14:textId="6F8FCF09" w:rsidR="000906AC" w:rsidRDefault="000906AC" w:rsidP="000906AC">
      <w:pPr>
        <w:pStyle w:val="a4"/>
        <w:keepNext/>
        <w:rPr>
          <w:rtl/>
        </w:rPr>
      </w:pPr>
      <w:bookmarkStart w:id="386" w:name="ET_speaker_עידו_בן_יצחק_47"/>
      <w:r w:rsidRPr="000906AC">
        <w:rPr>
          <w:rStyle w:val="TagStyle"/>
          <w:rtl/>
        </w:rPr>
        <w:lastRenderedPageBreak/>
        <w:t xml:space="preserve"> &lt;&lt; דובר &gt;&gt; </w:t>
      </w:r>
      <w:r>
        <w:rPr>
          <w:rtl/>
        </w:rPr>
        <w:t>עידו בן יצחק:</w:t>
      </w:r>
      <w:r w:rsidRPr="000906AC">
        <w:rPr>
          <w:rStyle w:val="TagStyle"/>
          <w:rtl/>
        </w:rPr>
        <w:t xml:space="preserve"> &lt;&lt; דובר &gt;&gt;</w:t>
      </w:r>
      <w:r w:rsidR="000257E9">
        <w:rPr>
          <w:rtl/>
        </w:rPr>
        <w:t xml:space="preserve"> </w:t>
      </w:r>
      <w:bookmarkEnd w:id="386"/>
    </w:p>
    <w:p w14:paraId="35553EC7" w14:textId="77777777" w:rsidR="000906AC" w:rsidRDefault="000906AC" w:rsidP="000906AC">
      <w:pPr>
        <w:pStyle w:val="KeepWithNext"/>
        <w:rPr>
          <w:rtl/>
          <w:lang w:eastAsia="he-IL"/>
        </w:rPr>
      </w:pPr>
    </w:p>
    <w:p w14:paraId="225616B6" w14:textId="77777777" w:rsidR="000906AC" w:rsidRDefault="000906AC" w:rsidP="000906AC">
      <w:pPr>
        <w:rPr>
          <w:rtl/>
          <w:lang w:eastAsia="he-IL"/>
        </w:rPr>
      </w:pPr>
      <w:bookmarkStart w:id="387" w:name="_ETM_Q1_1022772"/>
      <w:bookmarkStart w:id="388" w:name="_ETM_Q1_1022808"/>
      <w:bookmarkEnd w:id="387"/>
      <w:bookmarkEnd w:id="388"/>
      <w:r>
        <w:rPr>
          <w:rFonts w:hint="cs"/>
          <w:rtl/>
          <w:lang w:eastAsia="he-IL"/>
        </w:rPr>
        <w:t>אבל זה מתחדש. את לא סופרת פעמיים את</w:t>
      </w:r>
      <w:bookmarkStart w:id="389" w:name="_ETM_Q1_1028911"/>
      <w:bookmarkEnd w:id="389"/>
      <w:r>
        <w:rPr>
          <w:rFonts w:hint="cs"/>
          <w:rtl/>
          <w:lang w:eastAsia="he-IL"/>
        </w:rPr>
        <w:t xml:space="preserve"> אותו אדם.</w:t>
      </w:r>
    </w:p>
    <w:p w14:paraId="5BB2035B" w14:textId="77777777" w:rsidR="000906AC" w:rsidRDefault="000906AC" w:rsidP="000906AC">
      <w:pPr>
        <w:rPr>
          <w:rtl/>
          <w:lang w:eastAsia="he-IL"/>
        </w:rPr>
      </w:pPr>
      <w:bookmarkStart w:id="390" w:name="_ETM_Q1_1030591"/>
      <w:bookmarkStart w:id="391" w:name="_ETM_Q1_1030628"/>
      <w:bookmarkEnd w:id="390"/>
      <w:bookmarkEnd w:id="391"/>
    </w:p>
    <w:p w14:paraId="57379F96" w14:textId="09DEB0DB" w:rsidR="000906AC" w:rsidRDefault="000906AC" w:rsidP="000906AC">
      <w:pPr>
        <w:pStyle w:val="af9"/>
        <w:keepNext/>
        <w:rPr>
          <w:rtl/>
          <w:lang w:eastAsia="he-IL"/>
        </w:rPr>
      </w:pPr>
      <w:bookmarkStart w:id="392" w:name="ET_guest_נעמה_פלאי_48"/>
      <w:r w:rsidRPr="000906AC">
        <w:rPr>
          <w:rStyle w:val="TagStyle"/>
          <w:rtl/>
        </w:rPr>
        <w:t xml:space="preserve"> &lt;&lt; אורח &gt;&gt; </w:t>
      </w:r>
      <w:r>
        <w:rPr>
          <w:rtl/>
          <w:lang w:eastAsia="he-IL"/>
        </w:rPr>
        <w:t>נעמה פלאי:</w:t>
      </w:r>
      <w:r w:rsidRPr="000906AC">
        <w:rPr>
          <w:rStyle w:val="TagStyle"/>
          <w:rtl/>
        </w:rPr>
        <w:t xml:space="preserve"> &lt;&lt; אורח &gt;&gt;</w:t>
      </w:r>
      <w:r w:rsidR="000257E9">
        <w:rPr>
          <w:rtl/>
          <w:lang w:eastAsia="he-IL"/>
        </w:rPr>
        <w:t xml:space="preserve"> </w:t>
      </w:r>
      <w:bookmarkEnd w:id="392"/>
    </w:p>
    <w:p w14:paraId="0BF21C0E" w14:textId="77777777" w:rsidR="000906AC" w:rsidRDefault="000906AC" w:rsidP="000906AC">
      <w:pPr>
        <w:pStyle w:val="KeepWithNext"/>
        <w:rPr>
          <w:rtl/>
          <w:lang w:eastAsia="he-IL"/>
        </w:rPr>
      </w:pPr>
    </w:p>
    <w:p w14:paraId="622B0167" w14:textId="77777777" w:rsidR="000906AC" w:rsidRDefault="000906AC" w:rsidP="000906AC">
      <w:pPr>
        <w:rPr>
          <w:rtl/>
          <w:lang w:eastAsia="he-IL"/>
        </w:rPr>
      </w:pPr>
      <w:r>
        <w:rPr>
          <w:rFonts w:hint="cs"/>
          <w:rtl/>
          <w:lang w:eastAsia="he-IL"/>
        </w:rPr>
        <w:t>לא. לא ספרתי פעמיים.</w:t>
      </w:r>
    </w:p>
    <w:p w14:paraId="26E1AEBA" w14:textId="77777777" w:rsidR="00E74C47" w:rsidRDefault="00E74C47" w:rsidP="000906AC">
      <w:pPr>
        <w:rPr>
          <w:rtl/>
          <w:lang w:eastAsia="he-IL"/>
        </w:rPr>
      </w:pPr>
      <w:bookmarkStart w:id="393" w:name="_ETM_Q1_1034383"/>
      <w:bookmarkStart w:id="394" w:name="_ETM_Q1_1034418"/>
      <w:bookmarkStart w:id="395" w:name="_ETM_Q1_1034376"/>
      <w:bookmarkEnd w:id="393"/>
      <w:bookmarkEnd w:id="394"/>
      <w:bookmarkEnd w:id="395"/>
    </w:p>
    <w:p w14:paraId="3AF8D509" w14:textId="24AD1EC5" w:rsidR="00E74C47" w:rsidRDefault="00E74C47" w:rsidP="00E74C47">
      <w:pPr>
        <w:pStyle w:val="a4"/>
        <w:keepNext/>
        <w:rPr>
          <w:rtl/>
        </w:rPr>
      </w:pPr>
      <w:bookmarkStart w:id="396" w:name="ET_speaker_עידו_בן_יצחק_49"/>
      <w:r w:rsidRPr="00E74C47">
        <w:rPr>
          <w:rStyle w:val="TagStyle"/>
          <w:rtl/>
        </w:rPr>
        <w:t xml:space="preserve"> &lt;&lt; דובר &gt;&gt; </w:t>
      </w:r>
      <w:r>
        <w:rPr>
          <w:rtl/>
        </w:rPr>
        <w:t>עידו בן יצחק:</w:t>
      </w:r>
      <w:r w:rsidRPr="00E74C47">
        <w:rPr>
          <w:rStyle w:val="TagStyle"/>
          <w:rtl/>
        </w:rPr>
        <w:t xml:space="preserve"> &lt;&lt; דובר &gt;&gt;</w:t>
      </w:r>
      <w:r w:rsidR="000257E9">
        <w:rPr>
          <w:rtl/>
        </w:rPr>
        <w:t xml:space="preserve"> </w:t>
      </w:r>
      <w:bookmarkEnd w:id="396"/>
    </w:p>
    <w:p w14:paraId="77118E56" w14:textId="77777777" w:rsidR="00E74C47" w:rsidRDefault="00E74C47" w:rsidP="00E74C47">
      <w:pPr>
        <w:pStyle w:val="KeepWithNext"/>
        <w:rPr>
          <w:rtl/>
          <w:lang w:eastAsia="he-IL"/>
        </w:rPr>
      </w:pPr>
    </w:p>
    <w:p w14:paraId="778E71CC" w14:textId="77777777" w:rsidR="00E74C47" w:rsidRDefault="00E74C47" w:rsidP="00E74C47">
      <w:pPr>
        <w:rPr>
          <w:rtl/>
          <w:lang w:eastAsia="he-IL"/>
        </w:rPr>
      </w:pPr>
      <w:bookmarkStart w:id="397" w:name="_ETM_Q1_1034764"/>
      <w:bookmarkStart w:id="398" w:name="_ETM_Q1_1034800"/>
      <w:bookmarkEnd w:id="397"/>
      <w:bookmarkEnd w:id="398"/>
      <w:r>
        <w:rPr>
          <w:rFonts w:hint="cs"/>
          <w:rtl/>
          <w:lang w:eastAsia="he-IL"/>
        </w:rPr>
        <w:t xml:space="preserve">הנושא של הוועדה ההומניטרית הוא באמת למקרה קצה. גם אם הוא יעלה ב-10, או </w:t>
      </w:r>
      <w:bookmarkStart w:id="399" w:name="_ETM_Q1_1038279"/>
      <w:bookmarkEnd w:id="399"/>
      <w:r>
        <w:rPr>
          <w:rFonts w:hint="cs"/>
          <w:rtl/>
          <w:lang w:eastAsia="he-IL"/>
        </w:rPr>
        <w:t>ב-20</w:t>
      </w:r>
      <w:r w:rsidR="005224A6">
        <w:rPr>
          <w:rFonts w:hint="cs"/>
          <w:rtl/>
          <w:lang w:eastAsia="he-IL"/>
        </w:rPr>
        <w:t xml:space="preserve"> </w:t>
      </w:r>
      <w:r>
        <w:rPr>
          <w:rFonts w:hint="cs"/>
          <w:rtl/>
          <w:lang w:eastAsia="he-IL"/>
        </w:rPr>
        <w:t xml:space="preserve">או ב-70, זה לא מה שישנה את </w:t>
      </w:r>
      <w:bookmarkStart w:id="400" w:name="_ETM_Q1_1040142"/>
      <w:bookmarkEnd w:id="400"/>
      <w:r>
        <w:rPr>
          <w:rFonts w:hint="cs"/>
          <w:rtl/>
          <w:lang w:eastAsia="he-IL"/>
        </w:rPr>
        <w:t>התמונה.</w:t>
      </w:r>
    </w:p>
    <w:p w14:paraId="2EB0A95A" w14:textId="77777777" w:rsidR="00E74C47" w:rsidRDefault="00E74C47" w:rsidP="00E74C47">
      <w:pPr>
        <w:rPr>
          <w:rtl/>
          <w:lang w:eastAsia="he-IL"/>
        </w:rPr>
      </w:pPr>
      <w:bookmarkStart w:id="401" w:name="_ETM_Q1_1041854"/>
      <w:bookmarkStart w:id="402" w:name="_ETM_Q1_1041890"/>
      <w:bookmarkStart w:id="403" w:name="_ETM_Q1_1043381"/>
      <w:bookmarkEnd w:id="401"/>
      <w:bookmarkEnd w:id="402"/>
      <w:bookmarkEnd w:id="403"/>
    </w:p>
    <w:p w14:paraId="4A5DC07B" w14:textId="440B1667" w:rsidR="00E74C47" w:rsidRDefault="00E74C47" w:rsidP="00E74C47">
      <w:pPr>
        <w:pStyle w:val="af6"/>
        <w:keepNext/>
        <w:rPr>
          <w:rtl/>
        </w:rPr>
      </w:pPr>
      <w:bookmarkStart w:id="404" w:name="ET_yor_6348_50"/>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 </w:t>
      </w:r>
      <w:r>
        <w:rPr>
          <w:rtl/>
        </w:rPr>
        <w:t>היו"ר שלום דנינו:</w:t>
      </w:r>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w:t>
      </w:r>
      <w:r w:rsidR="000257E9">
        <w:rPr>
          <w:rtl/>
        </w:rPr>
        <w:t xml:space="preserve"> </w:t>
      </w:r>
      <w:bookmarkEnd w:id="404"/>
    </w:p>
    <w:p w14:paraId="09ADFFE9" w14:textId="77777777" w:rsidR="00E74C47" w:rsidRDefault="00E74C47" w:rsidP="00E74C47">
      <w:pPr>
        <w:pStyle w:val="KeepWithNext"/>
        <w:rPr>
          <w:rtl/>
          <w:lang w:eastAsia="he-IL"/>
        </w:rPr>
      </w:pPr>
    </w:p>
    <w:p w14:paraId="733F3D39" w14:textId="77777777" w:rsidR="00E74C47" w:rsidRDefault="00E74C47" w:rsidP="00E74C47">
      <w:pPr>
        <w:rPr>
          <w:rtl/>
          <w:lang w:eastAsia="he-IL"/>
        </w:rPr>
      </w:pPr>
      <w:bookmarkStart w:id="405" w:name="_ETM_Q1_1043776"/>
      <w:bookmarkStart w:id="406" w:name="_ETM_Q1_1043813"/>
      <w:bookmarkEnd w:id="405"/>
      <w:bookmarkEnd w:id="406"/>
      <w:r>
        <w:rPr>
          <w:rFonts w:hint="cs"/>
          <w:rtl/>
          <w:lang w:eastAsia="he-IL"/>
        </w:rPr>
        <w:t xml:space="preserve">אנחנו מבקשים שגם את זה תציגו לבית המשפט העליון, </w:t>
      </w:r>
      <w:bookmarkStart w:id="407" w:name="_ETM_Q1_1046596"/>
      <w:bookmarkEnd w:id="407"/>
      <w:r>
        <w:rPr>
          <w:rFonts w:hint="cs"/>
          <w:rtl/>
          <w:lang w:eastAsia="he-IL"/>
        </w:rPr>
        <w:t xml:space="preserve">את הכמות המצטברת, את אחוזי הילודה הגבוהים יחסית. </w:t>
      </w:r>
      <w:proofErr w:type="spellStart"/>
      <w:r>
        <w:rPr>
          <w:rFonts w:hint="cs"/>
          <w:rtl/>
          <w:lang w:eastAsia="he-IL"/>
        </w:rPr>
        <w:t>אנני</w:t>
      </w:r>
      <w:proofErr w:type="spellEnd"/>
      <w:r>
        <w:rPr>
          <w:rFonts w:hint="cs"/>
          <w:rtl/>
          <w:lang w:eastAsia="he-IL"/>
        </w:rPr>
        <w:t xml:space="preserve"> לא הבנתי את הרעיון</w:t>
      </w:r>
      <w:r w:rsidR="005224A6">
        <w:rPr>
          <w:rFonts w:hint="cs"/>
          <w:rtl/>
          <w:lang w:eastAsia="he-IL"/>
        </w:rPr>
        <w:t xml:space="preserve"> </w:t>
      </w:r>
      <w:r>
        <w:rPr>
          <w:rFonts w:hint="cs"/>
          <w:rtl/>
          <w:lang w:eastAsia="he-IL"/>
        </w:rPr>
        <w:t xml:space="preserve">של ההקלות </w:t>
      </w:r>
      <w:bookmarkStart w:id="408" w:name="_ETM_Q1_1054094"/>
      <w:bookmarkEnd w:id="408"/>
      <w:r>
        <w:rPr>
          <w:rFonts w:hint="cs"/>
          <w:rtl/>
          <w:lang w:eastAsia="he-IL"/>
        </w:rPr>
        <w:t xml:space="preserve">אבל אני באמת לא רוצה להיכנס לזה כי מטרת הדיון </w:t>
      </w:r>
      <w:bookmarkStart w:id="409" w:name="_ETM_Q1_1058098"/>
      <w:bookmarkEnd w:id="409"/>
      <w:r>
        <w:rPr>
          <w:rFonts w:hint="cs"/>
          <w:rtl/>
          <w:lang w:eastAsia="he-IL"/>
        </w:rPr>
        <w:t>לאשר את הצו ולהתקדם ואחר כך</w:t>
      </w:r>
      <w:bookmarkStart w:id="410" w:name="_ETM_Q1_1059716"/>
      <w:bookmarkEnd w:id="410"/>
      <w:r>
        <w:rPr>
          <w:rFonts w:hint="cs"/>
          <w:rtl/>
          <w:lang w:eastAsia="he-IL"/>
        </w:rPr>
        <w:t xml:space="preserve"> נעשה שינויים בחוק. אני מנצל את</w:t>
      </w:r>
      <w:bookmarkStart w:id="411" w:name="_ETM_Q1_1064225"/>
      <w:bookmarkEnd w:id="411"/>
      <w:r>
        <w:rPr>
          <w:rFonts w:hint="cs"/>
          <w:rtl/>
          <w:lang w:eastAsia="he-IL"/>
        </w:rPr>
        <w:t xml:space="preserve"> המפגש </w:t>
      </w:r>
      <w:proofErr w:type="spellStart"/>
      <w:r>
        <w:rPr>
          <w:rFonts w:hint="cs"/>
          <w:rtl/>
          <w:lang w:eastAsia="he-IL"/>
        </w:rPr>
        <w:t>איתכם</w:t>
      </w:r>
      <w:proofErr w:type="spellEnd"/>
      <w:r>
        <w:rPr>
          <w:rFonts w:hint="cs"/>
          <w:rtl/>
          <w:lang w:eastAsia="he-IL"/>
        </w:rPr>
        <w:t xml:space="preserve"> לומר לכם שאני לא מבין את ההקלות. גברת שהיא בת 25, היא יולדת ילדים ואנחנו מדברים על רמת הסיכון בדור </w:t>
      </w:r>
      <w:bookmarkStart w:id="412" w:name="_ETM_Q1_1072357"/>
      <w:bookmarkEnd w:id="412"/>
      <w:r>
        <w:rPr>
          <w:rFonts w:hint="cs"/>
          <w:rtl/>
          <w:lang w:eastAsia="he-IL"/>
        </w:rPr>
        <w:t>השני, של אלה שנולדים</w:t>
      </w:r>
      <w:r w:rsidR="005224A6">
        <w:rPr>
          <w:rFonts w:hint="cs"/>
          <w:rtl/>
          <w:lang w:eastAsia="he-IL"/>
        </w:rPr>
        <w:t xml:space="preserve"> </w:t>
      </w:r>
      <w:r>
        <w:rPr>
          <w:rFonts w:hint="cs"/>
          <w:rtl/>
          <w:lang w:eastAsia="he-IL"/>
        </w:rPr>
        <w:t xml:space="preserve">ונשארים עם הזיקה לבית </w:t>
      </w:r>
      <w:bookmarkStart w:id="413" w:name="_ETM_Q1_1078041"/>
      <w:bookmarkEnd w:id="413"/>
      <w:r>
        <w:rPr>
          <w:rFonts w:hint="cs"/>
          <w:rtl/>
          <w:lang w:eastAsia="he-IL"/>
        </w:rPr>
        <w:t>אימם</w:t>
      </w:r>
      <w:r w:rsidR="005224A6">
        <w:rPr>
          <w:rFonts w:hint="cs"/>
          <w:rtl/>
          <w:lang w:eastAsia="he-IL"/>
        </w:rPr>
        <w:t xml:space="preserve"> </w:t>
      </w:r>
      <w:r>
        <w:rPr>
          <w:rFonts w:hint="cs"/>
          <w:rtl/>
          <w:lang w:eastAsia="he-IL"/>
        </w:rPr>
        <w:t xml:space="preserve">ובית אביהם. כך צריך לראות את זה. לא הבנתי את ההקלות אבל זה מה שכתוב בצו ואני לא מתכוון להתווכח </w:t>
      </w:r>
      <w:proofErr w:type="spellStart"/>
      <w:r>
        <w:rPr>
          <w:rFonts w:hint="cs"/>
          <w:rtl/>
          <w:lang w:eastAsia="he-IL"/>
        </w:rPr>
        <w:t>איתו</w:t>
      </w:r>
      <w:proofErr w:type="spellEnd"/>
      <w:r>
        <w:rPr>
          <w:rFonts w:hint="cs"/>
          <w:rtl/>
          <w:lang w:eastAsia="he-IL"/>
        </w:rPr>
        <w:t>.</w:t>
      </w:r>
    </w:p>
    <w:p w14:paraId="2B027E7B" w14:textId="77777777" w:rsidR="000E38C6" w:rsidRDefault="000E38C6" w:rsidP="00E74C47">
      <w:pPr>
        <w:rPr>
          <w:rtl/>
          <w:lang w:eastAsia="he-IL"/>
        </w:rPr>
      </w:pPr>
    </w:p>
    <w:p w14:paraId="5C1C9AA8" w14:textId="77777777" w:rsidR="00E74C47" w:rsidRDefault="00E74C47" w:rsidP="00E74C47">
      <w:pPr>
        <w:rPr>
          <w:rStyle w:val="TagStyle"/>
          <w:rFonts w:ascii="David" w:hAnsi="David"/>
          <w:u w:val="single"/>
          <w:rtl/>
        </w:rPr>
      </w:pPr>
      <w:bookmarkStart w:id="414" w:name="_ETM_Q1_1094594"/>
      <w:bookmarkStart w:id="415" w:name="_ETM_Q1_1094635"/>
      <w:bookmarkStart w:id="416" w:name="_ETM_Q1_1096339"/>
      <w:bookmarkEnd w:id="414"/>
      <w:bookmarkEnd w:id="415"/>
      <w:bookmarkEnd w:id="416"/>
    </w:p>
    <w:p w14:paraId="50660F0C" w14:textId="755A197E" w:rsidR="00E74C47" w:rsidRDefault="00E74C47" w:rsidP="00E74C47">
      <w:pPr>
        <w:pStyle w:val="af9"/>
        <w:keepNext/>
        <w:rPr>
          <w:rtl/>
        </w:rPr>
      </w:pPr>
      <w:bookmarkStart w:id="417" w:name="ET_guest_רפק_שירה_קרואני_ארד_54"/>
      <w:r w:rsidRPr="00E74C47">
        <w:rPr>
          <w:rStyle w:val="TagStyle"/>
          <w:rtl/>
        </w:rPr>
        <w:t xml:space="preserve"> &lt;&lt; אורח &gt;&gt; </w:t>
      </w:r>
      <w:r>
        <w:rPr>
          <w:rtl/>
        </w:rPr>
        <w:t xml:space="preserve">שירה </w:t>
      </w:r>
      <w:proofErr w:type="spellStart"/>
      <w:r>
        <w:rPr>
          <w:rtl/>
        </w:rPr>
        <w:t>קרואני</w:t>
      </w:r>
      <w:proofErr w:type="spellEnd"/>
      <w:r>
        <w:rPr>
          <w:rtl/>
        </w:rPr>
        <w:t xml:space="preserve"> ארד:</w:t>
      </w:r>
      <w:r w:rsidRPr="00E74C47">
        <w:rPr>
          <w:rStyle w:val="TagStyle"/>
          <w:rtl/>
        </w:rPr>
        <w:t xml:space="preserve"> &lt;&lt; אורח &gt;&gt;</w:t>
      </w:r>
      <w:r w:rsidR="000257E9">
        <w:rPr>
          <w:rtl/>
        </w:rPr>
        <w:t xml:space="preserve"> </w:t>
      </w:r>
      <w:bookmarkEnd w:id="417"/>
    </w:p>
    <w:p w14:paraId="765C2E66" w14:textId="77777777" w:rsidR="00E74C47" w:rsidRDefault="00E74C47" w:rsidP="00E74C47">
      <w:pPr>
        <w:pStyle w:val="KeepWithNext"/>
        <w:rPr>
          <w:rtl/>
        </w:rPr>
      </w:pPr>
    </w:p>
    <w:p w14:paraId="496D069A" w14:textId="77777777" w:rsidR="00E74C47" w:rsidRDefault="00E74C47" w:rsidP="00E74C47">
      <w:pPr>
        <w:rPr>
          <w:rtl/>
          <w:lang w:eastAsia="he-IL"/>
        </w:rPr>
      </w:pPr>
      <w:bookmarkStart w:id="418" w:name="_ETM_Q1_1096676"/>
      <w:bookmarkStart w:id="419" w:name="_ETM_Q1_1096709"/>
      <w:bookmarkEnd w:id="418"/>
      <w:bookmarkEnd w:id="419"/>
      <w:r>
        <w:rPr>
          <w:rFonts w:hint="cs"/>
          <w:rtl/>
          <w:lang w:eastAsia="he-IL"/>
        </w:rPr>
        <w:t xml:space="preserve">שכחתי לומר </w:t>
      </w:r>
      <w:bookmarkStart w:id="420" w:name="_ETM_Q1_1095980"/>
      <w:bookmarkEnd w:id="420"/>
      <w:r>
        <w:rPr>
          <w:rFonts w:hint="cs"/>
          <w:rtl/>
          <w:lang w:eastAsia="he-IL"/>
        </w:rPr>
        <w:t xml:space="preserve">בדבריי בהתחלה שכמובן האופן שבו הפסיקה של בית המשפט </w:t>
      </w:r>
      <w:bookmarkStart w:id="421" w:name="_ETM_Q1_1100568"/>
      <w:bookmarkEnd w:id="421"/>
      <w:r>
        <w:rPr>
          <w:rFonts w:hint="cs"/>
          <w:rtl/>
          <w:lang w:eastAsia="he-IL"/>
        </w:rPr>
        <w:t xml:space="preserve">העליון </w:t>
      </w:r>
      <w:r>
        <w:rPr>
          <w:rtl/>
          <w:lang w:eastAsia="he-IL"/>
        </w:rPr>
        <w:t>–</w:t>
      </w:r>
      <w:r>
        <w:rPr>
          <w:rFonts w:hint="cs"/>
          <w:rtl/>
          <w:lang w:eastAsia="he-IL"/>
        </w:rPr>
        <w:t xml:space="preserve"> ומכוח כך גם פועלת משטרת</w:t>
      </w:r>
      <w:r w:rsidR="005224A6">
        <w:rPr>
          <w:rFonts w:hint="cs"/>
          <w:rtl/>
          <w:lang w:eastAsia="he-IL"/>
        </w:rPr>
        <w:t xml:space="preserve"> </w:t>
      </w:r>
      <w:r>
        <w:rPr>
          <w:rFonts w:hint="cs"/>
          <w:rtl/>
          <w:lang w:eastAsia="he-IL"/>
        </w:rPr>
        <w:t xml:space="preserve">ישראל </w:t>
      </w:r>
      <w:r>
        <w:rPr>
          <w:rtl/>
          <w:lang w:eastAsia="he-IL"/>
        </w:rPr>
        <w:t>–</w:t>
      </w:r>
      <w:r>
        <w:rPr>
          <w:rFonts w:hint="cs"/>
          <w:rtl/>
          <w:lang w:eastAsia="he-IL"/>
        </w:rPr>
        <w:t xml:space="preserve"> היא </w:t>
      </w:r>
      <w:bookmarkStart w:id="422" w:name="_ETM_Q1_1103642"/>
      <w:bookmarkEnd w:id="422"/>
      <w:r>
        <w:rPr>
          <w:rFonts w:hint="cs"/>
          <w:rtl/>
          <w:lang w:eastAsia="he-IL"/>
        </w:rPr>
        <w:t>שהמסוכנות שקבועה בסעיף 11 לחוק, לפיה</w:t>
      </w:r>
      <w:r w:rsidR="005224A6">
        <w:rPr>
          <w:rFonts w:hint="cs"/>
          <w:rtl/>
          <w:lang w:eastAsia="he-IL"/>
        </w:rPr>
        <w:t xml:space="preserve"> </w:t>
      </w:r>
      <w:r>
        <w:rPr>
          <w:rFonts w:hint="cs"/>
          <w:rtl/>
          <w:lang w:eastAsia="he-IL"/>
        </w:rPr>
        <w:t xml:space="preserve">מפקד האזור </w:t>
      </w:r>
      <w:bookmarkStart w:id="423" w:name="_ETM_Q1_1113317"/>
      <w:bookmarkEnd w:id="423"/>
      <w:r>
        <w:rPr>
          <w:rFonts w:hint="cs"/>
          <w:rtl/>
          <w:lang w:eastAsia="he-IL"/>
        </w:rPr>
        <w:t>צריך לבחון את הסיכון הביטחוני, מדובר בסיכון ביטחוני</w:t>
      </w:r>
      <w:bookmarkStart w:id="424" w:name="_ETM_Q1_1116185"/>
      <w:bookmarkEnd w:id="424"/>
      <w:r>
        <w:rPr>
          <w:rFonts w:hint="cs"/>
          <w:rtl/>
          <w:lang w:eastAsia="he-IL"/>
        </w:rPr>
        <w:t xml:space="preserve"> במובן הרחב שלו ולא במובן הצר רק של טרור וכדומה.</w:t>
      </w:r>
      <w:bookmarkStart w:id="425" w:name="_ETM_Q1_1123102"/>
      <w:bookmarkEnd w:id="425"/>
      <w:r>
        <w:rPr>
          <w:rFonts w:hint="cs"/>
          <w:rtl/>
          <w:lang w:eastAsia="he-IL"/>
        </w:rPr>
        <w:t xml:space="preserve"> </w:t>
      </w:r>
    </w:p>
    <w:p w14:paraId="76A30C0C" w14:textId="77777777" w:rsidR="00E74C47" w:rsidRDefault="00E74C47" w:rsidP="00E74C47">
      <w:pPr>
        <w:rPr>
          <w:rtl/>
          <w:lang w:eastAsia="he-IL"/>
        </w:rPr>
      </w:pPr>
      <w:bookmarkStart w:id="426" w:name="_ETM_Q1_1123608"/>
      <w:bookmarkStart w:id="427" w:name="_ETM_Q1_1123644"/>
      <w:bookmarkStart w:id="428" w:name="_ETM_Q1_1123878"/>
      <w:bookmarkEnd w:id="426"/>
      <w:bookmarkEnd w:id="427"/>
      <w:bookmarkEnd w:id="428"/>
    </w:p>
    <w:p w14:paraId="68121AD9" w14:textId="7A3D560C" w:rsidR="00E74C47" w:rsidRDefault="00E74C47" w:rsidP="00E74C47">
      <w:pPr>
        <w:pStyle w:val="af6"/>
        <w:keepNext/>
        <w:rPr>
          <w:rtl/>
        </w:rPr>
      </w:pPr>
      <w:bookmarkStart w:id="429" w:name="ET_yor_6348_52"/>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 </w:t>
      </w:r>
      <w:r>
        <w:rPr>
          <w:rtl/>
        </w:rPr>
        <w:t>היו"ר שלום דנינו:</w:t>
      </w:r>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w:t>
      </w:r>
      <w:r w:rsidR="000257E9">
        <w:rPr>
          <w:rtl/>
        </w:rPr>
        <w:t xml:space="preserve"> </w:t>
      </w:r>
      <w:bookmarkEnd w:id="429"/>
    </w:p>
    <w:p w14:paraId="199CE5A7" w14:textId="77777777" w:rsidR="00E74C47" w:rsidRDefault="00E74C47" w:rsidP="00E74C47">
      <w:pPr>
        <w:pStyle w:val="KeepWithNext"/>
        <w:rPr>
          <w:rtl/>
          <w:lang w:eastAsia="he-IL"/>
        </w:rPr>
      </w:pPr>
    </w:p>
    <w:p w14:paraId="332303F2" w14:textId="77777777" w:rsidR="00E74C47" w:rsidRDefault="00E74C47" w:rsidP="00E74C47">
      <w:pPr>
        <w:rPr>
          <w:rtl/>
          <w:lang w:eastAsia="he-IL"/>
        </w:rPr>
      </w:pPr>
      <w:r>
        <w:rPr>
          <w:rFonts w:hint="cs"/>
          <w:rtl/>
          <w:lang w:eastAsia="he-IL"/>
        </w:rPr>
        <w:t>ל</w:t>
      </w:r>
      <w:bookmarkStart w:id="430" w:name="_ETM_Q1_1124226"/>
      <w:bookmarkStart w:id="431" w:name="_ETM_Q1_1124246"/>
      <w:bookmarkEnd w:id="430"/>
      <w:bookmarkEnd w:id="431"/>
      <w:r>
        <w:rPr>
          <w:rFonts w:hint="cs"/>
          <w:rtl/>
          <w:lang w:eastAsia="he-IL"/>
        </w:rPr>
        <w:t>מה את מתכוונת? תני דוגמה לרחב.</w:t>
      </w:r>
    </w:p>
    <w:p w14:paraId="19BB0C47" w14:textId="77777777" w:rsidR="000E38C6" w:rsidRDefault="000E38C6" w:rsidP="00E74C47">
      <w:pPr>
        <w:rPr>
          <w:rtl/>
          <w:lang w:eastAsia="he-IL"/>
        </w:rPr>
      </w:pPr>
    </w:p>
    <w:p w14:paraId="615B314E" w14:textId="77777777" w:rsidR="00E74C47" w:rsidRDefault="00E74C47" w:rsidP="00E74C47">
      <w:pPr>
        <w:rPr>
          <w:rStyle w:val="TagStyle"/>
          <w:rFonts w:ascii="David" w:hAnsi="David"/>
          <w:u w:val="single"/>
          <w:rtl/>
        </w:rPr>
      </w:pPr>
      <w:bookmarkStart w:id="432" w:name="_ETM_Q1_1124072"/>
      <w:bookmarkStart w:id="433" w:name="_ETM_Q1_1124106"/>
      <w:bookmarkStart w:id="434" w:name="_ETM_Q1_1136425"/>
      <w:bookmarkEnd w:id="432"/>
      <w:bookmarkEnd w:id="433"/>
      <w:bookmarkEnd w:id="434"/>
    </w:p>
    <w:p w14:paraId="027F67BD" w14:textId="0BC49F0F" w:rsidR="00E74C47" w:rsidRDefault="00E74C47" w:rsidP="00E74C47">
      <w:pPr>
        <w:pStyle w:val="af9"/>
        <w:keepNext/>
        <w:rPr>
          <w:rtl/>
        </w:rPr>
      </w:pPr>
      <w:bookmarkStart w:id="435" w:name="ET_guest_רפק_שירה_קרואני_ארד_55"/>
      <w:r w:rsidRPr="00E74C47">
        <w:rPr>
          <w:rStyle w:val="TagStyle"/>
          <w:rtl/>
        </w:rPr>
        <w:t xml:space="preserve"> &lt;&lt; אורח &gt;&gt; </w:t>
      </w:r>
      <w:r>
        <w:rPr>
          <w:rtl/>
        </w:rPr>
        <w:t xml:space="preserve">שירה </w:t>
      </w:r>
      <w:proofErr w:type="spellStart"/>
      <w:r>
        <w:rPr>
          <w:rtl/>
        </w:rPr>
        <w:t>קרואני</w:t>
      </w:r>
      <w:proofErr w:type="spellEnd"/>
      <w:r>
        <w:rPr>
          <w:rtl/>
        </w:rPr>
        <w:t xml:space="preserve"> ארד:</w:t>
      </w:r>
      <w:r w:rsidRPr="00E74C47">
        <w:rPr>
          <w:rStyle w:val="TagStyle"/>
          <w:rtl/>
        </w:rPr>
        <w:t xml:space="preserve"> &lt;&lt; אורח &gt;&gt;</w:t>
      </w:r>
      <w:r w:rsidR="000257E9">
        <w:rPr>
          <w:rtl/>
        </w:rPr>
        <w:t xml:space="preserve"> </w:t>
      </w:r>
      <w:bookmarkEnd w:id="435"/>
    </w:p>
    <w:p w14:paraId="6CBB6E70" w14:textId="77777777" w:rsidR="00E74C47" w:rsidRDefault="00E74C47" w:rsidP="00E74C47">
      <w:pPr>
        <w:pStyle w:val="KeepWithNext"/>
        <w:rPr>
          <w:rtl/>
        </w:rPr>
      </w:pPr>
    </w:p>
    <w:p w14:paraId="6D88A20B" w14:textId="77777777" w:rsidR="00E74C47" w:rsidRDefault="00E74C47" w:rsidP="00E74C47">
      <w:pPr>
        <w:rPr>
          <w:rtl/>
          <w:lang w:eastAsia="he-IL"/>
        </w:rPr>
      </w:pPr>
      <w:bookmarkStart w:id="436" w:name="_ETM_Q1_1136791"/>
      <w:bookmarkStart w:id="437" w:name="_ETM_Q1_1136824"/>
      <w:bookmarkEnd w:id="436"/>
      <w:bookmarkEnd w:id="437"/>
      <w:r>
        <w:rPr>
          <w:rFonts w:hint="cs"/>
          <w:rtl/>
          <w:lang w:eastAsia="he-IL"/>
        </w:rPr>
        <w:t>אני מתכוונת למסוכנות שהיא מסוכנות פלילית ולא רק מסוכנות ביטחונית.</w:t>
      </w:r>
      <w:r w:rsidR="005224A6">
        <w:rPr>
          <w:rFonts w:hint="cs"/>
          <w:rtl/>
          <w:lang w:eastAsia="he-IL"/>
        </w:rPr>
        <w:t xml:space="preserve"> </w:t>
      </w:r>
      <w:r>
        <w:rPr>
          <w:rFonts w:hint="cs"/>
          <w:rtl/>
          <w:lang w:eastAsia="he-IL"/>
        </w:rPr>
        <w:t xml:space="preserve">זה </w:t>
      </w:r>
      <w:bookmarkStart w:id="438" w:name="_ETM_Q1_1135414"/>
      <w:bookmarkEnd w:id="438"/>
      <w:r>
        <w:rPr>
          <w:rFonts w:hint="cs"/>
          <w:rtl/>
          <w:lang w:eastAsia="he-IL"/>
        </w:rPr>
        <w:t>חלק מהמעורבות של משטרת</w:t>
      </w:r>
      <w:r w:rsidR="005224A6">
        <w:rPr>
          <w:rFonts w:hint="cs"/>
          <w:rtl/>
          <w:lang w:eastAsia="he-IL"/>
        </w:rPr>
        <w:t xml:space="preserve"> </w:t>
      </w:r>
      <w:r>
        <w:rPr>
          <w:rFonts w:hint="cs"/>
          <w:rtl/>
          <w:lang w:eastAsia="he-IL"/>
        </w:rPr>
        <w:t xml:space="preserve">ישראל בחוות הדעת שלה, היא </w:t>
      </w:r>
      <w:bookmarkStart w:id="439" w:name="_ETM_Q1_1138652"/>
      <w:bookmarkEnd w:id="439"/>
      <w:r>
        <w:rPr>
          <w:rFonts w:hint="cs"/>
          <w:rtl/>
          <w:lang w:eastAsia="he-IL"/>
        </w:rPr>
        <w:t xml:space="preserve">גם באספקט הביטחוני בל גם באספקט הפלילי. חשוב </w:t>
      </w:r>
      <w:bookmarkStart w:id="440" w:name="_ETM_Q1_1139832"/>
      <w:bookmarkEnd w:id="440"/>
      <w:r>
        <w:rPr>
          <w:rFonts w:hint="cs"/>
          <w:rtl/>
          <w:lang w:eastAsia="he-IL"/>
        </w:rPr>
        <w:t>שהדברים ייאמרו לפרוטוקול.</w:t>
      </w:r>
    </w:p>
    <w:p w14:paraId="2DBD6B5F" w14:textId="77777777" w:rsidR="00E74C47" w:rsidRDefault="00E74C47" w:rsidP="00E74C47">
      <w:pPr>
        <w:rPr>
          <w:rtl/>
          <w:lang w:eastAsia="he-IL"/>
        </w:rPr>
      </w:pPr>
      <w:bookmarkStart w:id="441" w:name="_ETM_Q1_1142579"/>
      <w:bookmarkStart w:id="442" w:name="_ETM_Q1_1142612"/>
      <w:bookmarkStart w:id="443" w:name="_ETM_Q1_1143523"/>
      <w:bookmarkEnd w:id="441"/>
      <w:bookmarkEnd w:id="442"/>
      <w:bookmarkEnd w:id="443"/>
    </w:p>
    <w:p w14:paraId="56CCDA3A" w14:textId="50BF939B" w:rsidR="00E74C47" w:rsidRDefault="00E74C47" w:rsidP="00E74C47">
      <w:pPr>
        <w:pStyle w:val="af6"/>
        <w:keepNext/>
        <w:rPr>
          <w:rtl/>
        </w:rPr>
      </w:pPr>
      <w:bookmarkStart w:id="444" w:name="ET_yor_6348_56"/>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 </w:t>
      </w:r>
      <w:r>
        <w:rPr>
          <w:rtl/>
        </w:rPr>
        <w:t>היו"ר שלום דנינו:</w:t>
      </w:r>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w:t>
      </w:r>
      <w:r w:rsidR="000257E9">
        <w:rPr>
          <w:rtl/>
        </w:rPr>
        <w:t xml:space="preserve"> </w:t>
      </w:r>
      <w:bookmarkEnd w:id="444"/>
    </w:p>
    <w:p w14:paraId="0BDCBE30" w14:textId="77777777" w:rsidR="00E74C47" w:rsidRDefault="00E74C47" w:rsidP="00E74C47">
      <w:pPr>
        <w:pStyle w:val="KeepWithNext"/>
        <w:rPr>
          <w:rtl/>
          <w:lang w:eastAsia="he-IL"/>
        </w:rPr>
      </w:pPr>
    </w:p>
    <w:p w14:paraId="2E78E61F" w14:textId="77777777" w:rsidR="00E74C47" w:rsidRDefault="00E74C47" w:rsidP="00E74C47">
      <w:pPr>
        <w:rPr>
          <w:rtl/>
          <w:lang w:eastAsia="he-IL"/>
        </w:rPr>
      </w:pPr>
      <w:bookmarkStart w:id="445" w:name="_ETM_Q1_1143876"/>
      <w:bookmarkStart w:id="446" w:name="_ETM_Q1_1143921"/>
      <w:bookmarkEnd w:id="445"/>
      <w:bookmarkEnd w:id="446"/>
      <w:r>
        <w:rPr>
          <w:rFonts w:hint="cs"/>
          <w:rtl/>
          <w:lang w:eastAsia="he-IL"/>
        </w:rPr>
        <w:t>חשוב. נכון מאוד.</w:t>
      </w:r>
    </w:p>
    <w:p w14:paraId="6F20ECF4" w14:textId="77777777" w:rsidR="00E74C47" w:rsidRDefault="00E74C47" w:rsidP="00E74C47">
      <w:pPr>
        <w:rPr>
          <w:rtl/>
          <w:lang w:eastAsia="he-IL"/>
        </w:rPr>
      </w:pPr>
      <w:bookmarkStart w:id="447" w:name="_ETM_Q1_1143655"/>
      <w:bookmarkStart w:id="448" w:name="_ETM_Q1_1143686"/>
      <w:bookmarkStart w:id="449" w:name="_ETM_Q1_1144343"/>
      <w:bookmarkEnd w:id="447"/>
      <w:bookmarkEnd w:id="448"/>
      <w:bookmarkEnd w:id="449"/>
    </w:p>
    <w:p w14:paraId="5D2F4799" w14:textId="4B0C1EC7" w:rsidR="00E74C47" w:rsidRDefault="00E74C47" w:rsidP="00E74C47">
      <w:pPr>
        <w:pStyle w:val="af9"/>
        <w:keepNext/>
        <w:rPr>
          <w:rtl/>
          <w:lang w:eastAsia="he-IL"/>
        </w:rPr>
      </w:pPr>
      <w:bookmarkStart w:id="450" w:name="ET_guest_נעמה_פלאי_57"/>
      <w:r w:rsidRPr="00E74C47">
        <w:rPr>
          <w:rStyle w:val="TagStyle"/>
          <w:rtl/>
        </w:rPr>
        <w:t xml:space="preserve"> &lt;&lt; אורח &gt;&gt; </w:t>
      </w:r>
      <w:r>
        <w:rPr>
          <w:rtl/>
          <w:lang w:eastAsia="he-IL"/>
        </w:rPr>
        <w:t>נעמה פלאי:</w:t>
      </w:r>
      <w:r w:rsidRPr="00E74C47">
        <w:rPr>
          <w:rStyle w:val="TagStyle"/>
          <w:rtl/>
        </w:rPr>
        <w:t xml:space="preserve"> &lt;&lt; אורח &gt;&gt;</w:t>
      </w:r>
      <w:r w:rsidR="000257E9">
        <w:rPr>
          <w:rtl/>
          <w:lang w:eastAsia="he-IL"/>
        </w:rPr>
        <w:t xml:space="preserve"> </w:t>
      </w:r>
      <w:bookmarkEnd w:id="450"/>
    </w:p>
    <w:p w14:paraId="79DA9544" w14:textId="77777777" w:rsidR="00E74C47" w:rsidRDefault="00E74C47" w:rsidP="00E74C47">
      <w:pPr>
        <w:pStyle w:val="KeepWithNext"/>
        <w:rPr>
          <w:rtl/>
          <w:lang w:eastAsia="he-IL"/>
        </w:rPr>
      </w:pPr>
    </w:p>
    <w:p w14:paraId="519D45FE" w14:textId="77777777" w:rsidR="00E74C47" w:rsidRDefault="00E74C47" w:rsidP="00E74C47">
      <w:pPr>
        <w:rPr>
          <w:rtl/>
          <w:lang w:eastAsia="he-IL"/>
        </w:rPr>
      </w:pPr>
      <w:bookmarkStart w:id="451" w:name="_ETM_Q1_1144678"/>
      <w:bookmarkStart w:id="452" w:name="_ETM_Q1_1144718"/>
      <w:bookmarkEnd w:id="451"/>
      <w:bookmarkEnd w:id="452"/>
      <w:r>
        <w:rPr>
          <w:rFonts w:hint="cs"/>
          <w:rtl/>
          <w:lang w:eastAsia="he-IL"/>
        </w:rPr>
        <w:t>בקשות לאיחוד משפחתי נבחנות</w:t>
      </w:r>
      <w:bookmarkStart w:id="453" w:name="_ETM_Q1_1147461"/>
      <w:bookmarkEnd w:id="453"/>
      <w:r>
        <w:rPr>
          <w:rFonts w:hint="cs"/>
          <w:rtl/>
          <w:lang w:eastAsia="he-IL"/>
        </w:rPr>
        <w:t xml:space="preserve"> בהיבטים הביטחוניים, הפליליים, קיומו של מרכז חיים, </w:t>
      </w:r>
      <w:bookmarkStart w:id="454" w:name="_ETM_Q1_1152906"/>
      <w:bookmarkEnd w:id="454"/>
      <w:r>
        <w:rPr>
          <w:rFonts w:hint="cs"/>
          <w:rtl/>
          <w:lang w:eastAsia="he-IL"/>
        </w:rPr>
        <w:t>קשר.</w:t>
      </w:r>
      <w:bookmarkStart w:id="455" w:name="_ETM_Q1_1154473"/>
      <w:bookmarkEnd w:id="455"/>
    </w:p>
    <w:p w14:paraId="1992F785" w14:textId="77777777" w:rsidR="00E74C47" w:rsidRDefault="00E74C47" w:rsidP="00E74C47">
      <w:pPr>
        <w:rPr>
          <w:rtl/>
          <w:lang w:eastAsia="he-IL"/>
        </w:rPr>
      </w:pPr>
      <w:bookmarkStart w:id="456" w:name="_ETM_Q1_1154502"/>
      <w:bookmarkStart w:id="457" w:name="_ETM_Q1_1156194"/>
      <w:bookmarkEnd w:id="456"/>
      <w:bookmarkEnd w:id="457"/>
    </w:p>
    <w:p w14:paraId="362E5F6A" w14:textId="41397CB4" w:rsidR="00E74C47" w:rsidRDefault="00E74C47" w:rsidP="00E74C47">
      <w:pPr>
        <w:pStyle w:val="af6"/>
        <w:keepNext/>
        <w:rPr>
          <w:rtl/>
        </w:rPr>
      </w:pPr>
      <w:bookmarkStart w:id="458" w:name="ET_yor_6348_58"/>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 </w:t>
      </w:r>
      <w:r>
        <w:rPr>
          <w:rtl/>
        </w:rPr>
        <w:t>היו"ר שלום דנינו:</w:t>
      </w:r>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w:t>
      </w:r>
      <w:r w:rsidR="000257E9">
        <w:rPr>
          <w:rtl/>
        </w:rPr>
        <w:t xml:space="preserve"> </w:t>
      </w:r>
      <w:bookmarkEnd w:id="458"/>
    </w:p>
    <w:p w14:paraId="2C0F44E5" w14:textId="77777777" w:rsidR="00E74C47" w:rsidRDefault="00E74C47" w:rsidP="00E74C47">
      <w:pPr>
        <w:pStyle w:val="KeepWithNext"/>
        <w:rPr>
          <w:rtl/>
          <w:lang w:eastAsia="he-IL"/>
        </w:rPr>
      </w:pPr>
    </w:p>
    <w:p w14:paraId="60D2C16F" w14:textId="77777777" w:rsidR="00E74C47" w:rsidRDefault="00E74C47" w:rsidP="00E74C47">
      <w:pPr>
        <w:rPr>
          <w:rtl/>
          <w:lang w:eastAsia="he-IL"/>
        </w:rPr>
      </w:pPr>
      <w:bookmarkStart w:id="459" w:name="_ETM_Q1_1156567"/>
      <w:bookmarkStart w:id="460" w:name="_ETM_Q1_1156604"/>
      <w:bookmarkEnd w:id="459"/>
      <w:bookmarkEnd w:id="460"/>
      <w:r>
        <w:rPr>
          <w:rFonts w:hint="cs"/>
          <w:rtl/>
          <w:lang w:eastAsia="he-IL"/>
        </w:rPr>
        <w:t xml:space="preserve">חוות הדעת שלכם צריכה להיות מורכבת מכל הפרטים. אני חושב </w:t>
      </w:r>
      <w:bookmarkStart w:id="461" w:name="_ETM_Q1_1160953"/>
      <w:bookmarkEnd w:id="461"/>
      <w:r>
        <w:rPr>
          <w:rFonts w:hint="cs"/>
          <w:rtl/>
          <w:lang w:eastAsia="he-IL"/>
        </w:rPr>
        <w:t xml:space="preserve">שמותר לכם גם לחשוב להקטין את המספר גם מהטעמים שזה </w:t>
      </w:r>
      <w:bookmarkStart w:id="462" w:name="_ETM_Q1_1164105"/>
      <w:bookmarkEnd w:id="462"/>
      <w:r>
        <w:rPr>
          <w:rFonts w:hint="cs"/>
          <w:rtl/>
          <w:lang w:eastAsia="he-IL"/>
        </w:rPr>
        <w:t>לטובתם. אני לא</w:t>
      </w:r>
      <w:r w:rsidR="005224A6">
        <w:rPr>
          <w:rFonts w:hint="cs"/>
          <w:rtl/>
          <w:lang w:eastAsia="he-IL"/>
        </w:rPr>
        <w:t xml:space="preserve"> </w:t>
      </w:r>
      <w:r>
        <w:rPr>
          <w:rFonts w:hint="cs"/>
          <w:rtl/>
          <w:lang w:eastAsia="he-IL"/>
        </w:rPr>
        <w:t xml:space="preserve">אחזור על מה </w:t>
      </w:r>
      <w:bookmarkStart w:id="463" w:name="_ETM_Q1_1168794"/>
      <w:bookmarkEnd w:id="463"/>
      <w:r>
        <w:rPr>
          <w:rFonts w:hint="cs"/>
          <w:rtl/>
          <w:lang w:eastAsia="he-IL"/>
        </w:rPr>
        <w:t>שאמרתי.</w:t>
      </w:r>
    </w:p>
    <w:p w14:paraId="10539AAA" w14:textId="77777777" w:rsidR="00E74C47" w:rsidRDefault="00E74C47" w:rsidP="00E74C47">
      <w:pPr>
        <w:rPr>
          <w:rtl/>
          <w:lang w:eastAsia="he-IL"/>
        </w:rPr>
      </w:pPr>
      <w:bookmarkStart w:id="464" w:name="_ETM_Q1_1168835"/>
      <w:bookmarkStart w:id="465" w:name="_ETM_Q1_1168868"/>
      <w:bookmarkEnd w:id="464"/>
      <w:bookmarkEnd w:id="465"/>
    </w:p>
    <w:p w14:paraId="72612F57" w14:textId="77777777" w:rsidR="00E74C47" w:rsidRDefault="00E74C47" w:rsidP="00E74C47">
      <w:pPr>
        <w:rPr>
          <w:rtl/>
          <w:lang w:eastAsia="he-IL"/>
        </w:rPr>
      </w:pPr>
      <w:bookmarkStart w:id="466" w:name="_ETM_Q1_1168955"/>
      <w:bookmarkStart w:id="467" w:name="_ETM_Q1_1168987"/>
      <w:bookmarkEnd w:id="466"/>
      <w:bookmarkEnd w:id="467"/>
      <w:r>
        <w:rPr>
          <w:rFonts w:hint="cs"/>
          <w:rtl/>
          <w:lang w:eastAsia="he-IL"/>
        </w:rPr>
        <w:t>צריך לעשות עוד משהו לפני ההצבעה?</w:t>
      </w:r>
    </w:p>
    <w:p w14:paraId="156216AB" w14:textId="77777777" w:rsidR="00E74C47" w:rsidRDefault="00E74C47" w:rsidP="00E74C47">
      <w:pPr>
        <w:rPr>
          <w:rtl/>
          <w:lang w:eastAsia="he-IL"/>
        </w:rPr>
      </w:pPr>
      <w:bookmarkStart w:id="468" w:name="_ETM_Q1_1167665"/>
      <w:bookmarkStart w:id="469" w:name="_ETM_Q1_1167701"/>
      <w:bookmarkStart w:id="470" w:name="_ETM_Q1_1169112"/>
      <w:bookmarkEnd w:id="468"/>
      <w:bookmarkEnd w:id="469"/>
      <w:bookmarkEnd w:id="470"/>
    </w:p>
    <w:p w14:paraId="6F0C4D8C" w14:textId="4C15100A" w:rsidR="00E74C47" w:rsidRDefault="00E74C47" w:rsidP="00E74C47">
      <w:pPr>
        <w:pStyle w:val="a4"/>
        <w:keepNext/>
        <w:rPr>
          <w:rtl/>
        </w:rPr>
      </w:pPr>
      <w:bookmarkStart w:id="471" w:name="ET_speaker_עידו_בן_יצחק_59"/>
      <w:r w:rsidRPr="00E74C47">
        <w:rPr>
          <w:rStyle w:val="TagStyle"/>
          <w:rtl/>
        </w:rPr>
        <w:t xml:space="preserve"> &lt;&lt; דובר &gt;&gt; </w:t>
      </w:r>
      <w:r>
        <w:rPr>
          <w:rtl/>
        </w:rPr>
        <w:t>עידו בן יצחק:</w:t>
      </w:r>
      <w:r w:rsidRPr="00E74C47">
        <w:rPr>
          <w:rStyle w:val="TagStyle"/>
          <w:rtl/>
        </w:rPr>
        <w:t xml:space="preserve"> &lt;&lt; דובר &gt;&gt;</w:t>
      </w:r>
      <w:r w:rsidR="000257E9">
        <w:rPr>
          <w:rtl/>
        </w:rPr>
        <w:t xml:space="preserve"> </w:t>
      </w:r>
      <w:bookmarkEnd w:id="471"/>
    </w:p>
    <w:p w14:paraId="4607F33D" w14:textId="77777777" w:rsidR="00E74C47" w:rsidRDefault="00E74C47" w:rsidP="00E74C47">
      <w:pPr>
        <w:pStyle w:val="KeepWithNext"/>
        <w:rPr>
          <w:rtl/>
          <w:lang w:eastAsia="he-IL"/>
        </w:rPr>
      </w:pPr>
    </w:p>
    <w:p w14:paraId="3A0B3CE8" w14:textId="77777777" w:rsidR="00E74C47" w:rsidRDefault="00E74C47" w:rsidP="00E74C47">
      <w:pPr>
        <w:rPr>
          <w:rtl/>
          <w:lang w:eastAsia="he-IL"/>
        </w:rPr>
      </w:pPr>
      <w:bookmarkStart w:id="472" w:name="_ETM_Q1_1169470"/>
      <w:bookmarkStart w:id="473" w:name="_ETM_Q1_1169502"/>
      <w:bookmarkEnd w:id="472"/>
      <w:bookmarkEnd w:id="473"/>
      <w:r>
        <w:rPr>
          <w:rFonts w:hint="cs"/>
          <w:rtl/>
          <w:lang w:eastAsia="he-IL"/>
        </w:rPr>
        <w:t>להקריא את הצו.</w:t>
      </w:r>
    </w:p>
    <w:p w14:paraId="5C2C70A3" w14:textId="77777777" w:rsidR="00E74C47" w:rsidRDefault="00E74C47" w:rsidP="00E74C47">
      <w:pPr>
        <w:rPr>
          <w:rtl/>
          <w:lang w:eastAsia="he-IL"/>
        </w:rPr>
      </w:pPr>
    </w:p>
    <w:p w14:paraId="2FEA0DAF" w14:textId="77777777" w:rsidR="00E74C47" w:rsidRPr="00E74C47" w:rsidRDefault="00E74C47" w:rsidP="00E74C47">
      <w:pPr>
        <w:pStyle w:val="afe"/>
        <w:numPr>
          <w:ilvl w:val="0"/>
          <w:numId w:val="3"/>
        </w:numPr>
        <w:rPr>
          <w:rtl/>
          <w:lang w:eastAsia="he-IL"/>
        </w:rPr>
      </w:pPr>
      <w:bookmarkStart w:id="474" w:name="_ETM_Q1_1177820"/>
      <w:bookmarkStart w:id="475" w:name="_ETM_Q1_1177857"/>
      <w:bookmarkEnd w:id="474"/>
      <w:bookmarkEnd w:id="475"/>
      <w:r>
        <w:rPr>
          <w:rFonts w:hint="cs"/>
          <w:rtl/>
          <w:lang w:eastAsia="he-IL"/>
        </w:rPr>
        <w:t>הארכת תוקף החוק</w:t>
      </w:r>
    </w:p>
    <w:p w14:paraId="411BBEB4" w14:textId="77777777" w:rsidR="00E74C47" w:rsidRPr="000906AC" w:rsidRDefault="00E74C47" w:rsidP="000906AC">
      <w:pPr>
        <w:rPr>
          <w:rtl/>
          <w:lang w:eastAsia="he-IL"/>
        </w:rPr>
      </w:pPr>
    </w:p>
    <w:p w14:paraId="606FC7D8" w14:textId="77777777" w:rsidR="00057B43" w:rsidRDefault="00E74C47" w:rsidP="00E74C47">
      <w:pPr>
        <w:ind w:left="360"/>
        <w:rPr>
          <w:rtl/>
          <w:lang w:eastAsia="he-IL"/>
        </w:rPr>
      </w:pPr>
      <w:r>
        <w:rPr>
          <w:rFonts w:hint="cs"/>
          <w:rtl/>
          <w:lang w:eastAsia="he-IL"/>
        </w:rPr>
        <w:t>החוק</w:t>
      </w:r>
      <w:bookmarkStart w:id="476" w:name="_ETM_Q1_1179985"/>
      <w:bookmarkEnd w:id="476"/>
      <w:r>
        <w:rPr>
          <w:rFonts w:hint="cs"/>
          <w:rtl/>
          <w:lang w:eastAsia="he-IL"/>
        </w:rPr>
        <w:t xml:space="preserve"> יוארך עד יום ד' באדר ב' </w:t>
      </w:r>
      <w:proofErr w:type="spellStart"/>
      <w:r>
        <w:rPr>
          <w:rFonts w:hint="cs"/>
          <w:rtl/>
          <w:lang w:eastAsia="he-IL"/>
        </w:rPr>
        <w:t>התשפ"ד</w:t>
      </w:r>
      <w:proofErr w:type="spellEnd"/>
      <w:r>
        <w:rPr>
          <w:rFonts w:hint="cs"/>
          <w:rtl/>
          <w:lang w:eastAsia="he-IL"/>
        </w:rPr>
        <w:t xml:space="preserve"> (14 במרס </w:t>
      </w:r>
      <w:bookmarkStart w:id="477" w:name="_ETM_Q1_1184521"/>
      <w:bookmarkEnd w:id="477"/>
      <w:r>
        <w:rPr>
          <w:rFonts w:hint="cs"/>
          <w:rtl/>
          <w:lang w:eastAsia="he-IL"/>
        </w:rPr>
        <w:t>2024).</w:t>
      </w:r>
    </w:p>
    <w:p w14:paraId="3B529C1C" w14:textId="77777777" w:rsidR="00E74C47" w:rsidRDefault="00E74C47" w:rsidP="00E74C47">
      <w:pPr>
        <w:ind w:left="360"/>
        <w:rPr>
          <w:rtl/>
          <w:lang w:eastAsia="he-IL"/>
        </w:rPr>
      </w:pPr>
      <w:bookmarkStart w:id="478" w:name="_ETM_Q1_1186785"/>
      <w:bookmarkStart w:id="479" w:name="_ETM_Q1_1186822"/>
      <w:bookmarkEnd w:id="478"/>
      <w:bookmarkEnd w:id="479"/>
    </w:p>
    <w:p w14:paraId="6C8AE2B5" w14:textId="25FC872C" w:rsidR="00E74C47" w:rsidRDefault="00E74C47" w:rsidP="00E74C47">
      <w:pPr>
        <w:pStyle w:val="af6"/>
        <w:keepNext/>
        <w:rPr>
          <w:rtl/>
        </w:rPr>
      </w:pPr>
      <w:bookmarkStart w:id="480" w:name="_ETM_Q1_1187488"/>
      <w:bookmarkStart w:id="481" w:name="_ETM_Q1_1187524"/>
      <w:bookmarkStart w:id="482" w:name="_ETM_Q1_1189371"/>
      <w:bookmarkStart w:id="483" w:name="ET_yor_6348_60"/>
      <w:bookmarkEnd w:id="480"/>
      <w:bookmarkEnd w:id="481"/>
      <w:bookmarkEnd w:id="482"/>
      <w:r w:rsidRPr="00E74C47">
        <w:rPr>
          <w:rStyle w:val="TagStyle"/>
          <w:rtl/>
        </w:rPr>
        <w:t xml:space="preserve"> &lt;&lt; יור &gt;&gt; </w:t>
      </w:r>
      <w:r>
        <w:rPr>
          <w:rtl/>
        </w:rPr>
        <w:t>היו"ר שלום דנינו:</w:t>
      </w:r>
      <w:r w:rsidRPr="00E74C47">
        <w:rPr>
          <w:rStyle w:val="TagStyle"/>
          <w:rtl/>
        </w:rPr>
        <w:t xml:space="preserve"> &lt;&lt; יור &gt;&gt;</w:t>
      </w:r>
      <w:r w:rsidR="000257E9">
        <w:rPr>
          <w:rtl/>
        </w:rPr>
        <w:t xml:space="preserve"> </w:t>
      </w:r>
      <w:bookmarkEnd w:id="483"/>
    </w:p>
    <w:p w14:paraId="27283743" w14:textId="77777777" w:rsidR="00E74C47" w:rsidRDefault="00E74C47" w:rsidP="00E74C47">
      <w:pPr>
        <w:pStyle w:val="KeepWithNext"/>
        <w:rPr>
          <w:rtl/>
          <w:lang w:eastAsia="he-IL"/>
        </w:rPr>
      </w:pPr>
    </w:p>
    <w:p w14:paraId="4CDCC268" w14:textId="77777777" w:rsidR="00E74C47" w:rsidRDefault="00E74C47" w:rsidP="00E74C47">
      <w:pPr>
        <w:rPr>
          <w:rtl/>
          <w:lang w:eastAsia="he-IL"/>
        </w:rPr>
      </w:pPr>
      <w:bookmarkStart w:id="484" w:name="_ETM_Q1_1189750"/>
      <w:bookmarkStart w:id="485" w:name="_ETM_Q1_1189787"/>
      <w:bookmarkEnd w:id="484"/>
      <w:bookmarkEnd w:id="485"/>
      <w:r>
        <w:rPr>
          <w:rFonts w:hint="cs"/>
          <w:rtl/>
          <w:lang w:eastAsia="he-IL"/>
        </w:rPr>
        <w:t>יש מתנגדים? יש נמנעים? מי בעד? פה אחד.</w:t>
      </w:r>
    </w:p>
    <w:p w14:paraId="4C1AEB0B" w14:textId="77777777" w:rsidR="00E74C47" w:rsidRDefault="00E74C47" w:rsidP="00E74C47">
      <w:pPr>
        <w:rPr>
          <w:rtl/>
          <w:lang w:eastAsia="he-IL"/>
        </w:rPr>
      </w:pPr>
      <w:bookmarkStart w:id="486" w:name="_ETM_Q1_1189904"/>
      <w:bookmarkStart w:id="487" w:name="_ETM_Q1_1189939"/>
      <w:bookmarkEnd w:id="486"/>
      <w:bookmarkEnd w:id="487"/>
    </w:p>
    <w:p w14:paraId="3FB7E7FA" w14:textId="77777777" w:rsidR="00E74C47" w:rsidRDefault="00E74C47" w:rsidP="00E74C47">
      <w:pPr>
        <w:rPr>
          <w:rtl/>
          <w:lang w:eastAsia="he-IL"/>
        </w:rPr>
      </w:pPr>
      <w:bookmarkStart w:id="488" w:name="_ETM_Q1_1190685"/>
      <w:bookmarkStart w:id="489" w:name="_ETM_Q1_1190723"/>
      <w:bookmarkEnd w:id="488"/>
      <w:bookmarkEnd w:id="489"/>
    </w:p>
    <w:p w14:paraId="0D4B39A4" w14:textId="77777777" w:rsidR="00E74C47" w:rsidRDefault="00E74C47" w:rsidP="00E74C47">
      <w:pPr>
        <w:pStyle w:val="af1"/>
        <w:keepNext/>
        <w:rPr>
          <w:rtl/>
          <w:lang w:eastAsia="he-IL"/>
        </w:rPr>
      </w:pPr>
      <w:r>
        <w:rPr>
          <w:rtl/>
          <w:lang w:eastAsia="he-IL"/>
        </w:rPr>
        <w:t>הצבעה</w:t>
      </w:r>
    </w:p>
    <w:p w14:paraId="19EEF790" w14:textId="77777777" w:rsidR="00E74C47" w:rsidRDefault="00E74C47" w:rsidP="00E74C47">
      <w:pPr>
        <w:pStyle w:val="--"/>
        <w:keepNext/>
        <w:rPr>
          <w:rtl/>
          <w:lang w:eastAsia="he-IL"/>
        </w:rPr>
      </w:pPr>
      <w:r>
        <w:rPr>
          <w:rFonts w:hint="cs"/>
          <w:rtl/>
          <w:lang w:eastAsia="he-IL"/>
        </w:rPr>
        <w:t>או</w:t>
      </w:r>
      <w:bookmarkStart w:id="490" w:name="_ETM_Q1_1195207"/>
      <w:bookmarkEnd w:id="490"/>
      <w:r>
        <w:rPr>
          <w:rFonts w:hint="cs"/>
          <w:rtl/>
          <w:lang w:eastAsia="he-IL"/>
        </w:rPr>
        <w:t>שר</w:t>
      </w:r>
    </w:p>
    <w:p w14:paraId="7F9BFE84" w14:textId="77777777" w:rsidR="00E74C47" w:rsidRDefault="00E74C47" w:rsidP="00E74C47">
      <w:pPr>
        <w:rPr>
          <w:rtl/>
          <w:lang w:eastAsia="he-IL"/>
        </w:rPr>
      </w:pPr>
      <w:bookmarkStart w:id="491" w:name="_ETM_Q1_1196494"/>
      <w:bookmarkStart w:id="492" w:name="_ETM_Q1_1196527"/>
      <w:bookmarkStart w:id="493" w:name="_ETM_Q1_1196303"/>
      <w:bookmarkEnd w:id="491"/>
      <w:bookmarkEnd w:id="492"/>
      <w:bookmarkEnd w:id="493"/>
    </w:p>
    <w:p w14:paraId="1E7FF86E" w14:textId="1D8E15A5" w:rsidR="00E74C47" w:rsidRDefault="00E74C47" w:rsidP="00E74C47">
      <w:pPr>
        <w:pStyle w:val="af6"/>
        <w:keepNext/>
        <w:rPr>
          <w:rtl/>
        </w:rPr>
      </w:pPr>
      <w:bookmarkStart w:id="494" w:name="ET_yor_6348_61"/>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 </w:t>
      </w:r>
      <w:r>
        <w:rPr>
          <w:rtl/>
        </w:rPr>
        <w:t>היו"ר שלום דנינו:</w:t>
      </w:r>
      <w:r w:rsidRPr="00E74C47">
        <w:rPr>
          <w:rStyle w:val="TagStyle"/>
          <w:rtl/>
        </w:rPr>
        <w:t xml:space="preserve"> &lt;&lt; </w:t>
      </w:r>
      <w:proofErr w:type="spellStart"/>
      <w:r w:rsidRPr="00E74C47">
        <w:rPr>
          <w:rStyle w:val="TagStyle"/>
          <w:rtl/>
        </w:rPr>
        <w:t>יור</w:t>
      </w:r>
      <w:proofErr w:type="spellEnd"/>
      <w:r w:rsidRPr="00E74C47">
        <w:rPr>
          <w:rStyle w:val="TagStyle"/>
          <w:rtl/>
        </w:rPr>
        <w:t xml:space="preserve"> &gt;&gt;</w:t>
      </w:r>
      <w:r w:rsidR="000257E9">
        <w:rPr>
          <w:rtl/>
        </w:rPr>
        <w:t xml:space="preserve"> </w:t>
      </w:r>
      <w:bookmarkEnd w:id="494"/>
    </w:p>
    <w:p w14:paraId="2E6A4BC9" w14:textId="77777777" w:rsidR="00E74C47" w:rsidRDefault="00E74C47" w:rsidP="00E74C47">
      <w:pPr>
        <w:pStyle w:val="KeepWithNext"/>
        <w:rPr>
          <w:rtl/>
          <w:lang w:eastAsia="he-IL"/>
        </w:rPr>
      </w:pPr>
    </w:p>
    <w:p w14:paraId="3EEA1DDC" w14:textId="77777777" w:rsidR="00E74C47" w:rsidRDefault="00E74C47" w:rsidP="00E74C47">
      <w:pPr>
        <w:rPr>
          <w:rtl/>
          <w:lang w:eastAsia="he-IL"/>
        </w:rPr>
      </w:pPr>
      <w:bookmarkStart w:id="495" w:name="_ETM_Q1_1196680"/>
      <w:bookmarkStart w:id="496" w:name="_ETM_Q1_1196726"/>
      <w:bookmarkEnd w:id="495"/>
      <w:bookmarkEnd w:id="496"/>
      <w:r>
        <w:rPr>
          <w:rFonts w:hint="cs"/>
          <w:rtl/>
          <w:lang w:eastAsia="he-IL"/>
        </w:rPr>
        <w:t>הצו אושר</w:t>
      </w:r>
      <w:bookmarkStart w:id="497" w:name="_ETM_Q1_1200416"/>
      <w:bookmarkEnd w:id="497"/>
      <w:r>
        <w:rPr>
          <w:rFonts w:hint="cs"/>
          <w:rtl/>
          <w:lang w:eastAsia="he-IL"/>
        </w:rPr>
        <w:t xml:space="preserve"> ויעבור לאישור מליאת הכנסת.</w:t>
      </w:r>
    </w:p>
    <w:p w14:paraId="36885178" w14:textId="77777777" w:rsidR="00E74C47" w:rsidRDefault="00E74C47" w:rsidP="00E74C47">
      <w:pPr>
        <w:rPr>
          <w:rtl/>
          <w:lang w:eastAsia="he-IL"/>
        </w:rPr>
      </w:pPr>
      <w:bookmarkStart w:id="498" w:name="_ETM_Q1_1203775"/>
      <w:bookmarkStart w:id="499" w:name="_ETM_Q1_1203810"/>
      <w:bookmarkEnd w:id="498"/>
      <w:bookmarkEnd w:id="499"/>
    </w:p>
    <w:p w14:paraId="26AA4C8D" w14:textId="77777777" w:rsidR="00E74C47" w:rsidRPr="00E74C47" w:rsidRDefault="00E74C47" w:rsidP="00E74C47">
      <w:pPr>
        <w:rPr>
          <w:rtl/>
          <w:lang w:eastAsia="he-IL"/>
        </w:rPr>
      </w:pPr>
      <w:bookmarkStart w:id="500" w:name="_ETM_Q1_1203880"/>
      <w:bookmarkStart w:id="501" w:name="_ETM_Q1_1203909"/>
      <w:bookmarkEnd w:id="500"/>
      <w:bookmarkEnd w:id="501"/>
      <w:r>
        <w:rPr>
          <w:rFonts w:hint="cs"/>
          <w:rtl/>
          <w:lang w:eastAsia="he-IL"/>
        </w:rPr>
        <w:t xml:space="preserve">תודה רבה. תודה </w:t>
      </w:r>
      <w:bookmarkStart w:id="502" w:name="_ETM_Q1_1203605"/>
      <w:bookmarkEnd w:id="502"/>
      <w:r>
        <w:rPr>
          <w:rFonts w:hint="cs"/>
          <w:rtl/>
          <w:lang w:eastAsia="he-IL"/>
        </w:rPr>
        <w:t>שבאתם. תודה שהקשבתם. תודה שאתם מטפלים בזה.</w:t>
      </w:r>
    </w:p>
    <w:p w14:paraId="6E477C89" w14:textId="77777777" w:rsidR="00E74C47" w:rsidRPr="00E74C47" w:rsidRDefault="00E74C47" w:rsidP="00E74C47">
      <w:pPr>
        <w:rPr>
          <w:rtl/>
          <w:lang w:eastAsia="he-IL"/>
        </w:rPr>
      </w:pPr>
      <w:bookmarkStart w:id="503" w:name="_ETM_Q1_1195243"/>
      <w:bookmarkStart w:id="504" w:name="_GoBack"/>
      <w:bookmarkEnd w:id="503"/>
      <w:bookmarkEnd w:id="504"/>
    </w:p>
    <w:p w14:paraId="47818044" w14:textId="77777777" w:rsidR="00057B43" w:rsidRDefault="00057B43" w:rsidP="00057B43">
      <w:pPr>
        <w:rPr>
          <w:rtl/>
          <w:lang w:eastAsia="he-IL"/>
        </w:rPr>
      </w:pPr>
      <w:bookmarkStart w:id="505" w:name="_ETM_Q1_556314"/>
      <w:bookmarkStart w:id="506" w:name="_ETM_Q1_556345"/>
      <w:bookmarkEnd w:id="505"/>
      <w:bookmarkEnd w:id="506"/>
    </w:p>
    <w:p w14:paraId="4E228B24" w14:textId="1551B082" w:rsidR="005224A6" w:rsidRDefault="005224A6" w:rsidP="005224A6">
      <w:pPr>
        <w:pStyle w:val="afc"/>
        <w:keepNext/>
        <w:rPr>
          <w:lang w:eastAsia="he-IL"/>
        </w:rPr>
      </w:pPr>
      <w:bookmarkStart w:id="507" w:name="ET_meetingend_62"/>
      <w:r w:rsidRPr="005224A6">
        <w:rPr>
          <w:rStyle w:val="TagStyle"/>
          <w:rtl/>
        </w:rPr>
        <w:t xml:space="preserve"> &lt;&lt; סיום &gt;&gt; </w:t>
      </w:r>
      <w:r>
        <w:rPr>
          <w:rtl/>
          <w:lang w:eastAsia="he-IL"/>
        </w:rPr>
        <w:t>הישיבה ננעלה בשעה 14:23.</w:t>
      </w:r>
      <w:r w:rsidRPr="005224A6">
        <w:rPr>
          <w:rStyle w:val="TagStyle"/>
          <w:rtl/>
        </w:rPr>
        <w:t xml:space="preserve"> &lt;&lt; סיום &gt;&gt;</w:t>
      </w:r>
      <w:r w:rsidR="000257E9">
        <w:rPr>
          <w:rtl/>
          <w:lang w:eastAsia="he-IL"/>
        </w:rPr>
        <w:t xml:space="preserve"> </w:t>
      </w:r>
      <w:bookmarkEnd w:id="507"/>
    </w:p>
    <w:p w14:paraId="1E40C723" w14:textId="77777777" w:rsidR="005224A6" w:rsidRDefault="005224A6" w:rsidP="005224A6">
      <w:pPr>
        <w:pStyle w:val="KeepWithNext"/>
        <w:rPr>
          <w:rtl/>
          <w:lang w:eastAsia="he-IL"/>
        </w:rPr>
      </w:pPr>
    </w:p>
    <w:p w14:paraId="36244223" w14:textId="77777777" w:rsidR="005224A6" w:rsidRPr="005224A6" w:rsidRDefault="005224A6" w:rsidP="005224A6">
      <w:pPr>
        <w:rPr>
          <w:lang w:eastAsia="he-IL"/>
        </w:rPr>
      </w:pPr>
    </w:p>
    <w:sectPr w:rsidR="005224A6" w:rsidRPr="005224A6" w:rsidSect="000E38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3D731" w14:textId="77777777" w:rsidR="00A42723" w:rsidRDefault="00A42723">
      <w:r>
        <w:separator/>
      </w:r>
    </w:p>
  </w:endnote>
  <w:endnote w:type="continuationSeparator" w:id="0">
    <w:p w14:paraId="4555E65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0A09F0" w14:textId="77777777" w:rsidR="00A42723" w:rsidRDefault="00A42723">
      <w:r>
        <w:separator/>
      </w:r>
    </w:p>
  </w:footnote>
  <w:footnote w:type="continuationSeparator" w:id="0">
    <w:p w14:paraId="49C062F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B0C4B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77AD1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C932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38C6">
      <w:rPr>
        <w:rStyle w:val="af7"/>
        <w:noProof/>
        <w:rtl/>
      </w:rPr>
      <w:t>8</w:t>
    </w:r>
    <w:r>
      <w:rPr>
        <w:rStyle w:val="af7"/>
      </w:rPr>
      <w:fldChar w:fldCharType="end"/>
    </w:r>
  </w:p>
  <w:p w14:paraId="0CC518AE" w14:textId="77777777" w:rsidR="00D86E57" w:rsidRPr="00CC5815" w:rsidRDefault="00D86E57" w:rsidP="008E5E3F">
    <w:pPr>
      <w:pStyle w:val="a3"/>
      <w:ind w:firstLine="0"/>
    </w:pPr>
  </w:p>
  <w:p w14:paraId="00508DD4" w14:textId="77777777" w:rsidR="003D6A2E" w:rsidRDefault="003D6A2E" w:rsidP="008E5E3F">
    <w:pPr>
      <w:pStyle w:val="a3"/>
      <w:ind w:firstLine="0"/>
      <w:rPr>
        <w:rtl/>
      </w:rPr>
    </w:pPr>
    <w:r>
      <w:rPr>
        <w:rFonts w:hint="cs"/>
        <w:rtl/>
      </w:rPr>
      <w:t>הוועדה המשותפת לפי חוק האזרחות והכניסה לישראל</w:t>
    </w:r>
  </w:p>
  <w:p w14:paraId="2D5D9D7D" w14:textId="77777777" w:rsidR="003D6A2E" w:rsidRDefault="003D6A2E" w:rsidP="008E5E3F">
    <w:pPr>
      <w:pStyle w:val="a3"/>
      <w:ind w:firstLine="0"/>
      <w:rPr>
        <w:rtl/>
      </w:rPr>
    </w:pPr>
    <w:r>
      <w:rPr>
        <w:rFonts w:hint="cs"/>
        <w:rtl/>
      </w:rPr>
      <w:t>(הוראת שעה), התשפ"ב-2022</w:t>
    </w:r>
  </w:p>
  <w:p w14:paraId="7B6F82F9" w14:textId="77777777" w:rsidR="00D86E57" w:rsidRPr="00CC5815" w:rsidRDefault="000D5F74" w:rsidP="008E5E3F">
    <w:pPr>
      <w:pStyle w:val="a3"/>
      <w:ind w:firstLine="0"/>
      <w:rPr>
        <w:rtl/>
      </w:rPr>
    </w:pPr>
    <w:r>
      <w:rPr>
        <w:rtl/>
      </w:rPr>
      <w:t>28/02/2023</w:t>
    </w:r>
  </w:p>
  <w:p w14:paraId="00008C6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073CB" w14:textId="77777777" w:rsidR="000A17C6" w:rsidRDefault="00E33AE3" w:rsidP="000A17C6">
    <w:pPr>
      <w:keepNext/>
      <w:spacing w:line="240" w:lineRule="atLeast"/>
      <w:ind w:firstLine="0"/>
      <w:jc w:val="center"/>
      <w:outlineLvl w:val="0"/>
      <w:rPr>
        <w:rtl/>
      </w:rPr>
    </w:pPr>
    <w:r>
      <w:rPr>
        <w:noProof/>
      </w:rPr>
      <w:drawing>
        <wp:inline distT="0" distB="0" distL="0" distR="0" wp14:anchorId="62756993" wp14:editId="4D6010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370F2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4C63C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46589E"/>
    <w:multiLevelType w:val="hybridMultilevel"/>
    <w:tmpl w:val="AAD891D2"/>
    <w:lvl w:ilvl="0" w:tplc="AF2493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7E9"/>
    <w:rsid w:val="00037279"/>
    <w:rsid w:val="00057B43"/>
    <w:rsid w:val="00067F42"/>
    <w:rsid w:val="000906AC"/>
    <w:rsid w:val="00092B80"/>
    <w:rsid w:val="000A17C6"/>
    <w:rsid w:val="000B060C"/>
    <w:rsid w:val="000B2EE6"/>
    <w:rsid w:val="000C47F5"/>
    <w:rsid w:val="000D5F74"/>
    <w:rsid w:val="000E3314"/>
    <w:rsid w:val="000E38C6"/>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136B"/>
    <w:rsid w:val="002D4BDB"/>
    <w:rsid w:val="002E5E31"/>
    <w:rsid w:val="00303B4C"/>
    <w:rsid w:val="00321E62"/>
    <w:rsid w:val="00327BF8"/>
    <w:rsid w:val="00340AFA"/>
    <w:rsid w:val="003658CB"/>
    <w:rsid w:val="00366CFB"/>
    <w:rsid w:val="0036794C"/>
    <w:rsid w:val="00373508"/>
    <w:rsid w:val="00396023"/>
    <w:rsid w:val="003C279D"/>
    <w:rsid w:val="003D6A2E"/>
    <w:rsid w:val="003F0A5F"/>
    <w:rsid w:val="00420E41"/>
    <w:rsid w:val="00424C94"/>
    <w:rsid w:val="00447608"/>
    <w:rsid w:val="00451746"/>
    <w:rsid w:val="00470EAC"/>
    <w:rsid w:val="0049458B"/>
    <w:rsid w:val="00495FD8"/>
    <w:rsid w:val="004B0A65"/>
    <w:rsid w:val="004B1BE9"/>
    <w:rsid w:val="00500C0C"/>
    <w:rsid w:val="005224A6"/>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218E"/>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0E1D"/>
    <w:rsid w:val="00BD47B7"/>
    <w:rsid w:val="00C135D5"/>
    <w:rsid w:val="00C22DCB"/>
    <w:rsid w:val="00C3598A"/>
    <w:rsid w:val="00C360BC"/>
    <w:rsid w:val="00C44800"/>
    <w:rsid w:val="00C52EC2"/>
    <w:rsid w:val="00C56CF8"/>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2A38"/>
    <w:rsid w:val="00D96B24"/>
    <w:rsid w:val="00DE5B80"/>
    <w:rsid w:val="00E33AE3"/>
    <w:rsid w:val="00E61903"/>
    <w:rsid w:val="00E64116"/>
    <w:rsid w:val="00E74C47"/>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B0C4E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5F74"/>
    <w:rPr>
      <w:rFonts w:cs="Arial"/>
      <w:b/>
      <w:bCs w:val="0"/>
      <w:vanish/>
      <w:color w:val="010000"/>
      <w:bdr w:val="single" w:sz="4" w:space="0" w:color="FF66FF"/>
    </w:rPr>
  </w:style>
  <w:style w:type="table" w:styleId="afd">
    <w:name w:val="Table Grid"/>
    <w:basedOn w:val="a1"/>
    <w:rsid w:val="000D5F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74C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E2DBC-739D-4A07-8166-59392834F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2153</Words>
  <Characters>12275</Characters>
  <Application>Microsoft Office Word</Application>
  <DocSecurity>0</DocSecurity>
  <Lines>102</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2023-03-27T06:05:00Z</dcterms:modified>
</cp:coreProperties>
</file>