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035F7" w14:textId="01DA981A" w:rsidR="00E64116" w:rsidRPr="005817EC" w:rsidRDefault="006F66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B322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3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5E8163" w14:textId="3A09D68B" w:rsidR="00E64116" w:rsidRPr="008713A4" w:rsidRDefault="006F66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F966FCE" w14:textId="77777777" w:rsidR="00E64116" w:rsidRPr="008713A4" w:rsidRDefault="00E64116" w:rsidP="0049458B">
      <w:pPr>
        <w:rPr>
          <w:rtl/>
        </w:rPr>
      </w:pPr>
    </w:p>
    <w:p w14:paraId="794C1E8E" w14:textId="77777777" w:rsidR="00E64116" w:rsidRPr="008713A4" w:rsidRDefault="00E64116" w:rsidP="0049458B">
      <w:pPr>
        <w:rPr>
          <w:rtl/>
        </w:rPr>
      </w:pPr>
    </w:p>
    <w:p w14:paraId="783D1D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8E8D19" w14:textId="2C09ED39" w:rsidR="00E64116" w:rsidRPr="008713A4" w:rsidRDefault="006F66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37E2">
        <w:rPr>
          <w:rFonts w:hint="cs"/>
          <w:b/>
          <w:bCs/>
          <w:rtl/>
        </w:rPr>
        <w:t>33</w:t>
      </w:r>
    </w:p>
    <w:p w14:paraId="06C7DAEB" w14:textId="5876E8A0" w:rsidR="00E64116" w:rsidRPr="008713A4" w:rsidRDefault="006F66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C260CE3" w14:textId="4E418DF2" w:rsidR="00E64116" w:rsidRPr="008713A4" w:rsidRDefault="006F66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באדר התשפ"ג (15 במרץ 2023), שעה </w:t>
      </w:r>
      <w:r w:rsidR="00BE37E2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</w:t>
      </w:r>
      <w:r w:rsidR="00BE37E2">
        <w:rPr>
          <w:rFonts w:hint="cs"/>
          <w:b/>
          <w:bCs/>
          <w:u w:val="single"/>
          <w:rtl/>
        </w:rPr>
        <w:t>5</w:t>
      </w:r>
    </w:p>
    <w:p w14:paraId="1AC93E0E" w14:textId="77777777" w:rsidR="00E64116" w:rsidRPr="008713A4" w:rsidRDefault="00E64116" w:rsidP="008320F6">
      <w:pPr>
        <w:ind w:firstLine="0"/>
        <w:rPr>
          <w:rtl/>
        </w:rPr>
      </w:pPr>
    </w:p>
    <w:p w14:paraId="355E4D8B" w14:textId="77777777" w:rsidR="00E64116" w:rsidRPr="008713A4" w:rsidRDefault="00E64116" w:rsidP="008320F6">
      <w:pPr>
        <w:ind w:firstLine="0"/>
        <w:rPr>
          <w:rtl/>
        </w:rPr>
      </w:pPr>
    </w:p>
    <w:p w14:paraId="7DD198A5" w14:textId="77777777" w:rsidR="00E64116" w:rsidRPr="008713A4" w:rsidRDefault="00E64116" w:rsidP="008320F6">
      <w:pPr>
        <w:ind w:firstLine="0"/>
        <w:rPr>
          <w:rtl/>
        </w:rPr>
      </w:pPr>
    </w:p>
    <w:p w14:paraId="6CD9F9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3C5AFB" w14:textId="71655A9D" w:rsidR="00E64116" w:rsidRPr="008713A4" w:rsidRDefault="006F66FC" w:rsidP="006F66FC">
      <w:pPr>
        <w:spacing w:before="60"/>
        <w:ind w:firstLine="0"/>
        <w:rPr>
          <w:rtl/>
        </w:rPr>
      </w:pPr>
      <w:bookmarkStart w:id="0" w:name="ET_hatsach_638666_1"/>
      <w:r w:rsidRPr="006F66FC">
        <w:rPr>
          <w:rStyle w:val="TagStyle"/>
          <w:rtl/>
        </w:rPr>
        <w:t xml:space="preserve"> &lt;&lt; הצח &gt;&gt; </w:t>
      </w:r>
      <w:r w:rsidRPr="006F66FC">
        <w:rPr>
          <w:rtl/>
        </w:rPr>
        <w:t>הצעת חוק סדר הדין הפלילי (סמכויות אכיפה – חיפוש בגוף ונטילת אמצעי זיהוי) (תיקון מס' 8), התשפ"ג-2023</w:t>
      </w:r>
      <w:r w:rsidRPr="006F66FC">
        <w:rPr>
          <w:rStyle w:val="TagStyle"/>
          <w:rtl/>
        </w:rPr>
        <w:t xml:space="preserve"> &lt;&lt; הצח &gt;&gt;</w:t>
      </w:r>
      <w:r w:rsidR="000B747B">
        <w:rPr>
          <w:rtl/>
        </w:rPr>
        <w:t xml:space="preserve"> </w:t>
      </w:r>
      <w:r w:rsidRPr="006F66FC">
        <w:rPr>
          <w:rtl/>
        </w:rPr>
        <w:t xml:space="preserve"> </w:t>
      </w:r>
      <w:bookmarkEnd w:id="0"/>
    </w:p>
    <w:p w14:paraId="037B085C" w14:textId="77777777" w:rsidR="00E64116" w:rsidRDefault="00E64116" w:rsidP="007C693F">
      <w:pPr>
        <w:spacing w:before="60"/>
        <w:ind w:firstLine="0"/>
        <w:rPr>
          <w:rtl/>
        </w:rPr>
      </w:pPr>
    </w:p>
    <w:p w14:paraId="1FF8B335" w14:textId="77777777" w:rsidR="006F66FC" w:rsidRPr="008713A4" w:rsidRDefault="006F66FC" w:rsidP="007C693F">
      <w:pPr>
        <w:spacing w:before="60"/>
        <w:ind w:firstLine="0"/>
        <w:rPr>
          <w:rtl/>
        </w:rPr>
      </w:pPr>
    </w:p>
    <w:p w14:paraId="21FC55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5EE3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542E75" w14:textId="6E1DF82C" w:rsidR="00E64116" w:rsidRPr="006F66FC" w:rsidRDefault="006F66FC" w:rsidP="00EC1FB3">
      <w:pPr>
        <w:ind w:firstLine="0"/>
        <w:rPr>
          <w:rtl/>
        </w:rPr>
      </w:pPr>
      <w:r w:rsidRPr="006F66FC">
        <w:rPr>
          <w:rtl/>
        </w:rPr>
        <w:t>יולי יואל אדלשטיין – היו"ר</w:t>
      </w:r>
    </w:p>
    <w:p w14:paraId="1F36610C" w14:textId="0435DC4F" w:rsidR="006F66FC" w:rsidRPr="006F66FC" w:rsidRDefault="006F66FC" w:rsidP="00EC1FB3">
      <w:pPr>
        <w:ind w:firstLine="0"/>
        <w:rPr>
          <w:rtl/>
        </w:rPr>
      </w:pPr>
      <w:r w:rsidRPr="006F66FC">
        <w:rPr>
          <w:rtl/>
        </w:rPr>
        <w:t>רם בן ברק</w:t>
      </w:r>
    </w:p>
    <w:p w14:paraId="77466A4C" w14:textId="6368E835" w:rsidR="006F66FC" w:rsidRPr="006F66FC" w:rsidRDefault="006F66FC" w:rsidP="00EC1FB3">
      <w:pPr>
        <w:ind w:firstLine="0"/>
        <w:rPr>
          <w:rtl/>
        </w:rPr>
      </w:pPr>
      <w:r w:rsidRPr="006F66FC">
        <w:rPr>
          <w:rtl/>
        </w:rPr>
        <w:t>אורנה ברביבאי</w:t>
      </w:r>
    </w:p>
    <w:p w14:paraId="026D74B8" w14:textId="3C23562A" w:rsidR="006F66FC" w:rsidRPr="006F66FC" w:rsidRDefault="006F66FC" w:rsidP="00EC1FB3">
      <w:pPr>
        <w:ind w:firstLine="0"/>
        <w:rPr>
          <w:rtl/>
        </w:rPr>
      </w:pPr>
      <w:r w:rsidRPr="006F66FC">
        <w:rPr>
          <w:rtl/>
        </w:rPr>
        <w:t>ניסים ואטורי</w:t>
      </w:r>
    </w:p>
    <w:p w14:paraId="23452F3F" w14:textId="3032386A" w:rsidR="006F66FC" w:rsidRPr="006F66FC" w:rsidRDefault="006F66FC" w:rsidP="00EC1FB3">
      <w:pPr>
        <w:ind w:firstLine="0"/>
        <w:rPr>
          <w:rtl/>
        </w:rPr>
      </w:pPr>
      <w:r w:rsidRPr="006F66FC">
        <w:rPr>
          <w:rtl/>
        </w:rPr>
        <w:t>מאיר כהן</w:t>
      </w:r>
    </w:p>
    <w:p w14:paraId="1B8F8D09" w14:textId="77777777" w:rsidR="006F66FC" w:rsidRPr="008713A4" w:rsidRDefault="006F66FC" w:rsidP="00EC1FB3">
      <w:pPr>
        <w:ind w:firstLine="0"/>
        <w:rPr>
          <w:u w:val="single"/>
        </w:rPr>
      </w:pPr>
    </w:p>
    <w:p w14:paraId="0786F74E" w14:textId="77777777" w:rsidR="00E64116" w:rsidRDefault="00E64116" w:rsidP="00DE5B80">
      <w:pPr>
        <w:ind w:firstLine="0"/>
        <w:rPr>
          <w:rtl/>
        </w:rPr>
      </w:pPr>
    </w:p>
    <w:p w14:paraId="663B382F" w14:textId="77777777" w:rsidR="000C47F5" w:rsidRPr="0082136D" w:rsidRDefault="000C47F5" w:rsidP="00DE5B80">
      <w:pPr>
        <w:ind w:firstLine="0"/>
        <w:rPr>
          <w:rtl/>
        </w:rPr>
      </w:pPr>
    </w:p>
    <w:p w14:paraId="08E74BE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5794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834"/>
      </w:tblGrid>
      <w:tr w:rsidR="00BE37E2" w14:paraId="670AD976" w14:textId="77777777" w:rsidTr="00BE37E2">
        <w:tc>
          <w:tcPr>
            <w:tcW w:w="0" w:type="auto"/>
            <w:shd w:val="clear" w:color="auto" w:fill="auto"/>
          </w:tcPr>
          <w:p w14:paraId="4B6FB616" w14:textId="2F1FBFC1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14:paraId="17A93692" w14:textId="700C0F19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F4AF1" w14:textId="19AC36EF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אשכול סמכויות שלטוניות, ייעוץ וחקיקה, משרד המשפטים</w:t>
            </w:r>
          </w:p>
        </w:tc>
      </w:tr>
      <w:tr w:rsidR="00BE37E2" w14:paraId="62C7DCB5" w14:textId="77777777" w:rsidTr="00BE37E2">
        <w:tc>
          <w:tcPr>
            <w:tcW w:w="0" w:type="auto"/>
            <w:shd w:val="clear" w:color="auto" w:fill="auto"/>
          </w:tcPr>
          <w:p w14:paraId="264582DF" w14:textId="7EC4243F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דאיבוג</w:t>
            </w:r>
          </w:p>
        </w:tc>
        <w:tc>
          <w:tcPr>
            <w:tcW w:w="0" w:type="auto"/>
            <w:shd w:val="clear" w:color="auto" w:fill="auto"/>
          </w:tcPr>
          <w:p w14:paraId="53BA7A47" w14:textId="45AF7248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1EAC2" w14:textId="76C0157C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BE37E2" w14:paraId="2B6AC21D" w14:textId="77777777" w:rsidTr="00BE37E2">
        <w:tc>
          <w:tcPr>
            <w:tcW w:w="0" w:type="auto"/>
            <w:shd w:val="clear" w:color="auto" w:fill="auto"/>
          </w:tcPr>
          <w:p w14:paraId="286AE97E" w14:textId="42053460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רובן</w:t>
            </w:r>
          </w:p>
        </w:tc>
        <w:tc>
          <w:tcPr>
            <w:tcW w:w="0" w:type="auto"/>
            <w:shd w:val="clear" w:color="auto" w:fill="auto"/>
          </w:tcPr>
          <w:p w14:paraId="288C432B" w14:textId="5CB72A4E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98B89" w14:textId="79DECD98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BE37E2" w14:paraId="0ABE0AE1" w14:textId="77777777" w:rsidTr="00BE37E2">
        <w:tc>
          <w:tcPr>
            <w:tcW w:w="0" w:type="auto"/>
            <w:shd w:val="clear" w:color="auto" w:fill="auto"/>
          </w:tcPr>
          <w:p w14:paraId="39A5A6FB" w14:textId="7382498F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יפרח</w:t>
            </w:r>
          </w:p>
        </w:tc>
        <w:tc>
          <w:tcPr>
            <w:tcW w:w="0" w:type="auto"/>
            <w:shd w:val="clear" w:color="auto" w:fill="auto"/>
          </w:tcPr>
          <w:p w14:paraId="2303B9DC" w14:textId="684CF134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DFC1F" w14:textId="5D1478A4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קמ"ד מדור אח"מ </w:t>
            </w:r>
            <w:r>
              <w:rPr>
                <w:rFonts w:hint="cs"/>
                <w:rtl/>
              </w:rPr>
              <w:t>יועמ"ש</w:t>
            </w:r>
            <w:r>
              <w:rPr>
                <w:rtl/>
              </w:rPr>
              <w:t>, המשרד לביטחון פנים</w:t>
            </w:r>
          </w:p>
        </w:tc>
      </w:tr>
      <w:tr w:rsidR="00BE37E2" w14:paraId="28504ED2" w14:textId="77777777" w:rsidTr="00BE37E2">
        <w:tc>
          <w:tcPr>
            <w:tcW w:w="0" w:type="auto"/>
            <w:shd w:val="clear" w:color="auto" w:fill="auto"/>
          </w:tcPr>
          <w:p w14:paraId="37B41682" w14:textId="03B86036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דיין</w:t>
            </w:r>
          </w:p>
        </w:tc>
        <w:tc>
          <w:tcPr>
            <w:tcW w:w="0" w:type="auto"/>
            <w:shd w:val="clear" w:color="auto" w:fill="auto"/>
          </w:tcPr>
          <w:p w14:paraId="12D0389E" w14:textId="534FB7FB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8D280" w14:textId="3451F326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ייעוץ משפטי, המשרד לביטחון פנים</w:t>
            </w:r>
          </w:p>
        </w:tc>
      </w:tr>
      <w:tr w:rsidR="00BE37E2" w14:paraId="41E0FE62" w14:textId="77777777" w:rsidTr="00BE37E2">
        <w:tc>
          <w:tcPr>
            <w:tcW w:w="0" w:type="auto"/>
            <w:shd w:val="clear" w:color="auto" w:fill="auto"/>
          </w:tcPr>
          <w:p w14:paraId="2BEC8B5B" w14:textId="46E9BFE9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בתאל באדי</w:t>
            </w:r>
          </w:p>
        </w:tc>
        <w:tc>
          <w:tcPr>
            <w:tcW w:w="0" w:type="auto"/>
            <w:shd w:val="clear" w:color="auto" w:fill="auto"/>
          </w:tcPr>
          <w:p w14:paraId="2CAAFD53" w14:textId="107435F3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515C5" w14:textId="554658C2" w:rsidR="00BE37E2" w:rsidRDefault="00BE3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פקד, קמ"ד חקירות, המשרד לביטחון פנים</w:t>
            </w:r>
          </w:p>
        </w:tc>
      </w:tr>
    </w:tbl>
    <w:p w14:paraId="36F4DCBC" w14:textId="70DB8425" w:rsidR="00E64116" w:rsidRPr="008713A4" w:rsidRDefault="00E64116" w:rsidP="00DE5B80">
      <w:pPr>
        <w:ind w:firstLine="0"/>
        <w:rPr>
          <w:rtl/>
        </w:rPr>
      </w:pPr>
    </w:p>
    <w:p w14:paraId="6AC4E4B9" w14:textId="77777777" w:rsidR="00E64116" w:rsidRDefault="00E64116" w:rsidP="00DE5B80">
      <w:pPr>
        <w:ind w:firstLine="0"/>
        <w:rPr>
          <w:rtl/>
        </w:rPr>
      </w:pPr>
    </w:p>
    <w:p w14:paraId="1E87718A" w14:textId="77777777" w:rsidR="00D37550" w:rsidRPr="008713A4" w:rsidRDefault="00D37550" w:rsidP="00DE5B80">
      <w:pPr>
        <w:ind w:firstLine="0"/>
        <w:rPr>
          <w:rtl/>
        </w:rPr>
      </w:pPr>
    </w:p>
    <w:p w14:paraId="4D1B77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B119DC" w14:textId="30FE8BBE" w:rsidR="00E64116" w:rsidRPr="008713A4" w:rsidRDefault="006F66FC" w:rsidP="00D40A29">
      <w:pPr>
        <w:ind w:firstLine="0"/>
      </w:pPr>
      <w:r>
        <w:rPr>
          <w:rFonts w:hint="cs"/>
          <w:rtl/>
        </w:rPr>
        <w:t>עידו בן יצחק</w:t>
      </w:r>
    </w:p>
    <w:p w14:paraId="7239E51C" w14:textId="77777777" w:rsidR="00E64116" w:rsidRPr="006F66FC" w:rsidRDefault="00E64116" w:rsidP="00DE5B80">
      <w:pPr>
        <w:ind w:firstLine="0"/>
        <w:rPr>
          <w:rtl/>
        </w:rPr>
      </w:pPr>
    </w:p>
    <w:p w14:paraId="32175B5C" w14:textId="36EB06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F66F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189962" w14:textId="2F04CB19" w:rsidR="00E64116" w:rsidRPr="008713A4" w:rsidRDefault="006F66F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5BC130F2" w14:textId="77777777" w:rsidR="00E64116" w:rsidRPr="008713A4" w:rsidRDefault="00E64116" w:rsidP="00DE5B80">
      <w:pPr>
        <w:ind w:firstLine="0"/>
        <w:rPr>
          <w:rtl/>
        </w:rPr>
      </w:pPr>
    </w:p>
    <w:p w14:paraId="1D7FA6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2E0B97" w14:textId="1703ECDB" w:rsidR="00E64116" w:rsidRDefault="006F66F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>
        <w:rPr>
          <w:rtl/>
        </w:rPr>
        <w:t xml:space="preserve">חבר </w:t>
      </w:r>
      <w:r w:rsidR="000B747B">
        <w:rPr>
          <w:rFonts w:hint="cs"/>
          <w:rtl/>
        </w:rPr>
        <w:t>תרגומים</w:t>
      </w:r>
    </w:p>
    <w:p w14:paraId="65FA696A" w14:textId="77777777" w:rsidR="006F66FC" w:rsidRDefault="006F66FC" w:rsidP="008320F6">
      <w:pPr>
        <w:ind w:firstLine="0"/>
        <w:rPr>
          <w:rtl/>
        </w:rPr>
      </w:pPr>
    </w:p>
    <w:p w14:paraId="70D1B514" w14:textId="77777777" w:rsidR="006F66FC" w:rsidRDefault="006F66FC" w:rsidP="008320F6">
      <w:pPr>
        <w:ind w:firstLine="0"/>
        <w:rPr>
          <w:rtl/>
        </w:rPr>
      </w:pPr>
    </w:p>
    <w:p w14:paraId="40F11A46" w14:textId="2437FA0D" w:rsidR="006F66FC" w:rsidRDefault="006F66FC" w:rsidP="008320F6">
      <w:pPr>
        <w:ind w:firstLine="0"/>
        <w:rPr>
          <w:rtl/>
        </w:rPr>
      </w:pPr>
      <w:r w:rsidRPr="006F66FC"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00A8041A" w14:textId="77777777" w:rsidR="006F66FC" w:rsidRDefault="006F66FC" w:rsidP="008320F6">
      <w:pPr>
        <w:ind w:firstLine="0"/>
        <w:rPr>
          <w:rtl/>
        </w:rPr>
      </w:pPr>
    </w:p>
    <w:p w14:paraId="73025BC2" w14:textId="3C870668" w:rsidR="006F66FC" w:rsidRDefault="006F66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0D9109" w14:textId="2B16928A" w:rsidR="006F66FC" w:rsidRDefault="006F66FC" w:rsidP="006F66FC">
      <w:pPr>
        <w:pStyle w:val="a6"/>
        <w:keepNext/>
        <w:rPr>
          <w:rtl/>
        </w:rPr>
      </w:pPr>
      <w:bookmarkStart w:id="1" w:name="ET_subject_638666_2"/>
      <w:r w:rsidRPr="006F66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– חיפוש בגוף ונטילת אמצעי זיהוי) (תיקון מס' 8), התשפ"ג-2023,</w:t>
      </w:r>
      <w:r w:rsidR="000B747B">
        <w:rPr>
          <w:rtl/>
        </w:rPr>
        <w:t xml:space="preserve"> </w:t>
      </w:r>
      <w:r>
        <w:rPr>
          <w:rtl/>
        </w:rPr>
        <w:t>מ/1598</w:t>
      </w:r>
      <w:r w:rsidRPr="006F66FC">
        <w:rPr>
          <w:rStyle w:val="TagStyle"/>
          <w:rtl/>
        </w:rPr>
        <w:t xml:space="preserve"> &lt;&lt; נושא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48E47AA" w14:textId="77777777" w:rsidR="006F66FC" w:rsidRDefault="006F66FC" w:rsidP="006F66FC">
      <w:pPr>
        <w:pStyle w:val="KeepWithNext"/>
        <w:rPr>
          <w:rtl/>
        </w:rPr>
      </w:pPr>
    </w:p>
    <w:p w14:paraId="6F92BE2B" w14:textId="77777777" w:rsidR="00A141E1" w:rsidRDefault="00A141E1" w:rsidP="006F66FC">
      <w:pPr>
        <w:rPr>
          <w:rtl/>
        </w:rPr>
      </w:pPr>
      <w:bookmarkStart w:id="2" w:name="_ETM_Q1_1762"/>
      <w:bookmarkEnd w:id="2"/>
    </w:p>
    <w:p w14:paraId="05D0535E" w14:textId="5D122D72" w:rsidR="00A141E1" w:rsidRDefault="00A141E1" w:rsidP="00A141E1">
      <w:pPr>
        <w:pStyle w:val="af6"/>
        <w:keepNext/>
        <w:rPr>
          <w:rtl/>
        </w:rPr>
      </w:pPr>
      <w:bookmarkStart w:id="3" w:name="ET_yor_4574_3"/>
      <w:r w:rsidRPr="00A141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141E1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58E6946" w14:textId="77777777" w:rsidR="00A141E1" w:rsidRDefault="00A141E1" w:rsidP="00A141E1">
      <w:pPr>
        <w:pStyle w:val="KeepWithNext"/>
        <w:rPr>
          <w:rtl/>
          <w:lang w:eastAsia="he-IL"/>
        </w:rPr>
      </w:pPr>
    </w:p>
    <w:p w14:paraId="124610D8" w14:textId="099713DB" w:rsidR="00A141E1" w:rsidRDefault="00A141E1" w:rsidP="00A141E1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לכולם, אני פותח </w:t>
      </w:r>
      <w:r>
        <w:rPr>
          <w:rFonts w:hint="cs"/>
          <w:rtl/>
          <w:lang w:eastAsia="he-IL"/>
        </w:rPr>
        <w:t>את ישיבת</w:t>
      </w:r>
      <w:r>
        <w:rPr>
          <w:rtl/>
          <w:lang w:eastAsia="he-IL"/>
        </w:rPr>
        <w:t xml:space="preserve"> ועדת חוץ וביטחון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הנושא שלנו הצעת חוק סדר הדין הפלילי, סמכויות אכיפה, חיפוש בגוף ונטילת אמצעי זיהוי, תיקון מספר 8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התקיימו דיונים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היועץ המשפטי של הוועדה קרא</w:t>
      </w:r>
      <w:bookmarkStart w:id="4" w:name="_ETM_Q1_20354"/>
      <w:bookmarkEnd w:id="4"/>
      <w:r>
        <w:rPr>
          <w:rtl/>
          <w:lang w:eastAsia="he-IL"/>
        </w:rPr>
        <w:t xml:space="preserve"> את כל סעיפי החוק, אבל היו שני מקומות אני חושב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שהיית צריך לבוא בדברים עם הממשלה ולהסכים על הניסוח</w:t>
      </w:r>
      <w:r>
        <w:rPr>
          <w:rFonts w:hint="cs"/>
          <w:rtl/>
          <w:lang w:eastAsia="he-IL"/>
        </w:rPr>
        <w:t>,</w:t>
      </w:r>
      <w:bookmarkStart w:id="5" w:name="_ETM_Q1_28963"/>
      <w:bookmarkEnd w:id="5"/>
      <w:r>
        <w:rPr>
          <w:rtl/>
          <w:lang w:eastAsia="he-IL"/>
        </w:rPr>
        <w:t xml:space="preserve"> אז אנחנו נשמע את התוצאות בבקשה</w:t>
      </w:r>
      <w:bookmarkStart w:id="6" w:name="_ETM_Q1_29098"/>
      <w:bookmarkEnd w:id="6"/>
      <w:r>
        <w:rPr>
          <w:rFonts w:hint="cs"/>
          <w:rtl/>
          <w:lang w:eastAsia="he-IL"/>
        </w:rPr>
        <w:t xml:space="preserve"> </w:t>
      </w:r>
      <w:bookmarkStart w:id="7" w:name="_ETM_Q1_30439"/>
      <w:bookmarkEnd w:id="7"/>
      <w:r>
        <w:rPr>
          <w:rFonts w:hint="cs"/>
          <w:rtl/>
          <w:lang w:eastAsia="he-IL"/>
        </w:rPr>
        <w:t>עידו.</w:t>
      </w:r>
    </w:p>
    <w:p w14:paraId="4E3B37D6" w14:textId="77777777" w:rsidR="00A141E1" w:rsidRDefault="00A141E1" w:rsidP="00A141E1">
      <w:pPr>
        <w:rPr>
          <w:rtl/>
          <w:lang w:eastAsia="he-IL"/>
        </w:rPr>
      </w:pPr>
      <w:bookmarkStart w:id="8" w:name="_ETM_Q1_31834"/>
      <w:bookmarkStart w:id="9" w:name="_ETM_Q1_31999"/>
      <w:bookmarkStart w:id="10" w:name="_ETM_Q1_28705"/>
      <w:bookmarkEnd w:id="8"/>
      <w:bookmarkEnd w:id="9"/>
      <w:bookmarkEnd w:id="10"/>
    </w:p>
    <w:p w14:paraId="4B85761B" w14:textId="7B55B019" w:rsidR="00A141E1" w:rsidRDefault="00A141E1" w:rsidP="00A141E1">
      <w:pPr>
        <w:pStyle w:val="a4"/>
        <w:keepNext/>
        <w:rPr>
          <w:rtl/>
        </w:rPr>
      </w:pPr>
      <w:bookmarkStart w:id="11" w:name="ET_speaker_עידו_בן_יצחק_5"/>
      <w:r w:rsidRPr="00A141E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141E1">
        <w:rPr>
          <w:rStyle w:val="TagStyle"/>
          <w:rtl/>
        </w:rPr>
        <w:t xml:space="preserve"> &lt;&lt; דובר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4F9EDAE8" w14:textId="77777777" w:rsidR="00A141E1" w:rsidRDefault="00A141E1" w:rsidP="00A141E1">
      <w:pPr>
        <w:pStyle w:val="KeepWithNext"/>
        <w:rPr>
          <w:rtl/>
        </w:rPr>
      </w:pPr>
    </w:p>
    <w:p w14:paraId="2500DCB4" w14:textId="468654E0" w:rsidR="00A141E1" w:rsidRDefault="00A141E1" w:rsidP="00A141E1">
      <w:pPr>
        <w:rPr>
          <w:rtl/>
        </w:rPr>
      </w:pPr>
      <w:bookmarkStart w:id="12" w:name="_ETM_Q1_28780"/>
      <w:bookmarkEnd w:id="12"/>
      <w:r>
        <w:rPr>
          <w:rFonts w:hint="cs"/>
          <w:rtl/>
        </w:rPr>
        <w:t>הנושא ה</w:t>
      </w:r>
      <w:r>
        <w:rPr>
          <w:rtl/>
        </w:rPr>
        <w:t>ראשון</w:t>
      </w:r>
      <w:r w:rsidR="000B747B">
        <w:rPr>
          <w:rFonts w:hint="cs"/>
          <w:rtl/>
        </w:rPr>
        <w:t>,</w:t>
      </w:r>
      <w:r>
        <w:rPr>
          <w:rtl/>
        </w:rPr>
        <w:t xml:space="preserve"> יש במסגרת הצעת החוק נושא של העברת פרטי זיהוי, שאמנם זה כמובן משהו שהוא יותר מצומצם ופחות פוגענית מטביעות אצבע ומידע פלילי שיש בחוק</w:t>
      </w:r>
      <w:r>
        <w:rPr>
          <w:rFonts w:hint="cs"/>
          <w:rtl/>
        </w:rPr>
        <w:t>,</w:t>
      </w:r>
      <w:r>
        <w:rPr>
          <w:rtl/>
        </w:rPr>
        <w:t xml:space="preserve"> ואני חשבתי שנכון להגדיר את זה</w:t>
      </w:r>
      <w:r>
        <w:rPr>
          <w:rFonts w:hint="cs"/>
          <w:rtl/>
        </w:rPr>
        <w:t>,</w:t>
      </w:r>
      <w:r>
        <w:rPr>
          <w:rtl/>
        </w:rPr>
        <w:t xml:space="preserve"> לאחר בירורים</w:t>
      </w:r>
      <w:bookmarkStart w:id="13" w:name="_ETM_Q1_54048"/>
      <w:bookmarkEnd w:id="13"/>
      <w:r>
        <w:rPr>
          <w:rFonts w:hint="cs"/>
          <w:rtl/>
        </w:rPr>
        <w:t xml:space="preserve"> עם</w:t>
      </w:r>
      <w:r>
        <w:rPr>
          <w:rtl/>
        </w:rPr>
        <w:t xml:space="preserve"> הממשלה</w:t>
      </w:r>
      <w:r>
        <w:rPr>
          <w:rFonts w:hint="cs"/>
          <w:rtl/>
        </w:rPr>
        <w:t>,</w:t>
      </w:r>
      <w:r>
        <w:rPr>
          <w:rtl/>
        </w:rPr>
        <w:t xml:space="preserve"> בעצם ההבנה היא שהאמריקאים מתנגדים להגדרה של הנושא הזה, מאחר שהם טוענים שזה חושף שיטות עבודה שלהם, ולכן הם לא יכולים לכלול</w:t>
      </w:r>
      <w:r>
        <w:rPr>
          <w:rFonts w:hint="cs"/>
          <w:rtl/>
        </w:rPr>
        <w:t>,</w:t>
      </w:r>
      <w:r>
        <w:rPr>
          <w:rtl/>
        </w:rPr>
        <w:t xml:space="preserve"> מבחינת האמריקאים לא</w:t>
      </w:r>
      <w:bookmarkStart w:id="14" w:name="_ETM_Q1_27394"/>
      <w:bookmarkStart w:id="15" w:name="_ETM_Q1_22638"/>
      <w:bookmarkEnd w:id="14"/>
      <w:bookmarkEnd w:id="15"/>
      <w:r>
        <w:rPr>
          <w:rtl/>
        </w:rPr>
        <w:t xml:space="preserve"> מוכנים שזה </w:t>
      </w:r>
      <w:bookmarkStart w:id="16" w:name="_ETM_Q1_74305"/>
      <w:bookmarkStart w:id="17" w:name="_ETM_Q1_69588"/>
      <w:bookmarkEnd w:id="16"/>
      <w:bookmarkEnd w:id="17"/>
      <w:r>
        <w:rPr>
          <w:rFonts w:hint="cs"/>
          <w:rtl/>
        </w:rPr>
        <w:t xml:space="preserve">ייכתב </w:t>
      </w:r>
      <w:r>
        <w:rPr>
          <w:rtl/>
        </w:rPr>
        <w:t>במפורש</w:t>
      </w:r>
      <w:r>
        <w:rPr>
          <w:rFonts w:hint="cs"/>
          <w:rtl/>
        </w:rPr>
        <w:t>, אז</w:t>
      </w:r>
      <w:r>
        <w:rPr>
          <w:rtl/>
        </w:rPr>
        <w:t xml:space="preserve"> זה המצב בעניין הזה</w:t>
      </w:r>
      <w:r>
        <w:rPr>
          <w:rFonts w:hint="cs"/>
          <w:rtl/>
        </w:rPr>
        <w:t>,</w:t>
      </w:r>
      <w:r>
        <w:rPr>
          <w:rtl/>
        </w:rPr>
        <w:t xml:space="preserve"> תקנו אותי אם אני טועה</w:t>
      </w:r>
      <w:bookmarkStart w:id="18" w:name="_ETM_Q1_77852"/>
      <w:bookmarkStart w:id="19" w:name="_ETM_Q1_73144"/>
      <w:bookmarkEnd w:id="18"/>
      <w:bookmarkEnd w:id="19"/>
      <w:r>
        <w:rPr>
          <w:rFonts w:hint="cs"/>
          <w:rtl/>
        </w:rPr>
        <w:t>.</w:t>
      </w:r>
    </w:p>
    <w:p w14:paraId="7E6282FD" w14:textId="77777777" w:rsidR="00A141E1" w:rsidRDefault="00A141E1" w:rsidP="00A141E1">
      <w:pPr>
        <w:rPr>
          <w:rtl/>
          <w:lang w:eastAsia="he-IL"/>
        </w:rPr>
      </w:pPr>
      <w:bookmarkStart w:id="20" w:name="_ETM_Q1_88287"/>
      <w:bookmarkEnd w:id="20"/>
    </w:p>
    <w:p w14:paraId="7ECF1C01" w14:textId="2F82F86C" w:rsidR="00A141E1" w:rsidRDefault="00A141E1" w:rsidP="00A141E1">
      <w:pPr>
        <w:pStyle w:val="af6"/>
        <w:keepNext/>
        <w:rPr>
          <w:rtl/>
        </w:rPr>
      </w:pPr>
      <w:bookmarkStart w:id="21" w:name="ET_yor_4574_6"/>
      <w:r w:rsidRPr="00A141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141E1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7E0C08F2" w14:textId="77777777" w:rsidR="00A141E1" w:rsidRDefault="00A141E1" w:rsidP="00A141E1">
      <w:pPr>
        <w:pStyle w:val="KeepWithNext"/>
        <w:rPr>
          <w:rtl/>
          <w:lang w:eastAsia="he-IL"/>
        </w:rPr>
      </w:pPr>
    </w:p>
    <w:p w14:paraId="6404C376" w14:textId="17965151" w:rsidR="00A141E1" w:rsidRDefault="00A141E1" w:rsidP="00A141E1">
      <w:pPr>
        <w:rPr>
          <w:rtl/>
          <w:lang w:eastAsia="he-IL"/>
        </w:rPr>
      </w:pPr>
      <w:bookmarkStart w:id="22" w:name="_ETM_Q1_89603"/>
      <w:bookmarkStart w:id="23" w:name="_ETM_Q1_89748"/>
      <w:bookmarkStart w:id="24" w:name="_ETM_Q1_84964"/>
      <w:bookmarkStart w:id="25" w:name="_ETM_Q1_80227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בבקשה </w:t>
      </w:r>
      <w:bookmarkStart w:id="26" w:name="_ETM_Q1_92002"/>
      <w:bookmarkStart w:id="27" w:name="_ETM_Q1_92142"/>
      <w:bookmarkStart w:id="28" w:name="_ETM_Q1_88815"/>
      <w:bookmarkStart w:id="29" w:name="_ETM_Q1_84099"/>
      <w:bookmarkStart w:id="30" w:name="_ETM_Q1_92612"/>
      <w:bookmarkStart w:id="31" w:name="_ETM_Q1_92710"/>
      <w:bookmarkEnd w:id="26"/>
      <w:bookmarkEnd w:id="27"/>
      <w:bookmarkEnd w:id="28"/>
      <w:bookmarkEnd w:id="29"/>
      <w:bookmarkEnd w:id="30"/>
      <w:bookmarkEnd w:id="31"/>
      <w:r>
        <w:rPr>
          <w:rtl/>
          <w:lang w:eastAsia="he-IL"/>
        </w:rPr>
        <w:t>מטעם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וכל אחת שיציגו את עצמם לפרוטוקול בבקשה</w:t>
      </w:r>
      <w:r>
        <w:rPr>
          <w:rFonts w:hint="cs"/>
          <w:rtl/>
          <w:lang w:eastAsia="he-IL"/>
        </w:rPr>
        <w:t>.</w:t>
      </w:r>
      <w:bookmarkStart w:id="32" w:name="_ETM_Q1_93576"/>
      <w:bookmarkStart w:id="33" w:name="_ETM_Q1_93710"/>
      <w:bookmarkStart w:id="34" w:name="_ETM_Q1_102679"/>
      <w:bookmarkStart w:id="35" w:name="_ETM_Q1_97971"/>
      <w:bookmarkStart w:id="36" w:name="_ETM_Q1_93243"/>
      <w:bookmarkStart w:id="37" w:name="_ETM_Q1_94271"/>
      <w:bookmarkStart w:id="38" w:name="_ETM_Q1_9440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 ל</w:t>
      </w:r>
      <w:bookmarkStart w:id="39" w:name="_ETM_Q1_105824"/>
      <w:bookmarkStart w:id="40" w:name="_ETM_Q1_101105"/>
      <w:bookmarkEnd w:id="39"/>
      <w:bookmarkEnd w:id="40"/>
      <w:r>
        <w:rPr>
          <w:rtl/>
          <w:lang w:eastAsia="he-IL"/>
        </w:rPr>
        <w:t>הציג לפרוטוקול את השם והתפקיד</w:t>
      </w:r>
      <w:r>
        <w:rPr>
          <w:rFonts w:hint="cs"/>
          <w:rtl/>
          <w:lang w:eastAsia="he-IL"/>
        </w:rPr>
        <w:t xml:space="preserve"> </w:t>
      </w:r>
      <w:bookmarkStart w:id="41" w:name="_ETM_Q1_109569"/>
      <w:bookmarkEnd w:id="41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אז להתייחס.</w:t>
      </w:r>
    </w:p>
    <w:p w14:paraId="3170EF42" w14:textId="77777777" w:rsidR="00CD5F88" w:rsidRDefault="00CD5F88" w:rsidP="00A141E1">
      <w:pPr>
        <w:rPr>
          <w:rtl/>
          <w:lang w:eastAsia="he-IL"/>
        </w:rPr>
      </w:pPr>
    </w:p>
    <w:p w14:paraId="5602EEF1" w14:textId="6871AB2B" w:rsidR="00CD5F88" w:rsidRDefault="00CD5F88" w:rsidP="00CD5F88">
      <w:pPr>
        <w:pStyle w:val="af9"/>
        <w:keepNext/>
        <w:rPr>
          <w:rtl/>
          <w:lang w:eastAsia="he-IL"/>
        </w:rPr>
      </w:pPr>
      <w:bookmarkStart w:id="42" w:name="ET_guest_נירית_להב_קניזו_17"/>
      <w:r w:rsidRPr="00CD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D5F88">
        <w:rPr>
          <w:rStyle w:val="TagStyle"/>
          <w:rtl/>
        </w:rPr>
        <w:t xml:space="preserve"> &lt;&lt; אורח &gt;&gt;</w:t>
      </w:r>
      <w:r w:rsidR="000B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558B2AF8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483A3F70" w14:textId="181EDB9A" w:rsidR="00A141E1" w:rsidRDefault="00A141E1" w:rsidP="00A141E1">
      <w:pPr>
        <w:rPr>
          <w:rtl/>
          <w:lang w:eastAsia="he-IL"/>
        </w:rPr>
      </w:pPr>
      <w:bookmarkStart w:id="43" w:name="_ETM_Q1_111516"/>
      <w:bookmarkStart w:id="44" w:name="_ETM_Q1_111692"/>
      <w:bookmarkStart w:id="45" w:name="_ETM_Q1_107797"/>
      <w:bookmarkStart w:id="46" w:name="_ETM_Q1_112969"/>
      <w:bookmarkStart w:id="47" w:name="_ETM_Q1_115980"/>
      <w:bookmarkStart w:id="48" w:name="_ETM_Q1_111241"/>
      <w:bookmarkStart w:id="49" w:name="_ETM_Q1_106512"/>
      <w:bookmarkStart w:id="50" w:name="_ETM_Q1_114296"/>
      <w:bookmarkStart w:id="51" w:name="_ETM_Q1_114390"/>
      <w:bookmarkStart w:id="52" w:name="_ETM_Q1_111864"/>
      <w:bookmarkStart w:id="53" w:name="_ETM_Q1_111986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>
        <w:rPr>
          <w:rtl/>
          <w:lang w:eastAsia="he-IL"/>
        </w:rPr>
        <w:t xml:space="preserve">שלום רב </w:t>
      </w:r>
      <w:bookmarkStart w:id="54" w:name="_ETM_Q1_108185"/>
      <w:bookmarkStart w:id="55" w:name="_ETM_Q1_103439"/>
      <w:bookmarkStart w:id="56" w:name="_ETM_Q1_103225"/>
      <w:bookmarkEnd w:id="54"/>
      <w:bookmarkEnd w:id="55"/>
      <w:bookmarkEnd w:id="56"/>
      <w:r w:rsidR="00CD5F88">
        <w:rPr>
          <w:rFonts w:hint="cs"/>
          <w:rtl/>
          <w:lang w:eastAsia="he-IL"/>
        </w:rPr>
        <w:t>עו"ד</w:t>
      </w:r>
      <w:bookmarkStart w:id="57" w:name="_ETM_Q1_103526"/>
      <w:bookmarkEnd w:id="57"/>
      <w:r w:rsidR="00CD5F88">
        <w:rPr>
          <w:rFonts w:hint="cs"/>
          <w:rtl/>
          <w:lang w:eastAsia="he-IL"/>
        </w:rPr>
        <w:t xml:space="preserve"> נ</w:t>
      </w:r>
      <w:r>
        <w:rPr>
          <w:rtl/>
          <w:lang w:eastAsia="he-IL"/>
        </w:rPr>
        <w:t>ירית להב קניזו מייעוץ וחקיקה פלילי</w:t>
      </w:r>
      <w:r w:rsidR="00CD5F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שהציג היועץ המשפטי של הוועדה</w:t>
      </w:r>
      <w:r w:rsidR="00CD5F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בהסכמים פרטי הזיהוי לא מוגדרים, ו</w:t>
      </w:r>
      <w:r w:rsidR="00CD5F8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ברור שעשינו עם האמריקאים</w:t>
      </w:r>
      <w:r w:rsidR="00CD5F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רואים קושי שאנחנו נגדיר את זה בחוק</w:t>
      </w:r>
      <w:r w:rsidR="00CD5F88">
        <w:rPr>
          <w:rFonts w:hint="cs"/>
          <w:rtl/>
          <w:lang w:eastAsia="he-IL"/>
        </w:rPr>
        <w:t>,</w:t>
      </w:r>
      <w:bookmarkStart w:id="58" w:name="_ETM_Q1_138059"/>
      <w:bookmarkEnd w:id="58"/>
      <w:r>
        <w:rPr>
          <w:rtl/>
          <w:lang w:eastAsia="he-IL"/>
        </w:rPr>
        <w:t xml:space="preserve"> ו</w:t>
      </w:r>
      <w:r w:rsidR="00CD5F8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ייצר איזושהי מגבלה בהקשר הזה, ולכן אנחנו מבקשים שזה יישאר כפי שזה.</w:t>
      </w:r>
      <w:bookmarkStart w:id="59" w:name="_ETM_Q1_141981"/>
      <w:bookmarkEnd w:id="59"/>
    </w:p>
    <w:p w14:paraId="7A31CCD8" w14:textId="77777777" w:rsidR="00CD5F88" w:rsidRDefault="00CD5F88" w:rsidP="00A141E1">
      <w:pPr>
        <w:rPr>
          <w:rtl/>
          <w:lang w:eastAsia="he-IL"/>
        </w:rPr>
      </w:pPr>
      <w:bookmarkStart w:id="60" w:name="_ETM_Q1_142495"/>
      <w:bookmarkStart w:id="61" w:name="_ETM_Q1_142670"/>
      <w:bookmarkStart w:id="62" w:name="_ETM_Q1_150260"/>
      <w:bookmarkEnd w:id="60"/>
      <w:bookmarkEnd w:id="61"/>
      <w:bookmarkEnd w:id="62"/>
    </w:p>
    <w:p w14:paraId="1D624038" w14:textId="02A2C826" w:rsidR="00CD5F88" w:rsidRDefault="00CD5F88" w:rsidP="00CD5F88">
      <w:pPr>
        <w:pStyle w:val="a4"/>
        <w:keepNext/>
        <w:rPr>
          <w:rtl/>
        </w:rPr>
      </w:pPr>
      <w:bookmarkStart w:id="63" w:name="ET_speaker_עידו_בן_יצחק_18"/>
      <w:r w:rsidRPr="00CD5F8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5F88">
        <w:rPr>
          <w:rStyle w:val="TagStyle"/>
          <w:rtl/>
        </w:rPr>
        <w:t xml:space="preserve"> &lt;&lt; דובר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4188ED6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138E0DF1" w14:textId="3C5BC270" w:rsidR="00A141E1" w:rsidRDefault="00A141E1" w:rsidP="00A141E1">
      <w:pPr>
        <w:rPr>
          <w:rtl/>
          <w:lang w:eastAsia="he-IL"/>
        </w:rPr>
      </w:pPr>
      <w:bookmarkStart w:id="64" w:name="_ETM_Q1_151440"/>
      <w:bookmarkStart w:id="65" w:name="_ETM_Q1_151562"/>
      <w:bookmarkEnd w:id="64"/>
      <w:bookmarkEnd w:id="65"/>
      <w:r>
        <w:rPr>
          <w:rtl/>
          <w:lang w:eastAsia="he-IL"/>
        </w:rPr>
        <w:t>הנושא השני</w:t>
      </w:r>
      <w:r w:rsidR="00CD5F88">
        <w:rPr>
          <w:rFonts w:hint="cs"/>
          <w:rtl/>
          <w:lang w:eastAsia="he-IL"/>
        </w:rPr>
        <w:t>,</w:t>
      </w:r>
      <w:r w:rsidR="000B747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סוגיה של העברת המידע לגופים נוספים</w:t>
      </w:r>
      <w:r w:rsidR="00CD5F88">
        <w:rPr>
          <w:rFonts w:hint="cs"/>
          <w:rtl/>
          <w:lang w:eastAsia="he-IL"/>
        </w:rPr>
        <w:t>,</w:t>
      </w:r>
      <w:bookmarkStart w:id="66" w:name="_ETM_Q1_157489"/>
      <w:bookmarkStart w:id="67" w:name="_ETM_Q1_152780"/>
      <w:bookmarkEnd w:id="66"/>
      <w:bookmarkEnd w:id="67"/>
      <w:r>
        <w:rPr>
          <w:rtl/>
          <w:lang w:eastAsia="he-IL"/>
        </w:rPr>
        <w:t xml:space="preserve"> הייתה חסרה ל</w:t>
      </w:r>
      <w:r w:rsidR="00CD5F8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שם </w:t>
      </w:r>
      <w:r w:rsidR="00CD5F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תייחסות להעברת מידע לגופים זכאים לפי המזכר</w:t>
      </w:r>
      <w:r w:rsidR="00CD5F88">
        <w:rPr>
          <w:rFonts w:hint="cs"/>
          <w:rtl/>
          <w:lang w:eastAsia="he-IL"/>
        </w:rPr>
        <w:t>,</w:t>
      </w:r>
      <w:r w:rsidR="000B747B">
        <w:rPr>
          <w:rFonts w:hint="cs"/>
          <w:rtl/>
          <w:lang w:eastAsia="he-IL"/>
        </w:rPr>
        <w:t xml:space="preserve"> </w:t>
      </w:r>
      <w:r w:rsidR="00CD5F8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הציעה הממשלה להוסיף את הנוסח הבא שמונח לפניכם מסומן באדום</w:t>
      </w:r>
      <w:r w:rsidR="00CD5F88">
        <w:rPr>
          <w:rFonts w:hint="cs"/>
          <w:rtl/>
          <w:lang w:eastAsia="he-IL"/>
        </w:rPr>
        <w:t>,</w:t>
      </w:r>
      <w:bookmarkStart w:id="68" w:name="_ETM_Q1_172150"/>
      <w:bookmarkEnd w:id="68"/>
      <w:r>
        <w:rPr>
          <w:rtl/>
          <w:lang w:eastAsia="he-IL"/>
        </w:rPr>
        <w:t xml:space="preserve"> שבסעיף 1</w:t>
      </w:r>
      <w:bookmarkStart w:id="69" w:name="_ETM_Q1_169704"/>
      <w:bookmarkEnd w:id="69"/>
      <w:r>
        <w:rPr>
          <w:rtl/>
          <w:lang w:eastAsia="he-IL"/>
        </w:rPr>
        <w:t>1 ט"ז, ח</w:t>
      </w:r>
      <w:r w:rsidR="00CD5F88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3, </w:t>
      </w:r>
      <w:bookmarkStart w:id="70" w:name="_ETM_Q1_175116"/>
      <w:bookmarkEnd w:id="70"/>
      <w:r>
        <w:rPr>
          <w:rtl/>
          <w:lang w:eastAsia="he-IL"/>
        </w:rPr>
        <w:t>תתווסף פסקת משנה א</w:t>
      </w:r>
      <w:r w:rsidR="00CD5F88">
        <w:rPr>
          <w:rFonts w:hint="cs"/>
          <w:rtl/>
          <w:lang w:eastAsia="he-IL"/>
        </w:rPr>
        <w:t>'</w:t>
      </w:r>
      <w:bookmarkStart w:id="71" w:name="_ETM_Q1_177429"/>
      <w:bookmarkEnd w:id="71"/>
      <w:r>
        <w:rPr>
          <w:rtl/>
          <w:lang w:eastAsia="he-IL"/>
        </w:rPr>
        <w:t xml:space="preserve"> שת</w:t>
      </w:r>
      <w:r w:rsidR="00CD5F8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מר כך, </w:t>
      </w:r>
      <w:bookmarkStart w:id="72" w:name="_ETM_Q1_179772"/>
      <w:bookmarkStart w:id="73" w:name="_ETM_Q1_175075"/>
      <w:bookmarkStart w:id="74" w:name="_ETM_Q1_170345"/>
      <w:bookmarkEnd w:id="72"/>
      <w:bookmarkEnd w:id="73"/>
      <w:bookmarkEnd w:id="74"/>
      <w:r>
        <w:rPr>
          <w:rtl/>
          <w:lang w:eastAsia="he-IL"/>
        </w:rPr>
        <w:t>גוף החוץ המוכר</w:t>
      </w:r>
      <w:bookmarkStart w:id="75" w:name="_ETM_Q1_174470"/>
      <w:bookmarkEnd w:id="75"/>
      <w:r>
        <w:rPr>
          <w:rtl/>
          <w:lang w:eastAsia="he-IL"/>
        </w:rPr>
        <w:t xml:space="preserve">, יהיה רשאי להעביר את המידע לגוף זכאי אחר, שלא ביקש את העברת המידע מלכתחילה, ובלבד שיבקש ממנו לעמוד בתנאים הקבועים בפסקה </w:t>
      </w:r>
      <w:r w:rsidR="00CD5F88">
        <w:rPr>
          <w:rFonts w:hint="cs"/>
          <w:rtl/>
          <w:lang w:eastAsia="he-IL"/>
        </w:rPr>
        <w:t>1</w:t>
      </w:r>
      <w:r>
        <w:rPr>
          <w:rtl/>
          <w:lang w:eastAsia="he-IL"/>
        </w:rPr>
        <w:t>. זה לטעמי סוגר את החוסר שהיה</w:t>
      </w:r>
      <w:bookmarkStart w:id="76" w:name="_ETM_Q1_190246"/>
      <w:bookmarkEnd w:id="76"/>
      <w:r>
        <w:rPr>
          <w:rtl/>
          <w:lang w:eastAsia="he-IL"/>
        </w:rPr>
        <w:t xml:space="preserve"> </w:t>
      </w:r>
      <w:r w:rsidR="00CD5F8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עמדתי בהצעת החוק.</w:t>
      </w:r>
    </w:p>
    <w:p w14:paraId="0FCCD3AE" w14:textId="77777777" w:rsidR="00CD5F88" w:rsidRDefault="00CD5F88" w:rsidP="00A141E1">
      <w:pPr>
        <w:rPr>
          <w:rtl/>
          <w:lang w:eastAsia="he-IL"/>
        </w:rPr>
      </w:pPr>
      <w:bookmarkStart w:id="77" w:name="_ETM_Q1_195878"/>
      <w:bookmarkStart w:id="78" w:name="_ETM_Q1_196052"/>
      <w:bookmarkStart w:id="79" w:name="_ETM_Q1_191303"/>
      <w:bookmarkStart w:id="80" w:name="_ETM_Q1_193572"/>
      <w:bookmarkEnd w:id="77"/>
      <w:bookmarkEnd w:id="78"/>
      <w:bookmarkEnd w:id="79"/>
      <w:bookmarkEnd w:id="80"/>
    </w:p>
    <w:p w14:paraId="446AFF6E" w14:textId="3B6CD642" w:rsidR="00CD5F88" w:rsidRDefault="00CD5F88" w:rsidP="00CD5F88">
      <w:pPr>
        <w:pStyle w:val="af6"/>
        <w:keepNext/>
        <w:rPr>
          <w:rtl/>
        </w:rPr>
      </w:pPr>
      <w:bookmarkStart w:id="81" w:name="ET_yor_4574_19"/>
      <w:r w:rsidRPr="00CD5F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5F88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7B5BAD93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4BB98588" w14:textId="77777777" w:rsidR="00A141E1" w:rsidRDefault="00A141E1" w:rsidP="00A141E1">
      <w:pPr>
        <w:rPr>
          <w:rtl/>
          <w:lang w:eastAsia="he-IL"/>
        </w:rPr>
      </w:pPr>
      <w:bookmarkStart w:id="82" w:name="_ETM_Q1_194848"/>
      <w:bookmarkStart w:id="83" w:name="_ETM_Q1_194986"/>
      <w:bookmarkEnd w:id="82"/>
      <w:bookmarkEnd w:id="83"/>
      <w:r>
        <w:rPr>
          <w:rtl/>
          <w:lang w:eastAsia="he-IL"/>
        </w:rPr>
        <w:t>מה ההתייחסות של משרד המשפטים?</w:t>
      </w:r>
    </w:p>
    <w:p w14:paraId="25A4BB74" w14:textId="77777777" w:rsidR="00CD5F88" w:rsidRDefault="00CD5F88" w:rsidP="00A141E1">
      <w:pPr>
        <w:rPr>
          <w:rtl/>
          <w:lang w:eastAsia="he-IL"/>
        </w:rPr>
      </w:pPr>
      <w:bookmarkStart w:id="84" w:name="_ETM_Q1_197077"/>
      <w:bookmarkStart w:id="85" w:name="_ETM_Q1_197279"/>
      <w:bookmarkStart w:id="86" w:name="_ETM_Q1_193048"/>
      <w:bookmarkStart w:id="87" w:name="_ETM_Q1_199292"/>
      <w:bookmarkEnd w:id="84"/>
      <w:bookmarkEnd w:id="85"/>
      <w:bookmarkEnd w:id="86"/>
      <w:bookmarkEnd w:id="87"/>
    </w:p>
    <w:p w14:paraId="21EB8127" w14:textId="5D21D6CD" w:rsidR="00CD5F88" w:rsidRDefault="00CD5F88" w:rsidP="00CD5F88">
      <w:pPr>
        <w:pStyle w:val="af9"/>
        <w:keepNext/>
        <w:rPr>
          <w:rtl/>
          <w:lang w:eastAsia="he-IL"/>
        </w:rPr>
      </w:pPr>
      <w:bookmarkStart w:id="88" w:name="ET_guest_נירית_להב_קניזו_20"/>
      <w:r w:rsidRPr="00CD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D5F88">
        <w:rPr>
          <w:rStyle w:val="TagStyle"/>
          <w:rtl/>
        </w:rPr>
        <w:t xml:space="preserve"> &lt;&lt; אורח &gt;&gt;</w:t>
      </w:r>
      <w:r w:rsidR="000B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269C2A7E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274487FA" w14:textId="026F40D5" w:rsidR="00A141E1" w:rsidRDefault="00A141E1" w:rsidP="00A141E1">
      <w:pPr>
        <w:rPr>
          <w:rtl/>
          <w:lang w:eastAsia="he-IL"/>
        </w:rPr>
      </w:pPr>
      <w:bookmarkStart w:id="89" w:name="_ETM_Q1_200603"/>
      <w:bookmarkStart w:id="90" w:name="_ETM_Q1_200745"/>
      <w:bookmarkStart w:id="91" w:name="_ETM_Q1_200614"/>
      <w:bookmarkStart w:id="92" w:name="_ETM_Q1_195912"/>
      <w:bookmarkEnd w:id="89"/>
      <w:bookmarkEnd w:id="90"/>
      <w:bookmarkEnd w:id="91"/>
      <w:bookmarkEnd w:id="92"/>
      <w:r>
        <w:rPr>
          <w:rtl/>
          <w:lang w:eastAsia="he-IL"/>
        </w:rPr>
        <w:t>זאת הצעה שאנחנו הנחנו ו</w:t>
      </w:r>
      <w:r w:rsidR="00CD5F88">
        <w:rPr>
          <w:rFonts w:hint="cs"/>
          <w:rtl/>
          <w:lang w:eastAsia="he-IL"/>
        </w:rPr>
        <w:t>לכן</w:t>
      </w:r>
      <w:r>
        <w:rPr>
          <w:rtl/>
          <w:lang w:eastAsia="he-IL"/>
        </w:rPr>
        <w:t xml:space="preserve"> היא כמובן מקובלת עלינו.</w:t>
      </w:r>
    </w:p>
    <w:p w14:paraId="1FE2C8DC" w14:textId="77777777" w:rsidR="00CD5F88" w:rsidRDefault="00CD5F88" w:rsidP="00A141E1">
      <w:pPr>
        <w:rPr>
          <w:rtl/>
          <w:lang w:eastAsia="he-IL"/>
        </w:rPr>
      </w:pPr>
      <w:bookmarkStart w:id="93" w:name="_ETM_Q1_202020"/>
      <w:bookmarkStart w:id="94" w:name="_ETM_Q1_202186"/>
      <w:bookmarkStart w:id="95" w:name="_ETM_Q1_204206"/>
      <w:bookmarkEnd w:id="93"/>
      <w:bookmarkEnd w:id="94"/>
      <w:bookmarkEnd w:id="95"/>
    </w:p>
    <w:p w14:paraId="75193031" w14:textId="5E6DF3CA" w:rsidR="00CD5F88" w:rsidRDefault="00CD5F88" w:rsidP="00CD5F88">
      <w:pPr>
        <w:pStyle w:val="af6"/>
        <w:keepNext/>
        <w:rPr>
          <w:rtl/>
        </w:rPr>
      </w:pPr>
      <w:bookmarkStart w:id="96" w:name="ET_yor_4574_21"/>
      <w:r w:rsidRPr="00CD5F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5F88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83B5A39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69801CEB" w14:textId="77777777" w:rsidR="00CD5F88" w:rsidRDefault="00A141E1" w:rsidP="00A141E1">
      <w:pPr>
        <w:rPr>
          <w:rtl/>
          <w:lang w:eastAsia="he-IL"/>
        </w:rPr>
      </w:pPr>
      <w:bookmarkStart w:id="97" w:name="_ETM_Q1_205525"/>
      <w:bookmarkStart w:id="98" w:name="_ETM_Q1_205610"/>
      <w:bookmarkEnd w:id="97"/>
      <w:bookmarkEnd w:id="98"/>
      <w:r>
        <w:rPr>
          <w:rtl/>
          <w:lang w:eastAsia="he-IL"/>
        </w:rPr>
        <w:t>בסדר גמור</w:t>
      </w:r>
      <w:bookmarkStart w:id="99" w:name="_ETM_Q1_206629"/>
      <w:bookmarkEnd w:id="99"/>
      <w:r w:rsidR="00CD5F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בבקשה</w:t>
      </w:r>
      <w:r w:rsidR="00CD5F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כן אנחנו בעצם סיימנו</w:t>
      </w:r>
      <w:r w:rsidR="00CD5F88">
        <w:rPr>
          <w:rFonts w:hint="cs"/>
          <w:rtl/>
          <w:lang w:eastAsia="he-IL"/>
        </w:rPr>
        <w:t>,</w:t>
      </w:r>
      <w:bookmarkStart w:id="100" w:name="_ETM_Q1_212098"/>
      <w:bookmarkEnd w:id="100"/>
      <w:r>
        <w:rPr>
          <w:rtl/>
          <w:lang w:eastAsia="he-IL"/>
        </w:rPr>
        <w:t xml:space="preserve"> חברי הכנסת רוצים להתייחס לדברים שנאמרו</w:t>
      </w:r>
      <w:r w:rsidR="00CD5F8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אין התייחסות, אז אנחנו יכולים לעבור להצבעה. </w:t>
      </w:r>
      <w:bookmarkStart w:id="101" w:name="_ETM_Q1_223096"/>
      <w:bookmarkStart w:id="102" w:name="_ETM_Q1_218367"/>
      <w:bookmarkEnd w:id="101"/>
      <w:bookmarkEnd w:id="102"/>
    </w:p>
    <w:p w14:paraId="45FD38F8" w14:textId="77777777" w:rsidR="00CD5F88" w:rsidRDefault="00CD5F88" w:rsidP="00A141E1">
      <w:pPr>
        <w:rPr>
          <w:rtl/>
          <w:lang w:eastAsia="he-IL"/>
        </w:rPr>
      </w:pPr>
      <w:bookmarkStart w:id="103" w:name="_ETM_Q1_222041"/>
      <w:bookmarkStart w:id="104" w:name="_ETM_Q1_222188"/>
      <w:bookmarkStart w:id="105" w:name="_ETM_Q1_218928"/>
      <w:bookmarkStart w:id="106" w:name="_ETM_Q1_214214"/>
      <w:bookmarkStart w:id="107" w:name="_ETM_Q1_218795"/>
      <w:bookmarkEnd w:id="103"/>
      <w:bookmarkEnd w:id="104"/>
      <w:bookmarkEnd w:id="105"/>
      <w:bookmarkEnd w:id="106"/>
      <w:bookmarkEnd w:id="107"/>
    </w:p>
    <w:p w14:paraId="18977EBF" w14:textId="278DF76F" w:rsidR="00CD5F88" w:rsidRDefault="00CD5F88" w:rsidP="00CD5F88">
      <w:pPr>
        <w:pStyle w:val="a4"/>
        <w:keepNext/>
        <w:rPr>
          <w:rtl/>
        </w:rPr>
      </w:pPr>
      <w:bookmarkStart w:id="108" w:name="ET_speaker_אסף_פרידמן_22"/>
      <w:r w:rsidRPr="00CD5F88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D5F88">
        <w:rPr>
          <w:rStyle w:val="TagStyle"/>
          <w:rtl/>
        </w:rPr>
        <w:t xml:space="preserve"> &lt;&lt; דובר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575DF561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76BFEFF4" w14:textId="0AA67930" w:rsidR="00CD5F88" w:rsidRDefault="00CD5F88" w:rsidP="00CD5F88">
      <w:pPr>
        <w:rPr>
          <w:rtl/>
          <w:lang w:eastAsia="he-IL"/>
        </w:rPr>
      </w:pPr>
      <w:bookmarkStart w:id="109" w:name="_ETM_Q1_220062"/>
      <w:bookmarkStart w:id="110" w:name="_ETM_Q1_220190"/>
      <w:bookmarkEnd w:id="109"/>
      <w:bookmarkEnd w:id="110"/>
      <w:r>
        <w:rPr>
          <w:rFonts w:hint="cs"/>
          <w:rtl/>
          <w:lang w:eastAsia="he-IL"/>
        </w:rPr>
        <w:t>רק סוגיית ההסתייגויות.</w:t>
      </w:r>
      <w:bookmarkStart w:id="111" w:name="_ETM_Q1_226298"/>
      <w:bookmarkEnd w:id="111"/>
    </w:p>
    <w:p w14:paraId="5DDE7586" w14:textId="77777777" w:rsidR="00CD5F88" w:rsidRDefault="00CD5F88" w:rsidP="00CD5F88">
      <w:pPr>
        <w:rPr>
          <w:rtl/>
          <w:lang w:eastAsia="he-IL"/>
        </w:rPr>
      </w:pPr>
      <w:bookmarkStart w:id="112" w:name="_ETM_Q1_226417"/>
      <w:bookmarkStart w:id="113" w:name="_ETM_Q1_222309"/>
      <w:bookmarkStart w:id="114" w:name="_ETM_Q1_222353"/>
      <w:bookmarkStart w:id="115" w:name="_ETM_Q1_225660"/>
      <w:bookmarkStart w:id="116" w:name="_ETM_Q1_224229"/>
      <w:bookmarkEnd w:id="112"/>
      <w:bookmarkEnd w:id="113"/>
      <w:bookmarkEnd w:id="114"/>
      <w:bookmarkEnd w:id="115"/>
    </w:p>
    <w:p w14:paraId="0EB2C8D8" w14:textId="61308F77" w:rsidR="00CD5F88" w:rsidRDefault="00CD5F88" w:rsidP="00CD5F88">
      <w:pPr>
        <w:pStyle w:val="af6"/>
        <w:keepNext/>
        <w:rPr>
          <w:rtl/>
        </w:rPr>
      </w:pPr>
      <w:bookmarkStart w:id="117" w:name="ET_yor_4574_23"/>
      <w:r w:rsidRPr="00CD5F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5F88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755F433E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0B2145EF" w14:textId="5F398525" w:rsidR="00A141E1" w:rsidRDefault="00A141E1" w:rsidP="00A141E1">
      <w:pPr>
        <w:rPr>
          <w:rtl/>
          <w:lang w:eastAsia="he-IL"/>
        </w:rPr>
      </w:pPr>
      <w:bookmarkStart w:id="118" w:name="_ETM_Q1_227079"/>
      <w:bookmarkStart w:id="119" w:name="_ETM_Q1_227314"/>
      <w:bookmarkStart w:id="120" w:name="_ETM_Q1_222512"/>
      <w:bookmarkStart w:id="121" w:name="_ETM_Q1_222629"/>
      <w:bookmarkEnd w:id="118"/>
      <w:bookmarkEnd w:id="119"/>
      <w:bookmarkEnd w:id="120"/>
      <w:bookmarkEnd w:id="121"/>
      <w:bookmarkEnd w:id="116"/>
      <w:r>
        <w:rPr>
          <w:rtl/>
          <w:lang w:eastAsia="he-IL"/>
        </w:rPr>
        <w:t>כן, בוודאי אנחנו</w:t>
      </w:r>
      <w:bookmarkStart w:id="122" w:name="_ETM_Q1_227277"/>
      <w:bookmarkStart w:id="123" w:name="_ETM_Q1_226102"/>
      <w:bookmarkEnd w:id="122"/>
      <w:bookmarkEnd w:id="123"/>
      <w:r>
        <w:rPr>
          <w:rtl/>
          <w:lang w:eastAsia="he-IL"/>
        </w:rPr>
        <w:t xml:space="preserve"> אנחנו קיבלנו הסתייגויות של אילו </w:t>
      </w:r>
      <w:r w:rsidR="00CD5F88">
        <w:rPr>
          <w:rFonts w:hint="cs"/>
          <w:rtl/>
          <w:lang w:eastAsia="he-IL"/>
        </w:rPr>
        <w:t>סיעות?</w:t>
      </w:r>
      <w:bookmarkStart w:id="124" w:name="_ETM_Q1_232362"/>
      <w:bookmarkStart w:id="125" w:name="_ETM_Q1_227672"/>
      <w:bookmarkEnd w:id="124"/>
      <w:bookmarkEnd w:id="125"/>
    </w:p>
    <w:p w14:paraId="538CDD15" w14:textId="77777777" w:rsidR="00CD5F88" w:rsidRDefault="00CD5F88" w:rsidP="00A141E1">
      <w:pPr>
        <w:rPr>
          <w:rtl/>
          <w:lang w:eastAsia="he-IL"/>
        </w:rPr>
      </w:pPr>
      <w:bookmarkStart w:id="126" w:name="_ETM_Q1_228092"/>
      <w:bookmarkStart w:id="127" w:name="_ETM_Q1_228287"/>
      <w:bookmarkStart w:id="128" w:name="_ETM_Q1_224619"/>
      <w:bookmarkStart w:id="129" w:name="_ETM_Q1_219940"/>
      <w:bookmarkStart w:id="130" w:name="_ETM_Q1_226214"/>
      <w:bookmarkEnd w:id="126"/>
      <w:bookmarkEnd w:id="127"/>
      <w:bookmarkEnd w:id="128"/>
      <w:bookmarkEnd w:id="129"/>
      <w:bookmarkEnd w:id="130"/>
    </w:p>
    <w:p w14:paraId="4B3D58C2" w14:textId="6ED74357" w:rsidR="00CD5F88" w:rsidRDefault="00CD5F88" w:rsidP="00CD5F88">
      <w:pPr>
        <w:pStyle w:val="a4"/>
        <w:keepNext/>
        <w:rPr>
          <w:rtl/>
        </w:rPr>
      </w:pPr>
      <w:bookmarkStart w:id="131" w:name="ET_speaker_עידו_בן_יצחק_24"/>
      <w:r w:rsidRPr="00CD5F8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5F88">
        <w:rPr>
          <w:rStyle w:val="TagStyle"/>
          <w:rtl/>
        </w:rPr>
        <w:t xml:space="preserve"> &lt;&lt; דובר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0E6046C3" w14:textId="77777777" w:rsidR="00CD5F88" w:rsidRDefault="00CD5F88" w:rsidP="00CD5F88">
      <w:pPr>
        <w:pStyle w:val="KeepWithNext"/>
        <w:rPr>
          <w:rtl/>
          <w:lang w:eastAsia="he-IL"/>
        </w:rPr>
      </w:pPr>
    </w:p>
    <w:p w14:paraId="16849993" w14:textId="5E43F10F" w:rsidR="00A141E1" w:rsidRDefault="00CD5F88" w:rsidP="00A141E1">
      <w:pPr>
        <w:rPr>
          <w:rtl/>
          <w:lang w:eastAsia="he-IL"/>
        </w:rPr>
      </w:pPr>
      <w:bookmarkStart w:id="132" w:name="_ETM_Q1_227908"/>
      <w:bookmarkStart w:id="133" w:name="_ETM_Q1_228053"/>
      <w:bookmarkStart w:id="134" w:name="_ETM_Q1_228396"/>
      <w:bookmarkStart w:id="135" w:name="_ETM_Q1_228589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יש עתיד, </w:t>
      </w:r>
      <w:bookmarkStart w:id="136" w:name="_ETM_Q1_230846"/>
      <w:bookmarkEnd w:id="136"/>
      <w:r>
        <w:rPr>
          <w:rFonts w:hint="cs"/>
          <w:rtl/>
          <w:lang w:eastAsia="he-IL"/>
        </w:rPr>
        <w:t>המחנה</w:t>
      </w:r>
      <w:bookmarkStart w:id="137" w:name="_ETM_Q1_228615"/>
      <w:bookmarkEnd w:id="137"/>
      <w:r>
        <w:rPr>
          <w:rFonts w:hint="cs"/>
          <w:rtl/>
          <w:lang w:eastAsia="he-IL"/>
        </w:rPr>
        <w:t xml:space="preserve"> הממלכתי, "</w:t>
      </w:r>
      <w:r w:rsidR="00A141E1">
        <w:rPr>
          <w:rtl/>
          <w:lang w:eastAsia="he-IL"/>
        </w:rPr>
        <w:t xml:space="preserve">העבודה וישראל ביתנו בנוסף חדש </w:t>
      </w:r>
      <w:bookmarkStart w:id="138" w:name="_ETM_Q1_232313"/>
      <w:bookmarkEnd w:id="138"/>
      <w:r>
        <w:rPr>
          <w:rFonts w:hint="cs"/>
          <w:rtl/>
          <w:lang w:eastAsia="he-IL"/>
        </w:rPr>
        <w:t>תע"ל הגישו</w:t>
      </w:r>
      <w:bookmarkStart w:id="139" w:name="_ETM_Q1_233694"/>
      <w:bookmarkEnd w:id="139"/>
      <w:r w:rsidR="004F4782">
        <w:rPr>
          <w:rFonts w:hint="cs"/>
          <w:rtl/>
          <w:lang w:eastAsia="he-IL"/>
        </w:rPr>
        <w:t xml:space="preserve"> בקשות</w:t>
      </w:r>
      <w:r w:rsidR="000B747B">
        <w:rPr>
          <w:rFonts w:hint="cs"/>
          <w:rtl/>
          <w:lang w:eastAsia="he-IL"/>
        </w:rPr>
        <w:t xml:space="preserve"> </w:t>
      </w:r>
      <w:r w:rsidR="00A141E1">
        <w:rPr>
          <w:rtl/>
          <w:lang w:eastAsia="he-IL"/>
        </w:rPr>
        <w:t>רשות דיבור.</w:t>
      </w:r>
    </w:p>
    <w:p w14:paraId="02BDDE39" w14:textId="77777777" w:rsidR="004F4782" w:rsidRDefault="004F4782" w:rsidP="00A141E1">
      <w:pPr>
        <w:rPr>
          <w:rtl/>
          <w:lang w:eastAsia="he-IL"/>
        </w:rPr>
      </w:pPr>
      <w:bookmarkStart w:id="140" w:name="_ETM_Q1_239942"/>
      <w:bookmarkStart w:id="141" w:name="_ETM_Q1_240125"/>
      <w:bookmarkStart w:id="142" w:name="_ETM_Q1_235398"/>
      <w:bookmarkStart w:id="143" w:name="_ETM_Q1_237678"/>
      <w:bookmarkEnd w:id="140"/>
      <w:bookmarkEnd w:id="141"/>
      <w:bookmarkEnd w:id="142"/>
      <w:bookmarkEnd w:id="143"/>
    </w:p>
    <w:p w14:paraId="119392BF" w14:textId="2A5841FE" w:rsidR="004F4782" w:rsidRDefault="004F4782" w:rsidP="004F4782">
      <w:pPr>
        <w:pStyle w:val="af6"/>
        <w:keepNext/>
        <w:rPr>
          <w:rtl/>
        </w:rPr>
      </w:pPr>
      <w:bookmarkStart w:id="144" w:name="ET_yor_4574_25"/>
      <w:r w:rsidRPr="004F47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4782">
        <w:rPr>
          <w:rStyle w:val="TagStyle"/>
          <w:rtl/>
        </w:rPr>
        <w:t xml:space="preserve"> &lt;&lt; יור &gt;&gt;</w:t>
      </w:r>
      <w:r w:rsidR="000B747B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48B16878" w14:textId="77777777" w:rsidR="004F4782" w:rsidRDefault="004F4782" w:rsidP="004F4782">
      <w:pPr>
        <w:pStyle w:val="KeepWithNext"/>
        <w:rPr>
          <w:rtl/>
          <w:lang w:eastAsia="he-IL"/>
        </w:rPr>
      </w:pPr>
    </w:p>
    <w:p w14:paraId="5C558C54" w14:textId="77777777" w:rsidR="004F4782" w:rsidRDefault="00A141E1" w:rsidP="00A141E1">
      <w:pPr>
        <w:rPr>
          <w:rtl/>
          <w:lang w:eastAsia="he-IL"/>
        </w:rPr>
      </w:pPr>
      <w:bookmarkStart w:id="145" w:name="_ETM_Q1_239267"/>
      <w:bookmarkStart w:id="146" w:name="_ETM_Q1_239361"/>
      <w:bookmarkEnd w:id="145"/>
      <w:bookmarkEnd w:id="146"/>
      <w:r>
        <w:rPr>
          <w:rtl/>
          <w:lang w:eastAsia="he-IL"/>
        </w:rPr>
        <w:t>חד</w:t>
      </w:r>
      <w:r w:rsidR="004F478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תע</w:t>
      </w:r>
      <w:r w:rsidR="004F4782">
        <w:rPr>
          <w:rFonts w:hint="cs"/>
          <w:rtl/>
          <w:lang w:eastAsia="he-IL"/>
        </w:rPr>
        <w:t>"</w:t>
      </w:r>
      <w:bookmarkStart w:id="147" w:name="_ETM_Q1_241422"/>
      <w:bookmarkEnd w:id="147"/>
      <w:r>
        <w:rPr>
          <w:rtl/>
          <w:lang w:eastAsia="he-IL"/>
        </w:rPr>
        <w:t>ל</w:t>
      </w:r>
      <w:bookmarkStart w:id="148" w:name="_ETM_Q1_240193"/>
      <w:bookmarkEnd w:id="148"/>
      <w:r>
        <w:rPr>
          <w:rtl/>
          <w:lang w:eastAsia="he-IL"/>
        </w:rPr>
        <w:t xml:space="preserve"> בקשות רשות דיבור, אז כל הסיעות יוכלו לנמק את ההסתייגויות ולממש את זכות הדיבור במליאה</w:t>
      </w:r>
      <w:r w:rsidR="004F47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צורך בהעמקת ההסתייגויות בוועדה</w:t>
      </w:r>
      <w:r w:rsidR="004F47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E329AC" w14:textId="77777777" w:rsidR="004F4782" w:rsidRDefault="004F4782" w:rsidP="00A141E1">
      <w:pPr>
        <w:rPr>
          <w:rtl/>
          <w:lang w:eastAsia="he-IL"/>
        </w:rPr>
      </w:pPr>
      <w:bookmarkStart w:id="149" w:name="_ETM_Q1_253386"/>
      <w:bookmarkStart w:id="150" w:name="_ETM_Q1_253567"/>
      <w:bookmarkEnd w:id="149"/>
      <w:bookmarkEnd w:id="150"/>
    </w:p>
    <w:p w14:paraId="146B1C9A" w14:textId="77777777" w:rsidR="004F4782" w:rsidRDefault="00A141E1" w:rsidP="00A141E1">
      <w:pPr>
        <w:rPr>
          <w:rtl/>
          <w:lang w:eastAsia="he-IL"/>
        </w:rPr>
      </w:pPr>
      <w:bookmarkStart w:id="151" w:name="_ETM_Q1_253625"/>
      <w:bookmarkStart w:id="152" w:name="_ETM_Q1_253774"/>
      <w:bookmarkEnd w:id="151"/>
      <w:bookmarkEnd w:id="152"/>
      <w:r>
        <w:rPr>
          <w:rtl/>
          <w:lang w:eastAsia="he-IL"/>
        </w:rPr>
        <w:t>אם כן, אנחנו בהצעת חוק סדר הדין הפלילי סמכויות אכיפה, חיפוש בגוף ונטילת אמצעי זיהוי, תיקון מספר 8</w:t>
      </w:r>
      <w:r w:rsidR="004F4782">
        <w:rPr>
          <w:rFonts w:hint="cs"/>
          <w:rtl/>
          <w:lang w:eastAsia="he-IL"/>
        </w:rPr>
        <w:t>תשפ"ג</w:t>
      </w:r>
      <w:r>
        <w:rPr>
          <w:rtl/>
          <w:lang w:eastAsia="he-IL"/>
        </w:rPr>
        <w:t xml:space="preserve"> 2023 לקריאה שנייה ושלישית</w:t>
      </w:r>
      <w:r w:rsidR="004F47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בעד ירים את ידו? </w:t>
      </w:r>
      <w:bookmarkStart w:id="153" w:name="_ETM_Q1_265534"/>
      <w:bookmarkStart w:id="154" w:name="_ETM_Q1_260828"/>
      <w:bookmarkEnd w:id="153"/>
      <w:bookmarkEnd w:id="154"/>
    </w:p>
    <w:p w14:paraId="4D93797A" w14:textId="77777777" w:rsidR="004F4782" w:rsidRDefault="004F4782" w:rsidP="00A141E1">
      <w:pPr>
        <w:rPr>
          <w:rtl/>
          <w:lang w:eastAsia="he-IL"/>
        </w:rPr>
      </w:pPr>
      <w:bookmarkStart w:id="155" w:name="_ETM_Q1_269880"/>
      <w:bookmarkStart w:id="156" w:name="_ETM_Q1_270059"/>
      <w:bookmarkEnd w:id="155"/>
      <w:bookmarkEnd w:id="156"/>
    </w:p>
    <w:p w14:paraId="23511FCB" w14:textId="77777777" w:rsidR="004F4782" w:rsidRDefault="004F4782" w:rsidP="00A141E1">
      <w:pPr>
        <w:rPr>
          <w:rtl/>
          <w:lang w:eastAsia="he-IL"/>
        </w:rPr>
      </w:pPr>
      <w:bookmarkStart w:id="157" w:name="_ETM_Q1_270561"/>
      <w:bookmarkStart w:id="158" w:name="_ETM_Q1_270750"/>
      <w:bookmarkStart w:id="159" w:name="_ETM_Q1_266056"/>
      <w:bookmarkEnd w:id="157"/>
      <w:bookmarkEnd w:id="158"/>
      <w:bookmarkEnd w:id="159"/>
    </w:p>
    <w:p w14:paraId="48A18E6E" w14:textId="110BA39B" w:rsidR="004F4782" w:rsidRDefault="004F4782" w:rsidP="004F4782">
      <w:pPr>
        <w:pStyle w:val="af1"/>
        <w:keepNext/>
        <w:rPr>
          <w:rtl/>
          <w:lang w:eastAsia="he-IL"/>
        </w:rPr>
      </w:pPr>
      <w:bookmarkStart w:id="160" w:name="_ETM_Q1_262416"/>
      <w:bookmarkStart w:id="161" w:name="_ETM_Q1_262592"/>
      <w:bookmarkEnd w:id="160"/>
      <w:bookmarkEnd w:id="161"/>
      <w:r>
        <w:rPr>
          <w:rtl/>
          <w:lang w:eastAsia="he-IL"/>
        </w:rPr>
        <w:t>הצבעה</w:t>
      </w:r>
    </w:p>
    <w:p w14:paraId="6408175E" w14:textId="77777777" w:rsidR="004F4782" w:rsidRDefault="004F4782" w:rsidP="004F4782">
      <w:pPr>
        <w:pStyle w:val="--"/>
        <w:keepNext/>
        <w:rPr>
          <w:rtl/>
          <w:lang w:eastAsia="he-IL"/>
        </w:rPr>
      </w:pPr>
    </w:p>
    <w:p w14:paraId="251A406A" w14:textId="7A79EEE1" w:rsidR="004F4782" w:rsidRDefault="004F4782" w:rsidP="004F4782">
      <w:pPr>
        <w:pStyle w:val="--"/>
        <w:keepNext/>
        <w:rPr>
          <w:rtl/>
          <w:lang w:eastAsia="he-IL"/>
        </w:rPr>
      </w:pPr>
      <w:bookmarkStart w:id="162" w:name="_ETM_Q1_263813"/>
      <w:bookmarkEnd w:id="162"/>
      <w:r>
        <w:rPr>
          <w:rFonts w:hint="cs"/>
          <w:rtl/>
          <w:lang w:eastAsia="he-IL"/>
        </w:rPr>
        <w:t>אושר פה אחד.</w:t>
      </w:r>
    </w:p>
    <w:p w14:paraId="0D22F487" w14:textId="77777777" w:rsidR="004F4782" w:rsidRDefault="004F4782" w:rsidP="00A141E1">
      <w:pPr>
        <w:rPr>
          <w:rtl/>
          <w:lang w:eastAsia="he-IL"/>
        </w:rPr>
      </w:pPr>
      <w:bookmarkStart w:id="163" w:name="_ETM_Q1_267954"/>
      <w:bookmarkStart w:id="164" w:name="_ETM_Q1_262912"/>
      <w:bookmarkStart w:id="165" w:name="_ETM_Q1_263059"/>
      <w:bookmarkStart w:id="166" w:name="_ETM_Q1_259528"/>
      <w:bookmarkEnd w:id="163"/>
      <w:bookmarkEnd w:id="164"/>
      <w:bookmarkEnd w:id="165"/>
      <w:bookmarkEnd w:id="166"/>
    </w:p>
    <w:p w14:paraId="78045545" w14:textId="75AE8B58" w:rsidR="00A141E1" w:rsidRDefault="00A141E1" w:rsidP="00A141E1">
      <w:pPr>
        <w:rPr>
          <w:rtl/>
          <w:lang w:eastAsia="he-IL"/>
        </w:rPr>
      </w:pPr>
      <w:bookmarkStart w:id="167" w:name="_ETM_Q1_263241"/>
      <w:bookmarkStart w:id="168" w:name="_ETM_Q1_263388"/>
      <w:bookmarkEnd w:id="167"/>
      <w:bookmarkEnd w:id="168"/>
      <w:r>
        <w:rPr>
          <w:rtl/>
          <w:lang w:eastAsia="he-IL"/>
        </w:rPr>
        <w:t xml:space="preserve">תודה, התקבל פה אחד, </w:t>
      </w:r>
      <w:r w:rsidR="004F4782">
        <w:rPr>
          <w:rFonts w:hint="cs"/>
          <w:rtl/>
          <w:lang w:eastAsia="he-IL"/>
        </w:rPr>
        <w:t>אין</w:t>
      </w:r>
      <w:bookmarkStart w:id="169" w:name="_ETM_Q1_277129"/>
      <w:bookmarkStart w:id="170" w:name="_ETM_Q1_272400"/>
      <w:bookmarkStart w:id="171" w:name="_ETM_Q1_268705"/>
      <w:bookmarkEnd w:id="169"/>
      <w:bookmarkEnd w:id="170"/>
      <w:bookmarkEnd w:id="171"/>
      <w:r>
        <w:rPr>
          <w:rtl/>
          <w:lang w:eastAsia="he-IL"/>
        </w:rPr>
        <w:t xml:space="preserve"> מתנגדים או נמנעים</w:t>
      </w:r>
      <w:r w:rsidR="004F47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מודה מאוד לכל המוזמנים ולחברי הכנסת ודאי</w:t>
      </w:r>
      <w:r w:rsidR="004F4782">
        <w:rPr>
          <w:rFonts w:hint="cs"/>
          <w:rtl/>
          <w:lang w:eastAsia="he-IL"/>
        </w:rPr>
        <w:t>,</w:t>
      </w:r>
      <w:bookmarkStart w:id="172" w:name="_ETM_Q1_278544"/>
      <w:bookmarkEnd w:id="172"/>
      <w:r>
        <w:rPr>
          <w:rtl/>
          <w:lang w:eastAsia="he-IL"/>
        </w:rPr>
        <w:t xml:space="preserve"> החוק יעלה להצבעה במליאה</w:t>
      </w:r>
      <w:r w:rsidR="004F47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חבר הכנסת רם בן ברק </w:t>
      </w:r>
      <w:r w:rsidR="004F47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צטרף להצבעה</w:t>
      </w:r>
      <w:r w:rsidR="004F47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משנה את העובדה שהחוק התקבל פה אחד.</w:t>
      </w:r>
    </w:p>
    <w:p w14:paraId="734C95F9" w14:textId="7CC81EBD" w:rsidR="00A141E1" w:rsidRDefault="00A141E1" w:rsidP="00A141E1">
      <w:pPr>
        <w:rPr>
          <w:rtl/>
          <w:lang w:eastAsia="he-IL"/>
        </w:rPr>
      </w:pPr>
      <w:bookmarkStart w:id="173" w:name="_ETM_Q1_292806"/>
      <w:bookmarkStart w:id="174" w:name="_ETM_Q1_293216"/>
      <w:bookmarkStart w:id="175" w:name="_ETM_Q1_293374"/>
      <w:bookmarkStart w:id="176" w:name="_ETM_Q1_294742"/>
      <w:bookmarkStart w:id="177" w:name="_ETM_Q1_290011"/>
      <w:bookmarkEnd w:id="173"/>
      <w:bookmarkEnd w:id="174"/>
      <w:bookmarkEnd w:id="175"/>
      <w:bookmarkEnd w:id="176"/>
      <w:bookmarkEnd w:id="177"/>
    </w:p>
    <w:p w14:paraId="159D4830" w14:textId="51AF2AED" w:rsidR="00A141E1" w:rsidRDefault="00A141E1" w:rsidP="004F4782">
      <w:pPr>
        <w:rPr>
          <w:rtl/>
          <w:lang w:eastAsia="he-IL"/>
        </w:rPr>
      </w:pPr>
      <w:r>
        <w:rPr>
          <w:rtl/>
          <w:lang w:eastAsia="he-IL"/>
        </w:rPr>
        <w:t>חברי הכנסת, ישיבה זו נעולה, תודה רבה.</w:t>
      </w:r>
    </w:p>
    <w:p w14:paraId="42519C23" w14:textId="77777777" w:rsidR="004F4782" w:rsidRDefault="004F4782" w:rsidP="004F4782">
      <w:pPr>
        <w:rPr>
          <w:rtl/>
          <w:lang w:eastAsia="he-IL"/>
        </w:rPr>
      </w:pPr>
    </w:p>
    <w:p w14:paraId="16BD7C97" w14:textId="77777777" w:rsidR="004F4782" w:rsidRDefault="004F4782" w:rsidP="004F4782">
      <w:pPr>
        <w:rPr>
          <w:rtl/>
          <w:lang w:eastAsia="he-IL"/>
        </w:rPr>
      </w:pPr>
      <w:bookmarkStart w:id="178" w:name="_GoBack"/>
      <w:bookmarkEnd w:id="178"/>
    </w:p>
    <w:p w14:paraId="3864ABCE" w14:textId="7476BB0B" w:rsidR="004F4782" w:rsidRDefault="004F4782" w:rsidP="004F4782">
      <w:pPr>
        <w:pStyle w:val="afc"/>
        <w:keepNext/>
        <w:rPr>
          <w:rtl/>
          <w:lang w:eastAsia="he-IL"/>
        </w:rPr>
      </w:pPr>
      <w:bookmarkStart w:id="179" w:name="ET_meetingend_28"/>
      <w:r w:rsidRPr="004F47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4F4782">
        <w:rPr>
          <w:rStyle w:val="TagStyle"/>
          <w:rtl/>
        </w:rPr>
        <w:t xml:space="preserve"> &lt;&lt; סיום &gt;&gt;</w:t>
      </w:r>
      <w:r w:rsidR="000B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2C427381" w14:textId="77777777" w:rsidR="004F4782" w:rsidRDefault="004F4782" w:rsidP="004F4782">
      <w:pPr>
        <w:pStyle w:val="KeepWithNext"/>
        <w:rPr>
          <w:rtl/>
          <w:lang w:eastAsia="he-IL"/>
        </w:rPr>
      </w:pPr>
    </w:p>
    <w:p w14:paraId="2577147E" w14:textId="77777777" w:rsidR="004F4782" w:rsidRPr="004F4782" w:rsidRDefault="004F4782" w:rsidP="004F4782">
      <w:pPr>
        <w:rPr>
          <w:rtl/>
          <w:lang w:eastAsia="he-IL"/>
        </w:rPr>
      </w:pPr>
    </w:p>
    <w:sectPr w:rsidR="004F4782" w:rsidRPr="004F4782" w:rsidSect="006213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8F98E" w14:textId="77777777" w:rsidR="00A42723" w:rsidRDefault="00A42723">
      <w:r>
        <w:separator/>
      </w:r>
    </w:p>
  </w:endnote>
  <w:endnote w:type="continuationSeparator" w:id="0">
    <w:p w14:paraId="7B60EAB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D6C18" w14:textId="77777777" w:rsidR="00A42723" w:rsidRDefault="00A42723">
      <w:r>
        <w:separator/>
      </w:r>
    </w:p>
  </w:footnote>
  <w:footnote w:type="continuationSeparator" w:id="0">
    <w:p w14:paraId="282537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92B4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5E83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A129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34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A689FF2" w14:textId="7C6C66E3" w:rsidR="00D86E57" w:rsidRPr="00CC5815" w:rsidRDefault="006F66FC" w:rsidP="008E5E3F">
    <w:pPr>
      <w:pStyle w:val="a3"/>
      <w:ind w:firstLine="0"/>
    </w:pPr>
    <w:r>
      <w:rPr>
        <w:rtl/>
      </w:rPr>
      <w:t>ועדת החוץ והביטחון</w:t>
    </w:r>
  </w:p>
  <w:p w14:paraId="2ACCE660" w14:textId="6E8594CD" w:rsidR="00D86E57" w:rsidRPr="00CC5815" w:rsidRDefault="006F66FC" w:rsidP="008E5E3F">
    <w:pPr>
      <w:pStyle w:val="a3"/>
      <w:ind w:firstLine="0"/>
      <w:rPr>
        <w:rtl/>
      </w:rPr>
    </w:pPr>
    <w:r>
      <w:rPr>
        <w:rtl/>
      </w:rPr>
      <w:t>15/03/2023</w:t>
    </w:r>
  </w:p>
  <w:p w14:paraId="11AEB4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2E6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39C861" wp14:editId="68C913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C48C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3C3D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6D2"/>
    <w:rsid w:val="00092B80"/>
    <w:rsid w:val="000A17C6"/>
    <w:rsid w:val="000B060C"/>
    <w:rsid w:val="000B2EE6"/>
    <w:rsid w:val="000B747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78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349"/>
    <w:rsid w:val="00634F61"/>
    <w:rsid w:val="00695A47"/>
    <w:rsid w:val="006A0052"/>
    <w:rsid w:val="006A0CB7"/>
    <w:rsid w:val="006F0259"/>
    <w:rsid w:val="006F66FC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1E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7E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F8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67CAFC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66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3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A11A4-21CD-442D-AD1A-83BD3B9E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2023-04-25T04:59:00Z</dcterms:modified>
</cp:coreProperties>
</file>