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255B32" w14:textId="77777777" w:rsidR="00E64116" w:rsidRPr="005817EC" w:rsidRDefault="00E1669B" w:rsidP="00EC1FB3">
      <w:pPr>
        <w:ind w:firstLine="0"/>
        <w:rPr>
          <w:b/>
          <w:bCs/>
          <w:rtl/>
        </w:rPr>
      </w:pPr>
      <w:r>
        <w:rPr>
          <w:b/>
          <w:bCs/>
          <w:rtl/>
        </w:rPr>
        <w:t>הכנסת העשרים-וחמש</w:t>
      </w:r>
    </w:p>
    <w:p w14:paraId="16287744" w14:textId="77777777" w:rsidR="00A22C90" w:rsidRDefault="00A22C90" w:rsidP="00327BF8">
      <w:pPr>
        <w:ind w:firstLine="0"/>
        <w:outlineLvl w:val="0"/>
        <w:rPr>
          <w:b/>
          <w:bCs/>
          <w:rtl/>
        </w:rPr>
        <w:sectPr w:rsidR="00A22C90" w:rsidSect="00AC5A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7426F9" w14:textId="77777777" w:rsidR="00E64116" w:rsidRPr="008713A4" w:rsidRDefault="00E1669B" w:rsidP="008320F6">
      <w:pPr>
        <w:ind w:firstLine="0"/>
        <w:rPr>
          <w:b/>
          <w:bCs/>
          <w:rtl/>
        </w:rPr>
      </w:pPr>
      <w:r>
        <w:rPr>
          <w:b/>
          <w:bCs/>
          <w:rtl/>
        </w:rPr>
        <w:t>מושב ראשון</w:t>
      </w:r>
    </w:p>
    <w:p w14:paraId="6807EBEE" w14:textId="77777777" w:rsidR="00E64116" w:rsidRPr="008713A4" w:rsidRDefault="00E64116" w:rsidP="0049458B">
      <w:pPr>
        <w:rPr>
          <w:rtl/>
        </w:rPr>
      </w:pPr>
    </w:p>
    <w:p w14:paraId="12F302A0" w14:textId="77777777" w:rsidR="00E64116" w:rsidRPr="008713A4" w:rsidRDefault="00E64116" w:rsidP="0049458B">
      <w:pPr>
        <w:rPr>
          <w:rtl/>
        </w:rPr>
      </w:pPr>
    </w:p>
    <w:p w14:paraId="0FB85C97" w14:textId="77777777" w:rsidR="00E64116" w:rsidRPr="008713A4" w:rsidRDefault="00E64116" w:rsidP="007509A6">
      <w:pPr>
        <w:ind w:firstLine="0"/>
        <w:jc w:val="center"/>
        <w:rPr>
          <w:b/>
          <w:bCs/>
          <w:rtl/>
        </w:rPr>
      </w:pPr>
    </w:p>
    <w:p w14:paraId="2EC4C3A1" w14:textId="77777777" w:rsidR="00E64116" w:rsidRPr="008713A4" w:rsidRDefault="00E1669B" w:rsidP="008320F6">
      <w:pPr>
        <w:ind w:firstLine="0"/>
        <w:jc w:val="center"/>
        <w:outlineLvl w:val="0"/>
        <w:rPr>
          <w:b/>
          <w:bCs/>
          <w:rtl/>
        </w:rPr>
      </w:pPr>
      <w:r>
        <w:rPr>
          <w:b/>
          <w:bCs/>
          <w:rtl/>
        </w:rPr>
        <w:t xml:space="preserve">פרוטוקול מס' </w:t>
      </w:r>
      <w:r>
        <w:rPr>
          <w:rFonts w:hint="cs"/>
          <w:b/>
          <w:bCs/>
          <w:rtl/>
        </w:rPr>
        <w:t>9</w:t>
      </w:r>
    </w:p>
    <w:p w14:paraId="4D91C8DC" w14:textId="77777777" w:rsidR="00E64116" w:rsidRPr="008713A4" w:rsidRDefault="00E1669B" w:rsidP="008320F6">
      <w:pPr>
        <w:ind w:firstLine="0"/>
        <w:jc w:val="center"/>
        <w:outlineLvl w:val="0"/>
        <w:rPr>
          <w:b/>
          <w:bCs/>
          <w:rtl/>
        </w:rPr>
      </w:pPr>
      <w:r>
        <w:rPr>
          <w:b/>
          <w:bCs/>
          <w:rtl/>
        </w:rPr>
        <w:t>מישיבת הוועדה למיזמים ציבוריים</w:t>
      </w:r>
    </w:p>
    <w:p w14:paraId="6CD383CD" w14:textId="77777777" w:rsidR="00E64116" w:rsidRPr="008713A4" w:rsidRDefault="00E1669B" w:rsidP="008320F6">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(02 במאי 2023), שעה 9:</w:t>
      </w:r>
      <w:r>
        <w:rPr>
          <w:rFonts w:hint="cs"/>
          <w:b/>
          <w:bCs/>
          <w:u w:val="single"/>
          <w:rtl/>
        </w:rPr>
        <w:t>00</w:t>
      </w:r>
    </w:p>
    <w:p w14:paraId="09742E30" w14:textId="77777777" w:rsidR="00E64116" w:rsidRPr="008713A4" w:rsidRDefault="00E64116" w:rsidP="008320F6">
      <w:pPr>
        <w:ind w:firstLine="0"/>
        <w:rPr>
          <w:rtl/>
        </w:rPr>
      </w:pPr>
    </w:p>
    <w:p w14:paraId="491C8B54" w14:textId="77777777" w:rsidR="00E64116" w:rsidRPr="008713A4" w:rsidRDefault="00E64116" w:rsidP="008320F6">
      <w:pPr>
        <w:ind w:firstLine="0"/>
        <w:rPr>
          <w:rtl/>
        </w:rPr>
      </w:pPr>
    </w:p>
    <w:p w14:paraId="6719EF94" w14:textId="77777777" w:rsidR="00E64116" w:rsidRPr="008713A4" w:rsidRDefault="00E64116" w:rsidP="008320F6">
      <w:pPr>
        <w:ind w:firstLine="0"/>
        <w:rPr>
          <w:rtl/>
        </w:rPr>
      </w:pPr>
    </w:p>
    <w:p w14:paraId="6908E75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9FE7FF" w14:textId="77777777" w:rsidR="00E64116" w:rsidRPr="008713A4" w:rsidRDefault="00E1669B" w:rsidP="00E1669B">
      <w:pPr>
        <w:spacing w:before="60"/>
        <w:ind w:firstLine="0"/>
        <w:rPr>
          <w:rtl/>
        </w:rPr>
      </w:pPr>
      <w:bookmarkStart w:id="0" w:name="ET_hatsach_639472_1"/>
      <w:r w:rsidRPr="00E1669B">
        <w:rPr>
          <w:rStyle w:val="TagStyle"/>
          <w:rtl/>
        </w:rPr>
        <w:t xml:space="preserve"> &lt;&lt; הצח &gt;&gt; </w:t>
      </w:r>
      <w:r w:rsidRPr="00E1669B">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Pr="00E1669B">
        <w:rPr>
          <w:rStyle w:val="TagStyle"/>
          <w:rtl/>
        </w:rPr>
        <w:t xml:space="preserve"> &lt;&lt; הצח &gt;&gt;</w:t>
      </w:r>
      <w:r w:rsidR="00A11637">
        <w:rPr>
          <w:rtl/>
        </w:rPr>
        <w:t xml:space="preserve"> </w:t>
      </w:r>
      <w:bookmarkEnd w:id="0"/>
    </w:p>
    <w:p w14:paraId="3293F0FD" w14:textId="77777777" w:rsidR="00E64116" w:rsidRDefault="00E64116" w:rsidP="007C693F">
      <w:pPr>
        <w:spacing w:before="60"/>
        <w:ind w:firstLine="0"/>
        <w:rPr>
          <w:rtl/>
        </w:rPr>
      </w:pPr>
    </w:p>
    <w:p w14:paraId="7090DB18" w14:textId="77777777" w:rsidR="00E1669B" w:rsidRPr="008713A4" w:rsidRDefault="00E1669B" w:rsidP="007C693F">
      <w:pPr>
        <w:spacing w:before="60"/>
        <w:ind w:firstLine="0"/>
        <w:rPr>
          <w:rtl/>
        </w:rPr>
      </w:pPr>
    </w:p>
    <w:p w14:paraId="003228F9" w14:textId="77777777" w:rsidR="00E64116" w:rsidRPr="008713A4" w:rsidRDefault="00E64116" w:rsidP="00EC1FB3">
      <w:pPr>
        <w:ind w:firstLine="0"/>
        <w:outlineLvl w:val="1"/>
        <w:rPr>
          <w:b/>
          <w:bCs/>
          <w:u w:val="single"/>
          <w:rtl/>
        </w:rPr>
      </w:pPr>
      <w:r w:rsidRPr="008713A4">
        <w:rPr>
          <w:b/>
          <w:bCs/>
          <w:u w:val="single"/>
          <w:rtl/>
        </w:rPr>
        <w:t>נכחו:</w:t>
      </w:r>
    </w:p>
    <w:p w14:paraId="1F5A98A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9FCB82" w14:textId="77777777" w:rsidR="00E64116" w:rsidRPr="00E1669B" w:rsidRDefault="00E1669B" w:rsidP="00EC1FB3">
      <w:pPr>
        <w:ind w:firstLine="0"/>
        <w:rPr>
          <w:rtl/>
        </w:rPr>
      </w:pPr>
      <w:r w:rsidRPr="00E1669B">
        <w:rPr>
          <w:rtl/>
        </w:rPr>
        <w:t>אוהד טל – היו"ר</w:t>
      </w:r>
    </w:p>
    <w:p w14:paraId="1A4F3E54" w14:textId="77777777" w:rsidR="00E1669B" w:rsidRPr="00E1669B" w:rsidRDefault="00E1669B" w:rsidP="00EC1FB3">
      <w:pPr>
        <w:ind w:firstLine="0"/>
        <w:rPr>
          <w:rtl/>
        </w:rPr>
      </w:pPr>
      <w:r w:rsidRPr="00E1669B">
        <w:rPr>
          <w:rtl/>
        </w:rPr>
        <w:t>רם בן ברק</w:t>
      </w:r>
    </w:p>
    <w:p w14:paraId="6D16D8FB" w14:textId="77777777" w:rsidR="00E1669B" w:rsidRPr="00E1669B" w:rsidRDefault="00E1669B" w:rsidP="00EC1FB3">
      <w:pPr>
        <w:ind w:firstLine="0"/>
        <w:rPr>
          <w:rtl/>
        </w:rPr>
      </w:pPr>
      <w:r w:rsidRPr="00E1669B">
        <w:rPr>
          <w:rtl/>
        </w:rPr>
        <w:t>אברהם בצלאל</w:t>
      </w:r>
    </w:p>
    <w:p w14:paraId="208F056E" w14:textId="77777777" w:rsidR="00E1669B" w:rsidRPr="00E1669B" w:rsidRDefault="00E1669B" w:rsidP="00EC1FB3">
      <w:pPr>
        <w:ind w:firstLine="0"/>
        <w:rPr>
          <w:rtl/>
        </w:rPr>
      </w:pPr>
      <w:r w:rsidRPr="00E1669B">
        <w:rPr>
          <w:rtl/>
        </w:rPr>
        <w:t>אלי דלל</w:t>
      </w:r>
    </w:p>
    <w:p w14:paraId="29D00456" w14:textId="77777777" w:rsidR="00E1669B" w:rsidRPr="008713A4" w:rsidRDefault="00E1669B" w:rsidP="00EC1FB3">
      <w:pPr>
        <w:ind w:firstLine="0"/>
        <w:rPr>
          <w:u w:val="single"/>
        </w:rPr>
      </w:pPr>
    </w:p>
    <w:p w14:paraId="2C4313A3" w14:textId="77777777" w:rsidR="00E64116" w:rsidRDefault="00E64116" w:rsidP="00DE5B80">
      <w:pPr>
        <w:ind w:firstLine="0"/>
        <w:rPr>
          <w:rtl/>
        </w:rPr>
      </w:pPr>
    </w:p>
    <w:p w14:paraId="24551721" w14:textId="77777777" w:rsidR="000C47F5" w:rsidRDefault="000C47F5" w:rsidP="00EC1FB3">
      <w:pPr>
        <w:ind w:firstLine="0"/>
        <w:outlineLvl w:val="1"/>
        <w:rPr>
          <w:b/>
          <w:bCs/>
          <w:u w:val="single"/>
          <w:rtl/>
        </w:rPr>
      </w:pPr>
      <w:r w:rsidRPr="000C47F5">
        <w:rPr>
          <w:rFonts w:hint="cs"/>
          <w:b/>
          <w:bCs/>
          <w:u w:val="single"/>
          <w:rtl/>
        </w:rPr>
        <w:t>חברי הכנסת:</w:t>
      </w:r>
    </w:p>
    <w:p w14:paraId="6F650854" w14:textId="77777777" w:rsidR="000C47F5" w:rsidRDefault="00E1669B"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11FD7954" w14:textId="77777777" w:rsidR="00E1669B" w:rsidRPr="0082136D" w:rsidRDefault="00E1669B" w:rsidP="00DE5B80">
      <w:pPr>
        <w:ind w:firstLine="0"/>
        <w:rPr>
          <w:rtl/>
        </w:rPr>
      </w:pPr>
      <w:r>
        <w:rPr>
          <w:rFonts w:hint="cs"/>
          <w:rtl/>
        </w:rPr>
        <w:t>מטי צרפתי הרכבי</w:t>
      </w:r>
      <w:r w:rsidR="00000141">
        <w:rPr>
          <w:rFonts w:hint="cs"/>
          <w:rtl/>
        </w:rPr>
        <w:t xml:space="preserve"> -</w:t>
      </w:r>
      <w:r w:rsidR="00856B90">
        <w:rPr>
          <w:rFonts w:hint="cs"/>
          <w:rtl/>
        </w:rPr>
        <w:t xml:space="preserve"> </w:t>
      </w:r>
      <w:r w:rsidR="00000141">
        <w:rPr>
          <w:rFonts w:hint="cs"/>
          <w:rtl/>
        </w:rPr>
        <w:t>מ"מ היו"ר</w:t>
      </w:r>
    </w:p>
    <w:p w14:paraId="442433E7" w14:textId="77777777" w:rsidR="002E5E31" w:rsidRDefault="002E5E31" w:rsidP="00DE5B80">
      <w:pPr>
        <w:ind w:firstLine="0"/>
        <w:rPr>
          <w:b/>
          <w:bCs/>
          <w:u w:val="single"/>
          <w:rtl/>
        </w:rPr>
      </w:pPr>
    </w:p>
    <w:p w14:paraId="31A263AD" w14:textId="77777777" w:rsidR="00AC5A08" w:rsidRPr="000C47F5" w:rsidRDefault="00AC5A08" w:rsidP="00DE5B80">
      <w:pPr>
        <w:ind w:firstLine="0"/>
        <w:rPr>
          <w:b/>
          <w:bCs/>
          <w:u w:val="single"/>
          <w:rtl/>
        </w:rPr>
      </w:pPr>
    </w:p>
    <w:p w14:paraId="3BE7FB1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6378"/>
      </w:tblGrid>
      <w:tr w:rsidR="00B347B6" w14:paraId="04B22001" w14:textId="77777777" w:rsidTr="00B347B6">
        <w:tc>
          <w:tcPr>
            <w:tcW w:w="0" w:type="auto"/>
            <w:shd w:val="clear" w:color="auto" w:fill="auto"/>
          </w:tcPr>
          <w:p w14:paraId="4D98507C" w14:textId="77777777" w:rsidR="00B347B6" w:rsidRDefault="00B347B6" w:rsidP="00DE5B80">
            <w:pPr>
              <w:ind w:firstLine="0"/>
              <w:rPr>
                <w:rtl/>
              </w:rPr>
            </w:pPr>
            <w:r>
              <w:rPr>
                <w:rtl/>
              </w:rPr>
              <w:t>עמיהוד שמלצר</w:t>
            </w:r>
          </w:p>
        </w:tc>
        <w:tc>
          <w:tcPr>
            <w:tcW w:w="0" w:type="auto"/>
            <w:shd w:val="clear" w:color="auto" w:fill="auto"/>
          </w:tcPr>
          <w:p w14:paraId="6754888D" w14:textId="77777777" w:rsidR="00B347B6" w:rsidRDefault="00B347B6" w:rsidP="00DE5B80">
            <w:pPr>
              <w:ind w:firstLine="0"/>
              <w:rPr>
                <w:rtl/>
              </w:rPr>
            </w:pPr>
            <w:r>
              <w:rPr>
                <w:rtl/>
              </w:rPr>
              <w:t>–</w:t>
            </w:r>
          </w:p>
        </w:tc>
        <w:tc>
          <w:tcPr>
            <w:tcW w:w="0" w:type="auto"/>
            <w:shd w:val="clear" w:color="auto" w:fill="auto"/>
          </w:tcPr>
          <w:p w14:paraId="31076B74" w14:textId="77777777" w:rsidR="00B347B6" w:rsidRDefault="00B347B6" w:rsidP="00DE5B80">
            <w:pPr>
              <w:ind w:firstLine="0"/>
              <w:rPr>
                <w:rtl/>
              </w:rPr>
            </w:pPr>
            <w:r>
              <w:rPr>
                <w:rtl/>
              </w:rPr>
              <w:t>עו"ד, הלשכה המשפטית משרד האוצר</w:t>
            </w:r>
          </w:p>
        </w:tc>
      </w:tr>
      <w:tr w:rsidR="00B347B6" w14:paraId="3F8FB057" w14:textId="77777777" w:rsidTr="00B347B6">
        <w:tc>
          <w:tcPr>
            <w:tcW w:w="0" w:type="auto"/>
            <w:shd w:val="clear" w:color="auto" w:fill="auto"/>
          </w:tcPr>
          <w:p w14:paraId="40827831" w14:textId="77777777" w:rsidR="00B347B6" w:rsidRDefault="00B347B6" w:rsidP="00DE5B80">
            <w:pPr>
              <w:ind w:firstLine="0"/>
              <w:rPr>
                <w:rtl/>
              </w:rPr>
            </w:pPr>
            <w:r>
              <w:rPr>
                <w:rtl/>
              </w:rPr>
              <w:t>מיכאל בן דהן</w:t>
            </w:r>
          </w:p>
        </w:tc>
        <w:tc>
          <w:tcPr>
            <w:tcW w:w="0" w:type="auto"/>
            <w:shd w:val="clear" w:color="auto" w:fill="auto"/>
          </w:tcPr>
          <w:p w14:paraId="6849C19F" w14:textId="77777777" w:rsidR="00B347B6" w:rsidRDefault="00B347B6" w:rsidP="00DE5B80">
            <w:pPr>
              <w:ind w:firstLine="0"/>
              <w:rPr>
                <w:rtl/>
              </w:rPr>
            </w:pPr>
            <w:r>
              <w:rPr>
                <w:rtl/>
              </w:rPr>
              <w:t>–</w:t>
            </w:r>
          </w:p>
        </w:tc>
        <w:tc>
          <w:tcPr>
            <w:tcW w:w="0" w:type="auto"/>
            <w:shd w:val="clear" w:color="auto" w:fill="auto"/>
          </w:tcPr>
          <w:p w14:paraId="7095D816" w14:textId="77777777" w:rsidR="00B347B6" w:rsidRDefault="00B347B6" w:rsidP="00DE5B80">
            <w:pPr>
              <w:ind w:firstLine="0"/>
              <w:rPr>
                <w:rtl/>
              </w:rPr>
            </w:pPr>
            <w:r>
              <w:rPr>
                <w:rtl/>
              </w:rPr>
              <w:t>רפרנט פיננסים, אגף התקציבים, משרד האוצר</w:t>
            </w:r>
          </w:p>
        </w:tc>
      </w:tr>
      <w:tr w:rsidR="00B347B6" w14:paraId="55FD4924" w14:textId="77777777" w:rsidTr="00B347B6">
        <w:tc>
          <w:tcPr>
            <w:tcW w:w="0" w:type="auto"/>
            <w:shd w:val="clear" w:color="auto" w:fill="auto"/>
          </w:tcPr>
          <w:p w14:paraId="066CC643" w14:textId="77777777" w:rsidR="00B347B6" w:rsidRDefault="00B347B6" w:rsidP="00DE5B80">
            <w:pPr>
              <w:ind w:firstLine="0"/>
              <w:rPr>
                <w:rtl/>
              </w:rPr>
            </w:pPr>
            <w:r>
              <w:rPr>
                <w:rtl/>
              </w:rPr>
              <w:t>הילה צדף</w:t>
            </w:r>
          </w:p>
        </w:tc>
        <w:tc>
          <w:tcPr>
            <w:tcW w:w="0" w:type="auto"/>
            <w:shd w:val="clear" w:color="auto" w:fill="auto"/>
          </w:tcPr>
          <w:p w14:paraId="15FEA4DA" w14:textId="77777777" w:rsidR="00B347B6" w:rsidRDefault="00B347B6" w:rsidP="00DE5B80">
            <w:pPr>
              <w:ind w:firstLine="0"/>
              <w:rPr>
                <w:rtl/>
              </w:rPr>
            </w:pPr>
            <w:r>
              <w:rPr>
                <w:rtl/>
              </w:rPr>
              <w:t>–</w:t>
            </w:r>
          </w:p>
        </w:tc>
        <w:tc>
          <w:tcPr>
            <w:tcW w:w="0" w:type="auto"/>
            <w:shd w:val="clear" w:color="auto" w:fill="auto"/>
          </w:tcPr>
          <w:p w14:paraId="6506EE9F" w14:textId="77777777" w:rsidR="00B347B6" w:rsidRDefault="00B347B6" w:rsidP="00DE5B80">
            <w:pPr>
              <w:ind w:firstLine="0"/>
              <w:rPr>
                <w:rtl/>
              </w:rPr>
            </w:pPr>
            <w:r>
              <w:rPr>
                <w:rtl/>
              </w:rPr>
              <w:t>עו"ד, אגף שוק ההון, משרד האוצר</w:t>
            </w:r>
          </w:p>
        </w:tc>
      </w:tr>
      <w:tr w:rsidR="00B347B6" w14:paraId="565C9108" w14:textId="77777777" w:rsidTr="00B347B6">
        <w:tc>
          <w:tcPr>
            <w:tcW w:w="0" w:type="auto"/>
            <w:shd w:val="clear" w:color="auto" w:fill="auto"/>
          </w:tcPr>
          <w:p w14:paraId="70EBBBD2" w14:textId="77777777" w:rsidR="00B347B6" w:rsidRDefault="00B347B6" w:rsidP="00DE5B80">
            <w:pPr>
              <w:ind w:firstLine="0"/>
              <w:rPr>
                <w:rtl/>
              </w:rPr>
            </w:pPr>
            <w:r>
              <w:rPr>
                <w:rtl/>
              </w:rPr>
              <w:t>גדליה הבר</w:t>
            </w:r>
          </w:p>
        </w:tc>
        <w:tc>
          <w:tcPr>
            <w:tcW w:w="0" w:type="auto"/>
            <w:shd w:val="clear" w:color="auto" w:fill="auto"/>
          </w:tcPr>
          <w:p w14:paraId="1E916E03" w14:textId="77777777" w:rsidR="00B347B6" w:rsidRDefault="00B347B6" w:rsidP="00DE5B80">
            <w:pPr>
              <w:ind w:firstLine="0"/>
              <w:rPr>
                <w:rtl/>
              </w:rPr>
            </w:pPr>
            <w:r>
              <w:rPr>
                <w:rtl/>
              </w:rPr>
              <w:t>–</w:t>
            </w:r>
          </w:p>
        </w:tc>
        <w:tc>
          <w:tcPr>
            <w:tcW w:w="0" w:type="auto"/>
            <w:shd w:val="clear" w:color="auto" w:fill="auto"/>
          </w:tcPr>
          <w:p w14:paraId="4C363358" w14:textId="77777777" w:rsidR="00B347B6" w:rsidRDefault="00B347B6" w:rsidP="00DE5B80">
            <w:pPr>
              <w:ind w:firstLine="0"/>
              <w:rPr>
                <w:rtl/>
              </w:rPr>
            </w:pPr>
            <w:r>
              <w:rPr>
                <w:rtl/>
              </w:rPr>
              <w:t>עו"ד, הלשכה המשפטית, משרד העבודה</w:t>
            </w:r>
          </w:p>
        </w:tc>
      </w:tr>
      <w:tr w:rsidR="00B347B6" w14:paraId="5D6C56CD" w14:textId="77777777" w:rsidTr="00B347B6">
        <w:tc>
          <w:tcPr>
            <w:tcW w:w="0" w:type="auto"/>
            <w:shd w:val="clear" w:color="auto" w:fill="auto"/>
          </w:tcPr>
          <w:p w14:paraId="3834C67C" w14:textId="77777777" w:rsidR="00B347B6" w:rsidRDefault="00B347B6" w:rsidP="00DE5B80">
            <w:pPr>
              <w:ind w:firstLine="0"/>
              <w:rPr>
                <w:rtl/>
              </w:rPr>
            </w:pPr>
            <w:r>
              <w:rPr>
                <w:rtl/>
              </w:rPr>
              <w:t>אילנית מדמוני</w:t>
            </w:r>
          </w:p>
        </w:tc>
        <w:tc>
          <w:tcPr>
            <w:tcW w:w="0" w:type="auto"/>
            <w:shd w:val="clear" w:color="auto" w:fill="auto"/>
          </w:tcPr>
          <w:p w14:paraId="5BAF5012" w14:textId="77777777" w:rsidR="00B347B6" w:rsidRDefault="00B347B6" w:rsidP="00DE5B80">
            <w:pPr>
              <w:ind w:firstLine="0"/>
              <w:rPr>
                <w:rtl/>
              </w:rPr>
            </w:pPr>
            <w:r>
              <w:rPr>
                <w:rtl/>
              </w:rPr>
              <w:t>–</w:t>
            </w:r>
          </w:p>
        </w:tc>
        <w:tc>
          <w:tcPr>
            <w:tcW w:w="0" w:type="auto"/>
            <w:shd w:val="clear" w:color="auto" w:fill="auto"/>
          </w:tcPr>
          <w:p w14:paraId="6F9FB840" w14:textId="77777777" w:rsidR="00B347B6" w:rsidRDefault="00B347B6" w:rsidP="00DE5B80">
            <w:pPr>
              <w:ind w:firstLine="0"/>
              <w:rPr>
                <w:rtl/>
              </w:rPr>
            </w:pPr>
            <w:r>
              <w:rPr>
                <w:rtl/>
              </w:rPr>
              <w:t>הפיקוח על הבנקים, בנק ישראל</w:t>
            </w:r>
          </w:p>
        </w:tc>
      </w:tr>
      <w:tr w:rsidR="00B347B6" w14:paraId="1116D07C" w14:textId="77777777" w:rsidTr="00B347B6">
        <w:tc>
          <w:tcPr>
            <w:tcW w:w="0" w:type="auto"/>
            <w:shd w:val="clear" w:color="auto" w:fill="auto"/>
          </w:tcPr>
          <w:p w14:paraId="204AD183" w14:textId="77777777" w:rsidR="00B347B6" w:rsidRDefault="00B347B6" w:rsidP="00DE5B80">
            <w:pPr>
              <w:ind w:firstLine="0"/>
              <w:rPr>
                <w:rtl/>
              </w:rPr>
            </w:pPr>
            <w:r>
              <w:rPr>
                <w:rtl/>
              </w:rPr>
              <w:t>שירלי אבנר</w:t>
            </w:r>
          </w:p>
        </w:tc>
        <w:tc>
          <w:tcPr>
            <w:tcW w:w="0" w:type="auto"/>
            <w:shd w:val="clear" w:color="auto" w:fill="auto"/>
          </w:tcPr>
          <w:p w14:paraId="71545CAA" w14:textId="77777777" w:rsidR="00B347B6" w:rsidRDefault="00B347B6" w:rsidP="00DE5B80">
            <w:pPr>
              <w:ind w:firstLine="0"/>
              <w:rPr>
                <w:rtl/>
              </w:rPr>
            </w:pPr>
            <w:r>
              <w:rPr>
                <w:rtl/>
              </w:rPr>
              <w:t>–</w:t>
            </w:r>
          </w:p>
        </w:tc>
        <w:tc>
          <w:tcPr>
            <w:tcW w:w="0" w:type="auto"/>
            <w:shd w:val="clear" w:color="auto" w:fill="auto"/>
          </w:tcPr>
          <w:p w14:paraId="4C73C9F0" w14:textId="77777777" w:rsidR="00B347B6" w:rsidRDefault="00B347B6" w:rsidP="00DE5B80">
            <w:pPr>
              <w:ind w:firstLine="0"/>
              <w:rPr>
                <w:rtl/>
              </w:rPr>
            </w:pPr>
            <w:r>
              <w:rPr>
                <w:rtl/>
              </w:rPr>
              <w:t>עו"ד, המחלקה המשפטית, בנק ישראל</w:t>
            </w:r>
          </w:p>
        </w:tc>
      </w:tr>
      <w:tr w:rsidR="00B347B6" w14:paraId="45F79A1B" w14:textId="77777777" w:rsidTr="00B347B6">
        <w:tc>
          <w:tcPr>
            <w:tcW w:w="0" w:type="auto"/>
            <w:shd w:val="clear" w:color="auto" w:fill="auto"/>
          </w:tcPr>
          <w:p w14:paraId="3348E5C9" w14:textId="77777777" w:rsidR="00B347B6" w:rsidRDefault="00B347B6" w:rsidP="00DE5B80">
            <w:pPr>
              <w:ind w:firstLine="0"/>
              <w:rPr>
                <w:rtl/>
              </w:rPr>
            </w:pPr>
            <w:r>
              <w:rPr>
                <w:rtl/>
              </w:rPr>
              <w:t xml:space="preserve">חן </w:t>
            </w:r>
            <w:proofErr w:type="spellStart"/>
            <w:r>
              <w:rPr>
                <w:rtl/>
              </w:rPr>
              <w:t>פליישר</w:t>
            </w:r>
            <w:proofErr w:type="spellEnd"/>
          </w:p>
        </w:tc>
        <w:tc>
          <w:tcPr>
            <w:tcW w:w="0" w:type="auto"/>
            <w:shd w:val="clear" w:color="auto" w:fill="auto"/>
          </w:tcPr>
          <w:p w14:paraId="0EA42777" w14:textId="77777777" w:rsidR="00B347B6" w:rsidRDefault="00B347B6" w:rsidP="00DE5B80">
            <w:pPr>
              <w:ind w:firstLine="0"/>
              <w:rPr>
                <w:rtl/>
              </w:rPr>
            </w:pPr>
            <w:r>
              <w:rPr>
                <w:rtl/>
              </w:rPr>
              <w:t>–</w:t>
            </w:r>
          </w:p>
        </w:tc>
        <w:tc>
          <w:tcPr>
            <w:tcW w:w="0" w:type="auto"/>
            <w:shd w:val="clear" w:color="auto" w:fill="auto"/>
          </w:tcPr>
          <w:p w14:paraId="4A8AB2BB" w14:textId="77777777" w:rsidR="00B347B6" w:rsidRDefault="00B347B6" w:rsidP="00DE5B80">
            <w:pPr>
              <w:ind w:firstLine="0"/>
              <w:rPr>
                <w:rtl/>
              </w:rPr>
            </w:pPr>
            <w:r>
              <w:rPr>
                <w:rtl/>
              </w:rPr>
              <w:t>עו"ד, המחלקה המשפטית, בנק ישראל</w:t>
            </w:r>
          </w:p>
        </w:tc>
      </w:tr>
      <w:tr w:rsidR="00B347B6" w14:paraId="2891D9CA" w14:textId="77777777" w:rsidTr="00B347B6">
        <w:tc>
          <w:tcPr>
            <w:tcW w:w="0" w:type="auto"/>
            <w:shd w:val="clear" w:color="auto" w:fill="auto"/>
          </w:tcPr>
          <w:p w14:paraId="46DFE669" w14:textId="77777777" w:rsidR="00B347B6" w:rsidRDefault="00B347B6" w:rsidP="00DE5B80">
            <w:pPr>
              <w:ind w:firstLine="0"/>
              <w:rPr>
                <w:rtl/>
              </w:rPr>
            </w:pPr>
            <w:r>
              <w:rPr>
                <w:rtl/>
              </w:rPr>
              <w:t xml:space="preserve">אליצור </w:t>
            </w:r>
            <w:proofErr w:type="spellStart"/>
            <w:r>
              <w:rPr>
                <w:rtl/>
              </w:rPr>
              <w:t>וייזר</w:t>
            </w:r>
            <w:proofErr w:type="spellEnd"/>
          </w:p>
        </w:tc>
        <w:tc>
          <w:tcPr>
            <w:tcW w:w="0" w:type="auto"/>
            <w:shd w:val="clear" w:color="auto" w:fill="auto"/>
          </w:tcPr>
          <w:p w14:paraId="16971381" w14:textId="77777777" w:rsidR="00B347B6" w:rsidRDefault="00B347B6" w:rsidP="00DE5B80">
            <w:pPr>
              <w:ind w:firstLine="0"/>
              <w:rPr>
                <w:rtl/>
              </w:rPr>
            </w:pPr>
            <w:r>
              <w:rPr>
                <w:rtl/>
              </w:rPr>
              <w:t>–</w:t>
            </w:r>
          </w:p>
        </w:tc>
        <w:tc>
          <w:tcPr>
            <w:tcW w:w="0" w:type="auto"/>
            <w:shd w:val="clear" w:color="auto" w:fill="auto"/>
          </w:tcPr>
          <w:p w14:paraId="3CD3E8AC" w14:textId="77777777" w:rsidR="00B347B6" w:rsidRDefault="00B347B6" w:rsidP="00DE5B80">
            <w:pPr>
              <w:ind w:firstLine="0"/>
              <w:rPr>
                <w:rtl/>
              </w:rPr>
            </w:pPr>
            <w:r>
              <w:rPr>
                <w:rtl/>
              </w:rPr>
              <w:t>עו"ד, המחלקה המשפטית, בנק ישראל</w:t>
            </w:r>
          </w:p>
        </w:tc>
      </w:tr>
      <w:tr w:rsidR="00B347B6" w14:paraId="69EC09BE" w14:textId="77777777" w:rsidTr="00B347B6">
        <w:tc>
          <w:tcPr>
            <w:tcW w:w="0" w:type="auto"/>
            <w:shd w:val="clear" w:color="auto" w:fill="auto"/>
          </w:tcPr>
          <w:p w14:paraId="7E5CE2E9" w14:textId="77777777" w:rsidR="00B347B6" w:rsidRDefault="00B347B6" w:rsidP="00DE5B80">
            <w:pPr>
              <w:ind w:firstLine="0"/>
              <w:rPr>
                <w:rtl/>
              </w:rPr>
            </w:pPr>
            <w:r>
              <w:rPr>
                <w:rtl/>
              </w:rPr>
              <w:t xml:space="preserve">רוני </w:t>
            </w:r>
            <w:proofErr w:type="spellStart"/>
            <w:r>
              <w:rPr>
                <w:rtl/>
              </w:rPr>
              <w:t>בקמן</w:t>
            </w:r>
            <w:proofErr w:type="spellEnd"/>
          </w:p>
        </w:tc>
        <w:tc>
          <w:tcPr>
            <w:tcW w:w="0" w:type="auto"/>
            <w:shd w:val="clear" w:color="auto" w:fill="auto"/>
          </w:tcPr>
          <w:p w14:paraId="4C79FE41" w14:textId="77777777" w:rsidR="00B347B6" w:rsidRDefault="00B347B6" w:rsidP="00DE5B80">
            <w:pPr>
              <w:ind w:firstLine="0"/>
              <w:rPr>
                <w:rtl/>
              </w:rPr>
            </w:pPr>
            <w:r>
              <w:rPr>
                <w:rtl/>
              </w:rPr>
              <w:t>–</w:t>
            </w:r>
          </w:p>
        </w:tc>
        <w:tc>
          <w:tcPr>
            <w:tcW w:w="0" w:type="auto"/>
            <w:shd w:val="clear" w:color="auto" w:fill="auto"/>
          </w:tcPr>
          <w:p w14:paraId="7F1BD5F5" w14:textId="77777777" w:rsidR="00B347B6" w:rsidRDefault="00B347B6" w:rsidP="00DE5B80">
            <w:pPr>
              <w:ind w:firstLine="0"/>
              <w:rPr>
                <w:rtl/>
              </w:rPr>
            </w:pPr>
            <w:r>
              <w:rPr>
                <w:rtl/>
              </w:rPr>
              <w:t>עו"ד, מערך החקיקה, רשות ניירות ערך</w:t>
            </w:r>
          </w:p>
        </w:tc>
      </w:tr>
      <w:tr w:rsidR="00B347B6" w14:paraId="3847A728" w14:textId="77777777" w:rsidTr="00B347B6">
        <w:tc>
          <w:tcPr>
            <w:tcW w:w="0" w:type="auto"/>
            <w:shd w:val="clear" w:color="auto" w:fill="auto"/>
          </w:tcPr>
          <w:p w14:paraId="1F3EB40A" w14:textId="77777777" w:rsidR="00B347B6" w:rsidRDefault="00B347B6" w:rsidP="00DE5B80">
            <w:pPr>
              <w:ind w:firstLine="0"/>
              <w:rPr>
                <w:rtl/>
              </w:rPr>
            </w:pPr>
            <w:r>
              <w:rPr>
                <w:rtl/>
              </w:rPr>
              <w:t xml:space="preserve">אביטל </w:t>
            </w:r>
            <w:proofErr w:type="spellStart"/>
            <w:r>
              <w:rPr>
                <w:rtl/>
              </w:rPr>
              <w:t>קרופניק</w:t>
            </w:r>
            <w:proofErr w:type="spellEnd"/>
          </w:p>
        </w:tc>
        <w:tc>
          <w:tcPr>
            <w:tcW w:w="0" w:type="auto"/>
            <w:shd w:val="clear" w:color="auto" w:fill="auto"/>
          </w:tcPr>
          <w:p w14:paraId="438D9A55" w14:textId="77777777" w:rsidR="00B347B6" w:rsidRDefault="00B347B6" w:rsidP="00DE5B80">
            <w:pPr>
              <w:ind w:firstLine="0"/>
              <w:rPr>
                <w:rtl/>
              </w:rPr>
            </w:pPr>
            <w:r>
              <w:rPr>
                <w:rtl/>
              </w:rPr>
              <w:t>–</w:t>
            </w:r>
          </w:p>
        </w:tc>
        <w:tc>
          <w:tcPr>
            <w:tcW w:w="0" w:type="auto"/>
            <w:shd w:val="clear" w:color="auto" w:fill="auto"/>
          </w:tcPr>
          <w:p w14:paraId="2A667949" w14:textId="77777777" w:rsidR="00B347B6" w:rsidRDefault="00B347B6" w:rsidP="00DE5B80">
            <w:pPr>
              <w:ind w:firstLine="0"/>
              <w:rPr>
                <w:rtl/>
              </w:rPr>
            </w:pPr>
            <w:r>
              <w:rPr>
                <w:rtl/>
              </w:rPr>
              <w:t>עו"ד, רשות ניירות ערך</w:t>
            </w:r>
          </w:p>
        </w:tc>
      </w:tr>
      <w:tr w:rsidR="00B347B6" w14:paraId="4D75D0B2" w14:textId="77777777" w:rsidTr="00B347B6">
        <w:tc>
          <w:tcPr>
            <w:tcW w:w="0" w:type="auto"/>
            <w:shd w:val="clear" w:color="auto" w:fill="auto"/>
          </w:tcPr>
          <w:p w14:paraId="2FE487DE" w14:textId="77777777" w:rsidR="00B347B6" w:rsidRDefault="00B347B6" w:rsidP="00DE5B80">
            <w:pPr>
              <w:ind w:firstLine="0"/>
              <w:rPr>
                <w:rtl/>
              </w:rPr>
            </w:pPr>
            <w:r>
              <w:rPr>
                <w:rtl/>
              </w:rPr>
              <w:t xml:space="preserve">אורית </w:t>
            </w:r>
            <w:proofErr w:type="spellStart"/>
            <w:r>
              <w:rPr>
                <w:rtl/>
              </w:rPr>
              <w:t>שרייבר</w:t>
            </w:r>
            <w:proofErr w:type="spellEnd"/>
          </w:p>
        </w:tc>
        <w:tc>
          <w:tcPr>
            <w:tcW w:w="0" w:type="auto"/>
            <w:shd w:val="clear" w:color="auto" w:fill="auto"/>
          </w:tcPr>
          <w:p w14:paraId="6D3D1D6C" w14:textId="77777777" w:rsidR="00B347B6" w:rsidRDefault="00B347B6" w:rsidP="00DE5B80">
            <w:pPr>
              <w:ind w:firstLine="0"/>
              <w:rPr>
                <w:rtl/>
              </w:rPr>
            </w:pPr>
            <w:r>
              <w:rPr>
                <w:rtl/>
              </w:rPr>
              <w:t>–</w:t>
            </w:r>
          </w:p>
        </w:tc>
        <w:tc>
          <w:tcPr>
            <w:tcW w:w="0" w:type="auto"/>
            <w:shd w:val="clear" w:color="auto" w:fill="auto"/>
          </w:tcPr>
          <w:p w14:paraId="5C9EA6E7" w14:textId="77777777" w:rsidR="00B347B6" w:rsidRDefault="00B347B6" w:rsidP="00DE5B80">
            <w:pPr>
              <w:ind w:firstLine="0"/>
              <w:rPr>
                <w:rtl/>
              </w:rPr>
            </w:pPr>
            <w:r>
              <w:rPr>
                <w:rtl/>
              </w:rPr>
              <w:t>עו"ד, רשות ניירות ערך</w:t>
            </w:r>
          </w:p>
        </w:tc>
      </w:tr>
      <w:tr w:rsidR="00B347B6" w14:paraId="5106A3F4" w14:textId="77777777" w:rsidTr="00B347B6">
        <w:tc>
          <w:tcPr>
            <w:tcW w:w="0" w:type="auto"/>
            <w:shd w:val="clear" w:color="auto" w:fill="auto"/>
          </w:tcPr>
          <w:p w14:paraId="3BD42244" w14:textId="77777777" w:rsidR="00B347B6" w:rsidRDefault="00B347B6" w:rsidP="00DE5B80">
            <w:pPr>
              <w:ind w:firstLine="0"/>
              <w:rPr>
                <w:rtl/>
              </w:rPr>
            </w:pPr>
            <w:r>
              <w:rPr>
                <w:rtl/>
              </w:rPr>
              <w:t xml:space="preserve">רועי </w:t>
            </w:r>
            <w:proofErr w:type="spellStart"/>
            <w:r>
              <w:rPr>
                <w:rtl/>
              </w:rPr>
              <w:t>פולקמן</w:t>
            </w:r>
            <w:proofErr w:type="spellEnd"/>
          </w:p>
        </w:tc>
        <w:tc>
          <w:tcPr>
            <w:tcW w:w="0" w:type="auto"/>
            <w:shd w:val="clear" w:color="auto" w:fill="auto"/>
          </w:tcPr>
          <w:p w14:paraId="5433703B" w14:textId="77777777" w:rsidR="00B347B6" w:rsidRDefault="00B347B6" w:rsidP="00DE5B80">
            <w:pPr>
              <w:ind w:firstLine="0"/>
              <w:rPr>
                <w:rtl/>
              </w:rPr>
            </w:pPr>
            <w:r>
              <w:rPr>
                <w:rtl/>
              </w:rPr>
              <w:t>–</w:t>
            </w:r>
          </w:p>
        </w:tc>
        <w:tc>
          <w:tcPr>
            <w:tcW w:w="0" w:type="auto"/>
            <w:shd w:val="clear" w:color="auto" w:fill="auto"/>
          </w:tcPr>
          <w:p w14:paraId="546565FE" w14:textId="77777777" w:rsidR="00B347B6" w:rsidRDefault="00B347B6" w:rsidP="00DE5B80">
            <w:pPr>
              <w:ind w:firstLine="0"/>
              <w:rPr>
                <w:rtl/>
              </w:rPr>
            </w:pPr>
            <w:r>
              <w:rPr>
                <w:rtl/>
              </w:rPr>
              <w:t>פורום מחוללי תחרות, חבר כנסת לשעבר</w:t>
            </w:r>
          </w:p>
        </w:tc>
      </w:tr>
      <w:tr w:rsidR="00B347B6" w14:paraId="2764E211" w14:textId="77777777" w:rsidTr="00B347B6">
        <w:tc>
          <w:tcPr>
            <w:tcW w:w="0" w:type="auto"/>
            <w:shd w:val="clear" w:color="auto" w:fill="auto"/>
          </w:tcPr>
          <w:p w14:paraId="06CCA9F3" w14:textId="77777777" w:rsidR="00B347B6" w:rsidRDefault="00B347B6" w:rsidP="00DE5B80">
            <w:pPr>
              <w:ind w:firstLine="0"/>
              <w:rPr>
                <w:rtl/>
              </w:rPr>
            </w:pPr>
            <w:r>
              <w:rPr>
                <w:rtl/>
              </w:rPr>
              <w:t xml:space="preserve">משה </w:t>
            </w:r>
            <w:proofErr w:type="spellStart"/>
            <w:r>
              <w:rPr>
                <w:rtl/>
              </w:rPr>
              <w:t>קאשי</w:t>
            </w:r>
            <w:proofErr w:type="spellEnd"/>
          </w:p>
        </w:tc>
        <w:tc>
          <w:tcPr>
            <w:tcW w:w="0" w:type="auto"/>
            <w:shd w:val="clear" w:color="auto" w:fill="auto"/>
          </w:tcPr>
          <w:p w14:paraId="74A08EBD" w14:textId="77777777" w:rsidR="00B347B6" w:rsidRDefault="00B347B6" w:rsidP="00DE5B80">
            <w:pPr>
              <w:ind w:firstLine="0"/>
              <w:rPr>
                <w:rtl/>
              </w:rPr>
            </w:pPr>
            <w:r>
              <w:rPr>
                <w:rtl/>
              </w:rPr>
              <w:t>–</w:t>
            </w:r>
          </w:p>
        </w:tc>
        <w:tc>
          <w:tcPr>
            <w:tcW w:w="0" w:type="auto"/>
            <w:shd w:val="clear" w:color="auto" w:fill="auto"/>
          </w:tcPr>
          <w:p w14:paraId="4E90E318" w14:textId="77777777" w:rsidR="00B347B6" w:rsidRDefault="00B347B6" w:rsidP="00DE5B80">
            <w:pPr>
              <w:ind w:firstLine="0"/>
              <w:rPr>
                <w:rtl/>
              </w:rPr>
            </w:pPr>
            <w:r>
              <w:rPr>
                <w:rtl/>
              </w:rPr>
              <w:t>מנהל תחום פיננסים, לובי 99</w:t>
            </w:r>
          </w:p>
        </w:tc>
      </w:tr>
      <w:tr w:rsidR="00B347B6" w14:paraId="2E3B648C" w14:textId="77777777" w:rsidTr="00B347B6">
        <w:tc>
          <w:tcPr>
            <w:tcW w:w="0" w:type="auto"/>
            <w:shd w:val="clear" w:color="auto" w:fill="auto"/>
          </w:tcPr>
          <w:p w14:paraId="6441718D" w14:textId="77777777" w:rsidR="00B347B6" w:rsidRDefault="00B347B6" w:rsidP="00DE5B80">
            <w:pPr>
              <w:ind w:firstLine="0"/>
              <w:rPr>
                <w:rtl/>
              </w:rPr>
            </w:pPr>
            <w:r>
              <w:rPr>
                <w:rtl/>
              </w:rPr>
              <w:t>אלה תמיר</w:t>
            </w:r>
          </w:p>
        </w:tc>
        <w:tc>
          <w:tcPr>
            <w:tcW w:w="0" w:type="auto"/>
            <w:shd w:val="clear" w:color="auto" w:fill="auto"/>
          </w:tcPr>
          <w:p w14:paraId="3DAE2416" w14:textId="77777777" w:rsidR="00B347B6" w:rsidRDefault="00B347B6" w:rsidP="00DE5B80">
            <w:pPr>
              <w:ind w:firstLine="0"/>
              <w:rPr>
                <w:rtl/>
              </w:rPr>
            </w:pPr>
            <w:r>
              <w:rPr>
                <w:rtl/>
              </w:rPr>
              <w:t>–</w:t>
            </w:r>
          </w:p>
        </w:tc>
        <w:tc>
          <w:tcPr>
            <w:tcW w:w="0" w:type="auto"/>
            <w:shd w:val="clear" w:color="auto" w:fill="auto"/>
          </w:tcPr>
          <w:p w14:paraId="5CAB2F1D" w14:textId="77777777" w:rsidR="00B347B6" w:rsidRDefault="00B347B6" w:rsidP="00DE5B80">
            <w:pPr>
              <w:ind w:firstLine="0"/>
              <w:rPr>
                <w:rtl/>
              </w:rPr>
            </w:pPr>
            <w:r>
              <w:rPr>
                <w:rtl/>
              </w:rPr>
              <w:t xml:space="preserve">עו"ד, רו"ח, </w:t>
            </w:r>
            <w:proofErr w:type="spellStart"/>
            <w:r>
              <w:rPr>
                <w:rtl/>
              </w:rPr>
              <w:t>לוביסטית</w:t>
            </w:r>
            <w:proofErr w:type="spellEnd"/>
            <w:r>
              <w:rPr>
                <w:rtl/>
              </w:rPr>
              <w:t xml:space="preserve"> ציבורית, לובי 99</w:t>
            </w:r>
          </w:p>
        </w:tc>
      </w:tr>
      <w:tr w:rsidR="00B347B6" w14:paraId="58FF8B93" w14:textId="77777777" w:rsidTr="00B347B6">
        <w:tc>
          <w:tcPr>
            <w:tcW w:w="0" w:type="auto"/>
            <w:shd w:val="clear" w:color="auto" w:fill="auto"/>
          </w:tcPr>
          <w:p w14:paraId="378D0FC0" w14:textId="77777777" w:rsidR="00B347B6" w:rsidRDefault="00B347B6" w:rsidP="00DE5B80">
            <w:pPr>
              <w:ind w:firstLine="0"/>
              <w:rPr>
                <w:rtl/>
              </w:rPr>
            </w:pPr>
            <w:r>
              <w:rPr>
                <w:rtl/>
              </w:rPr>
              <w:t xml:space="preserve">אריאל </w:t>
            </w:r>
            <w:proofErr w:type="spellStart"/>
            <w:r>
              <w:rPr>
                <w:rtl/>
              </w:rPr>
              <w:t>גנוט</w:t>
            </w:r>
            <w:proofErr w:type="spellEnd"/>
          </w:p>
        </w:tc>
        <w:tc>
          <w:tcPr>
            <w:tcW w:w="0" w:type="auto"/>
            <w:shd w:val="clear" w:color="auto" w:fill="auto"/>
          </w:tcPr>
          <w:p w14:paraId="39A1F7C4" w14:textId="77777777" w:rsidR="00B347B6" w:rsidRDefault="00B347B6" w:rsidP="00DE5B80">
            <w:pPr>
              <w:ind w:firstLine="0"/>
              <w:rPr>
                <w:rtl/>
              </w:rPr>
            </w:pPr>
            <w:r>
              <w:rPr>
                <w:rtl/>
              </w:rPr>
              <w:t>–</w:t>
            </w:r>
          </w:p>
        </w:tc>
        <w:tc>
          <w:tcPr>
            <w:tcW w:w="0" w:type="auto"/>
            <w:shd w:val="clear" w:color="auto" w:fill="auto"/>
          </w:tcPr>
          <w:p w14:paraId="15AAEAD4" w14:textId="77777777" w:rsidR="00B347B6" w:rsidRDefault="00B347B6" w:rsidP="00DE5B80">
            <w:pPr>
              <w:ind w:firstLine="0"/>
              <w:rPr>
                <w:rtl/>
              </w:rPr>
            </w:pPr>
            <w:r>
              <w:rPr>
                <w:rtl/>
              </w:rPr>
              <w:t>מנכ"ל גמא - שירותי ניכיון וסליקה</w:t>
            </w:r>
          </w:p>
        </w:tc>
      </w:tr>
      <w:tr w:rsidR="00B347B6" w14:paraId="592FD1B2" w14:textId="77777777" w:rsidTr="00B347B6">
        <w:tc>
          <w:tcPr>
            <w:tcW w:w="0" w:type="auto"/>
            <w:shd w:val="clear" w:color="auto" w:fill="auto"/>
          </w:tcPr>
          <w:p w14:paraId="5E9A67F5" w14:textId="77777777" w:rsidR="00B347B6" w:rsidRDefault="00B347B6" w:rsidP="00DE5B80">
            <w:pPr>
              <w:ind w:firstLine="0"/>
              <w:rPr>
                <w:rtl/>
              </w:rPr>
            </w:pPr>
            <w:r>
              <w:rPr>
                <w:rtl/>
              </w:rPr>
              <w:t>משה בן יעקב</w:t>
            </w:r>
          </w:p>
        </w:tc>
        <w:tc>
          <w:tcPr>
            <w:tcW w:w="0" w:type="auto"/>
            <w:shd w:val="clear" w:color="auto" w:fill="auto"/>
          </w:tcPr>
          <w:p w14:paraId="64930EDF" w14:textId="77777777" w:rsidR="00B347B6" w:rsidRDefault="00B347B6" w:rsidP="00DE5B80">
            <w:pPr>
              <w:ind w:firstLine="0"/>
              <w:rPr>
                <w:rtl/>
              </w:rPr>
            </w:pPr>
            <w:r>
              <w:rPr>
                <w:rtl/>
              </w:rPr>
              <w:t>–</w:t>
            </w:r>
          </w:p>
        </w:tc>
        <w:tc>
          <w:tcPr>
            <w:tcW w:w="0" w:type="auto"/>
            <w:shd w:val="clear" w:color="auto" w:fill="auto"/>
          </w:tcPr>
          <w:p w14:paraId="78AE7E4A" w14:textId="77777777" w:rsidR="00B347B6" w:rsidRDefault="00B347B6" w:rsidP="00DE5B80">
            <w:pPr>
              <w:ind w:firstLine="0"/>
              <w:rPr>
                <w:rtl/>
              </w:rPr>
            </w:pPr>
            <w:r>
              <w:rPr>
                <w:rtl/>
              </w:rPr>
              <w:t>רגולציה, גמא - שירותי ניכיון וסליקה</w:t>
            </w:r>
          </w:p>
        </w:tc>
      </w:tr>
      <w:tr w:rsidR="00B347B6" w14:paraId="03E817C7" w14:textId="77777777" w:rsidTr="00B347B6">
        <w:tc>
          <w:tcPr>
            <w:tcW w:w="0" w:type="auto"/>
            <w:shd w:val="clear" w:color="auto" w:fill="auto"/>
          </w:tcPr>
          <w:p w14:paraId="1A8C7A66" w14:textId="77777777" w:rsidR="00B347B6" w:rsidRDefault="00B347B6" w:rsidP="00DE5B80">
            <w:pPr>
              <w:ind w:firstLine="0"/>
              <w:rPr>
                <w:rtl/>
              </w:rPr>
            </w:pPr>
            <w:r>
              <w:rPr>
                <w:rtl/>
              </w:rPr>
              <w:t xml:space="preserve">אמיר </w:t>
            </w:r>
            <w:proofErr w:type="spellStart"/>
            <w:r>
              <w:rPr>
                <w:rtl/>
              </w:rPr>
              <w:t>ונג</w:t>
            </w:r>
            <w:proofErr w:type="spellEnd"/>
          </w:p>
        </w:tc>
        <w:tc>
          <w:tcPr>
            <w:tcW w:w="0" w:type="auto"/>
            <w:shd w:val="clear" w:color="auto" w:fill="auto"/>
          </w:tcPr>
          <w:p w14:paraId="1A4061A4" w14:textId="77777777" w:rsidR="00B347B6" w:rsidRDefault="00B347B6" w:rsidP="00DE5B80">
            <w:pPr>
              <w:ind w:firstLine="0"/>
              <w:rPr>
                <w:rtl/>
              </w:rPr>
            </w:pPr>
            <w:r>
              <w:rPr>
                <w:rtl/>
              </w:rPr>
              <w:t>–</w:t>
            </w:r>
          </w:p>
        </w:tc>
        <w:tc>
          <w:tcPr>
            <w:tcW w:w="0" w:type="auto"/>
            <w:shd w:val="clear" w:color="auto" w:fill="auto"/>
          </w:tcPr>
          <w:p w14:paraId="32EE881A" w14:textId="77777777" w:rsidR="00B347B6" w:rsidRDefault="00B347B6" w:rsidP="00DE5B80">
            <w:pPr>
              <w:ind w:firstLine="0"/>
              <w:rPr>
                <w:rtl/>
              </w:rPr>
            </w:pPr>
            <w:r>
              <w:rPr>
                <w:rtl/>
              </w:rPr>
              <w:t>עו"ד, ייעוץ משפטי, גמא - שירותי ניכיון וסליקה</w:t>
            </w:r>
          </w:p>
        </w:tc>
      </w:tr>
      <w:tr w:rsidR="00B347B6" w14:paraId="42425AA8" w14:textId="77777777" w:rsidTr="00B347B6">
        <w:tc>
          <w:tcPr>
            <w:tcW w:w="0" w:type="auto"/>
            <w:shd w:val="clear" w:color="auto" w:fill="auto"/>
          </w:tcPr>
          <w:p w14:paraId="79E4E7F5" w14:textId="77777777" w:rsidR="00B347B6" w:rsidRDefault="00B347B6" w:rsidP="00DE5B80">
            <w:pPr>
              <w:ind w:firstLine="0"/>
              <w:rPr>
                <w:rtl/>
              </w:rPr>
            </w:pPr>
            <w:r>
              <w:rPr>
                <w:rtl/>
              </w:rPr>
              <w:t>חניתה חפץ</w:t>
            </w:r>
          </w:p>
        </w:tc>
        <w:tc>
          <w:tcPr>
            <w:tcW w:w="0" w:type="auto"/>
            <w:shd w:val="clear" w:color="auto" w:fill="auto"/>
          </w:tcPr>
          <w:p w14:paraId="5DA3AAD2" w14:textId="77777777" w:rsidR="00B347B6" w:rsidRDefault="00B347B6" w:rsidP="00DE5B80">
            <w:pPr>
              <w:ind w:firstLine="0"/>
              <w:rPr>
                <w:rtl/>
              </w:rPr>
            </w:pPr>
            <w:r>
              <w:rPr>
                <w:rtl/>
              </w:rPr>
              <w:t>–</w:t>
            </w:r>
          </w:p>
        </w:tc>
        <w:tc>
          <w:tcPr>
            <w:tcW w:w="0" w:type="auto"/>
            <w:shd w:val="clear" w:color="auto" w:fill="auto"/>
          </w:tcPr>
          <w:p w14:paraId="6ADD2E33" w14:textId="77777777" w:rsidR="00B347B6" w:rsidRDefault="00B347B6" w:rsidP="00DE5B80">
            <w:pPr>
              <w:ind w:firstLine="0"/>
              <w:rPr>
                <w:rtl/>
              </w:rPr>
            </w:pPr>
            <w:r>
              <w:rPr>
                <w:rtl/>
              </w:rPr>
              <w:t>שדלנית, מייצגת את גמא - שירותי ניכיון וסליקה</w:t>
            </w:r>
          </w:p>
        </w:tc>
      </w:tr>
      <w:tr w:rsidR="00B347B6" w14:paraId="27D96767" w14:textId="77777777" w:rsidTr="00B347B6">
        <w:tc>
          <w:tcPr>
            <w:tcW w:w="0" w:type="auto"/>
            <w:shd w:val="clear" w:color="auto" w:fill="auto"/>
          </w:tcPr>
          <w:p w14:paraId="069CA9E3" w14:textId="77777777" w:rsidR="00B347B6" w:rsidRDefault="00B347B6" w:rsidP="00DE5B80">
            <w:pPr>
              <w:ind w:firstLine="0"/>
              <w:rPr>
                <w:rtl/>
              </w:rPr>
            </w:pPr>
            <w:r>
              <w:rPr>
                <w:rtl/>
              </w:rPr>
              <w:t>איתן ורדי</w:t>
            </w:r>
          </w:p>
        </w:tc>
        <w:tc>
          <w:tcPr>
            <w:tcW w:w="0" w:type="auto"/>
            <w:shd w:val="clear" w:color="auto" w:fill="auto"/>
          </w:tcPr>
          <w:p w14:paraId="432E2E8D" w14:textId="77777777" w:rsidR="00B347B6" w:rsidRDefault="00B347B6" w:rsidP="00DE5B80">
            <w:pPr>
              <w:ind w:firstLine="0"/>
              <w:rPr>
                <w:rtl/>
              </w:rPr>
            </w:pPr>
            <w:r>
              <w:rPr>
                <w:rtl/>
              </w:rPr>
              <w:t>–</w:t>
            </w:r>
          </w:p>
        </w:tc>
        <w:tc>
          <w:tcPr>
            <w:tcW w:w="0" w:type="auto"/>
            <w:shd w:val="clear" w:color="auto" w:fill="auto"/>
          </w:tcPr>
          <w:p w14:paraId="5DBC9CD4" w14:textId="77777777" w:rsidR="00B347B6" w:rsidRDefault="00B347B6" w:rsidP="00DE5B80">
            <w:pPr>
              <w:ind w:firstLine="0"/>
              <w:rPr>
                <w:rtl/>
              </w:rPr>
            </w:pPr>
            <w:r>
              <w:rPr>
                <w:rtl/>
              </w:rPr>
              <w:t>מנכ"ל נותני שירותים פיננסיים</w:t>
            </w:r>
          </w:p>
        </w:tc>
      </w:tr>
      <w:tr w:rsidR="00B347B6" w14:paraId="44191014" w14:textId="77777777" w:rsidTr="00B347B6">
        <w:tc>
          <w:tcPr>
            <w:tcW w:w="0" w:type="auto"/>
            <w:shd w:val="clear" w:color="auto" w:fill="auto"/>
          </w:tcPr>
          <w:p w14:paraId="5A60B3F5" w14:textId="77777777" w:rsidR="00B347B6" w:rsidRDefault="00B347B6" w:rsidP="00DE5B80">
            <w:pPr>
              <w:ind w:firstLine="0"/>
              <w:rPr>
                <w:rtl/>
              </w:rPr>
            </w:pPr>
            <w:r>
              <w:rPr>
                <w:rtl/>
              </w:rPr>
              <w:t>נמרוד הגלילי</w:t>
            </w:r>
          </w:p>
        </w:tc>
        <w:tc>
          <w:tcPr>
            <w:tcW w:w="0" w:type="auto"/>
            <w:shd w:val="clear" w:color="auto" w:fill="auto"/>
          </w:tcPr>
          <w:p w14:paraId="4AE49A2A" w14:textId="77777777" w:rsidR="00B347B6" w:rsidRDefault="00B347B6" w:rsidP="00DE5B80">
            <w:pPr>
              <w:ind w:firstLine="0"/>
              <w:rPr>
                <w:rtl/>
              </w:rPr>
            </w:pPr>
            <w:r>
              <w:rPr>
                <w:rtl/>
              </w:rPr>
              <w:t>–</w:t>
            </w:r>
          </w:p>
        </w:tc>
        <w:tc>
          <w:tcPr>
            <w:tcW w:w="0" w:type="auto"/>
            <w:shd w:val="clear" w:color="auto" w:fill="auto"/>
          </w:tcPr>
          <w:p w14:paraId="3EFB2722" w14:textId="77777777" w:rsidR="00B347B6" w:rsidRDefault="00B347B6" w:rsidP="00DE5B80">
            <w:pPr>
              <w:ind w:firstLine="0"/>
              <w:rPr>
                <w:rtl/>
              </w:rPr>
            </w:pPr>
            <w:r>
              <w:rPr>
                <w:rtl/>
              </w:rPr>
              <w:t>מנהל תחום רשתות המזון והרשתות הקמעונאיות, איגוד לשכות המסחר</w:t>
            </w:r>
          </w:p>
        </w:tc>
      </w:tr>
      <w:tr w:rsidR="00B347B6" w14:paraId="2240A121" w14:textId="77777777" w:rsidTr="00B347B6">
        <w:tc>
          <w:tcPr>
            <w:tcW w:w="0" w:type="auto"/>
            <w:shd w:val="clear" w:color="auto" w:fill="auto"/>
          </w:tcPr>
          <w:p w14:paraId="108AA91C" w14:textId="77777777" w:rsidR="00B347B6" w:rsidRDefault="00B347B6" w:rsidP="00DE5B80">
            <w:pPr>
              <w:ind w:firstLine="0"/>
              <w:rPr>
                <w:rtl/>
              </w:rPr>
            </w:pPr>
            <w:r>
              <w:rPr>
                <w:rtl/>
              </w:rPr>
              <w:t>מיכל רז</w:t>
            </w:r>
          </w:p>
        </w:tc>
        <w:tc>
          <w:tcPr>
            <w:tcW w:w="0" w:type="auto"/>
            <w:shd w:val="clear" w:color="auto" w:fill="auto"/>
          </w:tcPr>
          <w:p w14:paraId="3286427B" w14:textId="77777777" w:rsidR="00B347B6" w:rsidRDefault="00B347B6" w:rsidP="00DE5B80">
            <w:pPr>
              <w:ind w:firstLine="0"/>
              <w:rPr>
                <w:rtl/>
              </w:rPr>
            </w:pPr>
            <w:r>
              <w:rPr>
                <w:rtl/>
              </w:rPr>
              <w:t>–</w:t>
            </w:r>
          </w:p>
        </w:tc>
        <w:tc>
          <w:tcPr>
            <w:tcW w:w="0" w:type="auto"/>
            <w:shd w:val="clear" w:color="auto" w:fill="auto"/>
          </w:tcPr>
          <w:p w14:paraId="63B14212" w14:textId="77777777" w:rsidR="00B347B6" w:rsidRDefault="00B347B6" w:rsidP="00DE5B80">
            <w:pPr>
              <w:ind w:firstLine="0"/>
              <w:rPr>
                <w:rtl/>
              </w:rPr>
            </w:pPr>
            <w:r>
              <w:rPr>
                <w:rtl/>
              </w:rPr>
              <w:t>עו"ד, היועצת המשפטית, איגוד הבנקים</w:t>
            </w:r>
          </w:p>
        </w:tc>
      </w:tr>
      <w:tr w:rsidR="00B347B6" w14:paraId="5FFF619E" w14:textId="77777777" w:rsidTr="00B347B6">
        <w:tc>
          <w:tcPr>
            <w:tcW w:w="0" w:type="auto"/>
            <w:shd w:val="clear" w:color="auto" w:fill="auto"/>
          </w:tcPr>
          <w:p w14:paraId="24723ABE" w14:textId="77777777" w:rsidR="00B347B6" w:rsidRDefault="00B347B6" w:rsidP="00DE5B80">
            <w:pPr>
              <w:ind w:firstLine="0"/>
              <w:rPr>
                <w:rtl/>
              </w:rPr>
            </w:pPr>
            <w:r>
              <w:rPr>
                <w:rtl/>
              </w:rPr>
              <w:t>אייל דותן</w:t>
            </w:r>
          </w:p>
        </w:tc>
        <w:tc>
          <w:tcPr>
            <w:tcW w:w="0" w:type="auto"/>
            <w:shd w:val="clear" w:color="auto" w:fill="auto"/>
          </w:tcPr>
          <w:p w14:paraId="4D445700" w14:textId="77777777" w:rsidR="00B347B6" w:rsidRDefault="00B347B6" w:rsidP="00DE5B80">
            <w:pPr>
              <w:ind w:firstLine="0"/>
              <w:rPr>
                <w:rtl/>
              </w:rPr>
            </w:pPr>
            <w:r>
              <w:rPr>
                <w:rtl/>
              </w:rPr>
              <w:t>–</w:t>
            </w:r>
          </w:p>
        </w:tc>
        <w:tc>
          <w:tcPr>
            <w:tcW w:w="0" w:type="auto"/>
            <w:shd w:val="clear" w:color="auto" w:fill="auto"/>
          </w:tcPr>
          <w:p w14:paraId="51CA7BE2" w14:textId="0BA0CB56" w:rsidR="00B347B6" w:rsidRDefault="00B347B6" w:rsidP="00DE5B80">
            <w:pPr>
              <w:ind w:firstLine="0"/>
              <w:rPr>
                <w:rtl/>
              </w:rPr>
            </w:pPr>
            <w:r>
              <w:rPr>
                <w:rtl/>
              </w:rPr>
              <w:t>עו"ד,</w:t>
            </w:r>
            <w:r w:rsidR="00DB4483">
              <w:rPr>
                <w:rtl/>
              </w:rPr>
              <w:t xml:space="preserve"> </w:t>
            </w:r>
            <w:r>
              <w:rPr>
                <w:rtl/>
              </w:rPr>
              <w:t>איגוד הבנקים</w:t>
            </w:r>
          </w:p>
        </w:tc>
      </w:tr>
      <w:tr w:rsidR="00B347B6" w14:paraId="5A469540" w14:textId="77777777" w:rsidTr="00B347B6">
        <w:tc>
          <w:tcPr>
            <w:tcW w:w="0" w:type="auto"/>
            <w:shd w:val="clear" w:color="auto" w:fill="auto"/>
          </w:tcPr>
          <w:p w14:paraId="6350E667" w14:textId="77777777" w:rsidR="00B347B6" w:rsidRDefault="00B347B6" w:rsidP="00DE5B80">
            <w:pPr>
              <w:ind w:firstLine="0"/>
              <w:rPr>
                <w:rtl/>
              </w:rPr>
            </w:pPr>
            <w:r>
              <w:rPr>
                <w:rtl/>
              </w:rPr>
              <w:t>יהודה דולב</w:t>
            </w:r>
          </w:p>
        </w:tc>
        <w:tc>
          <w:tcPr>
            <w:tcW w:w="0" w:type="auto"/>
            <w:shd w:val="clear" w:color="auto" w:fill="auto"/>
          </w:tcPr>
          <w:p w14:paraId="31A3EEDC" w14:textId="77777777" w:rsidR="00B347B6" w:rsidRDefault="00B347B6" w:rsidP="00DE5B80">
            <w:pPr>
              <w:ind w:firstLine="0"/>
              <w:rPr>
                <w:rtl/>
              </w:rPr>
            </w:pPr>
            <w:r>
              <w:rPr>
                <w:rtl/>
              </w:rPr>
              <w:t>–</w:t>
            </w:r>
          </w:p>
        </w:tc>
        <w:tc>
          <w:tcPr>
            <w:tcW w:w="0" w:type="auto"/>
            <w:shd w:val="clear" w:color="auto" w:fill="auto"/>
          </w:tcPr>
          <w:p w14:paraId="790F47E8" w14:textId="77777777" w:rsidR="00B347B6" w:rsidRDefault="00B347B6" w:rsidP="00DE5B80">
            <w:pPr>
              <w:ind w:firstLine="0"/>
              <w:rPr>
                <w:rtl/>
              </w:rPr>
            </w:pPr>
            <w:r>
              <w:rPr>
                <w:rtl/>
              </w:rPr>
              <w:t>עו"ד, איגוד הבנקים</w:t>
            </w:r>
          </w:p>
        </w:tc>
      </w:tr>
      <w:tr w:rsidR="00B347B6" w14:paraId="038B1E6C" w14:textId="77777777" w:rsidTr="00B347B6">
        <w:tc>
          <w:tcPr>
            <w:tcW w:w="0" w:type="auto"/>
            <w:shd w:val="clear" w:color="auto" w:fill="auto"/>
          </w:tcPr>
          <w:p w14:paraId="60D8AFC2" w14:textId="77777777" w:rsidR="00B347B6" w:rsidRDefault="00B347B6" w:rsidP="00DE5B80">
            <w:pPr>
              <w:ind w:firstLine="0"/>
              <w:rPr>
                <w:rtl/>
              </w:rPr>
            </w:pPr>
            <w:r>
              <w:rPr>
                <w:rtl/>
              </w:rPr>
              <w:t>לוטם בכר</w:t>
            </w:r>
          </w:p>
        </w:tc>
        <w:tc>
          <w:tcPr>
            <w:tcW w:w="0" w:type="auto"/>
            <w:shd w:val="clear" w:color="auto" w:fill="auto"/>
          </w:tcPr>
          <w:p w14:paraId="73DB9AD0" w14:textId="77777777" w:rsidR="00B347B6" w:rsidRDefault="00B347B6" w:rsidP="00DE5B80">
            <w:pPr>
              <w:ind w:firstLine="0"/>
              <w:rPr>
                <w:rtl/>
              </w:rPr>
            </w:pPr>
            <w:r>
              <w:rPr>
                <w:rtl/>
              </w:rPr>
              <w:t>–</w:t>
            </w:r>
          </w:p>
        </w:tc>
        <w:tc>
          <w:tcPr>
            <w:tcW w:w="0" w:type="auto"/>
            <w:shd w:val="clear" w:color="auto" w:fill="auto"/>
          </w:tcPr>
          <w:p w14:paraId="4ACF08A2" w14:textId="77777777" w:rsidR="00B347B6" w:rsidRDefault="00B347B6" w:rsidP="00DE5B80">
            <w:pPr>
              <w:ind w:firstLine="0"/>
              <w:rPr>
                <w:rtl/>
              </w:rPr>
            </w:pPr>
            <w:r>
              <w:rPr>
                <w:rtl/>
              </w:rPr>
              <w:t>עו"ד, מנהלת קרי ממשל ורגולציה, בנק הפועלים</w:t>
            </w:r>
          </w:p>
        </w:tc>
      </w:tr>
      <w:tr w:rsidR="00B347B6" w14:paraId="7E299735" w14:textId="77777777" w:rsidTr="00B347B6">
        <w:tc>
          <w:tcPr>
            <w:tcW w:w="0" w:type="auto"/>
            <w:shd w:val="clear" w:color="auto" w:fill="auto"/>
          </w:tcPr>
          <w:p w14:paraId="0B1ADA79" w14:textId="77777777" w:rsidR="00B347B6" w:rsidRDefault="00B347B6" w:rsidP="00DE5B80">
            <w:pPr>
              <w:ind w:firstLine="0"/>
              <w:rPr>
                <w:rtl/>
              </w:rPr>
            </w:pPr>
            <w:r>
              <w:rPr>
                <w:rtl/>
              </w:rPr>
              <w:t>ד"ר ניר ימין</w:t>
            </w:r>
          </w:p>
        </w:tc>
        <w:tc>
          <w:tcPr>
            <w:tcW w:w="0" w:type="auto"/>
            <w:shd w:val="clear" w:color="auto" w:fill="auto"/>
          </w:tcPr>
          <w:p w14:paraId="203C0124" w14:textId="77777777" w:rsidR="00B347B6" w:rsidRDefault="00B347B6" w:rsidP="00DE5B80">
            <w:pPr>
              <w:ind w:firstLine="0"/>
              <w:rPr>
                <w:rtl/>
              </w:rPr>
            </w:pPr>
            <w:r>
              <w:rPr>
                <w:rtl/>
              </w:rPr>
              <w:t>–</w:t>
            </w:r>
          </w:p>
        </w:tc>
        <w:tc>
          <w:tcPr>
            <w:tcW w:w="0" w:type="auto"/>
            <w:shd w:val="clear" w:color="auto" w:fill="auto"/>
          </w:tcPr>
          <w:p w14:paraId="390489DC" w14:textId="77777777" w:rsidR="00B347B6" w:rsidRDefault="00B347B6" w:rsidP="00DE5B80">
            <w:pPr>
              <w:ind w:firstLine="0"/>
              <w:rPr>
                <w:rtl/>
              </w:rPr>
            </w:pPr>
            <w:r>
              <w:rPr>
                <w:rtl/>
              </w:rPr>
              <w:t>עו"ד, ראש אגף רגולציה, בנק דיסקונט</w:t>
            </w:r>
          </w:p>
        </w:tc>
      </w:tr>
      <w:tr w:rsidR="00B347B6" w14:paraId="0595E544" w14:textId="77777777" w:rsidTr="00B347B6">
        <w:tc>
          <w:tcPr>
            <w:tcW w:w="0" w:type="auto"/>
            <w:shd w:val="clear" w:color="auto" w:fill="auto"/>
          </w:tcPr>
          <w:p w14:paraId="1C9AC7BD" w14:textId="77777777" w:rsidR="00B347B6" w:rsidRDefault="00B347B6" w:rsidP="00DE5B80">
            <w:pPr>
              <w:ind w:firstLine="0"/>
              <w:rPr>
                <w:rtl/>
              </w:rPr>
            </w:pPr>
            <w:r>
              <w:rPr>
                <w:rtl/>
              </w:rPr>
              <w:lastRenderedPageBreak/>
              <w:t>גלעד שפירא</w:t>
            </w:r>
          </w:p>
        </w:tc>
        <w:tc>
          <w:tcPr>
            <w:tcW w:w="0" w:type="auto"/>
            <w:shd w:val="clear" w:color="auto" w:fill="auto"/>
          </w:tcPr>
          <w:p w14:paraId="78ED5E52" w14:textId="77777777" w:rsidR="00B347B6" w:rsidRDefault="00B347B6" w:rsidP="00DE5B80">
            <w:pPr>
              <w:ind w:firstLine="0"/>
              <w:rPr>
                <w:rtl/>
              </w:rPr>
            </w:pPr>
            <w:r>
              <w:rPr>
                <w:rtl/>
              </w:rPr>
              <w:t>–</w:t>
            </w:r>
          </w:p>
        </w:tc>
        <w:tc>
          <w:tcPr>
            <w:tcW w:w="0" w:type="auto"/>
            <w:shd w:val="clear" w:color="auto" w:fill="auto"/>
          </w:tcPr>
          <w:p w14:paraId="454866A0" w14:textId="77777777" w:rsidR="00B347B6" w:rsidRDefault="00B347B6" w:rsidP="00DE5B80">
            <w:pPr>
              <w:ind w:firstLine="0"/>
              <w:rPr>
                <w:rtl/>
              </w:rPr>
            </w:pPr>
            <w:r>
              <w:rPr>
                <w:rtl/>
              </w:rPr>
              <w:t>הבנק הבינלאומי</w:t>
            </w:r>
          </w:p>
        </w:tc>
      </w:tr>
      <w:tr w:rsidR="00B347B6" w14:paraId="03A12E97" w14:textId="77777777" w:rsidTr="00B347B6">
        <w:tc>
          <w:tcPr>
            <w:tcW w:w="0" w:type="auto"/>
            <w:shd w:val="clear" w:color="auto" w:fill="auto"/>
          </w:tcPr>
          <w:p w14:paraId="62890CB6" w14:textId="77777777" w:rsidR="00B347B6" w:rsidRDefault="00B347B6" w:rsidP="00DE5B80">
            <w:pPr>
              <w:ind w:firstLine="0"/>
              <w:rPr>
                <w:rtl/>
              </w:rPr>
            </w:pPr>
            <w:r>
              <w:rPr>
                <w:rtl/>
              </w:rPr>
              <w:t>הדס מרמלשטיין</w:t>
            </w:r>
          </w:p>
        </w:tc>
        <w:tc>
          <w:tcPr>
            <w:tcW w:w="0" w:type="auto"/>
            <w:shd w:val="clear" w:color="auto" w:fill="auto"/>
          </w:tcPr>
          <w:p w14:paraId="3EB985FF" w14:textId="77777777" w:rsidR="00B347B6" w:rsidRDefault="00B347B6" w:rsidP="00DE5B80">
            <w:pPr>
              <w:ind w:firstLine="0"/>
              <w:rPr>
                <w:rtl/>
              </w:rPr>
            </w:pPr>
            <w:r>
              <w:rPr>
                <w:rtl/>
              </w:rPr>
              <w:t>–</w:t>
            </w:r>
          </w:p>
        </w:tc>
        <w:tc>
          <w:tcPr>
            <w:tcW w:w="0" w:type="auto"/>
            <w:shd w:val="clear" w:color="auto" w:fill="auto"/>
          </w:tcPr>
          <w:p w14:paraId="6E566658" w14:textId="77777777" w:rsidR="00B347B6" w:rsidRDefault="00B347B6" w:rsidP="00DE5B80">
            <w:pPr>
              <w:ind w:firstLine="0"/>
              <w:rPr>
                <w:rtl/>
              </w:rPr>
            </w:pPr>
            <w:r>
              <w:rPr>
                <w:rtl/>
              </w:rPr>
              <w:t>ראש צוות רגולציה ותחרות, כרטיסי אשראי לישראל בע"מ</w:t>
            </w:r>
          </w:p>
        </w:tc>
      </w:tr>
      <w:tr w:rsidR="00B347B6" w14:paraId="13191813" w14:textId="77777777" w:rsidTr="00B347B6">
        <w:tc>
          <w:tcPr>
            <w:tcW w:w="0" w:type="auto"/>
            <w:shd w:val="clear" w:color="auto" w:fill="auto"/>
          </w:tcPr>
          <w:p w14:paraId="59850AA1" w14:textId="77777777" w:rsidR="00B347B6" w:rsidRDefault="00B347B6" w:rsidP="00DE5B80">
            <w:pPr>
              <w:ind w:firstLine="0"/>
              <w:rPr>
                <w:rtl/>
              </w:rPr>
            </w:pPr>
            <w:r>
              <w:rPr>
                <w:rtl/>
              </w:rPr>
              <w:t>הגר רובינשטיין</w:t>
            </w:r>
          </w:p>
        </w:tc>
        <w:tc>
          <w:tcPr>
            <w:tcW w:w="0" w:type="auto"/>
            <w:shd w:val="clear" w:color="auto" w:fill="auto"/>
          </w:tcPr>
          <w:p w14:paraId="5FF5B008" w14:textId="77777777" w:rsidR="00B347B6" w:rsidRDefault="00B347B6" w:rsidP="00DE5B80">
            <w:pPr>
              <w:ind w:firstLine="0"/>
              <w:rPr>
                <w:rtl/>
              </w:rPr>
            </w:pPr>
            <w:r>
              <w:rPr>
                <w:rtl/>
              </w:rPr>
              <w:t>–</w:t>
            </w:r>
          </w:p>
        </w:tc>
        <w:tc>
          <w:tcPr>
            <w:tcW w:w="0" w:type="auto"/>
            <w:shd w:val="clear" w:color="auto" w:fill="auto"/>
          </w:tcPr>
          <w:p w14:paraId="6F6F122C" w14:textId="77777777" w:rsidR="00B347B6" w:rsidRDefault="00B347B6" w:rsidP="00DE5B80">
            <w:pPr>
              <w:ind w:firstLine="0"/>
              <w:rPr>
                <w:rtl/>
              </w:rPr>
            </w:pPr>
            <w:r>
              <w:rPr>
                <w:rtl/>
              </w:rPr>
              <w:t>מנהלת מערך אכיפה ורגולציה, כאל</w:t>
            </w:r>
          </w:p>
        </w:tc>
      </w:tr>
      <w:tr w:rsidR="00B347B6" w14:paraId="33C8F512" w14:textId="77777777" w:rsidTr="00B347B6">
        <w:tc>
          <w:tcPr>
            <w:tcW w:w="0" w:type="auto"/>
            <w:shd w:val="clear" w:color="auto" w:fill="auto"/>
          </w:tcPr>
          <w:p w14:paraId="44BD4E92" w14:textId="77777777" w:rsidR="00B347B6" w:rsidRDefault="00B347B6" w:rsidP="00DE5B80">
            <w:pPr>
              <w:ind w:firstLine="0"/>
              <w:rPr>
                <w:rtl/>
              </w:rPr>
            </w:pPr>
            <w:r>
              <w:rPr>
                <w:rtl/>
              </w:rPr>
              <w:t>נטע דורפמן רביב</w:t>
            </w:r>
          </w:p>
        </w:tc>
        <w:tc>
          <w:tcPr>
            <w:tcW w:w="0" w:type="auto"/>
            <w:shd w:val="clear" w:color="auto" w:fill="auto"/>
          </w:tcPr>
          <w:p w14:paraId="2D7BFD53" w14:textId="77777777" w:rsidR="00B347B6" w:rsidRDefault="00B347B6" w:rsidP="00DE5B80">
            <w:pPr>
              <w:ind w:firstLine="0"/>
              <w:rPr>
                <w:rtl/>
              </w:rPr>
            </w:pPr>
            <w:r>
              <w:rPr>
                <w:rtl/>
              </w:rPr>
              <w:t>–</w:t>
            </w:r>
          </w:p>
        </w:tc>
        <w:tc>
          <w:tcPr>
            <w:tcW w:w="0" w:type="auto"/>
            <w:shd w:val="clear" w:color="auto" w:fill="auto"/>
          </w:tcPr>
          <w:p w14:paraId="08B21B2B" w14:textId="77777777" w:rsidR="00B347B6" w:rsidRDefault="00B347B6" w:rsidP="00DE5B80">
            <w:pPr>
              <w:ind w:firstLine="0"/>
              <w:rPr>
                <w:rtl/>
              </w:rPr>
            </w:pPr>
            <w:r>
              <w:rPr>
                <w:rtl/>
              </w:rPr>
              <w:t xml:space="preserve">עו"ד, </w:t>
            </w:r>
            <w:r>
              <w:t>PayPal</w:t>
            </w:r>
          </w:p>
        </w:tc>
      </w:tr>
      <w:tr w:rsidR="00B347B6" w14:paraId="7F6495E7" w14:textId="77777777" w:rsidTr="00B347B6">
        <w:tc>
          <w:tcPr>
            <w:tcW w:w="0" w:type="auto"/>
            <w:shd w:val="clear" w:color="auto" w:fill="auto"/>
          </w:tcPr>
          <w:p w14:paraId="3F6E9313" w14:textId="77777777" w:rsidR="00B347B6" w:rsidRDefault="00B347B6" w:rsidP="00DE5B80">
            <w:pPr>
              <w:ind w:firstLine="0"/>
              <w:rPr>
                <w:rtl/>
              </w:rPr>
            </w:pPr>
            <w:r>
              <w:rPr>
                <w:rtl/>
              </w:rPr>
              <w:t xml:space="preserve">אילה </w:t>
            </w:r>
            <w:proofErr w:type="spellStart"/>
            <w:r>
              <w:rPr>
                <w:rtl/>
              </w:rPr>
              <w:t>ברין</w:t>
            </w:r>
            <w:proofErr w:type="spellEnd"/>
            <w:r>
              <w:rPr>
                <w:rtl/>
              </w:rPr>
              <w:t xml:space="preserve"> </w:t>
            </w:r>
            <w:proofErr w:type="spellStart"/>
            <w:r>
              <w:rPr>
                <w:rtl/>
              </w:rPr>
              <w:t>רמרז</w:t>
            </w:r>
            <w:proofErr w:type="spellEnd"/>
          </w:p>
        </w:tc>
        <w:tc>
          <w:tcPr>
            <w:tcW w:w="0" w:type="auto"/>
            <w:shd w:val="clear" w:color="auto" w:fill="auto"/>
          </w:tcPr>
          <w:p w14:paraId="100D0A16" w14:textId="77777777" w:rsidR="00B347B6" w:rsidRDefault="00B347B6" w:rsidP="00DE5B80">
            <w:pPr>
              <w:ind w:firstLine="0"/>
              <w:rPr>
                <w:rtl/>
              </w:rPr>
            </w:pPr>
            <w:r>
              <w:rPr>
                <w:rtl/>
              </w:rPr>
              <w:t>–</w:t>
            </w:r>
          </w:p>
        </w:tc>
        <w:tc>
          <w:tcPr>
            <w:tcW w:w="0" w:type="auto"/>
            <w:shd w:val="clear" w:color="auto" w:fill="auto"/>
          </w:tcPr>
          <w:p w14:paraId="5F489AB9" w14:textId="77777777" w:rsidR="00B347B6" w:rsidRDefault="00B347B6" w:rsidP="00DE5B80">
            <w:pPr>
              <w:ind w:firstLine="0"/>
              <w:rPr>
                <w:rtl/>
              </w:rPr>
            </w:pPr>
            <w:r>
              <w:rPr>
                <w:rtl/>
              </w:rPr>
              <w:t xml:space="preserve">עו"ד, יועצת משפטית, </w:t>
            </w:r>
            <w:r>
              <w:t>PayPal</w:t>
            </w:r>
          </w:p>
        </w:tc>
      </w:tr>
      <w:tr w:rsidR="00B347B6" w14:paraId="1C107590" w14:textId="77777777" w:rsidTr="00B347B6">
        <w:tc>
          <w:tcPr>
            <w:tcW w:w="0" w:type="auto"/>
            <w:shd w:val="clear" w:color="auto" w:fill="auto"/>
          </w:tcPr>
          <w:p w14:paraId="50D7B1EF" w14:textId="77777777" w:rsidR="00B347B6" w:rsidRDefault="00B347B6" w:rsidP="00DE5B80">
            <w:pPr>
              <w:ind w:firstLine="0"/>
              <w:rPr>
                <w:rtl/>
              </w:rPr>
            </w:pPr>
            <w:r>
              <w:rPr>
                <w:rtl/>
              </w:rPr>
              <w:t>איתן אלון</w:t>
            </w:r>
          </w:p>
        </w:tc>
        <w:tc>
          <w:tcPr>
            <w:tcW w:w="0" w:type="auto"/>
            <w:shd w:val="clear" w:color="auto" w:fill="auto"/>
          </w:tcPr>
          <w:p w14:paraId="7DD1F0C4" w14:textId="77777777" w:rsidR="00B347B6" w:rsidRDefault="00B347B6" w:rsidP="00DE5B80">
            <w:pPr>
              <w:ind w:firstLine="0"/>
              <w:rPr>
                <w:rtl/>
              </w:rPr>
            </w:pPr>
            <w:r>
              <w:rPr>
                <w:rtl/>
              </w:rPr>
              <w:t>–</w:t>
            </w:r>
          </w:p>
        </w:tc>
        <w:tc>
          <w:tcPr>
            <w:tcW w:w="0" w:type="auto"/>
            <w:shd w:val="clear" w:color="auto" w:fill="auto"/>
          </w:tcPr>
          <w:p w14:paraId="7A0E9253" w14:textId="77777777" w:rsidR="00B347B6" w:rsidRDefault="00B347B6" w:rsidP="00DE5B80">
            <w:pPr>
              <w:ind w:firstLine="0"/>
              <w:rPr>
                <w:rtl/>
              </w:rPr>
            </w:pPr>
            <w:r>
              <w:rPr>
                <w:rtl/>
              </w:rPr>
              <w:t xml:space="preserve">עו"ד, שדלן, גלעד לובינג, מייצג את </w:t>
            </w:r>
            <w:r>
              <w:t>PayPal</w:t>
            </w:r>
          </w:p>
        </w:tc>
      </w:tr>
      <w:tr w:rsidR="00B347B6" w14:paraId="06F94895" w14:textId="77777777" w:rsidTr="00B347B6">
        <w:tc>
          <w:tcPr>
            <w:tcW w:w="0" w:type="auto"/>
            <w:shd w:val="clear" w:color="auto" w:fill="auto"/>
          </w:tcPr>
          <w:p w14:paraId="3E7ACF15" w14:textId="77777777" w:rsidR="00B347B6" w:rsidRDefault="00B347B6" w:rsidP="00DE5B80">
            <w:pPr>
              <w:ind w:firstLine="0"/>
              <w:rPr>
                <w:rtl/>
              </w:rPr>
            </w:pPr>
            <w:r>
              <w:rPr>
                <w:rtl/>
              </w:rPr>
              <w:t>אריק פרישמן</w:t>
            </w:r>
          </w:p>
        </w:tc>
        <w:tc>
          <w:tcPr>
            <w:tcW w:w="0" w:type="auto"/>
            <w:shd w:val="clear" w:color="auto" w:fill="auto"/>
          </w:tcPr>
          <w:p w14:paraId="08673432" w14:textId="77777777" w:rsidR="00B347B6" w:rsidRDefault="00B347B6" w:rsidP="00DE5B80">
            <w:pPr>
              <w:ind w:firstLine="0"/>
              <w:rPr>
                <w:rtl/>
              </w:rPr>
            </w:pPr>
            <w:r>
              <w:rPr>
                <w:rtl/>
              </w:rPr>
              <w:t>–</w:t>
            </w:r>
          </w:p>
        </w:tc>
        <w:tc>
          <w:tcPr>
            <w:tcW w:w="0" w:type="auto"/>
            <w:shd w:val="clear" w:color="auto" w:fill="auto"/>
          </w:tcPr>
          <w:p w14:paraId="7A4A144A" w14:textId="77777777" w:rsidR="00B347B6" w:rsidRDefault="00B347B6" w:rsidP="00DE5B80">
            <w:pPr>
              <w:ind w:firstLine="0"/>
              <w:rPr>
                <w:rtl/>
              </w:rPr>
            </w:pPr>
            <w:r>
              <w:rPr>
                <w:rtl/>
              </w:rPr>
              <w:t xml:space="preserve">מנכ"ל </w:t>
            </w:r>
            <w:proofErr w:type="spellStart"/>
            <w:r>
              <w:rPr>
                <w:rtl/>
              </w:rPr>
              <w:t>פייבוקס</w:t>
            </w:r>
            <w:proofErr w:type="spellEnd"/>
          </w:p>
        </w:tc>
      </w:tr>
      <w:tr w:rsidR="00B347B6" w14:paraId="3E1DB984" w14:textId="77777777" w:rsidTr="00B347B6">
        <w:tc>
          <w:tcPr>
            <w:tcW w:w="0" w:type="auto"/>
            <w:shd w:val="clear" w:color="auto" w:fill="auto"/>
          </w:tcPr>
          <w:p w14:paraId="24622C9C" w14:textId="77777777" w:rsidR="00B347B6" w:rsidRDefault="00B347B6" w:rsidP="00DE5B80">
            <w:pPr>
              <w:ind w:firstLine="0"/>
              <w:rPr>
                <w:rtl/>
              </w:rPr>
            </w:pPr>
            <w:r>
              <w:rPr>
                <w:rtl/>
              </w:rPr>
              <w:t>צליל לוין</w:t>
            </w:r>
          </w:p>
        </w:tc>
        <w:tc>
          <w:tcPr>
            <w:tcW w:w="0" w:type="auto"/>
            <w:shd w:val="clear" w:color="auto" w:fill="auto"/>
          </w:tcPr>
          <w:p w14:paraId="65562427" w14:textId="77777777" w:rsidR="00B347B6" w:rsidRDefault="00B347B6" w:rsidP="00DE5B80">
            <w:pPr>
              <w:ind w:firstLine="0"/>
              <w:rPr>
                <w:rtl/>
              </w:rPr>
            </w:pPr>
            <w:r>
              <w:rPr>
                <w:rtl/>
              </w:rPr>
              <w:t>–</w:t>
            </w:r>
          </w:p>
        </w:tc>
        <w:tc>
          <w:tcPr>
            <w:tcW w:w="0" w:type="auto"/>
            <w:shd w:val="clear" w:color="auto" w:fill="auto"/>
          </w:tcPr>
          <w:p w14:paraId="34B5D0F3" w14:textId="77777777" w:rsidR="00B347B6" w:rsidRDefault="00B347B6" w:rsidP="00DE5B80">
            <w:pPr>
              <w:ind w:firstLine="0"/>
              <w:rPr>
                <w:rtl/>
              </w:rPr>
            </w:pPr>
            <w:r>
              <w:rPr>
                <w:rtl/>
              </w:rPr>
              <w:t xml:space="preserve">עו"ד, סמנכ"ל ייעוץ משפטי, </w:t>
            </w:r>
            <w:proofErr w:type="spellStart"/>
            <w:r>
              <w:rPr>
                <w:rtl/>
              </w:rPr>
              <w:t>פייבוקס</w:t>
            </w:r>
            <w:proofErr w:type="spellEnd"/>
          </w:p>
        </w:tc>
      </w:tr>
      <w:tr w:rsidR="00B347B6" w14:paraId="08BBE533" w14:textId="77777777" w:rsidTr="00B347B6">
        <w:tc>
          <w:tcPr>
            <w:tcW w:w="0" w:type="auto"/>
            <w:shd w:val="clear" w:color="auto" w:fill="auto"/>
          </w:tcPr>
          <w:p w14:paraId="1562E27C" w14:textId="77777777" w:rsidR="00B347B6" w:rsidRDefault="00B347B6" w:rsidP="00DE5B80">
            <w:pPr>
              <w:ind w:firstLine="0"/>
              <w:rPr>
                <w:rtl/>
              </w:rPr>
            </w:pPr>
            <w:r>
              <w:rPr>
                <w:rtl/>
              </w:rPr>
              <w:t>גיא הס</w:t>
            </w:r>
          </w:p>
        </w:tc>
        <w:tc>
          <w:tcPr>
            <w:tcW w:w="0" w:type="auto"/>
            <w:shd w:val="clear" w:color="auto" w:fill="auto"/>
          </w:tcPr>
          <w:p w14:paraId="0D97673F" w14:textId="77777777" w:rsidR="00B347B6" w:rsidRDefault="00B347B6" w:rsidP="00DE5B80">
            <w:pPr>
              <w:ind w:firstLine="0"/>
              <w:rPr>
                <w:rtl/>
              </w:rPr>
            </w:pPr>
            <w:r>
              <w:rPr>
                <w:rtl/>
              </w:rPr>
              <w:t>–</w:t>
            </w:r>
          </w:p>
        </w:tc>
        <w:tc>
          <w:tcPr>
            <w:tcW w:w="0" w:type="auto"/>
            <w:shd w:val="clear" w:color="auto" w:fill="auto"/>
          </w:tcPr>
          <w:p w14:paraId="04609835" w14:textId="77777777" w:rsidR="00B347B6" w:rsidRDefault="00B347B6" w:rsidP="00DE5B80">
            <w:pPr>
              <w:ind w:firstLine="0"/>
              <w:rPr>
                <w:rtl/>
              </w:rPr>
            </w:pPr>
            <w:r>
              <w:rPr>
                <w:rtl/>
              </w:rPr>
              <w:t xml:space="preserve">עו"ד, ייעוץ משפטי, </w:t>
            </w:r>
            <w:r>
              <w:t>Buy me</w:t>
            </w:r>
          </w:p>
        </w:tc>
      </w:tr>
      <w:tr w:rsidR="00B347B6" w14:paraId="4161D110" w14:textId="77777777" w:rsidTr="00B347B6">
        <w:tc>
          <w:tcPr>
            <w:tcW w:w="0" w:type="auto"/>
            <w:shd w:val="clear" w:color="auto" w:fill="auto"/>
          </w:tcPr>
          <w:p w14:paraId="2B5494FE" w14:textId="77777777" w:rsidR="00B347B6" w:rsidRDefault="00B347B6" w:rsidP="00DE5B80">
            <w:pPr>
              <w:ind w:firstLine="0"/>
              <w:rPr>
                <w:rtl/>
              </w:rPr>
            </w:pPr>
            <w:r>
              <w:rPr>
                <w:rtl/>
              </w:rPr>
              <w:t>רן מלמד</w:t>
            </w:r>
          </w:p>
        </w:tc>
        <w:tc>
          <w:tcPr>
            <w:tcW w:w="0" w:type="auto"/>
            <w:shd w:val="clear" w:color="auto" w:fill="auto"/>
          </w:tcPr>
          <w:p w14:paraId="66E4A857" w14:textId="77777777" w:rsidR="00B347B6" w:rsidRDefault="00B347B6" w:rsidP="00DE5B80">
            <w:pPr>
              <w:ind w:firstLine="0"/>
              <w:rPr>
                <w:rtl/>
              </w:rPr>
            </w:pPr>
            <w:r>
              <w:rPr>
                <w:rtl/>
              </w:rPr>
              <w:t>–</w:t>
            </w:r>
          </w:p>
        </w:tc>
        <w:tc>
          <w:tcPr>
            <w:tcW w:w="0" w:type="auto"/>
            <w:shd w:val="clear" w:color="auto" w:fill="auto"/>
          </w:tcPr>
          <w:p w14:paraId="6D1B0A2A" w14:textId="77777777" w:rsidR="00B347B6" w:rsidRDefault="00B347B6" w:rsidP="00DE5B80">
            <w:pPr>
              <w:ind w:firstLine="0"/>
              <w:rPr>
                <w:rtl/>
              </w:rPr>
            </w:pPr>
            <w:r>
              <w:rPr>
                <w:rtl/>
              </w:rPr>
              <w:t>מנכ"ל נקודת מפנה</w:t>
            </w:r>
          </w:p>
        </w:tc>
      </w:tr>
      <w:tr w:rsidR="00B347B6" w14:paraId="1172CD30" w14:textId="77777777" w:rsidTr="00B347B6">
        <w:tc>
          <w:tcPr>
            <w:tcW w:w="0" w:type="auto"/>
            <w:shd w:val="clear" w:color="auto" w:fill="auto"/>
          </w:tcPr>
          <w:p w14:paraId="609E2A8D" w14:textId="77777777" w:rsidR="00B347B6" w:rsidRDefault="00B347B6" w:rsidP="00DE5B80">
            <w:pPr>
              <w:ind w:firstLine="0"/>
              <w:rPr>
                <w:rtl/>
              </w:rPr>
            </w:pPr>
            <w:r>
              <w:rPr>
                <w:rtl/>
              </w:rPr>
              <w:t xml:space="preserve">לילך </w:t>
            </w:r>
            <w:proofErr w:type="spellStart"/>
            <w:r>
              <w:rPr>
                <w:rtl/>
              </w:rPr>
              <w:t>דחוח</w:t>
            </w:r>
            <w:proofErr w:type="spellEnd"/>
          </w:p>
        </w:tc>
        <w:tc>
          <w:tcPr>
            <w:tcW w:w="0" w:type="auto"/>
            <w:shd w:val="clear" w:color="auto" w:fill="auto"/>
          </w:tcPr>
          <w:p w14:paraId="2ED357F6" w14:textId="77777777" w:rsidR="00B347B6" w:rsidRDefault="00B347B6" w:rsidP="00DE5B80">
            <w:pPr>
              <w:ind w:firstLine="0"/>
              <w:rPr>
                <w:rtl/>
              </w:rPr>
            </w:pPr>
            <w:r>
              <w:rPr>
                <w:rtl/>
              </w:rPr>
              <w:t>–</w:t>
            </w:r>
          </w:p>
        </w:tc>
        <w:tc>
          <w:tcPr>
            <w:tcW w:w="0" w:type="auto"/>
            <w:shd w:val="clear" w:color="auto" w:fill="auto"/>
          </w:tcPr>
          <w:p w14:paraId="7CE2520E" w14:textId="77777777" w:rsidR="00B347B6" w:rsidRDefault="00B347B6" w:rsidP="00DE5B80">
            <w:pPr>
              <w:ind w:firstLine="0"/>
              <w:rPr>
                <w:rtl/>
              </w:rPr>
            </w:pPr>
            <w:r>
              <w:rPr>
                <w:rtl/>
              </w:rPr>
              <w:t>קצינת ציוות ורגולציה, שופרסל</w:t>
            </w:r>
          </w:p>
        </w:tc>
      </w:tr>
      <w:tr w:rsidR="00B347B6" w14:paraId="738035FF" w14:textId="77777777" w:rsidTr="00B347B6">
        <w:tc>
          <w:tcPr>
            <w:tcW w:w="0" w:type="auto"/>
            <w:shd w:val="clear" w:color="auto" w:fill="auto"/>
          </w:tcPr>
          <w:p w14:paraId="7C3665B4" w14:textId="77777777" w:rsidR="00B347B6" w:rsidRDefault="00B347B6" w:rsidP="00DE5B80">
            <w:pPr>
              <w:ind w:firstLine="0"/>
              <w:rPr>
                <w:rtl/>
              </w:rPr>
            </w:pPr>
            <w:r>
              <w:rPr>
                <w:rtl/>
              </w:rPr>
              <w:t>אהרון קאופמן</w:t>
            </w:r>
          </w:p>
        </w:tc>
        <w:tc>
          <w:tcPr>
            <w:tcW w:w="0" w:type="auto"/>
            <w:shd w:val="clear" w:color="auto" w:fill="auto"/>
          </w:tcPr>
          <w:p w14:paraId="4DE89E3B" w14:textId="77777777" w:rsidR="00B347B6" w:rsidRDefault="00B347B6" w:rsidP="00DE5B80">
            <w:pPr>
              <w:ind w:firstLine="0"/>
              <w:rPr>
                <w:rtl/>
              </w:rPr>
            </w:pPr>
            <w:r>
              <w:rPr>
                <w:rtl/>
              </w:rPr>
              <w:t>–</w:t>
            </w:r>
          </w:p>
        </w:tc>
        <w:tc>
          <w:tcPr>
            <w:tcW w:w="0" w:type="auto"/>
            <w:shd w:val="clear" w:color="auto" w:fill="auto"/>
          </w:tcPr>
          <w:p w14:paraId="700B1060" w14:textId="77777777" w:rsidR="00B347B6" w:rsidRDefault="00B347B6" w:rsidP="00DE5B80">
            <w:pPr>
              <w:ind w:firstLine="0"/>
              <w:rPr>
                <w:rtl/>
              </w:rPr>
            </w:pPr>
            <w:r>
              <w:rPr>
                <w:rtl/>
              </w:rPr>
              <w:t>עו"ד, סמנכ"ל, יעוץ משפטי, שופרסל</w:t>
            </w:r>
          </w:p>
        </w:tc>
      </w:tr>
      <w:tr w:rsidR="00B347B6" w14:paraId="446AE7DD" w14:textId="77777777" w:rsidTr="00B347B6">
        <w:tc>
          <w:tcPr>
            <w:tcW w:w="0" w:type="auto"/>
            <w:shd w:val="clear" w:color="auto" w:fill="auto"/>
          </w:tcPr>
          <w:p w14:paraId="18A4730C" w14:textId="77777777" w:rsidR="00B347B6" w:rsidRDefault="00B347B6" w:rsidP="00DE5B80">
            <w:pPr>
              <w:ind w:firstLine="0"/>
              <w:rPr>
                <w:rtl/>
              </w:rPr>
            </w:pPr>
            <w:r>
              <w:rPr>
                <w:rtl/>
              </w:rPr>
              <w:t xml:space="preserve">רן </w:t>
            </w:r>
            <w:proofErr w:type="spellStart"/>
            <w:r>
              <w:rPr>
                <w:rtl/>
              </w:rPr>
              <w:t>בייליס</w:t>
            </w:r>
            <w:proofErr w:type="spellEnd"/>
          </w:p>
        </w:tc>
        <w:tc>
          <w:tcPr>
            <w:tcW w:w="0" w:type="auto"/>
            <w:shd w:val="clear" w:color="auto" w:fill="auto"/>
          </w:tcPr>
          <w:p w14:paraId="77DE4D20" w14:textId="77777777" w:rsidR="00B347B6" w:rsidRDefault="00B347B6" w:rsidP="00DE5B80">
            <w:pPr>
              <w:ind w:firstLine="0"/>
              <w:rPr>
                <w:rtl/>
              </w:rPr>
            </w:pPr>
            <w:r>
              <w:rPr>
                <w:rtl/>
              </w:rPr>
              <w:t>–</w:t>
            </w:r>
          </w:p>
        </w:tc>
        <w:tc>
          <w:tcPr>
            <w:tcW w:w="0" w:type="auto"/>
            <w:shd w:val="clear" w:color="auto" w:fill="auto"/>
          </w:tcPr>
          <w:p w14:paraId="2641C68D" w14:textId="77777777" w:rsidR="00B347B6" w:rsidRDefault="00B347B6" w:rsidP="00DE5B80">
            <w:pPr>
              <w:ind w:firstLine="0"/>
              <w:rPr>
                <w:rtl/>
              </w:rPr>
            </w:pPr>
            <w:r>
              <w:t>BTB</w:t>
            </w:r>
          </w:p>
        </w:tc>
      </w:tr>
      <w:tr w:rsidR="00B347B6" w14:paraId="3F548EDB" w14:textId="77777777" w:rsidTr="00B347B6">
        <w:tc>
          <w:tcPr>
            <w:tcW w:w="0" w:type="auto"/>
            <w:shd w:val="clear" w:color="auto" w:fill="auto"/>
          </w:tcPr>
          <w:p w14:paraId="544DDE8D" w14:textId="77777777" w:rsidR="00B347B6" w:rsidRDefault="00B347B6" w:rsidP="00DE5B80">
            <w:pPr>
              <w:ind w:firstLine="0"/>
              <w:rPr>
                <w:rtl/>
              </w:rPr>
            </w:pPr>
            <w:r>
              <w:rPr>
                <w:rtl/>
              </w:rPr>
              <w:t>מאיר גפן</w:t>
            </w:r>
          </w:p>
        </w:tc>
        <w:tc>
          <w:tcPr>
            <w:tcW w:w="0" w:type="auto"/>
            <w:shd w:val="clear" w:color="auto" w:fill="auto"/>
          </w:tcPr>
          <w:p w14:paraId="4A5FBC2F" w14:textId="77777777" w:rsidR="00B347B6" w:rsidRDefault="00B347B6" w:rsidP="00DE5B80">
            <w:pPr>
              <w:ind w:firstLine="0"/>
              <w:rPr>
                <w:rtl/>
              </w:rPr>
            </w:pPr>
            <w:r>
              <w:rPr>
                <w:rtl/>
              </w:rPr>
              <w:t>–</w:t>
            </w:r>
          </w:p>
        </w:tc>
        <w:tc>
          <w:tcPr>
            <w:tcW w:w="0" w:type="auto"/>
            <w:shd w:val="clear" w:color="auto" w:fill="auto"/>
          </w:tcPr>
          <w:p w14:paraId="55C345AB" w14:textId="77777777" w:rsidR="00B347B6" w:rsidRDefault="00B347B6" w:rsidP="00DE5B80">
            <w:pPr>
              <w:ind w:firstLine="0"/>
              <w:rPr>
                <w:rtl/>
              </w:rPr>
            </w:pPr>
            <w:r>
              <w:rPr>
                <w:rtl/>
              </w:rPr>
              <w:t xml:space="preserve">מנכ"ל </w:t>
            </w:r>
            <w:proofErr w:type="spellStart"/>
            <w:r>
              <w:rPr>
                <w:rtl/>
              </w:rPr>
              <w:t>בלונספ</w:t>
            </w:r>
            <w:proofErr w:type="spellEnd"/>
            <w:r>
              <w:rPr>
                <w:rtl/>
              </w:rPr>
              <w:t xml:space="preserve"> שירותי תשלום ישראל בע"מ</w:t>
            </w:r>
          </w:p>
        </w:tc>
      </w:tr>
      <w:tr w:rsidR="00B347B6" w14:paraId="1AAE7AB9" w14:textId="77777777" w:rsidTr="00B347B6">
        <w:tc>
          <w:tcPr>
            <w:tcW w:w="0" w:type="auto"/>
            <w:shd w:val="clear" w:color="auto" w:fill="auto"/>
          </w:tcPr>
          <w:p w14:paraId="29F94A51" w14:textId="77777777" w:rsidR="00B347B6" w:rsidRDefault="00B347B6" w:rsidP="00DE5B80">
            <w:pPr>
              <w:ind w:firstLine="0"/>
              <w:rPr>
                <w:rtl/>
              </w:rPr>
            </w:pPr>
            <w:r>
              <w:rPr>
                <w:rtl/>
              </w:rPr>
              <w:t xml:space="preserve">ענת </w:t>
            </w:r>
            <w:proofErr w:type="spellStart"/>
            <w:r>
              <w:rPr>
                <w:rtl/>
              </w:rPr>
              <w:t>סביצקי</w:t>
            </w:r>
            <w:proofErr w:type="spellEnd"/>
            <w:r>
              <w:rPr>
                <w:rtl/>
              </w:rPr>
              <w:t xml:space="preserve"> </w:t>
            </w:r>
            <w:proofErr w:type="spellStart"/>
            <w:r>
              <w:rPr>
                <w:rtl/>
              </w:rPr>
              <w:t>ביינהורן</w:t>
            </w:r>
            <w:proofErr w:type="spellEnd"/>
          </w:p>
        </w:tc>
        <w:tc>
          <w:tcPr>
            <w:tcW w:w="0" w:type="auto"/>
            <w:shd w:val="clear" w:color="auto" w:fill="auto"/>
          </w:tcPr>
          <w:p w14:paraId="5BA4C856" w14:textId="77777777" w:rsidR="00B347B6" w:rsidRDefault="00B347B6" w:rsidP="00DE5B80">
            <w:pPr>
              <w:ind w:firstLine="0"/>
              <w:rPr>
                <w:rtl/>
              </w:rPr>
            </w:pPr>
            <w:r>
              <w:rPr>
                <w:rtl/>
              </w:rPr>
              <w:t>–</w:t>
            </w:r>
          </w:p>
        </w:tc>
        <w:tc>
          <w:tcPr>
            <w:tcW w:w="0" w:type="auto"/>
            <w:shd w:val="clear" w:color="auto" w:fill="auto"/>
          </w:tcPr>
          <w:p w14:paraId="5BA66CF3" w14:textId="77777777" w:rsidR="00B347B6" w:rsidRDefault="00B347B6" w:rsidP="00DE5B80">
            <w:pPr>
              <w:ind w:firstLine="0"/>
              <w:rPr>
                <w:rtl/>
              </w:rPr>
            </w:pPr>
            <w:r>
              <w:rPr>
                <w:rtl/>
              </w:rPr>
              <w:t>מנהלת אסטרטגיה ורגולציה, מקס פיננסים בע"מ</w:t>
            </w:r>
          </w:p>
        </w:tc>
      </w:tr>
      <w:tr w:rsidR="00B347B6" w14:paraId="23DA66A0" w14:textId="77777777" w:rsidTr="00B347B6">
        <w:tc>
          <w:tcPr>
            <w:tcW w:w="0" w:type="auto"/>
            <w:shd w:val="clear" w:color="auto" w:fill="auto"/>
          </w:tcPr>
          <w:p w14:paraId="32A6D9E2" w14:textId="77777777" w:rsidR="00B347B6" w:rsidRDefault="00B347B6" w:rsidP="00DE5B80">
            <w:pPr>
              <w:ind w:firstLine="0"/>
              <w:rPr>
                <w:rtl/>
              </w:rPr>
            </w:pPr>
            <w:r>
              <w:rPr>
                <w:rtl/>
              </w:rPr>
              <w:t>דור ברון</w:t>
            </w:r>
          </w:p>
        </w:tc>
        <w:tc>
          <w:tcPr>
            <w:tcW w:w="0" w:type="auto"/>
            <w:shd w:val="clear" w:color="auto" w:fill="auto"/>
          </w:tcPr>
          <w:p w14:paraId="4601824D" w14:textId="77777777" w:rsidR="00B347B6" w:rsidRDefault="00B347B6" w:rsidP="00DE5B80">
            <w:pPr>
              <w:ind w:firstLine="0"/>
              <w:rPr>
                <w:rtl/>
              </w:rPr>
            </w:pPr>
            <w:r>
              <w:rPr>
                <w:rtl/>
              </w:rPr>
              <w:t>–</w:t>
            </w:r>
          </w:p>
        </w:tc>
        <w:tc>
          <w:tcPr>
            <w:tcW w:w="0" w:type="auto"/>
            <w:shd w:val="clear" w:color="auto" w:fill="auto"/>
          </w:tcPr>
          <w:p w14:paraId="42F09D96" w14:textId="77777777" w:rsidR="00B347B6" w:rsidRDefault="00B347B6" w:rsidP="00DE5B80">
            <w:pPr>
              <w:ind w:firstLine="0"/>
              <w:rPr>
                <w:rtl/>
              </w:rPr>
            </w:pPr>
            <w:r>
              <w:rPr>
                <w:rtl/>
              </w:rPr>
              <w:t>אימפקט</w:t>
            </w:r>
          </w:p>
        </w:tc>
      </w:tr>
      <w:tr w:rsidR="00B347B6" w14:paraId="443005D9" w14:textId="77777777" w:rsidTr="00B347B6">
        <w:tc>
          <w:tcPr>
            <w:tcW w:w="0" w:type="auto"/>
            <w:shd w:val="clear" w:color="auto" w:fill="auto"/>
          </w:tcPr>
          <w:p w14:paraId="0C9FC785" w14:textId="77777777" w:rsidR="00B347B6" w:rsidRDefault="00B347B6" w:rsidP="00DE5B80">
            <w:pPr>
              <w:ind w:firstLine="0"/>
              <w:rPr>
                <w:rtl/>
              </w:rPr>
            </w:pPr>
            <w:r>
              <w:rPr>
                <w:rtl/>
              </w:rPr>
              <w:t>טל טובי</w:t>
            </w:r>
          </w:p>
        </w:tc>
        <w:tc>
          <w:tcPr>
            <w:tcW w:w="0" w:type="auto"/>
            <w:shd w:val="clear" w:color="auto" w:fill="auto"/>
          </w:tcPr>
          <w:p w14:paraId="68B5E00D" w14:textId="77777777" w:rsidR="00B347B6" w:rsidRDefault="00B347B6" w:rsidP="00DE5B80">
            <w:pPr>
              <w:ind w:firstLine="0"/>
              <w:rPr>
                <w:rtl/>
              </w:rPr>
            </w:pPr>
            <w:r>
              <w:rPr>
                <w:rtl/>
              </w:rPr>
              <w:t>–</w:t>
            </w:r>
          </w:p>
        </w:tc>
        <w:tc>
          <w:tcPr>
            <w:tcW w:w="0" w:type="auto"/>
            <w:shd w:val="clear" w:color="auto" w:fill="auto"/>
          </w:tcPr>
          <w:p w14:paraId="24614F68" w14:textId="77777777" w:rsidR="00B347B6" w:rsidRDefault="00B347B6" w:rsidP="00DE5B80">
            <w:pPr>
              <w:ind w:firstLine="0"/>
              <w:rPr>
                <w:rtl/>
              </w:rPr>
            </w:pPr>
            <w:r>
              <w:rPr>
                <w:rtl/>
              </w:rPr>
              <w:t>משולם, פתרונות תשלום בע"מ</w:t>
            </w:r>
          </w:p>
        </w:tc>
      </w:tr>
      <w:tr w:rsidR="00B347B6" w14:paraId="29368EE2" w14:textId="77777777" w:rsidTr="00B347B6">
        <w:tc>
          <w:tcPr>
            <w:tcW w:w="0" w:type="auto"/>
            <w:shd w:val="clear" w:color="auto" w:fill="auto"/>
          </w:tcPr>
          <w:p w14:paraId="26C11637" w14:textId="77777777" w:rsidR="00B347B6" w:rsidRDefault="00B347B6" w:rsidP="00DE5B80">
            <w:pPr>
              <w:ind w:firstLine="0"/>
              <w:rPr>
                <w:rtl/>
              </w:rPr>
            </w:pPr>
            <w:r>
              <w:rPr>
                <w:rtl/>
              </w:rPr>
              <w:t xml:space="preserve">עדן </w:t>
            </w:r>
            <w:proofErr w:type="spellStart"/>
            <w:r>
              <w:rPr>
                <w:rtl/>
              </w:rPr>
              <w:t>גלנר</w:t>
            </w:r>
            <w:proofErr w:type="spellEnd"/>
          </w:p>
        </w:tc>
        <w:tc>
          <w:tcPr>
            <w:tcW w:w="0" w:type="auto"/>
            <w:shd w:val="clear" w:color="auto" w:fill="auto"/>
          </w:tcPr>
          <w:p w14:paraId="587E119F" w14:textId="77777777" w:rsidR="00B347B6" w:rsidRDefault="00B347B6" w:rsidP="00DE5B80">
            <w:pPr>
              <w:ind w:firstLine="0"/>
              <w:rPr>
                <w:rtl/>
              </w:rPr>
            </w:pPr>
            <w:r>
              <w:rPr>
                <w:rtl/>
              </w:rPr>
              <w:t>–</w:t>
            </w:r>
          </w:p>
        </w:tc>
        <w:tc>
          <w:tcPr>
            <w:tcW w:w="0" w:type="auto"/>
            <w:shd w:val="clear" w:color="auto" w:fill="auto"/>
          </w:tcPr>
          <w:p w14:paraId="7776F233" w14:textId="77777777" w:rsidR="00B347B6" w:rsidRDefault="00B347B6" w:rsidP="00DE5B80">
            <w:pPr>
              <w:ind w:firstLine="0"/>
              <w:rPr>
                <w:rtl/>
              </w:rPr>
            </w:pPr>
            <w:r>
              <w:rPr>
                <w:rtl/>
              </w:rPr>
              <w:t>סטודנטית למשפטים</w:t>
            </w:r>
          </w:p>
        </w:tc>
      </w:tr>
      <w:tr w:rsidR="00AC5A08" w14:paraId="74CD397B" w14:textId="77777777" w:rsidTr="00B347B6">
        <w:tc>
          <w:tcPr>
            <w:tcW w:w="0" w:type="auto"/>
            <w:shd w:val="clear" w:color="auto" w:fill="auto"/>
          </w:tcPr>
          <w:p w14:paraId="62D06ACD" w14:textId="77777777" w:rsidR="00AC5A08" w:rsidRDefault="00AC5A08" w:rsidP="00DE5B80">
            <w:pPr>
              <w:ind w:firstLine="0"/>
              <w:rPr>
                <w:rtl/>
              </w:rPr>
            </w:pPr>
            <w:r>
              <w:rPr>
                <w:rtl/>
              </w:rPr>
              <w:t>אור דהן</w:t>
            </w:r>
          </w:p>
        </w:tc>
        <w:tc>
          <w:tcPr>
            <w:tcW w:w="0" w:type="auto"/>
            <w:shd w:val="clear" w:color="auto" w:fill="auto"/>
          </w:tcPr>
          <w:p w14:paraId="709E313B" w14:textId="77777777" w:rsidR="00AC5A08" w:rsidRDefault="00AC5A08" w:rsidP="00DE5B80">
            <w:pPr>
              <w:ind w:firstLine="0"/>
              <w:rPr>
                <w:rtl/>
              </w:rPr>
            </w:pPr>
            <w:r>
              <w:rPr>
                <w:rtl/>
              </w:rPr>
              <w:t>–</w:t>
            </w:r>
          </w:p>
        </w:tc>
        <w:tc>
          <w:tcPr>
            <w:tcW w:w="0" w:type="auto"/>
            <w:shd w:val="clear" w:color="auto" w:fill="auto"/>
          </w:tcPr>
          <w:p w14:paraId="7FD3A0D0" w14:textId="77777777" w:rsidR="00AC5A08" w:rsidRDefault="00AC5A08" w:rsidP="00DE5B80">
            <w:pPr>
              <w:ind w:firstLine="0"/>
              <w:rPr>
                <w:rtl/>
              </w:rPr>
            </w:pPr>
            <w:r>
              <w:rPr>
                <w:rtl/>
              </w:rPr>
              <w:t>מקס, שדלן</w:t>
            </w:r>
          </w:p>
        </w:tc>
      </w:tr>
    </w:tbl>
    <w:p w14:paraId="2D142D6C" w14:textId="77777777" w:rsidR="00E64116" w:rsidRPr="008713A4" w:rsidRDefault="00E64116" w:rsidP="00DE5B80">
      <w:pPr>
        <w:ind w:firstLine="0"/>
        <w:rPr>
          <w:rtl/>
        </w:rPr>
      </w:pPr>
    </w:p>
    <w:p w14:paraId="7A1F6059" w14:textId="77777777" w:rsidR="00E64116" w:rsidRDefault="00E64116" w:rsidP="00DE5B80">
      <w:pPr>
        <w:ind w:firstLine="0"/>
        <w:rPr>
          <w:rtl/>
        </w:rPr>
      </w:pPr>
    </w:p>
    <w:p w14:paraId="20C0278D" w14:textId="77777777" w:rsidR="00D37550" w:rsidRPr="008713A4" w:rsidRDefault="00D37550" w:rsidP="00DE5B80">
      <w:pPr>
        <w:ind w:firstLine="0"/>
        <w:rPr>
          <w:rtl/>
        </w:rPr>
      </w:pPr>
    </w:p>
    <w:p w14:paraId="06BA116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39A92E" w14:textId="77777777" w:rsidR="00E64116" w:rsidRDefault="00E1669B" w:rsidP="00D40A29">
      <w:pPr>
        <w:ind w:firstLine="0"/>
        <w:rPr>
          <w:rtl/>
        </w:rPr>
      </w:pPr>
      <w:r>
        <w:rPr>
          <w:rFonts w:hint="cs"/>
          <w:rtl/>
        </w:rPr>
        <w:t>איתי עצמון</w:t>
      </w:r>
    </w:p>
    <w:p w14:paraId="5E1C159D" w14:textId="77777777" w:rsidR="00E1669B" w:rsidRPr="008713A4" w:rsidRDefault="00E1669B" w:rsidP="00D40A29">
      <w:pPr>
        <w:ind w:firstLine="0"/>
      </w:pPr>
      <w:r>
        <w:rPr>
          <w:rFonts w:hint="cs"/>
          <w:rtl/>
        </w:rPr>
        <w:t>אביגיל כספי</w:t>
      </w:r>
    </w:p>
    <w:p w14:paraId="767601F2" w14:textId="77777777" w:rsidR="00E64116" w:rsidRPr="008713A4" w:rsidRDefault="00E64116" w:rsidP="00DE5B80">
      <w:pPr>
        <w:ind w:firstLine="0"/>
        <w:rPr>
          <w:rtl/>
        </w:rPr>
      </w:pPr>
    </w:p>
    <w:p w14:paraId="28359FEB" w14:textId="77777777" w:rsidR="00E1669B" w:rsidRPr="00E1669B" w:rsidRDefault="00E64116" w:rsidP="00E1669B">
      <w:pPr>
        <w:ind w:firstLine="0"/>
        <w:outlineLvl w:val="1"/>
        <w:rPr>
          <w:rtl/>
        </w:rPr>
      </w:pPr>
      <w:r w:rsidRPr="008713A4">
        <w:rPr>
          <w:b/>
          <w:bCs/>
          <w:u w:val="single"/>
          <w:rtl/>
        </w:rPr>
        <w:t>מנהל הוועד</w:t>
      </w:r>
      <w:r w:rsidR="00E1669B">
        <w:rPr>
          <w:rFonts w:hint="cs"/>
          <w:b/>
          <w:bCs/>
          <w:u w:val="single"/>
          <w:rtl/>
        </w:rPr>
        <w:t>ה:</w:t>
      </w:r>
    </w:p>
    <w:p w14:paraId="2C44CFB7" w14:textId="77777777" w:rsidR="00E64116" w:rsidRDefault="00E1669B" w:rsidP="00DE5B80">
      <w:pPr>
        <w:ind w:firstLine="0"/>
        <w:rPr>
          <w:rtl/>
        </w:rPr>
      </w:pPr>
      <w:r>
        <w:rPr>
          <w:rFonts w:hint="cs"/>
          <w:rtl/>
        </w:rPr>
        <w:t>יוני בן הרוש</w:t>
      </w:r>
    </w:p>
    <w:p w14:paraId="66E1750C" w14:textId="77777777" w:rsidR="00E1669B" w:rsidRDefault="00E1669B" w:rsidP="00DE5B80">
      <w:pPr>
        <w:ind w:firstLine="0"/>
        <w:rPr>
          <w:rtl/>
        </w:rPr>
      </w:pPr>
    </w:p>
    <w:p w14:paraId="725437D4" w14:textId="77777777" w:rsidR="00E1669B" w:rsidRPr="00E1669B" w:rsidRDefault="00E1669B" w:rsidP="00DE5B80">
      <w:pPr>
        <w:ind w:firstLine="0"/>
        <w:rPr>
          <w:b/>
          <w:bCs/>
          <w:u w:val="single"/>
          <w:rtl/>
        </w:rPr>
      </w:pPr>
      <w:r w:rsidRPr="00E1669B">
        <w:rPr>
          <w:rFonts w:hint="cs"/>
          <w:b/>
          <w:bCs/>
          <w:u w:val="single"/>
          <w:rtl/>
        </w:rPr>
        <w:t>רכזת הוועדה:</w:t>
      </w:r>
    </w:p>
    <w:p w14:paraId="23EEC47E" w14:textId="77777777" w:rsidR="00E1669B" w:rsidRDefault="00E1669B" w:rsidP="00DE5B80">
      <w:pPr>
        <w:ind w:firstLine="0"/>
        <w:rPr>
          <w:rtl/>
        </w:rPr>
      </w:pPr>
      <w:r>
        <w:rPr>
          <w:rFonts w:hint="cs"/>
          <w:rtl/>
        </w:rPr>
        <w:t>מיכל כהן</w:t>
      </w:r>
    </w:p>
    <w:p w14:paraId="19F4CEA6" w14:textId="77777777" w:rsidR="00E1669B" w:rsidRPr="008713A4" w:rsidRDefault="00E1669B" w:rsidP="00DE5B80">
      <w:pPr>
        <w:ind w:firstLine="0"/>
        <w:rPr>
          <w:rtl/>
        </w:rPr>
      </w:pPr>
    </w:p>
    <w:p w14:paraId="5FA8649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289840" w14:textId="77777777" w:rsidR="00E64116" w:rsidRDefault="00E1669B" w:rsidP="008320F6">
      <w:pPr>
        <w:ind w:firstLine="0"/>
        <w:rPr>
          <w:rtl/>
        </w:rPr>
      </w:pPr>
      <w:r>
        <w:rPr>
          <w:rFonts w:hint="cs"/>
          <w:rtl/>
        </w:rPr>
        <w:t>אהובה שרון, חבר תרגומים</w:t>
      </w:r>
    </w:p>
    <w:p w14:paraId="6265B873" w14:textId="77777777" w:rsidR="00E1669B" w:rsidRDefault="00E1669B" w:rsidP="008320F6">
      <w:pPr>
        <w:ind w:firstLine="0"/>
        <w:rPr>
          <w:rtl/>
        </w:rPr>
      </w:pPr>
    </w:p>
    <w:p w14:paraId="7361EE83" w14:textId="77777777" w:rsidR="00E1669B" w:rsidRDefault="00E1669B" w:rsidP="008320F6">
      <w:pPr>
        <w:ind w:firstLine="0"/>
        <w:rPr>
          <w:rtl/>
        </w:rPr>
      </w:pPr>
    </w:p>
    <w:p w14:paraId="0F081686" w14:textId="77777777" w:rsidR="00E1669B" w:rsidRDefault="00E1669B" w:rsidP="00E1669B">
      <w:pPr>
        <w:pStyle w:val="KeepWithNext"/>
        <w:rPr>
          <w:rtl/>
          <w:lang w:eastAsia="he-IL"/>
        </w:rPr>
      </w:pPr>
    </w:p>
    <w:p w14:paraId="4454BAC4" w14:textId="77777777" w:rsidR="00CC52B8" w:rsidRDefault="00CC52B8" w:rsidP="00AC5A08">
      <w:pPr>
        <w:ind w:firstLine="0"/>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018DD1DD" w14:textId="77777777" w:rsidR="00CC52B8" w:rsidRDefault="00CC52B8">
      <w:pPr>
        <w:bidi w:val="0"/>
        <w:spacing w:line="240" w:lineRule="auto"/>
        <w:ind w:firstLine="0"/>
        <w:jc w:val="left"/>
        <w:rPr>
          <w:rtl/>
          <w:lang w:eastAsia="he-IL"/>
        </w:rPr>
      </w:pPr>
      <w:r>
        <w:rPr>
          <w:rtl/>
          <w:lang w:eastAsia="he-IL"/>
        </w:rPr>
        <w:br w:type="page"/>
      </w:r>
    </w:p>
    <w:p w14:paraId="38B8CAE6" w14:textId="77777777" w:rsidR="00E1669B" w:rsidRDefault="00E1669B" w:rsidP="00E1669B">
      <w:pPr>
        <w:rPr>
          <w:rtl/>
          <w:lang w:eastAsia="he-IL"/>
        </w:rPr>
      </w:pPr>
    </w:p>
    <w:p w14:paraId="244CBB90" w14:textId="77777777" w:rsidR="00CC52B8" w:rsidRDefault="00CC52B8" w:rsidP="00CC52B8">
      <w:pPr>
        <w:pStyle w:val="a6"/>
        <w:keepNext/>
        <w:rPr>
          <w:rtl/>
          <w:lang w:eastAsia="he-IL"/>
        </w:rPr>
      </w:pPr>
      <w:bookmarkStart w:id="1" w:name="ET_subject_639472_2"/>
      <w:r w:rsidRPr="00CC52B8">
        <w:rPr>
          <w:rStyle w:val="TagStyle"/>
          <w:rtl/>
        </w:rPr>
        <w:t xml:space="preserve">&lt;&lt; נושא &gt;&gt; </w:t>
      </w:r>
      <w:r>
        <w:rPr>
          <w:rtl/>
          <w:lang w:eastAsia="he-I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00694442">
        <w:rPr>
          <w:rtl/>
          <w:lang w:eastAsia="he-IL"/>
        </w:rPr>
        <w:t xml:space="preserve"> </w:t>
      </w:r>
      <w:r>
        <w:rPr>
          <w:rtl/>
          <w:lang w:eastAsia="he-IL"/>
        </w:rPr>
        <w:t>מ/1612</w:t>
      </w:r>
      <w:r w:rsidRPr="00CC52B8">
        <w:rPr>
          <w:rStyle w:val="TagStyle"/>
          <w:rtl/>
        </w:rPr>
        <w:t xml:space="preserve"> &lt;&lt; נושא &gt;&gt;</w:t>
      </w:r>
      <w:r w:rsidR="00A11637">
        <w:rPr>
          <w:rtl/>
          <w:lang w:eastAsia="he-IL"/>
        </w:rPr>
        <w:t xml:space="preserve"> </w:t>
      </w:r>
      <w:bookmarkEnd w:id="1"/>
    </w:p>
    <w:p w14:paraId="296D69C5" w14:textId="77777777" w:rsidR="00CC52B8" w:rsidRDefault="00CC52B8" w:rsidP="00CC52B8">
      <w:pPr>
        <w:rPr>
          <w:rtl/>
          <w:lang w:eastAsia="he-IL"/>
        </w:rPr>
      </w:pPr>
    </w:p>
    <w:p w14:paraId="00230F82" w14:textId="77777777" w:rsidR="00AC5A08" w:rsidRDefault="00AC5A08" w:rsidP="00CC52B8">
      <w:pPr>
        <w:rPr>
          <w:rtl/>
          <w:lang w:eastAsia="he-IL"/>
        </w:rPr>
      </w:pPr>
    </w:p>
    <w:p w14:paraId="657F6AA1" w14:textId="77777777" w:rsidR="00CC52B8" w:rsidRDefault="00CC52B8" w:rsidP="00CC52B8">
      <w:pPr>
        <w:pStyle w:val="af6"/>
        <w:keepNext/>
        <w:rPr>
          <w:rtl/>
        </w:rPr>
      </w:pPr>
      <w:bookmarkStart w:id="2" w:name="ET_yor_6351_3"/>
      <w:r w:rsidRPr="00CC52B8">
        <w:rPr>
          <w:rStyle w:val="TagStyle"/>
          <w:rtl/>
        </w:rPr>
        <w:t xml:space="preserve"> &lt;&lt; יור &gt;&gt; </w:t>
      </w:r>
      <w:r>
        <w:rPr>
          <w:rtl/>
        </w:rPr>
        <w:t>היו"ר אוהד טל:</w:t>
      </w:r>
      <w:r w:rsidRPr="00CC52B8">
        <w:rPr>
          <w:rStyle w:val="TagStyle"/>
          <w:rtl/>
        </w:rPr>
        <w:t xml:space="preserve"> &lt;&lt; יור &gt;&gt;</w:t>
      </w:r>
      <w:r w:rsidR="00A11637">
        <w:rPr>
          <w:rtl/>
        </w:rPr>
        <w:t xml:space="preserve"> </w:t>
      </w:r>
      <w:bookmarkEnd w:id="2"/>
    </w:p>
    <w:p w14:paraId="642A9371" w14:textId="77777777" w:rsidR="00CC52B8" w:rsidRDefault="00CC52B8" w:rsidP="00CC52B8">
      <w:pPr>
        <w:pStyle w:val="KeepWithNext"/>
        <w:rPr>
          <w:rtl/>
          <w:lang w:eastAsia="he-IL"/>
        </w:rPr>
      </w:pPr>
    </w:p>
    <w:p w14:paraId="50673C41" w14:textId="77777777" w:rsidR="00CC52B8" w:rsidRDefault="006C4EED" w:rsidP="00CC52B8">
      <w:pPr>
        <w:rPr>
          <w:rtl/>
          <w:lang w:eastAsia="he-IL"/>
        </w:rPr>
      </w:pPr>
      <w:r>
        <w:rPr>
          <w:rFonts w:hint="cs"/>
          <w:rtl/>
          <w:lang w:eastAsia="he-IL"/>
        </w:rPr>
        <w:t>בוקר טוב לכולם.</w:t>
      </w:r>
      <w:r w:rsidR="00694442">
        <w:rPr>
          <w:rFonts w:hint="cs"/>
          <w:rtl/>
          <w:lang w:eastAsia="he-IL"/>
        </w:rPr>
        <w:t xml:space="preserve"> </w:t>
      </w:r>
      <w:r>
        <w:rPr>
          <w:rFonts w:hint="cs"/>
          <w:rtl/>
          <w:lang w:eastAsia="he-IL"/>
        </w:rPr>
        <w:t xml:space="preserve">אחרי שישבנו אתמול באולם הרחב, באולם נגב, אנחנו מתכנסים היום בחדר צפוף יותר. מבלי לבזבז </w:t>
      </w:r>
      <w:bookmarkStart w:id="3" w:name="_ETM_Q1_22477"/>
      <w:bookmarkEnd w:id="3"/>
      <w:r>
        <w:rPr>
          <w:rFonts w:hint="cs"/>
          <w:rtl/>
          <w:lang w:eastAsia="he-IL"/>
        </w:rPr>
        <w:t xml:space="preserve">זמן מיותר, אנחנו ניכנס ישר להקראה. אני רק מזכיר את </w:t>
      </w:r>
      <w:bookmarkStart w:id="4" w:name="_ETM_Q1_25787"/>
      <w:bookmarkEnd w:id="4"/>
      <w:r>
        <w:rPr>
          <w:rFonts w:hint="cs"/>
          <w:rtl/>
          <w:lang w:eastAsia="he-IL"/>
        </w:rPr>
        <w:t xml:space="preserve">נוהל ההתדיינות כאן בוועדה, שהוא מכבד, מסודר ולא נכנס </w:t>
      </w:r>
      <w:bookmarkStart w:id="5" w:name="_ETM_Q1_32944"/>
      <w:bookmarkEnd w:id="5"/>
      <w:r>
        <w:rPr>
          <w:rFonts w:hint="cs"/>
          <w:rtl/>
          <w:lang w:eastAsia="he-IL"/>
        </w:rPr>
        <w:t xml:space="preserve">אחד לדברי השני. </w:t>
      </w:r>
    </w:p>
    <w:p w14:paraId="237F5A2A" w14:textId="77777777" w:rsidR="006C4EED" w:rsidRDefault="006C4EED" w:rsidP="00CC52B8">
      <w:pPr>
        <w:rPr>
          <w:rtl/>
          <w:lang w:eastAsia="he-IL"/>
        </w:rPr>
      </w:pPr>
      <w:bookmarkStart w:id="6" w:name="_ETM_Q1_39511"/>
      <w:bookmarkStart w:id="7" w:name="_ETM_Q1_39548"/>
      <w:bookmarkEnd w:id="6"/>
      <w:bookmarkEnd w:id="7"/>
    </w:p>
    <w:p w14:paraId="67B2BAD9" w14:textId="77777777" w:rsidR="006C4EED" w:rsidRDefault="006C4EED" w:rsidP="00CC52B8">
      <w:pPr>
        <w:rPr>
          <w:rtl/>
          <w:lang w:eastAsia="he-IL"/>
        </w:rPr>
      </w:pPr>
      <w:bookmarkStart w:id="8" w:name="_ETM_Q1_39630"/>
      <w:bookmarkStart w:id="9" w:name="_ETM_Q1_39657"/>
      <w:bookmarkEnd w:id="8"/>
      <w:bookmarkEnd w:id="9"/>
      <w:r>
        <w:rPr>
          <w:rFonts w:hint="cs"/>
          <w:rtl/>
          <w:lang w:eastAsia="he-IL"/>
        </w:rPr>
        <w:t>חברינו ממשרד האוצר מוזמנים להתחיל להקריא.</w:t>
      </w:r>
      <w:bookmarkStart w:id="10" w:name="_ETM_Q1_40840"/>
      <w:bookmarkEnd w:id="10"/>
      <w:r>
        <w:rPr>
          <w:rFonts w:hint="cs"/>
          <w:rtl/>
          <w:lang w:eastAsia="he-IL"/>
        </w:rPr>
        <w:t xml:space="preserve"> אנחנו בפרק 22, סעיף א</w:t>
      </w:r>
      <w:r w:rsidR="000A4456">
        <w:rPr>
          <w:rFonts w:hint="cs"/>
          <w:rtl/>
          <w:lang w:eastAsia="he-IL"/>
        </w:rPr>
        <w:t>'.</w:t>
      </w:r>
    </w:p>
    <w:p w14:paraId="4EB6FC82" w14:textId="77777777" w:rsidR="000A4456" w:rsidRDefault="000A4456" w:rsidP="00CC52B8">
      <w:pPr>
        <w:rPr>
          <w:rtl/>
          <w:lang w:eastAsia="he-IL"/>
        </w:rPr>
      </w:pPr>
    </w:p>
    <w:p w14:paraId="5D01F3B9" w14:textId="77777777" w:rsidR="000A4456" w:rsidRDefault="000A4456" w:rsidP="000A4456">
      <w:pPr>
        <w:pStyle w:val="af9"/>
        <w:keepNext/>
        <w:rPr>
          <w:rtl/>
          <w:lang w:eastAsia="he-IL"/>
        </w:rPr>
      </w:pPr>
      <w:bookmarkStart w:id="11" w:name="ET_guest_עמיהוד_שמלצר_4"/>
      <w:r w:rsidRPr="000A4456">
        <w:rPr>
          <w:rStyle w:val="TagStyle"/>
          <w:rtl/>
        </w:rPr>
        <w:t xml:space="preserve"> &lt;&lt; אורח &gt;&gt; </w:t>
      </w:r>
      <w:r>
        <w:rPr>
          <w:rtl/>
          <w:lang w:eastAsia="he-IL"/>
        </w:rPr>
        <w:t>עמיהוד שמלצר:</w:t>
      </w:r>
      <w:r w:rsidRPr="000A4456">
        <w:rPr>
          <w:rStyle w:val="TagStyle"/>
          <w:rtl/>
        </w:rPr>
        <w:t xml:space="preserve"> &lt;&lt; אורח &gt;&gt;</w:t>
      </w:r>
      <w:r w:rsidR="00A11637">
        <w:rPr>
          <w:rtl/>
          <w:lang w:eastAsia="he-IL"/>
        </w:rPr>
        <w:t xml:space="preserve"> </w:t>
      </w:r>
      <w:bookmarkEnd w:id="11"/>
    </w:p>
    <w:p w14:paraId="2EEFDAA6" w14:textId="77777777" w:rsidR="000A4456" w:rsidRDefault="000A4456" w:rsidP="000A4456">
      <w:pPr>
        <w:pStyle w:val="KeepWithNext"/>
        <w:rPr>
          <w:rtl/>
          <w:lang w:eastAsia="he-IL"/>
        </w:rPr>
      </w:pPr>
    </w:p>
    <w:p w14:paraId="42A3CEFF" w14:textId="77777777" w:rsidR="000A4456" w:rsidRPr="000A4456" w:rsidRDefault="000A4456" w:rsidP="000A4456">
      <w:pPr>
        <w:jc w:val="center"/>
        <w:rPr>
          <w:b/>
          <w:bCs/>
          <w:rtl/>
          <w:lang w:eastAsia="he-IL"/>
        </w:rPr>
      </w:pPr>
      <w:r w:rsidRPr="000A4456">
        <w:rPr>
          <w:rFonts w:hint="cs"/>
          <w:b/>
          <w:bCs/>
          <w:rtl/>
          <w:lang w:eastAsia="he-IL"/>
        </w:rPr>
        <w:t>פרק ג': פעילותם של בעל רישיון ובעל אישור מאת הרשות</w:t>
      </w:r>
    </w:p>
    <w:p w14:paraId="2148EB6C" w14:textId="77777777" w:rsidR="000A4456" w:rsidRDefault="000A4456" w:rsidP="000A4456">
      <w:pPr>
        <w:rPr>
          <w:rtl/>
          <w:lang w:eastAsia="he-IL"/>
        </w:rPr>
      </w:pPr>
    </w:p>
    <w:p w14:paraId="057C5F76" w14:textId="77777777" w:rsidR="000A4456" w:rsidRDefault="000A4456" w:rsidP="000A4456">
      <w:pPr>
        <w:rPr>
          <w:rtl/>
          <w:lang w:eastAsia="he-IL"/>
        </w:rPr>
      </w:pPr>
      <w:r>
        <w:rPr>
          <w:rFonts w:hint="cs"/>
          <w:rtl/>
          <w:lang w:eastAsia="he-IL"/>
        </w:rPr>
        <w:t>22.</w:t>
      </w:r>
      <w:r>
        <w:rPr>
          <w:rtl/>
          <w:lang w:eastAsia="he-IL"/>
        </w:rPr>
        <w:tab/>
      </w:r>
      <w:r>
        <w:rPr>
          <w:rFonts w:hint="cs"/>
          <w:rtl/>
          <w:lang w:eastAsia="he-IL"/>
        </w:rPr>
        <w:t>עיסוקים נוספים של חברת תשלומים</w:t>
      </w:r>
    </w:p>
    <w:p w14:paraId="0F66E173" w14:textId="77777777" w:rsidR="000A4456" w:rsidRDefault="000A4456" w:rsidP="000A4456">
      <w:pPr>
        <w:rPr>
          <w:rtl/>
          <w:lang w:eastAsia="he-IL"/>
        </w:rPr>
      </w:pPr>
      <w:bookmarkStart w:id="12" w:name="_ETM_Q1_55794"/>
      <w:bookmarkStart w:id="13" w:name="_ETM_Q1_55822"/>
      <w:bookmarkEnd w:id="12"/>
      <w:bookmarkEnd w:id="13"/>
    </w:p>
    <w:p w14:paraId="78E3B95D" w14:textId="77777777" w:rsidR="000A4456" w:rsidRDefault="000A4456" w:rsidP="000A4456">
      <w:pPr>
        <w:pStyle w:val="afe"/>
        <w:numPr>
          <w:ilvl w:val="0"/>
          <w:numId w:val="3"/>
        </w:numPr>
        <w:rPr>
          <w:lang w:eastAsia="he-IL"/>
        </w:rPr>
      </w:pPr>
      <w:bookmarkStart w:id="14" w:name="_ETM_Q1_55937"/>
      <w:bookmarkStart w:id="15" w:name="_ETM_Q1_55968"/>
      <w:bookmarkEnd w:id="14"/>
      <w:bookmarkEnd w:id="15"/>
      <w:r>
        <w:rPr>
          <w:rFonts w:hint="cs"/>
          <w:rtl/>
          <w:lang w:eastAsia="he-IL"/>
        </w:rPr>
        <w:t xml:space="preserve">השר רשאי לקבוע נסיבות או תנאים </w:t>
      </w:r>
      <w:proofErr w:type="spellStart"/>
      <w:r>
        <w:rPr>
          <w:rFonts w:hint="cs"/>
          <w:rtl/>
          <w:lang w:eastAsia="he-IL"/>
        </w:rPr>
        <w:t>שבהתקיימם</w:t>
      </w:r>
      <w:proofErr w:type="spellEnd"/>
      <w:r>
        <w:rPr>
          <w:rFonts w:hint="cs"/>
          <w:rtl/>
          <w:lang w:eastAsia="he-IL"/>
        </w:rPr>
        <w:t xml:space="preserve"> חברת תשלומים לא תהיה רשאית לעסוק בהפעלת מערכת תשלומים שמשתתף בה נ</w:t>
      </w:r>
      <w:r w:rsidR="00231365">
        <w:rPr>
          <w:rFonts w:hint="cs"/>
          <w:rtl/>
          <w:lang w:eastAsia="he-IL"/>
        </w:rPr>
        <w:t>ו</w:t>
      </w:r>
      <w:r>
        <w:rPr>
          <w:rFonts w:hint="cs"/>
          <w:rtl/>
          <w:lang w:eastAsia="he-IL"/>
        </w:rPr>
        <w:t>תן שירותי תשלום אחר, במטרה למנוע א</w:t>
      </w:r>
      <w:r w:rsidR="00231365">
        <w:rPr>
          <w:rFonts w:hint="cs"/>
          <w:rtl/>
          <w:lang w:eastAsia="he-IL"/>
        </w:rPr>
        <w:t xml:space="preserve">ו </w:t>
      </w:r>
      <w:r>
        <w:rPr>
          <w:rFonts w:hint="cs"/>
          <w:rtl/>
          <w:lang w:eastAsia="he-IL"/>
        </w:rPr>
        <w:t xml:space="preserve">לצמצם את החשש לניגוד עניינים בהפעלת המערכת כאמור, בשים לב לתועלת הקיימת בהפעלתה. קביעת נסיבה או תנאי כאמור הנוגעים להפעלת מערכת מבוקרת, בשל פעילותה במערכת מבוקרת, תיעשה בהסכמת הנגיד. לעניין זה, "נותן שירותי תשלום" </w:t>
      </w:r>
      <w:r>
        <w:rPr>
          <w:rtl/>
          <w:lang w:eastAsia="he-IL"/>
        </w:rPr>
        <w:t>–</w:t>
      </w:r>
      <w:r>
        <w:rPr>
          <w:rFonts w:hint="cs"/>
          <w:rtl/>
          <w:lang w:eastAsia="he-IL"/>
        </w:rPr>
        <w:t xml:space="preserve"> חברת תשלומים, תאגיד בנקאי, בעל רישיון נותן שירותי תשלום יציבותי, בנק הדואר, ובעל רישיון למתן שירותי פיקדון ואשראי, העוסקים במתן שירותי תשלו</w:t>
      </w:r>
      <w:r w:rsidR="00641852">
        <w:rPr>
          <w:rFonts w:hint="cs"/>
          <w:rtl/>
          <w:lang w:eastAsia="he-IL"/>
        </w:rPr>
        <w:t>ם.</w:t>
      </w:r>
    </w:p>
    <w:p w14:paraId="534B14A7" w14:textId="77777777" w:rsidR="00641852" w:rsidRDefault="00641852" w:rsidP="00641852">
      <w:pPr>
        <w:rPr>
          <w:rtl/>
          <w:lang w:eastAsia="he-IL"/>
        </w:rPr>
      </w:pPr>
      <w:bookmarkStart w:id="16" w:name="_ETM_Q1_85823"/>
      <w:bookmarkStart w:id="17" w:name="_ETM_Q1_85858"/>
      <w:bookmarkStart w:id="18" w:name="_ETM_Q1_85999"/>
      <w:bookmarkStart w:id="19" w:name="_ETM_Q1_86028"/>
      <w:bookmarkEnd w:id="16"/>
      <w:bookmarkEnd w:id="17"/>
      <w:bookmarkEnd w:id="18"/>
      <w:bookmarkEnd w:id="19"/>
    </w:p>
    <w:p w14:paraId="02642BDB" w14:textId="77777777" w:rsidR="00641852" w:rsidRDefault="00641852" w:rsidP="00641852">
      <w:pPr>
        <w:pStyle w:val="afe"/>
        <w:numPr>
          <w:ilvl w:val="0"/>
          <w:numId w:val="3"/>
        </w:numPr>
        <w:rPr>
          <w:lang w:eastAsia="he-IL"/>
        </w:rPr>
      </w:pPr>
      <w:r>
        <w:rPr>
          <w:rFonts w:hint="cs"/>
          <w:rtl/>
          <w:lang w:eastAsia="he-IL"/>
        </w:rPr>
        <w:t>מצא יושב ראש הרשות כי עיסוק נוסף של חברת תשלומים, לרבות הפעלת מערכת תשלומים כאמור בסעיף</w:t>
      </w:r>
      <w:r w:rsidR="00694442">
        <w:rPr>
          <w:rFonts w:hint="cs"/>
          <w:rtl/>
          <w:lang w:eastAsia="he-IL"/>
        </w:rPr>
        <w:t xml:space="preserve"> </w:t>
      </w:r>
      <w:r>
        <w:rPr>
          <w:rFonts w:hint="cs"/>
          <w:rtl/>
          <w:lang w:eastAsia="he-IL"/>
        </w:rPr>
        <w:t xml:space="preserve">קטן (א), צפוי לפגוע במילוי חובותיה או ביכולת הפיקוח של הרשות, לפי חוק </w:t>
      </w:r>
      <w:r w:rsidR="00231365">
        <w:rPr>
          <w:rFonts w:hint="cs"/>
          <w:rtl/>
          <w:lang w:eastAsia="he-IL"/>
        </w:rPr>
        <w:t>ז</w:t>
      </w:r>
      <w:r>
        <w:rPr>
          <w:rFonts w:hint="cs"/>
          <w:rtl/>
          <w:lang w:eastAsia="he-IL"/>
        </w:rPr>
        <w:t>ה או לפי חוק שירותי תשלום, או בעניינם של לקוחותיה של חבר</w:t>
      </w:r>
      <w:r w:rsidR="00231365">
        <w:rPr>
          <w:rFonts w:hint="cs"/>
          <w:rtl/>
          <w:lang w:eastAsia="he-IL"/>
        </w:rPr>
        <w:t>ת</w:t>
      </w:r>
      <w:r>
        <w:rPr>
          <w:rFonts w:hint="cs"/>
          <w:rtl/>
          <w:lang w:eastAsia="he-IL"/>
        </w:rPr>
        <w:t xml:space="preserve"> התשלומים, או</w:t>
      </w:r>
      <w:r w:rsidR="00231365">
        <w:rPr>
          <w:rFonts w:hint="cs"/>
          <w:rtl/>
          <w:lang w:eastAsia="he-IL"/>
        </w:rPr>
        <w:t xml:space="preserve"> </w:t>
      </w:r>
      <w:r>
        <w:rPr>
          <w:rFonts w:hint="cs"/>
          <w:rtl/>
          <w:lang w:eastAsia="he-IL"/>
        </w:rPr>
        <w:t>מעורר חשש ממשי</w:t>
      </w:r>
      <w:r w:rsidR="00231365">
        <w:rPr>
          <w:rFonts w:hint="cs"/>
          <w:rtl/>
          <w:lang w:eastAsia="he-IL"/>
        </w:rPr>
        <w:t xml:space="preserve"> </w:t>
      </w:r>
      <w:r>
        <w:rPr>
          <w:rFonts w:hint="cs"/>
          <w:rtl/>
          <w:lang w:eastAsia="he-IL"/>
        </w:rPr>
        <w:t>לניגוד עניינים בפעילותה, רשאי הוא לאסור</w:t>
      </w:r>
      <w:r w:rsidR="00231365">
        <w:rPr>
          <w:rFonts w:hint="cs"/>
          <w:rtl/>
          <w:lang w:eastAsia="he-IL"/>
        </w:rPr>
        <w:t xml:space="preserve">, </w:t>
      </w:r>
      <w:r>
        <w:rPr>
          <w:rFonts w:hint="cs"/>
          <w:rtl/>
          <w:lang w:eastAsia="he-IL"/>
        </w:rPr>
        <w:t>בהחלטה מנומקת בכתב, על חברת התשלומים לעסוק באותו עיסוק נוסף ככלל או</w:t>
      </w:r>
      <w:r w:rsidR="00231365">
        <w:rPr>
          <w:rFonts w:hint="cs"/>
          <w:rtl/>
          <w:lang w:eastAsia="he-IL"/>
        </w:rPr>
        <w:t xml:space="preserve"> </w:t>
      </w:r>
      <w:r>
        <w:rPr>
          <w:rFonts w:hint="cs"/>
          <w:rtl/>
          <w:lang w:eastAsia="he-IL"/>
        </w:rPr>
        <w:t>במקרה מסוים, או</w:t>
      </w:r>
      <w:r w:rsidR="00231365">
        <w:rPr>
          <w:rFonts w:hint="cs"/>
          <w:rtl/>
          <w:lang w:eastAsia="he-IL"/>
        </w:rPr>
        <w:t xml:space="preserve"> </w:t>
      </w:r>
      <w:r>
        <w:rPr>
          <w:rFonts w:hint="cs"/>
          <w:rtl/>
          <w:lang w:eastAsia="he-IL"/>
        </w:rPr>
        <w:t>להורות על תנאים לעיסוק כאמור. הוראה כאמור הנוגעת להפעלת מערכת מבוקרת, בשל פעילותה כמערכת מבוקרת, לא תינתן אלא בהסכמת הנגיד.</w:t>
      </w:r>
    </w:p>
    <w:p w14:paraId="57F31439" w14:textId="77777777" w:rsidR="00231365" w:rsidRDefault="00231365" w:rsidP="00641852">
      <w:pPr>
        <w:rPr>
          <w:rtl/>
          <w:lang w:eastAsia="he-IL"/>
        </w:rPr>
      </w:pPr>
    </w:p>
    <w:p w14:paraId="235BBA3C" w14:textId="77777777" w:rsidR="006C4EED" w:rsidRDefault="00231365" w:rsidP="00231365">
      <w:pPr>
        <w:rPr>
          <w:rtl/>
          <w:lang w:eastAsia="he-IL"/>
        </w:rPr>
      </w:pPr>
      <w:bookmarkStart w:id="20" w:name="_ETM_Q1_122615"/>
      <w:bookmarkStart w:id="21" w:name="_ETM_Q1_122643"/>
      <w:bookmarkEnd w:id="20"/>
      <w:bookmarkEnd w:id="21"/>
      <w:r>
        <w:rPr>
          <w:rFonts w:hint="cs"/>
          <w:rtl/>
          <w:lang w:eastAsia="he-IL"/>
        </w:rPr>
        <w:t>ככלל, לא</w:t>
      </w:r>
      <w:r w:rsidR="00694442">
        <w:rPr>
          <w:rFonts w:hint="cs"/>
          <w:rtl/>
          <w:lang w:eastAsia="he-IL"/>
        </w:rPr>
        <w:t xml:space="preserve"> </w:t>
      </w:r>
      <w:r>
        <w:rPr>
          <w:rFonts w:hint="cs"/>
          <w:rtl/>
          <w:lang w:eastAsia="he-IL"/>
        </w:rPr>
        <w:t xml:space="preserve">נקבע איחוד עיסוק </w:t>
      </w:r>
      <w:bookmarkStart w:id="22" w:name="_ETM_Q1_126004"/>
      <w:bookmarkEnd w:id="22"/>
      <w:r>
        <w:rPr>
          <w:rFonts w:hint="cs"/>
          <w:rtl/>
          <w:lang w:eastAsia="he-IL"/>
        </w:rPr>
        <w:t>לגבי חברת תשלומים ולכן היא יכולה לעסוק בעיסוקים נוספים. יחד עם זאת, יש מקרים שעיסוקים נוספים עלולים להביא</w:t>
      </w:r>
      <w:bookmarkStart w:id="23" w:name="_ETM_Q1_133417"/>
      <w:bookmarkEnd w:id="23"/>
      <w:r>
        <w:rPr>
          <w:rFonts w:hint="cs"/>
          <w:rtl/>
          <w:lang w:eastAsia="he-IL"/>
        </w:rPr>
        <w:t xml:space="preserve"> או לפגיעה בלקוחות או לפגיעה ביכולת</w:t>
      </w:r>
      <w:r w:rsidR="00694442">
        <w:rPr>
          <w:rFonts w:hint="cs"/>
          <w:rtl/>
          <w:lang w:eastAsia="he-IL"/>
        </w:rPr>
        <w:t xml:space="preserve"> </w:t>
      </w:r>
      <w:r>
        <w:rPr>
          <w:rFonts w:hint="cs"/>
          <w:rtl/>
          <w:lang w:eastAsia="he-IL"/>
        </w:rPr>
        <w:t>הפיקוח או</w:t>
      </w:r>
      <w:bookmarkStart w:id="24" w:name="_ETM_Q1_138124"/>
      <w:bookmarkEnd w:id="24"/>
      <w:r>
        <w:rPr>
          <w:rFonts w:hint="cs"/>
          <w:rtl/>
          <w:lang w:eastAsia="he-IL"/>
        </w:rPr>
        <w:t xml:space="preserve"> ניגוד עניינים ובהכרח עוסקים סעיפים קטנים (א) ו-(ב).</w:t>
      </w:r>
      <w:bookmarkStart w:id="25" w:name="_ETM_Q1_145247"/>
      <w:bookmarkEnd w:id="25"/>
      <w:r>
        <w:rPr>
          <w:rFonts w:hint="cs"/>
          <w:rtl/>
          <w:lang w:eastAsia="he-IL"/>
        </w:rPr>
        <w:t xml:space="preserve"> סעיף קטן (א) עוסק לדוגמה בחברת תשלומים שמנהלת חשבנות עו"ש, תשלום ללקוחות שלה, ובמקביל היא מפעילה מערכת תשלומים להעברת כספים בין מנהלי חשבונות. זאת אומרת, יש לה שני </w:t>
      </w:r>
      <w:bookmarkStart w:id="26" w:name="_ETM_Q1_153166"/>
      <w:bookmarkEnd w:id="26"/>
      <w:r>
        <w:rPr>
          <w:rFonts w:hint="cs"/>
          <w:rtl/>
          <w:lang w:eastAsia="he-IL"/>
        </w:rPr>
        <w:t xml:space="preserve">כובעים </w:t>
      </w:r>
      <w:r>
        <w:rPr>
          <w:rtl/>
          <w:lang w:eastAsia="he-IL"/>
        </w:rPr>
        <w:t>–</w:t>
      </w:r>
      <w:r>
        <w:rPr>
          <w:rFonts w:hint="cs"/>
          <w:rtl/>
          <w:lang w:eastAsia="he-IL"/>
        </w:rPr>
        <w:t xml:space="preserve"> פעם אחת, כובע ללקוחות שלה ובכובע של מפעילה </w:t>
      </w:r>
      <w:bookmarkStart w:id="27" w:name="_ETM_Q1_159461"/>
      <w:bookmarkEnd w:id="27"/>
      <w:r>
        <w:rPr>
          <w:rFonts w:hint="cs"/>
          <w:rtl/>
          <w:lang w:eastAsia="he-IL"/>
        </w:rPr>
        <w:t>את</w:t>
      </w:r>
      <w:r w:rsidR="00694442">
        <w:rPr>
          <w:rFonts w:hint="cs"/>
          <w:rtl/>
          <w:lang w:eastAsia="he-IL"/>
        </w:rPr>
        <w:t xml:space="preserve"> </w:t>
      </w:r>
      <w:r>
        <w:rPr>
          <w:rFonts w:hint="cs"/>
          <w:rtl/>
          <w:lang w:eastAsia="he-IL"/>
        </w:rPr>
        <w:t>מערכת התשלומים היא נותנת שירות</w:t>
      </w:r>
      <w:r w:rsidR="00694442">
        <w:rPr>
          <w:rFonts w:hint="cs"/>
          <w:rtl/>
          <w:lang w:eastAsia="he-IL"/>
        </w:rPr>
        <w:t xml:space="preserve"> </w:t>
      </w:r>
      <w:r>
        <w:rPr>
          <w:rFonts w:hint="cs"/>
          <w:rtl/>
          <w:lang w:eastAsia="he-IL"/>
        </w:rPr>
        <w:t xml:space="preserve">למתחרים </w:t>
      </w:r>
      <w:bookmarkStart w:id="28" w:name="_ETM_Q1_163037"/>
      <w:bookmarkEnd w:id="28"/>
      <w:r>
        <w:rPr>
          <w:rFonts w:hint="cs"/>
          <w:rtl/>
          <w:lang w:eastAsia="he-IL"/>
        </w:rPr>
        <w:t>שלה. קיים חשש בכובע כמערכת תשלומים למתחרים שלה, היא</w:t>
      </w:r>
      <w:bookmarkStart w:id="29" w:name="_ETM_Q1_169649"/>
      <w:bookmarkEnd w:id="29"/>
      <w:r>
        <w:rPr>
          <w:rFonts w:hint="cs"/>
          <w:rtl/>
          <w:lang w:eastAsia="he-IL"/>
        </w:rPr>
        <w:t xml:space="preserve"> אולי עשויה לפעול</w:t>
      </w:r>
      <w:r w:rsidR="00694442">
        <w:rPr>
          <w:rFonts w:hint="cs"/>
          <w:rtl/>
          <w:lang w:eastAsia="he-IL"/>
        </w:rPr>
        <w:t xml:space="preserve"> </w:t>
      </w:r>
      <w:r>
        <w:rPr>
          <w:rFonts w:hint="cs"/>
          <w:rtl/>
          <w:lang w:eastAsia="he-IL"/>
        </w:rPr>
        <w:t xml:space="preserve">לא בניגוד עניינים אלה תפלה אותם </w:t>
      </w:r>
      <w:bookmarkStart w:id="30" w:name="_ETM_Q1_172612"/>
      <w:bookmarkEnd w:id="30"/>
      <w:r>
        <w:rPr>
          <w:rFonts w:hint="cs"/>
          <w:rtl/>
          <w:lang w:eastAsia="he-IL"/>
        </w:rPr>
        <w:t xml:space="preserve">לרעה ועל מנת להתמודד עם מצב כזה, </w:t>
      </w:r>
      <w:bookmarkStart w:id="31" w:name="_ETM_Q1_173862"/>
      <w:bookmarkEnd w:id="31"/>
      <w:r>
        <w:rPr>
          <w:rFonts w:hint="cs"/>
          <w:rtl/>
          <w:lang w:eastAsia="he-IL"/>
        </w:rPr>
        <w:t xml:space="preserve">בסעיף קטן (א) ניתנת סמכות לשר לקבוע תנאים </w:t>
      </w:r>
      <w:proofErr w:type="spellStart"/>
      <w:r>
        <w:rPr>
          <w:rFonts w:hint="cs"/>
          <w:rtl/>
          <w:lang w:eastAsia="he-IL"/>
        </w:rPr>
        <w:t>שבהתקיימם</w:t>
      </w:r>
      <w:proofErr w:type="spellEnd"/>
      <w:r>
        <w:rPr>
          <w:rFonts w:hint="cs"/>
          <w:rtl/>
          <w:lang w:eastAsia="he-IL"/>
        </w:rPr>
        <w:t xml:space="preserve"> חברת </w:t>
      </w:r>
      <w:bookmarkStart w:id="32" w:name="_ETM_Q1_181179"/>
      <w:bookmarkEnd w:id="32"/>
      <w:r>
        <w:rPr>
          <w:rFonts w:hint="cs"/>
          <w:rtl/>
          <w:lang w:eastAsia="he-IL"/>
        </w:rPr>
        <w:t>תשלומים לא תוכל לעסוק בהפעלת מערכת תשלומים לנותני תשלום אחרים.</w:t>
      </w:r>
      <w:r w:rsidR="00694442">
        <w:rPr>
          <w:rFonts w:hint="cs"/>
          <w:rtl/>
          <w:lang w:eastAsia="he-IL"/>
        </w:rPr>
        <w:t xml:space="preserve"> </w:t>
      </w:r>
      <w:r w:rsidR="00451C2E">
        <w:rPr>
          <w:rFonts w:hint="cs"/>
          <w:rtl/>
          <w:lang w:eastAsia="he-IL"/>
        </w:rPr>
        <w:t xml:space="preserve">בסיפה מובהר שאם השר ירצה לקבוע שהיות המערכת מבוקרת, עצם היות המערכת מבוקרת, זאת אומרת, מערכת </w:t>
      </w:r>
      <w:bookmarkStart w:id="33" w:name="_ETM_Q1_190667"/>
      <w:bookmarkEnd w:id="33"/>
      <w:r w:rsidR="00451C2E">
        <w:rPr>
          <w:rFonts w:hint="cs"/>
          <w:rtl/>
          <w:lang w:eastAsia="he-IL"/>
        </w:rPr>
        <w:t>שהוכרזה על ידי הנגיד כמערכת מבוקרת ומפוקחת על ידו, אם השר ירצה לקבוע את הנסיבה הזאת כנסיבה שבעקבותיה חברת התשלומים לא תוכל לעסוק במערכת תשלומים, לנסיבה</w:t>
      </w:r>
      <w:bookmarkStart w:id="34" w:name="_ETM_Q1_206973"/>
      <w:bookmarkEnd w:id="34"/>
      <w:r w:rsidR="00451C2E">
        <w:rPr>
          <w:rFonts w:hint="cs"/>
          <w:rtl/>
          <w:lang w:eastAsia="he-IL"/>
        </w:rPr>
        <w:t xml:space="preserve"> כזאת נדרשת הסכמה של הנגיד על מנת שלא לפגוע בסמכות </w:t>
      </w:r>
      <w:bookmarkStart w:id="35" w:name="_ETM_Q1_209981"/>
      <w:bookmarkEnd w:id="35"/>
      <w:r w:rsidR="00451C2E">
        <w:rPr>
          <w:rFonts w:hint="cs"/>
          <w:rtl/>
          <w:lang w:eastAsia="he-IL"/>
        </w:rPr>
        <w:t>הנגיד להכריז על מערכת מבוקרת.</w:t>
      </w:r>
    </w:p>
    <w:p w14:paraId="11044D04" w14:textId="77777777" w:rsidR="00451C2E" w:rsidRDefault="00451C2E" w:rsidP="00231365">
      <w:pPr>
        <w:rPr>
          <w:rtl/>
          <w:lang w:eastAsia="he-IL"/>
        </w:rPr>
      </w:pPr>
      <w:bookmarkStart w:id="36" w:name="_ETM_Q1_213270"/>
      <w:bookmarkStart w:id="37" w:name="_ETM_Q1_213329"/>
      <w:bookmarkEnd w:id="36"/>
      <w:bookmarkEnd w:id="37"/>
    </w:p>
    <w:p w14:paraId="6D0B5549" w14:textId="77777777" w:rsidR="00451C2E" w:rsidRDefault="00451C2E" w:rsidP="00231365">
      <w:pPr>
        <w:rPr>
          <w:rtl/>
          <w:lang w:eastAsia="he-IL"/>
        </w:rPr>
      </w:pPr>
      <w:bookmarkStart w:id="38" w:name="_ETM_Q1_213272"/>
      <w:bookmarkStart w:id="39" w:name="_ETM_Q1_213313"/>
      <w:bookmarkEnd w:id="38"/>
      <w:bookmarkEnd w:id="39"/>
      <w:r>
        <w:rPr>
          <w:rFonts w:hint="cs"/>
          <w:rtl/>
          <w:lang w:eastAsia="he-IL"/>
        </w:rPr>
        <w:t xml:space="preserve">בסעיף קטן (ב) נותנים סמכות </w:t>
      </w:r>
      <w:bookmarkStart w:id="40" w:name="_ETM_Q1_212924"/>
      <w:bookmarkEnd w:id="40"/>
      <w:r>
        <w:rPr>
          <w:rFonts w:hint="cs"/>
          <w:rtl/>
          <w:lang w:eastAsia="he-IL"/>
        </w:rPr>
        <w:t xml:space="preserve">רחבה ליושב ראש הרשות לאסור על חברת תשלומים ספציפית לעסוק בעיסוק מסוים, אם הוא מצא שיש בעיסוק ההוא, כמו שאמרנו, </w:t>
      </w:r>
      <w:bookmarkStart w:id="41" w:name="_ETM_Q1_223000"/>
      <w:bookmarkEnd w:id="41"/>
      <w:r>
        <w:rPr>
          <w:rFonts w:hint="cs"/>
          <w:rtl/>
          <w:lang w:eastAsia="he-IL"/>
        </w:rPr>
        <w:t>פגיעה בלקוחות, פגיעה ביכולת שלו לפקח, או חשש ממשי</w:t>
      </w:r>
      <w:bookmarkStart w:id="42" w:name="_ETM_Q1_226743"/>
      <w:bookmarkEnd w:id="42"/>
      <w:r>
        <w:rPr>
          <w:rFonts w:hint="cs"/>
          <w:rtl/>
          <w:lang w:eastAsia="he-IL"/>
        </w:rPr>
        <w:t xml:space="preserve"> לניגוד עניינים. הסמכות היא ספציפית לגבי חברת תשלומים מסוימת </w:t>
      </w:r>
      <w:bookmarkStart w:id="43" w:name="_ETM_Q1_231817"/>
      <w:bookmarkEnd w:id="43"/>
      <w:r>
        <w:rPr>
          <w:rFonts w:hint="cs"/>
          <w:rtl/>
          <w:lang w:eastAsia="he-IL"/>
        </w:rPr>
        <w:t xml:space="preserve">ובנסיבות הספציפיות שלה. </w:t>
      </w:r>
    </w:p>
    <w:p w14:paraId="66D3D29E" w14:textId="77777777" w:rsidR="00451C2E" w:rsidRDefault="00451C2E" w:rsidP="00231365">
      <w:pPr>
        <w:rPr>
          <w:rtl/>
          <w:lang w:eastAsia="he-IL"/>
        </w:rPr>
      </w:pPr>
      <w:bookmarkStart w:id="44" w:name="_ETM_Q1_233639"/>
      <w:bookmarkStart w:id="45" w:name="_ETM_Q1_233695"/>
      <w:bookmarkEnd w:id="44"/>
      <w:bookmarkEnd w:id="45"/>
    </w:p>
    <w:p w14:paraId="6743F666" w14:textId="77777777" w:rsidR="00451C2E" w:rsidRDefault="00451C2E" w:rsidP="00451C2E">
      <w:pPr>
        <w:pStyle w:val="a4"/>
        <w:keepNext/>
        <w:rPr>
          <w:rtl/>
        </w:rPr>
      </w:pPr>
      <w:bookmarkStart w:id="46" w:name="ET_speaker_איתי_עצמון_5"/>
      <w:r w:rsidRPr="00451C2E">
        <w:rPr>
          <w:rStyle w:val="TagStyle"/>
          <w:rtl/>
        </w:rPr>
        <w:t xml:space="preserve"> &lt;&lt; דובר &gt;&gt; </w:t>
      </w:r>
      <w:r>
        <w:rPr>
          <w:rtl/>
        </w:rPr>
        <w:t>איתי עצמון:</w:t>
      </w:r>
      <w:r w:rsidRPr="00451C2E">
        <w:rPr>
          <w:rStyle w:val="TagStyle"/>
          <w:rtl/>
        </w:rPr>
        <w:t xml:space="preserve"> &lt;&lt; דובר &gt;&gt;</w:t>
      </w:r>
      <w:r w:rsidR="00A11637">
        <w:rPr>
          <w:rtl/>
        </w:rPr>
        <w:t xml:space="preserve"> </w:t>
      </w:r>
      <w:bookmarkEnd w:id="46"/>
    </w:p>
    <w:p w14:paraId="3550A2B0" w14:textId="77777777" w:rsidR="00451C2E" w:rsidRDefault="00451C2E" w:rsidP="00451C2E">
      <w:pPr>
        <w:pStyle w:val="KeepWithNext"/>
        <w:rPr>
          <w:rtl/>
          <w:lang w:eastAsia="he-IL"/>
        </w:rPr>
      </w:pPr>
    </w:p>
    <w:p w14:paraId="717E0889" w14:textId="77777777" w:rsidR="00451C2E" w:rsidRDefault="00451C2E" w:rsidP="00451C2E">
      <w:pPr>
        <w:rPr>
          <w:rtl/>
          <w:lang w:eastAsia="he-IL"/>
        </w:rPr>
      </w:pPr>
      <w:r>
        <w:rPr>
          <w:rFonts w:hint="cs"/>
          <w:rtl/>
          <w:lang w:eastAsia="he-IL"/>
        </w:rPr>
        <w:t xml:space="preserve">זה בלי קשר גם אם יש תקנות </w:t>
      </w:r>
      <w:bookmarkStart w:id="47" w:name="_ETM_Q1_234579"/>
      <w:bookmarkEnd w:id="47"/>
      <w:r>
        <w:rPr>
          <w:rFonts w:hint="cs"/>
          <w:rtl/>
          <w:lang w:eastAsia="he-IL"/>
        </w:rPr>
        <w:t>שהשר קובע לפי סעיף קטן (א) וגם אם לא.</w:t>
      </w:r>
    </w:p>
    <w:p w14:paraId="0B1A5E5E" w14:textId="77777777" w:rsidR="00451C2E" w:rsidRDefault="00451C2E" w:rsidP="00451C2E">
      <w:pPr>
        <w:rPr>
          <w:rtl/>
          <w:lang w:eastAsia="he-IL"/>
        </w:rPr>
      </w:pPr>
      <w:bookmarkStart w:id="48" w:name="_ETM_Q1_235714"/>
      <w:bookmarkStart w:id="49" w:name="_ETM_Q1_235759"/>
      <w:bookmarkStart w:id="50" w:name="_ETM_Q1_236835"/>
      <w:bookmarkEnd w:id="48"/>
      <w:bookmarkEnd w:id="49"/>
      <w:bookmarkEnd w:id="50"/>
    </w:p>
    <w:p w14:paraId="0DA2F386" w14:textId="77777777" w:rsidR="00451C2E" w:rsidRDefault="00451C2E" w:rsidP="00451C2E">
      <w:pPr>
        <w:pStyle w:val="af9"/>
        <w:keepNext/>
        <w:rPr>
          <w:rtl/>
          <w:lang w:eastAsia="he-IL"/>
        </w:rPr>
      </w:pPr>
      <w:bookmarkStart w:id="51" w:name="ET_guest_עמיהוד_שמלצר_6"/>
      <w:r w:rsidRPr="00451C2E">
        <w:rPr>
          <w:rStyle w:val="TagStyle"/>
          <w:rtl/>
        </w:rPr>
        <w:lastRenderedPageBreak/>
        <w:t xml:space="preserve"> &lt;&lt; אורח &gt;&gt; </w:t>
      </w:r>
      <w:r>
        <w:rPr>
          <w:rtl/>
          <w:lang w:eastAsia="he-IL"/>
        </w:rPr>
        <w:t>עמיהוד שמלצר:</w:t>
      </w:r>
      <w:r w:rsidRPr="00451C2E">
        <w:rPr>
          <w:rStyle w:val="TagStyle"/>
          <w:rtl/>
        </w:rPr>
        <w:t xml:space="preserve"> &lt;&lt; אורח &gt;&gt;</w:t>
      </w:r>
      <w:r w:rsidR="00A11637">
        <w:rPr>
          <w:rtl/>
          <w:lang w:eastAsia="he-IL"/>
        </w:rPr>
        <w:t xml:space="preserve"> </w:t>
      </w:r>
      <w:bookmarkEnd w:id="51"/>
    </w:p>
    <w:p w14:paraId="3F651812" w14:textId="77777777" w:rsidR="00451C2E" w:rsidRDefault="00451C2E" w:rsidP="00451C2E">
      <w:pPr>
        <w:pStyle w:val="KeepWithNext"/>
        <w:rPr>
          <w:rtl/>
          <w:lang w:eastAsia="he-IL"/>
        </w:rPr>
      </w:pPr>
    </w:p>
    <w:p w14:paraId="245953D1" w14:textId="77777777" w:rsidR="00451C2E" w:rsidRDefault="00451C2E" w:rsidP="00451C2E">
      <w:pPr>
        <w:rPr>
          <w:rtl/>
          <w:lang w:eastAsia="he-IL"/>
        </w:rPr>
      </w:pPr>
      <w:bookmarkStart w:id="52" w:name="_ETM_Q1_237257"/>
      <w:bookmarkStart w:id="53" w:name="_ETM_Q1_237302"/>
      <w:bookmarkEnd w:id="52"/>
      <w:bookmarkEnd w:id="53"/>
      <w:r>
        <w:rPr>
          <w:rFonts w:hint="cs"/>
          <w:rtl/>
          <w:lang w:eastAsia="he-IL"/>
        </w:rPr>
        <w:t>נכון.</w:t>
      </w:r>
      <w:r w:rsidR="002F7AA7">
        <w:rPr>
          <w:rFonts w:hint="cs"/>
          <w:rtl/>
          <w:lang w:eastAsia="he-IL"/>
        </w:rPr>
        <w:t xml:space="preserve"> כפי שהסברנו אתמול, הבחינה הזאת יכולה</w:t>
      </w:r>
      <w:r w:rsidR="00694442">
        <w:rPr>
          <w:rFonts w:hint="cs"/>
          <w:rtl/>
          <w:lang w:eastAsia="he-IL"/>
        </w:rPr>
        <w:t xml:space="preserve"> </w:t>
      </w:r>
      <w:r w:rsidR="002F7AA7">
        <w:rPr>
          <w:rFonts w:hint="cs"/>
          <w:rtl/>
          <w:lang w:eastAsia="he-IL"/>
        </w:rPr>
        <w:t xml:space="preserve">להיות, ולרוב היא </w:t>
      </w:r>
      <w:bookmarkStart w:id="54" w:name="_ETM_Q1_239752"/>
      <w:bookmarkEnd w:id="54"/>
      <w:r w:rsidR="002F7AA7">
        <w:rPr>
          <w:rFonts w:hint="cs"/>
          <w:rtl/>
          <w:lang w:eastAsia="he-IL"/>
        </w:rPr>
        <w:t>תהיה, גם במסגרת התוכנית העסקית שיגיש מבקש רישיון לרשות ושם</w:t>
      </w:r>
      <w:bookmarkStart w:id="55" w:name="_ETM_Q1_251337"/>
      <w:bookmarkEnd w:id="55"/>
      <w:r w:rsidR="002F7AA7">
        <w:rPr>
          <w:rFonts w:hint="cs"/>
          <w:rtl/>
          <w:lang w:eastAsia="he-IL"/>
        </w:rPr>
        <w:t>, בתנאים של הרישיון, ניתן</w:t>
      </w:r>
      <w:r w:rsidR="00694442">
        <w:rPr>
          <w:rFonts w:hint="cs"/>
          <w:rtl/>
          <w:lang w:eastAsia="he-IL"/>
        </w:rPr>
        <w:t xml:space="preserve"> </w:t>
      </w:r>
      <w:r w:rsidR="002F7AA7">
        <w:rPr>
          <w:rFonts w:hint="cs"/>
          <w:rtl/>
          <w:lang w:eastAsia="he-IL"/>
        </w:rPr>
        <w:t>יהיה לקבוע הוראות לגבי זה.</w:t>
      </w:r>
      <w:bookmarkStart w:id="56" w:name="_ETM_Q1_255838"/>
      <w:bookmarkEnd w:id="56"/>
    </w:p>
    <w:p w14:paraId="11F13446" w14:textId="77777777" w:rsidR="002F7AA7" w:rsidRDefault="002F7AA7" w:rsidP="00451C2E">
      <w:pPr>
        <w:rPr>
          <w:rtl/>
          <w:lang w:eastAsia="he-IL"/>
        </w:rPr>
      </w:pPr>
      <w:bookmarkStart w:id="57" w:name="_ETM_Q1_255893"/>
      <w:bookmarkEnd w:id="57"/>
    </w:p>
    <w:p w14:paraId="6D6F0F82" w14:textId="77777777" w:rsidR="002F7AA7" w:rsidRDefault="002F7AA7" w:rsidP="00546983">
      <w:pPr>
        <w:pStyle w:val="afe"/>
        <w:numPr>
          <w:ilvl w:val="0"/>
          <w:numId w:val="3"/>
        </w:numPr>
        <w:ind w:firstLine="0"/>
        <w:rPr>
          <w:lang w:eastAsia="he-IL"/>
        </w:rPr>
      </w:pPr>
      <w:bookmarkStart w:id="58" w:name="_ETM_Q1_255974"/>
      <w:bookmarkStart w:id="59" w:name="_ETM_Q1_256006"/>
      <w:bookmarkEnd w:id="58"/>
      <w:bookmarkEnd w:id="59"/>
      <w:r>
        <w:rPr>
          <w:rFonts w:hint="cs"/>
          <w:rtl/>
          <w:lang w:eastAsia="he-IL"/>
        </w:rPr>
        <w:t>חברת תשלומים רשאית לעסוק במתן שירותי כספומט, בהמרת כספים אגב שירות תשלום או במתן אשראי אגב פעולת תשלום, בלא צורך ברישיון נוסף לחוק הפיקוח על שירותים פיננסיים מ</w:t>
      </w:r>
      <w:bookmarkStart w:id="60" w:name="_ETM_Q1_270132"/>
      <w:bookmarkStart w:id="61" w:name="_ETM_Q1_270178"/>
      <w:bookmarkStart w:id="62" w:name="_ETM_Q1_270236"/>
      <w:bookmarkStart w:id="63" w:name="_ETM_Q1_270265"/>
      <w:bookmarkEnd w:id="60"/>
      <w:bookmarkEnd w:id="61"/>
      <w:bookmarkEnd w:id="62"/>
      <w:bookmarkEnd w:id="63"/>
      <w:r>
        <w:rPr>
          <w:rFonts w:hint="cs"/>
          <w:rtl/>
          <w:lang w:eastAsia="he-IL"/>
        </w:rPr>
        <w:t>וסדרים.</w:t>
      </w:r>
    </w:p>
    <w:p w14:paraId="58B2E343" w14:textId="77777777" w:rsidR="002F7AA7" w:rsidRDefault="002F7AA7" w:rsidP="002F7AA7">
      <w:pPr>
        <w:rPr>
          <w:rtl/>
          <w:lang w:eastAsia="he-IL"/>
        </w:rPr>
      </w:pPr>
      <w:bookmarkStart w:id="64" w:name="_ETM_Q1_254443"/>
      <w:bookmarkStart w:id="65" w:name="_ETM_Q1_254481"/>
      <w:bookmarkStart w:id="66" w:name="_ETM_Q1_254803"/>
      <w:bookmarkStart w:id="67" w:name="_ETM_Q1_254844"/>
      <w:bookmarkEnd w:id="64"/>
      <w:bookmarkEnd w:id="65"/>
      <w:bookmarkEnd w:id="66"/>
      <w:bookmarkEnd w:id="67"/>
    </w:p>
    <w:p w14:paraId="61C5770D" w14:textId="77777777" w:rsidR="002F7AA7" w:rsidRPr="00451C2E" w:rsidRDefault="002F7AA7" w:rsidP="002F7AA7">
      <w:pPr>
        <w:pStyle w:val="afe"/>
        <w:numPr>
          <w:ilvl w:val="0"/>
          <w:numId w:val="3"/>
        </w:numPr>
        <w:rPr>
          <w:rtl/>
          <w:lang w:eastAsia="he-IL"/>
        </w:rPr>
      </w:pPr>
      <w:r>
        <w:rPr>
          <w:rFonts w:hint="cs"/>
          <w:rtl/>
          <w:lang w:eastAsia="he-IL"/>
        </w:rPr>
        <w:t>אשראי אגב פעולת תשלום יינתן על ידי חברת תשלומים כאמור בסעיף קטן (ג) בכפוף להתקיימות כל התנאים האלה:</w:t>
      </w:r>
    </w:p>
    <w:p w14:paraId="6F751545" w14:textId="77777777" w:rsidR="00451C2E" w:rsidRDefault="00451C2E" w:rsidP="00231365">
      <w:pPr>
        <w:rPr>
          <w:rtl/>
          <w:lang w:eastAsia="he-IL"/>
        </w:rPr>
      </w:pPr>
      <w:bookmarkStart w:id="68" w:name="_ETM_Q1_234304"/>
      <w:bookmarkStart w:id="69" w:name="_ETM_Q1_234351"/>
      <w:bookmarkEnd w:id="68"/>
      <w:bookmarkEnd w:id="69"/>
    </w:p>
    <w:p w14:paraId="79BDF951" w14:textId="77777777" w:rsidR="002F7AA7" w:rsidRDefault="002F7AA7" w:rsidP="002F7AA7">
      <w:pPr>
        <w:pStyle w:val="afe"/>
        <w:numPr>
          <w:ilvl w:val="0"/>
          <w:numId w:val="4"/>
        </w:numPr>
        <w:rPr>
          <w:lang w:eastAsia="he-IL"/>
        </w:rPr>
      </w:pPr>
      <w:bookmarkStart w:id="70" w:name="_ETM_Q1_275956"/>
      <w:bookmarkStart w:id="71" w:name="_ETM_Q1_276000"/>
      <w:bookmarkEnd w:id="70"/>
      <w:bookmarkEnd w:id="71"/>
      <w:r>
        <w:rPr>
          <w:rFonts w:hint="cs"/>
          <w:rtl/>
          <w:lang w:eastAsia="he-IL"/>
        </w:rPr>
        <w:t xml:space="preserve">האשראי ניתן כשירות הנלווה לפעולת תשלום ולשם ביצועה, ולעניין העמדת מסגרת אשראי </w:t>
      </w:r>
      <w:r>
        <w:rPr>
          <w:rtl/>
          <w:lang w:eastAsia="he-IL"/>
        </w:rPr>
        <w:t>–</w:t>
      </w:r>
      <w:r>
        <w:rPr>
          <w:rFonts w:hint="cs"/>
          <w:rtl/>
          <w:lang w:eastAsia="he-IL"/>
        </w:rPr>
        <w:t xml:space="preserve"> המסגרת מיועדת למתן אשראי כשירות נלווה לפעולת תשלום ולשם ביצועה. לעניין זה, "פעולת תשלום" </w:t>
      </w:r>
      <w:r>
        <w:rPr>
          <w:rtl/>
          <w:lang w:eastAsia="he-IL"/>
        </w:rPr>
        <w:t>–</w:t>
      </w:r>
      <w:r>
        <w:rPr>
          <w:rFonts w:hint="cs"/>
          <w:rtl/>
          <w:lang w:eastAsia="he-IL"/>
        </w:rPr>
        <w:t xml:space="preserve"> העברת כספים ממשלם למוטב כאמור בפסקה (1) להגדרה "פעולת תשלום" שבסעיף 1 לחוק שירותי תשלום, ובלבד שהמשלם והמוטב אינם אותו אדם.</w:t>
      </w:r>
    </w:p>
    <w:p w14:paraId="08127F02" w14:textId="77777777" w:rsidR="002F7AA7" w:rsidRDefault="002F7AA7" w:rsidP="002F7AA7">
      <w:pPr>
        <w:rPr>
          <w:rtl/>
          <w:lang w:eastAsia="he-IL"/>
        </w:rPr>
      </w:pPr>
    </w:p>
    <w:p w14:paraId="489F1677" w14:textId="77777777" w:rsidR="002F7AA7" w:rsidRDefault="002F7AA7" w:rsidP="002F7AA7">
      <w:pPr>
        <w:pStyle w:val="afe"/>
        <w:numPr>
          <w:ilvl w:val="0"/>
          <w:numId w:val="4"/>
        </w:numPr>
        <w:rPr>
          <w:lang w:eastAsia="he-IL"/>
        </w:rPr>
      </w:pPr>
      <w:r>
        <w:rPr>
          <w:rFonts w:hint="cs"/>
          <w:rtl/>
          <w:lang w:eastAsia="he-IL"/>
        </w:rPr>
        <w:t>האשראי ייפרע בתוך תקופה שלא תעלה על 12 חודשים ממועד מתן האשראי.</w:t>
      </w:r>
    </w:p>
    <w:p w14:paraId="1A2DA98D" w14:textId="77777777" w:rsidR="002F7AA7" w:rsidRDefault="002F7AA7" w:rsidP="002F7AA7">
      <w:pPr>
        <w:pStyle w:val="afe"/>
        <w:rPr>
          <w:rtl/>
          <w:lang w:eastAsia="he-IL"/>
        </w:rPr>
      </w:pPr>
    </w:p>
    <w:p w14:paraId="64CE434A" w14:textId="77777777" w:rsidR="002F7AA7" w:rsidRDefault="002F7AA7" w:rsidP="002F7AA7">
      <w:pPr>
        <w:pStyle w:val="afe"/>
        <w:numPr>
          <w:ilvl w:val="0"/>
          <w:numId w:val="4"/>
        </w:numPr>
        <w:rPr>
          <w:lang w:eastAsia="he-IL"/>
        </w:rPr>
      </w:pPr>
      <w:r>
        <w:rPr>
          <w:rFonts w:hint="cs"/>
          <w:rtl/>
          <w:lang w:eastAsia="he-IL"/>
        </w:rPr>
        <w:t>ההון העצמי של חברת התשלומים עומד בהלימה להיקף האשראי הניתן על ידה, בהתאם להוראות הרשות לפי סעיף 25(א).</w:t>
      </w:r>
    </w:p>
    <w:p w14:paraId="57F84925" w14:textId="77777777" w:rsidR="002F7AA7" w:rsidRDefault="002F7AA7" w:rsidP="002F7AA7">
      <w:pPr>
        <w:pStyle w:val="afe"/>
        <w:rPr>
          <w:rtl/>
          <w:lang w:eastAsia="he-IL"/>
        </w:rPr>
      </w:pPr>
    </w:p>
    <w:p w14:paraId="6B1AF36B" w14:textId="77777777" w:rsidR="002F7AA7" w:rsidRPr="00CC52B8" w:rsidRDefault="002F7AA7" w:rsidP="002F7AA7">
      <w:pPr>
        <w:pStyle w:val="afe"/>
        <w:numPr>
          <w:ilvl w:val="0"/>
          <w:numId w:val="4"/>
        </w:numPr>
        <w:rPr>
          <w:rtl/>
          <w:lang w:eastAsia="he-IL"/>
        </w:rPr>
      </w:pPr>
      <w:r>
        <w:rPr>
          <w:rFonts w:hint="cs"/>
          <w:rtl/>
          <w:lang w:eastAsia="he-IL"/>
        </w:rPr>
        <w:t>תנאים נוספים שקבע השר לעניין מתן אשראי אגב פעולת תשלום, לפי הצעת הרשות או בהתייעצות עימה, ובהתייעצות עם המפקח על נותני שירותים פיננסיים.</w:t>
      </w:r>
    </w:p>
    <w:p w14:paraId="03F94E0E" w14:textId="77777777" w:rsidR="00CC52B8" w:rsidRDefault="00CC52B8" w:rsidP="00E1669B">
      <w:pPr>
        <w:rPr>
          <w:rtl/>
          <w:lang w:eastAsia="he-IL"/>
        </w:rPr>
      </w:pPr>
    </w:p>
    <w:p w14:paraId="0E341E12" w14:textId="77777777" w:rsidR="002F7AA7" w:rsidRDefault="002F7AA7" w:rsidP="002F7AA7">
      <w:pPr>
        <w:pStyle w:val="afe"/>
        <w:numPr>
          <w:ilvl w:val="0"/>
          <w:numId w:val="3"/>
        </w:numPr>
        <w:rPr>
          <w:lang w:eastAsia="he-IL"/>
        </w:rPr>
      </w:pPr>
      <w:r>
        <w:rPr>
          <w:rFonts w:hint="cs"/>
          <w:rtl/>
          <w:lang w:eastAsia="he-IL"/>
        </w:rPr>
        <w:t>הרשות תקבע, בהוראות מאסדר, הוראות שיחולו על חברת תשלומים בעניין מתן שירותי כספומט, המרת כספים אגב שירות תשלום או מתן אשראי אגב פעולת תשלום, כאמור בסעיף קטן (ג), והתנאים למתן שירותים כאמור, ולעניין פיקוח הרשות על מתן שירותים כאמור יחולו הוראות פרק ו'.</w:t>
      </w:r>
    </w:p>
    <w:p w14:paraId="007247C0" w14:textId="77777777" w:rsidR="002F7AA7" w:rsidRDefault="002F7AA7" w:rsidP="002F7AA7">
      <w:pPr>
        <w:rPr>
          <w:rtl/>
          <w:lang w:eastAsia="he-IL"/>
        </w:rPr>
      </w:pPr>
    </w:p>
    <w:p w14:paraId="3B372E7F" w14:textId="77777777" w:rsidR="002F7AA7" w:rsidRDefault="002F7AA7" w:rsidP="002F7AA7">
      <w:pPr>
        <w:pStyle w:val="afe"/>
        <w:numPr>
          <w:ilvl w:val="0"/>
          <w:numId w:val="3"/>
        </w:numPr>
        <w:rPr>
          <w:lang w:eastAsia="he-IL"/>
        </w:rPr>
      </w:pPr>
      <w:r>
        <w:rPr>
          <w:rFonts w:hint="cs"/>
          <w:rtl/>
          <w:lang w:eastAsia="he-IL"/>
        </w:rPr>
        <w:t>על אף האמור בסעיפים קטנים (ג) ו</w:t>
      </w:r>
      <w:r>
        <w:rPr>
          <w:rtl/>
          <w:lang w:eastAsia="he-IL"/>
        </w:rPr>
        <w:t>–</w:t>
      </w:r>
      <w:r>
        <w:rPr>
          <w:rFonts w:hint="cs"/>
          <w:rtl/>
          <w:lang w:eastAsia="he-IL"/>
        </w:rPr>
        <w:t>(ה), הייתה חברת תשלומים בעלת רישיון למתן אשראי או בעלת רישיון להפעלת מערכת לתיווך באשראי, יחולו עליה הוראות חוק הפיקוח על שירותים פיננסיים מוסדרים גם לעניין מתן אשראי אגב פעולת תשלום.</w:t>
      </w:r>
    </w:p>
    <w:p w14:paraId="4EFF9C3F" w14:textId="77777777" w:rsidR="002F7AA7" w:rsidRDefault="002F7AA7" w:rsidP="002F7AA7">
      <w:pPr>
        <w:pStyle w:val="afe"/>
        <w:rPr>
          <w:rtl/>
          <w:lang w:eastAsia="he-IL"/>
        </w:rPr>
      </w:pPr>
    </w:p>
    <w:p w14:paraId="3F1A0796" w14:textId="77777777" w:rsidR="002F7AA7" w:rsidRDefault="002F7AA7" w:rsidP="002F7AA7">
      <w:pPr>
        <w:pStyle w:val="afe"/>
        <w:numPr>
          <w:ilvl w:val="0"/>
          <w:numId w:val="3"/>
        </w:numPr>
        <w:rPr>
          <w:rtl/>
          <w:lang w:eastAsia="he-IL"/>
        </w:rPr>
      </w:pPr>
      <w:r>
        <w:rPr>
          <w:rFonts w:hint="cs"/>
          <w:rtl/>
          <w:lang w:eastAsia="he-IL"/>
        </w:rPr>
        <w:t>חברת תשלומים לא תיתן ללקוח ריבית על יתרת זכות בחשבון תשלום או כל הטבה אחרת הנגזרת ממשך תקופת קיומה של יתרת זכות בחשבון התשלום.</w:t>
      </w:r>
    </w:p>
    <w:p w14:paraId="64A1D224" w14:textId="77777777" w:rsidR="00CC52B8" w:rsidRDefault="00CC52B8" w:rsidP="00E1669B">
      <w:pPr>
        <w:rPr>
          <w:rtl/>
          <w:lang w:eastAsia="he-IL"/>
        </w:rPr>
      </w:pPr>
    </w:p>
    <w:p w14:paraId="2F07A850" w14:textId="77777777" w:rsidR="002F7AA7" w:rsidRDefault="002F7AA7" w:rsidP="00E1669B">
      <w:pPr>
        <w:rPr>
          <w:rtl/>
          <w:lang w:eastAsia="he-IL"/>
        </w:rPr>
      </w:pPr>
      <w:r>
        <w:rPr>
          <w:rFonts w:hint="cs"/>
          <w:rtl/>
          <w:lang w:eastAsia="he-IL"/>
        </w:rPr>
        <w:t>מתן אשראי, הרמת כספים ושירותי כספומט, זה שירו</w:t>
      </w:r>
      <w:bookmarkStart w:id="72" w:name="_ETM_Q1_363192"/>
      <w:bookmarkEnd w:id="72"/>
      <w:r>
        <w:rPr>
          <w:rFonts w:hint="cs"/>
          <w:rtl/>
          <w:lang w:eastAsia="he-IL"/>
        </w:rPr>
        <w:t xml:space="preserve">ת של משיכת כספים או הפקדת כספים </w:t>
      </w:r>
      <w:r w:rsidR="00622642">
        <w:rPr>
          <w:rFonts w:hint="cs"/>
          <w:rtl/>
          <w:lang w:eastAsia="he-IL"/>
        </w:rPr>
        <w:t xml:space="preserve">מכשיר ממוכן, </w:t>
      </w:r>
      <w:bookmarkStart w:id="73" w:name="_ETM_Q1_368782"/>
      <w:bookmarkEnd w:id="73"/>
      <w:r w:rsidR="00622642">
        <w:rPr>
          <w:rFonts w:hint="cs"/>
          <w:rtl/>
          <w:lang w:eastAsia="he-IL"/>
        </w:rPr>
        <w:t>שירותי כספומט שכולנו מכירים, הם שירותים אינהרנטי</w:t>
      </w:r>
      <w:bookmarkStart w:id="74" w:name="_ETM_Q1_370846"/>
      <w:bookmarkEnd w:id="74"/>
      <w:r w:rsidR="00622642">
        <w:rPr>
          <w:rFonts w:hint="cs"/>
          <w:rtl/>
          <w:lang w:eastAsia="he-IL"/>
        </w:rPr>
        <w:t>ים</w:t>
      </w:r>
      <w:r w:rsidR="00694442">
        <w:rPr>
          <w:rFonts w:hint="cs"/>
          <w:rtl/>
          <w:lang w:eastAsia="he-IL"/>
        </w:rPr>
        <w:t xml:space="preserve"> </w:t>
      </w:r>
      <w:r w:rsidR="00622642">
        <w:rPr>
          <w:rFonts w:hint="cs"/>
          <w:rtl/>
          <w:lang w:eastAsia="he-IL"/>
        </w:rPr>
        <w:t>לפעילות של חברת תשלומים. לדוגמה, כולנו מכירים את האפשרות לשלם באמצעות כרטיס אשראי בתשלומים.</w:t>
      </w:r>
      <w:r w:rsidR="00694442">
        <w:rPr>
          <w:rFonts w:hint="cs"/>
          <w:rtl/>
          <w:lang w:eastAsia="he-IL"/>
        </w:rPr>
        <w:t xml:space="preserve"> </w:t>
      </w:r>
      <w:bookmarkStart w:id="75" w:name="_ETM_Q1_379462"/>
      <w:bookmarkEnd w:id="75"/>
      <w:r w:rsidR="00622642">
        <w:rPr>
          <w:rFonts w:hint="cs"/>
          <w:rtl/>
          <w:lang w:eastAsia="he-IL"/>
        </w:rPr>
        <w:t>הספק מקבל את מלוא הכסף והלקוח משלם ל</w:t>
      </w:r>
      <w:bookmarkStart w:id="76" w:name="_ETM_Q1_384916"/>
      <w:bookmarkEnd w:id="76"/>
      <w:r w:rsidR="00622642">
        <w:rPr>
          <w:rFonts w:hint="cs"/>
          <w:rtl/>
          <w:lang w:eastAsia="he-IL"/>
        </w:rPr>
        <w:t xml:space="preserve">מנפיק בתשלומים. זאת אומרת, לא את כל </w:t>
      </w:r>
      <w:bookmarkStart w:id="77" w:name="_ETM_Q1_386686"/>
      <w:bookmarkEnd w:id="77"/>
      <w:r w:rsidR="00622642">
        <w:rPr>
          <w:rFonts w:hint="cs"/>
          <w:rtl/>
          <w:lang w:eastAsia="he-IL"/>
        </w:rPr>
        <w:t>התשלום אלא במספר תשלומים. זה אשראי. האפשרות</w:t>
      </w:r>
      <w:bookmarkStart w:id="78" w:name="_ETM_Q1_391771"/>
      <w:bookmarkEnd w:id="78"/>
      <w:r w:rsidR="00622642">
        <w:rPr>
          <w:rFonts w:hint="cs"/>
          <w:rtl/>
          <w:lang w:eastAsia="he-IL"/>
        </w:rPr>
        <w:t xml:space="preserve"> לשלם במטבע ישראלי עבור מוצר שנמכר בחוץ לארץ,</w:t>
      </w:r>
      <w:r w:rsidR="00694442">
        <w:rPr>
          <w:rFonts w:hint="cs"/>
          <w:rtl/>
          <w:lang w:eastAsia="he-IL"/>
        </w:rPr>
        <w:t xml:space="preserve"> </w:t>
      </w:r>
      <w:r w:rsidR="00622642">
        <w:rPr>
          <w:rFonts w:hint="cs"/>
          <w:rtl/>
          <w:lang w:eastAsia="he-IL"/>
        </w:rPr>
        <w:t xml:space="preserve">לצורך העברת התשלום נדרשת כאן פעולת המרה וכן אפשרות למשיכה והפקדה </w:t>
      </w:r>
      <w:bookmarkStart w:id="79" w:name="_ETM_Q1_398713"/>
      <w:bookmarkEnd w:id="79"/>
      <w:r w:rsidR="00622642">
        <w:rPr>
          <w:rFonts w:hint="cs"/>
          <w:rtl/>
          <w:lang w:eastAsia="he-IL"/>
        </w:rPr>
        <w:t xml:space="preserve">של מזומן. כל אלה הם חלק הכרחי משירותי תשלום ועל </w:t>
      </w:r>
      <w:bookmarkStart w:id="80" w:name="_ETM_Q1_402932"/>
      <w:bookmarkEnd w:id="80"/>
      <w:r w:rsidR="00622642">
        <w:rPr>
          <w:rFonts w:hint="cs"/>
          <w:rtl/>
          <w:lang w:eastAsia="he-IL"/>
        </w:rPr>
        <w:t xml:space="preserve">מנת לצמצם ברגולציה, ובדומה לרגולציה האירופאית, אנחנו פוטרים </w:t>
      </w:r>
      <w:bookmarkStart w:id="81" w:name="_ETM_Q1_409500"/>
      <w:bookmarkEnd w:id="81"/>
      <w:r w:rsidR="00622642">
        <w:rPr>
          <w:rFonts w:hint="cs"/>
          <w:rtl/>
          <w:lang w:eastAsia="he-IL"/>
        </w:rPr>
        <w:t>חברות תשלומים שרוצות לעסוק בשירותים האלה ופוטרים אותן</w:t>
      </w:r>
      <w:bookmarkStart w:id="82" w:name="_ETM_Q1_415611"/>
      <w:bookmarkEnd w:id="82"/>
      <w:r w:rsidR="00622642">
        <w:rPr>
          <w:rFonts w:hint="cs"/>
          <w:rtl/>
          <w:lang w:eastAsia="he-IL"/>
        </w:rPr>
        <w:t xml:space="preserve"> מצורך ברישיון כפול לפי חוק שירותים פיננסיים</w:t>
      </w:r>
      <w:bookmarkStart w:id="83" w:name="_ETM_Q1_419998"/>
      <w:bookmarkEnd w:id="83"/>
      <w:r w:rsidR="00622642">
        <w:rPr>
          <w:rFonts w:hint="cs"/>
          <w:rtl/>
          <w:lang w:eastAsia="he-IL"/>
        </w:rPr>
        <w:t xml:space="preserve"> מוסדרים. </w:t>
      </w:r>
    </w:p>
    <w:p w14:paraId="53D0DADB" w14:textId="77777777" w:rsidR="00622642" w:rsidRDefault="00622642" w:rsidP="00E1669B">
      <w:pPr>
        <w:rPr>
          <w:rtl/>
          <w:lang w:eastAsia="he-IL"/>
        </w:rPr>
      </w:pPr>
      <w:bookmarkStart w:id="84" w:name="_ETM_Q1_422271"/>
      <w:bookmarkStart w:id="85" w:name="_ETM_Q1_422319"/>
      <w:bookmarkEnd w:id="84"/>
      <w:bookmarkEnd w:id="85"/>
    </w:p>
    <w:p w14:paraId="0E68DC94" w14:textId="77777777" w:rsidR="00622642" w:rsidRDefault="00622642" w:rsidP="00E1669B">
      <w:pPr>
        <w:rPr>
          <w:rtl/>
          <w:lang w:eastAsia="he-IL"/>
        </w:rPr>
      </w:pPr>
      <w:bookmarkStart w:id="86" w:name="_ETM_Q1_422350"/>
      <w:bookmarkStart w:id="87" w:name="_ETM_Q1_422377"/>
      <w:bookmarkEnd w:id="86"/>
      <w:bookmarkEnd w:id="87"/>
      <w:r>
        <w:rPr>
          <w:rFonts w:hint="cs"/>
          <w:rtl/>
          <w:lang w:eastAsia="he-IL"/>
        </w:rPr>
        <w:t xml:space="preserve"> חברה שתרצה</w:t>
      </w:r>
      <w:r w:rsidR="00694442">
        <w:rPr>
          <w:rFonts w:hint="cs"/>
          <w:rtl/>
          <w:lang w:eastAsia="he-IL"/>
        </w:rPr>
        <w:t xml:space="preserve"> </w:t>
      </w:r>
      <w:r>
        <w:rPr>
          <w:rFonts w:hint="cs"/>
          <w:rtl/>
          <w:lang w:eastAsia="he-IL"/>
        </w:rPr>
        <w:t xml:space="preserve">לעסוק במתן אשראי או </w:t>
      </w:r>
      <w:bookmarkStart w:id="88" w:name="_ETM_Q1_426512"/>
      <w:bookmarkEnd w:id="88"/>
      <w:r>
        <w:rPr>
          <w:rFonts w:hint="cs"/>
          <w:rtl/>
          <w:lang w:eastAsia="he-IL"/>
        </w:rPr>
        <w:t xml:space="preserve">בדברים אחרים הם לא נכללים בגדר של אשראי </w:t>
      </w:r>
      <w:bookmarkStart w:id="89" w:name="_ETM_Q1_428676"/>
      <w:bookmarkEnd w:id="89"/>
      <w:r>
        <w:rPr>
          <w:rFonts w:hint="cs"/>
          <w:rtl/>
          <w:lang w:eastAsia="he-IL"/>
        </w:rPr>
        <w:t xml:space="preserve">אגב תשלום או המרת כספים אגב פעולת תשלום, היא </w:t>
      </w:r>
      <w:bookmarkStart w:id="90" w:name="_ETM_Q1_435445"/>
      <w:bookmarkEnd w:id="90"/>
      <w:r>
        <w:rPr>
          <w:rFonts w:hint="cs"/>
          <w:rtl/>
          <w:lang w:eastAsia="he-IL"/>
        </w:rPr>
        <w:t xml:space="preserve">תצטרך רישיון ייעודי מהמאסדר, מרשות שוק ההון. </w:t>
      </w:r>
    </w:p>
    <w:p w14:paraId="67E2C526" w14:textId="77777777" w:rsidR="00622642" w:rsidRDefault="00622642" w:rsidP="00E1669B">
      <w:pPr>
        <w:rPr>
          <w:rtl/>
          <w:lang w:eastAsia="he-IL"/>
        </w:rPr>
      </w:pPr>
    </w:p>
    <w:p w14:paraId="01B2232B" w14:textId="77777777" w:rsidR="00622642" w:rsidRDefault="00622642" w:rsidP="00E1669B">
      <w:pPr>
        <w:rPr>
          <w:rtl/>
          <w:lang w:eastAsia="he-IL"/>
        </w:rPr>
      </w:pPr>
      <w:r>
        <w:rPr>
          <w:rFonts w:hint="cs"/>
          <w:rtl/>
          <w:lang w:eastAsia="he-IL"/>
        </w:rPr>
        <w:t>הסעיף קוב</w:t>
      </w:r>
      <w:bookmarkStart w:id="91" w:name="_ETM_Q1_439907"/>
      <w:bookmarkEnd w:id="91"/>
      <w:r>
        <w:rPr>
          <w:rFonts w:hint="cs"/>
          <w:rtl/>
          <w:lang w:eastAsia="he-IL"/>
        </w:rPr>
        <w:t xml:space="preserve">ע מה זה אשראי אגב תשלום. זה אשראי לרבות מסגרת אשראי. כלומר, מסגרת אשראי זאת העמדת האפשרות לקחת אשראי לפני המימוש שלה, המימוש שלה מתפתח </w:t>
      </w:r>
      <w:bookmarkStart w:id="92" w:name="_ETM_Q1_450840"/>
      <w:bookmarkEnd w:id="92"/>
      <w:r>
        <w:rPr>
          <w:rFonts w:hint="cs"/>
          <w:rtl/>
          <w:lang w:eastAsia="he-IL"/>
        </w:rPr>
        <w:t>לפי החלטה של המשלם,</w:t>
      </w:r>
      <w:r w:rsidR="00694442">
        <w:rPr>
          <w:rFonts w:hint="cs"/>
          <w:rtl/>
          <w:lang w:eastAsia="he-IL"/>
        </w:rPr>
        <w:t xml:space="preserve"> </w:t>
      </w:r>
      <w:r>
        <w:rPr>
          <w:rFonts w:hint="cs"/>
          <w:rtl/>
          <w:lang w:eastAsia="he-IL"/>
        </w:rPr>
        <w:t xml:space="preserve">ושעומדת בתנאים הבאים: התנאי הראשון הוא שהאשראי ניתן כשירות נלווה ואגב העברת כספים למוטב אחר, לדוגמה, רכישת מוצר בתשלומים, אגב פעולת התשלום, אגב העברת התשלום לחשבון </w:t>
      </w:r>
      <w:bookmarkStart w:id="93" w:name="_ETM_Q1_467022"/>
      <w:bookmarkEnd w:id="93"/>
      <w:r>
        <w:rPr>
          <w:rFonts w:hint="cs"/>
          <w:rtl/>
          <w:lang w:eastAsia="he-IL"/>
        </w:rPr>
        <w:t xml:space="preserve">אחר, ניתן לתת אשראי. מה זה מחריג? אתה לא יכול לתת אשראי להעביר כסף לחשבון </w:t>
      </w:r>
      <w:bookmarkStart w:id="94" w:name="_ETM_Q1_473615"/>
      <w:bookmarkEnd w:id="94"/>
      <w:r>
        <w:rPr>
          <w:rFonts w:hint="cs"/>
          <w:rtl/>
          <w:lang w:eastAsia="he-IL"/>
        </w:rPr>
        <w:t>של המשלם שהוא נשאר שם כיתרת זכות</w:t>
      </w:r>
      <w:r w:rsidR="00694442">
        <w:rPr>
          <w:rFonts w:hint="cs"/>
          <w:rtl/>
          <w:lang w:eastAsia="he-IL"/>
        </w:rPr>
        <w:t xml:space="preserve"> </w:t>
      </w:r>
      <w:r>
        <w:rPr>
          <w:rFonts w:hint="cs"/>
          <w:rtl/>
          <w:lang w:eastAsia="he-IL"/>
        </w:rPr>
        <w:t>והמשלם הוציא אותו כרצונו.</w:t>
      </w:r>
      <w:r w:rsidR="00694442">
        <w:rPr>
          <w:rFonts w:hint="cs"/>
          <w:rtl/>
          <w:lang w:eastAsia="he-IL"/>
        </w:rPr>
        <w:t xml:space="preserve"> </w:t>
      </w:r>
      <w:r>
        <w:rPr>
          <w:rFonts w:hint="cs"/>
          <w:rtl/>
          <w:lang w:eastAsia="he-IL"/>
        </w:rPr>
        <w:t>זה יכול</w:t>
      </w:r>
      <w:bookmarkStart w:id="95" w:name="_ETM_Q1_479302"/>
      <w:bookmarkEnd w:id="95"/>
      <w:r>
        <w:rPr>
          <w:rFonts w:hint="cs"/>
          <w:rtl/>
          <w:lang w:eastAsia="he-IL"/>
        </w:rPr>
        <w:t xml:space="preserve"> לצאת רק כאשר המשלם מעביר את הכסף </w:t>
      </w:r>
      <w:bookmarkStart w:id="96" w:name="_ETM_Q1_483073"/>
      <w:bookmarkEnd w:id="96"/>
      <w:r>
        <w:rPr>
          <w:rFonts w:hint="cs"/>
          <w:rtl/>
          <w:lang w:eastAsia="he-IL"/>
        </w:rPr>
        <w:t xml:space="preserve">למישהו אחר ואנחנו מדגישים כאן שזה למישהו אחר. זה לא יכול להיות לאותו חשבון של המשלם </w:t>
      </w:r>
      <w:r>
        <w:rPr>
          <w:rtl/>
          <w:lang w:eastAsia="he-IL"/>
        </w:rPr>
        <w:t>–</w:t>
      </w:r>
      <w:r>
        <w:rPr>
          <w:rFonts w:hint="cs"/>
          <w:rtl/>
          <w:lang w:eastAsia="he-IL"/>
        </w:rPr>
        <w:t xml:space="preserve"> כדי למנוע מעקף </w:t>
      </w:r>
      <w:r>
        <w:rPr>
          <w:rtl/>
          <w:lang w:eastAsia="he-IL"/>
        </w:rPr>
        <w:t>–</w:t>
      </w:r>
      <w:r>
        <w:rPr>
          <w:rFonts w:hint="cs"/>
          <w:rtl/>
          <w:lang w:eastAsia="he-IL"/>
        </w:rPr>
        <w:t xml:space="preserve"> </w:t>
      </w:r>
      <w:r>
        <w:rPr>
          <w:rFonts w:hint="cs"/>
          <w:rtl/>
          <w:lang w:eastAsia="he-IL"/>
        </w:rPr>
        <w:lastRenderedPageBreak/>
        <w:t xml:space="preserve">וגם לא יכול להיות לצורך העברת תשלום שהיא לצורך משיכת מזומן. שוב, אנחנו מגדרים כאן את </w:t>
      </w:r>
      <w:bookmarkStart w:id="97" w:name="_ETM_Q1_497190"/>
      <w:bookmarkEnd w:id="97"/>
      <w:r>
        <w:rPr>
          <w:rFonts w:hint="cs"/>
          <w:rtl/>
          <w:lang w:eastAsia="he-IL"/>
        </w:rPr>
        <w:t xml:space="preserve">היקף האשראי שחברת תשלומים יכולה לעשות במסגרת פעילות הרישיון </w:t>
      </w:r>
      <w:bookmarkStart w:id="98" w:name="_ETM_Q1_501662"/>
      <w:bookmarkEnd w:id="98"/>
      <w:r>
        <w:rPr>
          <w:rFonts w:hint="cs"/>
          <w:rtl/>
          <w:lang w:eastAsia="he-IL"/>
        </w:rPr>
        <w:t xml:space="preserve">שלה כחברת תשלומים. זה לא מונע מחברת תשלומים לקבל רישיון כנותנת אשראי ולעסוק במתן אשראי רחב יותר. </w:t>
      </w:r>
      <w:bookmarkStart w:id="99" w:name="_ETM_Q1_510369"/>
      <w:bookmarkEnd w:id="99"/>
    </w:p>
    <w:p w14:paraId="29FBCC5D" w14:textId="77777777" w:rsidR="00622642" w:rsidRDefault="00622642" w:rsidP="00E1669B">
      <w:pPr>
        <w:rPr>
          <w:rtl/>
          <w:lang w:eastAsia="he-IL"/>
        </w:rPr>
      </w:pPr>
      <w:bookmarkStart w:id="100" w:name="_ETM_Q1_510766"/>
      <w:bookmarkStart w:id="101" w:name="_ETM_Q1_510829"/>
      <w:bookmarkEnd w:id="100"/>
      <w:bookmarkEnd w:id="101"/>
    </w:p>
    <w:p w14:paraId="3BDBD7EA" w14:textId="77777777" w:rsidR="00622642" w:rsidRDefault="00622642" w:rsidP="00E1669B">
      <w:pPr>
        <w:rPr>
          <w:rtl/>
          <w:lang w:eastAsia="he-IL"/>
        </w:rPr>
      </w:pPr>
      <w:bookmarkStart w:id="102" w:name="_ETM_Q1_510885"/>
      <w:bookmarkStart w:id="103" w:name="_ETM_Q1_510940"/>
      <w:bookmarkEnd w:id="102"/>
      <w:bookmarkEnd w:id="103"/>
      <w:r>
        <w:rPr>
          <w:rFonts w:hint="cs"/>
          <w:rtl/>
          <w:lang w:eastAsia="he-IL"/>
        </w:rPr>
        <w:t xml:space="preserve">התנאי השני הוא שהאשראי ניתן לתקופה מוגבלת, 12 חודשים. זאת עוד דרך </w:t>
      </w:r>
      <w:bookmarkStart w:id="104" w:name="_ETM_Q1_513885"/>
      <w:bookmarkEnd w:id="104"/>
      <w:r>
        <w:rPr>
          <w:rFonts w:hint="cs"/>
          <w:rtl/>
          <w:lang w:eastAsia="he-IL"/>
        </w:rPr>
        <w:t>לגדר את היקף האשראי. משכנתא, אף אחד</w:t>
      </w:r>
      <w:r w:rsidR="00694442">
        <w:rPr>
          <w:rFonts w:hint="cs"/>
          <w:rtl/>
          <w:lang w:eastAsia="he-IL"/>
        </w:rPr>
        <w:t xml:space="preserve"> </w:t>
      </w:r>
      <w:r>
        <w:rPr>
          <w:rFonts w:hint="cs"/>
          <w:rtl/>
          <w:lang w:eastAsia="he-IL"/>
        </w:rPr>
        <w:t>מאיתנו לא לוקח משכנתא</w:t>
      </w:r>
      <w:r w:rsidR="00694442">
        <w:rPr>
          <w:rFonts w:hint="cs"/>
          <w:rtl/>
          <w:lang w:eastAsia="he-IL"/>
        </w:rPr>
        <w:t xml:space="preserve"> </w:t>
      </w:r>
      <w:r>
        <w:rPr>
          <w:rFonts w:hint="cs"/>
          <w:rtl/>
          <w:lang w:eastAsia="he-IL"/>
        </w:rPr>
        <w:t>בהיקפים של מיליונים ל-12 חודשים</w:t>
      </w:r>
      <w:bookmarkStart w:id="105" w:name="_ETM_Q1_521229"/>
      <w:bookmarkEnd w:id="105"/>
      <w:r>
        <w:rPr>
          <w:rFonts w:hint="cs"/>
          <w:rtl/>
          <w:lang w:eastAsia="he-IL"/>
        </w:rPr>
        <w:t xml:space="preserve"> אלא למספר שנים רבות יותר. נדרש שיהיה </w:t>
      </w:r>
      <w:bookmarkStart w:id="106" w:name="_ETM_Q1_526306"/>
      <w:bookmarkEnd w:id="106"/>
      <w:r>
        <w:rPr>
          <w:rFonts w:hint="cs"/>
          <w:rtl/>
          <w:lang w:eastAsia="he-IL"/>
        </w:rPr>
        <w:t>לחברת</w:t>
      </w:r>
      <w:r w:rsidR="00694442">
        <w:rPr>
          <w:rFonts w:hint="cs"/>
          <w:rtl/>
          <w:lang w:eastAsia="he-IL"/>
        </w:rPr>
        <w:t xml:space="preserve"> </w:t>
      </w:r>
      <w:r>
        <w:rPr>
          <w:rFonts w:hint="cs"/>
          <w:rtl/>
          <w:lang w:eastAsia="he-IL"/>
        </w:rPr>
        <w:t>התשלומים הון עצמי מותאם וכן תנאים נוספים שתקבע הרשות</w:t>
      </w:r>
    </w:p>
    <w:p w14:paraId="7BF70B77" w14:textId="77777777" w:rsidR="00622642" w:rsidRDefault="00622642" w:rsidP="00E1669B">
      <w:pPr>
        <w:rPr>
          <w:rtl/>
          <w:lang w:eastAsia="he-IL"/>
        </w:rPr>
      </w:pPr>
    </w:p>
    <w:p w14:paraId="4F7FBDCE" w14:textId="77777777" w:rsidR="00DF3F8C" w:rsidRDefault="00622642" w:rsidP="00E1669B">
      <w:pPr>
        <w:rPr>
          <w:rtl/>
          <w:lang w:eastAsia="he-IL"/>
        </w:rPr>
      </w:pPr>
      <w:bookmarkStart w:id="107" w:name="_ETM_Q1_540123"/>
      <w:bookmarkStart w:id="108" w:name="_ETM_Q1_540177"/>
      <w:bookmarkEnd w:id="107"/>
      <w:bookmarkEnd w:id="108"/>
      <w:r>
        <w:rPr>
          <w:rFonts w:hint="cs"/>
          <w:rtl/>
          <w:lang w:eastAsia="he-IL"/>
        </w:rPr>
        <w:t xml:space="preserve"> בסעיף קטן (ה) מובהר שלרשות יש </w:t>
      </w:r>
      <w:bookmarkStart w:id="109" w:name="_ETM_Q1_531276"/>
      <w:bookmarkEnd w:id="109"/>
      <w:r>
        <w:rPr>
          <w:rFonts w:hint="cs"/>
          <w:rtl/>
          <w:lang w:eastAsia="he-IL"/>
        </w:rPr>
        <w:t xml:space="preserve">סמכות לקבוע הוראות ספציפיות למתן הוראות לגבי הפעילויות האלה שמוסדרות </w:t>
      </w:r>
      <w:bookmarkStart w:id="110" w:name="_ETM_Q1_538514"/>
      <w:bookmarkEnd w:id="110"/>
      <w:r>
        <w:rPr>
          <w:rFonts w:hint="cs"/>
          <w:rtl/>
          <w:lang w:eastAsia="he-IL"/>
        </w:rPr>
        <w:t>בחוקים אחרים וגם סמכות של פיקוח ואכיפה.</w:t>
      </w:r>
    </w:p>
    <w:p w14:paraId="72A15F20" w14:textId="77777777" w:rsidR="00DF3F8C" w:rsidRDefault="00DF3F8C" w:rsidP="00E1669B">
      <w:pPr>
        <w:rPr>
          <w:rtl/>
          <w:lang w:eastAsia="he-IL"/>
        </w:rPr>
      </w:pPr>
      <w:bookmarkStart w:id="111" w:name="_ETM_Q1_571218"/>
      <w:bookmarkStart w:id="112" w:name="_ETM_Q1_571250"/>
      <w:bookmarkEnd w:id="111"/>
      <w:bookmarkEnd w:id="112"/>
    </w:p>
    <w:p w14:paraId="33CB3FEB" w14:textId="77777777" w:rsidR="00622642" w:rsidRDefault="00622642" w:rsidP="00E1669B">
      <w:pPr>
        <w:rPr>
          <w:rtl/>
          <w:lang w:eastAsia="he-IL"/>
        </w:rPr>
      </w:pPr>
      <w:bookmarkStart w:id="113" w:name="_ETM_Q1_571338"/>
      <w:bookmarkStart w:id="114" w:name="_ETM_Q1_571366"/>
      <w:bookmarkEnd w:id="113"/>
      <w:bookmarkEnd w:id="114"/>
      <w:r>
        <w:rPr>
          <w:rFonts w:hint="cs"/>
          <w:rtl/>
          <w:lang w:eastAsia="he-IL"/>
        </w:rPr>
        <w:t xml:space="preserve">בסעיף קטן (ו) אנחנו מדברים על מצב שבו יש חברת תשלומים שרוצה </w:t>
      </w:r>
      <w:bookmarkStart w:id="115" w:name="_ETM_Q1_545517"/>
      <w:bookmarkEnd w:id="115"/>
      <w:r>
        <w:rPr>
          <w:rFonts w:hint="cs"/>
          <w:rtl/>
          <w:lang w:eastAsia="he-IL"/>
        </w:rPr>
        <w:t xml:space="preserve">לעסוק באשראי רחב יותר. במקרה כזה היא תצטרך לקבל </w:t>
      </w:r>
      <w:bookmarkStart w:id="116" w:name="_ETM_Q1_548497"/>
      <w:bookmarkEnd w:id="116"/>
      <w:r>
        <w:rPr>
          <w:rFonts w:hint="cs"/>
          <w:rtl/>
          <w:lang w:eastAsia="he-IL"/>
        </w:rPr>
        <w:t>רישיון נותן אשראי או רישיון של מתווכת בחברה בעלת רישיון</w:t>
      </w:r>
      <w:r w:rsidR="00DF3F8C">
        <w:rPr>
          <w:rFonts w:hint="cs"/>
          <w:rtl/>
          <w:lang w:eastAsia="he-IL"/>
        </w:rPr>
        <w:t xml:space="preserve"> להפעלת מערכת לתיווך באשראי. במקרה כזה, מכיוון שהיא כבר </w:t>
      </w:r>
      <w:bookmarkStart w:id="117" w:name="_ETM_Q1_557102"/>
      <w:bookmarkEnd w:id="117"/>
      <w:r w:rsidR="00DF3F8C">
        <w:rPr>
          <w:rFonts w:hint="cs"/>
          <w:rtl/>
          <w:lang w:eastAsia="he-IL"/>
        </w:rPr>
        <w:t>מפוקחת על ידי מפקח העיקרי של האשראי, גם המפקח לעניין</w:t>
      </w:r>
      <w:bookmarkStart w:id="118" w:name="_ETM_Q1_562539"/>
      <w:bookmarkEnd w:id="118"/>
      <w:r w:rsidR="00DF3F8C">
        <w:rPr>
          <w:rFonts w:hint="cs"/>
          <w:rtl/>
          <w:lang w:eastAsia="he-IL"/>
        </w:rPr>
        <w:t xml:space="preserve"> אשראי אגב תשלום, לא תהיה הרשות</w:t>
      </w:r>
      <w:r w:rsidR="00A11637">
        <w:rPr>
          <w:rFonts w:hint="cs"/>
          <w:rtl/>
          <w:lang w:eastAsia="he-IL"/>
        </w:rPr>
        <w:t xml:space="preserve"> </w:t>
      </w:r>
      <w:r w:rsidR="00DF3F8C">
        <w:rPr>
          <w:rFonts w:hint="cs"/>
          <w:rtl/>
          <w:lang w:eastAsia="he-IL"/>
        </w:rPr>
        <w:t>אלא המפקח על שירותים פיננסיים מוסדרים.</w:t>
      </w:r>
    </w:p>
    <w:p w14:paraId="175FE66D" w14:textId="77777777" w:rsidR="00DF3F8C" w:rsidRDefault="00DF3F8C" w:rsidP="00E1669B">
      <w:pPr>
        <w:rPr>
          <w:rtl/>
          <w:lang w:eastAsia="he-IL"/>
        </w:rPr>
      </w:pPr>
    </w:p>
    <w:p w14:paraId="5517A516" w14:textId="77777777" w:rsidR="00DF3F8C" w:rsidRDefault="00DF3F8C" w:rsidP="00E1669B">
      <w:pPr>
        <w:rPr>
          <w:rtl/>
          <w:lang w:eastAsia="he-IL"/>
        </w:rPr>
      </w:pPr>
      <w:r>
        <w:rPr>
          <w:rFonts w:hint="cs"/>
          <w:rtl/>
          <w:lang w:eastAsia="he-IL"/>
        </w:rPr>
        <w:t xml:space="preserve">בסעיף קטן (ז) ובדומה להוראות הרגולציה האירופית, על מנת להבחין בין בנק לבין </w:t>
      </w:r>
      <w:bookmarkStart w:id="119" w:name="_ETM_Q1_573701"/>
      <w:bookmarkEnd w:id="119"/>
      <w:r>
        <w:rPr>
          <w:rFonts w:hint="cs"/>
          <w:rtl/>
          <w:lang w:eastAsia="he-IL"/>
        </w:rPr>
        <w:t xml:space="preserve">חברת תשלומים, אנחנו רוצים לקבוע, מוצע לקבוע שחשבון </w:t>
      </w:r>
      <w:bookmarkStart w:id="120" w:name="_ETM_Q1_576844"/>
      <w:bookmarkEnd w:id="120"/>
      <w:r>
        <w:rPr>
          <w:rFonts w:hint="cs"/>
          <w:rtl/>
          <w:lang w:eastAsia="he-IL"/>
        </w:rPr>
        <w:t xml:space="preserve">תשלומים לא ייתן ריבית או תשואה אחרת שנגזרת מהזמן </w:t>
      </w:r>
      <w:bookmarkStart w:id="121" w:name="_ETM_Q1_580178"/>
      <w:bookmarkEnd w:id="121"/>
      <w:r>
        <w:rPr>
          <w:rFonts w:hint="cs"/>
          <w:rtl/>
          <w:lang w:eastAsia="he-IL"/>
        </w:rPr>
        <w:t xml:space="preserve">שבו מופקדים הכספים. </w:t>
      </w:r>
    </w:p>
    <w:p w14:paraId="07250D65" w14:textId="77777777" w:rsidR="00DF3F8C" w:rsidRDefault="00DF3F8C" w:rsidP="00E1669B">
      <w:pPr>
        <w:rPr>
          <w:rtl/>
          <w:lang w:eastAsia="he-IL"/>
        </w:rPr>
      </w:pPr>
    </w:p>
    <w:p w14:paraId="337F8B59" w14:textId="77777777" w:rsidR="00DF3F8C" w:rsidRDefault="00DF3F8C" w:rsidP="00DF3F8C">
      <w:pPr>
        <w:pStyle w:val="af6"/>
        <w:keepNext/>
        <w:rPr>
          <w:rtl/>
        </w:rPr>
      </w:pPr>
      <w:bookmarkStart w:id="122" w:name="ET_yor_6351_7"/>
      <w:r w:rsidRPr="00DF3F8C">
        <w:rPr>
          <w:rStyle w:val="TagStyle"/>
          <w:rtl/>
        </w:rPr>
        <w:t xml:space="preserve"> &lt;&lt; יור &gt;&gt; </w:t>
      </w:r>
      <w:r>
        <w:rPr>
          <w:rtl/>
        </w:rPr>
        <w:t>היו"ר אוהד טל:</w:t>
      </w:r>
      <w:r w:rsidRPr="00DF3F8C">
        <w:rPr>
          <w:rStyle w:val="TagStyle"/>
          <w:rtl/>
        </w:rPr>
        <w:t xml:space="preserve"> &lt;&lt; יור &gt;&gt;</w:t>
      </w:r>
      <w:r w:rsidR="00A11637">
        <w:rPr>
          <w:rtl/>
        </w:rPr>
        <w:t xml:space="preserve"> </w:t>
      </w:r>
      <w:bookmarkEnd w:id="122"/>
    </w:p>
    <w:p w14:paraId="3F119CE4" w14:textId="77777777" w:rsidR="00DF3F8C" w:rsidRDefault="00DF3F8C" w:rsidP="00DF3F8C">
      <w:pPr>
        <w:pStyle w:val="KeepWithNext"/>
        <w:rPr>
          <w:rtl/>
          <w:lang w:eastAsia="he-IL"/>
        </w:rPr>
      </w:pPr>
    </w:p>
    <w:p w14:paraId="21BC9C37" w14:textId="77777777" w:rsidR="00DF3F8C" w:rsidRDefault="00DF3F8C" w:rsidP="00DF3F8C">
      <w:pPr>
        <w:rPr>
          <w:rtl/>
          <w:lang w:eastAsia="he-IL"/>
        </w:rPr>
      </w:pPr>
      <w:bookmarkStart w:id="123" w:name="_ETM_Q1_582589"/>
      <w:bookmarkStart w:id="124" w:name="_ETM_Q1_582619"/>
      <w:bookmarkEnd w:id="123"/>
      <w:bookmarkEnd w:id="124"/>
      <w:r>
        <w:rPr>
          <w:rFonts w:hint="cs"/>
          <w:rtl/>
          <w:lang w:eastAsia="he-IL"/>
        </w:rPr>
        <w:t>תודה.</w:t>
      </w:r>
      <w:bookmarkStart w:id="125" w:name="_ETM_Q1_583153"/>
      <w:bookmarkEnd w:id="125"/>
      <w:r>
        <w:rPr>
          <w:rFonts w:hint="cs"/>
          <w:rtl/>
          <w:lang w:eastAsia="he-IL"/>
        </w:rPr>
        <w:t xml:space="preserve"> הערות.</w:t>
      </w:r>
    </w:p>
    <w:p w14:paraId="5BC1A519" w14:textId="77777777" w:rsidR="00DF3F8C" w:rsidRDefault="00DF3F8C" w:rsidP="00DF3F8C">
      <w:pPr>
        <w:rPr>
          <w:rtl/>
          <w:lang w:eastAsia="he-IL"/>
        </w:rPr>
      </w:pPr>
      <w:bookmarkStart w:id="126" w:name="_ETM_Q1_588304"/>
      <w:bookmarkStart w:id="127" w:name="_ETM_Q1_588335"/>
      <w:bookmarkStart w:id="128" w:name="_ETM_Q1_592185"/>
      <w:bookmarkEnd w:id="126"/>
      <w:bookmarkEnd w:id="127"/>
      <w:bookmarkEnd w:id="128"/>
    </w:p>
    <w:p w14:paraId="2EE795FC" w14:textId="77777777" w:rsidR="00DF3F8C" w:rsidRDefault="00DF3F8C" w:rsidP="00DF3F8C">
      <w:pPr>
        <w:pStyle w:val="af9"/>
        <w:keepNext/>
        <w:rPr>
          <w:rtl/>
          <w:lang w:eastAsia="he-IL"/>
        </w:rPr>
      </w:pPr>
      <w:bookmarkStart w:id="129" w:name="ET_guest_משה_קאשי_8"/>
      <w:r w:rsidRPr="00DF3F8C">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DF3F8C">
        <w:rPr>
          <w:rStyle w:val="TagStyle"/>
          <w:rtl/>
        </w:rPr>
        <w:t xml:space="preserve"> &lt;&lt; אורח &gt;&gt;</w:t>
      </w:r>
      <w:r w:rsidR="00A11637">
        <w:rPr>
          <w:rtl/>
          <w:lang w:eastAsia="he-IL"/>
        </w:rPr>
        <w:t xml:space="preserve"> </w:t>
      </w:r>
      <w:bookmarkEnd w:id="129"/>
    </w:p>
    <w:p w14:paraId="0571BF97" w14:textId="77777777" w:rsidR="00DF3F8C" w:rsidRDefault="00DF3F8C" w:rsidP="00DF3F8C">
      <w:pPr>
        <w:pStyle w:val="KeepWithNext"/>
        <w:rPr>
          <w:rtl/>
          <w:lang w:eastAsia="he-IL"/>
        </w:rPr>
      </w:pPr>
    </w:p>
    <w:p w14:paraId="77CFAB90" w14:textId="77777777" w:rsidR="00DF3F8C" w:rsidRDefault="00DF3F8C" w:rsidP="00DF3F8C">
      <w:pPr>
        <w:rPr>
          <w:rtl/>
          <w:lang w:eastAsia="he-IL"/>
        </w:rPr>
      </w:pPr>
      <w:bookmarkStart w:id="130" w:name="_ETM_Q1_592525"/>
      <w:bookmarkStart w:id="131" w:name="_ETM_Q1_592557"/>
      <w:bookmarkEnd w:id="130"/>
      <w:bookmarkEnd w:id="131"/>
      <w:r>
        <w:rPr>
          <w:rFonts w:hint="cs"/>
          <w:rtl/>
          <w:lang w:eastAsia="he-IL"/>
        </w:rPr>
        <w:t>לובי 99. נכון להיום בחשבו</w:t>
      </w:r>
      <w:bookmarkStart w:id="132" w:name="_ETM_Q1_596220"/>
      <w:bookmarkEnd w:id="132"/>
      <w:r>
        <w:rPr>
          <w:rFonts w:hint="cs"/>
          <w:rtl/>
          <w:lang w:eastAsia="he-IL"/>
        </w:rPr>
        <w:t>נות הבנק של</w:t>
      </w:r>
      <w:r w:rsidR="00694442">
        <w:rPr>
          <w:rFonts w:hint="cs"/>
          <w:rtl/>
          <w:lang w:eastAsia="he-IL"/>
        </w:rPr>
        <w:t xml:space="preserve"> </w:t>
      </w:r>
      <w:r>
        <w:rPr>
          <w:rFonts w:hint="cs"/>
          <w:rtl/>
          <w:lang w:eastAsia="he-IL"/>
        </w:rPr>
        <w:t>הציבור</w:t>
      </w:r>
      <w:r w:rsidR="00694442">
        <w:rPr>
          <w:rFonts w:hint="cs"/>
          <w:rtl/>
          <w:lang w:eastAsia="he-IL"/>
        </w:rPr>
        <w:t xml:space="preserve"> </w:t>
      </w:r>
      <w:r>
        <w:rPr>
          <w:rFonts w:hint="cs"/>
          <w:rtl/>
          <w:lang w:eastAsia="he-IL"/>
        </w:rPr>
        <w:t>יושבים כחצי</w:t>
      </w:r>
      <w:r w:rsidR="00694442">
        <w:rPr>
          <w:rFonts w:hint="cs"/>
          <w:rtl/>
          <w:lang w:eastAsia="he-IL"/>
        </w:rPr>
        <w:t xml:space="preserve"> </w:t>
      </w:r>
      <w:bookmarkStart w:id="133" w:name="_ETM_Q1_598974"/>
      <w:bookmarkEnd w:id="133"/>
      <w:r>
        <w:rPr>
          <w:rFonts w:hint="cs"/>
          <w:rtl/>
          <w:lang w:eastAsia="he-IL"/>
        </w:rPr>
        <w:t>טריליון שקלים</w:t>
      </w:r>
      <w:r w:rsidR="00694442">
        <w:rPr>
          <w:rFonts w:hint="cs"/>
          <w:rtl/>
          <w:lang w:eastAsia="he-IL"/>
        </w:rPr>
        <w:t xml:space="preserve"> </w:t>
      </w:r>
      <w:r>
        <w:rPr>
          <w:rFonts w:hint="cs"/>
          <w:rtl/>
          <w:lang w:eastAsia="he-IL"/>
        </w:rPr>
        <w:t>שמקבלים ריבית אפס. חברי הכנסת בוועדת</w:t>
      </w:r>
      <w:bookmarkStart w:id="134" w:name="_ETM_Q1_605030"/>
      <w:bookmarkEnd w:id="134"/>
      <w:r>
        <w:rPr>
          <w:rFonts w:hint="cs"/>
          <w:rtl/>
          <w:lang w:eastAsia="he-IL"/>
        </w:rPr>
        <w:t xml:space="preserve"> הכספים</w:t>
      </w:r>
      <w:r w:rsidR="00694442">
        <w:rPr>
          <w:rFonts w:hint="cs"/>
          <w:rtl/>
          <w:lang w:eastAsia="he-IL"/>
        </w:rPr>
        <w:t xml:space="preserve"> </w:t>
      </w:r>
      <w:r>
        <w:rPr>
          <w:rFonts w:hint="cs"/>
          <w:rtl/>
          <w:lang w:eastAsia="he-IL"/>
        </w:rPr>
        <w:t xml:space="preserve">מנסים כבר חצי שנה לפתור את העיוות הזה. כאן החוק נותן פתרון ואנחנו לא רואים שום הגיון לאסור </w:t>
      </w:r>
      <w:bookmarkStart w:id="135" w:name="_ETM_Q1_613348"/>
      <w:bookmarkEnd w:id="135"/>
      <w:r>
        <w:rPr>
          <w:rFonts w:hint="cs"/>
          <w:rtl/>
          <w:lang w:eastAsia="he-IL"/>
        </w:rPr>
        <w:t>על חברת תשלומים לשלם ריבית על היתרות שיושבות אצלה.</w:t>
      </w:r>
      <w:r w:rsidR="00694442">
        <w:rPr>
          <w:rFonts w:hint="cs"/>
          <w:rtl/>
          <w:lang w:eastAsia="he-IL"/>
        </w:rPr>
        <w:t xml:space="preserve"> </w:t>
      </w:r>
      <w:r>
        <w:rPr>
          <w:rFonts w:hint="cs"/>
          <w:rtl/>
          <w:lang w:eastAsia="he-IL"/>
        </w:rPr>
        <w:t xml:space="preserve">רק לסבר את האוזן, הבנקים עצמם מרוויחים תשעה </w:t>
      </w:r>
      <w:bookmarkStart w:id="136" w:name="_ETM_Q1_620612"/>
      <w:bookmarkEnd w:id="136"/>
      <w:r>
        <w:rPr>
          <w:rFonts w:hint="cs"/>
          <w:rtl/>
          <w:lang w:eastAsia="he-IL"/>
        </w:rPr>
        <w:t xml:space="preserve">מיליארד שקלים בשנה מחשבונות </w:t>
      </w:r>
      <w:proofErr w:type="spellStart"/>
      <w:r>
        <w:rPr>
          <w:rFonts w:hint="cs"/>
          <w:rtl/>
          <w:lang w:eastAsia="he-IL"/>
        </w:rPr>
        <w:t>העו"ש</w:t>
      </w:r>
      <w:proofErr w:type="spellEnd"/>
      <w:r w:rsidR="00694442">
        <w:rPr>
          <w:rFonts w:hint="cs"/>
          <w:rtl/>
          <w:lang w:eastAsia="he-IL"/>
        </w:rPr>
        <w:t xml:space="preserve"> </w:t>
      </w:r>
      <w:r>
        <w:rPr>
          <w:rFonts w:hint="cs"/>
          <w:rtl/>
          <w:lang w:eastAsia="he-IL"/>
        </w:rPr>
        <w:t xml:space="preserve">שהם לוקחים ומפקידים בבנק </w:t>
      </w:r>
      <w:bookmarkStart w:id="137" w:name="_ETM_Q1_625356"/>
      <w:bookmarkEnd w:id="137"/>
      <w:r>
        <w:rPr>
          <w:rFonts w:hint="cs"/>
          <w:rtl/>
          <w:lang w:eastAsia="he-IL"/>
        </w:rPr>
        <w:t xml:space="preserve">ישראל ללא סיכון. </w:t>
      </w:r>
    </w:p>
    <w:p w14:paraId="74F5BDDA" w14:textId="77777777" w:rsidR="00DF3F8C" w:rsidRDefault="00DF3F8C" w:rsidP="00DF3F8C">
      <w:pPr>
        <w:rPr>
          <w:rtl/>
          <w:lang w:eastAsia="he-IL"/>
        </w:rPr>
      </w:pPr>
    </w:p>
    <w:p w14:paraId="12814EDB" w14:textId="77777777" w:rsidR="00DF3F8C" w:rsidRDefault="00DF3F8C" w:rsidP="00DF3F8C">
      <w:pPr>
        <w:rPr>
          <w:rtl/>
          <w:lang w:eastAsia="he-IL"/>
        </w:rPr>
      </w:pPr>
      <w:r>
        <w:rPr>
          <w:rFonts w:hint="cs"/>
          <w:rtl/>
          <w:lang w:eastAsia="he-IL"/>
        </w:rPr>
        <w:t xml:space="preserve">כאשר אנחנו מסתכלים על דברי ההסבר, מה </w:t>
      </w:r>
      <w:bookmarkStart w:id="138" w:name="_ETM_Q1_629861"/>
      <w:bookmarkEnd w:id="138"/>
      <w:r>
        <w:rPr>
          <w:rFonts w:hint="cs"/>
          <w:rtl/>
          <w:lang w:eastAsia="he-IL"/>
        </w:rPr>
        <w:t>הרציונל שעומד מאחורי הדבר הזה, רשום שם להבטיח שחברת</w:t>
      </w:r>
      <w:bookmarkStart w:id="139" w:name="_ETM_Q1_632862"/>
      <w:bookmarkEnd w:id="139"/>
      <w:r>
        <w:rPr>
          <w:rFonts w:hint="cs"/>
          <w:rtl/>
          <w:lang w:eastAsia="he-IL"/>
        </w:rPr>
        <w:t xml:space="preserve"> התשלומים לא ממנפת את הכספים המנוהלים. אין שום קשר </w:t>
      </w:r>
      <w:bookmarkStart w:id="140" w:name="_ETM_Q1_638682"/>
      <w:bookmarkEnd w:id="140"/>
      <w:r>
        <w:rPr>
          <w:rFonts w:hint="cs"/>
          <w:rtl/>
          <w:lang w:eastAsia="he-IL"/>
        </w:rPr>
        <w:t xml:space="preserve">בין מינוף הכספים לבין תשלום ריבית, מה גם שבחוק החוק </w:t>
      </w:r>
      <w:bookmarkStart w:id="141" w:name="_ETM_Q1_643054"/>
      <w:bookmarkEnd w:id="141"/>
      <w:r>
        <w:rPr>
          <w:rFonts w:hint="cs"/>
          <w:rtl/>
          <w:lang w:eastAsia="he-IL"/>
        </w:rPr>
        <w:t xml:space="preserve">אוסר מינוף. ההסבר השני שהכסף מיועד לתשלום ולא לחסכון. ריבית </w:t>
      </w:r>
      <w:bookmarkStart w:id="142" w:name="_ETM_Q1_648230"/>
      <w:bookmarkEnd w:id="142"/>
      <w:r>
        <w:rPr>
          <w:rFonts w:hint="cs"/>
          <w:rtl/>
          <w:lang w:eastAsia="he-IL"/>
        </w:rPr>
        <w:t>היא לא רק על חסכון אלא</w:t>
      </w:r>
      <w:r w:rsidR="00694442">
        <w:rPr>
          <w:rFonts w:hint="cs"/>
          <w:rtl/>
          <w:lang w:eastAsia="he-IL"/>
        </w:rPr>
        <w:t xml:space="preserve"> </w:t>
      </w:r>
      <w:r>
        <w:rPr>
          <w:rFonts w:hint="cs"/>
          <w:rtl/>
          <w:lang w:eastAsia="he-IL"/>
        </w:rPr>
        <w:t xml:space="preserve">זה גם </w:t>
      </w:r>
      <w:bookmarkStart w:id="143" w:name="_ETM_Q1_651094"/>
      <w:bookmarkEnd w:id="143"/>
      <w:r>
        <w:rPr>
          <w:rFonts w:hint="cs"/>
          <w:rtl/>
          <w:lang w:eastAsia="he-IL"/>
        </w:rPr>
        <w:t>על שמירה על ערך הכסף ואני לא חושב שחברת</w:t>
      </w:r>
      <w:bookmarkStart w:id="144" w:name="_ETM_Q1_653194"/>
      <w:bookmarkEnd w:id="144"/>
      <w:r>
        <w:rPr>
          <w:rFonts w:hint="cs"/>
          <w:rtl/>
          <w:lang w:eastAsia="he-IL"/>
        </w:rPr>
        <w:t xml:space="preserve"> תשלומים תיתן פיקדונות לשנתיים-שלוש וארבע. </w:t>
      </w:r>
    </w:p>
    <w:p w14:paraId="05BAE860" w14:textId="77777777" w:rsidR="00DF3F8C" w:rsidRDefault="00DF3F8C" w:rsidP="00DF3F8C">
      <w:pPr>
        <w:rPr>
          <w:rtl/>
          <w:lang w:eastAsia="he-IL"/>
        </w:rPr>
      </w:pPr>
      <w:bookmarkStart w:id="145" w:name="_ETM_Q1_662099"/>
      <w:bookmarkStart w:id="146" w:name="_ETM_Q1_662134"/>
      <w:bookmarkEnd w:id="145"/>
      <w:bookmarkEnd w:id="146"/>
    </w:p>
    <w:p w14:paraId="6E7162EB" w14:textId="77777777" w:rsidR="00DF3F8C" w:rsidRDefault="00DF3F8C" w:rsidP="00DF3F8C">
      <w:pPr>
        <w:rPr>
          <w:rtl/>
          <w:lang w:eastAsia="he-IL"/>
        </w:rPr>
      </w:pPr>
      <w:bookmarkStart w:id="147" w:name="_ETM_Q1_662202"/>
      <w:bookmarkStart w:id="148" w:name="_ETM_Q1_662234"/>
      <w:bookmarkEnd w:id="147"/>
      <w:bookmarkEnd w:id="148"/>
      <w:r>
        <w:rPr>
          <w:rFonts w:hint="cs"/>
          <w:rtl/>
          <w:lang w:eastAsia="he-IL"/>
        </w:rPr>
        <w:t>הסבר נוסף הוא שזה</w:t>
      </w:r>
      <w:bookmarkStart w:id="149" w:name="_ETM_Q1_664248"/>
      <w:bookmarkEnd w:id="149"/>
      <w:r>
        <w:rPr>
          <w:rFonts w:hint="cs"/>
          <w:rtl/>
          <w:lang w:eastAsia="he-IL"/>
        </w:rPr>
        <w:t xml:space="preserve"> דומה לדירקטיבה האירופאית. הדירקטיבה האירופאית היא בשביל לפתוח את השוק </w:t>
      </w:r>
      <w:bookmarkStart w:id="150" w:name="_ETM_Q1_668138"/>
      <w:bookmarkEnd w:id="150"/>
      <w:r>
        <w:rPr>
          <w:rFonts w:hint="cs"/>
          <w:rtl/>
          <w:lang w:eastAsia="he-IL"/>
        </w:rPr>
        <w:t>לתחרות כדי שיבואו שחקנים מבחוץ</w:t>
      </w:r>
      <w:r w:rsidR="00694442">
        <w:rPr>
          <w:rFonts w:hint="cs"/>
          <w:rtl/>
          <w:lang w:eastAsia="he-IL"/>
        </w:rPr>
        <w:t xml:space="preserve"> </w:t>
      </w:r>
      <w:r>
        <w:rPr>
          <w:rFonts w:hint="cs"/>
          <w:rtl/>
          <w:lang w:eastAsia="he-IL"/>
        </w:rPr>
        <w:t xml:space="preserve">להתחרות בפנים. מה שהאיסור </w:t>
      </w:r>
      <w:bookmarkStart w:id="151" w:name="_ETM_Q1_673614"/>
      <w:bookmarkEnd w:id="151"/>
      <w:r>
        <w:rPr>
          <w:rFonts w:hint="cs"/>
          <w:rtl/>
          <w:lang w:eastAsia="he-IL"/>
        </w:rPr>
        <w:t xml:space="preserve">הזה אוסר, הוא מגן על השחקנים הקיימים בתוך השוק. </w:t>
      </w:r>
      <w:bookmarkStart w:id="152" w:name="_ETM_Q1_678234"/>
      <w:bookmarkEnd w:id="152"/>
      <w:r>
        <w:rPr>
          <w:rFonts w:hint="cs"/>
          <w:rtl/>
          <w:lang w:eastAsia="he-IL"/>
        </w:rPr>
        <w:t>בנוסף, אנחנו רואים ש</w:t>
      </w:r>
      <w:r w:rsidR="006F77CD">
        <w:rPr>
          <w:rFonts w:hint="cs"/>
          <w:rtl/>
          <w:lang w:eastAsia="he-IL"/>
        </w:rPr>
        <w:t xml:space="preserve"> </w:t>
      </w:r>
      <w:proofErr w:type="spellStart"/>
      <w:r w:rsidR="006F77CD">
        <w:rPr>
          <w:rFonts w:hint="cs"/>
          <w:rtl/>
          <w:lang w:eastAsia="he-IL"/>
        </w:rPr>
        <w:t>פייבוקס</w:t>
      </w:r>
      <w:proofErr w:type="spellEnd"/>
      <w:r>
        <w:rPr>
          <w:rFonts w:hint="cs"/>
          <w:rtl/>
          <w:lang w:eastAsia="he-IL"/>
        </w:rPr>
        <w:t xml:space="preserve"> עושה את זה. לפני כמה</w:t>
      </w:r>
      <w:r w:rsidR="00694442">
        <w:rPr>
          <w:rFonts w:hint="cs"/>
          <w:rtl/>
          <w:lang w:eastAsia="he-IL"/>
        </w:rPr>
        <w:t xml:space="preserve"> </w:t>
      </w:r>
      <w:r>
        <w:rPr>
          <w:rFonts w:hint="cs"/>
          <w:rtl/>
          <w:lang w:eastAsia="he-IL"/>
        </w:rPr>
        <w:t xml:space="preserve">חודשים היא יצאה בקמפיין וגייסה לקוחות אחרי שהבטיחה ריבית. </w:t>
      </w:r>
      <w:bookmarkStart w:id="153" w:name="_ETM_Q1_690661"/>
      <w:bookmarkEnd w:id="153"/>
      <w:r>
        <w:rPr>
          <w:rFonts w:hint="cs"/>
          <w:rtl/>
          <w:lang w:eastAsia="he-IL"/>
        </w:rPr>
        <w:t>אתמול פורסם שאפל, הארנק של אפל, גייס מיליארד דולר</w:t>
      </w:r>
      <w:bookmarkStart w:id="154" w:name="_ETM_Q1_695776"/>
      <w:bookmarkEnd w:id="154"/>
      <w:r>
        <w:rPr>
          <w:rFonts w:hint="cs"/>
          <w:rtl/>
          <w:lang w:eastAsia="he-IL"/>
        </w:rPr>
        <w:t xml:space="preserve"> בארבעה ימים על כך שהוא ישלם ריבית על </w:t>
      </w:r>
      <w:bookmarkStart w:id="155" w:name="_ETM_Q1_696203"/>
      <w:bookmarkEnd w:id="155"/>
      <w:r>
        <w:rPr>
          <w:rFonts w:hint="cs"/>
          <w:rtl/>
          <w:lang w:eastAsia="he-IL"/>
        </w:rPr>
        <w:t>פיקדון. אנחנו לא</w:t>
      </w:r>
      <w:r w:rsidR="00070B5E">
        <w:rPr>
          <w:rFonts w:hint="cs"/>
          <w:rtl/>
          <w:lang w:eastAsia="he-IL"/>
        </w:rPr>
        <w:t xml:space="preserve"> מבינים את הרציונל שעומד מאחורי הדבר הזה, </w:t>
      </w:r>
      <w:bookmarkStart w:id="156" w:name="_ETM_Q1_702804"/>
      <w:bookmarkEnd w:id="156"/>
      <w:r w:rsidR="00070B5E">
        <w:rPr>
          <w:rFonts w:hint="cs"/>
          <w:rtl/>
          <w:lang w:eastAsia="he-IL"/>
        </w:rPr>
        <w:t>מה גם שיש כאן הסבר שלהרחיב את זה מהפעילות הבנקאית. גם מתן אשראי לצורך רכישה ל-12 חודשים, זאת פעילות בנקאית.</w:t>
      </w:r>
      <w:bookmarkStart w:id="157" w:name="_ETM_Q1_713924"/>
      <w:bookmarkEnd w:id="157"/>
      <w:r w:rsidR="00A11637">
        <w:rPr>
          <w:rFonts w:hint="cs"/>
          <w:rtl/>
          <w:lang w:eastAsia="he-IL"/>
        </w:rPr>
        <w:t xml:space="preserve"> </w:t>
      </w:r>
      <w:r w:rsidR="00070B5E">
        <w:rPr>
          <w:rFonts w:hint="cs"/>
          <w:rtl/>
          <w:lang w:eastAsia="he-IL"/>
        </w:rPr>
        <w:t xml:space="preserve">לדעתנו צריך לבטל את האיסור הזה, </w:t>
      </w:r>
      <w:bookmarkStart w:id="158" w:name="_ETM_Q1_717453"/>
      <w:bookmarkEnd w:id="158"/>
      <w:r w:rsidR="00070B5E">
        <w:rPr>
          <w:rFonts w:hint="cs"/>
          <w:rtl/>
          <w:lang w:eastAsia="he-IL"/>
        </w:rPr>
        <w:t xml:space="preserve">לאפשר לחברות לתת ריבית על הפיקדונות. גם אם זה לא </w:t>
      </w:r>
      <w:bookmarkStart w:id="159" w:name="_ETM_Q1_723575"/>
      <w:bookmarkEnd w:id="159"/>
      <w:r w:rsidR="00070B5E">
        <w:rPr>
          <w:rFonts w:hint="cs"/>
          <w:rtl/>
          <w:lang w:eastAsia="he-IL"/>
        </w:rPr>
        <w:t xml:space="preserve">תואם למודל העסקי, זה יכול להיות טריק שיווקי. אני </w:t>
      </w:r>
      <w:bookmarkStart w:id="160" w:name="_ETM_Q1_726397"/>
      <w:bookmarkEnd w:id="160"/>
      <w:r w:rsidR="00070B5E">
        <w:rPr>
          <w:rFonts w:hint="cs"/>
          <w:rtl/>
          <w:lang w:eastAsia="he-IL"/>
        </w:rPr>
        <w:t>נותן ריבית, כך אני מגייס לקוחות, ריבית לחודש, לחודשיים, לשלושה חודשים. אפשר להגביל את זה ל-12 חודשים אבל אי אפשר להיכנס לתוך המודל העסקי ולהגיד שזה מ</w:t>
      </w:r>
      <w:bookmarkStart w:id="161" w:name="_ETM_Q1_736982"/>
      <w:bookmarkEnd w:id="161"/>
      <w:r w:rsidR="00070B5E">
        <w:rPr>
          <w:rFonts w:hint="cs"/>
          <w:rtl/>
          <w:lang w:eastAsia="he-IL"/>
        </w:rPr>
        <w:t>ודל עסקי לא ישים כמו</w:t>
      </w:r>
      <w:r w:rsidR="00A11637">
        <w:rPr>
          <w:rFonts w:hint="cs"/>
          <w:rtl/>
          <w:lang w:eastAsia="he-IL"/>
        </w:rPr>
        <w:t xml:space="preserve"> </w:t>
      </w:r>
      <w:r w:rsidR="00070B5E">
        <w:rPr>
          <w:rFonts w:hint="cs"/>
          <w:rtl/>
          <w:lang w:eastAsia="he-IL"/>
        </w:rPr>
        <w:t xml:space="preserve">שאנחנו שמענו כאן הסברים </w:t>
      </w:r>
      <w:bookmarkStart w:id="162" w:name="_ETM_Q1_739894"/>
      <w:bookmarkEnd w:id="162"/>
      <w:r w:rsidR="00070B5E">
        <w:rPr>
          <w:rFonts w:hint="cs"/>
          <w:rtl/>
          <w:lang w:eastAsia="he-IL"/>
        </w:rPr>
        <w:t>מאנשים שיושבים סביב השולחן הזה. לדעתנו האיסור הזה צריך להתבטל.</w:t>
      </w:r>
      <w:bookmarkStart w:id="163" w:name="_ETM_Q1_744657"/>
      <w:bookmarkEnd w:id="163"/>
      <w:r w:rsidR="00A11637">
        <w:rPr>
          <w:rFonts w:hint="cs"/>
          <w:rtl/>
          <w:lang w:eastAsia="he-IL"/>
        </w:rPr>
        <w:t xml:space="preserve"> </w:t>
      </w:r>
      <w:r w:rsidR="00070B5E">
        <w:rPr>
          <w:rFonts w:hint="cs"/>
          <w:rtl/>
          <w:lang w:eastAsia="he-IL"/>
        </w:rPr>
        <w:t>תודה.</w:t>
      </w:r>
    </w:p>
    <w:p w14:paraId="0EECCC7B" w14:textId="77777777" w:rsidR="00070B5E" w:rsidRDefault="00070B5E" w:rsidP="00DF3F8C">
      <w:pPr>
        <w:rPr>
          <w:rtl/>
          <w:lang w:eastAsia="he-IL"/>
        </w:rPr>
      </w:pPr>
      <w:bookmarkStart w:id="164" w:name="_ETM_Q1_747140"/>
      <w:bookmarkStart w:id="165" w:name="_ETM_Q1_747198"/>
      <w:bookmarkStart w:id="166" w:name="_ETM_Q1_747673"/>
      <w:bookmarkEnd w:id="164"/>
      <w:bookmarkEnd w:id="165"/>
      <w:bookmarkEnd w:id="166"/>
    </w:p>
    <w:p w14:paraId="2D6D4EF2" w14:textId="77777777" w:rsidR="00070B5E" w:rsidRDefault="00070B5E" w:rsidP="00070B5E">
      <w:pPr>
        <w:pStyle w:val="af9"/>
        <w:keepNext/>
        <w:rPr>
          <w:rtl/>
          <w:lang w:eastAsia="he-IL"/>
        </w:rPr>
      </w:pPr>
      <w:bookmarkStart w:id="167" w:name="ET_guest_ענת_סביצקי_ביינהורן_9"/>
      <w:r w:rsidRPr="00070B5E">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070B5E">
        <w:rPr>
          <w:rStyle w:val="TagStyle"/>
          <w:rtl/>
        </w:rPr>
        <w:t xml:space="preserve"> &lt;&lt; אורח &gt;&gt;</w:t>
      </w:r>
      <w:r w:rsidR="005A5C85">
        <w:rPr>
          <w:rtl/>
          <w:lang w:eastAsia="he-IL"/>
        </w:rPr>
        <w:t xml:space="preserve"> </w:t>
      </w:r>
      <w:bookmarkEnd w:id="167"/>
    </w:p>
    <w:p w14:paraId="557A5F99" w14:textId="77777777" w:rsidR="00070B5E" w:rsidRDefault="00070B5E" w:rsidP="00070B5E">
      <w:pPr>
        <w:pStyle w:val="KeepWithNext"/>
        <w:rPr>
          <w:rtl/>
          <w:lang w:eastAsia="he-IL"/>
        </w:rPr>
      </w:pPr>
    </w:p>
    <w:p w14:paraId="52B24793" w14:textId="77777777" w:rsidR="00070B5E" w:rsidRDefault="00070B5E" w:rsidP="00070B5E">
      <w:pPr>
        <w:rPr>
          <w:rtl/>
          <w:lang w:eastAsia="he-IL"/>
        </w:rPr>
      </w:pPr>
      <w:bookmarkStart w:id="168" w:name="_ETM_Q1_748041"/>
      <w:bookmarkStart w:id="169" w:name="_ETM_Q1_748082"/>
      <w:bookmarkStart w:id="170" w:name="_ETM_Q1_768842"/>
      <w:bookmarkEnd w:id="168"/>
      <w:bookmarkEnd w:id="169"/>
      <w:bookmarkEnd w:id="170"/>
      <w:r>
        <w:rPr>
          <w:rFonts w:hint="cs"/>
          <w:rtl/>
          <w:lang w:eastAsia="he-IL"/>
        </w:rPr>
        <w:t>לגבי סעיף (ד)</w:t>
      </w:r>
      <w:bookmarkStart w:id="171" w:name="_ETM_Q1_774624"/>
      <w:bookmarkEnd w:id="171"/>
      <w:r>
        <w:rPr>
          <w:rFonts w:hint="cs"/>
          <w:rtl/>
          <w:lang w:eastAsia="he-IL"/>
        </w:rPr>
        <w:t xml:space="preserve">. זה בעצם אשראי אגב העברת </w:t>
      </w:r>
      <w:bookmarkStart w:id="172" w:name="_ETM_Q1_780470"/>
      <w:bookmarkEnd w:id="172"/>
      <w:r>
        <w:rPr>
          <w:rFonts w:hint="cs"/>
          <w:rtl/>
          <w:lang w:eastAsia="he-IL"/>
        </w:rPr>
        <w:t>כספים, אגב תשלום, הגם שהוא במרחב נמוך. יש כאן פוטנציאל</w:t>
      </w:r>
      <w:bookmarkStart w:id="173" w:name="_ETM_Q1_783600"/>
      <w:bookmarkEnd w:id="173"/>
      <w:r>
        <w:rPr>
          <w:rFonts w:hint="cs"/>
          <w:rtl/>
          <w:lang w:eastAsia="he-IL"/>
        </w:rPr>
        <w:t xml:space="preserve"> לזה שחברה תיתן אשראי בסכומים מאוד מאוד גבוהים</w:t>
      </w:r>
      <w:bookmarkStart w:id="174" w:name="_ETM_Q1_786250"/>
      <w:bookmarkEnd w:id="174"/>
      <w:r>
        <w:rPr>
          <w:rFonts w:hint="cs"/>
          <w:rtl/>
          <w:lang w:eastAsia="he-IL"/>
        </w:rPr>
        <w:t xml:space="preserve"> ללא רישיון, בעצם בתום הרישיון. זה בעייתי</w:t>
      </w:r>
      <w:bookmarkStart w:id="175" w:name="_ETM_Q1_796725"/>
      <w:bookmarkEnd w:id="175"/>
      <w:r>
        <w:rPr>
          <w:rFonts w:hint="cs"/>
          <w:rtl/>
          <w:lang w:eastAsia="he-IL"/>
        </w:rPr>
        <w:t>.</w:t>
      </w:r>
    </w:p>
    <w:p w14:paraId="1C70A7D3" w14:textId="77777777" w:rsidR="00070B5E" w:rsidRDefault="00070B5E" w:rsidP="00070B5E">
      <w:pPr>
        <w:rPr>
          <w:rtl/>
          <w:lang w:eastAsia="he-IL"/>
        </w:rPr>
      </w:pPr>
    </w:p>
    <w:p w14:paraId="28E2FFD4" w14:textId="77777777" w:rsidR="00070B5E" w:rsidRDefault="00070B5E" w:rsidP="00070B5E">
      <w:pPr>
        <w:pStyle w:val="af6"/>
        <w:keepNext/>
        <w:rPr>
          <w:rtl/>
        </w:rPr>
      </w:pPr>
      <w:bookmarkStart w:id="176" w:name="ET_yor_6351_11"/>
      <w:r w:rsidRPr="00070B5E">
        <w:rPr>
          <w:rStyle w:val="TagStyle"/>
          <w:rtl/>
        </w:rPr>
        <w:lastRenderedPageBreak/>
        <w:t xml:space="preserve"> &lt;&lt; יור &gt;&gt; </w:t>
      </w:r>
      <w:r>
        <w:rPr>
          <w:rtl/>
        </w:rPr>
        <w:t>היו"ר אוהד טל:</w:t>
      </w:r>
      <w:r w:rsidRPr="00070B5E">
        <w:rPr>
          <w:rStyle w:val="TagStyle"/>
          <w:rtl/>
        </w:rPr>
        <w:t xml:space="preserve"> &lt;&lt; יור &gt;&gt;</w:t>
      </w:r>
      <w:r w:rsidR="005A5C85">
        <w:rPr>
          <w:rtl/>
        </w:rPr>
        <w:t xml:space="preserve"> </w:t>
      </w:r>
      <w:bookmarkEnd w:id="176"/>
    </w:p>
    <w:p w14:paraId="277D2802" w14:textId="77777777" w:rsidR="00070B5E" w:rsidRDefault="00070B5E" w:rsidP="00070B5E">
      <w:pPr>
        <w:pStyle w:val="KeepWithNext"/>
        <w:rPr>
          <w:rtl/>
          <w:lang w:eastAsia="he-IL"/>
        </w:rPr>
      </w:pPr>
    </w:p>
    <w:p w14:paraId="07748CDA" w14:textId="77777777" w:rsidR="00070B5E" w:rsidRPr="00070B5E" w:rsidRDefault="00070B5E" w:rsidP="00070B5E">
      <w:pPr>
        <w:rPr>
          <w:rtl/>
          <w:lang w:eastAsia="he-IL"/>
        </w:rPr>
      </w:pPr>
      <w:r>
        <w:rPr>
          <w:rFonts w:hint="cs"/>
          <w:rtl/>
          <w:lang w:eastAsia="he-IL"/>
        </w:rPr>
        <w:t>משרד האוצר.</w:t>
      </w:r>
    </w:p>
    <w:p w14:paraId="1D4C3C8C" w14:textId="77777777" w:rsidR="00070B5E" w:rsidRDefault="00070B5E" w:rsidP="00070B5E">
      <w:pPr>
        <w:rPr>
          <w:rtl/>
          <w:lang w:eastAsia="he-IL"/>
        </w:rPr>
      </w:pPr>
      <w:bookmarkStart w:id="177" w:name="_ETM_Q1_798404"/>
      <w:bookmarkStart w:id="178" w:name="_ETM_Q1_798458"/>
      <w:bookmarkEnd w:id="177"/>
      <w:bookmarkEnd w:id="178"/>
    </w:p>
    <w:p w14:paraId="10BB86ED" w14:textId="77777777" w:rsidR="00070B5E" w:rsidRDefault="00070B5E" w:rsidP="00070B5E">
      <w:pPr>
        <w:pStyle w:val="af9"/>
        <w:keepNext/>
        <w:rPr>
          <w:rtl/>
          <w:lang w:eastAsia="he-IL"/>
        </w:rPr>
      </w:pPr>
      <w:bookmarkStart w:id="179" w:name="ET_guest_מיכאל_בן_דהן_10"/>
      <w:r w:rsidRPr="00070B5E">
        <w:rPr>
          <w:rStyle w:val="TagStyle"/>
          <w:rtl/>
        </w:rPr>
        <w:t xml:space="preserve"> &lt;&lt; אורח &gt;&gt; </w:t>
      </w:r>
      <w:r>
        <w:rPr>
          <w:rtl/>
          <w:lang w:eastAsia="he-IL"/>
        </w:rPr>
        <w:t>מיכאל בן דהן:</w:t>
      </w:r>
      <w:r w:rsidRPr="00070B5E">
        <w:rPr>
          <w:rStyle w:val="TagStyle"/>
          <w:rtl/>
        </w:rPr>
        <w:t xml:space="preserve"> &lt;&lt; אורח &gt;&gt;</w:t>
      </w:r>
      <w:r w:rsidR="005A5C85">
        <w:rPr>
          <w:rtl/>
          <w:lang w:eastAsia="he-IL"/>
        </w:rPr>
        <w:t xml:space="preserve"> </w:t>
      </w:r>
      <w:bookmarkEnd w:id="179"/>
    </w:p>
    <w:p w14:paraId="0533F131" w14:textId="77777777" w:rsidR="00070B5E" w:rsidRDefault="00070B5E" w:rsidP="00070B5E">
      <w:pPr>
        <w:pStyle w:val="KeepWithNext"/>
        <w:rPr>
          <w:rtl/>
          <w:lang w:eastAsia="he-IL"/>
        </w:rPr>
      </w:pPr>
    </w:p>
    <w:p w14:paraId="34B89608" w14:textId="77777777" w:rsidR="00070B5E" w:rsidRDefault="00070B5E" w:rsidP="00070B5E">
      <w:pPr>
        <w:rPr>
          <w:rtl/>
          <w:lang w:eastAsia="he-IL"/>
        </w:rPr>
      </w:pPr>
      <w:bookmarkStart w:id="180" w:name="_ETM_Q1_800995"/>
      <w:bookmarkStart w:id="181" w:name="_ETM_Q1_801040"/>
      <w:bookmarkStart w:id="182" w:name="_ETM_Q1_809741"/>
      <w:bookmarkEnd w:id="180"/>
      <w:bookmarkEnd w:id="181"/>
      <w:bookmarkEnd w:id="182"/>
      <w:r>
        <w:rPr>
          <w:rFonts w:hint="cs"/>
          <w:rtl/>
          <w:lang w:eastAsia="he-IL"/>
        </w:rPr>
        <w:t>רפרנט פיננסים, אגף תקציבים. אני אתייחס לדברים שאמרו לובי</w:t>
      </w:r>
      <w:bookmarkStart w:id="183" w:name="_ETM_Q1_814245"/>
      <w:bookmarkEnd w:id="183"/>
      <w:r>
        <w:rPr>
          <w:rFonts w:hint="cs"/>
          <w:rtl/>
          <w:lang w:eastAsia="he-IL"/>
        </w:rPr>
        <w:t xml:space="preserve"> 99. החוק הזה </w:t>
      </w:r>
      <w:r>
        <w:rPr>
          <w:rtl/>
          <w:lang w:eastAsia="he-IL"/>
        </w:rPr>
        <w:t>–</w:t>
      </w:r>
      <w:r>
        <w:rPr>
          <w:rFonts w:hint="cs"/>
          <w:rtl/>
          <w:lang w:eastAsia="he-IL"/>
        </w:rPr>
        <w:t xml:space="preserve"> ואני מזכיר, זה חלק מהתכליות המרכזיות </w:t>
      </w:r>
      <w:bookmarkStart w:id="184" w:name="_ETM_Q1_819844"/>
      <w:bookmarkEnd w:id="184"/>
      <w:r>
        <w:rPr>
          <w:rtl/>
          <w:lang w:eastAsia="he-IL"/>
        </w:rPr>
        <w:t>–</w:t>
      </w:r>
      <w:r>
        <w:rPr>
          <w:rFonts w:hint="cs"/>
          <w:rtl/>
          <w:lang w:eastAsia="he-IL"/>
        </w:rPr>
        <w:t xml:space="preserve"> אנחנו רוצים שיהיו כאן גופים שייכנסו ויתחרו במערכת הבנקאית באופן ישיר. אני גם אומר שממה שאנחנו מכירים</w:t>
      </w:r>
      <w:bookmarkStart w:id="185" w:name="_ETM_Q1_824883"/>
      <w:bookmarkEnd w:id="185"/>
      <w:r>
        <w:rPr>
          <w:rFonts w:hint="cs"/>
          <w:rtl/>
          <w:lang w:eastAsia="he-IL"/>
        </w:rPr>
        <w:t xml:space="preserve"> בעולם, החוויה שתהיה ללקוח, בסופו</w:t>
      </w:r>
      <w:r w:rsidR="00A11637">
        <w:rPr>
          <w:rFonts w:hint="cs"/>
          <w:rtl/>
          <w:lang w:eastAsia="he-IL"/>
        </w:rPr>
        <w:t xml:space="preserve"> </w:t>
      </w:r>
      <w:r>
        <w:rPr>
          <w:rFonts w:hint="cs"/>
          <w:rtl/>
          <w:lang w:eastAsia="he-IL"/>
        </w:rPr>
        <w:t xml:space="preserve">של </w:t>
      </w:r>
      <w:bookmarkStart w:id="186" w:name="_ETM_Q1_829461"/>
      <w:bookmarkEnd w:id="186"/>
      <w:r>
        <w:rPr>
          <w:rFonts w:hint="cs"/>
          <w:rtl/>
          <w:lang w:eastAsia="he-IL"/>
        </w:rPr>
        <w:t xml:space="preserve">דבר היא תהיה מאוד דומה למערכת הבנקאית. יהיה </w:t>
      </w:r>
      <w:bookmarkStart w:id="187" w:name="_ETM_Q1_831989"/>
      <w:bookmarkEnd w:id="187"/>
      <w:r>
        <w:rPr>
          <w:rFonts w:hint="cs"/>
          <w:rtl/>
          <w:lang w:eastAsia="he-IL"/>
        </w:rPr>
        <w:t>חשבון עו"ש,</w:t>
      </w:r>
      <w:r w:rsidR="00A11637">
        <w:rPr>
          <w:rFonts w:hint="cs"/>
          <w:rtl/>
          <w:lang w:eastAsia="he-IL"/>
        </w:rPr>
        <w:t xml:space="preserve"> </w:t>
      </w:r>
      <w:r>
        <w:rPr>
          <w:rFonts w:hint="cs"/>
          <w:rtl/>
          <w:lang w:eastAsia="he-IL"/>
        </w:rPr>
        <w:t>תהיה אפשרות</w:t>
      </w:r>
      <w:r w:rsidR="00A11637">
        <w:rPr>
          <w:rFonts w:hint="cs"/>
          <w:rtl/>
          <w:lang w:eastAsia="he-IL"/>
        </w:rPr>
        <w:t xml:space="preserve"> </w:t>
      </w:r>
      <w:r>
        <w:rPr>
          <w:rFonts w:hint="cs"/>
          <w:rtl/>
          <w:lang w:eastAsia="he-IL"/>
        </w:rPr>
        <w:t xml:space="preserve">להוציא כרטיס אשראי, </w:t>
      </w:r>
      <w:bookmarkStart w:id="188" w:name="_ETM_Q1_836106"/>
      <w:bookmarkEnd w:id="188"/>
      <w:r>
        <w:rPr>
          <w:rFonts w:hint="cs"/>
          <w:rtl/>
          <w:lang w:eastAsia="he-IL"/>
        </w:rPr>
        <w:t>לקבל כספים</w:t>
      </w:r>
      <w:r w:rsidR="00A11637">
        <w:rPr>
          <w:rFonts w:hint="cs"/>
          <w:rtl/>
          <w:lang w:eastAsia="he-IL"/>
        </w:rPr>
        <w:t xml:space="preserve"> </w:t>
      </w:r>
      <w:r>
        <w:rPr>
          <w:rFonts w:hint="cs"/>
          <w:rtl/>
          <w:lang w:eastAsia="he-IL"/>
        </w:rPr>
        <w:t xml:space="preserve">ודברים כאלה. אבל אנחנו לא עושים כאן בנקים. אנחנו כן מאחדים את פעילות עם רגולציה ייעודית, כשהרגולציה הזאת, המטרה שלה היא </w:t>
      </w:r>
      <w:bookmarkStart w:id="189" w:name="_ETM_Q1_846756"/>
      <w:bookmarkEnd w:id="189"/>
      <w:r>
        <w:rPr>
          <w:rFonts w:hint="cs"/>
          <w:rtl/>
          <w:lang w:eastAsia="he-IL"/>
        </w:rPr>
        <w:t xml:space="preserve">להבטיח את כספי הלקוחות. יש כאן איזשהו איזון </w:t>
      </w:r>
      <w:bookmarkStart w:id="190" w:name="_ETM_Q1_851712"/>
      <w:bookmarkEnd w:id="190"/>
      <w:r>
        <w:rPr>
          <w:rFonts w:hint="cs"/>
          <w:rtl/>
          <w:lang w:eastAsia="he-IL"/>
        </w:rPr>
        <w:t>בין מצד אחד הרצון שלנו להבטיח תחרות ומצד שני אנחנו לא רוצים לעשות כאן איזושהי אלטרנטיבה לרישיון הבנקאי, איזושהי פרצה לעשות פעילות בנקאית שהיא לא הדרך</w:t>
      </w:r>
      <w:r w:rsidR="00A11637">
        <w:rPr>
          <w:rFonts w:hint="cs"/>
          <w:rtl/>
          <w:lang w:eastAsia="he-IL"/>
        </w:rPr>
        <w:t xml:space="preserve"> </w:t>
      </w:r>
      <w:r>
        <w:rPr>
          <w:rFonts w:hint="cs"/>
          <w:rtl/>
          <w:lang w:eastAsia="he-IL"/>
        </w:rPr>
        <w:t xml:space="preserve">אותה עושים היום. הרעיון לשלם ריבית </w:t>
      </w:r>
      <w:bookmarkStart w:id="191" w:name="_ETM_Q1_865929"/>
      <w:bookmarkEnd w:id="191"/>
      <w:r>
        <w:rPr>
          <w:rFonts w:hint="cs"/>
          <w:rtl/>
          <w:lang w:eastAsia="he-IL"/>
        </w:rPr>
        <w:t>על הכספים שיושבים, זאת כבר המהות של המערכת הבנקאית</w:t>
      </w:r>
      <w:bookmarkStart w:id="192" w:name="_ETM_Q1_870818"/>
      <w:bookmarkEnd w:id="192"/>
      <w:r>
        <w:rPr>
          <w:rFonts w:hint="cs"/>
          <w:rtl/>
          <w:lang w:eastAsia="he-IL"/>
        </w:rPr>
        <w:t xml:space="preserve">. היא מגייסת כספים מהציבור, משלמת, גם </w:t>
      </w:r>
      <w:bookmarkStart w:id="193" w:name="_ETM_Q1_880652"/>
      <w:bookmarkStart w:id="194" w:name="_ETM_Q1_880703"/>
      <w:bookmarkEnd w:id="193"/>
      <w:bookmarkEnd w:id="194"/>
      <w:r>
        <w:rPr>
          <w:rFonts w:hint="cs"/>
          <w:rtl/>
          <w:lang w:eastAsia="he-IL"/>
        </w:rPr>
        <w:t xml:space="preserve">אם זה מספר קטן </w:t>
      </w:r>
      <w:r>
        <w:rPr>
          <w:rtl/>
          <w:lang w:eastAsia="he-IL"/>
        </w:rPr>
        <w:t>–</w:t>
      </w:r>
      <w:r>
        <w:rPr>
          <w:rFonts w:hint="cs"/>
          <w:rtl/>
          <w:lang w:eastAsia="he-IL"/>
        </w:rPr>
        <w:t xml:space="preserve"> היא עדיין משלמת על הכספים </w:t>
      </w:r>
      <w:bookmarkStart w:id="195" w:name="_ETM_Q1_879210"/>
      <w:bookmarkEnd w:id="195"/>
      <w:r>
        <w:rPr>
          <w:rFonts w:hint="cs"/>
          <w:rtl/>
          <w:lang w:eastAsia="he-IL"/>
        </w:rPr>
        <w:t xml:space="preserve">האלה, ואיתם נותנת אשראי. החברות האלה, וזה </w:t>
      </w:r>
      <w:bookmarkStart w:id="196" w:name="_ETM_Q1_882845"/>
      <w:bookmarkEnd w:id="196"/>
      <w:r>
        <w:rPr>
          <w:rFonts w:hint="cs"/>
          <w:rtl/>
          <w:lang w:eastAsia="he-IL"/>
        </w:rPr>
        <w:t xml:space="preserve">בהתאם לדירקטיבה האירופאית, אנחנו לא ממציאים כאן את הגלגל, </w:t>
      </w:r>
      <w:bookmarkStart w:id="197" w:name="_ETM_Q1_885548"/>
      <w:bookmarkEnd w:id="197"/>
      <w:r>
        <w:rPr>
          <w:rFonts w:hint="cs"/>
          <w:rtl/>
          <w:lang w:eastAsia="he-IL"/>
        </w:rPr>
        <w:t xml:space="preserve">אנחנו מכריחים אותן לא לתת ריביות כדי להבטיח </w:t>
      </w:r>
      <w:bookmarkStart w:id="198" w:name="_ETM_Q1_889201"/>
      <w:bookmarkEnd w:id="198"/>
      <w:r>
        <w:rPr>
          <w:rFonts w:hint="cs"/>
          <w:rtl/>
          <w:lang w:eastAsia="he-IL"/>
        </w:rPr>
        <w:t>שהן לא</w:t>
      </w:r>
      <w:r w:rsidR="00A11637">
        <w:rPr>
          <w:rFonts w:hint="cs"/>
          <w:rtl/>
          <w:lang w:eastAsia="he-IL"/>
        </w:rPr>
        <w:t xml:space="preserve"> </w:t>
      </w:r>
      <w:r>
        <w:rPr>
          <w:rFonts w:hint="cs"/>
          <w:rtl/>
          <w:lang w:eastAsia="he-IL"/>
        </w:rPr>
        <w:t xml:space="preserve">הופכים לבנקים מתחת לאף של הרגולטורים ובעצם עושים מעקף לרישיון הבנקאי. </w:t>
      </w:r>
      <w:bookmarkStart w:id="199" w:name="_ETM_Q1_900314"/>
      <w:bookmarkEnd w:id="199"/>
    </w:p>
    <w:p w14:paraId="28607159" w14:textId="77777777" w:rsidR="00070B5E" w:rsidRDefault="00070B5E" w:rsidP="00070B5E">
      <w:pPr>
        <w:rPr>
          <w:rtl/>
          <w:lang w:eastAsia="he-IL"/>
        </w:rPr>
      </w:pPr>
      <w:bookmarkStart w:id="200" w:name="_ETM_Q1_900362"/>
      <w:bookmarkEnd w:id="200"/>
    </w:p>
    <w:p w14:paraId="16E91EE7" w14:textId="77777777" w:rsidR="00070B5E" w:rsidRDefault="00070B5E" w:rsidP="00070B5E">
      <w:pPr>
        <w:pStyle w:val="a4"/>
        <w:keepNext/>
        <w:rPr>
          <w:rtl/>
        </w:rPr>
      </w:pPr>
      <w:bookmarkStart w:id="201" w:name="ET_speaker_5766_12"/>
      <w:r w:rsidRPr="00070B5E">
        <w:rPr>
          <w:rStyle w:val="TagStyle"/>
          <w:rtl/>
        </w:rPr>
        <w:t xml:space="preserve"> &lt;&lt; דובר &gt;&gt; </w:t>
      </w:r>
      <w:r>
        <w:rPr>
          <w:rtl/>
        </w:rPr>
        <w:t>רם בן ברק (יש עתיד):</w:t>
      </w:r>
      <w:r w:rsidRPr="00070B5E">
        <w:rPr>
          <w:rStyle w:val="TagStyle"/>
          <w:rtl/>
        </w:rPr>
        <w:t xml:space="preserve"> &lt;&lt; דובר &gt;&gt;</w:t>
      </w:r>
      <w:r w:rsidR="005A5C85">
        <w:rPr>
          <w:rtl/>
        </w:rPr>
        <w:t xml:space="preserve"> </w:t>
      </w:r>
      <w:bookmarkEnd w:id="201"/>
    </w:p>
    <w:p w14:paraId="085346E8" w14:textId="77777777" w:rsidR="00070B5E" w:rsidRDefault="00070B5E" w:rsidP="00070B5E">
      <w:pPr>
        <w:pStyle w:val="KeepWithNext"/>
        <w:rPr>
          <w:rtl/>
          <w:lang w:eastAsia="he-IL"/>
        </w:rPr>
      </w:pPr>
    </w:p>
    <w:p w14:paraId="7DD3F497" w14:textId="77777777" w:rsidR="00070B5E" w:rsidRDefault="00070B5E" w:rsidP="00070B5E">
      <w:pPr>
        <w:rPr>
          <w:rtl/>
          <w:lang w:eastAsia="he-IL"/>
        </w:rPr>
      </w:pPr>
      <w:bookmarkStart w:id="202" w:name="_ETM_Q1_905754"/>
      <w:bookmarkStart w:id="203" w:name="_ETM_Q1_905790"/>
      <w:bookmarkEnd w:id="202"/>
      <w:bookmarkEnd w:id="203"/>
      <w:r>
        <w:rPr>
          <w:rFonts w:hint="cs"/>
          <w:rtl/>
          <w:lang w:eastAsia="he-IL"/>
        </w:rPr>
        <w:t xml:space="preserve">אבל אז הלקוח </w:t>
      </w:r>
      <w:r w:rsidR="001E62BC">
        <w:rPr>
          <w:rFonts w:hint="cs"/>
          <w:rtl/>
          <w:lang w:eastAsia="he-IL"/>
        </w:rPr>
        <w:t xml:space="preserve">מפסיד. הוא </w:t>
      </w:r>
      <w:r>
        <w:rPr>
          <w:rFonts w:hint="cs"/>
          <w:rtl/>
          <w:lang w:eastAsia="he-IL"/>
        </w:rPr>
        <w:t>שם את הכסף עכשיו בחברה כזאת שנותנת לך אשראי במקו</w:t>
      </w:r>
      <w:bookmarkStart w:id="204" w:name="_ETM_Q1_913071"/>
      <w:bookmarkEnd w:id="204"/>
      <w:r>
        <w:rPr>
          <w:rFonts w:hint="cs"/>
          <w:rtl/>
          <w:lang w:eastAsia="he-IL"/>
        </w:rPr>
        <w:t>ם בבנק,</w:t>
      </w:r>
      <w:r w:rsidR="001E62BC">
        <w:rPr>
          <w:rFonts w:hint="cs"/>
          <w:rtl/>
          <w:lang w:eastAsia="he-IL"/>
        </w:rPr>
        <w:t xml:space="preserve"> בבנק אתה מקבל ריבית וכאן אתה לא </w:t>
      </w:r>
      <w:bookmarkStart w:id="205" w:name="_ETM_Q1_915303"/>
      <w:bookmarkEnd w:id="205"/>
      <w:r w:rsidR="001E62BC">
        <w:rPr>
          <w:rFonts w:hint="cs"/>
          <w:rtl/>
          <w:lang w:eastAsia="he-IL"/>
        </w:rPr>
        <w:t>מקבל ריבית.</w:t>
      </w:r>
      <w:r w:rsidR="00A11637">
        <w:rPr>
          <w:rFonts w:hint="cs"/>
          <w:rtl/>
          <w:lang w:eastAsia="he-IL"/>
        </w:rPr>
        <w:t xml:space="preserve"> </w:t>
      </w:r>
      <w:r w:rsidR="001E62BC">
        <w:rPr>
          <w:rFonts w:hint="cs"/>
          <w:rtl/>
          <w:lang w:eastAsia="he-IL"/>
        </w:rPr>
        <w:t>מה האינטרס שלי לשים את הכסף שם?</w:t>
      </w:r>
    </w:p>
    <w:p w14:paraId="475B3B8B" w14:textId="77777777" w:rsidR="001E62BC" w:rsidRDefault="001E62BC" w:rsidP="00070B5E">
      <w:pPr>
        <w:rPr>
          <w:rtl/>
          <w:lang w:eastAsia="he-IL"/>
        </w:rPr>
      </w:pPr>
      <w:bookmarkStart w:id="206" w:name="_ETM_Q1_919049"/>
      <w:bookmarkStart w:id="207" w:name="_ETM_Q1_919078"/>
      <w:bookmarkEnd w:id="206"/>
      <w:bookmarkEnd w:id="207"/>
    </w:p>
    <w:p w14:paraId="1208128C" w14:textId="77777777" w:rsidR="001E62BC" w:rsidRDefault="001E62BC" w:rsidP="001E62BC">
      <w:pPr>
        <w:pStyle w:val="af9"/>
        <w:keepNext/>
        <w:rPr>
          <w:rtl/>
          <w:lang w:eastAsia="he-IL"/>
        </w:rPr>
      </w:pPr>
      <w:bookmarkStart w:id="208" w:name="ET_guest_מיכאל_בן_דהן_13"/>
      <w:r w:rsidRPr="001E62BC">
        <w:rPr>
          <w:rStyle w:val="TagStyle"/>
          <w:rtl/>
        </w:rPr>
        <w:t xml:space="preserve"> &lt;&lt; אורח &gt;&gt; </w:t>
      </w:r>
      <w:r>
        <w:rPr>
          <w:rtl/>
          <w:lang w:eastAsia="he-IL"/>
        </w:rPr>
        <w:t>מיכאל בן דהן:</w:t>
      </w:r>
      <w:r w:rsidRPr="001E62BC">
        <w:rPr>
          <w:rStyle w:val="TagStyle"/>
          <w:rtl/>
        </w:rPr>
        <w:t xml:space="preserve"> &lt;&lt; אורח &gt;&gt;</w:t>
      </w:r>
      <w:r w:rsidR="005A5C85">
        <w:rPr>
          <w:rtl/>
          <w:lang w:eastAsia="he-IL"/>
        </w:rPr>
        <w:t xml:space="preserve"> </w:t>
      </w:r>
      <w:bookmarkEnd w:id="208"/>
    </w:p>
    <w:p w14:paraId="5ABC5089" w14:textId="77777777" w:rsidR="001E62BC" w:rsidRDefault="001E62BC" w:rsidP="001E62BC">
      <w:pPr>
        <w:pStyle w:val="KeepWithNext"/>
        <w:rPr>
          <w:rtl/>
          <w:lang w:eastAsia="he-IL"/>
        </w:rPr>
      </w:pPr>
    </w:p>
    <w:p w14:paraId="056A8325" w14:textId="77777777" w:rsidR="001E62BC" w:rsidRDefault="001E62BC" w:rsidP="001E62BC">
      <w:pPr>
        <w:rPr>
          <w:rtl/>
          <w:lang w:eastAsia="he-IL"/>
        </w:rPr>
      </w:pPr>
      <w:r>
        <w:rPr>
          <w:rFonts w:hint="cs"/>
          <w:rtl/>
          <w:lang w:eastAsia="he-IL"/>
        </w:rPr>
        <w:t xml:space="preserve">המוצרים שהחברות האלה מציעות הם לא פיקדונות. </w:t>
      </w:r>
      <w:bookmarkStart w:id="209" w:name="_ETM_Q1_920708"/>
      <w:bookmarkEnd w:id="209"/>
      <w:r>
        <w:rPr>
          <w:rFonts w:hint="cs"/>
          <w:rtl/>
          <w:lang w:eastAsia="he-IL"/>
        </w:rPr>
        <w:t xml:space="preserve">זה לא שאני סוגר את הכסף ויכול לפרוע אותו עוד תקופה מסוימת ועל זה אני מקבל ריבית אלא אלה חשבונות עו"ש. היום אני לא מכיר שנותנים ריביות על </w:t>
      </w:r>
      <w:bookmarkStart w:id="210" w:name="_ETM_Q1_931804"/>
      <w:bookmarkEnd w:id="210"/>
      <w:r>
        <w:rPr>
          <w:rFonts w:hint="cs"/>
          <w:rtl/>
          <w:lang w:eastAsia="he-IL"/>
        </w:rPr>
        <w:t xml:space="preserve">חשבונות עו"ש, אולי לקוחות מאוד מאוד גדולים, וזאת </w:t>
      </w:r>
      <w:bookmarkStart w:id="211" w:name="_ETM_Q1_933074"/>
      <w:bookmarkEnd w:id="211"/>
      <w:r>
        <w:rPr>
          <w:rFonts w:hint="cs"/>
          <w:rtl/>
          <w:lang w:eastAsia="he-IL"/>
        </w:rPr>
        <w:t xml:space="preserve">גם לא המטרה. המטרה היא שיהיה לי מקום לשמור </w:t>
      </w:r>
      <w:bookmarkStart w:id="212" w:name="_ETM_Q1_935653"/>
      <w:bookmarkEnd w:id="212"/>
      <w:r>
        <w:rPr>
          <w:rFonts w:hint="cs"/>
          <w:rtl/>
          <w:lang w:eastAsia="he-IL"/>
        </w:rPr>
        <w:t>את הכסף ולעשות תשלומים.</w:t>
      </w:r>
    </w:p>
    <w:p w14:paraId="6235E114" w14:textId="77777777" w:rsidR="001E62BC" w:rsidRDefault="001E62BC" w:rsidP="001E62BC">
      <w:pPr>
        <w:rPr>
          <w:rtl/>
          <w:lang w:eastAsia="he-IL"/>
        </w:rPr>
      </w:pPr>
      <w:bookmarkStart w:id="213" w:name="_ETM_Q1_934410"/>
      <w:bookmarkEnd w:id="213"/>
    </w:p>
    <w:p w14:paraId="4808B6C6" w14:textId="77777777" w:rsidR="001E62BC" w:rsidRDefault="001E62BC" w:rsidP="001E62BC">
      <w:pPr>
        <w:pStyle w:val="a4"/>
        <w:keepNext/>
        <w:rPr>
          <w:rtl/>
        </w:rPr>
      </w:pPr>
      <w:bookmarkStart w:id="214" w:name="ET_speaker_5766_14"/>
      <w:r w:rsidRPr="001E62BC">
        <w:rPr>
          <w:rStyle w:val="TagStyle"/>
          <w:rtl/>
        </w:rPr>
        <w:t xml:space="preserve"> &lt;&lt; דובר &gt;&gt; </w:t>
      </w:r>
      <w:r>
        <w:rPr>
          <w:rtl/>
        </w:rPr>
        <w:t>רם בן ברק (יש עתיד):</w:t>
      </w:r>
      <w:r w:rsidRPr="001E62BC">
        <w:rPr>
          <w:rStyle w:val="TagStyle"/>
          <w:rtl/>
        </w:rPr>
        <w:t xml:space="preserve"> &lt;&lt; דובר &gt;&gt;</w:t>
      </w:r>
      <w:r w:rsidR="005A5C85">
        <w:rPr>
          <w:rtl/>
        </w:rPr>
        <w:t xml:space="preserve"> </w:t>
      </w:r>
      <w:bookmarkEnd w:id="214"/>
    </w:p>
    <w:p w14:paraId="1158A319" w14:textId="77777777" w:rsidR="001E62BC" w:rsidRDefault="001E62BC" w:rsidP="001E62BC">
      <w:pPr>
        <w:pStyle w:val="KeepWithNext"/>
        <w:rPr>
          <w:rtl/>
          <w:lang w:eastAsia="he-IL"/>
        </w:rPr>
      </w:pPr>
    </w:p>
    <w:p w14:paraId="1075AF68" w14:textId="77777777" w:rsidR="001E62BC" w:rsidRDefault="001E62BC" w:rsidP="001E62BC">
      <w:pPr>
        <w:rPr>
          <w:rtl/>
          <w:lang w:eastAsia="he-IL"/>
        </w:rPr>
      </w:pPr>
      <w:bookmarkStart w:id="215" w:name="_ETM_Q1_934743"/>
      <w:bookmarkStart w:id="216" w:name="_ETM_Q1_934778"/>
      <w:bookmarkEnd w:id="215"/>
      <w:bookmarkEnd w:id="216"/>
      <w:r>
        <w:rPr>
          <w:rFonts w:hint="cs"/>
          <w:rtl/>
          <w:lang w:eastAsia="he-IL"/>
        </w:rPr>
        <w:t>זה כדאי להכניס לחוק ההסדרים, לא?</w:t>
      </w:r>
      <w:r w:rsidR="00A11637">
        <w:rPr>
          <w:rFonts w:hint="cs"/>
          <w:rtl/>
          <w:lang w:eastAsia="he-IL"/>
        </w:rPr>
        <w:t xml:space="preserve"> </w:t>
      </w:r>
      <w:r>
        <w:rPr>
          <w:rFonts w:hint="cs"/>
          <w:rtl/>
          <w:lang w:eastAsia="he-IL"/>
        </w:rPr>
        <w:t>שייתנו ריבית על עובר ושב.</w:t>
      </w:r>
    </w:p>
    <w:p w14:paraId="0DD6DA89" w14:textId="77777777" w:rsidR="001E62BC" w:rsidRDefault="001E62BC" w:rsidP="001E62BC">
      <w:pPr>
        <w:rPr>
          <w:rtl/>
          <w:lang w:eastAsia="he-IL"/>
        </w:rPr>
      </w:pPr>
    </w:p>
    <w:p w14:paraId="068A84A0" w14:textId="77777777" w:rsidR="001E62BC" w:rsidRDefault="001E62BC" w:rsidP="001E62BC">
      <w:pPr>
        <w:pStyle w:val="af9"/>
        <w:keepNext/>
        <w:rPr>
          <w:rtl/>
          <w:lang w:eastAsia="he-IL"/>
        </w:rPr>
      </w:pPr>
      <w:bookmarkStart w:id="217" w:name="ET_guest_מיכאל_בן_דהן_15"/>
      <w:r w:rsidRPr="001E62BC">
        <w:rPr>
          <w:rStyle w:val="TagStyle"/>
          <w:rtl/>
        </w:rPr>
        <w:t xml:space="preserve"> &lt;&lt; אורח &gt;&gt; </w:t>
      </w:r>
      <w:r>
        <w:rPr>
          <w:rtl/>
          <w:lang w:eastAsia="he-IL"/>
        </w:rPr>
        <w:t>מיכאל בן דהן:</w:t>
      </w:r>
      <w:r w:rsidRPr="001E62BC">
        <w:rPr>
          <w:rStyle w:val="TagStyle"/>
          <w:rtl/>
        </w:rPr>
        <w:t xml:space="preserve"> &lt;&lt; אורח &gt;&gt;</w:t>
      </w:r>
      <w:r w:rsidR="005A5C85">
        <w:rPr>
          <w:rtl/>
          <w:lang w:eastAsia="he-IL"/>
        </w:rPr>
        <w:t xml:space="preserve"> </w:t>
      </w:r>
      <w:bookmarkEnd w:id="217"/>
    </w:p>
    <w:p w14:paraId="0B0EB336" w14:textId="77777777" w:rsidR="001E62BC" w:rsidRDefault="001E62BC" w:rsidP="001E62BC">
      <w:pPr>
        <w:pStyle w:val="KeepWithNext"/>
        <w:rPr>
          <w:rtl/>
          <w:lang w:eastAsia="he-IL"/>
        </w:rPr>
      </w:pPr>
    </w:p>
    <w:p w14:paraId="4DFDE43A" w14:textId="77777777" w:rsidR="001E62BC" w:rsidRDefault="001E62BC" w:rsidP="001E62BC">
      <w:pPr>
        <w:rPr>
          <w:rtl/>
          <w:lang w:eastAsia="he-IL"/>
        </w:rPr>
      </w:pPr>
      <w:r>
        <w:rPr>
          <w:rFonts w:hint="cs"/>
          <w:rtl/>
          <w:lang w:eastAsia="he-IL"/>
        </w:rPr>
        <w:t xml:space="preserve">זה תחום מאוד מאוד </w:t>
      </w:r>
      <w:bookmarkStart w:id="218" w:name="_ETM_Q1_942103"/>
      <w:bookmarkEnd w:id="218"/>
      <w:r>
        <w:rPr>
          <w:rFonts w:hint="cs"/>
          <w:rtl/>
          <w:lang w:eastAsia="he-IL"/>
        </w:rPr>
        <w:t>מורכב. כבר היינו בהרבה מאוד דיונים</w:t>
      </w:r>
      <w:r w:rsidR="00A11637">
        <w:rPr>
          <w:rFonts w:hint="cs"/>
          <w:rtl/>
          <w:lang w:eastAsia="he-IL"/>
        </w:rPr>
        <w:t xml:space="preserve"> </w:t>
      </w:r>
      <w:r>
        <w:rPr>
          <w:rFonts w:hint="cs"/>
          <w:rtl/>
          <w:lang w:eastAsia="he-IL"/>
        </w:rPr>
        <w:t xml:space="preserve">בכנסת ושר </w:t>
      </w:r>
      <w:bookmarkStart w:id="219" w:name="_ETM_Q1_947050"/>
      <w:bookmarkEnd w:id="219"/>
      <w:r>
        <w:rPr>
          <w:rFonts w:hint="cs"/>
          <w:rtl/>
          <w:lang w:eastAsia="he-IL"/>
        </w:rPr>
        <w:t xml:space="preserve">האוצר גם מתעסק בנושא הזה. </w:t>
      </w:r>
    </w:p>
    <w:p w14:paraId="20295519" w14:textId="77777777" w:rsidR="001E62BC" w:rsidRDefault="001E62BC" w:rsidP="001E62BC">
      <w:pPr>
        <w:rPr>
          <w:rtl/>
          <w:lang w:eastAsia="he-IL"/>
        </w:rPr>
      </w:pPr>
      <w:bookmarkStart w:id="220" w:name="_ETM_Q1_954171"/>
      <w:bookmarkStart w:id="221" w:name="_ETM_Q1_954201"/>
      <w:bookmarkEnd w:id="220"/>
      <w:bookmarkEnd w:id="221"/>
    </w:p>
    <w:p w14:paraId="6CB25341" w14:textId="77777777" w:rsidR="001E62BC" w:rsidRDefault="001E62BC" w:rsidP="001E62BC">
      <w:pPr>
        <w:pStyle w:val="af9"/>
        <w:keepNext/>
        <w:rPr>
          <w:rtl/>
          <w:lang w:eastAsia="he-IL"/>
        </w:rPr>
      </w:pPr>
      <w:bookmarkStart w:id="222" w:name="ET_guest_משה_קאשי_16"/>
      <w:r w:rsidRPr="001E62BC">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1E62BC">
        <w:rPr>
          <w:rStyle w:val="TagStyle"/>
          <w:rtl/>
        </w:rPr>
        <w:t xml:space="preserve"> &lt;&lt; אורח &gt;&gt;</w:t>
      </w:r>
      <w:r w:rsidR="005A5C85">
        <w:rPr>
          <w:rtl/>
          <w:lang w:eastAsia="he-IL"/>
        </w:rPr>
        <w:t xml:space="preserve"> </w:t>
      </w:r>
      <w:bookmarkEnd w:id="222"/>
    </w:p>
    <w:p w14:paraId="1030E724" w14:textId="77777777" w:rsidR="001E62BC" w:rsidRDefault="001E62BC" w:rsidP="001E62BC">
      <w:pPr>
        <w:pStyle w:val="KeepWithNext"/>
        <w:rPr>
          <w:rtl/>
          <w:lang w:eastAsia="he-IL"/>
        </w:rPr>
      </w:pPr>
    </w:p>
    <w:p w14:paraId="3F2013BD" w14:textId="77777777" w:rsidR="00070B5E" w:rsidRDefault="001E62BC" w:rsidP="006F77CD">
      <w:pPr>
        <w:rPr>
          <w:rtl/>
          <w:lang w:eastAsia="he-IL"/>
        </w:rPr>
      </w:pPr>
      <w:r>
        <w:rPr>
          <w:rFonts w:hint="cs"/>
          <w:rtl/>
          <w:lang w:eastAsia="he-IL"/>
        </w:rPr>
        <w:t>ההגדרה של בנק זה מתן אשראי על בסיס צרכים</w:t>
      </w:r>
      <w:r w:rsidR="00A11637">
        <w:rPr>
          <w:rFonts w:hint="cs"/>
          <w:rtl/>
          <w:lang w:eastAsia="he-IL"/>
        </w:rPr>
        <w:t xml:space="preserve"> </w:t>
      </w:r>
      <w:r w:rsidR="006F77CD">
        <w:rPr>
          <w:rFonts w:hint="cs"/>
          <w:rtl/>
          <w:lang w:eastAsia="he-IL"/>
        </w:rPr>
        <w:t>של פיקדונות. זו ה</w:t>
      </w:r>
      <w:bookmarkStart w:id="223" w:name="_ETM_Q1_960012"/>
      <w:bookmarkEnd w:id="223"/>
      <w:r w:rsidR="006F77CD">
        <w:rPr>
          <w:rFonts w:hint="cs"/>
          <w:rtl/>
          <w:lang w:eastAsia="he-IL"/>
        </w:rPr>
        <w:t>הגדרה של בנק.</w:t>
      </w:r>
      <w:r w:rsidR="00A11637">
        <w:rPr>
          <w:rFonts w:hint="cs"/>
          <w:rtl/>
          <w:lang w:eastAsia="he-IL"/>
        </w:rPr>
        <w:t xml:space="preserve"> </w:t>
      </w:r>
      <w:r w:rsidR="006F77CD">
        <w:rPr>
          <w:rFonts w:hint="cs"/>
          <w:rtl/>
          <w:lang w:eastAsia="he-IL"/>
        </w:rPr>
        <w:t xml:space="preserve">אם הוא מקבל פיקדונות ומשלם עליהם </w:t>
      </w:r>
      <w:bookmarkStart w:id="224" w:name="_ETM_Q1_964530"/>
      <w:bookmarkEnd w:id="224"/>
      <w:r w:rsidR="006F77CD">
        <w:rPr>
          <w:rFonts w:hint="cs"/>
          <w:rtl/>
          <w:lang w:eastAsia="he-IL"/>
        </w:rPr>
        <w:t xml:space="preserve">ריבית, זה לא בנק. אם הוא נותן אשראי על בסיס ההון העצמי שלו, כמו שכתוב כאן, זה לא בנק. אלה שתי פעילויות נפרדות. </w:t>
      </w:r>
    </w:p>
    <w:p w14:paraId="4CA21453" w14:textId="77777777" w:rsidR="006F77CD" w:rsidRDefault="006F77CD" w:rsidP="006F77CD">
      <w:pPr>
        <w:rPr>
          <w:rtl/>
          <w:lang w:eastAsia="he-IL"/>
        </w:rPr>
      </w:pPr>
      <w:bookmarkStart w:id="225" w:name="_ETM_Q1_973002"/>
      <w:bookmarkStart w:id="226" w:name="_ETM_Q1_973041"/>
      <w:bookmarkEnd w:id="225"/>
      <w:bookmarkEnd w:id="226"/>
    </w:p>
    <w:p w14:paraId="00F285C1" w14:textId="77777777" w:rsidR="006F77CD" w:rsidRDefault="006F77CD" w:rsidP="006F77CD">
      <w:pPr>
        <w:rPr>
          <w:rtl/>
          <w:lang w:eastAsia="he-IL"/>
        </w:rPr>
      </w:pPr>
      <w:bookmarkStart w:id="227" w:name="_ETM_Q1_973090"/>
      <w:bookmarkStart w:id="228" w:name="_ETM_Q1_973130"/>
      <w:bookmarkEnd w:id="227"/>
      <w:bookmarkEnd w:id="228"/>
      <w:r>
        <w:rPr>
          <w:rFonts w:hint="cs"/>
          <w:rtl/>
          <w:lang w:eastAsia="he-IL"/>
        </w:rPr>
        <w:t xml:space="preserve">דבר שני. </w:t>
      </w:r>
      <w:proofErr w:type="spellStart"/>
      <w:r>
        <w:rPr>
          <w:rFonts w:hint="cs"/>
          <w:rtl/>
          <w:lang w:eastAsia="he-IL"/>
        </w:rPr>
        <w:t>פייבוקס</w:t>
      </w:r>
      <w:proofErr w:type="spellEnd"/>
      <w:r>
        <w:rPr>
          <w:rFonts w:hint="cs"/>
          <w:rtl/>
          <w:lang w:eastAsia="he-IL"/>
        </w:rPr>
        <w:t xml:space="preserve"> עשו את זה </w:t>
      </w:r>
      <w:bookmarkStart w:id="229" w:name="_ETM_Q1_974570"/>
      <w:bookmarkEnd w:id="229"/>
      <w:r>
        <w:rPr>
          <w:rFonts w:hint="cs"/>
          <w:rtl/>
          <w:lang w:eastAsia="he-IL"/>
        </w:rPr>
        <w:t>לפני חודש.</w:t>
      </w:r>
      <w:r w:rsidR="00A11637">
        <w:rPr>
          <w:rFonts w:hint="cs"/>
          <w:rtl/>
          <w:lang w:eastAsia="he-IL"/>
        </w:rPr>
        <w:t xml:space="preserve"> </w:t>
      </w:r>
      <w:proofErr w:type="spellStart"/>
      <w:r>
        <w:rPr>
          <w:rFonts w:hint="cs"/>
          <w:rtl/>
          <w:lang w:eastAsia="he-IL"/>
        </w:rPr>
        <w:t>פייבוקס</w:t>
      </w:r>
      <w:proofErr w:type="spellEnd"/>
      <w:r>
        <w:rPr>
          <w:rFonts w:hint="cs"/>
          <w:rtl/>
          <w:lang w:eastAsia="he-IL"/>
        </w:rPr>
        <w:t xml:space="preserve"> הוא </w:t>
      </w:r>
      <w:bookmarkStart w:id="230" w:name="_ETM_Q1_981027"/>
      <w:bookmarkEnd w:id="230"/>
      <w:r>
        <w:rPr>
          <w:rFonts w:hint="cs"/>
          <w:rtl/>
          <w:lang w:eastAsia="he-IL"/>
        </w:rPr>
        <w:t xml:space="preserve">לא בנק. אולי הוא בבעלות בנק, הוא תאגיד בנקאי, אבל הוא </w:t>
      </w:r>
      <w:bookmarkStart w:id="231" w:name="_ETM_Q1_984593"/>
      <w:bookmarkEnd w:id="231"/>
      <w:r>
        <w:rPr>
          <w:rFonts w:hint="cs"/>
          <w:rtl/>
          <w:lang w:eastAsia="he-IL"/>
        </w:rPr>
        <w:t xml:space="preserve">לא בנק. אי אפשר להגיד </w:t>
      </w:r>
      <w:proofErr w:type="spellStart"/>
      <w:r>
        <w:rPr>
          <w:rFonts w:hint="cs"/>
          <w:rtl/>
          <w:lang w:eastAsia="he-IL"/>
        </w:rPr>
        <w:t>שפייבוקס</w:t>
      </w:r>
      <w:proofErr w:type="spellEnd"/>
      <w:r>
        <w:rPr>
          <w:rFonts w:hint="cs"/>
          <w:rtl/>
          <w:lang w:eastAsia="he-IL"/>
        </w:rPr>
        <w:t xml:space="preserve"> עצמו הוא </w:t>
      </w:r>
      <w:bookmarkStart w:id="232" w:name="_ETM_Q1_989840"/>
      <w:bookmarkEnd w:id="232"/>
      <w:r>
        <w:rPr>
          <w:rFonts w:hint="cs"/>
          <w:rtl/>
          <w:lang w:eastAsia="he-IL"/>
        </w:rPr>
        <w:t xml:space="preserve">בנק. </w:t>
      </w:r>
    </w:p>
    <w:p w14:paraId="7301E92B" w14:textId="77777777" w:rsidR="006F77CD" w:rsidRDefault="006F77CD" w:rsidP="006F77CD">
      <w:pPr>
        <w:rPr>
          <w:rtl/>
          <w:lang w:eastAsia="he-IL"/>
        </w:rPr>
      </w:pPr>
    </w:p>
    <w:p w14:paraId="2B5B0F55" w14:textId="77777777" w:rsidR="006F77CD" w:rsidRDefault="006F77CD" w:rsidP="006F77CD">
      <w:pPr>
        <w:rPr>
          <w:rtl/>
          <w:lang w:eastAsia="he-IL"/>
        </w:rPr>
      </w:pPr>
      <w:r>
        <w:rPr>
          <w:rFonts w:hint="cs"/>
          <w:rtl/>
          <w:lang w:eastAsia="he-IL"/>
        </w:rPr>
        <w:t>גם לגבי הדירקטיבה האירופאית. המערכת הבנקאית בישראל, ו</w:t>
      </w:r>
      <w:r w:rsidR="0078632E">
        <w:rPr>
          <w:rFonts w:hint="cs"/>
          <w:rtl/>
          <w:lang w:eastAsia="he-IL"/>
        </w:rPr>
        <w:t>משרד האוצר הראה</w:t>
      </w:r>
      <w:r>
        <w:rPr>
          <w:rFonts w:hint="cs"/>
          <w:rtl/>
          <w:lang w:eastAsia="he-IL"/>
        </w:rPr>
        <w:t xml:space="preserve"> כאן גרף</w:t>
      </w:r>
      <w:r w:rsidR="0078632E">
        <w:rPr>
          <w:rFonts w:hint="cs"/>
          <w:rtl/>
          <w:lang w:eastAsia="he-IL"/>
        </w:rPr>
        <w:t>, ה</w:t>
      </w:r>
      <w:bookmarkStart w:id="233" w:name="_ETM_Q1_996640"/>
      <w:bookmarkEnd w:id="233"/>
      <w:r w:rsidR="0078632E">
        <w:rPr>
          <w:rFonts w:hint="cs"/>
          <w:rtl/>
          <w:lang w:eastAsia="he-IL"/>
        </w:rPr>
        <w:t xml:space="preserve">יא עם הריכוזיות הכי גבוהה בעולם. אם יש פה </w:t>
      </w:r>
      <w:bookmarkStart w:id="234" w:name="_ETM_Q1_1001193"/>
      <w:bookmarkEnd w:id="234"/>
      <w:r w:rsidR="0078632E">
        <w:rPr>
          <w:rFonts w:hint="cs"/>
          <w:rtl/>
          <w:lang w:eastAsia="he-IL"/>
        </w:rPr>
        <w:t xml:space="preserve">מקום לייצר יותר תחרות, לפחות תגבילו לפיקדונות עד 12 </w:t>
      </w:r>
      <w:bookmarkStart w:id="235" w:name="_ETM_Q1_1006203"/>
      <w:bookmarkEnd w:id="235"/>
      <w:r w:rsidR="0078632E">
        <w:rPr>
          <w:rFonts w:hint="cs"/>
          <w:rtl/>
          <w:lang w:eastAsia="he-IL"/>
        </w:rPr>
        <w:t>חודשים כמו שאתם מגבילים לאשראי</w:t>
      </w:r>
      <w:r w:rsidR="00A11637">
        <w:rPr>
          <w:rFonts w:hint="cs"/>
          <w:rtl/>
          <w:lang w:eastAsia="he-IL"/>
        </w:rPr>
        <w:t xml:space="preserve"> </w:t>
      </w:r>
      <w:r w:rsidR="0078632E">
        <w:rPr>
          <w:rFonts w:hint="cs"/>
          <w:rtl/>
          <w:lang w:eastAsia="he-IL"/>
        </w:rPr>
        <w:t xml:space="preserve">ואז יהיה אפשר </w:t>
      </w:r>
      <w:bookmarkStart w:id="236" w:name="_ETM_Q1_1010341"/>
      <w:bookmarkEnd w:id="236"/>
      <w:r w:rsidR="0078632E">
        <w:rPr>
          <w:rFonts w:hint="cs"/>
          <w:rtl/>
          <w:lang w:eastAsia="he-IL"/>
        </w:rPr>
        <w:t>לעודד את התחרות הזאת. שוב, יש כאן חצי</w:t>
      </w:r>
      <w:r w:rsidR="00A11637">
        <w:rPr>
          <w:rFonts w:hint="cs"/>
          <w:rtl/>
          <w:lang w:eastAsia="he-IL"/>
        </w:rPr>
        <w:t xml:space="preserve"> </w:t>
      </w:r>
      <w:r w:rsidR="0078632E">
        <w:rPr>
          <w:rFonts w:hint="cs"/>
          <w:rtl/>
          <w:lang w:eastAsia="he-IL"/>
        </w:rPr>
        <w:t xml:space="preserve">טריליון </w:t>
      </w:r>
      <w:bookmarkStart w:id="237" w:name="_ETM_Q1_1015163"/>
      <w:bookmarkEnd w:id="237"/>
      <w:r w:rsidR="0078632E">
        <w:rPr>
          <w:rFonts w:hint="cs"/>
          <w:rtl/>
          <w:lang w:eastAsia="he-IL"/>
        </w:rPr>
        <w:t>שקלים שיושבים</w:t>
      </w:r>
      <w:r w:rsidR="00A11637">
        <w:rPr>
          <w:rFonts w:hint="cs"/>
          <w:rtl/>
          <w:lang w:eastAsia="he-IL"/>
        </w:rPr>
        <w:t xml:space="preserve"> </w:t>
      </w:r>
      <w:r w:rsidR="0078632E">
        <w:rPr>
          <w:rFonts w:hint="cs"/>
          <w:rtl/>
          <w:lang w:eastAsia="he-IL"/>
        </w:rPr>
        <w:t xml:space="preserve">בבנקים עם אפס ריבית מהסיבה הפשוטה שהלקוח הוא לקוח שבוי ואין לו אלטרנטיבה להחזיק את הכסף במקום </w:t>
      </w:r>
      <w:bookmarkStart w:id="238" w:name="_ETM_Q1_1021077"/>
      <w:bookmarkEnd w:id="238"/>
      <w:r w:rsidR="0078632E">
        <w:rPr>
          <w:rFonts w:hint="cs"/>
          <w:rtl/>
          <w:lang w:eastAsia="he-IL"/>
        </w:rPr>
        <w:t>אחר ולקבל את הריבית הזאת.</w:t>
      </w:r>
    </w:p>
    <w:p w14:paraId="5F6806DE" w14:textId="77777777" w:rsidR="0078632E" w:rsidRDefault="0078632E" w:rsidP="006F77CD">
      <w:pPr>
        <w:rPr>
          <w:rtl/>
          <w:lang w:eastAsia="he-IL"/>
        </w:rPr>
      </w:pPr>
      <w:bookmarkStart w:id="239" w:name="_ETM_Q1_1025125"/>
      <w:bookmarkStart w:id="240" w:name="_ETM_Q1_1025177"/>
      <w:bookmarkEnd w:id="239"/>
      <w:bookmarkEnd w:id="240"/>
    </w:p>
    <w:p w14:paraId="34DC6E6E" w14:textId="77777777" w:rsidR="0078632E" w:rsidRDefault="0078632E" w:rsidP="0078632E">
      <w:pPr>
        <w:pStyle w:val="af9"/>
        <w:keepNext/>
        <w:rPr>
          <w:rtl/>
          <w:lang w:eastAsia="he-IL"/>
        </w:rPr>
      </w:pPr>
      <w:bookmarkStart w:id="241" w:name="ET_guest_אמיר_ונג_17"/>
      <w:r w:rsidRPr="0078632E">
        <w:rPr>
          <w:rStyle w:val="TagStyle"/>
          <w:rtl/>
        </w:rPr>
        <w:lastRenderedPageBreak/>
        <w:t xml:space="preserve"> &lt;&lt; אורח &gt;&gt; </w:t>
      </w:r>
      <w:r>
        <w:rPr>
          <w:rtl/>
          <w:lang w:eastAsia="he-IL"/>
        </w:rPr>
        <w:t xml:space="preserve">אמיר </w:t>
      </w:r>
      <w:proofErr w:type="spellStart"/>
      <w:r>
        <w:rPr>
          <w:rtl/>
          <w:lang w:eastAsia="he-IL"/>
        </w:rPr>
        <w:t>ונג</w:t>
      </w:r>
      <w:proofErr w:type="spellEnd"/>
      <w:r>
        <w:rPr>
          <w:rtl/>
          <w:lang w:eastAsia="he-IL"/>
        </w:rPr>
        <w:t>:</w:t>
      </w:r>
      <w:r w:rsidRPr="0078632E">
        <w:rPr>
          <w:rStyle w:val="TagStyle"/>
          <w:rtl/>
        </w:rPr>
        <w:t xml:space="preserve"> &lt;&lt; אורח &gt;&gt;</w:t>
      </w:r>
      <w:r w:rsidR="005A5C85">
        <w:rPr>
          <w:rtl/>
          <w:lang w:eastAsia="he-IL"/>
        </w:rPr>
        <w:t xml:space="preserve"> </w:t>
      </w:r>
      <w:bookmarkEnd w:id="241"/>
    </w:p>
    <w:p w14:paraId="07854E80" w14:textId="77777777" w:rsidR="0078632E" w:rsidRDefault="0078632E" w:rsidP="0078632E">
      <w:pPr>
        <w:pStyle w:val="KeepWithNext"/>
        <w:rPr>
          <w:rtl/>
          <w:lang w:eastAsia="he-IL"/>
        </w:rPr>
      </w:pPr>
    </w:p>
    <w:p w14:paraId="2021447E" w14:textId="77777777" w:rsidR="0078632E" w:rsidRDefault="0078632E" w:rsidP="0078632E">
      <w:pPr>
        <w:rPr>
          <w:rtl/>
          <w:lang w:eastAsia="he-IL"/>
        </w:rPr>
      </w:pPr>
      <w:r>
        <w:rPr>
          <w:rFonts w:hint="cs"/>
          <w:rtl/>
          <w:lang w:eastAsia="he-IL"/>
        </w:rPr>
        <w:t xml:space="preserve">הקושי בבנק, לא קושי </w:t>
      </w:r>
      <w:bookmarkStart w:id="242" w:name="_ETM_Q1_1030550"/>
      <w:bookmarkEnd w:id="242"/>
      <w:r>
        <w:rPr>
          <w:rFonts w:hint="cs"/>
          <w:rtl/>
          <w:lang w:eastAsia="he-IL"/>
        </w:rPr>
        <w:t xml:space="preserve">אלא זה המנגנון, זה שבינתיים הוא </w:t>
      </w:r>
      <w:bookmarkStart w:id="243" w:name="_ETM_Q1_1034600"/>
      <w:bookmarkEnd w:id="243"/>
      <w:r>
        <w:rPr>
          <w:rFonts w:hint="cs"/>
          <w:rtl/>
          <w:lang w:eastAsia="he-IL"/>
        </w:rPr>
        <w:t xml:space="preserve">משתמש בכספים האלה שנמצאים אצלו בפיקדונות. אנחנו נגיע </w:t>
      </w:r>
      <w:bookmarkStart w:id="244" w:name="_ETM_Q1_1035850"/>
      <w:bookmarkEnd w:id="244"/>
      <w:r>
        <w:rPr>
          <w:rFonts w:hint="cs"/>
          <w:rtl/>
          <w:lang w:eastAsia="he-IL"/>
        </w:rPr>
        <w:t>כאן</w:t>
      </w:r>
      <w:r w:rsidR="00A11637">
        <w:rPr>
          <w:rFonts w:hint="cs"/>
          <w:rtl/>
          <w:lang w:eastAsia="he-IL"/>
        </w:rPr>
        <w:t xml:space="preserve"> </w:t>
      </w:r>
      <w:r>
        <w:rPr>
          <w:rFonts w:hint="cs"/>
          <w:rtl/>
          <w:lang w:eastAsia="he-IL"/>
        </w:rPr>
        <w:t>בהמשך לזה שחברת תשלומים בכספים של הלקוח, היא לא יכולה להשתמש בינתיים, היא שומרת אותם בנפרד, במקום</w:t>
      </w:r>
      <w:bookmarkStart w:id="245" w:name="_ETM_Q1_1043314"/>
      <w:bookmarkEnd w:id="245"/>
      <w:r>
        <w:rPr>
          <w:rFonts w:hint="cs"/>
          <w:rtl/>
          <w:lang w:eastAsia="he-IL"/>
        </w:rPr>
        <w:t xml:space="preserve"> שמור. אם</w:t>
      </w:r>
      <w:r w:rsidR="00A11637">
        <w:rPr>
          <w:rFonts w:hint="cs"/>
          <w:rtl/>
          <w:lang w:eastAsia="he-IL"/>
        </w:rPr>
        <w:t xml:space="preserve"> </w:t>
      </w:r>
      <w:r>
        <w:rPr>
          <w:rFonts w:hint="cs"/>
          <w:rtl/>
          <w:lang w:eastAsia="he-IL"/>
        </w:rPr>
        <w:t xml:space="preserve">מחר היא </w:t>
      </w:r>
      <w:bookmarkStart w:id="246" w:name="_ETM_Q1_1049445"/>
      <w:bookmarkEnd w:id="246"/>
      <w:r>
        <w:rPr>
          <w:rFonts w:hint="cs"/>
          <w:rtl/>
          <w:lang w:eastAsia="he-IL"/>
        </w:rPr>
        <w:t>תגיד שהיא נותנת כרטיס, שי למי שמחזיק כסף</w:t>
      </w:r>
      <w:bookmarkStart w:id="247" w:name="_ETM_Q1_1053728"/>
      <w:bookmarkEnd w:id="247"/>
      <w:r>
        <w:rPr>
          <w:rFonts w:hint="cs"/>
          <w:rtl/>
          <w:lang w:eastAsia="he-IL"/>
        </w:rPr>
        <w:t>, טען את הארנק ומחזיק שם כסף, גם על זה נגיד שאסור? אם היא אומרת שמי ששם את הכסף בארנק, אני נותנת לו</w:t>
      </w:r>
      <w:r w:rsidR="005A5C85">
        <w:rPr>
          <w:rFonts w:hint="cs"/>
          <w:rtl/>
          <w:lang w:eastAsia="he-IL"/>
        </w:rPr>
        <w:t xml:space="preserve"> </w:t>
      </w:r>
      <w:r>
        <w:rPr>
          <w:rFonts w:hint="cs"/>
          <w:rtl/>
          <w:lang w:eastAsia="he-IL"/>
        </w:rPr>
        <w:t xml:space="preserve">מה שדובר כאחוזים, </w:t>
      </w:r>
      <w:bookmarkStart w:id="248" w:name="_ETM_Q1_1062254"/>
      <w:bookmarkEnd w:id="248"/>
      <w:r>
        <w:rPr>
          <w:rFonts w:hint="cs"/>
          <w:rtl/>
          <w:lang w:eastAsia="he-IL"/>
        </w:rPr>
        <w:t>שתיתן. בסוף היא לא מסכנת את הכסף. זה העניין בבנק.</w:t>
      </w:r>
      <w:bookmarkStart w:id="249" w:name="_ETM_Q1_1066564"/>
      <w:bookmarkEnd w:id="249"/>
      <w:r>
        <w:rPr>
          <w:rFonts w:hint="cs"/>
          <w:rtl/>
          <w:lang w:eastAsia="he-IL"/>
        </w:rPr>
        <w:t xml:space="preserve"> העובדה שהוא פיקדון והוא משתמש בו.</w:t>
      </w:r>
    </w:p>
    <w:p w14:paraId="374D4DE5" w14:textId="77777777" w:rsidR="0078632E" w:rsidRDefault="0078632E" w:rsidP="0078632E">
      <w:pPr>
        <w:rPr>
          <w:rtl/>
          <w:lang w:eastAsia="he-IL"/>
        </w:rPr>
      </w:pPr>
    </w:p>
    <w:p w14:paraId="2BB225E8" w14:textId="77777777" w:rsidR="0078632E" w:rsidRDefault="0078632E" w:rsidP="0078632E">
      <w:pPr>
        <w:pStyle w:val="a4"/>
        <w:keepNext/>
        <w:rPr>
          <w:rtl/>
        </w:rPr>
      </w:pPr>
      <w:bookmarkStart w:id="250" w:name="ET_speaker_6347_18"/>
      <w:r w:rsidRPr="0078632E">
        <w:rPr>
          <w:rStyle w:val="TagStyle"/>
          <w:rtl/>
        </w:rPr>
        <w:t xml:space="preserve"> &lt;&lt; דובר &gt;&gt; </w:t>
      </w:r>
      <w:r>
        <w:rPr>
          <w:rtl/>
        </w:rPr>
        <w:t>אלי דלל (הליכוד):</w:t>
      </w:r>
      <w:r w:rsidRPr="0078632E">
        <w:rPr>
          <w:rStyle w:val="TagStyle"/>
          <w:rtl/>
        </w:rPr>
        <w:t xml:space="preserve"> &lt;&lt; דובר &gt;&gt;</w:t>
      </w:r>
      <w:r w:rsidR="005A5C85">
        <w:rPr>
          <w:rtl/>
        </w:rPr>
        <w:t xml:space="preserve"> </w:t>
      </w:r>
      <w:bookmarkEnd w:id="250"/>
    </w:p>
    <w:p w14:paraId="6C64F558" w14:textId="77777777" w:rsidR="0078632E" w:rsidRDefault="0078632E" w:rsidP="0078632E">
      <w:pPr>
        <w:pStyle w:val="KeepWithNext"/>
        <w:rPr>
          <w:rtl/>
          <w:lang w:eastAsia="he-IL"/>
        </w:rPr>
      </w:pPr>
    </w:p>
    <w:p w14:paraId="7825166B" w14:textId="77777777" w:rsidR="0078632E" w:rsidRDefault="0078632E" w:rsidP="0078632E">
      <w:pPr>
        <w:rPr>
          <w:rtl/>
          <w:lang w:eastAsia="he-IL"/>
        </w:rPr>
      </w:pPr>
      <w:r>
        <w:rPr>
          <w:rFonts w:hint="cs"/>
          <w:rtl/>
          <w:lang w:eastAsia="he-IL"/>
        </w:rPr>
        <w:t>יש לי שאל</w:t>
      </w:r>
      <w:bookmarkStart w:id="251" w:name="_ETM_Q1_1075927"/>
      <w:bookmarkEnd w:id="251"/>
      <w:r>
        <w:rPr>
          <w:rFonts w:hint="cs"/>
          <w:rtl/>
          <w:lang w:eastAsia="he-IL"/>
        </w:rPr>
        <w:t xml:space="preserve">ה לאוצר. הרי כולנו יודעים שהבנקים מרוויחים לא מעט כסף. אנחנו יודעים שיש ריכוזיות בבנקים ויש פה איזשהו </w:t>
      </w:r>
      <w:bookmarkStart w:id="252" w:name="_ETM_Q1_1083808"/>
      <w:bookmarkEnd w:id="252"/>
      <w:r>
        <w:rPr>
          <w:rFonts w:hint="cs"/>
          <w:rtl/>
          <w:lang w:eastAsia="he-IL"/>
        </w:rPr>
        <w:t>פתח מסוים, אפשר כמובן להגדיל אותו,</w:t>
      </w:r>
      <w:r w:rsidR="00A11637">
        <w:rPr>
          <w:rFonts w:hint="cs"/>
          <w:rtl/>
          <w:lang w:eastAsia="he-IL"/>
        </w:rPr>
        <w:t xml:space="preserve"> </w:t>
      </w:r>
      <w:r>
        <w:rPr>
          <w:rFonts w:hint="cs"/>
          <w:rtl/>
          <w:lang w:eastAsia="he-IL"/>
        </w:rPr>
        <w:t>שיהווה איזושהי תחרות מסוימת לבנקים. חשבתם על זה?</w:t>
      </w:r>
      <w:r w:rsidR="00A11637">
        <w:rPr>
          <w:rFonts w:hint="cs"/>
          <w:rtl/>
          <w:lang w:eastAsia="he-IL"/>
        </w:rPr>
        <w:t xml:space="preserve"> </w:t>
      </w:r>
      <w:r>
        <w:rPr>
          <w:rFonts w:hint="cs"/>
          <w:rtl/>
          <w:lang w:eastAsia="he-IL"/>
        </w:rPr>
        <w:t>אם כן , איך עושים את זה?</w:t>
      </w:r>
    </w:p>
    <w:p w14:paraId="377F33B8" w14:textId="77777777" w:rsidR="00DB4483" w:rsidRDefault="00DB4483" w:rsidP="0078632E">
      <w:pPr>
        <w:rPr>
          <w:rtl/>
          <w:lang w:eastAsia="he-IL"/>
        </w:rPr>
      </w:pPr>
    </w:p>
    <w:p w14:paraId="41DA04FA" w14:textId="77777777" w:rsidR="005A5C85" w:rsidRDefault="005A5C85" w:rsidP="005A5C85">
      <w:pPr>
        <w:rPr>
          <w:rStyle w:val="TagStyle"/>
          <w:rFonts w:ascii="David" w:hAnsi="David"/>
          <w:u w:val="single"/>
          <w:rtl/>
        </w:rPr>
      </w:pPr>
    </w:p>
    <w:p w14:paraId="63FDB945" w14:textId="77777777" w:rsidR="005A5C85" w:rsidRDefault="005A5C85" w:rsidP="005A5C85">
      <w:pPr>
        <w:pStyle w:val="af9"/>
        <w:keepNext/>
        <w:rPr>
          <w:rtl/>
        </w:rPr>
      </w:pPr>
      <w:bookmarkStart w:id="253" w:name="ET_guest_רועי_פולקמן_110"/>
      <w:r w:rsidRPr="005A5C85">
        <w:rPr>
          <w:rStyle w:val="TagStyle"/>
          <w:rtl/>
        </w:rPr>
        <w:t xml:space="preserve"> &lt;&lt; אורח &gt;&gt; </w:t>
      </w:r>
      <w:r>
        <w:rPr>
          <w:rtl/>
        </w:rPr>
        <w:t xml:space="preserve">רועי </w:t>
      </w:r>
      <w:proofErr w:type="spellStart"/>
      <w:r>
        <w:rPr>
          <w:rtl/>
        </w:rPr>
        <w:t>פולקמן</w:t>
      </w:r>
      <w:proofErr w:type="spellEnd"/>
      <w:r>
        <w:rPr>
          <w:rtl/>
        </w:rPr>
        <w:t>:</w:t>
      </w:r>
      <w:r w:rsidRPr="005A5C85">
        <w:rPr>
          <w:rStyle w:val="TagStyle"/>
          <w:rtl/>
        </w:rPr>
        <w:t xml:space="preserve"> &lt;&lt; אורח &gt;&gt;</w:t>
      </w:r>
      <w:r w:rsidR="009238A8">
        <w:rPr>
          <w:rtl/>
        </w:rPr>
        <w:t xml:space="preserve"> </w:t>
      </w:r>
      <w:bookmarkEnd w:id="253"/>
    </w:p>
    <w:p w14:paraId="17B96CBA" w14:textId="77777777" w:rsidR="005A5C85" w:rsidRDefault="005A5C85" w:rsidP="005A5C85">
      <w:pPr>
        <w:pStyle w:val="KeepWithNext"/>
        <w:rPr>
          <w:rtl/>
        </w:rPr>
      </w:pPr>
    </w:p>
    <w:p w14:paraId="3F8CDB2F" w14:textId="77777777" w:rsidR="0078632E" w:rsidRDefault="0078632E" w:rsidP="0078632E">
      <w:pPr>
        <w:rPr>
          <w:rtl/>
          <w:lang w:eastAsia="he-IL"/>
        </w:rPr>
      </w:pPr>
      <w:r>
        <w:rPr>
          <w:rFonts w:hint="cs"/>
          <w:rtl/>
          <w:lang w:eastAsia="he-IL"/>
        </w:rPr>
        <w:t>בהמשך למה שאמרו חברי הכנסת, אחד הדברים שהסעירו כאן גם את הבניין הזה היה שלמרות עליות הריבית במשק שמייצרו</w:t>
      </w:r>
      <w:bookmarkStart w:id="254" w:name="_ETM_Q1_1109193"/>
      <w:bookmarkEnd w:id="254"/>
      <w:r>
        <w:rPr>
          <w:rFonts w:hint="cs"/>
          <w:rtl/>
          <w:lang w:eastAsia="he-IL"/>
        </w:rPr>
        <w:t xml:space="preserve">ת רווחים אדירים למערכת הבנקאית, הציבור לא נהנה מזה. </w:t>
      </w:r>
      <w:bookmarkStart w:id="255" w:name="_ETM_Q1_1112257"/>
      <w:bookmarkEnd w:id="255"/>
      <w:r>
        <w:rPr>
          <w:rFonts w:hint="cs"/>
          <w:rtl/>
          <w:lang w:eastAsia="he-IL"/>
        </w:rPr>
        <w:t>על זה חברי הכנסת דיברו. אתם גם כעסתם, בצדק,</w:t>
      </w:r>
      <w:bookmarkStart w:id="256" w:name="_ETM_Q1_1114792"/>
      <w:bookmarkEnd w:id="256"/>
      <w:r>
        <w:rPr>
          <w:rFonts w:hint="cs"/>
          <w:rtl/>
          <w:lang w:eastAsia="he-IL"/>
        </w:rPr>
        <w:t xml:space="preserve"> כי הריביות עולות ואני כצרכן לא נהנה מזה.</w:t>
      </w:r>
      <w:r w:rsidR="00A11637">
        <w:rPr>
          <w:rFonts w:hint="cs"/>
          <w:rtl/>
          <w:lang w:eastAsia="he-IL"/>
        </w:rPr>
        <w:t xml:space="preserve"> </w:t>
      </w:r>
      <w:bookmarkStart w:id="257" w:name="_ETM_Q1_1121452"/>
      <w:bookmarkEnd w:id="257"/>
      <w:r>
        <w:rPr>
          <w:rFonts w:hint="cs"/>
          <w:rtl/>
          <w:lang w:eastAsia="he-IL"/>
        </w:rPr>
        <w:t>כאן חידדו משהו, ואני אומר כאן לחברים</w:t>
      </w:r>
      <w:bookmarkStart w:id="258" w:name="_ETM_Q1_1122879"/>
      <w:bookmarkEnd w:id="258"/>
      <w:r>
        <w:rPr>
          <w:rFonts w:hint="cs"/>
          <w:rtl/>
          <w:lang w:eastAsia="he-IL"/>
        </w:rPr>
        <w:t xml:space="preserve"> מהאוצר, לא איך למנף -</w:t>
      </w:r>
      <w:r w:rsidR="00A11637">
        <w:rPr>
          <w:rFonts w:hint="cs"/>
          <w:rtl/>
          <w:lang w:eastAsia="he-IL"/>
        </w:rPr>
        <w:t xml:space="preserve"> </w:t>
      </w:r>
      <w:r>
        <w:rPr>
          <w:rFonts w:hint="cs"/>
          <w:rtl/>
          <w:lang w:eastAsia="he-IL"/>
        </w:rPr>
        <w:t xml:space="preserve">שזה המודל הבנקאי </w:t>
      </w:r>
      <w:r>
        <w:rPr>
          <w:rtl/>
          <w:lang w:eastAsia="he-IL"/>
        </w:rPr>
        <w:t>–</w:t>
      </w:r>
      <w:r>
        <w:rPr>
          <w:rFonts w:hint="cs"/>
          <w:rtl/>
          <w:lang w:eastAsia="he-IL"/>
        </w:rPr>
        <w:t xml:space="preserve"> את כספי הפיקדונות להשקעות וכולי, זה בנק, </w:t>
      </w:r>
      <w:bookmarkStart w:id="259" w:name="_ETM_Q1_1131147"/>
      <w:bookmarkEnd w:id="259"/>
      <w:r>
        <w:rPr>
          <w:rFonts w:hint="cs"/>
          <w:rtl/>
          <w:lang w:eastAsia="he-IL"/>
        </w:rPr>
        <w:t xml:space="preserve">ברור, ואנחנו לא מייצרים כאן ערבוב, אבל יש כאן שתי אמירות. האחת, האם אתה שם את הכסף במקום שהוא חסר </w:t>
      </w:r>
      <w:bookmarkStart w:id="260" w:name="_ETM_Q1_1136389"/>
      <w:bookmarkEnd w:id="260"/>
      <w:r>
        <w:rPr>
          <w:rFonts w:hint="cs"/>
          <w:rtl/>
          <w:lang w:eastAsia="he-IL"/>
        </w:rPr>
        <w:t xml:space="preserve">סיכון, שזו חלופה אחת אפשרית שדובר עליה כמו למשל </w:t>
      </w:r>
      <w:bookmarkStart w:id="261" w:name="_ETM_Q1_1139108"/>
      <w:bookmarkEnd w:id="261"/>
      <w:r>
        <w:rPr>
          <w:rFonts w:hint="cs"/>
          <w:rtl/>
          <w:lang w:eastAsia="he-IL"/>
        </w:rPr>
        <w:t xml:space="preserve">בבנק ישראל. שנית, שאתה יכול לתת ריבית שהיא </w:t>
      </w:r>
      <w:bookmarkStart w:id="262" w:name="_ETM_Q1_1144577"/>
      <w:bookmarkEnd w:id="262"/>
      <w:r>
        <w:rPr>
          <w:rFonts w:hint="cs"/>
          <w:rtl/>
          <w:lang w:eastAsia="he-IL"/>
        </w:rPr>
        <w:t xml:space="preserve">לא על בסיס מינוף הכסף הזה. </w:t>
      </w:r>
      <w:bookmarkStart w:id="263" w:name="_ETM_Q1_1145211"/>
      <w:bookmarkEnd w:id="263"/>
      <w:r>
        <w:rPr>
          <w:rFonts w:hint="cs"/>
          <w:rtl/>
          <w:lang w:eastAsia="he-IL"/>
        </w:rPr>
        <w:t>לכן אתם ממילא רציתם לבחון מודל של פיקדונות במערכת חוץ בנקאית וזה נושא שנמצא על השולחן בכל מקרה. יכול ל</w:t>
      </w:r>
      <w:bookmarkStart w:id="264" w:name="_ETM_Q1_1151807"/>
      <w:bookmarkEnd w:id="264"/>
      <w:r>
        <w:rPr>
          <w:rFonts w:hint="cs"/>
          <w:rtl/>
          <w:lang w:eastAsia="he-IL"/>
        </w:rPr>
        <w:t xml:space="preserve">היות שיש כאן פתח ראשוני למנגנון שלא צריך </w:t>
      </w:r>
      <w:bookmarkStart w:id="265" w:name="_ETM_Q1_1154960"/>
      <w:bookmarkEnd w:id="265"/>
      <w:r>
        <w:rPr>
          <w:rFonts w:hint="cs"/>
          <w:rtl/>
          <w:lang w:eastAsia="he-IL"/>
        </w:rPr>
        <w:t>לחסום אותו לגמרי בכפוף להגדרות. אולי</w:t>
      </w:r>
      <w:r w:rsidR="00A11637">
        <w:rPr>
          <w:rFonts w:hint="cs"/>
          <w:rtl/>
          <w:lang w:eastAsia="he-IL"/>
        </w:rPr>
        <w:t xml:space="preserve"> </w:t>
      </w:r>
      <w:r>
        <w:rPr>
          <w:rFonts w:hint="cs"/>
          <w:rtl/>
          <w:lang w:eastAsia="he-IL"/>
        </w:rPr>
        <w:t xml:space="preserve">צריך </w:t>
      </w:r>
      <w:bookmarkStart w:id="266" w:name="_ETM_Q1_1156995"/>
      <w:bookmarkEnd w:id="266"/>
      <w:r>
        <w:rPr>
          <w:rFonts w:hint="cs"/>
          <w:rtl/>
          <w:lang w:eastAsia="he-IL"/>
        </w:rPr>
        <w:t xml:space="preserve">לחשוב עליהן, אני לא יודע מה הפתרון, אבל </w:t>
      </w:r>
      <w:bookmarkStart w:id="267" w:name="_ETM_Q1_1159323"/>
      <w:bookmarkEnd w:id="267"/>
      <w:r>
        <w:rPr>
          <w:rFonts w:hint="cs"/>
          <w:rtl/>
          <w:lang w:eastAsia="he-IL"/>
        </w:rPr>
        <w:t>בוודאי זה לא מעביר אותנו למודל של בנק אם</w:t>
      </w:r>
      <w:bookmarkStart w:id="268" w:name="_ETM_Q1_1163837"/>
      <w:bookmarkEnd w:id="268"/>
      <w:r>
        <w:rPr>
          <w:rFonts w:hint="cs"/>
          <w:rtl/>
          <w:lang w:eastAsia="he-IL"/>
        </w:rPr>
        <w:t xml:space="preserve"> אנחנו לא לוקחים את כספי הפיקדונות לטובת מינוף.</w:t>
      </w:r>
      <w:r w:rsidR="00A11637">
        <w:rPr>
          <w:rFonts w:hint="cs"/>
          <w:rtl/>
          <w:lang w:eastAsia="he-IL"/>
        </w:rPr>
        <w:t xml:space="preserve"> </w:t>
      </w:r>
      <w:r>
        <w:rPr>
          <w:rFonts w:hint="cs"/>
          <w:rtl/>
          <w:lang w:eastAsia="he-IL"/>
        </w:rPr>
        <w:t xml:space="preserve">אנחנו לא נעשה את זה. זה ברור. אני לא חושב שמה שנאמר כאן רומז לזה. אבל יש כאן הזדמנות </w:t>
      </w:r>
      <w:bookmarkStart w:id="269" w:name="_ETM_Q1_1170913"/>
      <w:bookmarkEnd w:id="269"/>
      <w:r>
        <w:rPr>
          <w:rFonts w:hint="cs"/>
          <w:rtl/>
          <w:lang w:eastAsia="he-IL"/>
        </w:rPr>
        <w:t xml:space="preserve">לפצח אירוע שאנחנו מדברים עליו כבר תקופה ארוכה. </w:t>
      </w:r>
    </w:p>
    <w:p w14:paraId="19C17C15" w14:textId="77777777" w:rsidR="0078632E" w:rsidRDefault="0078632E" w:rsidP="0078632E">
      <w:pPr>
        <w:rPr>
          <w:rtl/>
          <w:lang w:eastAsia="he-IL"/>
        </w:rPr>
      </w:pPr>
      <w:bookmarkStart w:id="270" w:name="_ETM_Q1_1174976"/>
      <w:bookmarkStart w:id="271" w:name="_ETM_Q1_1175020"/>
      <w:bookmarkEnd w:id="270"/>
      <w:bookmarkEnd w:id="271"/>
    </w:p>
    <w:p w14:paraId="2EC1FB96" w14:textId="77777777" w:rsidR="0078632E" w:rsidRDefault="0078632E" w:rsidP="0078632E">
      <w:pPr>
        <w:pStyle w:val="a4"/>
        <w:keepNext/>
        <w:rPr>
          <w:rtl/>
        </w:rPr>
      </w:pPr>
      <w:bookmarkStart w:id="272" w:name="ET_speaker_5766_20"/>
      <w:r w:rsidRPr="0078632E">
        <w:rPr>
          <w:rStyle w:val="TagStyle"/>
          <w:rtl/>
        </w:rPr>
        <w:t xml:space="preserve"> &lt;&lt; דובר &gt;&gt; </w:t>
      </w:r>
      <w:r>
        <w:rPr>
          <w:rtl/>
        </w:rPr>
        <w:t>רם בן ברק (יש עתיד):</w:t>
      </w:r>
      <w:r w:rsidRPr="0078632E">
        <w:rPr>
          <w:rStyle w:val="TagStyle"/>
          <w:rtl/>
        </w:rPr>
        <w:t xml:space="preserve"> &lt;&lt; דובר &gt;&gt;</w:t>
      </w:r>
      <w:r w:rsidR="005A5C85">
        <w:rPr>
          <w:rtl/>
        </w:rPr>
        <w:t xml:space="preserve"> </w:t>
      </w:r>
      <w:bookmarkEnd w:id="272"/>
    </w:p>
    <w:p w14:paraId="62DD67AE" w14:textId="77777777" w:rsidR="0078632E" w:rsidRDefault="0078632E" w:rsidP="0078632E">
      <w:pPr>
        <w:pStyle w:val="KeepWithNext"/>
        <w:rPr>
          <w:rtl/>
          <w:lang w:eastAsia="he-IL"/>
        </w:rPr>
      </w:pPr>
    </w:p>
    <w:p w14:paraId="62DF7545" w14:textId="77777777" w:rsidR="0078632E" w:rsidRDefault="005F0B2E" w:rsidP="0078632E">
      <w:pPr>
        <w:rPr>
          <w:rtl/>
          <w:lang w:eastAsia="he-IL"/>
        </w:rPr>
      </w:pPr>
      <w:r>
        <w:rPr>
          <w:rFonts w:hint="cs"/>
          <w:rtl/>
          <w:lang w:eastAsia="he-IL"/>
        </w:rPr>
        <w:t>אני אמשיך את דבריך. גם יכריח את הבנקים, כדי להיות אטרקטיביים,</w:t>
      </w:r>
      <w:r w:rsidR="00A11637">
        <w:rPr>
          <w:rFonts w:hint="cs"/>
          <w:rtl/>
          <w:lang w:eastAsia="he-IL"/>
        </w:rPr>
        <w:t xml:space="preserve"> </w:t>
      </w:r>
      <w:r>
        <w:rPr>
          <w:rFonts w:hint="cs"/>
          <w:rtl/>
          <w:lang w:eastAsia="he-IL"/>
        </w:rPr>
        <w:t xml:space="preserve">לתת ריבית </w:t>
      </w:r>
      <w:bookmarkStart w:id="273" w:name="_ETM_Q1_1180291"/>
      <w:bookmarkEnd w:id="273"/>
      <w:r>
        <w:rPr>
          <w:rFonts w:hint="cs"/>
          <w:rtl/>
          <w:lang w:eastAsia="he-IL"/>
        </w:rPr>
        <w:t xml:space="preserve">על העובר ושב, מה שהיום הם לא עושים. תהיה תחרות על הריבית. </w:t>
      </w:r>
    </w:p>
    <w:p w14:paraId="31A2C9F5" w14:textId="77777777" w:rsidR="005F0B2E" w:rsidRDefault="005F0B2E" w:rsidP="0078632E">
      <w:pPr>
        <w:rPr>
          <w:rtl/>
          <w:lang w:eastAsia="he-IL"/>
        </w:rPr>
      </w:pPr>
      <w:bookmarkStart w:id="274" w:name="_ETM_Q1_1185192"/>
      <w:bookmarkStart w:id="275" w:name="_ETM_Q1_1185221"/>
      <w:bookmarkEnd w:id="274"/>
      <w:bookmarkEnd w:id="275"/>
    </w:p>
    <w:p w14:paraId="4D2A9970" w14:textId="77777777" w:rsidR="005F0B2E" w:rsidRDefault="005F0B2E" w:rsidP="005F0B2E">
      <w:pPr>
        <w:pStyle w:val="a4"/>
        <w:keepNext/>
        <w:rPr>
          <w:rtl/>
        </w:rPr>
      </w:pPr>
      <w:bookmarkStart w:id="276" w:name="ET_speaker_6347_21"/>
      <w:r w:rsidRPr="005F0B2E">
        <w:rPr>
          <w:rStyle w:val="TagStyle"/>
          <w:rtl/>
        </w:rPr>
        <w:t xml:space="preserve"> &lt;&lt; דובר &gt;&gt; </w:t>
      </w:r>
      <w:r>
        <w:rPr>
          <w:rtl/>
        </w:rPr>
        <w:t>אלי דלל (הליכוד):</w:t>
      </w:r>
      <w:r w:rsidRPr="005F0B2E">
        <w:rPr>
          <w:rStyle w:val="TagStyle"/>
          <w:rtl/>
        </w:rPr>
        <w:t xml:space="preserve"> &lt;&lt; דובר &gt;&gt;</w:t>
      </w:r>
      <w:r w:rsidR="005A5C85">
        <w:rPr>
          <w:rtl/>
        </w:rPr>
        <w:t xml:space="preserve"> </w:t>
      </w:r>
      <w:bookmarkEnd w:id="276"/>
    </w:p>
    <w:p w14:paraId="764D4AEE" w14:textId="77777777" w:rsidR="005F0B2E" w:rsidRDefault="005F0B2E" w:rsidP="005F0B2E">
      <w:pPr>
        <w:pStyle w:val="KeepWithNext"/>
        <w:rPr>
          <w:rtl/>
          <w:lang w:eastAsia="he-IL"/>
        </w:rPr>
      </w:pPr>
    </w:p>
    <w:p w14:paraId="0E408639" w14:textId="77777777" w:rsidR="005F0B2E" w:rsidRDefault="005F0B2E" w:rsidP="005F0B2E">
      <w:pPr>
        <w:rPr>
          <w:rtl/>
          <w:lang w:eastAsia="he-IL"/>
        </w:rPr>
      </w:pPr>
      <w:r>
        <w:rPr>
          <w:rFonts w:hint="cs"/>
          <w:rtl/>
          <w:lang w:eastAsia="he-IL"/>
        </w:rPr>
        <w:t>נכון. תנסו לחשוב ליצור איזשהו משהו שכן יתחרה</w:t>
      </w:r>
      <w:r w:rsidR="00A11637">
        <w:rPr>
          <w:rFonts w:hint="cs"/>
          <w:rtl/>
          <w:lang w:eastAsia="he-IL"/>
        </w:rPr>
        <w:t xml:space="preserve"> </w:t>
      </w:r>
      <w:r>
        <w:rPr>
          <w:rFonts w:hint="cs"/>
          <w:rtl/>
          <w:lang w:eastAsia="he-IL"/>
        </w:rPr>
        <w:t xml:space="preserve">בבנק בסכומים אולי יותר נמוכים, כי הבנקים היום שולטים, אני לא רוצה לקרוא לזה </w:t>
      </w:r>
      <w:bookmarkStart w:id="277" w:name="_ETM_Q1_1198731"/>
      <w:bookmarkEnd w:id="277"/>
      <w:r>
        <w:rPr>
          <w:rFonts w:hint="cs"/>
          <w:rtl/>
          <w:lang w:eastAsia="he-IL"/>
        </w:rPr>
        <w:t xml:space="preserve">מונופול, כל אחד נותן ריבית כזאת או אחרת, אבל אין ספק שכשאנחנו מסתכלים בשנה האחרונה עם עליית הריבית, </w:t>
      </w:r>
      <w:bookmarkStart w:id="278" w:name="_ETM_Q1_1209022"/>
      <w:bookmarkEnd w:id="278"/>
      <w:r>
        <w:rPr>
          <w:rFonts w:hint="cs"/>
          <w:rtl/>
          <w:lang w:eastAsia="he-IL"/>
        </w:rPr>
        <w:t xml:space="preserve">הבנקים הרוויחו הרבה מאוד כסף בלי שעשו משהו וגם </w:t>
      </w:r>
      <w:bookmarkStart w:id="279" w:name="_ETM_Q1_1213403"/>
      <w:bookmarkEnd w:id="279"/>
      <w:r>
        <w:rPr>
          <w:rFonts w:hint="cs"/>
          <w:rtl/>
          <w:lang w:eastAsia="he-IL"/>
        </w:rPr>
        <w:t>לא נתנו איזשהו דבר ללקוחות שלהם.</w:t>
      </w:r>
      <w:r w:rsidR="00A11637">
        <w:rPr>
          <w:rFonts w:hint="cs"/>
          <w:rtl/>
          <w:lang w:eastAsia="he-IL"/>
        </w:rPr>
        <w:t xml:space="preserve"> </w:t>
      </w:r>
      <w:r>
        <w:rPr>
          <w:rFonts w:hint="cs"/>
          <w:rtl/>
          <w:lang w:eastAsia="he-IL"/>
        </w:rPr>
        <w:t xml:space="preserve">יש כאן איזשהו </w:t>
      </w:r>
      <w:bookmarkStart w:id="280" w:name="_ETM_Q1_1218461"/>
      <w:bookmarkEnd w:id="280"/>
      <w:r>
        <w:rPr>
          <w:rFonts w:hint="cs"/>
          <w:rtl/>
          <w:lang w:eastAsia="he-IL"/>
        </w:rPr>
        <w:t>פתח מסוים שאני חושב שאפשר לחשוב עליו, לנסות לראות</w:t>
      </w:r>
      <w:bookmarkStart w:id="281" w:name="_ETM_Q1_1222013"/>
      <w:bookmarkEnd w:id="281"/>
      <w:r>
        <w:rPr>
          <w:rFonts w:hint="cs"/>
          <w:rtl/>
          <w:lang w:eastAsia="he-IL"/>
        </w:rPr>
        <w:t xml:space="preserve"> איך מפצחים את הקטע שבו הבנקים, אפשר להגיד</w:t>
      </w:r>
      <w:bookmarkStart w:id="282" w:name="_ETM_Q1_1231622"/>
      <w:bookmarkEnd w:id="282"/>
      <w:r>
        <w:rPr>
          <w:rFonts w:hint="cs"/>
          <w:rtl/>
          <w:lang w:eastAsia="he-IL"/>
        </w:rPr>
        <w:t xml:space="preserve"> שאין תחרות מולם.</w:t>
      </w:r>
      <w:r w:rsidR="00A11637">
        <w:rPr>
          <w:rFonts w:hint="cs"/>
          <w:rtl/>
          <w:lang w:eastAsia="he-IL"/>
        </w:rPr>
        <w:t xml:space="preserve"> </w:t>
      </w:r>
      <w:r>
        <w:rPr>
          <w:rFonts w:hint="cs"/>
          <w:rtl/>
          <w:lang w:eastAsia="he-IL"/>
        </w:rPr>
        <w:t>הם לא מתחרים אחד בשני</w:t>
      </w:r>
      <w:bookmarkStart w:id="283" w:name="_ETM_Q1_1233740"/>
      <w:bookmarkEnd w:id="283"/>
      <w:r>
        <w:rPr>
          <w:rFonts w:hint="cs"/>
          <w:rtl/>
          <w:lang w:eastAsia="he-IL"/>
        </w:rPr>
        <w:t xml:space="preserve"> ואין בנקים חדשים. זה איזשהו פתח שאפשר לחשוב עליו. אפשר להגביל, אפשר ליצור תקנות, נהלים, סכומים </w:t>
      </w:r>
      <w:bookmarkStart w:id="284" w:name="_ETM_Q1_1243697"/>
      <w:bookmarkEnd w:id="284"/>
      <w:r>
        <w:rPr>
          <w:rFonts w:hint="cs"/>
          <w:rtl/>
          <w:lang w:eastAsia="he-IL"/>
        </w:rPr>
        <w:t>מסוימים, אבל למה לא לאפשר את זה?</w:t>
      </w:r>
      <w:bookmarkStart w:id="285" w:name="_ETM_Q1_1249055"/>
      <w:bookmarkEnd w:id="285"/>
    </w:p>
    <w:p w14:paraId="5C69F2A0" w14:textId="77777777" w:rsidR="005F0B2E" w:rsidRDefault="005F0B2E" w:rsidP="005F0B2E">
      <w:pPr>
        <w:rPr>
          <w:rtl/>
          <w:lang w:eastAsia="he-IL"/>
        </w:rPr>
      </w:pPr>
      <w:bookmarkStart w:id="286" w:name="_ETM_Q1_1249095"/>
      <w:bookmarkEnd w:id="286"/>
    </w:p>
    <w:p w14:paraId="678DCD9F" w14:textId="77777777" w:rsidR="005F0B2E" w:rsidRDefault="005F0B2E" w:rsidP="005F0B2E">
      <w:pPr>
        <w:pStyle w:val="af6"/>
        <w:keepNext/>
        <w:rPr>
          <w:rtl/>
        </w:rPr>
      </w:pPr>
      <w:bookmarkStart w:id="287" w:name="ET_yor_6351_22"/>
      <w:r w:rsidRPr="005F0B2E">
        <w:rPr>
          <w:rStyle w:val="TagStyle"/>
          <w:rtl/>
        </w:rPr>
        <w:t xml:space="preserve"> &lt;&lt; יור &gt;&gt; </w:t>
      </w:r>
      <w:r>
        <w:rPr>
          <w:rtl/>
        </w:rPr>
        <w:t>היו"ר אוהד טל:</w:t>
      </w:r>
      <w:r w:rsidRPr="005F0B2E">
        <w:rPr>
          <w:rStyle w:val="TagStyle"/>
          <w:rtl/>
        </w:rPr>
        <w:t xml:space="preserve"> &lt;&lt; יור &gt;&gt;</w:t>
      </w:r>
      <w:r w:rsidR="005A5C85">
        <w:rPr>
          <w:rtl/>
        </w:rPr>
        <w:t xml:space="preserve"> </w:t>
      </w:r>
      <w:bookmarkEnd w:id="287"/>
    </w:p>
    <w:p w14:paraId="46164360" w14:textId="77777777" w:rsidR="005F0B2E" w:rsidRDefault="005F0B2E" w:rsidP="005F0B2E">
      <w:pPr>
        <w:pStyle w:val="KeepWithNext"/>
        <w:rPr>
          <w:rtl/>
          <w:lang w:eastAsia="he-IL"/>
        </w:rPr>
      </w:pPr>
    </w:p>
    <w:p w14:paraId="5F2381F4" w14:textId="77777777" w:rsidR="005F0B2E" w:rsidRDefault="005F0B2E" w:rsidP="005F0B2E">
      <w:pPr>
        <w:rPr>
          <w:rtl/>
          <w:lang w:eastAsia="he-IL"/>
        </w:rPr>
      </w:pPr>
      <w:r>
        <w:rPr>
          <w:rFonts w:hint="cs"/>
          <w:rtl/>
          <w:lang w:eastAsia="he-IL"/>
        </w:rPr>
        <w:t>בנק ישראל, אתם רוצים להתייחס לזה?</w:t>
      </w:r>
    </w:p>
    <w:p w14:paraId="703D63CD" w14:textId="77777777" w:rsidR="005F0B2E" w:rsidRDefault="005F0B2E" w:rsidP="005F0B2E">
      <w:pPr>
        <w:rPr>
          <w:rtl/>
          <w:lang w:eastAsia="he-IL"/>
        </w:rPr>
      </w:pPr>
      <w:bookmarkStart w:id="288" w:name="_ETM_Q1_1249104"/>
      <w:bookmarkStart w:id="289" w:name="_ETM_Q1_1249144"/>
      <w:bookmarkStart w:id="290" w:name="_ETM_Q1_1251736"/>
      <w:bookmarkEnd w:id="288"/>
      <w:bookmarkEnd w:id="289"/>
      <w:bookmarkEnd w:id="290"/>
    </w:p>
    <w:p w14:paraId="7E2A9A77" w14:textId="77777777" w:rsidR="005F0B2E" w:rsidRDefault="005F0B2E" w:rsidP="005F0B2E">
      <w:pPr>
        <w:pStyle w:val="af9"/>
        <w:keepNext/>
        <w:rPr>
          <w:rtl/>
          <w:lang w:eastAsia="he-IL"/>
        </w:rPr>
      </w:pPr>
      <w:bookmarkStart w:id="291" w:name="ET_guest_אילנית_מדמוני_23"/>
      <w:r w:rsidRPr="005F0B2E">
        <w:rPr>
          <w:rStyle w:val="TagStyle"/>
          <w:rtl/>
        </w:rPr>
        <w:t xml:space="preserve"> &lt;&lt; אורח &gt;&gt; </w:t>
      </w:r>
      <w:r>
        <w:rPr>
          <w:rtl/>
          <w:lang w:eastAsia="he-IL"/>
        </w:rPr>
        <w:t>אילנית מדמוני:</w:t>
      </w:r>
      <w:r w:rsidRPr="005F0B2E">
        <w:rPr>
          <w:rStyle w:val="TagStyle"/>
          <w:rtl/>
        </w:rPr>
        <w:t xml:space="preserve"> &lt;&lt; אורח &gt;&gt;</w:t>
      </w:r>
      <w:r w:rsidR="005A5C85">
        <w:rPr>
          <w:rtl/>
          <w:lang w:eastAsia="he-IL"/>
        </w:rPr>
        <w:t xml:space="preserve"> </w:t>
      </w:r>
      <w:bookmarkEnd w:id="291"/>
    </w:p>
    <w:p w14:paraId="4374D61E" w14:textId="77777777" w:rsidR="005F0B2E" w:rsidRDefault="005F0B2E" w:rsidP="005F0B2E">
      <w:pPr>
        <w:pStyle w:val="KeepWithNext"/>
        <w:rPr>
          <w:rtl/>
          <w:lang w:eastAsia="he-IL"/>
        </w:rPr>
      </w:pPr>
    </w:p>
    <w:p w14:paraId="744725B8" w14:textId="77777777" w:rsidR="005F0B2E" w:rsidRDefault="005F0B2E" w:rsidP="005F0B2E">
      <w:pPr>
        <w:rPr>
          <w:rtl/>
          <w:lang w:eastAsia="he-IL"/>
        </w:rPr>
      </w:pPr>
      <w:bookmarkStart w:id="292" w:name="_ETM_Q1_1252095"/>
      <w:bookmarkStart w:id="293" w:name="_ETM_Q1_1252130"/>
      <w:bookmarkEnd w:id="292"/>
      <w:bookmarkEnd w:id="293"/>
      <w:r>
        <w:rPr>
          <w:rFonts w:hint="cs"/>
          <w:rtl/>
          <w:lang w:eastAsia="he-IL"/>
        </w:rPr>
        <w:t xml:space="preserve">הפיקוח על הבנקים. כמה תגובות. משה, דיברת על אפל, </w:t>
      </w:r>
      <w:bookmarkStart w:id="294" w:name="_ETM_Q1_1262803"/>
      <w:bookmarkEnd w:id="294"/>
      <w:r>
        <w:rPr>
          <w:rFonts w:hint="cs"/>
          <w:rtl/>
          <w:lang w:eastAsia="he-IL"/>
        </w:rPr>
        <w:t>המיזם של אפל-</w:t>
      </w:r>
      <w:proofErr w:type="spellStart"/>
      <w:r>
        <w:rPr>
          <w:rFonts w:hint="cs"/>
          <w:rtl/>
          <w:lang w:eastAsia="he-IL"/>
        </w:rPr>
        <w:t>פיי</w:t>
      </w:r>
      <w:proofErr w:type="spellEnd"/>
      <w:r>
        <w:rPr>
          <w:rFonts w:hint="cs"/>
          <w:rtl/>
          <w:lang w:eastAsia="he-IL"/>
        </w:rPr>
        <w:t xml:space="preserve"> </w:t>
      </w:r>
      <w:r>
        <w:rPr>
          <w:rtl/>
          <w:lang w:eastAsia="he-IL"/>
        </w:rPr>
        <w:t>–</w:t>
      </w:r>
      <w:r>
        <w:rPr>
          <w:rFonts w:hint="cs"/>
          <w:rtl/>
          <w:lang w:eastAsia="he-IL"/>
        </w:rPr>
        <w:t xml:space="preserve"> אגב, הוא בשיתוף פעולה של בנק -</w:t>
      </w:r>
      <w:r w:rsidR="00A11637">
        <w:rPr>
          <w:rFonts w:hint="cs"/>
          <w:rtl/>
          <w:lang w:eastAsia="he-IL"/>
        </w:rPr>
        <w:t xml:space="preserve"> </w:t>
      </w:r>
      <w:bookmarkStart w:id="295" w:name="_ETM_Q1_1267072"/>
      <w:bookmarkEnd w:id="295"/>
      <w:r>
        <w:rPr>
          <w:rFonts w:hint="cs"/>
          <w:rtl/>
          <w:lang w:eastAsia="he-IL"/>
        </w:rPr>
        <w:t>למעשה רק הייתה פלטפורמה של בנק</w:t>
      </w:r>
      <w:r w:rsidR="00A11637">
        <w:rPr>
          <w:rFonts w:hint="cs"/>
          <w:rtl/>
          <w:lang w:eastAsia="he-IL"/>
        </w:rPr>
        <w:t xml:space="preserve"> </w:t>
      </w:r>
      <w:r>
        <w:rPr>
          <w:rFonts w:hint="cs"/>
          <w:rtl/>
          <w:lang w:eastAsia="he-IL"/>
        </w:rPr>
        <w:t>כך שאנחנו מדברים</w:t>
      </w:r>
      <w:bookmarkStart w:id="296" w:name="_ETM_Q1_1270241"/>
      <w:bookmarkEnd w:id="296"/>
      <w:r>
        <w:rPr>
          <w:rFonts w:hint="cs"/>
          <w:rtl/>
          <w:lang w:eastAsia="he-IL"/>
        </w:rPr>
        <w:t xml:space="preserve"> על ריבית שבסופו של יום </w:t>
      </w:r>
      <w:bookmarkStart w:id="297" w:name="_ETM_Q1_1272916"/>
      <w:bookmarkEnd w:id="297"/>
      <w:r>
        <w:rPr>
          <w:rFonts w:hint="cs"/>
          <w:rtl/>
          <w:lang w:eastAsia="he-IL"/>
        </w:rPr>
        <w:t>שולמה על ידי בנק.</w:t>
      </w:r>
    </w:p>
    <w:p w14:paraId="687F0877" w14:textId="77777777" w:rsidR="005F0B2E" w:rsidRDefault="005F0B2E" w:rsidP="005F0B2E">
      <w:pPr>
        <w:rPr>
          <w:rtl/>
          <w:lang w:eastAsia="he-IL"/>
        </w:rPr>
      </w:pPr>
    </w:p>
    <w:p w14:paraId="6C74AA8C" w14:textId="77777777" w:rsidR="005F0B2E" w:rsidRDefault="005F0B2E" w:rsidP="005F0B2E">
      <w:pPr>
        <w:pStyle w:val="af9"/>
        <w:keepNext/>
        <w:rPr>
          <w:rtl/>
          <w:lang w:eastAsia="he-IL"/>
        </w:rPr>
      </w:pPr>
      <w:bookmarkStart w:id="298" w:name="ET_guest_משה_קאשי_24"/>
      <w:r w:rsidRPr="005F0B2E">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F0B2E">
        <w:rPr>
          <w:rStyle w:val="TagStyle"/>
          <w:rtl/>
        </w:rPr>
        <w:t xml:space="preserve"> &lt;&lt; אורח &gt;&gt;</w:t>
      </w:r>
      <w:r w:rsidR="005A5C85">
        <w:rPr>
          <w:rtl/>
          <w:lang w:eastAsia="he-IL"/>
        </w:rPr>
        <w:t xml:space="preserve"> </w:t>
      </w:r>
      <w:bookmarkEnd w:id="298"/>
    </w:p>
    <w:p w14:paraId="52BFBD96" w14:textId="77777777" w:rsidR="005F0B2E" w:rsidRDefault="005F0B2E" w:rsidP="005F0B2E">
      <w:pPr>
        <w:pStyle w:val="KeepWithNext"/>
        <w:rPr>
          <w:rtl/>
          <w:lang w:eastAsia="he-IL"/>
        </w:rPr>
      </w:pPr>
    </w:p>
    <w:p w14:paraId="20D8FFBB" w14:textId="77777777" w:rsidR="005F0B2E" w:rsidRDefault="005F0B2E" w:rsidP="005F0B2E">
      <w:pPr>
        <w:rPr>
          <w:rtl/>
          <w:lang w:eastAsia="he-IL"/>
        </w:rPr>
      </w:pPr>
      <w:r>
        <w:rPr>
          <w:rFonts w:hint="cs"/>
          <w:rtl/>
          <w:lang w:eastAsia="he-IL"/>
        </w:rPr>
        <w:t>מה זה קשור.</w:t>
      </w:r>
    </w:p>
    <w:p w14:paraId="3FD7736A" w14:textId="77777777" w:rsidR="005F0B2E" w:rsidRDefault="005F0B2E" w:rsidP="005F0B2E">
      <w:pPr>
        <w:rPr>
          <w:rtl/>
          <w:lang w:eastAsia="he-IL"/>
        </w:rPr>
      </w:pPr>
      <w:bookmarkStart w:id="299" w:name="_ETM_Q1_1270837"/>
      <w:bookmarkStart w:id="300" w:name="_ETM_Q1_1270870"/>
      <w:bookmarkStart w:id="301" w:name="_ETM_Q1_1271542"/>
      <w:bookmarkEnd w:id="299"/>
      <w:bookmarkEnd w:id="300"/>
      <w:bookmarkEnd w:id="301"/>
    </w:p>
    <w:p w14:paraId="4773721D" w14:textId="77777777" w:rsidR="005F0B2E" w:rsidRDefault="005F0B2E" w:rsidP="005F0B2E">
      <w:pPr>
        <w:pStyle w:val="af9"/>
        <w:keepNext/>
        <w:rPr>
          <w:rtl/>
          <w:lang w:eastAsia="he-IL"/>
        </w:rPr>
      </w:pPr>
      <w:bookmarkStart w:id="302" w:name="ET_guest_אילנית_מדמוני_25"/>
      <w:r w:rsidRPr="005F0B2E">
        <w:rPr>
          <w:rStyle w:val="TagStyle"/>
          <w:rtl/>
        </w:rPr>
        <w:t xml:space="preserve"> &lt;&lt; אורח &gt;&gt; </w:t>
      </w:r>
      <w:r>
        <w:rPr>
          <w:rtl/>
          <w:lang w:eastAsia="he-IL"/>
        </w:rPr>
        <w:t>אילנית מדמוני:</w:t>
      </w:r>
      <w:r w:rsidRPr="005F0B2E">
        <w:rPr>
          <w:rStyle w:val="TagStyle"/>
          <w:rtl/>
        </w:rPr>
        <w:t xml:space="preserve"> &lt;&lt; אורח &gt;&gt;</w:t>
      </w:r>
      <w:r w:rsidR="005A5C85">
        <w:rPr>
          <w:rtl/>
          <w:lang w:eastAsia="he-IL"/>
        </w:rPr>
        <w:t xml:space="preserve"> </w:t>
      </w:r>
      <w:bookmarkEnd w:id="302"/>
    </w:p>
    <w:p w14:paraId="32ED9CC0" w14:textId="77777777" w:rsidR="005F0B2E" w:rsidRDefault="005F0B2E" w:rsidP="005F0B2E">
      <w:pPr>
        <w:pStyle w:val="KeepWithNext"/>
        <w:rPr>
          <w:rtl/>
          <w:lang w:eastAsia="he-IL"/>
        </w:rPr>
      </w:pPr>
    </w:p>
    <w:p w14:paraId="60A33FE6" w14:textId="77777777" w:rsidR="00CC52B8" w:rsidRDefault="005F0B2E" w:rsidP="005F0B2E">
      <w:pPr>
        <w:rPr>
          <w:rtl/>
          <w:lang w:eastAsia="he-IL"/>
        </w:rPr>
      </w:pPr>
      <w:bookmarkStart w:id="303" w:name="_ETM_Q1_1271976"/>
      <w:bookmarkStart w:id="304" w:name="_ETM_Q1_1272020"/>
      <w:bookmarkEnd w:id="303"/>
      <w:bookmarkEnd w:id="304"/>
      <w:r>
        <w:rPr>
          <w:rFonts w:hint="cs"/>
          <w:rtl/>
          <w:lang w:eastAsia="he-IL"/>
        </w:rPr>
        <w:t>זה מאוד קשור.</w:t>
      </w:r>
      <w:r w:rsidR="00A11637">
        <w:rPr>
          <w:rFonts w:hint="cs"/>
          <w:rtl/>
          <w:lang w:eastAsia="he-IL"/>
        </w:rPr>
        <w:t xml:space="preserve"> </w:t>
      </w:r>
      <w:r>
        <w:rPr>
          <w:rFonts w:hint="cs"/>
          <w:rtl/>
          <w:lang w:eastAsia="he-IL"/>
        </w:rPr>
        <w:t>זה כמו פרסומת.</w:t>
      </w:r>
      <w:r w:rsidR="00A11637">
        <w:rPr>
          <w:rFonts w:hint="cs"/>
          <w:rtl/>
          <w:lang w:eastAsia="he-IL"/>
        </w:rPr>
        <w:t xml:space="preserve"> </w:t>
      </w:r>
      <w:r>
        <w:rPr>
          <w:rFonts w:hint="cs"/>
          <w:rtl/>
          <w:lang w:eastAsia="he-IL"/>
        </w:rPr>
        <w:t>יש קו מאוד דק שמתחיל לעבור בין בנקים לחברות</w:t>
      </w:r>
      <w:bookmarkStart w:id="305" w:name="_ETM_Q1_1283761"/>
      <w:bookmarkEnd w:id="305"/>
      <w:r>
        <w:rPr>
          <w:rFonts w:hint="cs"/>
          <w:rtl/>
          <w:lang w:eastAsia="he-IL"/>
        </w:rPr>
        <w:t xml:space="preserve"> תשלומים. אנחנו ניסינו ללמוד ממה שקורה בעולם, בעיקר ה-</w:t>
      </w:r>
      <w:r>
        <w:rPr>
          <w:rFonts w:hint="cs"/>
          <w:lang w:eastAsia="he-IL"/>
        </w:rPr>
        <w:t>EMD</w:t>
      </w:r>
      <w:r>
        <w:rPr>
          <w:rFonts w:hint="cs"/>
          <w:rtl/>
          <w:lang w:eastAsia="he-IL"/>
        </w:rPr>
        <w:t>, הדירקטיבה האירופאית</w:t>
      </w:r>
      <w:r w:rsidR="00A11637">
        <w:rPr>
          <w:rFonts w:hint="cs"/>
          <w:rtl/>
          <w:lang w:eastAsia="he-IL"/>
        </w:rPr>
        <w:t xml:space="preserve"> </w:t>
      </w:r>
      <w:r>
        <w:rPr>
          <w:rFonts w:hint="cs"/>
          <w:rtl/>
          <w:lang w:eastAsia="he-IL"/>
        </w:rPr>
        <w:t>וה-</w:t>
      </w:r>
      <w:r>
        <w:rPr>
          <w:rFonts w:hint="cs"/>
          <w:lang w:eastAsia="he-IL"/>
        </w:rPr>
        <w:t>PSD</w:t>
      </w:r>
      <w:r>
        <w:rPr>
          <w:rFonts w:hint="cs"/>
          <w:rtl/>
          <w:lang w:eastAsia="he-IL"/>
        </w:rPr>
        <w:t xml:space="preserve">, שתי הדירקטיבות האלה, ואנחנו רואים שגם שם יש איסור על מתן הטבות ואיסור על מתן תשלום ריבית. למעשה כשאנחנו מתחילים לפרוט את הקו הדק בין חברת תשלומים שמבצעת תשלומים, מקבלת כספים מהציבור ומתחילה </w:t>
      </w:r>
      <w:bookmarkStart w:id="306" w:name="_ETM_Q1_1306035"/>
      <w:bookmarkEnd w:id="306"/>
      <w:r>
        <w:rPr>
          <w:rFonts w:hint="cs"/>
          <w:rtl/>
          <w:lang w:eastAsia="he-IL"/>
        </w:rPr>
        <w:t>לאפשר אשראי אגב תשלום, אפילו מסגרות ל-12 חודשים - אמרה</w:t>
      </w:r>
      <w:r w:rsidR="00A11637">
        <w:rPr>
          <w:rFonts w:hint="cs"/>
          <w:rtl/>
          <w:lang w:eastAsia="he-IL"/>
        </w:rPr>
        <w:t xml:space="preserve"> </w:t>
      </w:r>
      <w:r>
        <w:rPr>
          <w:rFonts w:hint="cs"/>
          <w:rtl/>
          <w:lang w:eastAsia="he-IL"/>
        </w:rPr>
        <w:t xml:space="preserve">קודם הנציגה של מקס שזה יכול להיות גם בסכומים מאוד </w:t>
      </w:r>
      <w:bookmarkStart w:id="307" w:name="_ETM_Q1_1317073"/>
      <w:bookmarkEnd w:id="307"/>
      <w:r>
        <w:rPr>
          <w:rFonts w:hint="cs"/>
          <w:rtl/>
          <w:lang w:eastAsia="he-IL"/>
        </w:rPr>
        <w:t xml:space="preserve">גבוהים ל-12 חודשים </w:t>
      </w:r>
      <w:r>
        <w:rPr>
          <w:rtl/>
          <w:lang w:eastAsia="he-IL"/>
        </w:rPr>
        <w:t>–</w:t>
      </w:r>
      <w:r>
        <w:rPr>
          <w:rFonts w:hint="cs"/>
          <w:rtl/>
          <w:lang w:eastAsia="he-IL"/>
        </w:rPr>
        <w:t xml:space="preserve"> וגם להתחיל לשלם ריבית על פיקדונות ולקחת פיקדונות, אז אנחנו מקבלים כאן בנק</w:t>
      </w:r>
      <w:bookmarkStart w:id="308" w:name="_ETM_Q1_1323253"/>
      <w:bookmarkEnd w:id="308"/>
      <w:r>
        <w:rPr>
          <w:rFonts w:hint="cs"/>
          <w:rtl/>
          <w:lang w:eastAsia="he-IL"/>
        </w:rPr>
        <w:t>. לכן באיזשהו מקום צריך לשמור. או שמחליטים שעושים</w:t>
      </w:r>
      <w:bookmarkStart w:id="309" w:name="_ETM_Q1_1327296"/>
      <w:bookmarkEnd w:id="309"/>
      <w:r>
        <w:rPr>
          <w:rFonts w:hint="cs"/>
          <w:rtl/>
          <w:lang w:eastAsia="he-IL"/>
        </w:rPr>
        <w:t xml:space="preserve"> בנקים חדשים, ואגב, יש שני בנקים חדשים, אחד שכבר </w:t>
      </w:r>
      <w:bookmarkStart w:id="310" w:name="_ETM_Q1_1329636"/>
      <w:bookmarkEnd w:id="310"/>
      <w:r>
        <w:rPr>
          <w:rFonts w:hint="cs"/>
          <w:rtl/>
          <w:lang w:eastAsia="he-IL"/>
        </w:rPr>
        <w:t>ממש פועל ומגייס. הנושא היה בוועדת הכלכלה. אנחנו רואים שכן יש התעוררות</w:t>
      </w:r>
      <w:bookmarkStart w:id="311" w:name="_ETM_Q1_1344849"/>
      <w:bookmarkEnd w:id="311"/>
      <w:r>
        <w:rPr>
          <w:rFonts w:hint="cs"/>
          <w:rtl/>
          <w:lang w:eastAsia="he-IL"/>
        </w:rPr>
        <w:t xml:space="preserve"> וצריך לדעת להבחין מתי אנחנו יוצרים בנק</w:t>
      </w:r>
      <w:r w:rsidR="00A11637">
        <w:rPr>
          <w:rFonts w:hint="cs"/>
          <w:rtl/>
          <w:lang w:eastAsia="he-IL"/>
        </w:rPr>
        <w:t xml:space="preserve"> </w:t>
      </w:r>
      <w:r>
        <w:rPr>
          <w:rFonts w:hint="cs"/>
          <w:rtl/>
          <w:lang w:eastAsia="he-IL"/>
        </w:rPr>
        <w:t xml:space="preserve">ומה היתרונות לבנק, הוא יכול להציע ריביות </w:t>
      </w:r>
      <w:bookmarkStart w:id="312" w:name="_ETM_Q1_1350046"/>
      <w:bookmarkEnd w:id="312"/>
      <w:r>
        <w:rPr>
          <w:rFonts w:hint="cs"/>
          <w:rtl/>
          <w:lang w:eastAsia="he-IL"/>
        </w:rPr>
        <w:t>אבל</w:t>
      </w:r>
      <w:r w:rsidR="00A11637">
        <w:rPr>
          <w:rFonts w:hint="cs"/>
          <w:rtl/>
          <w:lang w:eastAsia="he-IL"/>
        </w:rPr>
        <w:t xml:space="preserve"> </w:t>
      </w:r>
      <w:r>
        <w:rPr>
          <w:rFonts w:hint="cs"/>
          <w:rtl/>
          <w:lang w:eastAsia="he-IL"/>
        </w:rPr>
        <w:t xml:space="preserve">יש לו רגולציה יותר כבדה, ומה היתרונות לחברת תשלומים שהיא רגולציה יותר קלה אבל היא גם מוגבלת בפעילות שלה. צריך לזכור את זה לאורך כל הדיון כאן. </w:t>
      </w:r>
    </w:p>
    <w:p w14:paraId="71D745B3" w14:textId="77777777" w:rsidR="00833D89" w:rsidRDefault="00833D89" w:rsidP="005F0B2E">
      <w:pPr>
        <w:rPr>
          <w:rtl/>
          <w:lang w:eastAsia="he-IL"/>
        </w:rPr>
      </w:pPr>
    </w:p>
    <w:p w14:paraId="6A99DA7D" w14:textId="77777777" w:rsidR="00833D89" w:rsidRDefault="00833D89" w:rsidP="00833D89">
      <w:pPr>
        <w:pStyle w:val="a4"/>
        <w:keepNext/>
        <w:rPr>
          <w:rtl/>
        </w:rPr>
      </w:pPr>
      <w:bookmarkStart w:id="313" w:name="ET_speaker_6347_26"/>
      <w:r w:rsidRPr="00833D89">
        <w:rPr>
          <w:rStyle w:val="TagStyle"/>
          <w:rtl/>
        </w:rPr>
        <w:t xml:space="preserve"> &lt;&lt; דובר &gt;&gt; </w:t>
      </w:r>
      <w:r>
        <w:rPr>
          <w:rtl/>
        </w:rPr>
        <w:t>אלי דלל (הליכוד):</w:t>
      </w:r>
      <w:r w:rsidRPr="00833D89">
        <w:rPr>
          <w:rStyle w:val="TagStyle"/>
          <w:rtl/>
        </w:rPr>
        <w:t xml:space="preserve"> &lt;&lt; דובר &gt;&gt;</w:t>
      </w:r>
      <w:r w:rsidR="005A5C85">
        <w:rPr>
          <w:rtl/>
        </w:rPr>
        <w:t xml:space="preserve"> </w:t>
      </w:r>
      <w:bookmarkEnd w:id="313"/>
    </w:p>
    <w:p w14:paraId="2B5FCDFF" w14:textId="77777777" w:rsidR="00833D89" w:rsidRDefault="00833D89" w:rsidP="00833D89">
      <w:pPr>
        <w:pStyle w:val="KeepWithNext"/>
        <w:rPr>
          <w:rtl/>
          <w:lang w:eastAsia="he-IL"/>
        </w:rPr>
      </w:pPr>
    </w:p>
    <w:p w14:paraId="156E6849" w14:textId="77777777" w:rsidR="00833D89" w:rsidRDefault="00833D89" w:rsidP="00833D89">
      <w:pPr>
        <w:rPr>
          <w:rtl/>
          <w:lang w:eastAsia="he-IL"/>
        </w:rPr>
      </w:pPr>
      <w:r>
        <w:rPr>
          <w:rFonts w:hint="cs"/>
          <w:rtl/>
          <w:lang w:eastAsia="he-IL"/>
        </w:rPr>
        <w:t>אבל לצערי אין</w:t>
      </w:r>
      <w:bookmarkStart w:id="314" w:name="_ETM_Q1_1367990"/>
      <w:bookmarkEnd w:id="314"/>
      <w:r>
        <w:rPr>
          <w:rFonts w:hint="cs"/>
          <w:rtl/>
          <w:lang w:eastAsia="he-IL"/>
        </w:rPr>
        <w:t xml:space="preserve"> תחרות </w:t>
      </w:r>
      <w:bookmarkStart w:id="315" w:name="_ETM_Q1_1360415"/>
      <w:bookmarkEnd w:id="315"/>
      <w:r>
        <w:rPr>
          <w:rFonts w:hint="cs"/>
          <w:rtl/>
          <w:lang w:eastAsia="he-IL"/>
        </w:rPr>
        <w:t>מול הבנקים. אם הייתה תחרות, לא היינו יושבים כאן אבל אין תחרות מול הבנקים. אין תחרות ביניהם.</w:t>
      </w:r>
      <w:bookmarkStart w:id="316" w:name="_ETM_Q1_1374309"/>
      <w:bookmarkEnd w:id="316"/>
      <w:r>
        <w:rPr>
          <w:rFonts w:hint="cs"/>
          <w:rtl/>
          <w:lang w:eastAsia="he-IL"/>
        </w:rPr>
        <w:t xml:space="preserve"> </w:t>
      </w:r>
    </w:p>
    <w:p w14:paraId="47A37849" w14:textId="77777777" w:rsidR="00833D89" w:rsidRDefault="00833D89" w:rsidP="00833D89">
      <w:pPr>
        <w:rPr>
          <w:rtl/>
          <w:lang w:eastAsia="he-IL"/>
        </w:rPr>
      </w:pPr>
      <w:bookmarkStart w:id="317" w:name="_ETM_Q1_1375349"/>
      <w:bookmarkStart w:id="318" w:name="_ETM_Q1_1375379"/>
      <w:bookmarkEnd w:id="317"/>
      <w:bookmarkEnd w:id="318"/>
    </w:p>
    <w:p w14:paraId="654A5219" w14:textId="77777777" w:rsidR="00833D89" w:rsidRDefault="00833D89" w:rsidP="00833D89">
      <w:pPr>
        <w:pStyle w:val="af9"/>
        <w:keepNext/>
        <w:rPr>
          <w:rtl/>
          <w:lang w:eastAsia="he-IL"/>
        </w:rPr>
      </w:pPr>
      <w:bookmarkStart w:id="319" w:name="ET_guest_אילנית_מדמוני_27"/>
      <w:r w:rsidRPr="00833D89">
        <w:rPr>
          <w:rStyle w:val="TagStyle"/>
          <w:rtl/>
        </w:rPr>
        <w:t xml:space="preserve"> &lt;&lt; אורח &gt;&gt; </w:t>
      </w:r>
      <w:r>
        <w:rPr>
          <w:rtl/>
          <w:lang w:eastAsia="he-IL"/>
        </w:rPr>
        <w:t>אילנית מדמוני:</w:t>
      </w:r>
      <w:r w:rsidRPr="00833D89">
        <w:rPr>
          <w:rStyle w:val="TagStyle"/>
          <w:rtl/>
        </w:rPr>
        <w:t xml:space="preserve"> &lt;&lt; אורח &gt;&gt;</w:t>
      </w:r>
      <w:r w:rsidR="005A5C85">
        <w:rPr>
          <w:rtl/>
          <w:lang w:eastAsia="he-IL"/>
        </w:rPr>
        <w:t xml:space="preserve"> </w:t>
      </w:r>
      <w:bookmarkEnd w:id="319"/>
    </w:p>
    <w:p w14:paraId="6F3C7128" w14:textId="77777777" w:rsidR="00833D89" w:rsidRDefault="00833D89" w:rsidP="00833D89">
      <w:pPr>
        <w:pStyle w:val="KeepWithNext"/>
        <w:rPr>
          <w:rtl/>
          <w:lang w:eastAsia="he-IL"/>
        </w:rPr>
      </w:pPr>
    </w:p>
    <w:p w14:paraId="7CCDF0D5" w14:textId="77777777" w:rsidR="00833D89" w:rsidRDefault="00833D89" w:rsidP="00833D89">
      <w:pPr>
        <w:rPr>
          <w:rtl/>
          <w:lang w:eastAsia="he-IL"/>
        </w:rPr>
      </w:pPr>
      <w:r>
        <w:rPr>
          <w:rFonts w:hint="cs"/>
          <w:rtl/>
          <w:lang w:eastAsia="he-IL"/>
        </w:rPr>
        <w:t xml:space="preserve">אחת הנקודות שאנחנו חושבים עליה וגם הרבה רפורמות של </w:t>
      </w:r>
      <w:bookmarkStart w:id="320" w:name="_ETM_Q1_1378347"/>
      <w:bookmarkEnd w:id="320"/>
      <w:r>
        <w:rPr>
          <w:rFonts w:hint="cs"/>
          <w:rtl/>
          <w:lang w:eastAsia="he-IL"/>
        </w:rPr>
        <w:t xml:space="preserve">משרד האוצר עושה ויוצר, אנחנו יוצרים את זה במקטעים. אחד </w:t>
      </w:r>
      <w:bookmarkStart w:id="321" w:name="_ETM_Q1_1383442"/>
      <w:bookmarkEnd w:id="321"/>
      <w:r>
        <w:rPr>
          <w:rFonts w:hint="cs"/>
          <w:rtl/>
          <w:lang w:eastAsia="he-IL"/>
        </w:rPr>
        <w:t>הדברים שאנחנו שואפים שתהיה תחרות</w:t>
      </w:r>
      <w:r w:rsidR="00964C22">
        <w:rPr>
          <w:rFonts w:hint="cs"/>
          <w:rtl/>
          <w:lang w:eastAsia="he-IL"/>
        </w:rPr>
        <w:t xml:space="preserve"> היא לא לקחת </w:t>
      </w:r>
      <w:bookmarkStart w:id="322" w:name="_ETM_Q1_1386789"/>
      <w:bookmarkEnd w:id="322"/>
      <w:r w:rsidR="00964C22">
        <w:rPr>
          <w:rFonts w:hint="cs"/>
          <w:rtl/>
          <w:lang w:eastAsia="he-IL"/>
        </w:rPr>
        <w:t xml:space="preserve">לחשבון בנק אחד שלם ולעבור רק מבנק אחד לאחר, אלא </w:t>
      </w:r>
      <w:bookmarkStart w:id="323" w:name="_ETM_Q1_1391073"/>
      <w:bookmarkEnd w:id="323"/>
      <w:r w:rsidR="00964C22">
        <w:rPr>
          <w:rFonts w:hint="cs"/>
          <w:rtl/>
          <w:lang w:eastAsia="he-IL"/>
        </w:rPr>
        <w:t xml:space="preserve">אנחנו מדברים הרבה על פריקות של מוצרים פיננסיים. זאת </w:t>
      </w:r>
      <w:bookmarkStart w:id="324" w:name="_ETM_Q1_1393599"/>
      <w:bookmarkEnd w:id="324"/>
      <w:r w:rsidR="00964C22">
        <w:rPr>
          <w:rFonts w:hint="cs"/>
          <w:rtl/>
          <w:lang w:eastAsia="he-IL"/>
        </w:rPr>
        <w:t>אומרת, אני יכולה לצרוך את החשבון שלי באמצעות חברת תשלומים</w:t>
      </w:r>
      <w:bookmarkStart w:id="325" w:name="_ETM_Q1_1399325"/>
      <w:bookmarkEnd w:id="325"/>
      <w:r w:rsidR="00964C22">
        <w:rPr>
          <w:rFonts w:hint="cs"/>
          <w:rtl/>
          <w:lang w:eastAsia="he-IL"/>
        </w:rPr>
        <w:t xml:space="preserve"> חדשה, לקחת אשראי מגוף שנותן אשראי, להנפיק כרטיס עם</w:t>
      </w:r>
      <w:bookmarkStart w:id="326" w:name="_ETM_Q1_1403948"/>
      <w:bookmarkEnd w:id="326"/>
      <w:r w:rsidR="00964C22">
        <w:rPr>
          <w:rFonts w:hint="cs"/>
          <w:rtl/>
          <w:lang w:eastAsia="he-IL"/>
        </w:rPr>
        <w:t xml:space="preserve"> חברת כרטיסי אשראי אחרת, לפרק את כל המוצרים האלה וכך להתחרות.</w:t>
      </w:r>
    </w:p>
    <w:p w14:paraId="039D0B67" w14:textId="77777777" w:rsidR="00964C22" w:rsidRDefault="00964C22" w:rsidP="00833D89">
      <w:pPr>
        <w:rPr>
          <w:rtl/>
          <w:lang w:eastAsia="he-IL"/>
        </w:rPr>
      </w:pPr>
    </w:p>
    <w:p w14:paraId="3ACB10D0" w14:textId="77777777" w:rsidR="00964C22" w:rsidRDefault="00964C22" w:rsidP="00964C22">
      <w:pPr>
        <w:pStyle w:val="a4"/>
        <w:keepNext/>
        <w:rPr>
          <w:rtl/>
        </w:rPr>
      </w:pPr>
      <w:bookmarkStart w:id="327" w:name="ET_speaker_5918_28"/>
      <w:r w:rsidRPr="00964C2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64C22">
        <w:rPr>
          <w:rStyle w:val="TagStyle"/>
          <w:rtl/>
        </w:rPr>
        <w:t xml:space="preserve"> &lt;&lt; דובר &gt;&gt;</w:t>
      </w:r>
      <w:r w:rsidR="005A5C85">
        <w:rPr>
          <w:rtl/>
        </w:rPr>
        <w:t xml:space="preserve"> </w:t>
      </w:r>
      <w:bookmarkEnd w:id="327"/>
    </w:p>
    <w:p w14:paraId="1B50BD5A" w14:textId="77777777" w:rsidR="00964C22" w:rsidRDefault="00964C22" w:rsidP="00964C22">
      <w:pPr>
        <w:pStyle w:val="KeepWithNext"/>
        <w:rPr>
          <w:rtl/>
          <w:lang w:eastAsia="he-IL"/>
        </w:rPr>
      </w:pPr>
    </w:p>
    <w:p w14:paraId="037CEB9C" w14:textId="77777777" w:rsidR="00964C22" w:rsidRDefault="00964C22" w:rsidP="00964C22">
      <w:pPr>
        <w:rPr>
          <w:rtl/>
          <w:lang w:eastAsia="he-IL"/>
        </w:rPr>
      </w:pPr>
      <w:r>
        <w:rPr>
          <w:rFonts w:hint="cs"/>
          <w:rtl/>
          <w:lang w:eastAsia="he-IL"/>
        </w:rPr>
        <w:t>ולשלם לכולם. אז לשלם לכולם.</w:t>
      </w:r>
    </w:p>
    <w:p w14:paraId="6A675ED7" w14:textId="77777777" w:rsidR="00964C22" w:rsidRDefault="00964C22" w:rsidP="00964C22">
      <w:pPr>
        <w:rPr>
          <w:rtl/>
          <w:lang w:eastAsia="he-IL"/>
        </w:rPr>
      </w:pPr>
      <w:bookmarkStart w:id="328" w:name="_ETM_Q1_1408299"/>
      <w:bookmarkStart w:id="329" w:name="_ETM_Q1_1408326"/>
      <w:bookmarkStart w:id="330" w:name="_ETM_Q1_1409350"/>
      <w:bookmarkEnd w:id="328"/>
      <w:bookmarkEnd w:id="329"/>
      <w:bookmarkEnd w:id="330"/>
    </w:p>
    <w:p w14:paraId="1AAE4D87" w14:textId="77777777" w:rsidR="00964C22" w:rsidRDefault="00964C22" w:rsidP="00964C22">
      <w:pPr>
        <w:pStyle w:val="af9"/>
        <w:keepNext/>
        <w:rPr>
          <w:rtl/>
          <w:lang w:eastAsia="he-IL"/>
        </w:rPr>
      </w:pPr>
      <w:bookmarkStart w:id="331" w:name="ET_guest_אילנית_מדמוני_29"/>
      <w:r w:rsidRPr="00964C22">
        <w:rPr>
          <w:rStyle w:val="TagStyle"/>
          <w:rtl/>
        </w:rPr>
        <w:t xml:space="preserve"> &lt;&lt; אורח &gt;&gt; </w:t>
      </w:r>
      <w:r>
        <w:rPr>
          <w:rtl/>
          <w:lang w:eastAsia="he-IL"/>
        </w:rPr>
        <w:t>אילנית מדמוני:</w:t>
      </w:r>
      <w:r w:rsidRPr="00964C22">
        <w:rPr>
          <w:rStyle w:val="TagStyle"/>
          <w:rtl/>
        </w:rPr>
        <w:t xml:space="preserve"> &lt;&lt; אורח &gt;&gt;</w:t>
      </w:r>
      <w:r w:rsidR="005A5C85">
        <w:rPr>
          <w:rtl/>
          <w:lang w:eastAsia="he-IL"/>
        </w:rPr>
        <w:t xml:space="preserve"> </w:t>
      </w:r>
      <w:bookmarkEnd w:id="331"/>
    </w:p>
    <w:p w14:paraId="2BE0EB57" w14:textId="77777777" w:rsidR="00964C22" w:rsidRDefault="00964C22" w:rsidP="00964C22">
      <w:pPr>
        <w:pStyle w:val="KeepWithNext"/>
        <w:rPr>
          <w:rtl/>
          <w:lang w:eastAsia="he-IL"/>
        </w:rPr>
      </w:pPr>
    </w:p>
    <w:p w14:paraId="6EB14464" w14:textId="77777777" w:rsidR="00964C22" w:rsidRDefault="00964C22" w:rsidP="00964C22">
      <w:pPr>
        <w:rPr>
          <w:rtl/>
          <w:lang w:eastAsia="he-IL"/>
        </w:rPr>
      </w:pPr>
      <w:bookmarkStart w:id="332" w:name="_ETM_Q1_1409655"/>
      <w:bookmarkStart w:id="333" w:name="_ETM_Q1_1409692"/>
      <w:bookmarkEnd w:id="332"/>
      <w:bookmarkEnd w:id="333"/>
      <w:r>
        <w:rPr>
          <w:rFonts w:hint="cs"/>
          <w:rtl/>
          <w:lang w:eastAsia="he-IL"/>
        </w:rPr>
        <w:t xml:space="preserve">לא בהכרח. </w:t>
      </w:r>
    </w:p>
    <w:p w14:paraId="21999DBA" w14:textId="77777777" w:rsidR="00964C22" w:rsidRDefault="00964C22" w:rsidP="00964C22">
      <w:pPr>
        <w:rPr>
          <w:rtl/>
          <w:lang w:eastAsia="he-IL"/>
        </w:rPr>
      </w:pPr>
    </w:p>
    <w:p w14:paraId="1D44A38B" w14:textId="77777777" w:rsidR="00964C22" w:rsidRDefault="00964C22" w:rsidP="00964C22">
      <w:pPr>
        <w:pStyle w:val="a4"/>
        <w:keepNext/>
        <w:rPr>
          <w:rtl/>
        </w:rPr>
      </w:pPr>
      <w:bookmarkStart w:id="334" w:name="ET_speaker_6347_30"/>
      <w:r w:rsidRPr="00964C22">
        <w:rPr>
          <w:rStyle w:val="TagStyle"/>
          <w:rtl/>
        </w:rPr>
        <w:t xml:space="preserve"> &lt;&lt; דובר &gt;&gt; </w:t>
      </w:r>
      <w:r>
        <w:rPr>
          <w:rtl/>
        </w:rPr>
        <w:t>אלי דלל (הליכוד):</w:t>
      </w:r>
      <w:r w:rsidRPr="00964C22">
        <w:rPr>
          <w:rStyle w:val="TagStyle"/>
          <w:rtl/>
        </w:rPr>
        <w:t xml:space="preserve"> &lt;&lt; דובר &gt;&gt;</w:t>
      </w:r>
      <w:r w:rsidR="005A5C85">
        <w:rPr>
          <w:rtl/>
        </w:rPr>
        <w:t xml:space="preserve"> </w:t>
      </w:r>
      <w:bookmarkEnd w:id="334"/>
    </w:p>
    <w:p w14:paraId="6D42BD19" w14:textId="77777777" w:rsidR="00964C22" w:rsidRDefault="00964C22" w:rsidP="00964C22">
      <w:pPr>
        <w:pStyle w:val="KeepWithNext"/>
        <w:rPr>
          <w:rtl/>
          <w:lang w:eastAsia="he-IL"/>
        </w:rPr>
      </w:pPr>
    </w:p>
    <w:p w14:paraId="345D4B5D" w14:textId="77777777" w:rsidR="00964C22" w:rsidRDefault="00964C22" w:rsidP="00964C22">
      <w:pPr>
        <w:rPr>
          <w:rtl/>
          <w:lang w:eastAsia="he-IL"/>
        </w:rPr>
      </w:pPr>
      <w:r>
        <w:rPr>
          <w:rFonts w:hint="cs"/>
          <w:rtl/>
          <w:lang w:eastAsia="he-IL"/>
        </w:rPr>
        <w:t>האדם הרציונלי הסביר</w:t>
      </w:r>
      <w:r w:rsidR="00A11637">
        <w:rPr>
          <w:rFonts w:hint="cs"/>
          <w:rtl/>
          <w:lang w:eastAsia="he-IL"/>
        </w:rPr>
        <w:t xml:space="preserve"> </w:t>
      </w:r>
      <w:r>
        <w:rPr>
          <w:rFonts w:hint="cs"/>
          <w:rtl/>
          <w:lang w:eastAsia="he-IL"/>
        </w:rPr>
        <w:t xml:space="preserve">וגם כשהוא משקיע בכל מיני חברות </w:t>
      </w:r>
      <w:r>
        <w:rPr>
          <w:rtl/>
          <w:lang w:eastAsia="he-IL"/>
        </w:rPr>
        <w:t>–</w:t>
      </w:r>
      <w:r>
        <w:rPr>
          <w:rFonts w:hint="cs"/>
          <w:rtl/>
          <w:lang w:eastAsia="he-IL"/>
        </w:rPr>
        <w:t xml:space="preserve"> בסוף הוא רוצה לרכז, הוא רוצה לדעת על דף אחד. לא כל כך נוח </w:t>
      </w:r>
      <w:bookmarkStart w:id="335" w:name="_ETM_Q1_1423187"/>
      <w:bookmarkEnd w:id="335"/>
      <w:r>
        <w:rPr>
          <w:rFonts w:hint="cs"/>
          <w:rtl/>
          <w:lang w:eastAsia="he-IL"/>
        </w:rPr>
        <w:t xml:space="preserve">לפרק את כל הדברים האלה. </w:t>
      </w:r>
    </w:p>
    <w:p w14:paraId="7A20FC2F" w14:textId="77777777" w:rsidR="00964C22" w:rsidRDefault="00964C22" w:rsidP="00964C22">
      <w:pPr>
        <w:rPr>
          <w:rtl/>
          <w:lang w:eastAsia="he-IL"/>
        </w:rPr>
      </w:pPr>
      <w:bookmarkStart w:id="336" w:name="_ETM_Q1_1427460"/>
      <w:bookmarkStart w:id="337" w:name="_ETM_Q1_1427495"/>
      <w:bookmarkEnd w:id="336"/>
      <w:bookmarkEnd w:id="337"/>
    </w:p>
    <w:p w14:paraId="5E778943" w14:textId="77777777" w:rsidR="00964C22" w:rsidRDefault="00964C22" w:rsidP="00964C22">
      <w:pPr>
        <w:pStyle w:val="af9"/>
        <w:keepNext/>
        <w:rPr>
          <w:rtl/>
          <w:lang w:eastAsia="he-IL"/>
        </w:rPr>
      </w:pPr>
      <w:bookmarkStart w:id="338" w:name="ET_guest_אילנית_מדמוני_31"/>
      <w:r w:rsidRPr="00964C22">
        <w:rPr>
          <w:rStyle w:val="TagStyle"/>
          <w:rtl/>
        </w:rPr>
        <w:t xml:space="preserve"> &lt;&lt; אורח &gt;&gt; </w:t>
      </w:r>
      <w:r>
        <w:rPr>
          <w:rtl/>
          <w:lang w:eastAsia="he-IL"/>
        </w:rPr>
        <w:t>אילנית מדמוני:</w:t>
      </w:r>
      <w:r w:rsidRPr="00964C22">
        <w:rPr>
          <w:rStyle w:val="TagStyle"/>
          <w:rtl/>
        </w:rPr>
        <w:t xml:space="preserve"> &lt;&lt; אורח &gt;&gt;</w:t>
      </w:r>
      <w:r w:rsidR="005A5C85">
        <w:rPr>
          <w:rtl/>
          <w:lang w:eastAsia="he-IL"/>
        </w:rPr>
        <w:t xml:space="preserve"> </w:t>
      </w:r>
      <w:bookmarkEnd w:id="338"/>
    </w:p>
    <w:p w14:paraId="2AD9C8A6" w14:textId="77777777" w:rsidR="00964C22" w:rsidRDefault="00964C22" w:rsidP="00964C22">
      <w:pPr>
        <w:pStyle w:val="KeepWithNext"/>
        <w:rPr>
          <w:rtl/>
          <w:lang w:eastAsia="he-IL"/>
        </w:rPr>
      </w:pPr>
    </w:p>
    <w:p w14:paraId="7FF36510" w14:textId="77777777" w:rsidR="00964C22" w:rsidRDefault="00964C22" w:rsidP="00964C22">
      <w:pPr>
        <w:rPr>
          <w:rtl/>
          <w:lang w:eastAsia="he-IL"/>
        </w:rPr>
      </w:pPr>
      <w:r>
        <w:rPr>
          <w:rFonts w:hint="cs"/>
          <w:rtl/>
          <w:lang w:eastAsia="he-IL"/>
        </w:rPr>
        <w:t>בשביל זה</w:t>
      </w:r>
      <w:r w:rsidR="00A11637">
        <w:rPr>
          <w:rFonts w:hint="cs"/>
          <w:rtl/>
          <w:lang w:eastAsia="he-IL"/>
        </w:rPr>
        <w:t xml:space="preserve"> </w:t>
      </w:r>
      <w:r>
        <w:rPr>
          <w:rFonts w:hint="cs"/>
          <w:rtl/>
          <w:lang w:eastAsia="he-IL"/>
        </w:rPr>
        <w:t>עשינו את הבנקאות הפתוחה. לפני כמעט שנה</w:t>
      </w:r>
      <w:r w:rsidR="00A11637">
        <w:rPr>
          <w:rFonts w:hint="cs"/>
          <w:rtl/>
          <w:lang w:eastAsia="he-IL"/>
        </w:rPr>
        <w:t xml:space="preserve"> </w:t>
      </w:r>
      <w:r>
        <w:rPr>
          <w:rFonts w:hint="cs"/>
          <w:rtl/>
          <w:lang w:eastAsia="he-IL"/>
        </w:rPr>
        <w:t>נכנס החוק לתוקף, חוק שירות מידע פיננסי. בדיוק בשביל זה</w:t>
      </w:r>
      <w:bookmarkStart w:id="339" w:name="_ETM_Q1_1433340"/>
      <w:bookmarkEnd w:id="339"/>
      <w:r>
        <w:rPr>
          <w:rFonts w:hint="cs"/>
          <w:rtl/>
          <w:lang w:eastAsia="he-IL"/>
        </w:rPr>
        <w:t xml:space="preserve"> כדי שמצד אחד אני אוכל לפרק את המוצרים הפיננסיים </w:t>
      </w:r>
      <w:bookmarkStart w:id="340" w:name="_ETM_Q1_1436601"/>
      <w:bookmarkEnd w:id="340"/>
      <w:r>
        <w:rPr>
          <w:rFonts w:hint="cs"/>
          <w:rtl/>
          <w:lang w:eastAsia="he-IL"/>
        </w:rPr>
        <w:t>שלי ומצד שני אני עדיין אוכל לשמור על התמונה.</w:t>
      </w:r>
    </w:p>
    <w:p w14:paraId="37791212" w14:textId="77777777" w:rsidR="00964C22" w:rsidRDefault="00964C22" w:rsidP="00964C22">
      <w:pPr>
        <w:rPr>
          <w:rtl/>
          <w:lang w:eastAsia="he-IL"/>
        </w:rPr>
      </w:pPr>
    </w:p>
    <w:p w14:paraId="3AB70EBC" w14:textId="77777777" w:rsidR="00964C22" w:rsidRDefault="00964C22" w:rsidP="00964C22">
      <w:pPr>
        <w:pStyle w:val="a4"/>
        <w:keepNext/>
        <w:rPr>
          <w:rtl/>
        </w:rPr>
      </w:pPr>
      <w:bookmarkStart w:id="341" w:name="ET_speaker_5766_32"/>
      <w:r w:rsidRPr="00964C22">
        <w:rPr>
          <w:rStyle w:val="TagStyle"/>
          <w:rtl/>
        </w:rPr>
        <w:t xml:space="preserve"> &lt;&lt; דובר &gt;&gt; </w:t>
      </w:r>
      <w:r>
        <w:rPr>
          <w:rtl/>
        </w:rPr>
        <w:t>רם בן ברק (יש עתיד):</w:t>
      </w:r>
      <w:r w:rsidRPr="00964C22">
        <w:rPr>
          <w:rStyle w:val="TagStyle"/>
          <w:rtl/>
        </w:rPr>
        <w:t xml:space="preserve"> &lt;&lt; דובר &gt;&gt;</w:t>
      </w:r>
      <w:r w:rsidR="005A5C85">
        <w:rPr>
          <w:rtl/>
        </w:rPr>
        <w:t xml:space="preserve"> </w:t>
      </w:r>
      <w:bookmarkEnd w:id="341"/>
    </w:p>
    <w:p w14:paraId="1BBD261B" w14:textId="77777777" w:rsidR="00964C22" w:rsidRDefault="00964C22" w:rsidP="00964C22">
      <w:pPr>
        <w:pStyle w:val="KeepWithNext"/>
        <w:rPr>
          <w:rtl/>
        </w:rPr>
      </w:pPr>
    </w:p>
    <w:p w14:paraId="426B8B30" w14:textId="77777777" w:rsidR="00964C22" w:rsidRDefault="00964C22" w:rsidP="00964C22">
      <w:pPr>
        <w:rPr>
          <w:rtl/>
        </w:rPr>
      </w:pPr>
      <w:r>
        <w:rPr>
          <w:rFonts w:hint="cs"/>
          <w:rtl/>
        </w:rPr>
        <w:t xml:space="preserve">למה אתם </w:t>
      </w:r>
      <w:bookmarkStart w:id="342" w:name="_ETM_Q1_1443144"/>
      <w:bookmarkEnd w:id="342"/>
      <w:r>
        <w:rPr>
          <w:rFonts w:hint="cs"/>
          <w:rtl/>
        </w:rPr>
        <w:t xml:space="preserve">לא מחייבים את הבנקים לתת ריבית על עובר ושב? שוכב המון כסף של הציבור בבנקים שלא מקבלים עליהם כלום והבנקים לוקחים ריבית מבנק ישראל. </w:t>
      </w:r>
    </w:p>
    <w:p w14:paraId="32C77ED0" w14:textId="77777777" w:rsidR="00964C22" w:rsidRDefault="00964C22" w:rsidP="00964C22">
      <w:pPr>
        <w:rPr>
          <w:rtl/>
        </w:rPr>
      </w:pPr>
      <w:bookmarkStart w:id="343" w:name="_ETM_Q1_1444831"/>
      <w:bookmarkStart w:id="344" w:name="_ETM_Q1_1444872"/>
      <w:bookmarkStart w:id="345" w:name="_ETM_Q1_1445919"/>
      <w:bookmarkEnd w:id="343"/>
      <w:bookmarkEnd w:id="344"/>
      <w:bookmarkEnd w:id="345"/>
    </w:p>
    <w:p w14:paraId="2A58CB41" w14:textId="77777777" w:rsidR="00964C22" w:rsidRDefault="00964C22" w:rsidP="00964C22">
      <w:pPr>
        <w:pStyle w:val="af9"/>
        <w:keepNext/>
        <w:rPr>
          <w:rtl/>
        </w:rPr>
      </w:pPr>
      <w:bookmarkStart w:id="346" w:name="ET_guest_אילנית_מדמוני_33"/>
      <w:r w:rsidRPr="00964C22">
        <w:rPr>
          <w:rStyle w:val="TagStyle"/>
          <w:rtl/>
        </w:rPr>
        <w:t xml:space="preserve"> &lt;&lt; אורח &gt;&gt; </w:t>
      </w:r>
      <w:r>
        <w:rPr>
          <w:rtl/>
        </w:rPr>
        <w:t>אילנית מדמוני:</w:t>
      </w:r>
      <w:r w:rsidRPr="00964C22">
        <w:rPr>
          <w:rStyle w:val="TagStyle"/>
          <w:rtl/>
        </w:rPr>
        <w:t xml:space="preserve"> &lt;&lt; אורח &gt;&gt;</w:t>
      </w:r>
      <w:r w:rsidR="005A5C85">
        <w:rPr>
          <w:rtl/>
        </w:rPr>
        <w:t xml:space="preserve"> </w:t>
      </w:r>
      <w:bookmarkEnd w:id="346"/>
    </w:p>
    <w:p w14:paraId="2B7A405A" w14:textId="77777777" w:rsidR="00964C22" w:rsidRDefault="00964C22" w:rsidP="00964C22">
      <w:pPr>
        <w:pStyle w:val="KeepWithNext"/>
        <w:rPr>
          <w:rtl/>
        </w:rPr>
      </w:pPr>
    </w:p>
    <w:p w14:paraId="0C0377F8" w14:textId="77777777" w:rsidR="00964C22" w:rsidRDefault="00964C22" w:rsidP="00964C22">
      <w:pPr>
        <w:rPr>
          <w:rtl/>
        </w:rPr>
      </w:pPr>
      <w:bookmarkStart w:id="347" w:name="_ETM_Q1_1457357"/>
      <w:bookmarkStart w:id="348" w:name="_ETM_Q1_1457407"/>
      <w:bookmarkEnd w:id="347"/>
      <w:bookmarkEnd w:id="348"/>
      <w:r>
        <w:rPr>
          <w:rFonts w:hint="cs"/>
          <w:rtl/>
        </w:rPr>
        <w:t xml:space="preserve">אני לא מוסמכת לענות על זה. אני אשמח לברר. </w:t>
      </w:r>
    </w:p>
    <w:p w14:paraId="7C1E0C34" w14:textId="77777777" w:rsidR="00964C22" w:rsidRDefault="00964C22" w:rsidP="00964C22">
      <w:pPr>
        <w:rPr>
          <w:rtl/>
        </w:rPr>
      </w:pPr>
      <w:bookmarkStart w:id="349" w:name="_ETM_Q1_1462776"/>
      <w:bookmarkStart w:id="350" w:name="_ETM_Q1_1462822"/>
      <w:bookmarkEnd w:id="349"/>
      <w:bookmarkEnd w:id="350"/>
    </w:p>
    <w:p w14:paraId="27C7200D" w14:textId="77777777" w:rsidR="00964C22" w:rsidRDefault="00964C22" w:rsidP="00964C22">
      <w:pPr>
        <w:pStyle w:val="af6"/>
        <w:keepNext/>
        <w:rPr>
          <w:rtl/>
        </w:rPr>
      </w:pPr>
      <w:bookmarkStart w:id="351" w:name="ET_yor_6351_34"/>
      <w:r w:rsidRPr="00964C22">
        <w:rPr>
          <w:rStyle w:val="TagStyle"/>
          <w:rtl/>
        </w:rPr>
        <w:lastRenderedPageBreak/>
        <w:t xml:space="preserve"> &lt;&lt; יור &gt;&gt; </w:t>
      </w:r>
      <w:r>
        <w:rPr>
          <w:rtl/>
        </w:rPr>
        <w:t>היו"ר אוהד טל:</w:t>
      </w:r>
      <w:r w:rsidRPr="00964C22">
        <w:rPr>
          <w:rStyle w:val="TagStyle"/>
          <w:rtl/>
        </w:rPr>
        <w:t xml:space="preserve"> &lt;&lt; יור &gt;&gt;</w:t>
      </w:r>
      <w:r w:rsidR="005A5C85">
        <w:rPr>
          <w:rtl/>
        </w:rPr>
        <w:t xml:space="preserve"> </w:t>
      </w:r>
      <w:bookmarkEnd w:id="351"/>
    </w:p>
    <w:p w14:paraId="1D2561A0" w14:textId="77777777" w:rsidR="00964C22" w:rsidRDefault="00964C22" w:rsidP="00964C22">
      <w:pPr>
        <w:pStyle w:val="KeepWithNext"/>
        <w:rPr>
          <w:rtl/>
          <w:lang w:eastAsia="he-IL"/>
        </w:rPr>
      </w:pPr>
    </w:p>
    <w:p w14:paraId="3E1EF4DE" w14:textId="77777777" w:rsidR="00964C22" w:rsidRDefault="00964C22" w:rsidP="00964C22">
      <w:pPr>
        <w:rPr>
          <w:rtl/>
          <w:lang w:eastAsia="he-IL"/>
        </w:rPr>
      </w:pPr>
      <w:r>
        <w:rPr>
          <w:rFonts w:hint="cs"/>
          <w:rtl/>
          <w:lang w:eastAsia="he-IL"/>
        </w:rPr>
        <w:t>השאלה היא שאלה טובה ובמקומה אבל זה פשוט פחות הנושא של הדיון שלנו.</w:t>
      </w:r>
      <w:r w:rsidR="00A11637">
        <w:rPr>
          <w:rFonts w:hint="cs"/>
          <w:rtl/>
          <w:lang w:eastAsia="he-IL"/>
        </w:rPr>
        <w:t xml:space="preserve"> </w:t>
      </w:r>
      <w:bookmarkStart w:id="352" w:name="_ETM_Q1_1473602"/>
      <w:bookmarkEnd w:id="352"/>
      <w:r>
        <w:rPr>
          <w:rFonts w:hint="cs"/>
          <w:rtl/>
          <w:lang w:eastAsia="he-IL"/>
        </w:rPr>
        <w:t xml:space="preserve">אתה צודק אלא שזה לא נושא הדיון. </w:t>
      </w:r>
      <w:bookmarkStart w:id="353" w:name="_ETM_Q1_1475119"/>
      <w:bookmarkEnd w:id="353"/>
    </w:p>
    <w:p w14:paraId="44A4B5E6" w14:textId="77777777" w:rsidR="00964C22" w:rsidRDefault="00964C22" w:rsidP="00964C22">
      <w:pPr>
        <w:rPr>
          <w:rtl/>
          <w:lang w:eastAsia="he-IL"/>
        </w:rPr>
      </w:pPr>
      <w:bookmarkStart w:id="354" w:name="_ETM_Q1_1475158"/>
      <w:bookmarkEnd w:id="354"/>
    </w:p>
    <w:p w14:paraId="7DE31CCE" w14:textId="77777777" w:rsidR="00964C22" w:rsidRDefault="00964C22" w:rsidP="00964C22">
      <w:pPr>
        <w:pStyle w:val="af9"/>
        <w:keepNext/>
        <w:rPr>
          <w:rtl/>
          <w:lang w:eastAsia="he-IL"/>
        </w:rPr>
      </w:pPr>
      <w:bookmarkStart w:id="355" w:name="ET_guest_משה_קאשי_35"/>
      <w:r w:rsidRPr="00964C22">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964C22">
        <w:rPr>
          <w:rStyle w:val="TagStyle"/>
          <w:rtl/>
        </w:rPr>
        <w:t xml:space="preserve"> &lt;&lt; אורח &gt;&gt;</w:t>
      </w:r>
      <w:r w:rsidR="005A5C85">
        <w:rPr>
          <w:rtl/>
          <w:lang w:eastAsia="he-IL"/>
        </w:rPr>
        <w:t xml:space="preserve"> </w:t>
      </w:r>
      <w:bookmarkEnd w:id="355"/>
    </w:p>
    <w:p w14:paraId="0CD50C64" w14:textId="77777777" w:rsidR="00964C22" w:rsidRDefault="00964C22" w:rsidP="00964C22">
      <w:pPr>
        <w:pStyle w:val="KeepWithNext"/>
        <w:rPr>
          <w:rtl/>
          <w:lang w:eastAsia="he-IL"/>
        </w:rPr>
      </w:pPr>
    </w:p>
    <w:p w14:paraId="64490E0D" w14:textId="77777777" w:rsidR="00964C22" w:rsidRDefault="00964C22" w:rsidP="00964C22">
      <w:pPr>
        <w:rPr>
          <w:rtl/>
          <w:lang w:eastAsia="he-IL"/>
        </w:rPr>
      </w:pPr>
      <w:r>
        <w:rPr>
          <w:rFonts w:hint="cs"/>
          <w:rtl/>
          <w:lang w:eastAsia="he-IL"/>
        </w:rPr>
        <w:t>לגבי חציית</w:t>
      </w:r>
      <w:bookmarkStart w:id="356" w:name="_ETM_Q1_1478488"/>
      <w:bookmarkEnd w:id="356"/>
      <w:r>
        <w:rPr>
          <w:rFonts w:hint="cs"/>
          <w:rtl/>
          <w:lang w:eastAsia="he-IL"/>
        </w:rPr>
        <w:t xml:space="preserve"> קו בין כן בנק או לא בנק. זה צריך להיות </w:t>
      </w:r>
      <w:bookmarkStart w:id="357" w:name="_ETM_Q1_1481351"/>
      <w:bookmarkEnd w:id="357"/>
      <w:r>
        <w:rPr>
          <w:rFonts w:hint="cs"/>
          <w:rtl/>
          <w:lang w:eastAsia="he-IL"/>
        </w:rPr>
        <w:t xml:space="preserve">אך ורק מנקודת מבט </w:t>
      </w:r>
      <w:proofErr w:type="spellStart"/>
      <w:r>
        <w:rPr>
          <w:rFonts w:hint="cs"/>
          <w:rtl/>
          <w:lang w:eastAsia="he-IL"/>
        </w:rPr>
        <w:t>יציבותית</w:t>
      </w:r>
      <w:proofErr w:type="spellEnd"/>
      <w:r>
        <w:rPr>
          <w:rFonts w:hint="cs"/>
          <w:rtl/>
          <w:lang w:eastAsia="he-IL"/>
        </w:rPr>
        <w:t xml:space="preserve"> שזה אומר שאם אתה חוצה איזה רף שאתה מתחיל לתת שירותים כמו בנק ויש לזה השפעה </w:t>
      </w:r>
      <w:proofErr w:type="spellStart"/>
      <w:r>
        <w:rPr>
          <w:rFonts w:hint="cs"/>
          <w:rtl/>
          <w:lang w:eastAsia="he-IL"/>
        </w:rPr>
        <w:t>יציבותית</w:t>
      </w:r>
      <w:proofErr w:type="spellEnd"/>
      <w:r>
        <w:rPr>
          <w:rFonts w:hint="cs"/>
          <w:rtl/>
          <w:lang w:eastAsia="he-IL"/>
        </w:rPr>
        <w:t xml:space="preserve">, זה אומר שאם אתה פושט </w:t>
      </w:r>
      <w:bookmarkStart w:id="358" w:name="_ETM_Q1_1491468"/>
      <w:bookmarkEnd w:id="358"/>
      <w:r>
        <w:rPr>
          <w:rFonts w:hint="cs"/>
          <w:rtl/>
          <w:lang w:eastAsia="he-IL"/>
        </w:rPr>
        <w:t xml:space="preserve">את הרגל אז הפיקדונות נמחקים, או שאתה משפיע על </w:t>
      </w:r>
      <w:bookmarkStart w:id="359" w:name="_ETM_Q1_1494235"/>
      <w:bookmarkEnd w:id="359"/>
      <w:r>
        <w:rPr>
          <w:rFonts w:hint="cs"/>
          <w:rtl/>
          <w:lang w:eastAsia="he-IL"/>
        </w:rPr>
        <w:t>גופים אחרים, אז באמת יש פה בעיה. יש כאן בעיה שצרי</w:t>
      </w:r>
      <w:r w:rsidR="000B6836">
        <w:rPr>
          <w:rFonts w:hint="cs"/>
          <w:rtl/>
          <w:lang w:eastAsia="he-IL"/>
        </w:rPr>
        <w:t>ך</w:t>
      </w:r>
      <w:r>
        <w:rPr>
          <w:rFonts w:hint="cs"/>
          <w:rtl/>
          <w:lang w:eastAsia="he-IL"/>
        </w:rPr>
        <w:t xml:space="preserve"> לשים לב</w:t>
      </w:r>
      <w:r w:rsidR="000B6836">
        <w:rPr>
          <w:rFonts w:hint="cs"/>
          <w:rtl/>
          <w:lang w:eastAsia="he-IL"/>
        </w:rPr>
        <w:t xml:space="preserve"> קו אדום ואי אפשר לתת למי</w:t>
      </w:r>
      <w:bookmarkStart w:id="360" w:name="_ETM_Q1_1499616"/>
      <w:bookmarkEnd w:id="360"/>
      <w:r w:rsidR="000B6836">
        <w:rPr>
          <w:rFonts w:hint="cs"/>
          <w:rtl/>
          <w:lang w:eastAsia="he-IL"/>
        </w:rPr>
        <w:t xml:space="preserve"> שהתנהל כמו בנק בלי פיקוח של בנק. המקרה הזה </w:t>
      </w:r>
      <w:bookmarkStart w:id="361" w:name="_ETM_Q1_1503696"/>
      <w:bookmarkEnd w:id="361"/>
      <w:r w:rsidR="000B6836">
        <w:rPr>
          <w:rFonts w:hint="cs"/>
          <w:rtl/>
          <w:lang w:eastAsia="he-IL"/>
        </w:rPr>
        <w:t>אפילו לא דומה וזאת מהסיבה הפשוטה שהכספים</w:t>
      </w:r>
      <w:bookmarkStart w:id="362" w:name="_ETM_Q1_1507185"/>
      <w:bookmarkEnd w:id="362"/>
      <w:r w:rsidR="000B6836">
        <w:rPr>
          <w:rFonts w:hint="cs"/>
          <w:rtl/>
          <w:lang w:eastAsia="he-IL"/>
        </w:rPr>
        <w:t xml:space="preserve"> שמורים בנאמנות ואין פה שום היבט יציבותי. אם אני </w:t>
      </w:r>
      <w:bookmarkStart w:id="363" w:name="_ETM_Q1_1510950"/>
      <w:bookmarkEnd w:id="363"/>
      <w:r w:rsidR="000B6836">
        <w:rPr>
          <w:rFonts w:hint="cs"/>
          <w:rtl/>
          <w:lang w:eastAsia="he-IL"/>
        </w:rPr>
        <w:t>יכול מצד אחד לתת אשראי על פיקדונות שהם יושבים בנאמנות ומצד</w:t>
      </w:r>
      <w:r w:rsidR="00A11637">
        <w:rPr>
          <w:rFonts w:hint="cs"/>
          <w:rtl/>
          <w:lang w:eastAsia="he-IL"/>
        </w:rPr>
        <w:t xml:space="preserve"> </w:t>
      </w:r>
      <w:r w:rsidR="000B6836">
        <w:rPr>
          <w:rFonts w:hint="cs"/>
          <w:rtl/>
          <w:lang w:eastAsia="he-IL"/>
        </w:rPr>
        <w:t xml:space="preserve">אחד לתת אשראי עם ההון העצמי שלי, אני לא בנק ואין כאן שום חציה של קו אדום של בנק, ואין </w:t>
      </w:r>
      <w:bookmarkStart w:id="364" w:name="_ETM_Q1_1520775"/>
      <w:bookmarkEnd w:id="364"/>
      <w:r w:rsidR="000B6836">
        <w:rPr>
          <w:rFonts w:hint="cs"/>
          <w:rtl/>
          <w:lang w:eastAsia="he-IL"/>
        </w:rPr>
        <w:t>השפעה</w:t>
      </w:r>
      <w:r w:rsidR="00A11637">
        <w:rPr>
          <w:rFonts w:hint="cs"/>
          <w:rtl/>
          <w:lang w:eastAsia="he-IL"/>
        </w:rPr>
        <w:t xml:space="preserve"> </w:t>
      </w:r>
      <w:proofErr w:type="spellStart"/>
      <w:r w:rsidR="000B6836">
        <w:rPr>
          <w:rFonts w:hint="cs"/>
          <w:rtl/>
          <w:lang w:eastAsia="he-IL"/>
        </w:rPr>
        <w:t>יציבותית</w:t>
      </w:r>
      <w:proofErr w:type="spellEnd"/>
      <w:r w:rsidR="000B6836">
        <w:rPr>
          <w:rFonts w:hint="cs"/>
          <w:rtl/>
          <w:lang w:eastAsia="he-IL"/>
        </w:rPr>
        <w:t>, ואין סיכון של כספי הלקוחות.</w:t>
      </w:r>
      <w:r w:rsidR="00A11637">
        <w:rPr>
          <w:rFonts w:hint="cs"/>
          <w:rtl/>
          <w:lang w:eastAsia="he-IL"/>
        </w:rPr>
        <w:t xml:space="preserve"> </w:t>
      </w:r>
      <w:r w:rsidR="000B6836">
        <w:rPr>
          <w:rFonts w:hint="cs"/>
          <w:rtl/>
          <w:lang w:eastAsia="he-IL"/>
        </w:rPr>
        <w:t xml:space="preserve">לכן האיסור הזה הוא אך ורק בשביל למנוע תחרות. </w:t>
      </w:r>
    </w:p>
    <w:p w14:paraId="61ACEBA0" w14:textId="77777777" w:rsidR="000B6836" w:rsidRDefault="000B6836" w:rsidP="00964C22">
      <w:pPr>
        <w:rPr>
          <w:rtl/>
          <w:lang w:eastAsia="he-IL"/>
        </w:rPr>
      </w:pPr>
    </w:p>
    <w:p w14:paraId="41D85056" w14:textId="77777777" w:rsidR="000B6836" w:rsidRDefault="000B6836" w:rsidP="000B6836">
      <w:pPr>
        <w:pStyle w:val="af9"/>
        <w:keepNext/>
        <w:rPr>
          <w:rtl/>
          <w:lang w:eastAsia="he-IL"/>
        </w:rPr>
      </w:pPr>
      <w:bookmarkStart w:id="365" w:name="ET_guest_שירלי_אבנר_36"/>
      <w:r w:rsidRPr="000B6836">
        <w:rPr>
          <w:rStyle w:val="TagStyle"/>
          <w:rtl/>
        </w:rPr>
        <w:t xml:space="preserve"> &lt;&lt; אורח &gt;&gt; </w:t>
      </w:r>
      <w:r>
        <w:rPr>
          <w:rtl/>
          <w:lang w:eastAsia="he-IL"/>
        </w:rPr>
        <w:t>שירלי אבנר:</w:t>
      </w:r>
      <w:r w:rsidRPr="000B6836">
        <w:rPr>
          <w:rStyle w:val="TagStyle"/>
          <w:rtl/>
        </w:rPr>
        <w:t xml:space="preserve"> &lt;&lt; אורח &gt;&gt;</w:t>
      </w:r>
      <w:r w:rsidR="005A5C85">
        <w:rPr>
          <w:rtl/>
          <w:lang w:eastAsia="he-IL"/>
        </w:rPr>
        <w:t xml:space="preserve"> </w:t>
      </w:r>
      <w:bookmarkEnd w:id="365"/>
    </w:p>
    <w:p w14:paraId="228ECCB5" w14:textId="77777777" w:rsidR="000B6836" w:rsidRDefault="000B6836" w:rsidP="000B6836">
      <w:pPr>
        <w:pStyle w:val="KeepWithNext"/>
        <w:rPr>
          <w:rtl/>
          <w:lang w:eastAsia="he-IL"/>
        </w:rPr>
      </w:pPr>
    </w:p>
    <w:p w14:paraId="5B5010F2" w14:textId="77777777" w:rsidR="000B6836" w:rsidRDefault="000B6836" w:rsidP="000B6836">
      <w:pPr>
        <w:rPr>
          <w:rtl/>
          <w:lang w:eastAsia="he-IL"/>
        </w:rPr>
      </w:pPr>
      <w:r>
        <w:rPr>
          <w:rFonts w:hint="cs"/>
          <w:rtl/>
          <w:lang w:eastAsia="he-IL"/>
        </w:rPr>
        <w:t>המחלקה המשפטית, בנק ישראל.</w:t>
      </w:r>
      <w:r w:rsidR="00A11637">
        <w:rPr>
          <w:rFonts w:hint="cs"/>
          <w:rtl/>
          <w:lang w:eastAsia="he-IL"/>
        </w:rPr>
        <w:t xml:space="preserve"> </w:t>
      </w:r>
      <w:r>
        <w:rPr>
          <w:rFonts w:hint="cs"/>
          <w:rtl/>
          <w:lang w:eastAsia="he-IL"/>
        </w:rPr>
        <w:t xml:space="preserve">אני </w:t>
      </w:r>
      <w:bookmarkStart w:id="366" w:name="_ETM_Q1_1532592"/>
      <w:bookmarkEnd w:id="366"/>
      <w:r>
        <w:rPr>
          <w:rFonts w:hint="cs"/>
          <w:rtl/>
          <w:lang w:eastAsia="he-IL"/>
        </w:rPr>
        <w:t xml:space="preserve">מזמינה לקרוא את הדירקטיבות האירופאיות ואת האיסור </w:t>
      </w:r>
      <w:bookmarkStart w:id="367" w:name="_ETM_Q1_1538826"/>
      <w:bookmarkEnd w:id="367"/>
      <w:r>
        <w:rPr>
          <w:rFonts w:hint="cs"/>
          <w:rtl/>
          <w:lang w:eastAsia="he-IL"/>
        </w:rPr>
        <w:t>המפורש שקבוע בסעיף 12 ל-</w:t>
      </w:r>
      <w:r>
        <w:rPr>
          <w:rFonts w:hint="cs"/>
          <w:lang w:eastAsia="he-IL"/>
        </w:rPr>
        <w:t>EMD</w:t>
      </w:r>
      <w:r>
        <w:rPr>
          <w:rFonts w:hint="cs"/>
          <w:rtl/>
          <w:lang w:eastAsia="he-IL"/>
        </w:rPr>
        <w:t>. יש ניתוח מאוד מאוד מעמיק</w:t>
      </w:r>
      <w:bookmarkStart w:id="368" w:name="_ETM_Q1_1547068"/>
      <w:bookmarkEnd w:id="368"/>
      <w:r>
        <w:rPr>
          <w:rFonts w:hint="cs"/>
          <w:rtl/>
          <w:lang w:eastAsia="he-IL"/>
        </w:rPr>
        <w:t xml:space="preserve">. מתן ריבית או הטבות אחרות בגין פיקדון </w:t>
      </w:r>
      <w:bookmarkStart w:id="369" w:name="_ETM_Q1_1552466"/>
      <w:bookmarkEnd w:id="369"/>
      <w:r>
        <w:rPr>
          <w:rFonts w:hint="cs"/>
          <w:rtl/>
          <w:lang w:eastAsia="he-IL"/>
        </w:rPr>
        <w:t>שיושב בגוף מסוים נחשב לפעילות בנקאית. יש לזה גם כן</w:t>
      </w:r>
      <w:bookmarkStart w:id="370" w:name="_ETM_Q1_1558297"/>
      <w:bookmarkEnd w:id="370"/>
      <w:r>
        <w:rPr>
          <w:rFonts w:hint="cs"/>
          <w:rtl/>
          <w:lang w:eastAsia="he-IL"/>
        </w:rPr>
        <w:t xml:space="preserve"> סיכונים מסוימים, יש לזה ניתוחים מאוד מקיפים ואני באמת</w:t>
      </w:r>
      <w:r w:rsidR="00A11637">
        <w:rPr>
          <w:rFonts w:hint="cs"/>
          <w:rtl/>
          <w:lang w:eastAsia="he-IL"/>
        </w:rPr>
        <w:t xml:space="preserve"> </w:t>
      </w:r>
      <w:bookmarkStart w:id="371" w:name="_ETM_Q1_1562296"/>
      <w:bookmarkEnd w:id="371"/>
      <w:r>
        <w:rPr>
          <w:rFonts w:hint="cs"/>
          <w:rtl/>
          <w:lang w:eastAsia="he-IL"/>
        </w:rPr>
        <w:t xml:space="preserve">מזמינה אתכם לקרוא. זה קצת חורג מהדיון כאן אבל </w:t>
      </w:r>
      <w:bookmarkStart w:id="372" w:name="_ETM_Q1_1563926"/>
      <w:bookmarkEnd w:id="372"/>
      <w:r>
        <w:rPr>
          <w:rFonts w:hint="cs"/>
          <w:rtl/>
          <w:lang w:eastAsia="he-IL"/>
        </w:rPr>
        <w:t xml:space="preserve">זה בדיוק החשש. לכן נקבע במפורש שחברות התשלומים אינן יכולות לתת ריביות, לתת הטבות אחרות, בגין פיקדונות. </w:t>
      </w:r>
      <w:bookmarkStart w:id="373" w:name="_ETM_Q1_1574254"/>
      <w:bookmarkEnd w:id="373"/>
    </w:p>
    <w:p w14:paraId="29A701E9" w14:textId="77777777" w:rsidR="000B6836" w:rsidRDefault="000B6836" w:rsidP="000B6836">
      <w:pPr>
        <w:rPr>
          <w:rtl/>
          <w:lang w:eastAsia="he-IL"/>
        </w:rPr>
      </w:pPr>
      <w:bookmarkStart w:id="374" w:name="_ETM_Q1_1577101"/>
      <w:bookmarkStart w:id="375" w:name="_ETM_Q1_1577136"/>
      <w:bookmarkEnd w:id="374"/>
      <w:bookmarkEnd w:id="375"/>
    </w:p>
    <w:p w14:paraId="07011400" w14:textId="77777777" w:rsidR="000B6836" w:rsidRDefault="000B6836" w:rsidP="000B6836">
      <w:pPr>
        <w:rPr>
          <w:rtl/>
          <w:lang w:eastAsia="he-IL"/>
        </w:rPr>
      </w:pPr>
      <w:bookmarkStart w:id="376" w:name="_ETM_Q1_1577220"/>
      <w:bookmarkStart w:id="377" w:name="_ETM_Q1_1577248"/>
      <w:bookmarkEnd w:id="376"/>
      <w:bookmarkEnd w:id="377"/>
      <w:r>
        <w:rPr>
          <w:rFonts w:hint="cs"/>
          <w:rtl/>
          <w:lang w:eastAsia="he-IL"/>
        </w:rPr>
        <w:t xml:space="preserve">אנחנו גם לא חושבים, זה נאמר כאן על </w:t>
      </w:r>
      <w:bookmarkStart w:id="378" w:name="_ETM_Q1_1578128"/>
      <w:bookmarkEnd w:id="378"/>
      <w:r>
        <w:rPr>
          <w:rFonts w:hint="cs"/>
          <w:rtl/>
          <w:lang w:eastAsia="he-IL"/>
        </w:rPr>
        <w:t xml:space="preserve">ידי האוצר, החברות האלה לא אמורות להחזיק </w:t>
      </w:r>
      <w:bookmarkStart w:id="379" w:name="_ETM_Q1_1607161"/>
      <w:bookmarkEnd w:id="379"/>
      <w:r>
        <w:rPr>
          <w:rFonts w:hint="cs"/>
          <w:rtl/>
          <w:lang w:eastAsia="he-IL"/>
        </w:rPr>
        <w:t>פיקדונות לאורך</w:t>
      </w:r>
      <w:bookmarkStart w:id="380" w:name="_ETM_Q1_1579876"/>
      <w:bookmarkEnd w:id="380"/>
      <w:r>
        <w:rPr>
          <w:rFonts w:hint="cs"/>
          <w:rtl/>
          <w:lang w:eastAsia="he-IL"/>
        </w:rPr>
        <w:t xml:space="preserve"> זמן. המטרה שלהן בהקשר של פריקות המוצרים היא לאפשר </w:t>
      </w:r>
      <w:bookmarkStart w:id="381" w:name="_ETM_Q1_1586332"/>
      <w:bookmarkEnd w:id="381"/>
      <w:r>
        <w:rPr>
          <w:rFonts w:hint="cs"/>
          <w:rtl/>
          <w:lang w:eastAsia="he-IL"/>
        </w:rPr>
        <w:t xml:space="preserve">למעשה תשלומים. זה מוצר מאוד מסוים, מאוד ספציפי במקטע הזה </w:t>
      </w:r>
      <w:bookmarkStart w:id="382" w:name="_ETM_Q1_1591619"/>
      <w:bookmarkEnd w:id="382"/>
      <w:r>
        <w:rPr>
          <w:rFonts w:hint="cs"/>
          <w:rtl/>
          <w:lang w:eastAsia="he-IL"/>
        </w:rPr>
        <w:t xml:space="preserve">של מה שאנחנו ראינו בארץ עד לאחרונה כחלק בלתי </w:t>
      </w:r>
      <w:bookmarkStart w:id="383" w:name="_ETM_Q1_1596856"/>
      <w:bookmarkEnd w:id="383"/>
      <w:r>
        <w:rPr>
          <w:rFonts w:hint="cs"/>
          <w:rtl/>
          <w:lang w:eastAsia="he-IL"/>
        </w:rPr>
        <w:t xml:space="preserve">נפרד מהפעילות הבנקאית. יש מוצר מסוים שהופרד, הפעילות </w:t>
      </w:r>
      <w:bookmarkStart w:id="384" w:name="_ETM_Q1_1603280"/>
      <w:bookmarkEnd w:id="384"/>
      <w:r>
        <w:rPr>
          <w:rFonts w:hint="cs"/>
          <w:rtl/>
          <w:lang w:eastAsia="he-IL"/>
        </w:rPr>
        <w:t xml:space="preserve">הופרדה וזו הפעילות הספציפית הזאת. כסף לא אמור לשב שם. הם לא אמורים להוות תחרות או פתרון או מענה </w:t>
      </w:r>
      <w:bookmarkStart w:id="385" w:name="_ETM_Q1_1611122"/>
      <w:bookmarkEnd w:id="385"/>
      <w:r>
        <w:rPr>
          <w:rFonts w:hint="cs"/>
          <w:rtl/>
          <w:lang w:eastAsia="he-IL"/>
        </w:rPr>
        <w:t>או חלופה לפיקדון שמחזיק תאגיד בנקאי על כל הכרוך בזה.</w:t>
      </w:r>
    </w:p>
    <w:p w14:paraId="4F68FAFF" w14:textId="77777777" w:rsidR="00AB7D82" w:rsidRDefault="00AB7D82" w:rsidP="000B6836">
      <w:pPr>
        <w:rPr>
          <w:rtl/>
          <w:lang w:eastAsia="he-IL"/>
        </w:rPr>
      </w:pPr>
    </w:p>
    <w:p w14:paraId="0971EEEB" w14:textId="77777777" w:rsidR="00AB7D82" w:rsidRDefault="00AB7D82" w:rsidP="00AB7D82">
      <w:pPr>
        <w:pStyle w:val="af6"/>
        <w:keepNext/>
        <w:rPr>
          <w:rtl/>
        </w:rPr>
      </w:pPr>
      <w:bookmarkStart w:id="386" w:name="ET_yor_6351_37"/>
      <w:r w:rsidRPr="00AB7D82">
        <w:rPr>
          <w:rStyle w:val="TagStyle"/>
          <w:rtl/>
        </w:rPr>
        <w:t xml:space="preserve"> &lt;&lt; יור &gt;&gt; </w:t>
      </w:r>
      <w:r>
        <w:rPr>
          <w:rtl/>
        </w:rPr>
        <w:t>היו"ר אוהד טל:</w:t>
      </w:r>
      <w:r w:rsidRPr="00AB7D82">
        <w:rPr>
          <w:rStyle w:val="TagStyle"/>
          <w:rtl/>
        </w:rPr>
        <w:t xml:space="preserve"> &lt;&lt; יור &gt;&gt;</w:t>
      </w:r>
      <w:r w:rsidR="005A5C85">
        <w:rPr>
          <w:rtl/>
        </w:rPr>
        <w:t xml:space="preserve"> </w:t>
      </w:r>
      <w:bookmarkEnd w:id="386"/>
    </w:p>
    <w:p w14:paraId="72E75E85" w14:textId="77777777" w:rsidR="00AB7D82" w:rsidRDefault="00AB7D82" w:rsidP="00AB7D82">
      <w:pPr>
        <w:pStyle w:val="KeepWithNext"/>
        <w:rPr>
          <w:rtl/>
          <w:lang w:eastAsia="he-IL"/>
        </w:rPr>
      </w:pPr>
    </w:p>
    <w:p w14:paraId="31221A84" w14:textId="77777777" w:rsidR="00AB7D82" w:rsidRDefault="00AB7D82" w:rsidP="00AB7D82">
      <w:pPr>
        <w:rPr>
          <w:rtl/>
          <w:lang w:eastAsia="he-IL"/>
        </w:rPr>
      </w:pPr>
      <w:r>
        <w:rPr>
          <w:rFonts w:hint="cs"/>
          <w:rtl/>
          <w:lang w:eastAsia="he-IL"/>
        </w:rPr>
        <w:t>משרד האוצר, התייחסות אחרונה ואחר כך נמשיך.</w:t>
      </w:r>
    </w:p>
    <w:p w14:paraId="045FF9B9" w14:textId="77777777" w:rsidR="00AB7D82" w:rsidRDefault="00AB7D82" w:rsidP="00AB7D82">
      <w:pPr>
        <w:rPr>
          <w:rtl/>
          <w:lang w:eastAsia="he-IL"/>
        </w:rPr>
      </w:pPr>
      <w:bookmarkStart w:id="387" w:name="_ETM_Q1_1619995"/>
      <w:bookmarkStart w:id="388" w:name="_ETM_Q1_1620025"/>
      <w:bookmarkStart w:id="389" w:name="_ETM_Q1_1620667"/>
      <w:bookmarkEnd w:id="387"/>
      <w:bookmarkEnd w:id="388"/>
      <w:bookmarkEnd w:id="389"/>
    </w:p>
    <w:p w14:paraId="70FBD16C" w14:textId="77777777" w:rsidR="00AB7D82" w:rsidRDefault="00AB7D82" w:rsidP="00AB7D82">
      <w:pPr>
        <w:pStyle w:val="af9"/>
        <w:keepNext/>
        <w:rPr>
          <w:rtl/>
          <w:lang w:eastAsia="he-IL"/>
        </w:rPr>
      </w:pPr>
      <w:bookmarkStart w:id="390" w:name="ET_guest_מיכאל_בן_דהן_38"/>
      <w:r w:rsidRPr="00AB7D82">
        <w:rPr>
          <w:rStyle w:val="TagStyle"/>
          <w:rtl/>
        </w:rPr>
        <w:t xml:space="preserve"> &lt;&lt; אורח &gt;&gt; </w:t>
      </w:r>
      <w:r>
        <w:rPr>
          <w:rtl/>
          <w:lang w:eastAsia="he-IL"/>
        </w:rPr>
        <w:t>מיכאל בן דהן:</w:t>
      </w:r>
      <w:r w:rsidRPr="00AB7D82">
        <w:rPr>
          <w:rStyle w:val="TagStyle"/>
          <w:rtl/>
        </w:rPr>
        <w:t xml:space="preserve"> &lt;&lt; אורח &gt;&gt;</w:t>
      </w:r>
      <w:r w:rsidR="005A5C85">
        <w:rPr>
          <w:rtl/>
          <w:lang w:eastAsia="he-IL"/>
        </w:rPr>
        <w:t xml:space="preserve"> </w:t>
      </w:r>
      <w:bookmarkEnd w:id="390"/>
    </w:p>
    <w:p w14:paraId="079E0450" w14:textId="77777777" w:rsidR="00AB7D82" w:rsidRDefault="00AB7D82" w:rsidP="00AB7D82">
      <w:pPr>
        <w:pStyle w:val="KeepWithNext"/>
        <w:rPr>
          <w:rtl/>
          <w:lang w:eastAsia="he-IL"/>
        </w:rPr>
      </w:pPr>
    </w:p>
    <w:p w14:paraId="54183014" w14:textId="77777777" w:rsidR="00AB7D82" w:rsidRDefault="00AB7D82" w:rsidP="00AB7D82">
      <w:pPr>
        <w:rPr>
          <w:rtl/>
          <w:lang w:eastAsia="he-IL"/>
        </w:rPr>
      </w:pPr>
      <w:bookmarkStart w:id="391" w:name="_ETM_Q1_1620981"/>
      <w:bookmarkStart w:id="392" w:name="_ETM_Q1_1621018"/>
      <w:bookmarkEnd w:id="391"/>
      <w:bookmarkEnd w:id="392"/>
      <w:r>
        <w:rPr>
          <w:rFonts w:hint="cs"/>
          <w:rtl/>
          <w:lang w:eastAsia="he-IL"/>
        </w:rPr>
        <w:t xml:space="preserve">בהמשך לדברים של </w:t>
      </w:r>
      <w:bookmarkStart w:id="393" w:name="_ETM_Q1_1625665"/>
      <w:bookmarkEnd w:id="393"/>
      <w:r>
        <w:rPr>
          <w:rFonts w:hint="cs"/>
          <w:rtl/>
          <w:lang w:eastAsia="he-IL"/>
        </w:rPr>
        <w:t xml:space="preserve">בנק ישראל. שוב, יש כאן הבחנה. החוק הזה כן מביא תחרות אלא שהוא מביא תחרות לא בעולם הפיקדונות </w:t>
      </w:r>
      <w:bookmarkStart w:id="394" w:name="_ETM_Q1_1632449"/>
      <w:bookmarkEnd w:id="394"/>
      <w:r>
        <w:rPr>
          <w:rFonts w:hint="cs"/>
          <w:rtl/>
          <w:lang w:eastAsia="he-IL"/>
        </w:rPr>
        <w:t>ואנחנו</w:t>
      </w:r>
      <w:r w:rsidR="005A5C85">
        <w:rPr>
          <w:rFonts w:hint="cs"/>
          <w:rtl/>
          <w:lang w:eastAsia="he-IL"/>
        </w:rPr>
        <w:t xml:space="preserve"> </w:t>
      </w:r>
      <w:r>
        <w:rPr>
          <w:rFonts w:hint="cs"/>
          <w:rtl/>
          <w:lang w:eastAsia="he-IL"/>
        </w:rPr>
        <w:t>מבינים שהעולם הזה הוא עולם כואב</w:t>
      </w:r>
      <w:bookmarkStart w:id="395" w:name="_ETM_Q1_1634936"/>
      <w:bookmarkEnd w:id="395"/>
      <w:r>
        <w:rPr>
          <w:rFonts w:hint="cs"/>
          <w:rtl/>
          <w:lang w:eastAsia="he-IL"/>
        </w:rPr>
        <w:t>, יש בו בעיות תחרותיות ואנחנו עובדים על הדבר הזה. החוק הזה נוגע למוצרי תשלום ועו"ש</w:t>
      </w:r>
      <w:r w:rsidR="00A11637">
        <w:rPr>
          <w:rFonts w:hint="cs"/>
          <w:rtl/>
          <w:lang w:eastAsia="he-IL"/>
        </w:rPr>
        <w:t xml:space="preserve"> </w:t>
      </w:r>
      <w:r>
        <w:rPr>
          <w:rFonts w:hint="cs"/>
          <w:rtl/>
          <w:lang w:eastAsia="he-IL"/>
        </w:rPr>
        <w:t xml:space="preserve">ובגלל </w:t>
      </w:r>
      <w:bookmarkStart w:id="396" w:name="_ETM_Q1_1645525"/>
      <w:bookmarkEnd w:id="396"/>
      <w:r>
        <w:rPr>
          <w:rFonts w:hint="cs"/>
          <w:rtl/>
          <w:lang w:eastAsia="he-IL"/>
        </w:rPr>
        <w:t>זה החברות האלה, הרכבנו את החקיקה באופן הזה.</w:t>
      </w:r>
    </w:p>
    <w:p w14:paraId="3EF93FE4" w14:textId="77777777" w:rsidR="00AB7D82" w:rsidRDefault="00AB7D82" w:rsidP="00AB7D82">
      <w:pPr>
        <w:rPr>
          <w:rtl/>
          <w:lang w:eastAsia="he-IL"/>
        </w:rPr>
      </w:pPr>
      <w:bookmarkStart w:id="397" w:name="_ETM_Q1_1650917"/>
      <w:bookmarkStart w:id="398" w:name="_ETM_Q1_1650951"/>
      <w:bookmarkStart w:id="399" w:name="_ETM_Q1_1651629"/>
      <w:bookmarkEnd w:id="397"/>
      <w:bookmarkEnd w:id="398"/>
      <w:bookmarkEnd w:id="399"/>
    </w:p>
    <w:p w14:paraId="7B14D262" w14:textId="77777777" w:rsidR="00AB7D82" w:rsidRDefault="00AB7D82" w:rsidP="00AB7D82">
      <w:pPr>
        <w:pStyle w:val="af6"/>
        <w:keepNext/>
        <w:rPr>
          <w:rtl/>
        </w:rPr>
      </w:pPr>
      <w:bookmarkStart w:id="400" w:name="ET_yor_6351_39"/>
      <w:r w:rsidRPr="00AB7D82">
        <w:rPr>
          <w:rStyle w:val="TagStyle"/>
          <w:rtl/>
        </w:rPr>
        <w:t xml:space="preserve"> &lt;&lt; יור &gt;&gt; </w:t>
      </w:r>
      <w:r>
        <w:rPr>
          <w:rtl/>
        </w:rPr>
        <w:t>היו"ר אוהד טל:</w:t>
      </w:r>
      <w:r w:rsidRPr="00AB7D82">
        <w:rPr>
          <w:rStyle w:val="TagStyle"/>
          <w:rtl/>
        </w:rPr>
        <w:t xml:space="preserve"> &lt;&lt; יור &gt;&gt;</w:t>
      </w:r>
      <w:r w:rsidR="005A5C85">
        <w:rPr>
          <w:rtl/>
        </w:rPr>
        <w:t xml:space="preserve"> </w:t>
      </w:r>
      <w:bookmarkEnd w:id="400"/>
    </w:p>
    <w:p w14:paraId="68D80185" w14:textId="77777777" w:rsidR="00AB7D82" w:rsidRDefault="00AB7D82" w:rsidP="00AB7D82">
      <w:pPr>
        <w:pStyle w:val="KeepWithNext"/>
        <w:rPr>
          <w:rtl/>
          <w:lang w:eastAsia="he-IL"/>
        </w:rPr>
      </w:pPr>
    </w:p>
    <w:p w14:paraId="41BF3856" w14:textId="77777777" w:rsidR="00AB7D82" w:rsidRDefault="00AB7D82" w:rsidP="00AB7D82">
      <w:pPr>
        <w:rPr>
          <w:rtl/>
          <w:lang w:eastAsia="he-IL"/>
        </w:rPr>
      </w:pPr>
      <w:bookmarkStart w:id="401" w:name="_ETM_Q1_1651974"/>
      <w:bookmarkStart w:id="402" w:name="_ETM_Q1_1652007"/>
      <w:bookmarkEnd w:id="401"/>
      <w:bookmarkEnd w:id="402"/>
      <w:r>
        <w:rPr>
          <w:rFonts w:hint="cs"/>
          <w:rtl/>
          <w:lang w:eastAsia="he-IL"/>
        </w:rPr>
        <w:t xml:space="preserve">בסדר. </w:t>
      </w:r>
      <w:bookmarkStart w:id="403" w:name="_ETM_Q1_1651422"/>
      <w:bookmarkEnd w:id="403"/>
      <w:r>
        <w:rPr>
          <w:rFonts w:hint="cs"/>
          <w:rtl/>
          <w:lang w:eastAsia="he-IL"/>
        </w:rPr>
        <w:t>נמשיך.</w:t>
      </w:r>
    </w:p>
    <w:p w14:paraId="5FE12018" w14:textId="77777777" w:rsidR="00AB7D82" w:rsidRDefault="00AB7D82" w:rsidP="00AB7D82">
      <w:pPr>
        <w:rPr>
          <w:rtl/>
          <w:lang w:eastAsia="he-IL"/>
        </w:rPr>
      </w:pPr>
      <w:bookmarkStart w:id="404" w:name="_ETM_Q1_1652509"/>
      <w:bookmarkStart w:id="405" w:name="_ETM_Q1_1652541"/>
      <w:bookmarkEnd w:id="404"/>
      <w:bookmarkEnd w:id="405"/>
    </w:p>
    <w:p w14:paraId="5A99254A" w14:textId="77777777" w:rsidR="00AB7D82" w:rsidRDefault="00AB7D82" w:rsidP="00AB7D82">
      <w:pPr>
        <w:pStyle w:val="af9"/>
        <w:keepNext/>
        <w:rPr>
          <w:rtl/>
          <w:lang w:eastAsia="he-IL"/>
        </w:rPr>
      </w:pPr>
      <w:bookmarkStart w:id="406" w:name="ET_guest_עמיהוד_שמלצר_40"/>
      <w:r w:rsidRPr="00AB7D82">
        <w:rPr>
          <w:rStyle w:val="TagStyle"/>
          <w:rtl/>
        </w:rPr>
        <w:t xml:space="preserve"> &lt;&lt; אורח &gt;&gt; </w:t>
      </w:r>
      <w:r>
        <w:rPr>
          <w:rtl/>
          <w:lang w:eastAsia="he-IL"/>
        </w:rPr>
        <w:t>עמיהוד שמלצר:</w:t>
      </w:r>
      <w:r w:rsidRPr="00AB7D82">
        <w:rPr>
          <w:rStyle w:val="TagStyle"/>
          <w:rtl/>
        </w:rPr>
        <w:t xml:space="preserve"> &lt;&lt; אורח &gt;&gt;</w:t>
      </w:r>
      <w:r w:rsidR="005A5C85">
        <w:rPr>
          <w:rtl/>
          <w:lang w:eastAsia="he-IL"/>
        </w:rPr>
        <w:t xml:space="preserve"> </w:t>
      </w:r>
      <w:bookmarkEnd w:id="406"/>
    </w:p>
    <w:p w14:paraId="4038694A" w14:textId="77777777" w:rsidR="00AB7D82" w:rsidRDefault="00AB7D82" w:rsidP="00AB7D82">
      <w:pPr>
        <w:pStyle w:val="KeepWithNext"/>
        <w:rPr>
          <w:rtl/>
          <w:lang w:eastAsia="he-IL"/>
        </w:rPr>
      </w:pPr>
    </w:p>
    <w:p w14:paraId="4F2C1AD1" w14:textId="77777777" w:rsidR="00AB7D82" w:rsidRDefault="00AB7D82" w:rsidP="00F478E4">
      <w:pPr>
        <w:ind w:left="1440" w:hanging="720"/>
        <w:rPr>
          <w:rtl/>
          <w:lang w:eastAsia="he-IL"/>
        </w:rPr>
      </w:pPr>
      <w:r>
        <w:rPr>
          <w:rFonts w:hint="cs"/>
          <w:rtl/>
          <w:lang w:eastAsia="he-IL"/>
        </w:rPr>
        <w:t>23.</w:t>
      </w:r>
      <w:r>
        <w:rPr>
          <w:rtl/>
          <w:lang w:eastAsia="he-IL"/>
        </w:rPr>
        <w:tab/>
      </w:r>
      <w:r>
        <w:rPr>
          <w:rFonts w:hint="cs"/>
          <w:rtl/>
          <w:lang w:eastAsia="he-IL"/>
        </w:rPr>
        <w:t>מנגנונים לאבטחת מידע, ניה</w:t>
      </w:r>
      <w:r w:rsidR="00F478E4">
        <w:rPr>
          <w:rFonts w:hint="cs"/>
          <w:rtl/>
          <w:lang w:eastAsia="he-IL"/>
        </w:rPr>
        <w:t>ו</w:t>
      </w:r>
      <w:r>
        <w:rPr>
          <w:rFonts w:hint="cs"/>
          <w:rtl/>
          <w:lang w:eastAsia="he-IL"/>
        </w:rPr>
        <w:t>ל סיכ</w:t>
      </w:r>
      <w:r w:rsidR="00F478E4">
        <w:rPr>
          <w:rFonts w:hint="cs"/>
          <w:rtl/>
          <w:lang w:eastAsia="he-IL"/>
        </w:rPr>
        <w:t>ונ</w:t>
      </w:r>
      <w:r>
        <w:rPr>
          <w:rFonts w:hint="cs"/>
          <w:rtl/>
          <w:lang w:eastAsia="he-IL"/>
        </w:rPr>
        <w:t>ם, הגנת סייבר והמשכיות עסקית בבעל רישיון או בעל אישור מאת הרשות</w:t>
      </w:r>
    </w:p>
    <w:p w14:paraId="6A0DA315" w14:textId="77777777" w:rsidR="00F478E4" w:rsidRDefault="00F478E4" w:rsidP="00AB7D82">
      <w:pPr>
        <w:rPr>
          <w:rtl/>
          <w:lang w:eastAsia="he-IL"/>
        </w:rPr>
      </w:pPr>
      <w:bookmarkStart w:id="407" w:name="_ETM_Q1_1659643"/>
      <w:bookmarkStart w:id="408" w:name="_ETM_Q1_1659685"/>
      <w:bookmarkEnd w:id="407"/>
      <w:bookmarkEnd w:id="408"/>
    </w:p>
    <w:p w14:paraId="283650B2" w14:textId="77777777" w:rsidR="00F478E4" w:rsidRDefault="00F478E4" w:rsidP="00F478E4">
      <w:pPr>
        <w:pStyle w:val="afe"/>
        <w:numPr>
          <w:ilvl w:val="0"/>
          <w:numId w:val="5"/>
        </w:numPr>
        <w:rPr>
          <w:lang w:eastAsia="he-IL"/>
        </w:rPr>
      </w:pPr>
      <w:bookmarkStart w:id="409" w:name="_ETM_Q1_1660643"/>
      <w:bookmarkStart w:id="410" w:name="_ETM_Q1_1660682"/>
      <w:bookmarkEnd w:id="409"/>
      <w:bookmarkEnd w:id="410"/>
      <w:r>
        <w:rPr>
          <w:rFonts w:hint="cs"/>
          <w:rtl/>
          <w:lang w:eastAsia="he-IL"/>
        </w:rPr>
        <w:t xml:space="preserve">בלי לגרוע מהוראות כל דין, בעל רישיון ובעל אישור מאת הרשות ידאגו לקיומם של מנגנונים, נאותים ומתקדמים, לאבטחת מידע, ניהול סיכונים, והגנת סייבר, ולעניין חברת תשלומים </w:t>
      </w:r>
      <w:r>
        <w:rPr>
          <w:rtl/>
          <w:lang w:eastAsia="he-IL"/>
        </w:rPr>
        <w:t>–</w:t>
      </w:r>
      <w:r>
        <w:rPr>
          <w:rFonts w:hint="cs"/>
          <w:rtl/>
          <w:lang w:eastAsia="he-IL"/>
        </w:rPr>
        <w:t xml:space="preserve"> גם המשכיות עסקית.</w:t>
      </w:r>
    </w:p>
    <w:p w14:paraId="46C27E00" w14:textId="77777777" w:rsidR="00F478E4" w:rsidRDefault="00F478E4" w:rsidP="00F478E4">
      <w:pPr>
        <w:rPr>
          <w:rtl/>
          <w:lang w:eastAsia="he-IL"/>
        </w:rPr>
      </w:pPr>
    </w:p>
    <w:p w14:paraId="2E68AED3" w14:textId="77777777" w:rsidR="00F478E4" w:rsidRPr="00AB7D82" w:rsidRDefault="00F478E4" w:rsidP="00F478E4">
      <w:pPr>
        <w:pStyle w:val="afe"/>
        <w:numPr>
          <w:ilvl w:val="0"/>
          <w:numId w:val="5"/>
        </w:numPr>
        <w:rPr>
          <w:rtl/>
          <w:lang w:eastAsia="he-IL"/>
        </w:rPr>
      </w:pPr>
      <w:r>
        <w:rPr>
          <w:rFonts w:hint="cs"/>
          <w:rtl/>
          <w:lang w:eastAsia="he-IL"/>
        </w:rPr>
        <w:t xml:space="preserve">הרשות תקבע, בהוראות מאסדר, הוראות בעניינים האמורים בסעיף קטן (א), לרבות בעניין חובת מינוי בעלי תפקידים שיהיו ממונים על אבטחת מידע, ניהול הסיכונים, והגנת סייבר, וקביעת תנאי כשירות ודרישות הכשרה בעבורם. בהוראות כאמור </w:t>
      </w:r>
      <w:r>
        <w:rPr>
          <w:rFonts w:hint="cs"/>
          <w:rtl/>
          <w:lang w:eastAsia="he-IL"/>
        </w:rPr>
        <w:lastRenderedPageBreak/>
        <w:t>רשאית הרשות לקבוע דרישות שונות, לפי סוג הרישיון או סוג האישור, סוג שירות התשלום או היקף הפעילות ומאפייניה.</w:t>
      </w:r>
    </w:p>
    <w:p w14:paraId="0107B2EB" w14:textId="77777777" w:rsidR="000B6836" w:rsidRDefault="000B6836" w:rsidP="000B6836">
      <w:pPr>
        <w:rPr>
          <w:rtl/>
          <w:lang w:eastAsia="he-IL"/>
        </w:rPr>
      </w:pPr>
      <w:bookmarkStart w:id="411" w:name="_ETM_Q1_1545292"/>
      <w:bookmarkStart w:id="412" w:name="_ETM_Q1_1545332"/>
      <w:bookmarkEnd w:id="411"/>
      <w:bookmarkEnd w:id="412"/>
    </w:p>
    <w:p w14:paraId="1F6781D1" w14:textId="77777777" w:rsidR="00F478E4" w:rsidRDefault="00F478E4" w:rsidP="000B6836">
      <w:pPr>
        <w:rPr>
          <w:rtl/>
          <w:lang w:eastAsia="he-IL"/>
        </w:rPr>
      </w:pPr>
      <w:bookmarkStart w:id="413" w:name="_ETM_Q1_1691609"/>
      <w:bookmarkStart w:id="414" w:name="_ETM_Q1_1691660"/>
      <w:bookmarkEnd w:id="413"/>
      <w:bookmarkEnd w:id="414"/>
      <w:r>
        <w:rPr>
          <w:rFonts w:hint="cs"/>
          <w:rtl/>
          <w:lang w:eastAsia="he-IL"/>
        </w:rPr>
        <w:t xml:space="preserve">כפי שדיברנו, בתנאים למתן רישיון </w:t>
      </w:r>
      <w:bookmarkStart w:id="415" w:name="_ETM_Q1_1695349"/>
      <w:bookmarkEnd w:id="415"/>
      <w:r>
        <w:rPr>
          <w:rFonts w:hint="cs"/>
          <w:rtl/>
          <w:lang w:eastAsia="he-IL"/>
        </w:rPr>
        <w:t xml:space="preserve">ופעילות של חברת תשלומים וגם פעילות של ייזום. יש </w:t>
      </w:r>
      <w:bookmarkStart w:id="416" w:name="_ETM_Q1_1697996"/>
      <w:bookmarkEnd w:id="416"/>
      <w:r>
        <w:rPr>
          <w:rFonts w:hint="cs"/>
          <w:rtl/>
          <w:lang w:eastAsia="he-IL"/>
        </w:rPr>
        <w:t>היבט</w:t>
      </w:r>
      <w:r w:rsidR="00A11637">
        <w:rPr>
          <w:rFonts w:hint="cs"/>
          <w:rtl/>
          <w:lang w:eastAsia="he-IL"/>
        </w:rPr>
        <w:t xml:space="preserve"> </w:t>
      </w:r>
      <w:r>
        <w:rPr>
          <w:rFonts w:hint="cs"/>
          <w:rtl/>
          <w:lang w:eastAsia="he-IL"/>
        </w:rPr>
        <w:t xml:space="preserve">טכנולוגי, יש היבט של סייבר והסעיף קובע חובה </w:t>
      </w:r>
      <w:bookmarkStart w:id="417" w:name="_ETM_Q1_1704009"/>
      <w:bookmarkEnd w:id="417"/>
      <w:r>
        <w:rPr>
          <w:rFonts w:hint="cs"/>
          <w:rtl/>
          <w:lang w:eastAsia="he-IL"/>
        </w:rPr>
        <w:t>שלאותן חברות יהיו מנגנונים מספקים וסמכות לרשות לקבוע את המנגנונים ואת ההוראות לעניינים האלה, לרבות מינוי פונקציונרים ייעודיים בעלי</w:t>
      </w:r>
      <w:bookmarkStart w:id="418" w:name="_ETM_Q1_1715257"/>
      <w:bookmarkEnd w:id="418"/>
      <w:r>
        <w:rPr>
          <w:rFonts w:hint="cs"/>
          <w:rtl/>
          <w:lang w:eastAsia="he-IL"/>
        </w:rPr>
        <w:t xml:space="preserve"> תפקידים לעניינים האלה ותנאי כשירות להם. </w:t>
      </w:r>
    </w:p>
    <w:p w14:paraId="60EBFB5A" w14:textId="77777777" w:rsidR="00F478E4" w:rsidRDefault="00F478E4" w:rsidP="000B6836">
      <w:pPr>
        <w:rPr>
          <w:rtl/>
          <w:lang w:eastAsia="he-IL"/>
        </w:rPr>
      </w:pPr>
    </w:p>
    <w:p w14:paraId="58169B86" w14:textId="77777777" w:rsidR="00F478E4" w:rsidRDefault="00F478E4" w:rsidP="000B6836">
      <w:pPr>
        <w:rPr>
          <w:rtl/>
          <w:lang w:eastAsia="he-IL"/>
        </w:rPr>
      </w:pPr>
      <w:r>
        <w:rPr>
          <w:rFonts w:hint="cs"/>
          <w:rtl/>
          <w:lang w:eastAsia="he-IL"/>
        </w:rPr>
        <w:t>24.</w:t>
      </w:r>
      <w:r>
        <w:rPr>
          <w:rtl/>
          <w:lang w:eastAsia="he-IL"/>
        </w:rPr>
        <w:tab/>
      </w:r>
      <w:r>
        <w:rPr>
          <w:rFonts w:hint="cs"/>
          <w:rtl/>
          <w:lang w:eastAsia="he-IL"/>
        </w:rPr>
        <w:t>שמירה והגנה על כספי לקוחות</w:t>
      </w:r>
      <w:bookmarkStart w:id="419" w:name="_ETM_Q1_1724749"/>
      <w:bookmarkEnd w:id="419"/>
    </w:p>
    <w:p w14:paraId="76595485" w14:textId="77777777" w:rsidR="00F478E4" w:rsidRDefault="00F478E4" w:rsidP="000B6836">
      <w:pPr>
        <w:rPr>
          <w:rtl/>
          <w:lang w:eastAsia="he-IL"/>
        </w:rPr>
      </w:pPr>
      <w:bookmarkStart w:id="420" w:name="_ETM_Q1_1724782"/>
      <w:bookmarkEnd w:id="420"/>
    </w:p>
    <w:p w14:paraId="5C0C6149" w14:textId="77777777" w:rsidR="00F478E4" w:rsidRDefault="00F478E4" w:rsidP="00F478E4">
      <w:pPr>
        <w:pStyle w:val="afe"/>
        <w:numPr>
          <w:ilvl w:val="0"/>
          <w:numId w:val="6"/>
        </w:numPr>
        <w:rPr>
          <w:rtl/>
          <w:lang w:eastAsia="he-IL"/>
        </w:rPr>
      </w:pPr>
      <w:bookmarkStart w:id="421" w:name="_ETM_Q1_1725246"/>
      <w:bookmarkStart w:id="422" w:name="_ETM_Q1_1725279"/>
      <w:bookmarkEnd w:id="421"/>
      <w:bookmarkEnd w:id="422"/>
      <w:r>
        <w:rPr>
          <w:rFonts w:hint="cs"/>
          <w:rtl/>
          <w:lang w:eastAsia="he-IL"/>
        </w:rPr>
        <w:t>חברת תשלומים תשמור על כספים שהתקבלו מלקוחותיה או בעבורם לצורך מתן שירותי תשלום, בחשבון ייעודי, לטובת לקוחותיה, אצל גוף מנהל, באופן נפרד מחשבונות שבהם מוחזקים כספי החברה ונכסיה בסעיף זה - חשבון ייעודי), באמצעות אחד מאלה:</w:t>
      </w:r>
    </w:p>
    <w:p w14:paraId="61FD07CE" w14:textId="77777777" w:rsidR="00F478E4" w:rsidRDefault="00F478E4" w:rsidP="000B6836">
      <w:pPr>
        <w:rPr>
          <w:rtl/>
          <w:lang w:eastAsia="he-IL"/>
        </w:rPr>
      </w:pPr>
      <w:bookmarkStart w:id="423" w:name="_ETM_Q1_1723800"/>
      <w:bookmarkStart w:id="424" w:name="_ETM_Q1_1723845"/>
      <w:bookmarkEnd w:id="423"/>
      <w:bookmarkEnd w:id="424"/>
    </w:p>
    <w:p w14:paraId="43216551" w14:textId="77777777" w:rsidR="00F478E4" w:rsidRDefault="00F478E4" w:rsidP="00F478E4">
      <w:pPr>
        <w:pStyle w:val="afe"/>
        <w:numPr>
          <w:ilvl w:val="0"/>
          <w:numId w:val="7"/>
        </w:numPr>
        <w:rPr>
          <w:lang w:eastAsia="he-IL"/>
        </w:rPr>
      </w:pPr>
      <w:r>
        <w:rPr>
          <w:rFonts w:hint="cs"/>
          <w:rtl/>
          <w:lang w:eastAsia="he-IL"/>
        </w:rPr>
        <w:t>החזקת הכספים בחשבון הייעודי.</w:t>
      </w:r>
    </w:p>
    <w:p w14:paraId="7338BB73" w14:textId="77777777" w:rsidR="00F478E4" w:rsidRDefault="00F478E4" w:rsidP="00F478E4">
      <w:pPr>
        <w:rPr>
          <w:rtl/>
          <w:lang w:eastAsia="he-IL"/>
        </w:rPr>
      </w:pPr>
    </w:p>
    <w:p w14:paraId="627C219D" w14:textId="77777777" w:rsidR="00F478E4" w:rsidRDefault="00F478E4" w:rsidP="00F478E4">
      <w:pPr>
        <w:pStyle w:val="afe"/>
        <w:numPr>
          <w:ilvl w:val="0"/>
          <w:numId w:val="7"/>
        </w:numPr>
        <w:rPr>
          <w:rtl/>
          <w:lang w:eastAsia="he-IL"/>
        </w:rPr>
      </w:pPr>
      <w:r>
        <w:rPr>
          <w:rFonts w:hint="cs"/>
          <w:rtl/>
          <w:lang w:eastAsia="he-IL"/>
        </w:rPr>
        <w:t xml:space="preserve">השקעת הכספים בחשבון ייעודי המיועד להשקעה, ובלבד שההשקעה תהיה בנכסים שהם ברמת סיכון נמוכה וברמת נזילות גבוהה, והכול בהתאם להוראות שקבעה הרשות לפי סעיף קטן (ז). לעניין זה, "נכסים" </w:t>
      </w:r>
      <w:r>
        <w:rPr>
          <w:rtl/>
          <w:lang w:eastAsia="he-IL"/>
        </w:rPr>
        <w:t>–</w:t>
      </w:r>
      <w:r>
        <w:rPr>
          <w:rFonts w:hint="cs"/>
          <w:rtl/>
          <w:lang w:eastAsia="he-IL"/>
        </w:rPr>
        <w:t xml:space="preserve"> כספים, פיקדונות וניירות ערך כהגדרתם בסעיף 52 לחוק ניירות ערך.</w:t>
      </w:r>
    </w:p>
    <w:p w14:paraId="4F22612C" w14:textId="77777777" w:rsidR="00F478E4" w:rsidRDefault="00F478E4" w:rsidP="00F478E4">
      <w:pPr>
        <w:pStyle w:val="KeepWithNext"/>
        <w:rPr>
          <w:rtl/>
          <w:lang w:eastAsia="he-IL"/>
        </w:rPr>
      </w:pPr>
    </w:p>
    <w:p w14:paraId="74F6A65B" w14:textId="77777777" w:rsidR="00F478E4" w:rsidRDefault="00F478E4" w:rsidP="00F478E4">
      <w:pPr>
        <w:ind w:left="1800" w:hanging="360"/>
        <w:rPr>
          <w:rtl/>
          <w:lang w:eastAsia="he-IL"/>
        </w:rPr>
      </w:pPr>
      <w:bookmarkStart w:id="425" w:name="_ETM_Q1_1762605"/>
      <w:bookmarkStart w:id="426" w:name="_ETM_Q1_1762636"/>
      <w:bookmarkEnd w:id="425"/>
      <w:bookmarkEnd w:id="426"/>
      <w:r>
        <w:rPr>
          <w:rFonts w:hint="cs"/>
          <w:rtl/>
          <w:lang w:eastAsia="he-IL"/>
        </w:rPr>
        <w:t>(א1)</w:t>
      </w:r>
      <w:r>
        <w:rPr>
          <w:rtl/>
          <w:lang w:eastAsia="he-IL"/>
        </w:rPr>
        <w:tab/>
      </w:r>
      <w:r>
        <w:rPr>
          <w:rFonts w:hint="cs"/>
          <w:rtl/>
          <w:lang w:eastAsia="he-IL"/>
        </w:rPr>
        <w:t>השר רשאי לקבוע בצו גוף נוסף על אלה המנויים בפסקאות (1) עד (4) להגדרה "גוף מנהל", לפי הצעת הרשות או בהתייעצות עמה, ,ובלבד שהוא מפוקח על פי דין, לרבות לפי חוק איסור הלבנת הון.</w:t>
      </w:r>
    </w:p>
    <w:p w14:paraId="3558D4F0" w14:textId="77777777" w:rsidR="00F478E4" w:rsidRPr="00F478E4" w:rsidRDefault="00F478E4" w:rsidP="00F478E4">
      <w:pPr>
        <w:ind w:left="720"/>
        <w:rPr>
          <w:rtl/>
          <w:lang w:eastAsia="he-IL"/>
        </w:rPr>
      </w:pPr>
      <w:bookmarkStart w:id="427" w:name="_ETM_Q1_1763278"/>
      <w:bookmarkStart w:id="428" w:name="_ETM_Q1_1763311"/>
      <w:bookmarkEnd w:id="427"/>
      <w:bookmarkEnd w:id="428"/>
    </w:p>
    <w:p w14:paraId="2BEDD9F9" w14:textId="77777777" w:rsidR="00F478E4" w:rsidRDefault="00F478E4" w:rsidP="00F478E4">
      <w:pPr>
        <w:pStyle w:val="afe"/>
        <w:numPr>
          <w:ilvl w:val="0"/>
          <w:numId w:val="6"/>
        </w:numPr>
        <w:rPr>
          <w:lang w:eastAsia="he-IL"/>
        </w:rPr>
      </w:pPr>
      <w:bookmarkStart w:id="429" w:name="_ETM_Q1_1760637"/>
      <w:bookmarkStart w:id="430" w:name="_ETM_Q1_1760668"/>
      <w:bookmarkEnd w:id="429"/>
      <w:bookmarkEnd w:id="430"/>
      <w:r>
        <w:rPr>
          <w:rFonts w:hint="cs"/>
          <w:rtl/>
          <w:lang w:eastAsia="he-IL"/>
        </w:rPr>
        <w:t>כספים שהתקבלו מלקוחותיה של חברת</w:t>
      </w:r>
      <w:r w:rsidR="00A11637">
        <w:rPr>
          <w:rFonts w:hint="cs"/>
          <w:rtl/>
          <w:lang w:eastAsia="he-IL"/>
        </w:rPr>
        <w:t xml:space="preserve"> </w:t>
      </w:r>
      <w:r>
        <w:rPr>
          <w:rFonts w:hint="cs"/>
          <w:rtl/>
          <w:lang w:eastAsia="he-IL"/>
        </w:rPr>
        <w:t xml:space="preserve">תשלומים או בעבורם לצורך מתן </w:t>
      </w:r>
      <w:proofErr w:type="spellStart"/>
      <w:r>
        <w:rPr>
          <w:rFonts w:hint="cs"/>
          <w:rtl/>
          <w:lang w:eastAsia="he-IL"/>
        </w:rPr>
        <w:t>שירוטתי</w:t>
      </w:r>
      <w:proofErr w:type="spellEnd"/>
      <w:r>
        <w:rPr>
          <w:rFonts w:hint="cs"/>
          <w:rtl/>
          <w:lang w:eastAsia="he-IL"/>
        </w:rPr>
        <w:t xml:space="preserve"> תשלום, המוחזקים או המושקעים בחשבון ייעודי כאמור בסעיף קטן (א), לא יראו בהם נכסי החברה, לרבות לעניין הליכי חדלות פירעון או פירוק בעניינה של חברת התשלומים.</w:t>
      </w:r>
    </w:p>
    <w:p w14:paraId="5ECFF6AE" w14:textId="77777777" w:rsidR="00F478E4" w:rsidRDefault="00F478E4" w:rsidP="00F478E4">
      <w:pPr>
        <w:rPr>
          <w:rtl/>
          <w:lang w:eastAsia="he-IL"/>
        </w:rPr>
      </w:pPr>
    </w:p>
    <w:p w14:paraId="6B374727" w14:textId="77777777" w:rsidR="00F478E4" w:rsidRDefault="00F478E4" w:rsidP="00F478E4">
      <w:pPr>
        <w:pStyle w:val="afe"/>
        <w:numPr>
          <w:ilvl w:val="0"/>
          <w:numId w:val="6"/>
        </w:numPr>
        <w:rPr>
          <w:lang w:eastAsia="he-IL"/>
        </w:rPr>
      </w:pPr>
      <w:r>
        <w:rPr>
          <w:rFonts w:hint="cs"/>
          <w:rtl/>
          <w:lang w:eastAsia="he-IL"/>
        </w:rPr>
        <w:t>על אף האמור בסעיף קטן (א), הר</w:t>
      </w:r>
      <w:r w:rsidR="00ED536A">
        <w:rPr>
          <w:rFonts w:hint="cs"/>
          <w:rtl/>
          <w:lang w:eastAsia="he-IL"/>
        </w:rPr>
        <w:t>ש</w:t>
      </w:r>
      <w:r>
        <w:rPr>
          <w:rFonts w:hint="cs"/>
          <w:rtl/>
          <w:lang w:eastAsia="he-IL"/>
        </w:rPr>
        <w:t>ות רשאית להתיר לחברת תשלומים שלא להחזיק או להשקיע את הכספים שהתקבלו מלקוחותיה או בעבורם לצורך מתן שירותי תשלום, כולם או חלקם ב</w:t>
      </w:r>
      <w:r w:rsidR="00BA074B">
        <w:rPr>
          <w:rFonts w:hint="cs"/>
          <w:rtl/>
          <w:lang w:eastAsia="he-IL"/>
        </w:rPr>
        <w:t>חש</w:t>
      </w:r>
      <w:r>
        <w:rPr>
          <w:rFonts w:hint="cs"/>
          <w:rtl/>
          <w:lang w:eastAsia="he-IL"/>
        </w:rPr>
        <w:t xml:space="preserve">בון ייעודי כאמור </w:t>
      </w:r>
      <w:r w:rsidR="00BA074B">
        <w:rPr>
          <w:rFonts w:hint="cs"/>
          <w:rtl/>
          <w:lang w:eastAsia="he-IL"/>
        </w:rPr>
        <w:t>ב</w:t>
      </w:r>
      <w:r>
        <w:rPr>
          <w:rFonts w:hint="cs"/>
          <w:rtl/>
          <w:lang w:eastAsia="he-IL"/>
        </w:rPr>
        <w:t>סעיף קטן (א), ובלבד שחברת ה</w:t>
      </w:r>
      <w:r w:rsidR="00BA074B">
        <w:rPr>
          <w:rFonts w:hint="cs"/>
          <w:rtl/>
          <w:lang w:eastAsia="he-IL"/>
        </w:rPr>
        <w:t>תש</w:t>
      </w:r>
      <w:r>
        <w:rPr>
          <w:rFonts w:hint="cs"/>
          <w:rtl/>
          <w:lang w:eastAsia="he-IL"/>
        </w:rPr>
        <w:t>לומ</w:t>
      </w:r>
      <w:r w:rsidR="00BA074B">
        <w:rPr>
          <w:rFonts w:hint="cs"/>
          <w:rtl/>
          <w:lang w:eastAsia="he-IL"/>
        </w:rPr>
        <w:t>י</w:t>
      </w:r>
      <w:r>
        <w:rPr>
          <w:rFonts w:hint="cs"/>
          <w:rtl/>
          <w:lang w:eastAsia="he-IL"/>
        </w:rPr>
        <w:t xml:space="preserve">ם עשתה ביטוח לטובת לקוחותיה או המציאה, לטובת לקוחותיה, ערבות של תאגיד בנקאי או של גוף מוסדי על </w:t>
      </w:r>
      <w:r w:rsidR="00BA074B">
        <w:rPr>
          <w:rFonts w:hint="cs"/>
          <w:rtl/>
          <w:lang w:eastAsia="he-IL"/>
        </w:rPr>
        <w:t>ה</w:t>
      </w:r>
      <w:r>
        <w:rPr>
          <w:rFonts w:hint="cs"/>
          <w:rtl/>
          <w:lang w:eastAsia="he-IL"/>
        </w:rPr>
        <w:t>כספים כאמור להבטחות מלוא כספי הלקוחות שלא מוחזקים או מושק</w:t>
      </w:r>
      <w:r w:rsidR="00BA074B">
        <w:rPr>
          <w:rFonts w:hint="cs"/>
          <w:rtl/>
          <w:lang w:eastAsia="he-IL"/>
        </w:rPr>
        <w:t>עי</w:t>
      </w:r>
      <w:r>
        <w:rPr>
          <w:rFonts w:hint="cs"/>
          <w:rtl/>
          <w:lang w:eastAsia="he-IL"/>
        </w:rPr>
        <w:t>ם בחשבון ייעודי כאמור, להנחת דעתה של הרשות ובהתאם להוראות שקבעה ל</w:t>
      </w:r>
      <w:r w:rsidR="00BA074B">
        <w:rPr>
          <w:rFonts w:hint="cs"/>
          <w:rtl/>
          <w:lang w:eastAsia="he-IL"/>
        </w:rPr>
        <w:t>פ</w:t>
      </w:r>
      <w:r>
        <w:rPr>
          <w:rFonts w:hint="cs"/>
          <w:rtl/>
          <w:lang w:eastAsia="he-IL"/>
        </w:rPr>
        <w:t>י סעיף קטן (ז),</w:t>
      </w:r>
      <w:r w:rsidR="00A11637">
        <w:rPr>
          <w:rFonts w:hint="cs"/>
          <w:rtl/>
          <w:lang w:eastAsia="he-IL"/>
        </w:rPr>
        <w:t xml:space="preserve"> </w:t>
      </w:r>
      <w:r>
        <w:rPr>
          <w:rFonts w:hint="cs"/>
          <w:rtl/>
          <w:lang w:eastAsia="he-IL"/>
        </w:rPr>
        <w:t>בין השאר, במקרה של הליכי חדלות</w:t>
      </w:r>
      <w:r w:rsidR="00BA074B">
        <w:rPr>
          <w:rFonts w:hint="cs"/>
          <w:rtl/>
          <w:lang w:eastAsia="he-IL"/>
        </w:rPr>
        <w:t xml:space="preserve"> </w:t>
      </w:r>
      <w:r>
        <w:rPr>
          <w:rFonts w:hint="cs"/>
          <w:rtl/>
          <w:lang w:eastAsia="he-IL"/>
        </w:rPr>
        <w:t>פירעון או פירו</w:t>
      </w:r>
      <w:r w:rsidR="00BA074B">
        <w:rPr>
          <w:rFonts w:hint="cs"/>
          <w:rtl/>
          <w:lang w:eastAsia="he-IL"/>
        </w:rPr>
        <w:t>ק</w:t>
      </w:r>
      <w:r>
        <w:rPr>
          <w:rFonts w:hint="cs"/>
          <w:rtl/>
          <w:lang w:eastAsia="he-IL"/>
        </w:rPr>
        <w:t xml:space="preserve"> בעניינה של חברת התשלומי</w:t>
      </w:r>
      <w:r w:rsidR="00BA074B">
        <w:rPr>
          <w:rFonts w:hint="cs"/>
          <w:rtl/>
          <w:lang w:eastAsia="he-IL"/>
        </w:rPr>
        <w:t>ם</w:t>
      </w:r>
      <w:r>
        <w:rPr>
          <w:rFonts w:hint="cs"/>
          <w:rtl/>
          <w:lang w:eastAsia="he-IL"/>
        </w:rPr>
        <w:t>. ביטוח או ערבות לפי סעיף קט</w:t>
      </w:r>
      <w:r w:rsidR="00BA074B">
        <w:rPr>
          <w:rFonts w:hint="cs"/>
          <w:rtl/>
          <w:lang w:eastAsia="he-IL"/>
        </w:rPr>
        <w:t>ן</w:t>
      </w:r>
      <w:r>
        <w:rPr>
          <w:rFonts w:hint="cs"/>
          <w:rtl/>
          <w:lang w:eastAsia="he-IL"/>
        </w:rPr>
        <w:t xml:space="preserve"> זה לא יינתנו על ידי מי שקיבל היתר שליטה בחברת</w:t>
      </w:r>
      <w:r w:rsidR="00BA074B">
        <w:rPr>
          <w:rFonts w:hint="cs"/>
          <w:rtl/>
          <w:lang w:eastAsia="he-IL"/>
        </w:rPr>
        <w:t xml:space="preserve"> </w:t>
      </w:r>
      <w:r>
        <w:rPr>
          <w:rFonts w:hint="cs"/>
          <w:rtl/>
          <w:lang w:eastAsia="he-IL"/>
        </w:rPr>
        <w:t xml:space="preserve">התשלומים, תאגיד שבשליטתו או תאגיד שבשליטת חברת התשלומים. בסעיף קטן זה, "חברת תשלומים" </w:t>
      </w:r>
      <w:r>
        <w:rPr>
          <w:rtl/>
          <w:lang w:eastAsia="he-IL"/>
        </w:rPr>
        <w:t>–</w:t>
      </w:r>
      <w:r>
        <w:rPr>
          <w:rFonts w:hint="cs"/>
          <w:rtl/>
          <w:lang w:eastAsia="he-IL"/>
        </w:rPr>
        <w:t xml:space="preserve"> חברת תשלומים שסכום הכספים שהיא מנהלת או נדרשת להעביר אל לקוחותיה או</w:t>
      </w:r>
      <w:r w:rsidR="00BA074B">
        <w:rPr>
          <w:rFonts w:hint="cs"/>
          <w:rtl/>
          <w:lang w:eastAsia="he-IL"/>
        </w:rPr>
        <w:t xml:space="preserve"> </w:t>
      </w:r>
      <w:r>
        <w:rPr>
          <w:rFonts w:hint="cs"/>
          <w:rtl/>
          <w:lang w:eastAsia="he-IL"/>
        </w:rPr>
        <w:t>מהם לצורך מתן שירותי תשלום, אינו עולה</w:t>
      </w:r>
      <w:r w:rsidR="00BA074B">
        <w:rPr>
          <w:rFonts w:hint="cs"/>
          <w:rtl/>
          <w:lang w:eastAsia="he-IL"/>
        </w:rPr>
        <w:t xml:space="preserve"> </w:t>
      </w:r>
      <w:r>
        <w:rPr>
          <w:rFonts w:hint="cs"/>
          <w:rtl/>
          <w:lang w:eastAsia="he-IL"/>
        </w:rPr>
        <w:t>על עשרה מיליארד שקלים.</w:t>
      </w:r>
    </w:p>
    <w:p w14:paraId="42B18A1F" w14:textId="77777777" w:rsidR="00BA074B" w:rsidRDefault="00BA074B" w:rsidP="00BA074B">
      <w:pPr>
        <w:pStyle w:val="afe"/>
        <w:rPr>
          <w:rtl/>
          <w:lang w:eastAsia="he-IL"/>
        </w:rPr>
      </w:pPr>
    </w:p>
    <w:p w14:paraId="300C90EB" w14:textId="77777777" w:rsidR="00BA074B" w:rsidRDefault="00BA074B" w:rsidP="00F478E4">
      <w:pPr>
        <w:pStyle w:val="afe"/>
        <w:numPr>
          <w:ilvl w:val="0"/>
          <w:numId w:val="6"/>
        </w:numPr>
        <w:rPr>
          <w:lang w:eastAsia="he-IL"/>
        </w:rPr>
      </w:pPr>
      <w:r>
        <w:rPr>
          <w:rFonts w:hint="cs"/>
          <w:rtl/>
          <w:lang w:eastAsia="he-IL"/>
        </w:rPr>
        <w:t>על אף האמור בסעיפים קטנים (א) ו-(ג), השר, לפי הצעת הרשות או בהתייעצות עימה, ובהסכמת הנגיד, רשאי לקבוע כי חברת תשלומים רשאית שלא להחזיק או להשקיע את הכספים שהתקבלו מלקוחותיה או בעבורם לצורך מתן שירותי תשלום, כולם או חלקם, בחשבון ייעודי כאמור בסעיף קטן (א), ושלא לעשות ביטוח או להמציא ערבות כאמור בסעיף קטן (ג), אם התקיימו תנאים אחרים לשם הבטחת מלוא כספי הלקוחות שלא מוחזקים או מושקעים בחשבון ייעודי או שלא נעשה לגביהם ביטוח או הומצאה לגביהם ערבות, לפי העניין, בין השאר, במקרה של הליכי חדלות פירעון או פירוק בעניינה של חברת התשלומים.</w:t>
      </w:r>
    </w:p>
    <w:p w14:paraId="6D20500D" w14:textId="77777777" w:rsidR="00BA074B" w:rsidRDefault="00BA074B" w:rsidP="00BA074B">
      <w:pPr>
        <w:pStyle w:val="afe"/>
        <w:rPr>
          <w:rtl/>
          <w:lang w:eastAsia="he-IL"/>
        </w:rPr>
      </w:pPr>
    </w:p>
    <w:p w14:paraId="0BABE3E8" w14:textId="77777777" w:rsidR="00BA074B" w:rsidRDefault="00BA074B" w:rsidP="00F478E4">
      <w:pPr>
        <w:pStyle w:val="afe"/>
        <w:numPr>
          <w:ilvl w:val="0"/>
          <w:numId w:val="6"/>
        </w:numPr>
        <w:rPr>
          <w:lang w:eastAsia="he-IL"/>
        </w:rPr>
      </w:pPr>
      <w:r>
        <w:rPr>
          <w:rFonts w:hint="cs"/>
          <w:rtl/>
          <w:lang w:eastAsia="he-IL"/>
        </w:rPr>
        <w:t>כספים שהתקבלו מלקוחותיה של חברת</w:t>
      </w:r>
      <w:r w:rsidR="00A11637">
        <w:rPr>
          <w:rFonts w:hint="cs"/>
          <w:rtl/>
          <w:lang w:eastAsia="he-IL"/>
        </w:rPr>
        <w:t xml:space="preserve"> </w:t>
      </w:r>
      <w:r>
        <w:rPr>
          <w:rFonts w:hint="cs"/>
          <w:rtl/>
          <w:lang w:eastAsia="he-IL"/>
        </w:rPr>
        <w:t>התשלומים או בעבורם לצורך מתן שירותי תשלום, לא ישמשו למתן אשראי.</w:t>
      </w:r>
    </w:p>
    <w:p w14:paraId="5C530562" w14:textId="77777777" w:rsidR="00BA074B" w:rsidRDefault="00BA074B" w:rsidP="00BA074B">
      <w:pPr>
        <w:pStyle w:val="afe"/>
        <w:rPr>
          <w:rtl/>
          <w:lang w:eastAsia="he-IL"/>
        </w:rPr>
      </w:pPr>
    </w:p>
    <w:p w14:paraId="78027317" w14:textId="77777777" w:rsidR="00BA074B" w:rsidRDefault="00BA074B" w:rsidP="00F478E4">
      <w:pPr>
        <w:pStyle w:val="afe"/>
        <w:numPr>
          <w:ilvl w:val="0"/>
          <w:numId w:val="6"/>
        </w:numPr>
        <w:rPr>
          <w:lang w:eastAsia="he-IL"/>
        </w:rPr>
      </w:pPr>
      <w:r>
        <w:rPr>
          <w:rFonts w:hint="cs"/>
          <w:rtl/>
          <w:lang w:eastAsia="he-IL"/>
        </w:rPr>
        <w:t xml:space="preserve">לא יראו בקבלת כספים מלקוחותיה של חברת תשלומים או בעבורם לצורך מתן שירותי תשלום ושמירתם בחשבון ייעודי כאמור בסעיף קטן (א) או הבטחתם לפי </w:t>
      </w:r>
      <w:r>
        <w:rPr>
          <w:rFonts w:hint="cs"/>
          <w:rtl/>
          <w:lang w:eastAsia="he-IL"/>
        </w:rPr>
        <w:lastRenderedPageBreak/>
        <w:t>הוראות סעיפים קטנים (ג) או (ד), קבלת פיקדונות כספיים כהגדרתה בסעיף 21(ב) לחוק הבנקאות (רישוי).</w:t>
      </w:r>
    </w:p>
    <w:p w14:paraId="1106282D" w14:textId="77777777" w:rsidR="00BA074B" w:rsidRDefault="00BA074B" w:rsidP="00BA074B">
      <w:pPr>
        <w:pStyle w:val="afe"/>
        <w:rPr>
          <w:rtl/>
          <w:lang w:eastAsia="he-IL"/>
        </w:rPr>
      </w:pPr>
    </w:p>
    <w:p w14:paraId="344012B3" w14:textId="77777777" w:rsidR="00BA074B" w:rsidRDefault="00BA074B" w:rsidP="00F478E4">
      <w:pPr>
        <w:pStyle w:val="afe"/>
        <w:numPr>
          <w:ilvl w:val="0"/>
          <w:numId w:val="6"/>
        </w:numPr>
        <w:rPr>
          <w:lang w:eastAsia="he-IL"/>
        </w:rPr>
      </w:pPr>
      <w:r>
        <w:rPr>
          <w:rFonts w:hint="cs"/>
          <w:rtl/>
          <w:lang w:eastAsia="he-IL"/>
        </w:rPr>
        <w:t>הרשות תקבע, בהוראות מאסדר, הוראות לעניין אופן השמירה על כספי לקוחות לפי סעיף זה.</w:t>
      </w:r>
    </w:p>
    <w:p w14:paraId="191A3A64" w14:textId="77777777" w:rsidR="00BA074B" w:rsidRDefault="00BA074B" w:rsidP="00BA074B">
      <w:pPr>
        <w:pStyle w:val="afe"/>
        <w:rPr>
          <w:rtl/>
          <w:lang w:eastAsia="he-IL"/>
        </w:rPr>
      </w:pPr>
    </w:p>
    <w:p w14:paraId="1E3ECE3F" w14:textId="77777777" w:rsidR="00BA074B" w:rsidRPr="00F478E4" w:rsidRDefault="00BA074B" w:rsidP="00F478E4">
      <w:pPr>
        <w:pStyle w:val="afe"/>
        <w:numPr>
          <w:ilvl w:val="0"/>
          <w:numId w:val="6"/>
        </w:numPr>
        <w:rPr>
          <w:rtl/>
          <w:lang w:eastAsia="he-IL"/>
        </w:rPr>
      </w:pPr>
      <w:r>
        <w:rPr>
          <w:rFonts w:hint="cs"/>
          <w:rtl/>
          <w:lang w:eastAsia="he-IL"/>
        </w:rPr>
        <w:t>בסעיף זה, "הליכי חדלות פירעון או ופירוק"</w:t>
      </w:r>
      <w:r w:rsidR="00A11637">
        <w:rPr>
          <w:rFonts w:hint="cs"/>
          <w:rtl/>
          <w:lang w:eastAsia="he-IL"/>
        </w:rPr>
        <w:t xml:space="preserve"> </w:t>
      </w:r>
      <w:r>
        <w:rPr>
          <w:rFonts w:hint="cs"/>
          <w:rtl/>
          <w:lang w:eastAsia="he-IL"/>
        </w:rPr>
        <w:t>- הליכי חדלות פירעון כהגדרתם בחוק חדלות פירעון או הליכים לפי חלק שמיני א' לחוק החברות.</w:t>
      </w:r>
    </w:p>
    <w:p w14:paraId="6A7AF80A" w14:textId="77777777" w:rsidR="00F478E4" w:rsidRPr="00F478E4" w:rsidRDefault="00F478E4" w:rsidP="00F478E4">
      <w:pPr>
        <w:rPr>
          <w:rtl/>
          <w:lang w:eastAsia="he-IL"/>
        </w:rPr>
      </w:pPr>
    </w:p>
    <w:p w14:paraId="0A8A7778" w14:textId="77777777" w:rsidR="00964C22" w:rsidRDefault="00BA074B" w:rsidP="00964C22">
      <w:pPr>
        <w:rPr>
          <w:rtl/>
        </w:rPr>
      </w:pPr>
      <w:bookmarkStart w:id="431" w:name="_ETM_Q1_1446298"/>
      <w:bookmarkStart w:id="432" w:name="_ETM_Q1_1446337"/>
      <w:bookmarkEnd w:id="431"/>
      <w:bookmarkEnd w:id="432"/>
      <w:r>
        <w:rPr>
          <w:rFonts w:hint="cs"/>
          <w:rtl/>
        </w:rPr>
        <w:t>חברות תשלומים מחזיקות</w:t>
      </w:r>
      <w:r w:rsidR="00A11637">
        <w:rPr>
          <w:rFonts w:hint="cs"/>
          <w:rtl/>
        </w:rPr>
        <w:t xml:space="preserve"> </w:t>
      </w:r>
      <w:r>
        <w:rPr>
          <w:rFonts w:hint="cs"/>
          <w:rtl/>
        </w:rPr>
        <w:t>בכספים של לקוחות</w:t>
      </w:r>
      <w:r w:rsidR="00A11637">
        <w:rPr>
          <w:rFonts w:hint="cs"/>
          <w:rtl/>
        </w:rPr>
        <w:t xml:space="preserve"> </w:t>
      </w:r>
      <w:r>
        <w:rPr>
          <w:rFonts w:hint="cs"/>
          <w:rtl/>
        </w:rPr>
        <w:t>ואחת מאבני היסוד של החוק הוא הסעיף הזה שקובע באיזה אופן יישמרו כספי הלקוחות על מנת</w:t>
      </w:r>
      <w:r w:rsidR="00E56E39">
        <w:rPr>
          <w:rFonts w:hint="cs"/>
          <w:rtl/>
        </w:rPr>
        <w:t xml:space="preserve"> </w:t>
      </w:r>
      <w:bookmarkStart w:id="433" w:name="_ETM_Q1_1936536"/>
      <w:bookmarkEnd w:id="433"/>
      <w:r w:rsidR="00E56E39">
        <w:rPr>
          <w:rFonts w:hint="cs"/>
          <w:rtl/>
        </w:rPr>
        <w:t>להגן על</w:t>
      </w:r>
      <w:r w:rsidR="00DF47CB">
        <w:rPr>
          <w:rFonts w:hint="cs"/>
          <w:rtl/>
        </w:rPr>
        <w:t xml:space="preserve"> הכספים ולהבטיח שיעבדו לטובת הלקוחות לרבות במקרים בהם </w:t>
      </w:r>
      <w:bookmarkStart w:id="434" w:name="_ETM_Q1_1940970"/>
      <w:bookmarkEnd w:id="434"/>
      <w:r w:rsidR="00DF47CB">
        <w:rPr>
          <w:rFonts w:hint="cs"/>
          <w:rtl/>
        </w:rPr>
        <w:t>חברת התשלומים היא עצמה קרסה למרות שהיא תקרוס, הכספ</w:t>
      </w:r>
      <w:bookmarkStart w:id="435" w:name="_ETM_Q1_1945896"/>
      <w:bookmarkEnd w:id="435"/>
      <w:r w:rsidR="00DF47CB">
        <w:rPr>
          <w:rFonts w:hint="cs"/>
          <w:rtl/>
        </w:rPr>
        <w:t xml:space="preserve">ים של הלקוחות לא יועברו לנושי החברה </w:t>
      </w:r>
      <w:bookmarkStart w:id="436" w:name="_ETM_Q1_1949451"/>
      <w:bookmarkEnd w:id="436"/>
      <w:r w:rsidR="00DF47CB">
        <w:rPr>
          <w:rFonts w:hint="cs"/>
          <w:rtl/>
        </w:rPr>
        <w:t xml:space="preserve">אלא יעבדו לטובת הלקוחות. מרבית ההוראות כאן הן ברוח </w:t>
      </w:r>
      <w:bookmarkStart w:id="437" w:name="_ETM_Q1_1956327"/>
      <w:bookmarkEnd w:id="437"/>
      <w:r w:rsidR="00DF47CB">
        <w:rPr>
          <w:rFonts w:hint="cs"/>
          <w:rtl/>
        </w:rPr>
        <w:t>ההוראות שנקבעו ב-</w:t>
      </w:r>
      <w:r w:rsidR="00DF47CB">
        <w:rPr>
          <w:rFonts w:hint="cs"/>
        </w:rPr>
        <w:t>PSD</w:t>
      </w:r>
      <w:r w:rsidR="00DF47CB">
        <w:rPr>
          <w:rFonts w:hint="cs"/>
          <w:rtl/>
        </w:rPr>
        <w:t xml:space="preserve">, ברגולציה האירופאית וההוראות כאן </w:t>
      </w:r>
      <w:bookmarkStart w:id="438" w:name="_ETM_Q1_1963318"/>
      <w:bookmarkEnd w:id="438"/>
      <w:r w:rsidR="00DF47CB">
        <w:rPr>
          <w:rFonts w:hint="cs"/>
          <w:rtl/>
        </w:rPr>
        <w:t xml:space="preserve">הן אחת מההבחנות שבין בנק לבין חברת תשלומים. בעוד </w:t>
      </w:r>
      <w:bookmarkStart w:id="439" w:name="_ETM_Q1_1967932"/>
      <w:bookmarkEnd w:id="439"/>
      <w:r w:rsidR="00DF47CB">
        <w:rPr>
          <w:rFonts w:hint="cs"/>
          <w:rtl/>
        </w:rPr>
        <w:t>שמאפשר לתת רגולציה מקלה יותר כללית לגבי</w:t>
      </w:r>
      <w:r w:rsidR="00A11637">
        <w:rPr>
          <w:rFonts w:hint="cs"/>
          <w:rtl/>
        </w:rPr>
        <w:t xml:space="preserve"> </w:t>
      </w:r>
      <w:r w:rsidR="00DF47CB">
        <w:rPr>
          <w:rFonts w:hint="cs"/>
          <w:rtl/>
        </w:rPr>
        <w:t xml:space="preserve">חברת תשלומים, בעוד שבנק יכול לקחת את כספי הלקוחות </w:t>
      </w:r>
      <w:bookmarkStart w:id="440" w:name="_ETM_Q1_1976122"/>
      <w:bookmarkEnd w:id="440"/>
      <w:r w:rsidR="00DF47CB">
        <w:rPr>
          <w:rFonts w:hint="cs"/>
          <w:rtl/>
        </w:rPr>
        <w:t xml:space="preserve">ולהשתמש בהם, חברת תשלומים צריכה לשמור עליהם ולהגן עליהם </w:t>
      </w:r>
      <w:bookmarkStart w:id="441" w:name="_ETM_Q1_1981795"/>
      <w:bookmarkEnd w:id="441"/>
      <w:r w:rsidR="00DF47CB">
        <w:rPr>
          <w:rFonts w:hint="cs"/>
          <w:rtl/>
        </w:rPr>
        <w:t xml:space="preserve">והכספים האלה הם לא חלק מנכסי החברה. </w:t>
      </w:r>
    </w:p>
    <w:p w14:paraId="7D15F648" w14:textId="77777777" w:rsidR="00AF1BA7" w:rsidRDefault="00AF1BA7" w:rsidP="00964C22">
      <w:pPr>
        <w:rPr>
          <w:rtl/>
        </w:rPr>
      </w:pPr>
    </w:p>
    <w:p w14:paraId="4E961121" w14:textId="77777777" w:rsidR="00AF1BA7" w:rsidRDefault="00AF1BA7" w:rsidP="00964C22">
      <w:pPr>
        <w:rPr>
          <w:rtl/>
        </w:rPr>
      </w:pPr>
      <w:r>
        <w:rPr>
          <w:rFonts w:hint="cs"/>
          <w:rtl/>
        </w:rPr>
        <w:t xml:space="preserve">האופציה הראשונה </w:t>
      </w:r>
      <w:bookmarkStart w:id="442" w:name="_ETM_Q1_1986649"/>
      <w:bookmarkEnd w:id="442"/>
      <w:r>
        <w:rPr>
          <w:rFonts w:hint="cs"/>
          <w:rtl/>
        </w:rPr>
        <w:t>שמוצעת כאן היא שחברת התשלומים תצטרך לשמור</w:t>
      </w:r>
      <w:r w:rsidR="00A11637">
        <w:rPr>
          <w:rFonts w:hint="cs"/>
          <w:rtl/>
        </w:rPr>
        <w:t xml:space="preserve"> </w:t>
      </w:r>
      <w:r>
        <w:rPr>
          <w:rFonts w:hint="cs"/>
          <w:rtl/>
        </w:rPr>
        <w:t>את הכ</w:t>
      </w:r>
      <w:bookmarkStart w:id="443" w:name="_ETM_Q1_1989075"/>
      <w:bookmarkEnd w:id="443"/>
      <w:r>
        <w:rPr>
          <w:rFonts w:hint="cs"/>
          <w:rtl/>
        </w:rPr>
        <w:t>ספים בחשבון</w:t>
      </w:r>
      <w:r w:rsidR="00A11637">
        <w:rPr>
          <w:rFonts w:hint="cs"/>
          <w:rtl/>
        </w:rPr>
        <w:t xml:space="preserve"> </w:t>
      </w:r>
      <w:r>
        <w:rPr>
          <w:rFonts w:hint="cs"/>
          <w:rtl/>
        </w:rPr>
        <w:t>ייעודי נפרד אצל גוף מנהל. יש הגדרה לגוף מנהל. עקרונית זה תאגיד בנקאי</w:t>
      </w:r>
      <w:r w:rsidR="00A11637">
        <w:rPr>
          <w:rFonts w:hint="cs"/>
          <w:rtl/>
        </w:rPr>
        <w:t xml:space="preserve"> </w:t>
      </w:r>
      <w:r>
        <w:rPr>
          <w:rFonts w:hint="cs"/>
          <w:rtl/>
        </w:rPr>
        <w:t>או גוף שיכול לעשות פעילות בנקאית בארץ</w:t>
      </w:r>
      <w:bookmarkStart w:id="444" w:name="_ETM_Q1_1997166"/>
      <w:bookmarkEnd w:id="444"/>
      <w:r>
        <w:rPr>
          <w:rFonts w:hint="cs"/>
          <w:rtl/>
        </w:rPr>
        <w:t xml:space="preserve"> או בחוץ לארץ, או לשמור אותו בחשבון השקעות ברמת סיכון נמוכה, שלא יהיה סיכון שהכספים יאבדו, וברמת נזילות. </w:t>
      </w:r>
      <w:bookmarkStart w:id="445" w:name="_ETM_Q1_2006382"/>
      <w:bookmarkEnd w:id="445"/>
      <w:r>
        <w:rPr>
          <w:rFonts w:hint="cs"/>
          <w:rtl/>
        </w:rPr>
        <w:t xml:space="preserve">כלומר, אפשרות של חברת התשלומים למשוך אותו ברמת נזילות גבוהה. </w:t>
      </w:r>
      <w:bookmarkStart w:id="446" w:name="_ETM_Q1_2011022"/>
      <w:bookmarkEnd w:id="446"/>
      <w:r>
        <w:rPr>
          <w:rFonts w:hint="cs"/>
          <w:rtl/>
        </w:rPr>
        <w:t xml:space="preserve">הרשות יכולה ותקבע הוראות לעניין זה. </w:t>
      </w:r>
    </w:p>
    <w:p w14:paraId="6E1C0B42" w14:textId="77777777" w:rsidR="00AF1BA7" w:rsidRDefault="00AF1BA7" w:rsidP="00964C22">
      <w:pPr>
        <w:rPr>
          <w:rtl/>
        </w:rPr>
      </w:pPr>
      <w:bookmarkStart w:id="447" w:name="_ETM_Q1_2015878"/>
      <w:bookmarkStart w:id="448" w:name="_ETM_Q1_2015912"/>
      <w:bookmarkEnd w:id="447"/>
      <w:bookmarkEnd w:id="448"/>
    </w:p>
    <w:p w14:paraId="44E8CEE0" w14:textId="77777777" w:rsidR="00AF1BA7" w:rsidRDefault="00AF1BA7" w:rsidP="00964C22">
      <w:pPr>
        <w:rPr>
          <w:rtl/>
        </w:rPr>
      </w:pPr>
      <w:bookmarkStart w:id="449" w:name="_ETM_Q1_2015981"/>
      <w:bookmarkStart w:id="450" w:name="_ETM_Q1_2016008"/>
      <w:bookmarkEnd w:id="449"/>
      <w:bookmarkEnd w:id="450"/>
      <w:r>
        <w:rPr>
          <w:rFonts w:hint="cs"/>
          <w:rtl/>
        </w:rPr>
        <w:t xml:space="preserve">סעיף קטן (ב) </w:t>
      </w:r>
      <w:bookmarkStart w:id="451" w:name="_ETM_Q1_2016180"/>
      <w:bookmarkEnd w:id="451"/>
      <w:r>
        <w:rPr>
          <w:rFonts w:hint="cs"/>
          <w:rtl/>
        </w:rPr>
        <w:t>קובע במפורש הוראה חוקית שמתגברת על חוקים</w:t>
      </w:r>
      <w:r w:rsidR="00A11637">
        <w:rPr>
          <w:rFonts w:hint="cs"/>
          <w:rtl/>
        </w:rPr>
        <w:t xml:space="preserve"> אחרים והוא נועד, כמו שאמרתי, למנוע מנושה חברת תשלומים להגיע לכספי הלקוחות אם חברת התשלומים נקלעת לחדלות פירעון. הסעיף קובע שאם כספים נשמרו באופן שבסעיף (א), אז הם לא </w:t>
      </w:r>
      <w:bookmarkStart w:id="452" w:name="_ETM_Q1_2030834"/>
      <w:bookmarkEnd w:id="452"/>
      <w:r w:rsidR="00A11637">
        <w:rPr>
          <w:rFonts w:hint="cs"/>
          <w:rtl/>
        </w:rPr>
        <w:t>נחשבים ככספי החברה וכנכסי החברה והם נשארים לטובת הלקוחו</w:t>
      </w:r>
      <w:bookmarkStart w:id="453" w:name="_ETM_Q1_2037741"/>
      <w:bookmarkEnd w:id="453"/>
      <w:r w:rsidR="00A11637">
        <w:rPr>
          <w:rFonts w:hint="cs"/>
          <w:rtl/>
        </w:rPr>
        <w:t xml:space="preserve">ת, כמו שהסברנו. </w:t>
      </w:r>
    </w:p>
    <w:p w14:paraId="3255306E" w14:textId="77777777" w:rsidR="00A11637" w:rsidRDefault="00A11637" w:rsidP="00964C22">
      <w:pPr>
        <w:rPr>
          <w:rtl/>
        </w:rPr>
      </w:pPr>
      <w:bookmarkStart w:id="454" w:name="_ETM_Q1_2040059"/>
      <w:bookmarkStart w:id="455" w:name="_ETM_Q1_2040091"/>
      <w:bookmarkEnd w:id="454"/>
      <w:bookmarkEnd w:id="455"/>
    </w:p>
    <w:p w14:paraId="092FC9A0" w14:textId="77777777" w:rsidR="00A11637" w:rsidRDefault="00A11637" w:rsidP="00964C22">
      <w:pPr>
        <w:rPr>
          <w:rtl/>
        </w:rPr>
      </w:pPr>
      <w:bookmarkStart w:id="456" w:name="_ETM_Q1_2041035"/>
      <w:bookmarkStart w:id="457" w:name="_ETM_Q1_2041064"/>
      <w:bookmarkEnd w:id="456"/>
      <w:bookmarkEnd w:id="457"/>
      <w:r>
        <w:rPr>
          <w:rFonts w:hint="cs"/>
          <w:rtl/>
        </w:rPr>
        <w:t xml:space="preserve">האופציה השנייה להבטחת הכספים היא באמצעות ביטוח </w:t>
      </w:r>
      <w:bookmarkStart w:id="458" w:name="_ETM_Q1_2042790"/>
      <w:bookmarkEnd w:id="458"/>
      <w:r>
        <w:rPr>
          <w:rFonts w:hint="cs"/>
          <w:rtl/>
        </w:rPr>
        <w:t>או ערבות</w:t>
      </w:r>
      <w:r w:rsidR="00B94088">
        <w:rPr>
          <w:rFonts w:hint="cs"/>
          <w:rtl/>
        </w:rPr>
        <w:t xml:space="preserve"> לגבי מלוא כספי הלקוחות וכאשר הם מוטבים,</w:t>
      </w:r>
      <w:r w:rsidR="005A5C85">
        <w:rPr>
          <w:rFonts w:hint="cs"/>
          <w:rtl/>
        </w:rPr>
        <w:t xml:space="preserve"> </w:t>
      </w:r>
      <w:r w:rsidR="00B94088">
        <w:rPr>
          <w:rFonts w:hint="cs"/>
          <w:rtl/>
        </w:rPr>
        <w:t xml:space="preserve">מובהר כאן שהביטוח </w:t>
      </w:r>
      <w:bookmarkStart w:id="459" w:name="_ETM_Q1_2053918"/>
      <w:bookmarkEnd w:id="459"/>
      <w:r w:rsidR="00B94088">
        <w:rPr>
          <w:rFonts w:hint="cs"/>
          <w:rtl/>
        </w:rPr>
        <w:t>יהיה לגבי כל הכספים והמוטבים, גם בביטוח וגם</w:t>
      </w:r>
      <w:bookmarkStart w:id="460" w:name="_ETM_Q1_2057362"/>
      <w:bookmarkEnd w:id="460"/>
      <w:r w:rsidR="00B94088">
        <w:rPr>
          <w:rFonts w:hint="cs"/>
          <w:rtl/>
        </w:rPr>
        <w:t xml:space="preserve"> בערבות, יהיו הלקוחות ולא חברת התשלומים. חברת התשלומים שתבקש לשמור </w:t>
      </w:r>
      <w:bookmarkStart w:id="461" w:name="_ETM_Q1_2060901"/>
      <w:bookmarkEnd w:id="461"/>
      <w:r w:rsidR="00B94088">
        <w:rPr>
          <w:rFonts w:hint="cs"/>
          <w:rtl/>
        </w:rPr>
        <w:t xml:space="preserve">את הכספים באופן הזה תצטרך לקבל את אישור הרשות </w:t>
      </w:r>
      <w:bookmarkStart w:id="462" w:name="_ETM_Q1_2062446"/>
      <w:bookmarkEnd w:id="462"/>
      <w:r w:rsidR="00B94088">
        <w:rPr>
          <w:rFonts w:hint="cs"/>
          <w:rtl/>
        </w:rPr>
        <w:t>לשם כך והרשות תוודא שבאמת</w:t>
      </w:r>
      <w:r w:rsidR="005A5C85">
        <w:rPr>
          <w:rFonts w:hint="cs"/>
          <w:rtl/>
        </w:rPr>
        <w:t xml:space="preserve"> </w:t>
      </w:r>
      <w:r w:rsidR="00B94088">
        <w:rPr>
          <w:rFonts w:hint="cs"/>
          <w:rtl/>
        </w:rPr>
        <w:t>הכספים מובטחים בביטוח</w:t>
      </w:r>
      <w:bookmarkStart w:id="463" w:name="_ETM_Q1_2070500"/>
      <w:bookmarkEnd w:id="463"/>
      <w:r w:rsidR="00B94088">
        <w:rPr>
          <w:rFonts w:hint="cs"/>
          <w:rtl/>
        </w:rPr>
        <w:t xml:space="preserve"> או בערבות, גם במקרה של</w:t>
      </w:r>
      <w:r w:rsidR="005A5C85">
        <w:rPr>
          <w:rFonts w:hint="cs"/>
          <w:rtl/>
        </w:rPr>
        <w:t xml:space="preserve"> </w:t>
      </w:r>
      <w:r w:rsidR="00B94088">
        <w:rPr>
          <w:rFonts w:hint="cs"/>
          <w:rtl/>
        </w:rPr>
        <w:t>חדלות פירעון של החברה</w:t>
      </w:r>
      <w:bookmarkStart w:id="464" w:name="_ETM_Q1_2074384"/>
      <w:bookmarkEnd w:id="464"/>
      <w:r w:rsidR="00B94088">
        <w:rPr>
          <w:rFonts w:hint="cs"/>
          <w:rtl/>
        </w:rPr>
        <w:t>. בנוסף, האופציה הזאת תעמוד לחברת תשלומים</w:t>
      </w:r>
      <w:bookmarkStart w:id="465" w:name="_ETM_Q1_2076754"/>
      <w:bookmarkEnd w:id="465"/>
      <w:r w:rsidR="00B94088">
        <w:rPr>
          <w:rFonts w:hint="cs"/>
          <w:rtl/>
        </w:rPr>
        <w:t xml:space="preserve"> שאינה גדולה וזאת על בסיס הנחה שחברת תשלומים</w:t>
      </w:r>
      <w:bookmarkStart w:id="466" w:name="_ETM_Q1_2079155"/>
      <w:bookmarkEnd w:id="466"/>
      <w:r w:rsidR="00B94088">
        <w:rPr>
          <w:rFonts w:hint="cs"/>
          <w:rtl/>
        </w:rPr>
        <w:t xml:space="preserve"> גדולה יכולה להתמקח ולקבל תנאים טובים מהתאגידים </w:t>
      </w:r>
      <w:bookmarkStart w:id="467" w:name="_ETM_Q1_2084932"/>
      <w:bookmarkEnd w:id="467"/>
      <w:r w:rsidR="00B94088">
        <w:rPr>
          <w:rFonts w:hint="cs"/>
          <w:rtl/>
        </w:rPr>
        <w:t>הבנקאיים ולכן אין הכרח לאפשר להם את האופציה הזאת.</w:t>
      </w:r>
    </w:p>
    <w:p w14:paraId="0956B48D" w14:textId="77777777" w:rsidR="00B94088" w:rsidRDefault="00B94088" w:rsidP="00964C22">
      <w:pPr>
        <w:rPr>
          <w:rtl/>
        </w:rPr>
      </w:pPr>
      <w:bookmarkStart w:id="468" w:name="_ETM_Q1_2090802"/>
      <w:bookmarkStart w:id="469" w:name="_ETM_Q1_2090844"/>
      <w:bookmarkEnd w:id="468"/>
      <w:bookmarkEnd w:id="469"/>
    </w:p>
    <w:p w14:paraId="5E594C41" w14:textId="77777777" w:rsidR="00B94088" w:rsidRDefault="00B94088" w:rsidP="00B94088">
      <w:pPr>
        <w:pStyle w:val="a4"/>
        <w:keepNext/>
        <w:rPr>
          <w:rtl/>
        </w:rPr>
      </w:pPr>
      <w:bookmarkStart w:id="470" w:name="ET_speaker_איתי_עצמון_42"/>
      <w:r w:rsidRPr="00B94088">
        <w:rPr>
          <w:rStyle w:val="TagStyle"/>
          <w:rtl/>
        </w:rPr>
        <w:t xml:space="preserve"> &lt;&lt; דובר &gt;&gt; </w:t>
      </w:r>
      <w:r>
        <w:rPr>
          <w:rtl/>
        </w:rPr>
        <w:t>איתי עצמון:</w:t>
      </w:r>
      <w:r w:rsidRPr="00B94088">
        <w:rPr>
          <w:rStyle w:val="TagStyle"/>
          <w:rtl/>
        </w:rPr>
        <w:t xml:space="preserve"> &lt;&lt; דובר &gt;&gt;</w:t>
      </w:r>
      <w:r w:rsidR="00856B90">
        <w:rPr>
          <w:rtl/>
        </w:rPr>
        <w:t xml:space="preserve"> </w:t>
      </w:r>
      <w:bookmarkEnd w:id="470"/>
    </w:p>
    <w:p w14:paraId="22CF3AF2" w14:textId="77777777" w:rsidR="00B94088" w:rsidRDefault="00B94088" w:rsidP="00B94088">
      <w:pPr>
        <w:pStyle w:val="KeepWithNext"/>
        <w:rPr>
          <w:rtl/>
          <w:lang w:eastAsia="he-IL"/>
        </w:rPr>
      </w:pPr>
    </w:p>
    <w:p w14:paraId="03152DE2" w14:textId="77777777" w:rsidR="00B94088" w:rsidRDefault="00B94088" w:rsidP="00B94088">
      <w:pPr>
        <w:rPr>
          <w:rtl/>
          <w:lang w:eastAsia="he-IL"/>
        </w:rPr>
      </w:pPr>
      <w:r>
        <w:rPr>
          <w:rFonts w:hint="cs"/>
          <w:rtl/>
          <w:lang w:eastAsia="he-IL"/>
        </w:rPr>
        <w:t>מהיכן שאבתם</w:t>
      </w:r>
      <w:r w:rsidR="005A5C85">
        <w:rPr>
          <w:rFonts w:hint="cs"/>
          <w:rtl/>
          <w:lang w:eastAsia="he-IL"/>
        </w:rPr>
        <w:t xml:space="preserve"> </w:t>
      </w:r>
      <w:r>
        <w:rPr>
          <w:rFonts w:hint="cs"/>
          <w:rtl/>
          <w:lang w:eastAsia="he-IL"/>
        </w:rPr>
        <w:t>את ההיקף הכספי</w:t>
      </w:r>
      <w:r w:rsidR="005A5C85">
        <w:rPr>
          <w:rFonts w:hint="cs"/>
          <w:rtl/>
          <w:lang w:eastAsia="he-IL"/>
        </w:rPr>
        <w:t xml:space="preserve"> </w:t>
      </w:r>
      <w:r>
        <w:rPr>
          <w:rFonts w:hint="cs"/>
          <w:rtl/>
          <w:lang w:eastAsia="he-IL"/>
        </w:rPr>
        <w:t xml:space="preserve">של </w:t>
      </w:r>
      <w:bookmarkStart w:id="471" w:name="_ETM_Q1_2091605"/>
      <w:bookmarkEnd w:id="471"/>
      <w:r>
        <w:rPr>
          <w:rFonts w:hint="cs"/>
          <w:rtl/>
          <w:lang w:eastAsia="he-IL"/>
        </w:rPr>
        <w:t>הפעילות שנקבתם כאן בסעיף קטן (ג)?</w:t>
      </w:r>
    </w:p>
    <w:p w14:paraId="5E8DF404" w14:textId="77777777" w:rsidR="00B94088" w:rsidRDefault="00B94088" w:rsidP="00B94088">
      <w:pPr>
        <w:rPr>
          <w:rtl/>
          <w:lang w:eastAsia="he-IL"/>
        </w:rPr>
      </w:pPr>
      <w:bookmarkStart w:id="472" w:name="_ETM_Q1_2094984"/>
      <w:bookmarkStart w:id="473" w:name="_ETM_Q1_2095016"/>
      <w:bookmarkEnd w:id="472"/>
      <w:bookmarkEnd w:id="473"/>
    </w:p>
    <w:p w14:paraId="06D73126" w14:textId="77777777" w:rsidR="00B94088" w:rsidRDefault="00B94088" w:rsidP="00B94088">
      <w:pPr>
        <w:pStyle w:val="af9"/>
        <w:keepNext/>
        <w:rPr>
          <w:rtl/>
          <w:lang w:eastAsia="he-IL"/>
        </w:rPr>
      </w:pPr>
      <w:bookmarkStart w:id="474" w:name="ET_guest_מיכאל_בן_דהן_43"/>
      <w:r w:rsidRPr="00B94088">
        <w:rPr>
          <w:rStyle w:val="TagStyle"/>
          <w:rtl/>
        </w:rPr>
        <w:t xml:space="preserve"> &lt;&lt; אורח &gt;&gt; </w:t>
      </w:r>
      <w:r>
        <w:rPr>
          <w:rtl/>
          <w:lang w:eastAsia="he-IL"/>
        </w:rPr>
        <w:t>מיכאל בן דהן:</w:t>
      </w:r>
      <w:r w:rsidRPr="00B94088">
        <w:rPr>
          <w:rStyle w:val="TagStyle"/>
          <w:rtl/>
        </w:rPr>
        <w:t xml:space="preserve"> &lt;&lt; אורח &gt;&gt;</w:t>
      </w:r>
      <w:r w:rsidR="00856B90">
        <w:rPr>
          <w:rtl/>
          <w:lang w:eastAsia="he-IL"/>
        </w:rPr>
        <w:t xml:space="preserve"> </w:t>
      </w:r>
      <w:bookmarkEnd w:id="474"/>
    </w:p>
    <w:p w14:paraId="0885344F" w14:textId="77777777" w:rsidR="00B94088" w:rsidRDefault="00B94088" w:rsidP="00B94088">
      <w:pPr>
        <w:pStyle w:val="KeepWithNext"/>
        <w:rPr>
          <w:rtl/>
          <w:lang w:eastAsia="he-IL"/>
        </w:rPr>
      </w:pPr>
    </w:p>
    <w:p w14:paraId="79346255" w14:textId="77777777" w:rsidR="00CC52B8" w:rsidRDefault="00B94088" w:rsidP="00B94088">
      <w:pPr>
        <w:rPr>
          <w:rtl/>
          <w:lang w:eastAsia="he-IL"/>
        </w:rPr>
      </w:pPr>
      <w:r>
        <w:rPr>
          <w:rFonts w:hint="cs"/>
          <w:rtl/>
          <w:lang w:eastAsia="he-IL"/>
        </w:rPr>
        <w:t xml:space="preserve">בדירקטיבה האירופאית אין </w:t>
      </w:r>
      <w:bookmarkStart w:id="475" w:name="_ETM_Q1_2098458"/>
      <w:bookmarkEnd w:id="475"/>
      <w:r>
        <w:rPr>
          <w:rFonts w:hint="cs"/>
          <w:rtl/>
          <w:lang w:eastAsia="he-IL"/>
        </w:rPr>
        <w:t xml:space="preserve">סכום מסוים. שם זה לכל סכום. </w:t>
      </w:r>
      <w:bookmarkStart w:id="476" w:name="_ETM_Q1_2099242"/>
      <w:bookmarkEnd w:id="476"/>
      <w:r>
        <w:rPr>
          <w:rFonts w:hint="cs"/>
          <w:rtl/>
          <w:lang w:eastAsia="he-IL"/>
        </w:rPr>
        <w:t xml:space="preserve">פה אנחנו כן הכנסנו סכום </w:t>
      </w:r>
      <w:r>
        <w:rPr>
          <w:rtl/>
          <w:lang w:eastAsia="he-IL"/>
        </w:rPr>
        <w:t>–</w:t>
      </w:r>
      <w:r>
        <w:rPr>
          <w:rFonts w:hint="cs"/>
          <w:rtl/>
          <w:lang w:eastAsia="he-IL"/>
        </w:rPr>
        <w:t xml:space="preserve"> שוב, מתוך הראייה הזאת</w:t>
      </w:r>
      <w:bookmarkStart w:id="477" w:name="_ETM_Q1_2104245"/>
      <w:bookmarkEnd w:id="477"/>
      <w:r>
        <w:rPr>
          <w:rFonts w:hint="cs"/>
          <w:rtl/>
          <w:lang w:eastAsia="he-IL"/>
        </w:rPr>
        <w:t xml:space="preserve"> וההבנה שאנחנו לא רוצים שזה יהיה בלתי מוגבל. הסכום הספציפי הוא איזון בין הרצון לאפשר תחרות גם של חברות התשלומים מול המערכת הבנקאית כי בסופו של דבר </w:t>
      </w:r>
      <w:bookmarkStart w:id="478" w:name="_ETM_Q1_2114024"/>
      <w:bookmarkEnd w:id="478"/>
      <w:r>
        <w:rPr>
          <w:rFonts w:hint="cs"/>
          <w:rtl/>
          <w:lang w:eastAsia="he-IL"/>
        </w:rPr>
        <w:t>הן כן צריכות לקבל שירות</w:t>
      </w:r>
      <w:r w:rsidR="005A5C85">
        <w:rPr>
          <w:rFonts w:hint="cs"/>
          <w:rtl/>
          <w:lang w:eastAsia="he-IL"/>
        </w:rPr>
        <w:t xml:space="preserve"> </w:t>
      </w:r>
      <w:r>
        <w:rPr>
          <w:rFonts w:hint="cs"/>
          <w:rtl/>
          <w:lang w:eastAsia="he-IL"/>
        </w:rPr>
        <w:t>מהמערכת</w:t>
      </w:r>
      <w:bookmarkStart w:id="479" w:name="_ETM_Q1_2116360"/>
      <w:bookmarkEnd w:id="479"/>
      <w:r>
        <w:rPr>
          <w:rFonts w:hint="cs"/>
          <w:rtl/>
          <w:lang w:eastAsia="he-IL"/>
        </w:rPr>
        <w:t xml:space="preserve"> הבנקאית, אז אנחנו נותנים להן אלטרנטיבה. מצד שני אנחנו </w:t>
      </w:r>
      <w:bookmarkStart w:id="480" w:name="_ETM_Q1_2119364"/>
      <w:bookmarkEnd w:id="480"/>
      <w:r>
        <w:rPr>
          <w:rFonts w:hint="cs"/>
          <w:rtl/>
          <w:lang w:eastAsia="he-IL"/>
        </w:rPr>
        <w:t xml:space="preserve">לא רוצים שזה יהיה בהיקפים מאוד מאוד משמעותיים ושבאמת חברות שפועלות בהיקפים משמעותיים לא ישמרו את הכספים במנגנונים האלה. </w:t>
      </w:r>
    </w:p>
    <w:p w14:paraId="69AD5A73" w14:textId="77777777" w:rsidR="00B94088" w:rsidRDefault="00B94088" w:rsidP="00B94088">
      <w:pPr>
        <w:rPr>
          <w:rtl/>
          <w:lang w:eastAsia="he-IL"/>
        </w:rPr>
      </w:pPr>
      <w:bookmarkStart w:id="481" w:name="_ETM_Q1_2129936"/>
      <w:bookmarkEnd w:id="481"/>
    </w:p>
    <w:p w14:paraId="3A73EC7B" w14:textId="77777777" w:rsidR="00B94088" w:rsidRDefault="00B94088" w:rsidP="00B94088">
      <w:pPr>
        <w:pStyle w:val="a4"/>
        <w:keepNext/>
        <w:rPr>
          <w:rtl/>
        </w:rPr>
      </w:pPr>
      <w:bookmarkStart w:id="482" w:name="ET_speaker_איתי_עצמון_44"/>
      <w:r w:rsidRPr="00B94088">
        <w:rPr>
          <w:rStyle w:val="TagStyle"/>
          <w:rtl/>
        </w:rPr>
        <w:t xml:space="preserve"> &lt;&lt; דובר &gt;&gt; </w:t>
      </w:r>
      <w:r>
        <w:rPr>
          <w:rtl/>
        </w:rPr>
        <w:t>איתי עצמון:</w:t>
      </w:r>
      <w:r w:rsidRPr="00B94088">
        <w:rPr>
          <w:rStyle w:val="TagStyle"/>
          <w:rtl/>
        </w:rPr>
        <w:t xml:space="preserve"> &lt;&lt; דובר &gt;&gt;</w:t>
      </w:r>
      <w:r w:rsidR="00856B90">
        <w:rPr>
          <w:rtl/>
        </w:rPr>
        <w:t xml:space="preserve"> </w:t>
      </w:r>
      <w:bookmarkEnd w:id="482"/>
    </w:p>
    <w:p w14:paraId="0C440A72" w14:textId="77777777" w:rsidR="00B94088" w:rsidRDefault="00B94088" w:rsidP="00B94088">
      <w:pPr>
        <w:pStyle w:val="KeepWithNext"/>
        <w:rPr>
          <w:rtl/>
          <w:lang w:eastAsia="he-IL"/>
        </w:rPr>
      </w:pPr>
    </w:p>
    <w:p w14:paraId="29517023" w14:textId="77777777" w:rsidR="00B94088" w:rsidRDefault="00B94088" w:rsidP="00B94088">
      <w:pPr>
        <w:rPr>
          <w:rtl/>
          <w:lang w:eastAsia="he-IL"/>
        </w:rPr>
      </w:pPr>
      <w:bookmarkStart w:id="483" w:name="_ETM_Q1_2130265"/>
      <w:bookmarkStart w:id="484" w:name="_ETM_Q1_2130303"/>
      <w:bookmarkEnd w:id="483"/>
      <w:bookmarkEnd w:id="484"/>
      <w:r>
        <w:rPr>
          <w:rFonts w:hint="cs"/>
          <w:rtl/>
          <w:lang w:eastAsia="he-IL"/>
        </w:rPr>
        <w:t xml:space="preserve">מתי </w:t>
      </w:r>
      <w:bookmarkStart w:id="485" w:name="_ETM_Q1_2130970"/>
      <w:bookmarkEnd w:id="485"/>
      <w:r>
        <w:rPr>
          <w:rFonts w:hint="cs"/>
          <w:rtl/>
          <w:lang w:eastAsia="he-IL"/>
        </w:rPr>
        <w:t>בעצם בוחנים את זה? כתבתם "שהסכום שהיא מנהלת או</w:t>
      </w:r>
      <w:bookmarkStart w:id="486" w:name="_ETM_Q1_2135891"/>
      <w:bookmarkEnd w:id="486"/>
      <w:r>
        <w:rPr>
          <w:rFonts w:hint="cs"/>
          <w:rtl/>
          <w:lang w:eastAsia="he-IL"/>
        </w:rPr>
        <w:t xml:space="preserve"> נדרשת להעביר". זה באיזושהי נקודת זמן?</w:t>
      </w:r>
    </w:p>
    <w:p w14:paraId="3447B573" w14:textId="77777777" w:rsidR="00B94088" w:rsidRDefault="00B94088" w:rsidP="00B94088">
      <w:pPr>
        <w:rPr>
          <w:rtl/>
          <w:lang w:eastAsia="he-IL"/>
        </w:rPr>
      </w:pPr>
    </w:p>
    <w:p w14:paraId="3E08C23C" w14:textId="77777777" w:rsidR="00B94088" w:rsidRDefault="00B94088" w:rsidP="00B94088">
      <w:pPr>
        <w:pStyle w:val="af9"/>
        <w:keepNext/>
        <w:rPr>
          <w:rtl/>
          <w:lang w:eastAsia="he-IL"/>
        </w:rPr>
      </w:pPr>
      <w:bookmarkStart w:id="487" w:name="ET_guest_רוני_בקמן_46"/>
      <w:r w:rsidRPr="00B94088">
        <w:rPr>
          <w:rStyle w:val="TagStyle"/>
          <w:rtl/>
        </w:rPr>
        <w:lastRenderedPageBreak/>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94088">
        <w:rPr>
          <w:rStyle w:val="TagStyle"/>
          <w:rtl/>
        </w:rPr>
        <w:t xml:space="preserve"> &lt;&lt; אורח &gt;&gt;</w:t>
      </w:r>
      <w:r w:rsidR="00856B90">
        <w:rPr>
          <w:rtl/>
          <w:lang w:eastAsia="he-IL"/>
        </w:rPr>
        <w:t xml:space="preserve"> </w:t>
      </w:r>
      <w:bookmarkEnd w:id="487"/>
    </w:p>
    <w:p w14:paraId="7110603F" w14:textId="77777777" w:rsidR="00B94088" w:rsidRDefault="00B94088" w:rsidP="00B94088">
      <w:pPr>
        <w:pStyle w:val="KeepWithNext"/>
        <w:rPr>
          <w:rtl/>
          <w:lang w:eastAsia="he-IL"/>
        </w:rPr>
      </w:pPr>
    </w:p>
    <w:p w14:paraId="1C4932AC" w14:textId="77777777" w:rsidR="00B94088" w:rsidRDefault="00B94088" w:rsidP="00B94088">
      <w:pPr>
        <w:rPr>
          <w:rtl/>
          <w:lang w:eastAsia="he-IL"/>
        </w:rPr>
      </w:pPr>
      <w:r>
        <w:rPr>
          <w:rFonts w:hint="cs"/>
          <w:rtl/>
          <w:lang w:eastAsia="he-IL"/>
        </w:rPr>
        <w:t xml:space="preserve">בכל רגע נתון. כלומר, ברגע </w:t>
      </w:r>
      <w:bookmarkStart w:id="488" w:name="_ETM_Q1_2140812"/>
      <w:bookmarkEnd w:id="488"/>
      <w:r>
        <w:rPr>
          <w:rFonts w:hint="cs"/>
          <w:rtl/>
          <w:lang w:eastAsia="he-IL"/>
        </w:rPr>
        <w:t>שהיא מתקרבת ל-10 מיליארד שקלים של כספים שמוחזקים עבור</w:t>
      </w:r>
      <w:bookmarkStart w:id="489" w:name="_ETM_Q1_2147574"/>
      <w:bookmarkEnd w:id="489"/>
      <w:r>
        <w:rPr>
          <w:rFonts w:hint="cs"/>
          <w:rtl/>
          <w:lang w:eastAsia="he-IL"/>
        </w:rPr>
        <w:t xml:space="preserve"> לקוחות, היא כבר צריכה להתכונן למצב שהיא מעבירה את</w:t>
      </w:r>
      <w:bookmarkStart w:id="490" w:name="_ETM_Q1_2151431"/>
      <w:bookmarkEnd w:id="490"/>
      <w:r>
        <w:rPr>
          <w:rFonts w:hint="cs"/>
          <w:rtl/>
          <w:lang w:eastAsia="he-IL"/>
        </w:rPr>
        <w:t xml:space="preserve"> הכספים לחשבון ייעודי. היא יודעת את זה.</w:t>
      </w:r>
      <w:r w:rsidR="005A5C85">
        <w:rPr>
          <w:rFonts w:hint="cs"/>
          <w:rtl/>
          <w:lang w:eastAsia="he-IL"/>
        </w:rPr>
        <w:t xml:space="preserve"> </w:t>
      </w:r>
      <w:r>
        <w:rPr>
          <w:rFonts w:hint="cs"/>
          <w:rtl/>
          <w:lang w:eastAsia="he-IL"/>
        </w:rPr>
        <w:t>אנחנו</w:t>
      </w:r>
      <w:bookmarkStart w:id="491" w:name="_ETM_Q1_2158241"/>
      <w:bookmarkEnd w:id="491"/>
      <w:r>
        <w:rPr>
          <w:rFonts w:hint="cs"/>
          <w:rtl/>
          <w:lang w:eastAsia="he-IL"/>
        </w:rPr>
        <w:t xml:space="preserve"> כמובן גם נקבע בהוראות שלנו מה היא צריכה</w:t>
      </w:r>
      <w:bookmarkStart w:id="492" w:name="_ETM_Q1_2160684"/>
      <w:bookmarkEnd w:id="492"/>
      <w:r>
        <w:rPr>
          <w:rFonts w:hint="cs"/>
          <w:rtl/>
          <w:lang w:eastAsia="he-IL"/>
        </w:rPr>
        <w:t xml:space="preserve"> לעשות כשהיא מתקרבת לסכום הזה, איך היא כבר אז </w:t>
      </w:r>
      <w:bookmarkStart w:id="493" w:name="_ETM_Q1_2163084"/>
      <w:bookmarkEnd w:id="493"/>
      <w:r>
        <w:rPr>
          <w:rFonts w:hint="cs"/>
          <w:rtl/>
          <w:lang w:eastAsia="he-IL"/>
        </w:rPr>
        <w:t>צריכה לפנות ולהתחיל לראות איך היא פותחת את החשבון הייעודי.</w:t>
      </w:r>
    </w:p>
    <w:p w14:paraId="3F29A59C" w14:textId="77777777" w:rsidR="00B94088" w:rsidRDefault="00B94088" w:rsidP="00B94088">
      <w:pPr>
        <w:rPr>
          <w:rtl/>
          <w:lang w:eastAsia="he-IL"/>
        </w:rPr>
      </w:pPr>
    </w:p>
    <w:p w14:paraId="3BC32332" w14:textId="77777777" w:rsidR="00B94088" w:rsidRDefault="00B94088" w:rsidP="00B94088">
      <w:pPr>
        <w:pStyle w:val="a4"/>
        <w:keepNext/>
        <w:rPr>
          <w:rtl/>
        </w:rPr>
      </w:pPr>
      <w:bookmarkStart w:id="494" w:name="ET_speaker_איתי_עצמון_47"/>
      <w:r w:rsidRPr="00B94088">
        <w:rPr>
          <w:rStyle w:val="TagStyle"/>
          <w:rtl/>
        </w:rPr>
        <w:t xml:space="preserve"> &lt;&lt; דובר &gt;&gt; </w:t>
      </w:r>
      <w:r>
        <w:rPr>
          <w:rtl/>
        </w:rPr>
        <w:t>איתי עצמון:</w:t>
      </w:r>
      <w:r w:rsidRPr="00B94088">
        <w:rPr>
          <w:rStyle w:val="TagStyle"/>
          <w:rtl/>
        </w:rPr>
        <w:t xml:space="preserve"> &lt;&lt; דובר &gt;&gt;</w:t>
      </w:r>
      <w:r w:rsidR="00856B90">
        <w:rPr>
          <w:rtl/>
        </w:rPr>
        <w:t xml:space="preserve"> </w:t>
      </w:r>
      <w:bookmarkEnd w:id="494"/>
    </w:p>
    <w:p w14:paraId="482A009E" w14:textId="77777777" w:rsidR="00B94088" w:rsidRDefault="00B94088" w:rsidP="00B94088">
      <w:pPr>
        <w:pStyle w:val="KeepWithNext"/>
        <w:rPr>
          <w:rtl/>
          <w:lang w:eastAsia="he-IL"/>
        </w:rPr>
      </w:pPr>
    </w:p>
    <w:p w14:paraId="0E6683DE" w14:textId="77777777" w:rsidR="00B94088" w:rsidRPr="00B94088" w:rsidRDefault="00B94088" w:rsidP="00B94088">
      <w:pPr>
        <w:rPr>
          <w:rtl/>
          <w:lang w:eastAsia="he-IL"/>
        </w:rPr>
      </w:pPr>
      <w:r>
        <w:rPr>
          <w:rFonts w:hint="cs"/>
          <w:rtl/>
          <w:lang w:eastAsia="he-IL"/>
        </w:rPr>
        <w:t xml:space="preserve">אבל אם אחר כך הסכום עולה? כלומר, היא בעצם תקבל </w:t>
      </w:r>
      <w:bookmarkStart w:id="495" w:name="_ETM_Q1_2171075"/>
      <w:bookmarkEnd w:id="495"/>
      <w:r>
        <w:rPr>
          <w:rFonts w:hint="cs"/>
          <w:rtl/>
          <w:lang w:eastAsia="he-IL"/>
        </w:rPr>
        <w:t xml:space="preserve">אישור לעשות ביטוח או ערבות לפי כללי הרשות ואם אחר </w:t>
      </w:r>
      <w:bookmarkStart w:id="496" w:name="_ETM_Q1_2178673"/>
      <w:bookmarkEnd w:id="496"/>
      <w:r>
        <w:rPr>
          <w:rFonts w:hint="cs"/>
          <w:rtl/>
          <w:lang w:eastAsia="he-IL"/>
        </w:rPr>
        <w:t>כך הסכום הזה משתנה? כלומר,</w:t>
      </w:r>
      <w:r w:rsidR="005A5C85">
        <w:rPr>
          <w:rFonts w:hint="cs"/>
          <w:rtl/>
          <w:lang w:eastAsia="he-IL"/>
        </w:rPr>
        <w:t xml:space="preserve"> </w:t>
      </w:r>
      <w:r>
        <w:rPr>
          <w:rFonts w:hint="cs"/>
          <w:rtl/>
          <w:lang w:eastAsia="he-IL"/>
        </w:rPr>
        <w:t xml:space="preserve">כל כמה זמן </w:t>
      </w:r>
      <w:bookmarkStart w:id="497" w:name="_ETM_Q1_2180516"/>
      <w:bookmarkEnd w:id="497"/>
      <w:r>
        <w:rPr>
          <w:rFonts w:hint="cs"/>
          <w:rtl/>
          <w:lang w:eastAsia="he-IL"/>
        </w:rPr>
        <w:t>בוחנים את זה?</w:t>
      </w:r>
    </w:p>
    <w:p w14:paraId="0DDDA6A8" w14:textId="77777777" w:rsidR="00B94088" w:rsidRDefault="00B94088" w:rsidP="00B94088">
      <w:pPr>
        <w:rPr>
          <w:rtl/>
          <w:lang w:eastAsia="he-IL"/>
        </w:rPr>
      </w:pPr>
      <w:bookmarkStart w:id="498" w:name="_ETM_Q1_2136860"/>
      <w:bookmarkStart w:id="499" w:name="_ETM_Q1_2136900"/>
      <w:bookmarkEnd w:id="498"/>
      <w:bookmarkEnd w:id="499"/>
    </w:p>
    <w:p w14:paraId="0B4F27B1" w14:textId="77777777" w:rsidR="00B94088" w:rsidRDefault="00B94088" w:rsidP="00B94088">
      <w:pPr>
        <w:pStyle w:val="af9"/>
        <w:keepNext/>
        <w:rPr>
          <w:rtl/>
          <w:lang w:eastAsia="he-IL"/>
        </w:rPr>
      </w:pPr>
      <w:bookmarkStart w:id="500" w:name="_ETM_Q1_2131959"/>
      <w:bookmarkStart w:id="501" w:name="ET_guest_מיכאל_בן_דהן_49"/>
      <w:bookmarkEnd w:id="500"/>
      <w:r w:rsidRPr="00B94088">
        <w:rPr>
          <w:rStyle w:val="TagStyle"/>
          <w:rtl/>
        </w:rPr>
        <w:t xml:space="preserve"> &lt;&lt; אורח &gt;&gt; </w:t>
      </w:r>
      <w:r>
        <w:rPr>
          <w:rtl/>
          <w:lang w:eastAsia="he-IL"/>
        </w:rPr>
        <w:t>מיכאל בן דהן:</w:t>
      </w:r>
      <w:r w:rsidRPr="00B94088">
        <w:rPr>
          <w:rStyle w:val="TagStyle"/>
          <w:rtl/>
        </w:rPr>
        <w:t xml:space="preserve"> &lt;&lt; אורח &gt;&gt;</w:t>
      </w:r>
      <w:r w:rsidR="00856B90">
        <w:rPr>
          <w:rtl/>
          <w:lang w:eastAsia="he-IL"/>
        </w:rPr>
        <w:t xml:space="preserve"> </w:t>
      </w:r>
      <w:bookmarkEnd w:id="501"/>
    </w:p>
    <w:p w14:paraId="76B26EAA" w14:textId="77777777" w:rsidR="00B94088" w:rsidRDefault="00B94088" w:rsidP="00B94088">
      <w:pPr>
        <w:pStyle w:val="KeepWithNext"/>
        <w:rPr>
          <w:rtl/>
          <w:lang w:eastAsia="he-IL"/>
        </w:rPr>
      </w:pPr>
    </w:p>
    <w:p w14:paraId="364C66E5" w14:textId="77777777" w:rsidR="00B94088" w:rsidRDefault="00B94088" w:rsidP="00B94088">
      <w:pPr>
        <w:rPr>
          <w:rtl/>
          <w:lang w:eastAsia="he-IL"/>
        </w:rPr>
      </w:pPr>
      <w:r>
        <w:rPr>
          <w:rFonts w:hint="cs"/>
          <w:rtl/>
          <w:lang w:eastAsia="he-IL"/>
        </w:rPr>
        <w:t xml:space="preserve">מדברים </w:t>
      </w:r>
      <w:bookmarkStart w:id="502" w:name="_ETM_Q1_2184560"/>
      <w:bookmarkEnd w:id="502"/>
      <w:r>
        <w:rPr>
          <w:rFonts w:hint="cs"/>
          <w:rtl/>
          <w:lang w:eastAsia="he-IL"/>
        </w:rPr>
        <w:t>כאן על מלאי. לכן השינוי הוא תמידי.</w:t>
      </w:r>
      <w:r w:rsidR="005A5C85">
        <w:rPr>
          <w:rFonts w:hint="cs"/>
          <w:rtl/>
          <w:lang w:eastAsia="he-IL"/>
        </w:rPr>
        <w:t xml:space="preserve"> </w:t>
      </w:r>
      <w:r>
        <w:rPr>
          <w:rFonts w:hint="cs"/>
          <w:rtl/>
          <w:lang w:eastAsia="he-IL"/>
        </w:rPr>
        <w:t xml:space="preserve">החברות </w:t>
      </w:r>
      <w:bookmarkStart w:id="503" w:name="_ETM_Q1_2190624"/>
      <w:bookmarkEnd w:id="503"/>
      <w:r>
        <w:rPr>
          <w:rFonts w:hint="cs"/>
          <w:rtl/>
          <w:lang w:eastAsia="he-IL"/>
        </w:rPr>
        <w:t>האלה, גם יש</w:t>
      </w:r>
      <w:r w:rsidR="005A5C85">
        <w:rPr>
          <w:rFonts w:hint="cs"/>
          <w:rtl/>
          <w:lang w:eastAsia="he-IL"/>
        </w:rPr>
        <w:t xml:space="preserve"> </w:t>
      </w:r>
      <w:r>
        <w:rPr>
          <w:rFonts w:hint="cs"/>
          <w:rtl/>
          <w:lang w:eastAsia="he-IL"/>
        </w:rPr>
        <w:t xml:space="preserve">ספים אחרים בחקיקה, בחוק הריכוזיות, כאשר קבעו ספים והחברות לפני שהן מגיעות לסף לוקחות איזשהו מרוויח ביטחון כדי להתכונן תפעולית למעבר </w:t>
      </w:r>
      <w:bookmarkStart w:id="504" w:name="_ETM_Q1_2201097"/>
      <w:bookmarkEnd w:id="504"/>
      <w:r>
        <w:rPr>
          <w:rFonts w:hint="cs"/>
          <w:rtl/>
          <w:lang w:eastAsia="he-IL"/>
        </w:rPr>
        <w:t xml:space="preserve">הרף ועושות את ההתאמות </w:t>
      </w:r>
      <w:bookmarkStart w:id="505" w:name="_ETM_Q1_2199986"/>
      <w:bookmarkEnd w:id="505"/>
      <w:r>
        <w:rPr>
          <w:rFonts w:hint="cs"/>
          <w:rtl/>
          <w:lang w:eastAsia="he-IL"/>
        </w:rPr>
        <w:t>הנדרשות.</w:t>
      </w:r>
      <w:r w:rsidR="005A5C85">
        <w:rPr>
          <w:rFonts w:hint="cs"/>
          <w:rtl/>
          <w:lang w:eastAsia="he-IL"/>
        </w:rPr>
        <w:t xml:space="preserve"> </w:t>
      </w:r>
      <w:r>
        <w:rPr>
          <w:rFonts w:hint="cs"/>
          <w:rtl/>
          <w:lang w:eastAsia="he-IL"/>
        </w:rPr>
        <w:t>אין לנו</w:t>
      </w:r>
      <w:bookmarkStart w:id="506" w:name="_ETM_Q1_2203517"/>
      <w:bookmarkEnd w:id="506"/>
      <w:r>
        <w:rPr>
          <w:rFonts w:hint="cs"/>
          <w:rtl/>
          <w:lang w:eastAsia="he-IL"/>
        </w:rPr>
        <w:t xml:space="preserve"> דרך אחרת חוץ מלקבוע רף</w:t>
      </w:r>
      <w:r w:rsidR="00334668">
        <w:rPr>
          <w:rFonts w:hint="cs"/>
          <w:rtl/>
          <w:lang w:eastAsia="he-IL"/>
        </w:rPr>
        <w:t>.</w:t>
      </w:r>
    </w:p>
    <w:p w14:paraId="2C1431D7" w14:textId="77777777" w:rsidR="00334668" w:rsidRDefault="00334668" w:rsidP="00B94088">
      <w:pPr>
        <w:rPr>
          <w:rtl/>
          <w:lang w:eastAsia="he-IL"/>
        </w:rPr>
      </w:pPr>
    </w:p>
    <w:p w14:paraId="1DC8C5FF" w14:textId="77777777" w:rsidR="00334668" w:rsidRDefault="00334668" w:rsidP="00334668">
      <w:pPr>
        <w:pStyle w:val="a4"/>
        <w:keepNext/>
        <w:rPr>
          <w:rtl/>
        </w:rPr>
      </w:pPr>
      <w:bookmarkStart w:id="507" w:name="ET_speaker_איתי_עצמון_50"/>
      <w:r w:rsidRPr="00334668">
        <w:rPr>
          <w:rStyle w:val="TagStyle"/>
          <w:rtl/>
        </w:rPr>
        <w:t xml:space="preserve"> &lt;&lt; דובר &gt;&gt; </w:t>
      </w:r>
      <w:r>
        <w:rPr>
          <w:rtl/>
        </w:rPr>
        <w:t>איתי עצמון:</w:t>
      </w:r>
      <w:r w:rsidRPr="00334668">
        <w:rPr>
          <w:rStyle w:val="TagStyle"/>
          <w:rtl/>
        </w:rPr>
        <w:t xml:space="preserve"> &lt;&lt; דובר &gt;&gt;</w:t>
      </w:r>
      <w:r w:rsidR="00856B90">
        <w:rPr>
          <w:rtl/>
        </w:rPr>
        <w:t xml:space="preserve"> </w:t>
      </w:r>
      <w:bookmarkEnd w:id="507"/>
    </w:p>
    <w:p w14:paraId="3A6086A7" w14:textId="77777777" w:rsidR="00334668" w:rsidRDefault="00334668" w:rsidP="00334668">
      <w:pPr>
        <w:pStyle w:val="KeepWithNext"/>
        <w:rPr>
          <w:rtl/>
          <w:lang w:eastAsia="he-IL"/>
        </w:rPr>
      </w:pPr>
    </w:p>
    <w:p w14:paraId="241A854B" w14:textId="77777777" w:rsidR="00334668" w:rsidRDefault="00334668" w:rsidP="00334668">
      <w:pPr>
        <w:rPr>
          <w:rtl/>
          <w:lang w:eastAsia="he-IL"/>
        </w:rPr>
      </w:pPr>
      <w:r>
        <w:rPr>
          <w:rFonts w:hint="cs"/>
          <w:rtl/>
          <w:lang w:eastAsia="he-IL"/>
        </w:rPr>
        <w:t xml:space="preserve">זה כן יכול להשתנות. לכן לא לגמרי </w:t>
      </w:r>
      <w:bookmarkStart w:id="508" w:name="_ETM_Q1_2210987"/>
      <w:bookmarkEnd w:id="508"/>
      <w:r>
        <w:rPr>
          <w:rFonts w:hint="cs"/>
          <w:rtl/>
          <w:lang w:eastAsia="he-IL"/>
        </w:rPr>
        <w:t>הבנתי.</w:t>
      </w:r>
    </w:p>
    <w:p w14:paraId="287852CF" w14:textId="77777777" w:rsidR="00334668" w:rsidRDefault="00334668" w:rsidP="00334668">
      <w:pPr>
        <w:rPr>
          <w:rtl/>
          <w:lang w:eastAsia="he-IL"/>
        </w:rPr>
      </w:pPr>
      <w:bookmarkStart w:id="509" w:name="_ETM_Q1_2212310"/>
      <w:bookmarkStart w:id="510" w:name="_ETM_Q1_2212340"/>
      <w:bookmarkStart w:id="511" w:name="_ETM_Q1_2212401"/>
      <w:bookmarkEnd w:id="509"/>
      <w:bookmarkEnd w:id="510"/>
      <w:bookmarkEnd w:id="511"/>
    </w:p>
    <w:p w14:paraId="2B0D8A65" w14:textId="77777777" w:rsidR="00334668" w:rsidRDefault="00334668" w:rsidP="00334668">
      <w:pPr>
        <w:pStyle w:val="af9"/>
        <w:keepNext/>
        <w:rPr>
          <w:rtl/>
          <w:lang w:eastAsia="he-IL"/>
        </w:rPr>
      </w:pPr>
      <w:bookmarkStart w:id="512" w:name="ET_guest_רוני_בקמן_51"/>
      <w:r w:rsidRPr="0033466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334668">
        <w:rPr>
          <w:rStyle w:val="TagStyle"/>
          <w:rtl/>
        </w:rPr>
        <w:t xml:space="preserve"> &lt;&lt; אורח &gt;&gt;</w:t>
      </w:r>
      <w:r w:rsidR="00856B90">
        <w:rPr>
          <w:rtl/>
          <w:lang w:eastAsia="he-IL"/>
        </w:rPr>
        <w:t xml:space="preserve"> </w:t>
      </w:r>
      <w:bookmarkEnd w:id="512"/>
    </w:p>
    <w:p w14:paraId="41830B33" w14:textId="77777777" w:rsidR="00334668" w:rsidRDefault="00334668" w:rsidP="00334668">
      <w:pPr>
        <w:pStyle w:val="KeepWithNext"/>
        <w:rPr>
          <w:rtl/>
          <w:lang w:eastAsia="he-IL"/>
        </w:rPr>
      </w:pPr>
    </w:p>
    <w:p w14:paraId="5B517A71" w14:textId="77777777" w:rsidR="00334668" w:rsidRDefault="00334668" w:rsidP="00334668">
      <w:pPr>
        <w:rPr>
          <w:rtl/>
          <w:lang w:eastAsia="he-IL"/>
        </w:rPr>
      </w:pPr>
      <w:bookmarkStart w:id="513" w:name="_ETM_Q1_2212754"/>
      <w:bookmarkStart w:id="514" w:name="_ETM_Q1_2212786"/>
      <w:bookmarkEnd w:id="513"/>
      <w:bookmarkEnd w:id="514"/>
      <w:r>
        <w:rPr>
          <w:rFonts w:hint="cs"/>
          <w:rtl/>
          <w:lang w:eastAsia="he-IL"/>
        </w:rPr>
        <w:t xml:space="preserve">אני גם אגיד שבדרך כלל על אירועים מהסוג הזה שהם בעלי משמעות מאוד גדולה עבור החברה, אנחנו מבקשים דיווחים </w:t>
      </w:r>
      <w:bookmarkStart w:id="515" w:name="_ETM_Q1_2220174"/>
      <w:bookmarkEnd w:id="515"/>
      <w:r>
        <w:rPr>
          <w:rFonts w:hint="cs"/>
          <w:rtl/>
          <w:lang w:eastAsia="he-IL"/>
        </w:rPr>
        <w:t>מיידיים לרשות</w:t>
      </w:r>
      <w:r w:rsidR="005A5C85">
        <w:rPr>
          <w:rFonts w:hint="cs"/>
          <w:rtl/>
          <w:lang w:eastAsia="he-IL"/>
        </w:rPr>
        <w:t xml:space="preserve"> </w:t>
      </w:r>
      <w:r>
        <w:rPr>
          <w:rFonts w:hint="cs"/>
          <w:rtl/>
          <w:lang w:eastAsia="he-IL"/>
        </w:rPr>
        <w:t xml:space="preserve">בשלב הרבה יותר מוקדם. כלומר, אם יש לה גם צפי של היקפי פעילות על הקצב בה </w:t>
      </w:r>
      <w:bookmarkStart w:id="516" w:name="_ETM_Q1_2228900"/>
      <w:bookmarkEnd w:id="516"/>
      <w:r>
        <w:rPr>
          <w:rFonts w:hint="cs"/>
          <w:rtl/>
          <w:lang w:eastAsia="he-IL"/>
        </w:rPr>
        <w:t xml:space="preserve">היא גדלה, אנחנו נבקש דיווח מוקדם. כמובן שהיא </w:t>
      </w:r>
      <w:bookmarkStart w:id="517" w:name="_ETM_Q1_2234842"/>
      <w:bookmarkEnd w:id="517"/>
      <w:r>
        <w:rPr>
          <w:rFonts w:hint="cs"/>
          <w:rtl/>
          <w:lang w:eastAsia="he-IL"/>
        </w:rPr>
        <w:t xml:space="preserve">לא יכולה לעבור את הרף. כלומר, אם היא </w:t>
      </w:r>
      <w:bookmarkStart w:id="518" w:name="_ETM_Q1_2235542"/>
      <w:bookmarkEnd w:id="518"/>
      <w:r>
        <w:rPr>
          <w:rFonts w:hint="cs"/>
          <w:rtl/>
          <w:lang w:eastAsia="he-IL"/>
        </w:rPr>
        <w:t>תגיע למצב כזה, היא תהיה בהפרה ולכן היא תצטרך</w:t>
      </w:r>
      <w:bookmarkStart w:id="519" w:name="_ETM_Q1_2240025"/>
      <w:bookmarkEnd w:id="519"/>
      <w:r>
        <w:rPr>
          <w:rFonts w:hint="cs"/>
          <w:rtl/>
          <w:lang w:eastAsia="he-IL"/>
        </w:rPr>
        <w:t xml:space="preserve"> להפסיק לקחת פיקדונות מהציבור. אנחנו מבינים </w:t>
      </w:r>
      <w:bookmarkStart w:id="520" w:name="_ETM_Q1_2242264"/>
      <w:bookmarkEnd w:id="520"/>
      <w:r>
        <w:rPr>
          <w:rFonts w:hint="cs"/>
          <w:rtl/>
          <w:lang w:eastAsia="he-IL"/>
        </w:rPr>
        <w:t xml:space="preserve">ואנחנו יודעים שהחברות האלה יודעות טוב מאוד </w:t>
      </w:r>
      <w:bookmarkStart w:id="521" w:name="_ETM_Q1_2244153"/>
      <w:bookmarkEnd w:id="521"/>
      <w:r>
        <w:rPr>
          <w:rFonts w:hint="cs"/>
          <w:rtl/>
          <w:lang w:eastAsia="he-IL"/>
        </w:rPr>
        <w:t xml:space="preserve">להתמודד עם הסיטואציות האלה והרבה לפני כן </w:t>
      </w:r>
      <w:bookmarkStart w:id="522" w:name="_ETM_Q1_2246812"/>
      <w:bookmarkEnd w:id="522"/>
      <w:r>
        <w:rPr>
          <w:rFonts w:hint="cs"/>
          <w:rtl/>
          <w:lang w:eastAsia="he-IL"/>
        </w:rPr>
        <w:t xml:space="preserve">כבר נערכות לפתיחה של חשבון ייעודי. </w:t>
      </w:r>
    </w:p>
    <w:p w14:paraId="5FD335DD" w14:textId="77777777" w:rsidR="00334668" w:rsidRDefault="00334668" w:rsidP="00334668">
      <w:pPr>
        <w:rPr>
          <w:rtl/>
          <w:lang w:eastAsia="he-IL"/>
        </w:rPr>
      </w:pPr>
      <w:bookmarkStart w:id="523" w:name="_ETM_Q1_2250853"/>
      <w:bookmarkStart w:id="524" w:name="_ETM_Q1_2250890"/>
      <w:bookmarkEnd w:id="523"/>
      <w:bookmarkEnd w:id="524"/>
    </w:p>
    <w:p w14:paraId="44C63FF1" w14:textId="77777777" w:rsidR="00334668" w:rsidRDefault="00334668" w:rsidP="00334668">
      <w:pPr>
        <w:pStyle w:val="a4"/>
        <w:keepNext/>
        <w:rPr>
          <w:rtl/>
        </w:rPr>
      </w:pPr>
      <w:bookmarkStart w:id="525" w:name="ET_speaker_איתי_עצמון_52"/>
      <w:r w:rsidRPr="00334668">
        <w:rPr>
          <w:rStyle w:val="TagStyle"/>
          <w:rtl/>
        </w:rPr>
        <w:t xml:space="preserve"> &lt;&lt; דובר &gt;&gt; </w:t>
      </w:r>
      <w:r>
        <w:rPr>
          <w:rtl/>
        </w:rPr>
        <w:t>איתי עצמון:</w:t>
      </w:r>
      <w:r w:rsidRPr="00334668">
        <w:rPr>
          <w:rStyle w:val="TagStyle"/>
          <w:rtl/>
        </w:rPr>
        <w:t xml:space="preserve"> &lt;&lt; דובר &gt;&gt;</w:t>
      </w:r>
      <w:r w:rsidR="00856B90">
        <w:rPr>
          <w:rtl/>
        </w:rPr>
        <w:t xml:space="preserve"> </w:t>
      </w:r>
      <w:bookmarkEnd w:id="525"/>
    </w:p>
    <w:p w14:paraId="048FE688" w14:textId="77777777" w:rsidR="00334668" w:rsidRDefault="00334668" w:rsidP="00334668">
      <w:pPr>
        <w:pStyle w:val="KeepWithNext"/>
        <w:rPr>
          <w:rtl/>
          <w:lang w:eastAsia="he-IL"/>
        </w:rPr>
      </w:pPr>
    </w:p>
    <w:p w14:paraId="1F8BAB0D" w14:textId="77777777" w:rsidR="00334668" w:rsidRDefault="00334668" w:rsidP="00334668">
      <w:pPr>
        <w:rPr>
          <w:rtl/>
          <w:lang w:eastAsia="he-IL"/>
        </w:rPr>
      </w:pPr>
      <w:r>
        <w:rPr>
          <w:rFonts w:hint="cs"/>
          <w:rtl/>
          <w:lang w:eastAsia="he-IL"/>
        </w:rPr>
        <w:t xml:space="preserve">להבנתכם ביטוח הוא </w:t>
      </w:r>
      <w:bookmarkStart w:id="526" w:name="_ETM_Q1_2251658"/>
      <w:bookmarkEnd w:id="526"/>
      <w:r>
        <w:rPr>
          <w:rFonts w:hint="cs"/>
          <w:rtl/>
          <w:lang w:eastAsia="he-IL"/>
        </w:rPr>
        <w:t>ערבות, זה מספיק כדי לשמור ולהגן על הכספים של ה</w:t>
      </w:r>
      <w:bookmarkStart w:id="527" w:name="_ETM_Q1_2252932"/>
      <w:bookmarkEnd w:id="527"/>
      <w:r>
        <w:rPr>
          <w:rFonts w:hint="cs"/>
          <w:rtl/>
          <w:lang w:eastAsia="he-IL"/>
        </w:rPr>
        <w:t>לקוחות?</w:t>
      </w:r>
    </w:p>
    <w:p w14:paraId="4C2DDBAD" w14:textId="77777777" w:rsidR="00334668" w:rsidRDefault="00334668" w:rsidP="00334668">
      <w:pPr>
        <w:rPr>
          <w:rtl/>
          <w:lang w:eastAsia="he-IL"/>
        </w:rPr>
      </w:pPr>
      <w:bookmarkStart w:id="528" w:name="_ETM_Q1_2254076"/>
      <w:bookmarkStart w:id="529" w:name="_ETM_Q1_2254105"/>
      <w:bookmarkEnd w:id="528"/>
      <w:bookmarkEnd w:id="529"/>
    </w:p>
    <w:p w14:paraId="16516067" w14:textId="77777777" w:rsidR="00334668" w:rsidRDefault="00334668" w:rsidP="00334668">
      <w:pPr>
        <w:pStyle w:val="af9"/>
        <w:keepNext/>
        <w:rPr>
          <w:rtl/>
          <w:lang w:eastAsia="he-IL"/>
        </w:rPr>
      </w:pPr>
      <w:bookmarkStart w:id="530" w:name="ET_guest_רוני_בקמן_53"/>
      <w:r w:rsidRPr="0033466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334668">
        <w:rPr>
          <w:rStyle w:val="TagStyle"/>
          <w:rtl/>
        </w:rPr>
        <w:t xml:space="preserve"> &lt;&lt; אורח &gt;&gt;</w:t>
      </w:r>
      <w:r w:rsidR="00856B90">
        <w:rPr>
          <w:rtl/>
          <w:lang w:eastAsia="he-IL"/>
        </w:rPr>
        <w:t xml:space="preserve"> </w:t>
      </w:r>
      <w:bookmarkEnd w:id="530"/>
    </w:p>
    <w:p w14:paraId="4AEC201E" w14:textId="77777777" w:rsidR="00334668" w:rsidRDefault="00334668" w:rsidP="00334668">
      <w:pPr>
        <w:pStyle w:val="KeepWithNext"/>
        <w:rPr>
          <w:rtl/>
          <w:lang w:eastAsia="he-IL"/>
        </w:rPr>
      </w:pPr>
    </w:p>
    <w:p w14:paraId="5F98EA6D" w14:textId="77777777" w:rsidR="00334668" w:rsidRDefault="00334668" w:rsidP="00334668">
      <w:pPr>
        <w:rPr>
          <w:rtl/>
          <w:lang w:eastAsia="he-IL"/>
        </w:rPr>
      </w:pPr>
      <w:r>
        <w:rPr>
          <w:rFonts w:hint="cs"/>
          <w:rtl/>
          <w:lang w:eastAsia="he-IL"/>
        </w:rPr>
        <w:t>זה קיים באירופה. זה עובד באירופה.</w:t>
      </w:r>
    </w:p>
    <w:p w14:paraId="08663509" w14:textId="77777777" w:rsidR="00334668" w:rsidRDefault="00334668" w:rsidP="00334668">
      <w:pPr>
        <w:rPr>
          <w:rtl/>
          <w:lang w:eastAsia="he-IL"/>
        </w:rPr>
      </w:pPr>
      <w:bookmarkStart w:id="531" w:name="_ETM_Q1_2260988"/>
      <w:bookmarkStart w:id="532" w:name="_ETM_Q1_2261022"/>
      <w:bookmarkEnd w:id="531"/>
      <w:bookmarkEnd w:id="532"/>
    </w:p>
    <w:p w14:paraId="540D6127" w14:textId="77777777" w:rsidR="00334668" w:rsidRDefault="00334668" w:rsidP="00334668">
      <w:pPr>
        <w:pStyle w:val="a4"/>
        <w:keepNext/>
        <w:rPr>
          <w:rtl/>
        </w:rPr>
      </w:pPr>
      <w:bookmarkStart w:id="533" w:name="ET_speaker_איתי_עצמון_54"/>
      <w:r w:rsidRPr="00334668">
        <w:rPr>
          <w:rStyle w:val="TagStyle"/>
          <w:rtl/>
        </w:rPr>
        <w:t xml:space="preserve"> &lt;&lt; דובר &gt;&gt; </w:t>
      </w:r>
      <w:r>
        <w:rPr>
          <w:rtl/>
        </w:rPr>
        <w:t>איתי עצמון:</w:t>
      </w:r>
      <w:r w:rsidRPr="00334668">
        <w:rPr>
          <w:rStyle w:val="TagStyle"/>
          <w:rtl/>
        </w:rPr>
        <w:t xml:space="preserve"> &lt;&lt; דובר &gt;&gt;</w:t>
      </w:r>
      <w:r w:rsidR="00856B90">
        <w:rPr>
          <w:rtl/>
        </w:rPr>
        <w:t xml:space="preserve"> </w:t>
      </w:r>
      <w:bookmarkEnd w:id="533"/>
    </w:p>
    <w:p w14:paraId="2054E891" w14:textId="77777777" w:rsidR="00334668" w:rsidRDefault="00334668" w:rsidP="00334668">
      <w:pPr>
        <w:pStyle w:val="KeepWithNext"/>
        <w:rPr>
          <w:rtl/>
          <w:lang w:eastAsia="he-IL"/>
        </w:rPr>
      </w:pPr>
    </w:p>
    <w:p w14:paraId="746ABC84" w14:textId="77777777" w:rsidR="00334668" w:rsidRDefault="00334668" w:rsidP="00334668">
      <w:pPr>
        <w:rPr>
          <w:rtl/>
          <w:lang w:eastAsia="he-IL"/>
        </w:rPr>
      </w:pPr>
      <w:r>
        <w:rPr>
          <w:rFonts w:hint="cs"/>
          <w:rtl/>
          <w:lang w:eastAsia="he-IL"/>
        </w:rPr>
        <w:t>באיזה היקפים באירופה?</w:t>
      </w:r>
    </w:p>
    <w:p w14:paraId="3DCF1CD9" w14:textId="77777777" w:rsidR="00334668" w:rsidRDefault="00334668" w:rsidP="00334668">
      <w:pPr>
        <w:rPr>
          <w:rtl/>
          <w:lang w:eastAsia="he-IL"/>
        </w:rPr>
      </w:pPr>
      <w:bookmarkStart w:id="534" w:name="_ETM_Q1_2264657"/>
      <w:bookmarkStart w:id="535" w:name="_ETM_Q1_2264688"/>
      <w:bookmarkStart w:id="536" w:name="_ETM_Q1_2263890"/>
      <w:bookmarkEnd w:id="534"/>
      <w:bookmarkEnd w:id="535"/>
      <w:bookmarkEnd w:id="536"/>
    </w:p>
    <w:p w14:paraId="4D928547" w14:textId="77777777" w:rsidR="00334668" w:rsidRDefault="00334668" w:rsidP="00334668">
      <w:pPr>
        <w:pStyle w:val="af9"/>
        <w:keepNext/>
        <w:rPr>
          <w:rtl/>
          <w:lang w:eastAsia="he-IL"/>
        </w:rPr>
      </w:pPr>
      <w:bookmarkStart w:id="537" w:name="ET_guest_רוני_בקמן_55"/>
      <w:r w:rsidRPr="0033466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334668">
        <w:rPr>
          <w:rStyle w:val="TagStyle"/>
          <w:rtl/>
        </w:rPr>
        <w:t xml:space="preserve"> &lt;&lt; אורח &gt;&gt;</w:t>
      </w:r>
      <w:r w:rsidR="00856B90">
        <w:rPr>
          <w:rtl/>
          <w:lang w:eastAsia="he-IL"/>
        </w:rPr>
        <w:t xml:space="preserve"> </w:t>
      </w:r>
      <w:bookmarkEnd w:id="537"/>
    </w:p>
    <w:p w14:paraId="090FC379" w14:textId="77777777" w:rsidR="00334668" w:rsidRDefault="00334668" w:rsidP="00334668">
      <w:pPr>
        <w:pStyle w:val="KeepWithNext"/>
        <w:rPr>
          <w:rtl/>
          <w:lang w:eastAsia="he-IL"/>
        </w:rPr>
      </w:pPr>
    </w:p>
    <w:p w14:paraId="3CCAA1CB" w14:textId="77777777" w:rsidR="00334668" w:rsidRDefault="00334668" w:rsidP="00334668">
      <w:pPr>
        <w:rPr>
          <w:rtl/>
          <w:lang w:eastAsia="he-IL"/>
        </w:rPr>
      </w:pPr>
      <w:r>
        <w:rPr>
          <w:rFonts w:hint="cs"/>
          <w:rtl/>
          <w:lang w:eastAsia="he-IL"/>
        </w:rPr>
        <w:t>כ</w:t>
      </w:r>
      <w:bookmarkStart w:id="538" w:name="_ETM_Q1_2264220"/>
      <w:bookmarkStart w:id="539" w:name="_ETM_Q1_2264248"/>
      <w:bookmarkEnd w:id="538"/>
      <w:bookmarkEnd w:id="539"/>
      <w:r>
        <w:rPr>
          <w:rFonts w:hint="cs"/>
          <w:rtl/>
          <w:lang w:eastAsia="he-IL"/>
        </w:rPr>
        <w:t xml:space="preserve">מו כאן. </w:t>
      </w:r>
      <w:bookmarkStart w:id="540" w:name="_ETM_Q1_2264956"/>
      <w:bookmarkEnd w:id="540"/>
      <w:r>
        <w:rPr>
          <w:rFonts w:hint="cs"/>
          <w:rtl/>
          <w:lang w:eastAsia="he-IL"/>
        </w:rPr>
        <w:t xml:space="preserve">בגלל שאנחנו הגבלנו את הסכום הזה ל-10 מיליארד, זה נכון, </w:t>
      </w:r>
      <w:bookmarkStart w:id="541" w:name="_ETM_Q1_2266955"/>
      <w:bookmarkEnd w:id="541"/>
      <w:r>
        <w:rPr>
          <w:rFonts w:hint="cs"/>
          <w:rtl/>
          <w:lang w:eastAsia="he-IL"/>
        </w:rPr>
        <w:t>זה משמש בעיקר חברות בתחילת דרכן, שיש להן עוד קושי מול המערכת הבנקאית לפתוח את החשבון הייעודי, בעיקר ההיקפים</w:t>
      </w:r>
      <w:bookmarkStart w:id="542" w:name="_ETM_Q1_2275745"/>
      <w:bookmarkEnd w:id="542"/>
      <w:r>
        <w:rPr>
          <w:rFonts w:hint="cs"/>
          <w:rtl/>
          <w:lang w:eastAsia="he-IL"/>
        </w:rPr>
        <w:t xml:space="preserve"> הם נמוכים יחסית. כלומר, אלה לא החברות הגדולות. החברות הגדולות שאנחנו מכירים אותן ושוחחנו איתן, כמעט כולן מחזיקות</w:t>
      </w:r>
      <w:bookmarkStart w:id="543" w:name="_ETM_Q1_2284962"/>
      <w:bookmarkEnd w:id="543"/>
      <w:r>
        <w:rPr>
          <w:rFonts w:hint="cs"/>
          <w:rtl/>
          <w:lang w:eastAsia="he-IL"/>
        </w:rPr>
        <w:t xml:space="preserve"> חשבון ייעודי. הביטוח עצמו,</w:t>
      </w:r>
      <w:r w:rsidR="005A5C85">
        <w:rPr>
          <w:rFonts w:hint="cs"/>
          <w:rtl/>
          <w:lang w:eastAsia="he-IL"/>
        </w:rPr>
        <w:t xml:space="preserve"> </w:t>
      </w:r>
      <w:r>
        <w:rPr>
          <w:rFonts w:hint="cs"/>
          <w:rtl/>
          <w:lang w:eastAsia="he-IL"/>
        </w:rPr>
        <w:t xml:space="preserve">חוזה הביטוח עצמו אומר שהוא לטובת הלקוחות. כלומר, כאשר </w:t>
      </w:r>
      <w:bookmarkStart w:id="544" w:name="_ETM_Q1_2296643"/>
      <w:bookmarkEnd w:id="544"/>
      <w:r>
        <w:rPr>
          <w:rFonts w:hint="cs"/>
          <w:rtl/>
          <w:lang w:eastAsia="he-IL"/>
        </w:rPr>
        <w:t xml:space="preserve">מתרחש אותו אירוע ביטוח, הכסף מועבר לחשבון ייעודי שהוא לא החשבון של החברה. כל הדברים האלה ייקבעו כמובן בהוראות הרשות </w:t>
      </w:r>
      <w:bookmarkStart w:id="545" w:name="_ETM_Q1_2304389"/>
      <w:bookmarkEnd w:id="545"/>
      <w:r>
        <w:rPr>
          <w:rFonts w:hint="cs"/>
          <w:rtl/>
          <w:lang w:eastAsia="he-IL"/>
        </w:rPr>
        <w:t xml:space="preserve">ובצורה הזאת הכסף יהיה מוגן. </w:t>
      </w:r>
      <w:bookmarkStart w:id="546" w:name="_ETM_Q1_2309298"/>
      <w:bookmarkEnd w:id="546"/>
    </w:p>
    <w:p w14:paraId="44ADC25C" w14:textId="77777777" w:rsidR="00334668" w:rsidRDefault="00334668" w:rsidP="00334668">
      <w:pPr>
        <w:rPr>
          <w:rtl/>
          <w:lang w:eastAsia="he-IL"/>
        </w:rPr>
      </w:pPr>
      <w:bookmarkStart w:id="547" w:name="_ETM_Q1_2309336"/>
      <w:bookmarkEnd w:id="547"/>
    </w:p>
    <w:p w14:paraId="5906268D" w14:textId="77777777" w:rsidR="00334668" w:rsidRDefault="00334668" w:rsidP="00334668">
      <w:pPr>
        <w:pStyle w:val="a4"/>
        <w:keepNext/>
        <w:rPr>
          <w:rtl/>
        </w:rPr>
      </w:pPr>
      <w:bookmarkStart w:id="548" w:name="ET_speaker_איתי_עצמון_56"/>
      <w:r w:rsidRPr="00334668">
        <w:rPr>
          <w:rStyle w:val="TagStyle"/>
          <w:rtl/>
        </w:rPr>
        <w:t xml:space="preserve"> &lt;&lt; דובר &gt;&gt; </w:t>
      </w:r>
      <w:r>
        <w:rPr>
          <w:rtl/>
        </w:rPr>
        <w:t>איתי עצמון:</w:t>
      </w:r>
      <w:r w:rsidRPr="00334668">
        <w:rPr>
          <w:rStyle w:val="TagStyle"/>
          <w:rtl/>
        </w:rPr>
        <w:t xml:space="preserve"> &lt;&lt; דובר &gt;&gt;</w:t>
      </w:r>
      <w:r w:rsidR="00856B90">
        <w:rPr>
          <w:rtl/>
        </w:rPr>
        <w:t xml:space="preserve"> </w:t>
      </w:r>
      <w:bookmarkEnd w:id="548"/>
    </w:p>
    <w:p w14:paraId="5C01D4F9" w14:textId="77777777" w:rsidR="00334668" w:rsidRDefault="00334668" w:rsidP="00334668">
      <w:pPr>
        <w:pStyle w:val="KeepWithNext"/>
        <w:rPr>
          <w:rtl/>
          <w:lang w:eastAsia="he-IL"/>
        </w:rPr>
      </w:pPr>
    </w:p>
    <w:p w14:paraId="4D5447EC" w14:textId="77777777" w:rsidR="00334668" w:rsidRDefault="00334668" w:rsidP="00334668">
      <w:pPr>
        <w:rPr>
          <w:rtl/>
          <w:lang w:eastAsia="he-IL"/>
        </w:rPr>
      </w:pPr>
      <w:r>
        <w:rPr>
          <w:rFonts w:hint="cs"/>
          <w:rtl/>
          <w:lang w:eastAsia="he-IL"/>
        </w:rPr>
        <w:t>כלומר, את אומרת שזה היתר שיכול להיות מוגבל גם בזמן, מן הסתם בהתאם להיקף הפעילות</w:t>
      </w:r>
      <w:bookmarkStart w:id="549" w:name="_ETM_Q1_2312796"/>
      <w:bookmarkEnd w:id="549"/>
      <w:r>
        <w:rPr>
          <w:rFonts w:hint="cs"/>
          <w:rtl/>
          <w:lang w:eastAsia="he-IL"/>
        </w:rPr>
        <w:t xml:space="preserve"> של החברה.</w:t>
      </w:r>
    </w:p>
    <w:p w14:paraId="3557FF0E" w14:textId="77777777" w:rsidR="00334668" w:rsidRDefault="00334668" w:rsidP="00334668">
      <w:pPr>
        <w:rPr>
          <w:rtl/>
          <w:lang w:eastAsia="he-IL"/>
        </w:rPr>
      </w:pPr>
      <w:bookmarkStart w:id="550" w:name="_ETM_Q1_2312878"/>
      <w:bookmarkEnd w:id="550"/>
    </w:p>
    <w:p w14:paraId="0BE07928" w14:textId="77777777" w:rsidR="00334668" w:rsidRDefault="00334668" w:rsidP="00334668">
      <w:pPr>
        <w:pStyle w:val="af9"/>
        <w:keepNext/>
        <w:rPr>
          <w:rtl/>
          <w:lang w:eastAsia="he-IL"/>
        </w:rPr>
      </w:pPr>
      <w:bookmarkStart w:id="551" w:name="ET_guest_רוני_בקמן_57"/>
      <w:r w:rsidRPr="0033466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334668">
        <w:rPr>
          <w:rStyle w:val="TagStyle"/>
          <w:rtl/>
        </w:rPr>
        <w:t xml:space="preserve"> &lt;&lt; אורח &gt;&gt;</w:t>
      </w:r>
      <w:r w:rsidR="00856B90">
        <w:rPr>
          <w:rtl/>
          <w:lang w:eastAsia="he-IL"/>
        </w:rPr>
        <w:t xml:space="preserve"> </w:t>
      </w:r>
      <w:bookmarkEnd w:id="551"/>
    </w:p>
    <w:p w14:paraId="3D94A86E" w14:textId="77777777" w:rsidR="00334668" w:rsidRDefault="00334668" w:rsidP="00334668">
      <w:pPr>
        <w:pStyle w:val="KeepWithNext"/>
        <w:rPr>
          <w:rtl/>
          <w:lang w:eastAsia="he-IL"/>
        </w:rPr>
      </w:pPr>
      <w:bookmarkStart w:id="552" w:name="_ETM_Q1_2318313"/>
      <w:bookmarkEnd w:id="552"/>
    </w:p>
    <w:p w14:paraId="0B0E66F2" w14:textId="77777777" w:rsidR="00334668" w:rsidRDefault="00334668" w:rsidP="00334668">
      <w:pPr>
        <w:rPr>
          <w:rtl/>
          <w:lang w:eastAsia="he-IL"/>
        </w:rPr>
      </w:pPr>
      <w:bookmarkStart w:id="553" w:name="_ETM_Q1_2318355"/>
      <w:bookmarkEnd w:id="553"/>
      <w:r>
        <w:rPr>
          <w:rFonts w:hint="cs"/>
          <w:rtl/>
          <w:lang w:eastAsia="he-IL"/>
        </w:rPr>
        <w:t xml:space="preserve">הוא מוגבל מבחינת היקף הפעילות, בוודאי. </w:t>
      </w:r>
      <w:bookmarkStart w:id="554" w:name="_ETM_Q1_2320072"/>
      <w:bookmarkEnd w:id="554"/>
      <w:r>
        <w:rPr>
          <w:rFonts w:hint="cs"/>
          <w:rtl/>
          <w:lang w:eastAsia="he-IL"/>
        </w:rPr>
        <w:t>כן. ברגע שהיא מתקרבת ל-10 מיליארד, אז כן.</w:t>
      </w:r>
    </w:p>
    <w:p w14:paraId="4290035E" w14:textId="77777777" w:rsidR="00334668" w:rsidRDefault="00334668" w:rsidP="00334668">
      <w:pPr>
        <w:rPr>
          <w:rtl/>
          <w:lang w:eastAsia="he-IL"/>
        </w:rPr>
      </w:pPr>
    </w:p>
    <w:p w14:paraId="29DE027E" w14:textId="77777777" w:rsidR="00334668" w:rsidRDefault="00334668" w:rsidP="00334668">
      <w:pPr>
        <w:pStyle w:val="a4"/>
        <w:keepNext/>
        <w:rPr>
          <w:rtl/>
        </w:rPr>
      </w:pPr>
      <w:bookmarkStart w:id="555" w:name="ET_speaker_איתי_עצמון_58"/>
      <w:r w:rsidRPr="00334668">
        <w:rPr>
          <w:rStyle w:val="TagStyle"/>
          <w:rtl/>
        </w:rPr>
        <w:t xml:space="preserve"> &lt;&lt; דובר &gt;&gt; </w:t>
      </w:r>
      <w:r>
        <w:rPr>
          <w:rtl/>
        </w:rPr>
        <w:t>איתי עצמון:</w:t>
      </w:r>
      <w:r w:rsidRPr="00334668">
        <w:rPr>
          <w:rStyle w:val="TagStyle"/>
          <w:rtl/>
        </w:rPr>
        <w:t xml:space="preserve"> &lt;&lt; דובר &gt;&gt;</w:t>
      </w:r>
      <w:r w:rsidR="00856B90">
        <w:rPr>
          <w:rtl/>
        </w:rPr>
        <w:t xml:space="preserve"> </w:t>
      </w:r>
      <w:bookmarkEnd w:id="555"/>
    </w:p>
    <w:p w14:paraId="45127157" w14:textId="77777777" w:rsidR="00334668" w:rsidRDefault="00334668" w:rsidP="00334668">
      <w:pPr>
        <w:pStyle w:val="KeepWithNext"/>
        <w:rPr>
          <w:rtl/>
          <w:lang w:eastAsia="he-IL"/>
        </w:rPr>
      </w:pPr>
    </w:p>
    <w:p w14:paraId="6F930113" w14:textId="77777777" w:rsidR="00334668" w:rsidRDefault="00334668" w:rsidP="00334668">
      <w:pPr>
        <w:rPr>
          <w:rtl/>
          <w:lang w:eastAsia="he-IL"/>
        </w:rPr>
      </w:pPr>
      <w:r>
        <w:rPr>
          <w:rFonts w:hint="cs"/>
          <w:rtl/>
          <w:lang w:eastAsia="he-IL"/>
        </w:rPr>
        <w:t xml:space="preserve">כבר ההיתר לא </w:t>
      </w:r>
      <w:bookmarkStart w:id="556" w:name="_ETM_Q1_2322003"/>
      <w:bookmarkEnd w:id="556"/>
      <w:r>
        <w:rPr>
          <w:rFonts w:hint="cs"/>
          <w:rtl/>
          <w:lang w:eastAsia="he-IL"/>
        </w:rPr>
        <w:t>יהיה בתוקף.</w:t>
      </w:r>
    </w:p>
    <w:p w14:paraId="759D3A5F" w14:textId="77777777" w:rsidR="00334668" w:rsidRDefault="00334668" w:rsidP="00334668">
      <w:pPr>
        <w:rPr>
          <w:rtl/>
          <w:lang w:eastAsia="he-IL"/>
        </w:rPr>
      </w:pPr>
      <w:bookmarkStart w:id="557" w:name="_ETM_Q1_2324763"/>
      <w:bookmarkStart w:id="558" w:name="_ETM_Q1_2324795"/>
      <w:bookmarkStart w:id="559" w:name="_ETM_Q1_2325810"/>
      <w:bookmarkEnd w:id="557"/>
      <w:bookmarkEnd w:id="558"/>
      <w:bookmarkEnd w:id="559"/>
    </w:p>
    <w:p w14:paraId="2BD5541C" w14:textId="77777777" w:rsidR="00334668" w:rsidRDefault="00334668" w:rsidP="00334668">
      <w:pPr>
        <w:pStyle w:val="af9"/>
        <w:keepNext/>
        <w:rPr>
          <w:rtl/>
          <w:lang w:eastAsia="he-IL"/>
        </w:rPr>
      </w:pPr>
      <w:bookmarkStart w:id="560" w:name="ET_guest_רוני_בקמן_59"/>
      <w:r w:rsidRPr="0033466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334668">
        <w:rPr>
          <w:rStyle w:val="TagStyle"/>
          <w:rtl/>
        </w:rPr>
        <w:t xml:space="preserve"> &lt;&lt; אורח &gt;&gt;</w:t>
      </w:r>
      <w:r w:rsidR="00856B90">
        <w:rPr>
          <w:rtl/>
          <w:lang w:eastAsia="he-IL"/>
        </w:rPr>
        <w:t xml:space="preserve"> </w:t>
      </w:r>
      <w:bookmarkEnd w:id="560"/>
    </w:p>
    <w:p w14:paraId="32088AEB" w14:textId="77777777" w:rsidR="00334668" w:rsidRDefault="00334668" w:rsidP="00334668">
      <w:pPr>
        <w:pStyle w:val="KeepWithNext"/>
        <w:rPr>
          <w:rtl/>
          <w:lang w:eastAsia="he-IL"/>
        </w:rPr>
      </w:pPr>
    </w:p>
    <w:p w14:paraId="0CC61D8F" w14:textId="77777777" w:rsidR="00334668" w:rsidRPr="00334668" w:rsidRDefault="00334668" w:rsidP="00334668">
      <w:pPr>
        <w:rPr>
          <w:rtl/>
          <w:lang w:eastAsia="he-IL"/>
        </w:rPr>
      </w:pPr>
      <w:bookmarkStart w:id="561" w:name="_ETM_Q1_2326223"/>
      <w:bookmarkStart w:id="562" w:name="_ETM_Q1_2326258"/>
      <w:bookmarkEnd w:id="561"/>
      <w:bookmarkEnd w:id="562"/>
      <w:r>
        <w:rPr>
          <w:rFonts w:hint="cs"/>
          <w:rtl/>
          <w:lang w:eastAsia="he-IL"/>
        </w:rPr>
        <w:t>נכון.</w:t>
      </w:r>
    </w:p>
    <w:p w14:paraId="2768B5AB" w14:textId="77777777" w:rsidR="00334668" w:rsidRDefault="00334668" w:rsidP="00334668">
      <w:pPr>
        <w:rPr>
          <w:rtl/>
          <w:lang w:eastAsia="he-IL"/>
        </w:rPr>
      </w:pPr>
      <w:bookmarkStart w:id="563" w:name="_ETM_Q1_2325505"/>
      <w:bookmarkEnd w:id="563"/>
    </w:p>
    <w:p w14:paraId="770E15DE" w14:textId="77777777" w:rsidR="00334668" w:rsidRDefault="00334668" w:rsidP="00334668">
      <w:pPr>
        <w:pStyle w:val="a4"/>
        <w:keepNext/>
        <w:rPr>
          <w:rtl/>
        </w:rPr>
      </w:pPr>
      <w:bookmarkStart w:id="564" w:name="ET_speaker_איתי_עצמון_60"/>
      <w:r w:rsidRPr="00334668">
        <w:rPr>
          <w:rStyle w:val="TagStyle"/>
          <w:rtl/>
        </w:rPr>
        <w:t xml:space="preserve"> &lt;&lt; דובר &gt;&gt; </w:t>
      </w:r>
      <w:r>
        <w:rPr>
          <w:rtl/>
        </w:rPr>
        <w:t>איתי עצמון:</w:t>
      </w:r>
      <w:r w:rsidRPr="00334668">
        <w:rPr>
          <w:rStyle w:val="TagStyle"/>
          <w:rtl/>
        </w:rPr>
        <w:t xml:space="preserve"> &lt;&lt; דובר &gt;&gt;</w:t>
      </w:r>
      <w:r w:rsidR="00856B90">
        <w:rPr>
          <w:rtl/>
        </w:rPr>
        <w:t xml:space="preserve"> </w:t>
      </w:r>
      <w:bookmarkEnd w:id="564"/>
    </w:p>
    <w:p w14:paraId="7269E10D" w14:textId="77777777" w:rsidR="00334668" w:rsidRDefault="00334668" w:rsidP="00334668">
      <w:pPr>
        <w:pStyle w:val="KeepWithNext"/>
        <w:rPr>
          <w:rtl/>
          <w:lang w:eastAsia="he-IL"/>
        </w:rPr>
      </w:pPr>
    </w:p>
    <w:p w14:paraId="62EBB638" w14:textId="77777777" w:rsidR="00334668" w:rsidRDefault="00334668" w:rsidP="00334668">
      <w:pPr>
        <w:rPr>
          <w:rtl/>
          <w:lang w:eastAsia="he-IL"/>
        </w:rPr>
      </w:pPr>
      <w:r>
        <w:rPr>
          <w:rFonts w:hint="cs"/>
          <w:rtl/>
          <w:lang w:eastAsia="he-IL"/>
        </w:rPr>
        <w:t>ו</w:t>
      </w:r>
      <w:bookmarkStart w:id="565" w:name="_ETM_Q1_2325915"/>
      <w:bookmarkStart w:id="566" w:name="_ETM_Q1_2325934"/>
      <w:bookmarkEnd w:id="565"/>
      <w:bookmarkEnd w:id="566"/>
      <w:r>
        <w:rPr>
          <w:rFonts w:hint="cs"/>
          <w:rtl/>
          <w:lang w:eastAsia="he-IL"/>
        </w:rPr>
        <w:t>מה לגבי הסמכות שאתם מבקשים לתת לשר האוצר בסעיף קטן (ד)? גם זה קיים בדירקטיבה?</w:t>
      </w:r>
    </w:p>
    <w:p w14:paraId="07BA5DFC" w14:textId="77777777" w:rsidR="00334668" w:rsidRDefault="00334668" w:rsidP="00334668">
      <w:pPr>
        <w:rPr>
          <w:rtl/>
          <w:lang w:eastAsia="he-IL"/>
        </w:rPr>
      </w:pPr>
      <w:bookmarkStart w:id="567" w:name="_ETM_Q1_2331914"/>
      <w:bookmarkStart w:id="568" w:name="_ETM_Q1_2331947"/>
      <w:bookmarkStart w:id="569" w:name="_ETM_Q1_2332761"/>
      <w:bookmarkEnd w:id="567"/>
      <w:bookmarkEnd w:id="568"/>
      <w:bookmarkEnd w:id="569"/>
    </w:p>
    <w:p w14:paraId="13B445A5" w14:textId="77777777" w:rsidR="00334668" w:rsidRDefault="00334668" w:rsidP="00334668">
      <w:pPr>
        <w:pStyle w:val="af9"/>
        <w:keepNext/>
        <w:rPr>
          <w:rtl/>
        </w:rPr>
      </w:pPr>
      <w:bookmarkStart w:id="570" w:name="ET_guest_מיכאל_בן_דהן_62"/>
      <w:r w:rsidRPr="00334668">
        <w:rPr>
          <w:rStyle w:val="TagStyle"/>
          <w:rtl/>
        </w:rPr>
        <w:t xml:space="preserve"> &lt;&lt; אורח &gt;&gt; </w:t>
      </w:r>
      <w:r>
        <w:rPr>
          <w:rtl/>
        </w:rPr>
        <w:t>מיכאל בן דהן:</w:t>
      </w:r>
      <w:r w:rsidRPr="00334668">
        <w:rPr>
          <w:rStyle w:val="TagStyle"/>
          <w:rtl/>
        </w:rPr>
        <w:t xml:space="preserve"> &lt;&lt; אורח &gt;&gt;</w:t>
      </w:r>
      <w:r w:rsidR="00856B90">
        <w:rPr>
          <w:rtl/>
        </w:rPr>
        <w:t xml:space="preserve"> </w:t>
      </w:r>
      <w:bookmarkEnd w:id="570"/>
    </w:p>
    <w:p w14:paraId="05E08E28" w14:textId="77777777" w:rsidR="00334668" w:rsidRDefault="00334668" w:rsidP="00334668">
      <w:pPr>
        <w:pStyle w:val="KeepWithNext"/>
        <w:rPr>
          <w:rtl/>
        </w:rPr>
      </w:pPr>
    </w:p>
    <w:p w14:paraId="12BA4563" w14:textId="77777777" w:rsidR="00334668" w:rsidRDefault="00334668" w:rsidP="00334668">
      <w:pPr>
        <w:rPr>
          <w:rtl/>
        </w:rPr>
      </w:pPr>
      <w:r>
        <w:rPr>
          <w:rFonts w:hint="cs"/>
          <w:rtl/>
        </w:rPr>
        <w:t xml:space="preserve">סעיף קטן (ד), שם הדירקטיבה האירופאית, אין התייחסות לדברים כאלה. </w:t>
      </w:r>
    </w:p>
    <w:p w14:paraId="0F04AAEE" w14:textId="77777777" w:rsidR="00334668" w:rsidRDefault="00334668" w:rsidP="00334668">
      <w:pPr>
        <w:rPr>
          <w:rtl/>
        </w:rPr>
      </w:pPr>
    </w:p>
    <w:p w14:paraId="411E1645" w14:textId="77777777" w:rsidR="00334668" w:rsidRDefault="00334668" w:rsidP="00334668">
      <w:pPr>
        <w:pStyle w:val="a4"/>
        <w:keepNext/>
        <w:rPr>
          <w:rtl/>
        </w:rPr>
      </w:pPr>
      <w:bookmarkStart w:id="571" w:name="ET_speaker_איתי_עצמון_63"/>
      <w:r w:rsidRPr="00334668">
        <w:rPr>
          <w:rStyle w:val="TagStyle"/>
          <w:rtl/>
        </w:rPr>
        <w:t xml:space="preserve"> &lt;&lt; דובר &gt;&gt; </w:t>
      </w:r>
      <w:r>
        <w:rPr>
          <w:rtl/>
        </w:rPr>
        <w:t>איתי עצמון:</w:t>
      </w:r>
      <w:r w:rsidRPr="00334668">
        <w:rPr>
          <w:rStyle w:val="TagStyle"/>
          <w:rtl/>
        </w:rPr>
        <w:t xml:space="preserve"> &lt;&lt; דובר &gt;&gt;</w:t>
      </w:r>
      <w:r w:rsidR="00856B90">
        <w:rPr>
          <w:rtl/>
        </w:rPr>
        <w:t xml:space="preserve"> </w:t>
      </w:r>
      <w:bookmarkEnd w:id="571"/>
    </w:p>
    <w:p w14:paraId="3A493C8B" w14:textId="77777777" w:rsidR="00334668" w:rsidRDefault="00334668" w:rsidP="00334668">
      <w:pPr>
        <w:pStyle w:val="KeepWithNext"/>
        <w:rPr>
          <w:rtl/>
          <w:lang w:eastAsia="he-IL"/>
        </w:rPr>
      </w:pPr>
    </w:p>
    <w:p w14:paraId="26A4746B" w14:textId="77777777" w:rsidR="00334668" w:rsidRDefault="00334668" w:rsidP="00334668">
      <w:pPr>
        <w:rPr>
          <w:rtl/>
          <w:lang w:eastAsia="he-IL"/>
        </w:rPr>
      </w:pPr>
      <w:r>
        <w:rPr>
          <w:rFonts w:hint="cs"/>
          <w:rtl/>
          <w:lang w:eastAsia="he-IL"/>
        </w:rPr>
        <w:t>אני</w:t>
      </w:r>
      <w:r w:rsidR="005A5C85">
        <w:rPr>
          <w:rFonts w:hint="cs"/>
          <w:rtl/>
          <w:lang w:eastAsia="he-IL"/>
        </w:rPr>
        <w:t xml:space="preserve"> </w:t>
      </w:r>
      <w:r>
        <w:rPr>
          <w:rFonts w:hint="cs"/>
          <w:rtl/>
          <w:lang w:eastAsia="he-IL"/>
        </w:rPr>
        <w:t>שואל בהיבט של הרחבה. אמרתם שיש חשבון ייעודי, יש חריג של ביטוח</w:t>
      </w:r>
      <w:r w:rsidR="005A5C85">
        <w:rPr>
          <w:rFonts w:hint="cs"/>
          <w:rtl/>
          <w:lang w:eastAsia="he-IL"/>
        </w:rPr>
        <w:t xml:space="preserve"> </w:t>
      </w:r>
      <w:r>
        <w:rPr>
          <w:rFonts w:hint="cs"/>
          <w:rtl/>
          <w:lang w:eastAsia="he-IL"/>
        </w:rPr>
        <w:t xml:space="preserve">וערבות בנסיבות מסוימות וכאן אתם מבקשים </w:t>
      </w:r>
      <w:bookmarkStart w:id="572" w:name="_ETM_Q1_2346896"/>
      <w:bookmarkEnd w:id="572"/>
      <w:r>
        <w:rPr>
          <w:rFonts w:hint="cs"/>
          <w:rtl/>
          <w:lang w:eastAsia="he-IL"/>
        </w:rPr>
        <w:t>להרחיב עוד יותר.</w:t>
      </w:r>
    </w:p>
    <w:p w14:paraId="0E12F122" w14:textId="77777777" w:rsidR="00334668" w:rsidRDefault="00334668" w:rsidP="00334668">
      <w:pPr>
        <w:rPr>
          <w:rtl/>
          <w:lang w:eastAsia="he-IL"/>
        </w:rPr>
      </w:pPr>
    </w:p>
    <w:p w14:paraId="07B96B0A" w14:textId="77777777" w:rsidR="00334668" w:rsidRDefault="00334668" w:rsidP="00334668">
      <w:pPr>
        <w:pStyle w:val="af9"/>
        <w:keepNext/>
        <w:rPr>
          <w:rtl/>
          <w:lang w:eastAsia="he-IL"/>
        </w:rPr>
      </w:pPr>
      <w:bookmarkStart w:id="573" w:name="ET_guest_מיכאל_בן_דהן_64"/>
      <w:r w:rsidRPr="00334668">
        <w:rPr>
          <w:rStyle w:val="TagStyle"/>
          <w:rtl/>
        </w:rPr>
        <w:t xml:space="preserve"> &lt;&lt; אורח &gt;&gt; </w:t>
      </w:r>
      <w:r>
        <w:rPr>
          <w:rtl/>
          <w:lang w:eastAsia="he-IL"/>
        </w:rPr>
        <w:t>מיכאל בן דהן:</w:t>
      </w:r>
      <w:r w:rsidRPr="00334668">
        <w:rPr>
          <w:rStyle w:val="TagStyle"/>
          <w:rtl/>
        </w:rPr>
        <w:t xml:space="preserve"> &lt;&lt; אורח &gt;&gt;</w:t>
      </w:r>
      <w:r w:rsidR="00856B90">
        <w:rPr>
          <w:rtl/>
          <w:lang w:eastAsia="he-IL"/>
        </w:rPr>
        <w:t xml:space="preserve"> </w:t>
      </w:r>
      <w:bookmarkEnd w:id="573"/>
    </w:p>
    <w:p w14:paraId="6F4C0F42" w14:textId="77777777" w:rsidR="00334668" w:rsidRDefault="00334668" w:rsidP="00334668">
      <w:pPr>
        <w:pStyle w:val="KeepWithNext"/>
        <w:rPr>
          <w:rtl/>
          <w:lang w:eastAsia="he-IL"/>
        </w:rPr>
      </w:pPr>
    </w:p>
    <w:p w14:paraId="53F252C2" w14:textId="77777777" w:rsidR="00334668" w:rsidRDefault="00334668" w:rsidP="00334668">
      <w:pPr>
        <w:rPr>
          <w:rtl/>
          <w:lang w:eastAsia="he-IL"/>
        </w:rPr>
      </w:pPr>
      <w:r>
        <w:rPr>
          <w:rFonts w:hint="cs"/>
          <w:rtl/>
          <w:lang w:eastAsia="he-IL"/>
        </w:rPr>
        <w:t>נכון.</w:t>
      </w:r>
    </w:p>
    <w:p w14:paraId="125DB904" w14:textId="77777777" w:rsidR="00334668" w:rsidRDefault="00334668" w:rsidP="00334668">
      <w:pPr>
        <w:rPr>
          <w:rtl/>
          <w:lang w:eastAsia="he-IL"/>
        </w:rPr>
      </w:pPr>
      <w:bookmarkStart w:id="574" w:name="_ETM_Q1_2348214"/>
      <w:bookmarkStart w:id="575" w:name="_ETM_Q1_2348241"/>
      <w:bookmarkStart w:id="576" w:name="_ETM_Q1_2348951"/>
      <w:bookmarkEnd w:id="574"/>
      <w:bookmarkEnd w:id="575"/>
      <w:bookmarkEnd w:id="576"/>
    </w:p>
    <w:p w14:paraId="308F8E71" w14:textId="77777777" w:rsidR="00334668" w:rsidRDefault="00334668" w:rsidP="00334668">
      <w:pPr>
        <w:pStyle w:val="a4"/>
        <w:keepNext/>
        <w:rPr>
          <w:rtl/>
        </w:rPr>
      </w:pPr>
      <w:bookmarkStart w:id="577" w:name="ET_speaker_איתי_עצמון_65"/>
      <w:r w:rsidRPr="00334668">
        <w:rPr>
          <w:rStyle w:val="TagStyle"/>
          <w:rtl/>
        </w:rPr>
        <w:t xml:space="preserve"> &lt;&lt; דובר &gt;&gt; </w:t>
      </w:r>
      <w:r>
        <w:rPr>
          <w:rtl/>
        </w:rPr>
        <w:t>איתי עצמון:</w:t>
      </w:r>
      <w:r w:rsidRPr="00334668">
        <w:rPr>
          <w:rStyle w:val="TagStyle"/>
          <w:rtl/>
        </w:rPr>
        <w:t xml:space="preserve"> &lt;&lt; דובר &gt;&gt;</w:t>
      </w:r>
      <w:r w:rsidR="00856B90">
        <w:rPr>
          <w:rtl/>
        </w:rPr>
        <w:t xml:space="preserve"> </w:t>
      </w:r>
      <w:bookmarkEnd w:id="577"/>
    </w:p>
    <w:p w14:paraId="0E58638A" w14:textId="77777777" w:rsidR="00334668" w:rsidRDefault="00334668" w:rsidP="00334668">
      <w:pPr>
        <w:pStyle w:val="KeepWithNext"/>
        <w:rPr>
          <w:rtl/>
          <w:lang w:eastAsia="he-IL"/>
        </w:rPr>
      </w:pPr>
    </w:p>
    <w:p w14:paraId="6FEF5A7B" w14:textId="77777777" w:rsidR="00334668" w:rsidRDefault="00334668" w:rsidP="00334668">
      <w:pPr>
        <w:rPr>
          <w:rtl/>
          <w:lang w:eastAsia="he-IL"/>
        </w:rPr>
      </w:pPr>
      <w:bookmarkStart w:id="578" w:name="_ETM_Q1_2349235"/>
      <w:bookmarkStart w:id="579" w:name="_ETM_Q1_2349272"/>
      <w:bookmarkEnd w:id="578"/>
      <w:bookmarkEnd w:id="579"/>
      <w:r>
        <w:rPr>
          <w:rFonts w:hint="cs"/>
          <w:rtl/>
          <w:lang w:eastAsia="he-IL"/>
        </w:rPr>
        <w:t>אגב, גם בלי פיקוח פרלמנטרי.</w:t>
      </w:r>
    </w:p>
    <w:p w14:paraId="4C6F071C" w14:textId="77777777" w:rsidR="00334668" w:rsidRDefault="00334668" w:rsidP="00334668">
      <w:pPr>
        <w:rPr>
          <w:rtl/>
          <w:lang w:eastAsia="he-IL"/>
        </w:rPr>
      </w:pPr>
      <w:bookmarkStart w:id="580" w:name="_ETM_Q1_2351717"/>
      <w:bookmarkStart w:id="581" w:name="_ETM_Q1_2351748"/>
      <w:bookmarkStart w:id="582" w:name="_ETM_Q1_2352412"/>
      <w:bookmarkEnd w:id="580"/>
      <w:bookmarkEnd w:id="581"/>
      <w:bookmarkEnd w:id="582"/>
    </w:p>
    <w:p w14:paraId="5A70A2B3" w14:textId="77777777" w:rsidR="00334668" w:rsidRDefault="00334668" w:rsidP="00334668">
      <w:pPr>
        <w:pStyle w:val="af9"/>
        <w:keepNext/>
        <w:rPr>
          <w:rtl/>
          <w:lang w:eastAsia="he-IL"/>
        </w:rPr>
      </w:pPr>
      <w:bookmarkStart w:id="583" w:name="ET_guest_מיכאל_בן_דהן_66"/>
      <w:r w:rsidRPr="00334668">
        <w:rPr>
          <w:rStyle w:val="TagStyle"/>
          <w:rtl/>
        </w:rPr>
        <w:t xml:space="preserve"> &lt;&lt; אורח &gt;&gt; </w:t>
      </w:r>
      <w:r>
        <w:rPr>
          <w:rtl/>
          <w:lang w:eastAsia="he-IL"/>
        </w:rPr>
        <w:t>מיכאל בן דהן:</w:t>
      </w:r>
      <w:r w:rsidRPr="00334668">
        <w:rPr>
          <w:rStyle w:val="TagStyle"/>
          <w:rtl/>
        </w:rPr>
        <w:t xml:space="preserve"> &lt;&lt; אורח &gt;&gt;</w:t>
      </w:r>
      <w:r w:rsidR="00856B90">
        <w:rPr>
          <w:rtl/>
          <w:lang w:eastAsia="he-IL"/>
        </w:rPr>
        <w:t xml:space="preserve"> </w:t>
      </w:r>
      <w:bookmarkEnd w:id="583"/>
    </w:p>
    <w:p w14:paraId="2E1E8B97" w14:textId="77777777" w:rsidR="00334668" w:rsidRDefault="00334668" w:rsidP="00334668">
      <w:pPr>
        <w:pStyle w:val="KeepWithNext"/>
        <w:rPr>
          <w:rtl/>
          <w:lang w:eastAsia="he-IL"/>
        </w:rPr>
      </w:pPr>
    </w:p>
    <w:p w14:paraId="64DDDC2C" w14:textId="77777777" w:rsidR="00334668" w:rsidRDefault="00334668" w:rsidP="00334668">
      <w:pPr>
        <w:rPr>
          <w:rtl/>
          <w:lang w:eastAsia="he-IL"/>
        </w:rPr>
      </w:pPr>
      <w:bookmarkStart w:id="584" w:name="_ETM_Q1_2352752"/>
      <w:bookmarkStart w:id="585" w:name="_ETM_Q1_2352787"/>
      <w:bookmarkEnd w:id="584"/>
      <w:bookmarkEnd w:id="585"/>
      <w:r>
        <w:rPr>
          <w:rFonts w:hint="cs"/>
          <w:rtl/>
          <w:lang w:eastAsia="he-IL"/>
        </w:rPr>
        <w:t xml:space="preserve">הסיבה </w:t>
      </w:r>
      <w:bookmarkStart w:id="586" w:name="_ETM_Q1_2352725"/>
      <w:bookmarkEnd w:id="586"/>
      <w:r>
        <w:rPr>
          <w:rFonts w:hint="cs"/>
          <w:rtl/>
          <w:lang w:eastAsia="he-IL"/>
        </w:rPr>
        <w:t>היא</w:t>
      </w:r>
      <w:bookmarkStart w:id="587" w:name="_ETM_Q1_2358763"/>
      <w:bookmarkEnd w:id="587"/>
      <w:r>
        <w:rPr>
          <w:rFonts w:hint="cs"/>
          <w:rtl/>
          <w:lang w:eastAsia="he-IL"/>
        </w:rPr>
        <w:t xml:space="preserve"> כי נחנו בעיכוב ניכר לעומת</w:t>
      </w:r>
      <w:r w:rsidR="005A5C85">
        <w:rPr>
          <w:rFonts w:hint="cs"/>
          <w:rtl/>
          <w:lang w:eastAsia="he-IL"/>
        </w:rPr>
        <w:t xml:space="preserve"> </w:t>
      </w:r>
      <w:r>
        <w:rPr>
          <w:rFonts w:hint="cs"/>
          <w:rtl/>
          <w:lang w:eastAsia="he-IL"/>
        </w:rPr>
        <w:t xml:space="preserve">אירופה. מי שקצת מתעניין בתחום יודע שהם רוצים להוציא בשנים הקרובות איזשהו עדכון </w:t>
      </w:r>
      <w:bookmarkStart w:id="588" w:name="_ETM_Q1_2361998"/>
      <w:bookmarkEnd w:id="588"/>
      <w:r>
        <w:rPr>
          <w:rFonts w:hint="cs"/>
          <w:rtl/>
          <w:lang w:eastAsia="he-IL"/>
        </w:rPr>
        <w:t>לדירקטיבה</w:t>
      </w:r>
      <w:r w:rsidR="005A5C85">
        <w:rPr>
          <w:rFonts w:hint="cs"/>
          <w:rtl/>
          <w:lang w:eastAsia="he-IL"/>
        </w:rPr>
        <w:t xml:space="preserve"> </w:t>
      </w:r>
      <w:r>
        <w:rPr>
          <w:rFonts w:hint="cs"/>
          <w:rtl/>
          <w:lang w:eastAsia="he-IL"/>
        </w:rPr>
        <w:t xml:space="preserve">וכבר יש שיח ער לגבי זה </w:t>
      </w:r>
      <w:bookmarkStart w:id="589" w:name="_ETM_Q1_2365823"/>
      <w:bookmarkEnd w:id="589"/>
      <w:r>
        <w:rPr>
          <w:rFonts w:hint="cs"/>
          <w:rtl/>
          <w:lang w:eastAsia="he-IL"/>
        </w:rPr>
        <w:t>ברגולציה האירופאית. המטרה שלנו כאן היא לא להיש</w:t>
      </w:r>
      <w:bookmarkStart w:id="590" w:name="_ETM_Q1_2367458"/>
      <w:bookmarkStart w:id="591" w:name="_ETM_Q1_2367492"/>
      <w:bookmarkEnd w:id="590"/>
      <w:bookmarkEnd w:id="591"/>
      <w:r>
        <w:rPr>
          <w:rFonts w:hint="cs"/>
          <w:rtl/>
          <w:lang w:eastAsia="he-IL"/>
        </w:rPr>
        <w:t>אר מאחור.</w:t>
      </w:r>
      <w:r w:rsidR="005A5C85">
        <w:rPr>
          <w:rFonts w:hint="cs"/>
          <w:rtl/>
          <w:lang w:eastAsia="he-IL"/>
        </w:rPr>
        <w:t xml:space="preserve"> </w:t>
      </w:r>
      <w:r>
        <w:rPr>
          <w:rFonts w:hint="cs"/>
          <w:rtl/>
          <w:lang w:eastAsia="he-IL"/>
        </w:rPr>
        <w:t xml:space="preserve">כמו שעמיהוד אמר, זה באמת סעיף ליבה </w:t>
      </w:r>
      <w:bookmarkStart w:id="592" w:name="_ETM_Q1_2373444"/>
      <w:bookmarkEnd w:id="592"/>
      <w:r>
        <w:rPr>
          <w:rFonts w:hint="cs"/>
          <w:rtl/>
          <w:lang w:eastAsia="he-IL"/>
        </w:rPr>
        <w:t xml:space="preserve">בחוק הזה מבחינת ההבדל בין החברות האלה לבין המערכת הבנקאית. </w:t>
      </w:r>
      <w:bookmarkStart w:id="593" w:name="_ETM_Q1_2377246"/>
      <w:bookmarkEnd w:id="593"/>
      <w:r>
        <w:rPr>
          <w:rFonts w:hint="cs"/>
          <w:rtl/>
          <w:lang w:eastAsia="he-IL"/>
        </w:rPr>
        <w:t xml:space="preserve">דיברו כאן קודם על פיקדונות. ההבדל המרכזי בין החברות לבין </w:t>
      </w:r>
      <w:bookmarkStart w:id="594" w:name="_ETM_Q1_2383404"/>
      <w:bookmarkEnd w:id="594"/>
      <w:r>
        <w:rPr>
          <w:rFonts w:hint="cs"/>
          <w:rtl/>
          <w:lang w:eastAsia="he-IL"/>
        </w:rPr>
        <w:t>המערכת הבנקאית הוא שהכספים שנמצאים בתוך חברת תשלומים, יש מנגנונים ששומרים על כספי הלקוחות.</w:t>
      </w:r>
      <w:r w:rsidR="005A5C85">
        <w:rPr>
          <w:rFonts w:hint="cs"/>
          <w:rtl/>
          <w:lang w:eastAsia="he-IL"/>
        </w:rPr>
        <w:t xml:space="preserve"> </w:t>
      </w:r>
      <w:r>
        <w:rPr>
          <w:rFonts w:hint="cs"/>
          <w:rtl/>
          <w:lang w:eastAsia="he-IL"/>
        </w:rPr>
        <w:t xml:space="preserve">אצל הבנקים המנגנונים האלה </w:t>
      </w:r>
      <w:bookmarkStart w:id="595" w:name="_ETM_Q1_2391897"/>
      <w:bookmarkEnd w:id="595"/>
      <w:r>
        <w:rPr>
          <w:rFonts w:hint="cs"/>
          <w:rtl/>
          <w:lang w:eastAsia="he-IL"/>
        </w:rPr>
        <w:t>ספציפית לא קיימים אלא יש מנגנונים אחרים</w:t>
      </w:r>
      <w:r w:rsidR="005A5C85">
        <w:rPr>
          <w:rFonts w:hint="cs"/>
          <w:rtl/>
          <w:lang w:eastAsia="he-IL"/>
        </w:rPr>
        <w:t xml:space="preserve"> </w:t>
      </w:r>
      <w:r>
        <w:rPr>
          <w:rFonts w:hint="cs"/>
          <w:rtl/>
          <w:lang w:eastAsia="he-IL"/>
        </w:rPr>
        <w:t>להתנהל על הסיכונים שנובעים מזה שהכספים לא</w:t>
      </w:r>
      <w:bookmarkStart w:id="596" w:name="_ETM_Q1_2397201"/>
      <w:bookmarkEnd w:id="596"/>
      <w:r>
        <w:rPr>
          <w:rFonts w:hint="cs"/>
          <w:rtl/>
          <w:lang w:eastAsia="he-IL"/>
        </w:rPr>
        <w:t xml:space="preserve"> מובטחים ללקוחות. זה ההבדל המרכזי בין שני הגופים האלה.</w:t>
      </w:r>
      <w:bookmarkStart w:id="597" w:name="_ETM_Q1_2399883"/>
      <w:bookmarkEnd w:id="597"/>
      <w:r>
        <w:rPr>
          <w:rFonts w:hint="cs"/>
          <w:rtl/>
          <w:lang w:eastAsia="he-IL"/>
        </w:rPr>
        <w:t xml:space="preserve"> לכן כן חשבנו להוסיף כאן איזשהו סעיף גמישות שיאפשר </w:t>
      </w:r>
      <w:bookmarkStart w:id="598" w:name="_ETM_Q1_2405226"/>
      <w:bookmarkEnd w:id="598"/>
      <w:r>
        <w:rPr>
          <w:rFonts w:hint="cs"/>
          <w:rtl/>
          <w:lang w:eastAsia="he-IL"/>
        </w:rPr>
        <w:t>לנו כן ללכת בעקבות הרגולציה האירופאית, גם כשהיא מתעדכנת, ולהציע</w:t>
      </w:r>
      <w:bookmarkStart w:id="599" w:name="_ETM_Q1_2413258"/>
      <w:bookmarkEnd w:id="599"/>
      <w:r>
        <w:rPr>
          <w:rFonts w:hint="cs"/>
          <w:rtl/>
          <w:lang w:eastAsia="he-IL"/>
        </w:rPr>
        <w:t xml:space="preserve"> עוד דברים לשמירת כספי לקוחות. </w:t>
      </w:r>
      <w:bookmarkStart w:id="600" w:name="_ETM_Q1_2416338"/>
      <w:bookmarkEnd w:id="600"/>
    </w:p>
    <w:p w14:paraId="2E54664B" w14:textId="77777777" w:rsidR="00EB180A" w:rsidRDefault="00EB180A" w:rsidP="00334668">
      <w:pPr>
        <w:rPr>
          <w:rtl/>
          <w:lang w:eastAsia="he-IL"/>
        </w:rPr>
      </w:pPr>
      <w:bookmarkStart w:id="601" w:name="_ETM_Q1_2416403"/>
      <w:bookmarkEnd w:id="601"/>
    </w:p>
    <w:p w14:paraId="76E50AB5" w14:textId="77777777" w:rsidR="00EB180A" w:rsidRDefault="00EB180A" w:rsidP="00EB180A">
      <w:pPr>
        <w:pStyle w:val="af9"/>
        <w:keepNext/>
        <w:rPr>
          <w:rtl/>
          <w:lang w:eastAsia="he-IL"/>
        </w:rPr>
      </w:pPr>
      <w:bookmarkStart w:id="602" w:name="ET_guest_עמיהוד_שמלצר_67"/>
      <w:r w:rsidRPr="00EB180A">
        <w:rPr>
          <w:rStyle w:val="TagStyle"/>
          <w:rtl/>
        </w:rPr>
        <w:t xml:space="preserve"> &lt;&lt; אורח &gt;&gt; </w:t>
      </w:r>
      <w:r>
        <w:rPr>
          <w:rtl/>
          <w:lang w:eastAsia="he-IL"/>
        </w:rPr>
        <w:t>עמיהוד שמלצר:</w:t>
      </w:r>
      <w:r w:rsidRPr="00EB180A">
        <w:rPr>
          <w:rStyle w:val="TagStyle"/>
          <w:rtl/>
        </w:rPr>
        <w:t xml:space="preserve"> &lt;&lt; אורח &gt;&gt;</w:t>
      </w:r>
      <w:r w:rsidR="00856B90">
        <w:rPr>
          <w:rtl/>
          <w:lang w:eastAsia="he-IL"/>
        </w:rPr>
        <w:t xml:space="preserve"> </w:t>
      </w:r>
      <w:bookmarkEnd w:id="602"/>
    </w:p>
    <w:p w14:paraId="4BD8BC30" w14:textId="77777777" w:rsidR="00EB180A" w:rsidRDefault="00EB180A" w:rsidP="00EB180A">
      <w:pPr>
        <w:pStyle w:val="KeepWithNext"/>
        <w:rPr>
          <w:rtl/>
          <w:lang w:eastAsia="he-IL"/>
        </w:rPr>
      </w:pPr>
    </w:p>
    <w:p w14:paraId="54B84FC8" w14:textId="77777777" w:rsidR="00EB180A" w:rsidRDefault="00EB180A" w:rsidP="00EB180A">
      <w:pPr>
        <w:rPr>
          <w:rtl/>
          <w:lang w:eastAsia="he-IL"/>
        </w:rPr>
      </w:pPr>
      <w:r>
        <w:rPr>
          <w:rFonts w:hint="cs"/>
          <w:rtl/>
          <w:lang w:eastAsia="he-IL"/>
        </w:rPr>
        <w:t xml:space="preserve">נציין גם </w:t>
      </w:r>
      <w:bookmarkStart w:id="603" w:name="_ETM_Q1_2417415"/>
      <w:bookmarkEnd w:id="603"/>
      <w:r>
        <w:rPr>
          <w:rFonts w:hint="cs"/>
          <w:rtl/>
          <w:lang w:eastAsia="he-IL"/>
        </w:rPr>
        <w:t>שזה יהיה בהסכמה של נגיד בנק ישראל שבין היתר אחראי על היישום.</w:t>
      </w:r>
    </w:p>
    <w:p w14:paraId="3DD99D66" w14:textId="77777777" w:rsidR="00EB180A" w:rsidRDefault="00EB180A" w:rsidP="00EB180A">
      <w:pPr>
        <w:rPr>
          <w:rtl/>
          <w:lang w:eastAsia="he-IL"/>
        </w:rPr>
      </w:pPr>
      <w:bookmarkStart w:id="604" w:name="_ETM_Q1_2426522"/>
      <w:bookmarkStart w:id="605" w:name="_ETM_Q1_2426554"/>
      <w:bookmarkEnd w:id="604"/>
      <w:bookmarkEnd w:id="605"/>
    </w:p>
    <w:p w14:paraId="6078218D" w14:textId="77777777" w:rsidR="00EB180A" w:rsidRDefault="00EB180A" w:rsidP="00EB180A">
      <w:pPr>
        <w:rPr>
          <w:rtl/>
          <w:lang w:eastAsia="he-IL"/>
        </w:rPr>
      </w:pPr>
      <w:r>
        <w:rPr>
          <w:rFonts w:hint="cs"/>
          <w:rtl/>
          <w:lang w:eastAsia="he-IL"/>
        </w:rPr>
        <w:t xml:space="preserve">שתי מילים על שלושת הסעיפים הבאים. </w:t>
      </w:r>
    </w:p>
    <w:p w14:paraId="7BAC13B5" w14:textId="77777777" w:rsidR="00EB180A" w:rsidRDefault="00EB180A" w:rsidP="00EB180A">
      <w:pPr>
        <w:rPr>
          <w:rtl/>
          <w:lang w:eastAsia="he-IL"/>
        </w:rPr>
      </w:pPr>
    </w:p>
    <w:p w14:paraId="137CFFC4" w14:textId="77777777" w:rsidR="00EB180A" w:rsidRDefault="00EB180A" w:rsidP="00EB180A">
      <w:pPr>
        <w:pStyle w:val="af6"/>
        <w:keepNext/>
        <w:rPr>
          <w:rtl/>
        </w:rPr>
      </w:pPr>
      <w:bookmarkStart w:id="606" w:name="ET_yor_6351_68"/>
      <w:r w:rsidRPr="00EB180A">
        <w:rPr>
          <w:rStyle w:val="TagStyle"/>
          <w:rtl/>
        </w:rPr>
        <w:t xml:space="preserve"> &lt;&lt; יור &gt;&gt; </w:t>
      </w:r>
      <w:r>
        <w:rPr>
          <w:rtl/>
        </w:rPr>
        <w:t>היו"ר אוהד טל:</w:t>
      </w:r>
      <w:r w:rsidRPr="00EB180A">
        <w:rPr>
          <w:rStyle w:val="TagStyle"/>
          <w:rtl/>
        </w:rPr>
        <w:t xml:space="preserve"> &lt;&lt; יור &gt;&gt;</w:t>
      </w:r>
      <w:r w:rsidR="00856B90">
        <w:rPr>
          <w:rtl/>
        </w:rPr>
        <w:t xml:space="preserve"> </w:t>
      </w:r>
      <w:bookmarkEnd w:id="606"/>
    </w:p>
    <w:p w14:paraId="3D6CC32B" w14:textId="77777777" w:rsidR="00EB180A" w:rsidRDefault="00EB180A" w:rsidP="00EB180A">
      <w:pPr>
        <w:pStyle w:val="KeepWithNext"/>
        <w:rPr>
          <w:rtl/>
          <w:lang w:eastAsia="he-IL"/>
        </w:rPr>
      </w:pPr>
    </w:p>
    <w:p w14:paraId="10880E9B" w14:textId="77777777" w:rsidR="00EB180A" w:rsidRDefault="00EB180A" w:rsidP="00EB180A">
      <w:pPr>
        <w:rPr>
          <w:rtl/>
          <w:lang w:eastAsia="he-IL"/>
        </w:rPr>
      </w:pPr>
      <w:r>
        <w:rPr>
          <w:rFonts w:hint="cs"/>
          <w:rtl/>
          <w:lang w:eastAsia="he-IL"/>
        </w:rPr>
        <w:t xml:space="preserve">אנחנו נרגיש יותר בנוח עם הדבר הזה אם יהיה כאן פיקוח פרלמנטרי של ועדת הכלכלה. </w:t>
      </w:r>
    </w:p>
    <w:p w14:paraId="4EA51CCF" w14:textId="77777777" w:rsidR="00EB180A" w:rsidRDefault="00EB180A" w:rsidP="00EB180A">
      <w:pPr>
        <w:rPr>
          <w:rtl/>
          <w:lang w:eastAsia="he-IL"/>
        </w:rPr>
      </w:pPr>
      <w:bookmarkStart w:id="607" w:name="_ETM_Q1_2439480"/>
      <w:bookmarkStart w:id="608" w:name="_ETM_Q1_2439522"/>
      <w:bookmarkEnd w:id="607"/>
      <w:bookmarkEnd w:id="608"/>
    </w:p>
    <w:p w14:paraId="2F4F1C7F" w14:textId="77777777" w:rsidR="00EB180A" w:rsidRDefault="00EB180A" w:rsidP="00EB180A">
      <w:pPr>
        <w:pStyle w:val="a4"/>
        <w:keepNext/>
        <w:rPr>
          <w:rtl/>
        </w:rPr>
      </w:pPr>
      <w:bookmarkStart w:id="609" w:name="ET_speaker_איתי_עצמון_69"/>
      <w:r w:rsidRPr="00EB180A">
        <w:rPr>
          <w:rStyle w:val="TagStyle"/>
          <w:rtl/>
        </w:rPr>
        <w:t xml:space="preserve"> &lt;&lt; דובר &gt;&gt; </w:t>
      </w:r>
      <w:r>
        <w:rPr>
          <w:rtl/>
        </w:rPr>
        <w:t>איתי עצמון:</w:t>
      </w:r>
      <w:r w:rsidRPr="00EB180A">
        <w:rPr>
          <w:rStyle w:val="TagStyle"/>
          <w:rtl/>
        </w:rPr>
        <w:t xml:space="preserve"> &lt;&lt; דובר &gt;&gt;</w:t>
      </w:r>
      <w:r w:rsidR="00856B90">
        <w:rPr>
          <w:rtl/>
        </w:rPr>
        <w:t xml:space="preserve"> </w:t>
      </w:r>
      <w:bookmarkEnd w:id="609"/>
    </w:p>
    <w:p w14:paraId="0905122D" w14:textId="77777777" w:rsidR="00EB180A" w:rsidRDefault="00EB180A" w:rsidP="00EB180A">
      <w:pPr>
        <w:pStyle w:val="KeepWithNext"/>
        <w:rPr>
          <w:rtl/>
          <w:lang w:eastAsia="he-IL"/>
        </w:rPr>
      </w:pPr>
    </w:p>
    <w:p w14:paraId="2296FA41" w14:textId="77777777" w:rsidR="00EB180A" w:rsidRDefault="00EB180A" w:rsidP="00EB180A">
      <w:pPr>
        <w:rPr>
          <w:rtl/>
          <w:lang w:eastAsia="he-IL"/>
        </w:rPr>
      </w:pPr>
      <w:r>
        <w:rPr>
          <w:rFonts w:hint="cs"/>
          <w:rtl/>
          <w:lang w:eastAsia="he-IL"/>
        </w:rPr>
        <w:t xml:space="preserve">זה דבר שכן דורש </w:t>
      </w:r>
      <w:bookmarkStart w:id="610" w:name="_ETM_Q1_2438992"/>
      <w:bookmarkEnd w:id="610"/>
      <w:r>
        <w:rPr>
          <w:rFonts w:hint="cs"/>
          <w:rtl/>
          <w:lang w:eastAsia="he-IL"/>
        </w:rPr>
        <w:t>דיון ציבורי. בכל זאת, אתם הבאתם לכנסת חוק שקובע כלל</w:t>
      </w:r>
      <w:bookmarkStart w:id="611" w:name="_ETM_Q1_2444458"/>
      <w:bookmarkEnd w:id="611"/>
      <w:r>
        <w:rPr>
          <w:rFonts w:hint="cs"/>
          <w:rtl/>
          <w:lang w:eastAsia="he-IL"/>
        </w:rPr>
        <w:t xml:space="preserve"> וחריג. אם אתם רוצים עוד להרחיב, אני חושב שזה כן </w:t>
      </w:r>
      <w:bookmarkStart w:id="612" w:name="_ETM_Q1_2445534"/>
      <w:bookmarkEnd w:id="612"/>
      <w:r>
        <w:rPr>
          <w:rFonts w:hint="cs"/>
          <w:rtl/>
          <w:lang w:eastAsia="he-IL"/>
        </w:rPr>
        <w:t xml:space="preserve">דבר שצריך לעבור כאן. </w:t>
      </w:r>
    </w:p>
    <w:p w14:paraId="150B420B" w14:textId="77777777" w:rsidR="00EB180A" w:rsidRDefault="00EB180A" w:rsidP="00EB180A">
      <w:pPr>
        <w:rPr>
          <w:rtl/>
          <w:lang w:eastAsia="he-IL"/>
        </w:rPr>
      </w:pPr>
      <w:bookmarkStart w:id="613" w:name="_ETM_Q1_2451376"/>
      <w:bookmarkStart w:id="614" w:name="_ETM_Q1_2451422"/>
      <w:bookmarkEnd w:id="613"/>
      <w:bookmarkEnd w:id="614"/>
    </w:p>
    <w:p w14:paraId="6BF15CD6" w14:textId="77777777" w:rsidR="00EB180A" w:rsidRDefault="00EB180A" w:rsidP="00EB180A">
      <w:pPr>
        <w:pStyle w:val="af9"/>
        <w:keepNext/>
        <w:rPr>
          <w:rtl/>
          <w:lang w:eastAsia="he-IL"/>
        </w:rPr>
      </w:pPr>
      <w:bookmarkStart w:id="615" w:name="ET_guest_מיכאל_בן_דהן_70"/>
      <w:r w:rsidRPr="00EB180A">
        <w:rPr>
          <w:rStyle w:val="TagStyle"/>
          <w:rtl/>
        </w:rPr>
        <w:t xml:space="preserve"> &lt;&lt; אורח &gt;&gt; </w:t>
      </w:r>
      <w:r>
        <w:rPr>
          <w:rtl/>
          <w:lang w:eastAsia="he-IL"/>
        </w:rPr>
        <w:t>מיכאל בן דהן:</w:t>
      </w:r>
      <w:r w:rsidRPr="00EB180A">
        <w:rPr>
          <w:rStyle w:val="TagStyle"/>
          <w:rtl/>
        </w:rPr>
        <w:t xml:space="preserve"> &lt;&lt; אורח &gt;&gt;</w:t>
      </w:r>
      <w:r w:rsidR="00856B90">
        <w:rPr>
          <w:rtl/>
          <w:lang w:eastAsia="he-IL"/>
        </w:rPr>
        <w:t xml:space="preserve"> </w:t>
      </w:r>
      <w:bookmarkEnd w:id="615"/>
    </w:p>
    <w:p w14:paraId="25836A77" w14:textId="77777777" w:rsidR="00EB180A" w:rsidRDefault="00EB180A" w:rsidP="00EB180A">
      <w:pPr>
        <w:pStyle w:val="KeepWithNext"/>
        <w:rPr>
          <w:rtl/>
          <w:lang w:eastAsia="he-IL"/>
        </w:rPr>
      </w:pPr>
    </w:p>
    <w:p w14:paraId="3D982049" w14:textId="77777777" w:rsidR="00EB180A" w:rsidRDefault="00EB180A" w:rsidP="00EB180A">
      <w:pPr>
        <w:rPr>
          <w:rtl/>
          <w:lang w:eastAsia="he-IL"/>
        </w:rPr>
      </w:pPr>
      <w:r>
        <w:rPr>
          <w:rFonts w:hint="cs"/>
          <w:rtl/>
          <w:lang w:eastAsia="he-IL"/>
        </w:rPr>
        <w:t xml:space="preserve">זה נושא מאוד מאוד פרטיקולרי ומקצועי. </w:t>
      </w:r>
      <w:bookmarkStart w:id="616" w:name="_ETM_Q1_2453342"/>
      <w:bookmarkEnd w:id="616"/>
    </w:p>
    <w:p w14:paraId="101B6E2F" w14:textId="77777777" w:rsidR="00EB180A" w:rsidRDefault="00EB180A" w:rsidP="00EB180A">
      <w:pPr>
        <w:rPr>
          <w:rtl/>
          <w:lang w:eastAsia="he-IL"/>
        </w:rPr>
      </w:pPr>
      <w:bookmarkStart w:id="617" w:name="_ETM_Q1_2456563"/>
      <w:bookmarkStart w:id="618" w:name="_ETM_Q1_2456594"/>
      <w:bookmarkEnd w:id="617"/>
      <w:bookmarkEnd w:id="618"/>
    </w:p>
    <w:p w14:paraId="075EB680" w14:textId="77777777" w:rsidR="00EB180A" w:rsidRDefault="00EB180A" w:rsidP="00EB180A">
      <w:pPr>
        <w:pStyle w:val="a4"/>
        <w:keepNext/>
        <w:rPr>
          <w:rtl/>
        </w:rPr>
      </w:pPr>
      <w:bookmarkStart w:id="619" w:name="ET_speaker_איתי_עצמון_71"/>
      <w:r w:rsidRPr="00EB180A">
        <w:rPr>
          <w:rStyle w:val="TagStyle"/>
          <w:rtl/>
        </w:rPr>
        <w:t xml:space="preserve"> &lt;&lt; דובר &gt;&gt; </w:t>
      </w:r>
      <w:r>
        <w:rPr>
          <w:rtl/>
        </w:rPr>
        <w:t>איתי עצמון:</w:t>
      </w:r>
      <w:r w:rsidRPr="00EB180A">
        <w:rPr>
          <w:rStyle w:val="TagStyle"/>
          <w:rtl/>
        </w:rPr>
        <w:t xml:space="preserve"> &lt;&lt; דובר &gt;&gt;</w:t>
      </w:r>
      <w:r w:rsidR="00856B90">
        <w:rPr>
          <w:rtl/>
        </w:rPr>
        <w:t xml:space="preserve"> </w:t>
      </w:r>
      <w:bookmarkEnd w:id="619"/>
    </w:p>
    <w:p w14:paraId="578C1388" w14:textId="77777777" w:rsidR="00EB180A" w:rsidRDefault="00EB180A" w:rsidP="00EB180A">
      <w:pPr>
        <w:pStyle w:val="KeepWithNext"/>
        <w:rPr>
          <w:rtl/>
          <w:lang w:eastAsia="he-IL"/>
        </w:rPr>
      </w:pPr>
    </w:p>
    <w:p w14:paraId="33D629BD" w14:textId="77777777" w:rsidR="00EB180A" w:rsidRDefault="00EB180A" w:rsidP="00EB180A">
      <w:pPr>
        <w:rPr>
          <w:rtl/>
          <w:lang w:eastAsia="he-IL"/>
        </w:rPr>
      </w:pPr>
      <w:r>
        <w:rPr>
          <w:rFonts w:hint="cs"/>
          <w:rtl/>
          <w:lang w:eastAsia="he-IL"/>
        </w:rPr>
        <w:t>כל כך מקצועי שאתם הולכים גם לרשות וגם הסכמ</w:t>
      </w:r>
      <w:bookmarkStart w:id="620" w:name="_ETM_Q1_2457426"/>
      <w:bookmarkEnd w:id="620"/>
      <w:r>
        <w:rPr>
          <w:rFonts w:hint="cs"/>
          <w:rtl/>
          <w:lang w:eastAsia="he-IL"/>
        </w:rPr>
        <w:t xml:space="preserve">ת נגיד. אלה תקנות של שר, התייעצות עם רשות ניירות ערך והסכמה של הנגיד. </w:t>
      </w:r>
    </w:p>
    <w:p w14:paraId="3A0C0FA0" w14:textId="77777777" w:rsidR="00EB180A" w:rsidRDefault="00EB180A" w:rsidP="00EB180A">
      <w:pPr>
        <w:rPr>
          <w:rtl/>
          <w:lang w:eastAsia="he-IL"/>
        </w:rPr>
      </w:pPr>
      <w:bookmarkStart w:id="621" w:name="_ETM_Q1_2465523"/>
      <w:bookmarkStart w:id="622" w:name="_ETM_Q1_2465566"/>
      <w:bookmarkEnd w:id="621"/>
      <w:bookmarkEnd w:id="622"/>
    </w:p>
    <w:p w14:paraId="7BC05067" w14:textId="77777777" w:rsidR="00EB180A" w:rsidRDefault="00EB180A" w:rsidP="00EB180A">
      <w:pPr>
        <w:pStyle w:val="af9"/>
        <w:keepNext/>
        <w:rPr>
          <w:rtl/>
          <w:lang w:eastAsia="he-IL"/>
        </w:rPr>
      </w:pPr>
      <w:bookmarkStart w:id="623" w:name="ET_guest_מיכאל_בן_דהן_72"/>
      <w:r w:rsidRPr="00EB180A">
        <w:rPr>
          <w:rStyle w:val="TagStyle"/>
          <w:rtl/>
        </w:rPr>
        <w:t xml:space="preserve"> &lt;&lt; אורח &gt;&gt; </w:t>
      </w:r>
      <w:r>
        <w:rPr>
          <w:rtl/>
          <w:lang w:eastAsia="he-IL"/>
        </w:rPr>
        <w:t>מיכאל בן דהן:</w:t>
      </w:r>
      <w:r w:rsidRPr="00EB180A">
        <w:rPr>
          <w:rStyle w:val="TagStyle"/>
          <w:rtl/>
        </w:rPr>
        <w:t xml:space="preserve"> &lt;&lt; אורח &gt;&gt;</w:t>
      </w:r>
      <w:r w:rsidR="00856B90">
        <w:rPr>
          <w:rtl/>
          <w:lang w:eastAsia="he-IL"/>
        </w:rPr>
        <w:t xml:space="preserve"> </w:t>
      </w:r>
      <w:bookmarkEnd w:id="623"/>
    </w:p>
    <w:p w14:paraId="1BD9731C" w14:textId="77777777" w:rsidR="00EB180A" w:rsidRDefault="00EB180A" w:rsidP="00EB180A">
      <w:pPr>
        <w:pStyle w:val="KeepWithNext"/>
        <w:rPr>
          <w:rtl/>
          <w:lang w:eastAsia="he-IL"/>
        </w:rPr>
      </w:pPr>
    </w:p>
    <w:p w14:paraId="0021BE09" w14:textId="77777777" w:rsidR="00EB180A" w:rsidRDefault="00EB180A" w:rsidP="00EB180A">
      <w:pPr>
        <w:rPr>
          <w:rtl/>
          <w:lang w:eastAsia="he-IL"/>
        </w:rPr>
      </w:pPr>
      <w:r>
        <w:rPr>
          <w:rFonts w:hint="cs"/>
          <w:rtl/>
          <w:lang w:eastAsia="he-IL"/>
        </w:rPr>
        <w:t>נענה בהמשך.</w:t>
      </w:r>
      <w:r w:rsidR="005A5C85">
        <w:rPr>
          <w:rFonts w:hint="cs"/>
          <w:rtl/>
          <w:lang w:eastAsia="he-IL"/>
        </w:rPr>
        <w:t xml:space="preserve"> </w:t>
      </w:r>
      <w:r>
        <w:rPr>
          <w:rFonts w:hint="cs"/>
          <w:rtl/>
          <w:lang w:eastAsia="he-IL"/>
        </w:rPr>
        <w:t xml:space="preserve">בסדר. נכניס הסכמה של ועדה. </w:t>
      </w:r>
    </w:p>
    <w:p w14:paraId="29840FFA" w14:textId="77777777" w:rsidR="00EB180A" w:rsidRDefault="00EB180A" w:rsidP="00EB180A">
      <w:pPr>
        <w:rPr>
          <w:rtl/>
          <w:lang w:eastAsia="he-IL"/>
        </w:rPr>
      </w:pPr>
      <w:bookmarkStart w:id="624" w:name="_ETM_Q1_2475176"/>
      <w:bookmarkStart w:id="625" w:name="_ETM_Q1_2475211"/>
      <w:bookmarkStart w:id="626" w:name="_ETM_Q1_2473813"/>
      <w:bookmarkEnd w:id="624"/>
      <w:bookmarkEnd w:id="625"/>
      <w:bookmarkEnd w:id="626"/>
    </w:p>
    <w:p w14:paraId="4A659FD8" w14:textId="77777777" w:rsidR="00EB180A" w:rsidRDefault="00EB180A" w:rsidP="00EB180A">
      <w:pPr>
        <w:pStyle w:val="af6"/>
        <w:keepNext/>
        <w:rPr>
          <w:rtl/>
        </w:rPr>
      </w:pPr>
      <w:bookmarkStart w:id="627" w:name="ET_yor_6351_74"/>
      <w:r w:rsidRPr="00EB180A">
        <w:rPr>
          <w:rStyle w:val="TagStyle"/>
          <w:rtl/>
        </w:rPr>
        <w:t xml:space="preserve"> &lt;&lt; יור &gt;&gt; </w:t>
      </w:r>
      <w:r>
        <w:rPr>
          <w:rtl/>
        </w:rPr>
        <w:t>היו"ר אוהד טל:</w:t>
      </w:r>
      <w:r w:rsidRPr="00EB180A">
        <w:rPr>
          <w:rStyle w:val="TagStyle"/>
          <w:rtl/>
        </w:rPr>
        <w:t xml:space="preserve"> &lt;&lt; יור &gt;&gt;</w:t>
      </w:r>
      <w:r w:rsidR="00856B90">
        <w:rPr>
          <w:rtl/>
        </w:rPr>
        <w:t xml:space="preserve"> </w:t>
      </w:r>
      <w:bookmarkEnd w:id="627"/>
    </w:p>
    <w:p w14:paraId="37B20845" w14:textId="77777777" w:rsidR="00EB180A" w:rsidRDefault="00EB180A" w:rsidP="00EB180A">
      <w:pPr>
        <w:pStyle w:val="KeepWithNext"/>
        <w:rPr>
          <w:rtl/>
          <w:lang w:eastAsia="he-IL"/>
        </w:rPr>
      </w:pPr>
    </w:p>
    <w:p w14:paraId="43F420FF" w14:textId="77777777" w:rsidR="00EB180A" w:rsidRPr="00EB180A" w:rsidRDefault="00EB180A" w:rsidP="00EB180A">
      <w:pPr>
        <w:rPr>
          <w:rtl/>
          <w:lang w:eastAsia="he-IL"/>
        </w:rPr>
      </w:pPr>
      <w:r>
        <w:rPr>
          <w:rFonts w:hint="cs"/>
          <w:rtl/>
          <w:lang w:eastAsia="he-IL"/>
        </w:rPr>
        <w:t>מ</w:t>
      </w:r>
      <w:bookmarkStart w:id="628" w:name="_ETM_Q1_2474300"/>
      <w:bookmarkStart w:id="629" w:name="_ETM_Q1_2474337"/>
      <w:bookmarkEnd w:id="628"/>
      <w:bookmarkEnd w:id="629"/>
      <w:r>
        <w:rPr>
          <w:rFonts w:hint="cs"/>
          <w:rtl/>
          <w:lang w:eastAsia="he-IL"/>
        </w:rPr>
        <w:t>צוין.</w:t>
      </w:r>
    </w:p>
    <w:p w14:paraId="07A2BFFD" w14:textId="77777777" w:rsidR="00EB180A" w:rsidRDefault="00EB180A" w:rsidP="00EB180A">
      <w:pPr>
        <w:rPr>
          <w:rtl/>
          <w:lang w:eastAsia="he-IL"/>
        </w:rPr>
      </w:pPr>
      <w:bookmarkStart w:id="630" w:name="_ETM_Q1_2471462"/>
      <w:bookmarkStart w:id="631" w:name="_ETM_Q1_2471502"/>
      <w:bookmarkStart w:id="632" w:name="_ETM_Q1_2471472"/>
      <w:bookmarkEnd w:id="630"/>
      <w:bookmarkEnd w:id="631"/>
      <w:bookmarkEnd w:id="632"/>
    </w:p>
    <w:p w14:paraId="09AC0F3A" w14:textId="77777777" w:rsidR="00EB180A" w:rsidRDefault="00EB180A" w:rsidP="00EB180A">
      <w:pPr>
        <w:pStyle w:val="af9"/>
        <w:keepNext/>
        <w:rPr>
          <w:rtl/>
          <w:lang w:eastAsia="he-IL"/>
        </w:rPr>
      </w:pPr>
      <w:bookmarkStart w:id="633" w:name="ET_guest_עמיהוד_שמלצר_73"/>
      <w:r w:rsidRPr="00EB180A">
        <w:rPr>
          <w:rStyle w:val="TagStyle"/>
          <w:rtl/>
        </w:rPr>
        <w:t xml:space="preserve"> &lt;&lt; אורח &gt;&gt; </w:t>
      </w:r>
      <w:r>
        <w:rPr>
          <w:rtl/>
          <w:lang w:eastAsia="he-IL"/>
        </w:rPr>
        <w:t>עמיהוד שמלצר:</w:t>
      </w:r>
      <w:r w:rsidRPr="00EB180A">
        <w:rPr>
          <w:rStyle w:val="TagStyle"/>
          <w:rtl/>
        </w:rPr>
        <w:t xml:space="preserve"> &lt;&lt; אורח &gt;&gt;</w:t>
      </w:r>
      <w:r w:rsidR="00856B90">
        <w:rPr>
          <w:rtl/>
          <w:lang w:eastAsia="he-IL"/>
        </w:rPr>
        <w:t xml:space="preserve"> </w:t>
      </w:r>
      <w:bookmarkEnd w:id="633"/>
    </w:p>
    <w:p w14:paraId="28D0CE08" w14:textId="77777777" w:rsidR="00EB180A" w:rsidRDefault="00EB180A" w:rsidP="00EB180A">
      <w:pPr>
        <w:pStyle w:val="KeepWithNext"/>
        <w:rPr>
          <w:rtl/>
          <w:lang w:eastAsia="he-IL"/>
        </w:rPr>
      </w:pPr>
    </w:p>
    <w:p w14:paraId="6D7CD7F4" w14:textId="77777777" w:rsidR="00EB180A" w:rsidRDefault="00EB180A" w:rsidP="00EB180A">
      <w:pPr>
        <w:rPr>
          <w:rtl/>
          <w:lang w:eastAsia="he-IL"/>
        </w:rPr>
      </w:pPr>
      <w:bookmarkStart w:id="634" w:name="_ETM_Q1_2476762"/>
      <w:bookmarkStart w:id="635" w:name="_ETM_Q1_2476798"/>
      <w:bookmarkEnd w:id="634"/>
      <w:bookmarkEnd w:id="635"/>
      <w:r>
        <w:rPr>
          <w:rFonts w:hint="cs"/>
          <w:rtl/>
          <w:lang w:eastAsia="he-IL"/>
        </w:rPr>
        <w:t>נשלים כמה מילים על</w:t>
      </w:r>
      <w:r w:rsidR="005A5C85">
        <w:rPr>
          <w:rFonts w:hint="cs"/>
          <w:rtl/>
          <w:lang w:eastAsia="he-IL"/>
        </w:rPr>
        <w:t xml:space="preserve"> </w:t>
      </w:r>
      <w:r>
        <w:rPr>
          <w:rFonts w:hint="cs"/>
          <w:rtl/>
          <w:lang w:eastAsia="he-IL"/>
        </w:rPr>
        <w:t>הסעיפים. נאמר כאן, אבל חברת תשלומים היא לא תאגיד בנקאי, היא לא יכולה להשתמש בכספים</w:t>
      </w:r>
      <w:r w:rsidR="005A5C85">
        <w:rPr>
          <w:rFonts w:hint="cs"/>
          <w:rtl/>
          <w:lang w:eastAsia="he-IL"/>
        </w:rPr>
        <w:t xml:space="preserve"> </w:t>
      </w:r>
      <w:r>
        <w:rPr>
          <w:rFonts w:hint="cs"/>
          <w:rtl/>
          <w:lang w:eastAsia="he-IL"/>
        </w:rPr>
        <w:t xml:space="preserve">של הלקוחות שלה </w:t>
      </w:r>
      <w:bookmarkStart w:id="636" w:name="_ETM_Q1_2484551"/>
      <w:bookmarkEnd w:id="636"/>
      <w:r>
        <w:rPr>
          <w:rFonts w:hint="cs"/>
          <w:rtl/>
          <w:lang w:eastAsia="he-IL"/>
        </w:rPr>
        <w:t>לטובת אשראי. אנחנו מדגישים גם שקבלת פיקדונות שנעשים לפי</w:t>
      </w:r>
      <w:r w:rsidR="005A5C85">
        <w:rPr>
          <w:rFonts w:hint="cs"/>
          <w:rtl/>
          <w:lang w:eastAsia="he-IL"/>
        </w:rPr>
        <w:t xml:space="preserve"> </w:t>
      </w:r>
      <w:r>
        <w:rPr>
          <w:rFonts w:hint="cs"/>
          <w:rtl/>
          <w:lang w:eastAsia="he-IL"/>
        </w:rPr>
        <w:t xml:space="preserve">הוראות שלנו, זאת גם הוראה שקיימת ברגולציה האירופאית, לא </w:t>
      </w:r>
      <w:bookmarkStart w:id="637" w:name="_ETM_Q1_2491732"/>
      <w:bookmarkEnd w:id="637"/>
      <w:r>
        <w:rPr>
          <w:rFonts w:hint="cs"/>
          <w:rtl/>
          <w:lang w:eastAsia="he-IL"/>
        </w:rPr>
        <w:t>תיחשב כפיקדונות ולכן חברת תשלומים שתשמור על הכספים בהתאם</w:t>
      </w:r>
      <w:bookmarkStart w:id="638" w:name="_ETM_Q1_2496949"/>
      <w:bookmarkEnd w:id="638"/>
      <w:r>
        <w:rPr>
          <w:rFonts w:hint="cs"/>
          <w:rtl/>
          <w:lang w:eastAsia="he-IL"/>
        </w:rPr>
        <w:t xml:space="preserve"> להוראות החוק, יכולה לתת אשראי או אגב תשלום או א</w:t>
      </w:r>
      <w:bookmarkStart w:id="639" w:name="_ETM_Q1_2501819"/>
      <w:bookmarkEnd w:id="639"/>
      <w:r>
        <w:rPr>
          <w:rFonts w:hint="cs"/>
          <w:rtl/>
          <w:lang w:eastAsia="he-IL"/>
        </w:rPr>
        <w:t xml:space="preserve">שראי תחת רישיון וזה לא ייחשב כתאגיד בנקאי. </w:t>
      </w:r>
    </w:p>
    <w:p w14:paraId="69759DAE" w14:textId="77777777" w:rsidR="00EB180A" w:rsidRDefault="00EB180A" w:rsidP="00EB180A">
      <w:pPr>
        <w:rPr>
          <w:rtl/>
          <w:lang w:eastAsia="he-IL"/>
        </w:rPr>
      </w:pPr>
    </w:p>
    <w:p w14:paraId="602F07BB" w14:textId="77777777" w:rsidR="00EB180A" w:rsidRDefault="00EB180A" w:rsidP="00EB180A">
      <w:pPr>
        <w:rPr>
          <w:rtl/>
          <w:lang w:eastAsia="he-IL"/>
        </w:rPr>
      </w:pPr>
      <w:r>
        <w:rPr>
          <w:rFonts w:hint="cs"/>
          <w:rtl/>
          <w:lang w:eastAsia="he-IL"/>
        </w:rPr>
        <w:t xml:space="preserve">בדיון הקודם הייתה דרישה שיהיה פרסום פומבי לגבי </w:t>
      </w:r>
      <w:bookmarkStart w:id="640" w:name="_ETM_Q1_2512701"/>
      <w:bookmarkEnd w:id="640"/>
      <w:r>
        <w:rPr>
          <w:rFonts w:hint="cs"/>
          <w:rtl/>
          <w:lang w:eastAsia="he-IL"/>
        </w:rPr>
        <w:t>איזה מדינות ניתן יהיה לשים בהן כספים בתאגידים בנקאיים.</w:t>
      </w:r>
    </w:p>
    <w:p w14:paraId="074883E1" w14:textId="77777777" w:rsidR="00EB180A" w:rsidRDefault="00EB180A" w:rsidP="00EB180A">
      <w:pPr>
        <w:rPr>
          <w:rtl/>
          <w:lang w:eastAsia="he-IL"/>
        </w:rPr>
      </w:pPr>
      <w:bookmarkStart w:id="641" w:name="_ETM_Q1_2521429"/>
      <w:bookmarkStart w:id="642" w:name="_ETM_Q1_2521461"/>
      <w:bookmarkEnd w:id="641"/>
      <w:bookmarkEnd w:id="642"/>
    </w:p>
    <w:p w14:paraId="03F7F448" w14:textId="77777777" w:rsidR="00EB180A" w:rsidRDefault="00EB180A" w:rsidP="00EB180A">
      <w:pPr>
        <w:pStyle w:val="a4"/>
        <w:keepNext/>
        <w:rPr>
          <w:rtl/>
        </w:rPr>
      </w:pPr>
      <w:bookmarkStart w:id="643" w:name="ET_speaker_איתי_עצמון_75"/>
      <w:r w:rsidRPr="00EB180A">
        <w:rPr>
          <w:rStyle w:val="TagStyle"/>
          <w:rtl/>
        </w:rPr>
        <w:t xml:space="preserve"> &lt;&lt; דובר &gt;&gt; </w:t>
      </w:r>
      <w:r>
        <w:rPr>
          <w:rtl/>
        </w:rPr>
        <w:t>איתי עצמון:</w:t>
      </w:r>
      <w:r w:rsidRPr="00EB180A">
        <w:rPr>
          <w:rStyle w:val="TagStyle"/>
          <w:rtl/>
        </w:rPr>
        <w:t xml:space="preserve"> &lt;&lt; דובר &gt;&gt;</w:t>
      </w:r>
      <w:r w:rsidR="00856B90">
        <w:rPr>
          <w:rtl/>
        </w:rPr>
        <w:t xml:space="preserve"> </w:t>
      </w:r>
      <w:bookmarkEnd w:id="643"/>
    </w:p>
    <w:p w14:paraId="5A6321B5" w14:textId="77777777" w:rsidR="00EB180A" w:rsidRDefault="00EB180A" w:rsidP="00EB180A">
      <w:pPr>
        <w:pStyle w:val="KeepWithNext"/>
        <w:rPr>
          <w:rtl/>
          <w:lang w:eastAsia="he-IL"/>
        </w:rPr>
      </w:pPr>
    </w:p>
    <w:p w14:paraId="2810F565" w14:textId="77777777" w:rsidR="00EB180A" w:rsidRDefault="00EB180A" w:rsidP="00EB180A">
      <w:pPr>
        <w:rPr>
          <w:rtl/>
          <w:lang w:eastAsia="he-IL"/>
        </w:rPr>
      </w:pPr>
      <w:r>
        <w:rPr>
          <w:rFonts w:hint="cs"/>
          <w:rtl/>
          <w:lang w:eastAsia="he-IL"/>
        </w:rPr>
        <w:t xml:space="preserve">אתה מתייחס </w:t>
      </w:r>
      <w:bookmarkStart w:id="644" w:name="_ETM_Q1_2519944"/>
      <w:bookmarkEnd w:id="644"/>
      <w:r>
        <w:rPr>
          <w:rFonts w:hint="cs"/>
          <w:rtl/>
          <w:lang w:eastAsia="he-IL"/>
        </w:rPr>
        <w:t>להגדרה של גוף מנהל.</w:t>
      </w:r>
    </w:p>
    <w:p w14:paraId="2DA2F8F6" w14:textId="77777777" w:rsidR="00EB180A" w:rsidRDefault="00EB180A" w:rsidP="00EB180A">
      <w:pPr>
        <w:rPr>
          <w:rtl/>
          <w:lang w:eastAsia="he-IL"/>
        </w:rPr>
      </w:pPr>
    </w:p>
    <w:p w14:paraId="6035C3F7" w14:textId="77777777" w:rsidR="00EB180A" w:rsidRDefault="00EB180A" w:rsidP="00EB180A">
      <w:pPr>
        <w:pStyle w:val="af9"/>
        <w:keepNext/>
        <w:rPr>
          <w:rtl/>
          <w:lang w:eastAsia="he-IL"/>
        </w:rPr>
      </w:pPr>
      <w:bookmarkStart w:id="645" w:name="ET_guest_עמיהוד_שמלצר_76"/>
      <w:r w:rsidRPr="00EB180A">
        <w:rPr>
          <w:rStyle w:val="TagStyle"/>
          <w:rtl/>
        </w:rPr>
        <w:t xml:space="preserve"> &lt;&lt; אורח &gt;&gt; </w:t>
      </w:r>
      <w:r>
        <w:rPr>
          <w:rtl/>
          <w:lang w:eastAsia="he-IL"/>
        </w:rPr>
        <w:t>עמיהוד שמלצר:</w:t>
      </w:r>
      <w:r w:rsidRPr="00EB180A">
        <w:rPr>
          <w:rStyle w:val="TagStyle"/>
          <w:rtl/>
        </w:rPr>
        <w:t xml:space="preserve"> &lt;&lt; אורח &gt;&gt;</w:t>
      </w:r>
      <w:r w:rsidR="00856B90">
        <w:rPr>
          <w:rtl/>
          <w:lang w:eastAsia="he-IL"/>
        </w:rPr>
        <w:t xml:space="preserve"> </w:t>
      </w:r>
      <w:bookmarkEnd w:id="645"/>
    </w:p>
    <w:p w14:paraId="09ABC954" w14:textId="77777777" w:rsidR="00EB180A" w:rsidRDefault="00EB180A" w:rsidP="00EB180A">
      <w:pPr>
        <w:pStyle w:val="KeepWithNext"/>
        <w:rPr>
          <w:rtl/>
          <w:lang w:eastAsia="he-IL"/>
        </w:rPr>
      </w:pPr>
    </w:p>
    <w:p w14:paraId="1E5752E4" w14:textId="77777777" w:rsidR="00EB180A" w:rsidRDefault="00EB180A" w:rsidP="00EB180A">
      <w:pPr>
        <w:rPr>
          <w:rtl/>
          <w:lang w:eastAsia="he-IL"/>
        </w:rPr>
      </w:pPr>
      <w:r>
        <w:rPr>
          <w:rFonts w:hint="cs"/>
          <w:rtl/>
          <w:lang w:eastAsia="he-IL"/>
        </w:rPr>
        <w:t xml:space="preserve">נכון. להגדרה של גוף מנהל. </w:t>
      </w:r>
      <w:bookmarkStart w:id="646" w:name="_ETM_Q1_2521897"/>
      <w:bookmarkEnd w:id="646"/>
      <w:r>
        <w:rPr>
          <w:rFonts w:hint="cs"/>
          <w:rtl/>
          <w:lang w:eastAsia="he-IL"/>
        </w:rPr>
        <w:t xml:space="preserve">אנחנו רוצים להוסיף שהרשות תקבע בהוראות מאסדר את רשימת המדינות הזרות שהיא מצאה שהדין והפיקוח לגבי </w:t>
      </w:r>
      <w:bookmarkStart w:id="647" w:name="_ETM_Q1_2529987"/>
      <w:bookmarkEnd w:id="647"/>
      <w:r>
        <w:rPr>
          <w:rFonts w:hint="cs"/>
          <w:rtl/>
          <w:lang w:eastAsia="he-IL"/>
        </w:rPr>
        <w:t xml:space="preserve">הגופים המנהלים הוא מספק וחברות התשלומים תוכלנה לשמור את הכספים </w:t>
      </w:r>
      <w:bookmarkStart w:id="648" w:name="_ETM_Q1_2534718"/>
      <w:bookmarkEnd w:id="648"/>
      <w:r>
        <w:rPr>
          <w:rFonts w:hint="cs"/>
          <w:rtl/>
          <w:lang w:eastAsia="he-IL"/>
        </w:rPr>
        <w:t xml:space="preserve">בגוף מנהל זר כזה. </w:t>
      </w:r>
    </w:p>
    <w:p w14:paraId="1713B139" w14:textId="77777777" w:rsidR="00EB180A" w:rsidRDefault="00EB180A" w:rsidP="00EB180A">
      <w:pPr>
        <w:rPr>
          <w:rtl/>
          <w:lang w:eastAsia="he-IL"/>
        </w:rPr>
      </w:pPr>
    </w:p>
    <w:p w14:paraId="69829A9E" w14:textId="77777777" w:rsidR="00EB180A" w:rsidRDefault="00EB180A" w:rsidP="00EB180A">
      <w:pPr>
        <w:pStyle w:val="a4"/>
        <w:keepNext/>
        <w:rPr>
          <w:rtl/>
        </w:rPr>
      </w:pPr>
      <w:bookmarkStart w:id="649" w:name="ET_speaker_איתי_עצמון_77"/>
      <w:r w:rsidRPr="00EB180A">
        <w:rPr>
          <w:rStyle w:val="TagStyle"/>
          <w:rtl/>
        </w:rPr>
        <w:t xml:space="preserve"> &lt;&lt; דובר &gt;&gt; </w:t>
      </w:r>
      <w:r>
        <w:rPr>
          <w:rtl/>
        </w:rPr>
        <w:t>איתי עצמון:</w:t>
      </w:r>
      <w:r w:rsidRPr="00EB180A">
        <w:rPr>
          <w:rStyle w:val="TagStyle"/>
          <w:rtl/>
        </w:rPr>
        <w:t xml:space="preserve"> &lt;&lt; דובר &gt;&gt;</w:t>
      </w:r>
      <w:r w:rsidR="00856B90">
        <w:rPr>
          <w:rtl/>
        </w:rPr>
        <w:t xml:space="preserve"> </w:t>
      </w:r>
      <w:bookmarkEnd w:id="649"/>
    </w:p>
    <w:p w14:paraId="5272811B" w14:textId="77777777" w:rsidR="00EB180A" w:rsidRDefault="00EB180A" w:rsidP="00EB180A">
      <w:pPr>
        <w:pStyle w:val="KeepWithNext"/>
        <w:rPr>
          <w:rtl/>
          <w:lang w:eastAsia="he-IL"/>
        </w:rPr>
      </w:pPr>
    </w:p>
    <w:p w14:paraId="0DCFBD42" w14:textId="77777777" w:rsidR="00EB180A" w:rsidRDefault="00EB180A" w:rsidP="00EB180A">
      <w:pPr>
        <w:rPr>
          <w:rtl/>
          <w:lang w:eastAsia="he-IL"/>
        </w:rPr>
      </w:pPr>
      <w:r>
        <w:rPr>
          <w:rFonts w:hint="cs"/>
          <w:rtl/>
          <w:lang w:eastAsia="he-IL"/>
        </w:rPr>
        <w:t>אנחנו נוסיף את זה כאן.</w:t>
      </w:r>
    </w:p>
    <w:p w14:paraId="759C3549" w14:textId="77777777" w:rsidR="00EB180A" w:rsidRDefault="00EB180A" w:rsidP="00EB180A">
      <w:pPr>
        <w:rPr>
          <w:rtl/>
          <w:lang w:eastAsia="he-IL"/>
        </w:rPr>
      </w:pPr>
      <w:bookmarkStart w:id="650" w:name="_ETM_Q1_2538825"/>
      <w:bookmarkStart w:id="651" w:name="_ETM_Q1_2538855"/>
      <w:bookmarkEnd w:id="650"/>
      <w:bookmarkEnd w:id="651"/>
    </w:p>
    <w:p w14:paraId="04B52716" w14:textId="77777777" w:rsidR="00EB180A" w:rsidRDefault="00EB180A" w:rsidP="00EB180A">
      <w:pPr>
        <w:pStyle w:val="af9"/>
        <w:keepNext/>
        <w:rPr>
          <w:rtl/>
          <w:lang w:eastAsia="he-IL"/>
        </w:rPr>
      </w:pPr>
      <w:bookmarkStart w:id="652" w:name="ET_guest_עמיהוד_שמלצר_78"/>
      <w:r w:rsidRPr="00EB180A">
        <w:rPr>
          <w:rStyle w:val="TagStyle"/>
          <w:rtl/>
        </w:rPr>
        <w:t xml:space="preserve"> &lt;&lt; אורח &gt;&gt; </w:t>
      </w:r>
      <w:r>
        <w:rPr>
          <w:rtl/>
          <w:lang w:eastAsia="he-IL"/>
        </w:rPr>
        <w:t>עמיהוד שמלצר:</w:t>
      </w:r>
      <w:r w:rsidRPr="00EB180A">
        <w:rPr>
          <w:rStyle w:val="TagStyle"/>
          <w:rtl/>
        </w:rPr>
        <w:t xml:space="preserve"> &lt;&lt; אורח &gt;&gt;</w:t>
      </w:r>
      <w:r w:rsidR="00856B90">
        <w:rPr>
          <w:rtl/>
          <w:lang w:eastAsia="he-IL"/>
        </w:rPr>
        <w:t xml:space="preserve"> </w:t>
      </w:r>
      <w:bookmarkEnd w:id="652"/>
    </w:p>
    <w:p w14:paraId="34A92A52" w14:textId="77777777" w:rsidR="00EB180A" w:rsidRDefault="00EB180A" w:rsidP="00EB180A">
      <w:pPr>
        <w:pStyle w:val="KeepWithNext"/>
        <w:rPr>
          <w:rtl/>
          <w:lang w:eastAsia="he-IL"/>
        </w:rPr>
      </w:pPr>
    </w:p>
    <w:p w14:paraId="58C94F86" w14:textId="77777777" w:rsidR="00EB180A" w:rsidRDefault="00EB180A" w:rsidP="00EB180A">
      <w:pPr>
        <w:rPr>
          <w:rtl/>
          <w:lang w:eastAsia="he-IL"/>
        </w:rPr>
      </w:pPr>
      <w:r>
        <w:rPr>
          <w:rFonts w:hint="cs"/>
          <w:rtl/>
          <w:lang w:eastAsia="he-IL"/>
        </w:rPr>
        <w:t>כן. זה יהיה פומבי</w:t>
      </w:r>
      <w:r w:rsidR="005A5C85">
        <w:rPr>
          <w:rFonts w:hint="cs"/>
          <w:rtl/>
          <w:lang w:eastAsia="he-IL"/>
        </w:rPr>
        <w:t xml:space="preserve"> </w:t>
      </w:r>
      <w:r>
        <w:rPr>
          <w:rFonts w:hint="cs"/>
          <w:rtl/>
          <w:lang w:eastAsia="he-IL"/>
        </w:rPr>
        <w:t xml:space="preserve">בהוראות </w:t>
      </w:r>
      <w:bookmarkStart w:id="653" w:name="_ETM_Q1_2540412"/>
      <w:bookmarkEnd w:id="653"/>
      <w:r>
        <w:rPr>
          <w:rFonts w:hint="cs"/>
          <w:rtl/>
          <w:lang w:eastAsia="he-IL"/>
        </w:rPr>
        <w:t>של המאסדר.</w:t>
      </w:r>
    </w:p>
    <w:p w14:paraId="3DFCA950" w14:textId="77777777" w:rsidR="00EB180A" w:rsidRDefault="00EB180A" w:rsidP="00EB180A">
      <w:pPr>
        <w:rPr>
          <w:rtl/>
          <w:lang w:eastAsia="he-IL"/>
        </w:rPr>
      </w:pPr>
    </w:p>
    <w:p w14:paraId="20F82F8A" w14:textId="77777777" w:rsidR="00EB180A" w:rsidRDefault="00EB180A" w:rsidP="00EB180A">
      <w:pPr>
        <w:pStyle w:val="af9"/>
        <w:keepNext/>
        <w:rPr>
          <w:rtl/>
          <w:lang w:eastAsia="he-IL"/>
        </w:rPr>
      </w:pPr>
      <w:bookmarkStart w:id="654" w:name="ET_guest_ענת_סביצקי_ביינהורן_79"/>
      <w:r w:rsidRPr="00EB180A">
        <w:rPr>
          <w:rStyle w:val="TagStyle"/>
          <w:rtl/>
        </w:rPr>
        <w:t xml:space="preserve"> &lt;&lt; אורח &gt;&gt; </w:t>
      </w:r>
      <w:r>
        <w:rPr>
          <w:rFonts w:hint="cs"/>
          <w:rtl/>
          <w:lang w:eastAsia="he-IL"/>
        </w:rPr>
        <w:t>קריאה</w:t>
      </w:r>
      <w:r>
        <w:rPr>
          <w:rtl/>
          <w:lang w:eastAsia="he-IL"/>
        </w:rPr>
        <w:t>:</w:t>
      </w:r>
      <w:r w:rsidRPr="00EB180A">
        <w:rPr>
          <w:rStyle w:val="TagStyle"/>
          <w:rtl/>
        </w:rPr>
        <w:t xml:space="preserve"> &lt;&lt; אורח &gt;&gt;</w:t>
      </w:r>
      <w:r w:rsidR="00856B90">
        <w:rPr>
          <w:rtl/>
          <w:lang w:eastAsia="he-IL"/>
        </w:rPr>
        <w:t xml:space="preserve"> </w:t>
      </w:r>
      <w:bookmarkEnd w:id="654"/>
    </w:p>
    <w:p w14:paraId="6C4493ED" w14:textId="77777777" w:rsidR="00EB180A" w:rsidRDefault="00EB180A" w:rsidP="00EB180A">
      <w:pPr>
        <w:pStyle w:val="KeepWithNext"/>
        <w:rPr>
          <w:rtl/>
          <w:lang w:eastAsia="he-IL"/>
        </w:rPr>
      </w:pPr>
    </w:p>
    <w:p w14:paraId="1DEBE04A" w14:textId="77777777" w:rsidR="00EB180A" w:rsidRDefault="00EB180A" w:rsidP="00EB180A">
      <w:pPr>
        <w:rPr>
          <w:rtl/>
          <w:lang w:eastAsia="he-IL"/>
        </w:rPr>
      </w:pPr>
      <w:r>
        <w:rPr>
          <w:rFonts w:hint="cs"/>
          <w:rtl/>
          <w:lang w:eastAsia="he-IL"/>
        </w:rPr>
        <w:t>יש תיקון גם להגדרה.</w:t>
      </w:r>
      <w:r w:rsidR="005A5C85">
        <w:rPr>
          <w:rFonts w:hint="cs"/>
          <w:rtl/>
          <w:lang w:eastAsia="he-IL"/>
        </w:rPr>
        <w:t xml:space="preserve"> </w:t>
      </w:r>
      <w:r>
        <w:rPr>
          <w:rFonts w:hint="cs"/>
          <w:rtl/>
          <w:lang w:eastAsia="he-IL"/>
        </w:rPr>
        <w:t>צריך להקריא אותו?</w:t>
      </w:r>
    </w:p>
    <w:p w14:paraId="7D082DA7" w14:textId="77777777" w:rsidR="00EB180A" w:rsidRDefault="00EB180A" w:rsidP="00EB180A">
      <w:pPr>
        <w:rPr>
          <w:rtl/>
          <w:lang w:eastAsia="he-IL"/>
        </w:rPr>
      </w:pPr>
      <w:bookmarkStart w:id="655" w:name="_ETM_Q1_2549140"/>
      <w:bookmarkStart w:id="656" w:name="_ETM_Q1_2549180"/>
      <w:bookmarkEnd w:id="655"/>
      <w:bookmarkEnd w:id="656"/>
    </w:p>
    <w:p w14:paraId="3DCC5767" w14:textId="77777777" w:rsidR="00EB180A" w:rsidRDefault="00EB180A" w:rsidP="00EB180A">
      <w:pPr>
        <w:pStyle w:val="a4"/>
        <w:keepNext/>
        <w:rPr>
          <w:rtl/>
        </w:rPr>
      </w:pPr>
      <w:bookmarkStart w:id="657" w:name="ET_speaker_איתי_עצמון_80"/>
      <w:r w:rsidRPr="00EB180A">
        <w:rPr>
          <w:rStyle w:val="TagStyle"/>
          <w:rtl/>
        </w:rPr>
        <w:t xml:space="preserve"> &lt;&lt; דובר &gt;&gt; </w:t>
      </w:r>
      <w:r>
        <w:rPr>
          <w:rtl/>
        </w:rPr>
        <w:t>איתי עצמון:</w:t>
      </w:r>
      <w:r w:rsidRPr="00EB180A">
        <w:rPr>
          <w:rStyle w:val="TagStyle"/>
          <w:rtl/>
        </w:rPr>
        <w:t xml:space="preserve"> &lt;&lt; דובר &gt;&gt;</w:t>
      </w:r>
      <w:r w:rsidR="00856B90">
        <w:rPr>
          <w:rtl/>
        </w:rPr>
        <w:t xml:space="preserve"> </w:t>
      </w:r>
      <w:bookmarkEnd w:id="657"/>
    </w:p>
    <w:p w14:paraId="6341EE72" w14:textId="77777777" w:rsidR="00EB180A" w:rsidRDefault="00EB180A" w:rsidP="00EB180A">
      <w:pPr>
        <w:pStyle w:val="KeepWithNext"/>
        <w:rPr>
          <w:rtl/>
          <w:lang w:eastAsia="he-IL"/>
        </w:rPr>
      </w:pPr>
    </w:p>
    <w:p w14:paraId="7365780F" w14:textId="77777777" w:rsidR="00EB180A" w:rsidRDefault="00EB180A" w:rsidP="00EB180A">
      <w:pPr>
        <w:rPr>
          <w:rtl/>
          <w:lang w:eastAsia="he-IL"/>
        </w:rPr>
      </w:pPr>
      <w:r>
        <w:rPr>
          <w:rFonts w:hint="cs"/>
          <w:rtl/>
          <w:lang w:eastAsia="he-IL"/>
        </w:rPr>
        <w:t xml:space="preserve">זאת כבר התאמת נוסח. </w:t>
      </w:r>
      <w:bookmarkStart w:id="658" w:name="_ETM_Q1_2547921"/>
      <w:bookmarkEnd w:id="658"/>
      <w:r>
        <w:rPr>
          <w:rFonts w:hint="cs"/>
          <w:rtl/>
          <w:lang w:eastAsia="he-IL"/>
        </w:rPr>
        <w:t>ברמת המהות, אתם בעצם תקבעו</w:t>
      </w:r>
      <w:bookmarkStart w:id="659" w:name="_ETM_Q1_2552892"/>
      <w:bookmarkEnd w:id="659"/>
      <w:r>
        <w:rPr>
          <w:rFonts w:hint="cs"/>
          <w:rtl/>
          <w:lang w:eastAsia="he-IL"/>
        </w:rPr>
        <w:t>, באיזו מסגרת? בכללים?</w:t>
      </w:r>
    </w:p>
    <w:p w14:paraId="16BBBFD4" w14:textId="77777777" w:rsidR="00EB180A" w:rsidRDefault="00EB180A" w:rsidP="00EB180A">
      <w:pPr>
        <w:rPr>
          <w:rtl/>
          <w:lang w:eastAsia="he-IL"/>
        </w:rPr>
      </w:pPr>
    </w:p>
    <w:p w14:paraId="3BBADC8A" w14:textId="77777777" w:rsidR="00EB180A" w:rsidRDefault="00EB180A" w:rsidP="00EB180A">
      <w:pPr>
        <w:pStyle w:val="af9"/>
        <w:keepNext/>
        <w:rPr>
          <w:rtl/>
          <w:lang w:eastAsia="he-IL"/>
        </w:rPr>
      </w:pPr>
      <w:bookmarkStart w:id="660" w:name="ET_guest_רוני_בקמן_81"/>
      <w:r w:rsidRPr="00EB180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B180A">
        <w:rPr>
          <w:rStyle w:val="TagStyle"/>
          <w:rtl/>
        </w:rPr>
        <w:t xml:space="preserve"> &lt;&lt; אורח &gt;&gt;</w:t>
      </w:r>
      <w:r w:rsidR="00856B90">
        <w:rPr>
          <w:rtl/>
          <w:lang w:eastAsia="he-IL"/>
        </w:rPr>
        <w:t xml:space="preserve"> </w:t>
      </w:r>
      <w:bookmarkEnd w:id="660"/>
    </w:p>
    <w:p w14:paraId="0AAB80A3" w14:textId="77777777" w:rsidR="00EB180A" w:rsidRDefault="00EB180A" w:rsidP="00EB180A">
      <w:pPr>
        <w:pStyle w:val="KeepWithNext"/>
        <w:rPr>
          <w:rtl/>
          <w:lang w:eastAsia="he-IL"/>
        </w:rPr>
      </w:pPr>
      <w:bookmarkStart w:id="661" w:name="_ETM_Q1_2555754"/>
      <w:bookmarkStart w:id="662" w:name="_ETM_Q1_2555788"/>
      <w:bookmarkEnd w:id="661"/>
      <w:bookmarkEnd w:id="662"/>
    </w:p>
    <w:p w14:paraId="7072B345" w14:textId="77777777" w:rsidR="00EB180A" w:rsidRDefault="00EB180A" w:rsidP="00EB180A">
      <w:pPr>
        <w:rPr>
          <w:rtl/>
          <w:lang w:eastAsia="he-IL"/>
        </w:rPr>
      </w:pPr>
      <w:r>
        <w:rPr>
          <w:rFonts w:hint="cs"/>
          <w:rtl/>
          <w:lang w:eastAsia="he-IL"/>
        </w:rPr>
        <w:t>בהוראות מאסדר שיפורסמו.</w:t>
      </w:r>
    </w:p>
    <w:p w14:paraId="7B5457E6" w14:textId="77777777" w:rsidR="00EB180A" w:rsidRDefault="00EB180A" w:rsidP="00EB180A">
      <w:pPr>
        <w:rPr>
          <w:rtl/>
          <w:lang w:eastAsia="he-IL"/>
        </w:rPr>
      </w:pPr>
      <w:bookmarkStart w:id="663" w:name="_ETM_Q1_2558597"/>
      <w:bookmarkStart w:id="664" w:name="_ETM_Q1_2558637"/>
      <w:bookmarkStart w:id="665" w:name="_ETM_Q1_2559580"/>
      <w:bookmarkEnd w:id="663"/>
      <w:bookmarkEnd w:id="664"/>
      <w:bookmarkEnd w:id="665"/>
    </w:p>
    <w:p w14:paraId="6DBCF9E1" w14:textId="77777777" w:rsidR="00EB180A" w:rsidRDefault="00EB180A" w:rsidP="00EB180A">
      <w:pPr>
        <w:pStyle w:val="a4"/>
        <w:keepNext/>
        <w:rPr>
          <w:rtl/>
        </w:rPr>
      </w:pPr>
      <w:bookmarkStart w:id="666" w:name="ET_speaker_איתי_עצמון_82"/>
      <w:r w:rsidRPr="00EB180A">
        <w:rPr>
          <w:rStyle w:val="TagStyle"/>
          <w:rtl/>
        </w:rPr>
        <w:t xml:space="preserve"> &lt;&lt; דובר &gt;&gt; </w:t>
      </w:r>
      <w:r>
        <w:rPr>
          <w:rtl/>
        </w:rPr>
        <w:t>איתי עצמון:</w:t>
      </w:r>
      <w:r w:rsidRPr="00EB180A">
        <w:rPr>
          <w:rStyle w:val="TagStyle"/>
          <w:rtl/>
        </w:rPr>
        <w:t xml:space="preserve"> &lt;&lt; דובר &gt;&gt;</w:t>
      </w:r>
      <w:r w:rsidR="00856B90">
        <w:rPr>
          <w:rtl/>
        </w:rPr>
        <w:t xml:space="preserve"> </w:t>
      </w:r>
      <w:bookmarkEnd w:id="666"/>
    </w:p>
    <w:p w14:paraId="05CB192A" w14:textId="77777777" w:rsidR="00EB180A" w:rsidRDefault="00EB180A" w:rsidP="00EB180A">
      <w:pPr>
        <w:pStyle w:val="KeepWithNext"/>
        <w:rPr>
          <w:rtl/>
          <w:lang w:eastAsia="he-IL"/>
        </w:rPr>
      </w:pPr>
    </w:p>
    <w:p w14:paraId="5B910D70" w14:textId="77777777" w:rsidR="00EB180A" w:rsidRDefault="00EB180A" w:rsidP="00EB180A">
      <w:pPr>
        <w:rPr>
          <w:rtl/>
          <w:lang w:eastAsia="he-IL"/>
        </w:rPr>
      </w:pPr>
      <w:bookmarkStart w:id="667" w:name="_ETM_Q1_2559980"/>
      <w:bookmarkEnd w:id="667"/>
      <w:r>
        <w:rPr>
          <w:rFonts w:hint="cs"/>
          <w:rtl/>
          <w:lang w:eastAsia="he-IL"/>
        </w:rPr>
        <w:t>א</w:t>
      </w:r>
      <w:bookmarkStart w:id="668" w:name="_ETM_Q1_2560028"/>
      <w:bookmarkEnd w:id="668"/>
      <w:r>
        <w:rPr>
          <w:rFonts w:hint="cs"/>
          <w:rtl/>
          <w:lang w:eastAsia="he-IL"/>
        </w:rPr>
        <w:t xml:space="preserve">ת רשימת המדינות </w:t>
      </w:r>
      <w:bookmarkStart w:id="669" w:name="_ETM_Q1_2560342"/>
      <w:bookmarkEnd w:id="669"/>
      <w:r>
        <w:rPr>
          <w:rFonts w:hint="cs"/>
          <w:rtl/>
          <w:lang w:eastAsia="he-IL"/>
        </w:rPr>
        <w:t>הזרות לעניין הזה.</w:t>
      </w:r>
    </w:p>
    <w:p w14:paraId="66BD6FD4" w14:textId="77777777" w:rsidR="00EB180A" w:rsidRDefault="00EB180A" w:rsidP="00EB180A">
      <w:pPr>
        <w:rPr>
          <w:rtl/>
          <w:lang w:eastAsia="he-IL"/>
        </w:rPr>
      </w:pPr>
      <w:bookmarkStart w:id="670" w:name="_ETM_Q1_2563700"/>
      <w:bookmarkStart w:id="671" w:name="_ETM_Q1_2563734"/>
      <w:bookmarkEnd w:id="670"/>
      <w:bookmarkEnd w:id="671"/>
    </w:p>
    <w:p w14:paraId="0C7818AC" w14:textId="77777777" w:rsidR="00EB180A" w:rsidRDefault="00EB180A" w:rsidP="00EB180A">
      <w:pPr>
        <w:pStyle w:val="af9"/>
        <w:keepNext/>
        <w:rPr>
          <w:rtl/>
          <w:lang w:eastAsia="he-IL"/>
        </w:rPr>
      </w:pPr>
      <w:bookmarkStart w:id="672" w:name="ET_guest_רוני_בקמן_83"/>
      <w:r w:rsidRPr="00EB180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B180A">
        <w:rPr>
          <w:rStyle w:val="TagStyle"/>
          <w:rtl/>
        </w:rPr>
        <w:t xml:space="preserve"> &lt;&lt; אורח &gt;&gt;</w:t>
      </w:r>
      <w:r w:rsidR="00856B90">
        <w:rPr>
          <w:rtl/>
          <w:lang w:eastAsia="he-IL"/>
        </w:rPr>
        <w:t xml:space="preserve"> </w:t>
      </w:r>
      <w:bookmarkEnd w:id="672"/>
    </w:p>
    <w:p w14:paraId="76572D3D" w14:textId="77777777" w:rsidR="00EB180A" w:rsidRDefault="00EB180A" w:rsidP="00EB180A">
      <w:pPr>
        <w:pStyle w:val="KeepWithNext"/>
        <w:rPr>
          <w:rtl/>
          <w:lang w:eastAsia="he-IL"/>
        </w:rPr>
      </w:pPr>
    </w:p>
    <w:p w14:paraId="096F6431" w14:textId="77777777" w:rsidR="00EB180A" w:rsidRDefault="00EB180A" w:rsidP="00EB180A">
      <w:pPr>
        <w:rPr>
          <w:rtl/>
          <w:lang w:eastAsia="he-IL"/>
        </w:rPr>
      </w:pPr>
      <w:r>
        <w:rPr>
          <w:rFonts w:hint="cs"/>
          <w:rtl/>
          <w:lang w:eastAsia="he-IL"/>
        </w:rPr>
        <w:t>כן.</w:t>
      </w:r>
    </w:p>
    <w:p w14:paraId="116355FD" w14:textId="77777777" w:rsidR="00EB180A" w:rsidRDefault="00EB180A" w:rsidP="00EB180A">
      <w:pPr>
        <w:rPr>
          <w:rtl/>
          <w:lang w:eastAsia="he-IL"/>
        </w:rPr>
      </w:pPr>
      <w:bookmarkStart w:id="673" w:name="_ETM_Q1_2562351"/>
      <w:bookmarkStart w:id="674" w:name="_ETM_Q1_2562387"/>
      <w:bookmarkStart w:id="675" w:name="_ETM_Q1_2564401"/>
      <w:bookmarkEnd w:id="673"/>
      <w:bookmarkEnd w:id="674"/>
      <w:bookmarkEnd w:id="675"/>
    </w:p>
    <w:p w14:paraId="2AE68881" w14:textId="77777777" w:rsidR="00EB180A" w:rsidRDefault="00EB180A" w:rsidP="00EB180A">
      <w:pPr>
        <w:pStyle w:val="af9"/>
        <w:keepNext/>
        <w:rPr>
          <w:rtl/>
          <w:lang w:eastAsia="he-IL"/>
        </w:rPr>
      </w:pPr>
      <w:bookmarkStart w:id="676" w:name="ET_guest_ענת_סביצקי_ביינהורן_84"/>
      <w:r w:rsidRPr="00EB180A">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EB180A">
        <w:rPr>
          <w:rStyle w:val="TagStyle"/>
          <w:rtl/>
        </w:rPr>
        <w:t xml:space="preserve"> &lt;&lt; אורח &gt;&gt;</w:t>
      </w:r>
      <w:r w:rsidR="00856B90">
        <w:rPr>
          <w:rtl/>
          <w:lang w:eastAsia="he-IL"/>
        </w:rPr>
        <w:t xml:space="preserve"> </w:t>
      </w:r>
      <w:bookmarkEnd w:id="676"/>
    </w:p>
    <w:p w14:paraId="690F7C2D" w14:textId="77777777" w:rsidR="00EB180A" w:rsidRDefault="00EB180A" w:rsidP="00EB180A">
      <w:pPr>
        <w:pStyle w:val="KeepWithNext"/>
        <w:rPr>
          <w:rtl/>
          <w:lang w:eastAsia="he-IL"/>
        </w:rPr>
      </w:pPr>
    </w:p>
    <w:p w14:paraId="121BB6D9" w14:textId="77777777" w:rsidR="00EB180A" w:rsidRDefault="00EB180A" w:rsidP="00EB180A">
      <w:pPr>
        <w:rPr>
          <w:rtl/>
          <w:lang w:eastAsia="he-IL"/>
        </w:rPr>
      </w:pPr>
      <w:bookmarkStart w:id="677" w:name="_ETM_Q1_2564820"/>
      <w:bookmarkStart w:id="678" w:name="_ETM_Q1_2564857"/>
      <w:bookmarkEnd w:id="677"/>
      <w:bookmarkEnd w:id="678"/>
      <w:r>
        <w:rPr>
          <w:rFonts w:hint="cs"/>
          <w:rtl/>
          <w:lang w:eastAsia="he-IL"/>
        </w:rPr>
        <w:t>הייתה הערה שלנו. אנחנו מבקשים שזה לא תהיה רק רשימה של מדינות אלא א</w:t>
      </w:r>
      <w:bookmarkStart w:id="679" w:name="_ETM_Q1_2573473"/>
      <w:bookmarkEnd w:id="679"/>
      <w:r>
        <w:rPr>
          <w:rFonts w:hint="cs"/>
          <w:rtl/>
          <w:lang w:eastAsia="he-IL"/>
        </w:rPr>
        <w:t xml:space="preserve">ולי גם לאפשר קריטריונים נוספים. לדוגמה, תאגיד בנקאי שמדורג בדירוג השקעה </w:t>
      </w:r>
      <w:r>
        <w:rPr>
          <w:rFonts w:hint="cs"/>
          <w:lang w:eastAsia="he-IL"/>
        </w:rPr>
        <w:t>BBB</w:t>
      </w:r>
      <w:r>
        <w:rPr>
          <w:rFonts w:hint="cs"/>
          <w:rtl/>
          <w:lang w:eastAsia="he-IL"/>
        </w:rPr>
        <w:t xml:space="preserve"> מינוס ומעלה. זה לא ח</w:t>
      </w:r>
      <w:bookmarkStart w:id="680" w:name="_ETM_Q1_2580332"/>
      <w:bookmarkEnd w:id="680"/>
      <w:r>
        <w:rPr>
          <w:rFonts w:hint="cs"/>
          <w:rtl/>
          <w:lang w:eastAsia="he-IL"/>
        </w:rPr>
        <w:t xml:space="preserve">שוב באיזו מדינה אם התאגיד עצמו הוא תאגיד שהוא </w:t>
      </w:r>
      <w:bookmarkStart w:id="681" w:name="_ETM_Q1_2584867"/>
      <w:bookmarkEnd w:id="681"/>
      <w:r>
        <w:rPr>
          <w:rFonts w:hint="cs"/>
          <w:rtl/>
          <w:lang w:eastAsia="he-IL"/>
        </w:rPr>
        <w:t>מדורג. כלומר, הסמכות תורחב</w:t>
      </w:r>
      <w:r w:rsidR="005A5C85">
        <w:rPr>
          <w:rFonts w:hint="cs"/>
          <w:rtl/>
          <w:lang w:eastAsia="he-IL"/>
        </w:rPr>
        <w:t xml:space="preserve"> </w:t>
      </w:r>
      <w:r>
        <w:rPr>
          <w:rFonts w:hint="cs"/>
          <w:rtl/>
          <w:lang w:eastAsia="he-IL"/>
        </w:rPr>
        <w:t xml:space="preserve">גם לקריטריונים של דירוג </w:t>
      </w:r>
      <w:bookmarkStart w:id="682" w:name="_ETM_Q1_2591666"/>
      <w:bookmarkEnd w:id="682"/>
      <w:r>
        <w:rPr>
          <w:rFonts w:hint="cs"/>
          <w:rtl/>
          <w:lang w:eastAsia="he-IL"/>
        </w:rPr>
        <w:t>של התאגיד הבנקאי שבו נמצאים הכספים ולא רק המדינה.</w:t>
      </w:r>
    </w:p>
    <w:p w14:paraId="4C4256E8" w14:textId="77777777" w:rsidR="00EB180A" w:rsidRDefault="00EB180A" w:rsidP="00EB180A">
      <w:pPr>
        <w:rPr>
          <w:rtl/>
          <w:lang w:eastAsia="he-IL"/>
        </w:rPr>
      </w:pPr>
    </w:p>
    <w:p w14:paraId="280CE557" w14:textId="77777777" w:rsidR="00EB180A" w:rsidRDefault="00EB180A" w:rsidP="00EB180A">
      <w:pPr>
        <w:pStyle w:val="a4"/>
        <w:keepNext/>
        <w:rPr>
          <w:rtl/>
        </w:rPr>
      </w:pPr>
      <w:bookmarkStart w:id="683" w:name="ET_speaker_איתי_עצמון_85"/>
      <w:r w:rsidRPr="00EB180A">
        <w:rPr>
          <w:rStyle w:val="TagStyle"/>
          <w:rtl/>
        </w:rPr>
        <w:t xml:space="preserve"> &lt;&lt; דובר &gt;&gt; </w:t>
      </w:r>
      <w:r>
        <w:rPr>
          <w:rtl/>
        </w:rPr>
        <w:t>איתי עצמון:</w:t>
      </w:r>
      <w:r w:rsidRPr="00EB180A">
        <w:rPr>
          <w:rStyle w:val="TagStyle"/>
          <w:rtl/>
        </w:rPr>
        <w:t xml:space="preserve"> &lt;&lt; דובר &gt;&gt;</w:t>
      </w:r>
      <w:r w:rsidR="00856B90">
        <w:rPr>
          <w:rtl/>
        </w:rPr>
        <w:t xml:space="preserve"> </w:t>
      </w:r>
      <w:bookmarkEnd w:id="683"/>
    </w:p>
    <w:p w14:paraId="11C6F308" w14:textId="77777777" w:rsidR="00EB180A" w:rsidRDefault="00EB180A" w:rsidP="00EB180A">
      <w:pPr>
        <w:pStyle w:val="KeepWithNext"/>
        <w:rPr>
          <w:rtl/>
          <w:lang w:eastAsia="he-IL"/>
        </w:rPr>
      </w:pPr>
    </w:p>
    <w:p w14:paraId="186624C5" w14:textId="77777777" w:rsidR="004D0E24" w:rsidRDefault="00EB180A" w:rsidP="004D0E24">
      <w:pPr>
        <w:rPr>
          <w:rtl/>
          <w:lang w:eastAsia="he-IL"/>
        </w:rPr>
      </w:pPr>
      <w:r>
        <w:rPr>
          <w:rFonts w:hint="cs"/>
          <w:rtl/>
          <w:lang w:eastAsia="he-IL"/>
        </w:rPr>
        <w:t xml:space="preserve">אבל זאת לא רק המדינה. בהגדרה של גוף מנהל יש לך עוד פרמטרים. זה בעל רישיון במדינה </w:t>
      </w:r>
      <w:bookmarkStart w:id="684" w:name="_ETM_Q1_2600680"/>
      <w:bookmarkEnd w:id="684"/>
      <w:r>
        <w:rPr>
          <w:rFonts w:hint="cs"/>
          <w:rtl/>
          <w:lang w:eastAsia="he-IL"/>
        </w:rPr>
        <w:t xml:space="preserve">זרה שבה פועל הנתון לפיקוח של גוף מוסמך לפי דין לפקח </w:t>
      </w:r>
      <w:r w:rsidR="004D0E24">
        <w:rPr>
          <w:rFonts w:hint="cs"/>
          <w:rtl/>
          <w:lang w:eastAsia="he-IL"/>
        </w:rPr>
        <w:t>על פעילות בנקאית ושאם הוא היה פועל בישראל, הוא היה מקבל רישיון.</w:t>
      </w:r>
    </w:p>
    <w:p w14:paraId="219D4926" w14:textId="77777777" w:rsidR="004D0E24" w:rsidRDefault="004D0E24" w:rsidP="004D0E24">
      <w:pPr>
        <w:rPr>
          <w:rtl/>
          <w:lang w:eastAsia="he-IL"/>
        </w:rPr>
      </w:pPr>
    </w:p>
    <w:p w14:paraId="2A0BF765" w14:textId="77777777" w:rsidR="004D0E24" w:rsidRDefault="004D0E24" w:rsidP="004D0E24">
      <w:pPr>
        <w:pStyle w:val="af9"/>
        <w:keepNext/>
        <w:rPr>
          <w:rtl/>
          <w:lang w:eastAsia="he-IL"/>
        </w:rPr>
      </w:pPr>
      <w:bookmarkStart w:id="685" w:name="ET_guest_ענת_סביצקי_ביינהורן_86"/>
      <w:r w:rsidRPr="004D0E24">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D0E24">
        <w:rPr>
          <w:rStyle w:val="TagStyle"/>
          <w:rtl/>
        </w:rPr>
        <w:t xml:space="preserve"> &lt;&lt; אורח &gt;&gt;</w:t>
      </w:r>
      <w:r w:rsidR="00856B90">
        <w:rPr>
          <w:rtl/>
          <w:lang w:eastAsia="he-IL"/>
        </w:rPr>
        <w:t xml:space="preserve"> </w:t>
      </w:r>
      <w:bookmarkEnd w:id="685"/>
    </w:p>
    <w:p w14:paraId="281EA733" w14:textId="77777777" w:rsidR="004D0E24" w:rsidRDefault="004D0E24" w:rsidP="004D0E24">
      <w:pPr>
        <w:pStyle w:val="KeepWithNext"/>
        <w:rPr>
          <w:rtl/>
          <w:lang w:eastAsia="he-IL"/>
        </w:rPr>
      </w:pPr>
    </w:p>
    <w:p w14:paraId="3B010A46" w14:textId="77777777" w:rsidR="004D0E24" w:rsidRDefault="004D0E24" w:rsidP="004D0E24">
      <w:pPr>
        <w:rPr>
          <w:rtl/>
          <w:lang w:eastAsia="he-IL"/>
        </w:rPr>
      </w:pPr>
      <w:r>
        <w:rPr>
          <w:rFonts w:hint="cs"/>
          <w:rtl/>
          <w:lang w:eastAsia="he-IL"/>
        </w:rPr>
        <w:t>זה בסדר. במלים אחרות זה תאגיד בנקאי.</w:t>
      </w:r>
      <w:r w:rsidR="005A5C85">
        <w:rPr>
          <w:rFonts w:hint="cs"/>
          <w:rtl/>
          <w:lang w:eastAsia="he-IL"/>
        </w:rPr>
        <w:t xml:space="preserve"> </w:t>
      </w:r>
      <w:r>
        <w:rPr>
          <w:rFonts w:hint="cs"/>
          <w:rtl/>
          <w:lang w:eastAsia="he-IL"/>
        </w:rPr>
        <w:t xml:space="preserve">לא שמעתי את הנוסח </w:t>
      </w:r>
      <w:bookmarkStart w:id="686" w:name="_ETM_Q1_2613763"/>
      <w:bookmarkEnd w:id="686"/>
      <w:r>
        <w:rPr>
          <w:rFonts w:hint="cs"/>
          <w:rtl/>
          <w:lang w:eastAsia="he-IL"/>
        </w:rPr>
        <w:t xml:space="preserve">שהם מציעים אבל לפחות ממה שנאמר עכשיו, הם מציעים שיקבעו </w:t>
      </w:r>
      <w:bookmarkStart w:id="687" w:name="_ETM_Q1_2618316"/>
      <w:bookmarkEnd w:id="687"/>
      <w:r>
        <w:rPr>
          <w:rFonts w:hint="cs"/>
          <w:rtl/>
          <w:lang w:eastAsia="he-IL"/>
        </w:rPr>
        <w:t>כללים לגבי המדינות, כללים שנדע מראש איזה מדינות.</w:t>
      </w:r>
    </w:p>
    <w:p w14:paraId="31F3E27E" w14:textId="77777777" w:rsidR="004D0E24" w:rsidRDefault="004D0E24" w:rsidP="004D0E24">
      <w:pPr>
        <w:rPr>
          <w:rtl/>
          <w:lang w:eastAsia="he-IL"/>
        </w:rPr>
      </w:pPr>
      <w:bookmarkStart w:id="688" w:name="_ETM_Q1_2621613"/>
      <w:bookmarkStart w:id="689" w:name="_ETM_Q1_2621646"/>
      <w:bookmarkStart w:id="690" w:name="_ETM_Q1_2622501"/>
      <w:bookmarkEnd w:id="688"/>
      <w:bookmarkEnd w:id="689"/>
      <w:bookmarkEnd w:id="690"/>
    </w:p>
    <w:p w14:paraId="7444C50D" w14:textId="77777777" w:rsidR="004D0E24" w:rsidRDefault="004D0E24" w:rsidP="004D0E24">
      <w:pPr>
        <w:pStyle w:val="a4"/>
        <w:keepNext/>
        <w:rPr>
          <w:rtl/>
        </w:rPr>
      </w:pPr>
      <w:bookmarkStart w:id="691" w:name="ET_speaker_איתי_עצמון_87"/>
      <w:r w:rsidRPr="004D0E24">
        <w:rPr>
          <w:rStyle w:val="TagStyle"/>
          <w:rtl/>
        </w:rPr>
        <w:t xml:space="preserve"> &lt;&lt; דובר &gt;&gt; </w:t>
      </w:r>
      <w:r>
        <w:rPr>
          <w:rtl/>
        </w:rPr>
        <w:t>איתי עצמון:</w:t>
      </w:r>
      <w:r w:rsidRPr="004D0E24">
        <w:rPr>
          <w:rStyle w:val="TagStyle"/>
          <w:rtl/>
        </w:rPr>
        <w:t xml:space="preserve"> &lt;&lt; דובר &gt;&gt;</w:t>
      </w:r>
      <w:r w:rsidR="00856B90">
        <w:rPr>
          <w:rtl/>
        </w:rPr>
        <w:t xml:space="preserve"> </w:t>
      </w:r>
      <w:bookmarkEnd w:id="691"/>
    </w:p>
    <w:p w14:paraId="0D48764B" w14:textId="77777777" w:rsidR="004D0E24" w:rsidRDefault="004D0E24" w:rsidP="004D0E24">
      <w:pPr>
        <w:pStyle w:val="KeepWithNext"/>
        <w:rPr>
          <w:rtl/>
          <w:lang w:eastAsia="he-IL"/>
        </w:rPr>
      </w:pPr>
    </w:p>
    <w:p w14:paraId="2FEEC462" w14:textId="77777777" w:rsidR="004D0E24" w:rsidRDefault="004D0E24" w:rsidP="004D0E24">
      <w:pPr>
        <w:rPr>
          <w:rtl/>
          <w:lang w:eastAsia="he-IL"/>
        </w:rPr>
      </w:pPr>
      <w:bookmarkStart w:id="692" w:name="_ETM_Q1_2622856"/>
      <w:bookmarkStart w:id="693" w:name="_ETM_Q1_2622889"/>
      <w:bookmarkEnd w:id="692"/>
      <w:bookmarkEnd w:id="693"/>
      <w:r>
        <w:rPr>
          <w:rFonts w:hint="cs"/>
          <w:rtl/>
          <w:lang w:eastAsia="he-IL"/>
        </w:rPr>
        <w:t xml:space="preserve">זאת רשימה של המדינות. אלה לא כללים. </w:t>
      </w:r>
    </w:p>
    <w:p w14:paraId="75F0B2B9" w14:textId="77777777" w:rsidR="004D0E24" w:rsidRDefault="004D0E24" w:rsidP="004D0E24">
      <w:pPr>
        <w:rPr>
          <w:rtl/>
          <w:lang w:eastAsia="he-IL"/>
        </w:rPr>
      </w:pPr>
      <w:bookmarkStart w:id="694" w:name="_ETM_Q1_2625819"/>
      <w:bookmarkStart w:id="695" w:name="_ETM_Q1_2625854"/>
      <w:bookmarkEnd w:id="694"/>
      <w:bookmarkEnd w:id="695"/>
    </w:p>
    <w:p w14:paraId="2E055C38" w14:textId="77777777" w:rsidR="004D0E24" w:rsidRDefault="004D0E24" w:rsidP="004D0E24">
      <w:pPr>
        <w:pStyle w:val="af9"/>
        <w:keepNext/>
        <w:rPr>
          <w:rtl/>
          <w:lang w:eastAsia="he-IL"/>
        </w:rPr>
      </w:pPr>
      <w:bookmarkStart w:id="696" w:name="ET_guest_ענת_סביצקי_ביינהורן_88"/>
      <w:r w:rsidRPr="004D0E24">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D0E24">
        <w:rPr>
          <w:rStyle w:val="TagStyle"/>
          <w:rtl/>
        </w:rPr>
        <w:t xml:space="preserve"> &lt;&lt; אורח &gt;&gt;</w:t>
      </w:r>
      <w:r w:rsidR="00856B90">
        <w:rPr>
          <w:rtl/>
          <w:lang w:eastAsia="he-IL"/>
        </w:rPr>
        <w:t xml:space="preserve"> </w:t>
      </w:r>
      <w:bookmarkEnd w:id="696"/>
    </w:p>
    <w:p w14:paraId="1EAF914F" w14:textId="77777777" w:rsidR="004D0E24" w:rsidRDefault="004D0E24" w:rsidP="004D0E24">
      <w:pPr>
        <w:pStyle w:val="KeepWithNext"/>
        <w:rPr>
          <w:rtl/>
          <w:lang w:eastAsia="he-IL"/>
        </w:rPr>
      </w:pPr>
    </w:p>
    <w:p w14:paraId="506649AE" w14:textId="77777777" w:rsidR="004D0E24" w:rsidRDefault="004D0E24" w:rsidP="004D0E24">
      <w:pPr>
        <w:rPr>
          <w:rtl/>
          <w:lang w:eastAsia="he-IL"/>
        </w:rPr>
      </w:pPr>
      <w:r>
        <w:rPr>
          <w:rFonts w:hint="cs"/>
          <w:rtl/>
          <w:lang w:eastAsia="he-IL"/>
        </w:rPr>
        <w:t xml:space="preserve">רשימה של </w:t>
      </w:r>
      <w:bookmarkStart w:id="697" w:name="_ETM_Q1_2624203"/>
      <w:bookmarkEnd w:id="697"/>
      <w:r>
        <w:rPr>
          <w:rFonts w:hint="cs"/>
          <w:rtl/>
          <w:lang w:eastAsia="he-IL"/>
        </w:rPr>
        <w:t>מדינות. אנחנו מציעים שמעבר למה שקבוע כאן יהיה גם קריטריון נוסף</w:t>
      </w:r>
      <w:bookmarkStart w:id="698" w:name="_ETM_Q1_2627192"/>
      <w:bookmarkEnd w:id="698"/>
      <w:r>
        <w:rPr>
          <w:rFonts w:hint="cs"/>
          <w:rtl/>
          <w:lang w:eastAsia="he-IL"/>
        </w:rPr>
        <w:t xml:space="preserve"> של תאגדים בנקאיים או תאגידים במדינות בהן מוגדרים</w:t>
      </w:r>
      <w:r w:rsidR="005A5C85">
        <w:rPr>
          <w:rFonts w:hint="cs"/>
          <w:rtl/>
          <w:lang w:eastAsia="he-IL"/>
        </w:rPr>
        <w:t xml:space="preserve"> </w:t>
      </w:r>
      <w:r>
        <w:rPr>
          <w:rFonts w:hint="cs"/>
          <w:rtl/>
          <w:lang w:eastAsia="he-IL"/>
        </w:rPr>
        <w:t>שאילו הם היו בישראל, הם היו נחשבים תאגידים בנקאיים,</w:t>
      </w:r>
      <w:r w:rsidR="005A5C85">
        <w:rPr>
          <w:rFonts w:hint="cs"/>
          <w:rtl/>
          <w:lang w:eastAsia="he-IL"/>
        </w:rPr>
        <w:t xml:space="preserve"> </w:t>
      </w:r>
      <w:r>
        <w:rPr>
          <w:rFonts w:hint="cs"/>
          <w:rtl/>
          <w:lang w:eastAsia="he-IL"/>
        </w:rPr>
        <w:t xml:space="preserve">בהם </w:t>
      </w:r>
      <w:bookmarkStart w:id="699" w:name="_ETM_Q1_2638938"/>
      <w:bookmarkEnd w:id="699"/>
      <w:r>
        <w:rPr>
          <w:rFonts w:hint="cs"/>
          <w:rtl/>
          <w:lang w:eastAsia="he-IL"/>
        </w:rPr>
        <w:t xml:space="preserve">ניתן לשים כספים כאלה. למשל תאגידים שמדורגים בדירוג מעל </w:t>
      </w:r>
      <w:bookmarkStart w:id="700" w:name="_ETM_Q1_2644105"/>
      <w:bookmarkEnd w:id="700"/>
      <w:r>
        <w:rPr>
          <w:rtl/>
          <w:lang w:eastAsia="he-IL"/>
        </w:rPr>
        <w:t>–</w:t>
      </w:r>
      <w:r>
        <w:rPr>
          <w:rFonts w:hint="cs"/>
          <w:rtl/>
          <w:lang w:eastAsia="he-IL"/>
        </w:rPr>
        <w:t xml:space="preserve"> אנחנו מציעים </w:t>
      </w:r>
      <w:r>
        <w:rPr>
          <w:rtl/>
          <w:lang w:eastAsia="he-IL"/>
        </w:rPr>
        <w:t>–</w:t>
      </w:r>
      <w:r>
        <w:rPr>
          <w:rFonts w:hint="cs"/>
          <w:rtl/>
          <w:lang w:eastAsia="he-IL"/>
        </w:rPr>
        <w:t xml:space="preserve"> </w:t>
      </w:r>
      <w:r>
        <w:rPr>
          <w:rFonts w:hint="cs"/>
          <w:lang w:eastAsia="he-IL"/>
        </w:rPr>
        <w:t>BBB</w:t>
      </w:r>
      <w:r>
        <w:rPr>
          <w:rFonts w:hint="cs"/>
          <w:rtl/>
          <w:lang w:eastAsia="he-IL"/>
        </w:rPr>
        <w:t xml:space="preserve"> מינוס ומעלה ולא </w:t>
      </w:r>
      <w:bookmarkStart w:id="701" w:name="_ETM_Q1_2648297"/>
      <w:bookmarkEnd w:id="701"/>
      <w:r>
        <w:rPr>
          <w:rFonts w:hint="cs"/>
          <w:rtl/>
          <w:lang w:eastAsia="he-IL"/>
        </w:rPr>
        <w:t xml:space="preserve">רק המיקום של התאגיד אלא שאפשר גם אלטרנטיבית </w:t>
      </w:r>
      <w:r>
        <w:rPr>
          <w:rtl/>
          <w:lang w:eastAsia="he-IL"/>
        </w:rPr>
        <w:t>–</w:t>
      </w:r>
      <w:r>
        <w:rPr>
          <w:rFonts w:hint="cs"/>
          <w:rtl/>
          <w:lang w:eastAsia="he-IL"/>
        </w:rPr>
        <w:t xml:space="preserve"> לא במקום אלא גם, כאפשרות נוספת </w:t>
      </w:r>
      <w:r>
        <w:rPr>
          <w:rtl/>
          <w:lang w:eastAsia="he-IL"/>
        </w:rPr>
        <w:t>–</w:t>
      </w:r>
      <w:r>
        <w:rPr>
          <w:rFonts w:hint="cs"/>
          <w:rtl/>
          <w:lang w:eastAsia="he-IL"/>
        </w:rPr>
        <w:t xml:space="preserve"> </w:t>
      </w:r>
      <w:bookmarkStart w:id="702" w:name="_ETM_Q1_2653546"/>
      <w:bookmarkEnd w:id="702"/>
      <w:r>
        <w:rPr>
          <w:rFonts w:hint="cs"/>
          <w:rtl/>
          <w:lang w:eastAsia="he-IL"/>
        </w:rPr>
        <w:t>להשקיע, לשים את הכספים בתאגיד שמדורג מעל דירוג מסוים.</w:t>
      </w:r>
      <w:bookmarkStart w:id="703" w:name="_ETM_Q1_2657644"/>
      <w:bookmarkEnd w:id="703"/>
    </w:p>
    <w:p w14:paraId="7F258B13" w14:textId="77777777" w:rsidR="004D0E24" w:rsidRDefault="004D0E24" w:rsidP="004D0E24">
      <w:pPr>
        <w:rPr>
          <w:rtl/>
          <w:lang w:eastAsia="he-IL"/>
        </w:rPr>
      </w:pPr>
    </w:p>
    <w:p w14:paraId="5E554333" w14:textId="77777777" w:rsidR="004D0E24" w:rsidRDefault="004D0E24" w:rsidP="004D0E24">
      <w:pPr>
        <w:pStyle w:val="a4"/>
        <w:keepNext/>
        <w:rPr>
          <w:rtl/>
        </w:rPr>
      </w:pPr>
      <w:bookmarkStart w:id="704" w:name="ET_speaker_איתי_עצמון_89"/>
      <w:r w:rsidRPr="004D0E24">
        <w:rPr>
          <w:rStyle w:val="TagStyle"/>
          <w:rtl/>
        </w:rPr>
        <w:t xml:space="preserve"> &lt;&lt; דובר &gt;&gt; </w:t>
      </w:r>
      <w:r>
        <w:rPr>
          <w:rtl/>
        </w:rPr>
        <w:t>איתי עצמון:</w:t>
      </w:r>
      <w:r w:rsidRPr="004D0E24">
        <w:rPr>
          <w:rStyle w:val="TagStyle"/>
          <w:rtl/>
        </w:rPr>
        <w:t xml:space="preserve"> &lt;&lt; דובר &gt;&gt;</w:t>
      </w:r>
      <w:r w:rsidR="00856B90">
        <w:rPr>
          <w:rtl/>
        </w:rPr>
        <w:t xml:space="preserve"> </w:t>
      </w:r>
      <w:bookmarkEnd w:id="704"/>
    </w:p>
    <w:p w14:paraId="07FFD991" w14:textId="77777777" w:rsidR="004D0E24" w:rsidRDefault="004D0E24" w:rsidP="004D0E24">
      <w:pPr>
        <w:pStyle w:val="KeepWithNext"/>
        <w:rPr>
          <w:rtl/>
          <w:lang w:eastAsia="he-IL"/>
        </w:rPr>
      </w:pPr>
    </w:p>
    <w:p w14:paraId="7D4A4193" w14:textId="77777777" w:rsidR="004D0E24" w:rsidRDefault="004D0E24" w:rsidP="004D0E24">
      <w:pPr>
        <w:rPr>
          <w:rtl/>
          <w:lang w:eastAsia="he-IL"/>
        </w:rPr>
      </w:pPr>
      <w:r>
        <w:rPr>
          <w:rFonts w:hint="cs"/>
          <w:rtl/>
          <w:lang w:eastAsia="he-IL"/>
        </w:rPr>
        <w:t>לאו דווקא באחת מהמדינות?</w:t>
      </w:r>
    </w:p>
    <w:p w14:paraId="24C2A38F" w14:textId="77777777" w:rsidR="004D0E24" w:rsidRDefault="004D0E24" w:rsidP="004D0E24">
      <w:pPr>
        <w:rPr>
          <w:rtl/>
          <w:lang w:eastAsia="he-IL"/>
        </w:rPr>
      </w:pPr>
      <w:bookmarkStart w:id="705" w:name="_ETM_Q1_2658372"/>
      <w:bookmarkStart w:id="706" w:name="_ETM_Q1_2658388"/>
      <w:bookmarkStart w:id="707" w:name="_ETM_Q1_2659039"/>
      <w:bookmarkEnd w:id="705"/>
      <w:bookmarkEnd w:id="706"/>
      <w:bookmarkEnd w:id="707"/>
    </w:p>
    <w:p w14:paraId="5A0961DD" w14:textId="77777777" w:rsidR="004D0E24" w:rsidRDefault="004D0E24" w:rsidP="004D0E24">
      <w:pPr>
        <w:pStyle w:val="af9"/>
        <w:keepNext/>
        <w:rPr>
          <w:rtl/>
          <w:lang w:eastAsia="he-IL"/>
        </w:rPr>
      </w:pPr>
      <w:bookmarkStart w:id="708" w:name="ET_guest_ענת_סביצקי_ביינהורן_90"/>
      <w:r w:rsidRPr="004D0E24">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D0E24">
        <w:rPr>
          <w:rStyle w:val="TagStyle"/>
          <w:rtl/>
        </w:rPr>
        <w:t xml:space="preserve"> &lt;&lt; אורח &gt;&gt;</w:t>
      </w:r>
      <w:r w:rsidR="00856B90">
        <w:rPr>
          <w:rtl/>
          <w:lang w:eastAsia="he-IL"/>
        </w:rPr>
        <w:t xml:space="preserve"> </w:t>
      </w:r>
      <w:bookmarkEnd w:id="708"/>
    </w:p>
    <w:p w14:paraId="34FC4EFA" w14:textId="77777777" w:rsidR="004D0E24" w:rsidRDefault="004D0E24" w:rsidP="004D0E24">
      <w:pPr>
        <w:pStyle w:val="KeepWithNext"/>
        <w:rPr>
          <w:rtl/>
          <w:lang w:eastAsia="he-IL"/>
        </w:rPr>
      </w:pPr>
    </w:p>
    <w:p w14:paraId="4E6E91AE" w14:textId="77777777" w:rsidR="004D0E24" w:rsidRDefault="004D0E24" w:rsidP="004D0E24">
      <w:pPr>
        <w:rPr>
          <w:rtl/>
          <w:lang w:eastAsia="he-IL"/>
        </w:rPr>
      </w:pPr>
      <w:bookmarkStart w:id="709" w:name="_ETM_Q1_2659402"/>
      <w:bookmarkStart w:id="710" w:name="_ETM_Q1_2659435"/>
      <w:bookmarkEnd w:id="709"/>
      <w:bookmarkEnd w:id="710"/>
      <w:r>
        <w:rPr>
          <w:rFonts w:hint="cs"/>
          <w:rtl/>
          <w:lang w:eastAsia="he-IL"/>
        </w:rPr>
        <w:t xml:space="preserve">כן. זה יכול להיות במדינה אחרת. </w:t>
      </w:r>
      <w:bookmarkStart w:id="711" w:name="_ETM_Q1_2661882"/>
      <w:bookmarkEnd w:id="711"/>
      <w:r>
        <w:rPr>
          <w:rFonts w:hint="cs"/>
          <w:rtl/>
          <w:lang w:eastAsia="he-IL"/>
        </w:rPr>
        <w:t>נניח מחליטים שאלה מדינות אירופה אבל</w:t>
      </w:r>
      <w:r w:rsidR="005A5C85">
        <w:rPr>
          <w:rFonts w:hint="cs"/>
          <w:rtl/>
          <w:lang w:eastAsia="he-IL"/>
        </w:rPr>
        <w:t xml:space="preserve"> </w:t>
      </w:r>
      <w:bookmarkStart w:id="712" w:name="_ETM_Q1_2669736"/>
      <w:bookmarkEnd w:id="712"/>
      <w:r>
        <w:rPr>
          <w:rFonts w:hint="cs"/>
          <w:rtl/>
          <w:lang w:eastAsia="he-IL"/>
        </w:rPr>
        <w:t xml:space="preserve">- אני מייצגת את </w:t>
      </w:r>
      <w:proofErr w:type="spellStart"/>
      <w:r>
        <w:rPr>
          <w:rFonts w:hint="cs"/>
          <w:rtl/>
          <w:lang w:eastAsia="he-IL"/>
        </w:rPr>
        <w:t>פייפל</w:t>
      </w:r>
      <w:proofErr w:type="spellEnd"/>
      <w:r>
        <w:rPr>
          <w:rFonts w:hint="cs"/>
          <w:rtl/>
          <w:lang w:eastAsia="he-IL"/>
        </w:rPr>
        <w:t xml:space="preserve"> וזה תאגיד שיכול להיות שישתמש</w:t>
      </w:r>
      <w:bookmarkStart w:id="713" w:name="_ETM_Q1_2669612"/>
      <w:bookmarkEnd w:id="713"/>
      <w:r>
        <w:rPr>
          <w:rFonts w:hint="cs"/>
          <w:rtl/>
          <w:lang w:eastAsia="he-IL"/>
        </w:rPr>
        <w:t xml:space="preserve"> בסינגפור שהיא לא</w:t>
      </w:r>
      <w:r w:rsidR="005A5C85">
        <w:rPr>
          <w:rFonts w:hint="cs"/>
          <w:rtl/>
          <w:lang w:eastAsia="he-IL"/>
        </w:rPr>
        <w:t xml:space="preserve"> </w:t>
      </w:r>
      <w:r>
        <w:rPr>
          <w:rFonts w:hint="cs"/>
          <w:rtl/>
          <w:lang w:eastAsia="he-IL"/>
        </w:rPr>
        <w:t>באירופה אבל שם זה כן נמצא בבנק שהוא מדורג מספיק גבוה. לכן אנחנו לא חושבים שנכון להגביל את הסמכות של רשות</w:t>
      </w:r>
      <w:bookmarkStart w:id="714" w:name="_ETM_Q1_2681780"/>
      <w:bookmarkEnd w:id="714"/>
      <w:r>
        <w:rPr>
          <w:rFonts w:hint="cs"/>
          <w:rtl/>
          <w:lang w:eastAsia="he-IL"/>
        </w:rPr>
        <w:t xml:space="preserve"> ניירות ערך</w:t>
      </w:r>
      <w:r w:rsidR="005A5C85">
        <w:rPr>
          <w:rFonts w:hint="cs"/>
          <w:rtl/>
          <w:lang w:eastAsia="he-IL"/>
        </w:rPr>
        <w:t xml:space="preserve"> </w:t>
      </w:r>
      <w:r>
        <w:rPr>
          <w:rFonts w:hint="cs"/>
          <w:rtl/>
          <w:lang w:eastAsia="he-IL"/>
        </w:rPr>
        <w:t>רק למדינות מסוימות אלא גם דירוג של</w:t>
      </w:r>
      <w:bookmarkStart w:id="715" w:name="_ETM_Q1_2686771"/>
      <w:bookmarkEnd w:id="715"/>
      <w:r>
        <w:rPr>
          <w:rFonts w:hint="cs"/>
          <w:rtl/>
          <w:lang w:eastAsia="he-IL"/>
        </w:rPr>
        <w:t xml:space="preserve"> תאגידים בדירוג מעל סף שייקבע. אני לא רואה למה לא לאפשר גם את זה.</w:t>
      </w:r>
    </w:p>
    <w:p w14:paraId="02D79748" w14:textId="77777777" w:rsidR="004D0E24" w:rsidRDefault="004D0E24" w:rsidP="004D0E24">
      <w:pPr>
        <w:rPr>
          <w:rtl/>
          <w:lang w:eastAsia="he-IL"/>
        </w:rPr>
      </w:pPr>
    </w:p>
    <w:p w14:paraId="23D35B2E" w14:textId="77777777" w:rsidR="004D0E24" w:rsidRDefault="004D0E24" w:rsidP="004D0E24">
      <w:pPr>
        <w:pStyle w:val="af9"/>
        <w:keepNext/>
        <w:rPr>
          <w:rtl/>
          <w:lang w:eastAsia="he-IL"/>
        </w:rPr>
      </w:pPr>
      <w:bookmarkStart w:id="716" w:name="ET_guest_רוני_בקמן_91"/>
      <w:r w:rsidRPr="004D0E2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4D0E24">
        <w:rPr>
          <w:rStyle w:val="TagStyle"/>
          <w:rtl/>
        </w:rPr>
        <w:t xml:space="preserve"> &lt;&lt; אורח &gt;&gt;</w:t>
      </w:r>
      <w:r w:rsidR="00856B90">
        <w:rPr>
          <w:rtl/>
          <w:lang w:eastAsia="he-IL"/>
        </w:rPr>
        <w:t xml:space="preserve"> </w:t>
      </w:r>
      <w:bookmarkEnd w:id="716"/>
    </w:p>
    <w:p w14:paraId="7E5DCC20" w14:textId="77777777" w:rsidR="004D0E24" w:rsidRDefault="004D0E24" w:rsidP="004D0E24">
      <w:pPr>
        <w:pStyle w:val="KeepWithNext"/>
        <w:rPr>
          <w:rtl/>
          <w:lang w:eastAsia="he-IL"/>
        </w:rPr>
      </w:pPr>
    </w:p>
    <w:p w14:paraId="6F6CE55A" w14:textId="77777777" w:rsidR="00EB180A" w:rsidRDefault="004D0E24" w:rsidP="00564E9C">
      <w:pPr>
        <w:rPr>
          <w:rtl/>
          <w:lang w:eastAsia="he-IL"/>
        </w:rPr>
      </w:pPr>
      <w:r>
        <w:rPr>
          <w:rFonts w:hint="cs"/>
          <w:rtl/>
          <w:lang w:eastAsia="he-IL"/>
        </w:rPr>
        <w:t xml:space="preserve">אני חושבת שיכולת הבחינה של </w:t>
      </w:r>
      <w:bookmarkStart w:id="717" w:name="_ETM_Q1_2698060"/>
      <w:bookmarkEnd w:id="717"/>
      <w:r>
        <w:rPr>
          <w:rFonts w:hint="cs"/>
          <w:rtl/>
          <w:lang w:eastAsia="he-IL"/>
        </w:rPr>
        <w:t xml:space="preserve">הרשות בהקשר הזה היא עושה רגולציה זרה שחלה על התאגידים </w:t>
      </w:r>
      <w:bookmarkStart w:id="718" w:name="_ETM_Q1_2705902"/>
      <w:bookmarkEnd w:id="718"/>
      <w:r>
        <w:rPr>
          <w:rFonts w:hint="cs"/>
          <w:rtl/>
          <w:lang w:eastAsia="he-IL"/>
        </w:rPr>
        <w:t>הבנקאיים באותה מדינה. כלומר, אנחנו כמובן נבחן את זה אבל מדינות כמו סינגפור</w:t>
      </w:r>
      <w:bookmarkStart w:id="719" w:name="_ETM_Q1_2712009"/>
      <w:bookmarkEnd w:id="719"/>
      <w:r>
        <w:rPr>
          <w:rFonts w:hint="cs"/>
          <w:rtl/>
          <w:lang w:eastAsia="he-IL"/>
        </w:rPr>
        <w:t>, מערכת בנקאית חזקה, אין סיבה שהיא לא</w:t>
      </w:r>
      <w:r w:rsidR="005A5C85">
        <w:rPr>
          <w:rFonts w:hint="cs"/>
          <w:rtl/>
          <w:lang w:eastAsia="he-IL"/>
        </w:rPr>
        <w:t xml:space="preserve"> </w:t>
      </w:r>
      <w:r>
        <w:rPr>
          <w:rFonts w:hint="cs"/>
          <w:rtl/>
          <w:lang w:eastAsia="he-IL"/>
        </w:rPr>
        <w:t>תהיה ברשימה.</w:t>
      </w:r>
      <w:bookmarkStart w:id="720" w:name="_ETM_Q1_2560683"/>
      <w:bookmarkStart w:id="721" w:name="_ETM_Q1_2560722"/>
      <w:bookmarkEnd w:id="720"/>
      <w:bookmarkEnd w:id="721"/>
      <w:r w:rsidR="00564E9C">
        <w:rPr>
          <w:rFonts w:hint="cs"/>
          <w:rtl/>
          <w:lang w:eastAsia="he-IL"/>
        </w:rPr>
        <w:t xml:space="preserve"> לעומת זאת, </w:t>
      </w:r>
      <w:bookmarkStart w:id="722" w:name="_ETM_Q1_2717630"/>
      <w:bookmarkEnd w:id="722"/>
      <w:r w:rsidR="00564E9C">
        <w:rPr>
          <w:rFonts w:hint="cs"/>
          <w:rtl/>
          <w:lang w:eastAsia="he-IL"/>
        </w:rPr>
        <w:t>יש חשש שמדינות שיש להן איזו היסטוריה או</w:t>
      </w:r>
      <w:bookmarkStart w:id="723" w:name="_ETM_Q1_2722326"/>
      <w:bookmarkEnd w:id="723"/>
      <w:r w:rsidR="00564E9C">
        <w:rPr>
          <w:rFonts w:hint="cs"/>
          <w:rtl/>
          <w:lang w:eastAsia="he-IL"/>
        </w:rPr>
        <w:t xml:space="preserve"> מצב קיים של חוסר יציבות, אם</w:t>
      </w:r>
      <w:r w:rsidR="005A5C85">
        <w:rPr>
          <w:rFonts w:hint="cs"/>
          <w:rtl/>
          <w:lang w:eastAsia="he-IL"/>
        </w:rPr>
        <w:t xml:space="preserve"> </w:t>
      </w:r>
      <w:r w:rsidR="00564E9C">
        <w:rPr>
          <w:rFonts w:hint="cs"/>
          <w:rtl/>
          <w:lang w:eastAsia="he-IL"/>
        </w:rPr>
        <w:t>אנחנו נאשר אותן, גם ביכולת הבחינה שלנו, של הרגולציה</w:t>
      </w:r>
      <w:bookmarkStart w:id="724" w:name="_ETM_Q1_2731201"/>
      <w:bookmarkEnd w:id="724"/>
      <w:r w:rsidR="00564E9C">
        <w:rPr>
          <w:rFonts w:hint="cs"/>
          <w:rtl/>
          <w:lang w:eastAsia="he-IL"/>
        </w:rPr>
        <w:t xml:space="preserve"> שלהן, אני חושבת שאנחנו עלולים להגיע לתוצאות </w:t>
      </w:r>
      <w:bookmarkStart w:id="725" w:name="_ETM_Q1_2737194"/>
      <w:bookmarkEnd w:id="725"/>
      <w:r w:rsidR="00564E9C">
        <w:rPr>
          <w:rFonts w:hint="cs"/>
          <w:rtl/>
          <w:lang w:eastAsia="he-IL"/>
        </w:rPr>
        <w:t>בעייתיות.</w:t>
      </w:r>
    </w:p>
    <w:p w14:paraId="3FA7A61B" w14:textId="77777777" w:rsidR="00564E9C" w:rsidRDefault="00564E9C" w:rsidP="00564E9C">
      <w:pPr>
        <w:rPr>
          <w:rtl/>
          <w:lang w:eastAsia="he-IL"/>
        </w:rPr>
      </w:pPr>
      <w:bookmarkStart w:id="726" w:name="_ETM_Q1_2739600"/>
      <w:bookmarkStart w:id="727" w:name="_ETM_Q1_2739653"/>
      <w:bookmarkEnd w:id="726"/>
      <w:bookmarkEnd w:id="727"/>
    </w:p>
    <w:p w14:paraId="1D9C2FC1" w14:textId="77777777" w:rsidR="00564E9C" w:rsidRDefault="00564E9C" w:rsidP="00564E9C">
      <w:pPr>
        <w:rPr>
          <w:rtl/>
          <w:lang w:eastAsia="he-IL"/>
        </w:rPr>
      </w:pPr>
      <w:bookmarkStart w:id="728" w:name="_ETM_Q1_2739695"/>
      <w:bookmarkStart w:id="729" w:name="_ETM_Q1_2739740"/>
      <w:bookmarkEnd w:id="728"/>
      <w:bookmarkEnd w:id="729"/>
      <w:r>
        <w:rPr>
          <w:rFonts w:hint="cs"/>
          <w:rtl/>
          <w:lang w:eastAsia="he-IL"/>
        </w:rPr>
        <w:t>כמובן נשמח לשמוע פניות בנוגע למדינות שחשוב שנאשר אותן. אנחנו תמיד עושים זאת.</w:t>
      </w:r>
    </w:p>
    <w:p w14:paraId="0BE0BFB4" w14:textId="77777777" w:rsidR="00564E9C" w:rsidRDefault="00564E9C" w:rsidP="00564E9C">
      <w:pPr>
        <w:rPr>
          <w:rtl/>
          <w:lang w:eastAsia="he-IL"/>
        </w:rPr>
      </w:pPr>
    </w:p>
    <w:p w14:paraId="482725E5" w14:textId="77777777" w:rsidR="00564E9C" w:rsidRDefault="00564E9C" w:rsidP="00564E9C">
      <w:pPr>
        <w:pStyle w:val="af6"/>
        <w:keepNext/>
        <w:rPr>
          <w:rtl/>
        </w:rPr>
      </w:pPr>
      <w:bookmarkStart w:id="730" w:name="ET_yor_6351_92"/>
      <w:r w:rsidRPr="00564E9C">
        <w:rPr>
          <w:rStyle w:val="TagStyle"/>
          <w:rtl/>
        </w:rPr>
        <w:t xml:space="preserve"> &lt;&lt; יור &gt;&gt; </w:t>
      </w:r>
      <w:r>
        <w:rPr>
          <w:rtl/>
        </w:rPr>
        <w:t>היו"ר אוהד טל:</w:t>
      </w:r>
      <w:r w:rsidRPr="00564E9C">
        <w:rPr>
          <w:rStyle w:val="TagStyle"/>
          <w:rtl/>
        </w:rPr>
        <w:t xml:space="preserve"> &lt;&lt; יור &gt;&gt;</w:t>
      </w:r>
      <w:r w:rsidR="00856B90">
        <w:rPr>
          <w:rtl/>
        </w:rPr>
        <w:t xml:space="preserve"> </w:t>
      </w:r>
      <w:bookmarkEnd w:id="730"/>
    </w:p>
    <w:p w14:paraId="20E5A34D" w14:textId="77777777" w:rsidR="00564E9C" w:rsidRDefault="00564E9C" w:rsidP="00564E9C">
      <w:pPr>
        <w:pStyle w:val="KeepWithNext"/>
        <w:rPr>
          <w:rtl/>
          <w:lang w:eastAsia="he-IL"/>
        </w:rPr>
      </w:pPr>
    </w:p>
    <w:p w14:paraId="24B68409" w14:textId="77777777" w:rsidR="00564E9C" w:rsidRDefault="00564E9C" w:rsidP="00564E9C">
      <w:pPr>
        <w:rPr>
          <w:rtl/>
          <w:lang w:eastAsia="he-IL"/>
        </w:rPr>
      </w:pPr>
      <w:r>
        <w:rPr>
          <w:rFonts w:hint="cs"/>
          <w:rtl/>
          <w:lang w:eastAsia="he-IL"/>
        </w:rPr>
        <w:t xml:space="preserve">בסדר. נשמע סביר. </w:t>
      </w:r>
    </w:p>
    <w:p w14:paraId="08F4168E" w14:textId="77777777" w:rsidR="00564E9C" w:rsidRDefault="00564E9C" w:rsidP="00564E9C">
      <w:pPr>
        <w:rPr>
          <w:rtl/>
          <w:lang w:eastAsia="he-IL"/>
        </w:rPr>
      </w:pPr>
      <w:bookmarkStart w:id="731" w:name="_ETM_Q1_2754632"/>
      <w:bookmarkStart w:id="732" w:name="_ETM_Q1_2754486"/>
      <w:bookmarkEnd w:id="731"/>
      <w:bookmarkEnd w:id="732"/>
    </w:p>
    <w:p w14:paraId="1711EB6D" w14:textId="77777777" w:rsidR="00564E9C" w:rsidRDefault="00564E9C" w:rsidP="00564E9C">
      <w:pPr>
        <w:pStyle w:val="af9"/>
        <w:keepNext/>
        <w:rPr>
          <w:rtl/>
          <w:lang w:eastAsia="he-IL"/>
        </w:rPr>
      </w:pPr>
      <w:bookmarkStart w:id="733" w:name="ET_guest_רן_בייליס_93"/>
      <w:r w:rsidRPr="00564E9C">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564E9C">
        <w:rPr>
          <w:rStyle w:val="TagStyle"/>
          <w:rtl/>
        </w:rPr>
        <w:t xml:space="preserve"> &lt;&lt; אורח &gt;&gt;</w:t>
      </w:r>
      <w:r w:rsidR="00856B90">
        <w:rPr>
          <w:rtl/>
          <w:lang w:eastAsia="he-IL"/>
        </w:rPr>
        <w:t xml:space="preserve"> </w:t>
      </w:r>
      <w:bookmarkEnd w:id="733"/>
    </w:p>
    <w:p w14:paraId="25818406" w14:textId="77777777" w:rsidR="00564E9C" w:rsidRDefault="00564E9C" w:rsidP="00564E9C">
      <w:pPr>
        <w:pStyle w:val="KeepWithNext"/>
        <w:rPr>
          <w:rtl/>
          <w:lang w:eastAsia="he-IL"/>
        </w:rPr>
      </w:pPr>
    </w:p>
    <w:p w14:paraId="74B2A255" w14:textId="77777777" w:rsidR="00564E9C" w:rsidRDefault="00564E9C" w:rsidP="00564E9C">
      <w:pPr>
        <w:rPr>
          <w:rtl/>
          <w:lang w:eastAsia="he-IL"/>
        </w:rPr>
      </w:pPr>
      <w:bookmarkStart w:id="734" w:name="_ETM_Q1_2754900"/>
      <w:bookmarkStart w:id="735" w:name="_ETM_Q1_2754934"/>
      <w:bookmarkEnd w:id="734"/>
      <w:bookmarkEnd w:id="735"/>
      <w:r>
        <w:rPr>
          <w:rFonts w:hint="cs"/>
          <w:lang w:eastAsia="he-IL"/>
        </w:rPr>
        <w:t>BTB</w:t>
      </w:r>
      <w:r>
        <w:rPr>
          <w:rFonts w:hint="cs"/>
          <w:rtl/>
          <w:lang w:eastAsia="he-IL"/>
        </w:rPr>
        <w:t>. שני תיקונים שאני</w:t>
      </w:r>
      <w:bookmarkStart w:id="736" w:name="_ETM_Q1_2755739"/>
      <w:bookmarkEnd w:id="736"/>
      <w:r>
        <w:rPr>
          <w:rFonts w:hint="cs"/>
          <w:rtl/>
          <w:lang w:eastAsia="he-IL"/>
        </w:rPr>
        <w:t xml:space="preserve"> אשמח אם נוכל לדון בהם. </w:t>
      </w:r>
    </w:p>
    <w:p w14:paraId="040A9403" w14:textId="77777777" w:rsidR="00564E9C" w:rsidRDefault="00564E9C" w:rsidP="00564E9C">
      <w:pPr>
        <w:rPr>
          <w:rtl/>
          <w:lang w:eastAsia="he-IL"/>
        </w:rPr>
      </w:pPr>
    </w:p>
    <w:p w14:paraId="24DCF7C1" w14:textId="77777777" w:rsidR="00564E9C" w:rsidRDefault="00564E9C" w:rsidP="00564E9C">
      <w:pPr>
        <w:pStyle w:val="af6"/>
        <w:keepNext/>
        <w:rPr>
          <w:rtl/>
        </w:rPr>
      </w:pPr>
      <w:bookmarkStart w:id="737" w:name="ET_yor_6351_94"/>
      <w:r w:rsidRPr="00564E9C">
        <w:rPr>
          <w:rStyle w:val="TagStyle"/>
          <w:rtl/>
        </w:rPr>
        <w:t xml:space="preserve"> &lt;&lt; יור &gt;&gt; </w:t>
      </w:r>
      <w:r>
        <w:rPr>
          <w:rtl/>
        </w:rPr>
        <w:t>היו"ר אוהד טל:</w:t>
      </w:r>
      <w:r w:rsidRPr="00564E9C">
        <w:rPr>
          <w:rStyle w:val="TagStyle"/>
          <w:rtl/>
        </w:rPr>
        <w:t xml:space="preserve"> &lt;&lt; יור &gt;&gt;</w:t>
      </w:r>
      <w:r w:rsidR="00856B90">
        <w:rPr>
          <w:rtl/>
        </w:rPr>
        <w:t xml:space="preserve"> </w:t>
      </w:r>
      <w:bookmarkEnd w:id="737"/>
    </w:p>
    <w:p w14:paraId="4C197796" w14:textId="77777777" w:rsidR="00564E9C" w:rsidRDefault="00564E9C" w:rsidP="00564E9C">
      <w:pPr>
        <w:pStyle w:val="KeepWithNext"/>
        <w:rPr>
          <w:rtl/>
          <w:lang w:eastAsia="he-IL"/>
        </w:rPr>
      </w:pPr>
    </w:p>
    <w:p w14:paraId="080D927B" w14:textId="77777777" w:rsidR="00564E9C" w:rsidRDefault="00564E9C" w:rsidP="00564E9C">
      <w:pPr>
        <w:rPr>
          <w:rtl/>
          <w:lang w:eastAsia="he-IL"/>
        </w:rPr>
      </w:pPr>
      <w:r>
        <w:rPr>
          <w:rFonts w:hint="cs"/>
          <w:rtl/>
          <w:lang w:eastAsia="he-IL"/>
        </w:rPr>
        <w:t xml:space="preserve">מה זה </w:t>
      </w:r>
      <w:r>
        <w:rPr>
          <w:rFonts w:hint="cs"/>
          <w:lang w:eastAsia="he-IL"/>
        </w:rPr>
        <w:t>BTB</w:t>
      </w:r>
      <w:r>
        <w:rPr>
          <w:rFonts w:hint="cs"/>
          <w:rtl/>
          <w:lang w:eastAsia="he-IL"/>
        </w:rPr>
        <w:t>?</w:t>
      </w:r>
    </w:p>
    <w:p w14:paraId="0BB93C1F" w14:textId="77777777" w:rsidR="00564E9C" w:rsidRDefault="00564E9C" w:rsidP="00564E9C">
      <w:pPr>
        <w:rPr>
          <w:rtl/>
          <w:lang w:eastAsia="he-IL"/>
        </w:rPr>
      </w:pPr>
      <w:bookmarkStart w:id="738" w:name="_ETM_Q1_2763198"/>
      <w:bookmarkEnd w:id="738"/>
    </w:p>
    <w:p w14:paraId="5C443705" w14:textId="77777777" w:rsidR="00564E9C" w:rsidRDefault="00564E9C" w:rsidP="00564E9C">
      <w:pPr>
        <w:pStyle w:val="af9"/>
        <w:keepNext/>
        <w:rPr>
          <w:rtl/>
          <w:lang w:eastAsia="he-IL"/>
        </w:rPr>
      </w:pPr>
      <w:bookmarkStart w:id="739" w:name="ET_guest_רן_בייליס_95"/>
      <w:r w:rsidRPr="00564E9C">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564E9C">
        <w:rPr>
          <w:rStyle w:val="TagStyle"/>
          <w:rtl/>
        </w:rPr>
        <w:t xml:space="preserve"> &lt;&lt; אורח &gt;&gt;</w:t>
      </w:r>
      <w:r w:rsidR="00856B90">
        <w:rPr>
          <w:rtl/>
          <w:lang w:eastAsia="he-IL"/>
        </w:rPr>
        <w:t xml:space="preserve"> </w:t>
      </w:r>
      <w:bookmarkEnd w:id="739"/>
    </w:p>
    <w:p w14:paraId="3FFF98C7" w14:textId="77777777" w:rsidR="00564E9C" w:rsidRDefault="00564E9C" w:rsidP="00564E9C">
      <w:pPr>
        <w:pStyle w:val="KeepWithNext"/>
        <w:rPr>
          <w:rtl/>
          <w:lang w:eastAsia="he-IL"/>
        </w:rPr>
      </w:pPr>
    </w:p>
    <w:p w14:paraId="4B94DB97" w14:textId="77777777" w:rsidR="00564E9C" w:rsidRDefault="00564E9C" w:rsidP="00564E9C">
      <w:pPr>
        <w:rPr>
          <w:rtl/>
          <w:lang w:eastAsia="he-IL"/>
        </w:rPr>
      </w:pPr>
      <w:bookmarkStart w:id="740" w:name="_ETM_Q1_2763623"/>
      <w:bookmarkEnd w:id="740"/>
      <w:r>
        <w:rPr>
          <w:rFonts w:hint="cs"/>
          <w:rtl/>
          <w:lang w:eastAsia="he-IL"/>
        </w:rPr>
        <w:t>מ</w:t>
      </w:r>
      <w:bookmarkStart w:id="741" w:name="_ETM_Q1_2763679"/>
      <w:bookmarkEnd w:id="741"/>
      <w:r>
        <w:rPr>
          <w:rFonts w:hint="cs"/>
          <w:rtl/>
          <w:lang w:eastAsia="he-IL"/>
        </w:rPr>
        <w:t xml:space="preserve">פעיל </w:t>
      </w:r>
      <w:bookmarkStart w:id="742" w:name="_ETM_Q1_2762990"/>
      <w:bookmarkEnd w:id="742"/>
      <w:r>
        <w:rPr>
          <w:rFonts w:hint="cs"/>
          <w:rtl/>
          <w:lang w:eastAsia="he-IL"/>
        </w:rPr>
        <w:t>מערכת תיווך באשראי. בסעיף קטן (ה), בנושא של כספים שהתקבלו מלקוחותיה של חברת</w:t>
      </w:r>
      <w:r w:rsidR="005A5C85">
        <w:rPr>
          <w:rFonts w:hint="cs"/>
          <w:rtl/>
          <w:lang w:eastAsia="he-IL"/>
        </w:rPr>
        <w:t xml:space="preserve"> </w:t>
      </w:r>
      <w:r>
        <w:rPr>
          <w:rFonts w:hint="cs"/>
          <w:rtl/>
          <w:lang w:eastAsia="he-IL"/>
        </w:rPr>
        <w:t xml:space="preserve">תשלומים או בעבורם לצורך מתן שירותי תשלום, </w:t>
      </w:r>
      <w:bookmarkStart w:id="743" w:name="_ETM_Q1_2776424"/>
      <w:bookmarkEnd w:id="743"/>
      <w:r>
        <w:rPr>
          <w:rFonts w:hint="cs"/>
          <w:rtl/>
          <w:lang w:eastAsia="he-IL"/>
        </w:rPr>
        <w:t xml:space="preserve">לא ישמשו למתן אשראי. אני חושב שחשוב כאן להוסיף בסיפה, במסגרת כל שירותי האשראי שהיא נותנת. זה לקוח </w:t>
      </w:r>
      <w:bookmarkStart w:id="744" w:name="_ETM_Q1_2785528"/>
      <w:bookmarkEnd w:id="744"/>
      <w:r>
        <w:rPr>
          <w:rFonts w:hint="cs"/>
          <w:rtl/>
          <w:lang w:eastAsia="he-IL"/>
        </w:rPr>
        <w:t xml:space="preserve">מתוך דברי ההסבר. כלומר, בדברי ההסבר זה מצוין שזאת הכוונה </w:t>
      </w:r>
      <w:bookmarkStart w:id="745" w:name="_ETM_Q1_2789474"/>
      <w:bookmarkEnd w:id="745"/>
      <w:r>
        <w:rPr>
          <w:rFonts w:hint="cs"/>
          <w:rtl/>
          <w:lang w:eastAsia="he-IL"/>
        </w:rPr>
        <w:t>כאן,</w:t>
      </w:r>
      <w:r w:rsidR="00856B90">
        <w:rPr>
          <w:rFonts w:hint="cs"/>
          <w:rtl/>
          <w:lang w:eastAsia="he-IL"/>
        </w:rPr>
        <w:t xml:space="preserve"> </w:t>
      </w:r>
      <w:r>
        <w:rPr>
          <w:rFonts w:hint="cs"/>
          <w:rtl/>
          <w:lang w:eastAsia="he-IL"/>
        </w:rPr>
        <w:t>אבל חשוב שזה יהיה בתוך החקיקה עצמה</w:t>
      </w:r>
      <w:r w:rsidR="005A5C85">
        <w:rPr>
          <w:rFonts w:hint="cs"/>
          <w:rtl/>
          <w:lang w:eastAsia="he-IL"/>
        </w:rPr>
        <w:t xml:space="preserve"> </w:t>
      </w:r>
      <w:r>
        <w:rPr>
          <w:rFonts w:hint="cs"/>
          <w:rtl/>
          <w:lang w:eastAsia="he-IL"/>
        </w:rPr>
        <w:t xml:space="preserve">ולא יישאר רק בדברי ההסבר. יש לזה השלכות רוחב </w:t>
      </w:r>
      <w:bookmarkStart w:id="746" w:name="_ETM_Q1_2796698"/>
      <w:bookmarkEnd w:id="746"/>
      <w:r>
        <w:rPr>
          <w:rFonts w:hint="cs"/>
          <w:rtl/>
          <w:lang w:eastAsia="he-IL"/>
        </w:rPr>
        <w:t>לסעיפים האחרים שאמרתם שזה יוחזק בניירות ערך, בפיקדונות</w:t>
      </w:r>
      <w:r w:rsidR="005A5C85">
        <w:rPr>
          <w:rFonts w:hint="cs"/>
          <w:rtl/>
          <w:lang w:eastAsia="he-IL"/>
        </w:rPr>
        <w:t xml:space="preserve"> </w:t>
      </w:r>
      <w:r>
        <w:rPr>
          <w:rFonts w:hint="cs"/>
          <w:rtl/>
          <w:lang w:eastAsia="he-IL"/>
        </w:rPr>
        <w:t xml:space="preserve">ודברים </w:t>
      </w:r>
      <w:bookmarkStart w:id="747" w:name="_ETM_Q1_2800373"/>
      <w:bookmarkEnd w:id="747"/>
      <w:r>
        <w:rPr>
          <w:rFonts w:hint="cs"/>
          <w:rtl/>
          <w:lang w:eastAsia="he-IL"/>
        </w:rPr>
        <w:t xml:space="preserve">מהסוג הזה שיש בהם איזשהו אלמנטים של מתן </w:t>
      </w:r>
      <w:bookmarkStart w:id="748" w:name="_ETM_Q1_2804420"/>
      <w:bookmarkEnd w:id="748"/>
      <w:r>
        <w:rPr>
          <w:rFonts w:hint="cs"/>
          <w:rtl/>
          <w:lang w:eastAsia="he-IL"/>
        </w:rPr>
        <w:t xml:space="preserve">אשראי. רק כדי שזה יובהר. </w:t>
      </w:r>
    </w:p>
    <w:p w14:paraId="28B90CC5" w14:textId="77777777" w:rsidR="00564E9C" w:rsidRDefault="00564E9C" w:rsidP="00564E9C">
      <w:pPr>
        <w:rPr>
          <w:rtl/>
          <w:lang w:eastAsia="he-IL"/>
        </w:rPr>
      </w:pPr>
      <w:bookmarkStart w:id="749" w:name="_ETM_Q1_2808212"/>
      <w:bookmarkStart w:id="750" w:name="_ETM_Q1_2808246"/>
      <w:bookmarkEnd w:id="749"/>
      <w:bookmarkEnd w:id="750"/>
    </w:p>
    <w:p w14:paraId="5E2B9E08" w14:textId="77777777" w:rsidR="00564E9C" w:rsidRDefault="00564E9C" w:rsidP="00564E9C">
      <w:pPr>
        <w:rPr>
          <w:rtl/>
          <w:lang w:eastAsia="he-IL"/>
        </w:rPr>
      </w:pPr>
      <w:bookmarkStart w:id="751" w:name="_ETM_Q1_2808299"/>
      <w:bookmarkStart w:id="752" w:name="_ETM_Q1_2808331"/>
      <w:bookmarkEnd w:id="751"/>
      <w:bookmarkEnd w:id="752"/>
      <w:r>
        <w:rPr>
          <w:rFonts w:hint="cs"/>
          <w:rtl/>
          <w:lang w:eastAsia="he-IL"/>
        </w:rPr>
        <w:t>הדבר השנ</w:t>
      </w:r>
      <w:bookmarkStart w:id="753" w:name="_ETM_Q1_2809611"/>
      <w:bookmarkEnd w:id="753"/>
      <w:r>
        <w:rPr>
          <w:rFonts w:hint="cs"/>
          <w:rtl/>
          <w:lang w:eastAsia="he-IL"/>
        </w:rPr>
        <w:t xml:space="preserve">י. אנחנו רוצים להיכנס לנושא </w:t>
      </w:r>
      <w:bookmarkStart w:id="754" w:name="_ETM_Q1_2829937"/>
      <w:bookmarkEnd w:id="754"/>
      <w:r>
        <w:rPr>
          <w:rFonts w:hint="cs"/>
          <w:rtl/>
          <w:lang w:eastAsia="he-IL"/>
        </w:rPr>
        <w:t xml:space="preserve">בסעיף 24, השקעות הכספים בחשבון ייעודי המיועד להשקעה ובלבד </w:t>
      </w:r>
      <w:bookmarkStart w:id="755" w:name="_ETM_Q1_2832895"/>
      <w:bookmarkEnd w:id="755"/>
      <w:r>
        <w:rPr>
          <w:rFonts w:hint="cs"/>
          <w:rtl/>
          <w:lang w:eastAsia="he-IL"/>
        </w:rPr>
        <w:t>שההשקעה תהיה בנכסים שהם ברמת סיכון נמוכה</w:t>
      </w:r>
      <w:r w:rsidR="005A5C85">
        <w:rPr>
          <w:rFonts w:hint="cs"/>
          <w:rtl/>
          <w:lang w:eastAsia="he-IL"/>
        </w:rPr>
        <w:t xml:space="preserve"> </w:t>
      </w:r>
      <w:r>
        <w:rPr>
          <w:rFonts w:hint="cs"/>
          <w:rtl/>
          <w:lang w:eastAsia="he-IL"/>
        </w:rPr>
        <w:t>וברמת נזילות גבוהה והכול בתיאום להוראות שקבעה הרשות לפי סעיף קט</w:t>
      </w:r>
      <w:bookmarkStart w:id="756" w:name="_ETM_Q1_2838963"/>
      <w:bookmarkEnd w:id="756"/>
      <w:r>
        <w:rPr>
          <w:rFonts w:hint="cs"/>
          <w:rtl/>
          <w:lang w:eastAsia="he-IL"/>
        </w:rPr>
        <w:t>ן (ז).</w:t>
      </w:r>
    </w:p>
    <w:p w14:paraId="4A5A8926" w14:textId="77777777" w:rsidR="00564E9C" w:rsidRDefault="00564E9C" w:rsidP="00564E9C">
      <w:pPr>
        <w:rPr>
          <w:rtl/>
          <w:lang w:eastAsia="he-IL"/>
        </w:rPr>
      </w:pPr>
      <w:bookmarkStart w:id="757" w:name="_ETM_Q1_2841156"/>
      <w:bookmarkStart w:id="758" w:name="_ETM_Q1_2841191"/>
      <w:bookmarkEnd w:id="757"/>
      <w:bookmarkEnd w:id="758"/>
    </w:p>
    <w:p w14:paraId="0E4C5465" w14:textId="77777777" w:rsidR="00564E9C" w:rsidRDefault="00564E9C" w:rsidP="00564E9C">
      <w:pPr>
        <w:pStyle w:val="a4"/>
        <w:keepNext/>
        <w:rPr>
          <w:rtl/>
        </w:rPr>
      </w:pPr>
      <w:bookmarkStart w:id="759" w:name="ET_speaker_איתי_עצמון_96"/>
      <w:r w:rsidRPr="00564E9C">
        <w:rPr>
          <w:rStyle w:val="TagStyle"/>
          <w:rtl/>
        </w:rPr>
        <w:t xml:space="preserve"> &lt;&lt; דובר &gt;&gt; </w:t>
      </w:r>
      <w:r>
        <w:rPr>
          <w:rtl/>
        </w:rPr>
        <w:t>איתי עצמון:</w:t>
      </w:r>
      <w:r w:rsidRPr="00564E9C">
        <w:rPr>
          <w:rStyle w:val="TagStyle"/>
          <w:rtl/>
        </w:rPr>
        <w:t xml:space="preserve"> &lt;&lt; דובר &gt;&gt;</w:t>
      </w:r>
      <w:r w:rsidR="00856B90">
        <w:rPr>
          <w:rtl/>
        </w:rPr>
        <w:t xml:space="preserve"> </w:t>
      </w:r>
      <w:bookmarkEnd w:id="759"/>
    </w:p>
    <w:p w14:paraId="214E5526" w14:textId="77777777" w:rsidR="00564E9C" w:rsidRDefault="00564E9C" w:rsidP="00564E9C">
      <w:pPr>
        <w:pStyle w:val="KeepWithNext"/>
        <w:rPr>
          <w:rtl/>
          <w:lang w:eastAsia="he-IL"/>
        </w:rPr>
      </w:pPr>
    </w:p>
    <w:p w14:paraId="55255DF5" w14:textId="77777777" w:rsidR="00564E9C" w:rsidRDefault="00564E9C" w:rsidP="00564E9C">
      <w:pPr>
        <w:rPr>
          <w:rtl/>
          <w:lang w:eastAsia="he-IL"/>
        </w:rPr>
      </w:pPr>
      <w:r>
        <w:rPr>
          <w:rFonts w:hint="cs"/>
          <w:rtl/>
          <w:lang w:eastAsia="he-IL"/>
        </w:rPr>
        <w:t>לאיזה סעיף אתה מתייחס?</w:t>
      </w:r>
    </w:p>
    <w:p w14:paraId="159260F7" w14:textId="77777777" w:rsidR="00564E9C" w:rsidRDefault="00564E9C" w:rsidP="00564E9C">
      <w:pPr>
        <w:rPr>
          <w:rtl/>
          <w:lang w:eastAsia="he-IL"/>
        </w:rPr>
      </w:pPr>
      <w:bookmarkStart w:id="760" w:name="_ETM_Q1_2840992"/>
      <w:bookmarkStart w:id="761" w:name="_ETM_Q1_2841025"/>
      <w:bookmarkStart w:id="762" w:name="_ETM_Q1_2842000"/>
      <w:bookmarkEnd w:id="760"/>
      <w:bookmarkEnd w:id="761"/>
      <w:bookmarkEnd w:id="762"/>
    </w:p>
    <w:p w14:paraId="2B9E98DB" w14:textId="77777777" w:rsidR="00564E9C" w:rsidRDefault="00564E9C" w:rsidP="00564E9C">
      <w:pPr>
        <w:pStyle w:val="af9"/>
        <w:keepNext/>
        <w:rPr>
          <w:rtl/>
          <w:lang w:eastAsia="he-IL"/>
        </w:rPr>
      </w:pPr>
      <w:bookmarkStart w:id="763" w:name="ET_guest_רן_בייליס_97"/>
      <w:r w:rsidRPr="00564E9C">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564E9C">
        <w:rPr>
          <w:rStyle w:val="TagStyle"/>
          <w:rtl/>
        </w:rPr>
        <w:t xml:space="preserve"> &lt;&lt; אורח &gt;&gt;</w:t>
      </w:r>
      <w:r w:rsidR="00856B90">
        <w:rPr>
          <w:rtl/>
          <w:lang w:eastAsia="he-IL"/>
        </w:rPr>
        <w:t xml:space="preserve"> </w:t>
      </w:r>
      <w:bookmarkEnd w:id="763"/>
    </w:p>
    <w:p w14:paraId="7E5ADB14" w14:textId="77777777" w:rsidR="00564E9C" w:rsidRDefault="00564E9C" w:rsidP="00564E9C">
      <w:pPr>
        <w:pStyle w:val="KeepWithNext"/>
        <w:rPr>
          <w:rtl/>
          <w:lang w:eastAsia="he-IL"/>
        </w:rPr>
      </w:pPr>
    </w:p>
    <w:p w14:paraId="7E938014" w14:textId="77777777" w:rsidR="00564E9C" w:rsidRDefault="00564E9C" w:rsidP="00564E9C">
      <w:pPr>
        <w:rPr>
          <w:rtl/>
          <w:lang w:eastAsia="he-IL"/>
        </w:rPr>
      </w:pPr>
      <w:bookmarkStart w:id="764" w:name="_ETM_Q1_2842354"/>
      <w:bookmarkStart w:id="765" w:name="_ETM_Q1_2842391"/>
      <w:bookmarkEnd w:id="764"/>
      <w:bookmarkEnd w:id="765"/>
      <w:r>
        <w:rPr>
          <w:rFonts w:hint="cs"/>
          <w:rtl/>
          <w:lang w:eastAsia="he-IL"/>
        </w:rPr>
        <w:t>סעיף 24(א)(2).</w:t>
      </w:r>
      <w:bookmarkStart w:id="766" w:name="_ETM_Q1_2852740"/>
      <w:bookmarkEnd w:id="766"/>
      <w:r>
        <w:rPr>
          <w:rFonts w:hint="cs"/>
          <w:rtl/>
          <w:lang w:eastAsia="he-IL"/>
        </w:rPr>
        <w:t xml:space="preserve"> אם אפשר גם כאן להרחיב</w:t>
      </w:r>
      <w:r w:rsidR="005A5C85">
        <w:rPr>
          <w:rFonts w:hint="cs"/>
          <w:rtl/>
          <w:lang w:eastAsia="he-IL"/>
        </w:rPr>
        <w:t xml:space="preserve"> </w:t>
      </w:r>
      <w:r>
        <w:rPr>
          <w:rFonts w:hint="cs"/>
          <w:rtl/>
          <w:lang w:eastAsia="he-IL"/>
        </w:rPr>
        <w:t>את המונח לעניין זה</w:t>
      </w:r>
      <w:bookmarkStart w:id="767" w:name="_ETM_Q1_2856068"/>
      <w:bookmarkEnd w:id="767"/>
      <w:r>
        <w:rPr>
          <w:rFonts w:hint="cs"/>
          <w:rtl/>
          <w:lang w:eastAsia="he-IL"/>
        </w:rPr>
        <w:t xml:space="preserve"> נכסים, כספים</w:t>
      </w:r>
      <w:r w:rsidR="005A5C85">
        <w:rPr>
          <w:rFonts w:hint="cs"/>
          <w:rtl/>
          <w:lang w:eastAsia="he-IL"/>
        </w:rPr>
        <w:t xml:space="preserve"> </w:t>
      </w:r>
      <w:r>
        <w:rPr>
          <w:rFonts w:hint="cs"/>
          <w:rtl/>
          <w:lang w:eastAsia="he-IL"/>
        </w:rPr>
        <w:t xml:space="preserve">ופיקדונות וניירות ערך כהגדרתם וכן מוצרי </w:t>
      </w:r>
      <w:bookmarkStart w:id="768" w:name="_ETM_Q1_2859616"/>
      <w:bookmarkEnd w:id="768"/>
      <w:r>
        <w:rPr>
          <w:rFonts w:hint="cs"/>
          <w:rtl/>
          <w:lang w:eastAsia="he-IL"/>
        </w:rPr>
        <w:t xml:space="preserve">השקעה אצל נותני שירותים פיננסיים. משהו בסגנון הזה או </w:t>
      </w:r>
      <w:bookmarkStart w:id="769" w:name="_ETM_Q1_2865414"/>
      <w:bookmarkEnd w:id="769"/>
      <w:r>
        <w:rPr>
          <w:rFonts w:hint="cs"/>
          <w:rtl/>
          <w:lang w:eastAsia="he-IL"/>
        </w:rPr>
        <w:t xml:space="preserve">בדמיון הזה. הכוונה כאן היא שזה לא יהיה מוגבל רק </w:t>
      </w:r>
      <w:bookmarkStart w:id="770" w:name="_ETM_Q1_2870049"/>
      <w:bookmarkEnd w:id="770"/>
      <w:r>
        <w:rPr>
          <w:rFonts w:hint="cs"/>
          <w:rtl/>
          <w:lang w:eastAsia="he-IL"/>
        </w:rPr>
        <w:t>לדברים מהסוג הזה שייתנו עדיפות לבנקים ולניירות ערך אלא גם למוצרים כמו אצלנו, שזה נמצא אצל מפעיל מערכת תיווך באשראי ומניב הרבה תשואה וריבית.</w:t>
      </w:r>
    </w:p>
    <w:p w14:paraId="7BA57C2B" w14:textId="77777777" w:rsidR="00564E9C" w:rsidRDefault="00564E9C" w:rsidP="00564E9C">
      <w:pPr>
        <w:rPr>
          <w:rtl/>
          <w:lang w:eastAsia="he-IL"/>
        </w:rPr>
      </w:pPr>
      <w:bookmarkStart w:id="771" w:name="_ETM_Q1_2882716"/>
      <w:bookmarkStart w:id="772" w:name="_ETM_Q1_2882753"/>
      <w:bookmarkEnd w:id="771"/>
      <w:bookmarkEnd w:id="772"/>
    </w:p>
    <w:p w14:paraId="16997609" w14:textId="77777777" w:rsidR="00564E9C" w:rsidRDefault="00564E9C" w:rsidP="00564E9C">
      <w:pPr>
        <w:rPr>
          <w:rtl/>
          <w:lang w:eastAsia="he-IL"/>
        </w:rPr>
      </w:pPr>
      <w:r>
        <w:rPr>
          <w:rFonts w:hint="cs"/>
          <w:rtl/>
          <w:lang w:eastAsia="he-IL"/>
        </w:rPr>
        <w:t>עוד הערה אחת קטנה</w:t>
      </w:r>
      <w:bookmarkStart w:id="773" w:name="_ETM_Q1_2880968"/>
      <w:bookmarkEnd w:id="773"/>
      <w:r>
        <w:rPr>
          <w:rFonts w:hint="cs"/>
          <w:rtl/>
          <w:lang w:eastAsia="he-IL"/>
        </w:rPr>
        <w:t xml:space="preserve"> אחרונה. יש סעיף אחר </w:t>
      </w:r>
      <w:bookmarkStart w:id="774" w:name="_ETM_Q1_2888219"/>
      <w:bookmarkEnd w:id="774"/>
      <w:r>
        <w:rPr>
          <w:rFonts w:hint="cs"/>
          <w:rtl/>
          <w:lang w:eastAsia="he-IL"/>
        </w:rPr>
        <w:t>שאמרתם שאנחנו לא יכולים לתת את הריבית או הטבה ללקוחות</w:t>
      </w:r>
      <w:bookmarkStart w:id="775" w:name="_ETM_Q1_2891803"/>
      <w:bookmarkEnd w:id="775"/>
      <w:r>
        <w:rPr>
          <w:rFonts w:hint="cs"/>
          <w:rtl/>
          <w:lang w:eastAsia="he-IL"/>
        </w:rPr>
        <w:t xml:space="preserve"> מעצם ההשקעה בכספים שנמצאים בחשבון הייעודי הזה. בסעיף אחר קבעתם שהם יכולים להשקיע אותם בפיקדונות ואת הרווחים ואת ההפסדים שנוצרים כתוצאה מכך, הם שייכים - כך כתבתם בדברי ההסבר </w:t>
      </w:r>
      <w:r>
        <w:rPr>
          <w:rtl/>
          <w:lang w:eastAsia="he-IL"/>
        </w:rPr>
        <w:t>–</w:t>
      </w:r>
      <w:r>
        <w:rPr>
          <w:rFonts w:hint="cs"/>
          <w:rtl/>
          <w:lang w:eastAsia="he-IL"/>
        </w:rPr>
        <w:t xml:space="preserve"> לחברת</w:t>
      </w:r>
      <w:r w:rsidR="005A5C85">
        <w:rPr>
          <w:rFonts w:hint="cs"/>
          <w:rtl/>
          <w:lang w:eastAsia="he-IL"/>
        </w:rPr>
        <w:t xml:space="preserve"> </w:t>
      </w:r>
      <w:r>
        <w:rPr>
          <w:rFonts w:hint="cs"/>
          <w:rtl/>
          <w:lang w:eastAsia="he-IL"/>
        </w:rPr>
        <w:t xml:space="preserve">התשלומים. כאן, שוב, זה לא צריך להישאר בדברי ההסבר. זה צריך לבוא בתוך החקיקה </w:t>
      </w:r>
      <w:bookmarkStart w:id="776" w:name="_ETM_Q1_2914139"/>
      <w:bookmarkEnd w:id="776"/>
      <w:r>
        <w:rPr>
          <w:rFonts w:hint="cs"/>
          <w:rtl/>
          <w:lang w:eastAsia="he-IL"/>
        </w:rPr>
        <w:t>עצמה</w:t>
      </w:r>
      <w:r w:rsidR="005A5C85">
        <w:rPr>
          <w:rFonts w:hint="cs"/>
          <w:rtl/>
          <w:lang w:eastAsia="he-IL"/>
        </w:rPr>
        <w:t xml:space="preserve"> </w:t>
      </w:r>
      <w:r>
        <w:rPr>
          <w:rFonts w:hint="cs"/>
          <w:rtl/>
          <w:lang w:eastAsia="he-IL"/>
        </w:rPr>
        <w:t>ולא להישאר בדברי ההסבר. זה חלק מאוד חשוב</w:t>
      </w:r>
      <w:r w:rsidR="005A5C85">
        <w:rPr>
          <w:rFonts w:hint="cs"/>
          <w:rtl/>
          <w:lang w:eastAsia="he-IL"/>
        </w:rPr>
        <w:t xml:space="preserve"> </w:t>
      </w:r>
      <w:r>
        <w:rPr>
          <w:rFonts w:hint="cs"/>
          <w:rtl/>
          <w:lang w:eastAsia="he-IL"/>
        </w:rPr>
        <w:t>שרווחים</w:t>
      </w:r>
      <w:r w:rsidR="005A5C85">
        <w:rPr>
          <w:rFonts w:hint="cs"/>
          <w:rtl/>
          <w:lang w:eastAsia="he-IL"/>
        </w:rPr>
        <w:t xml:space="preserve"> </w:t>
      </w:r>
      <w:r>
        <w:rPr>
          <w:rFonts w:hint="cs"/>
          <w:rtl/>
          <w:lang w:eastAsia="he-IL"/>
        </w:rPr>
        <w:t>אינם שייכים ללקוחות</w:t>
      </w:r>
      <w:r w:rsidR="005A5C85">
        <w:rPr>
          <w:rFonts w:hint="cs"/>
          <w:rtl/>
          <w:lang w:eastAsia="he-IL"/>
        </w:rPr>
        <w:t xml:space="preserve"> </w:t>
      </w:r>
      <w:r>
        <w:rPr>
          <w:rFonts w:hint="cs"/>
          <w:rtl/>
          <w:lang w:eastAsia="he-IL"/>
        </w:rPr>
        <w:t>אלא שייכים לחברת התשלומים.</w:t>
      </w:r>
    </w:p>
    <w:p w14:paraId="1851E6DA" w14:textId="77777777" w:rsidR="00573018" w:rsidRDefault="00573018" w:rsidP="00564E9C">
      <w:pPr>
        <w:rPr>
          <w:rtl/>
          <w:lang w:eastAsia="he-IL"/>
        </w:rPr>
      </w:pPr>
      <w:bookmarkStart w:id="777" w:name="_ETM_Q1_2930922"/>
      <w:bookmarkEnd w:id="777"/>
    </w:p>
    <w:p w14:paraId="1911F9C9" w14:textId="77777777" w:rsidR="00573018" w:rsidRDefault="00573018" w:rsidP="00573018">
      <w:pPr>
        <w:pStyle w:val="af9"/>
        <w:keepNext/>
        <w:rPr>
          <w:rtl/>
          <w:lang w:eastAsia="he-IL"/>
        </w:rPr>
      </w:pPr>
      <w:bookmarkStart w:id="778" w:name="ET_guest_מיכאל_בן_דהן_98"/>
      <w:r w:rsidRPr="00573018">
        <w:rPr>
          <w:rStyle w:val="TagStyle"/>
          <w:rtl/>
        </w:rPr>
        <w:t xml:space="preserve"> &lt;&lt; אורח &gt;&gt; </w:t>
      </w:r>
      <w:r>
        <w:rPr>
          <w:rtl/>
          <w:lang w:eastAsia="he-IL"/>
        </w:rPr>
        <w:t>מיכאל בן דהן:</w:t>
      </w:r>
      <w:r w:rsidRPr="00573018">
        <w:rPr>
          <w:rStyle w:val="TagStyle"/>
          <w:rtl/>
        </w:rPr>
        <w:t xml:space="preserve"> &lt;&lt; אורח &gt;&gt;</w:t>
      </w:r>
      <w:r w:rsidR="00856B90">
        <w:rPr>
          <w:rtl/>
          <w:lang w:eastAsia="he-IL"/>
        </w:rPr>
        <w:t xml:space="preserve"> </w:t>
      </w:r>
      <w:bookmarkEnd w:id="778"/>
    </w:p>
    <w:p w14:paraId="61A85D86" w14:textId="77777777" w:rsidR="00573018" w:rsidRDefault="00573018" w:rsidP="00573018">
      <w:pPr>
        <w:pStyle w:val="KeepWithNext"/>
        <w:rPr>
          <w:rtl/>
          <w:lang w:eastAsia="he-IL"/>
        </w:rPr>
      </w:pPr>
    </w:p>
    <w:p w14:paraId="1318BECA" w14:textId="77777777" w:rsidR="00573018" w:rsidRDefault="00573018" w:rsidP="00573018">
      <w:pPr>
        <w:rPr>
          <w:rtl/>
          <w:lang w:eastAsia="he-IL"/>
        </w:rPr>
      </w:pPr>
      <w:bookmarkStart w:id="779" w:name="_ETM_Q1_2931304"/>
      <w:bookmarkStart w:id="780" w:name="_ETM_Q1_2931337"/>
      <w:bookmarkEnd w:id="779"/>
      <w:bookmarkEnd w:id="780"/>
      <w:r>
        <w:rPr>
          <w:rFonts w:hint="cs"/>
          <w:rtl/>
          <w:lang w:eastAsia="he-IL"/>
        </w:rPr>
        <w:t xml:space="preserve">אני אשמח להבהרה לגבי ההערה השנייה שלך </w:t>
      </w:r>
      <w:bookmarkStart w:id="781" w:name="_ETM_Q1_2934746"/>
      <w:bookmarkEnd w:id="781"/>
      <w:r>
        <w:rPr>
          <w:rFonts w:hint="cs"/>
          <w:rtl/>
          <w:lang w:eastAsia="he-IL"/>
        </w:rPr>
        <w:t>לגבי החשבון הייעודי.</w:t>
      </w:r>
      <w:r w:rsidR="005A5C85">
        <w:rPr>
          <w:rFonts w:hint="cs"/>
          <w:rtl/>
          <w:lang w:eastAsia="he-IL"/>
        </w:rPr>
        <w:t xml:space="preserve"> </w:t>
      </w:r>
      <w:r>
        <w:rPr>
          <w:rFonts w:hint="cs"/>
          <w:rtl/>
          <w:lang w:eastAsia="he-IL"/>
        </w:rPr>
        <w:t>איזה סוגי השקעות אתה רואה לנגד</w:t>
      </w:r>
      <w:bookmarkStart w:id="782" w:name="_ETM_Q1_2940923"/>
      <w:bookmarkEnd w:id="782"/>
      <w:r>
        <w:rPr>
          <w:rFonts w:hint="cs"/>
          <w:rtl/>
          <w:lang w:eastAsia="he-IL"/>
        </w:rPr>
        <w:t xml:space="preserve"> עיניך שלא נמצאים כיום ואתה חושב?</w:t>
      </w:r>
    </w:p>
    <w:p w14:paraId="375C0E72" w14:textId="77777777" w:rsidR="00573018" w:rsidRDefault="00573018" w:rsidP="00573018">
      <w:pPr>
        <w:rPr>
          <w:rtl/>
          <w:lang w:eastAsia="he-IL"/>
        </w:rPr>
      </w:pPr>
    </w:p>
    <w:p w14:paraId="61A2F4B1" w14:textId="77777777" w:rsidR="00573018" w:rsidRDefault="00573018" w:rsidP="00573018">
      <w:pPr>
        <w:pStyle w:val="af9"/>
        <w:keepNext/>
        <w:rPr>
          <w:rtl/>
          <w:lang w:eastAsia="he-IL"/>
        </w:rPr>
      </w:pPr>
      <w:bookmarkStart w:id="783" w:name="ET_guest_רן_בייליס_99"/>
      <w:r w:rsidRPr="00573018">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573018">
        <w:rPr>
          <w:rStyle w:val="TagStyle"/>
          <w:rtl/>
        </w:rPr>
        <w:t xml:space="preserve"> &lt;&lt; אורח &gt;&gt;</w:t>
      </w:r>
      <w:r w:rsidR="00856B90">
        <w:rPr>
          <w:rtl/>
          <w:lang w:eastAsia="he-IL"/>
        </w:rPr>
        <w:t xml:space="preserve"> </w:t>
      </w:r>
      <w:bookmarkEnd w:id="783"/>
    </w:p>
    <w:p w14:paraId="43921CDE" w14:textId="77777777" w:rsidR="00573018" w:rsidRDefault="00573018" w:rsidP="00573018">
      <w:pPr>
        <w:pStyle w:val="KeepWithNext"/>
        <w:rPr>
          <w:rtl/>
          <w:lang w:eastAsia="he-IL"/>
        </w:rPr>
      </w:pPr>
    </w:p>
    <w:p w14:paraId="576A4012" w14:textId="77777777" w:rsidR="00573018" w:rsidRDefault="00573018" w:rsidP="00573018">
      <w:pPr>
        <w:rPr>
          <w:rtl/>
          <w:lang w:eastAsia="he-IL"/>
        </w:rPr>
      </w:pPr>
      <w:r>
        <w:rPr>
          <w:rFonts w:hint="cs"/>
          <w:rtl/>
          <w:lang w:eastAsia="he-IL"/>
        </w:rPr>
        <w:t xml:space="preserve">אני </w:t>
      </w:r>
      <w:bookmarkStart w:id="784" w:name="_ETM_Q1_2943647"/>
      <w:bookmarkEnd w:id="784"/>
      <w:r>
        <w:rPr>
          <w:rFonts w:hint="cs"/>
          <w:rtl/>
          <w:lang w:eastAsia="he-IL"/>
        </w:rPr>
        <w:t>רק אמרתי שהגבלתם את זה.</w:t>
      </w:r>
      <w:r w:rsidR="005A5C85">
        <w:rPr>
          <w:rFonts w:hint="cs"/>
          <w:rtl/>
          <w:lang w:eastAsia="he-IL"/>
        </w:rPr>
        <w:t xml:space="preserve"> </w:t>
      </w:r>
      <w:r>
        <w:rPr>
          <w:rFonts w:hint="cs"/>
          <w:rtl/>
          <w:lang w:eastAsia="he-IL"/>
        </w:rPr>
        <w:t xml:space="preserve">יש </w:t>
      </w:r>
      <w:bookmarkStart w:id="785" w:name="_ETM_Q1_2948892"/>
      <w:bookmarkEnd w:id="785"/>
      <w:r>
        <w:rPr>
          <w:rFonts w:hint="cs"/>
          <w:rtl/>
          <w:lang w:eastAsia="he-IL"/>
        </w:rPr>
        <w:t xml:space="preserve">דרך כניסה אחת ויכולה להיות דרך זה שאתם </w:t>
      </w:r>
      <w:bookmarkStart w:id="786" w:name="_ETM_Q1_2949916"/>
      <w:bookmarkEnd w:id="786"/>
      <w:r>
        <w:rPr>
          <w:rFonts w:hint="cs"/>
          <w:rtl/>
          <w:lang w:eastAsia="he-IL"/>
        </w:rPr>
        <w:t xml:space="preserve">תתנו הוראות. הדרך השנייה היא סעיף קטן (ו) </w:t>
      </w:r>
      <w:bookmarkStart w:id="787" w:name="_ETM_Q1_2953863"/>
      <w:bookmarkEnd w:id="787"/>
      <w:r>
        <w:rPr>
          <w:rFonts w:hint="cs"/>
          <w:rtl/>
          <w:lang w:eastAsia="he-IL"/>
        </w:rPr>
        <w:t xml:space="preserve">כשאתם בעצם הגבלתם את זה לפיקדונות ולכספים שמהם עלול להשתמע </w:t>
      </w:r>
      <w:bookmarkStart w:id="788" w:name="_ETM_Q1_2960019"/>
      <w:bookmarkEnd w:id="788"/>
      <w:r>
        <w:rPr>
          <w:rFonts w:hint="cs"/>
          <w:rtl/>
          <w:lang w:eastAsia="he-IL"/>
        </w:rPr>
        <w:t xml:space="preserve">שאפשר לשים את זה רק בבנקים. יש מסלול </w:t>
      </w:r>
      <w:bookmarkStart w:id="789" w:name="_ETM_Q1_2962967"/>
      <w:bookmarkEnd w:id="789"/>
      <w:r>
        <w:rPr>
          <w:rFonts w:hint="cs"/>
          <w:rtl/>
          <w:lang w:eastAsia="he-IL"/>
        </w:rPr>
        <w:t xml:space="preserve">אחד שהוא או חשבון ייעודי שלא נעשה </w:t>
      </w:r>
      <w:proofErr w:type="spellStart"/>
      <w:r>
        <w:rPr>
          <w:rFonts w:hint="cs"/>
          <w:rtl/>
          <w:lang w:eastAsia="he-IL"/>
        </w:rPr>
        <w:t>איתו</w:t>
      </w:r>
      <w:proofErr w:type="spellEnd"/>
      <w:r>
        <w:rPr>
          <w:rFonts w:hint="cs"/>
          <w:rtl/>
          <w:lang w:eastAsia="he-IL"/>
        </w:rPr>
        <w:t xml:space="preserve"> כלום ולחלופין אני אומר לכם תקשיבו, אני רוצה להשקיע את זה בניירות ערך ובדברים מהסוג הזה. חשוב שזה יהיה גם, המוצר ההשקעתי של נניח </w:t>
      </w:r>
      <w:bookmarkStart w:id="790" w:name="_ETM_Q1_2971368"/>
      <w:bookmarkEnd w:id="790"/>
      <w:r>
        <w:rPr>
          <w:rFonts w:hint="cs"/>
          <w:rtl/>
          <w:lang w:eastAsia="he-IL"/>
        </w:rPr>
        <w:t xml:space="preserve">לדוגמה אצל מפעיל מערכת תיווך באשראי שמניב תשואה, שהם יוכלו </w:t>
      </w:r>
      <w:bookmarkStart w:id="791" w:name="_ETM_Q1_2975897"/>
      <w:bookmarkEnd w:id="791"/>
      <w:r>
        <w:rPr>
          <w:rFonts w:hint="cs"/>
          <w:rtl/>
          <w:lang w:eastAsia="he-IL"/>
        </w:rPr>
        <w:t xml:space="preserve">להשקיע את זה, בהנחה שאתם חושבים </w:t>
      </w:r>
      <w:bookmarkStart w:id="792" w:name="_ETM_Q1_2981015"/>
      <w:bookmarkEnd w:id="792"/>
      <w:r>
        <w:rPr>
          <w:rFonts w:hint="cs"/>
          <w:rtl/>
          <w:lang w:eastAsia="he-IL"/>
        </w:rPr>
        <w:t>שזה מוצר שהוא בעל סיכון נמוך.</w:t>
      </w:r>
      <w:r w:rsidR="005A5C85">
        <w:rPr>
          <w:rFonts w:hint="cs"/>
          <w:rtl/>
          <w:lang w:eastAsia="he-IL"/>
        </w:rPr>
        <w:t xml:space="preserve"> </w:t>
      </w:r>
      <w:r>
        <w:rPr>
          <w:rFonts w:hint="cs"/>
          <w:rtl/>
          <w:lang w:eastAsia="he-IL"/>
        </w:rPr>
        <w:t>כמובן צריך לעמוד ברף הזה.</w:t>
      </w:r>
    </w:p>
    <w:p w14:paraId="2228E10F" w14:textId="77777777" w:rsidR="00573018" w:rsidRDefault="00573018" w:rsidP="00573018">
      <w:pPr>
        <w:rPr>
          <w:rtl/>
          <w:lang w:eastAsia="he-IL"/>
        </w:rPr>
      </w:pPr>
      <w:bookmarkStart w:id="793" w:name="_ETM_Q1_2982229"/>
      <w:bookmarkEnd w:id="793"/>
    </w:p>
    <w:p w14:paraId="154ED338" w14:textId="77777777" w:rsidR="00573018" w:rsidRDefault="00573018" w:rsidP="00573018">
      <w:pPr>
        <w:pStyle w:val="af9"/>
        <w:keepNext/>
        <w:rPr>
          <w:rtl/>
          <w:lang w:eastAsia="he-IL"/>
        </w:rPr>
      </w:pPr>
      <w:bookmarkStart w:id="794" w:name="ET_guest_רוני_בקמן_100"/>
      <w:r w:rsidRPr="0057301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573018">
        <w:rPr>
          <w:rStyle w:val="TagStyle"/>
          <w:rtl/>
        </w:rPr>
        <w:t xml:space="preserve"> &lt;&lt; אורח &gt;&gt;</w:t>
      </w:r>
      <w:r w:rsidR="00856B90">
        <w:rPr>
          <w:rtl/>
          <w:lang w:eastAsia="he-IL"/>
        </w:rPr>
        <w:t xml:space="preserve"> </w:t>
      </w:r>
      <w:bookmarkEnd w:id="794"/>
    </w:p>
    <w:p w14:paraId="0C09CBDC" w14:textId="77777777" w:rsidR="00573018" w:rsidRDefault="00573018" w:rsidP="00573018">
      <w:pPr>
        <w:pStyle w:val="KeepWithNext"/>
        <w:rPr>
          <w:rtl/>
          <w:lang w:eastAsia="he-IL"/>
        </w:rPr>
      </w:pPr>
    </w:p>
    <w:p w14:paraId="6EDE7975" w14:textId="77777777" w:rsidR="00573018" w:rsidRDefault="00573018" w:rsidP="00573018">
      <w:pPr>
        <w:rPr>
          <w:rtl/>
          <w:lang w:eastAsia="he-IL"/>
        </w:rPr>
      </w:pPr>
      <w:bookmarkStart w:id="795" w:name="_ETM_Q1_2982680"/>
      <w:bookmarkStart w:id="796" w:name="_ETM_Q1_2982725"/>
      <w:bookmarkEnd w:id="795"/>
      <w:bookmarkEnd w:id="796"/>
      <w:r>
        <w:rPr>
          <w:rFonts w:hint="cs"/>
          <w:rtl/>
          <w:lang w:eastAsia="he-IL"/>
        </w:rPr>
        <w:t xml:space="preserve">הוא לא רק בעל סיכון נמוך אלא הוא </w:t>
      </w:r>
      <w:bookmarkStart w:id="797" w:name="_ETM_Q1_2982354"/>
      <w:bookmarkEnd w:id="797"/>
      <w:r>
        <w:rPr>
          <w:rFonts w:hint="cs"/>
          <w:rtl/>
          <w:lang w:eastAsia="he-IL"/>
        </w:rPr>
        <w:t xml:space="preserve">צריך להיות גם נזיל. אני חושבת שהכספים ומערכת </w:t>
      </w:r>
      <w:bookmarkStart w:id="798" w:name="_ETM_Q1_2988585"/>
      <w:bookmarkEnd w:id="798"/>
      <w:r>
        <w:rPr>
          <w:rFonts w:hint="cs"/>
          <w:rtl/>
          <w:lang w:eastAsia="he-IL"/>
        </w:rPr>
        <w:t xml:space="preserve">תיווך לאשראי לא נהנים מנזילות גבוהה. </w:t>
      </w:r>
    </w:p>
    <w:p w14:paraId="67E662BB" w14:textId="77777777" w:rsidR="00573018" w:rsidRDefault="00573018" w:rsidP="00573018">
      <w:pPr>
        <w:rPr>
          <w:rtl/>
          <w:lang w:eastAsia="he-IL"/>
        </w:rPr>
      </w:pPr>
      <w:bookmarkStart w:id="799" w:name="_ETM_Q1_2993552"/>
      <w:bookmarkStart w:id="800" w:name="_ETM_Q1_2993589"/>
      <w:bookmarkEnd w:id="799"/>
      <w:bookmarkEnd w:id="800"/>
    </w:p>
    <w:p w14:paraId="0C668910" w14:textId="77777777" w:rsidR="00573018" w:rsidRDefault="00573018" w:rsidP="00573018">
      <w:pPr>
        <w:pStyle w:val="af9"/>
        <w:keepNext/>
        <w:rPr>
          <w:rtl/>
          <w:lang w:eastAsia="he-IL"/>
        </w:rPr>
      </w:pPr>
      <w:bookmarkStart w:id="801" w:name="ET_guest_רן_בייליס_101"/>
      <w:r w:rsidRPr="00573018">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573018">
        <w:rPr>
          <w:rStyle w:val="TagStyle"/>
          <w:rtl/>
        </w:rPr>
        <w:t xml:space="preserve"> &lt;&lt; אורח &gt;&gt;</w:t>
      </w:r>
      <w:r w:rsidR="00856B90">
        <w:rPr>
          <w:rtl/>
          <w:lang w:eastAsia="he-IL"/>
        </w:rPr>
        <w:t xml:space="preserve"> </w:t>
      </w:r>
      <w:bookmarkEnd w:id="801"/>
    </w:p>
    <w:p w14:paraId="54A4D838" w14:textId="77777777" w:rsidR="00573018" w:rsidRDefault="00573018" w:rsidP="00573018">
      <w:pPr>
        <w:pStyle w:val="KeepWithNext"/>
        <w:rPr>
          <w:rtl/>
          <w:lang w:eastAsia="he-IL"/>
        </w:rPr>
      </w:pPr>
    </w:p>
    <w:p w14:paraId="5307B907" w14:textId="77777777" w:rsidR="00573018" w:rsidRDefault="00573018" w:rsidP="00573018">
      <w:pPr>
        <w:rPr>
          <w:rtl/>
          <w:lang w:eastAsia="he-IL"/>
        </w:rPr>
      </w:pPr>
      <w:r>
        <w:rPr>
          <w:rFonts w:hint="cs"/>
          <w:rtl/>
          <w:lang w:eastAsia="he-IL"/>
        </w:rPr>
        <w:t>אני חולק עליך. הפרסומים שאת שומעת בחדשות</w:t>
      </w:r>
      <w:r w:rsidR="005A5C85">
        <w:rPr>
          <w:rFonts w:hint="cs"/>
          <w:rtl/>
          <w:lang w:eastAsia="he-IL"/>
        </w:rPr>
        <w:t xml:space="preserve"> </w:t>
      </w:r>
      <w:r>
        <w:rPr>
          <w:rFonts w:hint="cs"/>
          <w:rtl/>
          <w:lang w:eastAsia="he-IL"/>
        </w:rPr>
        <w:t xml:space="preserve">שייכים לשתי החברות המתחרות </w:t>
      </w:r>
      <w:bookmarkStart w:id="802" w:name="_ETM_Q1_2995983"/>
      <w:bookmarkEnd w:id="802"/>
      <w:r>
        <w:rPr>
          <w:rFonts w:hint="cs"/>
          <w:rtl/>
          <w:lang w:eastAsia="he-IL"/>
        </w:rPr>
        <w:t xml:space="preserve">שלי ולא שייכות לחברה אצלנו. הנזילות אצלנו מאוד </w:t>
      </w:r>
      <w:bookmarkStart w:id="803" w:name="_ETM_Q1_2999775"/>
      <w:bookmarkEnd w:id="803"/>
      <w:r>
        <w:rPr>
          <w:rFonts w:hint="cs"/>
          <w:rtl/>
          <w:lang w:eastAsia="he-IL"/>
        </w:rPr>
        <w:t xml:space="preserve">גבוהה. </w:t>
      </w:r>
    </w:p>
    <w:p w14:paraId="6A5235D4" w14:textId="77777777" w:rsidR="00573018" w:rsidRDefault="00573018" w:rsidP="00573018">
      <w:pPr>
        <w:rPr>
          <w:rtl/>
          <w:lang w:eastAsia="he-IL"/>
        </w:rPr>
      </w:pPr>
      <w:bookmarkStart w:id="804" w:name="_ETM_Q1_3002324"/>
      <w:bookmarkStart w:id="805" w:name="_ETM_Q1_3002358"/>
      <w:bookmarkEnd w:id="804"/>
      <w:bookmarkEnd w:id="805"/>
    </w:p>
    <w:p w14:paraId="6EE8029E" w14:textId="77777777" w:rsidR="00573018" w:rsidRDefault="00573018" w:rsidP="00573018">
      <w:pPr>
        <w:pStyle w:val="af9"/>
        <w:keepNext/>
        <w:rPr>
          <w:rtl/>
          <w:lang w:eastAsia="he-IL"/>
        </w:rPr>
      </w:pPr>
      <w:bookmarkStart w:id="806" w:name="ET_guest_מיכאל_בן_דהן_102"/>
      <w:r w:rsidRPr="00573018">
        <w:rPr>
          <w:rStyle w:val="TagStyle"/>
          <w:rtl/>
        </w:rPr>
        <w:t xml:space="preserve"> &lt;&lt; אורח &gt;&gt; </w:t>
      </w:r>
      <w:r>
        <w:rPr>
          <w:rtl/>
          <w:lang w:eastAsia="he-IL"/>
        </w:rPr>
        <w:t>מיכאל בן דהן:</w:t>
      </w:r>
      <w:r w:rsidRPr="00573018">
        <w:rPr>
          <w:rStyle w:val="TagStyle"/>
          <w:rtl/>
        </w:rPr>
        <w:t xml:space="preserve"> &lt;&lt; אורח &gt;&gt;</w:t>
      </w:r>
      <w:r w:rsidR="00856B90">
        <w:rPr>
          <w:rtl/>
          <w:lang w:eastAsia="he-IL"/>
        </w:rPr>
        <w:t xml:space="preserve"> </w:t>
      </w:r>
      <w:bookmarkEnd w:id="806"/>
    </w:p>
    <w:p w14:paraId="55B96A39" w14:textId="77777777" w:rsidR="00573018" w:rsidRDefault="00573018" w:rsidP="00573018">
      <w:pPr>
        <w:pStyle w:val="KeepWithNext"/>
        <w:rPr>
          <w:rtl/>
          <w:lang w:eastAsia="he-IL"/>
        </w:rPr>
      </w:pPr>
    </w:p>
    <w:p w14:paraId="452CEC3E" w14:textId="77777777" w:rsidR="00573018" w:rsidRDefault="00573018" w:rsidP="00573018">
      <w:pPr>
        <w:rPr>
          <w:rtl/>
          <w:lang w:eastAsia="he-IL"/>
        </w:rPr>
      </w:pPr>
      <w:r>
        <w:rPr>
          <w:rFonts w:hint="cs"/>
          <w:rtl/>
          <w:lang w:eastAsia="he-IL"/>
        </w:rPr>
        <w:t>מה שהיא מתכוון לומר זה</w:t>
      </w:r>
      <w:r w:rsidR="005A5C85">
        <w:rPr>
          <w:rFonts w:hint="cs"/>
          <w:rtl/>
          <w:lang w:eastAsia="he-IL"/>
        </w:rPr>
        <w:t xml:space="preserve"> </w:t>
      </w:r>
      <w:r>
        <w:rPr>
          <w:rFonts w:hint="cs"/>
          <w:rtl/>
          <w:lang w:eastAsia="he-IL"/>
        </w:rPr>
        <w:t xml:space="preserve">שיכול להיות שלא תהיה נזילות גבוהה ובגלל זה סוג ההשקעה הזה הוא פחות. אני גם אגיד שכרגע </w:t>
      </w:r>
      <w:r>
        <w:rPr>
          <w:rtl/>
          <w:lang w:eastAsia="he-IL"/>
        </w:rPr>
        <w:t>–</w:t>
      </w:r>
      <w:r>
        <w:rPr>
          <w:rFonts w:hint="cs"/>
          <w:rtl/>
          <w:lang w:eastAsia="he-IL"/>
        </w:rPr>
        <w:t xml:space="preserve"> לפחות מההיכרות שלנו </w:t>
      </w:r>
      <w:r>
        <w:rPr>
          <w:rtl/>
          <w:lang w:eastAsia="he-IL"/>
        </w:rPr>
        <w:t>–</w:t>
      </w:r>
      <w:r>
        <w:rPr>
          <w:rFonts w:hint="cs"/>
          <w:rtl/>
          <w:lang w:eastAsia="he-IL"/>
        </w:rPr>
        <w:t xml:space="preserve"> זה נוגע</w:t>
      </w:r>
      <w:r w:rsidR="005A5C85">
        <w:rPr>
          <w:rFonts w:hint="cs"/>
          <w:rtl/>
          <w:lang w:eastAsia="he-IL"/>
        </w:rPr>
        <w:t xml:space="preserve"> </w:t>
      </w:r>
      <w:r>
        <w:rPr>
          <w:rFonts w:hint="cs"/>
          <w:rtl/>
          <w:lang w:eastAsia="he-IL"/>
        </w:rPr>
        <w:t xml:space="preserve">לאשראי צרכני ואשראי לעסקים </w:t>
      </w:r>
      <w:bookmarkStart w:id="807" w:name="_ETM_Q1_3014789"/>
      <w:bookmarkEnd w:id="807"/>
      <w:r>
        <w:rPr>
          <w:rFonts w:hint="cs"/>
          <w:rtl/>
          <w:lang w:eastAsia="he-IL"/>
        </w:rPr>
        <w:t xml:space="preserve">קטנים, אשראי קמעונאי, שזה </w:t>
      </w:r>
      <w:bookmarkStart w:id="808" w:name="_ETM_Q1_3017460"/>
      <w:bookmarkEnd w:id="808"/>
      <w:r>
        <w:rPr>
          <w:rFonts w:hint="cs"/>
          <w:rtl/>
          <w:lang w:eastAsia="he-IL"/>
        </w:rPr>
        <w:t>סיכון יחסית גבוה.</w:t>
      </w:r>
      <w:r w:rsidR="005A5C85">
        <w:rPr>
          <w:rFonts w:hint="cs"/>
          <w:rtl/>
          <w:lang w:eastAsia="he-IL"/>
        </w:rPr>
        <w:t xml:space="preserve"> </w:t>
      </w:r>
      <w:r>
        <w:rPr>
          <w:rFonts w:hint="cs"/>
          <w:rtl/>
          <w:lang w:eastAsia="he-IL"/>
        </w:rPr>
        <w:t xml:space="preserve">הכוונה כאן בסעיף הזה </w:t>
      </w:r>
      <w:r>
        <w:rPr>
          <w:rtl/>
          <w:lang w:eastAsia="he-IL"/>
        </w:rPr>
        <w:t>–</w:t>
      </w:r>
      <w:r>
        <w:rPr>
          <w:rFonts w:hint="cs"/>
          <w:rtl/>
          <w:lang w:eastAsia="he-IL"/>
        </w:rPr>
        <w:t xml:space="preserve"> ושוב, זה </w:t>
      </w:r>
      <w:bookmarkStart w:id="809" w:name="_ETM_Q1_3020406"/>
      <w:bookmarkEnd w:id="809"/>
      <w:r>
        <w:rPr>
          <w:rFonts w:hint="cs"/>
          <w:rtl/>
          <w:lang w:eastAsia="he-IL"/>
        </w:rPr>
        <w:t>בהתאמה לדירקטיבה האירופית - נכסים וסיכון</w:t>
      </w:r>
      <w:bookmarkStart w:id="810" w:name="_ETM_Q1_3024759"/>
      <w:bookmarkEnd w:id="810"/>
      <w:r>
        <w:rPr>
          <w:rFonts w:hint="cs"/>
          <w:rtl/>
          <w:lang w:eastAsia="he-IL"/>
        </w:rPr>
        <w:t xml:space="preserve"> מאוד נמוך. אנחנו מדברים על אג"ח מדינה. מדברים על </w:t>
      </w:r>
      <w:bookmarkStart w:id="811" w:name="_ETM_Q1_3028407"/>
      <w:bookmarkEnd w:id="811"/>
      <w:r>
        <w:rPr>
          <w:rFonts w:hint="cs"/>
          <w:rtl/>
          <w:lang w:eastAsia="he-IL"/>
        </w:rPr>
        <w:t xml:space="preserve">פיקדונות בבנקים. הכוונה היא שהכספים יהיו </w:t>
      </w:r>
      <w:bookmarkStart w:id="812" w:name="_ETM_Q1_3031301"/>
      <w:bookmarkEnd w:id="812"/>
      <w:r>
        <w:rPr>
          <w:rFonts w:hint="cs"/>
          <w:rtl/>
          <w:lang w:eastAsia="he-IL"/>
        </w:rPr>
        <w:t>מובטחים ללקוחות. אנחנו לא רוצים שהחברות י</w:t>
      </w:r>
      <w:bookmarkStart w:id="813" w:name="_ETM_Q1_3034660"/>
      <w:bookmarkEnd w:id="813"/>
      <w:r>
        <w:rPr>
          <w:rFonts w:hint="cs"/>
          <w:rtl/>
          <w:lang w:eastAsia="he-IL"/>
        </w:rPr>
        <w:t xml:space="preserve">לכו ו"ישחקו" איתם בבורסה וישיגו תשואה מאוד מאוד </w:t>
      </w:r>
      <w:bookmarkStart w:id="814" w:name="_ETM_Q1_3036657"/>
      <w:bookmarkEnd w:id="814"/>
      <w:r>
        <w:rPr>
          <w:rFonts w:hint="cs"/>
          <w:rtl/>
          <w:lang w:eastAsia="he-IL"/>
        </w:rPr>
        <w:t>גבוהה אלא ישמרו על הכספים. אנחנו כן נותנים להם את האפשרות הזאת כדי שהם לא יאבדו מהערך</w:t>
      </w:r>
      <w:r w:rsidR="005A5C85">
        <w:rPr>
          <w:rFonts w:hint="cs"/>
          <w:rtl/>
          <w:lang w:eastAsia="he-IL"/>
        </w:rPr>
        <w:t xml:space="preserve"> </w:t>
      </w:r>
      <w:r>
        <w:rPr>
          <w:rFonts w:hint="cs"/>
          <w:rtl/>
          <w:lang w:eastAsia="he-IL"/>
        </w:rPr>
        <w:t xml:space="preserve">או ישיגו איזו תשואה מינימלית, שוב, בהתאם לריבית. </w:t>
      </w:r>
    </w:p>
    <w:p w14:paraId="676FD0B3" w14:textId="77777777" w:rsidR="00573018" w:rsidRDefault="00573018" w:rsidP="00573018">
      <w:pPr>
        <w:rPr>
          <w:rtl/>
          <w:lang w:eastAsia="he-IL"/>
        </w:rPr>
      </w:pPr>
      <w:bookmarkStart w:id="815" w:name="_ETM_Q1_3048752"/>
      <w:bookmarkStart w:id="816" w:name="_ETM_Q1_3048789"/>
      <w:bookmarkEnd w:id="815"/>
      <w:bookmarkEnd w:id="816"/>
    </w:p>
    <w:p w14:paraId="47A65C7C" w14:textId="77777777" w:rsidR="00573018" w:rsidRDefault="00573018" w:rsidP="00573018">
      <w:pPr>
        <w:pStyle w:val="af9"/>
        <w:keepNext/>
        <w:rPr>
          <w:rtl/>
          <w:lang w:eastAsia="he-IL"/>
        </w:rPr>
      </w:pPr>
      <w:bookmarkStart w:id="817" w:name="ET_guest_רן_בייליס_103"/>
      <w:r w:rsidRPr="00573018">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573018">
        <w:rPr>
          <w:rStyle w:val="TagStyle"/>
          <w:rtl/>
        </w:rPr>
        <w:t xml:space="preserve"> &lt;&lt; אורח &gt;&gt;</w:t>
      </w:r>
      <w:r w:rsidR="00856B90">
        <w:rPr>
          <w:rtl/>
          <w:lang w:eastAsia="he-IL"/>
        </w:rPr>
        <w:t xml:space="preserve"> </w:t>
      </w:r>
      <w:bookmarkEnd w:id="817"/>
    </w:p>
    <w:p w14:paraId="5436EBBE" w14:textId="77777777" w:rsidR="00573018" w:rsidRDefault="00573018" w:rsidP="00573018">
      <w:pPr>
        <w:pStyle w:val="KeepWithNext"/>
        <w:rPr>
          <w:rtl/>
          <w:lang w:eastAsia="he-IL"/>
        </w:rPr>
      </w:pPr>
    </w:p>
    <w:p w14:paraId="59FECB09" w14:textId="77777777" w:rsidR="00573018" w:rsidRDefault="00573018" w:rsidP="00573018">
      <w:pPr>
        <w:rPr>
          <w:rtl/>
          <w:lang w:eastAsia="he-IL"/>
        </w:rPr>
      </w:pPr>
      <w:r>
        <w:rPr>
          <w:rFonts w:hint="cs"/>
          <w:rtl/>
          <w:lang w:eastAsia="he-IL"/>
        </w:rPr>
        <w:t xml:space="preserve">אני מבין, אבל התיקון בסעיף הקטן השני, אתם יכולים לשקול </w:t>
      </w:r>
      <w:bookmarkStart w:id="818" w:name="_ETM_Q1_3050221"/>
      <w:bookmarkEnd w:id="818"/>
      <w:r>
        <w:rPr>
          <w:rFonts w:hint="cs"/>
          <w:rtl/>
          <w:lang w:eastAsia="he-IL"/>
        </w:rPr>
        <w:t xml:space="preserve">אותו? הסעיף הזה בסך הכול לקוח מדברי </w:t>
      </w:r>
      <w:bookmarkStart w:id="819" w:name="_ETM_Q1_3052315"/>
      <w:bookmarkEnd w:id="819"/>
      <w:r>
        <w:rPr>
          <w:rFonts w:hint="cs"/>
          <w:rtl/>
          <w:lang w:eastAsia="he-IL"/>
        </w:rPr>
        <w:t>ההסבר עצמם. ההבהרה הזאת שבסיפה</w:t>
      </w:r>
      <w:bookmarkStart w:id="820" w:name="_ETM_Q1_3057449"/>
      <w:bookmarkEnd w:id="820"/>
      <w:r>
        <w:rPr>
          <w:rFonts w:hint="cs"/>
          <w:rtl/>
          <w:lang w:eastAsia="he-IL"/>
        </w:rPr>
        <w:t xml:space="preserve"> יתווספו רק המילים "במסגרת כל שירותי אשראי שהיא נותנת". אלה מילים מתוך דברי ההסבר. זאת הבהרה מאוד חשובה. להוסיף "במסגרת</w:t>
      </w:r>
      <w:bookmarkStart w:id="821" w:name="_ETM_Q1_3066806"/>
      <w:bookmarkEnd w:id="821"/>
      <w:r>
        <w:rPr>
          <w:rFonts w:hint="cs"/>
          <w:rtl/>
          <w:lang w:eastAsia="he-IL"/>
        </w:rPr>
        <w:t xml:space="preserve"> כל שירותי האשראי שהיא נותנת".</w:t>
      </w:r>
    </w:p>
    <w:p w14:paraId="1EC01181" w14:textId="77777777" w:rsidR="00573018" w:rsidRDefault="00573018" w:rsidP="00573018">
      <w:pPr>
        <w:rPr>
          <w:rtl/>
          <w:lang w:eastAsia="he-IL"/>
        </w:rPr>
      </w:pPr>
    </w:p>
    <w:p w14:paraId="496C57A8" w14:textId="77777777" w:rsidR="00573018" w:rsidRDefault="00573018" w:rsidP="00573018">
      <w:pPr>
        <w:pStyle w:val="af6"/>
        <w:keepNext/>
        <w:rPr>
          <w:rtl/>
        </w:rPr>
      </w:pPr>
      <w:bookmarkStart w:id="822" w:name="ET_yor_6351_104"/>
      <w:r w:rsidRPr="00573018">
        <w:rPr>
          <w:rStyle w:val="TagStyle"/>
          <w:rtl/>
        </w:rPr>
        <w:t xml:space="preserve"> &lt;&lt; יור &gt;&gt; </w:t>
      </w:r>
      <w:r>
        <w:rPr>
          <w:rtl/>
        </w:rPr>
        <w:t>היו"ר אוהד טל:</w:t>
      </w:r>
      <w:r w:rsidRPr="00573018">
        <w:rPr>
          <w:rStyle w:val="TagStyle"/>
          <w:rtl/>
        </w:rPr>
        <w:t xml:space="preserve"> &lt;&lt; יור &gt;&gt;</w:t>
      </w:r>
      <w:r w:rsidR="00856B90">
        <w:rPr>
          <w:rtl/>
        </w:rPr>
        <w:t xml:space="preserve"> </w:t>
      </w:r>
      <w:bookmarkEnd w:id="822"/>
    </w:p>
    <w:p w14:paraId="5C6BA10B" w14:textId="77777777" w:rsidR="00573018" w:rsidRDefault="00573018" w:rsidP="00573018">
      <w:pPr>
        <w:pStyle w:val="KeepWithNext"/>
        <w:rPr>
          <w:rtl/>
          <w:lang w:eastAsia="he-IL"/>
        </w:rPr>
      </w:pPr>
    </w:p>
    <w:p w14:paraId="280E1B1C" w14:textId="77777777" w:rsidR="00573018" w:rsidRDefault="00573018" w:rsidP="00573018">
      <w:pPr>
        <w:rPr>
          <w:rtl/>
          <w:lang w:eastAsia="he-IL"/>
        </w:rPr>
      </w:pPr>
      <w:r>
        <w:rPr>
          <w:rFonts w:hint="cs"/>
          <w:rtl/>
          <w:lang w:eastAsia="he-IL"/>
        </w:rPr>
        <w:t xml:space="preserve">אני מציע שתעביר את זה בבקשה בכתב, גם לוועדה וגם </w:t>
      </w:r>
      <w:bookmarkStart w:id="823" w:name="_ETM_Q1_3075385"/>
      <w:bookmarkEnd w:id="823"/>
      <w:r>
        <w:rPr>
          <w:rFonts w:hint="cs"/>
          <w:rtl/>
          <w:lang w:eastAsia="he-IL"/>
        </w:rPr>
        <w:t xml:space="preserve">למשרד האוצר. נשקול את זה ונחליט. </w:t>
      </w:r>
    </w:p>
    <w:p w14:paraId="4032BB2B" w14:textId="77777777" w:rsidR="00573018" w:rsidRDefault="00573018" w:rsidP="00573018">
      <w:pPr>
        <w:rPr>
          <w:rtl/>
          <w:lang w:eastAsia="he-IL"/>
        </w:rPr>
      </w:pPr>
      <w:bookmarkStart w:id="824" w:name="_ETM_Q1_3082680"/>
      <w:bookmarkStart w:id="825" w:name="_ETM_Q1_3082715"/>
      <w:bookmarkEnd w:id="824"/>
      <w:bookmarkEnd w:id="825"/>
    </w:p>
    <w:p w14:paraId="75432AB9" w14:textId="77777777" w:rsidR="00573018" w:rsidRDefault="00573018" w:rsidP="00573018">
      <w:pPr>
        <w:pStyle w:val="af9"/>
        <w:keepNext/>
        <w:rPr>
          <w:rtl/>
          <w:lang w:eastAsia="he-IL"/>
        </w:rPr>
      </w:pPr>
      <w:bookmarkStart w:id="826" w:name="ET_guest_אלה_תמיר_105"/>
      <w:r w:rsidRPr="00573018">
        <w:rPr>
          <w:rStyle w:val="TagStyle"/>
          <w:rtl/>
        </w:rPr>
        <w:t xml:space="preserve"> &lt;&lt; אורח &gt;&gt; </w:t>
      </w:r>
      <w:r>
        <w:rPr>
          <w:rtl/>
          <w:lang w:eastAsia="he-IL"/>
        </w:rPr>
        <w:t>אלה תמיר:</w:t>
      </w:r>
      <w:r w:rsidRPr="00573018">
        <w:rPr>
          <w:rStyle w:val="TagStyle"/>
          <w:rtl/>
        </w:rPr>
        <w:t xml:space="preserve"> &lt;&lt; אורח &gt;&gt;</w:t>
      </w:r>
      <w:r w:rsidR="00856B90">
        <w:rPr>
          <w:rtl/>
          <w:lang w:eastAsia="he-IL"/>
        </w:rPr>
        <w:t xml:space="preserve"> </w:t>
      </w:r>
      <w:bookmarkEnd w:id="826"/>
    </w:p>
    <w:p w14:paraId="2CCAEDB3" w14:textId="77777777" w:rsidR="00573018" w:rsidRDefault="00573018" w:rsidP="00573018">
      <w:pPr>
        <w:pStyle w:val="KeepWithNext"/>
        <w:rPr>
          <w:rtl/>
          <w:lang w:eastAsia="he-IL"/>
        </w:rPr>
      </w:pPr>
    </w:p>
    <w:p w14:paraId="000DB47D" w14:textId="77777777" w:rsidR="00DA7D90" w:rsidRDefault="00573018" w:rsidP="00573018">
      <w:pPr>
        <w:rPr>
          <w:rtl/>
          <w:lang w:eastAsia="he-IL"/>
        </w:rPr>
      </w:pPr>
      <w:bookmarkStart w:id="827" w:name="_ETM_Q1_3082139"/>
      <w:bookmarkStart w:id="828" w:name="_ETM_Q1_3082174"/>
      <w:bookmarkEnd w:id="827"/>
      <w:bookmarkEnd w:id="828"/>
      <w:r>
        <w:rPr>
          <w:rFonts w:hint="cs"/>
          <w:rtl/>
          <w:lang w:eastAsia="he-IL"/>
        </w:rPr>
        <w:t>לובי 99.</w:t>
      </w:r>
      <w:r w:rsidR="00DA7D90">
        <w:rPr>
          <w:rFonts w:hint="cs"/>
          <w:rtl/>
          <w:lang w:eastAsia="he-IL"/>
        </w:rPr>
        <w:t xml:space="preserve"> אני רוצה להסב את תשומת הלב שכמו שעכשיו קראנו,</w:t>
      </w:r>
      <w:r w:rsidR="005A5C85">
        <w:rPr>
          <w:rFonts w:hint="cs"/>
          <w:rtl/>
          <w:lang w:eastAsia="he-IL"/>
        </w:rPr>
        <w:t xml:space="preserve"> </w:t>
      </w:r>
      <w:r w:rsidR="00DA7D90">
        <w:rPr>
          <w:rFonts w:hint="cs"/>
          <w:rtl/>
          <w:lang w:eastAsia="he-IL"/>
        </w:rPr>
        <w:t>אותן חברות כן יכולות להשקיע את</w:t>
      </w:r>
      <w:bookmarkStart w:id="829" w:name="_ETM_Q1_3094257"/>
      <w:bookmarkEnd w:id="829"/>
      <w:r w:rsidR="00DA7D90">
        <w:rPr>
          <w:rFonts w:hint="cs"/>
          <w:rtl/>
          <w:lang w:eastAsia="he-IL"/>
        </w:rPr>
        <w:t xml:space="preserve"> הכספים בחשבון ייעודי</w:t>
      </w:r>
      <w:r w:rsidR="005A5C85">
        <w:rPr>
          <w:rFonts w:hint="cs"/>
          <w:rtl/>
          <w:lang w:eastAsia="he-IL"/>
        </w:rPr>
        <w:t xml:space="preserve"> </w:t>
      </w:r>
      <w:r w:rsidR="00DA7D90">
        <w:rPr>
          <w:rFonts w:hint="cs"/>
          <w:rtl/>
          <w:lang w:eastAsia="he-IL"/>
        </w:rPr>
        <w:t xml:space="preserve">ובלבד שההשקעה </w:t>
      </w:r>
      <w:r w:rsidR="00DA7D90">
        <w:rPr>
          <w:rtl/>
          <w:lang w:eastAsia="he-IL"/>
        </w:rPr>
        <w:t>–</w:t>
      </w:r>
      <w:r w:rsidR="00DA7D90">
        <w:rPr>
          <w:rFonts w:hint="cs"/>
          <w:rtl/>
          <w:lang w:eastAsia="he-IL"/>
        </w:rPr>
        <w:t xml:space="preserve"> עבורן</w:t>
      </w:r>
      <w:bookmarkStart w:id="830" w:name="_ETM_Q1_3099188"/>
      <w:bookmarkEnd w:id="830"/>
      <w:r w:rsidR="00DA7D90">
        <w:rPr>
          <w:rFonts w:hint="cs"/>
          <w:rtl/>
          <w:lang w:eastAsia="he-IL"/>
        </w:rPr>
        <w:t xml:space="preserve"> זאת השקעה </w:t>
      </w:r>
      <w:r w:rsidR="00DA7D90">
        <w:rPr>
          <w:rtl/>
          <w:lang w:eastAsia="he-IL"/>
        </w:rPr>
        <w:t>–</w:t>
      </w:r>
      <w:r w:rsidR="00DA7D90">
        <w:rPr>
          <w:rFonts w:hint="cs"/>
          <w:rtl/>
          <w:lang w:eastAsia="he-IL"/>
        </w:rPr>
        <w:t xml:space="preserve"> תהיה בנכסים שהם ברמת סיכון נמוכה. נכון, ברמת נזילות גבוהה. כתוב כאן שזאת לא קבלת </w:t>
      </w:r>
      <w:bookmarkStart w:id="831" w:name="_ETM_Q1_3107888"/>
      <w:bookmarkEnd w:id="831"/>
      <w:r w:rsidR="00DA7D90">
        <w:rPr>
          <w:rFonts w:hint="cs"/>
          <w:rtl/>
          <w:lang w:eastAsia="he-IL"/>
        </w:rPr>
        <w:t>פיקדונות כספיים כהגדרתם בחוק הבנקאות (רישוי).</w:t>
      </w:r>
      <w:r w:rsidR="005A5C85">
        <w:rPr>
          <w:rFonts w:hint="cs"/>
          <w:rtl/>
          <w:lang w:eastAsia="he-IL"/>
        </w:rPr>
        <w:t xml:space="preserve"> </w:t>
      </w:r>
      <w:r w:rsidR="00DA7D90">
        <w:rPr>
          <w:rFonts w:hint="cs"/>
          <w:rtl/>
          <w:lang w:eastAsia="he-IL"/>
        </w:rPr>
        <w:t xml:space="preserve">הם יכולים </w:t>
      </w:r>
      <w:bookmarkStart w:id="832" w:name="_ETM_Q1_3113440"/>
      <w:bookmarkEnd w:id="832"/>
      <w:r w:rsidR="00DA7D90">
        <w:rPr>
          <w:rFonts w:hint="cs"/>
          <w:rtl/>
          <w:lang w:eastAsia="he-IL"/>
        </w:rPr>
        <w:t xml:space="preserve">לקחת את הכספים שחונים אצלם, להשקיע אותם, נכון, השקעה בסיכון </w:t>
      </w:r>
      <w:bookmarkStart w:id="833" w:name="_ETM_Q1_3119763"/>
      <w:bookmarkEnd w:id="833"/>
      <w:r w:rsidR="00DA7D90">
        <w:rPr>
          <w:rFonts w:hint="cs"/>
          <w:rtl/>
          <w:lang w:eastAsia="he-IL"/>
        </w:rPr>
        <w:t xml:space="preserve">נמוך, הכול בסדר. היום הריבית היא </w:t>
      </w:r>
      <w:bookmarkStart w:id="834" w:name="_ETM_Q1_3121409"/>
      <w:bookmarkEnd w:id="834"/>
      <w:r w:rsidR="00DA7D90">
        <w:rPr>
          <w:rFonts w:hint="cs"/>
          <w:rtl/>
          <w:lang w:eastAsia="he-IL"/>
        </w:rPr>
        <w:t xml:space="preserve">לא כזאת נמוכה אבל הציבור, הכסף שחונה </w:t>
      </w:r>
      <w:bookmarkStart w:id="835" w:name="_ETM_Q1_3126276"/>
      <w:bookmarkEnd w:id="835"/>
      <w:r w:rsidR="00DA7D90">
        <w:rPr>
          <w:rFonts w:hint="cs"/>
          <w:rtl/>
          <w:lang w:eastAsia="he-IL"/>
        </w:rPr>
        <w:t>-</w:t>
      </w:r>
      <w:r w:rsidR="005A5C85">
        <w:rPr>
          <w:rFonts w:hint="cs"/>
          <w:rtl/>
          <w:lang w:eastAsia="he-IL"/>
        </w:rPr>
        <w:t xml:space="preserve"> </w:t>
      </w:r>
      <w:r w:rsidR="00DA7D90">
        <w:rPr>
          <w:rFonts w:hint="cs"/>
          <w:rtl/>
          <w:lang w:eastAsia="he-IL"/>
        </w:rPr>
        <w:t>אני לא מדברת על פיקדונות אלא על הכסף שחונה -</w:t>
      </w:r>
      <w:r w:rsidR="005A5C85">
        <w:rPr>
          <w:rFonts w:hint="cs"/>
          <w:rtl/>
          <w:lang w:eastAsia="he-IL"/>
        </w:rPr>
        <w:t xml:space="preserve"> </w:t>
      </w:r>
      <w:r w:rsidR="00DA7D90">
        <w:rPr>
          <w:rFonts w:hint="cs"/>
          <w:rtl/>
          <w:lang w:eastAsia="he-IL"/>
        </w:rPr>
        <w:t>ביתרת הזכות, על זה לא ישלמו ריבית.</w:t>
      </w:r>
      <w:bookmarkStart w:id="836" w:name="_ETM_Q1_3131924"/>
      <w:bookmarkEnd w:id="836"/>
      <w:r w:rsidR="00DA7D90">
        <w:rPr>
          <w:rFonts w:hint="cs"/>
          <w:rtl/>
          <w:lang w:eastAsia="he-IL"/>
        </w:rPr>
        <w:t xml:space="preserve"> למה? כי אוסרים. לא נותנים לאותה חברת תשלומים לעשות </w:t>
      </w:r>
      <w:bookmarkStart w:id="837" w:name="_ETM_Q1_3134597"/>
      <w:bookmarkEnd w:id="837"/>
      <w:r w:rsidR="00DA7D90">
        <w:rPr>
          <w:rFonts w:hint="cs"/>
          <w:rtl/>
          <w:lang w:eastAsia="he-IL"/>
        </w:rPr>
        <w:t>את המודל העסקי שלה.</w:t>
      </w:r>
    </w:p>
    <w:p w14:paraId="28D1C553" w14:textId="77777777" w:rsidR="00DA7D90" w:rsidRDefault="00DA7D90" w:rsidP="00573018">
      <w:pPr>
        <w:rPr>
          <w:rtl/>
          <w:lang w:eastAsia="he-IL"/>
        </w:rPr>
      </w:pPr>
    </w:p>
    <w:p w14:paraId="128BD78D" w14:textId="77777777" w:rsidR="00573018" w:rsidRDefault="00DA7D90" w:rsidP="00573018">
      <w:pPr>
        <w:rPr>
          <w:rtl/>
          <w:lang w:eastAsia="he-IL"/>
        </w:rPr>
      </w:pPr>
      <w:bookmarkStart w:id="838" w:name="_ETM_Q1_3140722"/>
      <w:bookmarkStart w:id="839" w:name="_ETM_Q1_3140750"/>
      <w:bookmarkEnd w:id="838"/>
      <w:bookmarkEnd w:id="839"/>
      <w:r>
        <w:rPr>
          <w:rFonts w:hint="cs"/>
          <w:rtl/>
          <w:lang w:eastAsia="he-IL"/>
        </w:rPr>
        <w:t>אני יודעת שדיברנו על</w:t>
      </w:r>
      <w:bookmarkStart w:id="840" w:name="_ETM_Q1_3135880"/>
      <w:bookmarkEnd w:id="840"/>
      <w:r>
        <w:rPr>
          <w:rFonts w:hint="cs"/>
          <w:rtl/>
          <w:lang w:eastAsia="he-IL"/>
        </w:rPr>
        <w:t xml:space="preserve"> זה אבל חשוב</w:t>
      </w:r>
      <w:r w:rsidR="005A5C85">
        <w:rPr>
          <w:rFonts w:hint="cs"/>
          <w:rtl/>
          <w:lang w:eastAsia="he-IL"/>
        </w:rPr>
        <w:t xml:space="preserve"> </w:t>
      </w:r>
      <w:r>
        <w:rPr>
          <w:rFonts w:hint="cs"/>
          <w:rtl/>
          <w:lang w:eastAsia="he-IL"/>
        </w:rPr>
        <w:t xml:space="preserve">שחברי הכנסת שאחר כך יושבים בדיונים אחרים על אותו נושא, יבינו שכאן אנחנו נכנסים למודל העסקי ואומרים להם אתם לא יכולים. אוסרים עליהם </w:t>
      </w:r>
      <w:bookmarkStart w:id="841" w:name="_ETM_Q1_3148504"/>
      <w:bookmarkEnd w:id="841"/>
      <w:r>
        <w:rPr>
          <w:rFonts w:hint="cs"/>
          <w:rtl/>
          <w:lang w:eastAsia="he-IL"/>
        </w:rPr>
        <w:t xml:space="preserve">לעשות את זה. מותר להם להשקיע אבל אסור להם לתת לציבור כסף על העובר ושב. </w:t>
      </w:r>
      <w:bookmarkStart w:id="842" w:name="_ETM_Q1_3152718"/>
      <w:bookmarkEnd w:id="842"/>
      <w:r>
        <w:rPr>
          <w:rFonts w:hint="cs"/>
          <w:rtl/>
          <w:lang w:eastAsia="he-IL"/>
        </w:rPr>
        <w:t>לא על פיקדונות אלא על העובר ושב.</w:t>
      </w:r>
    </w:p>
    <w:p w14:paraId="19D8E789" w14:textId="77777777" w:rsidR="00DA7D90" w:rsidRDefault="00DA7D90" w:rsidP="00573018">
      <w:pPr>
        <w:rPr>
          <w:rtl/>
          <w:lang w:eastAsia="he-IL"/>
        </w:rPr>
      </w:pPr>
      <w:bookmarkStart w:id="843" w:name="_ETM_Q1_3156886"/>
      <w:bookmarkStart w:id="844" w:name="_ETM_Q1_3156927"/>
      <w:bookmarkEnd w:id="843"/>
      <w:bookmarkEnd w:id="844"/>
    </w:p>
    <w:p w14:paraId="313725CC" w14:textId="77777777" w:rsidR="00DA7D90" w:rsidRDefault="00DA7D90" w:rsidP="00DA7D90">
      <w:pPr>
        <w:pStyle w:val="af6"/>
        <w:keepNext/>
        <w:rPr>
          <w:rtl/>
        </w:rPr>
      </w:pPr>
      <w:bookmarkStart w:id="845" w:name="ET_yor_6351_106"/>
      <w:r w:rsidRPr="00DA7D90">
        <w:rPr>
          <w:rStyle w:val="TagStyle"/>
          <w:rtl/>
        </w:rPr>
        <w:t xml:space="preserve"> &lt;&lt; יור &gt;&gt; </w:t>
      </w:r>
      <w:r>
        <w:rPr>
          <w:rtl/>
        </w:rPr>
        <w:t>היו"ר אוהד טל:</w:t>
      </w:r>
      <w:r w:rsidRPr="00DA7D90">
        <w:rPr>
          <w:rStyle w:val="TagStyle"/>
          <w:rtl/>
        </w:rPr>
        <w:t xml:space="preserve"> &lt;&lt; יור &gt;&gt;</w:t>
      </w:r>
      <w:r w:rsidR="00856B90">
        <w:rPr>
          <w:rtl/>
        </w:rPr>
        <w:t xml:space="preserve"> </w:t>
      </w:r>
      <w:bookmarkEnd w:id="845"/>
    </w:p>
    <w:p w14:paraId="2BB1D156" w14:textId="77777777" w:rsidR="00DA7D90" w:rsidRDefault="00DA7D90" w:rsidP="00DA7D90">
      <w:pPr>
        <w:pStyle w:val="KeepWithNext"/>
        <w:rPr>
          <w:rtl/>
          <w:lang w:eastAsia="he-IL"/>
        </w:rPr>
      </w:pPr>
    </w:p>
    <w:p w14:paraId="5FB89BFE" w14:textId="77777777" w:rsidR="00DA7D90" w:rsidRDefault="00DA7D90" w:rsidP="00DA7D90">
      <w:pPr>
        <w:rPr>
          <w:rtl/>
          <w:lang w:eastAsia="he-IL"/>
        </w:rPr>
      </w:pPr>
      <w:r>
        <w:rPr>
          <w:rFonts w:hint="cs"/>
          <w:rtl/>
          <w:lang w:eastAsia="he-IL"/>
        </w:rPr>
        <w:t>תודה. הערתך נרשמה. היו כבר התייחסויות לעניין הזה. אין מה לעשות, אנחנו עכשיו עוסקים בנושא שהוא חברות תשלומים ולא</w:t>
      </w:r>
      <w:r w:rsidR="005A5C85">
        <w:rPr>
          <w:rFonts w:hint="cs"/>
          <w:rtl/>
          <w:lang w:eastAsia="he-IL"/>
        </w:rPr>
        <w:t xml:space="preserve"> </w:t>
      </w:r>
      <w:r>
        <w:rPr>
          <w:rFonts w:hint="cs"/>
          <w:rtl/>
          <w:lang w:eastAsia="he-IL"/>
        </w:rPr>
        <w:t xml:space="preserve">בדברים </w:t>
      </w:r>
      <w:bookmarkStart w:id="846" w:name="_ETM_Q1_3164532"/>
      <w:bookmarkEnd w:id="846"/>
      <w:r>
        <w:rPr>
          <w:rFonts w:hint="cs"/>
          <w:rtl/>
          <w:lang w:eastAsia="he-IL"/>
        </w:rPr>
        <w:t>אחרים.</w:t>
      </w:r>
      <w:r w:rsidR="005A5C85">
        <w:rPr>
          <w:rFonts w:hint="cs"/>
          <w:rtl/>
          <w:lang w:eastAsia="he-IL"/>
        </w:rPr>
        <w:t xml:space="preserve"> </w:t>
      </w:r>
      <w:r>
        <w:rPr>
          <w:rFonts w:hint="cs"/>
          <w:rtl/>
          <w:lang w:eastAsia="he-IL"/>
        </w:rPr>
        <w:t xml:space="preserve">במקומות אחרים אפשר לקיים את </w:t>
      </w:r>
      <w:bookmarkStart w:id="847" w:name="_ETM_Q1_3168065"/>
      <w:bookmarkEnd w:id="847"/>
      <w:r>
        <w:rPr>
          <w:rFonts w:hint="cs"/>
          <w:rtl/>
          <w:lang w:eastAsia="he-IL"/>
        </w:rPr>
        <w:t>הדיון הזה, בשמחה רבה.</w:t>
      </w:r>
    </w:p>
    <w:p w14:paraId="4845519D" w14:textId="77777777" w:rsidR="00DA7D90" w:rsidRDefault="00DA7D90" w:rsidP="00DA7D90">
      <w:pPr>
        <w:rPr>
          <w:rtl/>
          <w:lang w:eastAsia="he-IL"/>
        </w:rPr>
      </w:pPr>
      <w:bookmarkStart w:id="848" w:name="_ETM_Q1_3171093"/>
      <w:bookmarkStart w:id="849" w:name="_ETM_Q1_3171135"/>
      <w:bookmarkEnd w:id="848"/>
      <w:bookmarkEnd w:id="849"/>
    </w:p>
    <w:p w14:paraId="2658D4EB" w14:textId="77777777" w:rsidR="00DA7D90" w:rsidRDefault="00DA7D90" w:rsidP="00DA7D90">
      <w:pPr>
        <w:rPr>
          <w:rtl/>
          <w:lang w:eastAsia="he-IL"/>
        </w:rPr>
      </w:pPr>
      <w:bookmarkStart w:id="850" w:name="_ETM_Q1_3172085"/>
      <w:bookmarkStart w:id="851" w:name="_ETM_Q1_3172128"/>
      <w:bookmarkEnd w:id="850"/>
      <w:bookmarkEnd w:id="851"/>
      <w:r>
        <w:rPr>
          <w:rFonts w:hint="cs"/>
          <w:rtl/>
          <w:lang w:eastAsia="he-IL"/>
        </w:rPr>
        <w:t>הערות נוספות?</w:t>
      </w:r>
      <w:r w:rsidR="005A5C85">
        <w:rPr>
          <w:rFonts w:hint="cs"/>
          <w:rtl/>
          <w:lang w:eastAsia="he-IL"/>
        </w:rPr>
        <w:t xml:space="preserve"> </w:t>
      </w:r>
      <w:r>
        <w:rPr>
          <w:rFonts w:hint="cs"/>
          <w:rtl/>
          <w:lang w:eastAsia="he-IL"/>
        </w:rPr>
        <w:t>אין. אנחנו ממשיכים.</w:t>
      </w:r>
    </w:p>
    <w:p w14:paraId="38ED0FE4" w14:textId="77777777" w:rsidR="00DA7D90" w:rsidRDefault="00DA7D90" w:rsidP="00DA7D90">
      <w:pPr>
        <w:rPr>
          <w:rtl/>
          <w:lang w:eastAsia="he-IL"/>
        </w:rPr>
      </w:pPr>
      <w:bookmarkStart w:id="852" w:name="_ETM_Q1_3177140"/>
      <w:bookmarkEnd w:id="852"/>
    </w:p>
    <w:p w14:paraId="79877378" w14:textId="77777777" w:rsidR="00DA7D90" w:rsidRDefault="00DA7D90" w:rsidP="00DA7D90">
      <w:pPr>
        <w:pStyle w:val="af9"/>
        <w:keepNext/>
        <w:rPr>
          <w:rtl/>
          <w:lang w:eastAsia="he-IL"/>
        </w:rPr>
      </w:pPr>
      <w:bookmarkStart w:id="853" w:name="ET_guest_עמיהוד_שמלצר_107"/>
      <w:r w:rsidRPr="00DA7D90">
        <w:rPr>
          <w:rStyle w:val="TagStyle"/>
          <w:rtl/>
        </w:rPr>
        <w:t xml:space="preserve"> &lt;&lt; אורח &gt;&gt; </w:t>
      </w:r>
      <w:r>
        <w:rPr>
          <w:rtl/>
          <w:lang w:eastAsia="he-IL"/>
        </w:rPr>
        <w:t>עמיהוד שמלצר:</w:t>
      </w:r>
      <w:r w:rsidRPr="00DA7D90">
        <w:rPr>
          <w:rStyle w:val="TagStyle"/>
          <w:rtl/>
        </w:rPr>
        <w:t xml:space="preserve"> &lt;&lt; אורח &gt;&gt;</w:t>
      </w:r>
      <w:r w:rsidR="00856B90">
        <w:rPr>
          <w:rtl/>
          <w:lang w:eastAsia="he-IL"/>
        </w:rPr>
        <w:t xml:space="preserve"> </w:t>
      </w:r>
      <w:bookmarkEnd w:id="853"/>
    </w:p>
    <w:p w14:paraId="5C65B409" w14:textId="77777777" w:rsidR="00DA7D90" w:rsidRDefault="00DA7D90" w:rsidP="00DA7D90">
      <w:pPr>
        <w:pStyle w:val="KeepWithNext"/>
        <w:rPr>
          <w:rtl/>
          <w:lang w:eastAsia="he-IL"/>
        </w:rPr>
      </w:pPr>
    </w:p>
    <w:p w14:paraId="44B89769" w14:textId="77777777" w:rsidR="00DA7D90" w:rsidRDefault="00DA7D90" w:rsidP="00DA7D90">
      <w:pPr>
        <w:rPr>
          <w:rtl/>
          <w:lang w:eastAsia="he-IL"/>
        </w:rPr>
      </w:pPr>
      <w:bookmarkStart w:id="854" w:name="_ETM_Q1_3177660"/>
      <w:bookmarkStart w:id="855" w:name="_ETM_Q1_3177706"/>
      <w:bookmarkEnd w:id="854"/>
      <w:bookmarkEnd w:id="855"/>
      <w:r>
        <w:rPr>
          <w:rFonts w:hint="cs"/>
          <w:rtl/>
          <w:lang w:eastAsia="he-IL"/>
        </w:rPr>
        <w:t>25.</w:t>
      </w:r>
      <w:r>
        <w:rPr>
          <w:rtl/>
          <w:lang w:eastAsia="he-IL"/>
        </w:rPr>
        <w:tab/>
      </w:r>
      <w:r>
        <w:rPr>
          <w:rFonts w:hint="cs"/>
          <w:rtl/>
          <w:lang w:eastAsia="he-IL"/>
        </w:rPr>
        <w:t>דרישות לעניין הון עצמי, דוחות והגשת מסמכים</w:t>
      </w:r>
    </w:p>
    <w:p w14:paraId="78955E53" w14:textId="77777777" w:rsidR="00DA7D90" w:rsidRDefault="00DA7D90" w:rsidP="00DA7D90">
      <w:pPr>
        <w:rPr>
          <w:rtl/>
          <w:lang w:eastAsia="he-IL"/>
        </w:rPr>
      </w:pPr>
      <w:bookmarkStart w:id="856" w:name="_ETM_Q1_3174359"/>
      <w:bookmarkStart w:id="857" w:name="_ETM_Q1_3174403"/>
      <w:bookmarkEnd w:id="856"/>
      <w:bookmarkEnd w:id="857"/>
    </w:p>
    <w:p w14:paraId="1550856C" w14:textId="77777777" w:rsidR="00DA7D90" w:rsidRDefault="00DA7D90" w:rsidP="00DA7D90">
      <w:pPr>
        <w:pStyle w:val="afe"/>
        <w:numPr>
          <w:ilvl w:val="0"/>
          <w:numId w:val="8"/>
        </w:numPr>
        <w:rPr>
          <w:lang w:eastAsia="he-IL"/>
        </w:rPr>
      </w:pPr>
      <w:bookmarkStart w:id="858" w:name="_ETM_Q1_3174951"/>
      <w:bookmarkStart w:id="859" w:name="_ETM_Q1_3174995"/>
      <w:bookmarkEnd w:id="858"/>
      <w:bookmarkEnd w:id="859"/>
      <w:r>
        <w:rPr>
          <w:rFonts w:hint="cs"/>
          <w:rtl/>
          <w:lang w:eastAsia="he-IL"/>
        </w:rPr>
        <w:t xml:space="preserve">בעל רישיון או בעל אישור מאת הרשות יעמדו בדרישות לעניין הון עצמי כפי שתקבע הרשות בהוראות מאסדר, וכן בדרישות נוספות לעניין ביטוח או בטוחה אחרת ככל שקבעה הרשות בהוראות כאמור. הרשות רשאית לקבוע דרישות שונות לפי סעיף קטן זה לבעל רישיון או לבעל אישור מאת הרשות, לפי סוג הרישיון או האישור, סוג שירות התשלום </w:t>
      </w:r>
      <w:bookmarkStart w:id="860" w:name="_ETM_Q1_3198716"/>
      <w:bookmarkEnd w:id="860"/>
      <w:r>
        <w:rPr>
          <w:rFonts w:hint="cs"/>
          <w:rtl/>
          <w:lang w:eastAsia="he-IL"/>
        </w:rPr>
        <w:t>או היקף הפעילות ומאפייניה.</w:t>
      </w:r>
    </w:p>
    <w:p w14:paraId="4D1B5008" w14:textId="77777777" w:rsidR="00DA7D90" w:rsidRDefault="00DA7D90" w:rsidP="00DA7D90">
      <w:pPr>
        <w:rPr>
          <w:rtl/>
          <w:lang w:eastAsia="he-IL"/>
        </w:rPr>
      </w:pPr>
    </w:p>
    <w:p w14:paraId="2BDA2DE8" w14:textId="77777777" w:rsidR="00DA7D90" w:rsidRDefault="00DA7D90" w:rsidP="00DA7D90">
      <w:pPr>
        <w:pStyle w:val="afe"/>
        <w:numPr>
          <w:ilvl w:val="0"/>
          <w:numId w:val="8"/>
        </w:numPr>
        <w:rPr>
          <w:lang w:eastAsia="he-IL"/>
        </w:rPr>
      </w:pPr>
      <w:r>
        <w:rPr>
          <w:rFonts w:hint="cs"/>
          <w:rtl/>
          <w:lang w:eastAsia="he-IL"/>
        </w:rPr>
        <w:t xml:space="preserve">בעל רישיון או בעל אישור מאת הרשות יגישו לרשות דוחות, הודעות ונתונים על פעילותם לפי חוק זה בהתאם להוראות </w:t>
      </w:r>
      <w:bookmarkStart w:id="861" w:name="_ETM_Q1_3207188"/>
      <w:bookmarkEnd w:id="861"/>
      <w:r>
        <w:rPr>
          <w:rFonts w:hint="cs"/>
          <w:rtl/>
          <w:lang w:eastAsia="he-IL"/>
        </w:rPr>
        <w:t>שתקבע הרשות בהוראות מאסדר. הרשות רשאית לקבוע הוראות לעניין פרסומם לציבור של דוחות והודעות לפי סעיף קטן זה.</w:t>
      </w:r>
    </w:p>
    <w:p w14:paraId="6C1FDF71" w14:textId="77777777" w:rsidR="00DA7D90" w:rsidRDefault="00DA7D90" w:rsidP="00DA7D90">
      <w:pPr>
        <w:pStyle w:val="afe"/>
        <w:rPr>
          <w:rtl/>
          <w:lang w:eastAsia="he-IL"/>
        </w:rPr>
      </w:pPr>
    </w:p>
    <w:p w14:paraId="1DCBDACE" w14:textId="77777777" w:rsidR="00DA7D90" w:rsidRDefault="00DA7D90" w:rsidP="00DA7D90">
      <w:pPr>
        <w:pStyle w:val="afe"/>
        <w:numPr>
          <w:ilvl w:val="0"/>
          <w:numId w:val="8"/>
        </w:numPr>
        <w:rPr>
          <w:lang w:eastAsia="he-IL"/>
        </w:rPr>
      </w:pPr>
      <w:r>
        <w:rPr>
          <w:rFonts w:hint="cs"/>
          <w:rtl/>
          <w:lang w:eastAsia="he-IL"/>
        </w:rPr>
        <w:t>בעל רישיון או בעל אישור מאת הרשות ימסרו לרשות, בכתב, לפי דרישתה או לפי דרישתו של עובד הרשות הוסמך לכך, בתוך המועד שייקבע בדרישה, הסבר, פירוט, ידיעות ומסמכים בקשר לפרטים הכלולים בדוח, בהודעה או בנתונים שהגיש לפי סעיף קטן (ב).</w:t>
      </w:r>
    </w:p>
    <w:p w14:paraId="3095C1EA" w14:textId="77777777" w:rsidR="00DA7D90" w:rsidRDefault="00DA7D90" w:rsidP="00DA7D90">
      <w:pPr>
        <w:pStyle w:val="afe"/>
        <w:rPr>
          <w:rtl/>
          <w:lang w:eastAsia="he-IL"/>
        </w:rPr>
      </w:pPr>
    </w:p>
    <w:p w14:paraId="7C3D06DF" w14:textId="77777777" w:rsidR="00DA7D90" w:rsidRDefault="00DA7D90" w:rsidP="00DA7D90">
      <w:pPr>
        <w:pStyle w:val="afe"/>
        <w:numPr>
          <w:ilvl w:val="0"/>
          <w:numId w:val="8"/>
        </w:numPr>
        <w:rPr>
          <w:lang w:eastAsia="he-IL"/>
        </w:rPr>
      </w:pPr>
      <w:r>
        <w:rPr>
          <w:rFonts w:hint="cs"/>
          <w:rtl/>
          <w:lang w:eastAsia="he-IL"/>
        </w:rPr>
        <w:t>בעל רישיון או בעל אישור מאת</w:t>
      </w:r>
      <w:r w:rsidR="009D63D6">
        <w:rPr>
          <w:rFonts w:hint="cs"/>
          <w:rtl/>
          <w:lang w:eastAsia="he-IL"/>
        </w:rPr>
        <w:t xml:space="preserve"> ה</w:t>
      </w:r>
      <w:r>
        <w:rPr>
          <w:rFonts w:hint="cs"/>
          <w:rtl/>
          <w:lang w:eastAsia="he-IL"/>
        </w:rPr>
        <w:t>רשות, או מי שהגיש בקשה לקבלת רישיון או אישור מאת הרשות, לא יכלול בקשה, בדיווח, או במידע אחר שהוא מוסר לרשות, פרט מ</w:t>
      </w:r>
      <w:r w:rsidR="009D63D6">
        <w:rPr>
          <w:rFonts w:hint="cs"/>
          <w:rtl/>
          <w:lang w:eastAsia="he-IL"/>
        </w:rPr>
        <w:t>ט</w:t>
      </w:r>
      <w:r>
        <w:rPr>
          <w:rFonts w:hint="cs"/>
          <w:rtl/>
          <w:lang w:eastAsia="he-IL"/>
        </w:rPr>
        <w:t>עה.</w:t>
      </w:r>
      <w:r w:rsidR="009D63D6">
        <w:rPr>
          <w:rFonts w:hint="cs"/>
          <w:rtl/>
          <w:lang w:eastAsia="he-IL"/>
        </w:rPr>
        <w:t xml:space="preserve"> </w:t>
      </w:r>
      <w:r>
        <w:rPr>
          <w:rFonts w:hint="cs"/>
          <w:rtl/>
          <w:lang w:eastAsia="he-IL"/>
        </w:rPr>
        <w:t>לעניין זה, "פרט מטעה"</w:t>
      </w:r>
      <w:r w:rsidR="005A5C85">
        <w:rPr>
          <w:rFonts w:hint="cs"/>
          <w:rtl/>
          <w:lang w:eastAsia="he-IL"/>
        </w:rPr>
        <w:t xml:space="preserve"> </w:t>
      </w:r>
      <w:r>
        <w:rPr>
          <w:rFonts w:hint="cs"/>
          <w:rtl/>
          <w:lang w:eastAsia="he-IL"/>
        </w:rPr>
        <w:t>- לרבות דבר ה</w:t>
      </w:r>
      <w:r w:rsidR="009D63D6">
        <w:rPr>
          <w:rFonts w:hint="cs"/>
          <w:rtl/>
          <w:lang w:eastAsia="he-IL"/>
        </w:rPr>
        <w:t>עלול</w:t>
      </w:r>
      <w:r>
        <w:rPr>
          <w:rFonts w:hint="cs"/>
          <w:rtl/>
          <w:lang w:eastAsia="he-IL"/>
        </w:rPr>
        <w:t xml:space="preserve"> להטעות את</w:t>
      </w:r>
      <w:bookmarkStart w:id="862" w:name="_ETM_Q1_3241258"/>
      <w:bookmarkEnd w:id="862"/>
      <w:r w:rsidR="009D63D6">
        <w:rPr>
          <w:rFonts w:hint="cs"/>
          <w:rtl/>
          <w:lang w:eastAsia="he-IL"/>
        </w:rPr>
        <w:t xml:space="preserve"> ה</w:t>
      </w:r>
      <w:r>
        <w:rPr>
          <w:rFonts w:hint="cs"/>
          <w:rtl/>
          <w:lang w:eastAsia="he-IL"/>
        </w:rPr>
        <w:t>רשות וכל דבר חסר שהיעדרו עלול להטעותה.</w:t>
      </w:r>
    </w:p>
    <w:p w14:paraId="4C3D832F" w14:textId="77777777" w:rsidR="00DA7D90" w:rsidRDefault="00DA7D90" w:rsidP="00DA7D90">
      <w:pPr>
        <w:pStyle w:val="afe"/>
        <w:rPr>
          <w:rtl/>
          <w:lang w:eastAsia="he-IL"/>
        </w:rPr>
      </w:pPr>
    </w:p>
    <w:p w14:paraId="6EDE8ABF" w14:textId="77777777" w:rsidR="00DA7D90" w:rsidRPr="00DA7D90" w:rsidRDefault="00DA7D90" w:rsidP="00DA7D90">
      <w:pPr>
        <w:pStyle w:val="afe"/>
        <w:numPr>
          <w:ilvl w:val="0"/>
          <w:numId w:val="8"/>
        </w:numPr>
        <w:rPr>
          <w:rtl/>
          <w:lang w:eastAsia="he-IL"/>
        </w:rPr>
      </w:pPr>
      <w:bookmarkStart w:id="863" w:name="_ETM_Q1_3225000"/>
      <w:bookmarkStart w:id="864" w:name="_ETM_Q1_3225044"/>
      <w:bookmarkEnd w:id="863"/>
      <w:bookmarkEnd w:id="864"/>
      <w:r>
        <w:rPr>
          <w:rFonts w:hint="cs"/>
          <w:rtl/>
          <w:lang w:eastAsia="he-IL"/>
        </w:rPr>
        <w:t>מסמך שבעל רישיון או בעל אישור מאת הרשות, או מי שהגיש בקשה לקבל רישיון או אישור כאמור, חייב להגישו לרשות, יוגש באופן הקבוע לפי פרק ז'1 לחוק ניירות ערך.</w:t>
      </w:r>
    </w:p>
    <w:p w14:paraId="6A7DB812" w14:textId="77777777" w:rsidR="00DA7D90" w:rsidRDefault="00DA7D90" w:rsidP="00DA7D90">
      <w:pPr>
        <w:rPr>
          <w:rtl/>
          <w:lang w:eastAsia="he-IL"/>
        </w:rPr>
      </w:pPr>
      <w:bookmarkStart w:id="865" w:name="_ETM_Q1_3174392"/>
      <w:bookmarkStart w:id="866" w:name="_ETM_Q1_3174419"/>
      <w:bookmarkEnd w:id="865"/>
      <w:bookmarkEnd w:id="866"/>
    </w:p>
    <w:p w14:paraId="740B7FF3" w14:textId="77777777" w:rsidR="009D63D6" w:rsidRDefault="009D63D6" w:rsidP="00DA7D90">
      <w:pPr>
        <w:rPr>
          <w:rtl/>
          <w:lang w:eastAsia="he-IL"/>
        </w:rPr>
      </w:pPr>
      <w:bookmarkStart w:id="867" w:name="_ETM_Q1_3250979"/>
      <w:bookmarkStart w:id="868" w:name="_ETM_Q1_3251013"/>
      <w:bookmarkEnd w:id="867"/>
      <w:bookmarkEnd w:id="868"/>
      <w:r>
        <w:rPr>
          <w:rFonts w:hint="cs"/>
          <w:rtl/>
          <w:lang w:eastAsia="he-IL"/>
        </w:rPr>
        <w:t xml:space="preserve">סעיף שגור בהרבה חוקי פיקוח. חברת תשלומים תצטרך לעמוד בהון </w:t>
      </w:r>
      <w:bookmarkStart w:id="869" w:name="_ETM_Q1_3260754"/>
      <w:bookmarkEnd w:id="869"/>
      <w:r>
        <w:rPr>
          <w:rFonts w:hint="cs"/>
          <w:rtl/>
          <w:lang w:eastAsia="he-IL"/>
        </w:rPr>
        <w:t xml:space="preserve">עצמו שתקבע הרשות. הרשות יכולה לקבוע גם פיקוח אחריות </w:t>
      </w:r>
      <w:bookmarkStart w:id="870" w:name="_ETM_Q1_3265269"/>
      <w:bookmarkEnd w:id="870"/>
      <w:r>
        <w:rPr>
          <w:rFonts w:hint="cs"/>
          <w:rtl/>
          <w:lang w:eastAsia="he-IL"/>
        </w:rPr>
        <w:t xml:space="preserve">מקצועית או בטוחה שהיא תצטרך לעמוד והוא יצטרך להעביר אליה </w:t>
      </w:r>
      <w:bookmarkStart w:id="871" w:name="_ETM_Q1_3268652"/>
      <w:bookmarkEnd w:id="871"/>
      <w:r>
        <w:rPr>
          <w:rFonts w:hint="cs"/>
          <w:rtl/>
          <w:lang w:eastAsia="he-IL"/>
        </w:rPr>
        <w:t>דוחות ופרטים נוספים כפי שתקבע הרשות בהוראות.</w:t>
      </w:r>
      <w:r w:rsidR="005A5C85">
        <w:rPr>
          <w:rFonts w:hint="cs"/>
          <w:rtl/>
          <w:lang w:eastAsia="he-IL"/>
        </w:rPr>
        <w:t xml:space="preserve"> </w:t>
      </w:r>
      <w:r>
        <w:rPr>
          <w:rFonts w:hint="cs"/>
          <w:rtl/>
          <w:lang w:eastAsia="he-IL"/>
        </w:rPr>
        <w:t xml:space="preserve">מסמכים </w:t>
      </w:r>
      <w:bookmarkStart w:id="872" w:name="_ETM_Q1_3275183"/>
      <w:bookmarkEnd w:id="872"/>
      <w:r>
        <w:rPr>
          <w:rFonts w:hint="cs"/>
          <w:rtl/>
          <w:lang w:eastAsia="he-IL"/>
        </w:rPr>
        <w:t xml:space="preserve">יצטרכו להגיש כמו שמגישים לרשות לפי חוק ניירות ערך באמצעות מערכת המגנה. </w:t>
      </w:r>
    </w:p>
    <w:p w14:paraId="78387F51" w14:textId="77777777" w:rsidR="009D63D6" w:rsidRDefault="009D63D6" w:rsidP="00DA7D90">
      <w:pPr>
        <w:rPr>
          <w:rtl/>
          <w:lang w:eastAsia="he-IL"/>
        </w:rPr>
      </w:pPr>
    </w:p>
    <w:p w14:paraId="2A7931F3" w14:textId="77777777" w:rsidR="009D63D6" w:rsidRDefault="009D63D6" w:rsidP="00DA7D90">
      <w:pPr>
        <w:rPr>
          <w:rtl/>
          <w:lang w:eastAsia="he-IL"/>
        </w:rPr>
      </w:pPr>
      <w:r>
        <w:rPr>
          <w:rFonts w:hint="cs"/>
          <w:rtl/>
          <w:lang w:eastAsia="he-IL"/>
        </w:rPr>
        <w:t>26.</w:t>
      </w:r>
      <w:r>
        <w:rPr>
          <w:rtl/>
          <w:lang w:eastAsia="he-IL"/>
        </w:rPr>
        <w:tab/>
      </w:r>
      <w:r>
        <w:rPr>
          <w:rFonts w:hint="cs"/>
          <w:rtl/>
          <w:lang w:eastAsia="he-IL"/>
        </w:rPr>
        <w:t>הוראות מיוחדות לבעל רישיון שהוא נותן שירות זר</w:t>
      </w:r>
    </w:p>
    <w:p w14:paraId="067E03EF" w14:textId="77777777" w:rsidR="009D63D6" w:rsidRDefault="009D63D6" w:rsidP="00DA7D90">
      <w:pPr>
        <w:rPr>
          <w:rtl/>
          <w:lang w:eastAsia="he-IL"/>
        </w:rPr>
      </w:pPr>
    </w:p>
    <w:p w14:paraId="2B699455" w14:textId="77777777" w:rsidR="009D63D6" w:rsidRDefault="009D63D6" w:rsidP="009D63D6">
      <w:pPr>
        <w:ind w:left="1440" w:firstLine="0"/>
        <w:rPr>
          <w:rtl/>
          <w:lang w:eastAsia="he-IL"/>
        </w:rPr>
      </w:pPr>
      <w:r>
        <w:rPr>
          <w:rFonts w:hint="cs"/>
          <w:rtl/>
          <w:lang w:eastAsia="he-IL"/>
        </w:rPr>
        <w:t>הרשות רשאית לפטור בעל רישיון שהוא נותן שירות זר מהוראות שקבעה לפי סעיפים 23(ב), 25(א) ו-27(א)(4), כולן או חלקן, וכן להתנות פטור כאמור בתנאים אשר ייקבעו בתנאי הרישיון שלו לפי סעיף 6, אם שוכנעה כי הדין הזר המסדיר את עיסוקו של נותן השירות הזר במתן שירות תשלום או שירות ייזום בסיסי, לפי העניין, והפיקוח על עיסוקו כאמור נותנים מענה מספק בכל הנוגע לעניינים המוסדרים לפי אותם סעיפים, והכול תוך שמירה על עניינם של הלקוחות ולאחר ששקלה הרשות</w:t>
      </w:r>
      <w:r w:rsidR="005A5C85">
        <w:rPr>
          <w:rFonts w:hint="cs"/>
          <w:rtl/>
          <w:lang w:eastAsia="he-IL"/>
        </w:rPr>
        <w:t xml:space="preserve"> </w:t>
      </w:r>
      <w:r>
        <w:rPr>
          <w:rFonts w:hint="cs"/>
          <w:rtl/>
          <w:lang w:eastAsia="he-IL"/>
        </w:rPr>
        <w:t>טעמים שבטובת הציבור.</w:t>
      </w:r>
    </w:p>
    <w:p w14:paraId="0C6C56AD" w14:textId="77777777" w:rsidR="009D63D6" w:rsidRPr="00DA7D90" w:rsidRDefault="009D63D6" w:rsidP="00DA7D90">
      <w:pPr>
        <w:rPr>
          <w:rtl/>
          <w:lang w:eastAsia="he-IL"/>
        </w:rPr>
      </w:pPr>
      <w:bookmarkStart w:id="873" w:name="_ETM_Q1_3282758"/>
      <w:bookmarkStart w:id="874" w:name="_ETM_Q1_3282789"/>
      <w:bookmarkEnd w:id="873"/>
      <w:bookmarkEnd w:id="874"/>
    </w:p>
    <w:p w14:paraId="3345DD80" w14:textId="77777777" w:rsidR="00573018" w:rsidRDefault="009D63D6" w:rsidP="00573018">
      <w:pPr>
        <w:rPr>
          <w:rtl/>
          <w:lang w:eastAsia="he-IL"/>
        </w:rPr>
      </w:pPr>
      <w:bookmarkStart w:id="875" w:name="_ETM_Q1_3051028"/>
      <w:bookmarkStart w:id="876" w:name="_ETM_Q1_3051059"/>
      <w:bookmarkEnd w:id="875"/>
      <w:bookmarkEnd w:id="876"/>
      <w:r>
        <w:rPr>
          <w:rFonts w:hint="cs"/>
          <w:rtl/>
          <w:lang w:eastAsia="he-IL"/>
        </w:rPr>
        <w:t xml:space="preserve">סעיף דומה לסעיף שקבענו לעניין תנאים ברישיון. אחד </w:t>
      </w:r>
      <w:bookmarkStart w:id="877" w:name="_ETM_Q1_3338824"/>
      <w:bookmarkEnd w:id="877"/>
      <w:r>
        <w:rPr>
          <w:rFonts w:hint="cs"/>
          <w:rtl/>
          <w:lang w:eastAsia="he-IL"/>
        </w:rPr>
        <w:t xml:space="preserve">מהחידושים או אחת התכליות החשובות כאן בחוק זה לאפשר לחברות מחוץ לארץ, בעלי רישיונות מחוץ לארץ, לבוא </w:t>
      </w:r>
      <w:bookmarkStart w:id="878" w:name="_ETM_Q1_3345926"/>
      <w:bookmarkEnd w:id="878"/>
      <w:r>
        <w:rPr>
          <w:rFonts w:hint="cs"/>
          <w:rtl/>
          <w:lang w:eastAsia="he-IL"/>
        </w:rPr>
        <w:t>ולפעול כאן בארץ בכמה שפחות חיכוך ובכמה</w:t>
      </w:r>
      <w:bookmarkStart w:id="879" w:name="_ETM_Q1_3350947"/>
      <w:bookmarkEnd w:id="879"/>
      <w:r>
        <w:rPr>
          <w:rFonts w:hint="cs"/>
          <w:rtl/>
          <w:lang w:eastAsia="he-IL"/>
        </w:rPr>
        <w:t xml:space="preserve"> שפחות שינוי ברגולציה מהרגולציה הקיימת שלהן בחוץ לארץ. לעניין</w:t>
      </w:r>
      <w:bookmarkStart w:id="880" w:name="_ETM_Q1_3356037"/>
      <w:bookmarkEnd w:id="880"/>
      <w:r>
        <w:rPr>
          <w:rFonts w:hint="cs"/>
          <w:rtl/>
          <w:lang w:eastAsia="he-IL"/>
        </w:rPr>
        <w:t xml:space="preserve"> הוראות ספציפיות שהרשות יכולה לקבוע לפי הסעיף הזה, </w:t>
      </w:r>
      <w:bookmarkStart w:id="881" w:name="_ETM_Q1_3360663"/>
      <w:bookmarkEnd w:id="881"/>
      <w:r>
        <w:rPr>
          <w:rFonts w:hint="cs"/>
          <w:rtl/>
          <w:lang w:eastAsia="he-IL"/>
        </w:rPr>
        <w:t xml:space="preserve">לדוגמה, שמפורטות בסעיף, הוראות לפי סעיף </w:t>
      </w:r>
      <w:bookmarkStart w:id="882" w:name="_ETM_Q1_3363096"/>
      <w:bookmarkEnd w:id="882"/>
      <w:r>
        <w:rPr>
          <w:rFonts w:hint="cs"/>
          <w:rtl/>
          <w:lang w:eastAsia="he-IL"/>
        </w:rPr>
        <w:t>23(ב) -</w:t>
      </w:r>
      <w:r w:rsidR="005A5C85">
        <w:rPr>
          <w:rFonts w:hint="cs"/>
          <w:rtl/>
          <w:lang w:eastAsia="he-IL"/>
        </w:rPr>
        <w:t xml:space="preserve"> </w:t>
      </w:r>
      <w:r>
        <w:rPr>
          <w:rFonts w:hint="cs"/>
          <w:rtl/>
          <w:lang w:eastAsia="he-IL"/>
        </w:rPr>
        <w:t xml:space="preserve">לעניין הבטחת מידע, ניהול סיכונים, הגנת סייבר וכולי. סעיף 25(א) </w:t>
      </w:r>
      <w:r>
        <w:rPr>
          <w:rtl/>
          <w:lang w:eastAsia="he-IL"/>
        </w:rPr>
        <w:t>–</w:t>
      </w:r>
      <w:r>
        <w:rPr>
          <w:rFonts w:hint="cs"/>
          <w:rtl/>
          <w:lang w:eastAsia="he-IL"/>
        </w:rPr>
        <w:t xml:space="preserve"> הון </w:t>
      </w:r>
      <w:bookmarkStart w:id="883" w:name="_ETM_Q1_3370060"/>
      <w:bookmarkEnd w:id="883"/>
      <w:r>
        <w:rPr>
          <w:rFonts w:hint="cs"/>
          <w:rtl/>
          <w:lang w:eastAsia="he-IL"/>
        </w:rPr>
        <w:t xml:space="preserve">עצמי, ביטוח עצמי ובטוחה. סעיף 27(א)(4) </w:t>
      </w:r>
      <w:r>
        <w:rPr>
          <w:rtl/>
          <w:lang w:eastAsia="he-IL"/>
        </w:rPr>
        <w:t>–</w:t>
      </w:r>
      <w:r>
        <w:rPr>
          <w:rFonts w:hint="cs"/>
          <w:rtl/>
          <w:lang w:eastAsia="he-IL"/>
        </w:rPr>
        <w:t xml:space="preserve"> עניין ממשל תאגידי של חברת התשלומים. ככל שהרשות תראה שההוראות שקבועות ברגולציה הזרה לגבי א</w:t>
      </w:r>
      <w:bookmarkStart w:id="884" w:name="_ETM_Q1_3382442"/>
      <w:bookmarkEnd w:id="884"/>
      <w:r>
        <w:rPr>
          <w:rFonts w:hint="cs"/>
          <w:rtl/>
          <w:lang w:eastAsia="he-IL"/>
        </w:rPr>
        <w:t>ותו גוף הן הוראות מספקות ונותנות מענה לעניינם של</w:t>
      </w:r>
      <w:bookmarkStart w:id="885" w:name="_ETM_Q1_3386544"/>
      <w:bookmarkEnd w:id="885"/>
      <w:r>
        <w:rPr>
          <w:rFonts w:hint="cs"/>
          <w:rtl/>
          <w:lang w:eastAsia="he-IL"/>
        </w:rPr>
        <w:t xml:space="preserve"> הלקוחות ולאחר שהיא בחנה שהפיקוח על אותו גוף הוא מספק, הרשות תוכל לפטור מההוראות שלה אבל לחייב</w:t>
      </w:r>
      <w:r w:rsidR="005A5C85">
        <w:rPr>
          <w:rFonts w:hint="cs"/>
          <w:rtl/>
          <w:lang w:eastAsia="he-IL"/>
        </w:rPr>
        <w:t xml:space="preserve"> </w:t>
      </w:r>
      <w:r>
        <w:rPr>
          <w:rFonts w:hint="cs"/>
          <w:rtl/>
          <w:lang w:eastAsia="he-IL"/>
        </w:rPr>
        <w:t xml:space="preserve">בהוראות </w:t>
      </w:r>
      <w:bookmarkStart w:id="886" w:name="_ETM_Q1_3396731"/>
      <w:bookmarkEnd w:id="886"/>
      <w:r>
        <w:rPr>
          <w:rFonts w:hint="cs"/>
          <w:rtl/>
          <w:lang w:eastAsia="he-IL"/>
        </w:rPr>
        <w:t>של אותה</w:t>
      </w:r>
      <w:r w:rsidR="005A5C85">
        <w:rPr>
          <w:rFonts w:hint="cs"/>
          <w:rtl/>
          <w:lang w:eastAsia="he-IL"/>
        </w:rPr>
        <w:t xml:space="preserve"> </w:t>
      </w:r>
      <w:r>
        <w:rPr>
          <w:rFonts w:hint="cs"/>
          <w:rtl/>
          <w:lang w:eastAsia="he-IL"/>
        </w:rPr>
        <w:t xml:space="preserve">רגולציה וזאת באמצעות </w:t>
      </w:r>
      <w:r w:rsidR="00072EA0">
        <w:rPr>
          <w:rFonts w:hint="cs"/>
          <w:rtl/>
          <w:lang w:eastAsia="he-IL"/>
        </w:rPr>
        <w:t xml:space="preserve">קביעת </w:t>
      </w:r>
      <w:bookmarkStart w:id="887" w:name="_ETM_Q1_3398996"/>
      <w:bookmarkEnd w:id="887"/>
      <w:r w:rsidR="00072EA0">
        <w:rPr>
          <w:rFonts w:hint="cs"/>
          <w:rtl/>
          <w:lang w:eastAsia="he-IL"/>
        </w:rPr>
        <w:t>אותן הוראות בתנאים ברישיון.</w:t>
      </w:r>
    </w:p>
    <w:p w14:paraId="1A4F4940" w14:textId="77777777" w:rsidR="00072EA0" w:rsidRDefault="00072EA0" w:rsidP="00573018">
      <w:pPr>
        <w:rPr>
          <w:rtl/>
          <w:lang w:eastAsia="he-IL"/>
        </w:rPr>
      </w:pPr>
      <w:bookmarkStart w:id="888" w:name="_ETM_Q1_3402710"/>
      <w:bookmarkStart w:id="889" w:name="_ETM_Q1_3402757"/>
      <w:bookmarkEnd w:id="888"/>
      <w:bookmarkEnd w:id="889"/>
    </w:p>
    <w:p w14:paraId="6EB9D63E" w14:textId="77777777" w:rsidR="00072EA0" w:rsidRDefault="00072EA0" w:rsidP="00573018">
      <w:pPr>
        <w:rPr>
          <w:rtl/>
          <w:lang w:eastAsia="he-IL"/>
        </w:rPr>
      </w:pPr>
      <w:bookmarkStart w:id="890" w:name="_ETM_Q1_3402813"/>
      <w:bookmarkStart w:id="891" w:name="_ETM_Q1_3402854"/>
      <w:bookmarkEnd w:id="890"/>
      <w:bookmarkEnd w:id="891"/>
      <w:r>
        <w:rPr>
          <w:rFonts w:hint="cs"/>
          <w:rtl/>
          <w:lang w:eastAsia="he-IL"/>
        </w:rPr>
        <w:t>קיבלנו כאן הערה של הייעוץ המשפטי</w:t>
      </w:r>
      <w:bookmarkStart w:id="892" w:name="_ETM_Q1_3405352"/>
      <w:bookmarkEnd w:id="892"/>
      <w:r>
        <w:rPr>
          <w:rFonts w:hint="cs"/>
          <w:rtl/>
          <w:lang w:eastAsia="he-IL"/>
        </w:rPr>
        <w:t>, של איתי, שזה לא מנוסח מספיק טוב</w:t>
      </w:r>
      <w:r w:rsidR="005A5C85">
        <w:rPr>
          <w:rFonts w:hint="cs"/>
          <w:rtl/>
          <w:lang w:eastAsia="he-IL"/>
        </w:rPr>
        <w:t xml:space="preserve"> </w:t>
      </w:r>
      <w:r>
        <w:rPr>
          <w:rFonts w:hint="cs"/>
          <w:rtl/>
          <w:lang w:eastAsia="he-IL"/>
        </w:rPr>
        <w:t>וכי חייבים לקבוע את זה בתנאים</w:t>
      </w:r>
      <w:r w:rsidR="00856B90">
        <w:rPr>
          <w:rFonts w:hint="cs"/>
          <w:rtl/>
          <w:lang w:eastAsia="he-IL"/>
        </w:rPr>
        <w:t xml:space="preserve"> </w:t>
      </w:r>
      <w:r>
        <w:rPr>
          <w:rFonts w:hint="cs"/>
          <w:rtl/>
          <w:lang w:eastAsia="he-IL"/>
        </w:rPr>
        <w:t xml:space="preserve">ואנחנו </w:t>
      </w:r>
      <w:bookmarkStart w:id="893" w:name="_ETM_Q1_3411642"/>
      <w:bookmarkEnd w:id="893"/>
      <w:r>
        <w:rPr>
          <w:rFonts w:hint="cs"/>
          <w:rtl/>
          <w:lang w:eastAsia="he-IL"/>
        </w:rPr>
        <w:t xml:space="preserve">נעדכן את הסעיף בדומה למה שעשינו בסעיף לגבי הפטור מהתנאים. </w:t>
      </w:r>
      <w:bookmarkStart w:id="894" w:name="_ETM_Q1_3416846"/>
      <w:bookmarkEnd w:id="894"/>
      <w:r>
        <w:rPr>
          <w:rFonts w:hint="cs"/>
          <w:rtl/>
          <w:lang w:eastAsia="he-IL"/>
        </w:rPr>
        <w:t>זה יוגש לוועדה.</w:t>
      </w:r>
    </w:p>
    <w:p w14:paraId="6A5CF8FD" w14:textId="77777777" w:rsidR="00072EA0" w:rsidRDefault="00072EA0" w:rsidP="00573018">
      <w:pPr>
        <w:rPr>
          <w:rtl/>
          <w:lang w:eastAsia="he-IL"/>
        </w:rPr>
      </w:pPr>
      <w:bookmarkStart w:id="895" w:name="_ETM_Q1_3419579"/>
      <w:bookmarkStart w:id="896" w:name="_ETM_Q1_3419620"/>
      <w:bookmarkEnd w:id="895"/>
      <w:bookmarkEnd w:id="896"/>
    </w:p>
    <w:p w14:paraId="0BC8F47B" w14:textId="77777777" w:rsidR="00072EA0" w:rsidRDefault="00072EA0" w:rsidP="00072EA0">
      <w:pPr>
        <w:pStyle w:val="a4"/>
        <w:keepNext/>
        <w:rPr>
          <w:rtl/>
        </w:rPr>
      </w:pPr>
      <w:bookmarkStart w:id="897" w:name="ET_speaker_איתי_עצמון_108"/>
      <w:r w:rsidRPr="00072EA0">
        <w:rPr>
          <w:rStyle w:val="TagStyle"/>
          <w:rtl/>
        </w:rPr>
        <w:t xml:space="preserve"> &lt;&lt; דובר &gt;&gt; </w:t>
      </w:r>
      <w:r>
        <w:rPr>
          <w:rtl/>
        </w:rPr>
        <w:t>איתי עצמון:</w:t>
      </w:r>
      <w:r w:rsidRPr="00072EA0">
        <w:rPr>
          <w:rStyle w:val="TagStyle"/>
          <w:rtl/>
        </w:rPr>
        <w:t xml:space="preserve"> &lt;&lt; דובר &gt;&gt;</w:t>
      </w:r>
      <w:r w:rsidR="00856B90">
        <w:rPr>
          <w:rtl/>
        </w:rPr>
        <w:t xml:space="preserve"> </w:t>
      </w:r>
      <w:bookmarkEnd w:id="897"/>
    </w:p>
    <w:p w14:paraId="3757BBBF" w14:textId="77777777" w:rsidR="00072EA0" w:rsidRDefault="00072EA0" w:rsidP="00072EA0">
      <w:pPr>
        <w:pStyle w:val="KeepWithNext"/>
        <w:rPr>
          <w:rtl/>
          <w:lang w:eastAsia="he-IL"/>
        </w:rPr>
      </w:pPr>
    </w:p>
    <w:p w14:paraId="3BCA568B" w14:textId="77777777" w:rsidR="00072EA0" w:rsidRDefault="00072EA0" w:rsidP="00072EA0">
      <w:pPr>
        <w:rPr>
          <w:rtl/>
          <w:lang w:eastAsia="he-IL"/>
        </w:rPr>
      </w:pPr>
      <w:r>
        <w:rPr>
          <w:rFonts w:hint="cs"/>
          <w:rtl/>
          <w:lang w:eastAsia="he-IL"/>
        </w:rPr>
        <w:t>אני רק אומר שההחלטה על הפטור</w:t>
      </w:r>
      <w:r w:rsidR="005A5C85">
        <w:rPr>
          <w:rFonts w:hint="cs"/>
          <w:rtl/>
          <w:lang w:eastAsia="he-IL"/>
        </w:rPr>
        <w:t xml:space="preserve"> </w:t>
      </w:r>
      <w:bookmarkStart w:id="898" w:name="_ETM_Q1_3421575"/>
      <w:bookmarkEnd w:id="898"/>
      <w:r>
        <w:rPr>
          <w:rFonts w:hint="cs"/>
          <w:rtl/>
          <w:lang w:eastAsia="he-IL"/>
        </w:rPr>
        <w:t>תהיה החלטה מנומקת בכתב. לא מדובר רק על הדין הזר אלא גם הפיקוח והאכיפה לשקול לפי</w:t>
      </w:r>
      <w:bookmarkStart w:id="899" w:name="_ETM_Q1_3426484"/>
      <w:bookmarkEnd w:id="899"/>
      <w:r>
        <w:rPr>
          <w:rFonts w:hint="cs"/>
          <w:rtl/>
          <w:lang w:eastAsia="he-IL"/>
        </w:rPr>
        <w:t xml:space="preserve"> הדין הזר. גם את זה הרשות תצטרך </w:t>
      </w:r>
      <w:bookmarkStart w:id="900" w:name="_ETM_Q1_3430082"/>
      <w:bookmarkEnd w:id="900"/>
      <w:r>
        <w:rPr>
          <w:rFonts w:hint="cs"/>
          <w:rtl/>
          <w:lang w:eastAsia="he-IL"/>
        </w:rPr>
        <w:t>לבחון. כמובן שהפטור</w:t>
      </w:r>
      <w:r w:rsidR="005A5C85">
        <w:rPr>
          <w:rFonts w:hint="cs"/>
          <w:rtl/>
          <w:lang w:eastAsia="he-IL"/>
        </w:rPr>
        <w:t xml:space="preserve"> </w:t>
      </w:r>
      <w:r>
        <w:rPr>
          <w:rFonts w:hint="cs"/>
          <w:rtl/>
          <w:lang w:eastAsia="he-IL"/>
        </w:rPr>
        <w:t xml:space="preserve">יינתן </w:t>
      </w:r>
      <w:r>
        <w:rPr>
          <w:lang w:eastAsia="he-IL"/>
        </w:rPr>
        <w:t>Back to back</w:t>
      </w:r>
      <w:r>
        <w:rPr>
          <w:lang w:eastAsia="he-IL"/>
        </w:rPr>
        <w:tab/>
      </w:r>
      <w:r>
        <w:rPr>
          <w:rFonts w:hint="cs"/>
          <w:rtl/>
          <w:lang w:eastAsia="he-IL"/>
        </w:rPr>
        <w:t xml:space="preserve"> לקביעת תנאים ברישיון בעניינים האלה, כדי לוודא שתהיה אכיפה </w:t>
      </w:r>
      <w:bookmarkStart w:id="901" w:name="_ETM_Q1_3441989"/>
      <w:bookmarkEnd w:id="901"/>
      <w:r>
        <w:rPr>
          <w:rFonts w:hint="cs"/>
          <w:rtl/>
          <w:lang w:eastAsia="he-IL"/>
        </w:rPr>
        <w:t xml:space="preserve">יעילה. </w:t>
      </w:r>
    </w:p>
    <w:p w14:paraId="5C66E943" w14:textId="77777777" w:rsidR="00072EA0" w:rsidRDefault="00072EA0" w:rsidP="00072EA0">
      <w:pPr>
        <w:rPr>
          <w:rtl/>
          <w:lang w:eastAsia="he-IL"/>
        </w:rPr>
      </w:pPr>
    </w:p>
    <w:p w14:paraId="730F9637" w14:textId="77777777" w:rsidR="00072EA0" w:rsidRDefault="00072EA0" w:rsidP="00072EA0">
      <w:pPr>
        <w:rPr>
          <w:rtl/>
          <w:lang w:eastAsia="he-IL"/>
        </w:rPr>
      </w:pPr>
      <w:r>
        <w:rPr>
          <w:rFonts w:hint="cs"/>
          <w:rtl/>
          <w:lang w:eastAsia="he-IL"/>
        </w:rPr>
        <w:t>נושא נוסף שביקשנו לבחון הוא נושא של פרסום</w:t>
      </w:r>
      <w:bookmarkStart w:id="902" w:name="_ETM_Q1_3445899"/>
      <w:bookmarkEnd w:id="902"/>
      <w:r>
        <w:rPr>
          <w:rFonts w:hint="cs"/>
          <w:rtl/>
          <w:lang w:eastAsia="he-IL"/>
        </w:rPr>
        <w:t>. אני חושב שדבר כזה כן צריך להיות פומבי. גם אם לא עם פרטים ממש מזהים אבל שבעל רישיון שפועל כאן, צריך לדעת שניתן</w:t>
      </w:r>
      <w:r w:rsidR="005A5C85">
        <w:rPr>
          <w:rFonts w:hint="cs"/>
          <w:rtl/>
          <w:lang w:eastAsia="he-IL"/>
        </w:rPr>
        <w:t xml:space="preserve"> </w:t>
      </w:r>
      <w:r>
        <w:rPr>
          <w:rFonts w:hint="cs"/>
          <w:rtl/>
          <w:lang w:eastAsia="he-IL"/>
        </w:rPr>
        <w:t>פטור מסעיף כזה</w:t>
      </w:r>
      <w:bookmarkStart w:id="903" w:name="_ETM_Q1_3459172"/>
      <w:bookmarkEnd w:id="903"/>
      <w:r>
        <w:rPr>
          <w:rFonts w:hint="cs"/>
          <w:rtl/>
          <w:lang w:eastAsia="he-IL"/>
        </w:rPr>
        <w:t xml:space="preserve"> וכזה בגלל שהוא פועל גם לפי דין זר </w:t>
      </w:r>
      <w:bookmarkStart w:id="904" w:name="_ETM_Q1_3461038"/>
      <w:bookmarkEnd w:id="904"/>
      <w:r>
        <w:rPr>
          <w:rFonts w:hint="cs"/>
          <w:rtl/>
          <w:lang w:eastAsia="he-IL"/>
        </w:rPr>
        <w:t xml:space="preserve">במדינה מסוימת ואז בעלי רישיונות נוספים שפועלים באותה מדינה או </w:t>
      </w:r>
      <w:bookmarkStart w:id="905" w:name="_ETM_Q1_3465452"/>
      <w:bookmarkEnd w:id="905"/>
      <w:r>
        <w:rPr>
          <w:rFonts w:hint="cs"/>
          <w:rtl/>
          <w:lang w:eastAsia="he-IL"/>
        </w:rPr>
        <w:t>לפי אותו דין זר יוכלו גם כן לבקש פטור.</w:t>
      </w:r>
    </w:p>
    <w:p w14:paraId="3802A4E2" w14:textId="77777777" w:rsidR="00072EA0" w:rsidRDefault="00072EA0" w:rsidP="00072EA0">
      <w:pPr>
        <w:rPr>
          <w:rtl/>
          <w:lang w:eastAsia="he-IL"/>
        </w:rPr>
      </w:pPr>
      <w:bookmarkStart w:id="906" w:name="_ETM_Q1_3470808"/>
      <w:bookmarkStart w:id="907" w:name="_ETM_Q1_3470846"/>
      <w:bookmarkEnd w:id="906"/>
      <w:bookmarkEnd w:id="907"/>
    </w:p>
    <w:p w14:paraId="587C30F7" w14:textId="77777777" w:rsidR="00072EA0" w:rsidRDefault="00072EA0" w:rsidP="00072EA0">
      <w:pPr>
        <w:pStyle w:val="af9"/>
        <w:keepNext/>
        <w:rPr>
          <w:rtl/>
          <w:lang w:eastAsia="he-IL"/>
        </w:rPr>
      </w:pPr>
      <w:bookmarkStart w:id="908" w:name="ET_guest_רוני_בקמן_109"/>
      <w:r w:rsidRPr="00072EA0">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72EA0">
        <w:rPr>
          <w:rStyle w:val="TagStyle"/>
          <w:rtl/>
        </w:rPr>
        <w:t xml:space="preserve"> &lt;&lt; אורח &gt;&gt;</w:t>
      </w:r>
      <w:r w:rsidR="00856B90">
        <w:rPr>
          <w:rtl/>
          <w:lang w:eastAsia="he-IL"/>
        </w:rPr>
        <w:t xml:space="preserve"> </w:t>
      </w:r>
      <w:bookmarkEnd w:id="908"/>
    </w:p>
    <w:p w14:paraId="2F6F5CC8" w14:textId="77777777" w:rsidR="00072EA0" w:rsidRDefault="00072EA0" w:rsidP="00072EA0">
      <w:pPr>
        <w:pStyle w:val="KeepWithNext"/>
        <w:rPr>
          <w:rtl/>
          <w:lang w:eastAsia="he-IL"/>
        </w:rPr>
      </w:pPr>
    </w:p>
    <w:p w14:paraId="5E473175" w14:textId="77777777" w:rsidR="00072EA0" w:rsidRDefault="00072EA0" w:rsidP="00072EA0">
      <w:pPr>
        <w:rPr>
          <w:rtl/>
          <w:lang w:eastAsia="he-IL"/>
        </w:rPr>
      </w:pPr>
      <w:r>
        <w:rPr>
          <w:rFonts w:hint="cs"/>
          <w:rtl/>
          <w:lang w:eastAsia="he-IL"/>
        </w:rPr>
        <w:t xml:space="preserve">נכון. </w:t>
      </w:r>
      <w:bookmarkStart w:id="909" w:name="_ETM_Q1_3471257"/>
      <w:bookmarkEnd w:id="909"/>
      <w:r>
        <w:rPr>
          <w:rFonts w:hint="cs"/>
          <w:rtl/>
          <w:lang w:eastAsia="he-IL"/>
        </w:rPr>
        <w:t>באמת בעקבות ההערה של הייעוץ המשפטי</w:t>
      </w:r>
      <w:r w:rsidR="00387834">
        <w:rPr>
          <w:rFonts w:hint="cs"/>
          <w:rtl/>
          <w:lang w:eastAsia="he-IL"/>
        </w:rPr>
        <w:t>,</w:t>
      </w:r>
      <w:r w:rsidR="00856B90">
        <w:rPr>
          <w:rFonts w:hint="cs"/>
          <w:rtl/>
          <w:lang w:eastAsia="he-IL"/>
        </w:rPr>
        <w:t xml:space="preserve"> </w:t>
      </w:r>
      <w:r w:rsidR="00387834">
        <w:rPr>
          <w:rFonts w:hint="cs"/>
          <w:rtl/>
          <w:lang w:eastAsia="he-IL"/>
        </w:rPr>
        <w:t xml:space="preserve">חשבנו שהמקום המתאים הוא המרשם אבל מבחינה זאת נוכל להמשיך לחשוב ביחד. איזושהי רשימה של הפטורים שניתנו, כמובן הפטורים </w:t>
      </w:r>
      <w:bookmarkStart w:id="910" w:name="_ETM_Q1_3484697"/>
      <w:bookmarkEnd w:id="910"/>
      <w:r w:rsidR="00387834">
        <w:rPr>
          <w:rFonts w:hint="cs"/>
          <w:rtl/>
          <w:lang w:eastAsia="he-IL"/>
        </w:rPr>
        <w:t xml:space="preserve">יפורסמו באופן כללי. לא שמתייחסים לחברה ספציפית אלא למשל </w:t>
      </w:r>
      <w:bookmarkStart w:id="911" w:name="_ETM_Q1_3491580"/>
      <w:bookmarkEnd w:id="911"/>
      <w:r w:rsidR="00387834">
        <w:rPr>
          <w:rFonts w:hint="cs"/>
          <w:rtl/>
          <w:lang w:eastAsia="he-IL"/>
        </w:rPr>
        <w:t>פטור שניתן למדינה שמפוקחת בהולנד בנושא ממשל תאגידי, כך שזה יהיה פומבי.</w:t>
      </w:r>
    </w:p>
    <w:p w14:paraId="6C41364F" w14:textId="77777777" w:rsidR="00387834" w:rsidRDefault="00387834" w:rsidP="00072EA0">
      <w:pPr>
        <w:rPr>
          <w:rtl/>
          <w:lang w:eastAsia="he-IL"/>
        </w:rPr>
      </w:pPr>
      <w:bookmarkStart w:id="912" w:name="_ETM_Q1_3498685"/>
      <w:bookmarkStart w:id="913" w:name="_ETM_Q1_3498722"/>
      <w:bookmarkStart w:id="914" w:name="_ETM_Q1_3498383"/>
      <w:bookmarkEnd w:id="912"/>
      <w:bookmarkEnd w:id="913"/>
      <w:bookmarkEnd w:id="914"/>
    </w:p>
    <w:p w14:paraId="1CCD689E" w14:textId="77777777" w:rsidR="00387834" w:rsidRDefault="00387834" w:rsidP="00387834">
      <w:pPr>
        <w:pStyle w:val="a4"/>
        <w:keepNext/>
        <w:rPr>
          <w:rtl/>
        </w:rPr>
      </w:pPr>
      <w:bookmarkStart w:id="915" w:name="ET_speaker_איתי_עצמון_111"/>
      <w:r w:rsidRPr="00387834">
        <w:rPr>
          <w:rStyle w:val="TagStyle"/>
          <w:rtl/>
        </w:rPr>
        <w:t xml:space="preserve"> &lt;&lt; דובר &gt;&gt; </w:t>
      </w:r>
      <w:r>
        <w:rPr>
          <w:rtl/>
        </w:rPr>
        <w:t>איתי עצמון:</w:t>
      </w:r>
      <w:r w:rsidRPr="00387834">
        <w:rPr>
          <w:rStyle w:val="TagStyle"/>
          <w:rtl/>
        </w:rPr>
        <w:t xml:space="preserve"> &lt;&lt; דובר &gt;&gt;</w:t>
      </w:r>
      <w:r w:rsidR="009238A8">
        <w:rPr>
          <w:rtl/>
        </w:rPr>
        <w:t xml:space="preserve"> </w:t>
      </w:r>
      <w:bookmarkEnd w:id="915"/>
    </w:p>
    <w:p w14:paraId="0F3328E1" w14:textId="77777777" w:rsidR="00387834" w:rsidRDefault="00387834" w:rsidP="00387834">
      <w:pPr>
        <w:pStyle w:val="KeepWithNext"/>
        <w:rPr>
          <w:rtl/>
          <w:lang w:eastAsia="he-IL"/>
        </w:rPr>
      </w:pPr>
    </w:p>
    <w:p w14:paraId="38B3EB0C" w14:textId="77777777" w:rsidR="00387834" w:rsidRDefault="00387834" w:rsidP="00387834">
      <w:pPr>
        <w:rPr>
          <w:rtl/>
          <w:lang w:eastAsia="he-IL"/>
        </w:rPr>
      </w:pPr>
      <w:bookmarkStart w:id="916" w:name="_ETM_Q1_3498776"/>
      <w:bookmarkStart w:id="917" w:name="_ETM_Q1_3498812"/>
      <w:bookmarkEnd w:id="916"/>
      <w:bookmarkEnd w:id="917"/>
      <w:r>
        <w:rPr>
          <w:rFonts w:hint="cs"/>
          <w:rtl/>
          <w:lang w:eastAsia="he-IL"/>
        </w:rPr>
        <w:t>גם מאיזה הוראות היא קיבלה פטור.</w:t>
      </w:r>
    </w:p>
    <w:p w14:paraId="694D04BF" w14:textId="77777777" w:rsidR="00387834" w:rsidRDefault="00387834" w:rsidP="00387834">
      <w:pPr>
        <w:rPr>
          <w:rtl/>
          <w:lang w:eastAsia="he-IL"/>
        </w:rPr>
      </w:pPr>
      <w:bookmarkStart w:id="918" w:name="_ETM_Q1_3500269"/>
      <w:bookmarkStart w:id="919" w:name="_ETM_Q1_3500301"/>
      <w:bookmarkStart w:id="920" w:name="_ETM_Q1_3501149"/>
      <w:bookmarkEnd w:id="918"/>
      <w:bookmarkEnd w:id="919"/>
      <w:bookmarkEnd w:id="920"/>
    </w:p>
    <w:p w14:paraId="4ABC07FA" w14:textId="77777777" w:rsidR="00387834" w:rsidRDefault="00387834" w:rsidP="00387834">
      <w:pPr>
        <w:pStyle w:val="af9"/>
        <w:keepNext/>
        <w:rPr>
          <w:rtl/>
          <w:lang w:eastAsia="he-IL"/>
        </w:rPr>
      </w:pPr>
      <w:bookmarkStart w:id="921" w:name="ET_guest_רוני_בקמן_112"/>
      <w:r w:rsidRPr="0038783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387834">
        <w:rPr>
          <w:rStyle w:val="TagStyle"/>
          <w:rtl/>
        </w:rPr>
        <w:t xml:space="preserve"> &lt;&lt; אורח &gt;&gt;</w:t>
      </w:r>
      <w:r w:rsidR="009238A8">
        <w:rPr>
          <w:rtl/>
          <w:lang w:eastAsia="he-IL"/>
        </w:rPr>
        <w:t xml:space="preserve"> </w:t>
      </w:r>
      <w:bookmarkEnd w:id="921"/>
    </w:p>
    <w:p w14:paraId="2A8ACD93" w14:textId="77777777" w:rsidR="00387834" w:rsidRDefault="00387834" w:rsidP="00387834">
      <w:pPr>
        <w:pStyle w:val="KeepWithNext"/>
        <w:rPr>
          <w:rtl/>
          <w:lang w:eastAsia="he-IL"/>
        </w:rPr>
      </w:pPr>
    </w:p>
    <w:p w14:paraId="29FD4C62" w14:textId="77777777" w:rsidR="00387834" w:rsidRDefault="00387834" w:rsidP="00387834">
      <w:pPr>
        <w:rPr>
          <w:rtl/>
          <w:lang w:eastAsia="he-IL"/>
        </w:rPr>
      </w:pPr>
      <w:r>
        <w:rPr>
          <w:rFonts w:hint="cs"/>
          <w:rtl/>
          <w:lang w:eastAsia="he-IL"/>
        </w:rPr>
        <w:t>כ</w:t>
      </w:r>
      <w:bookmarkStart w:id="922" w:name="_ETM_Q1_3501547"/>
      <w:bookmarkStart w:id="923" w:name="_ETM_Q1_3501584"/>
      <w:bookmarkEnd w:id="922"/>
      <w:bookmarkEnd w:id="923"/>
      <w:r>
        <w:rPr>
          <w:rFonts w:hint="cs"/>
          <w:rtl/>
          <w:lang w:eastAsia="he-IL"/>
        </w:rPr>
        <w:t>ן. בוודאי.</w:t>
      </w:r>
      <w:r w:rsidR="00856B90">
        <w:rPr>
          <w:rFonts w:hint="cs"/>
          <w:rtl/>
          <w:lang w:eastAsia="he-IL"/>
        </w:rPr>
        <w:t xml:space="preserve"> </w:t>
      </w:r>
      <w:r>
        <w:rPr>
          <w:rFonts w:hint="cs"/>
          <w:rtl/>
          <w:lang w:eastAsia="he-IL"/>
        </w:rPr>
        <w:t>זה</w:t>
      </w:r>
      <w:r w:rsidR="00856B90">
        <w:rPr>
          <w:rFonts w:hint="cs"/>
          <w:rtl/>
          <w:lang w:eastAsia="he-IL"/>
        </w:rPr>
        <w:t xml:space="preserve"> </w:t>
      </w:r>
      <w:bookmarkStart w:id="924" w:name="_ETM_Q1_3506410"/>
      <w:bookmarkEnd w:id="924"/>
      <w:r>
        <w:rPr>
          <w:rFonts w:hint="cs"/>
          <w:rtl/>
          <w:lang w:eastAsia="he-IL"/>
        </w:rPr>
        <w:t>כן ייתן פומבי אבל לא</w:t>
      </w:r>
      <w:r w:rsidR="00856B90">
        <w:rPr>
          <w:rFonts w:hint="cs"/>
          <w:rtl/>
          <w:lang w:eastAsia="he-IL"/>
        </w:rPr>
        <w:t xml:space="preserve"> </w:t>
      </w:r>
      <w:r>
        <w:rPr>
          <w:rFonts w:hint="cs"/>
          <w:rtl/>
          <w:lang w:eastAsia="he-IL"/>
        </w:rPr>
        <w:t>יתייחס לחברה ספציפית.</w:t>
      </w:r>
    </w:p>
    <w:p w14:paraId="7568061E" w14:textId="77777777" w:rsidR="00387834" w:rsidRDefault="00387834" w:rsidP="00387834">
      <w:pPr>
        <w:rPr>
          <w:rtl/>
          <w:lang w:eastAsia="he-IL"/>
        </w:rPr>
      </w:pPr>
      <w:bookmarkStart w:id="925" w:name="_ETM_Q1_3508324"/>
      <w:bookmarkStart w:id="926" w:name="_ETM_Q1_3508362"/>
      <w:bookmarkStart w:id="927" w:name="_ETM_Q1_3509100"/>
      <w:bookmarkEnd w:id="925"/>
      <w:bookmarkEnd w:id="926"/>
      <w:bookmarkEnd w:id="927"/>
    </w:p>
    <w:p w14:paraId="32BFA7C8" w14:textId="77777777" w:rsidR="00387834" w:rsidRDefault="00387834" w:rsidP="00387834">
      <w:pPr>
        <w:pStyle w:val="a4"/>
        <w:keepNext/>
        <w:rPr>
          <w:rtl/>
        </w:rPr>
      </w:pPr>
      <w:bookmarkStart w:id="928" w:name="ET_speaker_איתי_עצמון_113"/>
      <w:r w:rsidRPr="00387834">
        <w:rPr>
          <w:rStyle w:val="TagStyle"/>
          <w:rtl/>
        </w:rPr>
        <w:t xml:space="preserve"> &lt;&lt; דובר &gt;&gt; </w:t>
      </w:r>
      <w:r>
        <w:rPr>
          <w:rtl/>
        </w:rPr>
        <w:t>איתי עצמון:</w:t>
      </w:r>
      <w:r w:rsidRPr="00387834">
        <w:rPr>
          <w:rStyle w:val="TagStyle"/>
          <w:rtl/>
        </w:rPr>
        <w:t xml:space="preserve"> &lt;&lt; דובר &gt;&gt;</w:t>
      </w:r>
      <w:r w:rsidR="009238A8">
        <w:rPr>
          <w:rtl/>
        </w:rPr>
        <w:t xml:space="preserve"> </w:t>
      </w:r>
      <w:bookmarkEnd w:id="928"/>
    </w:p>
    <w:p w14:paraId="7D94794C" w14:textId="77777777" w:rsidR="00387834" w:rsidRDefault="00387834" w:rsidP="00387834">
      <w:pPr>
        <w:pStyle w:val="KeepWithNext"/>
        <w:rPr>
          <w:rtl/>
          <w:lang w:eastAsia="he-IL"/>
        </w:rPr>
      </w:pPr>
    </w:p>
    <w:p w14:paraId="43FE4A0D" w14:textId="77777777" w:rsidR="00387834" w:rsidRDefault="00387834" w:rsidP="00387834">
      <w:pPr>
        <w:rPr>
          <w:rtl/>
          <w:lang w:eastAsia="he-IL"/>
        </w:rPr>
      </w:pPr>
      <w:bookmarkStart w:id="929" w:name="_ETM_Q1_3509490"/>
      <w:bookmarkStart w:id="930" w:name="_ETM_Q1_3509535"/>
      <w:bookmarkEnd w:id="929"/>
      <w:bookmarkEnd w:id="930"/>
      <w:r>
        <w:rPr>
          <w:rFonts w:hint="cs"/>
          <w:rtl/>
          <w:lang w:eastAsia="he-IL"/>
        </w:rPr>
        <w:t>לא הבנתי. באיזו מסגרת?</w:t>
      </w:r>
    </w:p>
    <w:p w14:paraId="0D6BAEDD" w14:textId="77777777" w:rsidR="00387834" w:rsidRDefault="00387834" w:rsidP="00387834">
      <w:pPr>
        <w:rPr>
          <w:rtl/>
          <w:lang w:eastAsia="he-IL"/>
        </w:rPr>
      </w:pPr>
      <w:bookmarkStart w:id="931" w:name="_ETM_Q1_3510218"/>
      <w:bookmarkEnd w:id="931"/>
    </w:p>
    <w:p w14:paraId="77201B77" w14:textId="77777777" w:rsidR="00387834" w:rsidRDefault="00387834" w:rsidP="00387834">
      <w:pPr>
        <w:pStyle w:val="af9"/>
        <w:keepNext/>
        <w:rPr>
          <w:rtl/>
          <w:lang w:eastAsia="he-IL"/>
        </w:rPr>
      </w:pPr>
      <w:bookmarkStart w:id="932" w:name="ET_guest_רוני_בקמן_114"/>
      <w:r w:rsidRPr="0038783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387834">
        <w:rPr>
          <w:rStyle w:val="TagStyle"/>
          <w:rtl/>
        </w:rPr>
        <w:t xml:space="preserve"> &lt;&lt; אורח &gt;&gt;</w:t>
      </w:r>
      <w:r w:rsidR="009238A8">
        <w:rPr>
          <w:rtl/>
          <w:lang w:eastAsia="he-IL"/>
        </w:rPr>
        <w:t xml:space="preserve"> </w:t>
      </w:r>
      <w:bookmarkEnd w:id="932"/>
    </w:p>
    <w:p w14:paraId="25CA9380" w14:textId="77777777" w:rsidR="00387834" w:rsidRDefault="00387834" w:rsidP="00387834">
      <w:pPr>
        <w:pStyle w:val="KeepWithNext"/>
        <w:rPr>
          <w:rtl/>
          <w:lang w:eastAsia="he-IL"/>
        </w:rPr>
      </w:pPr>
    </w:p>
    <w:p w14:paraId="6789654C" w14:textId="77777777" w:rsidR="00387834" w:rsidRDefault="00387834" w:rsidP="00387834">
      <w:pPr>
        <w:rPr>
          <w:rtl/>
          <w:lang w:eastAsia="he-IL"/>
        </w:rPr>
      </w:pPr>
      <w:bookmarkStart w:id="933" w:name="_ETM_Q1_3510584"/>
      <w:bookmarkStart w:id="934" w:name="_ETM_Q1_3510624"/>
      <w:bookmarkEnd w:id="933"/>
      <w:bookmarkEnd w:id="934"/>
      <w:r>
        <w:rPr>
          <w:rFonts w:hint="cs"/>
          <w:rtl/>
          <w:lang w:eastAsia="he-IL"/>
        </w:rPr>
        <w:t xml:space="preserve">אנחנו חשבנו על תיקון. </w:t>
      </w:r>
      <w:bookmarkStart w:id="935" w:name="_ETM_Q1_3513029"/>
      <w:bookmarkEnd w:id="935"/>
      <w:r>
        <w:rPr>
          <w:rFonts w:hint="cs"/>
          <w:rtl/>
          <w:lang w:eastAsia="he-IL"/>
        </w:rPr>
        <w:t>שלחנו לך.</w:t>
      </w:r>
    </w:p>
    <w:p w14:paraId="1CFFFF9C" w14:textId="77777777" w:rsidR="00387834" w:rsidRDefault="00387834" w:rsidP="00387834">
      <w:pPr>
        <w:rPr>
          <w:rtl/>
          <w:lang w:eastAsia="he-IL"/>
        </w:rPr>
      </w:pPr>
      <w:bookmarkStart w:id="936" w:name="_ETM_Q1_3510850"/>
      <w:bookmarkStart w:id="937" w:name="_ETM_Q1_3510882"/>
      <w:bookmarkEnd w:id="936"/>
      <w:bookmarkEnd w:id="937"/>
    </w:p>
    <w:p w14:paraId="23FDC5D6" w14:textId="77777777" w:rsidR="00387834" w:rsidRDefault="00387834" w:rsidP="00387834">
      <w:pPr>
        <w:pStyle w:val="af9"/>
        <w:keepNext/>
        <w:rPr>
          <w:rtl/>
          <w:lang w:eastAsia="he-IL"/>
        </w:rPr>
      </w:pPr>
      <w:bookmarkStart w:id="938" w:name="ET_guest_עמיהוד_שמלצר_115"/>
      <w:r w:rsidRPr="00387834">
        <w:rPr>
          <w:rStyle w:val="TagStyle"/>
          <w:rtl/>
        </w:rPr>
        <w:t xml:space="preserve"> &lt;&lt; אורח &gt;&gt; </w:t>
      </w:r>
      <w:r>
        <w:rPr>
          <w:rtl/>
          <w:lang w:eastAsia="he-IL"/>
        </w:rPr>
        <w:t>עמיהוד שמלצר:</w:t>
      </w:r>
      <w:r w:rsidRPr="00387834">
        <w:rPr>
          <w:rStyle w:val="TagStyle"/>
          <w:rtl/>
        </w:rPr>
        <w:t xml:space="preserve"> &lt;&lt; אורח &gt;&gt;</w:t>
      </w:r>
      <w:r w:rsidR="009238A8">
        <w:rPr>
          <w:rtl/>
          <w:lang w:eastAsia="he-IL"/>
        </w:rPr>
        <w:t xml:space="preserve"> </w:t>
      </w:r>
      <w:bookmarkEnd w:id="938"/>
    </w:p>
    <w:p w14:paraId="599B6521" w14:textId="77777777" w:rsidR="00387834" w:rsidRDefault="00387834" w:rsidP="00387834">
      <w:pPr>
        <w:pStyle w:val="KeepWithNext"/>
        <w:rPr>
          <w:rtl/>
          <w:lang w:eastAsia="he-IL"/>
        </w:rPr>
      </w:pPr>
    </w:p>
    <w:p w14:paraId="39837A48" w14:textId="77777777" w:rsidR="00387834" w:rsidRDefault="00387834" w:rsidP="00387834">
      <w:pPr>
        <w:rPr>
          <w:rtl/>
          <w:lang w:eastAsia="he-IL"/>
        </w:rPr>
      </w:pPr>
      <w:r>
        <w:rPr>
          <w:rFonts w:hint="cs"/>
          <w:rtl/>
          <w:lang w:eastAsia="he-IL"/>
        </w:rPr>
        <w:t xml:space="preserve">במרשם. במרשם תהיה רשימה נוספת. זה </w:t>
      </w:r>
      <w:bookmarkStart w:id="939" w:name="_ETM_Q1_3523117"/>
      <w:bookmarkEnd w:id="939"/>
      <w:r>
        <w:rPr>
          <w:rFonts w:hint="cs"/>
          <w:rtl/>
          <w:lang w:eastAsia="he-IL"/>
        </w:rPr>
        <w:t>בסעיף 19.</w:t>
      </w:r>
    </w:p>
    <w:p w14:paraId="03F6E717" w14:textId="77777777" w:rsidR="00387834" w:rsidRDefault="00387834" w:rsidP="00387834">
      <w:pPr>
        <w:rPr>
          <w:rtl/>
          <w:lang w:eastAsia="he-IL"/>
        </w:rPr>
      </w:pPr>
      <w:bookmarkStart w:id="940" w:name="_ETM_Q1_3524211"/>
      <w:bookmarkStart w:id="941" w:name="_ETM_Q1_3524249"/>
      <w:bookmarkEnd w:id="940"/>
      <w:bookmarkEnd w:id="941"/>
    </w:p>
    <w:p w14:paraId="320C030C" w14:textId="77777777" w:rsidR="00387834" w:rsidRDefault="00387834" w:rsidP="00387834">
      <w:pPr>
        <w:pStyle w:val="a4"/>
        <w:keepNext/>
        <w:rPr>
          <w:rtl/>
        </w:rPr>
      </w:pPr>
      <w:r w:rsidRPr="00387834">
        <w:rPr>
          <w:rStyle w:val="TagStyle"/>
          <w:rtl/>
        </w:rPr>
        <w:t xml:space="preserve"> &lt;&lt; דובר &gt;&gt; </w:t>
      </w:r>
      <w:r>
        <w:rPr>
          <w:rtl/>
        </w:rPr>
        <w:t>איתי עצמון:</w:t>
      </w:r>
      <w:r w:rsidRPr="00387834">
        <w:rPr>
          <w:rStyle w:val="TagStyle"/>
          <w:rtl/>
        </w:rPr>
        <w:t xml:space="preserve"> &lt;&lt; דובר &gt;&gt;</w:t>
      </w:r>
      <w:r w:rsidR="009238A8">
        <w:rPr>
          <w:rtl/>
        </w:rPr>
        <w:t xml:space="preserve"> </w:t>
      </w:r>
    </w:p>
    <w:p w14:paraId="11DDA4DA" w14:textId="77777777" w:rsidR="00387834" w:rsidRDefault="00387834" w:rsidP="00387834">
      <w:pPr>
        <w:pStyle w:val="KeepWithNext"/>
        <w:rPr>
          <w:rtl/>
          <w:lang w:eastAsia="he-IL"/>
        </w:rPr>
      </w:pPr>
    </w:p>
    <w:p w14:paraId="7F09E93A" w14:textId="77777777" w:rsidR="00387834" w:rsidRDefault="00387834" w:rsidP="00387834">
      <w:pPr>
        <w:rPr>
          <w:rtl/>
          <w:lang w:eastAsia="he-IL"/>
        </w:rPr>
      </w:pPr>
      <w:r>
        <w:rPr>
          <w:rFonts w:hint="cs"/>
          <w:rtl/>
          <w:lang w:eastAsia="he-IL"/>
        </w:rPr>
        <w:t>תגידו עכשיו את התיקון. נשלב אותו במיקום המתאים.</w:t>
      </w:r>
      <w:r w:rsidR="00856B90">
        <w:rPr>
          <w:rFonts w:hint="cs"/>
          <w:rtl/>
          <w:lang w:eastAsia="he-IL"/>
        </w:rPr>
        <w:t xml:space="preserve"> </w:t>
      </w:r>
      <w:r>
        <w:rPr>
          <w:rFonts w:hint="cs"/>
          <w:rtl/>
          <w:lang w:eastAsia="he-IL"/>
        </w:rPr>
        <w:t xml:space="preserve">תגידו ברמת המהות. אנחנו נשלב את זה ברמת הנוסח </w:t>
      </w:r>
      <w:bookmarkStart w:id="942" w:name="_ETM_Q1_3533287"/>
      <w:bookmarkEnd w:id="942"/>
      <w:r>
        <w:rPr>
          <w:rFonts w:hint="cs"/>
          <w:rtl/>
          <w:lang w:eastAsia="he-IL"/>
        </w:rPr>
        <w:t xml:space="preserve">בסעיף המתאים. </w:t>
      </w:r>
    </w:p>
    <w:p w14:paraId="3A455274" w14:textId="77777777" w:rsidR="00387834" w:rsidRDefault="00387834" w:rsidP="00387834">
      <w:pPr>
        <w:rPr>
          <w:rtl/>
          <w:lang w:eastAsia="he-IL"/>
        </w:rPr>
      </w:pPr>
    </w:p>
    <w:p w14:paraId="1078F3B3" w14:textId="77777777" w:rsidR="00387834" w:rsidRDefault="00387834" w:rsidP="00387834">
      <w:pPr>
        <w:pStyle w:val="af9"/>
        <w:keepNext/>
        <w:rPr>
          <w:rtl/>
          <w:lang w:eastAsia="he-IL"/>
        </w:rPr>
      </w:pPr>
      <w:bookmarkStart w:id="943" w:name="ET_guest_אביטל_קרופניק_117"/>
      <w:r w:rsidRPr="00387834">
        <w:rPr>
          <w:rStyle w:val="TagStyle"/>
          <w:rtl/>
        </w:rPr>
        <w:t xml:space="preserve"> &lt;&lt; אורח &gt;&gt; </w:t>
      </w:r>
      <w:r>
        <w:rPr>
          <w:rtl/>
          <w:lang w:eastAsia="he-IL"/>
        </w:rPr>
        <w:t xml:space="preserve">אביטל </w:t>
      </w:r>
      <w:proofErr w:type="spellStart"/>
      <w:r>
        <w:rPr>
          <w:rtl/>
          <w:lang w:eastAsia="he-IL"/>
        </w:rPr>
        <w:t>קרופניק</w:t>
      </w:r>
      <w:proofErr w:type="spellEnd"/>
      <w:r>
        <w:rPr>
          <w:rtl/>
          <w:lang w:eastAsia="he-IL"/>
        </w:rPr>
        <w:t>:</w:t>
      </w:r>
      <w:r w:rsidRPr="00387834">
        <w:rPr>
          <w:rStyle w:val="TagStyle"/>
          <w:rtl/>
        </w:rPr>
        <w:t xml:space="preserve"> &lt;&lt; אורח &gt;&gt;</w:t>
      </w:r>
      <w:r w:rsidR="009238A8">
        <w:rPr>
          <w:rtl/>
          <w:lang w:eastAsia="he-IL"/>
        </w:rPr>
        <w:t xml:space="preserve"> </w:t>
      </w:r>
      <w:bookmarkEnd w:id="943"/>
    </w:p>
    <w:p w14:paraId="0B29DF6A" w14:textId="77777777" w:rsidR="00387834" w:rsidRDefault="00387834" w:rsidP="00387834">
      <w:pPr>
        <w:pStyle w:val="KeepWithNext"/>
        <w:rPr>
          <w:rtl/>
          <w:lang w:eastAsia="he-IL"/>
        </w:rPr>
      </w:pPr>
    </w:p>
    <w:p w14:paraId="606CA0A0" w14:textId="77777777" w:rsidR="00387834" w:rsidRDefault="00387834" w:rsidP="00387834">
      <w:pPr>
        <w:rPr>
          <w:rtl/>
          <w:lang w:eastAsia="he-IL"/>
        </w:rPr>
      </w:pPr>
      <w:r>
        <w:rPr>
          <w:rFonts w:hint="cs"/>
          <w:rtl/>
          <w:lang w:eastAsia="he-IL"/>
        </w:rPr>
        <w:t xml:space="preserve">רשות ניירות ערך. הצענו את זה בסעיף </w:t>
      </w:r>
      <w:bookmarkStart w:id="944" w:name="_ETM_Q1_3539837"/>
      <w:bookmarkEnd w:id="944"/>
      <w:r>
        <w:rPr>
          <w:rFonts w:hint="cs"/>
          <w:rtl/>
          <w:lang w:eastAsia="he-IL"/>
        </w:rPr>
        <w:t>19 שעוסק</w:t>
      </w:r>
      <w:bookmarkStart w:id="945" w:name="_ETM_Q1_3540739"/>
      <w:bookmarkEnd w:id="945"/>
      <w:r>
        <w:rPr>
          <w:rFonts w:hint="cs"/>
          <w:rtl/>
          <w:lang w:eastAsia="he-IL"/>
        </w:rPr>
        <w:t xml:space="preserve"> במרשם. סעיף קטן (ב).</w:t>
      </w:r>
      <w:r w:rsidR="00856B90">
        <w:rPr>
          <w:rFonts w:hint="cs"/>
          <w:rtl/>
          <w:lang w:eastAsia="he-IL"/>
        </w:rPr>
        <w:t xml:space="preserve"> </w:t>
      </w:r>
      <w:r>
        <w:rPr>
          <w:rFonts w:hint="cs"/>
          <w:rtl/>
          <w:lang w:eastAsia="he-IL"/>
        </w:rPr>
        <w:t>תיווסף פסקה (5): "בדבר פרטים כלליים בדבר פטור שניתן לפי סעיפ</w:t>
      </w:r>
      <w:bookmarkStart w:id="946" w:name="_ETM_Q1_3549125"/>
      <w:bookmarkEnd w:id="946"/>
      <w:r>
        <w:rPr>
          <w:rFonts w:hint="cs"/>
          <w:rtl/>
          <w:lang w:eastAsia="he-IL"/>
        </w:rPr>
        <w:t xml:space="preserve">ים 21 או 26 לבעלי רישיון שהם נותני </w:t>
      </w:r>
      <w:bookmarkStart w:id="947" w:name="_ETM_Q1_3551519"/>
      <w:bookmarkEnd w:id="947"/>
      <w:r>
        <w:rPr>
          <w:rFonts w:hint="cs"/>
          <w:rtl/>
          <w:lang w:eastAsia="he-IL"/>
        </w:rPr>
        <w:t>שירות זר".</w:t>
      </w:r>
    </w:p>
    <w:p w14:paraId="425B0007" w14:textId="77777777" w:rsidR="00387834" w:rsidRDefault="00387834" w:rsidP="00387834">
      <w:pPr>
        <w:rPr>
          <w:rtl/>
          <w:lang w:eastAsia="he-IL"/>
        </w:rPr>
      </w:pPr>
      <w:bookmarkStart w:id="948" w:name="_ETM_Q1_3554576"/>
      <w:bookmarkStart w:id="949" w:name="_ETM_Q1_3554617"/>
      <w:bookmarkEnd w:id="948"/>
      <w:bookmarkEnd w:id="949"/>
    </w:p>
    <w:p w14:paraId="381CE795" w14:textId="77777777" w:rsidR="00387834" w:rsidRDefault="00387834" w:rsidP="00387834">
      <w:pPr>
        <w:pStyle w:val="a4"/>
        <w:keepNext/>
        <w:rPr>
          <w:rtl/>
        </w:rPr>
      </w:pPr>
      <w:r w:rsidRPr="00387834">
        <w:rPr>
          <w:rStyle w:val="TagStyle"/>
          <w:rtl/>
        </w:rPr>
        <w:t xml:space="preserve"> &lt;&lt; דובר &gt;&gt; </w:t>
      </w:r>
      <w:r>
        <w:rPr>
          <w:rtl/>
        </w:rPr>
        <w:t>איתי עצמון:</w:t>
      </w:r>
      <w:r w:rsidRPr="00387834">
        <w:rPr>
          <w:rStyle w:val="TagStyle"/>
          <w:rtl/>
        </w:rPr>
        <w:t xml:space="preserve"> &lt;&lt; דובר &gt;&gt;</w:t>
      </w:r>
      <w:r w:rsidR="009238A8">
        <w:rPr>
          <w:rtl/>
        </w:rPr>
        <w:t xml:space="preserve"> </w:t>
      </w:r>
    </w:p>
    <w:p w14:paraId="47ED0D34" w14:textId="77777777" w:rsidR="00387834" w:rsidRDefault="00387834" w:rsidP="00387834">
      <w:pPr>
        <w:pStyle w:val="KeepWithNext"/>
        <w:rPr>
          <w:rtl/>
          <w:lang w:eastAsia="he-IL"/>
        </w:rPr>
      </w:pPr>
    </w:p>
    <w:p w14:paraId="6C206811" w14:textId="77777777" w:rsidR="00387834" w:rsidRDefault="00387834" w:rsidP="00387834">
      <w:pPr>
        <w:rPr>
          <w:rtl/>
          <w:lang w:eastAsia="he-IL"/>
        </w:rPr>
      </w:pPr>
      <w:r>
        <w:rPr>
          <w:rFonts w:hint="cs"/>
          <w:rtl/>
          <w:lang w:eastAsia="he-IL"/>
        </w:rPr>
        <w:t>אני לא בטוח לגבי פרטים כלליים. אבל נדייק את זה.</w:t>
      </w:r>
    </w:p>
    <w:p w14:paraId="32454EC2" w14:textId="77777777" w:rsidR="00387834" w:rsidRDefault="00387834" w:rsidP="00387834">
      <w:pPr>
        <w:rPr>
          <w:rtl/>
          <w:lang w:eastAsia="he-IL"/>
        </w:rPr>
      </w:pPr>
      <w:bookmarkStart w:id="950" w:name="_ETM_Q1_3554644"/>
      <w:bookmarkStart w:id="951" w:name="_ETM_Q1_3554686"/>
      <w:bookmarkStart w:id="952" w:name="_ETM_Q1_3556524"/>
      <w:bookmarkEnd w:id="950"/>
      <w:bookmarkEnd w:id="951"/>
      <w:bookmarkEnd w:id="952"/>
    </w:p>
    <w:p w14:paraId="27EB489D" w14:textId="77777777" w:rsidR="00387834" w:rsidRDefault="00387834" w:rsidP="00387834">
      <w:pPr>
        <w:pStyle w:val="af9"/>
        <w:keepNext/>
        <w:rPr>
          <w:rtl/>
          <w:lang w:eastAsia="he-IL"/>
        </w:rPr>
      </w:pPr>
      <w:bookmarkStart w:id="953" w:name="ET_guest_אביטל_קרופניק_119"/>
      <w:r w:rsidRPr="00387834">
        <w:rPr>
          <w:rStyle w:val="TagStyle"/>
          <w:rtl/>
        </w:rPr>
        <w:t xml:space="preserve"> &lt;&lt; אורח &gt;&gt; </w:t>
      </w:r>
      <w:r>
        <w:rPr>
          <w:rtl/>
          <w:lang w:eastAsia="he-IL"/>
        </w:rPr>
        <w:t xml:space="preserve">אביטל </w:t>
      </w:r>
      <w:proofErr w:type="spellStart"/>
      <w:r>
        <w:rPr>
          <w:rtl/>
          <w:lang w:eastAsia="he-IL"/>
        </w:rPr>
        <w:t>קרופניק</w:t>
      </w:r>
      <w:proofErr w:type="spellEnd"/>
      <w:r>
        <w:rPr>
          <w:rtl/>
          <w:lang w:eastAsia="he-IL"/>
        </w:rPr>
        <w:t>:</w:t>
      </w:r>
      <w:r w:rsidRPr="00387834">
        <w:rPr>
          <w:rStyle w:val="TagStyle"/>
          <w:rtl/>
        </w:rPr>
        <w:t xml:space="preserve"> &lt;&lt; אורח &gt;&gt;</w:t>
      </w:r>
      <w:r w:rsidR="009238A8">
        <w:rPr>
          <w:rtl/>
          <w:lang w:eastAsia="he-IL"/>
        </w:rPr>
        <w:t xml:space="preserve"> </w:t>
      </w:r>
      <w:bookmarkEnd w:id="953"/>
    </w:p>
    <w:p w14:paraId="084D643D" w14:textId="77777777" w:rsidR="00387834" w:rsidRDefault="00387834" w:rsidP="00387834">
      <w:pPr>
        <w:pStyle w:val="KeepWithNext"/>
        <w:rPr>
          <w:rtl/>
          <w:lang w:eastAsia="he-IL"/>
        </w:rPr>
      </w:pPr>
    </w:p>
    <w:p w14:paraId="1C0B2A4A" w14:textId="77777777" w:rsidR="00387834" w:rsidRDefault="00387834" w:rsidP="00387834">
      <w:pPr>
        <w:rPr>
          <w:rtl/>
          <w:lang w:eastAsia="he-IL"/>
        </w:rPr>
      </w:pPr>
      <w:bookmarkStart w:id="954" w:name="_ETM_Q1_3556894"/>
      <w:bookmarkStart w:id="955" w:name="_ETM_Q1_3556931"/>
      <w:bookmarkEnd w:id="954"/>
      <w:bookmarkEnd w:id="955"/>
      <w:r>
        <w:rPr>
          <w:rFonts w:hint="cs"/>
          <w:rtl/>
          <w:lang w:eastAsia="he-IL"/>
        </w:rPr>
        <w:t xml:space="preserve">אין בעיה. אפשר לדון בזה. </w:t>
      </w:r>
    </w:p>
    <w:p w14:paraId="73622036" w14:textId="77777777" w:rsidR="00387834" w:rsidRDefault="00387834" w:rsidP="00387834">
      <w:pPr>
        <w:rPr>
          <w:rtl/>
          <w:lang w:eastAsia="he-IL"/>
        </w:rPr>
      </w:pPr>
      <w:bookmarkStart w:id="956" w:name="_ETM_Q1_3560618"/>
      <w:bookmarkStart w:id="957" w:name="_ETM_Q1_3560655"/>
      <w:bookmarkStart w:id="958" w:name="_ETM_Q1_3564625"/>
      <w:bookmarkEnd w:id="956"/>
      <w:bookmarkEnd w:id="957"/>
      <w:bookmarkEnd w:id="958"/>
    </w:p>
    <w:p w14:paraId="167AB4D3" w14:textId="77777777" w:rsidR="00387834" w:rsidRDefault="00387834" w:rsidP="00387834">
      <w:pPr>
        <w:pStyle w:val="af9"/>
        <w:keepNext/>
        <w:rPr>
          <w:rtl/>
          <w:lang w:eastAsia="he-IL"/>
        </w:rPr>
      </w:pPr>
      <w:r w:rsidRPr="00387834">
        <w:rPr>
          <w:rStyle w:val="TagStyle"/>
          <w:rtl/>
        </w:rPr>
        <w:t xml:space="preserve"> &lt;&lt; אורח &gt;&gt; </w:t>
      </w:r>
      <w:r>
        <w:rPr>
          <w:rtl/>
          <w:lang w:eastAsia="he-IL"/>
        </w:rPr>
        <w:t>נטע דורפמן רביב:</w:t>
      </w:r>
      <w:r w:rsidRPr="00387834">
        <w:rPr>
          <w:rStyle w:val="TagStyle"/>
          <w:rtl/>
        </w:rPr>
        <w:t xml:space="preserve"> &lt;&lt; אורח &gt;&gt;</w:t>
      </w:r>
      <w:r w:rsidR="009238A8">
        <w:rPr>
          <w:rtl/>
          <w:lang w:eastAsia="he-IL"/>
        </w:rPr>
        <w:t xml:space="preserve"> </w:t>
      </w:r>
    </w:p>
    <w:p w14:paraId="7C77CA35" w14:textId="77777777" w:rsidR="00387834" w:rsidRDefault="00387834" w:rsidP="00387834">
      <w:pPr>
        <w:pStyle w:val="KeepWithNext"/>
        <w:rPr>
          <w:rtl/>
          <w:lang w:eastAsia="he-IL"/>
        </w:rPr>
      </w:pPr>
    </w:p>
    <w:p w14:paraId="1A953F01" w14:textId="77777777" w:rsidR="00387834" w:rsidRDefault="00387834" w:rsidP="00387834">
      <w:pPr>
        <w:rPr>
          <w:rtl/>
          <w:lang w:eastAsia="he-IL"/>
        </w:rPr>
      </w:pPr>
      <w:bookmarkStart w:id="959" w:name="_ETM_Q1_3565009"/>
      <w:bookmarkStart w:id="960" w:name="_ETM_Q1_3565068"/>
      <w:bookmarkEnd w:id="959"/>
      <w:bookmarkEnd w:id="960"/>
      <w:r>
        <w:rPr>
          <w:rFonts w:hint="cs"/>
          <w:rtl/>
          <w:lang w:eastAsia="he-IL"/>
        </w:rPr>
        <w:t xml:space="preserve">כמו שהערתי לגבי סעיף </w:t>
      </w:r>
      <w:bookmarkStart w:id="961" w:name="_ETM_Q1_3572580"/>
      <w:bookmarkEnd w:id="961"/>
      <w:r>
        <w:rPr>
          <w:rFonts w:hint="cs"/>
          <w:rtl/>
          <w:lang w:eastAsia="he-IL"/>
        </w:rPr>
        <w:t>21. יש עוד סעיפים שאנחנו חושבים שנות</w:t>
      </w:r>
      <w:bookmarkStart w:id="962" w:name="_ETM_Q1_3575305"/>
      <w:bookmarkEnd w:id="962"/>
      <w:r>
        <w:rPr>
          <w:rFonts w:hint="cs"/>
          <w:rtl/>
          <w:lang w:eastAsia="he-IL"/>
        </w:rPr>
        <w:t>ני שירותי תשלום זרים צריכים לאפשר לגביהם הקלות או פטורים</w:t>
      </w:r>
      <w:bookmarkStart w:id="963" w:name="_ETM_Q1_3580871"/>
      <w:bookmarkEnd w:id="963"/>
      <w:r>
        <w:rPr>
          <w:rFonts w:hint="cs"/>
          <w:rtl/>
          <w:lang w:eastAsia="he-IL"/>
        </w:rPr>
        <w:t>. זה לאו דווקא פטור אלא גם יכולה להיות הקלה</w:t>
      </w:r>
      <w:bookmarkStart w:id="964" w:name="_ETM_Q1_3583640"/>
      <w:bookmarkEnd w:id="964"/>
      <w:r>
        <w:rPr>
          <w:rFonts w:hint="cs"/>
          <w:rtl/>
          <w:lang w:eastAsia="he-IL"/>
        </w:rPr>
        <w:t>.</w:t>
      </w:r>
      <w:bookmarkStart w:id="965" w:name="_ETM_Q1_3593669"/>
      <w:bookmarkEnd w:id="965"/>
    </w:p>
    <w:p w14:paraId="6A9EC4A1" w14:textId="77777777" w:rsidR="00387834" w:rsidRDefault="00387834" w:rsidP="00387834">
      <w:pPr>
        <w:rPr>
          <w:rtl/>
          <w:lang w:eastAsia="he-IL"/>
        </w:rPr>
      </w:pPr>
      <w:bookmarkStart w:id="966" w:name="_ETM_Q1_3593703"/>
      <w:bookmarkEnd w:id="966"/>
    </w:p>
    <w:p w14:paraId="67EA4853" w14:textId="77777777" w:rsidR="00387834" w:rsidRDefault="00387834" w:rsidP="00387834">
      <w:pPr>
        <w:rPr>
          <w:rtl/>
          <w:lang w:eastAsia="he-IL"/>
        </w:rPr>
      </w:pPr>
      <w:bookmarkStart w:id="967" w:name="_ETM_Q1_3593760"/>
      <w:bookmarkStart w:id="968" w:name="_ETM_Q1_3593804"/>
      <w:bookmarkEnd w:id="967"/>
      <w:bookmarkEnd w:id="968"/>
      <w:r>
        <w:rPr>
          <w:rFonts w:hint="cs"/>
          <w:rtl/>
          <w:lang w:eastAsia="he-IL"/>
        </w:rPr>
        <w:t>סעיף שמאוד חשוב לנו שכן תהיה אפ</w:t>
      </w:r>
      <w:bookmarkStart w:id="969" w:name="_ETM_Q1_3588702"/>
      <w:bookmarkEnd w:id="969"/>
      <w:r>
        <w:rPr>
          <w:rFonts w:hint="cs"/>
          <w:rtl/>
          <w:lang w:eastAsia="he-IL"/>
        </w:rPr>
        <w:t xml:space="preserve">שרות להקלה זה סעיף של חובות הדיווח לרשות </w:t>
      </w:r>
      <w:bookmarkStart w:id="970" w:name="_ETM_Q1_3591017"/>
      <w:bookmarkEnd w:id="970"/>
      <w:r>
        <w:rPr>
          <w:rFonts w:hint="cs"/>
          <w:rtl/>
          <w:lang w:eastAsia="he-IL"/>
        </w:rPr>
        <w:t xml:space="preserve">ניירות ערך, סעיף 20. יש כאן חובות דיווח שבחברה שהיא </w:t>
      </w:r>
      <w:bookmarkStart w:id="971" w:name="_ETM_Q1_3596010"/>
      <w:bookmarkEnd w:id="971"/>
      <w:r>
        <w:rPr>
          <w:rFonts w:hint="cs"/>
          <w:rtl/>
          <w:lang w:eastAsia="he-IL"/>
        </w:rPr>
        <w:t>חברה בין-לאומית, מאוד יכול להיות שיהיה קושי לעמוד בהן. למשל, חובת הדיווח של נושאי משרה בבעל השליטה. כאש</w:t>
      </w:r>
      <w:bookmarkStart w:id="972" w:name="_ETM_Q1_3606479"/>
      <w:bookmarkEnd w:id="972"/>
      <w:r>
        <w:rPr>
          <w:rFonts w:hint="cs"/>
          <w:rtl/>
          <w:lang w:eastAsia="he-IL"/>
        </w:rPr>
        <w:t>ר מדובר בגוף בין-לאומי, יכול</w:t>
      </w:r>
      <w:r w:rsidR="00856B90">
        <w:rPr>
          <w:rFonts w:hint="cs"/>
          <w:rtl/>
          <w:lang w:eastAsia="he-IL"/>
        </w:rPr>
        <w:t xml:space="preserve"> </w:t>
      </w:r>
      <w:r>
        <w:rPr>
          <w:rFonts w:hint="cs"/>
          <w:rtl/>
          <w:lang w:eastAsia="he-IL"/>
        </w:rPr>
        <w:t>להיות</w:t>
      </w:r>
      <w:r w:rsidR="00FD1A07">
        <w:rPr>
          <w:rFonts w:hint="cs"/>
          <w:rtl/>
          <w:lang w:eastAsia="he-IL"/>
        </w:rPr>
        <w:t xml:space="preserve"> שהשולט הוא חברה בכמה וכמה דרגות מעל. אני </w:t>
      </w:r>
      <w:bookmarkStart w:id="973" w:name="_ETM_Q1_3620094"/>
      <w:bookmarkEnd w:id="973"/>
      <w:r w:rsidR="00FD1A07">
        <w:rPr>
          <w:rFonts w:hint="cs"/>
          <w:rtl/>
          <w:lang w:eastAsia="he-IL"/>
        </w:rPr>
        <w:t xml:space="preserve">מייצגת את </w:t>
      </w:r>
      <w:proofErr w:type="spellStart"/>
      <w:r w:rsidR="00FD1A07">
        <w:rPr>
          <w:rFonts w:hint="cs"/>
          <w:rtl/>
          <w:lang w:eastAsia="he-IL"/>
        </w:rPr>
        <w:t>פיייפל</w:t>
      </w:r>
      <w:proofErr w:type="spellEnd"/>
      <w:r w:rsidR="00FD1A07">
        <w:rPr>
          <w:rFonts w:hint="cs"/>
          <w:rtl/>
          <w:lang w:eastAsia="he-IL"/>
        </w:rPr>
        <w:t xml:space="preserve">. </w:t>
      </w:r>
      <w:proofErr w:type="spellStart"/>
      <w:r w:rsidR="00FD1A07">
        <w:rPr>
          <w:rFonts w:hint="cs"/>
          <w:rtl/>
          <w:lang w:eastAsia="he-IL"/>
        </w:rPr>
        <w:t>פייפל</w:t>
      </w:r>
      <w:proofErr w:type="spellEnd"/>
      <w:r w:rsidR="00FD1A07">
        <w:rPr>
          <w:rFonts w:hint="cs"/>
          <w:rtl/>
          <w:lang w:eastAsia="he-IL"/>
        </w:rPr>
        <w:t xml:space="preserve"> היא חברה נסחרת בארצות הברית.</w:t>
      </w:r>
      <w:bookmarkStart w:id="974" w:name="_ETM_Q1_3625339"/>
      <w:bookmarkEnd w:id="974"/>
      <w:r w:rsidR="00FD1A07">
        <w:rPr>
          <w:rFonts w:hint="cs"/>
          <w:rtl/>
          <w:lang w:eastAsia="he-IL"/>
        </w:rPr>
        <w:t xml:space="preserve"> דרישה שנושאי משרה בבעל השליטה ייתנו דיווחים, היא דרישה שלא ניתן יהיה לעמוד </w:t>
      </w:r>
      <w:bookmarkStart w:id="975" w:name="_ETM_Q1_3633677"/>
      <w:bookmarkEnd w:id="975"/>
      <w:r w:rsidR="00FD1A07">
        <w:rPr>
          <w:rFonts w:hint="cs"/>
          <w:rtl/>
          <w:lang w:eastAsia="he-IL"/>
        </w:rPr>
        <w:t>בה. ככל שיהיה פטור כמובן מהיתר שליטה, להבנתנו ממילא זה</w:t>
      </w:r>
      <w:r w:rsidR="00856B90">
        <w:rPr>
          <w:rFonts w:hint="cs"/>
          <w:rtl/>
          <w:lang w:eastAsia="he-IL"/>
        </w:rPr>
        <w:t xml:space="preserve"> </w:t>
      </w:r>
      <w:r w:rsidR="00FD1A07">
        <w:rPr>
          <w:rFonts w:hint="cs"/>
          <w:rtl/>
          <w:lang w:eastAsia="he-IL"/>
        </w:rPr>
        <w:t>לא חל אבל במידה ולא</w:t>
      </w:r>
      <w:r w:rsidR="00856B90">
        <w:rPr>
          <w:rFonts w:hint="cs"/>
          <w:rtl/>
          <w:lang w:eastAsia="he-IL"/>
        </w:rPr>
        <w:t xml:space="preserve"> </w:t>
      </w:r>
      <w:r w:rsidR="00FD1A07">
        <w:rPr>
          <w:rFonts w:hint="cs"/>
          <w:rtl/>
          <w:lang w:eastAsia="he-IL"/>
        </w:rPr>
        <w:t>יהיה פטור מהיתר השליטה כי זאת סמכות רשות ניירות ערך, זה דבר שמאוד חשוב לנו שתהיה אפשרות.</w:t>
      </w:r>
    </w:p>
    <w:p w14:paraId="21E59150" w14:textId="77777777" w:rsidR="00FD1A07" w:rsidRDefault="00FD1A07" w:rsidP="00387834">
      <w:pPr>
        <w:rPr>
          <w:rtl/>
          <w:lang w:eastAsia="he-IL"/>
        </w:rPr>
      </w:pPr>
      <w:bookmarkStart w:id="976" w:name="_ETM_Q1_3647612"/>
      <w:bookmarkStart w:id="977" w:name="_ETM_Q1_3647695"/>
      <w:bookmarkEnd w:id="976"/>
      <w:bookmarkEnd w:id="977"/>
    </w:p>
    <w:p w14:paraId="7F0478E2" w14:textId="77777777" w:rsidR="00FD1A07" w:rsidRDefault="00FD1A07" w:rsidP="00387834">
      <w:pPr>
        <w:rPr>
          <w:rtl/>
          <w:lang w:eastAsia="he-IL"/>
        </w:rPr>
      </w:pPr>
      <w:bookmarkStart w:id="978" w:name="_ETM_Q1_3647713"/>
      <w:bookmarkStart w:id="979" w:name="_ETM_Q1_3647744"/>
      <w:bookmarkStart w:id="980" w:name="_ETM_Q1_3648530"/>
      <w:bookmarkEnd w:id="978"/>
      <w:bookmarkEnd w:id="979"/>
      <w:bookmarkEnd w:id="980"/>
      <w:r>
        <w:rPr>
          <w:rFonts w:hint="cs"/>
          <w:rtl/>
          <w:lang w:eastAsia="he-IL"/>
        </w:rPr>
        <w:t>אני חושבת שבאופן</w:t>
      </w:r>
      <w:r w:rsidR="00856B90">
        <w:rPr>
          <w:rFonts w:hint="cs"/>
          <w:rtl/>
          <w:lang w:eastAsia="he-IL"/>
        </w:rPr>
        <w:t xml:space="preserve"> </w:t>
      </w:r>
      <w:r>
        <w:rPr>
          <w:rFonts w:hint="cs"/>
          <w:rtl/>
          <w:lang w:eastAsia="he-IL"/>
        </w:rPr>
        <w:t xml:space="preserve">כללי כאשר מדובר על נושא משרה בתאגיד שמקבל </w:t>
      </w:r>
      <w:bookmarkStart w:id="981" w:name="_ETM_Q1_3653695"/>
      <w:bookmarkEnd w:id="981"/>
      <w:r>
        <w:rPr>
          <w:rFonts w:hint="cs"/>
          <w:rtl/>
          <w:lang w:eastAsia="he-IL"/>
        </w:rPr>
        <w:t>רישיון כתאגיד</w:t>
      </w:r>
      <w:r w:rsidR="00856B90">
        <w:rPr>
          <w:rFonts w:hint="cs"/>
          <w:rtl/>
          <w:lang w:eastAsia="he-IL"/>
        </w:rPr>
        <w:t xml:space="preserve"> </w:t>
      </w:r>
      <w:r>
        <w:rPr>
          <w:rFonts w:hint="cs"/>
          <w:rtl/>
          <w:lang w:eastAsia="he-IL"/>
        </w:rPr>
        <w:t>זר, צריך להבהיר</w:t>
      </w:r>
      <w:r w:rsidR="00856B90">
        <w:rPr>
          <w:rFonts w:hint="cs"/>
          <w:rtl/>
          <w:lang w:eastAsia="he-IL"/>
        </w:rPr>
        <w:t xml:space="preserve"> </w:t>
      </w:r>
      <w:r>
        <w:rPr>
          <w:rFonts w:hint="cs"/>
          <w:rtl/>
          <w:lang w:eastAsia="he-IL"/>
        </w:rPr>
        <w:t>בחוק שמדובר בנושא משרה על הפעילות</w:t>
      </w:r>
      <w:r w:rsidR="00856B90">
        <w:rPr>
          <w:rFonts w:hint="cs"/>
          <w:rtl/>
          <w:lang w:eastAsia="he-IL"/>
        </w:rPr>
        <w:t xml:space="preserve"> </w:t>
      </w:r>
      <w:r>
        <w:rPr>
          <w:rFonts w:hint="cs"/>
          <w:rtl/>
          <w:lang w:eastAsia="he-IL"/>
        </w:rPr>
        <w:t>בישראל</w:t>
      </w:r>
      <w:bookmarkStart w:id="982" w:name="_ETM_Q1_3660087"/>
      <w:bookmarkEnd w:id="982"/>
      <w:r>
        <w:rPr>
          <w:rFonts w:hint="cs"/>
          <w:rtl/>
          <w:lang w:eastAsia="he-IL"/>
        </w:rPr>
        <w:t xml:space="preserve"> מכיוון שיש כאן תאגיד שיש לו פעילות שהיא </w:t>
      </w:r>
      <w:bookmarkStart w:id="983" w:name="_ETM_Q1_3663419"/>
      <w:bookmarkEnd w:id="983"/>
      <w:r>
        <w:rPr>
          <w:rFonts w:hint="cs"/>
          <w:rtl/>
          <w:lang w:eastAsia="he-IL"/>
        </w:rPr>
        <w:t>פעילות מחוץ לישראל ונושאי</w:t>
      </w:r>
      <w:r w:rsidR="00856B90">
        <w:rPr>
          <w:rFonts w:hint="cs"/>
          <w:rtl/>
          <w:lang w:eastAsia="he-IL"/>
        </w:rPr>
        <w:t xml:space="preserve"> </w:t>
      </w:r>
      <w:r>
        <w:rPr>
          <w:rFonts w:hint="cs"/>
          <w:rtl/>
          <w:lang w:eastAsia="he-IL"/>
        </w:rPr>
        <w:t xml:space="preserve">משרה שלא עוסקים בכלל </w:t>
      </w:r>
      <w:bookmarkStart w:id="984" w:name="_ETM_Q1_3668382"/>
      <w:bookmarkEnd w:id="984"/>
      <w:r>
        <w:rPr>
          <w:rFonts w:hint="cs"/>
          <w:rtl/>
          <w:lang w:eastAsia="he-IL"/>
        </w:rPr>
        <w:t xml:space="preserve">בישראל, אנחנו לא חושבים שחובת הדיווח היא רלוונטית. </w:t>
      </w:r>
      <w:bookmarkStart w:id="985" w:name="_ETM_Q1_3672360"/>
      <w:bookmarkEnd w:id="985"/>
      <w:r>
        <w:rPr>
          <w:rFonts w:hint="cs"/>
          <w:rtl/>
          <w:lang w:eastAsia="he-IL"/>
        </w:rPr>
        <w:t>גם זה דבר שצריך להבהיר. בכלל, באופן כללי,</w:t>
      </w:r>
      <w:r w:rsidR="00856B90">
        <w:rPr>
          <w:rFonts w:hint="cs"/>
          <w:rtl/>
          <w:lang w:eastAsia="he-IL"/>
        </w:rPr>
        <w:t xml:space="preserve"> </w:t>
      </w:r>
      <w:r>
        <w:rPr>
          <w:rFonts w:hint="cs"/>
          <w:rtl/>
          <w:lang w:eastAsia="he-IL"/>
        </w:rPr>
        <w:t xml:space="preserve">כאשר מדובר על פעילות, על ספים וכולי, זה </w:t>
      </w:r>
      <w:bookmarkStart w:id="986" w:name="_ETM_Q1_3674832"/>
      <w:bookmarkEnd w:id="986"/>
      <w:r>
        <w:rPr>
          <w:rFonts w:hint="cs"/>
          <w:rtl/>
          <w:lang w:eastAsia="he-IL"/>
        </w:rPr>
        <w:t xml:space="preserve">לאו דווקא לעניין הזה. אני חושבת שצריך </w:t>
      </w:r>
      <w:bookmarkStart w:id="987" w:name="_ETM_Q1_3678255"/>
      <w:bookmarkEnd w:id="987"/>
      <w:r>
        <w:rPr>
          <w:rFonts w:hint="cs"/>
          <w:rtl/>
          <w:lang w:eastAsia="he-IL"/>
        </w:rPr>
        <w:t xml:space="preserve">להבהיר </w:t>
      </w:r>
      <w:r>
        <w:rPr>
          <w:rtl/>
          <w:lang w:eastAsia="he-IL"/>
        </w:rPr>
        <w:t>–</w:t>
      </w:r>
      <w:r>
        <w:rPr>
          <w:rFonts w:hint="cs"/>
          <w:rtl/>
          <w:lang w:eastAsia="he-IL"/>
        </w:rPr>
        <w:t xml:space="preserve"> אם לא לפרוטוקול, אז בחקיקה עצמה </w:t>
      </w:r>
      <w:bookmarkStart w:id="988" w:name="_ETM_Q1_3681038"/>
      <w:bookmarkEnd w:id="988"/>
      <w:r>
        <w:rPr>
          <w:rtl/>
          <w:lang w:eastAsia="he-IL"/>
        </w:rPr>
        <w:t>–</w:t>
      </w:r>
      <w:r>
        <w:rPr>
          <w:rFonts w:hint="cs"/>
          <w:rtl/>
          <w:lang w:eastAsia="he-IL"/>
        </w:rPr>
        <w:t xml:space="preserve"> שמדובר על פעילות בישראל. כאשר תאגי</w:t>
      </w:r>
      <w:bookmarkStart w:id="989" w:name="_ETM_Q1_3685073"/>
      <w:bookmarkEnd w:id="989"/>
      <w:r>
        <w:rPr>
          <w:rFonts w:hint="cs"/>
          <w:rtl/>
          <w:lang w:eastAsia="he-IL"/>
        </w:rPr>
        <w:t>ד זר יקבל</w:t>
      </w:r>
      <w:r w:rsidR="00856B90">
        <w:rPr>
          <w:rFonts w:hint="cs"/>
          <w:rtl/>
          <w:lang w:eastAsia="he-IL"/>
        </w:rPr>
        <w:t xml:space="preserve"> </w:t>
      </w:r>
      <w:r>
        <w:rPr>
          <w:rFonts w:hint="cs"/>
          <w:rtl/>
          <w:lang w:eastAsia="he-IL"/>
        </w:rPr>
        <w:t xml:space="preserve">כאן רישיון, הוא ירשום </w:t>
      </w:r>
      <w:r>
        <w:rPr>
          <w:rtl/>
          <w:lang w:eastAsia="he-IL"/>
        </w:rPr>
        <w:t>–</w:t>
      </w:r>
      <w:r>
        <w:rPr>
          <w:rFonts w:hint="cs"/>
          <w:rtl/>
          <w:lang w:eastAsia="he-IL"/>
        </w:rPr>
        <w:t xml:space="preserve"> או </w:t>
      </w:r>
      <w:bookmarkStart w:id="990" w:name="_ETM_Q1_3687230"/>
      <w:bookmarkEnd w:id="990"/>
      <w:r>
        <w:rPr>
          <w:rFonts w:hint="cs"/>
          <w:rtl/>
          <w:lang w:eastAsia="he-IL"/>
        </w:rPr>
        <w:t xml:space="preserve">שלא ירשום, כי גם בזה אפשר לתת הקלה כחברת חוץ </w:t>
      </w:r>
      <w:bookmarkStart w:id="991" w:name="_ETM_Q1_3691886"/>
      <w:bookmarkEnd w:id="991"/>
      <w:r>
        <w:rPr>
          <w:rtl/>
          <w:lang w:eastAsia="he-IL"/>
        </w:rPr>
        <w:t>–</w:t>
      </w:r>
      <w:r>
        <w:rPr>
          <w:rFonts w:hint="cs"/>
          <w:rtl/>
          <w:lang w:eastAsia="he-IL"/>
        </w:rPr>
        <w:t xml:space="preserve"> בוודאי שהפעילות שנעשית במדינות </w:t>
      </w:r>
      <w:r w:rsidR="00000141">
        <w:rPr>
          <w:rFonts w:hint="cs"/>
          <w:rtl/>
          <w:lang w:eastAsia="he-IL"/>
        </w:rPr>
        <w:t xml:space="preserve">אחרות שהן תחת </w:t>
      </w:r>
      <w:bookmarkStart w:id="992" w:name="_ETM_Q1_3695311"/>
      <w:bookmarkEnd w:id="992"/>
      <w:r w:rsidR="00000141">
        <w:rPr>
          <w:rFonts w:hint="cs"/>
          <w:rtl/>
          <w:lang w:eastAsia="he-IL"/>
        </w:rPr>
        <w:t>רישיון אחר ולא מערבות את ישראל, לא רלוונטית</w:t>
      </w:r>
      <w:bookmarkStart w:id="993" w:name="_ETM_Q1_3701328"/>
      <w:bookmarkEnd w:id="993"/>
      <w:r w:rsidR="00000141">
        <w:rPr>
          <w:rFonts w:hint="cs"/>
          <w:rtl/>
          <w:lang w:eastAsia="he-IL"/>
        </w:rPr>
        <w:t xml:space="preserve"> לחקיקה הזאת. גם בהקשר של חובת דיווח, אנחנו חושבים שצריך </w:t>
      </w:r>
      <w:bookmarkStart w:id="994" w:name="_ETM_Q1_3703440"/>
      <w:bookmarkEnd w:id="994"/>
      <w:r w:rsidR="00000141">
        <w:rPr>
          <w:rFonts w:hint="cs"/>
          <w:rtl/>
          <w:lang w:eastAsia="he-IL"/>
        </w:rPr>
        <w:t xml:space="preserve">להוסיף את סעיף 20. </w:t>
      </w:r>
    </w:p>
    <w:p w14:paraId="699E7999" w14:textId="77777777" w:rsidR="00000141" w:rsidRDefault="00000141" w:rsidP="00387834">
      <w:pPr>
        <w:rPr>
          <w:rtl/>
          <w:lang w:eastAsia="he-IL"/>
        </w:rPr>
      </w:pPr>
      <w:bookmarkStart w:id="995" w:name="_ETM_Q1_3707981"/>
      <w:bookmarkStart w:id="996" w:name="_ETM_Q1_3708001"/>
      <w:bookmarkEnd w:id="995"/>
      <w:bookmarkEnd w:id="996"/>
    </w:p>
    <w:p w14:paraId="7FABDA64" w14:textId="77777777" w:rsidR="00000141" w:rsidRDefault="00000141" w:rsidP="00387834">
      <w:pPr>
        <w:rPr>
          <w:rtl/>
          <w:lang w:eastAsia="he-IL"/>
        </w:rPr>
      </w:pPr>
      <w:bookmarkStart w:id="997" w:name="_ETM_Q1_3708061"/>
      <w:bookmarkStart w:id="998" w:name="_ETM_Q1_3708090"/>
      <w:bookmarkEnd w:id="997"/>
      <w:bookmarkEnd w:id="998"/>
      <w:r>
        <w:rPr>
          <w:rFonts w:hint="cs"/>
          <w:rtl/>
          <w:lang w:eastAsia="he-IL"/>
        </w:rPr>
        <w:t>גם סעיף</w:t>
      </w:r>
      <w:bookmarkStart w:id="999" w:name="_ETM_Q1_3708019"/>
      <w:bookmarkEnd w:id="999"/>
      <w:r>
        <w:rPr>
          <w:rFonts w:hint="cs"/>
          <w:rtl/>
          <w:lang w:eastAsia="he-IL"/>
        </w:rPr>
        <w:t xml:space="preserve"> 24, שמירה והגנה על כספי לקוחות, י</w:t>
      </w:r>
      <w:bookmarkStart w:id="1000" w:name="_ETM_Q1_3711617"/>
      <w:bookmarkEnd w:id="1000"/>
      <w:r>
        <w:rPr>
          <w:rFonts w:hint="cs"/>
          <w:rtl/>
          <w:lang w:eastAsia="he-IL"/>
        </w:rPr>
        <w:t>כול</w:t>
      </w:r>
      <w:r w:rsidR="00856B90">
        <w:rPr>
          <w:rFonts w:hint="cs"/>
          <w:rtl/>
          <w:lang w:eastAsia="he-IL"/>
        </w:rPr>
        <w:t xml:space="preserve"> </w:t>
      </w:r>
      <w:r>
        <w:rPr>
          <w:rFonts w:hint="cs"/>
          <w:rtl/>
          <w:lang w:eastAsia="he-IL"/>
        </w:rPr>
        <w:t xml:space="preserve">להיות שירצו לתת הקלות או </w:t>
      </w:r>
      <w:bookmarkStart w:id="1001" w:name="_ETM_Q1_3711669"/>
      <w:bookmarkEnd w:id="1001"/>
      <w:r>
        <w:rPr>
          <w:rFonts w:hint="cs"/>
          <w:rtl/>
          <w:lang w:eastAsia="he-IL"/>
        </w:rPr>
        <w:t>התאמות או פטורים מסוימים, משהו שלדעתנו צריך</w:t>
      </w:r>
      <w:r w:rsidR="009238A8">
        <w:rPr>
          <w:rFonts w:hint="cs"/>
          <w:rtl/>
          <w:lang w:eastAsia="he-IL"/>
        </w:rPr>
        <w:t xml:space="preserve"> </w:t>
      </w:r>
      <w:r>
        <w:rPr>
          <w:rFonts w:hint="cs"/>
          <w:rtl/>
          <w:lang w:eastAsia="he-IL"/>
        </w:rPr>
        <w:t xml:space="preserve">לאפשר </w:t>
      </w:r>
      <w:bookmarkStart w:id="1002" w:name="_ETM_Q1_3716818"/>
      <w:bookmarkEnd w:id="1002"/>
      <w:r>
        <w:rPr>
          <w:rFonts w:hint="cs"/>
          <w:rtl/>
          <w:lang w:eastAsia="he-IL"/>
        </w:rPr>
        <w:t>לרשות ניירות ערך</w:t>
      </w:r>
      <w:r w:rsidR="00856B90">
        <w:rPr>
          <w:rFonts w:hint="cs"/>
          <w:rtl/>
          <w:lang w:eastAsia="he-IL"/>
        </w:rPr>
        <w:t xml:space="preserve"> </w:t>
      </w:r>
      <w:r>
        <w:rPr>
          <w:rFonts w:hint="cs"/>
          <w:rtl/>
          <w:lang w:eastAsia="he-IL"/>
        </w:rPr>
        <w:t>את הסמכות.</w:t>
      </w:r>
    </w:p>
    <w:p w14:paraId="7EE6192C" w14:textId="77777777" w:rsidR="00000141" w:rsidRDefault="00000141" w:rsidP="00387834">
      <w:pPr>
        <w:rPr>
          <w:rtl/>
          <w:lang w:eastAsia="he-IL"/>
        </w:rPr>
      </w:pPr>
      <w:bookmarkStart w:id="1003" w:name="_ETM_Q1_3719740"/>
      <w:bookmarkStart w:id="1004" w:name="_ETM_Q1_3719774"/>
      <w:bookmarkEnd w:id="1003"/>
      <w:bookmarkEnd w:id="1004"/>
    </w:p>
    <w:p w14:paraId="5C60AE16" w14:textId="77777777" w:rsidR="00000141" w:rsidRDefault="00000141" w:rsidP="00000141">
      <w:pPr>
        <w:rPr>
          <w:rtl/>
          <w:lang w:eastAsia="he-IL"/>
        </w:rPr>
      </w:pPr>
      <w:bookmarkStart w:id="1005" w:name="_ETM_Q1_3719836"/>
      <w:bookmarkStart w:id="1006" w:name="_ETM_Q1_3719863"/>
      <w:bookmarkEnd w:id="1005"/>
      <w:bookmarkEnd w:id="1006"/>
      <w:r>
        <w:rPr>
          <w:rFonts w:hint="cs"/>
          <w:rtl/>
          <w:lang w:eastAsia="he-IL"/>
        </w:rPr>
        <w:t xml:space="preserve">הערנו בפעם הקודמת </w:t>
      </w:r>
      <w:r>
        <w:rPr>
          <w:rtl/>
          <w:lang w:eastAsia="he-IL"/>
        </w:rPr>
        <w:t>–</w:t>
      </w:r>
      <w:r>
        <w:rPr>
          <w:rFonts w:hint="cs"/>
          <w:rtl/>
          <w:lang w:eastAsia="he-IL"/>
        </w:rPr>
        <w:t xml:space="preserve"> והבנתי </w:t>
      </w:r>
      <w:bookmarkStart w:id="1007" w:name="_ETM_Q1_3720489"/>
      <w:bookmarkEnd w:id="1007"/>
      <w:r>
        <w:rPr>
          <w:rFonts w:hint="cs"/>
          <w:rtl/>
          <w:lang w:eastAsia="he-IL"/>
        </w:rPr>
        <w:t xml:space="preserve">שיש מענה </w:t>
      </w:r>
      <w:r>
        <w:rPr>
          <w:rtl/>
          <w:lang w:eastAsia="he-IL"/>
        </w:rPr>
        <w:t>–</w:t>
      </w:r>
      <w:r>
        <w:rPr>
          <w:rFonts w:hint="cs"/>
          <w:rtl/>
          <w:lang w:eastAsia="he-IL"/>
        </w:rPr>
        <w:t xml:space="preserve"> שבכל מה שקשור להוראות של רשות ניירות</w:t>
      </w:r>
      <w:bookmarkStart w:id="1008" w:name="_ETM_Q1_3725899"/>
      <w:bookmarkEnd w:id="1008"/>
      <w:r>
        <w:rPr>
          <w:rFonts w:hint="cs"/>
          <w:rtl/>
          <w:lang w:eastAsia="he-IL"/>
        </w:rPr>
        <w:t xml:space="preserve"> ערך, אני גם ביקשתי שזה יהיה בקשר להוראות של </w:t>
      </w:r>
      <w:bookmarkStart w:id="1009" w:name="_ETM_Q1_3727157"/>
      <w:bookmarkEnd w:id="1009"/>
      <w:r>
        <w:rPr>
          <w:rFonts w:hint="cs"/>
          <w:rtl/>
          <w:lang w:eastAsia="he-IL"/>
        </w:rPr>
        <w:t>שר אוצר, גם שם אפשר יהיה לתת התייחסות ספציפית לתאגיד</w:t>
      </w:r>
      <w:bookmarkStart w:id="1010" w:name="_ETM_Q1_3732291"/>
      <w:bookmarkEnd w:id="1010"/>
      <w:r>
        <w:rPr>
          <w:rFonts w:hint="cs"/>
          <w:rtl/>
          <w:lang w:eastAsia="he-IL"/>
        </w:rPr>
        <w:t xml:space="preserve"> עם זרים</w:t>
      </w:r>
      <w:bookmarkStart w:id="1011" w:name="_ETM_Q1_3735025"/>
      <w:bookmarkEnd w:id="1011"/>
      <w:r>
        <w:rPr>
          <w:rFonts w:hint="cs"/>
          <w:rtl/>
          <w:lang w:eastAsia="he-IL"/>
        </w:rPr>
        <w:t xml:space="preserve">. זה ממש בהוראות. ספציפית אנחנו </w:t>
      </w:r>
      <w:bookmarkStart w:id="1012" w:name="_ETM_Q1_3737828"/>
      <w:bookmarkEnd w:id="1012"/>
      <w:r>
        <w:rPr>
          <w:rFonts w:hint="cs"/>
          <w:rtl/>
          <w:lang w:eastAsia="he-IL"/>
        </w:rPr>
        <w:t xml:space="preserve">חושבים שסעיף 20 וסעיף 24, גם סעיף 5ב, צריכים </w:t>
      </w:r>
      <w:bookmarkStart w:id="1013" w:name="_ETM_Q1_3744553"/>
      <w:bookmarkEnd w:id="1013"/>
      <w:r>
        <w:rPr>
          <w:rFonts w:hint="cs"/>
          <w:rtl/>
          <w:lang w:eastAsia="he-IL"/>
        </w:rPr>
        <w:t xml:space="preserve">להיות בתוך הרשימה של ההוראות שניתן לתת לגביהם פטור ואם </w:t>
      </w:r>
      <w:bookmarkStart w:id="1014" w:name="_ETM_Q1_3748751"/>
      <w:bookmarkEnd w:id="1014"/>
      <w:r>
        <w:rPr>
          <w:rFonts w:hint="cs"/>
          <w:rtl/>
          <w:lang w:eastAsia="he-IL"/>
        </w:rPr>
        <w:t>בוודאי מפרסמים</w:t>
      </w:r>
      <w:bookmarkStart w:id="1015" w:name="_ETM_Q1_3751775"/>
      <w:bookmarkStart w:id="1016" w:name="_ETM_Q1_3751811"/>
      <w:bookmarkEnd w:id="1015"/>
      <w:bookmarkEnd w:id="1016"/>
      <w:r>
        <w:rPr>
          <w:rFonts w:hint="cs"/>
          <w:rtl/>
          <w:lang w:eastAsia="he-IL"/>
        </w:rPr>
        <w:t>, אם בוודאי שיקול דעת</w:t>
      </w:r>
      <w:bookmarkStart w:id="1017" w:name="_ETM_Q1_3735066"/>
      <w:bookmarkEnd w:id="1017"/>
      <w:r>
        <w:rPr>
          <w:rFonts w:hint="cs"/>
          <w:rtl/>
          <w:lang w:eastAsia="he-IL"/>
        </w:rPr>
        <w:t xml:space="preserve"> שבוחן שאין פגיעה </w:t>
      </w:r>
      <w:r>
        <w:rPr>
          <w:rtl/>
          <w:lang w:eastAsia="he-IL"/>
        </w:rPr>
        <w:t>–</w:t>
      </w:r>
      <w:r>
        <w:rPr>
          <w:rFonts w:hint="cs"/>
          <w:rtl/>
          <w:lang w:eastAsia="he-IL"/>
        </w:rPr>
        <w:t xml:space="preserve"> אז אנחנו לא רואים</w:t>
      </w:r>
      <w:r w:rsidR="00856B90">
        <w:rPr>
          <w:rFonts w:hint="cs"/>
          <w:rtl/>
          <w:lang w:eastAsia="he-IL"/>
        </w:rPr>
        <w:t xml:space="preserve"> </w:t>
      </w:r>
      <w:r>
        <w:rPr>
          <w:rFonts w:hint="cs"/>
          <w:rtl/>
          <w:lang w:eastAsia="he-IL"/>
        </w:rPr>
        <w:t>מדוע לא</w:t>
      </w:r>
      <w:bookmarkStart w:id="1018" w:name="_ETM_Q1_3755091"/>
      <w:bookmarkEnd w:id="1018"/>
      <w:r>
        <w:rPr>
          <w:rFonts w:hint="cs"/>
          <w:rtl/>
          <w:lang w:eastAsia="he-IL"/>
        </w:rPr>
        <w:t>.</w:t>
      </w:r>
    </w:p>
    <w:p w14:paraId="04035AA3" w14:textId="77777777" w:rsidR="00000141" w:rsidRDefault="00000141" w:rsidP="00000141">
      <w:pPr>
        <w:rPr>
          <w:rtl/>
          <w:lang w:eastAsia="he-IL"/>
        </w:rPr>
      </w:pPr>
      <w:bookmarkStart w:id="1019" w:name="_ETM_Q1_3754581"/>
      <w:bookmarkStart w:id="1020" w:name="_ETM_Q1_3754615"/>
      <w:bookmarkStart w:id="1021" w:name="_ETM_Q1_3753513"/>
      <w:bookmarkEnd w:id="1019"/>
      <w:bookmarkEnd w:id="1020"/>
      <w:bookmarkEnd w:id="1021"/>
    </w:p>
    <w:p w14:paraId="0FB8CE20" w14:textId="77777777" w:rsidR="00000141" w:rsidRDefault="00000141" w:rsidP="00000141">
      <w:pPr>
        <w:pStyle w:val="a4"/>
        <w:keepNext/>
        <w:rPr>
          <w:rtl/>
        </w:rPr>
      </w:pPr>
      <w:bookmarkStart w:id="1022" w:name="ET_speaker_איתי_עצמון_116"/>
      <w:r w:rsidRPr="00000141">
        <w:rPr>
          <w:rStyle w:val="TagStyle"/>
          <w:rtl/>
        </w:rPr>
        <w:t xml:space="preserve"> &lt;&lt; דובר &gt;&gt; </w:t>
      </w:r>
      <w:r>
        <w:rPr>
          <w:rtl/>
        </w:rPr>
        <w:t>איתי עצמון:</w:t>
      </w:r>
      <w:r w:rsidRPr="00000141">
        <w:rPr>
          <w:rStyle w:val="TagStyle"/>
          <w:rtl/>
        </w:rPr>
        <w:t xml:space="preserve"> &lt;&lt; דובר &gt;&gt;</w:t>
      </w:r>
      <w:r w:rsidR="009238A8">
        <w:rPr>
          <w:rtl/>
        </w:rPr>
        <w:t xml:space="preserve"> </w:t>
      </w:r>
      <w:bookmarkEnd w:id="1022"/>
    </w:p>
    <w:p w14:paraId="3FC849DD" w14:textId="77777777" w:rsidR="00000141" w:rsidRDefault="00000141" w:rsidP="00000141">
      <w:pPr>
        <w:pStyle w:val="KeepWithNext"/>
        <w:rPr>
          <w:rtl/>
        </w:rPr>
      </w:pPr>
    </w:p>
    <w:p w14:paraId="01C66B85" w14:textId="77777777" w:rsidR="00000141" w:rsidRDefault="00000141" w:rsidP="00000141">
      <w:pPr>
        <w:rPr>
          <w:rtl/>
        </w:rPr>
      </w:pPr>
      <w:bookmarkStart w:id="1023" w:name="_ETM_Q1_3755084"/>
      <w:bookmarkStart w:id="1024" w:name="_ETM_Q1_3755119"/>
      <w:bookmarkEnd w:id="1023"/>
      <w:bookmarkEnd w:id="1024"/>
      <w:r>
        <w:rPr>
          <w:rFonts w:hint="cs"/>
          <w:rtl/>
        </w:rPr>
        <w:t>אמרת סעיף 24?</w:t>
      </w:r>
    </w:p>
    <w:p w14:paraId="341784B1" w14:textId="77777777" w:rsidR="00000141" w:rsidRDefault="00000141" w:rsidP="00000141">
      <w:pPr>
        <w:rPr>
          <w:rtl/>
        </w:rPr>
      </w:pPr>
      <w:bookmarkStart w:id="1025" w:name="_ETM_Q1_3755953"/>
      <w:bookmarkStart w:id="1026" w:name="_ETM_Q1_3755983"/>
      <w:bookmarkStart w:id="1027" w:name="_ETM_Q1_3755404"/>
      <w:bookmarkEnd w:id="1025"/>
      <w:bookmarkEnd w:id="1026"/>
      <w:bookmarkEnd w:id="1027"/>
    </w:p>
    <w:p w14:paraId="054A36B3" w14:textId="77777777" w:rsidR="00000141" w:rsidRDefault="00000141" w:rsidP="00000141">
      <w:pPr>
        <w:pStyle w:val="af9"/>
        <w:keepNext/>
        <w:rPr>
          <w:rtl/>
        </w:rPr>
      </w:pPr>
      <w:bookmarkStart w:id="1028" w:name="ET_guest_נטע_דורפמן_רביב_117"/>
      <w:r w:rsidRPr="00000141">
        <w:rPr>
          <w:rStyle w:val="TagStyle"/>
          <w:rtl/>
        </w:rPr>
        <w:t xml:space="preserve"> &lt;&lt; אורח &gt;&gt; </w:t>
      </w:r>
      <w:r>
        <w:rPr>
          <w:rtl/>
        </w:rPr>
        <w:t>נטע דורפמן רביב:</w:t>
      </w:r>
      <w:r w:rsidRPr="00000141">
        <w:rPr>
          <w:rStyle w:val="TagStyle"/>
          <w:rtl/>
        </w:rPr>
        <w:t xml:space="preserve"> &lt;&lt; אורח &gt;&gt;</w:t>
      </w:r>
      <w:r w:rsidR="009238A8">
        <w:rPr>
          <w:rtl/>
        </w:rPr>
        <w:t xml:space="preserve"> </w:t>
      </w:r>
      <w:bookmarkEnd w:id="1028"/>
    </w:p>
    <w:p w14:paraId="0B212495" w14:textId="77777777" w:rsidR="00000141" w:rsidRDefault="00000141" w:rsidP="00000141">
      <w:pPr>
        <w:pStyle w:val="KeepWithNext"/>
        <w:rPr>
          <w:rtl/>
        </w:rPr>
      </w:pPr>
    </w:p>
    <w:p w14:paraId="11851A69" w14:textId="77777777" w:rsidR="00000141" w:rsidRDefault="00000141" w:rsidP="00000141">
      <w:pPr>
        <w:rPr>
          <w:rtl/>
        </w:rPr>
      </w:pPr>
      <w:bookmarkStart w:id="1029" w:name="_ETM_Q1_3755722"/>
      <w:bookmarkStart w:id="1030" w:name="_ETM_Q1_3755755"/>
      <w:bookmarkEnd w:id="1029"/>
      <w:bookmarkEnd w:id="1030"/>
      <w:r>
        <w:rPr>
          <w:rFonts w:hint="cs"/>
          <w:rtl/>
        </w:rPr>
        <w:t>סעיף 24. זה לאו דווקא פטור.</w:t>
      </w:r>
      <w:r w:rsidR="00856B90">
        <w:rPr>
          <w:rFonts w:hint="cs"/>
          <w:rtl/>
        </w:rPr>
        <w:t xml:space="preserve"> </w:t>
      </w:r>
      <w:r>
        <w:rPr>
          <w:rFonts w:hint="cs"/>
          <w:rtl/>
        </w:rPr>
        <w:t>אפשר גם לתת הקלה. יכול להיות שצריך יהיה לתת הקלה.</w:t>
      </w:r>
    </w:p>
    <w:p w14:paraId="3A52DD0D" w14:textId="77777777" w:rsidR="00000141" w:rsidRDefault="00000141" w:rsidP="00000141">
      <w:pPr>
        <w:rPr>
          <w:rtl/>
        </w:rPr>
      </w:pPr>
    </w:p>
    <w:p w14:paraId="17F70A53" w14:textId="77777777" w:rsidR="00000141" w:rsidRDefault="00000141" w:rsidP="00000141">
      <w:pPr>
        <w:jc w:val="center"/>
        <w:rPr>
          <w:rtl/>
        </w:rPr>
      </w:pPr>
      <w:r>
        <w:rPr>
          <w:rFonts w:hint="cs"/>
          <w:rtl/>
        </w:rPr>
        <w:t>(היו"ר מטי צרפתי הרכבי, 10:05)</w:t>
      </w:r>
    </w:p>
    <w:p w14:paraId="7B53DA61" w14:textId="77777777" w:rsidR="00000141" w:rsidRDefault="00000141" w:rsidP="00000141">
      <w:pPr>
        <w:rPr>
          <w:rtl/>
        </w:rPr>
      </w:pPr>
    </w:p>
    <w:p w14:paraId="5AEDBF56" w14:textId="77777777" w:rsidR="00000141" w:rsidRDefault="00000141" w:rsidP="00000141">
      <w:pPr>
        <w:pStyle w:val="af6"/>
        <w:keepNext/>
        <w:rPr>
          <w:rtl/>
        </w:rPr>
      </w:pPr>
      <w:bookmarkStart w:id="1031" w:name="ET_yor_מטי_צרפתי_הרכבי_119"/>
      <w:r w:rsidRPr="00000141">
        <w:rPr>
          <w:rStyle w:val="TagStyle"/>
          <w:rtl/>
        </w:rPr>
        <w:t xml:space="preserve"> &lt;&lt; יור &gt;&gt; </w:t>
      </w:r>
      <w:r>
        <w:rPr>
          <w:rtl/>
        </w:rPr>
        <w:t>היו"ר מטי צרפתי הרכבי:</w:t>
      </w:r>
      <w:r w:rsidRPr="00000141">
        <w:rPr>
          <w:rStyle w:val="TagStyle"/>
          <w:rtl/>
        </w:rPr>
        <w:t xml:space="preserve"> &lt;&lt; יור &gt;&gt;</w:t>
      </w:r>
      <w:r w:rsidR="009238A8">
        <w:rPr>
          <w:rtl/>
        </w:rPr>
        <w:t xml:space="preserve"> </w:t>
      </w:r>
      <w:bookmarkEnd w:id="1031"/>
    </w:p>
    <w:p w14:paraId="6DD22912" w14:textId="77777777" w:rsidR="00000141" w:rsidRDefault="00000141" w:rsidP="00000141">
      <w:pPr>
        <w:pStyle w:val="KeepWithNext"/>
        <w:rPr>
          <w:rtl/>
          <w:lang w:eastAsia="he-IL"/>
        </w:rPr>
      </w:pPr>
    </w:p>
    <w:p w14:paraId="327E87C8" w14:textId="77777777" w:rsidR="00000141" w:rsidRDefault="00000141" w:rsidP="00000141">
      <w:pPr>
        <w:rPr>
          <w:rtl/>
          <w:lang w:eastAsia="he-IL"/>
        </w:rPr>
      </w:pPr>
      <w:r>
        <w:rPr>
          <w:rFonts w:hint="cs"/>
          <w:rtl/>
          <w:lang w:eastAsia="he-IL"/>
        </w:rPr>
        <w:t>האוצר רוצה להתייחס?</w:t>
      </w:r>
    </w:p>
    <w:p w14:paraId="3B2BE164" w14:textId="77777777" w:rsidR="00000141" w:rsidRDefault="00000141" w:rsidP="00000141">
      <w:pPr>
        <w:rPr>
          <w:rtl/>
          <w:lang w:eastAsia="he-IL"/>
        </w:rPr>
      </w:pPr>
    </w:p>
    <w:p w14:paraId="1D729C16" w14:textId="77777777" w:rsidR="00000141" w:rsidRDefault="00000141" w:rsidP="00000141">
      <w:pPr>
        <w:pStyle w:val="af9"/>
        <w:keepNext/>
        <w:rPr>
          <w:rtl/>
          <w:lang w:eastAsia="he-IL"/>
        </w:rPr>
      </w:pPr>
      <w:bookmarkStart w:id="1032" w:name="ET_guest_נטע_דורפמן_רביב_120"/>
      <w:r w:rsidRPr="00000141">
        <w:rPr>
          <w:rStyle w:val="TagStyle"/>
          <w:rtl/>
        </w:rPr>
        <w:t xml:space="preserve"> &lt;&lt; אורח &gt;&gt; </w:t>
      </w:r>
      <w:r>
        <w:rPr>
          <w:rtl/>
          <w:lang w:eastAsia="he-IL"/>
        </w:rPr>
        <w:t>נטע דורפמן רביב:</w:t>
      </w:r>
      <w:r w:rsidRPr="00000141">
        <w:rPr>
          <w:rStyle w:val="TagStyle"/>
          <w:rtl/>
        </w:rPr>
        <w:t xml:space="preserve"> &lt;&lt; אורח &gt;&gt;</w:t>
      </w:r>
      <w:r w:rsidR="009238A8">
        <w:rPr>
          <w:rtl/>
          <w:lang w:eastAsia="he-IL"/>
        </w:rPr>
        <w:t xml:space="preserve"> </w:t>
      </w:r>
      <w:bookmarkEnd w:id="1032"/>
    </w:p>
    <w:p w14:paraId="50DABAE7" w14:textId="77777777" w:rsidR="00000141" w:rsidRDefault="00000141" w:rsidP="00000141">
      <w:pPr>
        <w:pStyle w:val="KeepWithNext"/>
        <w:rPr>
          <w:rtl/>
          <w:lang w:eastAsia="he-IL"/>
        </w:rPr>
      </w:pPr>
    </w:p>
    <w:p w14:paraId="7241119F" w14:textId="77777777" w:rsidR="00000141" w:rsidRDefault="00000141" w:rsidP="00000141">
      <w:pPr>
        <w:rPr>
          <w:rtl/>
          <w:lang w:eastAsia="he-IL"/>
        </w:rPr>
      </w:pPr>
      <w:r>
        <w:rPr>
          <w:rFonts w:hint="cs"/>
          <w:rtl/>
          <w:lang w:eastAsia="he-IL"/>
        </w:rPr>
        <w:t xml:space="preserve">כמובן אם שמירת הנכסים במקרה של סעיף 24 </w:t>
      </w:r>
      <w:bookmarkStart w:id="1033" w:name="_ETM_Q1_3776621"/>
      <w:bookmarkEnd w:id="1033"/>
      <w:r>
        <w:rPr>
          <w:rFonts w:hint="cs"/>
          <w:rtl/>
          <w:lang w:eastAsia="he-IL"/>
        </w:rPr>
        <w:t xml:space="preserve">נעשית בהתאם לדין זר שתואם את שמירה על לקוחות וכל הקריטריונים של רשות ניירות ערך צריכה לעמוד בהם כדי לתת את </w:t>
      </w:r>
      <w:bookmarkStart w:id="1034" w:name="_ETM_Q1_3788065"/>
      <w:bookmarkEnd w:id="1034"/>
      <w:r>
        <w:rPr>
          <w:rFonts w:hint="cs"/>
          <w:rtl/>
          <w:lang w:eastAsia="he-IL"/>
        </w:rPr>
        <w:t>ההקלה הזאת, את הפטור, אנחנו לא מבקשים להקל בזה. אנחנו רק רוצים שלרשות ניירות ערך</w:t>
      </w:r>
      <w:r w:rsidR="00856B90">
        <w:rPr>
          <w:rFonts w:hint="cs"/>
          <w:rtl/>
          <w:lang w:eastAsia="he-IL"/>
        </w:rPr>
        <w:t xml:space="preserve"> </w:t>
      </w:r>
      <w:r>
        <w:rPr>
          <w:rFonts w:hint="cs"/>
          <w:rtl/>
          <w:lang w:eastAsia="he-IL"/>
        </w:rPr>
        <w:t>תהיה סמכות לפטור.</w:t>
      </w:r>
    </w:p>
    <w:p w14:paraId="454DFB92" w14:textId="77777777" w:rsidR="00000141" w:rsidRDefault="00000141" w:rsidP="00000141">
      <w:pPr>
        <w:rPr>
          <w:rtl/>
          <w:lang w:eastAsia="he-IL"/>
        </w:rPr>
      </w:pPr>
      <w:bookmarkStart w:id="1035" w:name="_ETM_Q1_3793256"/>
      <w:bookmarkStart w:id="1036" w:name="_ETM_Q1_3793295"/>
      <w:bookmarkEnd w:id="1035"/>
      <w:bookmarkEnd w:id="1036"/>
    </w:p>
    <w:p w14:paraId="5BB8DECA" w14:textId="77777777" w:rsidR="00000141" w:rsidRDefault="00000141" w:rsidP="00000141">
      <w:pPr>
        <w:rPr>
          <w:rtl/>
          <w:lang w:eastAsia="he-IL"/>
        </w:rPr>
      </w:pPr>
      <w:bookmarkStart w:id="1037" w:name="_ETM_Q1_3793352"/>
      <w:bookmarkStart w:id="1038" w:name="_ETM_Q1_3793383"/>
      <w:bookmarkEnd w:id="1037"/>
      <w:bookmarkEnd w:id="1038"/>
      <w:r>
        <w:rPr>
          <w:rFonts w:hint="cs"/>
          <w:rtl/>
          <w:lang w:eastAsia="he-IL"/>
        </w:rPr>
        <w:t>אנחנו הערנו שלמעשה על כל הוראות החוק צריך</w:t>
      </w:r>
      <w:bookmarkStart w:id="1039" w:name="_ETM_Q1_3797632"/>
      <w:bookmarkEnd w:id="1039"/>
      <w:r>
        <w:rPr>
          <w:rFonts w:hint="cs"/>
          <w:rtl/>
          <w:lang w:eastAsia="he-IL"/>
        </w:rPr>
        <w:t xml:space="preserve"> לאפשר לרשות ניירות ערך להקל או לפטור אבל </w:t>
      </w:r>
      <w:bookmarkStart w:id="1040" w:name="_ETM_Q1_3801200"/>
      <w:bookmarkEnd w:id="1040"/>
      <w:r>
        <w:rPr>
          <w:rFonts w:hint="cs"/>
          <w:rtl/>
          <w:lang w:eastAsia="he-IL"/>
        </w:rPr>
        <w:t>ספציפית יש סעיפים שלדעתנו הם מאוד רלוונטיים. כמו שאמרתי,</w:t>
      </w:r>
      <w:bookmarkStart w:id="1041" w:name="_ETM_Q1_3804488"/>
      <w:bookmarkEnd w:id="1041"/>
      <w:r w:rsidR="00856B90">
        <w:rPr>
          <w:rFonts w:hint="cs"/>
          <w:rtl/>
          <w:lang w:eastAsia="he-IL"/>
        </w:rPr>
        <w:t xml:space="preserve"> </w:t>
      </w:r>
      <w:r>
        <w:rPr>
          <w:rFonts w:hint="cs"/>
          <w:rtl/>
          <w:lang w:eastAsia="he-IL"/>
        </w:rPr>
        <w:t xml:space="preserve">הוראות הדיווח לפי סעיף 20, הוראות לשמירת נכסים </w:t>
      </w:r>
      <w:bookmarkStart w:id="1042" w:name="_ETM_Q1_3808441"/>
      <w:bookmarkEnd w:id="1042"/>
      <w:r>
        <w:rPr>
          <w:rFonts w:hint="cs"/>
          <w:rtl/>
          <w:lang w:eastAsia="he-IL"/>
        </w:rPr>
        <w:t>וגם סעיף 5ב.</w:t>
      </w:r>
    </w:p>
    <w:p w14:paraId="5E47C18C" w14:textId="77777777" w:rsidR="00000141" w:rsidRDefault="00000141" w:rsidP="00000141">
      <w:pPr>
        <w:rPr>
          <w:rtl/>
          <w:lang w:eastAsia="he-IL"/>
        </w:rPr>
      </w:pPr>
      <w:bookmarkStart w:id="1043" w:name="_ETM_Q1_3812623"/>
      <w:bookmarkStart w:id="1044" w:name="_ETM_Q1_3812652"/>
      <w:bookmarkStart w:id="1045" w:name="_ETM_Q1_3812701"/>
      <w:bookmarkEnd w:id="1043"/>
      <w:bookmarkEnd w:id="1044"/>
      <w:bookmarkEnd w:id="1045"/>
    </w:p>
    <w:p w14:paraId="01D913B8" w14:textId="77777777" w:rsidR="00000141" w:rsidRDefault="00000141" w:rsidP="00000141">
      <w:pPr>
        <w:pStyle w:val="af6"/>
        <w:keepNext/>
        <w:rPr>
          <w:rtl/>
        </w:rPr>
      </w:pPr>
      <w:bookmarkStart w:id="1046" w:name="ET_yor_מטי_צרפתי_הרכבי___יורַ_121"/>
      <w:r w:rsidRPr="00000141">
        <w:rPr>
          <w:rStyle w:val="TagStyle"/>
          <w:rtl/>
        </w:rPr>
        <w:t xml:space="preserve"> &lt;&lt; יור &gt;&gt; </w:t>
      </w:r>
      <w:r>
        <w:rPr>
          <w:rtl/>
        </w:rPr>
        <w:t>היו"ר מטי צרפתי הרכבי:</w:t>
      </w:r>
      <w:r w:rsidRPr="00000141">
        <w:rPr>
          <w:rStyle w:val="TagStyle"/>
          <w:rtl/>
        </w:rPr>
        <w:t xml:space="preserve"> &lt;&lt; יור &gt;&gt;</w:t>
      </w:r>
      <w:r w:rsidR="009238A8">
        <w:rPr>
          <w:rtl/>
        </w:rPr>
        <w:t xml:space="preserve"> </w:t>
      </w:r>
      <w:bookmarkEnd w:id="1046"/>
    </w:p>
    <w:p w14:paraId="7FD636FB" w14:textId="77777777" w:rsidR="00000141" w:rsidRDefault="00000141" w:rsidP="00000141">
      <w:pPr>
        <w:pStyle w:val="KeepWithNext"/>
        <w:rPr>
          <w:rtl/>
          <w:lang w:eastAsia="he-IL"/>
        </w:rPr>
      </w:pPr>
    </w:p>
    <w:p w14:paraId="580843C7" w14:textId="77777777" w:rsidR="00000141" w:rsidRDefault="00000141" w:rsidP="00000141">
      <w:pPr>
        <w:rPr>
          <w:rtl/>
          <w:lang w:eastAsia="he-IL"/>
        </w:rPr>
      </w:pPr>
      <w:bookmarkStart w:id="1047" w:name="_ETM_Q1_3813056"/>
      <w:bookmarkStart w:id="1048" w:name="_ETM_Q1_3813096"/>
      <w:bookmarkEnd w:id="1047"/>
      <w:bookmarkEnd w:id="1048"/>
      <w:r>
        <w:rPr>
          <w:rFonts w:hint="cs"/>
          <w:rtl/>
          <w:lang w:eastAsia="he-IL"/>
        </w:rPr>
        <w:t>מישהו מהאוצר רוצה להתייחס?</w:t>
      </w:r>
    </w:p>
    <w:p w14:paraId="501D1F28" w14:textId="77777777" w:rsidR="00000141" w:rsidRDefault="00000141" w:rsidP="00000141">
      <w:pPr>
        <w:rPr>
          <w:rtl/>
          <w:lang w:eastAsia="he-IL"/>
        </w:rPr>
      </w:pPr>
    </w:p>
    <w:p w14:paraId="084110A9" w14:textId="77777777" w:rsidR="00000141" w:rsidRDefault="00000141" w:rsidP="00000141">
      <w:pPr>
        <w:pStyle w:val="af9"/>
        <w:keepNext/>
        <w:rPr>
          <w:rtl/>
          <w:lang w:eastAsia="he-IL"/>
        </w:rPr>
      </w:pPr>
      <w:bookmarkStart w:id="1049" w:name="ET_guest_רוני_בקמן_122"/>
      <w:r w:rsidRPr="00000141">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00141">
        <w:rPr>
          <w:rStyle w:val="TagStyle"/>
          <w:rtl/>
        </w:rPr>
        <w:t xml:space="preserve"> &lt;&lt; אורח &gt;&gt;</w:t>
      </w:r>
      <w:r w:rsidR="009238A8">
        <w:rPr>
          <w:rtl/>
          <w:lang w:eastAsia="he-IL"/>
        </w:rPr>
        <w:t xml:space="preserve"> </w:t>
      </w:r>
      <w:bookmarkEnd w:id="1049"/>
    </w:p>
    <w:p w14:paraId="4328CFAD" w14:textId="77777777" w:rsidR="00000141" w:rsidRDefault="00000141" w:rsidP="00000141">
      <w:pPr>
        <w:pStyle w:val="KeepWithNext"/>
        <w:rPr>
          <w:rtl/>
          <w:lang w:eastAsia="he-IL"/>
        </w:rPr>
      </w:pPr>
    </w:p>
    <w:p w14:paraId="0FB4071A" w14:textId="77777777" w:rsidR="00000141" w:rsidRDefault="00000141" w:rsidP="00000141">
      <w:pPr>
        <w:rPr>
          <w:rtl/>
          <w:lang w:eastAsia="he-IL"/>
        </w:rPr>
      </w:pPr>
      <w:r>
        <w:rPr>
          <w:rFonts w:hint="cs"/>
          <w:rtl/>
          <w:lang w:eastAsia="he-IL"/>
        </w:rPr>
        <w:t xml:space="preserve">אנחנו חושבים שנתנו מענה </w:t>
      </w:r>
      <w:bookmarkStart w:id="1050" w:name="_ETM_Q1_3822200"/>
      <w:bookmarkEnd w:id="1050"/>
      <w:r>
        <w:rPr>
          <w:rFonts w:hint="cs"/>
          <w:rtl/>
          <w:lang w:eastAsia="he-IL"/>
        </w:rPr>
        <w:t>בעצם זה שנכניס לסעיף הכללי שמדבר על איך הרשות ת</w:t>
      </w:r>
      <w:bookmarkStart w:id="1051" w:name="_ETM_Q1_3827135"/>
      <w:bookmarkEnd w:id="1051"/>
      <w:r>
        <w:rPr>
          <w:rFonts w:hint="cs"/>
          <w:rtl/>
          <w:lang w:eastAsia="he-IL"/>
        </w:rPr>
        <w:t xml:space="preserve">קבע את הוראות מאסדר לפי החוק הזה, את סוג </w:t>
      </w:r>
      <w:bookmarkStart w:id="1052" w:name="_ETM_Q1_3829376"/>
      <w:bookmarkEnd w:id="1052"/>
      <w:r>
        <w:rPr>
          <w:rFonts w:hint="cs"/>
          <w:rtl/>
          <w:lang w:eastAsia="he-IL"/>
        </w:rPr>
        <w:t xml:space="preserve">הגוף, מה שמאפשר לרשות להתייחס באמת לגוף שמחזיק ברישיון </w:t>
      </w:r>
      <w:bookmarkStart w:id="1053" w:name="_ETM_Q1_3833738"/>
      <w:bookmarkEnd w:id="1053"/>
      <w:r>
        <w:rPr>
          <w:rFonts w:hint="cs"/>
          <w:rtl/>
          <w:lang w:eastAsia="he-IL"/>
        </w:rPr>
        <w:t>זר לשירותי</w:t>
      </w:r>
      <w:r w:rsidR="00856B90">
        <w:rPr>
          <w:rFonts w:hint="cs"/>
          <w:rtl/>
          <w:lang w:eastAsia="he-IL"/>
        </w:rPr>
        <w:t xml:space="preserve"> </w:t>
      </w:r>
      <w:r>
        <w:rPr>
          <w:rFonts w:hint="cs"/>
          <w:rtl/>
          <w:lang w:eastAsia="he-IL"/>
        </w:rPr>
        <w:t xml:space="preserve">תשלום. אנחנו נבחן את הסעיפים הספציפיים </w:t>
      </w:r>
      <w:bookmarkStart w:id="1054" w:name="_ETM_Q1_3839736"/>
      <w:bookmarkEnd w:id="1054"/>
      <w:r>
        <w:rPr>
          <w:rFonts w:hint="cs"/>
          <w:rtl/>
          <w:lang w:eastAsia="he-IL"/>
        </w:rPr>
        <w:t xml:space="preserve">שמתבקש מהם הפטור. אני אגיד שהדיווח שמבקשים כאן פטור </w:t>
      </w:r>
      <w:bookmarkStart w:id="1055" w:name="_ETM_Q1_3844591"/>
      <w:bookmarkEnd w:id="1055"/>
      <w:r>
        <w:rPr>
          <w:rFonts w:hint="cs"/>
          <w:rtl/>
          <w:lang w:eastAsia="he-IL"/>
        </w:rPr>
        <w:t xml:space="preserve">ממנו, זה דיווח שיש בו השפעה על הגוף. יכולה </w:t>
      </w:r>
      <w:bookmarkStart w:id="1056" w:name="_ETM_Q1_3847227"/>
      <w:bookmarkEnd w:id="1056"/>
      <w:r>
        <w:rPr>
          <w:rFonts w:hint="cs"/>
          <w:rtl/>
          <w:lang w:eastAsia="he-IL"/>
        </w:rPr>
        <w:t xml:space="preserve">להיות לו השפעה לא מעטה על הגוף כמו פתיחה של חקירה </w:t>
      </w:r>
      <w:bookmarkStart w:id="1057" w:name="_ETM_Q1_3850882"/>
      <w:bookmarkEnd w:id="1057"/>
      <w:r>
        <w:rPr>
          <w:rFonts w:hint="cs"/>
          <w:rtl/>
          <w:lang w:eastAsia="he-IL"/>
        </w:rPr>
        <w:t xml:space="preserve">פלילית נגד בעל השליטה. יש לה משמעות גם </w:t>
      </w:r>
      <w:bookmarkStart w:id="1058" w:name="_ETM_Q1_3856458"/>
      <w:bookmarkEnd w:id="1058"/>
      <w:r>
        <w:rPr>
          <w:rFonts w:hint="cs"/>
          <w:rtl/>
          <w:lang w:eastAsia="he-IL"/>
        </w:rPr>
        <w:t>אם חברה היא בין-לאומית</w:t>
      </w:r>
      <w:r w:rsidR="00856B90">
        <w:rPr>
          <w:rFonts w:hint="cs"/>
          <w:rtl/>
          <w:lang w:eastAsia="he-IL"/>
        </w:rPr>
        <w:t xml:space="preserve"> </w:t>
      </w:r>
      <w:r>
        <w:rPr>
          <w:rFonts w:hint="cs"/>
          <w:rtl/>
          <w:lang w:eastAsia="he-IL"/>
        </w:rPr>
        <w:t xml:space="preserve">וגם אם חברה </w:t>
      </w:r>
      <w:bookmarkStart w:id="1059" w:name="_ETM_Q1_3857339"/>
      <w:bookmarkEnd w:id="1059"/>
      <w:r>
        <w:rPr>
          <w:rFonts w:hint="cs"/>
          <w:rtl/>
          <w:lang w:eastAsia="he-IL"/>
        </w:rPr>
        <w:t xml:space="preserve">היא </w:t>
      </w:r>
      <w:r w:rsidR="002A38DB">
        <w:rPr>
          <w:rFonts w:hint="cs"/>
          <w:rtl/>
          <w:lang w:eastAsia="he-IL"/>
        </w:rPr>
        <w:t>קבוצה של חברות.</w:t>
      </w:r>
      <w:r w:rsidR="00856B90">
        <w:rPr>
          <w:rFonts w:hint="cs"/>
          <w:rtl/>
          <w:lang w:eastAsia="he-IL"/>
        </w:rPr>
        <w:t xml:space="preserve"> </w:t>
      </w:r>
      <w:r w:rsidR="002A38DB">
        <w:rPr>
          <w:rFonts w:hint="cs"/>
          <w:rtl/>
          <w:lang w:eastAsia="he-IL"/>
        </w:rPr>
        <w:t xml:space="preserve">אנחנו נבחן את </w:t>
      </w:r>
      <w:bookmarkStart w:id="1060" w:name="_ETM_Q1_3861752"/>
      <w:bookmarkEnd w:id="1060"/>
      <w:r w:rsidR="002A38DB">
        <w:rPr>
          <w:rFonts w:hint="cs"/>
          <w:rtl/>
          <w:lang w:eastAsia="he-IL"/>
        </w:rPr>
        <w:t>זה.</w:t>
      </w:r>
    </w:p>
    <w:p w14:paraId="08812F77" w14:textId="77777777" w:rsidR="002A38DB" w:rsidRDefault="002A38DB" w:rsidP="00000141">
      <w:pPr>
        <w:rPr>
          <w:rtl/>
          <w:lang w:eastAsia="he-IL"/>
        </w:rPr>
      </w:pPr>
      <w:bookmarkStart w:id="1061" w:name="_ETM_Q1_3862168"/>
      <w:bookmarkStart w:id="1062" w:name="_ETM_Q1_3862205"/>
      <w:bookmarkEnd w:id="1061"/>
      <w:bookmarkEnd w:id="1062"/>
    </w:p>
    <w:p w14:paraId="5F06927D" w14:textId="77777777" w:rsidR="002A38DB" w:rsidRDefault="002A38DB" w:rsidP="002A38DB">
      <w:pPr>
        <w:pStyle w:val="af9"/>
        <w:keepNext/>
        <w:rPr>
          <w:rtl/>
          <w:lang w:eastAsia="he-IL"/>
        </w:rPr>
      </w:pPr>
      <w:bookmarkStart w:id="1063" w:name="ET_guest_נטע_דורפמן_רביב_123"/>
      <w:r w:rsidRPr="002A38DB">
        <w:rPr>
          <w:rStyle w:val="TagStyle"/>
          <w:rtl/>
        </w:rPr>
        <w:t xml:space="preserve"> &lt;&lt; אורח &gt;&gt; </w:t>
      </w:r>
      <w:r>
        <w:rPr>
          <w:rtl/>
          <w:lang w:eastAsia="he-IL"/>
        </w:rPr>
        <w:t>נטע דורפמן רביב:</w:t>
      </w:r>
      <w:r w:rsidRPr="002A38DB">
        <w:rPr>
          <w:rStyle w:val="TagStyle"/>
          <w:rtl/>
        </w:rPr>
        <w:t xml:space="preserve"> &lt;&lt; אורח &gt;&gt;</w:t>
      </w:r>
      <w:r w:rsidR="009238A8">
        <w:rPr>
          <w:rtl/>
          <w:lang w:eastAsia="he-IL"/>
        </w:rPr>
        <w:t xml:space="preserve"> </w:t>
      </w:r>
      <w:bookmarkEnd w:id="1063"/>
    </w:p>
    <w:p w14:paraId="1A2EB056" w14:textId="77777777" w:rsidR="002A38DB" w:rsidRDefault="002A38DB" w:rsidP="002A38DB">
      <w:pPr>
        <w:pStyle w:val="KeepWithNext"/>
        <w:rPr>
          <w:rtl/>
          <w:lang w:eastAsia="he-IL"/>
        </w:rPr>
      </w:pPr>
    </w:p>
    <w:p w14:paraId="0C2F8E70" w14:textId="77777777" w:rsidR="002A38DB" w:rsidRDefault="002A38DB" w:rsidP="002A38DB">
      <w:pPr>
        <w:rPr>
          <w:rtl/>
          <w:lang w:eastAsia="he-IL"/>
        </w:rPr>
      </w:pPr>
      <w:r>
        <w:rPr>
          <w:rFonts w:hint="cs"/>
          <w:rtl/>
          <w:lang w:eastAsia="he-IL"/>
        </w:rPr>
        <w:t xml:space="preserve">יש שם לא רק בעל שליטה. מדובר גם על </w:t>
      </w:r>
      <w:bookmarkStart w:id="1064" w:name="_ETM_Q1_3868502"/>
      <w:bookmarkEnd w:id="1064"/>
      <w:r>
        <w:rPr>
          <w:rFonts w:hint="cs"/>
          <w:rtl/>
          <w:lang w:eastAsia="he-IL"/>
        </w:rPr>
        <w:t xml:space="preserve">נושא משרה. בהקשר הזה ביקשנו להסביר שנושא משרה </w:t>
      </w:r>
      <w:bookmarkStart w:id="1065" w:name="_ETM_Q1_3875453"/>
      <w:bookmarkEnd w:id="1065"/>
      <w:r>
        <w:rPr>
          <w:rFonts w:hint="cs"/>
          <w:rtl/>
          <w:lang w:eastAsia="he-IL"/>
        </w:rPr>
        <w:t>זה נושא משרה לגבי הפעילות בישראל ונושא משרה ובעל שליטה,</w:t>
      </w:r>
      <w:r w:rsidR="00856B90">
        <w:rPr>
          <w:rFonts w:hint="cs"/>
          <w:rtl/>
          <w:lang w:eastAsia="he-IL"/>
        </w:rPr>
        <w:t xml:space="preserve"> </w:t>
      </w:r>
      <w:r>
        <w:rPr>
          <w:rFonts w:hint="cs"/>
          <w:rtl/>
          <w:lang w:eastAsia="he-IL"/>
        </w:rPr>
        <w:t>זאת סמכות להקל או סמכות לפטור. יש כאן נושאים כאשר קובעים הוראה שלפעמים</w:t>
      </w:r>
      <w:r w:rsidR="00856B90">
        <w:rPr>
          <w:rFonts w:hint="cs"/>
          <w:rtl/>
          <w:lang w:eastAsia="he-IL"/>
        </w:rPr>
        <w:t xml:space="preserve"> </w:t>
      </w:r>
      <w:r>
        <w:rPr>
          <w:rFonts w:hint="cs"/>
          <w:rtl/>
          <w:lang w:eastAsia="he-IL"/>
        </w:rPr>
        <w:t>לא יכולים לעמוד בה. אתם רוצים לעודד פעילות של גופים זרים בישראל. בסו</w:t>
      </w:r>
      <w:bookmarkStart w:id="1066" w:name="_ETM_Q1_3896839"/>
      <w:bookmarkStart w:id="1067" w:name="_ETM_Q1_3896897"/>
      <w:bookmarkEnd w:id="1066"/>
      <w:bookmarkEnd w:id="1067"/>
      <w:r>
        <w:rPr>
          <w:rFonts w:hint="cs"/>
          <w:rtl/>
          <w:lang w:eastAsia="he-IL"/>
        </w:rPr>
        <w:t xml:space="preserve">ף צריך לזכור שישראל היא מדינה </w:t>
      </w:r>
      <w:bookmarkStart w:id="1068" w:name="_ETM_Q1_3896842"/>
      <w:bookmarkEnd w:id="1068"/>
      <w:r>
        <w:rPr>
          <w:rFonts w:hint="cs"/>
          <w:rtl/>
          <w:lang w:eastAsia="he-IL"/>
        </w:rPr>
        <w:t xml:space="preserve">חשובה לנו אבל היא אחת החברות בשרשרת של עשרות חברות </w:t>
      </w:r>
      <w:bookmarkStart w:id="1069" w:name="_ETM_Q1_3900117"/>
      <w:bookmarkEnd w:id="1069"/>
      <w:r>
        <w:rPr>
          <w:rFonts w:hint="cs"/>
          <w:rtl/>
          <w:lang w:eastAsia="he-IL"/>
        </w:rPr>
        <w:t xml:space="preserve">לפעמים בתאגיד בין-לאומי. דרישת דיווח כזה על נושא משרה בחברה </w:t>
      </w:r>
      <w:bookmarkStart w:id="1070" w:name="_ETM_Q1_3909542"/>
      <w:bookmarkEnd w:id="1070"/>
      <w:r>
        <w:rPr>
          <w:rtl/>
          <w:lang w:eastAsia="he-IL"/>
        </w:rPr>
        <w:t>–</w:t>
      </w:r>
      <w:r>
        <w:rPr>
          <w:rFonts w:hint="cs"/>
          <w:rtl/>
          <w:lang w:eastAsia="he-IL"/>
        </w:rPr>
        <w:t xml:space="preserve"> זאת גם יכולה להיות כל אחת מהחברות </w:t>
      </w:r>
      <w:r>
        <w:rPr>
          <w:rtl/>
          <w:lang w:eastAsia="he-IL"/>
        </w:rPr>
        <w:t>–</w:t>
      </w:r>
      <w:r>
        <w:rPr>
          <w:rFonts w:hint="cs"/>
          <w:rtl/>
          <w:lang w:eastAsia="he-IL"/>
        </w:rPr>
        <w:t xml:space="preserve"> </w:t>
      </w:r>
      <w:bookmarkStart w:id="1071" w:name="_ETM_Q1_3912201"/>
      <w:bookmarkEnd w:id="1071"/>
      <w:r>
        <w:rPr>
          <w:rFonts w:hint="cs"/>
          <w:rtl/>
          <w:lang w:eastAsia="he-IL"/>
        </w:rPr>
        <w:t xml:space="preserve">לרשות ניירות ערך והפרה שעשויה להיות מדרישה כזאת, היא </w:t>
      </w:r>
      <w:bookmarkStart w:id="1072" w:name="_ETM_Q1_3916967"/>
      <w:bookmarkEnd w:id="1072"/>
      <w:r>
        <w:rPr>
          <w:rFonts w:hint="cs"/>
          <w:rtl/>
          <w:lang w:eastAsia="he-IL"/>
        </w:rPr>
        <w:t>דרישה שפשוט מאוד מאוד קשה,</w:t>
      </w:r>
      <w:r w:rsidR="00856B90">
        <w:rPr>
          <w:rFonts w:hint="cs"/>
          <w:rtl/>
          <w:lang w:eastAsia="he-IL"/>
        </w:rPr>
        <w:t xml:space="preserve"> </w:t>
      </w:r>
      <w:bookmarkStart w:id="1073" w:name="_ETM_Q1_3920921"/>
      <w:bookmarkEnd w:id="1073"/>
      <w:r>
        <w:rPr>
          <w:rFonts w:hint="cs"/>
          <w:rtl/>
          <w:lang w:eastAsia="he-IL"/>
        </w:rPr>
        <w:t>אם בכלל אפשר, לעמוד בה במבנים מסוימים.</w:t>
      </w:r>
    </w:p>
    <w:p w14:paraId="17782533" w14:textId="77777777" w:rsidR="002A38DB" w:rsidRDefault="002A38DB" w:rsidP="002A38DB">
      <w:pPr>
        <w:rPr>
          <w:rtl/>
          <w:lang w:eastAsia="he-IL"/>
        </w:rPr>
      </w:pPr>
      <w:bookmarkStart w:id="1074" w:name="_ETM_Q1_3924975"/>
      <w:bookmarkStart w:id="1075" w:name="_ETM_Q1_3925013"/>
      <w:bookmarkEnd w:id="1074"/>
      <w:bookmarkEnd w:id="1075"/>
    </w:p>
    <w:p w14:paraId="7737C614" w14:textId="77777777" w:rsidR="002A38DB" w:rsidRDefault="002A38DB" w:rsidP="002A38DB">
      <w:pPr>
        <w:pStyle w:val="af9"/>
        <w:keepNext/>
        <w:rPr>
          <w:rtl/>
          <w:lang w:eastAsia="he-IL"/>
        </w:rPr>
      </w:pPr>
      <w:bookmarkStart w:id="1076" w:name="ET_guest_אורית_שרייבר_124"/>
      <w:r w:rsidRPr="002A38DB">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A38DB">
        <w:rPr>
          <w:rStyle w:val="TagStyle"/>
          <w:rtl/>
        </w:rPr>
        <w:t xml:space="preserve"> &lt;&lt; אורח &gt;&gt;</w:t>
      </w:r>
      <w:r w:rsidR="009238A8">
        <w:rPr>
          <w:rtl/>
          <w:lang w:eastAsia="he-IL"/>
        </w:rPr>
        <w:t xml:space="preserve"> </w:t>
      </w:r>
      <w:bookmarkEnd w:id="1076"/>
    </w:p>
    <w:p w14:paraId="31B6E214" w14:textId="77777777" w:rsidR="002A38DB" w:rsidRDefault="002A38DB" w:rsidP="002A38DB">
      <w:pPr>
        <w:pStyle w:val="KeepWithNext"/>
        <w:rPr>
          <w:rtl/>
          <w:lang w:eastAsia="he-IL"/>
        </w:rPr>
      </w:pPr>
    </w:p>
    <w:p w14:paraId="500BF9FF" w14:textId="77777777" w:rsidR="002A38DB" w:rsidRDefault="002A38DB" w:rsidP="002A38DB">
      <w:pPr>
        <w:rPr>
          <w:rtl/>
          <w:lang w:eastAsia="he-IL"/>
        </w:rPr>
      </w:pPr>
      <w:r>
        <w:rPr>
          <w:rFonts w:hint="cs"/>
          <w:rtl/>
          <w:lang w:eastAsia="he-IL"/>
        </w:rPr>
        <w:t>אין מה לדון כרגע על סוגי ההקלות או סוגי הפטורים. צריך</w:t>
      </w:r>
      <w:bookmarkStart w:id="1077" w:name="_ETM_Q1_3933021"/>
      <w:bookmarkEnd w:id="1077"/>
      <w:r>
        <w:rPr>
          <w:rFonts w:hint="cs"/>
          <w:rtl/>
          <w:lang w:eastAsia="he-IL"/>
        </w:rPr>
        <w:t xml:space="preserve"> לשקול את זה בכובד ראש ואני לא בטוחה </w:t>
      </w:r>
      <w:bookmarkStart w:id="1078" w:name="_ETM_Q1_3934433"/>
      <w:bookmarkEnd w:id="1078"/>
      <w:r>
        <w:rPr>
          <w:rFonts w:hint="cs"/>
          <w:rtl/>
          <w:lang w:eastAsia="he-IL"/>
        </w:rPr>
        <w:t xml:space="preserve">שזאת הסיטואציה שנכונה לפטור או להקלה אבל נוכל לחזור לזה </w:t>
      </w:r>
      <w:bookmarkStart w:id="1079" w:name="_ETM_Q1_3937440"/>
      <w:bookmarkEnd w:id="1079"/>
      <w:r>
        <w:rPr>
          <w:rFonts w:hint="cs"/>
          <w:rtl/>
          <w:lang w:eastAsia="he-IL"/>
        </w:rPr>
        <w:t xml:space="preserve">בהמשך בהתאם לסמכויות של הרשות בין אם זו סמכות להתאמה </w:t>
      </w:r>
      <w:bookmarkStart w:id="1080" w:name="_ETM_Q1_3941958"/>
      <w:bookmarkEnd w:id="1080"/>
      <w:r>
        <w:rPr>
          <w:rFonts w:hint="cs"/>
          <w:rtl/>
          <w:lang w:eastAsia="he-IL"/>
        </w:rPr>
        <w:t>בהוראות,</w:t>
      </w:r>
      <w:r w:rsidR="00856B90">
        <w:rPr>
          <w:rFonts w:hint="cs"/>
          <w:rtl/>
          <w:lang w:eastAsia="he-IL"/>
        </w:rPr>
        <w:t xml:space="preserve"> </w:t>
      </w:r>
      <w:r>
        <w:rPr>
          <w:rFonts w:hint="cs"/>
          <w:rtl/>
          <w:lang w:eastAsia="he-IL"/>
        </w:rPr>
        <w:t xml:space="preserve">בין אם אנחנו נבחר ונחליט </w:t>
      </w:r>
      <w:r>
        <w:rPr>
          <w:rtl/>
          <w:lang w:eastAsia="he-IL"/>
        </w:rPr>
        <w:t>–</w:t>
      </w:r>
      <w:r>
        <w:rPr>
          <w:rFonts w:hint="cs"/>
          <w:rtl/>
          <w:lang w:eastAsia="he-IL"/>
        </w:rPr>
        <w:t xml:space="preserve"> בעקבות ההערה שלך </w:t>
      </w:r>
      <w:r>
        <w:rPr>
          <w:rtl/>
          <w:lang w:eastAsia="he-IL"/>
        </w:rPr>
        <w:t>–</w:t>
      </w:r>
      <w:r>
        <w:rPr>
          <w:rFonts w:hint="cs"/>
          <w:rtl/>
          <w:lang w:eastAsia="he-IL"/>
        </w:rPr>
        <w:t xml:space="preserve"> להכניס כאן סעיפים</w:t>
      </w:r>
      <w:bookmarkStart w:id="1081" w:name="_ETM_Q1_3946593"/>
      <w:bookmarkEnd w:id="1081"/>
      <w:r>
        <w:rPr>
          <w:rFonts w:hint="cs"/>
          <w:rtl/>
          <w:lang w:eastAsia="he-IL"/>
        </w:rPr>
        <w:t xml:space="preserve"> נוספים. לגבי סוגים ספציפיים, בשלב הבא אנחנו כמובן </w:t>
      </w:r>
      <w:bookmarkStart w:id="1082" w:name="_ETM_Q1_3949531"/>
      <w:bookmarkEnd w:id="1082"/>
      <w:r>
        <w:rPr>
          <w:rFonts w:hint="cs"/>
          <w:rtl/>
          <w:lang w:eastAsia="he-IL"/>
        </w:rPr>
        <w:t>נדון בהם.</w:t>
      </w:r>
    </w:p>
    <w:p w14:paraId="76829894" w14:textId="77777777" w:rsidR="002A38DB" w:rsidRDefault="002A38DB" w:rsidP="002A38DB">
      <w:pPr>
        <w:rPr>
          <w:rtl/>
          <w:lang w:eastAsia="he-IL"/>
        </w:rPr>
      </w:pPr>
    </w:p>
    <w:p w14:paraId="0B246A05" w14:textId="77777777" w:rsidR="002A38DB" w:rsidRDefault="002A38DB" w:rsidP="002A38DB">
      <w:pPr>
        <w:jc w:val="center"/>
        <w:rPr>
          <w:rtl/>
          <w:lang w:eastAsia="he-IL"/>
        </w:rPr>
      </w:pPr>
      <w:r>
        <w:rPr>
          <w:rFonts w:hint="cs"/>
          <w:rtl/>
          <w:lang w:eastAsia="he-IL"/>
        </w:rPr>
        <w:t>(היו"ר אוהד טל, 10:08)</w:t>
      </w:r>
    </w:p>
    <w:p w14:paraId="0F03E5DC" w14:textId="77777777" w:rsidR="002A38DB" w:rsidRDefault="002A38DB" w:rsidP="002A38DB">
      <w:pPr>
        <w:rPr>
          <w:rtl/>
          <w:lang w:eastAsia="he-IL"/>
        </w:rPr>
      </w:pPr>
    </w:p>
    <w:p w14:paraId="2395EA90" w14:textId="77777777" w:rsidR="002A38DB" w:rsidRDefault="002A38DB" w:rsidP="002A38DB">
      <w:pPr>
        <w:rPr>
          <w:rtl/>
          <w:lang w:eastAsia="he-IL"/>
        </w:rPr>
      </w:pPr>
      <w:bookmarkStart w:id="1083" w:name="_ETM_Q1_3953632"/>
      <w:bookmarkEnd w:id="1083"/>
    </w:p>
    <w:p w14:paraId="49544E49" w14:textId="77777777" w:rsidR="002A38DB" w:rsidRDefault="002A38DB" w:rsidP="002A38DB">
      <w:pPr>
        <w:pStyle w:val="af9"/>
        <w:keepNext/>
        <w:rPr>
          <w:rtl/>
          <w:lang w:eastAsia="he-IL"/>
        </w:rPr>
      </w:pPr>
      <w:bookmarkStart w:id="1084" w:name="ET_guest_מיכאל_בן_דהן_126"/>
      <w:r w:rsidRPr="002A38DB">
        <w:rPr>
          <w:rStyle w:val="TagStyle"/>
          <w:rtl/>
        </w:rPr>
        <w:t xml:space="preserve"> &lt;&lt; אורח &gt;&gt; </w:t>
      </w:r>
      <w:r>
        <w:rPr>
          <w:rtl/>
          <w:lang w:eastAsia="he-IL"/>
        </w:rPr>
        <w:t>מיכאל בן דהן:</w:t>
      </w:r>
      <w:r w:rsidRPr="002A38DB">
        <w:rPr>
          <w:rStyle w:val="TagStyle"/>
          <w:rtl/>
        </w:rPr>
        <w:t xml:space="preserve"> &lt;&lt; אורח &gt;&gt;</w:t>
      </w:r>
      <w:r w:rsidR="009238A8">
        <w:rPr>
          <w:rtl/>
          <w:lang w:eastAsia="he-IL"/>
        </w:rPr>
        <w:t xml:space="preserve"> </w:t>
      </w:r>
      <w:bookmarkEnd w:id="1084"/>
    </w:p>
    <w:p w14:paraId="424C144C" w14:textId="77777777" w:rsidR="002A38DB" w:rsidRDefault="002A38DB" w:rsidP="002A38DB">
      <w:pPr>
        <w:pStyle w:val="KeepWithNext"/>
        <w:rPr>
          <w:rtl/>
          <w:lang w:eastAsia="he-IL"/>
        </w:rPr>
      </w:pPr>
    </w:p>
    <w:p w14:paraId="7BB36FE9" w14:textId="77777777" w:rsidR="002A38DB" w:rsidRDefault="002A38DB" w:rsidP="002A38DB">
      <w:pPr>
        <w:rPr>
          <w:rtl/>
          <w:lang w:eastAsia="he-IL"/>
        </w:rPr>
      </w:pPr>
      <w:bookmarkStart w:id="1085" w:name="_ETM_Q1_3953995"/>
      <w:bookmarkStart w:id="1086" w:name="_ETM_Q1_3954030"/>
      <w:bookmarkEnd w:id="1085"/>
      <w:bookmarkEnd w:id="1086"/>
      <w:r>
        <w:rPr>
          <w:rFonts w:hint="cs"/>
          <w:rtl/>
          <w:lang w:eastAsia="he-IL"/>
        </w:rPr>
        <w:t>אני אוסיף לעניי</w:t>
      </w:r>
      <w:bookmarkStart w:id="1087" w:name="_ETM_Q1_3953627"/>
      <w:bookmarkEnd w:id="1087"/>
      <w:r>
        <w:rPr>
          <w:rFonts w:hint="cs"/>
          <w:rtl/>
          <w:lang w:eastAsia="he-IL"/>
        </w:rPr>
        <w:t>ן ואומר שההערה הזאת באמת עלתה</w:t>
      </w:r>
      <w:r w:rsidR="00856B90">
        <w:rPr>
          <w:rFonts w:hint="cs"/>
          <w:rtl/>
          <w:lang w:eastAsia="he-IL"/>
        </w:rPr>
        <w:t xml:space="preserve"> </w:t>
      </w:r>
      <w:r>
        <w:rPr>
          <w:rFonts w:hint="cs"/>
          <w:rtl/>
          <w:lang w:eastAsia="he-IL"/>
        </w:rPr>
        <w:t xml:space="preserve">אתמול וגם יצרנו </w:t>
      </w:r>
      <w:bookmarkStart w:id="1088" w:name="_ETM_Q1_3957262"/>
      <w:bookmarkEnd w:id="1088"/>
      <w:r>
        <w:rPr>
          <w:rFonts w:hint="cs"/>
          <w:rtl/>
          <w:lang w:eastAsia="he-IL"/>
        </w:rPr>
        <w:t>קשר ואנחנו מתכוונים לשבת ולהבין את ההערות</w:t>
      </w:r>
      <w:bookmarkStart w:id="1089" w:name="_ETM_Q1_3961559"/>
      <w:bookmarkEnd w:id="1089"/>
      <w:r>
        <w:rPr>
          <w:rFonts w:hint="cs"/>
          <w:rtl/>
          <w:lang w:eastAsia="he-IL"/>
        </w:rPr>
        <w:t xml:space="preserve"> האלה יותר לעומק ואת הסיבות שאתם חושבים שצריך </w:t>
      </w:r>
      <w:bookmarkStart w:id="1090" w:name="_ETM_Q1_3966444"/>
      <w:bookmarkEnd w:id="1090"/>
      <w:r>
        <w:rPr>
          <w:rFonts w:hint="cs"/>
          <w:rtl/>
          <w:lang w:eastAsia="he-IL"/>
        </w:rPr>
        <w:t>להקל בדברים האלה.</w:t>
      </w:r>
    </w:p>
    <w:p w14:paraId="2DD948B6" w14:textId="77777777" w:rsidR="002A38DB" w:rsidRDefault="002A38DB" w:rsidP="002A38DB">
      <w:pPr>
        <w:rPr>
          <w:rtl/>
          <w:lang w:eastAsia="he-IL"/>
        </w:rPr>
      </w:pPr>
      <w:bookmarkStart w:id="1091" w:name="_ETM_Q1_3970089"/>
      <w:bookmarkStart w:id="1092" w:name="_ETM_Q1_3970122"/>
      <w:bookmarkEnd w:id="1091"/>
      <w:bookmarkEnd w:id="1092"/>
    </w:p>
    <w:p w14:paraId="03C74CC1" w14:textId="77777777" w:rsidR="002A38DB" w:rsidRDefault="002A38DB" w:rsidP="002A38DB">
      <w:pPr>
        <w:pStyle w:val="af9"/>
        <w:keepNext/>
        <w:rPr>
          <w:rtl/>
          <w:lang w:eastAsia="he-IL"/>
        </w:rPr>
      </w:pPr>
      <w:bookmarkStart w:id="1093" w:name="ET_guest_עמיהוד_שמלצר_127"/>
      <w:r w:rsidRPr="002A38DB">
        <w:rPr>
          <w:rStyle w:val="TagStyle"/>
          <w:rtl/>
        </w:rPr>
        <w:t xml:space="preserve"> &lt;&lt; אורח &gt;&gt; </w:t>
      </w:r>
      <w:r>
        <w:rPr>
          <w:rtl/>
          <w:lang w:eastAsia="he-IL"/>
        </w:rPr>
        <w:t>עמיהוד שמלצר:</w:t>
      </w:r>
      <w:r w:rsidRPr="002A38DB">
        <w:rPr>
          <w:rStyle w:val="TagStyle"/>
          <w:rtl/>
        </w:rPr>
        <w:t xml:space="preserve"> &lt;&lt; אורח &gt;&gt;</w:t>
      </w:r>
      <w:r w:rsidR="009238A8">
        <w:rPr>
          <w:rtl/>
          <w:lang w:eastAsia="he-IL"/>
        </w:rPr>
        <w:t xml:space="preserve"> </w:t>
      </w:r>
      <w:bookmarkEnd w:id="1093"/>
    </w:p>
    <w:p w14:paraId="0FD84B67" w14:textId="77777777" w:rsidR="002A38DB" w:rsidRDefault="002A38DB" w:rsidP="002A38DB">
      <w:pPr>
        <w:pStyle w:val="KeepWithNext"/>
        <w:rPr>
          <w:rtl/>
          <w:lang w:eastAsia="he-IL"/>
        </w:rPr>
      </w:pPr>
    </w:p>
    <w:p w14:paraId="77D1663D" w14:textId="77777777" w:rsidR="002A38DB" w:rsidRDefault="00894200" w:rsidP="002A38DB">
      <w:pPr>
        <w:rPr>
          <w:rtl/>
          <w:lang w:eastAsia="he-IL"/>
        </w:rPr>
      </w:pPr>
      <w:r>
        <w:rPr>
          <w:rFonts w:hint="cs"/>
          <w:rtl/>
          <w:lang w:eastAsia="he-IL"/>
        </w:rPr>
        <w:t>27.</w:t>
      </w:r>
      <w:r>
        <w:rPr>
          <w:rtl/>
          <w:lang w:eastAsia="he-IL"/>
        </w:rPr>
        <w:tab/>
      </w:r>
      <w:r>
        <w:rPr>
          <w:rFonts w:hint="cs"/>
          <w:rtl/>
          <w:lang w:eastAsia="he-IL"/>
        </w:rPr>
        <w:t>הוראות וכללים של הרשות</w:t>
      </w:r>
    </w:p>
    <w:p w14:paraId="374C185D" w14:textId="77777777" w:rsidR="00894200" w:rsidRDefault="00894200" w:rsidP="002A38DB">
      <w:pPr>
        <w:rPr>
          <w:rtl/>
          <w:lang w:eastAsia="he-IL"/>
        </w:rPr>
      </w:pPr>
    </w:p>
    <w:p w14:paraId="7D4F7854" w14:textId="77777777" w:rsidR="00894200" w:rsidRPr="002A38DB" w:rsidRDefault="00894200" w:rsidP="00894200">
      <w:pPr>
        <w:pStyle w:val="afe"/>
        <w:numPr>
          <w:ilvl w:val="0"/>
          <w:numId w:val="9"/>
        </w:numPr>
        <w:rPr>
          <w:rtl/>
          <w:lang w:eastAsia="he-IL"/>
        </w:rPr>
      </w:pPr>
      <w:r>
        <w:rPr>
          <w:rFonts w:hint="cs"/>
          <w:rtl/>
          <w:lang w:eastAsia="he-IL"/>
        </w:rPr>
        <w:t>הרשות רשאית לקבוע, בהוראות מאסדר, הוראות</w:t>
      </w:r>
      <w:r w:rsidR="00CE7224">
        <w:rPr>
          <w:rFonts w:hint="cs"/>
          <w:lang w:eastAsia="he-IL"/>
        </w:rPr>
        <w:t xml:space="preserve"> </w:t>
      </w:r>
      <w:r w:rsidR="00CE7224">
        <w:rPr>
          <w:rFonts w:hint="cs"/>
          <w:rtl/>
          <w:lang w:eastAsia="he-IL"/>
        </w:rPr>
        <w:t>שי</w:t>
      </w:r>
      <w:r>
        <w:rPr>
          <w:rFonts w:hint="cs"/>
          <w:rtl/>
          <w:lang w:eastAsia="he-IL"/>
        </w:rPr>
        <w:t>חולו על בעל רישיון או בעל אישור מאת הרשות לשם יישום חובותיהם לפי חוק זה, לרבות בעניינים אלה:</w:t>
      </w:r>
    </w:p>
    <w:p w14:paraId="6CC838D5" w14:textId="77777777" w:rsidR="002A38DB" w:rsidRDefault="002A38DB" w:rsidP="002A38DB">
      <w:pPr>
        <w:rPr>
          <w:rtl/>
          <w:lang w:eastAsia="he-IL"/>
        </w:rPr>
      </w:pPr>
    </w:p>
    <w:p w14:paraId="58392935" w14:textId="77777777" w:rsidR="00894200" w:rsidRDefault="00894200" w:rsidP="00894200">
      <w:pPr>
        <w:pStyle w:val="afe"/>
        <w:numPr>
          <w:ilvl w:val="0"/>
          <w:numId w:val="10"/>
        </w:numPr>
        <w:rPr>
          <w:lang w:eastAsia="he-IL"/>
        </w:rPr>
      </w:pPr>
      <w:r>
        <w:rPr>
          <w:rFonts w:hint="cs"/>
          <w:rtl/>
          <w:lang w:eastAsia="he-IL"/>
        </w:rPr>
        <w:t>טיפול בתלונות לקוחות ותיעודו.</w:t>
      </w:r>
    </w:p>
    <w:p w14:paraId="23EEAA67" w14:textId="77777777" w:rsidR="00894200" w:rsidRDefault="00894200" w:rsidP="00894200">
      <w:pPr>
        <w:rPr>
          <w:rtl/>
          <w:lang w:eastAsia="he-IL"/>
        </w:rPr>
      </w:pPr>
    </w:p>
    <w:p w14:paraId="160BE439" w14:textId="77777777" w:rsidR="00000141" w:rsidRDefault="00CE7224" w:rsidP="00894200">
      <w:pPr>
        <w:pStyle w:val="afe"/>
        <w:numPr>
          <w:ilvl w:val="0"/>
          <w:numId w:val="10"/>
        </w:numPr>
      </w:pPr>
      <w:bookmarkStart w:id="1094" w:name="_ETM_Q1_3758231"/>
      <w:bookmarkStart w:id="1095" w:name="_ETM_Q1_3758261"/>
      <w:bookmarkStart w:id="1096" w:name="_ETM_Q1_3759175"/>
      <w:bookmarkEnd w:id="1094"/>
      <w:bookmarkEnd w:id="1095"/>
      <w:bookmarkEnd w:id="1096"/>
      <w:r>
        <w:rPr>
          <w:rFonts w:hint="cs"/>
          <w:rtl/>
        </w:rPr>
        <w:t>שמירת מסמכים.</w:t>
      </w:r>
    </w:p>
    <w:p w14:paraId="613F1807" w14:textId="77777777" w:rsidR="00CE7224" w:rsidRDefault="00CE7224" w:rsidP="00CE7224">
      <w:pPr>
        <w:pStyle w:val="afe"/>
        <w:rPr>
          <w:rtl/>
        </w:rPr>
      </w:pPr>
    </w:p>
    <w:p w14:paraId="4C899CA8" w14:textId="77777777" w:rsidR="00CE7224" w:rsidRDefault="00CE7224" w:rsidP="00894200">
      <w:pPr>
        <w:pStyle w:val="afe"/>
        <w:numPr>
          <w:ilvl w:val="0"/>
          <w:numId w:val="10"/>
        </w:numPr>
      </w:pPr>
      <w:r>
        <w:rPr>
          <w:rFonts w:hint="cs"/>
          <w:rtl/>
        </w:rPr>
        <w:t>איתור מצבים של ניגוד עניינים בפעילותם של חברת תשלומים או יוזם בסיסי המפוקח על ידי הרשות, וטיפול בהם.</w:t>
      </w:r>
    </w:p>
    <w:p w14:paraId="564BCA3F" w14:textId="77777777" w:rsidR="00CE7224" w:rsidRDefault="00CE7224" w:rsidP="00CE7224">
      <w:pPr>
        <w:pStyle w:val="afe"/>
        <w:rPr>
          <w:rtl/>
        </w:rPr>
      </w:pPr>
    </w:p>
    <w:p w14:paraId="349ABE56" w14:textId="77777777" w:rsidR="00CE7224" w:rsidRDefault="00CE7224" w:rsidP="00894200">
      <w:pPr>
        <w:pStyle w:val="afe"/>
        <w:numPr>
          <w:ilvl w:val="0"/>
          <w:numId w:val="10"/>
        </w:numPr>
        <w:rPr>
          <w:rtl/>
        </w:rPr>
      </w:pPr>
      <w:r>
        <w:rPr>
          <w:rFonts w:hint="cs"/>
          <w:rtl/>
        </w:rPr>
        <w:t xml:space="preserve">לעניין חברת תשלומים </w:t>
      </w:r>
      <w:r>
        <w:rPr>
          <w:rtl/>
        </w:rPr>
        <w:t>–</w:t>
      </w:r>
      <w:r>
        <w:rPr>
          <w:rFonts w:hint="cs"/>
          <w:rtl/>
        </w:rPr>
        <w:t xml:space="preserve"> גם הוראות בעניינים אלה, בהתאם להיקף פעילותה של חברת התשלומים, סוג הפעילות ומאפייניה.</w:t>
      </w:r>
    </w:p>
    <w:p w14:paraId="2F84AEDA" w14:textId="77777777" w:rsidR="00000141" w:rsidRDefault="00000141" w:rsidP="00000141">
      <w:pPr>
        <w:pStyle w:val="KeepWithNext"/>
        <w:rPr>
          <w:rtl/>
          <w:lang w:eastAsia="he-IL"/>
        </w:rPr>
      </w:pPr>
    </w:p>
    <w:p w14:paraId="1034B139" w14:textId="77777777" w:rsidR="00000141" w:rsidRDefault="00CE7224" w:rsidP="00CE7224">
      <w:pPr>
        <w:pStyle w:val="afe"/>
        <w:numPr>
          <w:ilvl w:val="0"/>
          <w:numId w:val="12"/>
        </w:numPr>
        <w:rPr>
          <w:lang w:eastAsia="he-IL"/>
        </w:rPr>
      </w:pPr>
      <w:bookmarkStart w:id="1097" w:name="_ETM_Q1_3759473"/>
      <w:bookmarkStart w:id="1098" w:name="_ETM_Q1_3759506"/>
      <w:bookmarkEnd w:id="1097"/>
      <w:bookmarkEnd w:id="1098"/>
      <w:r>
        <w:rPr>
          <w:rFonts w:hint="cs"/>
          <w:rtl/>
          <w:lang w:eastAsia="he-IL"/>
        </w:rPr>
        <w:t>הרכב הדירקטוריון, וכן מינוי ועדות דירקטוריון, מספר החברים בהן והרכבן.</w:t>
      </w:r>
    </w:p>
    <w:p w14:paraId="507F8AE2" w14:textId="77777777" w:rsidR="00CE7224" w:rsidRDefault="00CE7224" w:rsidP="00CE7224">
      <w:pPr>
        <w:rPr>
          <w:rtl/>
          <w:lang w:eastAsia="he-IL"/>
        </w:rPr>
      </w:pPr>
    </w:p>
    <w:p w14:paraId="47FFDC43" w14:textId="77777777" w:rsidR="00CE7224" w:rsidRDefault="00CE7224" w:rsidP="00CE7224">
      <w:pPr>
        <w:pStyle w:val="afe"/>
        <w:numPr>
          <w:ilvl w:val="0"/>
          <w:numId w:val="12"/>
        </w:numPr>
        <w:rPr>
          <w:lang w:eastAsia="he-IL"/>
        </w:rPr>
      </w:pPr>
      <w:r>
        <w:rPr>
          <w:rFonts w:hint="cs"/>
          <w:rtl/>
          <w:lang w:eastAsia="he-IL"/>
        </w:rPr>
        <w:t>תנאי כשירות של דירקטוריון ושל חבר ועדת דירקטוריון, ורשאית הרשות להורות על תנאי כשירות נוספים, לרבות מיומנות חשבונאית ופיננסית, הנדרשים מדירקטור חיצוני ומחברים מסוימים בוועדות כאמור.</w:t>
      </w:r>
    </w:p>
    <w:p w14:paraId="3DB1E037" w14:textId="77777777" w:rsidR="00CE7224" w:rsidRDefault="00CE7224" w:rsidP="00CE7224">
      <w:pPr>
        <w:pStyle w:val="afe"/>
        <w:rPr>
          <w:rtl/>
          <w:lang w:eastAsia="he-IL"/>
        </w:rPr>
      </w:pPr>
    </w:p>
    <w:p w14:paraId="6BF36AB4" w14:textId="77777777" w:rsidR="00CE7224" w:rsidRDefault="00CE7224" w:rsidP="00CE7224">
      <w:pPr>
        <w:pStyle w:val="afe"/>
        <w:numPr>
          <w:ilvl w:val="0"/>
          <w:numId w:val="12"/>
        </w:numPr>
        <w:rPr>
          <w:lang w:eastAsia="he-IL"/>
        </w:rPr>
      </w:pPr>
      <w:bookmarkStart w:id="1099" w:name="_ETM_Q1_4010528"/>
      <w:bookmarkStart w:id="1100" w:name="_ETM_Q1_4010573"/>
      <w:bookmarkEnd w:id="1099"/>
      <w:bookmarkEnd w:id="1100"/>
      <w:r>
        <w:rPr>
          <w:rFonts w:hint="cs"/>
          <w:rtl/>
          <w:lang w:eastAsia="he-IL"/>
        </w:rPr>
        <w:t>הגבלות לעניין מינוי דירקטור או חבר ועדת דירקטוריון, לרבות הגבלות בשל עיסוקיהם האחרים.</w:t>
      </w:r>
    </w:p>
    <w:p w14:paraId="74517B97" w14:textId="77777777" w:rsidR="00CE7224" w:rsidRDefault="00CE7224" w:rsidP="00CE7224">
      <w:pPr>
        <w:pStyle w:val="afe"/>
        <w:rPr>
          <w:rtl/>
          <w:lang w:eastAsia="he-IL"/>
        </w:rPr>
      </w:pPr>
    </w:p>
    <w:p w14:paraId="74FF47F6" w14:textId="77777777" w:rsidR="00CE7224" w:rsidRDefault="00CE7224" w:rsidP="00CE7224">
      <w:pPr>
        <w:pStyle w:val="afe"/>
        <w:numPr>
          <w:ilvl w:val="0"/>
          <w:numId w:val="12"/>
        </w:numPr>
        <w:rPr>
          <w:lang w:eastAsia="he-IL"/>
        </w:rPr>
      </w:pPr>
      <w:r>
        <w:rPr>
          <w:rFonts w:hint="cs"/>
          <w:rtl/>
          <w:lang w:eastAsia="he-IL"/>
        </w:rPr>
        <w:t>דרך המינוי של דירקטור, תקופת כהונה והוראות לעניין הפסקה או פקיעה של כהונתו.</w:t>
      </w:r>
    </w:p>
    <w:p w14:paraId="0078AF2B" w14:textId="77777777" w:rsidR="00CE7224" w:rsidRDefault="00CE7224" w:rsidP="00CE7224">
      <w:pPr>
        <w:pStyle w:val="afe"/>
        <w:rPr>
          <w:rtl/>
          <w:lang w:eastAsia="he-IL"/>
        </w:rPr>
      </w:pPr>
    </w:p>
    <w:p w14:paraId="30E4AF68" w14:textId="77777777" w:rsidR="00CE7224" w:rsidRDefault="00CE7224" w:rsidP="00CE7224">
      <w:pPr>
        <w:pStyle w:val="afe"/>
        <w:numPr>
          <w:ilvl w:val="0"/>
          <w:numId w:val="12"/>
        </w:numPr>
        <w:rPr>
          <w:lang w:eastAsia="he-IL"/>
        </w:rPr>
      </w:pPr>
      <w:r>
        <w:rPr>
          <w:rFonts w:hint="cs"/>
          <w:rtl/>
          <w:lang w:eastAsia="he-IL"/>
        </w:rPr>
        <w:t>המניין החוקי בישיבות דירקטוריון וועדת דירקטוריון.</w:t>
      </w:r>
    </w:p>
    <w:p w14:paraId="5029F7C2" w14:textId="77777777" w:rsidR="00CE7224" w:rsidRDefault="00CE7224" w:rsidP="00CE7224">
      <w:pPr>
        <w:pStyle w:val="afe"/>
        <w:rPr>
          <w:rtl/>
          <w:lang w:eastAsia="he-IL"/>
        </w:rPr>
      </w:pPr>
    </w:p>
    <w:p w14:paraId="75129DAF" w14:textId="77777777" w:rsidR="00CE7224" w:rsidRDefault="00CE7224" w:rsidP="00CE7224">
      <w:pPr>
        <w:pStyle w:val="afe"/>
        <w:numPr>
          <w:ilvl w:val="0"/>
          <w:numId w:val="12"/>
        </w:numPr>
        <w:rPr>
          <w:lang w:eastAsia="he-IL"/>
        </w:rPr>
      </w:pPr>
      <w:r>
        <w:rPr>
          <w:rFonts w:hint="cs"/>
          <w:rtl/>
          <w:lang w:eastAsia="he-IL"/>
        </w:rPr>
        <w:t>נושאים שיידונו והחלטות שיתקבלו בדירקטוריון או בוועדה מוועדותיו, והחלטות כאמור שיתקבלו בהליך מיוחד או ברוב מיוחד שייקבע.</w:t>
      </w:r>
    </w:p>
    <w:p w14:paraId="663840C0" w14:textId="77777777" w:rsidR="00CE7224" w:rsidRDefault="00CE7224" w:rsidP="00CE7224">
      <w:pPr>
        <w:pStyle w:val="afe"/>
        <w:rPr>
          <w:rtl/>
          <w:lang w:eastAsia="he-IL"/>
        </w:rPr>
      </w:pPr>
    </w:p>
    <w:p w14:paraId="17190176" w14:textId="77777777" w:rsidR="00CE7224" w:rsidRDefault="00CE7224" w:rsidP="00CE7224">
      <w:pPr>
        <w:pStyle w:val="afe"/>
        <w:numPr>
          <w:ilvl w:val="0"/>
          <w:numId w:val="12"/>
        </w:numPr>
        <w:rPr>
          <w:rtl/>
          <w:lang w:eastAsia="he-IL"/>
        </w:rPr>
      </w:pPr>
      <w:r>
        <w:rPr>
          <w:rFonts w:hint="cs"/>
          <w:rtl/>
          <w:lang w:eastAsia="he-IL"/>
        </w:rPr>
        <w:t>דרכי עבודתם של הדירקטוריון ושל ועדת דירקטוריון.</w:t>
      </w:r>
    </w:p>
    <w:p w14:paraId="3559BB13" w14:textId="77777777" w:rsidR="00CE7224" w:rsidRDefault="00CE7224" w:rsidP="00CE7224">
      <w:pPr>
        <w:ind w:left="1440"/>
        <w:rPr>
          <w:rtl/>
          <w:lang w:eastAsia="he-IL"/>
        </w:rPr>
      </w:pPr>
    </w:p>
    <w:p w14:paraId="4E6A8C03" w14:textId="77777777" w:rsidR="00CE7224" w:rsidRPr="00000141" w:rsidRDefault="00CE7224" w:rsidP="00CE7224">
      <w:pPr>
        <w:pStyle w:val="afe"/>
        <w:numPr>
          <w:ilvl w:val="0"/>
          <w:numId w:val="9"/>
        </w:numPr>
        <w:rPr>
          <w:rtl/>
          <w:lang w:eastAsia="he-IL"/>
        </w:rPr>
      </w:pPr>
      <w:r>
        <w:rPr>
          <w:rFonts w:hint="cs"/>
          <w:rtl/>
          <w:lang w:eastAsia="he-IL"/>
        </w:rPr>
        <w:t>הרשות</w:t>
      </w:r>
      <w:r w:rsidR="00856B90">
        <w:rPr>
          <w:rFonts w:hint="cs"/>
          <w:rtl/>
          <w:lang w:eastAsia="he-IL"/>
        </w:rPr>
        <w:t xml:space="preserve"> </w:t>
      </w:r>
      <w:r>
        <w:rPr>
          <w:rFonts w:hint="cs"/>
          <w:rtl/>
          <w:lang w:eastAsia="he-IL"/>
        </w:rPr>
        <w:t>רשאית לקבוע בכללים סוגי עמלות שיגבו חברות תשלומים או בעל רישיון ייזום בסיסי, שיעורן והיקפן.</w:t>
      </w:r>
    </w:p>
    <w:p w14:paraId="688A2D33" w14:textId="77777777" w:rsidR="00387834" w:rsidRDefault="00387834" w:rsidP="00387834">
      <w:pPr>
        <w:rPr>
          <w:rtl/>
          <w:lang w:eastAsia="he-IL"/>
        </w:rPr>
      </w:pPr>
    </w:p>
    <w:p w14:paraId="17F4DCC4" w14:textId="77777777" w:rsidR="00CE7224" w:rsidRDefault="00CE7224" w:rsidP="00387834">
      <w:pPr>
        <w:rPr>
          <w:rtl/>
          <w:lang w:eastAsia="he-IL"/>
        </w:rPr>
      </w:pPr>
      <w:bookmarkStart w:id="1101" w:name="_ETM_Q1_4064113"/>
      <w:bookmarkStart w:id="1102" w:name="_ETM_Q1_4064147"/>
      <w:bookmarkEnd w:id="1101"/>
      <w:bookmarkEnd w:id="1102"/>
      <w:r>
        <w:rPr>
          <w:rFonts w:hint="cs"/>
          <w:rtl/>
          <w:lang w:eastAsia="he-IL"/>
        </w:rPr>
        <w:t xml:space="preserve">סעיף כללי שנותן סמכות לרשות לקבוע </w:t>
      </w:r>
      <w:bookmarkStart w:id="1103" w:name="_ETM_Q1_4065316"/>
      <w:bookmarkEnd w:id="1103"/>
      <w:r>
        <w:rPr>
          <w:rFonts w:hint="cs"/>
          <w:rtl/>
          <w:lang w:eastAsia="he-IL"/>
        </w:rPr>
        <w:t>הוראות ספציפיות</w:t>
      </w:r>
      <w:r w:rsidR="00856B90">
        <w:rPr>
          <w:rFonts w:hint="cs"/>
          <w:rtl/>
          <w:lang w:eastAsia="he-IL"/>
        </w:rPr>
        <w:t xml:space="preserve"> </w:t>
      </w:r>
      <w:r>
        <w:rPr>
          <w:rFonts w:hint="cs"/>
          <w:rtl/>
          <w:lang w:eastAsia="he-IL"/>
        </w:rPr>
        <w:t xml:space="preserve">מלבד הסמכות הכללית שלהם </w:t>
      </w:r>
      <w:bookmarkStart w:id="1104" w:name="_ETM_Q1_4069633"/>
      <w:bookmarkEnd w:id="1104"/>
      <w:r>
        <w:rPr>
          <w:rFonts w:hint="cs"/>
          <w:rtl/>
          <w:lang w:eastAsia="he-IL"/>
        </w:rPr>
        <w:t>לקבוע הוראות לגבי אותם גופים. יש כאן</w:t>
      </w:r>
      <w:r w:rsidR="00856B90">
        <w:rPr>
          <w:rFonts w:hint="cs"/>
          <w:rtl/>
          <w:lang w:eastAsia="he-IL"/>
        </w:rPr>
        <w:t xml:space="preserve"> </w:t>
      </w:r>
      <w:r>
        <w:rPr>
          <w:rFonts w:hint="cs"/>
          <w:rtl/>
          <w:lang w:eastAsia="he-IL"/>
        </w:rPr>
        <w:t>נושאים ספציפיים</w:t>
      </w:r>
      <w:bookmarkStart w:id="1105" w:name="_ETM_Q1_4075371"/>
      <w:bookmarkEnd w:id="1105"/>
      <w:r>
        <w:rPr>
          <w:rFonts w:hint="cs"/>
          <w:rtl/>
          <w:lang w:eastAsia="he-IL"/>
        </w:rPr>
        <w:t xml:space="preserve"> ומחדדים שהרשות תהיה סמכות לתת להם כאשר יש כאן הבחנה</w:t>
      </w:r>
      <w:r w:rsidR="00856B90">
        <w:rPr>
          <w:rFonts w:hint="cs"/>
          <w:rtl/>
          <w:lang w:eastAsia="he-IL"/>
        </w:rPr>
        <w:t xml:space="preserve"> </w:t>
      </w:r>
      <w:r>
        <w:rPr>
          <w:rFonts w:hint="cs"/>
          <w:rtl/>
          <w:lang w:eastAsia="he-IL"/>
        </w:rPr>
        <w:t xml:space="preserve">בין ייזום לבין חברת </w:t>
      </w:r>
      <w:bookmarkStart w:id="1106" w:name="_ETM_Q1_4081985"/>
      <w:bookmarkEnd w:id="1106"/>
      <w:r>
        <w:rPr>
          <w:rFonts w:hint="cs"/>
          <w:rtl/>
          <w:lang w:eastAsia="he-IL"/>
        </w:rPr>
        <w:t xml:space="preserve">תשלומים בגלל אופי הפעילות של חברת תשלומים. לעניין חברת </w:t>
      </w:r>
      <w:bookmarkStart w:id="1107" w:name="_ETM_Q1_4082456"/>
      <w:bookmarkEnd w:id="1107"/>
      <w:r>
        <w:rPr>
          <w:rFonts w:hint="cs"/>
          <w:rtl/>
          <w:lang w:eastAsia="he-IL"/>
        </w:rPr>
        <w:t>תשלומים, אנחנו מוסיפים גם הוראות שהרשות תוכל לתת... של</w:t>
      </w:r>
      <w:bookmarkStart w:id="1108" w:name="_ETM_Q1_4089331"/>
      <w:bookmarkEnd w:id="1108"/>
      <w:r>
        <w:rPr>
          <w:rFonts w:hint="cs"/>
          <w:rtl/>
          <w:lang w:eastAsia="he-IL"/>
        </w:rPr>
        <w:t xml:space="preserve"> חברת התשלומים. יש כאן פירוט מאוד רחב, מה יהיה אופי ההוראות ונושאן. </w:t>
      </w:r>
    </w:p>
    <w:p w14:paraId="27C5F983" w14:textId="77777777" w:rsidR="00CE7224" w:rsidRDefault="00CE7224" w:rsidP="00387834">
      <w:pPr>
        <w:rPr>
          <w:rtl/>
          <w:lang w:eastAsia="he-IL"/>
        </w:rPr>
      </w:pPr>
    </w:p>
    <w:p w14:paraId="7101D3CE" w14:textId="77777777" w:rsidR="00CE7224" w:rsidRDefault="00CE7224" w:rsidP="00CE7224">
      <w:pPr>
        <w:pStyle w:val="a4"/>
        <w:keepNext/>
        <w:rPr>
          <w:rtl/>
        </w:rPr>
      </w:pPr>
      <w:bookmarkStart w:id="1109" w:name="ET_speaker_איתי_עצמון_128"/>
      <w:r w:rsidRPr="00CE7224">
        <w:rPr>
          <w:rStyle w:val="TagStyle"/>
          <w:rtl/>
        </w:rPr>
        <w:t xml:space="preserve"> &lt;&lt; דובר &gt;&gt; </w:t>
      </w:r>
      <w:r>
        <w:rPr>
          <w:rtl/>
        </w:rPr>
        <w:t>איתי עצמון:</w:t>
      </w:r>
      <w:r w:rsidRPr="00CE7224">
        <w:rPr>
          <w:rStyle w:val="TagStyle"/>
          <w:rtl/>
        </w:rPr>
        <w:t xml:space="preserve"> &lt;&lt; דובר &gt;&gt;</w:t>
      </w:r>
      <w:r w:rsidR="009238A8">
        <w:rPr>
          <w:rtl/>
        </w:rPr>
        <w:t xml:space="preserve"> </w:t>
      </w:r>
      <w:bookmarkEnd w:id="1109"/>
    </w:p>
    <w:p w14:paraId="6E276F08" w14:textId="77777777" w:rsidR="00CE7224" w:rsidRDefault="00CE7224" w:rsidP="00CE7224">
      <w:pPr>
        <w:pStyle w:val="KeepWithNext"/>
        <w:rPr>
          <w:rtl/>
          <w:lang w:eastAsia="he-IL"/>
        </w:rPr>
      </w:pPr>
    </w:p>
    <w:p w14:paraId="79DB8701" w14:textId="77777777" w:rsidR="00CE7224" w:rsidRDefault="00CE7224" w:rsidP="00CE7224">
      <w:pPr>
        <w:rPr>
          <w:rtl/>
          <w:lang w:eastAsia="he-IL"/>
        </w:rPr>
      </w:pPr>
      <w:r>
        <w:rPr>
          <w:rFonts w:hint="cs"/>
          <w:rtl/>
          <w:lang w:eastAsia="he-IL"/>
        </w:rPr>
        <w:t>יש כאן סמכות שבשיקול</w:t>
      </w:r>
      <w:r w:rsidR="00856B90">
        <w:rPr>
          <w:rFonts w:hint="cs"/>
          <w:rtl/>
          <w:lang w:eastAsia="he-IL"/>
        </w:rPr>
        <w:t xml:space="preserve"> </w:t>
      </w:r>
      <w:r>
        <w:rPr>
          <w:rFonts w:hint="cs"/>
          <w:rtl/>
          <w:lang w:eastAsia="he-IL"/>
        </w:rPr>
        <w:t xml:space="preserve">דעת. אין </w:t>
      </w:r>
      <w:bookmarkStart w:id="1110" w:name="_ETM_Q1_4097964"/>
      <w:bookmarkEnd w:id="1110"/>
      <w:r>
        <w:rPr>
          <w:rFonts w:hint="cs"/>
          <w:rtl/>
          <w:lang w:eastAsia="he-IL"/>
        </w:rPr>
        <w:t>עניינים שאתם חושבים</w:t>
      </w:r>
      <w:r w:rsidR="00856B90">
        <w:rPr>
          <w:rFonts w:hint="cs"/>
          <w:rtl/>
          <w:lang w:eastAsia="he-IL"/>
        </w:rPr>
        <w:t xml:space="preserve"> </w:t>
      </w:r>
      <w:r>
        <w:rPr>
          <w:rFonts w:hint="cs"/>
          <w:rtl/>
          <w:lang w:eastAsia="he-IL"/>
        </w:rPr>
        <w:t xml:space="preserve">שצריכות להיות הוראות? כלומר, שצריכות </w:t>
      </w:r>
      <w:bookmarkStart w:id="1111" w:name="_ETM_Q1_4102121"/>
      <w:bookmarkEnd w:id="1111"/>
      <w:r>
        <w:rPr>
          <w:rFonts w:hint="cs"/>
          <w:rtl/>
          <w:lang w:eastAsia="he-IL"/>
        </w:rPr>
        <w:t xml:space="preserve">להיקבע הוראות? למשל טיפול בתלונות לקוחות. </w:t>
      </w:r>
    </w:p>
    <w:p w14:paraId="75D7305D" w14:textId="77777777" w:rsidR="00CE7224" w:rsidRDefault="00CE7224" w:rsidP="00CE7224">
      <w:pPr>
        <w:rPr>
          <w:rtl/>
          <w:lang w:eastAsia="he-IL"/>
        </w:rPr>
      </w:pPr>
      <w:bookmarkStart w:id="1112" w:name="_ETM_Q1_4115295"/>
      <w:bookmarkStart w:id="1113" w:name="_ETM_Q1_4115325"/>
      <w:bookmarkStart w:id="1114" w:name="_ETM_Q1_4114393"/>
      <w:bookmarkEnd w:id="1112"/>
      <w:bookmarkEnd w:id="1113"/>
      <w:bookmarkEnd w:id="1114"/>
    </w:p>
    <w:p w14:paraId="5B675B7E" w14:textId="77777777" w:rsidR="00CE7224" w:rsidRDefault="00CE7224" w:rsidP="00CE7224">
      <w:pPr>
        <w:pStyle w:val="af9"/>
        <w:keepNext/>
        <w:rPr>
          <w:rtl/>
          <w:lang w:eastAsia="he-IL"/>
        </w:rPr>
      </w:pPr>
      <w:bookmarkStart w:id="1115" w:name="ET_guest_רוני_בקמן_129"/>
      <w:r w:rsidRPr="00CE722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CE7224">
        <w:rPr>
          <w:rStyle w:val="TagStyle"/>
          <w:rtl/>
        </w:rPr>
        <w:t xml:space="preserve"> &lt;&lt; אורח &gt;&gt;</w:t>
      </w:r>
      <w:r w:rsidR="009238A8">
        <w:rPr>
          <w:rtl/>
          <w:lang w:eastAsia="he-IL"/>
        </w:rPr>
        <w:t xml:space="preserve"> </w:t>
      </w:r>
      <w:bookmarkEnd w:id="1115"/>
    </w:p>
    <w:p w14:paraId="272DC66B" w14:textId="77777777" w:rsidR="00CE7224" w:rsidRDefault="00CE7224" w:rsidP="00CE7224">
      <w:pPr>
        <w:pStyle w:val="KeepWithNext"/>
        <w:rPr>
          <w:rtl/>
          <w:lang w:eastAsia="he-IL"/>
        </w:rPr>
      </w:pPr>
    </w:p>
    <w:p w14:paraId="2221C1F4" w14:textId="77777777" w:rsidR="00CE7224" w:rsidRDefault="00CE7224" w:rsidP="00CE7224">
      <w:pPr>
        <w:rPr>
          <w:rtl/>
          <w:lang w:eastAsia="he-IL"/>
        </w:rPr>
      </w:pPr>
      <w:bookmarkStart w:id="1116" w:name="_ETM_Q1_4114738"/>
      <w:bookmarkStart w:id="1117" w:name="_ETM_Q1_4114775"/>
      <w:bookmarkStart w:id="1118" w:name="_ETM_Q1_4114474"/>
      <w:bookmarkEnd w:id="1116"/>
      <w:bookmarkEnd w:id="1117"/>
      <w:bookmarkEnd w:id="1118"/>
      <w:r>
        <w:rPr>
          <w:rFonts w:hint="cs"/>
          <w:rtl/>
          <w:lang w:eastAsia="he-IL"/>
        </w:rPr>
        <w:t xml:space="preserve">מכיוון שהפעילות הזאת טרם החלה וגם אנחנו עדיין לא </w:t>
      </w:r>
      <w:bookmarkStart w:id="1119" w:name="_ETM_Q1_4119191"/>
      <w:bookmarkEnd w:id="1119"/>
      <w:r>
        <w:rPr>
          <w:rFonts w:hint="cs"/>
          <w:rtl/>
          <w:lang w:eastAsia="he-IL"/>
        </w:rPr>
        <w:t xml:space="preserve">יודעים מה ייעשה על ידי החברות עצמן, אנחנו מעדיפים </w:t>
      </w:r>
      <w:bookmarkStart w:id="1120" w:name="_ETM_Q1_4123827"/>
      <w:bookmarkEnd w:id="1120"/>
      <w:r>
        <w:rPr>
          <w:rFonts w:hint="cs"/>
          <w:rtl/>
          <w:lang w:eastAsia="he-IL"/>
        </w:rPr>
        <w:t>לראות קודם, להיווכח איך הפעילות מתנהלת ואז לטפל בבעיות</w:t>
      </w:r>
      <w:bookmarkStart w:id="1121" w:name="_ETM_Q1_4129831"/>
      <w:bookmarkEnd w:id="1121"/>
      <w:r>
        <w:rPr>
          <w:rFonts w:hint="cs"/>
          <w:rtl/>
          <w:lang w:eastAsia="he-IL"/>
        </w:rPr>
        <w:t xml:space="preserve"> או להקדים את המועד ולקבוע הוראות בהקשר הזה, אבל </w:t>
      </w:r>
      <w:bookmarkStart w:id="1122" w:name="_ETM_Q1_4133427"/>
      <w:bookmarkEnd w:id="1122"/>
      <w:r>
        <w:rPr>
          <w:rFonts w:hint="cs"/>
          <w:rtl/>
          <w:lang w:eastAsia="he-IL"/>
        </w:rPr>
        <w:t xml:space="preserve">אנחנו לא רוצים להגביל את שיקול הדעת שלנו אם לא </w:t>
      </w:r>
      <w:bookmarkStart w:id="1123" w:name="_ETM_Q1_4134714"/>
      <w:bookmarkEnd w:id="1123"/>
      <w:r>
        <w:rPr>
          <w:rFonts w:hint="cs"/>
          <w:rtl/>
          <w:lang w:eastAsia="he-IL"/>
        </w:rPr>
        <w:t>יהיה צורך ואין כאן בעיה לטפל בה.</w:t>
      </w:r>
    </w:p>
    <w:p w14:paraId="041A6145" w14:textId="77777777" w:rsidR="005A48D1" w:rsidRDefault="005A48D1" w:rsidP="00CE7224">
      <w:pPr>
        <w:rPr>
          <w:rtl/>
          <w:lang w:eastAsia="he-IL"/>
        </w:rPr>
      </w:pPr>
      <w:bookmarkStart w:id="1124" w:name="_ETM_Q1_4139353"/>
      <w:bookmarkStart w:id="1125" w:name="_ETM_Q1_4139376"/>
      <w:bookmarkEnd w:id="1124"/>
      <w:bookmarkEnd w:id="1125"/>
    </w:p>
    <w:p w14:paraId="03124D51" w14:textId="77777777" w:rsidR="005A48D1" w:rsidRDefault="005A48D1" w:rsidP="005A48D1">
      <w:pPr>
        <w:pStyle w:val="a4"/>
        <w:keepNext/>
        <w:rPr>
          <w:rtl/>
        </w:rPr>
      </w:pPr>
      <w:bookmarkStart w:id="1126" w:name="ET_speaker_איתי_עצמון_130"/>
      <w:r w:rsidRPr="005A48D1">
        <w:rPr>
          <w:rStyle w:val="TagStyle"/>
          <w:rtl/>
        </w:rPr>
        <w:t xml:space="preserve"> &lt;&lt; דובר &gt;&gt; </w:t>
      </w:r>
      <w:r>
        <w:rPr>
          <w:rtl/>
        </w:rPr>
        <w:t>איתי עצמון:</w:t>
      </w:r>
      <w:r w:rsidRPr="005A48D1">
        <w:rPr>
          <w:rStyle w:val="TagStyle"/>
          <w:rtl/>
        </w:rPr>
        <w:t xml:space="preserve"> &lt;&lt; דובר &gt;&gt;</w:t>
      </w:r>
      <w:r w:rsidR="009238A8">
        <w:rPr>
          <w:rtl/>
        </w:rPr>
        <w:t xml:space="preserve"> </w:t>
      </w:r>
      <w:bookmarkEnd w:id="1126"/>
    </w:p>
    <w:p w14:paraId="702CC735" w14:textId="77777777" w:rsidR="005A48D1" w:rsidRDefault="005A48D1" w:rsidP="005A48D1">
      <w:pPr>
        <w:pStyle w:val="KeepWithNext"/>
        <w:rPr>
          <w:rtl/>
          <w:lang w:eastAsia="he-IL"/>
        </w:rPr>
      </w:pPr>
    </w:p>
    <w:p w14:paraId="00E33199" w14:textId="77777777" w:rsidR="005A48D1" w:rsidRDefault="005A48D1" w:rsidP="005A48D1">
      <w:pPr>
        <w:rPr>
          <w:rtl/>
          <w:lang w:eastAsia="he-IL"/>
        </w:rPr>
      </w:pPr>
      <w:r>
        <w:rPr>
          <w:rFonts w:hint="cs"/>
          <w:rtl/>
          <w:lang w:eastAsia="he-IL"/>
        </w:rPr>
        <w:t xml:space="preserve">הערה </w:t>
      </w:r>
      <w:bookmarkStart w:id="1127" w:name="_ETM_Q1_4138165"/>
      <w:bookmarkEnd w:id="1127"/>
      <w:r>
        <w:rPr>
          <w:rFonts w:hint="cs"/>
          <w:rtl/>
          <w:lang w:eastAsia="he-IL"/>
        </w:rPr>
        <w:t xml:space="preserve">נוספת לעניין סעיף קטן (ב). חשבנו </w:t>
      </w:r>
      <w:bookmarkStart w:id="1128" w:name="_ETM_Q1_4143417"/>
      <w:bookmarkEnd w:id="1128"/>
      <w:r>
        <w:rPr>
          <w:rFonts w:hint="cs"/>
          <w:rtl/>
          <w:lang w:eastAsia="he-IL"/>
        </w:rPr>
        <w:t>שההסמכה היא קצת מצומצמת, בטח אם משווים להוראות שקיימות בחוק הבנקאות (שירות ללקוח) לגבי עמלות. חשבנו</w:t>
      </w:r>
      <w:r w:rsidR="00856B90">
        <w:rPr>
          <w:rFonts w:hint="cs"/>
          <w:rtl/>
          <w:lang w:eastAsia="he-IL"/>
        </w:rPr>
        <w:t xml:space="preserve"> </w:t>
      </w:r>
      <w:r>
        <w:rPr>
          <w:rFonts w:hint="cs"/>
          <w:rtl/>
          <w:lang w:eastAsia="he-IL"/>
        </w:rPr>
        <w:t>שכן צריך</w:t>
      </w:r>
      <w:r w:rsidR="00856B90">
        <w:rPr>
          <w:rFonts w:hint="cs"/>
          <w:rtl/>
          <w:lang w:eastAsia="he-IL"/>
        </w:rPr>
        <w:t xml:space="preserve"> </w:t>
      </w:r>
      <w:r>
        <w:rPr>
          <w:rFonts w:hint="cs"/>
          <w:rtl/>
          <w:lang w:eastAsia="he-IL"/>
        </w:rPr>
        <w:t xml:space="preserve">להסמיך את הרשות לקבוע גם הוראות לעניין איזושהי </w:t>
      </w:r>
      <w:bookmarkStart w:id="1129" w:name="_ETM_Q1_4156497"/>
      <w:bookmarkEnd w:id="1129"/>
      <w:r>
        <w:rPr>
          <w:rFonts w:hint="cs"/>
          <w:rtl/>
          <w:lang w:eastAsia="he-IL"/>
        </w:rPr>
        <w:t>הצגה ברורה, מובנת ופשוטה ללקוח. לא בטוח שצריך להעת</w:t>
      </w:r>
      <w:bookmarkStart w:id="1130" w:name="_ETM_Q1_4161010"/>
      <w:bookmarkEnd w:id="1130"/>
      <w:r>
        <w:rPr>
          <w:rFonts w:hint="cs"/>
          <w:rtl/>
          <w:lang w:eastAsia="he-IL"/>
        </w:rPr>
        <w:t>יק את כל ההוראות שקיימות בחוק הבנקאות (שירות ללקוח)</w:t>
      </w:r>
      <w:bookmarkStart w:id="1131" w:name="_ETM_Q1_4165249"/>
      <w:bookmarkEnd w:id="1131"/>
      <w:r>
        <w:rPr>
          <w:rFonts w:hint="cs"/>
          <w:rtl/>
          <w:lang w:eastAsia="he-IL"/>
        </w:rPr>
        <w:t xml:space="preserve"> אבל בכל זאת לעבות קצת את סעיף ההסמכה. דיברנו על כך גם עם נציגי הממשלה</w:t>
      </w:r>
      <w:r w:rsidR="00856B90">
        <w:rPr>
          <w:rFonts w:hint="cs"/>
          <w:rtl/>
          <w:lang w:eastAsia="he-IL"/>
        </w:rPr>
        <w:t xml:space="preserve"> </w:t>
      </w:r>
      <w:r>
        <w:rPr>
          <w:rFonts w:hint="cs"/>
          <w:rtl/>
          <w:lang w:eastAsia="he-IL"/>
        </w:rPr>
        <w:t>וביקשנו להוסיף</w:t>
      </w:r>
      <w:bookmarkStart w:id="1132" w:name="_ETM_Q1_4171874"/>
      <w:bookmarkEnd w:id="1132"/>
      <w:r>
        <w:rPr>
          <w:rFonts w:hint="cs"/>
          <w:rtl/>
          <w:lang w:eastAsia="he-IL"/>
        </w:rPr>
        <w:t xml:space="preserve"> הסמכה כך שהרשות תקבע גם הוראות לעניין הצגה הוגנת ומובנת של העמלות ללקוח.</w:t>
      </w:r>
    </w:p>
    <w:p w14:paraId="26F27002" w14:textId="77777777" w:rsidR="005A48D1" w:rsidRDefault="005A48D1" w:rsidP="005A48D1">
      <w:pPr>
        <w:rPr>
          <w:rtl/>
          <w:lang w:eastAsia="he-IL"/>
        </w:rPr>
      </w:pPr>
      <w:bookmarkStart w:id="1133" w:name="_ETM_Q1_4179260"/>
      <w:bookmarkStart w:id="1134" w:name="_ETM_Q1_4179296"/>
      <w:bookmarkEnd w:id="1133"/>
      <w:bookmarkEnd w:id="1134"/>
    </w:p>
    <w:p w14:paraId="3DBFC3C3" w14:textId="77777777" w:rsidR="005A48D1" w:rsidRDefault="005A48D1" w:rsidP="005A48D1">
      <w:pPr>
        <w:pStyle w:val="af9"/>
        <w:keepNext/>
        <w:rPr>
          <w:rtl/>
          <w:lang w:eastAsia="he-IL"/>
        </w:rPr>
      </w:pPr>
      <w:bookmarkStart w:id="1135" w:name="ET_guest_עמיהוד_שמלצר_131"/>
      <w:r w:rsidRPr="005A48D1">
        <w:rPr>
          <w:rStyle w:val="TagStyle"/>
          <w:rtl/>
        </w:rPr>
        <w:t xml:space="preserve"> &lt;&lt; אורח &gt;&gt; </w:t>
      </w:r>
      <w:r>
        <w:rPr>
          <w:rtl/>
          <w:lang w:eastAsia="he-IL"/>
        </w:rPr>
        <w:t>עמיהוד שמלצר:</w:t>
      </w:r>
      <w:r w:rsidRPr="005A48D1">
        <w:rPr>
          <w:rStyle w:val="TagStyle"/>
          <w:rtl/>
        </w:rPr>
        <w:t xml:space="preserve"> &lt;&lt; אורח &gt;&gt;</w:t>
      </w:r>
      <w:r w:rsidR="009238A8">
        <w:rPr>
          <w:rtl/>
          <w:lang w:eastAsia="he-IL"/>
        </w:rPr>
        <w:t xml:space="preserve"> </w:t>
      </w:r>
      <w:bookmarkEnd w:id="1135"/>
    </w:p>
    <w:p w14:paraId="00C5D650" w14:textId="77777777" w:rsidR="005A48D1" w:rsidRDefault="005A48D1" w:rsidP="005A48D1">
      <w:pPr>
        <w:pStyle w:val="KeepWithNext"/>
        <w:rPr>
          <w:rtl/>
          <w:lang w:eastAsia="he-IL"/>
        </w:rPr>
      </w:pPr>
    </w:p>
    <w:p w14:paraId="40BB7B5A" w14:textId="77777777" w:rsidR="005A48D1" w:rsidRDefault="005A48D1" w:rsidP="005A48D1">
      <w:pPr>
        <w:rPr>
          <w:rtl/>
          <w:lang w:eastAsia="he-IL"/>
        </w:rPr>
      </w:pPr>
      <w:r>
        <w:rPr>
          <w:rFonts w:hint="cs"/>
          <w:rtl/>
          <w:lang w:eastAsia="he-IL"/>
        </w:rPr>
        <w:t xml:space="preserve">נכון. קיבלנו את עמדת הייעוץ </w:t>
      </w:r>
      <w:bookmarkStart w:id="1136" w:name="_ETM_Q1_4181931"/>
      <w:bookmarkEnd w:id="1136"/>
      <w:r>
        <w:rPr>
          <w:rFonts w:hint="cs"/>
          <w:rtl/>
          <w:lang w:eastAsia="he-IL"/>
        </w:rPr>
        <w:t>המשפטי. הוספנו סעיף שאני יכול להקריא אותו</w:t>
      </w:r>
      <w:bookmarkStart w:id="1137" w:name="_ETM_Q1_4185596"/>
      <w:bookmarkEnd w:id="1137"/>
      <w:r>
        <w:rPr>
          <w:rFonts w:hint="cs"/>
          <w:rtl/>
          <w:lang w:eastAsia="he-IL"/>
        </w:rPr>
        <w:t xml:space="preserve"> אבל</w:t>
      </w:r>
      <w:r w:rsidR="00856B90">
        <w:rPr>
          <w:rFonts w:hint="cs"/>
          <w:rtl/>
          <w:lang w:eastAsia="he-IL"/>
        </w:rPr>
        <w:t xml:space="preserve"> </w:t>
      </w:r>
      <w:r>
        <w:rPr>
          <w:rFonts w:hint="cs"/>
          <w:rtl/>
          <w:lang w:eastAsia="he-IL"/>
        </w:rPr>
        <w:t xml:space="preserve">הוא גם יופיע בנוסח הבא שיגיע לוועדה: </w:t>
      </w:r>
    </w:p>
    <w:p w14:paraId="7377FFB0" w14:textId="77777777" w:rsidR="005A48D1" w:rsidRDefault="005A48D1" w:rsidP="005A48D1">
      <w:pPr>
        <w:rPr>
          <w:rtl/>
          <w:lang w:eastAsia="he-IL"/>
        </w:rPr>
      </w:pPr>
      <w:bookmarkStart w:id="1138" w:name="_ETM_Q1_4187173"/>
      <w:bookmarkStart w:id="1139" w:name="_ETM_Q1_4187205"/>
      <w:bookmarkEnd w:id="1138"/>
      <w:bookmarkEnd w:id="1139"/>
    </w:p>
    <w:p w14:paraId="5D98FFFE" w14:textId="77777777" w:rsidR="00A72EC9" w:rsidRDefault="005A48D1" w:rsidP="005A48D1">
      <w:pPr>
        <w:rPr>
          <w:rtl/>
          <w:lang w:eastAsia="he-IL"/>
        </w:rPr>
      </w:pPr>
      <w:bookmarkStart w:id="1140" w:name="_ETM_Q1_4186526"/>
      <w:bookmarkStart w:id="1141" w:name="_ETM_Q1_4186555"/>
      <w:bookmarkEnd w:id="1140"/>
      <w:bookmarkEnd w:id="1141"/>
      <w:r>
        <w:rPr>
          <w:rFonts w:hint="cs"/>
          <w:rtl/>
          <w:lang w:eastAsia="he-IL"/>
        </w:rPr>
        <w:t xml:space="preserve">"הרשות רשאית לקבוע בכללים הוראות לעניין גביית עמלות בידי </w:t>
      </w:r>
      <w:bookmarkStart w:id="1142" w:name="_ETM_Q1_4194115"/>
      <w:bookmarkEnd w:id="1142"/>
      <w:r>
        <w:rPr>
          <w:rFonts w:hint="cs"/>
          <w:rtl/>
          <w:lang w:eastAsia="he-IL"/>
        </w:rPr>
        <w:t>חברת תשלומים או בעל</w:t>
      </w:r>
      <w:r w:rsidR="00A72EC9">
        <w:rPr>
          <w:rFonts w:hint="cs"/>
          <w:rtl/>
          <w:lang w:eastAsia="he-IL"/>
        </w:rPr>
        <w:t xml:space="preserve"> רישיון ייזום בסיסי ובכלל זה לגבי </w:t>
      </w:r>
      <w:bookmarkStart w:id="1143" w:name="_ETM_Q1_4195220"/>
      <w:bookmarkEnd w:id="1143"/>
      <w:r w:rsidR="00A72EC9">
        <w:rPr>
          <w:rFonts w:hint="cs"/>
          <w:rtl/>
          <w:lang w:eastAsia="he-IL"/>
        </w:rPr>
        <w:t xml:space="preserve">סוגי העמלות, שיעורן וכן לעניין הצגה הוגנת ומובנת שלהם ללקוח. בכללים כאמור </w:t>
      </w:r>
      <w:bookmarkStart w:id="1144" w:name="_ETM_Q1_4199392"/>
      <w:bookmarkEnd w:id="1144"/>
      <w:r w:rsidR="00A72EC9">
        <w:rPr>
          <w:rFonts w:hint="cs"/>
          <w:rtl/>
          <w:lang w:eastAsia="he-IL"/>
        </w:rPr>
        <w:t>יכול שייקבעו הוראות שונות לפי סוג בעל הרישיון ומאפייניו".</w:t>
      </w:r>
    </w:p>
    <w:p w14:paraId="51A19341" w14:textId="77777777" w:rsidR="00A72EC9" w:rsidRDefault="00A72EC9" w:rsidP="005A48D1">
      <w:pPr>
        <w:rPr>
          <w:rtl/>
          <w:lang w:eastAsia="he-IL"/>
        </w:rPr>
      </w:pPr>
    </w:p>
    <w:p w14:paraId="3E9B189A" w14:textId="77777777" w:rsidR="005A48D1" w:rsidRDefault="00A72EC9" w:rsidP="005A48D1">
      <w:pPr>
        <w:rPr>
          <w:rtl/>
          <w:lang w:eastAsia="he-IL"/>
        </w:rPr>
      </w:pPr>
      <w:bookmarkStart w:id="1145" w:name="_ETM_Q1_4215326"/>
      <w:bookmarkStart w:id="1146" w:name="_ETM_Q1_4215356"/>
      <w:bookmarkEnd w:id="1145"/>
      <w:bookmarkEnd w:id="1146"/>
      <w:r>
        <w:rPr>
          <w:rFonts w:hint="cs"/>
          <w:rtl/>
          <w:lang w:eastAsia="he-IL"/>
        </w:rPr>
        <w:t>זאת אומרת, הרשות יכולה, יש לה סמכות רחבה לקבוע לגבי מה אפשר לגבות, איזה סכומים אפשר לגבות ואיך יציגו את זה בצורה</w:t>
      </w:r>
      <w:bookmarkStart w:id="1147" w:name="_ETM_Q1_4214035"/>
      <w:bookmarkEnd w:id="1147"/>
      <w:r>
        <w:rPr>
          <w:rFonts w:hint="cs"/>
          <w:rtl/>
          <w:lang w:eastAsia="he-IL"/>
        </w:rPr>
        <w:t xml:space="preserve"> שהלקוח יבין באופן ברור.</w:t>
      </w:r>
    </w:p>
    <w:p w14:paraId="5F0BACAD" w14:textId="77777777" w:rsidR="00A72EC9" w:rsidRDefault="00A72EC9" w:rsidP="005A48D1">
      <w:pPr>
        <w:rPr>
          <w:rtl/>
          <w:lang w:eastAsia="he-IL"/>
        </w:rPr>
      </w:pPr>
      <w:bookmarkStart w:id="1148" w:name="_ETM_Q1_4215585"/>
      <w:bookmarkStart w:id="1149" w:name="_ETM_Q1_4215626"/>
      <w:bookmarkEnd w:id="1148"/>
      <w:bookmarkEnd w:id="1149"/>
    </w:p>
    <w:p w14:paraId="5DEC55CB" w14:textId="77777777" w:rsidR="00A72EC9" w:rsidRDefault="00A72EC9" w:rsidP="00A72EC9">
      <w:pPr>
        <w:pStyle w:val="af9"/>
        <w:keepNext/>
        <w:rPr>
          <w:rtl/>
          <w:lang w:eastAsia="he-IL"/>
        </w:rPr>
      </w:pPr>
      <w:bookmarkStart w:id="1150" w:name="ET_guest_אלה_תמיר_132"/>
      <w:r w:rsidRPr="00A72EC9">
        <w:rPr>
          <w:rStyle w:val="TagStyle"/>
          <w:rtl/>
        </w:rPr>
        <w:t xml:space="preserve"> &lt;&lt; אורח &gt;&gt; </w:t>
      </w:r>
      <w:r>
        <w:rPr>
          <w:rtl/>
          <w:lang w:eastAsia="he-IL"/>
        </w:rPr>
        <w:t>אלה תמיר:</w:t>
      </w:r>
      <w:r w:rsidRPr="00A72EC9">
        <w:rPr>
          <w:rStyle w:val="TagStyle"/>
          <w:rtl/>
        </w:rPr>
        <w:t xml:space="preserve"> &lt;&lt; אורח &gt;&gt;</w:t>
      </w:r>
      <w:r w:rsidR="009238A8">
        <w:rPr>
          <w:rtl/>
          <w:lang w:eastAsia="he-IL"/>
        </w:rPr>
        <w:t xml:space="preserve"> </w:t>
      </w:r>
      <w:bookmarkEnd w:id="1150"/>
    </w:p>
    <w:p w14:paraId="4EA42AA1" w14:textId="77777777" w:rsidR="00A72EC9" w:rsidRDefault="00A72EC9" w:rsidP="00A72EC9">
      <w:pPr>
        <w:pStyle w:val="KeepWithNext"/>
        <w:rPr>
          <w:rtl/>
          <w:lang w:eastAsia="he-IL"/>
        </w:rPr>
      </w:pPr>
    </w:p>
    <w:p w14:paraId="0B04532F" w14:textId="77777777" w:rsidR="00A72EC9" w:rsidRDefault="00A72EC9" w:rsidP="00A72EC9">
      <w:pPr>
        <w:rPr>
          <w:rtl/>
          <w:lang w:eastAsia="he-IL"/>
        </w:rPr>
      </w:pPr>
      <w:r>
        <w:rPr>
          <w:rFonts w:hint="cs"/>
          <w:rtl/>
          <w:lang w:eastAsia="he-IL"/>
        </w:rPr>
        <w:t xml:space="preserve">בהמשך לדברים של היועץ המשפטי </w:t>
      </w:r>
      <w:bookmarkStart w:id="1151" w:name="_ETM_Q1_4222216"/>
      <w:bookmarkEnd w:id="1151"/>
      <w:r>
        <w:rPr>
          <w:rFonts w:hint="cs"/>
          <w:rtl/>
          <w:lang w:eastAsia="he-IL"/>
        </w:rPr>
        <w:t>לוועדה.</w:t>
      </w:r>
      <w:r w:rsidR="00856B90">
        <w:rPr>
          <w:rFonts w:hint="cs"/>
          <w:rtl/>
          <w:lang w:eastAsia="he-IL"/>
        </w:rPr>
        <w:t xml:space="preserve"> </w:t>
      </w:r>
      <w:r>
        <w:rPr>
          <w:rFonts w:hint="cs"/>
          <w:rtl/>
          <w:lang w:eastAsia="he-IL"/>
        </w:rPr>
        <w:t>אני מבינה את מה שאת או</w:t>
      </w:r>
      <w:bookmarkStart w:id="1152" w:name="_ETM_Q1_4226509"/>
      <w:bookmarkEnd w:id="1152"/>
      <w:r>
        <w:rPr>
          <w:rFonts w:hint="cs"/>
          <w:rtl/>
          <w:lang w:eastAsia="he-IL"/>
        </w:rPr>
        <w:t xml:space="preserve">מרת, שאנחנו לא מכירים את הפעילות, אבל אולי כדאי </w:t>
      </w:r>
      <w:bookmarkStart w:id="1153" w:name="_ETM_Q1_4230768"/>
      <w:bookmarkEnd w:id="1153"/>
      <w:r>
        <w:rPr>
          <w:rFonts w:hint="cs"/>
          <w:rtl/>
          <w:lang w:eastAsia="he-IL"/>
        </w:rPr>
        <w:t xml:space="preserve">להגיד שעד איזשהו מועד כן יקבעו הוראות לעניינים כמו טיפול בתלונות, שמירת מסמכים, איתור מצבים של ניגוד עניינים כי </w:t>
      </w:r>
      <w:bookmarkStart w:id="1154" w:name="_ETM_Q1_4238472"/>
      <w:bookmarkEnd w:id="1154"/>
      <w:r>
        <w:rPr>
          <w:rFonts w:hint="cs"/>
          <w:rtl/>
          <w:lang w:eastAsia="he-IL"/>
        </w:rPr>
        <w:t xml:space="preserve">הבעיה יכולה להיות שעד שנגלה שיש בעיה עם כל הדברים </w:t>
      </w:r>
      <w:bookmarkStart w:id="1155" w:name="_ETM_Q1_4241679"/>
      <w:bookmarkEnd w:id="1155"/>
      <w:r>
        <w:rPr>
          <w:rFonts w:hint="cs"/>
          <w:rtl/>
          <w:lang w:eastAsia="he-IL"/>
        </w:rPr>
        <w:t xml:space="preserve">האלה ואז רק הרשות תקבע את ההוראות, אנחנו נהיה כאן בבעיה. יכולים להיות לקוחות שיימצאו באיזושהי בעיה ועכשיו נצטרך לשמור מסמכים שאולי </w:t>
      </w:r>
      <w:bookmarkStart w:id="1156" w:name="_ETM_Q1_4254535"/>
      <w:bookmarkEnd w:id="1156"/>
      <w:r>
        <w:rPr>
          <w:rFonts w:hint="cs"/>
          <w:rtl/>
          <w:lang w:eastAsia="he-IL"/>
        </w:rPr>
        <w:t xml:space="preserve">לא שמרו אותם ועכשיו איך נשחזר אותם. יכולים להיות מצבים </w:t>
      </w:r>
      <w:bookmarkStart w:id="1157" w:name="_ETM_Q1_4257462"/>
      <w:bookmarkEnd w:id="1157"/>
      <w:r>
        <w:rPr>
          <w:rFonts w:hint="cs"/>
          <w:rtl/>
          <w:lang w:eastAsia="he-IL"/>
        </w:rPr>
        <w:t>של ניגוד עניינים שאנחנו כבר לא נוכל לפתור אותם. זאת אומרת, החוק לא נכנ</w:t>
      </w:r>
      <w:bookmarkStart w:id="1158" w:name="_ETM_Q1_4263084"/>
      <w:bookmarkEnd w:id="1158"/>
      <w:r>
        <w:rPr>
          <w:rFonts w:hint="cs"/>
          <w:rtl/>
          <w:lang w:eastAsia="he-IL"/>
        </w:rPr>
        <w:t xml:space="preserve">ס לתוקף באופן </w:t>
      </w:r>
      <w:proofErr w:type="spellStart"/>
      <w:r>
        <w:rPr>
          <w:rFonts w:hint="cs"/>
          <w:rtl/>
          <w:lang w:eastAsia="he-IL"/>
        </w:rPr>
        <w:t>מיידי</w:t>
      </w:r>
      <w:bookmarkStart w:id="1159" w:name="_ETM_Q1_4265707"/>
      <w:bookmarkEnd w:id="1159"/>
      <w:proofErr w:type="spellEnd"/>
      <w:r>
        <w:rPr>
          <w:rFonts w:hint="cs"/>
          <w:rtl/>
          <w:lang w:eastAsia="he-IL"/>
        </w:rPr>
        <w:t xml:space="preserve"> ולכן אפשר לקבוע איזושהי תקופה שעד אליה כן י</w:t>
      </w:r>
      <w:bookmarkStart w:id="1160" w:name="_ETM_Q1_4268968"/>
      <w:bookmarkEnd w:id="1160"/>
      <w:r>
        <w:rPr>
          <w:rFonts w:hint="cs"/>
          <w:rtl/>
          <w:lang w:eastAsia="he-IL"/>
        </w:rPr>
        <w:t xml:space="preserve">קבעו את ההוראות האלה. אלה הוראות מאוד מאוד חשובות </w:t>
      </w:r>
      <w:bookmarkStart w:id="1161" w:name="_ETM_Q1_4271268"/>
      <w:bookmarkEnd w:id="1161"/>
      <w:r>
        <w:rPr>
          <w:rFonts w:hint="cs"/>
          <w:rtl/>
          <w:lang w:eastAsia="he-IL"/>
        </w:rPr>
        <w:t>שאי אפשר יהיה להחזיר את הגלגל לאחור.</w:t>
      </w:r>
    </w:p>
    <w:p w14:paraId="3FF7ECBE" w14:textId="77777777" w:rsidR="00A72EC9" w:rsidRDefault="00A72EC9" w:rsidP="00A72EC9">
      <w:pPr>
        <w:rPr>
          <w:rtl/>
          <w:lang w:eastAsia="he-IL"/>
        </w:rPr>
      </w:pPr>
      <w:bookmarkStart w:id="1162" w:name="_ETM_Q1_4275114"/>
      <w:bookmarkEnd w:id="1162"/>
    </w:p>
    <w:p w14:paraId="2542177B" w14:textId="77777777" w:rsidR="00A72EC9" w:rsidRDefault="00A72EC9" w:rsidP="00A72EC9">
      <w:pPr>
        <w:pStyle w:val="af9"/>
        <w:keepNext/>
        <w:rPr>
          <w:rtl/>
          <w:lang w:eastAsia="he-IL"/>
        </w:rPr>
      </w:pPr>
      <w:bookmarkStart w:id="1163" w:name="ET_guest_נטע_דורפמן_רביב_133"/>
      <w:r w:rsidRPr="00A72EC9">
        <w:rPr>
          <w:rStyle w:val="TagStyle"/>
          <w:rtl/>
        </w:rPr>
        <w:t xml:space="preserve"> &lt;&lt; אורח &gt;&gt; </w:t>
      </w:r>
      <w:r>
        <w:rPr>
          <w:rtl/>
          <w:lang w:eastAsia="he-IL"/>
        </w:rPr>
        <w:t>נטע דורפמן רביב:</w:t>
      </w:r>
      <w:r w:rsidRPr="00A72EC9">
        <w:rPr>
          <w:rStyle w:val="TagStyle"/>
          <w:rtl/>
        </w:rPr>
        <w:t xml:space="preserve"> &lt;&lt; אורח &gt;&gt;</w:t>
      </w:r>
      <w:r w:rsidR="009238A8">
        <w:rPr>
          <w:rtl/>
          <w:lang w:eastAsia="he-IL"/>
        </w:rPr>
        <w:t xml:space="preserve"> </w:t>
      </w:r>
      <w:bookmarkEnd w:id="1163"/>
    </w:p>
    <w:p w14:paraId="738B9715" w14:textId="77777777" w:rsidR="00A72EC9" w:rsidRDefault="00A72EC9" w:rsidP="00A72EC9">
      <w:pPr>
        <w:pStyle w:val="KeepWithNext"/>
        <w:rPr>
          <w:rtl/>
          <w:lang w:eastAsia="he-IL"/>
        </w:rPr>
      </w:pPr>
    </w:p>
    <w:p w14:paraId="4D2FF2D2" w14:textId="77777777" w:rsidR="0009761B" w:rsidRDefault="00A72EC9" w:rsidP="00A72EC9">
      <w:pPr>
        <w:rPr>
          <w:rtl/>
          <w:lang w:eastAsia="he-IL"/>
        </w:rPr>
      </w:pPr>
      <w:bookmarkStart w:id="1164" w:name="_ETM_Q1_4275437"/>
      <w:bookmarkStart w:id="1165" w:name="_ETM_Q1_4275474"/>
      <w:bookmarkEnd w:id="1164"/>
      <w:bookmarkEnd w:id="1165"/>
      <w:r>
        <w:rPr>
          <w:rFonts w:hint="cs"/>
          <w:rtl/>
          <w:lang w:eastAsia="he-IL"/>
        </w:rPr>
        <w:t>אנחנו רוצים להתייחס</w:t>
      </w:r>
      <w:bookmarkStart w:id="1166" w:name="_ETM_Q1_4280785"/>
      <w:bookmarkEnd w:id="1166"/>
      <w:r>
        <w:rPr>
          <w:rFonts w:hint="cs"/>
          <w:rtl/>
          <w:lang w:eastAsia="he-IL"/>
        </w:rPr>
        <w:t xml:space="preserve"> לסעיף 27(ב) לחוק לפיו רשות ניירות ערך</w:t>
      </w:r>
      <w:r w:rsidR="00856B90">
        <w:rPr>
          <w:rFonts w:hint="cs"/>
          <w:rtl/>
          <w:lang w:eastAsia="he-IL"/>
        </w:rPr>
        <w:t xml:space="preserve"> </w:t>
      </w:r>
      <w:r w:rsidR="0009761B">
        <w:rPr>
          <w:rFonts w:hint="cs"/>
          <w:rtl/>
          <w:lang w:eastAsia="he-IL"/>
        </w:rPr>
        <w:t xml:space="preserve">מוסמכת </w:t>
      </w:r>
      <w:bookmarkStart w:id="1167" w:name="_ETM_Q1_4285775"/>
      <w:bookmarkEnd w:id="1167"/>
      <w:r w:rsidR="0009761B">
        <w:rPr>
          <w:rFonts w:hint="cs"/>
          <w:rtl/>
          <w:lang w:eastAsia="he-IL"/>
        </w:rPr>
        <w:t>לקבוע שיעור והיקף של עמלות. אנחנו סבורים שזאת סמכו</w:t>
      </w:r>
      <w:bookmarkStart w:id="1168" w:name="_ETM_Q1_4291226"/>
      <w:bookmarkEnd w:id="1168"/>
      <w:r w:rsidR="0009761B">
        <w:rPr>
          <w:rFonts w:hint="cs"/>
          <w:rtl/>
          <w:lang w:eastAsia="he-IL"/>
        </w:rPr>
        <w:t xml:space="preserve">ת מאוד רחבה שלא ברור איזה כשל שוק קיים שבגללו </w:t>
      </w:r>
      <w:bookmarkStart w:id="1169" w:name="_ETM_Q1_4295010"/>
      <w:bookmarkEnd w:id="1169"/>
      <w:r w:rsidR="0009761B">
        <w:rPr>
          <w:rFonts w:hint="cs"/>
          <w:rtl/>
          <w:lang w:eastAsia="he-IL"/>
        </w:rPr>
        <w:t xml:space="preserve">המאסדר, הרגולטור, צריך להתערב בגובה העמלות, בשיעור העמלות. זה </w:t>
      </w:r>
      <w:bookmarkStart w:id="1170" w:name="_ETM_Q1_4301483"/>
      <w:bookmarkEnd w:id="1170"/>
      <w:r w:rsidR="0009761B">
        <w:rPr>
          <w:rFonts w:hint="cs"/>
          <w:rtl/>
          <w:lang w:eastAsia="he-IL"/>
        </w:rPr>
        <w:t>משהו שדווקא יכול להרתיע גופים זרים מלהיכנס לישראל.</w:t>
      </w:r>
      <w:bookmarkStart w:id="1171" w:name="_ETM_Q1_4304380"/>
      <w:bookmarkEnd w:id="1171"/>
      <w:r w:rsidR="0009761B">
        <w:rPr>
          <w:rFonts w:hint="cs"/>
          <w:rtl/>
          <w:lang w:eastAsia="he-IL"/>
        </w:rPr>
        <w:t xml:space="preserve"> לדעתנו צריך לבטל את הסמכות הזאת</w:t>
      </w:r>
      <w:r w:rsidR="00856B90">
        <w:rPr>
          <w:rFonts w:hint="cs"/>
          <w:rtl/>
          <w:lang w:eastAsia="he-IL"/>
        </w:rPr>
        <w:t xml:space="preserve"> </w:t>
      </w:r>
      <w:r w:rsidR="0009761B">
        <w:rPr>
          <w:rFonts w:hint="cs"/>
          <w:rtl/>
          <w:lang w:eastAsia="he-IL"/>
        </w:rPr>
        <w:t xml:space="preserve">ולחילופין לקבוע שהסמכות הזאת תהיה סמכות של שר באישור </w:t>
      </w:r>
      <w:bookmarkStart w:id="1172" w:name="_ETM_Q1_4310374"/>
      <w:bookmarkEnd w:id="1172"/>
      <w:r w:rsidR="0009761B">
        <w:rPr>
          <w:rFonts w:hint="cs"/>
          <w:rtl/>
          <w:lang w:eastAsia="he-IL"/>
        </w:rPr>
        <w:t xml:space="preserve">של ועדה של הכנסת ולא שפתאום נמצא את עצמנו </w:t>
      </w:r>
      <w:bookmarkStart w:id="1173" w:name="_ETM_Q1_4315064"/>
      <w:bookmarkEnd w:id="1173"/>
      <w:r w:rsidR="0009761B">
        <w:rPr>
          <w:rFonts w:hint="cs"/>
          <w:rtl/>
          <w:lang w:eastAsia="he-IL"/>
        </w:rPr>
        <w:t xml:space="preserve">בשוק שבו קובעים לנו מה העמלות, מה מותר לגבות, מה </w:t>
      </w:r>
      <w:bookmarkStart w:id="1174" w:name="_ETM_Q1_4317168"/>
      <w:bookmarkEnd w:id="1174"/>
      <w:r w:rsidR="0009761B">
        <w:rPr>
          <w:rFonts w:hint="cs"/>
          <w:rtl/>
          <w:lang w:eastAsia="he-IL"/>
        </w:rPr>
        <w:t>אסור לגבות, מה שיעור העמלות בלי הליך שהוא יותר</w:t>
      </w:r>
      <w:bookmarkStart w:id="1175" w:name="_ETM_Q1_4324510"/>
      <w:bookmarkEnd w:id="1175"/>
      <w:r w:rsidR="0009761B">
        <w:rPr>
          <w:rFonts w:hint="cs"/>
          <w:rtl/>
          <w:lang w:eastAsia="he-IL"/>
        </w:rPr>
        <w:t xml:space="preserve"> משמעותי. </w:t>
      </w:r>
    </w:p>
    <w:p w14:paraId="4383353C" w14:textId="77777777" w:rsidR="0009761B" w:rsidRDefault="0009761B" w:rsidP="00A72EC9">
      <w:pPr>
        <w:rPr>
          <w:rtl/>
          <w:lang w:eastAsia="he-IL"/>
        </w:rPr>
      </w:pPr>
      <w:bookmarkStart w:id="1176" w:name="_ETM_Q1_4329233"/>
      <w:bookmarkStart w:id="1177" w:name="_ETM_Q1_4329263"/>
      <w:bookmarkEnd w:id="1176"/>
      <w:bookmarkEnd w:id="1177"/>
    </w:p>
    <w:p w14:paraId="1B9E1B90" w14:textId="77777777" w:rsidR="00A72EC9" w:rsidRDefault="0009761B" w:rsidP="00A72EC9">
      <w:pPr>
        <w:rPr>
          <w:rtl/>
          <w:lang w:eastAsia="he-IL"/>
        </w:rPr>
      </w:pPr>
      <w:bookmarkStart w:id="1178" w:name="_ETM_Q1_4329369"/>
      <w:bookmarkStart w:id="1179" w:name="_ETM_Q1_4329390"/>
      <w:bookmarkEnd w:id="1178"/>
      <w:bookmarkEnd w:id="1179"/>
      <w:r>
        <w:rPr>
          <w:rFonts w:hint="cs"/>
          <w:rtl/>
          <w:lang w:eastAsia="he-IL"/>
        </w:rPr>
        <w:t xml:space="preserve">גם לא ברור לנו איזה כשל </w:t>
      </w:r>
      <w:bookmarkStart w:id="1180" w:name="_ETM_Q1_4327720"/>
      <w:bookmarkEnd w:id="1180"/>
      <w:r>
        <w:rPr>
          <w:rFonts w:hint="cs"/>
          <w:rtl/>
          <w:lang w:eastAsia="he-IL"/>
        </w:rPr>
        <w:t>יש היום בתחום התשלומים שבגללו הרגולטור צריך לקבוע את גובה העמלות שייגבו ואיזה</w:t>
      </w:r>
      <w:r w:rsidR="00856B90">
        <w:rPr>
          <w:rFonts w:hint="cs"/>
          <w:rtl/>
          <w:lang w:eastAsia="he-IL"/>
        </w:rPr>
        <w:t xml:space="preserve"> </w:t>
      </w:r>
      <w:r>
        <w:rPr>
          <w:rFonts w:hint="cs"/>
          <w:rtl/>
          <w:lang w:eastAsia="he-IL"/>
        </w:rPr>
        <w:t>סוגי עמלות מותר לגבות וכולי.</w:t>
      </w:r>
    </w:p>
    <w:p w14:paraId="1B9411D8" w14:textId="77777777" w:rsidR="0009761B" w:rsidRDefault="0009761B" w:rsidP="00A72EC9">
      <w:pPr>
        <w:rPr>
          <w:rtl/>
          <w:lang w:eastAsia="he-IL"/>
        </w:rPr>
      </w:pPr>
      <w:bookmarkStart w:id="1181" w:name="_ETM_Q1_4341149"/>
      <w:bookmarkStart w:id="1182" w:name="_ETM_Q1_4341179"/>
      <w:bookmarkStart w:id="1183" w:name="_ETM_Q1_4341039"/>
      <w:bookmarkEnd w:id="1181"/>
      <w:bookmarkEnd w:id="1182"/>
      <w:bookmarkEnd w:id="1183"/>
    </w:p>
    <w:p w14:paraId="1A7D5D98" w14:textId="77777777" w:rsidR="0009761B" w:rsidRDefault="0009761B" w:rsidP="0009761B">
      <w:pPr>
        <w:pStyle w:val="af6"/>
        <w:keepNext/>
        <w:rPr>
          <w:rtl/>
        </w:rPr>
      </w:pPr>
      <w:bookmarkStart w:id="1184" w:name="ET_yor_6351_134"/>
      <w:r w:rsidRPr="0009761B">
        <w:rPr>
          <w:rStyle w:val="TagStyle"/>
          <w:rtl/>
        </w:rPr>
        <w:t xml:space="preserve"> &lt;&lt; יור &gt;&gt; </w:t>
      </w:r>
      <w:r>
        <w:rPr>
          <w:rtl/>
        </w:rPr>
        <w:t>היו"ר אוהד טל:</w:t>
      </w:r>
      <w:r w:rsidRPr="0009761B">
        <w:rPr>
          <w:rStyle w:val="TagStyle"/>
          <w:rtl/>
        </w:rPr>
        <w:t xml:space="preserve"> &lt;&lt; יור &gt;&gt;</w:t>
      </w:r>
      <w:r w:rsidR="009238A8">
        <w:rPr>
          <w:rtl/>
        </w:rPr>
        <w:t xml:space="preserve"> </w:t>
      </w:r>
      <w:bookmarkEnd w:id="1184"/>
    </w:p>
    <w:p w14:paraId="567C46B1" w14:textId="77777777" w:rsidR="0009761B" w:rsidRDefault="0009761B" w:rsidP="0009761B">
      <w:pPr>
        <w:pStyle w:val="KeepWithNext"/>
        <w:rPr>
          <w:rtl/>
          <w:lang w:eastAsia="he-IL"/>
        </w:rPr>
      </w:pPr>
    </w:p>
    <w:p w14:paraId="78B0D029" w14:textId="77777777" w:rsidR="0009761B" w:rsidRDefault="0009761B" w:rsidP="0009761B">
      <w:pPr>
        <w:rPr>
          <w:rtl/>
          <w:lang w:eastAsia="he-IL"/>
        </w:rPr>
      </w:pPr>
      <w:bookmarkStart w:id="1185" w:name="_ETM_Q1_4341382"/>
      <w:bookmarkStart w:id="1186" w:name="_ETM_Q1_4341428"/>
      <w:bookmarkEnd w:id="1185"/>
      <w:bookmarkEnd w:id="1186"/>
      <w:r>
        <w:rPr>
          <w:rFonts w:hint="cs"/>
          <w:rtl/>
          <w:lang w:eastAsia="he-IL"/>
        </w:rPr>
        <w:t xml:space="preserve">התעריפון של </w:t>
      </w:r>
      <w:bookmarkStart w:id="1187" w:name="_ETM_Q1_4341493"/>
      <w:bookmarkEnd w:id="1187"/>
      <w:r>
        <w:rPr>
          <w:rFonts w:hint="cs"/>
          <w:rtl/>
          <w:lang w:eastAsia="he-IL"/>
        </w:rPr>
        <w:t>הבנקים היום הוא באישור ועדה?</w:t>
      </w:r>
    </w:p>
    <w:p w14:paraId="322EA942" w14:textId="77777777" w:rsidR="0009761B" w:rsidRDefault="0009761B" w:rsidP="0009761B">
      <w:pPr>
        <w:rPr>
          <w:rtl/>
          <w:lang w:eastAsia="he-IL"/>
        </w:rPr>
      </w:pPr>
    </w:p>
    <w:p w14:paraId="43202643" w14:textId="77777777" w:rsidR="0009761B" w:rsidRDefault="0009761B" w:rsidP="0009761B">
      <w:pPr>
        <w:pStyle w:val="af9"/>
        <w:keepNext/>
        <w:rPr>
          <w:rtl/>
          <w:lang w:eastAsia="he-IL"/>
        </w:rPr>
      </w:pPr>
      <w:bookmarkStart w:id="1188" w:name="ET_guest_עמיהוד_שמלצר_135"/>
      <w:r w:rsidRPr="0009761B">
        <w:rPr>
          <w:rStyle w:val="TagStyle"/>
          <w:rtl/>
        </w:rPr>
        <w:t xml:space="preserve"> &lt;&lt; אורח &gt;&gt; </w:t>
      </w:r>
      <w:r>
        <w:rPr>
          <w:rtl/>
          <w:lang w:eastAsia="he-IL"/>
        </w:rPr>
        <w:t>עמיהוד שמלצר:</w:t>
      </w:r>
      <w:r w:rsidRPr="0009761B">
        <w:rPr>
          <w:rStyle w:val="TagStyle"/>
          <w:rtl/>
        </w:rPr>
        <w:t xml:space="preserve"> &lt;&lt; אורח &gt;&gt;</w:t>
      </w:r>
      <w:r w:rsidR="009238A8">
        <w:rPr>
          <w:rtl/>
          <w:lang w:eastAsia="he-IL"/>
        </w:rPr>
        <w:t xml:space="preserve"> </w:t>
      </w:r>
      <w:bookmarkEnd w:id="1188"/>
    </w:p>
    <w:p w14:paraId="4368B7A6" w14:textId="77777777" w:rsidR="0009761B" w:rsidRDefault="0009761B" w:rsidP="0009761B">
      <w:pPr>
        <w:pStyle w:val="KeepWithNext"/>
        <w:rPr>
          <w:rtl/>
          <w:lang w:eastAsia="he-IL"/>
        </w:rPr>
      </w:pPr>
    </w:p>
    <w:p w14:paraId="235A36F2" w14:textId="77777777" w:rsidR="0009761B" w:rsidRDefault="0009761B" w:rsidP="0009761B">
      <w:pPr>
        <w:rPr>
          <w:rtl/>
          <w:lang w:eastAsia="he-IL"/>
        </w:rPr>
      </w:pPr>
      <w:r>
        <w:rPr>
          <w:rFonts w:hint="cs"/>
          <w:rtl/>
          <w:lang w:eastAsia="he-IL"/>
        </w:rPr>
        <w:t xml:space="preserve">לא. </w:t>
      </w:r>
      <w:bookmarkStart w:id="1189" w:name="_ETM_Q1_4347245"/>
      <w:bookmarkEnd w:id="1189"/>
    </w:p>
    <w:p w14:paraId="56FA9B02" w14:textId="77777777" w:rsidR="0009761B" w:rsidRDefault="0009761B" w:rsidP="0009761B">
      <w:pPr>
        <w:rPr>
          <w:rtl/>
          <w:lang w:eastAsia="he-IL"/>
        </w:rPr>
      </w:pPr>
      <w:bookmarkStart w:id="1190" w:name="_ETM_Q1_4347270"/>
      <w:bookmarkEnd w:id="1190"/>
    </w:p>
    <w:p w14:paraId="6719854C" w14:textId="77777777" w:rsidR="0009761B" w:rsidRDefault="0009761B" w:rsidP="0009761B">
      <w:pPr>
        <w:pStyle w:val="af9"/>
        <w:keepNext/>
        <w:rPr>
          <w:rtl/>
          <w:lang w:eastAsia="he-IL"/>
        </w:rPr>
      </w:pPr>
      <w:bookmarkStart w:id="1191" w:name="ET_guest_מיכאל_בן_דהן_136"/>
      <w:r w:rsidRPr="0009761B">
        <w:rPr>
          <w:rStyle w:val="TagStyle"/>
          <w:rtl/>
        </w:rPr>
        <w:t xml:space="preserve"> &lt;&lt; אורח &gt;&gt; </w:t>
      </w:r>
      <w:r>
        <w:rPr>
          <w:rtl/>
          <w:lang w:eastAsia="he-IL"/>
        </w:rPr>
        <w:t>מיכאל בן דהן:</w:t>
      </w:r>
      <w:r w:rsidRPr="0009761B">
        <w:rPr>
          <w:rStyle w:val="TagStyle"/>
          <w:rtl/>
        </w:rPr>
        <w:t xml:space="preserve"> &lt;&lt; אורח &gt;&gt;</w:t>
      </w:r>
      <w:r w:rsidR="009238A8">
        <w:rPr>
          <w:rtl/>
          <w:lang w:eastAsia="he-IL"/>
        </w:rPr>
        <w:t xml:space="preserve"> </w:t>
      </w:r>
      <w:bookmarkEnd w:id="1191"/>
    </w:p>
    <w:p w14:paraId="591BB230" w14:textId="77777777" w:rsidR="0009761B" w:rsidRDefault="0009761B" w:rsidP="0009761B">
      <w:pPr>
        <w:pStyle w:val="KeepWithNext"/>
        <w:rPr>
          <w:rtl/>
          <w:lang w:eastAsia="he-IL"/>
        </w:rPr>
      </w:pPr>
    </w:p>
    <w:p w14:paraId="168FC5C3" w14:textId="77777777" w:rsidR="0009761B" w:rsidRDefault="0009761B" w:rsidP="0009761B">
      <w:pPr>
        <w:rPr>
          <w:rtl/>
          <w:lang w:eastAsia="he-IL"/>
        </w:rPr>
      </w:pPr>
      <w:r>
        <w:rPr>
          <w:rFonts w:hint="cs"/>
          <w:rtl/>
          <w:lang w:eastAsia="he-IL"/>
        </w:rPr>
        <w:t>היום יש</w:t>
      </w:r>
      <w:r w:rsidR="00856B90">
        <w:rPr>
          <w:rFonts w:hint="cs"/>
          <w:rtl/>
          <w:lang w:eastAsia="he-IL"/>
        </w:rPr>
        <w:t xml:space="preserve"> </w:t>
      </w:r>
      <w:r>
        <w:rPr>
          <w:rFonts w:hint="cs"/>
          <w:rtl/>
          <w:lang w:eastAsia="he-IL"/>
        </w:rPr>
        <w:t>עמלת סליקה צולבת שכן</w:t>
      </w:r>
      <w:r w:rsidR="00856B90">
        <w:rPr>
          <w:rFonts w:hint="cs"/>
          <w:rtl/>
          <w:lang w:eastAsia="he-IL"/>
        </w:rPr>
        <w:t xml:space="preserve"> </w:t>
      </w:r>
      <w:r>
        <w:rPr>
          <w:rFonts w:hint="cs"/>
          <w:rtl/>
          <w:lang w:eastAsia="he-IL"/>
        </w:rPr>
        <w:t>מפוקחת על ידי בנק ישראל. זה משהו שכבר קיים היום בשוק. כן, הסמכות הזאת היא</w:t>
      </w:r>
      <w:r w:rsidR="00856B90">
        <w:rPr>
          <w:rFonts w:hint="cs"/>
          <w:rtl/>
          <w:lang w:eastAsia="he-IL"/>
        </w:rPr>
        <w:t xml:space="preserve"> </w:t>
      </w:r>
      <w:r>
        <w:rPr>
          <w:rFonts w:hint="cs"/>
          <w:rtl/>
          <w:lang w:eastAsia="he-IL"/>
        </w:rPr>
        <w:t>סמכות למקרה קיצון. אנחנו במשרד האוצר</w:t>
      </w:r>
      <w:r w:rsidR="00856B90">
        <w:rPr>
          <w:rFonts w:hint="cs"/>
          <w:rtl/>
          <w:lang w:eastAsia="he-IL"/>
        </w:rPr>
        <w:t xml:space="preserve"> </w:t>
      </w:r>
      <w:bookmarkStart w:id="1192" w:name="_ETM_Q1_4364352"/>
      <w:bookmarkEnd w:id="1192"/>
      <w:r>
        <w:rPr>
          <w:rFonts w:hint="cs"/>
          <w:rtl/>
          <w:lang w:eastAsia="he-IL"/>
        </w:rPr>
        <w:t>האחרונים שאוהבים פיקוח</w:t>
      </w:r>
      <w:r w:rsidR="00856B90">
        <w:rPr>
          <w:rFonts w:hint="cs"/>
          <w:rtl/>
          <w:lang w:eastAsia="he-IL"/>
        </w:rPr>
        <w:t xml:space="preserve"> </w:t>
      </w:r>
      <w:r>
        <w:rPr>
          <w:rFonts w:hint="cs"/>
          <w:rtl/>
          <w:lang w:eastAsia="he-IL"/>
        </w:rPr>
        <w:t>מחירים והתערבות בשווקים ודברים כאלה, אבל יש כשלי שוק</w:t>
      </w:r>
      <w:r w:rsidR="00856B90">
        <w:rPr>
          <w:rFonts w:hint="cs"/>
          <w:rtl/>
          <w:lang w:eastAsia="he-IL"/>
        </w:rPr>
        <w:t xml:space="preserve"> </w:t>
      </w:r>
      <w:r>
        <w:rPr>
          <w:rFonts w:hint="cs"/>
          <w:rtl/>
          <w:lang w:eastAsia="he-IL"/>
        </w:rPr>
        <w:t>בהם כן נכון להתערב. אין</w:t>
      </w:r>
      <w:bookmarkStart w:id="1193" w:name="_ETM_Q1_4373529"/>
      <w:bookmarkEnd w:id="1193"/>
      <w:r>
        <w:rPr>
          <w:rFonts w:hint="cs"/>
          <w:rtl/>
          <w:lang w:eastAsia="he-IL"/>
        </w:rPr>
        <w:t xml:space="preserve"> לנו שום ציפייה - וגם רשות ניירות ערך יכולה להגיד את </w:t>
      </w:r>
      <w:bookmarkStart w:id="1194" w:name="_ETM_Q1_4372761"/>
      <w:bookmarkEnd w:id="1194"/>
      <w:r>
        <w:rPr>
          <w:rFonts w:hint="cs"/>
          <w:rtl/>
          <w:lang w:eastAsia="he-IL"/>
        </w:rPr>
        <w:t xml:space="preserve">זה </w:t>
      </w:r>
      <w:r>
        <w:rPr>
          <w:rtl/>
          <w:lang w:eastAsia="he-IL"/>
        </w:rPr>
        <w:t>–</w:t>
      </w:r>
      <w:r>
        <w:rPr>
          <w:rFonts w:hint="cs"/>
          <w:rtl/>
          <w:lang w:eastAsia="he-IL"/>
        </w:rPr>
        <w:t xml:space="preserve"> לעשות שימוש תדיר בסמכות הזאת. זה באמת במקרים שבהם אין ברירה אחרת.</w:t>
      </w:r>
    </w:p>
    <w:p w14:paraId="24A29A04" w14:textId="77777777" w:rsidR="0009761B" w:rsidRDefault="0009761B" w:rsidP="0009761B">
      <w:pPr>
        <w:rPr>
          <w:rtl/>
          <w:lang w:eastAsia="he-IL"/>
        </w:rPr>
      </w:pPr>
      <w:bookmarkStart w:id="1195" w:name="_ETM_Q1_4384069"/>
      <w:bookmarkStart w:id="1196" w:name="_ETM_Q1_4384103"/>
      <w:bookmarkEnd w:id="1195"/>
      <w:bookmarkEnd w:id="1196"/>
    </w:p>
    <w:p w14:paraId="0CFB4C92" w14:textId="77777777" w:rsidR="0009761B" w:rsidRDefault="0009761B" w:rsidP="0009761B">
      <w:pPr>
        <w:pStyle w:val="a4"/>
        <w:keepNext/>
        <w:rPr>
          <w:rtl/>
        </w:rPr>
      </w:pPr>
      <w:bookmarkStart w:id="1197" w:name="ET_speaker_6359_137"/>
      <w:r w:rsidRPr="0009761B">
        <w:rPr>
          <w:rStyle w:val="TagStyle"/>
          <w:rtl/>
        </w:rPr>
        <w:t xml:space="preserve"> &lt;&lt; דובר &gt;&gt; </w:t>
      </w:r>
      <w:r>
        <w:rPr>
          <w:rtl/>
        </w:rPr>
        <w:t>מטי צרפתי הרכבי (יש עתיד):</w:t>
      </w:r>
      <w:r w:rsidRPr="0009761B">
        <w:rPr>
          <w:rStyle w:val="TagStyle"/>
          <w:rtl/>
        </w:rPr>
        <w:t xml:space="preserve"> &lt;&lt; דובר &gt;&gt;</w:t>
      </w:r>
      <w:r w:rsidR="009238A8">
        <w:rPr>
          <w:rtl/>
        </w:rPr>
        <w:t xml:space="preserve"> </w:t>
      </w:r>
      <w:bookmarkEnd w:id="1197"/>
    </w:p>
    <w:p w14:paraId="1FB52A99" w14:textId="77777777" w:rsidR="0009761B" w:rsidRDefault="0009761B" w:rsidP="0009761B">
      <w:pPr>
        <w:pStyle w:val="KeepWithNext"/>
        <w:rPr>
          <w:rtl/>
          <w:lang w:eastAsia="he-IL"/>
        </w:rPr>
      </w:pPr>
    </w:p>
    <w:p w14:paraId="042FF3D8" w14:textId="77777777" w:rsidR="0009761B" w:rsidRDefault="0009761B" w:rsidP="0009761B">
      <w:pPr>
        <w:rPr>
          <w:rtl/>
          <w:lang w:eastAsia="he-IL"/>
        </w:rPr>
      </w:pPr>
      <w:r>
        <w:rPr>
          <w:rFonts w:hint="cs"/>
          <w:rtl/>
          <w:lang w:eastAsia="he-IL"/>
        </w:rPr>
        <w:t xml:space="preserve">לא צריך לדייק את זה? זה כתוב. רשאית זה רשאית. אם באמת </w:t>
      </w:r>
      <w:bookmarkStart w:id="1198" w:name="_ETM_Q1_4388017"/>
      <w:bookmarkEnd w:id="1198"/>
      <w:r>
        <w:rPr>
          <w:rFonts w:hint="cs"/>
          <w:rtl/>
          <w:lang w:eastAsia="he-IL"/>
        </w:rPr>
        <w:t>זה מיועד למקרה קיצון.</w:t>
      </w:r>
    </w:p>
    <w:p w14:paraId="3EAA6B27" w14:textId="77777777" w:rsidR="0009761B" w:rsidRDefault="0009761B" w:rsidP="0009761B">
      <w:pPr>
        <w:rPr>
          <w:rtl/>
          <w:lang w:eastAsia="he-IL"/>
        </w:rPr>
      </w:pPr>
    </w:p>
    <w:p w14:paraId="2ADD8E29" w14:textId="77777777" w:rsidR="0009761B" w:rsidRDefault="0009761B" w:rsidP="0009761B">
      <w:pPr>
        <w:pStyle w:val="a4"/>
        <w:keepNext/>
        <w:rPr>
          <w:rtl/>
        </w:rPr>
      </w:pPr>
      <w:bookmarkStart w:id="1199" w:name="ET_speaker_איתי_עצמון_138"/>
      <w:r w:rsidRPr="0009761B">
        <w:rPr>
          <w:rStyle w:val="TagStyle"/>
          <w:rtl/>
        </w:rPr>
        <w:t xml:space="preserve"> &lt;&lt; דובר &gt;&gt; </w:t>
      </w:r>
      <w:r>
        <w:rPr>
          <w:rtl/>
        </w:rPr>
        <w:t>איתי עצמון:</w:t>
      </w:r>
      <w:r w:rsidRPr="0009761B">
        <w:rPr>
          <w:rStyle w:val="TagStyle"/>
          <w:rtl/>
        </w:rPr>
        <w:t xml:space="preserve"> &lt;&lt; דובר &gt;&gt;</w:t>
      </w:r>
      <w:r w:rsidR="009238A8">
        <w:rPr>
          <w:rtl/>
        </w:rPr>
        <w:t xml:space="preserve"> </w:t>
      </w:r>
      <w:bookmarkEnd w:id="1199"/>
    </w:p>
    <w:p w14:paraId="10A39051" w14:textId="77777777" w:rsidR="0009761B" w:rsidRDefault="0009761B" w:rsidP="0009761B">
      <w:pPr>
        <w:pStyle w:val="KeepWithNext"/>
        <w:rPr>
          <w:rtl/>
          <w:lang w:eastAsia="he-IL"/>
        </w:rPr>
      </w:pPr>
    </w:p>
    <w:p w14:paraId="6DE42999" w14:textId="77777777" w:rsidR="0009761B" w:rsidRDefault="0009761B" w:rsidP="0009761B">
      <w:pPr>
        <w:rPr>
          <w:rtl/>
          <w:lang w:eastAsia="he-IL"/>
        </w:rPr>
      </w:pPr>
      <w:r>
        <w:rPr>
          <w:rFonts w:hint="cs"/>
          <w:rtl/>
          <w:lang w:eastAsia="he-IL"/>
        </w:rPr>
        <w:t xml:space="preserve">אני לא בטוח שזה מיועד </w:t>
      </w:r>
      <w:bookmarkStart w:id="1200" w:name="_ETM_Q1_4387883"/>
      <w:bookmarkEnd w:id="1200"/>
      <w:r>
        <w:rPr>
          <w:rFonts w:hint="cs"/>
          <w:rtl/>
          <w:lang w:eastAsia="he-IL"/>
        </w:rPr>
        <w:t xml:space="preserve">ממש למקרה קיצון. </w:t>
      </w:r>
    </w:p>
    <w:p w14:paraId="651CB8EF" w14:textId="77777777" w:rsidR="0009761B" w:rsidRDefault="0009761B" w:rsidP="0009761B">
      <w:pPr>
        <w:rPr>
          <w:rtl/>
          <w:lang w:eastAsia="he-IL"/>
        </w:rPr>
      </w:pPr>
      <w:bookmarkStart w:id="1201" w:name="_ETM_Q1_4392494"/>
      <w:bookmarkStart w:id="1202" w:name="_ETM_Q1_4392523"/>
      <w:bookmarkStart w:id="1203" w:name="_ETM_Q1_4393172"/>
      <w:bookmarkEnd w:id="1201"/>
      <w:bookmarkEnd w:id="1202"/>
      <w:bookmarkEnd w:id="1203"/>
    </w:p>
    <w:p w14:paraId="19EF8776" w14:textId="77777777" w:rsidR="0009761B" w:rsidRDefault="0009761B" w:rsidP="0009761B">
      <w:pPr>
        <w:pStyle w:val="af9"/>
        <w:keepNext/>
        <w:rPr>
          <w:rtl/>
          <w:lang w:eastAsia="he-IL"/>
        </w:rPr>
      </w:pPr>
      <w:bookmarkStart w:id="1204" w:name="ET_guest_מיכאל_בן_דהן_139"/>
      <w:r w:rsidRPr="0009761B">
        <w:rPr>
          <w:rStyle w:val="TagStyle"/>
          <w:rtl/>
        </w:rPr>
        <w:t xml:space="preserve"> &lt;&lt; אורח &gt;&gt; </w:t>
      </w:r>
      <w:r>
        <w:rPr>
          <w:rtl/>
          <w:lang w:eastAsia="he-IL"/>
        </w:rPr>
        <w:t>מיכאל בן דהן:</w:t>
      </w:r>
      <w:r w:rsidRPr="0009761B">
        <w:rPr>
          <w:rStyle w:val="TagStyle"/>
          <w:rtl/>
        </w:rPr>
        <w:t xml:space="preserve"> &lt;&lt; אורח &gt;&gt;</w:t>
      </w:r>
      <w:r w:rsidR="009238A8">
        <w:rPr>
          <w:rtl/>
          <w:lang w:eastAsia="he-IL"/>
        </w:rPr>
        <w:t xml:space="preserve"> </w:t>
      </w:r>
      <w:bookmarkEnd w:id="1204"/>
    </w:p>
    <w:p w14:paraId="152C7D28" w14:textId="77777777" w:rsidR="0009761B" w:rsidRDefault="0009761B" w:rsidP="0009761B">
      <w:pPr>
        <w:pStyle w:val="KeepWithNext"/>
        <w:rPr>
          <w:rtl/>
          <w:lang w:eastAsia="he-IL"/>
        </w:rPr>
      </w:pPr>
    </w:p>
    <w:p w14:paraId="66CA1F5A" w14:textId="77777777" w:rsidR="0009761B" w:rsidRDefault="0009761B" w:rsidP="0009761B">
      <w:pPr>
        <w:rPr>
          <w:rtl/>
          <w:lang w:eastAsia="he-IL"/>
        </w:rPr>
      </w:pPr>
      <w:bookmarkStart w:id="1205" w:name="_ETM_Q1_4393508"/>
      <w:bookmarkStart w:id="1206" w:name="_ETM_Q1_4393544"/>
      <w:bookmarkEnd w:id="1205"/>
      <w:bookmarkEnd w:id="1206"/>
      <w:r>
        <w:rPr>
          <w:rFonts w:hint="cs"/>
          <w:rtl/>
          <w:lang w:eastAsia="he-IL"/>
        </w:rPr>
        <w:t>הכוונה במקרה קיצון היא כשיש בעיה אמיתית</w:t>
      </w:r>
      <w:r w:rsidR="00856B90">
        <w:rPr>
          <w:rFonts w:hint="cs"/>
          <w:rtl/>
          <w:lang w:eastAsia="he-IL"/>
        </w:rPr>
        <w:t xml:space="preserve"> </w:t>
      </w:r>
      <w:r>
        <w:rPr>
          <w:rFonts w:hint="cs"/>
          <w:rtl/>
          <w:lang w:eastAsia="he-IL"/>
        </w:rPr>
        <w:t xml:space="preserve">בשוק שזאת הדרך לטפל בה. מבחינת הסמכות, שוב, יש כאן עניין מקצועי שהתערבות בשווקים, לבוא </w:t>
      </w:r>
      <w:bookmarkStart w:id="1207" w:name="_ETM_Q1_4406977"/>
      <w:bookmarkEnd w:id="1207"/>
      <w:r>
        <w:rPr>
          <w:rFonts w:hint="cs"/>
          <w:rtl/>
          <w:lang w:eastAsia="he-IL"/>
        </w:rPr>
        <w:t>ולקבוע מחירים ולקבוע</w:t>
      </w:r>
      <w:r w:rsidR="00856B90">
        <w:rPr>
          <w:rFonts w:hint="cs"/>
          <w:rtl/>
          <w:lang w:eastAsia="he-IL"/>
        </w:rPr>
        <w:t xml:space="preserve"> </w:t>
      </w:r>
      <w:r>
        <w:rPr>
          <w:rFonts w:hint="cs"/>
          <w:rtl/>
          <w:lang w:eastAsia="he-IL"/>
        </w:rPr>
        <w:t>על מה אפשר לגבות וממה לא, זה באמת מאוד מאוד מרחיק לכת. לכן הרשות תצטרך לנמק את זה באופן מלא לפני שהוא משתמשת בסמכות הזאת.</w:t>
      </w:r>
    </w:p>
    <w:p w14:paraId="7321A5E5" w14:textId="77777777" w:rsidR="0009761B" w:rsidRDefault="0009761B" w:rsidP="0009761B">
      <w:pPr>
        <w:rPr>
          <w:rtl/>
          <w:lang w:eastAsia="he-IL"/>
        </w:rPr>
      </w:pPr>
      <w:bookmarkStart w:id="1208" w:name="_ETM_Q1_4423406"/>
      <w:bookmarkStart w:id="1209" w:name="_ETM_Q1_4423447"/>
      <w:bookmarkEnd w:id="1208"/>
      <w:bookmarkEnd w:id="1209"/>
    </w:p>
    <w:p w14:paraId="6CE6391A" w14:textId="77777777" w:rsidR="0009761B" w:rsidRDefault="0009761B" w:rsidP="0009761B">
      <w:pPr>
        <w:pStyle w:val="a4"/>
        <w:keepNext/>
        <w:rPr>
          <w:rtl/>
        </w:rPr>
      </w:pPr>
      <w:bookmarkStart w:id="1210" w:name="ET_speaker_6359_140"/>
      <w:r w:rsidRPr="0009761B">
        <w:rPr>
          <w:rStyle w:val="TagStyle"/>
          <w:rtl/>
        </w:rPr>
        <w:t xml:space="preserve"> &lt;&lt; דובר &gt;&gt; </w:t>
      </w:r>
      <w:r>
        <w:rPr>
          <w:rtl/>
        </w:rPr>
        <w:t>מטי צרפתי הרכבי (יש עתיד):</w:t>
      </w:r>
      <w:r w:rsidRPr="0009761B">
        <w:rPr>
          <w:rStyle w:val="TagStyle"/>
          <w:rtl/>
        </w:rPr>
        <w:t xml:space="preserve"> &lt;&lt; דובר &gt;&gt;</w:t>
      </w:r>
      <w:r w:rsidR="009238A8">
        <w:rPr>
          <w:rtl/>
        </w:rPr>
        <w:t xml:space="preserve"> </w:t>
      </w:r>
      <w:bookmarkEnd w:id="1210"/>
    </w:p>
    <w:p w14:paraId="57297E79" w14:textId="77777777" w:rsidR="0009761B" w:rsidRDefault="0009761B" w:rsidP="0009761B">
      <w:pPr>
        <w:pStyle w:val="KeepWithNext"/>
        <w:rPr>
          <w:rtl/>
          <w:lang w:eastAsia="he-IL"/>
        </w:rPr>
      </w:pPr>
    </w:p>
    <w:p w14:paraId="6DE5D4AD" w14:textId="77777777" w:rsidR="0009761B" w:rsidRDefault="0009761B" w:rsidP="0009761B">
      <w:pPr>
        <w:rPr>
          <w:rtl/>
          <w:lang w:eastAsia="he-IL"/>
        </w:rPr>
      </w:pPr>
      <w:r>
        <w:rPr>
          <w:rFonts w:hint="cs"/>
          <w:rtl/>
          <w:lang w:eastAsia="he-IL"/>
        </w:rPr>
        <w:t>בפני מי?</w:t>
      </w:r>
    </w:p>
    <w:p w14:paraId="251CE031" w14:textId="77777777" w:rsidR="0009761B" w:rsidRDefault="0009761B" w:rsidP="0009761B">
      <w:pPr>
        <w:rPr>
          <w:rtl/>
          <w:lang w:eastAsia="he-IL"/>
        </w:rPr>
      </w:pPr>
    </w:p>
    <w:p w14:paraId="5FD18EA4" w14:textId="77777777" w:rsidR="0009761B" w:rsidRDefault="0009761B" w:rsidP="0009761B">
      <w:pPr>
        <w:pStyle w:val="af9"/>
        <w:keepNext/>
        <w:rPr>
          <w:rtl/>
          <w:lang w:eastAsia="he-IL"/>
        </w:rPr>
      </w:pPr>
      <w:bookmarkStart w:id="1211" w:name="ET_guest_רוני_בקמן_141"/>
      <w:r w:rsidRPr="0009761B">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9761B">
        <w:rPr>
          <w:rStyle w:val="TagStyle"/>
          <w:rtl/>
        </w:rPr>
        <w:t xml:space="preserve"> &lt;&lt; אורח &gt;&gt;</w:t>
      </w:r>
      <w:r w:rsidR="009238A8">
        <w:rPr>
          <w:rtl/>
          <w:lang w:eastAsia="he-IL"/>
        </w:rPr>
        <w:t xml:space="preserve"> </w:t>
      </w:r>
      <w:bookmarkEnd w:id="1211"/>
    </w:p>
    <w:p w14:paraId="055A176D" w14:textId="77777777" w:rsidR="0009761B" w:rsidRDefault="0009761B" w:rsidP="0009761B">
      <w:pPr>
        <w:pStyle w:val="KeepWithNext"/>
        <w:rPr>
          <w:rtl/>
          <w:lang w:eastAsia="he-IL"/>
        </w:rPr>
      </w:pPr>
    </w:p>
    <w:p w14:paraId="6C416F03" w14:textId="77777777" w:rsidR="0009761B" w:rsidRDefault="0009761B" w:rsidP="0009761B">
      <w:pPr>
        <w:rPr>
          <w:rtl/>
          <w:lang w:eastAsia="he-IL"/>
        </w:rPr>
      </w:pPr>
      <w:r>
        <w:rPr>
          <w:rFonts w:hint="cs"/>
          <w:rtl/>
          <w:lang w:eastAsia="he-IL"/>
        </w:rPr>
        <w:t xml:space="preserve">בפני הציבור. כל דבר שאנחנו </w:t>
      </w:r>
      <w:bookmarkStart w:id="1212" w:name="_ETM_Q1_4424243"/>
      <w:bookmarkEnd w:id="1212"/>
      <w:r>
        <w:rPr>
          <w:rFonts w:hint="cs"/>
          <w:rtl/>
          <w:lang w:eastAsia="he-IL"/>
        </w:rPr>
        <w:t xml:space="preserve">קובעים, אנחנו קודם כל מפרסמים להערות </w:t>
      </w:r>
      <w:bookmarkStart w:id="1213" w:name="_ETM_Q1_4427923"/>
      <w:bookmarkEnd w:id="1213"/>
      <w:r>
        <w:rPr>
          <w:rFonts w:hint="cs"/>
          <w:rtl/>
          <w:lang w:eastAsia="he-IL"/>
        </w:rPr>
        <w:t>ציבור, מקבלים את ההערות, עורכים שימוע</w:t>
      </w:r>
      <w:bookmarkStart w:id="1214" w:name="_ETM_Q1_4432026"/>
      <w:bookmarkEnd w:id="1214"/>
      <w:r>
        <w:rPr>
          <w:rFonts w:hint="cs"/>
          <w:rtl/>
          <w:lang w:eastAsia="he-IL"/>
        </w:rPr>
        <w:t>.</w:t>
      </w:r>
    </w:p>
    <w:p w14:paraId="254CABB2" w14:textId="77777777" w:rsidR="0009761B" w:rsidRDefault="0009761B" w:rsidP="0009761B">
      <w:pPr>
        <w:rPr>
          <w:rtl/>
          <w:lang w:eastAsia="he-IL"/>
        </w:rPr>
      </w:pPr>
      <w:bookmarkStart w:id="1215" w:name="_ETM_Q1_4432036"/>
      <w:bookmarkEnd w:id="1215"/>
    </w:p>
    <w:p w14:paraId="09638AD5" w14:textId="77777777" w:rsidR="0009761B" w:rsidRDefault="0009761B" w:rsidP="0009761B">
      <w:pPr>
        <w:pStyle w:val="a4"/>
        <w:keepNext/>
        <w:rPr>
          <w:rtl/>
        </w:rPr>
      </w:pPr>
      <w:bookmarkStart w:id="1216" w:name="ET_speaker_6359_142"/>
      <w:r w:rsidRPr="0009761B">
        <w:rPr>
          <w:rStyle w:val="TagStyle"/>
          <w:rtl/>
        </w:rPr>
        <w:t xml:space="preserve"> &lt;&lt; דובר &gt;&gt; </w:t>
      </w:r>
      <w:r>
        <w:rPr>
          <w:rtl/>
        </w:rPr>
        <w:t>מטי צרפתי הרכבי (יש עתיד):</w:t>
      </w:r>
      <w:r w:rsidRPr="0009761B">
        <w:rPr>
          <w:rStyle w:val="TagStyle"/>
          <w:rtl/>
        </w:rPr>
        <w:t xml:space="preserve"> &lt;&lt; דובר &gt;&gt;</w:t>
      </w:r>
      <w:r w:rsidR="009238A8">
        <w:rPr>
          <w:rtl/>
        </w:rPr>
        <w:t xml:space="preserve"> </w:t>
      </w:r>
      <w:bookmarkEnd w:id="1216"/>
    </w:p>
    <w:p w14:paraId="4AD1C593" w14:textId="77777777" w:rsidR="0009761B" w:rsidRDefault="0009761B" w:rsidP="0009761B">
      <w:pPr>
        <w:pStyle w:val="KeepWithNext"/>
        <w:rPr>
          <w:rtl/>
          <w:lang w:eastAsia="he-IL"/>
        </w:rPr>
      </w:pPr>
    </w:p>
    <w:p w14:paraId="6C957B15" w14:textId="77777777" w:rsidR="0009761B" w:rsidRDefault="0009761B" w:rsidP="0009761B">
      <w:pPr>
        <w:rPr>
          <w:rtl/>
          <w:lang w:eastAsia="he-IL"/>
        </w:rPr>
      </w:pPr>
      <w:bookmarkStart w:id="1217" w:name="_ETM_Q1_4432403"/>
      <w:bookmarkStart w:id="1218" w:name="_ETM_Q1_4432414"/>
      <w:bookmarkEnd w:id="1217"/>
      <w:bookmarkEnd w:id="1218"/>
      <w:r>
        <w:rPr>
          <w:rFonts w:hint="cs"/>
          <w:rtl/>
          <w:lang w:eastAsia="he-IL"/>
        </w:rPr>
        <w:t>אולי זה צריך להיות מפורש.</w:t>
      </w:r>
    </w:p>
    <w:p w14:paraId="3D9FB6EF" w14:textId="77777777" w:rsidR="0009761B" w:rsidRDefault="0009761B" w:rsidP="0009761B">
      <w:pPr>
        <w:rPr>
          <w:rtl/>
          <w:lang w:eastAsia="he-IL"/>
        </w:rPr>
      </w:pPr>
      <w:bookmarkStart w:id="1219" w:name="_ETM_Q1_4435301"/>
      <w:bookmarkStart w:id="1220" w:name="_ETM_Q1_4435338"/>
      <w:bookmarkStart w:id="1221" w:name="_ETM_Q1_4436637"/>
      <w:bookmarkEnd w:id="1219"/>
      <w:bookmarkEnd w:id="1220"/>
      <w:bookmarkEnd w:id="1221"/>
    </w:p>
    <w:p w14:paraId="3339D4A7" w14:textId="77777777" w:rsidR="0009761B" w:rsidRDefault="0009761B" w:rsidP="0009761B">
      <w:pPr>
        <w:pStyle w:val="af9"/>
        <w:keepNext/>
        <w:rPr>
          <w:rtl/>
          <w:lang w:eastAsia="he-IL"/>
        </w:rPr>
      </w:pPr>
      <w:bookmarkStart w:id="1222" w:name="ET_guest_רוני_בקמן_143"/>
      <w:r w:rsidRPr="0009761B">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9761B">
        <w:rPr>
          <w:rStyle w:val="TagStyle"/>
          <w:rtl/>
        </w:rPr>
        <w:t xml:space="preserve"> &lt;&lt; אורח &gt;&gt;</w:t>
      </w:r>
      <w:r w:rsidR="009238A8">
        <w:rPr>
          <w:rtl/>
          <w:lang w:eastAsia="he-IL"/>
        </w:rPr>
        <w:t xml:space="preserve"> </w:t>
      </w:r>
      <w:bookmarkEnd w:id="1222"/>
    </w:p>
    <w:p w14:paraId="4C9FDEBD" w14:textId="77777777" w:rsidR="0009761B" w:rsidRDefault="0009761B" w:rsidP="0009761B">
      <w:pPr>
        <w:pStyle w:val="KeepWithNext"/>
        <w:rPr>
          <w:rtl/>
          <w:lang w:eastAsia="he-IL"/>
        </w:rPr>
      </w:pPr>
    </w:p>
    <w:p w14:paraId="2C30CADC" w14:textId="77777777" w:rsidR="0009761B" w:rsidRDefault="0009761B" w:rsidP="0009761B">
      <w:pPr>
        <w:rPr>
          <w:rtl/>
          <w:lang w:eastAsia="he-IL"/>
        </w:rPr>
      </w:pPr>
      <w:bookmarkStart w:id="1223" w:name="_ETM_Q1_4436991"/>
      <w:bookmarkEnd w:id="1223"/>
      <w:r>
        <w:rPr>
          <w:rFonts w:hint="cs"/>
          <w:rtl/>
          <w:lang w:eastAsia="he-IL"/>
        </w:rPr>
        <w:t>א</w:t>
      </w:r>
      <w:bookmarkStart w:id="1224" w:name="_ETM_Q1_4437024"/>
      <w:bookmarkEnd w:id="1224"/>
      <w:r>
        <w:rPr>
          <w:rFonts w:hint="cs"/>
          <w:rtl/>
          <w:lang w:eastAsia="he-IL"/>
        </w:rPr>
        <w:t xml:space="preserve">לה ההליכים. </w:t>
      </w:r>
    </w:p>
    <w:p w14:paraId="66E3175C" w14:textId="77777777" w:rsidR="0009761B" w:rsidRDefault="0009761B" w:rsidP="0009761B">
      <w:pPr>
        <w:rPr>
          <w:rtl/>
          <w:lang w:eastAsia="he-IL"/>
        </w:rPr>
      </w:pPr>
    </w:p>
    <w:p w14:paraId="31042287" w14:textId="77777777" w:rsidR="0009761B" w:rsidRDefault="0009761B" w:rsidP="0009761B">
      <w:pPr>
        <w:pStyle w:val="af9"/>
        <w:keepNext/>
        <w:rPr>
          <w:rtl/>
          <w:lang w:eastAsia="he-IL"/>
        </w:rPr>
      </w:pPr>
      <w:bookmarkStart w:id="1225" w:name="ET_guest_נטע_דורפמן_רביב_144"/>
      <w:r w:rsidRPr="0009761B">
        <w:rPr>
          <w:rStyle w:val="TagStyle"/>
          <w:rtl/>
        </w:rPr>
        <w:t xml:space="preserve"> &lt;&lt; אורח &gt;&gt; </w:t>
      </w:r>
      <w:r>
        <w:rPr>
          <w:rtl/>
          <w:lang w:eastAsia="he-IL"/>
        </w:rPr>
        <w:t>נטע דורפמן רביב:</w:t>
      </w:r>
      <w:r w:rsidRPr="0009761B">
        <w:rPr>
          <w:rStyle w:val="TagStyle"/>
          <w:rtl/>
        </w:rPr>
        <w:t xml:space="preserve"> &lt;&lt; אורח &gt;&gt;</w:t>
      </w:r>
      <w:r w:rsidR="009238A8">
        <w:rPr>
          <w:rtl/>
          <w:lang w:eastAsia="he-IL"/>
        </w:rPr>
        <w:t xml:space="preserve"> </w:t>
      </w:r>
      <w:bookmarkEnd w:id="1225"/>
    </w:p>
    <w:p w14:paraId="06AD636C" w14:textId="77777777" w:rsidR="0009761B" w:rsidRDefault="0009761B" w:rsidP="0009761B">
      <w:pPr>
        <w:pStyle w:val="KeepWithNext"/>
        <w:rPr>
          <w:rtl/>
          <w:lang w:eastAsia="he-IL"/>
        </w:rPr>
      </w:pPr>
    </w:p>
    <w:p w14:paraId="44CBD98F" w14:textId="77777777" w:rsidR="0009761B" w:rsidRDefault="0009761B" w:rsidP="0009761B">
      <w:pPr>
        <w:rPr>
          <w:rtl/>
          <w:lang w:eastAsia="he-IL"/>
        </w:rPr>
      </w:pPr>
      <w:r>
        <w:rPr>
          <w:rFonts w:hint="cs"/>
          <w:rtl/>
          <w:lang w:eastAsia="he-IL"/>
        </w:rPr>
        <w:t>בעיניי ההשוואה</w:t>
      </w:r>
      <w:r w:rsidR="00856B90">
        <w:rPr>
          <w:rFonts w:hint="cs"/>
          <w:rtl/>
          <w:lang w:eastAsia="he-IL"/>
        </w:rPr>
        <w:t xml:space="preserve"> </w:t>
      </w:r>
      <w:r>
        <w:rPr>
          <w:rFonts w:hint="cs"/>
          <w:rtl/>
          <w:lang w:eastAsia="he-IL"/>
        </w:rPr>
        <w:t>היא לא השוואה נכונה. בנקים הם</w:t>
      </w:r>
      <w:r w:rsidR="00856B90">
        <w:rPr>
          <w:rFonts w:hint="cs"/>
          <w:rtl/>
          <w:lang w:eastAsia="he-IL"/>
        </w:rPr>
        <w:t xml:space="preserve"> </w:t>
      </w:r>
      <w:r>
        <w:rPr>
          <w:rFonts w:hint="cs"/>
          <w:rtl/>
          <w:lang w:eastAsia="he-IL"/>
        </w:rPr>
        <w:t xml:space="preserve">גופים שמפוקחים בצורה מאוד מאוד הדוקה ויש להם גם </w:t>
      </w:r>
      <w:bookmarkStart w:id="1226" w:name="_ETM_Q1_4456314"/>
      <w:bookmarkEnd w:id="1226"/>
      <w:r>
        <w:rPr>
          <w:rFonts w:hint="cs"/>
          <w:rtl/>
          <w:lang w:eastAsia="he-IL"/>
        </w:rPr>
        <w:t>את מה שמותר להם ואסור להם לגבות, ו</w:t>
      </w:r>
      <w:r w:rsidR="00B42DF3">
        <w:rPr>
          <w:rFonts w:hint="cs"/>
          <w:rtl/>
          <w:lang w:eastAsia="he-IL"/>
        </w:rPr>
        <w:t xml:space="preserve">התלות של </w:t>
      </w:r>
      <w:bookmarkStart w:id="1227" w:name="_ETM_Q1_4461133"/>
      <w:bookmarkEnd w:id="1227"/>
      <w:r w:rsidR="00B42DF3">
        <w:rPr>
          <w:rFonts w:hint="cs"/>
          <w:rtl/>
          <w:lang w:eastAsia="he-IL"/>
        </w:rPr>
        <w:t xml:space="preserve">הצרכנים בבנקים היא אחרת. בחברות כרטיסי אשראי, בסליקה הצולבת </w:t>
      </w:r>
      <w:bookmarkStart w:id="1228" w:name="_ETM_Q1_4466993"/>
      <w:bookmarkEnd w:id="1228"/>
      <w:r w:rsidR="00B42DF3">
        <w:rPr>
          <w:rFonts w:hint="cs"/>
          <w:rtl/>
          <w:lang w:eastAsia="he-IL"/>
        </w:rPr>
        <w:t>ובסמכות שנקבעה בחקיקה ראשית ספציפית, ונקבעו גם הקריטריונים מתי אפשר או אי אפשר להתערב בעמלה הספציפית הזאת</w:t>
      </w:r>
      <w:r w:rsidR="00B46DED">
        <w:rPr>
          <w:rFonts w:hint="cs"/>
          <w:rtl/>
          <w:lang w:eastAsia="he-IL"/>
        </w:rPr>
        <w:t xml:space="preserve"> בהקשר של כרטיסי אשראי, אבל להשוות את חברות התשלומים היום, </w:t>
      </w:r>
      <w:bookmarkStart w:id="1229" w:name="_ETM_Q1_4479536"/>
      <w:bookmarkEnd w:id="1229"/>
      <w:r w:rsidR="00B46DED">
        <w:rPr>
          <w:rFonts w:hint="cs"/>
          <w:rtl/>
          <w:lang w:eastAsia="he-IL"/>
        </w:rPr>
        <w:t>שאלה חברות שרוצים שייכנסו ורוצים שיהיו עוד גופים</w:t>
      </w:r>
      <w:bookmarkStart w:id="1230" w:name="_ETM_Q1_4483541"/>
      <w:bookmarkEnd w:id="1230"/>
      <w:r w:rsidR="00B46DED">
        <w:rPr>
          <w:rFonts w:hint="cs"/>
          <w:rtl/>
          <w:lang w:eastAsia="he-IL"/>
        </w:rPr>
        <w:t xml:space="preserve"> </w:t>
      </w:r>
      <w:r w:rsidR="00B46DED">
        <w:rPr>
          <w:rtl/>
          <w:lang w:eastAsia="he-IL"/>
        </w:rPr>
        <w:t>–</w:t>
      </w:r>
      <w:r w:rsidR="00B46DED">
        <w:rPr>
          <w:rFonts w:hint="cs"/>
          <w:rtl/>
          <w:lang w:eastAsia="he-IL"/>
        </w:rPr>
        <w:t xml:space="preserve"> היום אין פיקוח על מחירים. הפיקוח על מחירים </w:t>
      </w:r>
      <w:bookmarkStart w:id="1231" w:name="_ETM_Q1_4484110"/>
      <w:bookmarkEnd w:id="1231"/>
      <w:r w:rsidR="00B46DED">
        <w:rPr>
          <w:rFonts w:hint="cs"/>
          <w:rtl/>
          <w:lang w:eastAsia="he-IL"/>
        </w:rPr>
        <w:t xml:space="preserve">שיש היום זה לבנקים ובחברת כרטיסי אשראי רק העמלה הצולבת </w:t>
      </w:r>
      <w:bookmarkStart w:id="1232" w:name="_ETM_Q1_4490201"/>
      <w:bookmarkEnd w:id="1232"/>
      <w:r w:rsidR="00B46DED">
        <w:rPr>
          <w:rFonts w:hint="cs"/>
          <w:rtl/>
          <w:lang w:eastAsia="he-IL"/>
        </w:rPr>
        <w:t xml:space="preserve">כאשר שם זאת ממש סמכות מפורשת עם כל הקריטריונים מתי מפעילים אותה, סמכות שנקבע בחקיקה ראשית. לומר שעכשיו כל </w:t>
      </w:r>
      <w:bookmarkStart w:id="1233" w:name="_ETM_Q1_4496120"/>
      <w:bookmarkEnd w:id="1233"/>
      <w:r w:rsidR="00B46DED">
        <w:rPr>
          <w:rFonts w:hint="cs"/>
          <w:rtl/>
          <w:lang w:eastAsia="he-IL"/>
        </w:rPr>
        <w:t xml:space="preserve">חברות התשלומים, אפשר יהיה לקבוע את העמלות ואת גובה העמלות ושיעורן בלי שקבעו מה הקריטריון לפיו יהיה </w:t>
      </w:r>
      <w:bookmarkStart w:id="1234" w:name="_ETM_Q1_4503865"/>
      <w:bookmarkEnd w:id="1234"/>
      <w:r w:rsidR="00B46DED">
        <w:rPr>
          <w:rFonts w:hint="cs"/>
          <w:rtl/>
          <w:lang w:eastAsia="he-IL"/>
        </w:rPr>
        <w:t xml:space="preserve">על הרשות לניירות ערך, בלי שיש פיקוח פרלמנטרי </w:t>
      </w:r>
      <w:bookmarkStart w:id="1235" w:name="_ETM_Q1_4502884"/>
      <w:bookmarkEnd w:id="1235"/>
      <w:r w:rsidR="00B46DED">
        <w:rPr>
          <w:rFonts w:hint="cs"/>
          <w:rtl/>
          <w:lang w:eastAsia="he-IL"/>
        </w:rPr>
        <w:t>על הדבר הזה, היום חושבים שלא רוצים להתערב ומחר פתאום יתערבו ויהפכו את זה לשוק מוסדר.</w:t>
      </w:r>
    </w:p>
    <w:p w14:paraId="5B662D0C" w14:textId="77777777" w:rsidR="00B46DED" w:rsidRDefault="00B46DED" w:rsidP="0009761B">
      <w:pPr>
        <w:rPr>
          <w:rtl/>
          <w:lang w:eastAsia="he-IL"/>
        </w:rPr>
      </w:pPr>
      <w:bookmarkStart w:id="1236" w:name="_ETM_Q1_4514561"/>
      <w:bookmarkStart w:id="1237" w:name="_ETM_Q1_4514599"/>
      <w:bookmarkEnd w:id="1236"/>
      <w:bookmarkEnd w:id="1237"/>
    </w:p>
    <w:p w14:paraId="79DB06FD" w14:textId="77777777" w:rsidR="00B46DED" w:rsidRDefault="00B46DED" w:rsidP="00B46DED">
      <w:pPr>
        <w:pStyle w:val="af6"/>
        <w:keepNext/>
        <w:rPr>
          <w:rtl/>
        </w:rPr>
      </w:pPr>
      <w:bookmarkStart w:id="1238" w:name="ET_yor_6351_145"/>
      <w:r w:rsidRPr="00B46DED">
        <w:rPr>
          <w:rStyle w:val="TagStyle"/>
          <w:rtl/>
        </w:rPr>
        <w:t xml:space="preserve"> &lt;&lt; יור &gt;&gt; </w:t>
      </w:r>
      <w:r>
        <w:rPr>
          <w:rtl/>
        </w:rPr>
        <w:t>היו"ר אוהד טל:</w:t>
      </w:r>
      <w:r w:rsidRPr="00B46DED">
        <w:rPr>
          <w:rStyle w:val="TagStyle"/>
          <w:rtl/>
        </w:rPr>
        <w:t xml:space="preserve"> &lt;&lt; יור &gt;&gt;</w:t>
      </w:r>
      <w:r w:rsidR="009238A8">
        <w:rPr>
          <w:rtl/>
        </w:rPr>
        <w:t xml:space="preserve"> </w:t>
      </w:r>
      <w:bookmarkEnd w:id="1238"/>
    </w:p>
    <w:p w14:paraId="62A80BBF" w14:textId="77777777" w:rsidR="00B46DED" w:rsidRDefault="00B46DED" w:rsidP="00B46DED">
      <w:pPr>
        <w:pStyle w:val="KeepWithNext"/>
        <w:rPr>
          <w:rtl/>
          <w:lang w:eastAsia="he-IL"/>
        </w:rPr>
      </w:pPr>
    </w:p>
    <w:p w14:paraId="63D797B2" w14:textId="77777777" w:rsidR="00B46DED" w:rsidRDefault="00B46DED" w:rsidP="00B46DED">
      <w:pPr>
        <w:rPr>
          <w:rtl/>
          <w:lang w:eastAsia="he-IL"/>
        </w:rPr>
      </w:pPr>
      <w:r>
        <w:rPr>
          <w:rFonts w:hint="cs"/>
          <w:rtl/>
          <w:lang w:eastAsia="he-IL"/>
        </w:rPr>
        <w:t>אולי יש כאן הצעה לפתרון.</w:t>
      </w:r>
    </w:p>
    <w:p w14:paraId="60E3646C" w14:textId="77777777" w:rsidR="00B46DED" w:rsidRDefault="00B46DED" w:rsidP="00B46DED">
      <w:pPr>
        <w:rPr>
          <w:rtl/>
          <w:lang w:eastAsia="he-IL"/>
        </w:rPr>
      </w:pPr>
      <w:bookmarkStart w:id="1239" w:name="_ETM_Q1_4514363"/>
      <w:bookmarkStart w:id="1240" w:name="_ETM_Q1_4514394"/>
      <w:bookmarkStart w:id="1241" w:name="_ETM_Q1_4514018"/>
      <w:bookmarkEnd w:id="1239"/>
      <w:bookmarkEnd w:id="1240"/>
      <w:bookmarkEnd w:id="1241"/>
    </w:p>
    <w:p w14:paraId="0E907E7F" w14:textId="77777777" w:rsidR="00B46DED" w:rsidRDefault="00B46DED" w:rsidP="00B46DED">
      <w:pPr>
        <w:pStyle w:val="a4"/>
        <w:keepNext/>
        <w:rPr>
          <w:rtl/>
        </w:rPr>
      </w:pPr>
      <w:bookmarkStart w:id="1242" w:name="ET_speaker_איתי_עצמון_146"/>
      <w:r w:rsidRPr="00B46DED">
        <w:rPr>
          <w:rStyle w:val="TagStyle"/>
          <w:rtl/>
        </w:rPr>
        <w:t xml:space="preserve"> &lt;&lt; דובר &gt;&gt; </w:t>
      </w:r>
      <w:r>
        <w:rPr>
          <w:rtl/>
        </w:rPr>
        <w:t>איתי עצמון:</w:t>
      </w:r>
      <w:r w:rsidRPr="00B46DED">
        <w:rPr>
          <w:rStyle w:val="TagStyle"/>
          <w:rtl/>
        </w:rPr>
        <w:t xml:space="preserve"> &lt;&lt; דובר &gt;&gt;</w:t>
      </w:r>
      <w:r w:rsidR="009238A8">
        <w:rPr>
          <w:rtl/>
        </w:rPr>
        <w:t xml:space="preserve"> </w:t>
      </w:r>
      <w:bookmarkEnd w:id="1242"/>
    </w:p>
    <w:p w14:paraId="585179E5" w14:textId="77777777" w:rsidR="00B46DED" w:rsidRDefault="00B46DED" w:rsidP="00B46DED">
      <w:pPr>
        <w:pStyle w:val="KeepWithNext"/>
        <w:rPr>
          <w:rtl/>
          <w:lang w:eastAsia="he-IL"/>
        </w:rPr>
      </w:pPr>
    </w:p>
    <w:p w14:paraId="48BE2307" w14:textId="77777777" w:rsidR="00B46DED" w:rsidRDefault="00B46DED" w:rsidP="00B46DED">
      <w:pPr>
        <w:rPr>
          <w:rtl/>
          <w:lang w:eastAsia="he-IL"/>
        </w:rPr>
      </w:pPr>
      <w:bookmarkStart w:id="1243" w:name="_ETM_Q1_4514305"/>
      <w:bookmarkStart w:id="1244" w:name="_ETM_Q1_4514341"/>
      <w:bookmarkEnd w:id="1243"/>
      <w:bookmarkEnd w:id="1244"/>
      <w:r>
        <w:rPr>
          <w:rFonts w:hint="cs"/>
          <w:rtl/>
          <w:lang w:eastAsia="he-IL"/>
        </w:rPr>
        <w:t xml:space="preserve">אני אומר שאני לא בטוח שהדבר הזה נדרש לפיקוח פרלמנטרי, בטח אם אני בכל זאת משווה את זה לרגולציה שחלה על הבנקים, אבל אפשר לשקול </w:t>
      </w:r>
      <w:bookmarkStart w:id="1245" w:name="_ETM_Q1_4528728"/>
      <w:bookmarkEnd w:id="1245"/>
      <w:r>
        <w:rPr>
          <w:rFonts w:hint="cs"/>
          <w:rtl/>
          <w:lang w:eastAsia="he-IL"/>
        </w:rPr>
        <w:t xml:space="preserve">הכוונה של שיקול דעת הרשות בקביעת הכללים. כלומר, אפשר לכתוב שהרשות רשאית לקבוע את אותם כללים אם מצאה או </w:t>
      </w:r>
      <w:bookmarkStart w:id="1246" w:name="_ETM_Q1_4536913"/>
      <w:bookmarkEnd w:id="1246"/>
      <w:r>
        <w:rPr>
          <w:rFonts w:hint="cs"/>
          <w:rtl/>
          <w:lang w:eastAsia="he-IL"/>
        </w:rPr>
        <w:t>אם ראתה כי הדבר נדרש משיקולי תחרות או משיקולים אחרים</w:t>
      </w:r>
      <w:bookmarkStart w:id="1247" w:name="_ETM_Q1_4541596"/>
      <w:bookmarkEnd w:id="1247"/>
      <w:r>
        <w:rPr>
          <w:rFonts w:hint="cs"/>
          <w:rtl/>
          <w:lang w:eastAsia="he-IL"/>
        </w:rPr>
        <w:t>. אתם מוזמנים להוסיף</w:t>
      </w:r>
      <w:r w:rsidR="00856B90">
        <w:rPr>
          <w:rFonts w:hint="cs"/>
          <w:rtl/>
          <w:lang w:eastAsia="he-IL"/>
        </w:rPr>
        <w:t xml:space="preserve"> </w:t>
      </w:r>
      <w:r>
        <w:rPr>
          <w:rFonts w:hint="cs"/>
          <w:rtl/>
          <w:lang w:eastAsia="he-IL"/>
        </w:rPr>
        <w:t xml:space="preserve">אותם. יש עוד </w:t>
      </w:r>
      <w:bookmarkStart w:id="1248" w:name="_ETM_Q1_4543720"/>
      <w:bookmarkEnd w:id="1248"/>
      <w:r>
        <w:rPr>
          <w:rFonts w:hint="cs"/>
          <w:rtl/>
          <w:lang w:eastAsia="he-IL"/>
        </w:rPr>
        <w:t>שיקולים?</w:t>
      </w:r>
    </w:p>
    <w:p w14:paraId="41529F68" w14:textId="77777777" w:rsidR="00B46DED" w:rsidRDefault="00B46DED" w:rsidP="00B46DED">
      <w:pPr>
        <w:rPr>
          <w:rtl/>
          <w:lang w:eastAsia="he-IL"/>
        </w:rPr>
      </w:pPr>
      <w:bookmarkStart w:id="1249" w:name="_ETM_Q1_4543724"/>
      <w:bookmarkStart w:id="1250" w:name="_ETM_Q1_4543759"/>
      <w:bookmarkStart w:id="1251" w:name="_ETM_Q1_4544804"/>
      <w:bookmarkEnd w:id="1249"/>
      <w:bookmarkEnd w:id="1250"/>
      <w:bookmarkEnd w:id="1251"/>
    </w:p>
    <w:p w14:paraId="19BA26C9" w14:textId="77777777" w:rsidR="00B46DED" w:rsidRDefault="00B46DED" w:rsidP="00B46DED">
      <w:pPr>
        <w:pStyle w:val="af9"/>
        <w:keepNext/>
        <w:rPr>
          <w:rtl/>
          <w:lang w:eastAsia="he-IL"/>
        </w:rPr>
      </w:pPr>
      <w:bookmarkStart w:id="1252" w:name="ET_guest_רוני_בקמן_147"/>
      <w:r w:rsidRPr="00B46DED">
        <w:rPr>
          <w:rStyle w:val="TagStyle"/>
          <w:rtl/>
        </w:rPr>
        <w:t xml:space="preserve"> &lt;&lt; אורח &gt;&gt; </w:t>
      </w:r>
      <w:r>
        <w:rPr>
          <w:rFonts w:hint="cs"/>
          <w:rtl/>
          <w:lang w:eastAsia="he-IL"/>
        </w:rPr>
        <w:t>קריאה</w:t>
      </w:r>
      <w:r>
        <w:rPr>
          <w:rtl/>
          <w:lang w:eastAsia="he-IL"/>
        </w:rPr>
        <w:t>:</w:t>
      </w:r>
      <w:r w:rsidRPr="00B46DED">
        <w:rPr>
          <w:rStyle w:val="TagStyle"/>
          <w:rtl/>
        </w:rPr>
        <w:t xml:space="preserve"> &lt;&lt; אורח &gt;&gt;</w:t>
      </w:r>
      <w:r w:rsidR="009238A8">
        <w:rPr>
          <w:rtl/>
          <w:lang w:eastAsia="he-IL"/>
        </w:rPr>
        <w:t xml:space="preserve"> </w:t>
      </w:r>
      <w:bookmarkEnd w:id="1252"/>
    </w:p>
    <w:p w14:paraId="156EA3DF" w14:textId="77777777" w:rsidR="00B46DED" w:rsidRDefault="00B46DED" w:rsidP="00B46DED">
      <w:pPr>
        <w:pStyle w:val="KeepWithNext"/>
        <w:rPr>
          <w:rtl/>
          <w:lang w:eastAsia="he-IL"/>
        </w:rPr>
      </w:pPr>
    </w:p>
    <w:p w14:paraId="509153FD" w14:textId="77777777" w:rsidR="00B46DED" w:rsidRDefault="00B46DED" w:rsidP="00B46DED">
      <w:pPr>
        <w:rPr>
          <w:rtl/>
          <w:lang w:eastAsia="he-IL"/>
        </w:rPr>
      </w:pPr>
      <w:r>
        <w:rPr>
          <w:rFonts w:hint="cs"/>
          <w:rtl/>
          <w:lang w:eastAsia="he-IL"/>
        </w:rPr>
        <w:t>כ</w:t>
      </w:r>
      <w:bookmarkStart w:id="1253" w:name="_ETM_Q1_4545147"/>
      <w:bookmarkStart w:id="1254" w:name="_ETM_Q1_4545170"/>
      <w:bookmarkEnd w:id="1253"/>
      <w:bookmarkEnd w:id="1254"/>
      <w:r>
        <w:rPr>
          <w:rFonts w:hint="cs"/>
          <w:rtl/>
          <w:lang w:eastAsia="he-IL"/>
        </w:rPr>
        <w:t xml:space="preserve">ן. אנחנו נציע אותם. </w:t>
      </w:r>
    </w:p>
    <w:p w14:paraId="724FF0AA" w14:textId="77777777" w:rsidR="00B46DED" w:rsidRDefault="00B46DED" w:rsidP="00B46DED">
      <w:pPr>
        <w:rPr>
          <w:rtl/>
          <w:lang w:eastAsia="he-IL"/>
        </w:rPr>
      </w:pPr>
      <w:bookmarkStart w:id="1255" w:name="_ETM_Q1_4547518"/>
      <w:bookmarkStart w:id="1256" w:name="_ETM_Q1_4547549"/>
      <w:bookmarkEnd w:id="1255"/>
      <w:bookmarkEnd w:id="1256"/>
    </w:p>
    <w:p w14:paraId="7FD0AF34" w14:textId="77777777" w:rsidR="00B46DED" w:rsidRDefault="00B46DED" w:rsidP="00B46DED">
      <w:pPr>
        <w:pStyle w:val="af9"/>
        <w:keepNext/>
        <w:rPr>
          <w:rtl/>
          <w:lang w:eastAsia="he-IL"/>
        </w:rPr>
      </w:pPr>
      <w:bookmarkStart w:id="1257" w:name="ET_guest_רוני_בקמן_148"/>
      <w:r w:rsidRPr="00B46DE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46DED">
        <w:rPr>
          <w:rStyle w:val="TagStyle"/>
          <w:rtl/>
        </w:rPr>
        <w:t xml:space="preserve"> &lt;&lt; אורח &gt;&gt;</w:t>
      </w:r>
      <w:r w:rsidR="009238A8">
        <w:rPr>
          <w:rtl/>
          <w:lang w:eastAsia="he-IL"/>
        </w:rPr>
        <w:t xml:space="preserve"> </w:t>
      </w:r>
      <w:bookmarkEnd w:id="1257"/>
    </w:p>
    <w:p w14:paraId="03DE4B11" w14:textId="77777777" w:rsidR="00B46DED" w:rsidRDefault="00B46DED" w:rsidP="00B46DED">
      <w:pPr>
        <w:pStyle w:val="KeepWithNext"/>
        <w:rPr>
          <w:rtl/>
          <w:lang w:eastAsia="he-IL"/>
        </w:rPr>
      </w:pPr>
    </w:p>
    <w:p w14:paraId="01F27152" w14:textId="77777777" w:rsidR="00B46DED" w:rsidRDefault="00B46DED" w:rsidP="00B46DED">
      <w:pPr>
        <w:rPr>
          <w:rtl/>
          <w:lang w:eastAsia="he-IL"/>
        </w:rPr>
      </w:pPr>
      <w:r>
        <w:rPr>
          <w:rFonts w:hint="cs"/>
          <w:rtl/>
          <w:lang w:eastAsia="he-IL"/>
        </w:rPr>
        <w:t>אני אענה לדרישה שנקבע את ההוראות. אני אומר שהסמכויות האלה קיימות גם</w:t>
      </w:r>
      <w:r w:rsidR="00856B90">
        <w:rPr>
          <w:rFonts w:hint="cs"/>
          <w:rtl/>
          <w:lang w:eastAsia="he-IL"/>
        </w:rPr>
        <w:t xml:space="preserve"> </w:t>
      </w:r>
      <w:r>
        <w:rPr>
          <w:rFonts w:hint="cs"/>
          <w:rtl/>
          <w:lang w:eastAsia="he-IL"/>
        </w:rPr>
        <w:t xml:space="preserve">בחוקים אחרים שלנו. בכל מקום זה קבוע כסמכות רשות כי שוב, זה בא להתמודד עם צורך ברגולציה </w:t>
      </w:r>
      <w:bookmarkStart w:id="1258" w:name="_ETM_Q1_4561942"/>
      <w:bookmarkEnd w:id="1258"/>
      <w:r>
        <w:rPr>
          <w:rFonts w:hint="cs"/>
          <w:rtl/>
          <w:lang w:eastAsia="he-IL"/>
        </w:rPr>
        <w:t xml:space="preserve">והמטרה שלנו היא לא לייצר עודף רגולציה מראש אלא שהרגולציה </w:t>
      </w:r>
      <w:bookmarkStart w:id="1259" w:name="_ETM_Q1_4567207"/>
      <w:bookmarkEnd w:id="1259"/>
      <w:r>
        <w:rPr>
          <w:rFonts w:hint="cs"/>
          <w:rtl/>
          <w:lang w:eastAsia="he-IL"/>
        </w:rPr>
        <w:t>תינתן במקומות שהיא נדרשת. לכן אנחנו רוצים לשמור על זה כסמכות רשות של הרשות</w:t>
      </w:r>
      <w:r w:rsidR="00856B90">
        <w:rPr>
          <w:rFonts w:hint="cs"/>
          <w:rtl/>
          <w:lang w:eastAsia="he-IL"/>
        </w:rPr>
        <w:t xml:space="preserve"> </w:t>
      </w:r>
      <w:r>
        <w:rPr>
          <w:rFonts w:hint="cs"/>
          <w:rtl/>
          <w:lang w:eastAsia="he-IL"/>
        </w:rPr>
        <w:t xml:space="preserve">והיא תפעיל אותה כשיהיה </w:t>
      </w:r>
      <w:bookmarkStart w:id="1260" w:name="_ETM_Q1_4572723"/>
      <w:bookmarkEnd w:id="1260"/>
      <w:r>
        <w:rPr>
          <w:rFonts w:hint="cs"/>
          <w:rtl/>
          <w:lang w:eastAsia="he-IL"/>
        </w:rPr>
        <w:t xml:space="preserve">צורך. </w:t>
      </w:r>
    </w:p>
    <w:p w14:paraId="4CF1F55C" w14:textId="77777777" w:rsidR="00B46DED" w:rsidRDefault="00B46DED" w:rsidP="00B46DED">
      <w:pPr>
        <w:rPr>
          <w:rtl/>
          <w:lang w:eastAsia="he-IL"/>
        </w:rPr>
      </w:pPr>
      <w:bookmarkStart w:id="1261" w:name="_ETM_Q1_4576971"/>
      <w:bookmarkStart w:id="1262" w:name="_ETM_Q1_4577006"/>
      <w:bookmarkStart w:id="1263" w:name="_ETM_Q1_4577821"/>
      <w:bookmarkEnd w:id="1261"/>
      <w:bookmarkEnd w:id="1262"/>
      <w:bookmarkEnd w:id="1263"/>
    </w:p>
    <w:p w14:paraId="795EA875" w14:textId="77777777" w:rsidR="00B46DED" w:rsidRDefault="00B46DED" w:rsidP="00B46DED">
      <w:pPr>
        <w:pStyle w:val="af9"/>
        <w:keepNext/>
        <w:rPr>
          <w:rtl/>
          <w:lang w:eastAsia="he-IL"/>
        </w:rPr>
      </w:pPr>
      <w:bookmarkStart w:id="1264" w:name="ET_guest_אלה_תמיר_149"/>
      <w:r w:rsidRPr="00B46DED">
        <w:rPr>
          <w:rStyle w:val="TagStyle"/>
          <w:rtl/>
        </w:rPr>
        <w:t xml:space="preserve"> &lt;&lt; אורח &gt;&gt; </w:t>
      </w:r>
      <w:r>
        <w:rPr>
          <w:rtl/>
          <w:lang w:eastAsia="he-IL"/>
        </w:rPr>
        <w:t>אלה תמיר:</w:t>
      </w:r>
      <w:r w:rsidRPr="00B46DED">
        <w:rPr>
          <w:rStyle w:val="TagStyle"/>
          <w:rtl/>
        </w:rPr>
        <w:t xml:space="preserve"> &lt;&lt; אורח &gt;&gt;</w:t>
      </w:r>
      <w:r w:rsidR="009238A8">
        <w:rPr>
          <w:rtl/>
          <w:lang w:eastAsia="he-IL"/>
        </w:rPr>
        <w:t xml:space="preserve"> </w:t>
      </w:r>
      <w:bookmarkEnd w:id="1264"/>
    </w:p>
    <w:p w14:paraId="3F717FC6" w14:textId="77777777" w:rsidR="00B46DED" w:rsidRDefault="00B46DED" w:rsidP="00B46DED">
      <w:pPr>
        <w:pStyle w:val="KeepWithNext"/>
        <w:rPr>
          <w:rtl/>
          <w:lang w:eastAsia="he-IL"/>
        </w:rPr>
      </w:pPr>
    </w:p>
    <w:p w14:paraId="003F9EBC" w14:textId="77777777" w:rsidR="00B46DED" w:rsidRDefault="00B46DED" w:rsidP="00B46DED">
      <w:pPr>
        <w:rPr>
          <w:rtl/>
          <w:lang w:eastAsia="he-IL"/>
        </w:rPr>
      </w:pPr>
      <w:bookmarkStart w:id="1265" w:name="_ETM_Q1_4578160"/>
      <w:bookmarkStart w:id="1266" w:name="_ETM_Q1_4578196"/>
      <w:bookmarkEnd w:id="1265"/>
      <w:bookmarkEnd w:id="1266"/>
      <w:r>
        <w:rPr>
          <w:rFonts w:hint="cs"/>
          <w:rtl/>
          <w:lang w:eastAsia="he-IL"/>
        </w:rPr>
        <w:t>צריך לשים לב. זאת רגולציה צרכנית.</w:t>
      </w:r>
    </w:p>
    <w:p w14:paraId="23B93092" w14:textId="77777777" w:rsidR="00B46DED" w:rsidRDefault="00B46DED" w:rsidP="00B46DED">
      <w:pPr>
        <w:rPr>
          <w:rtl/>
          <w:lang w:eastAsia="he-IL"/>
        </w:rPr>
      </w:pPr>
    </w:p>
    <w:p w14:paraId="12891335" w14:textId="77777777" w:rsidR="00B46DED" w:rsidRDefault="00B46DED" w:rsidP="00B46DED">
      <w:pPr>
        <w:pStyle w:val="af9"/>
        <w:keepNext/>
        <w:rPr>
          <w:rtl/>
          <w:lang w:eastAsia="he-IL"/>
        </w:rPr>
      </w:pPr>
      <w:bookmarkStart w:id="1267" w:name="ET_guest_רוני_בקמן_150"/>
      <w:r w:rsidRPr="00B46DE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B46DED">
        <w:rPr>
          <w:rStyle w:val="TagStyle"/>
          <w:rtl/>
        </w:rPr>
        <w:t xml:space="preserve"> &lt;&lt; אורח &gt;&gt;</w:t>
      </w:r>
      <w:r w:rsidR="009238A8">
        <w:rPr>
          <w:rtl/>
          <w:lang w:eastAsia="he-IL"/>
        </w:rPr>
        <w:t xml:space="preserve"> </w:t>
      </w:r>
      <w:bookmarkEnd w:id="1267"/>
    </w:p>
    <w:p w14:paraId="2FB282AA" w14:textId="77777777" w:rsidR="00B46DED" w:rsidRDefault="00B46DED" w:rsidP="00B46DED">
      <w:pPr>
        <w:pStyle w:val="KeepWithNext"/>
        <w:rPr>
          <w:rtl/>
          <w:lang w:eastAsia="he-IL"/>
        </w:rPr>
      </w:pPr>
    </w:p>
    <w:p w14:paraId="6E4B8640" w14:textId="77777777" w:rsidR="00B46DED" w:rsidRDefault="00B46DED" w:rsidP="00B46DED">
      <w:pPr>
        <w:rPr>
          <w:rtl/>
          <w:lang w:eastAsia="he-IL"/>
        </w:rPr>
      </w:pPr>
      <w:r>
        <w:rPr>
          <w:rFonts w:hint="cs"/>
          <w:rtl/>
          <w:lang w:eastAsia="he-IL"/>
        </w:rPr>
        <w:t xml:space="preserve">לא, זאת לא רגולציה צרכנית. </w:t>
      </w:r>
    </w:p>
    <w:p w14:paraId="626A44ED" w14:textId="77777777" w:rsidR="00B46DED" w:rsidRDefault="00B46DED" w:rsidP="00B46DED">
      <w:pPr>
        <w:rPr>
          <w:rtl/>
          <w:lang w:eastAsia="he-IL"/>
        </w:rPr>
      </w:pPr>
      <w:bookmarkStart w:id="1268" w:name="_ETM_Q1_4583936"/>
      <w:bookmarkStart w:id="1269" w:name="_ETM_Q1_4583969"/>
      <w:bookmarkStart w:id="1270" w:name="_ETM_Q1_4582364"/>
      <w:bookmarkEnd w:id="1268"/>
      <w:bookmarkEnd w:id="1269"/>
      <w:bookmarkEnd w:id="1270"/>
    </w:p>
    <w:p w14:paraId="21E325B8" w14:textId="77777777" w:rsidR="00B46DED" w:rsidRDefault="00B46DED" w:rsidP="00B46DED">
      <w:pPr>
        <w:pStyle w:val="af9"/>
        <w:keepNext/>
        <w:rPr>
          <w:rtl/>
          <w:lang w:eastAsia="he-IL"/>
        </w:rPr>
      </w:pPr>
      <w:bookmarkStart w:id="1271" w:name="ET_guest_אלה_תמיר_151"/>
      <w:r w:rsidRPr="00B46DED">
        <w:rPr>
          <w:rStyle w:val="TagStyle"/>
          <w:rtl/>
        </w:rPr>
        <w:t xml:space="preserve"> &lt;&lt; אורח &gt;&gt; </w:t>
      </w:r>
      <w:r>
        <w:rPr>
          <w:rtl/>
          <w:lang w:eastAsia="he-IL"/>
        </w:rPr>
        <w:t>אלה תמיר:</w:t>
      </w:r>
      <w:r w:rsidRPr="00B46DED">
        <w:rPr>
          <w:rStyle w:val="TagStyle"/>
          <w:rtl/>
        </w:rPr>
        <w:t xml:space="preserve"> &lt;&lt; אורח &gt;&gt;</w:t>
      </w:r>
      <w:r w:rsidR="009238A8">
        <w:rPr>
          <w:rtl/>
          <w:lang w:eastAsia="he-IL"/>
        </w:rPr>
        <w:t xml:space="preserve"> </w:t>
      </w:r>
      <w:bookmarkEnd w:id="1271"/>
    </w:p>
    <w:p w14:paraId="222AD3B8" w14:textId="77777777" w:rsidR="00B46DED" w:rsidRDefault="00B46DED" w:rsidP="00B46DED">
      <w:pPr>
        <w:pStyle w:val="KeepWithNext"/>
        <w:rPr>
          <w:rtl/>
          <w:lang w:eastAsia="he-IL"/>
        </w:rPr>
      </w:pPr>
    </w:p>
    <w:p w14:paraId="60090572" w14:textId="77777777" w:rsidR="00B46DED" w:rsidRDefault="00B46DED" w:rsidP="00B46DED">
      <w:pPr>
        <w:rPr>
          <w:rtl/>
          <w:lang w:eastAsia="he-IL"/>
        </w:rPr>
      </w:pPr>
      <w:bookmarkStart w:id="1272" w:name="_ETM_Q1_4582735"/>
      <w:bookmarkEnd w:id="1272"/>
      <w:r>
        <w:rPr>
          <w:rFonts w:hint="cs"/>
          <w:rtl/>
          <w:lang w:eastAsia="he-IL"/>
        </w:rPr>
        <w:t>מ</w:t>
      </w:r>
      <w:bookmarkStart w:id="1273" w:name="_ETM_Q1_4582765"/>
      <w:bookmarkEnd w:id="1273"/>
      <w:r>
        <w:rPr>
          <w:rFonts w:hint="cs"/>
          <w:rtl/>
          <w:lang w:eastAsia="he-IL"/>
        </w:rPr>
        <w:t xml:space="preserve">דובר כאן על טיפול בתלונות לקוחות ותיעודו, שמירת מסמכים, איתור מצבים של ניגוד </w:t>
      </w:r>
      <w:bookmarkStart w:id="1274" w:name="_ETM_Q1_4588323"/>
      <w:bookmarkEnd w:id="1274"/>
      <w:r>
        <w:rPr>
          <w:rFonts w:hint="cs"/>
          <w:rtl/>
          <w:lang w:eastAsia="he-IL"/>
        </w:rPr>
        <w:t xml:space="preserve">עניינים. אני לא מדברת </w:t>
      </w:r>
      <w:bookmarkStart w:id="1275" w:name="_ETM_Q1_4592104"/>
      <w:bookmarkEnd w:id="1275"/>
      <w:r>
        <w:rPr>
          <w:rFonts w:hint="cs"/>
          <w:rtl/>
          <w:lang w:eastAsia="he-IL"/>
        </w:rPr>
        <w:t>על הסעיפים שקשורים לדירקטוריון. את זה אני ממש מבינה.</w:t>
      </w:r>
      <w:r w:rsidR="00856B90">
        <w:rPr>
          <w:rFonts w:hint="cs"/>
          <w:rtl/>
          <w:lang w:eastAsia="he-IL"/>
        </w:rPr>
        <w:t xml:space="preserve"> </w:t>
      </w:r>
      <w:r>
        <w:rPr>
          <w:rFonts w:hint="cs"/>
          <w:rtl/>
          <w:lang w:eastAsia="he-IL"/>
        </w:rPr>
        <w:t>ממשל תאגידי, אנחנו לא רוצים לקבוע הוראות ש</w:t>
      </w:r>
      <w:bookmarkStart w:id="1276" w:name="_ETM_Q1_4599708"/>
      <w:bookmarkEnd w:id="1276"/>
      <w:r>
        <w:rPr>
          <w:rFonts w:hint="cs"/>
          <w:rtl/>
          <w:lang w:eastAsia="he-IL"/>
        </w:rPr>
        <w:t>אולי הן שונות ממה שחל על החברות</w:t>
      </w:r>
      <w:bookmarkStart w:id="1277" w:name="_ETM_Q1_4600699"/>
      <w:bookmarkEnd w:id="1277"/>
      <w:r>
        <w:rPr>
          <w:rFonts w:hint="cs"/>
          <w:rtl/>
          <w:lang w:eastAsia="he-IL"/>
        </w:rPr>
        <w:t xml:space="preserve"> האלה. אני מדברת באמת על הראשונים שמדברים </w:t>
      </w:r>
      <w:bookmarkStart w:id="1278" w:name="_ETM_Q1_4604664"/>
      <w:bookmarkEnd w:id="1278"/>
      <w:r>
        <w:rPr>
          <w:rFonts w:hint="cs"/>
          <w:rtl/>
          <w:lang w:eastAsia="he-IL"/>
        </w:rPr>
        <w:t>על</w:t>
      </w:r>
      <w:r w:rsidR="00A6449A">
        <w:rPr>
          <w:rFonts w:hint="cs"/>
          <w:rtl/>
          <w:lang w:eastAsia="he-IL"/>
        </w:rPr>
        <w:t xml:space="preserve"> דברים. בואו ניקח דוגמה. לקוח יעמוד מול שוקת שבורה כי המסמכים כבר אבדו. איך</w:t>
      </w:r>
      <w:r w:rsidR="00856B90">
        <w:rPr>
          <w:rFonts w:hint="cs"/>
          <w:rtl/>
          <w:lang w:eastAsia="he-IL"/>
        </w:rPr>
        <w:t xml:space="preserve"> </w:t>
      </w:r>
      <w:r w:rsidR="00A6449A">
        <w:rPr>
          <w:rFonts w:hint="cs"/>
          <w:rtl/>
          <w:lang w:eastAsia="he-IL"/>
        </w:rPr>
        <w:t>עכשיו אנחנו נעזור לו?</w:t>
      </w:r>
    </w:p>
    <w:p w14:paraId="5522CAD1" w14:textId="77777777" w:rsidR="00A6449A" w:rsidRDefault="00A6449A" w:rsidP="00B46DED">
      <w:pPr>
        <w:rPr>
          <w:rtl/>
          <w:lang w:eastAsia="he-IL"/>
        </w:rPr>
      </w:pPr>
    </w:p>
    <w:p w14:paraId="32CB9D0D" w14:textId="77777777" w:rsidR="00A6449A" w:rsidRDefault="00A6449A" w:rsidP="00A6449A">
      <w:pPr>
        <w:pStyle w:val="af9"/>
        <w:keepNext/>
        <w:rPr>
          <w:rtl/>
          <w:lang w:eastAsia="he-IL"/>
        </w:rPr>
      </w:pPr>
      <w:bookmarkStart w:id="1279" w:name="ET_guest_אורית_שרייבר_152"/>
      <w:r w:rsidRPr="00A6449A">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6449A">
        <w:rPr>
          <w:rStyle w:val="TagStyle"/>
          <w:rtl/>
        </w:rPr>
        <w:t xml:space="preserve"> &lt;&lt; אורח &gt;&gt;</w:t>
      </w:r>
      <w:r w:rsidR="009238A8">
        <w:rPr>
          <w:rtl/>
          <w:lang w:eastAsia="he-IL"/>
        </w:rPr>
        <w:t xml:space="preserve"> </w:t>
      </w:r>
      <w:bookmarkEnd w:id="1279"/>
    </w:p>
    <w:p w14:paraId="4854CF7E" w14:textId="77777777" w:rsidR="00A6449A" w:rsidRDefault="00A6449A" w:rsidP="00A6449A">
      <w:pPr>
        <w:pStyle w:val="KeepWithNext"/>
        <w:rPr>
          <w:rtl/>
          <w:lang w:eastAsia="he-IL"/>
        </w:rPr>
      </w:pPr>
    </w:p>
    <w:p w14:paraId="78A8F175" w14:textId="77777777" w:rsidR="00A6449A" w:rsidRDefault="00A6449A" w:rsidP="00A6449A">
      <w:pPr>
        <w:rPr>
          <w:rtl/>
          <w:lang w:eastAsia="he-IL"/>
        </w:rPr>
      </w:pPr>
      <w:r>
        <w:rPr>
          <w:rFonts w:hint="cs"/>
          <w:rtl/>
          <w:lang w:eastAsia="he-IL"/>
        </w:rPr>
        <w:t xml:space="preserve">רשות ניירות ערך מוסמכת </w:t>
      </w:r>
      <w:bookmarkStart w:id="1280" w:name="_ETM_Q1_4614488"/>
      <w:bookmarkEnd w:id="1280"/>
      <w:r>
        <w:rPr>
          <w:rFonts w:hint="cs"/>
          <w:rtl/>
          <w:lang w:eastAsia="he-IL"/>
        </w:rPr>
        <w:t>גם על גופים אחרים צרכניים. לא על כל הגופים אנחנו קובעים הוראות על כל דבר וכל צד בפעילות שלהם. אם נראה שיש צורך, נקבע הוראות כאלה</w:t>
      </w:r>
      <w:bookmarkStart w:id="1281" w:name="_ETM_Q1_4626490"/>
      <w:bookmarkEnd w:id="1281"/>
      <w:r>
        <w:rPr>
          <w:rFonts w:hint="cs"/>
          <w:rtl/>
          <w:lang w:eastAsia="he-IL"/>
        </w:rPr>
        <w:t xml:space="preserve"> אבל הגופים הפיננסיים יודעים</w:t>
      </w:r>
      <w:r w:rsidR="00913104">
        <w:rPr>
          <w:rFonts w:hint="cs"/>
          <w:rtl/>
          <w:lang w:eastAsia="he-IL"/>
        </w:rPr>
        <w:t xml:space="preserve"> להתנהל ולקבוע את הנהלים</w:t>
      </w:r>
      <w:bookmarkStart w:id="1282" w:name="_ETM_Q1_4625271"/>
      <w:bookmarkEnd w:id="1282"/>
      <w:r w:rsidR="00913104">
        <w:rPr>
          <w:rFonts w:hint="cs"/>
          <w:rtl/>
          <w:lang w:eastAsia="he-IL"/>
        </w:rPr>
        <w:t xml:space="preserve"> שלהם בעניינים האלה. </w:t>
      </w:r>
    </w:p>
    <w:p w14:paraId="044409CC" w14:textId="77777777" w:rsidR="00913104" w:rsidRDefault="00913104" w:rsidP="00A6449A">
      <w:pPr>
        <w:rPr>
          <w:rtl/>
          <w:lang w:eastAsia="he-IL"/>
        </w:rPr>
      </w:pPr>
    </w:p>
    <w:p w14:paraId="413886FD" w14:textId="77777777" w:rsidR="00913104" w:rsidRDefault="00913104" w:rsidP="00913104">
      <w:pPr>
        <w:pStyle w:val="af9"/>
        <w:keepNext/>
        <w:rPr>
          <w:rtl/>
          <w:lang w:eastAsia="he-IL"/>
        </w:rPr>
      </w:pPr>
      <w:bookmarkStart w:id="1283" w:name="ET_guest_רוני_בקמן_153"/>
      <w:r w:rsidRPr="0091310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913104">
        <w:rPr>
          <w:rStyle w:val="TagStyle"/>
          <w:rtl/>
        </w:rPr>
        <w:t xml:space="preserve"> &lt;&lt; אורח &gt;&gt;</w:t>
      </w:r>
      <w:r w:rsidR="009238A8">
        <w:rPr>
          <w:rtl/>
          <w:lang w:eastAsia="he-IL"/>
        </w:rPr>
        <w:t xml:space="preserve"> </w:t>
      </w:r>
      <w:bookmarkEnd w:id="1283"/>
    </w:p>
    <w:p w14:paraId="309F745F" w14:textId="77777777" w:rsidR="00913104" w:rsidRDefault="00913104" w:rsidP="00913104">
      <w:pPr>
        <w:pStyle w:val="KeepWithNext"/>
        <w:rPr>
          <w:rtl/>
          <w:lang w:eastAsia="he-IL"/>
        </w:rPr>
      </w:pPr>
    </w:p>
    <w:p w14:paraId="70403FE5" w14:textId="77777777" w:rsidR="00913104" w:rsidRDefault="00913104" w:rsidP="00913104">
      <w:pPr>
        <w:rPr>
          <w:rtl/>
          <w:lang w:eastAsia="he-IL"/>
        </w:rPr>
      </w:pPr>
      <w:r>
        <w:rPr>
          <w:rFonts w:hint="cs"/>
          <w:rtl/>
          <w:lang w:eastAsia="he-IL"/>
        </w:rPr>
        <w:t>אני רק אגיד ששמירת מסמכים, בדרך כלל המטרה שלה היא פשוט העברת הנטל. יש מקומות שהיא נדרשת אבל יש</w:t>
      </w:r>
      <w:r w:rsidR="00856B90">
        <w:rPr>
          <w:rFonts w:hint="cs"/>
          <w:rtl/>
          <w:lang w:eastAsia="he-IL"/>
        </w:rPr>
        <w:t xml:space="preserve"> </w:t>
      </w:r>
      <w:r>
        <w:rPr>
          <w:rFonts w:hint="cs"/>
          <w:rtl/>
          <w:lang w:eastAsia="he-IL"/>
        </w:rPr>
        <w:t>הרבה מקומות שהיא לא נדרשת.</w:t>
      </w:r>
      <w:r w:rsidR="00856B90">
        <w:rPr>
          <w:rFonts w:hint="cs"/>
          <w:rtl/>
          <w:lang w:eastAsia="he-IL"/>
        </w:rPr>
        <w:t xml:space="preserve"> </w:t>
      </w:r>
      <w:r>
        <w:rPr>
          <w:rFonts w:hint="cs"/>
          <w:rtl/>
          <w:lang w:eastAsia="he-IL"/>
        </w:rPr>
        <w:t>אין סיבה להגיד שכאן היא תידרש.</w:t>
      </w:r>
      <w:r w:rsidR="00856B90">
        <w:rPr>
          <w:rFonts w:hint="cs"/>
          <w:rtl/>
          <w:lang w:eastAsia="he-IL"/>
        </w:rPr>
        <w:t xml:space="preserve"> </w:t>
      </w:r>
      <w:r>
        <w:rPr>
          <w:rFonts w:hint="cs"/>
          <w:rtl/>
          <w:lang w:eastAsia="he-IL"/>
        </w:rPr>
        <w:t xml:space="preserve">אין לנו מחשבה </w:t>
      </w:r>
      <w:bookmarkStart w:id="1284" w:name="_ETM_Q1_4642545"/>
      <w:bookmarkEnd w:id="1284"/>
      <w:r>
        <w:rPr>
          <w:rFonts w:hint="cs"/>
          <w:rtl/>
          <w:lang w:eastAsia="he-IL"/>
        </w:rPr>
        <w:t xml:space="preserve">שמראש נדרשת כאן העברת נטל בהקשר הזה. </w:t>
      </w:r>
    </w:p>
    <w:p w14:paraId="6BE016CB" w14:textId="77777777" w:rsidR="00913104" w:rsidRDefault="00913104" w:rsidP="00913104">
      <w:pPr>
        <w:rPr>
          <w:rtl/>
          <w:lang w:eastAsia="he-IL"/>
        </w:rPr>
      </w:pPr>
    </w:p>
    <w:p w14:paraId="0ED76B73" w14:textId="77777777" w:rsidR="00913104" w:rsidRDefault="00913104" w:rsidP="00913104">
      <w:pPr>
        <w:pStyle w:val="af9"/>
        <w:keepNext/>
        <w:rPr>
          <w:rtl/>
          <w:lang w:eastAsia="he-IL"/>
        </w:rPr>
      </w:pPr>
      <w:bookmarkStart w:id="1285" w:name="ET_guest_אלה_תמיר_154"/>
      <w:r w:rsidRPr="00913104">
        <w:rPr>
          <w:rStyle w:val="TagStyle"/>
          <w:rtl/>
        </w:rPr>
        <w:t xml:space="preserve"> &lt;&lt; אורח &gt;&gt; </w:t>
      </w:r>
      <w:r>
        <w:rPr>
          <w:rtl/>
          <w:lang w:eastAsia="he-IL"/>
        </w:rPr>
        <w:t>אלה תמיר:</w:t>
      </w:r>
      <w:r w:rsidRPr="00913104">
        <w:rPr>
          <w:rStyle w:val="TagStyle"/>
          <w:rtl/>
        </w:rPr>
        <w:t xml:space="preserve"> &lt;&lt; אורח &gt;&gt;</w:t>
      </w:r>
      <w:r w:rsidR="009238A8">
        <w:rPr>
          <w:rtl/>
          <w:lang w:eastAsia="he-IL"/>
        </w:rPr>
        <w:t xml:space="preserve"> </w:t>
      </w:r>
      <w:bookmarkEnd w:id="1285"/>
    </w:p>
    <w:p w14:paraId="7941DE6F" w14:textId="77777777" w:rsidR="00913104" w:rsidRDefault="00913104" w:rsidP="00913104">
      <w:pPr>
        <w:pStyle w:val="KeepWithNext"/>
        <w:rPr>
          <w:rtl/>
          <w:lang w:eastAsia="he-IL"/>
        </w:rPr>
      </w:pPr>
    </w:p>
    <w:p w14:paraId="6EFF4959" w14:textId="77777777" w:rsidR="00913104" w:rsidRDefault="00913104" w:rsidP="00913104">
      <w:pPr>
        <w:rPr>
          <w:rtl/>
          <w:lang w:eastAsia="he-IL"/>
        </w:rPr>
      </w:pPr>
      <w:r>
        <w:rPr>
          <w:rFonts w:hint="cs"/>
          <w:rtl/>
          <w:lang w:eastAsia="he-IL"/>
        </w:rPr>
        <w:t xml:space="preserve">אני פשוט חושבת </w:t>
      </w:r>
      <w:bookmarkStart w:id="1286" w:name="_ETM_Q1_4644561"/>
      <w:bookmarkEnd w:id="1286"/>
      <w:r>
        <w:rPr>
          <w:rFonts w:hint="cs"/>
          <w:rtl/>
          <w:lang w:eastAsia="he-IL"/>
        </w:rPr>
        <w:t xml:space="preserve">שאפשר לקבוע מראש שבמועד מסוים, אחרי שייכנסו לפעילות, יבחנו </w:t>
      </w:r>
      <w:bookmarkStart w:id="1287" w:name="_ETM_Q1_4649615"/>
      <w:bookmarkEnd w:id="1287"/>
      <w:r>
        <w:rPr>
          <w:rFonts w:hint="cs"/>
          <w:rtl/>
          <w:lang w:eastAsia="he-IL"/>
        </w:rPr>
        <w:t xml:space="preserve">את הדבר הזה ויראו את הצורך ולא ישאירו את </w:t>
      </w:r>
      <w:bookmarkStart w:id="1288" w:name="_ETM_Q1_4653170"/>
      <w:bookmarkEnd w:id="1288"/>
      <w:r>
        <w:rPr>
          <w:rFonts w:hint="cs"/>
          <w:rtl/>
          <w:lang w:eastAsia="he-IL"/>
        </w:rPr>
        <w:t>זה עד כדי כך רחב. זה פשוט עלול להיות מאוחר</w:t>
      </w:r>
      <w:bookmarkStart w:id="1289" w:name="_ETM_Q1_4656255"/>
      <w:bookmarkEnd w:id="1289"/>
      <w:r>
        <w:rPr>
          <w:rFonts w:hint="cs"/>
          <w:rtl/>
          <w:lang w:eastAsia="he-IL"/>
        </w:rPr>
        <w:t xml:space="preserve"> מדי כשנראה שיש תקלות ואז אנחנו נצטרך להיכנס להליך </w:t>
      </w:r>
      <w:bookmarkStart w:id="1290" w:name="_ETM_Q1_4660994"/>
      <w:bookmarkEnd w:id="1290"/>
      <w:r>
        <w:rPr>
          <w:rFonts w:hint="cs"/>
          <w:rtl/>
          <w:lang w:eastAsia="he-IL"/>
        </w:rPr>
        <w:t>של</w:t>
      </w:r>
      <w:r w:rsidR="00856B90">
        <w:rPr>
          <w:rFonts w:hint="cs"/>
          <w:rtl/>
          <w:lang w:eastAsia="he-IL"/>
        </w:rPr>
        <w:t xml:space="preserve"> </w:t>
      </w:r>
      <w:r>
        <w:rPr>
          <w:rFonts w:hint="cs"/>
          <w:rtl/>
          <w:lang w:eastAsia="he-IL"/>
        </w:rPr>
        <w:t>הוראות</w:t>
      </w:r>
      <w:r w:rsidR="00856B90">
        <w:rPr>
          <w:rFonts w:hint="cs"/>
          <w:rtl/>
          <w:lang w:eastAsia="he-IL"/>
        </w:rPr>
        <w:t xml:space="preserve"> </w:t>
      </w:r>
      <w:r>
        <w:rPr>
          <w:rFonts w:hint="cs"/>
          <w:rtl/>
          <w:lang w:eastAsia="he-IL"/>
        </w:rPr>
        <w:t xml:space="preserve">כאלה של הרשות וזה </w:t>
      </w:r>
      <w:bookmarkStart w:id="1291" w:name="_ETM_Q1_4663415"/>
      <w:bookmarkEnd w:id="1291"/>
      <w:r>
        <w:rPr>
          <w:rFonts w:hint="cs"/>
          <w:rtl/>
          <w:lang w:eastAsia="he-IL"/>
        </w:rPr>
        <w:t xml:space="preserve">דבר שלוקח זמן. אנחנו יודעים את </w:t>
      </w:r>
      <w:bookmarkStart w:id="1292" w:name="_ETM_Q1_4665202"/>
      <w:bookmarkEnd w:id="1292"/>
      <w:r>
        <w:rPr>
          <w:rFonts w:hint="cs"/>
          <w:rtl/>
          <w:lang w:eastAsia="he-IL"/>
        </w:rPr>
        <w:t xml:space="preserve">זה. למה לא להגיד מראש? החוק </w:t>
      </w:r>
      <w:bookmarkStart w:id="1293" w:name="_ETM_Q1_4667293"/>
      <w:bookmarkEnd w:id="1293"/>
      <w:r>
        <w:rPr>
          <w:rFonts w:hint="cs"/>
          <w:rtl/>
          <w:lang w:eastAsia="he-IL"/>
        </w:rPr>
        <w:t xml:space="preserve">לא נכנס לתוקף עכשיו. קחו תקופה אחרי הכניסה </w:t>
      </w:r>
      <w:bookmarkStart w:id="1294" w:name="_ETM_Q1_4669388"/>
      <w:bookmarkEnd w:id="1294"/>
      <w:r>
        <w:rPr>
          <w:rFonts w:hint="cs"/>
          <w:rtl/>
          <w:lang w:eastAsia="he-IL"/>
        </w:rPr>
        <w:t>לתוקף</w:t>
      </w:r>
      <w:r w:rsidR="00856B90">
        <w:rPr>
          <w:rFonts w:hint="cs"/>
          <w:rtl/>
          <w:lang w:eastAsia="he-IL"/>
        </w:rPr>
        <w:t xml:space="preserve"> </w:t>
      </w:r>
      <w:r>
        <w:rPr>
          <w:rFonts w:hint="cs"/>
          <w:rtl/>
          <w:lang w:eastAsia="he-IL"/>
        </w:rPr>
        <w:t>של החוק, חברות יפעלו ונראה מה צריך לעשות.</w:t>
      </w:r>
    </w:p>
    <w:p w14:paraId="52ADD371" w14:textId="77777777" w:rsidR="00913104" w:rsidRDefault="00913104" w:rsidP="00913104">
      <w:pPr>
        <w:rPr>
          <w:rtl/>
          <w:lang w:eastAsia="he-IL"/>
        </w:rPr>
      </w:pPr>
      <w:bookmarkStart w:id="1295" w:name="_ETM_Q1_4671794"/>
      <w:bookmarkStart w:id="1296" w:name="_ETM_Q1_4671826"/>
      <w:bookmarkStart w:id="1297" w:name="_ETM_Q1_4672602"/>
      <w:bookmarkEnd w:id="1295"/>
      <w:bookmarkEnd w:id="1296"/>
      <w:bookmarkEnd w:id="1297"/>
    </w:p>
    <w:p w14:paraId="7195767B" w14:textId="77777777" w:rsidR="00913104" w:rsidRDefault="00913104" w:rsidP="00913104">
      <w:pPr>
        <w:pStyle w:val="a4"/>
        <w:keepNext/>
        <w:rPr>
          <w:rtl/>
        </w:rPr>
      </w:pPr>
      <w:bookmarkStart w:id="1298" w:name="ET_speaker_איתי_עצמון_155"/>
      <w:r w:rsidRPr="00913104">
        <w:rPr>
          <w:rStyle w:val="TagStyle"/>
          <w:rtl/>
        </w:rPr>
        <w:t xml:space="preserve"> &lt;&lt; דובר &gt;&gt; </w:t>
      </w:r>
      <w:r>
        <w:rPr>
          <w:rtl/>
        </w:rPr>
        <w:t>איתי עצמון:</w:t>
      </w:r>
      <w:r w:rsidRPr="00913104">
        <w:rPr>
          <w:rStyle w:val="TagStyle"/>
          <w:rtl/>
        </w:rPr>
        <w:t xml:space="preserve"> &lt;&lt; דובר &gt;&gt;</w:t>
      </w:r>
      <w:r w:rsidR="009238A8">
        <w:rPr>
          <w:rtl/>
        </w:rPr>
        <w:t xml:space="preserve"> </w:t>
      </w:r>
      <w:bookmarkEnd w:id="1298"/>
    </w:p>
    <w:p w14:paraId="0DEF441F" w14:textId="77777777" w:rsidR="00913104" w:rsidRDefault="00913104" w:rsidP="00913104">
      <w:pPr>
        <w:pStyle w:val="KeepWithNext"/>
        <w:rPr>
          <w:rtl/>
          <w:lang w:eastAsia="he-IL"/>
        </w:rPr>
      </w:pPr>
    </w:p>
    <w:p w14:paraId="2F15216B" w14:textId="77777777" w:rsidR="00913104" w:rsidRDefault="00913104" w:rsidP="00913104">
      <w:pPr>
        <w:rPr>
          <w:rtl/>
          <w:lang w:eastAsia="he-IL"/>
        </w:rPr>
      </w:pPr>
      <w:bookmarkStart w:id="1299" w:name="_ETM_Q1_4672965"/>
      <w:bookmarkStart w:id="1300" w:name="_ETM_Q1_4673001"/>
      <w:bookmarkStart w:id="1301" w:name="_ETM_Q1_4672100"/>
      <w:bookmarkEnd w:id="1299"/>
      <w:bookmarkEnd w:id="1300"/>
      <w:bookmarkEnd w:id="1301"/>
      <w:r>
        <w:rPr>
          <w:rFonts w:hint="cs"/>
          <w:rtl/>
          <w:lang w:eastAsia="he-IL"/>
        </w:rPr>
        <w:t xml:space="preserve"> זה פחות או יותר מה שהם אמרו. הם </w:t>
      </w:r>
      <w:bookmarkStart w:id="1302" w:name="_ETM_Q1_4676347"/>
      <w:bookmarkEnd w:id="1302"/>
      <w:r>
        <w:rPr>
          <w:rFonts w:hint="cs"/>
          <w:rtl/>
          <w:lang w:eastAsia="he-IL"/>
        </w:rPr>
        <w:t>אמרו שהם יבחנו. אני לא בטוח שלקבוע בחוק שהם יבחנו את זה, זאת הוראה שמקובל לקבוע. אני אומר, אחת משתיים: או שקובעים חובה לקבוע את ההוראות האלה</w:t>
      </w:r>
      <w:r w:rsidR="00856B90">
        <w:rPr>
          <w:rFonts w:hint="cs"/>
          <w:rtl/>
          <w:lang w:eastAsia="he-IL"/>
        </w:rPr>
        <w:t xml:space="preserve"> </w:t>
      </w:r>
      <w:r>
        <w:rPr>
          <w:rFonts w:hint="cs"/>
          <w:rtl/>
          <w:lang w:eastAsia="he-IL"/>
        </w:rPr>
        <w:t>ואת לא סמכות שבשיקול דעת, או שמשאירים את</w:t>
      </w:r>
      <w:bookmarkStart w:id="1303" w:name="_ETM_Q1_4686964"/>
      <w:bookmarkEnd w:id="1303"/>
      <w:r>
        <w:rPr>
          <w:rFonts w:hint="cs"/>
          <w:rtl/>
          <w:lang w:eastAsia="he-IL"/>
        </w:rPr>
        <w:t xml:space="preserve"> זה כך ואנחנו מסתפקים בהצהרה של נציגי הממשלה שאומרים </w:t>
      </w:r>
      <w:bookmarkStart w:id="1304" w:name="_ETM_Q1_4692356"/>
      <w:bookmarkEnd w:id="1304"/>
      <w:r>
        <w:rPr>
          <w:rFonts w:hint="cs"/>
          <w:rtl/>
          <w:lang w:eastAsia="he-IL"/>
        </w:rPr>
        <w:t>שככל שיהיה צורך הם יבחנו את הנושא. אני כן</w:t>
      </w:r>
      <w:r w:rsidR="00856B90">
        <w:rPr>
          <w:rFonts w:hint="cs"/>
          <w:rtl/>
          <w:lang w:eastAsia="he-IL"/>
        </w:rPr>
        <w:t xml:space="preserve"> </w:t>
      </w:r>
      <w:r>
        <w:rPr>
          <w:rFonts w:hint="cs"/>
          <w:rtl/>
          <w:lang w:eastAsia="he-IL"/>
        </w:rPr>
        <w:t xml:space="preserve">מזכיר בהקשר הזה שחוק הגנת הצרכן לא חל על הגופים האלה. אנחנו נגיע לזה </w:t>
      </w:r>
      <w:bookmarkStart w:id="1305" w:name="_ETM_Q1_4698190"/>
      <w:bookmarkEnd w:id="1305"/>
      <w:r>
        <w:rPr>
          <w:rFonts w:hint="cs"/>
          <w:rtl/>
          <w:lang w:eastAsia="he-IL"/>
        </w:rPr>
        <w:t xml:space="preserve">בהמשך. אני אומר שזאת עוד נקודה בהיבט של הגנה </w:t>
      </w:r>
      <w:bookmarkStart w:id="1306" w:name="_ETM_Q1_4702412"/>
      <w:bookmarkEnd w:id="1306"/>
      <w:r>
        <w:rPr>
          <w:rFonts w:hint="cs"/>
          <w:rtl/>
          <w:lang w:eastAsia="he-IL"/>
        </w:rPr>
        <w:t xml:space="preserve">על הצרכן שצריך לזכור אותה. </w:t>
      </w:r>
    </w:p>
    <w:p w14:paraId="58AFDCA3" w14:textId="77777777" w:rsidR="00913104" w:rsidRDefault="00913104" w:rsidP="00913104">
      <w:pPr>
        <w:rPr>
          <w:rtl/>
          <w:lang w:eastAsia="he-IL"/>
        </w:rPr>
      </w:pPr>
      <w:bookmarkStart w:id="1307" w:name="_ETM_Q1_4707103"/>
      <w:bookmarkStart w:id="1308" w:name="_ETM_Q1_4707138"/>
      <w:bookmarkEnd w:id="1307"/>
      <w:bookmarkEnd w:id="1308"/>
    </w:p>
    <w:p w14:paraId="6DB04017" w14:textId="77777777" w:rsidR="00913104" w:rsidRDefault="00913104" w:rsidP="00913104">
      <w:pPr>
        <w:pStyle w:val="af9"/>
        <w:keepNext/>
        <w:rPr>
          <w:rtl/>
          <w:lang w:eastAsia="he-IL"/>
        </w:rPr>
      </w:pPr>
      <w:bookmarkStart w:id="1309" w:name="ET_guest_מיכאל_בן_דהן_156"/>
      <w:r w:rsidRPr="00913104">
        <w:rPr>
          <w:rStyle w:val="TagStyle"/>
          <w:rtl/>
        </w:rPr>
        <w:t xml:space="preserve"> &lt;&lt; אורח &gt;&gt; </w:t>
      </w:r>
      <w:r>
        <w:rPr>
          <w:rtl/>
          <w:lang w:eastAsia="he-IL"/>
        </w:rPr>
        <w:t>מיכאל בן דהן:</w:t>
      </w:r>
      <w:r w:rsidRPr="00913104">
        <w:rPr>
          <w:rStyle w:val="TagStyle"/>
          <w:rtl/>
        </w:rPr>
        <w:t xml:space="preserve"> &lt;&lt; אורח &gt;&gt;</w:t>
      </w:r>
      <w:r w:rsidR="009238A8">
        <w:rPr>
          <w:rtl/>
          <w:lang w:eastAsia="he-IL"/>
        </w:rPr>
        <w:t xml:space="preserve"> </w:t>
      </w:r>
      <w:bookmarkEnd w:id="1309"/>
    </w:p>
    <w:p w14:paraId="1D979B42" w14:textId="77777777" w:rsidR="00913104" w:rsidRDefault="00913104" w:rsidP="00913104">
      <w:pPr>
        <w:pStyle w:val="KeepWithNext"/>
        <w:rPr>
          <w:rtl/>
          <w:lang w:eastAsia="he-IL"/>
        </w:rPr>
      </w:pPr>
    </w:p>
    <w:p w14:paraId="5C2BF1D7" w14:textId="77777777" w:rsidR="00913104" w:rsidRDefault="00913104" w:rsidP="00913104">
      <w:pPr>
        <w:rPr>
          <w:rtl/>
          <w:lang w:eastAsia="he-IL"/>
        </w:rPr>
      </w:pPr>
      <w:r>
        <w:rPr>
          <w:rFonts w:hint="cs"/>
          <w:rtl/>
          <w:lang w:eastAsia="he-IL"/>
        </w:rPr>
        <w:t xml:space="preserve">דווקא בהקשר הזה הוא </w:t>
      </w:r>
      <w:bookmarkStart w:id="1310" w:name="_ETM_Q1_4707818"/>
      <w:bookmarkEnd w:id="1310"/>
      <w:r>
        <w:rPr>
          <w:rFonts w:hint="cs"/>
          <w:rtl/>
          <w:lang w:eastAsia="he-IL"/>
        </w:rPr>
        <w:t xml:space="preserve">לא חל בגלל שחל עליהם חוק הרבה יותר מפורט לעניין הפעילות שלהם, חוק שירותי פרסום. </w:t>
      </w:r>
    </w:p>
    <w:p w14:paraId="1CE9AE28" w14:textId="77777777" w:rsidR="00913104" w:rsidRDefault="00913104" w:rsidP="00913104">
      <w:pPr>
        <w:rPr>
          <w:rtl/>
          <w:lang w:eastAsia="he-IL"/>
        </w:rPr>
      </w:pPr>
    </w:p>
    <w:p w14:paraId="4BCB0155" w14:textId="77777777" w:rsidR="00913104" w:rsidRDefault="00913104" w:rsidP="00913104">
      <w:pPr>
        <w:pStyle w:val="a4"/>
        <w:keepNext/>
        <w:rPr>
          <w:rtl/>
        </w:rPr>
      </w:pPr>
      <w:bookmarkStart w:id="1311" w:name="ET_speaker_איתי_עצמון_157"/>
      <w:r w:rsidRPr="00913104">
        <w:rPr>
          <w:rStyle w:val="TagStyle"/>
          <w:rtl/>
        </w:rPr>
        <w:t xml:space="preserve"> &lt;&lt; דובר &gt;&gt; </w:t>
      </w:r>
      <w:r>
        <w:rPr>
          <w:rtl/>
        </w:rPr>
        <w:t>איתי עצמון:</w:t>
      </w:r>
      <w:r w:rsidRPr="00913104">
        <w:rPr>
          <w:rStyle w:val="TagStyle"/>
          <w:rtl/>
        </w:rPr>
        <w:t xml:space="preserve"> &lt;&lt; דובר &gt;&gt;</w:t>
      </w:r>
      <w:r w:rsidR="009238A8">
        <w:rPr>
          <w:rtl/>
        </w:rPr>
        <w:t xml:space="preserve"> </w:t>
      </w:r>
      <w:bookmarkEnd w:id="1311"/>
    </w:p>
    <w:p w14:paraId="45FEFAB0" w14:textId="77777777" w:rsidR="00913104" w:rsidRDefault="00913104" w:rsidP="00913104">
      <w:pPr>
        <w:pStyle w:val="KeepWithNext"/>
        <w:rPr>
          <w:rtl/>
          <w:lang w:eastAsia="he-IL"/>
        </w:rPr>
      </w:pPr>
    </w:p>
    <w:p w14:paraId="61E3FF7D" w14:textId="77777777" w:rsidR="00913104" w:rsidRDefault="00913104" w:rsidP="00913104">
      <w:pPr>
        <w:rPr>
          <w:rtl/>
          <w:lang w:eastAsia="he-IL"/>
        </w:rPr>
      </w:pPr>
      <w:r>
        <w:rPr>
          <w:rFonts w:hint="cs"/>
          <w:rtl/>
          <w:lang w:eastAsia="he-IL"/>
        </w:rPr>
        <w:t xml:space="preserve">בחלק מהנושאים כן, בחלק </w:t>
      </w:r>
      <w:bookmarkStart w:id="1312" w:name="_ETM_Q1_4714385"/>
      <w:bookmarkEnd w:id="1312"/>
      <w:r>
        <w:rPr>
          <w:rFonts w:hint="cs"/>
          <w:rtl/>
          <w:lang w:eastAsia="he-IL"/>
        </w:rPr>
        <w:t>מהנושאים לא. בכל זאת יש הבדלים בין החוקים. זאת לא</w:t>
      </w:r>
      <w:r w:rsidR="00856B90">
        <w:rPr>
          <w:rFonts w:hint="cs"/>
          <w:rtl/>
          <w:lang w:eastAsia="he-IL"/>
        </w:rPr>
        <w:t xml:space="preserve"> </w:t>
      </w:r>
      <w:r>
        <w:rPr>
          <w:rFonts w:hint="cs"/>
          <w:rtl/>
          <w:lang w:eastAsia="he-IL"/>
        </w:rPr>
        <w:t>אותה רגולציה.</w:t>
      </w:r>
    </w:p>
    <w:p w14:paraId="02CD382E" w14:textId="77777777" w:rsidR="00913104" w:rsidRDefault="00913104" w:rsidP="00913104">
      <w:pPr>
        <w:rPr>
          <w:rtl/>
          <w:lang w:eastAsia="he-IL"/>
        </w:rPr>
      </w:pPr>
      <w:bookmarkStart w:id="1313" w:name="_ETM_Q1_4719490"/>
      <w:bookmarkStart w:id="1314" w:name="_ETM_Q1_4719520"/>
      <w:bookmarkEnd w:id="1313"/>
      <w:bookmarkEnd w:id="1314"/>
    </w:p>
    <w:p w14:paraId="15F0E10E" w14:textId="77777777" w:rsidR="00913104" w:rsidRDefault="00913104" w:rsidP="00913104">
      <w:pPr>
        <w:pStyle w:val="af9"/>
        <w:keepNext/>
        <w:rPr>
          <w:rtl/>
          <w:lang w:eastAsia="he-IL"/>
        </w:rPr>
      </w:pPr>
      <w:bookmarkStart w:id="1315" w:name="ET_guest_מיכאל_בן_דהן_158"/>
      <w:r w:rsidRPr="00913104">
        <w:rPr>
          <w:rStyle w:val="TagStyle"/>
          <w:rtl/>
        </w:rPr>
        <w:t xml:space="preserve"> &lt;&lt; אורח &gt;&gt; </w:t>
      </w:r>
      <w:r>
        <w:rPr>
          <w:rtl/>
          <w:lang w:eastAsia="he-IL"/>
        </w:rPr>
        <w:t>מיכאל בן דהן:</w:t>
      </w:r>
      <w:r w:rsidRPr="00913104">
        <w:rPr>
          <w:rStyle w:val="TagStyle"/>
          <w:rtl/>
        </w:rPr>
        <w:t xml:space="preserve"> &lt;&lt; אורח &gt;&gt;</w:t>
      </w:r>
      <w:r w:rsidR="009238A8">
        <w:rPr>
          <w:rtl/>
          <w:lang w:eastAsia="he-IL"/>
        </w:rPr>
        <w:t xml:space="preserve"> </w:t>
      </w:r>
      <w:bookmarkEnd w:id="1315"/>
    </w:p>
    <w:p w14:paraId="54F68D3C" w14:textId="77777777" w:rsidR="00913104" w:rsidRDefault="00913104" w:rsidP="00913104">
      <w:pPr>
        <w:pStyle w:val="KeepWithNext"/>
        <w:rPr>
          <w:rtl/>
          <w:lang w:eastAsia="he-IL"/>
        </w:rPr>
      </w:pPr>
    </w:p>
    <w:p w14:paraId="11951BA7" w14:textId="77777777" w:rsidR="00913104" w:rsidRDefault="00913104" w:rsidP="00913104">
      <w:pPr>
        <w:rPr>
          <w:rtl/>
          <w:lang w:eastAsia="he-IL"/>
        </w:rPr>
      </w:pPr>
      <w:r>
        <w:rPr>
          <w:rFonts w:hint="cs"/>
          <w:rtl/>
          <w:lang w:eastAsia="he-IL"/>
        </w:rPr>
        <w:t>יש הבדלים אבל חזקה על הרשות - - -</w:t>
      </w:r>
    </w:p>
    <w:p w14:paraId="20529BE1" w14:textId="77777777" w:rsidR="00913104" w:rsidRDefault="00913104" w:rsidP="00913104">
      <w:pPr>
        <w:rPr>
          <w:rtl/>
          <w:lang w:eastAsia="he-IL"/>
        </w:rPr>
      </w:pPr>
    </w:p>
    <w:p w14:paraId="1C32C1C9" w14:textId="77777777" w:rsidR="00913104" w:rsidRDefault="00913104" w:rsidP="00913104">
      <w:pPr>
        <w:pStyle w:val="af9"/>
        <w:keepNext/>
        <w:rPr>
          <w:rtl/>
          <w:lang w:eastAsia="he-IL"/>
        </w:rPr>
      </w:pPr>
      <w:bookmarkStart w:id="1316" w:name="ET_guest_רוני_בקמן_159"/>
      <w:r w:rsidRPr="0091310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913104">
        <w:rPr>
          <w:rStyle w:val="TagStyle"/>
          <w:rtl/>
        </w:rPr>
        <w:t xml:space="preserve"> &lt;&lt; אורח &gt;&gt;</w:t>
      </w:r>
      <w:r w:rsidR="009238A8">
        <w:rPr>
          <w:rtl/>
          <w:lang w:eastAsia="he-IL"/>
        </w:rPr>
        <w:t xml:space="preserve"> </w:t>
      </w:r>
      <w:bookmarkEnd w:id="1316"/>
    </w:p>
    <w:p w14:paraId="6240F497" w14:textId="77777777" w:rsidR="00913104" w:rsidRDefault="00913104" w:rsidP="00913104">
      <w:pPr>
        <w:pStyle w:val="KeepWithNext"/>
        <w:rPr>
          <w:rtl/>
          <w:lang w:eastAsia="he-IL"/>
        </w:rPr>
      </w:pPr>
    </w:p>
    <w:p w14:paraId="70F42403" w14:textId="77777777" w:rsidR="00913104" w:rsidRDefault="00913104" w:rsidP="00913104">
      <w:pPr>
        <w:rPr>
          <w:rtl/>
          <w:lang w:eastAsia="he-IL"/>
        </w:rPr>
      </w:pPr>
      <w:r>
        <w:rPr>
          <w:rFonts w:hint="cs"/>
          <w:rtl/>
          <w:lang w:eastAsia="he-IL"/>
        </w:rPr>
        <w:t>כן, רשות ניירות ערך מפקחת על ההגנות הצרכניות המלאות שיחולו על הגופים האלה, כפי שאנחנו עושים בתחומים אחרים כמו ייעוץ השקעות, ניהול תיקים.</w:t>
      </w:r>
    </w:p>
    <w:p w14:paraId="61167B27" w14:textId="77777777" w:rsidR="00913104" w:rsidRDefault="00913104" w:rsidP="00913104">
      <w:pPr>
        <w:rPr>
          <w:rtl/>
          <w:lang w:eastAsia="he-IL"/>
        </w:rPr>
      </w:pPr>
    </w:p>
    <w:p w14:paraId="367F6EF2" w14:textId="77777777" w:rsidR="00913104" w:rsidRDefault="00913104" w:rsidP="00913104">
      <w:pPr>
        <w:pStyle w:val="a4"/>
        <w:keepNext/>
        <w:rPr>
          <w:rtl/>
        </w:rPr>
      </w:pPr>
      <w:bookmarkStart w:id="1317" w:name="ET_speaker_איתי_עצמון_160"/>
      <w:r w:rsidRPr="00913104">
        <w:rPr>
          <w:rStyle w:val="TagStyle"/>
          <w:rtl/>
        </w:rPr>
        <w:t xml:space="preserve"> &lt;&lt; דובר &gt;&gt; </w:t>
      </w:r>
      <w:r>
        <w:rPr>
          <w:rtl/>
        </w:rPr>
        <w:t>איתי עצמון:</w:t>
      </w:r>
      <w:r w:rsidRPr="00913104">
        <w:rPr>
          <w:rStyle w:val="TagStyle"/>
          <w:rtl/>
        </w:rPr>
        <w:t xml:space="preserve"> &lt;&lt; דובר &gt;&gt;</w:t>
      </w:r>
      <w:r w:rsidR="009238A8">
        <w:rPr>
          <w:rtl/>
        </w:rPr>
        <w:t xml:space="preserve"> </w:t>
      </w:r>
      <w:bookmarkEnd w:id="1317"/>
    </w:p>
    <w:p w14:paraId="51D00358" w14:textId="77777777" w:rsidR="00913104" w:rsidRDefault="00913104" w:rsidP="00913104">
      <w:pPr>
        <w:pStyle w:val="KeepWithNext"/>
        <w:rPr>
          <w:rtl/>
          <w:lang w:eastAsia="he-IL"/>
        </w:rPr>
      </w:pPr>
    </w:p>
    <w:p w14:paraId="341D211C" w14:textId="77777777" w:rsidR="00913104" w:rsidRDefault="00913104" w:rsidP="00913104">
      <w:pPr>
        <w:rPr>
          <w:rtl/>
          <w:lang w:eastAsia="he-IL"/>
        </w:rPr>
      </w:pPr>
      <w:r>
        <w:rPr>
          <w:rFonts w:hint="cs"/>
          <w:rtl/>
          <w:lang w:eastAsia="he-IL"/>
        </w:rPr>
        <w:t>יש הוראות בחוק שירות</w:t>
      </w:r>
      <w:bookmarkStart w:id="1318" w:name="_ETM_Q1_4732355"/>
      <w:bookmarkEnd w:id="1318"/>
      <w:r>
        <w:rPr>
          <w:rFonts w:hint="cs"/>
          <w:rtl/>
          <w:lang w:eastAsia="he-IL"/>
        </w:rPr>
        <w:t>י תשלום בעניינים האלה?</w:t>
      </w:r>
    </w:p>
    <w:p w14:paraId="5C8BF65A" w14:textId="77777777" w:rsidR="00913104" w:rsidRDefault="00913104" w:rsidP="00913104">
      <w:pPr>
        <w:rPr>
          <w:rtl/>
          <w:lang w:eastAsia="he-IL"/>
        </w:rPr>
      </w:pPr>
      <w:bookmarkStart w:id="1319" w:name="_ETM_Q1_4732462"/>
      <w:bookmarkStart w:id="1320" w:name="_ETM_Q1_4732492"/>
      <w:bookmarkEnd w:id="1319"/>
      <w:bookmarkEnd w:id="1320"/>
    </w:p>
    <w:p w14:paraId="0076C9F8" w14:textId="77777777" w:rsidR="00913104" w:rsidRDefault="00913104" w:rsidP="00913104">
      <w:pPr>
        <w:pStyle w:val="af9"/>
        <w:keepNext/>
        <w:rPr>
          <w:rtl/>
          <w:lang w:eastAsia="he-IL"/>
        </w:rPr>
      </w:pPr>
      <w:bookmarkStart w:id="1321" w:name="ET_guest_רוני_בקמן_161"/>
      <w:r w:rsidRPr="0091310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913104">
        <w:rPr>
          <w:rStyle w:val="TagStyle"/>
          <w:rtl/>
        </w:rPr>
        <w:t xml:space="preserve"> &lt;&lt; אורח &gt;&gt;</w:t>
      </w:r>
      <w:r w:rsidR="009238A8">
        <w:rPr>
          <w:rtl/>
          <w:lang w:eastAsia="he-IL"/>
        </w:rPr>
        <w:t xml:space="preserve"> </w:t>
      </w:r>
      <w:bookmarkEnd w:id="1321"/>
    </w:p>
    <w:p w14:paraId="682ED874" w14:textId="77777777" w:rsidR="00913104" w:rsidRDefault="00913104" w:rsidP="00913104">
      <w:pPr>
        <w:pStyle w:val="KeepWithNext"/>
        <w:rPr>
          <w:rtl/>
          <w:lang w:eastAsia="he-IL"/>
        </w:rPr>
      </w:pPr>
    </w:p>
    <w:p w14:paraId="6832BE2B" w14:textId="77777777" w:rsidR="00913104" w:rsidRDefault="00913104" w:rsidP="00913104">
      <w:pPr>
        <w:rPr>
          <w:rtl/>
          <w:lang w:eastAsia="he-IL"/>
        </w:rPr>
      </w:pPr>
      <w:r>
        <w:rPr>
          <w:rFonts w:hint="cs"/>
          <w:rtl/>
          <w:lang w:eastAsia="he-IL"/>
        </w:rPr>
        <w:t>ב</w:t>
      </w:r>
      <w:bookmarkStart w:id="1322" w:name="_ETM_Q1_4734938"/>
      <w:bookmarkStart w:id="1323" w:name="_ETM_Q1_4734957"/>
      <w:bookmarkEnd w:id="1322"/>
      <w:bookmarkEnd w:id="1323"/>
      <w:r>
        <w:rPr>
          <w:rFonts w:hint="cs"/>
          <w:rtl/>
          <w:lang w:eastAsia="he-IL"/>
        </w:rPr>
        <w:t>איזה עניינים?</w:t>
      </w:r>
    </w:p>
    <w:p w14:paraId="7DB66FBA" w14:textId="77777777" w:rsidR="00913104" w:rsidRDefault="00913104" w:rsidP="00913104">
      <w:pPr>
        <w:rPr>
          <w:rtl/>
          <w:lang w:eastAsia="he-IL"/>
        </w:rPr>
      </w:pPr>
      <w:bookmarkStart w:id="1324" w:name="_ETM_Q1_4734136"/>
      <w:bookmarkStart w:id="1325" w:name="_ETM_Q1_4734169"/>
      <w:bookmarkEnd w:id="1324"/>
      <w:bookmarkEnd w:id="1325"/>
    </w:p>
    <w:p w14:paraId="5AE9394A" w14:textId="77777777" w:rsidR="00913104" w:rsidRDefault="00913104" w:rsidP="00913104">
      <w:pPr>
        <w:pStyle w:val="a4"/>
        <w:keepNext/>
        <w:rPr>
          <w:rtl/>
        </w:rPr>
      </w:pPr>
      <w:bookmarkStart w:id="1326" w:name="ET_speaker_איתי_עצמון_162"/>
      <w:r w:rsidRPr="00913104">
        <w:rPr>
          <w:rStyle w:val="TagStyle"/>
          <w:rtl/>
        </w:rPr>
        <w:t xml:space="preserve"> &lt;&lt; דובר &gt;&gt; </w:t>
      </w:r>
      <w:r>
        <w:rPr>
          <w:rtl/>
        </w:rPr>
        <w:t>איתי עצמון:</w:t>
      </w:r>
      <w:r w:rsidRPr="00913104">
        <w:rPr>
          <w:rStyle w:val="TagStyle"/>
          <w:rtl/>
        </w:rPr>
        <w:t xml:space="preserve"> &lt;&lt; דובר &gt;&gt;</w:t>
      </w:r>
      <w:r w:rsidR="009238A8">
        <w:rPr>
          <w:rtl/>
        </w:rPr>
        <w:t xml:space="preserve"> </w:t>
      </w:r>
      <w:bookmarkEnd w:id="1326"/>
    </w:p>
    <w:p w14:paraId="4047BC80" w14:textId="77777777" w:rsidR="00913104" w:rsidRDefault="00913104" w:rsidP="00913104">
      <w:pPr>
        <w:pStyle w:val="KeepWithNext"/>
        <w:rPr>
          <w:rtl/>
          <w:lang w:eastAsia="he-IL"/>
        </w:rPr>
      </w:pPr>
    </w:p>
    <w:p w14:paraId="1B175491" w14:textId="77777777" w:rsidR="00913104" w:rsidRDefault="00913104" w:rsidP="00913104">
      <w:pPr>
        <w:rPr>
          <w:rtl/>
          <w:lang w:eastAsia="he-IL"/>
        </w:rPr>
      </w:pPr>
      <w:r>
        <w:rPr>
          <w:rFonts w:hint="cs"/>
          <w:rtl/>
          <w:lang w:eastAsia="he-IL"/>
        </w:rPr>
        <w:t xml:space="preserve">אם יש רגולציה יותר מכבידה. </w:t>
      </w:r>
      <w:bookmarkStart w:id="1327" w:name="_ETM_Q1_4736360"/>
      <w:bookmarkEnd w:id="1327"/>
      <w:r>
        <w:rPr>
          <w:rFonts w:hint="cs"/>
          <w:rtl/>
          <w:lang w:eastAsia="he-IL"/>
        </w:rPr>
        <w:t>יש הוראות בחוק שירותי תשלום הקיים לגבי טיפול בתלונות</w:t>
      </w:r>
      <w:bookmarkStart w:id="1328" w:name="_ETM_Q1_4739159"/>
      <w:bookmarkEnd w:id="1328"/>
      <w:r>
        <w:rPr>
          <w:rFonts w:hint="cs"/>
          <w:rtl/>
          <w:lang w:eastAsia="he-IL"/>
        </w:rPr>
        <w:t xml:space="preserve"> לקוחות למשל?</w:t>
      </w:r>
    </w:p>
    <w:p w14:paraId="6913FEE3" w14:textId="77777777" w:rsidR="00913104" w:rsidRDefault="00913104" w:rsidP="00913104">
      <w:pPr>
        <w:rPr>
          <w:rtl/>
          <w:lang w:eastAsia="he-IL"/>
        </w:rPr>
      </w:pPr>
      <w:bookmarkStart w:id="1329" w:name="_ETM_Q1_4740723"/>
      <w:bookmarkStart w:id="1330" w:name="_ETM_Q1_4740759"/>
      <w:bookmarkStart w:id="1331" w:name="_ETM_Q1_4741971"/>
      <w:bookmarkEnd w:id="1329"/>
      <w:bookmarkEnd w:id="1330"/>
      <w:bookmarkEnd w:id="1331"/>
    </w:p>
    <w:p w14:paraId="3F263DDB" w14:textId="77777777" w:rsidR="00913104" w:rsidRDefault="00913104" w:rsidP="00913104">
      <w:pPr>
        <w:pStyle w:val="af9"/>
        <w:keepNext/>
        <w:rPr>
          <w:rtl/>
          <w:lang w:eastAsia="he-IL"/>
        </w:rPr>
      </w:pPr>
      <w:bookmarkStart w:id="1332" w:name="ET_guest_רוני_בקמן_163"/>
      <w:r w:rsidRPr="0091310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913104">
        <w:rPr>
          <w:rStyle w:val="TagStyle"/>
          <w:rtl/>
        </w:rPr>
        <w:t xml:space="preserve"> &lt;&lt; אורח &gt;&gt;</w:t>
      </w:r>
      <w:r w:rsidR="009238A8">
        <w:rPr>
          <w:rtl/>
          <w:lang w:eastAsia="he-IL"/>
        </w:rPr>
        <w:t xml:space="preserve"> </w:t>
      </w:r>
      <w:bookmarkEnd w:id="1332"/>
    </w:p>
    <w:p w14:paraId="391FC9E9" w14:textId="77777777" w:rsidR="00913104" w:rsidRDefault="00913104" w:rsidP="00913104">
      <w:pPr>
        <w:pStyle w:val="KeepWithNext"/>
        <w:rPr>
          <w:rtl/>
          <w:lang w:eastAsia="he-IL"/>
        </w:rPr>
      </w:pPr>
    </w:p>
    <w:p w14:paraId="1391B0D6" w14:textId="77777777" w:rsidR="00913104" w:rsidRDefault="00913104" w:rsidP="00913104">
      <w:pPr>
        <w:rPr>
          <w:rtl/>
          <w:lang w:eastAsia="he-IL"/>
        </w:rPr>
      </w:pPr>
      <w:bookmarkStart w:id="1333" w:name="_ETM_Q1_4742338"/>
      <w:bookmarkStart w:id="1334" w:name="_ETM_Q1_4742371"/>
      <w:bookmarkEnd w:id="1333"/>
      <w:bookmarkEnd w:id="1334"/>
      <w:r>
        <w:rPr>
          <w:rFonts w:hint="cs"/>
          <w:rtl/>
          <w:lang w:eastAsia="he-IL"/>
        </w:rPr>
        <w:t>יש שם כל מיני הוראות ספציפיות. אם פונה אליך</w:t>
      </w:r>
      <w:r w:rsidR="00856B90">
        <w:rPr>
          <w:rFonts w:hint="cs"/>
          <w:rtl/>
          <w:lang w:eastAsia="he-IL"/>
        </w:rPr>
        <w:t xml:space="preserve"> </w:t>
      </w:r>
      <w:r>
        <w:rPr>
          <w:rFonts w:hint="cs"/>
          <w:rtl/>
          <w:lang w:eastAsia="he-IL"/>
        </w:rPr>
        <w:t xml:space="preserve">לקוח ואומר שיש לו בעיה עם </w:t>
      </w:r>
      <w:bookmarkStart w:id="1335" w:name="_ETM_Q1_4750055"/>
      <w:bookmarkEnd w:id="1335"/>
      <w:r>
        <w:rPr>
          <w:rFonts w:hint="cs"/>
          <w:rtl/>
          <w:lang w:eastAsia="he-IL"/>
        </w:rPr>
        <w:t>איזושהי הוראה</w:t>
      </w:r>
      <w:r w:rsidR="004F7AEF">
        <w:rPr>
          <w:rFonts w:hint="cs"/>
          <w:rtl/>
          <w:lang w:eastAsia="he-IL"/>
        </w:rPr>
        <w:t xml:space="preserve"> -</w:t>
      </w:r>
      <w:r w:rsidR="00856B90">
        <w:rPr>
          <w:rFonts w:hint="cs"/>
          <w:rtl/>
          <w:lang w:eastAsia="he-IL"/>
        </w:rPr>
        <w:t xml:space="preserve"> </w:t>
      </w:r>
      <w:r w:rsidR="004F7AEF">
        <w:rPr>
          <w:rFonts w:hint="cs"/>
          <w:rtl/>
          <w:lang w:eastAsia="he-IL"/>
        </w:rPr>
        <w:t xml:space="preserve">איך אתה אמור לטפל בתלונה שלו מהסוג </w:t>
      </w:r>
      <w:bookmarkStart w:id="1336" w:name="_ETM_Q1_4754964"/>
      <w:bookmarkEnd w:id="1336"/>
      <w:r w:rsidR="004F7AEF">
        <w:rPr>
          <w:rFonts w:hint="cs"/>
          <w:rtl/>
          <w:lang w:eastAsia="he-IL"/>
        </w:rPr>
        <w:t>הזה, זה כן מטופל בחוק שירותי תשלום.</w:t>
      </w:r>
      <w:r w:rsidR="00856B90">
        <w:rPr>
          <w:rFonts w:hint="cs"/>
          <w:rtl/>
          <w:lang w:eastAsia="he-IL"/>
        </w:rPr>
        <w:t xml:space="preserve"> </w:t>
      </w:r>
      <w:bookmarkStart w:id="1337" w:name="_ETM_Q1_4761278"/>
      <w:bookmarkEnd w:id="1337"/>
      <w:r w:rsidR="004F7AEF">
        <w:rPr>
          <w:rFonts w:hint="cs"/>
          <w:rtl/>
          <w:lang w:eastAsia="he-IL"/>
        </w:rPr>
        <w:t>מעבר לזה, משהו הרבה יותר כללי, אני לא חושבת שיש</w:t>
      </w:r>
      <w:bookmarkStart w:id="1338" w:name="_ETM_Q1_4763250"/>
      <w:bookmarkEnd w:id="1338"/>
      <w:r w:rsidR="004F7AEF">
        <w:rPr>
          <w:rFonts w:hint="cs"/>
          <w:rtl/>
          <w:lang w:eastAsia="he-IL"/>
        </w:rPr>
        <w:t xml:space="preserve"> משהו כללי אלא יותר טיפול בשירותי התשלום </w:t>
      </w:r>
      <w:bookmarkStart w:id="1339" w:name="_ETM_Q1_4766058"/>
      <w:bookmarkEnd w:id="1339"/>
      <w:r w:rsidR="004F7AEF">
        <w:rPr>
          <w:rFonts w:hint="cs"/>
          <w:rtl/>
          <w:lang w:eastAsia="he-IL"/>
        </w:rPr>
        <w:t xml:space="preserve">עצמם. </w:t>
      </w:r>
    </w:p>
    <w:p w14:paraId="5739B644" w14:textId="77777777" w:rsidR="004F7AEF" w:rsidRDefault="004F7AEF" w:rsidP="00913104">
      <w:pPr>
        <w:rPr>
          <w:rtl/>
          <w:lang w:eastAsia="he-IL"/>
        </w:rPr>
      </w:pPr>
    </w:p>
    <w:p w14:paraId="5C123534" w14:textId="77777777" w:rsidR="004F7AEF" w:rsidRDefault="004F7AEF" w:rsidP="004F7AEF">
      <w:pPr>
        <w:pStyle w:val="a4"/>
        <w:keepNext/>
        <w:rPr>
          <w:rtl/>
        </w:rPr>
      </w:pPr>
      <w:bookmarkStart w:id="1340" w:name="ET_speaker_איתי_עצמון_164"/>
      <w:r w:rsidRPr="004F7AEF">
        <w:rPr>
          <w:rStyle w:val="TagStyle"/>
          <w:rtl/>
        </w:rPr>
        <w:t xml:space="preserve"> &lt;&lt; דובר &gt;&gt; </w:t>
      </w:r>
      <w:r>
        <w:rPr>
          <w:rtl/>
        </w:rPr>
        <w:t>איתי עצמון:</w:t>
      </w:r>
      <w:r w:rsidRPr="004F7AEF">
        <w:rPr>
          <w:rStyle w:val="TagStyle"/>
          <w:rtl/>
        </w:rPr>
        <w:t xml:space="preserve"> &lt;&lt; דובר &gt;&gt;</w:t>
      </w:r>
      <w:r w:rsidR="009238A8">
        <w:rPr>
          <w:rtl/>
        </w:rPr>
        <w:t xml:space="preserve"> </w:t>
      </w:r>
      <w:bookmarkEnd w:id="1340"/>
    </w:p>
    <w:p w14:paraId="418FF850" w14:textId="77777777" w:rsidR="004F7AEF" w:rsidRDefault="004F7AEF" w:rsidP="004F7AEF">
      <w:pPr>
        <w:pStyle w:val="KeepWithNext"/>
        <w:rPr>
          <w:rtl/>
          <w:lang w:eastAsia="he-IL"/>
        </w:rPr>
      </w:pPr>
    </w:p>
    <w:p w14:paraId="4B35E888" w14:textId="77777777" w:rsidR="004F7AEF" w:rsidRDefault="004F7AEF" w:rsidP="004F7AEF">
      <w:pPr>
        <w:rPr>
          <w:rtl/>
          <w:lang w:eastAsia="he-IL"/>
        </w:rPr>
      </w:pPr>
      <w:r>
        <w:rPr>
          <w:rFonts w:hint="cs"/>
          <w:rtl/>
          <w:lang w:eastAsia="he-IL"/>
        </w:rPr>
        <w:t>אם כן, אין מקבילה.</w:t>
      </w:r>
    </w:p>
    <w:p w14:paraId="6E269094" w14:textId="77777777" w:rsidR="004F7AEF" w:rsidRDefault="004F7AEF" w:rsidP="004F7AEF">
      <w:pPr>
        <w:rPr>
          <w:rtl/>
          <w:lang w:eastAsia="he-IL"/>
        </w:rPr>
      </w:pPr>
      <w:bookmarkStart w:id="1341" w:name="_ETM_Q1_4774824"/>
      <w:bookmarkStart w:id="1342" w:name="_ETM_Q1_4774854"/>
      <w:bookmarkEnd w:id="1341"/>
      <w:bookmarkEnd w:id="1342"/>
    </w:p>
    <w:p w14:paraId="5885828A" w14:textId="77777777" w:rsidR="004F7AEF" w:rsidRDefault="004F7AEF" w:rsidP="004F7AEF">
      <w:pPr>
        <w:pStyle w:val="af9"/>
        <w:keepNext/>
        <w:rPr>
          <w:rtl/>
          <w:lang w:eastAsia="he-IL"/>
        </w:rPr>
      </w:pPr>
      <w:bookmarkStart w:id="1343" w:name="ET_guest_מיכאל_בן_דהן_165"/>
      <w:r w:rsidRPr="004F7AEF">
        <w:rPr>
          <w:rStyle w:val="TagStyle"/>
          <w:rtl/>
        </w:rPr>
        <w:t xml:space="preserve"> &lt;&lt; אורח &gt;&gt; </w:t>
      </w:r>
      <w:r>
        <w:rPr>
          <w:rtl/>
          <w:lang w:eastAsia="he-IL"/>
        </w:rPr>
        <w:t>מיכאל בן דהן:</w:t>
      </w:r>
      <w:r w:rsidRPr="004F7AEF">
        <w:rPr>
          <w:rStyle w:val="TagStyle"/>
          <w:rtl/>
        </w:rPr>
        <w:t xml:space="preserve"> &lt;&lt; אורח &gt;&gt;</w:t>
      </w:r>
      <w:r w:rsidR="009238A8">
        <w:rPr>
          <w:rtl/>
          <w:lang w:eastAsia="he-IL"/>
        </w:rPr>
        <w:t xml:space="preserve"> </w:t>
      </w:r>
      <w:bookmarkEnd w:id="1343"/>
    </w:p>
    <w:p w14:paraId="14EDBCE1" w14:textId="77777777" w:rsidR="004F7AEF" w:rsidRDefault="004F7AEF" w:rsidP="004F7AEF">
      <w:pPr>
        <w:pStyle w:val="KeepWithNext"/>
        <w:rPr>
          <w:rtl/>
          <w:lang w:eastAsia="he-IL"/>
        </w:rPr>
      </w:pPr>
    </w:p>
    <w:p w14:paraId="7F73C7EB" w14:textId="77777777" w:rsidR="004F7AEF" w:rsidRDefault="004F7AEF" w:rsidP="004F7AEF">
      <w:pPr>
        <w:rPr>
          <w:rtl/>
          <w:lang w:eastAsia="he-IL"/>
        </w:rPr>
      </w:pPr>
      <w:r>
        <w:rPr>
          <w:rFonts w:hint="cs"/>
          <w:rtl/>
          <w:lang w:eastAsia="he-IL"/>
        </w:rPr>
        <w:t>כאן הרשות חייבת.</w:t>
      </w:r>
      <w:r w:rsidR="00856B90">
        <w:rPr>
          <w:rFonts w:hint="cs"/>
          <w:rtl/>
          <w:lang w:eastAsia="he-IL"/>
        </w:rPr>
        <w:t xml:space="preserve"> </w:t>
      </w:r>
      <w:r>
        <w:rPr>
          <w:rFonts w:hint="cs"/>
          <w:rtl/>
          <w:lang w:eastAsia="he-IL"/>
        </w:rPr>
        <w:t xml:space="preserve">אם כתוב שהיא רשאית ויש בעיה, היא תקבע. זאת כמעט חובה </w:t>
      </w:r>
      <w:bookmarkStart w:id="1344" w:name="_ETM_Q1_4780129"/>
      <w:bookmarkEnd w:id="1344"/>
      <w:r>
        <w:rPr>
          <w:rFonts w:hint="cs"/>
          <w:rtl/>
          <w:lang w:eastAsia="he-IL"/>
        </w:rPr>
        <w:t xml:space="preserve">שלה, אם תהיה בעיה. </w:t>
      </w:r>
    </w:p>
    <w:p w14:paraId="17C98DD1" w14:textId="77777777" w:rsidR="004F7AEF" w:rsidRDefault="004F7AEF" w:rsidP="004F7AEF">
      <w:pPr>
        <w:rPr>
          <w:rtl/>
          <w:lang w:eastAsia="he-IL"/>
        </w:rPr>
      </w:pPr>
      <w:bookmarkStart w:id="1345" w:name="_ETM_Q1_4782890"/>
      <w:bookmarkStart w:id="1346" w:name="_ETM_Q1_4782921"/>
      <w:bookmarkEnd w:id="1345"/>
      <w:bookmarkEnd w:id="1346"/>
    </w:p>
    <w:p w14:paraId="2A523FC0" w14:textId="77777777" w:rsidR="004F7AEF" w:rsidRDefault="004F7AEF" w:rsidP="004F7AEF">
      <w:pPr>
        <w:pStyle w:val="af9"/>
        <w:keepNext/>
        <w:rPr>
          <w:rtl/>
          <w:lang w:eastAsia="he-IL"/>
        </w:rPr>
      </w:pPr>
      <w:bookmarkStart w:id="1347" w:name="ET_guest_רוני_בקמן_166"/>
      <w:r w:rsidRPr="004F7AEF">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4F7AEF">
        <w:rPr>
          <w:rStyle w:val="TagStyle"/>
          <w:rtl/>
        </w:rPr>
        <w:t xml:space="preserve"> &lt;&lt; אורח &gt;&gt;</w:t>
      </w:r>
      <w:r w:rsidR="009238A8">
        <w:rPr>
          <w:rtl/>
          <w:lang w:eastAsia="he-IL"/>
        </w:rPr>
        <w:t xml:space="preserve"> </w:t>
      </w:r>
      <w:bookmarkEnd w:id="1347"/>
    </w:p>
    <w:p w14:paraId="306484C3" w14:textId="77777777" w:rsidR="004F7AEF" w:rsidRDefault="004F7AEF" w:rsidP="004F7AEF">
      <w:pPr>
        <w:pStyle w:val="KeepWithNext"/>
        <w:rPr>
          <w:rtl/>
          <w:lang w:eastAsia="he-IL"/>
        </w:rPr>
      </w:pPr>
    </w:p>
    <w:p w14:paraId="1B4608C8" w14:textId="77777777" w:rsidR="004F7AEF" w:rsidRDefault="004F7AEF" w:rsidP="004F7AEF">
      <w:pPr>
        <w:rPr>
          <w:rtl/>
          <w:lang w:eastAsia="he-IL"/>
        </w:rPr>
      </w:pPr>
      <w:r>
        <w:rPr>
          <w:rFonts w:hint="cs"/>
          <w:rtl/>
          <w:lang w:eastAsia="he-IL"/>
        </w:rPr>
        <w:t xml:space="preserve">שוב, כשאנחנו מפקחים על גופים, גם מהבחינה הצרכנית, אנחנו רואים </w:t>
      </w:r>
      <w:r w:rsidR="003B3BAE">
        <w:rPr>
          <w:rFonts w:hint="cs"/>
          <w:rtl/>
          <w:lang w:eastAsia="he-IL"/>
        </w:rPr>
        <w:t xml:space="preserve">את כל התחום הצרכני כנמצא תחת אחריותנו וכשיש צורך לקבוע הוראות בעניינים צרכניים </w:t>
      </w:r>
      <w:r w:rsidR="003B3BAE">
        <w:rPr>
          <w:rtl/>
          <w:lang w:eastAsia="he-IL"/>
        </w:rPr>
        <w:t>–</w:t>
      </w:r>
      <w:r w:rsidR="003B3BAE">
        <w:rPr>
          <w:rFonts w:hint="cs"/>
          <w:rtl/>
          <w:lang w:eastAsia="he-IL"/>
        </w:rPr>
        <w:t xml:space="preserve"> אנחנ</w:t>
      </w:r>
      <w:bookmarkStart w:id="1348" w:name="_ETM_Q1_4796711"/>
      <w:bookmarkEnd w:id="1348"/>
      <w:r w:rsidR="003B3BAE">
        <w:rPr>
          <w:rFonts w:hint="cs"/>
          <w:rtl/>
          <w:lang w:eastAsia="he-IL"/>
        </w:rPr>
        <w:t>ו קובעים. החוק הזה כמובן גם נותן לנו את מלוא הסמכויות לעשות את זה.</w:t>
      </w:r>
    </w:p>
    <w:p w14:paraId="68CB8F42" w14:textId="77777777" w:rsidR="003B3BAE" w:rsidRDefault="003B3BAE" w:rsidP="004F7AEF">
      <w:pPr>
        <w:rPr>
          <w:rtl/>
          <w:lang w:eastAsia="he-IL"/>
        </w:rPr>
      </w:pPr>
      <w:bookmarkStart w:id="1349" w:name="_ETM_Q1_4801767"/>
      <w:bookmarkStart w:id="1350" w:name="_ETM_Q1_4801800"/>
      <w:bookmarkStart w:id="1351" w:name="_ETM_Q1_4806335"/>
      <w:bookmarkEnd w:id="1349"/>
      <w:bookmarkEnd w:id="1350"/>
      <w:bookmarkEnd w:id="1351"/>
    </w:p>
    <w:p w14:paraId="6443D66D" w14:textId="77777777" w:rsidR="003B3BAE" w:rsidRDefault="003B3BAE" w:rsidP="003B3BAE">
      <w:pPr>
        <w:pStyle w:val="af6"/>
        <w:keepNext/>
        <w:rPr>
          <w:rtl/>
        </w:rPr>
      </w:pPr>
      <w:bookmarkStart w:id="1352" w:name="ET_yor_6351_167"/>
      <w:r w:rsidRPr="003B3BAE">
        <w:rPr>
          <w:rStyle w:val="TagStyle"/>
          <w:rtl/>
        </w:rPr>
        <w:t xml:space="preserve"> &lt;&lt; יור &gt;&gt; </w:t>
      </w:r>
      <w:r>
        <w:rPr>
          <w:rtl/>
        </w:rPr>
        <w:t>היו"ר אוהד טל:</w:t>
      </w:r>
      <w:r w:rsidRPr="003B3BAE">
        <w:rPr>
          <w:rStyle w:val="TagStyle"/>
          <w:rtl/>
        </w:rPr>
        <w:t xml:space="preserve"> &lt;&lt; יור &gt;&gt;</w:t>
      </w:r>
      <w:r w:rsidR="009238A8">
        <w:rPr>
          <w:rtl/>
        </w:rPr>
        <w:t xml:space="preserve"> </w:t>
      </w:r>
      <w:bookmarkEnd w:id="1352"/>
    </w:p>
    <w:p w14:paraId="198612AE" w14:textId="77777777" w:rsidR="003B3BAE" w:rsidRDefault="003B3BAE" w:rsidP="003B3BAE">
      <w:pPr>
        <w:pStyle w:val="KeepWithNext"/>
        <w:rPr>
          <w:rtl/>
          <w:lang w:eastAsia="he-IL"/>
        </w:rPr>
      </w:pPr>
    </w:p>
    <w:p w14:paraId="47875316" w14:textId="77777777" w:rsidR="003B3BAE" w:rsidRDefault="003B3BAE" w:rsidP="003B3BAE">
      <w:pPr>
        <w:rPr>
          <w:rtl/>
          <w:lang w:eastAsia="he-IL"/>
        </w:rPr>
      </w:pPr>
      <w:bookmarkStart w:id="1353" w:name="_ETM_Q1_4806674"/>
      <w:bookmarkStart w:id="1354" w:name="_ETM_Q1_4806712"/>
      <w:bookmarkEnd w:id="1353"/>
      <w:bookmarkEnd w:id="1354"/>
      <w:r>
        <w:rPr>
          <w:rFonts w:hint="cs"/>
          <w:rtl/>
          <w:lang w:eastAsia="he-IL"/>
        </w:rPr>
        <w:t>נשמע סביר. נמשיך.</w:t>
      </w:r>
    </w:p>
    <w:p w14:paraId="2D8B3D79" w14:textId="77777777" w:rsidR="003B3BAE" w:rsidRDefault="003B3BAE" w:rsidP="003B3BAE">
      <w:pPr>
        <w:rPr>
          <w:rtl/>
          <w:lang w:eastAsia="he-IL"/>
        </w:rPr>
      </w:pPr>
      <w:bookmarkStart w:id="1355" w:name="_ETM_Q1_4807742"/>
      <w:bookmarkStart w:id="1356" w:name="_ETM_Q1_4807774"/>
      <w:bookmarkEnd w:id="1355"/>
      <w:bookmarkEnd w:id="1356"/>
    </w:p>
    <w:p w14:paraId="51C21390" w14:textId="77777777" w:rsidR="003B3BAE" w:rsidRDefault="003B3BAE" w:rsidP="003B3BAE">
      <w:pPr>
        <w:pStyle w:val="af9"/>
        <w:keepNext/>
        <w:rPr>
          <w:rtl/>
          <w:lang w:eastAsia="he-IL"/>
        </w:rPr>
      </w:pPr>
      <w:bookmarkStart w:id="1357" w:name="ET_guest_עמיהוד_שמלצר_168"/>
      <w:r w:rsidRPr="003B3BAE">
        <w:rPr>
          <w:rStyle w:val="TagStyle"/>
          <w:rtl/>
        </w:rPr>
        <w:t xml:space="preserve"> &lt;&lt; אורח &gt;&gt; </w:t>
      </w:r>
      <w:r>
        <w:rPr>
          <w:rtl/>
          <w:lang w:eastAsia="he-IL"/>
        </w:rPr>
        <w:t>עמיהוד שמלצר:</w:t>
      </w:r>
      <w:r w:rsidRPr="003B3BAE">
        <w:rPr>
          <w:rStyle w:val="TagStyle"/>
          <w:rtl/>
        </w:rPr>
        <w:t xml:space="preserve"> &lt;&lt; אורח &gt;&gt;</w:t>
      </w:r>
      <w:r w:rsidR="009238A8">
        <w:rPr>
          <w:rtl/>
          <w:lang w:eastAsia="he-IL"/>
        </w:rPr>
        <w:t xml:space="preserve"> </w:t>
      </w:r>
      <w:bookmarkEnd w:id="1357"/>
    </w:p>
    <w:p w14:paraId="1D755587" w14:textId="77777777" w:rsidR="003B3BAE" w:rsidRDefault="003B3BAE" w:rsidP="003B3BAE">
      <w:pPr>
        <w:pStyle w:val="KeepWithNext"/>
        <w:rPr>
          <w:rtl/>
          <w:lang w:eastAsia="he-IL"/>
        </w:rPr>
      </w:pPr>
    </w:p>
    <w:p w14:paraId="395EEA32" w14:textId="77777777" w:rsidR="003B3BAE" w:rsidRDefault="003B3BAE" w:rsidP="003B3BAE">
      <w:pPr>
        <w:rPr>
          <w:rtl/>
          <w:lang w:eastAsia="he-IL"/>
        </w:rPr>
      </w:pPr>
      <w:r>
        <w:rPr>
          <w:rFonts w:hint="cs"/>
          <w:rtl/>
          <w:lang w:eastAsia="he-IL"/>
        </w:rPr>
        <w:t xml:space="preserve">נאמר מילה כללית על פרק </w:t>
      </w:r>
      <w:bookmarkStart w:id="1358" w:name="_ETM_Q1_4814129"/>
      <w:bookmarkEnd w:id="1358"/>
      <w:r>
        <w:rPr>
          <w:rFonts w:hint="cs"/>
          <w:rtl/>
          <w:lang w:eastAsia="he-IL"/>
        </w:rPr>
        <w:t>ד' ואז נקריא אותו.</w:t>
      </w:r>
    </w:p>
    <w:p w14:paraId="094B44F4" w14:textId="77777777" w:rsidR="003B3BAE" w:rsidRDefault="003B3BAE" w:rsidP="003B3BAE">
      <w:pPr>
        <w:rPr>
          <w:rtl/>
          <w:lang w:eastAsia="he-IL"/>
        </w:rPr>
      </w:pPr>
      <w:bookmarkStart w:id="1359" w:name="_ETM_Q1_4815651"/>
      <w:bookmarkStart w:id="1360" w:name="_ETM_Q1_4815682"/>
      <w:bookmarkStart w:id="1361" w:name="_ETM_Q1_4817222"/>
      <w:bookmarkEnd w:id="1359"/>
      <w:bookmarkEnd w:id="1360"/>
      <w:bookmarkEnd w:id="1361"/>
    </w:p>
    <w:p w14:paraId="27A0EE61" w14:textId="77777777" w:rsidR="003B3BAE" w:rsidRDefault="003B3BAE" w:rsidP="003B3BAE">
      <w:pPr>
        <w:pStyle w:val="af9"/>
        <w:keepNext/>
        <w:rPr>
          <w:rtl/>
          <w:lang w:eastAsia="he-IL"/>
        </w:rPr>
      </w:pPr>
      <w:bookmarkStart w:id="1362" w:name="ET_guest_מיכאל_בן_דהן_169"/>
      <w:r w:rsidRPr="003B3BAE">
        <w:rPr>
          <w:rStyle w:val="TagStyle"/>
          <w:rtl/>
        </w:rPr>
        <w:t xml:space="preserve"> &lt;&lt; אורח &gt;&gt; </w:t>
      </w:r>
      <w:r>
        <w:rPr>
          <w:rtl/>
          <w:lang w:eastAsia="he-IL"/>
        </w:rPr>
        <w:t>מיכאל בן דהן:</w:t>
      </w:r>
      <w:r w:rsidRPr="003B3BAE">
        <w:rPr>
          <w:rStyle w:val="TagStyle"/>
          <w:rtl/>
        </w:rPr>
        <w:t xml:space="preserve"> &lt;&lt; אורח &gt;&gt;</w:t>
      </w:r>
      <w:r w:rsidR="009238A8">
        <w:rPr>
          <w:rtl/>
          <w:lang w:eastAsia="he-IL"/>
        </w:rPr>
        <w:t xml:space="preserve"> </w:t>
      </w:r>
      <w:bookmarkEnd w:id="1362"/>
    </w:p>
    <w:p w14:paraId="63E5B961" w14:textId="77777777" w:rsidR="003B3BAE" w:rsidRDefault="003B3BAE" w:rsidP="003B3BAE">
      <w:pPr>
        <w:pStyle w:val="KeepWithNext"/>
        <w:rPr>
          <w:rtl/>
          <w:lang w:eastAsia="he-IL"/>
        </w:rPr>
      </w:pPr>
    </w:p>
    <w:p w14:paraId="7F05BCA4" w14:textId="77777777" w:rsidR="003B3BAE" w:rsidRDefault="003B3BAE" w:rsidP="003B3BAE">
      <w:pPr>
        <w:rPr>
          <w:rtl/>
          <w:lang w:eastAsia="he-IL"/>
        </w:rPr>
      </w:pPr>
      <w:bookmarkStart w:id="1363" w:name="_ETM_Q1_4817599"/>
      <w:bookmarkStart w:id="1364" w:name="_ETM_Q1_4817636"/>
      <w:bookmarkEnd w:id="1363"/>
      <w:bookmarkEnd w:id="1364"/>
      <w:r>
        <w:rPr>
          <w:rFonts w:hint="cs"/>
          <w:rtl/>
          <w:lang w:eastAsia="he-IL"/>
        </w:rPr>
        <w:t xml:space="preserve">פרק ד' הוא הפרק שמתעסק בהוראות </w:t>
      </w:r>
      <w:bookmarkStart w:id="1365" w:name="_ETM_Q1_4826102"/>
      <w:bookmarkEnd w:id="1365"/>
      <w:r>
        <w:rPr>
          <w:rFonts w:hint="cs"/>
          <w:rtl/>
          <w:lang w:eastAsia="he-IL"/>
        </w:rPr>
        <w:t>תחרותיות לעניין שוק התשלומים, ספציפית ההוראות שיחולו על</w:t>
      </w:r>
      <w:bookmarkStart w:id="1366" w:name="_ETM_Q1_4830014"/>
      <w:bookmarkEnd w:id="1366"/>
      <w:r>
        <w:rPr>
          <w:rFonts w:hint="cs"/>
          <w:rtl/>
          <w:lang w:eastAsia="he-IL"/>
        </w:rPr>
        <w:t xml:space="preserve"> חברות תשלומים. אנחנו נעבור הוראה-הוראה, נדון בה </w:t>
      </w:r>
      <w:bookmarkStart w:id="1367" w:name="_ETM_Q1_4831886"/>
      <w:bookmarkEnd w:id="1367"/>
      <w:r>
        <w:rPr>
          <w:rFonts w:hint="cs"/>
          <w:rtl/>
          <w:lang w:eastAsia="he-IL"/>
        </w:rPr>
        <w:t>ונענה על כל מה שצריך. רצינו לומר שמלמעלה</w:t>
      </w:r>
      <w:bookmarkStart w:id="1368" w:name="_ETM_Q1_4836641"/>
      <w:bookmarkEnd w:id="1368"/>
      <w:r>
        <w:rPr>
          <w:rFonts w:hint="cs"/>
          <w:rtl/>
          <w:lang w:eastAsia="he-IL"/>
        </w:rPr>
        <w:t xml:space="preserve"> העיקרון שהוביל אותנו בקביעת ההוראות האלה היו:</w:t>
      </w:r>
      <w:r w:rsidR="00856B90">
        <w:rPr>
          <w:rFonts w:hint="cs"/>
          <w:rtl/>
          <w:lang w:eastAsia="he-IL"/>
        </w:rPr>
        <w:t xml:space="preserve"> </w:t>
      </w:r>
      <w:r>
        <w:rPr>
          <w:rFonts w:hint="cs"/>
          <w:rtl/>
          <w:lang w:eastAsia="he-IL"/>
        </w:rPr>
        <w:t>דבר ראשון, לקחנו את ההוראות שקיימות היום בחקיקה והטמענו אותן גם בחוק הזה. הדבר השני, העולם של הקישוריות</w:t>
      </w:r>
      <w:bookmarkStart w:id="1369" w:name="_ETM_Q1_4852979"/>
      <w:bookmarkEnd w:id="1369"/>
      <w:r>
        <w:rPr>
          <w:rFonts w:hint="cs"/>
          <w:rtl/>
          <w:lang w:eastAsia="he-IL"/>
        </w:rPr>
        <w:t>, ואנחנו נגיע אליו, שאת זה הצגנו בהרחבה בפני הוועדה בהצגת החוק הזה שמדבר על כשל השוק שעלה</w:t>
      </w:r>
      <w:bookmarkStart w:id="1370" w:name="_ETM_Q1_4864167"/>
      <w:bookmarkEnd w:id="1370"/>
      <w:r>
        <w:rPr>
          <w:rFonts w:hint="cs"/>
          <w:rtl/>
          <w:lang w:eastAsia="he-IL"/>
        </w:rPr>
        <w:t xml:space="preserve"> מדוח של רשות התחרות בנושא וניגע בו בהרחבה.</w:t>
      </w:r>
    </w:p>
    <w:p w14:paraId="1A22C9D4" w14:textId="77777777" w:rsidR="003B3BAE" w:rsidRDefault="003B3BAE" w:rsidP="003B3BAE">
      <w:pPr>
        <w:rPr>
          <w:rtl/>
          <w:lang w:eastAsia="he-IL"/>
        </w:rPr>
      </w:pPr>
      <w:bookmarkStart w:id="1371" w:name="_ETM_Q1_4869215"/>
      <w:bookmarkStart w:id="1372" w:name="_ETM_Q1_4869253"/>
      <w:bookmarkEnd w:id="1371"/>
      <w:bookmarkEnd w:id="1372"/>
    </w:p>
    <w:p w14:paraId="43A5935F" w14:textId="77777777" w:rsidR="003B3BAE" w:rsidRDefault="003B3BAE" w:rsidP="003B3BAE">
      <w:pPr>
        <w:pStyle w:val="af9"/>
        <w:keepNext/>
        <w:rPr>
          <w:rtl/>
          <w:lang w:eastAsia="he-IL"/>
        </w:rPr>
      </w:pPr>
      <w:bookmarkStart w:id="1373" w:name="ET_guest_עמיהוד_שמלצר_170"/>
      <w:r w:rsidRPr="003B3BAE">
        <w:rPr>
          <w:rStyle w:val="TagStyle"/>
          <w:rtl/>
        </w:rPr>
        <w:t xml:space="preserve"> &lt;&lt; אורח &gt;&gt; </w:t>
      </w:r>
      <w:r>
        <w:rPr>
          <w:rtl/>
          <w:lang w:eastAsia="he-IL"/>
        </w:rPr>
        <w:t>עמיהוד שמלצר:</w:t>
      </w:r>
      <w:r w:rsidRPr="003B3BAE">
        <w:rPr>
          <w:rStyle w:val="TagStyle"/>
          <w:rtl/>
        </w:rPr>
        <w:t xml:space="preserve"> &lt;&lt; אורח &gt;&gt;</w:t>
      </w:r>
      <w:r w:rsidR="009238A8">
        <w:rPr>
          <w:rtl/>
          <w:lang w:eastAsia="he-IL"/>
        </w:rPr>
        <w:t xml:space="preserve"> </w:t>
      </w:r>
      <w:bookmarkEnd w:id="1373"/>
    </w:p>
    <w:p w14:paraId="421376AF" w14:textId="77777777" w:rsidR="003B3BAE" w:rsidRDefault="003B3BAE" w:rsidP="003B3BAE">
      <w:pPr>
        <w:pStyle w:val="KeepWithNext"/>
        <w:rPr>
          <w:rtl/>
          <w:lang w:eastAsia="he-IL"/>
        </w:rPr>
      </w:pPr>
    </w:p>
    <w:p w14:paraId="7FBCE2E0" w14:textId="77777777" w:rsidR="003B3BAE" w:rsidRPr="003B3BAE" w:rsidRDefault="003B3BAE" w:rsidP="003B3BAE">
      <w:pPr>
        <w:jc w:val="center"/>
        <w:rPr>
          <w:b/>
          <w:bCs/>
          <w:rtl/>
          <w:lang w:eastAsia="he-IL"/>
        </w:rPr>
      </w:pPr>
      <w:r w:rsidRPr="003B3BAE">
        <w:rPr>
          <w:rFonts w:hint="cs"/>
          <w:b/>
          <w:bCs/>
          <w:rtl/>
          <w:lang w:eastAsia="he-IL"/>
        </w:rPr>
        <w:t>פרק ד': הוראות מיוחדות לעניין התקשרות בין גופים העוסקים בסליקה והנפקה</w:t>
      </w:r>
    </w:p>
    <w:p w14:paraId="0C589A46" w14:textId="77777777" w:rsidR="003B3BAE" w:rsidRDefault="003B3BAE" w:rsidP="003B3BAE">
      <w:pPr>
        <w:rPr>
          <w:rtl/>
          <w:lang w:eastAsia="he-IL"/>
        </w:rPr>
      </w:pPr>
    </w:p>
    <w:p w14:paraId="3E231C50" w14:textId="77777777" w:rsidR="003B3BAE" w:rsidRDefault="003B3BAE" w:rsidP="003B3BAE">
      <w:pPr>
        <w:rPr>
          <w:rtl/>
          <w:lang w:eastAsia="he-IL"/>
        </w:rPr>
      </w:pPr>
      <w:r>
        <w:rPr>
          <w:rFonts w:hint="cs"/>
          <w:rtl/>
          <w:lang w:eastAsia="he-IL"/>
        </w:rPr>
        <w:t>28.</w:t>
      </w:r>
      <w:r>
        <w:rPr>
          <w:rtl/>
          <w:lang w:eastAsia="he-IL"/>
        </w:rPr>
        <w:tab/>
      </w:r>
      <w:r>
        <w:rPr>
          <w:rFonts w:hint="cs"/>
          <w:rtl/>
          <w:lang w:eastAsia="he-IL"/>
        </w:rPr>
        <w:t>איסור לסירוב בלתי סביר להתקשרות סולק עם מאגד</w:t>
      </w:r>
    </w:p>
    <w:p w14:paraId="6401FB55" w14:textId="77777777" w:rsidR="003B3BAE" w:rsidRDefault="003B3BAE" w:rsidP="003B3BAE">
      <w:pPr>
        <w:rPr>
          <w:rtl/>
          <w:lang w:eastAsia="he-IL"/>
        </w:rPr>
      </w:pPr>
    </w:p>
    <w:p w14:paraId="3B13D6A7" w14:textId="77777777" w:rsidR="003B3BAE" w:rsidRDefault="003B3BAE" w:rsidP="003B3BAE">
      <w:pPr>
        <w:pStyle w:val="afe"/>
        <w:numPr>
          <w:ilvl w:val="0"/>
          <w:numId w:val="13"/>
        </w:numPr>
        <w:rPr>
          <w:lang w:eastAsia="he-IL"/>
        </w:rPr>
      </w:pPr>
      <w:r>
        <w:rPr>
          <w:rFonts w:hint="cs"/>
          <w:rtl/>
          <w:lang w:eastAsia="he-IL"/>
        </w:rPr>
        <w:t xml:space="preserve">בסעיף זה, "מאגד" </w:t>
      </w:r>
      <w:r>
        <w:rPr>
          <w:rtl/>
          <w:lang w:eastAsia="he-IL"/>
        </w:rPr>
        <w:t>–</w:t>
      </w:r>
      <w:r>
        <w:rPr>
          <w:rFonts w:hint="cs"/>
          <w:rtl/>
          <w:lang w:eastAsia="he-IL"/>
        </w:rPr>
        <w:t xml:space="preserve"> חברת תשלומים או בעל רישיון נותן שירותי תשלום יציבותי, המרכזים חיובים וזיכויים של ספקים המבוצעים באמצעות כרטיסי חיוב.</w:t>
      </w:r>
    </w:p>
    <w:p w14:paraId="031E984B" w14:textId="77777777" w:rsidR="003B3BAE" w:rsidRDefault="003B3BAE" w:rsidP="003B3BAE">
      <w:pPr>
        <w:rPr>
          <w:lang w:eastAsia="he-IL"/>
        </w:rPr>
      </w:pPr>
    </w:p>
    <w:p w14:paraId="47C51DA2" w14:textId="77777777" w:rsidR="003B3BAE" w:rsidRDefault="003B3BAE" w:rsidP="003B3BAE">
      <w:pPr>
        <w:pStyle w:val="afe"/>
        <w:numPr>
          <w:ilvl w:val="0"/>
          <w:numId w:val="13"/>
        </w:numPr>
        <w:rPr>
          <w:lang w:eastAsia="he-IL"/>
        </w:rPr>
      </w:pPr>
      <w:r>
        <w:rPr>
          <w:rFonts w:hint="cs"/>
          <w:rtl/>
          <w:lang w:eastAsia="he-IL"/>
        </w:rPr>
        <w:t>לא תסרב חברת תשלומים שהיא סולק כרטיסי חיוב גדול להתקשר עם מאגד ולא תימנע התקשרות בין מאגד לבין ספק, מטעמם בלתי סבירים.</w:t>
      </w:r>
    </w:p>
    <w:p w14:paraId="700EA605" w14:textId="77777777" w:rsidR="003B3BAE" w:rsidRPr="003B3BAE" w:rsidRDefault="003B3BAE" w:rsidP="003B3BAE">
      <w:pPr>
        <w:pStyle w:val="afe"/>
        <w:rPr>
          <w:rtl/>
          <w:lang w:eastAsia="he-IL"/>
        </w:rPr>
      </w:pPr>
    </w:p>
    <w:p w14:paraId="7D03FA4F" w14:textId="77777777" w:rsidR="003B3BAE" w:rsidRPr="003B3BAE" w:rsidRDefault="003B3BAE" w:rsidP="003B3BAE">
      <w:pPr>
        <w:pStyle w:val="afe"/>
        <w:numPr>
          <w:ilvl w:val="0"/>
          <w:numId w:val="13"/>
        </w:numPr>
        <w:rPr>
          <w:rtl/>
          <w:lang w:eastAsia="he-IL"/>
        </w:rPr>
      </w:pPr>
      <w:r>
        <w:rPr>
          <w:rFonts w:hint="cs"/>
          <w:rtl/>
          <w:lang w:eastAsia="he-IL"/>
        </w:rPr>
        <w:t>לעניין זה יראו, בין השאר, כל אחד מאלה כסירוק מטעמים בלתי סבירים:</w:t>
      </w:r>
    </w:p>
    <w:p w14:paraId="1CA6A981" w14:textId="77777777" w:rsidR="00913104" w:rsidRDefault="00913104" w:rsidP="00913104">
      <w:pPr>
        <w:rPr>
          <w:rtl/>
          <w:lang w:eastAsia="he-IL"/>
        </w:rPr>
      </w:pPr>
    </w:p>
    <w:p w14:paraId="40C176A1" w14:textId="77777777" w:rsidR="003B3BAE" w:rsidRDefault="003B3BAE" w:rsidP="003B3BAE">
      <w:pPr>
        <w:pStyle w:val="afe"/>
        <w:numPr>
          <w:ilvl w:val="0"/>
          <w:numId w:val="14"/>
        </w:numPr>
        <w:rPr>
          <w:lang w:eastAsia="he-IL"/>
        </w:rPr>
      </w:pPr>
      <w:r>
        <w:rPr>
          <w:rFonts w:hint="cs"/>
          <w:rtl/>
          <w:lang w:eastAsia="he-IL"/>
        </w:rPr>
        <w:t xml:space="preserve">סירוב חברת </w:t>
      </w:r>
      <w:bookmarkStart w:id="1374" w:name="_ETM_Q1_4907118"/>
      <w:bookmarkEnd w:id="1374"/>
      <w:r>
        <w:rPr>
          <w:rFonts w:hint="cs"/>
          <w:rtl/>
          <w:lang w:eastAsia="he-IL"/>
        </w:rPr>
        <w:t>תשלומים שהיא סולק כרטיסי חיוב גדול להתקשר עם מאגד, שאינו מנומק בכתב, בתוך 20 ימי עסקים מיום שפנה אליו המאגד.</w:t>
      </w:r>
    </w:p>
    <w:p w14:paraId="58F0E43D" w14:textId="77777777" w:rsidR="003B3BAE" w:rsidRDefault="003B3BAE" w:rsidP="003B3BAE">
      <w:pPr>
        <w:pStyle w:val="afe"/>
        <w:ind w:left="2160" w:firstLine="0"/>
        <w:rPr>
          <w:lang w:eastAsia="he-IL"/>
        </w:rPr>
      </w:pPr>
    </w:p>
    <w:p w14:paraId="2C70EBA0" w14:textId="77777777" w:rsidR="003B3BAE" w:rsidRDefault="003B3BAE" w:rsidP="003B3BAE">
      <w:pPr>
        <w:pStyle w:val="afe"/>
        <w:numPr>
          <w:ilvl w:val="0"/>
          <w:numId w:val="14"/>
        </w:numPr>
        <w:rPr>
          <w:lang w:eastAsia="he-IL"/>
        </w:rPr>
      </w:pPr>
      <w:r>
        <w:rPr>
          <w:rFonts w:hint="cs"/>
          <w:rtl/>
          <w:lang w:eastAsia="he-IL"/>
        </w:rPr>
        <w:t>סירוב בנסיבות אחרות שקבע השר, בהתייעצות עם הרשות ועם הנגיד.</w:t>
      </w:r>
    </w:p>
    <w:p w14:paraId="030C2F72" w14:textId="77777777" w:rsidR="003B3BAE" w:rsidRDefault="003B3BAE" w:rsidP="003B3BAE">
      <w:pPr>
        <w:rPr>
          <w:rtl/>
          <w:lang w:eastAsia="he-IL"/>
        </w:rPr>
      </w:pPr>
    </w:p>
    <w:p w14:paraId="0584E57C" w14:textId="77777777" w:rsidR="003B3BAE" w:rsidRDefault="003B3BAE" w:rsidP="003B3BAE">
      <w:pPr>
        <w:pStyle w:val="afe"/>
        <w:numPr>
          <w:ilvl w:val="0"/>
          <w:numId w:val="13"/>
        </w:numPr>
        <w:rPr>
          <w:lang w:eastAsia="he-IL"/>
        </w:rPr>
      </w:pPr>
      <w:r>
        <w:rPr>
          <w:rFonts w:hint="cs"/>
          <w:rtl/>
          <w:lang w:eastAsia="he-IL"/>
        </w:rPr>
        <w:t>חברת תשלומים שהיא סולק כרטיסי חיוב גדול לא תגבה ממוטב שהתקשר עם מאגד תמורה נוספת על התמורה שגובה המאגד מהמוטב בעד השירות שהמאגד נותן לו.</w:t>
      </w:r>
    </w:p>
    <w:p w14:paraId="56647AF3" w14:textId="77777777" w:rsidR="003B3BAE" w:rsidRDefault="003B3BAE" w:rsidP="003B3BAE">
      <w:pPr>
        <w:rPr>
          <w:rtl/>
          <w:lang w:eastAsia="he-IL"/>
        </w:rPr>
      </w:pPr>
    </w:p>
    <w:p w14:paraId="67CD8FE3" w14:textId="77777777" w:rsidR="003B3BAE" w:rsidRPr="00913104" w:rsidRDefault="003B3BAE" w:rsidP="003B3BAE">
      <w:pPr>
        <w:pStyle w:val="afe"/>
        <w:numPr>
          <w:ilvl w:val="0"/>
          <w:numId w:val="13"/>
        </w:numPr>
        <w:rPr>
          <w:rtl/>
          <w:lang w:eastAsia="he-IL"/>
        </w:rPr>
      </w:pPr>
      <w:r>
        <w:rPr>
          <w:rFonts w:hint="cs"/>
          <w:rtl/>
          <w:lang w:eastAsia="he-IL"/>
        </w:rPr>
        <w:t>השר רשאי לקבוע את התמורה שישלם מאגד לחברת תשלומים שהיא סולק כרטיסי חיוב גדול ואת תנאי ההתקשרות ביניהם, בהתקיים כל אלה:</w:t>
      </w:r>
    </w:p>
    <w:p w14:paraId="5415DD4B" w14:textId="77777777" w:rsidR="00A72EC9" w:rsidRDefault="00A72EC9" w:rsidP="005A48D1">
      <w:pPr>
        <w:rPr>
          <w:rtl/>
          <w:lang w:eastAsia="he-IL"/>
        </w:rPr>
      </w:pPr>
      <w:bookmarkStart w:id="1375" w:name="_ETM_Q1_4200539"/>
      <w:bookmarkStart w:id="1376" w:name="_ETM_Q1_4200572"/>
      <w:bookmarkEnd w:id="1375"/>
      <w:bookmarkEnd w:id="1376"/>
    </w:p>
    <w:p w14:paraId="65D75A50" w14:textId="77777777" w:rsidR="003B3BAE" w:rsidRDefault="003B3BAE" w:rsidP="003B3BAE">
      <w:pPr>
        <w:pStyle w:val="afe"/>
        <w:numPr>
          <w:ilvl w:val="0"/>
          <w:numId w:val="15"/>
        </w:numPr>
        <w:rPr>
          <w:lang w:eastAsia="he-IL"/>
        </w:rPr>
      </w:pPr>
      <w:r>
        <w:rPr>
          <w:rFonts w:hint="cs"/>
          <w:rtl/>
          <w:lang w:eastAsia="he-IL"/>
        </w:rPr>
        <w:t>המאגד פנה לחברת התשלומים שהיא סולק כרטיסי חיוב גדול ובתוך שישה חודשים ממועד הפנייה לא הושגה ביניהם הסכמה בדבר התמורה או תנאי ההתקשרות.</w:t>
      </w:r>
    </w:p>
    <w:p w14:paraId="11B0A7A0" w14:textId="77777777" w:rsidR="003B3BAE" w:rsidRDefault="003B3BAE" w:rsidP="003B3BAE">
      <w:pPr>
        <w:rPr>
          <w:rtl/>
          <w:lang w:eastAsia="he-IL"/>
        </w:rPr>
      </w:pPr>
    </w:p>
    <w:p w14:paraId="411B6291" w14:textId="77777777" w:rsidR="003B3BAE" w:rsidRDefault="003B3BAE" w:rsidP="003B3BAE">
      <w:pPr>
        <w:pStyle w:val="afe"/>
        <w:numPr>
          <w:ilvl w:val="0"/>
          <w:numId w:val="15"/>
        </w:numPr>
        <w:rPr>
          <w:rtl/>
          <w:lang w:eastAsia="he-IL"/>
        </w:rPr>
      </w:pPr>
      <w:r>
        <w:rPr>
          <w:rFonts w:hint="cs"/>
          <w:rtl/>
          <w:lang w:eastAsia="he-IL"/>
        </w:rPr>
        <w:t>השר נוכח כי חברת התשלומים שהיא סולק כרטיסי חיוב גדול דרשה תמורה או תנאי התקשרות בלתי סבירים.</w:t>
      </w:r>
    </w:p>
    <w:p w14:paraId="52A12C6A" w14:textId="77777777" w:rsidR="00A72EC9" w:rsidRDefault="00A72EC9" w:rsidP="005A48D1">
      <w:pPr>
        <w:rPr>
          <w:rtl/>
          <w:lang w:eastAsia="he-IL"/>
        </w:rPr>
      </w:pPr>
      <w:bookmarkStart w:id="1377" w:name="_ETM_Q1_4201163"/>
      <w:bookmarkStart w:id="1378" w:name="_ETM_Q1_4201195"/>
      <w:bookmarkEnd w:id="1377"/>
      <w:bookmarkEnd w:id="1378"/>
    </w:p>
    <w:p w14:paraId="0C31D340" w14:textId="77777777" w:rsidR="003B3BAE" w:rsidRPr="005A48D1" w:rsidRDefault="003B3BAE" w:rsidP="003B3BAE">
      <w:pPr>
        <w:pStyle w:val="afe"/>
        <w:numPr>
          <w:ilvl w:val="0"/>
          <w:numId w:val="13"/>
        </w:numPr>
        <w:rPr>
          <w:rtl/>
          <w:lang w:eastAsia="he-IL"/>
        </w:rPr>
      </w:pPr>
      <w:bookmarkStart w:id="1379" w:name="_ETM_Q1_4954605"/>
      <w:bookmarkStart w:id="1380" w:name="_ETM_Q1_4954637"/>
      <w:bookmarkEnd w:id="1379"/>
      <w:bookmarkEnd w:id="1380"/>
      <w:r>
        <w:rPr>
          <w:rFonts w:hint="cs"/>
          <w:rtl/>
          <w:lang w:eastAsia="he-IL"/>
        </w:rPr>
        <w:t xml:space="preserve">מאסדר יפרסם ברשומות את רשימת </w:t>
      </w:r>
      <w:proofErr w:type="spellStart"/>
      <w:r>
        <w:rPr>
          <w:rFonts w:hint="cs"/>
          <w:rtl/>
          <w:lang w:eastAsia="he-IL"/>
        </w:rPr>
        <w:t>סולקי</w:t>
      </w:r>
      <w:proofErr w:type="spellEnd"/>
      <w:r>
        <w:rPr>
          <w:rFonts w:hint="cs"/>
          <w:rtl/>
          <w:lang w:eastAsia="he-IL"/>
        </w:rPr>
        <w:t xml:space="preserve"> כרטיסי החיוב הגדולים, שתכלול </w:t>
      </w:r>
      <w:proofErr w:type="spellStart"/>
      <w:r>
        <w:rPr>
          <w:rFonts w:hint="cs"/>
          <w:rtl/>
          <w:lang w:eastAsia="he-IL"/>
        </w:rPr>
        <w:t>ס</w:t>
      </w:r>
      <w:r w:rsidR="003A5598">
        <w:rPr>
          <w:rFonts w:hint="cs"/>
          <w:rtl/>
          <w:lang w:eastAsia="he-IL"/>
        </w:rPr>
        <w:t>ו</w:t>
      </w:r>
      <w:r>
        <w:rPr>
          <w:rFonts w:hint="cs"/>
          <w:rtl/>
          <w:lang w:eastAsia="he-IL"/>
        </w:rPr>
        <w:t>לקים</w:t>
      </w:r>
      <w:proofErr w:type="spellEnd"/>
      <w:r>
        <w:rPr>
          <w:rFonts w:hint="cs"/>
          <w:rtl/>
          <w:lang w:eastAsia="he-IL"/>
        </w:rPr>
        <w:t xml:space="preserve"> שבפיקוחו שסל</w:t>
      </w:r>
      <w:r w:rsidR="003A5598">
        <w:rPr>
          <w:rFonts w:hint="cs"/>
          <w:rtl/>
          <w:lang w:eastAsia="he-IL"/>
        </w:rPr>
        <w:t>ק</w:t>
      </w:r>
      <w:r>
        <w:rPr>
          <w:rFonts w:hint="cs"/>
          <w:rtl/>
          <w:lang w:eastAsia="he-IL"/>
        </w:rPr>
        <w:t xml:space="preserve">ו עשרה אחוזים או יותר ממספר העסקאות בכרטיסי חיוב </w:t>
      </w:r>
      <w:proofErr w:type="spellStart"/>
      <w:r>
        <w:rPr>
          <w:rFonts w:hint="cs"/>
          <w:rtl/>
          <w:lang w:eastAsia="he-IL"/>
        </w:rPr>
        <w:t>שנסלקו</w:t>
      </w:r>
      <w:proofErr w:type="spellEnd"/>
      <w:r>
        <w:rPr>
          <w:rFonts w:hint="cs"/>
          <w:rtl/>
          <w:lang w:eastAsia="he-IL"/>
        </w:rPr>
        <w:t xml:space="preserve"> בישראל בידי </w:t>
      </w:r>
      <w:proofErr w:type="spellStart"/>
      <w:r>
        <w:rPr>
          <w:rFonts w:hint="cs"/>
          <w:rtl/>
          <w:lang w:eastAsia="he-IL"/>
        </w:rPr>
        <w:t>סולקים</w:t>
      </w:r>
      <w:proofErr w:type="spellEnd"/>
      <w:r>
        <w:rPr>
          <w:rFonts w:hint="cs"/>
          <w:rtl/>
          <w:lang w:eastAsia="he-IL"/>
        </w:rPr>
        <w:t xml:space="preserve"> או מסכום התמורה הכולל ששולם לספקים בישראל בידי </w:t>
      </w:r>
      <w:proofErr w:type="spellStart"/>
      <w:r>
        <w:rPr>
          <w:rFonts w:hint="cs"/>
          <w:rtl/>
          <w:lang w:eastAsia="he-IL"/>
        </w:rPr>
        <w:t>סולקים</w:t>
      </w:r>
      <w:proofErr w:type="spellEnd"/>
      <w:r>
        <w:rPr>
          <w:rFonts w:hint="cs"/>
          <w:rtl/>
          <w:lang w:eastAsia="he-IL"/>
        </w:rPr>
        <w:t xml:space="preserve">, בשנה </w:t>
      </w:r>
      <w:proofErr w:type="spellStart"/>
      <w:r>
        <w:rPr>
          <w:rFonts w:hint="cs"/>
          <w:rtl/>
          <w:lang w:eastAsia="he-IL"/>
        </w:rPr>
        <w:t>הקלנדרית</w:t>
      </w:r>
      <w:proofErr w:type="spellEnd"/>
      <w:r>
        <w:rPr>
          <w:rFonts w:hint="cs"/>
          <w:rtl/>
          <w:lang w:eastAsia="he-IL"/>
        </w:rPr>
        <w:t xml:space="preserve"> הקודמת. לשם חישוב השיעור כאמור יראו בתאגיד </w:t>
      </w:r>
      <w:proofErr w:type="spellStart"/>
      <w:r>
        <w:rPr>
          <w:rFonts w:hint="cs"/>
          <w:rtl/>
          <w:lang w:eastAsia="he-IL"/>
        </w:rPr>
        <w:t>שהסולק</w:t>
      </w:r>
      <w:proofErr w:type="spellEnd"/>
      <w:r>
        <w:rPr>
          <w:rFonts w:hint="cs"/>
          <w:rtl/>
          <w:lang w:eastAsia="he-IL"/>
        </w:rPr>
        <w:t xml:space="preserve"> הוא בעל ע</w:t>
      </w:r>
      <w:r w:rsidR="003A5598">
        <w:rPr>
          <w:rFonts w:hint="cs"/>
          <w:rtl/>
          <w:lang w:eastAsia="he-IL"/>
        </w:rPr>
        <w:t>נ</w:t>
      </w:r>
      <w:r>
        <w:rPr>
          <w:rFonts w:hint="cs"/>
          <w:rtl/>
          <w:lang w:eastAsia="he-IL"/>
        </w:rPr>
        <w:t xml:space="preserve">יין </w:t>
      </w:r>
      <w:r w:rsidR="003A5598">
        <w:rPr>
          <w:rFonts w:hint="cs"/>
          <w:rtl/>
          <w:lang w:eastAsia="he-IL"/>
        </w:rPr>
        <w:t>מ</w:t>
      </w:r>
      <w:r>
        <w:rPr>
          <w:rFonts w:hint="cs"/>
          <w:rtl/>
          <w:lang w:eastAsia="he-IL"/>
        </w:rPr>
        <w:t xml:space="preserve">הותי בו, בתאגיד השולט </w:t>
      </w:r>
      <w:proofErr w:type="spellStart"/>
      <w:r>
        <w:rPr>
          <w:rFonts w:hint="cs"/>
          <w:rtl/>
          <w:lang w:eastAsia="he-IL"/>
        </w:rPr>
        <w:t>בסולק</w:t>
      </w:r>
      <w:proofErr w:type="spellEnd"/>
      <w:r>
        <w:rPr>
          <w:rFonts w:hint="cs"/>
          <w:rtl/>
          <w:lang w:eastAsia="he-IL"/>
        </w:rPr>
        <w:t xml:space="preserve"> ובתאגיד שמי ששולט </w:t>
      </w:r>
      <w:proofErr w:type="spellStart"/>
      <w:r>
        <w:rPr>
          <w:rFonts w:hint="cs"/>
          <w:rtl/>
          <w:lang w:eastAsia="he-IL"/>
        </w:rPr>
        <w:t>בסולק</w:t>
      </w:r>
      <w:proofErr w:type="spellEnd"/>
      <w:r>
        <w:rPr>
          <w:rFonts w:hint="cs"/>
          <w:rtl/>
          <w:lang w:eastAsia="he-IL"/>
        </w:rPr>
        <w:t xml:space="preserve"> הוא בעל עניין מהותי בו, </w:t>
      </w:r>
      <w:r w:rsidR="003A5598">
        <w:rPr>
          <w:rFonts w:hint="cs"/>
          <w:rtl/>
          <w:lang w:eastAsia="he-IL"/>
        </w:rPr>
        <w:t>ח</w:t>
      </w:r>
      <w:r>
        <w:rPr>
          <w:rFonts w:hint="cs"/>
          <w:rtl/>
          <w:lang w:eastAsia="he-IL"/>
        </w:rPr>
        <w:t xml:space="preserve">לק </w:t>
      </w:r>
      <w:proofErr w:type="spellStart"/>
      <w:r>
        <w:rPr>
          <w:rFonts w:hint="cs"/>
          <w:rtl/>
          <w:lang w:eastAsia="he-IL"/>
        </w:rPr>
        <w:t>מהסולק</w:t>
      </w:r>
      <w:proofErr w:type="spellEnd"/>
      <w:r>
        <w:rPr>
          <w:rFonts w:hint="cs"/>
          <w:rtl/>
          <w:lang w:eastAsia="he-IL"/>
        </w:rPr>
        <w:t xml:space="preserve">. רשימה כאמור תפורסם גם באתר האינטרנט של המאסדר. בסעיף קטן זה, "סולק" </w:t>
      </w:r>
      <w:r>
        <w:rPr>
          <w:rtl/>
          <w:lang w:eastAsia="he-IL"/>
        </w:rPr>
        <w:t>–</w:t>
      </w:r>
      <w:r>
        <w:rPr>
          <w:rFonts w:hint="cs"/>
          <w:rtl/>
          <w:lang w:eastAsia="he-IL"/>
        </w:rPr>
        <w:t xml:space="preserve"> חברת</w:t>
      </w:r>
      <w:r w:rsidR="003A5598">
        <w:rPr>
          <w:rFonts w:hint="cs"/>
          <w:rtl/>
          <w:lang w:eastAsia="he-IL"/>
        </w:rPr>
        <w:t xml:space="preserve"> </w:t>
      </w:r>
      <w:r>
        <w:rPr>
          <w:rFonts w:hint="cs"/>
          <w:rtl/>
          <w:lang w:eastAsia="he-IL"/>
        </w:rPr>
        <w:t>תשלומים, תאגיד בנקאי בעל ר</w:t>
      </w:r>
      <w:r w:rsidR="003A5598">
        <w:rPr>
          <w:rFonts w:hint="cs"/>
          <w:rtl/>
          <w:lang w:eastAsia="he-IL"/>
        </w:rPr>
        <w:t>יש</w:t>
      </w:r>
      <w:r>
        <w:rPr>
          <w:rFonts w:hint="cs"/>
          <w:rtl/>
          <w:lang w:eastAsia="he-IL"/>
        </w:rPr>
        <w:t>יון נותן שירותי תשלום יציבותי, שעיסוקם בסליקה של כרטיסי</w:t>
      </w:r>
      <w:r w:rsidR="003A5598">
        <w:rPr>
          <w:rFonts w:hint="cs"/>
          <w:rtl/>
          <w:lang w:eastAsia="he-IL"/>
        </w:rPr>
        <w:t xml:space="preserve"> </w:t>
      </w:r>
      <w:r>
        <w:rPr>
          <w:rFonts w:hint="cs"/>
          <w:rtl/>
          <w:lang w:eastAsia="he-IL"/>
        </w:rPr>
        <w:t>חיוב.</w:t>
      </w:r>
    </w:p>
    <w:p w14:paraId="6E81F193" w14:textId="77777777" w:rsidR="003A5598" w:rsidRDefault="003A5598" w:rsidP="00387834">
      <w:pPr>
        <w:rPr>
          <w:rtl/>
          <w:lang w:eastAsia="he-IL"/>
        </w:rPr>
      </w:pPr>
      <w:bookmarkStart w:id="1381" w:name="_ETM_Q1_3537764"/>
      <w:bookmarkEnd w:id="1381"/>
    </w:p>
    <w:p w14:paraId="0A1D7E81" w14:textId="77777777" w:rsidR="00387834" w:rsidRDefault="003A5598" w:rsidP="00387834">
      <w:pPr>
        <w:rPr>
          <w:rtl/>
          <w:lang w:eastAsia="he-IL"/>
        </w:rPr>
      </w:pPr>
      <w:bookmarkStart w:id="1382" w:name="_ETM_Q1_4995346"/>
      <w:bookmarkStart w:id="1383" w:name="_ETM_Q1_4995372"/>
      <w:bookmarkEnd w:id="1382"/>
      <w:bookmarkEnd w:id="1383"/>
      <w:r>
        <w:rPr>
          <w:rFonts w:hint="cs"/>
          <w:rtl/>
          <w:lang w:eastAsia="he-IL"/>
        </w:rPr>
        <w:t xml:space="preserve">הסעיף הזה הוא סעיף ששאוב, הוא </w:t>
      </w:r>
      <w:bookmarkStart w:id="1384" w:name="_ETM_Q1_4999675"/>
      <w:bookmarkEnd w:id="1384"/>
      <w:r>
        <w:rPr>
          <w:rFonts w:hint="cs"/>
          <w:rtl/>
          <w:lang w:eastAsia="he-IL"/>
        </w:rPr>
        <w:t xml:space="preserve">אדפטציה של סעיף שקיים כבר כיום </w:t>
      </w:r>
      <w:bookmarkStart w:id="1385" w:name="_ETM_Q1_5000326"/>
      <w:bookmarkEnd w:id="1385"/>
      <w:r>
        <w:rPr>
          <w:rFonts w:hint="cs"/>
          <w:rtl/>
          <w:lang w:eastAsia="he-IL"/>
        </w:rPr>
        <w:t>בחוק הבנקאות (רישוי). מאגד הוא</w:t>
      </w:r>
      <w:r w:rsidR="00856B90">
        <w:rPr>
          <w:rFonts w:hint="cs"/>
          <w:rtl/>
          <w:lang w:eastAsia="he-IL"/>
        </w:rPr>
        <w:t xml:space="preserve"> </w:t>
      </w:r>
      <w:r>
        <w:rPr>
          <w:rFonts w:hint="cs"/>
          <w:rtl/>
          <w:lang w:eastAsia="he-IL"/>
        </w:rPr>
        <w:t xml:space="preserve">למעשה גורם שמרכז מתחתיו בתי עסק ופונה בשמם </w:t>
      </w:r>
      <w:proofErr w:type="spellStart"/>
      <w:r>
        <w:rPr>
          <w:rFonts w:hint="cs"/>
          <w:rtl/>
          <w:lang w:eastAsia="he-IL"/>
        </w:rPr>
        <w:t>לסולק</w:t>
      </w:r>
      <w:bookmarkStart w:id="1386" w:name="_ETM_Q1_5014538"/>
      <w:bookmarkEnd w:id="1386"/>
      <w:proofErr w:type="spellEnd"/>
      <w:r>
        <w:rPr>
          <w:rFonts w:hint="cs"/>
          <w:rtl/>
          <w:lang w:eastAsia="he-IL"/>
        </w:rPr>
        <w:t xml:space="preserve"> ולמעשה הוא מייצג אותם,</w:t>
      </w:r>
      <w:r w:rsidR="00856B90">
        <w:rPr>
          <w:rFonts w:hint="cs"/>
          <w:rtl/>
          <w:lang w:eastAsia="he-IL"/>
        </w:rPr>
        <w:t xml:space="preserve"> </w:t>
      </w:r>
      <w:r>
        <w:rPr>
          <w:rFonts w:hint="cs"/>
          <w:rtl/>
          <w:lang w:eastAsia="he-IL"/>
        </w:rPr>
        <w:t>באמצעות כוח הקנייה הגדול שהוא מייצג הוא משיג עמלת סליקה זולה יותר.</w:t>
      </w:r>
      <w:bookmarkStart w:id="1387" w:name="_ETM_Q1_5023866"/>
      <w:bookmarkEnd w:id="1387"/>
      <w:r>
        <w:rPr>
          <w:rFonts w:hint="cs"/>
          <w:rtl/>
          <w:lang w:eastAsia="he-IL"/>
        </w:rPr>
        <w:t xml:space="preserve"> זאת למעשה הוראה שיוצרת תחרות גדולה יותר בשוק </w:t>
      </w:r>
      <w:bookmarkStart w:id="1388" w:name="_ETM_Q1_5029633"/>
      <w:bookmarkEnd w:id="1388"/>
      <w:r>
        <w:rPr>
          <w:rFonts w:hint="cs"/>
          <w:rtl/>
          <w:lang w:eastAsia="he-IL"/>
        </w:rPr>
        <w:t xml:space="preserve">הסליקה ומאפשרת לספקים, בתי עסק יותר קטנים, לקבל מחיר טוב </w:t>
      </w:r>
      <w:bookmarkStart w:id="1389" w:name="_ETM_Q1_5034038"/>
      <w:bookmarkEnd w:id="1389"/>
      <w:r>
        <w:rPr>
          <w:rFonts w:hint="cs"/>
          <w:rtl/>
          <w:lang w:eastAsia="he-IL"/>
        </w:rPr>
        <w:t xml:space="preserve">יותר מאשר אילו היו פונים ישירות </w:t>
      </w:r>
      <w:proofErr w:type="spellStart"/>
      <w:r>
        <w:rPr>
          <w:rFonts w:hint="cs"/>
          <w:rtl/>
          <w:lang w:eastAsia="he-IL"/>
        </w:rPr>
        <w:t>לסולק</w:t>
      </w:r>
      <w:proofErr w:type="spellEnd"/>
      <w:r>
        <w:rPr>
          <w:rFonts w:hint="cs"/>
          <w:rtl/>
          <w:lang w:eastAsia="he-IL"/>
        </w:rPr>
        <w:t>.</w:t>
      </w:r>
    </w:p>
    <w:p w14:paraId="288AD622" w14:textId="77777777" w:rsidR="003A5598" w:rsidRDefault="003A5598" w:rsidP="00387834">
      <w:pPr>
        <w:rPr>
          <w:rtl/>
          <w:lang w:eastAsia="he-IL"/>
        </w:rPr>
      </w:pPr>
      <w:bookmarkStart w:id="1390" w:name="_ETM_Q1_5039433"/>
      <w:bookmarkStart w:id="1391" w:name="_ETM_Q1_5039467"/>
      <w:bookmarkEnd w:id="1390"/>
      <w:bookmarkEnd w:id="1391"/>
    </w:p>
    <w:p w14:paraId="7145A3D3" w14:textId="77777777" w:rsidR="003A5598" w:rsidRDefault="003A5598" w:rsidP="00387834">
      <w:pPr>
        <w:rPr>
          <w:rtl/>
          <w:lang w:eastAsia="he-IL"/>
        </w:rPr>
      </w:pPr>
      <w:bookmarkStart w:id="1392" w:name="_ETM_Q1_5039521"/>
      <w:bookmarkStart w:id="1393" w:name="_ETM_Q1_5039550"/>
      <w:bookmarkEnd w:id="1392"/>
      <w:bookmarkEnd w:id="1393"/>
      <w:r>
        <w:rPr>
          <w:rFonts w:hint="cs"/>
          <w:rtl/>
          <w:lang w:eastAsia="he-IL"/>
        </w:rPr>
        <w:t xml:space="preserve">ההסדר קובע, </w:t>
      </w:r>
      <w:bookmarkStart w:id="1394" w:name="_ETM_Q1_5039140"/>
      <w:bookmarkEnd w:id="1394"/>
      <w:r>
        <w:rPr>
          <w:rFonts w:hint="cs"/>
          <w:rtl/>
          <w:lang w:eastAsia="he-IL"/>
        </w:rPr>
        <w:t xml:space="preserve">מה שקבוע היום זה שסולק חייב להתקשר עם </w:t>
      </w:r>
      <w:bookmarkStart w:id="1395" w:name="_ETM_Q1_5043336"/>
      <w:bookmarkEnd w:id="1395"/>
      <w:r>
        <w:rPr>
          <w:rFonts w:hint="cs"/>
          <w:rtl/>
          <w:lang w:eastAsia="he-IL"/>
        </w:rPr>
        <w:t xml:space="preserve">מאגד </w:t>
      </w:r>
      <w:r>
        <w:rPr>
          <w:rtl/>
          <w:lang w:eastAsia="he-IL"/>
        </w:rPr>
        <w:t>–</w:t>
      </w:r>
      <w:r>
        <w:rPr>
          <w:rFonts w:hint="cs"/>
          <w:rtl/>
          <w:lang w:eastAsia="he-IL"/>
        </w:rPr>
        <w:t xml:space="preserve"> עוד רגע אני אומר מה ההבדלים בינינו לבין</w:t>
      </w:r>
      <w:bookmarkStart w:id="1396" w:name="_ETM_Q1_5046904"/>
      <w:bookmarkEnd w:id="1396"/>
      <w:r w:rsidR="00856B90">
        <w:rPr>
          <w:rFonts w:hint="cs"/>
          <w:rtl/>
          <w:lang w:eastAsia="he-IL"/>
        </w:rPr>
        <w:t xml:space="preserve"> </w:t>
      </w:r>
      <w:r>
        <w:rPr>
          <w:rFonts w:hint="cs"/>
          <w:rtl/>
          <w:lang w:eastAsia="he-IL"/>
        </w:rPr>
        <w:t xml:space="preserve">החוק שקיים כיום </w:t>
      </w:r>
      <w:r>
        <w:rPr>
          <w:rtl/>
          <w:lang w:eastAsia="he-IL"/>
        </w:rPr>
        <w:t>–</w:t>
      </w:r>
      <w:r>
        <w:rPr>
          <w:rFonts w:hint="cs"/>
          <w:rtl/>
          <w:lang w:eastAsia="he-IL"/>
        </w:rPr>
        <w:t xml:space="preserve"> איסור דבר ראשון, ודבר</w:t>
      </w:r>
      <w:r w:rsidR="00856B90">
        <w:rPr>
          <w:rFonts w:hint="cs"/>
          <w:rtl/>
          <w:lang w:eastAsia="he-IL"/>
        </w:rPr>
        <w:t xml:space="preserve"> </w:t>
      </w:r>
      <w:r>
        <w:rPr>
          <w:rFonts w:hint="cs"/>
          <w:rtl/>
          <w:lang w:eastAsia="he-IL"/>
        </w:rPr>
        <w:t xml:space="preserve">שני, סמכות לשר האוצר להתערב בתנאי התקשרות. זה סעיף </w:t>
      </w:r>
      <w:bookmarkStart w:id="1397" w:name="_ETM_Q1_5056915"/>
      <w:bookmarkEnd w:id="1397"/>
      <w:r>
        <w:rPr>
          <w:rFonts w:hint="cs"/>
          <w:rtl/>
          <w:lang w:eastAsia="he-IL"/>
        </w:rPr>
        <w:t xml:space="preserve">שנכנס בשנת 2016-2015 במסגרת חוק שטרום. האדפטציה שאנחנו עושים </w:t>
      </w:r>
      <w:bookmarkStart w:id="1398" w:name="_ETM_Q1_5062780"/>
      <w:bookmarkEnd w:id="1398"/>
      <w:r>
        <w:rPr>
          <w:rFonts w:hint="cs"/>
          <w:rtl/>
          <w:lang w:eastAsia="he-IL"/>
        </w:rPr>
        <w:t>כאן היא:</w:t>
      </w:r>
    </w:p>
    <w:p w14:paraId="17AACED0" w14:textId="77777777" w:rsidR="003A5598" w:rsidRDefault="003A5598" w:rsidP="00387834">
      <w:pPr>
        <w:rPr>
          <w:rtl/>
          <w:lang w:eastAsia="he-IL"/>
        </w:rPr>
      </w:pPr>
    </w:p>
    <w:p w14:paraId="0ECCD077" w14:textId="77777777" w:rsidR="003A5598" w:rsidRDefault="003A5598" w:rsidP="00387834">
      <w:pPr>
        <w:rPr>
          <w:rtl/>
          <w:lang w:eastAsia="he-IL"/>
        </w:rPr>
      </w:pPr>
      <w:r>
        <w:rPr>
          <w:rFonts w:hint="cs"/>
          <w:rtl/>
          <w:lang w:eastAsia="he-IL"/>
        </w:rPr>
        <w:t xml:space="preserve">ראשית, הגדרת מאגד, מכיוון שבפועל מה שעושה מאגד היום לאחר כניסת החוק לתוקף, הפעילות הזאת תוגדר </w:t>
      </w:r>
      <w:bookmarkStart w:id="1399" w:name="_ETM_Q1_5073747"/>
      <w:bookmarkEnd w:id="1399"/>
      <w:r>
        <w:rPr>
          <w:rFonts w:hint="cs"/>
          <w:rtl/>
          <w:lang w:eastAsia="he-IL"/>
        </w:rPr>
        <w:t>כחלק מפעילות שירותי תשלום כי</w:t>
      </w:r>
      <w:r w:rsidR="00856B90">
        <w:rPr>
          <w:rFonts w:hint="cs"/>
          <w:rtl/>
          <w:lang w:eastAsia="he-IL"/>
        </w:rPr>
        <w:t xml:space="preserve"> </w:t>
      </w:r>
      <w:r>
        <w:rPr>
          <w:rFonts w:hint="cs"/>
          <w:rtl/>
          <w:lang w:eastAsia="he-IL"/>
        </w:rPr>
        <w:t>למעשה הכסף</w:t>
      </w:r>
      <w:r w:rsidR="00856B90">
        <w:rPr>
          <w:rFonts w:hint="cs"/>
          <w:rtl/>
          <w:lang w:eastAsia="he-IL"/>
        </w:rPr>
        <w:t xml:space="preserve"> </w:t>
      </w:r>
      <w:r>
        <w:rPr>
          <w:rFonts w:hint="cs"/>
          <w:rtl/>
          <w:lang w:eastAsia="he-IL"/>
        </w:rPr>
        <w:t xml:space="preserve">לטובת בתי עסק עובר דרכו. הסולק גובה מהמנפיק ומעביר למאגד שמעביר בתורו לספק ולכן יש כאן </w:t>
      </w:r>
      <w:bookmarkStart w:id="1400" w:name="_ETM_Q1_5084024"/>
      <w:bookmarkEnd w:id="1400"/>
      <w:r>
        <w:rPr>
          <w:rFonts w:hint="cs"/>
          <w:rtl/>
          <w:lang w:eastAsia="he-IL"/>
        </w:rPr>
        <w:t>פעילות של סליקה. לכן אנחנו מגדירים מאגד כחברת תשלומים</w:t>
      </w:r>
      <w:bookmarkStart w:id="1401" w:name="_ETM_Q1_5089678"/>
      <w:bookmarkEnd w:id="1401"/>
      <w:r>
        <w:rPr>
          <w:rFonts w:hint="cs"/>
          <w:rtl/>
          <w:lang w:eastAsia="he-IL"/>
        </w:rPr>
        <w:t>, זאת אומרת, בעל רישיון לפי החוק שלנו או בעל רישיון למתן שירותי תשלום</w:t>
      </w:r>
      <w:r w:rsidR="00856B90">
        <w:rPr>
          <w:rFonts w:hint="cs"/>
          <w:rtl/>
          <w:lang w:eastAsia="he-IL"/>
        </w:rPr>
        <w:t xml:space="preserve"> </w:t>
      </w:r>
      <w:r>
        <w:rPr>
          <w:rFonts w:hint="cs"/>
          <w:rtl/>
          <w:lang w:eastAsia="he-IL"/>
        </w:rPr>
        <w:t xml:space="preserve">יציבותי שזה בעל </w:t>
      </w:r>
      <w:bookmarkStart w:id="1402" w:name="_ETM_Q1_5093425"/>
      <w:bookmarkEnd w:id="1402"/>
      <w:r>
        <w:rPr>
          <w:rFonts w:hint="cs"/>
          <w:rtl/>
          <w:lang w:eastAsia="he-IL"/>
        </w:rPr>
        <w:t>רישיון לעסוק בפעילות הזאת מכוח חוק הבנקאות (רישוי).</w:t>
      </w:r>
    </w:p>
    <w:p w14:paraId="626622F8" w14:textId="77777777" w:rsidR="003A5598" w:rsidRDefault="003A5598" w:rsidP="00387834">
      <w:pPr>
        <w:rPr>
          <w:rtl/>
          <w:lang w:eastAsia="he-IL"/>
        </w:rPr>
      </w:pPr>
      <w:bookmarkStart w:id="1403" w:name="_ETM_Q1_5099195"/>
      <w:bookmarkStart w:id="1404" w:name="_ETM_Q1_5099228"/>
      <w:bookmarkEnd w:id="1403"/>
      <w:bookmarkEnd w:id="1404"/>
    </w:p>
    <w:p w14:paraId="035877B6" w14:textId="77777777" w:rsidR="003A5598" w:rsidRDefault="003A5598" w:rsidP="00387834">
      <w:pPr>
        <w:rPr>
          <w:rtl/>
          <w:lang w:eastAsia="he-IL"/>
        </w:rPr>
      </w:pPr>
      <w:bookmarkStart w:id="1405" w:name="_ETM_Q1_5099282"/>
      <w:bookmarkStart w:id="1406" w:name="_ETM_Q1_5099314"/>
      <w:bookmarkEnd w:id="1405"/>
      <w:bookmarkEnd w:id="1406"/>
      <w:r>
        <w:rPr>
          <w:rFonts w:hint="cs"/>
          <w:rtl/>
          <w:lang w:eastAsia="he-IL"/>
        </w:rPr>
        <w:t xml:space="preserve">דבר שני. </w:t>
      </w:r>
      <w:bookmarkStart w:id="1407" w:name="_ETM_Q1_5098667"/>
      <w:bookmarkEnd w:id="1407"/>
      <w:r>
        <w:rPr>
          <w:rFonts w:hint="cs"/>
          <w:rtl/>
          <w:lang w:eastAsia="he-IL"/>
        </w:rPr>
        <w:t xml:space="preserve">אנחנו מחדדים שהחוק הזה יחול רק על סולק </w:t>
      </w:r>
      <w:bookmarkStart w:id="1408" w:name="_ETM_Q1_5101812"/>
      <w:bookmarkEnd w:id="1408"/>
      <w:r>
        <w:rPr>
          <w:rFonts w:hint="cs"/>
          <w:rtl/>
          <w:lang w:eastAsia="he-IL"/>
        </w:rPr>
        <w:t>בעל היקף פעילות גדול. בחוק הבנקאות</w:t>
      </w:r>
      <w:bookmarkStart w:id="1409" w:name="_ETM_Q1_5107017"/>
      <w:bookmarkEnd w:id="1409"/>
      <w:r>
        <w:rPr>
          <w:rFonts w:hint="cs"/>
          <w:rtl/>
          <w:lang w:eastAsia="he-IL"/>
        </w:rPr>
        <w:t xml:space="preserve"> זה חל על כל </w:t>
      </w:r>
      <w:proofErr w:type="spellStart"/>
      <w:r>
        <w:rPr>
          <w:rFonts w:hint="cs"/>
          <w:rtl/>
          <w:lang w:eastAsia="he-IL"/>
        </w:rPr>
        <w:t>הסולקים</w:t>
      </w:r>
      <w:proofErr w:type="spellEnd"/>
      <w:r>
        <w:rPr>
          <w:rFonts w:hint="cs"/>
          <w:rtl/>
          <w:lang w:eastAsia="he-IL"/>
        </w:rPr>
        <w:t xml:space="preserve">. בזמנו היו שלושה </w:t>
      </w:r>
      <w:proofErr w:type="spellStart"/>
      <w:r>
        <w:rPr>
          <w:rFonts w:hint="cs"/>
          <w:rtl/>
          <w:lang w:eastAsia="he-IL"/>
        </w:rPr>
        <w:t>סולקים</w:t>
      </w:r>
      <w:proofErr w:type="spellEnd"/>
      <w:r>
        <w:rPr>
          <w:rFonts w:hint="cs"/>
          <w:rtl/>
          <w:lang w:eastAsia="he-IL"/>
        </w:rPr>
        <w:t xml:space="preserve"> עיקריים, שלושת חברות </w:t>
      </w:r>
      <w:bookmarkStart w:id="1410" w:name="_ETM_Q1_5110762"/>
      <w:bookmarkEnd w:id="1410"/>
      <w:r>
        <w:rPr>
          <w:rFonts w:hint="cs"/>
          <w:rtl/>
          <w:lang w:eastAsia="he-IL"/>
        </w:rPr>
        <w:t xml:space="preserve">כרטיסי האשראי הגדולות. כיום חברות התשלומים שייכנסו יכולות להיות </w:t>
      </w:r>
      <w:bookmarkStart w:id="1411" w:name="_ETM_Q1_5113585"/>
      <w:bookmarkEnd w:id="1411"/>
      <w:r>
        <w:rPr>
          <w:rFonts w:hint="cs"/>
          <w:rtl/>
          <w:lang w:eastAsia="he-IL"/>
        </w:rPr>
        <w:t>גם חברות תשלומים קטנות ולכן אנחנו קובעים שמי שזה יחול לגביו, זה רק</w:t>
      </w:r>
      <w:r w:rsidR="00856B90">
        <w:rPr>
          <w:rFonts w:hint="cs"/>
          <w:rtl/>
          <w:lang w:eastAsia="he-IL"/>
        </w:rPr>
        <w:t xml:space="preserve"> </w:t>
      </w:r>
      <w:r>
        <w:rPr>
          <w:rFonts w:hint="cs"/>
          <w:rtl/>
          <w:lang w:eastAsia="he-IL"/>
        </w:rPr>
        <w:t>כאלה שסלקו מעל 10 אחוזים</w:t>
      </w:r>
      <w:bookmarkStart w:id="1412" w:name="_ETM_Q1_5120335"/>
      <w:bookmarkEnd w:id="1412"/>
      <w:r>
        <w:rPr>
          <w:rFonts w:hint="cs"/>
          <w:rtl/>
          <w:lang w:eastAsia="he-IL"/>
        </w:rPr>
        <w:t xml:space="preserve"> ממספר עסקאות בכרטיסי החיוב או למעלה מ-10 </w:t>
      </w:r>
      <w:bookmarkStart w:id="1413" w:name="_ETM_Q1_5129451"/>
      <w:bookmarkEnd w:id="1413"/>
      <w:r>
        <w:rPr>
          <w:rFonts w:hint="cs"/>
          <w:rtl/>
          <w:lang w:eastAsia="he-IL"/>
        </w:rPr>
        <w:t xml:space="preserve">אחוזים מסכום התמורה הכולל ששולם לספקים בידי </w:t>
      </w:r>
      <w:bookmarkStart w:id="1414" w:name="_ETM_Q1_5133244"/>
      <w:bookmarkEnd w:id="1414"/>
      <w:proofErr w:type="spellStart"/>
      <w:r>
        <w:rPr>
          <w:rFonts w:hint="cs"/>
          <w:rtl/>
          <w:lang w:eastAsia="he-IL"/>
        </w:rPr>
        <w:t>סולקים</w:t>
      </w:r>
      <w:proofErr w:type="spellEnd"/>
      <w:r>
        <w:rPr>
          <w:rFonts w:hint="cs"/>
          <w:rtl/>
          <w:lang w:eastAsia="he-IL"/>
        </w:rPr>
        <w:t>.</w:t>
      </w:r>
      <w:bookmarkStart w:id="1415" w:name="_ETM_Q1_5154240"/>
      <w:bookmarkEnd w:id="1415"/>
    </w:p>
    <w:p w14:paraId="73F53F01" w14:textId="77777777" w:rsidR="003A5598" w:rsidRDefault="003A5598" w:rsidP="00387834">
      <w:pPr>
        <w:rPr>
          <w:rtl/>
          <w:lang w:eastAsia="he-IL"/>
        </w:rPr>
      </w:pPr>
      <w:bookmarkStart w:id="1416" w:name="_ETM_Q1_5154281"/>
      <w:bookmarkEnd w:id="1416"/>
    </w:p>
    <w:p w14:paraId="227F0AEB" w14:textId="77777777" w:rsidR="003A5598" w:rsidRDefault="003A5598" w:rsidP="00387834">
      <w:pPr>
        <w:rPr>
          <w:rtl/>
          <w:lang w:eastAsia="he-IL"/>
        </w:rPr>
      </w:pPr>
      <w:bookmarkStart w:id="1417" w:name="_ETM_Q1_5154335"/>
      <w:bookmarkStart w:id="1418" w:name="_ETM_Q1_5154367"/>
      <w:bookmarkEnd w:id="1417"/>
      <w:bookmarkEnd w:id="1418"/>
      <w:r>
        <w:rPr>
          <w:rFonts w:hint="cs"/>
          <w:rtl/>
          <w:lang w:eastAsia="he-IL"/>
        </w:rPr>
        <w:t>החובה תחול רק על סולק שיפורסם ברשימה</w:t>
      </w:r>
      <w:bookmarkStart w:id="1419" w:name="_ETM_Q1_5142720"/>
      <w:bookmarkEnd w:id="1419"/>
      <w:r>
        <w:rPr>
          <w:rFonts w:hint="cs"/>
          <w:rtl/>
          <w:lang w:eastAsia="he-IL"/>
        </w:rPr>
        <w:t xml:space="preserve"> שהרשות תפרסם לפי חוק הבנקאות. זו תהיה רשימה שיפרסם </w:t>
      </w:r>
      <w:bookmarkStart w:id="1420" w:name="_ETM_Q1_5147825"/>
      <w:bookmarkEnd w:id="1420"/>
      <w:r>
        <w:rPr>
          <w:rFonts w:hint="cs"/>
          <w:rtl/>
          <w:lang w:eastAsia="he-IL"/>
        </w:rPr>
        <w:t>המפקח על הבנקים. הרשימה תהיה קונסטיטוטיבית, זאת אומרת, במובן הזה רק מי שיהיה מנוי ברשימה</w:t>
      </w:r>
      <w:r w:rsidR="00856B90">
        <w:rPr>
          <w:rFonts w:hint="cs"/>
          <w:rtl/>
          <w:lang w:eastAsia="he-IL"/>
        </w:rPr>
        <w:t xml:space="preserve"> </w:t>
      </w:r>
      <w:r>
        <w:rPr>
          <w:rFonts w:hint="cs"/>
          <w:rtl/>
          <w:lang w:eastAsia="he-IL"/>
        </w:rPr>
        <w:t>החובה הזאת תחול לגביו. הסיבה לכך</w:t>
      </w:r>
      <w:bookmarkStart w:id="1421" w:name="_ETM_Q1_5155304"/>
      <w:bookmarkEnd w:id="1421"/>
      <w:r>
        <w:rPr>
          <w:rFonts w:hint="cs"/>
          <w:rtl/>
          <w:lang w:eastAsia="he-IL"/>
        </w:rPr>
        <w:t xml:space="preserve">, בשונה ממה שהיה בחוק הבנקאות (רישוי) כיום, זה גם מה שיהיה קשור לסעיפים </w:t>
      </w:r>
      <w:bookmarkStart w:id="1422" w:name="_ETM_Q1_5164482"/>
      <w:bookmarkEnd w:id="1422"/>
      <w:r>
        <w:rPr>
          <w:rFonts w:hint="cs"/>
          <w:rtl/>
          <w:lang w:eastAsia="he-IL"/>
        </w:rPr>
        <w:t>הבאים, בגלל שההגדרה נעשית על פי שיעור, על פי</w:t>
      </w:r>
      <w:bookmarkStart w:id="1423" w:name="_ETM_Q1_5171446"/>
      <w:bookmarkEnd w:id="1423"/>
      <w:r>
        <w:rPr>
          <w:rFonts w:hint="cs"/>
          <w:rtl/>
          <w:lang w:eastAsia="he-IL"/>
        </w:rPr>
        <w:t xml:space="preserve"> השיעור היחסי של הסולק</w:t>
      </w:r>
      <w:r w:rsidR="00B85F80">
        <w:rPr>
          <w:rFonts w:hint="cs"/>
          <w:rtl/>
          <w:lang w:eastAsia="he-IL"/>
        </w:rPr>
        <w:t xml:space="preserve">. הסולק עצמו לא מכיר, לא יכול לדעת לבד האם הוא עמד </w:t>
      </w:r>
      <w:bookmarkStart w:id="1424" w:name="_ETM_Q1_5177066"/>
      <w:bookmarkEnd w:id="1424"/>
      <w:r w:rsidR="00B85F80">
        <w:rPr>
          <w:rFonts w:hint="cs"/>
          <w:rtl/>
          <w:lang w:eastAsia="he-IL"/>
        </w:rPr>
        <w:t xml:space="preserve">בתנאי, האם הוא סולק ... </w:t>
      </w:r>
      <w:bookmarkStart w:id="1425" w:name="_ETM_Q1_5179217"/>
      <w:bookmarkEnd w:id="1425"/>
      <w:r w:rsidR="00B85F80">
        <w:rPr>
          <w:rFonts w:hint="cs"/>
          <w:rtl/>
          <w:lang w:eastAsia="he-IL"/>
        </w:rPr>
        <w:t xml:space="preserve">גדול או לא ולכן הוא צריך לתת נתונים למאסדר שלו. המאסדר </w:t>
      </w:r>
      <w:bookmarkStart w:id="1426" w:name="_ETM_Q1_5183135"/>
      <w:bookmarkEnd w:id="1426"/>
      <w:r w:rsidR="00B85F80">
        <w:rPr>
          <w:rFonts w:hint="cs"/>
          <w:rtl/>
          <w:lang w:eastAsia="he-IL"/>
        </w:rPr>
        <w:t xml:space="preserve">שלו יגיד מה המכנה, זאת אומרת, מה היקף העסקאות שנעשו, מה התמורה שנעשית, הוא יגיד </w:t>
      </w:r>
      <w:bookmarkStart w:id="1427" w:name="_ETM_Q1_5190491"/>
      <w:bookmarkEnd w:id="1427"/>
      <w:r w:rsidR="00B85F80">
        <w:rPr>
          <w:rFonts w:hint="cs"/>
          <w:rtl/>
          <w:lang w:eastAsia="he-IL"/>
        </w:rPr>
        <w:t>כמה הוא סלק ואז ייבחן האם הוא חלק מהרשימה או לא חלק ממנה.</w:t>
      </w:r>
      <w:bookmarkStart w:id="1428" w:name="_ETM_Q1_5196182"/>
      <w:bookmarkEnd w:id="1428"/>
    </w:p>
    <w:p w14:paraId="7ED28F17" w14:textId="77777777" w:rsidR="00B85F80" w:rsidRDefault="00B85F80" w:rsidP="00B85F80">
      <w:pPr>
        <w:rPr>
          <w:rtl/>
          <w:lang w:eastAsia="he-IL"/>
        </w:rPr>
      </w:pPr>
      <w:bookmarkStart w:id="1429" w:name="_ETM_Q1_5196219"/>
      <w:bookmarkStart w:id="1430" w:name="_ETM_Q1_5196751"/>
      <w:bookmarkEnd w:id="1429"/>
      <w:bookmarkEnd w:id="1430"/>
    </w:p>
    <w:p w14:paraId="6EC86E9F" w14:textId="77777777" w:rsidR="00B85F80" w:rsidRDefault="00B85F80" w:rsidP="00B85F80">
      <w:pPr>
        <w:pStyle w:val="a4"/>
        <w:keepNext/>
        <w:rPr>
          <w:rtl/>
        </w:rPr>
      </w:pPr>
      <w:bookmarkStart w:id="1431" w:name="ET_speaker_איתי_עצמון_171"/>
      <w:r w:rsidRPr="00B85F80">
        <w:rPr>
          <w:rStyle w:val="TagStyle"/>
          <w:rtl/>
        </w:rPr>
        <w:t xml:space="preserve"> &lt;&lt; דובר &gt;&gt; </w:t>
      </w:r>
      <w:r>
        <w:rPr>
          <w:rtl/>
        </w:rPr>
        <w:t>איתי עצמון:</w:t>
      </w:r>
      <w:r w:rsidRPr="00B85F80">
        <w:rPr>
          <w:rStyle w:val="TagStyle"/>
          <w:rtl/>
        </w:rPr>
        <w:t xml:space="preserve"> &lt;&lt; דובר &gt;&gt;</w:t>
      </w:r>
      <w:r w:rsidR="009238A8">
        <w:rPr>
          <w:rtl/>
        </w:rPr>
        <w:t xml:space="preserve"> </w:t>
      </w:r>
      <w:bookmarkEnd w:id="1431"/>
    </w:p>
    <w:p w14:paraId="1A48C0FA" w14:textId="77777777" w:rsidR="00B85F80" w:rsidRDefault="00B85F80" w:rsidP="00B85F80">
      <w:pPr>
        <w:pStyle w:val="KeepWithNext"/>
        <w:rPr>
          <w:rtl/>
          <w:lang w:eastAsia="he-IL"/>
        </w:rPr>
      </w:pPr>
    </w:p>
    <w:p w14:paraId="741FE9FE" w14:textId="77777777" w:rsidR="00B85F80" w:rsidRDefault="00B85F80" w:rsidP="00B85F80">
      <w:pPr>
        <w:rPr>
          <w:rtl/>
          <w:lang w:eastAsia="he-IL"/>
        </w:rPr>
      </w:pPr>
      <w:r>
        <w:rPr>
          <w:rFonts w:hint="cs"/>
          <w:rtl/>
          <w:lang w:eastAsia="he-IL"/>
        </w:rPr>
        <w:t>י</w:t>
      </w:r>
      <w:bookmarkStart w:id="1432" w:name="_ETM_Q1_5197096"/>
      <w:bookmarkStart w:id="1433" w:name="_ETM_Q1_5197121"/>
      <w:bookmarkEnd w:id="1432"/>
      <w:bookmarkEnd w:id="1433"/>
      <w:r>
        <w:rPr>
          <w:rFonts w:hint="cs"/>
          <w:rtl/>
          <w:lang w:eastAsia="he-IL"/>
        </w:rPr>
        <w:t xml:space="preserve">ש איזשהו שינוי מבחינת המעמד של המאגד? </w:t>
      </w:r>
      <w:bookmarkStart w:id="1434" w:name="_ETM_Q1_5198494"/>
      <w:bookmarkEnd w:id="1434"/>
      <w:r>
        <w:rPr>
          <w:rFonts w:hint="cs"/>
          <w:rtl/>
          <w:lang w:eastAsia="he-IL"/>
        </w:rPr>
        <w:t>המעמד המשפטי שלו?</w:t>
      </w:r>
    </w:p>
    <w:p w14:paraId="0760B7CD" w14:textId="77777777" w:rsidR="00B85F80" w:rsidRDefault="00B85F80" w:rsidP="00B85F80">
      <w:pPr>
        <w:rPr>
          <w:rtl/>
          <w:lang w:eastAsia="he-IL"/>
        </w:rPr>
      </w:pPr>
      <w:bookmarkStart w:id="1435" w:name="_ETM_Q1_5203224"/>
      <w:bookmarkStart w:id="1436" w:name="_ETM_Q1_5203256"/>
      <w:bookmarkStart w:id="1437" w:name="_ETM_Q1_5202524"/>
      <w:bookmarkEnd w:id="1435"/>
      <w:bookmarkEnd w:id="1436"/>
      <w:bookmarkEnd w:id="1437"/>
    </w:p>
    <w:p w14:paraId="2477F723" w14:textId="77777777" w:rsidR="00B85F80" w:rsidRDefault="00B85F80" w:rsidP="00B85F80">
      <w:pPr>
        <w:pStyle w:val="af9"/>
        <w:keepNext/>
        <w:rPr>
          <w:rtl/>
          <w:lang w:eastAsia="he-IL"/>
        </w:rPr>
      </w:pPr>
      <w:bookmarkStart w:id="1438" w:name="ET_guest_עמיהוד_שמלצר_172"/>
      <w:r w:rsidRPr="00B85F80">
        <w:rPr>
          <w:rStyle w:val="TagStyle"/>
          <w:rtl/>
        </w:rPr>
        <w:t xml:space="preserve"> &lt;&lt; אורח &gt;&gt; </w:t>
      </w:r>
      <w:r>
        <w:rPr>
          <w:rtl/>
          <w:lang w:eastAsia="he-IL"/>
        </w:rPr>
        <w:t>עמיהוד שמלצר:</w:t>
      </w:r>
      <w:r w:rsidRPr="00B85F80">
        <w:rPr>
          <w:rStyle w:val="TagStyle"/>
          <w:rtl/>
        </w:rPr>
        <w:t xml:space="preserve"> &lt;&lt; אורח &gt;&gt;</w:t>
      </w:r>
      <w:r w:rsidR="009238A8">
        <w:rPr>
          <w:rtl/>
          <w:lang w:eastAsia="he-IL"/>
        </w:rPr>
        <w:t xml:space="preserve"> </w:t>
      </w:r>
      <w:bookmarkEnd w:id="1438"/>
    </w:p>
    <w:p w14:paraId="2950AE04" w14:textId="77777777" w:rsidR="00B85F80" w:rsidRDefault="00B85F80" w:rsidP="00B85F80">
      <w:pPr>
        <w:pStyle w:val="KeepWithNext"/>
        <w:rPr>
          <w:rtl/>
          <w:lang w:eastAsia="he-IL"/>
        </w:rPr>
      </w:pPr>
    </w:p>
    <w:p w14:paraId="1730A10E" w14:textId="77777777" w:rsidR="00B85F80" w:rsidRDefault="00B85F80" w:rsidP="00B85F80">
      <w:pPr>
        <w:rPr>
          <w:rtl/>
          <w:lang w:eastAsia="he-IL"/>
        </w:rPr>
      </w:pPr>
      <w:bookmarkStart w:id="1439" w:name="_ETM_Q1_5202876"/>
      <w:bookmarkStart w:id="1440" w:name="_ETM_Q1_5202917"/>
      <w:bookmarkEnd w:id="1439"/>
      <w:bookmarkEnd w:id="1440"/>
      <w:r>
        <w:rPr>
          <w:rFonts w:hint="cs"/>
          <w:rtl/>
          <w:lang w:eastAsia="he-IL"/>
        </w:rPr>
        <w:t xml:space="preserve">מה זאת אומרת שינוי? הגדרנו אחרת. שם זה היה בעל רישיון </w:t>
      </w:r>
      <w:bookmarkStart w:id="1441" w:name="_ETM_Q1_5206962"/>
      <w:bookmarkEnd w:id="1441"/>
      <w:r>
        <w:rPr>
          <w:rFonts w:hint="cs"/>
          <w:rtl/>
          <w:lang w:eastAsia="he-IL"/>
        </w:rPr>
        <w:t>למתן שירות בנכס פיננסי שחל לגביו חוק שירותים פיננסיים</w:t>
      </w:r>
      <w:bookmarkStart w:id="1442" w:name="_ETM_Q1_5213504"/>
      <w:bookmarkEnd w:id="1442"/>
      <w:r>
        <w:rPr>
          <w:rFonts w:hint="cs"/>
          <w:rtl/>
          <w:lang w:eastAsia="he-IL"/>
        </w:rPr>
        <w:t xml:space="preserve"> מוסדרים ושחל לגביו צו איסור הלבנת הון. זאת ההגדרה </w:t>
      </w:r>
      <w:bookmarkStart w:id="1443" w:name="_ETM_Q1_5216076"/>
      <w:bookmarkEnd w:id="1443"/>
      <w:r>
        <w:rPr>
          <w:rFonts w:hint="cs"/>
          <w:rtl/>
          <w:lang w:eastAsia="he-IL"/>
        </w:rPr>
        <w:t>שם. כאן,</w:t>
      </w:r>
      <w:r w:rsidR="00856B90">
        <w:rPr>
          <w:rFonts w:hint="cs"/>
          <w:rtl/>
          <w:lang w:eastAsia="he-IL"/>
        </w:rPr>
        <w:t xml:space="preserve"> </w:t>
      </w:r>
      <w:r>
        <w:rPr>
          <w:rFonts w:hint="cs"/>
          <w:rtl/>
          <w:lang w:eastAsia="he-IL"/>
        </w:rPr>
        <w:t>מכיוון שהפעילות הזאת</w:t>
      </w:r>
      <w:r w:rsidR="00856B90">
        <w:rPr>
          <w:rFonts w:hint="cs"/>
          <w:rtl/>
          <w:lang w:eastAsia="he-IL"/>
        </w:rPr>
        <w:t xml:space="preserve"> </w:t>
      </w:r>
      <w:r>
        <w:rPr>
          <w:rFonts w:hint="cs"/>
          <w:rtl/>
          <w:lang w:eastAsia="he-IL"/>
        </w:rPr>
        <w:t xml:space="preserve">לאחר חקיקת החוק תוגדר כסליקה של פעולת תשלום, אפשר להחליף את </w:t>
      </w:r>
      <w:bookmarkStart w:id="1444" w:name="_ETM_Q1_5227323"/>
      <w:bookmarkEnd w:id="1444"/>
      <w:r>
        <w:rPr>
          <w:rFonts w:hint="cs"/>
          <w:rtl/>
          <w:lang w:eastAsia="he-IL"/>
        </w:rPr>
        <w:t>ההגדרה לחברת תשלומים שיכולה לעסוק</w:t>
      </w:r>
      <w:r w:rsidR="00856B90">
        <w:rPr>
          <w:rFonts w:hint="cs"/>
          <w:rtl/>
          <w:lang w:eastAsia="he-IL"/>
        </w:rPr>
        <w:t xml:space="preserve"> </w:t>
      </w:r>
      <w:r>
        <w:rPr>
          <w:rFonts w:hint="cs"/>
          <w:rtl/>
          <w:lang w:eastAsia="he-IL"/>
        </w:rPr>
        <w:t>בסליקה של פעולת תשלום</w:t>
      </w:r>
      <w:bookmarkStart w:id="1445" w:name="_ETM_Q1_5230743"/>
      <w:bookmarkEnd w:id="1445"/>
      <w:r>
        <w:rPr>
          <w:rFonts w:hint="cs"/>
          <w:rtl/>
          <w:lang w:eastAsia="he-IL"/>
        </w:rPr>
        <w:t xml:space="preserve"> או לבעל חברה שנותן שירותי תשלום יציבותי שגם הוא יכול לעסוק בסליקה של פעולות תשלום אלא שהוא יהיה</w:t>
      </w:r>
      <w:bookmarkStart w:id="1446" w:name="_ETM_Q1_5235499"/>
      <w:bookmarkEnd w:id="1446"/>
      <w:r>
        <w:rPr>
          <w:rFonts w:hint="cs"/>
          <w:rtl/>
          <w:lang w:eastAsia="he-IL"/>
        </w:rPr>
        <w:t xml:space="preserve"> מפוקח על ידי רשות ניירות ערך. </w:t>
      </w:r>
    </w:p>
    <w:p w14:paraId="3F9F4225" w14:textId="77777777" w:rsidR="00B85F80" w:rsidRDefault="00B85F80" w:rsidP="00B85F80">
      <w:pPr>
        <w:rPr>
          <w:rtl/>
          <w:lang w:eastAsia="he-IL"/>
        </w:rPr>
      </w:pPr>
      <w:bookmarkStart w:id="1447" w:name="_ETM_Q1_5235485"/>
      <w:bookmarkStart w:id="1448" w:name="_ETM_Q1_5235519"/>
      <w:bookmarkStart w:id="1449" w:name="_ETM_Q1_5236389"/>
      <w:bookmarkEnd w:id="1447"/>
      <w:bookmarkEnd w:id="1448"/>
      <w:bookmarkEnd w:id="1449"/>
    </w:p>
    <w:p w14:paraId="5BB957C9" w14:textId="77777777" w:rsidR="00B85F80" w:rsidRDefault="00B85F80" w:rsidP="00B85F80">
      <w:pPr>
        <w:pStyle w:val="a4"/>
        <w:keepNext/>
        <w:rPr>
          <w:rtl/>
        </w:rPr>
      </w:pPr>
      <w:bookmarkStart w:id="1450" w:name="ET_speaker_איתי_עצמון_173"/>
      <w:r w:rsidRPr="00B85F80">
        <w:rPr>
          <w:rStyle w:val="TagStyle"/>
          <w:rtl/>
        </w:rPr>
        <w:t xml:space="preserve"> &lt;&lt; דובר &gt;&gt; </w:t>
      </w:r>
      <w:r>
        <w:rPr>
          <w:rtl/>
        </w:rPr>
        <w:t>איתי עצמון:</w:t>
      </w:r>
      <w:r w:rsidRPr="00B85F80">
        <w:rPr>
          <w:rStyle w:val="TagStyle"/>
          <w:rtl/>
        </w:rPr>
        <w:t xml:space="preserve"> &lt;&lt; דובר &gt;&gt;</w:t>
      </w:r>
      <w:r w:rsidR="009238A8">
        <w:rPr>
          <w:rtl/>
        </w:rPr>
        <w:t xml:space="preserve"> </w:t>
      </w:r>
      <w:bookmarkEnd w:id="1450"/>
    </w:p>
    <w:p w14:paraId="7069ABC2" w14:textId="77777777" w:rsidR="00B85F80" w:rsidRDefault="00B85F80" w:rsidP="00B85F80">
      <w:pPr>
        <w:pStyle w:val="KeepWithNext"/>
        <w:rPr>
          <w:rtl/>
          <w:lang w:eastAsia="he-IL"/>
        </w:rPr>
      </w:pPr>
    </w:p>
    <w:p w14:paraId="20EF2757" w14:textId="77777777" w:rsidR="00B85F80" w:rsidRDefault="00B85F80" w:rsidP="00B85F80">
      <w:pPr>
        <w:rPr>
          <w:rtl/>
          <w:lang w:eastAsia="he-IL"/>
        </w:rPr>
      </w:pPr>
      <w:bookmarkStart w:id="1451" w:name="_ETM_Q1_5236728"/>
      <w:bookmarkStart w:id="1452" w:name="_ETM_Q1_5236766"/>
      <w:bookmarkEnd w:id="1451"/>
      <w:bookmarkEnd w:id="1452"/>
      <w:r>
        <w:rPr>
          <w:rFonts w:hint="cs"/>
          <w:rtl/>
          <w:lang w:eastAsia="he-IL"/>
        </w:rPr>
        <w:t>המאגד הוא בעצם סו</w:t>
      </w:r>
      <w:bookmarkStart w:id="1453" w:name="_ETM_Q1_5236140"/>
      <w:bookmarkEnd w:id="1453"/>
      <w:r>
        <w:rPr>
          <w:rFonts w:hint="cs"/>
          <w:rtl/>
          <w:lang w:eastAsia="he-IL"/>
        </w:rPr>
        <w:t>ל</w:t>
      </w:r>
      <w:bookmarkStart w:id="1454" w:name="_ETM_Q1_5237498"/>
      <w:bookmarkStart w:id="1455" w:name="_ETM_Q1_5237529"/>
      <w:bookmarkEnd w:id="1454"/>
      <w:bookmarkEnd w:id="1455"/>
      <w:r>
        <w:rPr>
          <w:rFonts w:hint="cs"/>
          <w:rtl/>
          <w:lang w:eastAsia="he-IL"/>
        </w:rPr>
        <w:t>ק.</w:t>
      </w:r>
    </w:p>
    <w:p w14:paraId="11C503CF" w14:textId="77777777" w:rsidR="00B85F80" w:rsidRDefault="00B85F80" w:rsidP="00B85F80">
      <w:pPr>
        <w:rPr>
          <w:rtl/>
          <w:lang w:eastAsia="he-IL"/>
        </w:rPr>
      </w:pPr>
      <w:bookmarkStart w:id="1456" w:name="_ETM_Q1_5239114"/>
      <w:bookmarkStart w:id="1457" w:name="_ETM_Q1_5239141"/>
      <w:bookmarkStart w:id="1458" w:name="_ETM_Q1_5238647"/>
      <w:bookmarkEnd w:id="1456"/>
      <w:bookmarkEnd w:id="1457"/>
      <w:bookmarkEnd w:id="1458"/>
    </w:p>
    <w:p w14:paraId="4E2FCF73" w14:textId="77777777" w:rsidR="00B85F80" w:rsidRDefault="00B85F80" w:rsidP="00B85F80">
      <w:pPr>
        <w:pStyle w:val="af9"/>
        <w:keepNext/>
        <w:rPr>
          <w:rtl/>
          <w:lang w:eastAsia="he-IL"/>
        </w:rPr>
      </w:pPr>
      <w:bookmarkStart w:id="1459" w:name="ET_guest_עמיהוד_שמלצר_174"/>
      <w:r w:rsidRPr="00B85F80">
        <w:rPr>
          <w:rStyle w:val="TagStyle"/>
          <w:rtl/>
        </w:rPr>
        <w:t xml:space="preserve"> &lt;&lt; אורח &gt;&gt; </w:t>
      </w:r>
      <w:r>
        <w:rPr>
          <w:rtl/>
          <w:lang w:eastAsia="he-IL"/>
        </w:rPr>
        <w:t>עמיהוד שמלצר:</w:t>
      </w:r>
      <w:r w:rsidRPr="00B85F80">
        <w:rPr>
          <w:rStyle w:val="TagStyle"/>
          <w:rtl/>
        </w:rPr>
        <w:t xml:space="preserve"> &lt;&lt; אורח &gt;&gt;</w:t>
      </w:r>
      <w:r w:rsidR="009238A8">
        <w:rPr>
          <w:rtl/>
          <w:lang w:eastAsia="he-IL"/>
        </w:rPr>
        <w:t xml:space="preserve"> </w:t>
      </w:r>
      <w:bookmarkEnd w:id="1459"/>
    </w:p>
    <w:p w14:paraId="1B3651E9" w14:textId="77777777" w:rsidR="00B85F80" w:rsidRDefault="00B85F80" w:rsidP="00B85F80">
      <w:pPr>
        <w:pStyle w:val="KeepWithNext"/>
        <w:rPr>
          <w:rtl/>
          <w:lang w:eastAsia="he-IL"/>
        </w:rPr>
      </w:pPr>
    </w:p>
    <w:p w14:paraId="0DF1170A" w14:textId="77777777" w:rsidR="00B85F80" w:rsidRDefault="00B85F80" w:rsidP="00B85F80">
      <w:pPr>
        <w:rPr>
          <w:rtl/>
          <w:lang w:eastAsia="he-IL"/>
        </w:rPr>
      </w:pPr>
      <w:bookmarkStart w:id="1460" w:name="_ETM_Q1_5238952"/>
      <w:bookmarkStart w:id="1461" w:name="_ETM_Q1_5238989"/>
      <w:bookmarkEnd w:id="1460"/>
      <w:bookmarkEnd w:id="1461"/>
      <w:r>
        <w:rPr>
          <w:rFonts w:hint="cs"/>
          <w:rtl/>
          <w:lang w:eastAsia="he-IL"/>
        </w:rPr>
        <w:t>הוא סולק אבל</w:t>
      </w:r>
      <w:r w:rsidR="00856B90">
        <w:rPr>
          <w:rFonts w:hint="cs"/>
          <w:rtl/>
          <w:lang w:eastAsia="he-IL"/>
        </w:rPr>
        <w:t xml:space="preserve"> </w:t>
      </w:r>
      <w:r>
        <w:rPr>
          <w:rFonts w:hint="cs"/>
          <w:rtl/>
          <w:lang w:eastAsia="he-IL"/>
        </w:rPr>
        <w:t>הוא לא הסולק היש</w:t>
      </w:r>
      <w:bookmarkStart w:id="1462" w:name="_ETM_Q1_5244379"/>
      <w:bookmarkStart w:id="1463" w:name="_ETM_Q1_5244411"/>
      <w:bookmarkEnd w:id="1462"/>
      <w:bookmarkEnd w:id="1463"/>
      <w:r>
        <w:rPr>
          <w:rFonts w:hint="cs"/>
          <w:rtl/>
          <w:lang w:eastAsia="he-IL"/>
        </w:rPr>
        <w:t>יר.</w:t>
      </w:r>
    </w:p>
    <w:p w14:paraId="750D815E" w14:textId="77777777" w:rsidR="00B85F80" w:rsidRDefault="00B85F80" w:rsidP="00B85F80">
      <w:pPr>
        <w:rPr>
          <w:rtl/>
          <w:lang w:eastAsia="he-IL"/>
        </w:rPr>
      </w:pPr>
    </w:p>
    <w:p w14:paraId="2228EFD5" w14:textId="77777777" w:rsidR="00B85F80" w:rsidRDefault="00B85F80" w:rsidP="00B85F80">
      <w:pPr>
        <w:pStyle w:val="a4"/>
        <w:keepNext/>
        <w:rPr>
          <w:rtl/>
        </w:rPr>
      </w:pPr>
      <w:bookmarkStart w:id="1464" w:name="ET_speaker_איתי_עצמון_175"/>
      <w:r w:rsidRPr="00B85F80">
        <w:rPr>
          <w:rStyle w:val="TagStyle"/>
          <w:rtl/>
        </w:rPr>
        <w:t xml:space="preserve"> &lt;&lt; דובר &gt;&gt; </w:t>
      </w:r>
      <w:r>
        <w:rPr>
          <w:rtl/>
        </w:rPr>
        <w:t>איתי עצמון:</w:t>
      </w:r>
      <w:r w:rsidRPr="00B85F80">
        <w:rPr>
          <w:rStyle w:val="TagStyle"/>
          <w:rtl/>
        </w:rPr>
        <w:t xml:space="preserve"> &lt;&lt; דובר &gt;&gt;</w:t>
      </w:r>
      <w:r w:rsidR="009238A8">
        <w:rPr>
          <w:rtl/>
        </w:rPr>
        <w:t xml:space="preserve"> </w:t>
      </w:r>
      <w:bookmarkEnd w:id="1464"/>
    </w:p>
    <w:p w14:paraId="17857B73" w14:textId="77777777" w:rsidR="00B85F80" w:rsidRDefault="00B85F80" w:rsidP="00B85F80">
      <w:pPr>
        <w:pStyle w:val="KeepWithNext"/>
        <w:rPr>
          <w:rtl/>
          <w:lang w:eastAsia="he-IL"/>
        </w:rPr>
      </w:pPr>
    </w:p>
    <w:p w14:paraId="76DD9FAC" w14:textId="77777777" w:rsidR="00B85F80" w:rsidRDefault="00B85F80" w:rsidP="00B85F80">
      <w:pPr>
        <w:rPr>
          <w:rtl/>
          <w:lang w:eastAsia="he-IL"/>
        </w:rPr>
      </w:pPr>
      <w:r>
        <w:rPr>
          <w:rFonts w:hint="cs"/>
          <w:rtl/>
          <w:lang w:eastAsia="he-IL"/>
        </w:rPr>
        <w:t xml:space="preserve">כן, </w:t>
      </w:r>
      <w:bookmarkStart w:id="1465" w:name="_ETM_Q1_5244975"/>
      <w:bookmarkEnd w:id="1465"/>
      <w:r>
        <w:rPr>
          <w:rFonts w:hint="cs"/>
          <w:rtl/>
          <w:lang w:eastAsia="he-IL"/>
        </w:rPr>
        <w:t>סולק שמרכז חיובים וזיכויים כדי לעבוד מול סולק יותר גדול.</w:t>
      </w:r>
    </w:p>
    <w:p w14:paraId="2F4392D4" w14:textId="77777777" w:rsidR="00B85F80" w:rsidRDefault="00B85F80" w:rsidP="00B85F80">
      <w:pPr>
        <w:rPr>
          <w:rtl/>
          <w:lang w:eastAsia="he-IL"/>
        </w:rPr>
      </w:pPr>
    </w:p>
    <w:p w14:paraId="4E64A6E8" w14:textId="77777777" w:rsidR="00B85F80" w:rsidRDefault="00B85F80" w:rsidP="00B85F80">
      <w:pPr>
        <w:pStyle w:val="af9"/>
        <w:keepNext/>
        <w:rPr>
          <w:rtl/>
          <w:lang w:eastAsia="he-IL"/>
        </w:rPr>
      </w:pPr>
      <w:bookmarkStart w:id="1466" w:name="ET_guest_עמיהוד_שמלצר_176"/>
      <w:r w:rsidRPr="00B85F80">
        <w:rPr>
          <w:rStyle w:val="TagStyle"/>
          <w:rtl/>
        </w:rPr>
        <w:t xml:space="preserve"> &lt;&lt; אורח &gt;&gt; </w:t>
      </w:r>
      <w:r>
        <w:rPr>
          <w:rtl/>
          <w:lang w:eastAsia="he-IL"/>
        </w:rPr>
        <w:t>עמיהוד שמלצר:</w:t>
      </w:r>
      <w:r w:rsidRPr="00B85F80">
        <w:rPr>
          <w:rStyle w:val="TagStyle"/>
          <w:rtl/>
        </w:rPr>
        <w:t xml:space="preserve"> &lt;&lt; אורח &gt;&gt;</w:t>
      </w:r>
      <w:r w:rsidR="009238A8">
        <w:rPr>
          <w:rtl/>
          <w:lang w:eastAsia="he-IL"/>
        </w:rPr>
        <w:t xml:space="preserve"> </w:t>
      </w:r>
      <w:bookmarkEnd w:id="1466"/>
    </w:p>
    <w:p w14:paraId="0663EE99" w14:textId="77777777" w:rsidR="00B85F80" w:rsidRDefault="00B85F80" w:rsidP="00B85F80">
      <w:pPr>
        <w:pStyle w:val="KeepWithNext"/>
        <w:rPr>
          <w:rtl/>
          <w:lang w:eastAsia="he-IL"/>
        </w:rPr>
      </w:pPr>
    </w:p>
    <w:p w14:paraId="42C50EAA" w14:textId="77777777" w:rsidR="00B85F80" w:rsidRDefault="00B85F80" w:rsidP="00B85F80">
      <w:pPr>
        <w:rPr>
          <w:rtl/>
          <w:lang w:eastAsia="he-IL"/>
        </w:rPr>
      </w:pPr>
      <w:r>
        <w:rPr>
          <w:rFonts w:hint="cs"/>
          <w:rtl/>
          <w:lang w:eastAsia="he-IL"/>
        </w:rPr>
        <w:t>הוא</w:t>
      </w:r>
      <w:r w:rsidR="00856B90">
        <w:rPr>
          <w:rFonts w:hint="cs"/>
          <w:rtl/>
          <w:lang w:eastAsia="he-IL"/>
        </w:rPr>
        <w:t xml:space="preserve"> </w:t>
      </w:r>
      <w:r>
        <w:rPr>
          <w:rFonts w:hint="cs"/>
          <w:rtl/>
          <w:lang w:eastAsia="he-IL"/>
        </w:rPr>
        <w:t>מדבר עם הספק אבל לא מדבר עם המנפיק. הוא מדבר עם סולק שמדבר ישירות עם המנפיק.</w:t>
      </w:r>
    </w:p>
    <w:p w14:paraId="1CD07A9C" w14:textId="77777777" w:rsidR="00B85F80" w:rsidRDefault="00B85F80" w:rsidP="00B85F80">
      <w:pPr>
        <w:rPr>
          <w:rtl/>
          <w:lang w:eastAsia="he-IL"/>
        </w:rPr>
      </w:pPr>
    </w:p>
    <w:p w14:paraId="04FC66E7" w14:textId="77777777" w:rsidR="00B85F80" w:rsidRDefault="00B85F80" w:rsidP="00B85F80">
      <w:pPr>
        <w:pStyle w:val="a4"/>
        <w:keepNext/>
        <w:rPr>
          <w:rtl/>
        </w:rPr>
      </w:pPr>
      <w:bookmarkStart w:id="1467" w:name="ET_speaker_6359_177"/>
      <w:r w:rsidRPr="00B85F80">
        <w:rPr>
          <w:rStyle w:val="TagStyle"/>
          <w:rtl/>
        </w:rPr>
        <w:t xml:space="preserve"> &lt;&lt; דובר &gt;&gt; </w:t>
      </w:r>
      <w:r>
        <w:rPr>
          <w:rtl/>
        </w:rPr>
        <w:t>מטי צרפתי הרכבי (יש עתיד):</w:t>
      </w:r>
      <w:r w:rsidRPr="00B85F80">
        <w:rPr>
          <w:rStyle w:val="TagStyle"/>
          <w:rtl/>
        </w:rPr>
        <w:t xml:space="preserve"> &lt;&lt; דובר &gt;&gt;</w:t>
      </w:r>
      <w:r w:rsidR="009238A8">
        <w:rPr>
          <w:rtl/>
        </w:rPr>
        <w:t xml:space="preserve"> </w:t>
      </w:r>
      <w:bookmarkEnd w:id="1467"/>
    </w:p>
    <w:p w14:paraId="6204502E" w14:textId="77777777" w:rsidR="00B85F80" w:rsidRDefault="00B85F80" w:rsidP="00B85F80">
      <w:pPr>
        <w:pStyle w:val="KeepWithNext"/>
        <w:rPr>
          <w:rtl/>
          <w:lang w:eastAsia="he-IL"/>
        </w:rPr>
      </w:pPr>
    </w:p>
    <w:p w14:paraId="5A84F19D" w14:textId="77777777" w:rsidR="00B85F80" w:rsidRDefault="00B85F80" w:rsidP="00B85F80">
      <w:pPr>
        <w:rPr>
          <w:rtl/>
          <w:lang w:eastAsia="he-IL"/>
        </w:rPr>
      </w:pPr>
      <w:r>
        <w:rPr>
          <w:rFonts w:hint="cs"/>
          <w:rtl/>
          <w:lang w:eastAsia="he-IL"/>
        </w:rPr>
        <w:t xml:space="preserve">זה </w:t>
      </w:r>
      <w:bookmarkStart w:id="1468" w:name="_ETM_Q1_5258188"/>
      <w:bookmarkEnd w:id="1468"/>
      <w:r>
        <w:rPr>
          <w:rFonts w:hint="cs"/>
          <w:rtl/>
          <w:lang w:eastAsia="he-IL"/>
        </w:rPr>
        <w:t>קצת ניסוח שונה.</w:t>
      </w:r>
      <w:r w:rsidR="00856B90">
        <w:rPr>
          <w:rFonts w:hint="cs"/>
          <w:rtl/>
          <w:lang w:eastAsia="he-IL"/>
        </w:rPr>
        <w:t xml:space="preserve"> </w:t>
      </w:r>
      <w:r>
        <w:rPr>
          <w:rFonts w:hint="cs"/>
          <w:rtl/>
          <w:lang w:eastAsia="he-IL"/>
        </w:rPr>
        <w:t>בפרק ההגדרות סולק מו</w:t>
      </w:r>
      <w:bookmarkStart w:id="1469" w:name="_ETM_Q1_5261776"/>
      <w:bookmarkEnd w:id="1469"/>
      <w:r>
        <w:rPr>
          <w:rFonts w:hint="cs"/>
          <w:rtl/>
          <w:lang w:eastAsia="he-IL"/>
        </w:rPr>
        <w:t>גדר כחברת תשלומים</w:t>
      </w:r>
      <w:r w:rsidR="00856B90">
        <w:rPr>
          <w:rFonts w:hint="cs"/>
          <w:rtl/>
          <w:lang w:eastAsia="he-IL"/>
        </w:rPr>
        <w:t xml:space="preserve"> </w:t>
      </w:r>
      <w:r>
        <w:rPr>
          <w:rFonts w:hint="cs"/>
          <w:rtl/>
          <w:lang w:eastAsia="he-IL"/>
        </w:rPr>
        <w:t xml:space="preserve">וזה משהו כזה כללי וכאן יש </w:t>
      </w:r>
      <w:bookmarkStart w:id="1470" w:name="_ETM_Q1_5267239"/>
      <w:bookmarkEnd w:id="1470"/>
      <w:r>
        <w:rPr>
          <w:rFonts w:hint="cs"/>
          <w:rtl/>
          <w:lang w:eastAsia="he-IL"/>
        </w:rPr>
        <w:t xml:space="preserve">ספציפיקציה. </w:t>
      </w:r>
    </w:p>
    <w:p w14:paraId="39360C5F" w14:textId="77777777" w:rsidR="00B85F80" w:rsidRDefault="00B85F80" w:rsidP="00B85F80">
      <w:pPr>
        <w:rPr>
          <w:rtl/>
          <w:lang w:eastAsia="he-IL"/>
        </w:rPr>
      </w:pPr>
      <w:bookmarkStart w:id="1471" w:name="_ETM_Q1_5269260"/>
      <w:bookmarkStart w:id="1472" w:name="_ETM_Q1_5269291"/>
      <w:bookmarkEnd w:id="1471"/>
      <w:bookmarkEnd w:id="1472"/>
    </w:p>
    <w:p w14:paraId="69856769" w14:textId="77777777" w:rsidR="00B85F80" w:rsidRDefault="00B85F80" w:rsidP="00B85F80">
      <w:pPr>
        <w:pStyle w:val="a4"/>
        <w:keepNext/>
        <w:rPr>
          <w:rtl/>
        </w:rPr>
      </w:pPr>
      <w:bookmarkStart w:id="1473" w:name="ET_speaker_איתי_עצמון_178"/>
      <w:r w:rsidRPr="00B85F80">
        <w:rPr>
          <w:rStyle w:val="TagStyle"/>
          <w:rtl/>
        </w:rPr>
        <w:t xml:space="preserve"> &lt;&lt; דובר &gt;&gt; </w:t>
      </w:r>
      <w:r>
        <w:rPr>
          <w:rtl/>
        </w:rPr>
        <w:t>איתי עצמון:</w:t>
      </w:r>
      <w:r w:rsidRPr="00B85F80">
        <w:rPr>
          <w:rStyle w:val="TagStyle"/>
          <w:rtl/>
        </w:rPr>
        <w:t xml:space="preserve"> &lt;&lt; דובר &gt;&gt;</w:t>
      </w:r>
      <w:r w:rsidR="009238A8">
        <w:rPr>
          <w:rtl/>
        </w:rPr>
        <w:t xml:space="preserve"> </w:t>
      </w:r>
      <w:bookmarkEnd w:id="1473"/>
    </w:p>
    <w:p w14:paraId="3DDD0B40" w14:textId="77777777" w:rsidR="00B85F80" w:rsidRDefault="00B85F80" w:rsidP="00B85F80">
      <w:pPr>
        <w:pStyle w:val="KeepWithNext"/>
        <w:rPr>
          <w:rtl/>
          <w:lang w:eastAsia="he-IL"/>
        </w:rPr>
      </w:pPr>
    </w:p>
    <w:p w14:paraId="64056380" w14:textId="77777777" w:rsidR="00B85F80" w:rsidRDefault="00B85F80" w:rsidP="00B85F80">
      <w:pPr>
        <w:rPr>
          <w:rtl/>
          <w:lang w:eastAsia="he-IL"/>
        </w:rPr>
      </w:pPr>
      <w:r>
        <w:rPr>
          <w:rFonts w:hint="cs"/>
          <w:rtl/>
          <w:lang w:eastAsia="he-IL"/>
        </w:rPr>
        <w:t>כי כאן יש הגדרה ספציפית למאגד. זו הגדרה שלא קיימת בבסיס ההגדרות.</w:t>
      </w:r>
    </w:p>
    <w:p w14:paraId="3DC709C1" w14:textId="77777777" w:rsidR="00B85F80" w:rsidRDefault="00B85F80" w:rsidP="00B85F80">
      <w:pPr>
        <w:rPr>
          <w:rtl/>
          <w:lang w:eastAsia="he-IL"/>
        </w:rPr>
      </w:pPr>
    </w:p>
    <w:p w14:paraId="17CE0C4E" w14:textId="77777777" w:rsidR="00B85F80" w:rsidRDefault="00B85F80" w:rsidP="00B85F80">
      <w:pPr>
        <w:pStyle w:val="a4"/>
        <w:keepNext/>
        <w:rPr>
          <w:rtl/>
        </w:rPr>
      </w:pPr>
      <w:bookmarkStart w:id="1474" w:name="ET_speaker_6359_179"/>
      <w:r w:rsidRPr="00B85F80">
        <w:rPr>
          <w:rStyle w:val="TagStyle"/>
          <w:rtl/>
        </w:rPr>
        <w:t xml:space="preserve"> &lt;&lt; דובר &gt;&gt; </w:t>
      </w:r>
      <w:r>
        <w:rPr>
          <w:rtl/>
        </w:rPr>
        <w:t>מטי צרפתי הרכבי (יש עתיד):</w:t>
      </w:r>
      <w:r w:rsidRPr="00B85F80">
        <w:rPr>
          <w:rStyle w:val="TagStyle"/>
          <w:rtl/>
        </w:rPr>
        <w:t xml:space="preserve"> &lt;&lt; דובר &gt;&gt;</w:t>
      </w:r>
      <w:r w:rsidR="009238A8">
        <w:rPr>
          <w:rtl/>
        </w:rPr>
        <w:t xml:space="preserve"> </w:t>
      </w:r>
      <w:bookmarkEnd w:id="1474"/>
    </w:p>
    <w:p w14:paraId="56BAC1FC" w14:textId="77777777" w:rsidR="00B85F80" w:rsidRDefault="00B85F80" w:rsidP="00B85F80">
      <w:pPr>
        <w:pStyle w:val="KeepWithNext"/>
        <w:rPr>
          <w:rtl/>
          <w:lang w:eastAsia="he-IL"/>
        </w:rPr>
      </w:pPr>
    </w:p>
    <w:p w14:paraId="55B0BC7C" w14:textId="77777777" w:rsidR="00B85F80" w:rsidRDefault="00B85F80" w:rsidP="00B85F80">
      <w:pPr>
        <w:rPr>
          <w:rtl/>
          <w:lang w:eastAsia="he-IL"/>
        </w:rPr>
      </w:pPr>
      <w:r>
        <w:rPr>
          <w:rFonts w:hint="cs"/>
          <w:rtl/>
          <w:lang w:eastAsia="he-IL"/>
        </w:rPr>
        <w:t>בפסקה (ו) יש הגדרה של סולק.</w:t>
      </w:r>
    </w:p>
    <w:p w14:paraId="783BB603" w14:textId="77777777" w:rsidR="00B85F80" w:rsidRDefault="00B85F80" w:rsidP="00B85F80">
      <w:pPr>
        <w:rPr>
          <w:rtl/>
          <w:lang w:eastAsia="he-IL"/>
        </w:rPr>
      </w:pPr>
      <w:bookmarkStart w:id="1475" w:name="_ETM_Q1_5277580"/>
      <w:bookmarkStart w:id="1476" w:name="_ETM_Q1_5277610"/>
      <w:bookmarkEnd w:id="1475"/>
      <w:bookmarkEnd w:id="1476"/>
    </w:p>
    <w:p w14:paraId="25C2908B" w14:textId="77777777" w:rsidR="00B85F80" w:rsidRDefault="00B85F80" w:rsidP="00B85F80">
      <w:pPr>
        <w:pStyle w:val="af9"/>
        <w:keepNext/>
        <w:rPr>
          <w:rtl/>
          <w:lang w:eastAsia="he-IL"/>
        </w:rPr>
      </w:pPr>
      <w:bookmarkStart w:id="1477" w:name="ET_guest_עמיהוד_שמלצר_180"/>
      <w:r w:rsidRPr="00B85F80">
        <w:rPr>
          <w:rStyle w:val="TagStyle"/>
          <w:rtl/>
        </w:rPr>
        <w:t xml:space="preserve"> &lt;&lt; אורח &gt;&gt; </w:t>
      </w:r>
      <w:r>
        <w:rPr>
          <w:rtl/>
          <w:lang w:eastAsia="he-IL"/>
        </w:rPr>
        <w:t>עמיהוד שמלצר:</w:t>
      </w:r>
      <w:r w:rsidRPr="00B85F80">
        <w:rPr>
          <w:rStyle w:val="TagStyle"/>
          <w:rtl/>
        </w:rPr>
        <w:t xml:space="preserve"> &lt;&lt; אורח &gt;&gt;</w:t>
      </w:r>
      <w:r w:rsidR="009238A8">
        <w:rPr>
          <w:rtl/>
          <w:lang w:eastAsia="he-IL"/>
        </w:rPr>
        <w:t xml:space="preserve"> </w:t>
      </w:r>
      <w:bookmarkEnd w:id="1477"/>
    </w:p>
    <w:p w14:paraId="342FFD4A" w14:textId="77777777" w:rsidR="00B85F80" w:rsidRDefault="00B85F80" w:rsidP="00B85F80">
      <w:pPr>
        <w:pStyle w:val="KeepWithNext"/>
        <w:rPr>
          <w:rtl/>
          <w:lang w:eastAsia="he-IL"/>
        </w:rPr>
      </w:pPr>
    </w:p>
    <w:p w14:paraId="3014BCBA" w14:textId="77777777" w:rsidR="00B85F80" w:rsidRDefault="00B85F80" w:rsidP="00B85F80">
      <w:pPr>
        <w:rPr>
          <w:rtl/>
          <w:lang w:eastAsia="he-IL"/>
        </w:rPr>
      </w:pPr>
      <w:r>
        <w:rPr>
          <w:rFonts w:hint="cs"/>
          <w:rtl/>
          <w:lang w:eastAsia="he-IL"/>
        </w:rPr>
        <w:t xml:space="preserve">נכון. זה לא יחול על כל </w:t>
      </w:r>
      <w:proofErr w:type="spellStart"/>
      <w:r>
        <w:rPr>
          <w:rFonts w:hint="cs"/>
          <w:rtl/>
          <w:lang w:eastAsia="he-IL"/>
        </w:rPr>
        <w:t>הסולקים</w:t>
      </w:r>
      <w:proofErr w:type="spellEnd"/>
      <w:r>
        <w:rPr>
          <w:rFonts w:hint="cs"/>
          <w:rtl/>
          <w:lang w:eastAsia="he-IL"/>
        </w:rPr>
        <w:t>.</w:t>
      </w:r>
    </w:p>
    <w:p w14:paraId="2698F1EE" w14:textId="77777777" w:rsidR="00B85F80" w:rsidRDefault="00B85F80" w:rsidP="00B85F80">
      <w:pPr>
        <w:rPr>
          <w:rtl/>
          <w:lang w:eastAsia="he-IL"/>
        </w:rPr>
      </w:pPr>
    </w:p>
    <w:p w14:paraId="54860071" w14:textId="77777777" w:rsidR="00B85F80" w:rsidRDefault="00B85F80" w:rsidP="00B85F80">
      <w:pPr>
        <w:pStyle w:val="a4"/>
        <w:keepNext/>
        <w:rPr>
          <w:rtl/>
        </w:rPr>
      </w:pPr>
      <w:bookmarkStart w:id="1478" w:name="ET_speaker_6359_181"/>
      <w:r w:rsidRPr="00B85F80">
        <w:rPr>
          <w:rStyle w:val="TagStyle"/>
          <w:rtl/>
        </w:rPr>
        <w:t xml:space="preserve"> &lt;&lt; דובר &gt;&gt; </w:t>
      </w:r>
      <w:r>
        <w:rPr>
          <w:rtl/>
        </w:rPr>
        <w:t>מטי צרפתי הרכבי (יש עתיד):</w:t>
      </w:r>
      <w:r w:rsidRPr="00B85F80">
        <w:rPr>
          <w:rStyle w:val="TagStyle"/>
          <w:rtl/>
        </w:rPr>
        <w:t xml:space="preserve"> &lt;&lt; דובר &gt;&gt;</w:t>
      </w:r>
      <w:r w:rsidR="009238A8">
        <w:rPr>
          <w:rtl/>
        </w:rPr>
        <w:t xml:space="preserve"> </w:t>
      </w:r>
      <w:bookmarkEnd w:id="1478"/>
    </w:p>
    <w:p w14:paraId="33CBC5BE" w14:textId="77777777" w:rsidR="00B85F80" w:rsidRDefault="00B85F80" w:rsidP="00B85F80">
      <w:pPr>
        <w:pStyle w:val="KeepWithNext"/>
        <w:rPr>
          <w:rtl/>
          <w:lang w:eastAsia="he-IL"/>
        </w:rPr>
      </w:pPr>
    </w:p>
    <w:p w14:paraId="2B6DE9EF" w14:textId="77777777" w:rsidR="00B85F80" w:rsidRDefault="00B85F80" w:rsidP="00B85F80">
      <w:pPr>
        <w:rPr>
          <w:rtl/>
          <w:lang w:eastAsia="he-IL"/>
        </w:rPr>
      </w:pPr>
      <w:r>
        <w:rPr>
          <w:rFonts w:hint="cs"/>
          <w:rtl/>
          <w:lang w:eastAsia="he-IL"/>
        </w:rPr>
        <w:t>זה איזשהו דיוק.</w:t>
      </w:r>
    </w:p>
    <w:p w14:paraId="32B43C7C" w14:textId="77777777" w:rsidR="00B85F80" w:rsidRDefault="00B85F80" w:rsidP="00B85F80">
      <w:pPr>
        <w:rPr>
          <w:rtl/>
          <w:lang w:eastAsia="he-IL"/>
        </w:rPr>
      </w:pPr>
      <w:bookmarkStart w:id="1479" w:name="_ETM_Q1_5280844"/>
      <w:bookmarkStart w:id="1480" w:name="_ETM_Q1_5280875"/>
      <w:bookmarkEnd w:id="1479"/>
      <w:bookmarkEnd w:id="1480"/>
    </w:p>
    <w:p w14:paraId="47811F89" w14:textId="77777777" w:rsidR="00B85F80" w:rsidRDefault="00B85F80" w:rsidP="00B85F80">
      <w:pPr>
        <w:pStyle w:val="af9"/>
        <w:keepNext/>
        <w:rPr>
          <w:rtl/>
          <w:lang w:eastAsia="he-IL"/>
        </w:rPr>
      </w:pPr>
      <w:bookmarkStart w:id="1481" w:name="ET_guest_עמיהוד_שמלצר_182"/>
      <w:r w:rsidRPr="00B85F80">
        <w:rPr>
          <w:rStyle w:val="TagStyle"/>
          <w:rtl/>
        </w:rPr>
        <w:t xml:space="preserve"> &lt;&lt; אורח &gt;&gt; </w:t>
      </w:r>
      <w:r>
        <w:rPr>
          <w:rtl/>
          <w:lang w:eastAsia="he-IL"/>
        </w:rPr>
        <w:t>עמיהוד שמלצר:</w:t>
      </w:r>
      <w:r w:rsidRPr="00B85F80">
        <w:rPr>
          <w:rStyle w:val="TagStyle"/>
          <w:rtl/>
        </w:rPr>
        <w:t xml:space="preserve"> &lt;&lt; אורח &gt;&gt;</w:t>
      </w:r>
      <w:r w:rsidR="009238A8">
        <w:rPr>
          <w:rtl/>
          <w:lang w:eastAsia="he-IL"/>
        </w:rPr>
        <w:t xml:space="preserve"> </w:t>
      </w:r>
      <w:bookmarkEnd w:id="1481"/>
    </w:p>
    <w:p w14:paraId="3FA3B757" w14:textId="77777777" w:rsidR="00B85F80" w:rsidRDefault="00B85F80" w:rsidP="00B85F80">
      <w:pPr>
        <w:pStyle w:val="KeepWithNext"/>
        <w:rPr>
          <w:rtl/>
          <w:lang w:eastAsia="he-IL"/>
        </w:rPr>
      </w:pPr>
    </w:p>
    <w:p w14:paraId="06BD6604" w14:textId="77777777" w:rsidR="00B85F80" w:rsidRDefault="00B85F80" w:rsidP="00B85F80">
      <w:pPr>
        <w:rPr>
          <w:rtl/>
          <w:lang w:eastAsia="he-IL"/>
        </w:rPr>
      </w:pPr>
      <w:r>
        <w:rPr>
          <w:rFonts w:hint="cs"/>
          <w:rtl/>
          <w:lang w:eastAsia="he-IL"/>
        </w:rPr>
        <w:t xml:space="preserve">החובה הזאת תחול רק על </w:t>
      </w:r>
      <w:proofErr w:type="spellStart"/>
      <w:r>
        <w:rPr>
          <w:rFonts w:hint="cs"/>
          <w:rtl/>
          <w:lang w:eastAsia="he-IL"/>
        </w:rPr>
        <w:t>סולקים</w:t>
      </w:r>
      <w:proofErr w:type="spellEnd"/>
      <w:r>
        <w:rPr>
          <w:rFonts w:hint="cs"/>
          <w:rtl/>
          <w:lang w:eastAsia="he-IL"/>
        </w:rPr>
        <w:t xml:space="preserve"> בעלי היקף מסוים בגלל שההוראה הזאת פוגעת בצורה כלשהי.</w:t>
      </w:r>
    </w:p>
    <w:p w14:paraId="2AFF6007" w14:textId="77777777" w:rsidR="00B85F80" w:rsidRDefault="00B85F80" w:rsidP="00B85F80">
      <w:pPr>
        <w:rPr>
          <w:rtl/>
          <w:lang w:eastAsia="he-IL"/>
        </w:rPr>
      </w:pPr>
    </w:p>
    <w:p w14:paraId="2213A557" w14:textId="77777777" w:rsidR="00B85F80" w:rsidRDefault="00B85F80" w:rsidP="00B85F80">
      <w:pPr>
        <w:pStyle w:val="a4"/>
        <w:keepNext/>
        <w:rPr>
          <w:rtl/>
        </w:rPr>
      </w:pPr>
      <w:bookmarkStart w:id="1482" w:name="ET_speaker_איתי_עצמון_183"/>
      <w:r w:rsidRPr="00B85F80">
        <w:rPr>
          <w:rStyle w:val="TagStyle"/>
          <w:rtl/>
        </w:rPr>
        <w:t xml:space="preserve"> &lt;&lt; דובר &gt;&gt; </w:t>
      </w:r>
      <w:r>
        <w:rPr>
          <w:rtl/>
        </w:rPr>
        <w:t>איתי עצמון:</w:t>
      </w:r>
      <w:r w:rsidRPr="00B85F80">
        <w:rPr>
          <w:rStyle w:val="TagStyle"/>
          <w:rtl/>
        </w:rPr>
        <w:t xml:space="preserve"> &lt;&lt; דובר &gt;&gt;</w:t>
      </w:r>
      <w:r w:rsidR="009238A8">
        <w:rPr>
          <w:rtl/>
        </w:rPr>
        <w:t xml:space="preserve"> </w:t>
      </w:r>
      <w:bookmarkEnd w:id="1482"/>
    </w:p>
    <w:p w14:paraId="66BAC84E" w14:textId="77777777" w:rsidR="00B85F80" w:rsidRDefault="00B85F80" w:rsidP="00B85F80">
      <w:pPr>
        <w:pStyle w:val="KeepWithNext"/>
        <w:rPr>
          <w:rtl/>
          <w:lang w:eastAsia="he-IL"/>
        </w:rPr>
      </w:pPr>
    </w:p>
    <w:p w14:paraId="26A3400A" w14:textId="77777777" w:rsidR="00B85F80" w:rsidRDefault="00B85F80" w:rsidP="00B85F80">
      <w:pPr>
        <w:rPr>
          <w:rtl/>
          <w:lang w:eastAsia="he-IL"/>
        </w:rPr>
      </w:pPr>
      <w:r>
        <w:rPr>
          <w:rFonts w:hint="cs"/>
          <w:rtl/>
          <w:lang w:eastAsia="he-IL"/>
        </w:rPr>
        <w:t>אני חושב שהשאלה הייתה לגבי ההגדרה בסעיף קטן (ו).</w:t>
      </w:r>
    </w:p>
    <w:p w14:paraId="5FDC8218" w14:textId="77777777" w:rsidR="00B85F80" w:rsidRDefault="00B85F80" w:rsidP="00B85F80">
      <w:pPr>
        <w:rPr>
          <w:rtl/>
          <w:lang w:eastAsia="he-IL"/>
        </w:rPr>
      </w:pPr>
    </w:p>
    <w:p w14:paraId="2977B0FB" w14:textId="77777777" w:rsidR="00B85F80" w:rsidRDefault="00B85F80" w:rsidP="00B85F80">
      <w:pPr>
        <w:pStyle w:val="a4"/>
        <w:keepNext/>
        <w:rPr>
          <w:rtl/>
        </w:rPr>
      </w:pPr>
      <w:bookmarkStart w:id="1483" w:name="ET_speaker_6359_184"/>
      <w:r w:rsidRPr="00B85F80">
        <w:rPr>
          <w:rStyle w:val="TagStyle"/>
          <w:rtl/>
        </w:rPr>
        <w:t xml:space="preserve"> &lt;&lt; דובר &gt;&gt; </w:t>
      </w:r>
      <w:r>
        <w:rPr>
          <w:rtl/>
        </w:rPr>
        <w:t>מטי צרפתי הרכבי (יש עתיד):</w:t>
      </w:r>
      <w:r w:rsidRPr="00B85F80">
        <w:rPr>
          <w:rStyle w:val="TagStyle"/>
          <w:rtl/>
        </w:rPr>
        <w:t xml:space="preserve"> &lt;&lt; דובר &gt;&gt;</w:t>
      </w:r>
      <w:r w:rsidR="009238A8">
        <w:rPr>
          <w:rtl/>
        </w:rPr>
        <w:t xml:space="preserve"> </w:t>
      </w:r>
      <w:bookmarkEnd w:id="1483"/>
    </w:p>
    <w:p w14:paraId="6FCD53FD" w14:textId="77777777" w:rsidR="00B85F80" w:rsidRDefault="00B85F80" w:rsidP="00B85F80">
      <w:pPr>
        <w:pStyle w:val="KeepWithNext"/>
        <w:rPr>
          <w:rtl/>
          <w:lang w:eastAsia="he-IL"/>
        </w:rPr>
      </w:pPr>
    </w:p>
    <w:p w14:paraId="331C03B4" w14:textId="77777777" w:rsidR="00B85F80" w:rsidRDefault="00B85F80" w:rsidP="00B85F80">
      <w:pPr>
        <w:rPr>
          <w:rtl/>
          <w:lang w:eastAsia="he-IL"/>
        </w:rPr>
      </w:pPr>
      <w:r>
        <w:rPr>
          <w:rFonts w:hint="cs"/>
          <w:rtl/>
          <w:lang w:eastAsia="he-IL"/>
        </w:rPr>
        <w:t xml:space="preserve">בפרק ההגדרות יש סולק בעל היקף פעילות </w:t>
      </w:r>
      <w:bookmarkStart w:id="1484" w:name="_ETM_Q1_5296928"/>
      <w:bookmarkEnd w:id="1484"/>
      <w:r>
        <w:rPr>
          <w:rFonts w:hint="cs"/>
          <w:rtl/>
          <w:lang w:eastAsia="he-IL"/>
        </w:rPr>
        <w:t>רחב. יש כמה הגדרות.</w:t>
      </w:r>
    </w:p>
    <w:p w14:paraId="54C6CE5B" w14:textId="77777777" w:rsidR="00B85F80" w:rsidRDefault="00B85F80" w:rsidP="00B85F80">
      <w:pPr>
        <w:rPr>
          <w:rtl/>
          <w:lang w:eastAsia="he-IL"/>
        </w:rPr>
      </w:pPr>
    </w:p>
    <w:p w14:paraId="69E75B36" w14:textId="77777777" w:rsidR="00B85F80" w:rsidRDefault="00B85F80" w:rsidP="00B85F80">
      <w:pPr>
        <w:pStyle w:val="a4"/>
        <w:keepNext/>
        <w:rPr>
          <w:rtl/>
        </w:rPr>
      </w:pPr>
      <w:bookmarkStart w:id="1485" w:name="ET_speaker_איתי_עצמון_186"/>
      <w:r w:rsidRPr="00B85F80">
        <w:rPr>
          <w:rStyle w:val="TagStyle"/>
          <w:rtl/>
        </w:rPr>
        <w:t xml:space="preserve"> &lt;&lt; דובר &gt;&gt; </w:t>
      </w:r>
      <w:r>
        <w:rPr>
          <w:rtl/>
        </w:rPr>
        <w:t>איתי עצמון:</w:t>
      </w:r>
      <w:r w:rsidRPr="00B85F80">
        <w:rPr>
          <w:rStyle w:val="TagStyle"/>
          <w:rtl/>
        </w:rPr>
        <w:t xml:space="preserve"> &lt;&lt; דובר &gt;&gt;</w:t>
      </w:r>
      <w:r w:rsidR="009238A8">
        <w:rPr>
          <w:rtl/>
        </w:rPr>
        <w:t xml:space="preserve"> </w:t>
      </w:r>
      <w:bookmarkEnd w:id="1485"/>
    </w:p>
    <w:p w14:paraId="6BA324DE" w14:textId="77777777" w:rsidR="00B85F80" w:rsidRDefault="00B85F80" w:rsidP="00B85F80">
      <w:pPr>
        <w:pStyle w:val="KeepWithNext"/>
        <w:rPr>
          <w:rtl/>
          <w:lang w:eastAsia="he-IL"/>
        </w:rPr>
      </w:pPr>
    </w:p>
    <w:p w14:paraId="6CCA5B52" w14:textId="77777777" w:rsidR="00B85F80" w:rsidRPr="00B85F80" w:rsidRDefault="00B85F80" w:rsidP="00B85F80">
      <w:pPr>
        <w:rPr>
          <w:rtl/>
          <w:lang w:eastAsia="he-IL"/>
        </w:rPr>
      </w:pPr>
      <w:r>
        <w:rPr>
          <w:rFonts w:hint="cs"/>
          <w:rtl/>
          <w:lang w:eastAsia="he-IL"/>
        </w:rPr>
        <w:t>זה לצורך החישוב.</w:t>
      </w:r>
    </w:p>
    <w:p w14:paraId="2A1E509A" w14:textId="77777777" w:rsidR="00B85F80" w:rsidRDefault="00B85F80" w:rsidP="00B85F80">
      <w:pPr>
        <w:rPr>
          <w:rtl/>
          <w:lang w:eastAsia="he-IL"/>
        </w:rPr>
      </w:pPr>
      <w:bookmarkStart w:id="1486" w:name="_ETM_Q1_5297679"/>
      <w:bookmarkStart w:id="1487" w:name="_ETM_Q1_5297714"/>
      <w:bookmarkEnd w:id="1486"/>
      <w:bookmarkEnd w:id="1487"/>
    </w:p>
    <w:p w14:paraId="6806E881" w14:textId="77777777" w:rsidR="00B85F80" w:rsidRDefault="00B85F80" w:rsidP="00B85F80">
      <w:pPr>
        <w:pStyle w:val="af9"/>
        <w:keepNext/>
        <w:rPr>
          <w:rtl/>
          <w:lang w:eastAsia="he-IL"/>
        </w:rPr>
      </w:pPr>
      <w:bookmarkStart w:id="1488" w:name="ET_guest_עמיהוד_שמלצר_185"/>
      <w:r w:rsidRPr="00B85F80">
        <w:rPr>
          <w:rStyle w:val="TagStyle"/>
          <w:rtl/>
        </w:rPr>
        <w:t xml:space="preserve"> &lt;&lt; אורח &gt;&gt; </w:t>
      </w:r>
      <w:r>
        <w:rPr>
          <w:rtl/>
          <w:lang w:eastAsia="he-IL"/>
        </w:rPr>
        <w:t>עמיהוד שמלצר:</w:t>
      </w:r>
      <w:r w:rsidRPr="00B85F80">
        <w:rPr>
          <w:rStyle w:val="TagStyle"/>
          <w:rtl/>
        </w:rPr>
        <w:t xml:space="preserve"> &lt;&lt; אורח &gt;&gt;</w:t>
      </w:r>
      <w:r w:rsidR="009238A8">
        <w:rPr>
          <w:rtl/>
          <w:lang w:eastAsia="he-IL"/>
        </w:rPr>
        <w:t xml:space="preserve"> </w:t>
      </w:r>
      <w:bookmarkEnd w:id="1488"/>
    </w:p>
    <w:p w14:paraId="6C127E6B" w14:textId="77777777" w:rsidR="00B85F80" w:rsidRDefault="00B85F80" w:rsidP="00B85F80">
      <w:pPr>
        <w:pStyle w:val="KeepWithNext"/>
        <w:rPr>
          <w:rtl/>
          <w:lang w:eastAsia="he-IL"/>
        </w:rPr>
      </w:pPr>
    </w:p>
    <w:p w14:paraId="1C88BBBF" w14:textId="77777777" w:rsidR="00B85F80" w:rsidRDefault="00B85F80" w:rsidP="00B85F80">
      <w:pPr>
        <w:rPr>
          <w:rtl/>
          <w:lang w:eastAsia="he-IL"/>
        </w:rPr>
      </w:pPr>
      <w:r>
        <w:rPr>
          <w:rFonts w:hint="cs"/>
          <w:rtl/>
          <w:lang w:eastAsia="he-IL"/>
        </w:rPr>
        <w:t xml:space="preserve">נכון. הסעיף הזה מתייחס ליחסים </w:t>
      </w:r>
      <w:bookmarkStart w:id="1489" w:name="_ETM_Q1_5304013"/>
      <w:bookmarkEnd w:id="1489"/>
      <w:r>
        <w:rPr>
          <w:rFonts w:hint="cs"/>
          <w:rtl/>
          <w:lang w:eastAsia="he-IL"/>
        </w:rPr>
        <w:t xml:space="preserve">בין מאגד לבין סולק. מצד אחד אנחנו מגדירים מאגד כדי </w:t>
      </w:r>
      <w:bookmarkStart w:id="1490" w:name="_ETM_Q1_5308239"/>
      <w:bookmarkEnd w:id="1490"/>
      <w:r>
        <w:rPr>
          <w:rFonts w:hint="cs"/>
          <w:rtl/>
          <w:lang w:eastAsia="he-IL"/>
        </w:rPr>
        <w:t xml:space="preserve">להגיד מי זכאי לבוא ולגשת </w:t>
      </w:r>
      <w:proofErr w:type="spellStart"/>
      <w:r>
        <w:rPr>
          <w:rFonts w:hint="cs"/>
          <w:rtl/>
          <w:lang w:eastAsia="he-IL"/>
        </w:rPr>
        <w:t>לסולקים</w:t>
      </w:r>
      <w:proofErr w:type="spellEnd"/>
      <w:r>
        <w:rPr>
          <w:rFonts w:hint="cs"/>
          <w:rtl/>
          <w:lang w:eastAsia="he-IL"/>
        </w:rPr>
        <w:t xml:space="preserve"> ובאמת לעשות את </w:t>
      </w:r>
      <w:bookmarkStart w:id="1491" w:name="_ETM_Q1_5312716"/>
      <w:bookmarkEnd w:id="1491"/>
      <w:r>
        <w:rPr>
          <w:rFonts w:hint="cs"/>
          <w:rtl/>
          <w:lang w:eastAsia="he-IL"/>
        </w:rPr>
        <w:t>הפעילות</w:t>
      </w:r>
      <w:r w:rsidR="00856B90">
        <w:rPr>
          <w:rFonts w:hint="cs"/>
          <w:rtl/>
          <w:lang w:eastAsia="he-IL"/>
        </w:rPr>
        <w:t xml:space="preserve"> </w:t>
      </w:r>
      <w:r>
        <w:rPr>
          <w:rFonts w:hint="cs"/>
          <w:rtl/>
          <w:lang w:eastAsia="he-IL"/>
        </w:rPr>
        <w:t xml:space="preserve">- הם מאגדים מאחוריהם את </w:t>
      </w:r>
      <w:bookmarkStart w:id="1492" w:name="_ETM_Q1_5317538"/>
      <w:bookmarkEnd w:id="1492"/>
      <w:r>
        <w:rPr>
          <w:rFonts w:hint="cs"/>
          <w:rtl/>
          <w:lang w:eastAsia="he-IL"/>
        </w:rPr>
        <w:t xml:space="preserve">בתי העסק, </w:t>
      </w:r>
      <w:proofErr w:type="spellStart"/>
      <w:r>
        <w:rPr>
          <w:rFonts w:hint="cs"/>
          <w:rtl/>
          <w:lang w:eastAsia="he-IL"/>
        </w:rPr>
        <w:t>פונם</w:t>
      </w:r>
      <w:proofErr w:type="spellEnd"/>
      <w:r>
        <w:rPr>
          <w:rFonts w:hint="cs"/>
          <w:rtl/>
          <w:lang w:eastAsia="he-IL"/>
        </w:rPr>
        <w:t xml:space="preserve"> </w:t>
      </w:r>
      <w:proofErr w:type="spellStart"/>
      <w:r>
        <w:rPr>
          <w:rFonts w:hint="cs"/>
          <w:rtl/>
          <w:lang w:eastAsia="he-IL"/>
        </w:rPr>
        <w:t>לסולקים</w:t>
      </w:r>
      <w:proofErr w:type="spellEnd"/>
      <w:r>
        <w:rPr>
          <w:rFonts w:hint="cs"/>
          <w:rtl/>
          <w:lang w:eastAsia="he-IL"/>
        </w:rPr>
        <w:t xml:space="preserve"> וכך מצליחים להשיג</w:t>
      </w:r>
      <w:bookmarkStart w:id="1493" w:name="_ETM_Q1_5320580"/>
      <w:bookmarkEnd w:id="1493"/>
      <w:r>
        <w:rPr>
          <w:rFonts w:hint="cs"/>
          <w:rtl/>
          <w:lang w:eastAsia="he-IL"/>
        </w:rPr>
        <w:t xml:space="preserve"> מחירים טובים יותר לבתי העסק. זה המאגד. הסולק כאן הוא </w:t>
      </w:r>
      <w:bookmarkStart w:id="1494" w:name="_ETM_Q1_5325317"/>
      <w:bookmarkEnd w:id="1494"/>
      <w:r>
        <w:rPr>
          <w:rFonts w:hint="cs"/>
          <w:rtl/>
          <w:lang w:eastAsia="he-IL"/>
        </w:rPr>
        <w:t>על מי חלה החובה. אנחנו</w:t>
      </w:r>
      <w:r w:rsidR="00856B90">
        <w:rPr>
          <w:rFonts w:hint="cs"/>
          <w:rtl/>
          <w:lang w:eastAsia="he-IL"/>
        </w:rPr>
        <w:t xml:space="preserve"> </w:t>
      </w:r>
      <w:r>
        <w:rPr>
          <w:rFonts w:hint="cs"/>
          <w:rtl/>
          <w:lang w:eastAsia="he-IL"/>
        </w:rPr>
        <w:t>מטילים כאן חובה</w:t>
      </w:r>
      <w:r w:rsidR="00856B90">
        <w:rPr>
          <w:rFonts w:hint="cs"/>
          <w:rtl/>
          <w:lang w:eastAsia="he-IL"/>
        </w:rPr>
        <w:t xml:space="preserve"> </w:t>
      </w:r>
      <w:r>
        <w:rPr>
          <w:rFonts w:hint="cs"/>
          <w:rtl/>
          <w:lang w:eastAsia="he-IL"/>
        </w:rPr>
        <w:t xml:space="preserve">על </w:t>
      </w:r>
      <w:proofErr w:type="spellStart"/>
      <w:r>
        <w:rPr>
          <w:rFonts w:hint="cs"/>
          <w:rtl/>
          <w:lang w:eastAsia="he-IL"/>
        </w:rPr>
        <w:t>סולקים</w:t>
      </w:r>
      <w:proofErr w:type="spellEnd"/>
      <w:r>
        <w:rPr>
          <w:rFonts w:hint="cs"/>
          <w:rtl/>
          <w:lang w:eastAsia="he-IL"/>
        </w:rPr>
        <w:t xml:space="preserve"> שהם מדברים עם מאגדים. אנחנו מחילים עליהם חובה</w:t>
      </w:r>
      <w:r w:rsidR="00856B90">
        <w:rPr>
          <w:rFonts w:hint="cs"/>
          <w:rtl/>
          <w:lang w:eastAsia="he-IL"/>
        </w:rPr>
        <w:t xml:space="preserve"> </w:t>
      </w:r>
      <w:r>
        <w:rPr>
          <w:rFonts w:hint="cs"/>
          <w:rtl/>
          <w:lang w:eastAsia="he-IL"/>
        </w:rPr>
        <w:t>בעצם להתקשר איתם. אנחנו אומרים להם שאסור להם להתקשר למעט מנימוקים סבירים. אנחנו חשבנו שבמצב העולם בו יהיו הרבה מאוד חברות</w:t>
      </w:r>
      <w:r w:rsidR="00856B90">
        <w:rPr>
          <w:rFonts w:hint="cs"/>
          <w:rtl/>
          <w:lang w:eastAsia="he-IL"/>
        </w:rPr>
        <w:t xml:space="preserve"> </w:t>
      </w:r>
      <w:r>
        <w:rPr>
          <w:rFonts w:hint="cs"/>
          <w:rtl/>
          <w:lang w:eastAsia="he-IL"/>
        </w:rPr>
        <w:t>וייכנסו לשוק ויהיו חברות מתחילות, אנחנו לא צריכים להחיל על כולן את החובה. זה לא נראה לנו פרופורציונלי. אבל כן הגדולים בשוק</w:t>
      </w:r>
      <w:r w:rsidR="00AE6E45">
        <w:rPr>
          <w:rFonts w:hint="cs"/>
          <w:rtl/>
          <w:lang w:eastAsia="he-IL"/>
        </w:rPr>
        <w:t xml:space="preserve">, אלה שפועלים פה ויש להן נתח שוק משמעותי, </w:t>
      </w:r>
      <w:bookmarkStart w:id="1495" w:name="_ETM_Q1_5351875"/>
      <w:bookmarkEnd w:id="1495"/>
      <w:r w:rsidR="00AE6E45">
        <w:rPr>
          <w:rFonts w:hint="cs"/>
          <w:rtl/>
          <w:lang w:eastAsia="he-IL"/>
        </w:rPr>
        <w:t>אנחנו חושבים שכן צריכה לחול עליהן החובה.</w:t>
      </w:r>
    </w:p>
    <w:p w14:paraId="44973F04" w14:textId="77777777" w:rsidR="00AE6E45" w:rsidRDefault="00AE6E45" w:rsidP="00B85F80">
      <w:pPr>
        <w:rPr>
          <w:rtl/>
          <w:lang w:eastAsia="he-IL"/>
        </w:rPr>
      </w:pPr>
      <w:bookmarkStart w:id="1496" w:name="_ETM_Q1_5356651"/>
      <w:bookmarkStart w:id="1497" w:name="_ETM_Q1_5356686"/>
      <w:bookmarkEnd w:id="1496"/>
      <w:bookmarkEnd w:id="1497"/>
    </w:p>
    <w:p w14:paraId="795951DE" w14:textId="77777777" w:rsidR="00AE6E45" w:rsidRDefault="00AE6E45" w:rsidP="00AE6E45">
      <w:pPr>
        <w:pStyle w:val="a4"/>
        <w:keepNext/>
        <w:rPr>
          <w:rtl/>
        </w:rPr>
      </w:pPr>
      <w:bookmarkStart w:id="1498" w:name="ET_speaker_6359_187"/>
      <w:r w:rsidRPr="00AE6E45">
        <w:rPr>
          <w:rStyle w:val="TagStyle"/>
          <w:rtl/>
        </w:rPr>
        <w:t xml:space="preserve"> &lt;&lt; דובר &gt;&gt; </w:t>
      </w:r>
      <w:r>
        <w:rPr>
          <w:rtl/>
        </w:rPr>
        <w:t>מטי צרפתי הרכבי (יש עתיד):</w:t>
      </w:r>
      <w:r w:rsidRPr="00AE6E45">
        <w:rPr>
          <w:rStyle w:val="TagStyle"/>
          <w:rtl/>
        </w:rPr>
        <w:t xml:space="preserve"> &lt;&lt; דובר &gt;&gt;</w:t>
      </w:r>
      <w:r w:rsidR="009238A8">
        <w:rPr>
          <w:rtl/>
        </w:rPr>
        <w:t xml:space="preserve"> </w:t>
      </w:r>
      <w:bookmarkEnd w:id="1498"/>
    </w:p>
    <w:p w14:paraId="72A6B48C" w14:textId="77777777" w:rsidR="00AE6E45" w:rsidRDefault="00AE6E45" w:rsidP="00AE6E45">
      <w:pPr>
        <w:pStyle w:val="KeepWithNext"/>
        <w:rPr>
          <w:rtl/>
          <w:lang w:eastAsia="he-IL"/>
        </w:rPr>
      </w:pPr>
    </w:p>
    <w:p w14:paraId="0069454A" w14:textId="77777777" w:rsidR="00AE6E45" w:rsidRDefault="00AE6E45" w:rsidP="00AE6E45">
      <w:pPr>
        <w:rPr>
          <w:rtl/>
          <w:lang w:eastAsia="he-IL"/>
        </w:rPr>
      </w:pPr>
      <w:r>
        <w:rPr>
          <w:rFonts w:hint="cs"/>
          <w:rtl/>
          <w:lang w:eastAsia="he-IL"/>
        </w:rPr>
        <w:t xml:space="preserve">למה לא כתבתם </w:t>
      </w:r>
      <w:bookmarkStart w:id="1499" w:name="_ETM_Q1_5357361"/>
      <w:bookmarkEnd w:id="1499"/>
      <w:r>
        <w:rPr>
          <w:rFonts w:hint="cs"/>
          <w:rtl/>
          <w:lang w:eastAsia="he-IL"/>
        </w:rPr>
        <w:t>סולק בעל היקף פעילות רחב כהגדרתו בהגדרות?</w:t>
      </w:r>
    </w:p>
    <w:p w14:paraId="6193E70C" w14:textId="77777777" w:rsidR="00AE6E45" w:rsidRDefault="00AE6E45" w:rsidP="00AE6E45">
      <w:pPr>
        <w:rPr>
          <w:rtl/>
          <w:lang w:eastAsia="he-IL"/>
        </w:rPr>
      </w:pPr>
      <w:bookmarkStart w:id="1500" w:name="_ETM_Q1_5364597"/>
      <w:bookmarkStart w:id="1501" w:name="_ETM_Q1_5364629"/>
      <w:bookmarkEnd w:id="1500"/>
      <w:bookmarkEnd w:id="1501"/>
    </w:p>
    <w:p w14:paraId="021395ED" w14:textId="77777777" w:rsidR="00AE6E45" w:rsidRDefault="00AE6E45" w:rsidP="00AE6E45">
      <w:pPr>
        <w:pStyle w:val="af9"/>
        <w:keepNext/>
        <w:rPr>
          <w:rtl/>
          <w:lang w:eastAsia="he-IL"/>
        </w:rPr>
      </w:pPr>
      <w:bookmarkStart w:id="1502" w:name="ET_guest_עמיהוד_שמלצר_188"/>
      <w:r w:rsidRPr="00AE6E45">
        <w:rPr>
          <w:rStyle w:val="TagStyle"/>
          <w:rtl/>
        </w:rPr>
        <w:t xml:space="preserve"> &lt;&lt; אורח &gt;&gt; </w:t>
      </w:r>
      <w:r>
        <w:rPr>
          <w:rtl/>
          <w:lang w:eastAsia="he-IL"/>
        </w:rPr>
        <w:t>עמיהוד שמלצר:</w:t>
      </w:r>
      <w:r w:rsidRPr="00AE6E45">
        <w:rPr>
          <w:rStyle w:val="TagStyle"/>
          <w:rtl/>
        </w:rPr>
        <w:t xml:space="preserve"> &lt;&lt; אורח &gt;&gt;</w:t>
      </w:r>
      <w:r w:rsidR="009238A8">
        <w:rPr>
          <w:rtl/>
          <w:lang w:eastAsia="he-IL"/>
        </w:rPr>
        <w:t xml:space="preserve"> </w:t>
      </w:r>
      <w:bookmarkEnd w:id="1502"/>
    </w:p>
    <w:p w14:paraId="446B4970" w14:textId="77777777" w:rsidR="00AE6E45" w:rsidRDefault="00AE6E45" w:rsidP="00AE6E45">
      <w:pPr>
        <w:pStyle w:val="KeepWithNext"/>
        <w:rPr>
          <w:rtl/>
          <w:lang w:eastAsia="he-IL"/>
        </w:rPr>
      </w:pPr>
    </w:p>
    <w:p w14:paraId="62ED2B33" w14:textId="77777777" w:rsidR="00AE6E45" w:rsidRDefault="00AE6E45" w:rsidP="00AE6E45">
      <w:pPr>
        <w:rPr>
          <w:rtl/>
          <w:lang w:eastAsia="he-IL"/>
        </w:rPr>
      </w:pPr>
      <w:bookmarkStart w:id="1503" w:name="_ETM_Q1_5364706"/>
      <w:bookmarkStart w:id="1504" w:name="_ETM_Q1_5364738"/>
      <w:bookmarkEnd w:id="1503"/>
      <w:bookmarkEnd w:id="1504"/>
      <w:r>
        <w:rPr>
          <w:rFonts w:hint="cs"/>
          <w:rtl/>
          <w:lang w:eastAsia="he-IL"/>
        </w:rPr>
        <w:t xml:space="preserve">אנחנו </w:t>
      </w:r>
      <w:bookmarkStart w:id="1505" w:name="_ETM_Q1_5366597"/>
      <w:bookmarkEnd w:id="1505"/>
      <w:r>
        <w:rPr>
          <w:rFonts w:hint="cs"/>
          <w:rtl/>
          <w:lang w:eastAsia="he-IL"/>
        </w:rPr>
        <w:t>נגיע לסעיף הזה. יש לנו סולק רחב ויש לנ</w:t>
      </w:r>
      <w:bookmarkStart w:id="1506" w:name="_ETM_Q1_5366212"/>
      <w:bookmarkEnd w:id="1506"/>
      <w:r>
        <w:rPr>
          <w:rFonts w:hint="cs"/>
          <w:rtl/>
          <w:lang w:eastAsia="he-IL"/>
        </w:rPr>
        <w:t>ו סולק גדול.</w:t>
      </w:r>
    </w:p>
    <w:p w14:paraId="3F9F2862" w14:textId="77777777" w:rsidR="00AE6E45" w:rsidRDefault="00AE6E45" w:rsidP="00AE6E45">
      <w:pPr>
        <w:rPr>
          <w:rtl/>
          <w:lang w:eastAsia="he-IL"/>
        </w:rPr>
      </w:pPr>
      <w:bookmarkStart w:id="1507" w:name="_ETM_Q1_5372432"/>
      <w:bookmarkStart w:id="1508" w:name="_ETM_Q1_5372463"/>
      <w:bookmarkEnd w:id="1507"/>
      <w:bookmarkEnd w:id="1508"/>
    </w:p>
    <w:p w14:paraId="57DCFDCF" w14:textId="77777777" w:rsidR="00AE6E45" w:rsidRDefault="00AE6E45" w:rsidP="00AE6E45">
      <w:pPr>
        <w:pStyle w:val="a4"/>
        <w:keepNext/>
        <w:rPr>
          <w:rtl/>
        </w:rPr>
      </w:pPr>
      <w:bookmarkStart w:id="1509" w:name="ET_speaker_6359_189"/>
      <w:r w:rsidRPr="00AE6E45">
        <w:rPr>
          <w:rStyle w:val="TagStyle"/>
          <w:rtl/>
        </w:rPr>
        <w:t xml:space="preserve"> &lt;&lt; דובר &gt;&gt; </w:t>
      </w:r>
      <w:r>
        <w:rPr>
          <w:rtl/>
        </w:rPr>
        <w:t>מטי צרפתי הרכבי (יש עתיד):</w:t>
      </w:r>
      <w:r w:rsidRPr="00AE6E45">
        <w:rPr>
          <w:rStyle w:val="TagStyle"/>
          <w:rtl/>
        </w:rPr>
        <w:t xml:space="preserve"> &lt;&lt; דובר &gt;&gt;</w:t>
      </w:r>
      <w:r w:rsidR="009238A8">
        <w:rPr>
          <w:rtl/>
        </w:rPr>
        <w:t xml:space="preserve"> </w:t>
      </w:r>
      <w:bookmarkEnd w:id="1509"/>
    </w:p>
    <w:p w14:paraId="5401CF9B" w14:textId="77777777" w:rsidR="00AE6E45" w:rsidRDefault="00AE6E45" w:rsidP="00AE6E45">
      <w:pPr>
        <w:pStyle w:val="KeepWithNext"/>
        <w:rPr>
          <w:rtl/>
          <w:lang w:eastAsia="he-IL"/>
        </w:rPr>
      </w:pPr>
    </w:p>
    <w:p w14:paraId="64864C3E" w14:textId="77777777" w:rsidR="00AE6E45" w:rsidRDefault="00AE6E45" w:rsidP="00AE6E45">
      <w:pPr>
        <w:rPr>
          <w:rtl/>
          <w:lang w:eastAsia="he-IL"/>
        </w:rPr>
      </w:pPr>
      <w:r>
        <w:rPr>
          <w:rFonts w:hint="cs"/>
          <w:rtl/>
          <w:lang w:eastAsia="he-IL"/>
        </w:rPr>
        <w:t>לאורך ולרוחב.</w:t>
      </w:r>
    </w:p>
    <w:p w14:paraId="0F27C5B0" w14:textId="77777777" w:rsidR="00AE6E45" w:rsidRDefault="00AE6E45" w:rsidP="00AE6E45">
      <w:pPr>
        <w:rPr>
          <w:rtl/>
          <w:lang w:eastAsia="he-IL"/>
        </w:rPr>
      </w:pPr>
      <w:bookmarkStart w:id="1510" w:name="_ETM_Q1_5372681"/>
      <w:bookmarkStart w:id="1511" w:name="_ETM_Q1_5372721"/>
      <w:bookmarkEnd w:id="1510"/>
      <w:bookmarkEnd w:id="1511"/>
    </w:p>
    <w:p w14:paraId="03D79847" w14:textId="77777777" w:rsidR="00AE6E45" w:rsidRDefault="00AE6E45" w:rsidP="00AE6E45">
      <w:pPr>
        <w:pStyle w:val="af9"/>
        <w:keepNext/>
        <w:rPr>
          <w:rtl/>
          <w:lang w:eastAsia="he-IL"/>
        </w:rPr>
      </w:pPr>
      <w:bookmarkStart w:id="1512" w:name="ET_guest_עמיהוד_שמלצר_190"/>
      <w:r w:rsidRPr="00AE6E45">
        <w:rPr>
          <w:rStyle w:val="TagStyle"/>
          <w:rtl/>
        </w:rPr>
        <w:t xml:space="preserve"> &lt;&lt; אורח &gt;&gt; </w:t>
      </w:r>
      <w:r>
        <w:rPr>
          <w:rtl/>
          <w:lang w:eastAsia="he-IL"/>
        </w:rPr>
        <w:t>עמיהוד שמלצר:</w:t>
      </w:r>
      <w:r w:rsidRPr="00AE6E45">
        <w:rPr>
          <w:rStyle w:val="TagStyle"/>
          <w:rtl/>
        </w:rPr>
        <w:t xml:space="preserve"> &lt;&lt; אורח &gt;&gt;</w:t>
      </w:r>
      <w:r w:rsidR="009238A8">
        <w:rPr>
          <w:rtl/>
          <w:lang w:eastAsia="he-IL"/>
        </w:rPr>
        <w:t xml:space="preserve"> </w:t>
      </w:r>
      <w:bookmarkEnd w:id="1512"/>
    </w:p>
    <w:p w14:paraId="00F99D22" w14:textId="77777777" w:rsidR="00AE6E45" w:rsidRDefault="00AE6E45" w:rsidP="00AE6E45">
      <w:pPr>
        <w:pStyle w:val="KeepWithNext"/>
        <w:rPr>
          <w:rtl/>
          <w:lang w:eastAsia="he-IL"/>
        </w:rPr>
      </w:pPr>
    </w:p>
    <w:p w14:paraId="030DE3D1" w14:textId="77777777" w:rsidR="00AE6E45" w:rsidRDefault="00AE6E45" w:rsidP="00AE6E45">
      <w:pPr>
        <w:rPr>
          <w:rtl/>
          <w:lang w:eastAsia="he-IL"/>
        </w:rPr>
      </w:pPr>
      <w:r>
        <w:rPr>
          <w:rFonts w:hint="cs"/>
          <w:rtl/>
          <w:lang w:eastAsia="he-IL"/>
        </w:rPr>
        <w:t>בדיוק.</w:t>
      </w:r>
      <w:r w:rsidR="009238A8">
        <w:rPr>
          <w:rFonts w:hint="cs"/>
          <w:rtl/>
          <w:lang w:eastAsia="he-IL"/>
        </w:rPr>
        <w:t xml:space="preserve"> </w:t>
      </w:r>
      <w:r>
        <w:rPr>
          <w:rFonts w:hint="cs"/>
          <w:rtl/>
          <w:lang w:eastAsia="he-IL"/>
        </w:rPr>
        <w:t xml:space="preserve">אלה שני ספים שונים </w:t>
      </w:r>
      <w:bookmarkStart w:id="1513" w:name="_ETM_Q1_5378674"/>
      <w:bookmarkEnd w:id="1513"/>
      <w:r>
        <w:rPr>
          <w:rFonts w:hint="cs"/>
          <w:rtl/>
          <w:lang w:eastAsia="he-IL"/>
        </w:rPr>
        <w:t xml:space="preserve">כי החובות הן שונות. </w:t>
      </w:r>
      <w:proofErr w:type="spellStart"/>
      <w:r>
        <w:rPr>
          <w:rFonts w:hint="cs"/>
          <w:rtl/>
          <w:lang w:eastAsia="he-IL"/>
        </w:rPr>
        <w:t>בסולק</w:t>
      </w:r>
      <w:proofErr w:type="spellEnd"/>
      <w:r>
        <w:rPr>
          <w:rFonts w:hint="cs"/>
          <w:rtl/>
          <w:lang w:eastAsia="he-IL"/>
        </w:rPr>
        <w:t xml:space="preserve"> בעל היקף פעילות רחב זאת חובה יותר דרמטית וכאן זאת חובה פחות דרמטית.</w:t>
      </w:r>
      <w:bookmarkStart w:id="1514" w:name="_ETM_Q1_5387390"/>
      <w:bookmarkEnd w:id="1514"/>
    </w:p>
    <w:p w14:paraId="46E980D3" w14:textId="77777777" w:rsidR="00AE6E45" w:rsidRDefault="00AE6E45" w:rsidP="00AE6E45">
      <w:pPr>
        <w:rPr>
          <w:rtl/>
          <w:lang w:eastAsia="he-IL"/>
        </w:rPr>
      </w:pPr>
      <w:bookmarkStart w:id="1515" w:name="_ETM_Q1_5387419"/>
      <w:bookmarkStart w:id="1516" w:name="_ETM_Q1_5389671"/>
      <w:bookmarkEnd w:id="1515"/>
      <w:bookmarkEnd w:id="1516"/>
    </w:p>
    <w:p w14:paraId="06FFF0F6" w14:textId="77777777" w:rsidR="00AE6E45" w:rsidRDefault="00AE6E45" w:rsidP="00AE6E45">
      <w:pPr>
        <w:pStyle w:val="a4"/>
        <w:keepNext/>
        <w:rPr>
          <w:rtl/>
        </w:rPr>
      </w:pPr>
      <w:bookmarkStart w:id="1517" w:name="ET_speaker_איתי_עצמון_191"/>
      <w:r w:rsidRPr="00AE6E45">
        <w:rPr>
          <w:rStyle w:val="TagStyle"/>
          <w:rtl/>
        </w:rPr>
        <w:t xml:space="preserve"> &lt;&lt; דובר &gt;&gt; </w:t>
      </w:r>
      <w:r>
        <w:rPr>
          <w:rtl/>
        </w:rPr>
        <w:t>איתי עצמון:</w:t>
      </w:r>
      <w:r w:rsidRPr="00AE6E45">
        <w:rPr>
          <w:rStyle w:val="TagStyle"/>
          <w:rtl/>
        </w:rPr>
        <w:t xml:space="preserve"> &lt;&lt; דובר &gt;&gt;</w:t>
      </w:r>
      <w:r w:rsidR="009238A8">
        <w:rPr>
          <w:rtl/>
        </w:rPr>
        <w:t xml:space="preserve"> </w:t>
      </w:r>
      <w:bookmarkEnd w:id="1517"/>
    </w:p>
    <w:p w14:paraId="23CBD17B" w14:textId="77777777" w:rsidR="00AE6E45" w:rsidRDefault="00AE6E45" w:rsidP="00AE6E45">
      <w:pPr>
        <w:pStyle w:val="KeepWithNext"/>
        <w:rPr>
          <w:rtl/>
          <w:lang w:eastAsia="he-IL"/>
        </w:rPr>
      </w:pPr>
    </w:p>
    <w:p w14:paraId="5D30136E" w14:textId="77777777" w:rsidR="00AE6E45" w:rsidRDefault="00AE6E45" w:rsidP="00AE6E45">
      <w:pPr>
        <w:rPr>
          <w:rtl/>
          <w:lang w:eastAsia="he-IL"/>
        </w:rPr>
      </w:pPr>
      <w:bookmarkStart w:id="1518" w:name="_ETM_Q1_5389965"/>
      <w:bookmarkStart w:id="1519" w:name="_ETM_Q1_5389998"/>
      <w:bookmarkEnd w:id="1518"/>
      <w:bookmarkEnd w:id="1519"/>
      <w:r>
        <w:rPr>
          <w:rFonts w:hint="cs"/>
          <w:rtl/>
          <w:lang w:eastAsia="he-IL"/>
        </w:rPr>
        <w:t>בסעיף קטן (ה)</w:t>
      </w:r>
      <w:r>
        <w:rPr>
          <w:rFonts w:hint="cs"/>
          <w:lang w:eastAsia="he-IL"/>
        </w:rPr>
        <w:t xml:space="preserve"> </w:t>
      </w:r>
      <w:bookmarkStart w:id="1520" w:name="_ETM_Q1_5390963"/>
      <w:bookmarkEnd w:id="1520"/>
      <w:r>
        <w:rPr>
          <w:rFonts w:hint="cs"/>
          <w:rtl/>
          <w:lang w:eastAsia="he-IL"/>
        </w:rPr>
        <w:t>כתבתם שהשר רשאי לקבוע את התמורה. אני מניח שזאת לא חקיקת משנה. נכון? זאת הוראה פרטנית.</w:t>
      </w:r>
    </w:p>
    <w:p w14:paraId="18664233" w14:textId="77777777" w:rsidR="00AE6E45" w:rsidRDefault="00AE6E45" w:rsidP="00AE6E45">
      <w:pPr>
        <w:rPr>
          <w:rtl/>
          <w:lang w:eastAsia="he-IL"/>
        </w:rPr>
      </w:pPr>
      <w:bookmarkStart w:id="1521" w:name="_ETM_Q1_5394763"/>
      <w:bookmarkStart w:id="1522" w:name="_ETM_Q1_5394795"/>
      <w:bookmarkStart w:id="1523" w:name="_ETM_Q1_5396203"/>
      <w:bookmarkEnd w:id="1521"/>
      <w:bookmarkEnd w:id="1522"/>
      <w:bookmarkEnd w:id="1523"/>
    </w:p>
    <w:p w14:paraId="26064CD6" w14:textId="77777777" w:rsidR="00AE6E45" w:rsidRDefault="00AE6E45" w:rsidP="00AE6E45">
      <w:pPr>
        <w:pStyle w:val="af9"/>
        <w:keepNext/>
        <w:rPr>
          <w:rtl/>
          <w:lang w:eastAsia="he-IL"/>
        </w:rPr>
      </w:pPr>
      <w:bookmarkStart w:id="1524" w:name="ET_guest_עמיהוד_שמלצר_192"/>
      <w:r w:rsidRPr="00AE6E45">
        <w:rPr>
          <w:rStyle w:val="TagStyle"/>
          <w:rtl/>
        </w:rPr>
        <w:t xml:space="preserve"> &lt;&lt; אורח &gt;&gt; </w:t>
      </w:r>
      <w:r>
        <w:rPr>
          <w:rtl/>
          <w:lang w:eastAsia="he-IL"/>
        </w:rPr>
        <w:t>עמיהוד שמלצר:</w:t>
      </w:r>
      <w:r w:rsidRPr="00AE6E45">
        <w:rPr>
          <w:rStyle w:val="TagStyle"/>
          <w:rtl/>
        </w:rPr>
        <w:t xml:space="preserve"> &lt;&lt; אורח &gt;&gt;</w:t>
      </w:r>
      <w:r w:rsidR="009238A8">
        <w:rPr>
          <w:rtl/>
          <w:lang w:eastAsia="he-IL"/>
        </w:rPr>
        <w:t xml:space="preserve"> </w:t>
      </w:r>
      <w:bookmarkEnd w:id="1524"/>
    </w:p>
    <w:p w14:paraId="5ABE6AF5" w14:textId="77777777" w:rsidR="00AE6E45" w:rsidRDefault="00AE6E45" w:rsidP="00AE6E45">
      <w:pPr>
        <w:pStyle w:val="KeepWithNext"/>
        <w:rPr>
          <w:rtl/>
          <w:lang w:eastAsia="he-IL"/>
        </w:rPr>
      </w:pPr>
    </w:p>
    <w:p w14:paraId="561A2234" w14:textId="77777777" w:rsidR="00AE6E45" w:rsidRDefault="00AE6E45" w:rsidP="00AE6E45">
      <w:pPr>
        <w:rPr>
          <w:rtl/>
          <w:lang w:eastAsia="he-IL"/>
        </w:rPr>
      </w:pPr>
      <w:bookmarkStart w:id="1525" w:name="_ETM_Q1_5396546"/>
      <w:bookmarkStart w:id="1526" w:name="_ETM_Q1_5396580"/>
      <w:bookmarkEnd w:id="1525"/>
      <w:bookmarkEnd w:id="1526"/>
      <w:r>
        <w:rPr>
          <w:rFonts w:hint="cs"/>
          <w:rtl/>
          <w:lang w:eastAsia="he-IL"/>
        </w:rPr>
        <w:t>נכון.</w:t>
      </w:r>
      <w:r w:rsidR="00856B90">
        <w:rPr>
          <w:rFonts w:hint="cs"/>
          <w:rtl/>
          <w:lang w:eastAsia="he-IL"/>
        </w:rPr>
        <w:t xml:space="preserve"> </w:t>
      </w:r>
      <w:r>
        <w:rPr>
          <w:rFonts w:hint="cs"/>
          <w:rtl/>
          <w:lang w:eastAsia="he-IL"/>
        </w:rPr>
        <w:t>ז</w:t>
      </w:r>
      <w:bookmarkStart w:id="1527" w:name="_ETM_Q1_5403231"/>
      <w:bookmarkEnd w:id="1527"/>
      <w:r>
        <w:rPr>
          <w:rFonts w:hint="cs"/>
          <w:rtl/>
          <w:lang w:eastAsia="he-IL"/>
        </w:rPr>
        <w:t>ה סעיף שמועתק כלשונו. נכון שיש כאן הערה</w:t>
      </w:r>
      <w:bookmarkStart w:id="1528" w:name="_ETM_Q1_5406926"/>
      <w:bookmarkEnd w:id="1528"/>
      <w:r>
        <w:rPr>
          <w:rFonts w:hint="cs"/>
          <w:rtl/>
          <w:lang w:eastAsia="he-IL"/>
        </w:rPr>
        <w:t xml:space="preserve"> ניסוחית של היועץ המשפטי. </w:t>
      </w:r>
    </w:p>
    <w:p w14:paraId="439EFFA1" w14:textId="77777777" w:rsidR="00AE6E45" w:rsidRDefault="00AE6E45" w:rsidP="00AE6E45">
      <w:pPr>
        <w:rPr>
          <w:rtl/>
          <w:lang w:eastAsia="he-IL"/>
        </w:rPr>
      </w:pPr>
      <w:bookmarkStart w:id="1529" w:name="_ETM_Q1_5409566"/>
      <w:bookmarkStart w:id="1530" w:name="_ETM_Q1_5409598"/>
      <w:bookmarkEnd w:id="1529"/>
      <w:bookmarkEnd w:id="1530"/>
    </w:p>
    <w:p w14:paraId="45C19C0E" w14:textId="77777777" w:rsidR="00AE6E45" w:rsidRDefault="00AE6E45" w:rsidP="00AE6E45">
      <w:pPr>
        <w:pStyle w:val="a4"/>
        <w:keepNext/>
        <w:rPr>
          <w:rtl/>
        </w:rPr>
      </w:pPr>
      <w:bookmarkStart w:id="1531" w:name="ET_speaker_איתי_עצמון_193"/>
      <w:r w:rsidRPr="00AE6E45">
        <w:rPr>
          <w:rStyle w:val="TagStyle"/>
          <w:rtl/>
        </w:rPr>
        <w:t xml:space="preserve"> &lt;&lt; דובר &gt;&gt; </w:t>
      </w:r>
      <w:r>
        <w:rPr>
          <w:rtl/>
        </w:rPr>
        <w:t>איתי עצמון:</w:t>
      </w:r>
      <w:r w:rsidRPr="00AE6E45">
        <w:rPr>
          <w:rStyle w:val="TagStyle"/>
          <w:rtl/>
        </w:rPr>
        <w:t xml:space="preserve"> &lt;&lt; דובר &gt;&gt;</w:t>
      </w:r>
      <w:r w:rsidR="009238A8">
        <w:rPr>
          <w:rtl/>
        </w:rPr>
        <w:t xml:space="preserve"> </w:t>
      </w:r>
      <w:bookmarkEnd w:id="1531"/>
    </w:p>
    <w:p w14:paraId="2F8C9363" w14:textId="77777777" w:rsidR="00AE6E45" w:rsidRDefault="00AE6E45" w:rsidP="00AE6E45">
      <w:pPr>
        <w:pStyle w:val="KeepWithNext"/>
        <w:rPr>
          <w:rtl/>
          <w:lang w:eastAsia="he-IL"/>
        </w:rPr>
      </w:pPr>
    </w:p>
    <w:p w14:paraId="3EFF0FB0" w14:textId="77777777" w:rsidR="00AE6E45" w:rsidRDefault="00AE6E45" w:rsidP="00AE6E45">
      <w:pPr>
        <w:rPr>
          <w:rtl/>
          <w:lang w:eastAsia="he-IL"/>
        </w:rPr>
      </w:pPr>
      <w:r>
        <w:rPr>
          <w:rFonts w:hint="cs"/>
          <w:rtl/>
          <w:lang w:eastAsia="he-IL"/>
        </w:rPr>
        <w:t>היא מהותית. היא לא ניסוחית.</w:t>
      </w:r>
    </w:p>
    <w:p w14:paraId="5A099ACB" w14:textId="77777777" w:rsidR="00AE6E45" w:rsidRDefault="00AE6E45" w:rsidP="00AE6E45">
      <w:pPr>
        <w:rPr>
          <w:rtl/>
          <w:lang w:eastAsia="he-IL"/>
        </w:rPr>
      </w:pPr>
      <w:bookmarkStart w:id="1532" w:name="_ETM_Q1_5406099"/>
      <w:bookmarkStart w:id="1533" w:name="_ETM_Q1_5406131"/>
      <w:bookmarkStart w:id="1534" w:name="_ETM_Q1_5407282"/>
      <w:bookmarkEnd w:id="1532"/>
      <w:bookmarkEnd w:id="1533"/>
      <w:bookmarkEnd w:id="1534"/>
    </w:p>
    <w:p w14:paraId="3D843F01" w14:textId="77777777" w:rsidR="00AE6E45" w:rsidRDefault="00AE6E45" w:rsidP="00AE6E45">
      <w:pPr>
        <w:pStyle w:val="af9"/>
        <w:keepNext/>
        <w:rPr>
          <w:rtl/>
          <w:lang w:eastAsia="he-IL"/>
        </w:rPr>
      </w:pPr>
      <w:bookmarkStart w:id="1535" w:name="ET_guest_עמיהוד_שמלצר_194"/>
      <w:r w:rsidRPr="00AE6E45">
        <w:rPr>
          <w:rStyle w:val="TagStyle"/>
          <w:rtl/>
        </w:rPr>
        <w:t xml:space="preserve"> &lt;&lt; אורח &gt;&gt; </w:t>
      </w:r>
      <w:r>
        <w:rPr>
          <w:rtl/>
          <w:lang w:eastAsia="he-IL"/>
        </w:rPr>
        <w:t>עמיהוד שמלצר:</w:t>
      </w:r>
      <w:r w:rsidRPr="00AE6E45">
        <w:rPr>
          <w:rStyle w:val="TagStyle"/>
          <w:rtl/>
        </w:rPr>
        <w:t xml:space="preserve"> &lt;&lt; אורח &gt;&gt;</w:t>
      </w:r>
      <w:r w:rsidR="009238A8">
        <w:rPr>
          <w:rtl/>
          <w:lang w:eastAsia="he-IL"/>
        </w:rPr>
        <w:t xml:space="preserve"> </w:t>
      </w:r>
      <w:bookmarkEnd w:id="1535"/>
    </w:p>
    <w:p w14:paraId="1571DA5D" w14:textId="77777777" w:rsidR="00AE6E45" w:rsidRDefault="00AE6E45" w:rsidP="00AE6E45">
      <w:pPr>
        <w:pStyle w:val="KeepWithNext"/>
        <w:rPr>
          <w:rtl/>
          <w:lang w:eastAsia="he-IL"/>
        </w:rPr>
      </w:pPr>
    </w:p>
    <w:p w14:paraId="4BD2E2D3" w14:textId="77777777" w:rsidR="00AE6E45" w:rsidRDefault="00AE6E45" w:rsidP="00AE6E45">
      <w:pPr>
        <w:rPr>
          <w:rtl/>
          <w:lang w:eastAsia="he-IL"/>
        </w:rPr>
      </w:pPr>
      <w:bookmarkStart w:id="1536" w:name="_ETM_Q1_5407610"/>
      <w:bookmarkStart w:id="1537" w:name="_ETM_Q1_5407646"/>
      <w:bookmarkEnd w:id="1536"/>
      <w:bookmarkEnd w:id="1537"/>
      <w:r>
        <w:rPr>
          <w:rFonts w:hint="cs"/>
          <w:rtl/>
          <w:lang w:eastAsia="he-IL"/>
        </w:rPr>
        <w:t>מהותית.</w:t>
      </w:r>
    </w:p>
    <w:p w14:paraId="7454859A" w14:textId="77777777" w:rsidR="00AE6E45" w:rsidRDefault="00AE6E45" w:rsidP="00AE6E45">
      <w:pPr>
        <w:rPr>
          <w:rtl/>
          <w:lang w:eastAsia="he-IL"/>
        </w:rPr>
      </w:pPr>
    </w:p>
    <w:p w14:paraId="699653B0" w14:textId="77777777" w:rsidR="00AE6E45" w:rsidRDefault="00AE6E45" w:rsidP="00AE6E45">
      <w:pPr>
        <w:pStyle w:val="a4"/>
        <w:keepNext/>
        <w:rPr>
          <w:rtl/>
        </w:rPr>
      </w:pPr>
      <w:bookmarkStart w:id="1538" w:name="ET_speaker_איתי_עצמון_195"/>
      <w:r w:rsidRPr="00AE6E45">
        <w:rPr>
          <w:rStyle w:val="TagStyle"/>
          <w:rtl/>
        </w:rPr>
        <w:t xml:space="preserve"> &lt;&lt; דובר &gt;&gt; </w:t>
      </w:r>
      <w:r>
        <w:rPr>
          <w:rtl/>
        </w:rPr>
        <w:t>איתי עצמון:</w:t>
      </w:r>
      <w:r w:rsidRPr="00AE6E45">
        <w:rPr>
          <w:rStyle w:val="TagStyle"/>
          <w:rtl/>
        </w:rPr>
        <w:t xml:space="preserve"> &lt;&lt; דובר &gt;&gt;</w:t>
      </w:r>
      <w:r w:rsidR="009238A8">
        <w:rPr>
          <w:rtl/>
        </w:rPr>
        <w:t xml:space="preserve"> </w:t>
      </w:r>
      <w:bookmarkEnd w:id="1538"/>
    </w:p>
    <w:p w14:paraId="471572C2" w14:textId="77777777" w:rsidR="00AE6E45" w:rsidRDefault="00AE6E45" w:rsidP="00AE6E45">
      <w:pPr>
        <w:pStyle w:val="KeepWithNext"/>
        <w:rPr>
          <w:rtl/>
        </w:rPr>
      </w:pPr>
    </w:p>
    <w:p w14:paraId="1CE064EE" w14:textId="77777777" w:rsidR="00AE6E45" w:rsidRDefault="00AE6E45" w:rsidP="00AE6E45">
      <w:pPr>
        <w:rPr>
          <w:rtl/>
        </w:rPr>
      </w:pPr>
      <w:r>
        <w:rPr>
          <w:rFonts w:hint="cs"/>
          <w:rtl/>
        </w:rPr>
        <w:t>אם אתה כותב לקבוע, זאת תהיה חקיקת משנה.</w:t>
      </w:r>
    </w:p>
    <w:p w14:paraId="678CB9E1" w14:textId="77777777" w:rsidR="00AE6E45" w:rsidRDefault="00AE6E45" w:rsidP="00AE6E45">
      <w:pPr>
        <w:rPr>
          <w:rtl/>
        </w:rPr>
      </w:pPr>
      <w:bookmarkStart w:id="1539" w:name="_ETM_Q1_5413130"/>
      <w:bookmarkStart w:id="1540" w:name="_ETM_Q1_5413164"/>
      <w:bookmarkEnd w:id="1539"/>
      <w:bookmarkEnd w:id="1540"/>
    </w:p>
    <w:p w14:paraId="1CC3C827" w14:textId="77777777" w:rsidR="00AE6E45" w:rsidRDefault="00AE6E45" w:rsidP="00AE6E45">
      <w:pPr>
        <w:pStyle w:val="af9"/>
        <w:keepNext/>
        <w:rPr>
          <w:rtl/>
        </w:rPr>
      </w:pPr>
      <w:bookmarkStart w:id="1541" w:name="ET_guest_עמיהוד_שמלצר_196"/>
      <w:r w:rsidRPr="00AE6E45">
        <w:rPr>
          <w:rStyle w:val="TagStyle"/>
          <w:rtl/>
        </w:rPr>
        <w:t xml:space="preserve"> &lt;&lt; אורח &gt;&gt; </w:t>
      </w:r>
      <w:r>
        <w:rPr>
          <w:rtl/>
        </w:rPr>
        <w:t>עמיהוד שמלצר:</w:t>
      </w:r>
      <w:r w:rsidRPr="00AE6E45">
        <w:rPr>
          <w:rStyle w:val="TagStyle"/>
          <w:rtl/>
        </w:rPr>
        <w:t xml:space="preserve"> &lt;&lt; אורח &gt;&gt;</w:t>
      </w:r>
      <w:r w:rsidR="009238A8">
        <w:rPr>
          <w:rtl/>
        </w:rPr>
        <w:t xml:space="preserve"> </w:t>
      </w:r>
      <w:bookmarkEnd w:id="1541"/>
    </w:p>
    <w:p w14:paraId="1DE24AB9" w14:textId="77777777" w:rsidR="00AE6E45" w:rsidRDefault="00AE6E45" w:rsidP="00AE6E45">
      <w:pPr>
        <w:pStyle w:val="KeepWithNext"/>
        <w:rPr>
          <w:rtl/>
        </w:rPr>
      </w:pPr>
    </w:p>
    <w:p w14:paraId="0D596AC9" w14:textId="77777777" w:rsidR="00AE6E45" w:rsidRDefault="00AE6E45" w:rsidP="00AE6E45">
      <w:pPr>
        <w:rPr>
          <w:rtl/>
        </w:rPr>
      </w:pPr>
      <w:r>
        <w:rPr>
          <w:rFonts w:hint="cs"/>
          <w:rtl/>
        </w:rPr>
        <w:t xml:space="preserve">נכון. להורות, זה פרטני לגוף ספציפי ובאמת התמורה הזאת היא לא תקנות אלא מה קורה כשגוף ספציפי דורש </w:t>
      </w:r>
      <w:bookmarkStart w:id="1542" w:name="_ETM_Q1_5419016"/>
      <w:bookmarkEnd w:id="1542"/>
      <w:r>
        <w:rPr>
          <w:rFonts w:hint="cs"/>
          <w:rtl/>
        </w:rPr>
        <w:t>תמורה גבוהה מדי.</w:t>
      </w:r>
    </w:p>
    <w:p w14:paraId="3A6250C0" w14:textId="77777777" w:rsidR="00AE6E45" w:rsidRDefault="00AE6E45" w:rsidP="00AE6E45">
      <w:pPr>
        <w:rPr>
          <w:rtl/>
        </w:rPr>
      </w:pPr>
      <w:bookmarkStart w:id="1543" w:name="_ETM_Q1_5417194"/>
      <w:bookmarkStart w:id="1544" w:name="_ETM_Q1_5417229"/>
      <w:bookmarkStart w:id="1545" w:name="_ETM_Q1_5418009"/>
      <w:bookmarkEnd w:id="1543"/>
      <w:bookmarkEnd w:id="1544"/>
      <w:bookmarkEnd w:id="1545"/>
    </w:p>
    <w:p w14:paraId="68C0A446" w14:textId="77777777" w:rsidR="00AE6E45" w:rsidRDefault="00AE6E45" w:rsidP="00AE6E45">
      <w:pPr>
        <w:pStyle w:val="a4"/>
        <w:keepNext/>
        <w:rPr>
          <w:rtl/>
        </w:rPr>
      </w:pPr>
      <w:bookmarkStart w:id="1546" w:name="ET_speaker_איתי_עצמון_197"/>
      <w:r w:rsidRPr="00AE6E45">
        <w:rPr>
          <w:rStyle w:val="TagStyle"/>
          <w:rtl/>
        </w:rPr>
        <w:t xml:space="preserve"> &lt;&lt; דובר &gt;&gt; </w:t>
      </w:r>
      <w:r>
        <w:rPr>
          <w:rtl/>
        </w:rPr>
        <w:t>איתי עצמון:</w:t>
      </w:r>
      <w:r w:rsidRPr="00AE6E45">
        <w:rPr>
          <w:rStyle w:val="TagStyle"/>
          <w:rtl/>
        </w:rPr>
        <w:t xml:space="preserve"> &lt;&lt; דובר &gt;&gt;</w:t>
      </w:r>
      <w:r w:rsidR="009238A8">
        <w:rPr>
          <w:rtl/>
        </w:rPr>
        <w:t xml:space="preserve"> </w:t>
      </w:r>
      <w:bookmarkEnd w:id="1546"/>
    </w:p>
    <w:p w14:paraId="416AF90E" w14:textId="77777777" w:rsidR="00AE6E45" w:rsidRDefault="00AE6E45" w:rsidP="00AE6E45">
      <w:pPr>
        <w:pStyle w:val="KeepWithNext"/>
        <w:rPr>
          <w:rtl/>
          <w:lang w:eastAsia="he-IL"/>
        </w:rPr>
      </w:pPr>
    </w:p>
    <w:p w14:paraId="3FE16FF1" w14:textId="77777777" w:rsidR="00AE6E45" w:rsidRDefault="00AE6E45" w:rsidP="00AE6E45">
      <w:pPr>
        <w:rPr>
          <w:rtl/>
          <w:lang w:eastAsia="he-IL"/>
        </w:rPr>
      </w:pPr>
      <w:bookmarkStart w:id="1547" w:name="_ETM_Q1_5418361"/>
      <w:bookmarkStart w:id="1548" w:name="_ETM_Q1_5418408"/>
      <w:bookmarkEnd w:id="1547"/>
      <w:bookmarkEnd w:id="1548"/>
      <w:r>
        <w:rPr>
          <w:rFonts w:hint="cs"/>
          <w:rtl/>
          <w:lang w:eastAsia="he-IL"/>
        </w:rPr>
        <w:t>צריך לתקן את זה.</w:t>
      </w:r>
    </w:p>
    <w:p w14:paraId="469052EE" w14:textId="77777777" w:rsidR="00AE6E45" w:rsidRDefault="00AE6E45" w:rsidP="00AE6E45">
      <w:pPr>
        <w:rPr>
          <w:rtl/>
          <w:lang w:eastAsia="he-IL"/>
        </w:rPr>
      </w:pPr>
      <w:bookmarkStart w:id="1549" w:name="_ETM_Q1_5422345"/>
      <w:bookmarkStart w:id="1550" w:name="_ETM_Q1_5422380"/>
      <w:bookmarkEnd w:id="1549"/>
      <w:bookmarkEnd w:id="1550"/>
    </w:p>
    <w:p w14:paraId="29CA6142" w14:textId="77777777" w:rsidR="00AE6E45" w:rsidRDefault="00AE6E45" w:rsidP="00AE6E45">
      <w:pPr>
        <w:pStyle w:val="af9"/>
        <w:keepNext/>
        <w:rPr>
          <w:rtl/>
          <w:lang w:eastAsia="he-IL"/>
        </w:rPr>
      </w:pPr>
      <w:bookmarkStart w:id="1551" w:name="ET_guest_עמיהוד_שמלצר_198"/>
      <w:r w:rsidRPr="00AE6E45">
        <w:rPr>
          <w:rStyle w:val="TagStyle"/>
          <w:rtl/>
        </w:rPr>
        <w:t xml:space="preserve"> &lt;&lt; אורח &gt;&gt; </w:t>
      </w:r>
      <w:r>
        <w:rPr>
          <w:rtl/>
          <w:lang w:eastAsia="he-IL"/>
        </w:rPr>
        <w:t>עמיהוד שמלצר:</w:t>
      </w:r>
      <w:r w:rsidRPr="00AE6E45">
        <w:rPr>
          <w:rStyle w:val="TagStyle"/>
          <w:rtl/>
        </w:rPr>
        <w:t xml:space="preserve"> &lt;&lt; אורח &gt;&gt;</w:t>
      </w:r>
      <w:r w:rsidR="009238A8">
        <w:rPr>
          <w:rtl/>
          <w:lang w:eastAsia="he-IL"/>
        </w:rPr>
        <w:t xml:space="preserve"> </w:t>
      </w:r>
      <w:bookmarkEnd w:id="1551"/>
    </w:p>
    <w:p w14:paraId="5401F0ED" w14:textId="77777777" w:rsidR="00AE6E45" w:rsidRDefault="00AE6E45" w:rsidP="00AE6E45">
      <w:pPr>
        <w:pStyle w:val="KeepWithNext"/>
        <w:rPr>
          <w:rtl/>
          <w:lang w:eastAsia="he-IL"/>
        </w:rPr>
      </w:pPr>
    </w:p>
    <w:p w14:paraId="698486AB" w14:textId="77777777" w:rsidR="00AE6E45" w:rsidRDefault="00AE6E45" w:rsidP="00AE6E45">
      <w:pPr>
        <w:rPr>
          <w:rtl/>
          <w:lang w:eastAsia="he-IL"/>
        </w:rPr>
      </w:pPr>
      <w:r>
        <w:rPr>
          <w:rFonts w:hint="cs"/>
          <w:rtl/>
          <w:lang w:eastAsia="he-IL"/>
        </w:rPr>
        <w:t xml:space="preserve">אנחנו נתקן. </w:t>
      </w:r>
    </w:p>
    <w:p w14:paraId="1C2F2E68" w14:textId="77777777" w:rsidR="00AE6E45" w:rsidRDefault="00AE6E45" w:rsidP="00AE6E45">
      <w:pPr>
        <w:rPr>
          <w:rtl/>
          <w:lang w:eastAsia="he-IL"/>
        </w:rPr>
      </w:pPr>
      <w:bookmarkStart w:id="1552" w:name="_ETM_Q1_5424212"/>
      <w:bookmarkStart w:id="1553" w:name="_ETM_Q1_5424244"/>
      <w:bookmarkStart w:id="1554" w:name="_ETM_Q1_5424868"/>
      <w:bookmarkEnd w:id="1552"/>
      <w:bookmarkEnd w:id="1553"/>
      <w:bookmarkEnd w:id="1554"/>
    </w:p>
    <w:p w14:paraId="59140EEA" w14:textId="77777777" w:rsidR="00AE6E45" w:rsidRDefault="00AE6E45" w:rsidP="00AE6E45">
      <w:pPr>
        <w:pStyle w:val="af9"/>
        <w:keepNext/>
        <w:rPr>
          <w:rtl/>
          <w:lang w:eastAsia="he-IL"/>
        </w:rPr>
      </w:pPr>
      <w:bookmarkStart w:id="1555" w:name="ET_guest_אריאל_גנוט_200"/>
      <w:r w:rsidRPr="00AE6E45">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AE6E45">
        <w:rPr>
          <w:rStyle w:val="TagStyle"/>
          <w:rtl/>
        </w:rPr>
        <w:t xml:space="preserve"> &lt;&lt; אורח &gt;&gt;</w:t>
      </w:r>
      <w:r w:rsidR="009238A8">
        <w:rPr>
          <w:rtl/>
          <w:lang w:eastAsia="he-IL"/>
        </w:rPr>
        <w:t xml:space="preserve"> </w:t>
      </w:r>
      <w:bookmarkEnd w:id="1555"/>
    </w:p>
    <w:p w14:paraId="718D1D9E" w14:textId="77777777" w:rsidR="00AE6E45" w:rsidRDefault="00AE6E45" w:rsidP="00AE6E45">
      <w:pPr>
        <w:pStyle w:val="KeepWithNext"/>
        <w:rPr>
          <w:rtl/>
          <w:lang w:eastAsia="he-IL"/>
        </w:rPr>
      </w:pPr>
    </w:p>
    <w:p w14:paraId="4DB624D8" w14:textId="77777777" w:rsidR="00AE6E45" w:rsidRDefault="00AE6E45" w:rsidP="00AE6E45">
      <w:pPr>
        <w:rPr>
          <w:rtl/>
          <w:lang w:eastAsia="he-IL"/>
        </w:rPr>
      </w:pPr>
      <w:r>
        <w:rPr>
          <w:rFonts w:hint="cs"/>
          <w:rtl/>
          <w:lang w:eastAsia="he-IL"/>
        </w:rPr>
        <w:t>מנכ"ל גמא. אדוני היושב ראש, אני חושב</w:t>
      </w:r>
      <w:r w:rsidR="00856B90">
        <w:rPr>
          <w:rFonts w:hint="cs"/>
          <w:rtl/>
          <w:lang w:eastAsia="he-IL"/>
        </w:rPr>
        <w:t xml:space="preserve"> </w:t>
      </w:r>
      <w:r>
        <w:rPr>
          <w:rFonts w:hint="cs"/>
          <w:rtl/>
          <w:lang w:eastAsia="he-IL"/>
        </w:rPr>
        <w:t xml:space="preserve">שהסעיף הזה </w:t>
      </w:r>
      <w:bookmarkStart w:id="1556" w:name="_ETM_Q1_5434360"/>
      <w:bookmarkEnd w:id="1556"/>
      <w:r>
        <w:rPr>
          <w:rFonts w:hint="cs"/>
          <w:rtl/>
          <w:lang w:eastAsia="he-IL"/>
        </w:rPr>
        <w:t>כפי שהוא מנוסח בצורה הזאת, זאת בכייה לדורות.</w:t>
      </w:r>
      <w:r w:rsidR="00856B90">
        <w:rPr>
          <w:rFonts w:hint="cs"/>
          <w:rtl/>
          <w:lang w:eastAsia="he-IL"/>
        </w:rPr>
        <w:t xml:space="preserve"> </w:t>
      </w:r>
      <w:r>
        <w:rPr>
          <w:rFonts w:hint="cs"/>
          <w:rtl/>
          <w:lang w:eastAsia="he-IL"/>
        </w:rPr>
        <w:t>אנחנו נתמודד</w:t>
      </w:r>
      <w:r w:rsidR="00F319BA">
        <w:rPr>
          <w:rFonts w:hint="cs"/>
          <w:rtl/>
          <w:lang w:eastAsia="he-IL"/>
        </w:rPr>
        <w:t xml:space="preserve"> מולה סעיף הזה בעוד שנה, בעוד שנתיים, ונכה על חטא על כך שניסחנו אותו בצורה הזאת ואני אומר מדוע.</w:t>
      </w:r>
    </w:p>
    <w:p w14:paraId="5FB0426A" w14:textId="77777777" w:rsidR="00F319BA" w:rsidRDefault="00F319BA" w:rsidP="00AE6E45">
      <w:pPr>
        <w:rPr>
          <w:rtl/>
          <w:lang w:eastAsia="he-IL"/>
        </w:rPr>
      </w:pPr>
    </w:p>
    <w:p w14:paraId="07F0D572" w14:textId="77777777" w:rsidR="00F319BA" w:rsidRDefault="00F319BA" w:rsidP="00AE6E45">
      <w:pPr>
        <w:rPr>
          <w:rtl/>
          <w:lang w:eastAsia="he-IL"/>
        </w:rPr>
      </w:pPr>
      <w:r>
        <w:rPr>
          <w:rFonts w:hint="cs"/>
          <w:rtl/>
          <w:lang w:eastAsia="he-IL"/>
        </w:rPr>
        <w:t xml:space="preserve">אני </w:t>
      </w:r>
      <w:bookmarkStart w:id="1557" w:name="_ETM_Q1_5449188"/>
      <w:bookmarkEnd w:id="1557"/>
      <w:r>
        <w:rPr>
          <w:rFonts w:hint="cs"/>
          <w:rtl/>
          <w:lang w:eastAsia="he-IL"/>
        </w:rPr>
        <w:t>חוזר לרגע אחורה, לשנת 2017, ועדת שטרום. שוק</w:t>
      </w:r>
      <w:r w:rsidR="00856B90">
        <w:rPr>
          <w:rFonts w:hint="cs"/>
          <w:rtl/>
          <w:lang w:eastAsia="he-IL"/>
        </w:rPr>
        <w:t xml:space="preserve"> </w:t>
      </w:r>
      <w:r>
        <w:rPr>
          <w:rFonts w:hint="cs"/>
          <w:rtl/>
          <w:lang w:eastAsia="he-IL"/>
        </w:rPr>
        <w:t>כרטיסי האשראי</w:t>
      </w:r>
      <w:r w:rsidR="00856B90">
        <w:rPr>
          <w:rFonts w:hint="cs"/>
          <w:rtl/>
          <w:lang w:eastAsia="he-IL"/>
        </w:rPr>
        <w:t xml:space="preserve"> היה לא תחרותי, היו שלושה שחקנים בשוק,</w:t>
      </w:r>
      <w:bookmarkStart w:id="1558" w:name="_ETM_Q1_5460063"/>
      <w:bookmarkEnd w:id="1558"/>
      <w:r w:rsidR="00856B90">
        <w:rPr>
          <w:rFonts w:hint="cs"/>
          <w:rtl/>
          <w:lang w:eastAsia="he-IL"/>
        </w:rPr>
        <w:t xml:space="preserve"> כפי שאמרנו מחירי הסליקה של בתי עסק, הייתם רואים</w:t>
      </w:r>
      <w:bookmarkStart w:id="1559" w:name="_ETM_Q1_5460614"/>
      <w:bookmarkEnd w:id="1559"/>
      <w:r w:rsidR="00856B90">
        <w:rPr>
          <w:rFonts w:hint="cs"/>
          <w:rtl/>
          <w:lang w:eastAsia="he-IL"/>
        </w:rPr>
        <w:t xml:space="preserve"> את המחירונים, בית עסק קטן, עמלה של 2.5 </w:t>
      </w:r>
      <w:bookmarkStart w:id="1560" w:name="_ETM_Q1_5464530"/>
      <w:bookmarkEnd w:id="1560"/>
      <w:r w:rsidR="00856B90">
        <w:rPr>
          <w:rFonts w:hint="cs"/>
          <w:rtl/>
          <w:lang w:eastAsia="he-IL"/>
        </w:rPr>
        <w:t xml:space="preserve">אחוזים. ישבו בנק ישראל והאוצר, שברו את הראש מה </w:t>
      </w:r>
      <w:bookmarkStart w:id="1561" w:name="_ETM_Q1_5468193"/>
      <w:bookmarkEnd w:id="1561"/>
      <w:r w:rsidR="00856B90">
        <w:rPr>
          <w:rFonts w:hint="cs"/>
          <w:rtl/>
          <w:lang w:eastAsia="he-IL"/>
        </w:rPr>
        <w:t>עושים, החליטו לאמץ את המודל הבין-לאומי. בעולם הגדול</w:t>
      </w:r>
      <w:bookmarkStart w:id="1562" w:name="_ETM_Q1_5472627"/>
      <w:bookmarkEnd w:id="1562"/>
      <w:r w:rsidR="00856B90">
        <w:rPr>
          <w:rFonts w:hint="cs"/>
          <w:rtl/>
          <w:lang w:eastAsia="he-IL"/>
        </w:rPr>
        <w:t xml:space="preserve"> יושבים מאגדים. המאגדים מתחרים</w:t>
      </w:r>
      <w:r w:rsidR="00AF662E">
        <w:rPr>
          <w:rFonts w:hint="cs"/>
          <w:rtl/>
          <w:lang w:eastAsia="he-IL"/>
        </w:rPr>
        <w:t xml:space="preserve"> בינם לבין עצמם ו</w:t>
      </w:r>
      <w:bookmarkStart w:id="1563" w:name="_ETM_Q1_5476553"/>
      <w:bookmarkEnd w:id="1563"/>
      <w:r w:rsidR="00AF662E">
        <w:rPr>
          <w:rFonts w:hint="cs"/>
          <w:rtl/>
          <w:lang w:eastAsia="he-IL"/>
        </w:rPr>
        <w:t>בינם</w:t>
      </w:r>
      <w:r w:rsidR="009238A8">
        <w:rPr>
          <w:rFonts w:hint="cs"/>
          <w:rtl/>
          <w:lang w:eastAsia="he-IL"/>
        </w:rPr>
        <w:t xml:space="preserve"> </w:t>
      </w:r>
      <w:r w:rsidR="00AF662E">
        <w:rPr>
          <w:rFonts w:hint="cs"/>
          <w:rtl/>
          <w:lang w:eastAsia="he-IL"/>
        </w:rPr>
        <w:t xml:space="preserve">לבין </w:t>
      </w:r>
      <w:proofErr w:type="spellStart"/>
      <w:r w:rsidR="00AF662E">
        <w:rPr>
          <w:rFonts w:hint="cs"/>
          <w:rtl/>
          <w:lang w:eastAsia="he-IL"/>
        </w:rPr>
        <w:t>הסולקים</w:t>
      </w:r>
      <w:proofErr w:type="spellEnd"/>
      <w:r w:rsidR="00AF662E">
        <w:rPr>
          <w:rFonts w:hint="cs"/>
          <w:rtl/>
          <w:lang w:eastAsia="he-IL"/>
        </w:rPr>
        <w:t>.</w:t>
      </w:r>
      <w:r w:rsidR="009238A8">
        <w:rPr>
          <w:rFonts w:hint="cs"/>
          <w:rtl/>
          <w:lang w:eastAsia="he-IL"/>
        </w:rPr>
        <w:t xml:space="preserve"> </w:t>
      </w:r>
      <w:r w:rsidR="00AF662E">
        <w:rPr>
          <w:rFonts w:hint="cs"/>
          <w:rtl/>
          <w:lang w:eastAsia="he-IL"/>
        </w:rPr>
        <w:t>הוכנסו המאגדים בשוק,</w:t>
      </w:r>
      <w:bookmarkStart w:id="1564" w:name="_ETM_Q1_5480796"/>
      <w:bookmarkEnd w:id="1564"/>
      <w:r w:rsidR="00AF662E">
        <w:rPr>
          <w:rFonts w:hint="cs"/>
          <w:rtl/>
          <w:lang w:eastAsia="he-IL"/>
        </w:rPr>
        <w:t xml:space="preserve"> מהלך מוצלח של בנק</w:t>
      </w:r>
      <w:r w:rsidR="009238A8">
        <w:rPr>
          <w:rFonts w:hint="cs"/>
          <w:rtl/>
          <w:lang w:eastAsia="he-IL"/>
        </w:rPr>
        <w:t xml:space="preserve"> </w:t>
      </w:r>
      <w:r w:rsidR="00AF662E">
        <w:rPr>
          <w:rFonts w:hint="cs"/>
          <w:rtl/>
          <w:lang w:eastAsia="he-IL"/>
        </w:rPr>
        <w:t xml:space="preserve">ישראל והאוצר בוועדת שטרום, מחירי הסליקה לעסקים קטנים ירדו לאחוז. </w:t>
      </w:r>
      <w:bookmarkStart w:id="1565" w:name="_ETM_Q1_5488171"/>
      <w:bookmarkEnd w:id="1565"/>
    </w:p>
    <w:p w14:paraId="3D393056" w14:textId="77777777" w:rsidR="00AF662E" w:rsidRDefault="00AF662E" w:rsidP="00AE6E45">
      <w:pPr>
        <w:rPr>
          <w:rtl/>
          <w:lang w:eastAsia="he-IL"/>
        </w:rPr>
      </w:pPr>
    </w:p>
    <w:p w14:paraId="56001660" w14:textId="77777777" w:rsidR="000E6053" w:rsidRDefault="00AF662E" w:rsidP="00AE6E45">
      <w:pPr>
        <w:rPr>
          <w:rtl/>
          <w:lang w:eastAsia="he-IL"/>
        </w:rPr>
      </w:pPr>
      <w:bookmarkStart w:id="1566" w:name="_ETM_Q1_5488626"/>
      <w:bookmarkStart w:id="1567" w:name="_ETM_Q1_5488662"/>
      <w:bookmarkEnd w:id="1566"/>
      <w:bookmarkEnd w:id="1567"/>
      <w:r>
        <w:rPr>
          <w:rFonts w:hint="cs"/>
          <w:rtl/>
          <w:lang w:eastAsia="he-IL"/>
        </w:rPr>
        <w:t xml:space="preserve">אז ההגדרה בחוק הייתה שמאגד עובד מול סולק. עכשיו אנחנו </w:t>
      </w:r>
      <w:bookmarkStart w:id="1568" w:name="_ETM_Q1_5494974"/>
      <w:bookmarkEnd w:id="1568"/>
      <w:r>
        <w:rPr>
          <w:rFonts w:hint="cs"/>
          <w:rtl/>
          <w:lang w:eastAsia="he-IL"/>
        </w:rPr>
        <w:t>פותחים את השוק ואומרים שאין יותר סולק. יש לנו ספקים של שירותי תשלום. בהנחה והחוק הזה מצליח ומצטרפים עוד</w:t>
      </w:r>
      <w:bookmarkStart w:id="1569" w:name="_ETM_Q1_5504273"/>
      <w:bookmarkEnd w:id="1569"/>
      <w:r>
        <w:rPr>
          <w:rFonts w:hint="cs"/>
          <w:rtl/>
          <w:lang w:eastAsia="he-IL"/>
        </w:rPr>
        <w:t xml:space="preserve"> ספקי שירותי תשלום לשוק, גדולים וקטנים </w:t>
      </w:r>
      <w:r>
        <w:rPr>
          <w:rtl/>
          <w:lang w:eastAsia="he-IL"/>
        </w:rPr>
        <w:t>–</w:t>
      </w:r>
      <w:r>
        <w:rPr>
          <w:rFonts w:hint="cs"/>
          <w:rtl/>
          <w:lang w:eastAsia="he-IL"/>
        </w:rPr>
        <w:t xml:space="preserve"> </w:t>
      </w:r>
      <w:bookmarkStart w:id="1570" w:name="_ETM_Q1_5515514"/>
      <w:bookmarkEnd w:id="1570"/>
      <w:r>
        <w:rPr>
          <w:rFonts w:hint="cs"/>
          <w:rtl/>
          <w:lang w:eastAsia="he-IL"/>
        </w:rPr>
        <w:t xml:space="preserve">לחוק הזה יש שתי מטרות. אם זה ספק שירותי תשלום גדול שהצטרף לשוק והוא יחזיק אחוזים גדולים, נגיד </w:t>
      </w:r>
      <w:bookmarkStart w:id="1571" w:name="_ETM_Q1_5522839"/>
      <w:bookmarkEnd w:id="1571"/>
      <w:r>
        <w:rPr>
          <w:rFonts w:hint="cs"/>
          <w:rtl/>
          <w:lang w:eastAsia="he-IL"/>
        </w:rPr>
        <w:t xml:space="preserve">שאפליקציות התשלום היום, שקיימות ומשתמשים בהן בעיקר להעברה בין </w:t>
      </w:r>
      <w:bookmarkStart w:id="1572" w:name="_ETM_Q1_5525842"/>
      <w:bookmarkEnd w:id="1572"/>
      <w:r>
        <w:rPr>
          <w:rFonts w:hint="cs"/>
          <w:rtl/>
          <w:lang w:eastAsia="he-IL"/>
        </w:rPr>
        <w:t xml:space="preserve">אנשים, מחר מתחילות להיות </w:t>
      </w:r>
      <w:proofErr w:type="spellStart"/>
      <w:r>
        <w:rPr>
          <w:rFonts w:hint="cs"/>
          <w:rtl/>
          <w:lang w:eastAsia="he-IL"/>
        </w:rPr>
        <w:t>סולקות</w:t>
      </w:r>
      <w:proofErr w:type="spellEnd"/>
      <w:r>
        <w:rPr>
          <w:rFonts w:hint="cs"/>
          <w:rtl/>
          <w:lang w:eastAsia="he-IL"/>
        </w:rPr>
        <w:t xml:space="preserve"> בבתי עסק והאפליקציות</w:t>
      </w:r>
      <w:bookmarkStart w:id="1573" w:name="_ETM_Q1_5531939"/>
      <w:bookmarkEnd w:id="1573"/>
      <w:r>
        <w:rPr>
          <w:rFonts w:hint="cs"/>
          <w:rtl/>
          <w:lang w:eastAsia="he-IL"/>
        </w:rPr>
        <w:t xml:space="preserve"> האלה יגבו מחיר גבוה כי יש להן כוח שוק. </w:t>
      </w:r>
      <w:bookmarkStart w:id="1574" w:name="_ETM_Q1_5533065"/>
      <w:bookmarkEnd w:id="1574"/>
      <w:r>
        <w:rPr>
          <w:rFonts w:hint="cs"/>
          <w:rtl/>
          <w:lang w:eastAsia="he-IL"/>
        </w:rPr>
        <w:t>צריך להפעיל עליהן מאגדים. יבוא מאגד, יאגד בתי עסק קטנים שהם חסרי כוח ו</w:t>
      </w:r>
      <w:r w:rsidR="000E6053">
        <w:rPr>
          <w:rFonts w:hint="cs"/>
          <w:rtl/>
          <w:lang w:eastAsia="he-IL"/>
        </w:rPr>
        <w:t>י</w:t>
      </w:r>
      <w:r>
        <w:rPr>
          <w:rFonts w:hint="cs"/>
          <w:rtl/>
          <w:lang w:eastAsia="he-IL"/>
        </w:rPr>
        <w:t xml:space="preserve">וריד את המחיר, כפי שקרה </w:t>
      </w:r>
      <w:bookmarkStart w:id="1575" w:name="_ETM_Q1_5542058"/>
      <w:bookmarkEnd w:id="1575"/>
      <w:r>
        <w:rPr>
          <w:rFonts w:hint="cs"/>
          <w:rtl/>
          <w:lang w:eastAsia="he-IL"/>
        </w:rPr>
        <w:t>בשוק הסליקה.</w:t>
      </w:r>
    </w:p>
    <w:p w14:paraId="5C67577C" w14:textId="77777777" w:rsidR="000E6053" w:rsidRDefault="000E6053" w:rsidP="00AE6E45">
      <w:pPr>
        <w:rPr>
          <w:rtl/>
          <w:lang w:eastAsia="he-IL"/>
        </w:rPr>
      </w:pPr>
      <w:bookmarkStart w:id="1576" w:name="_ETM_Q1_5647415"/>
      <w:bookmarkStart w:id="1577" w:name="_ETM_Q1_5647473"/>
      <w:bookmarkEnd w:id="1576"/>
      <w:bookmarkEnd w:id="1577"/>
    </w:p>
    <w:p w14:paraId="03941E7F" w14:textId="77777777" w:rsidR="00AF662E" w:rsidRDefault="00AF662E" w:rsidP="00AE6E45">
      <w:pPr>
        <w:rPr>
          <w:rtl/>
          <w:lang w:eastAsia="he-IL"/>
        </w:rPr>
      </w:pPr>
      <w:bookmarkStart w:id="1578" w:name="_ETM_Q1_5647527"/>
      <w:bookmarkStart w:id="1579" w:name="_ETM_Q1_5647564"/>
      <w:bookmarkEnd w:id="1578"/>
      <w:bookmarkEnd w:id="1579"/>
      <w:r>
        <w:rPr>
          <w:rFonts w:hint="cs"/>
          <w:rtl/>
          <w:lang w:eastAsia="he-IL"/>
        </w:rPr>
        <w:t xml:space="preserve">מהצד השני, נניח שיצטרפו </w:t>
      </w:r>
      <w:r w:rsidR="000E6053">
        <w:rPr>
          <w:rFonts w:hint="cs"/>
          <w:rtl/>
          <w:lang w:eastAsia="he-IL"/>
        </w:rPr>
        <w:t xml:space="preserve">30-20 אפליקציות תשלום קטנות, </w:t>
      </w:r>
      <w:bookmarkStart w:id="1580" w:name="_ETM_Q1_5549496"/>
      <w:bookmarkEnd w:id="1580"/>
      <w:r w:rsidR="000E6053">
        <w:rPr>
          <w:rFonts w:hint="cs"/>
          <w:rtl/>
          <w:lang w:eastAsia="he-IL"/>
        </w:rPr>
        <w:t>עכשיו תחשבו על פיצוצייה</w:t>
      </w:r>
      <w:r w:rsidR="009238A8">
        <w:rPr>
          <w:rFonts w:hint="cs"/>
          <w:rtl/>
          <w:lang w:eastAsia="he-IL"/>
        </w:rPr>
        <w:t xml:space="preserve"> </w:t>
      </w:r>
      <w:r w:rsidR="000E6053">
        <w:rPr>
          <w:rFonts w:hint="cs"/>
          <w:rtl/>
          <w:lang w:eastAsia="he-IL"/>
        </w:rPr>
        <w:t xml:space="preserve">שיש לה 20 ספקי שירותי </w:t>
      </w:r>
      <w:bookmarkStart w:id="1581" w:name="_ETM_Q1_5554008"/>
      <w:bookmarkEnd w:id="1581"/>
      <w:r w:rsidR="000E6053">
        <w:rPr>
          <w:rFonts w:hint="cs"/>
          <w:rtl/>
          <w:lang w:eastAsia="he-IL"/>
        </w:rPr>
        <w:t xml:space="preserve">תשלום שונים שכל אחד משלם לה בנפרד. אין לה שום </w:t>
      </w:r>
      <w:bookmarkStart w:id="1582" w:name="_ETM_Q1_5557751"/>
      <w:bookmarkEnd w:id="1582"/>
      <w:r w:rsidR="000E6053">
        <w:rPr>
          <w:rFonts w:hint="cs"/>
          <w:rtl/>
          <w:lang w:eastAsia="he-IL"/>
        </w:rPr>
        <w:t>אפשרות להתמודד עם הדבר הזה. כשבא בן אדם עם אפליקציית</w:t>
      </w:r>
      <w:bookmarkStart w:id="1583" w:name="_ETM_Q1_5561317"/>
      <w:bookmarkEnd w:id="1583"/>
      <w:r w:rsidR="000E6053">
        <w:rPr>
          <w:rFonts w:hint="cs"/>
          <w:rtl/>
          <w:lang w:eastAsia="he-IL"/>
        </w:rPr>
        <w:t xml:space="preserve"> תשלום קטנה ואומר</w:t>
      </w:r>
      <w:r w:rsidR="009238A8">
        <w:rPr>
          <w:rFonts w:hint="cs"/>
          <w:rtl/>
          <w:lang w:eastAsia="he-IL"/>
        </w:rPr>
        <w:t xml:space="preserve"> </w:t>
      </w:r>
      <w:r w:rsidR="000E6053">
        <w:rPr>
          <w:rFonts w:hint="cs"/>
          <w:rtl/>
          <w:lang w:eastAsia="he-IL"/>
        </w:rPr>
        <w:t xml:space="preserve">שהוא רוצה לשלם - והחוק </w:t>
      </w:r>
      <w:bookmarkStart w:id="1584" w:name="_ETM_Q1_5566362"/>
      <w:bookmarkEnd w:id="1584"/>
      <w:r w:rsidR="000E6053">
        <w:rPr>
          <w:rFonts w:hint="cs"/>
          <w:rtl/>
          <w:lang w:eastAsia="he-IL"/>
        </w:rPr>
        <w:t xml:space="preserve">הזה כמובן יביא להצטרפות של עוד שירותי תשלום רבים </w:t>
      </w:r>
      <w:bookmarkStart w:id="1585" w:name="_ETM_Q1_5569355"/>
      <w:bookmarkEnd w:id="1585"/>
      <w:r w:rsidR="000E6053">
        <w:rPr>
          <w:rFonts w:hint="cs"/>
          <w:rtl/>
          <w:lang w:eastAsia="he-IL"/>
        </w:rPr>
        <w:t>-</w:t>
      </w:r>
      <w:r w:rsidR="009238A8">
        <w:rPr>
          <w:rFonts w:hint="cs"/>
          <w:rtl/>
          <w:lang w:eastAsia="he-IL"/>
        </w:rPr>
        <w:t xml:space="preserve"> </w:t>
      </w:r>
      <w:r w:rsidR="000E6053">
        <w:rPr>
          <w:rFonts w:hint="cs"/>
          <w:rtl/>
          <w:lang w:eastAsia="he-IL"/>
        </w:rPr>
        <w:t>והאפליקציה הזאת לוקחת ארבעה</w:t>
      </w:r>
      <w:bookmarkStart w:id="1586" w:name="_ETM_Q1_5573133"/>
      <w:bookmarkEnd w:id="1586"/>
      <w:r w:rsidR="000E6053">
        <w:rPr>
          <w:rFonts w:hint="cs"/>
          <w:rtl/>
          <w:lang w:eastAsia="he-IL"/>
        </w:rPr>
        <w:t xml:space="preserve"> אחוזים, מה יעשה בית העסק? הוא יגיד שהוא לא מוכר</w:t>
      </w:r>
      <w:bookmarkStart w:id="1587" w:name="_ETM_Q1_5576206"/>
      <w:bookmarkEnd w:id="1587"/>
      <w:r w:rsidR="000E6053">
        <w:rPr>
          <w:rFonts w:hint="cs"/>
          <w:rtl/>
          <w:lang w:eastAsia="he-IL"/>
        </w:rPr>
        <w:t xml:space="preserve"> לו?</w:t>
      </w:r>
      <w:r w:rsidR="009238A8">
        <w:rPr>
          <w:rFonts w:hint="cs"/>
          <w:rtl/>
          <w:lang w:eastAsia="he-IL"/>
        </w:rPr>
        <w:t xml:space="preserve"> </w:t>
      </w:r>
      <w:r w:rsidR="000E6053">
        <w:rPr>
          <w:rFonts w:hint="cs"/>
          <w:rtl/>
          <w:lang w:eastAsia="he-IL"/>
        </w:rPr>
        <w:t xml:space="preserve">הוא ילך לשכן. להיפך, החוק </w:t>
      </w:r>
      <w:bookmarkStart w:id="1588" w:name="_ETM_Q1_5582044"/>
      <w:bookmarkEnd w:id="1588"/>
      <w:r w:rsidR="000E6053">
        <w:rPr>
          <w:rFonts w:hint="cs"/>
          <w:rtl/>
          <w:lang w:eastAsia="he-IL"/>
        </w:rPr>
        <w:t xml:space="preserve">הזה צריך היום לשנות את ההגדרה ממאגד שעובד רק </w:t>
      </w:r>
      <w:bookmarkStart w:id="1589" w:name="_ETM_Q1_5585672"/>
      <w:bookmarkEnd w:id="1589"/>
      <w:r w:rsidR="000E6053">
        <w:rPr>
          <w:rFonts w:hint="cs"/>
          <w:rtl/>
          <w:lang w:eastAsia="he-IL"/>
        </w:rPr>
        <w:t xml:space="preserve">על </w:t>
      </w:r>
      <w:proofErr w:type="spellStart"/>
      <w:r w:rsidR="000E6053">
        <w:rPr>
          <w:rFonts w:hint="cs"/>
          <w:rtl/>
          <w:lang w:eastAsia="he-IL"/>
        </w:rPr>
        <w:t>סולקים</w:t>
      </w:r>
      <w:proofErr w:type="spellEnd"/>
      <w:r w:rsidR="000E6053">
        <w:rPr>
          <w:rFonts w:hint="cs"/>
          <w:rtl/>
          <w:lang w:eastAsia="he-IL"/>
        </w:rPr>
        <w:t xml:space="preserve"> בעלי היקף פעילות גדול ובכרטיסי אשראי </w:t>
      </w:r>
      <w:bookmarkStart w:id="1590" w:name="_ETM_Q1_5592402"/>
      <w:bookmarkEnd w:id="1590"/>
      <w:r w:rsidR="000E6053">
        <w:rPr>
          <w:rFonts w:hint="cs"/>
          <w:rtl/>
          <w:lang w:eastAsia="he-IL"/>
        </w:rPr>
        <w:t xml:space="preserve">בלבד לכך שמאגדים יופעלו לא רק על כרטיסי אשראי </w:t>
      </w:r>
      <w:bookmarkStart w:id="1591" w:name="_ETM_Q1_5598550"/>
      <w:bookmarkEnd w:id="1591"/>
      <w:r w:rsidR="000E6053">
        <w:rPr>
          <w:rFonts w:hint="cs"/>
          <w:rtl/>
          <w:lang w:eastAsia="he-IL"/>
        </w:rPr>
        <w:t xml:space="preserve">אלא על כל שירותי התשלום שיהיו קיימים ועל כל </w:t>
      </w:r>
      <w:bookmarkStart w:id="1592" w:name="_ETM_Q1_5604147"/>
      <w:bookmarkEnd w:id="1592"/>
      <w:r w:rsidR="000E6053">
        <w:rPr>
          <w:rFonts w:hint="cs"/>
          <w:rtl/>
          <w:lang w:eastAsia="he-IL"/>
        </w:rPr>
        <w:t xml:space="preserve">סוגי ספקי שירותי התשלום קטנים כגדולים. אי אפשר לפגוע בזכות של בית עסק לבוא ולהגיד שאני רוצה לעבוד עם מאגד. בית עסק בא ואומר שזכותו </w:t>
      </w:r>
      <w:bookmarkStart w:id="1593" w:name="_ETM_Q1_5615590"/>
      <w:bookmarkEnd w:id="1593"/>
      <w:r w:rsidR="000E6053">
        <w:rPr>
          <w:rFonts w:hint="cs"/>
          <w:rtl/>
          <w:lang w:eastAsia="he-IL"/>
        </w:rPr>
        <w:t>לעבוד עם מאגד, הוא פונה לספק שירות</w:t>
      </w:r>
      <w:bookmarkStart w:id="1594" w:name="_ETM_Q1_5618881"/>
      <w:bookmarkEnd w:id="1594"/>
      <w:r w:rsidR="000E6053">
        <w:rPr>
          <w:rFonts w:hint="cs"/>
          <w:rtl/>
          <w:lang w:eastAsia="he-IL"/>
        </w:rPr>
        <w:t>י תשלום ואומר שהוא רוצה לקבל את השירות</w:t>
      </w:r>
      <w:bookmarkStart w:id="1595" w:name="_ETM_Q1_5621714"/>
      <w:bookmarkEnd w:id="1595"/>
      <w:r w:rsidR="000E6053">
        <w:rPr>
          <w:rFonts w:hint="cs"/>
          <w:rtl/>
          <w:lang w:eastAsia="he-IL"/>
        </w:rPr>
        <w:t xml:space="preserve"> באמצעות מאגד. למה אתם לוקחים </w:t>
      </w:r>
      <w:bookmarkStart w:id="1596" w:name="_ETM_Q1_5621795"/>
      <w:bookmarkEnd w:id="1596"/>
      <w:r w:rsidR="000E6053">
        <w:rPr>
          <w:rFonts w:hint="cs"/>
          <w:rtl/>
          <w:lang w:eastAsia="he-IL"/>
        </w:rPr>
        <w:t>ממנו את הזכות הזאת?</w:t>
      </w:r>
      <w:r w:rsidR="009238A8">
        <w:rPr>
          <w:rFonts w:hint="cs"/>
          <w:rtl/>
          <w:lang w:eastAsia="he-IL"/>
        </w:rPr>
        <w:t xml:space="preserve"> </w:t>
      </w:r>
      <w:r w:rsidR="000E6053">
        <w:rPr>
          <w:rFonts w:hint="cs"/>
          <w:rtl/>
          <w:lang w:eastAsia="he-IL"/>
        </w:rPr>
        <w:t xml:space="preserve">מה זה משנה אם הספק </w:t>
      </w:r>
      <w:bookmarkStart w:id="1597" w:name="_ETM_Q1_5626612"/>
      <w:bookmarkEnd w:id="1597"/>
      <w:r w:rsidR="000E6053">
        <w:rPr>
          <w:rFonts w:hint="cs"/>
          <w:rtl/>
          <w:lang w:eastAsia="he-IL"/>
        </w:rPr>
        <w:t xml:space="preserve">הזה גדול או קטן? הוא בעל פיצוצייה, הוא בעל חנות, הוא רוצה לקחת מאגד שיטפל לו בכל שירותי התשלום </w:t>
      </w:r>
      <w:bookmarkStart w:id="1598" w:name="_ETM_Q1_5637114"/>
      <w:bookmarkEnd w:id="1598"/>
      <w:r w:rsidR="000E6053">
        <w:rPr>
          <w:rFonts w:hint="cs"/>
          <w:rtl/>
          <w:lang w:eastAsia="he-IL"/>
        </w:rPr>
        <w:t>שלו. למה</w:t>
      </w:r>
      <w:r w:rsidR="009238A8">
        <w:rPr>
          <w:rFonts w:hint="cs"/>
          <w:rtl/>
          <w:lang w:eastAsia="he-IL"/>
        </w:rPr>
        <w:t xml:space="preserve"> </w:t>
      </w:r>
      <w:r w:rsidR="000E6053">
        <w:rPr>
          <w:rFonts w:hint="cs"/>
          <w:rtl/>
          <w:lang w:eastAsia="he-IL"/>
        </w:rPr>
        <w:t>שהמאגד יוכל לטפל לו רק</w:t>
      </w:r>
      <w:bookmarkStart w:id="1599" w:name="_ETM_Q1_5639469"/>
      <w:bookmarkEnd w:id="1599"/>
      <w:r w:rsidR="000E6053">
        <w:rPr>
          <w:rFonts w:hint="cs"/>
          <w:rtl/>
          <w:lang w:eastAsia="he-IL"/>
        </w:rPr>
        <w:t xml:space="preserve"> בכרטיסי חיוב?</w:t>
      </w:r>
      <w:r w:rsidR="009238A8">
        <w:rPr>
          <w:rFonts w:hint="cs"/>
          <w:rtl/>
          <w:lang w:eastAsia="he-IL"/>
        </w:rPr>
        <w:t xml:space="preserve"> </w:t>
      </w:r>
      <w:r w:rsidR="000E6053">
        <w:rPr>
          <w:rFonts w:hint="cs"/>
          <w:rtl/>
          <w:lang w:eastAsia="he-IL"/>
        </w:rPr>
        <w:t>הרי אנחנו</w:t>
      </w:r>
      <w:r w:rsidR="009238A8">
        <w:rPr>
          <w:rFonts w:hint="cs"/>
          <w:rtl/>
          <w:lang w:eastAsia="he-IL"/>
        </w:rPr>
        <w:t xml:space="preserve"> </w:t>
      </w:r>
      <w:r w:rsidR="000E6053">
        <w:rPr>
          <w:rFonts w:hint="cs"/>
          <w:rtl/>
          <w:lang w:eastAsia="he-IL"/>
        </w:rPr>
        <w:t>משמידים את כרטיסי החיוב מהשוק, אנחנו אומרים שאין יותר כרטיסי חיוב, אלא יש לנו שירותי תשלום. למה להגביל אותו בכרטיסי חיוב? למה להגביל אותו</w:t>
      </w:r>
      <w:r w:rsidR="009238A8">
        <w:rPr>
          <w:rFonts w:hint="cs"/>
          <w:rtl/>
          <w:lang w:eastAsia="he-IL"/>
        </w:rPr>
        <w:t xml:space="preserve"> </w:t>
      </w:r>
      <w:r w:rsidR="000E6053">
        <w:rPr>
          <w:rFonts w:hint="cs"/>
          <w:rtl/>
          <w:lang w:eastAsia="he-IL"/>
        </w:rPr>
        <w:t xml:space="preserve">בכרטיסי חיוב רק </w:t>
      </w:r>
      <w:proofErr w:type="spellStart"/>
      <w:r w:rsidR="000E6053">
        <w:rPr>
          <w:rFonts w:hint="cs"/>
          <w:rtl/>
          <w:lang w:eastAsia="he-IL"/>
        </w:rPr>
        <w:t>לסולקים</w:t>
      </w:r>
      <w:proofErr w:type="spellEnd"/>
      <w:r w:rsidR="000E6053">
        <w:rPr>
          <w:rFonts w:hint="cs"/>
          <w:rtl/>
          <w:lang w:eastAsia="he-IL"/>
        </w:rPr>
        <w:t xml:space="preserve"> גדולים? תנו לבתי העסק את זכות הבחירה</w:t>
      </w:r>
      <w:bookmarkStart w:id="1600" w:name="_ETM_Q1_5655949"/>
      <w:bookmarkEnd w:id="1600"/>
      <w:r w:rsidR="000E6053">
        <w:rPr>
          <w:rFonts w:hint="cs"/>
          <w:rtl/>
          <w:lang w:eastAsia="he-IL"/>
        </w:rPr>
        <w:t>. כל ספק שירותי תשלום</w:t>
      </w:r>
      <w:r w:rsidR="009238A8">
        <w:rPr>
          <w:rFonts w:hint="cs"/>
          <w:rtl/>
          <w:lang w:eastAsia="he-IL"/>
        </w:rPr>
        <w:t xml:space="preserve"> </w:t>
      </w:r>
      <w:r w:rsidR="000E6053">
        <w:rPr>
          <w:rFonts w:hint="cs"/>
          <w:rtl/>
          <w:lang w:eastAsia="he-IL"/>
        </w:rPr>
        <w:t xml:space="preserve">יהיה מחויב לעבוד עם </w:t>
      </w:r>
      <w:bookmarkStart w:id="1601" w:name="_ETM_Q1_5659003"/>
      <w:bookmarkEnd w:id="1601"/>
      <w:r w:rsidR="000E6053">
        <w:rPr>
          <w:rFonts w:hint="cs"/>
          <w:rtl/>
          <w:lang w:eastAsia="he-IL"/>
        </w:rPr>
        <w:t>מאגד, כפי שבעבר</w:t>
      </w:r>
      <w:r w:rsidR="009238A8">
        <w:rPr>
          <w:rFonts w:hint="cs"/>
          <w:rtl/>
          <w:lang w:eastAsia="he-IL"/>
        </w:rPr>
        <w:t xml:space="preserve"> </w:t>
      </w:r>
      <w:proofErr w:type="spellStart"/>
      <w:r w:rsidR="000E6053">
        <w:rPr>
          <w:rFonts w:hint="cs"/>
          <w:rtl/>
          <w:lang w:eastAsia="he-IL"/>
        </w:rPr>
        <w:t>הסולקים</w:t>
      </w:r>
      <w:proofErr w:type="spellEnd"/>
      <w:r w:rsidR="000E6053">
        <w:rPr>
          <w:rFonts w:hint="cs"/>
          <w:rtl/>
          <w:lang w:eastAsia="he-IL"/>
        </w:rPr>
        <w:t xml:space="preserve"> היו מחויבים </w:t>
      </w:r>
      <w:bookmarkStart w:id="1602" w:name="_ETM_Q1_5663619"/>
      <w:bookmarkEnd w:id="1602"/>
      <w:r w:rsidR="000E6053">
        <w:rPr>
          <w:rFonts w:hint="cs"/>
          <w:rtl/>
          <w:lang w:eastAsia="he-IL"/>
        </w:rPr>
        <w:t>לעבוד עם מאגד, ולתת לבית העסק את זכות הבחירה אם הוא מעוניין לעבוד באופן ישיר או שהוא מעוניין</w:t>
      </w:r>
      <w:bookmarkStart w:id="1603" w:name="_ETM_Q1_5671666"/>
      <w:bookmarkEnd w:id="1603"/>
      <w:r w:rsidR="000E6053">
        <w:rPr>
          <w:rFonts w:hint="cs"/>
          <w:rtl/>
          <w:lang w:eastAsia="he-IL"/>
        </w:rPr>
        <w:t xml:space="preserve"> לעבוד עם מאגד. </w:t>
      </w:r>
    </w:p>
    <w:p w14:paraId="64629792" w14:textId="77777777" w:rsidR="000E6053" w:rsidRDefault="000E6053" w:rsidP="00AE6E45">
      <w:pPr>
        <w:rPr>
          <w:rtl/>
          <w:lang w:eastAsia="he-IL"/>
        </w:rPr>
      </w:pPr>
    </w:p>
    <w:p w14:paraId="355DA70A" w14:textId="77777777" w:rsidR="000E6053" w:rsidRDefault="000E6053" w:rsidP="00AE6E45">
      <w:pPr>
        <w:rPr>
          <w:rtl/>
          <w:lang w:eastAsia="he-IL"/>
        </w:rPr>
      </w:pPr>
      <w:r>
        <w:rPr>
          <w:rFonts w:hint="cs"/>
          <w:rtl/>
          <w:lang w:eastAsia="he-IL"/>
        </w:rPr>
        <w:t>זאת בכייה לדורות כי מה</w:t>
      </w:r>
      <w:r w:rsidR="009238A8">
        <w:rPr>
          <w:rFonts w:hint="cs"/>
          <w:rtl/>
          <w:lang w:eastAsia="he-IL"/>
        </w:rPr>
        <w:t xml:space="preserve"> </w:t>
      </w:r>
      <w:r>
        <w:rPr>
          <w:rFonts w:hint="cs"/>
          <w:rtl/>
          <w:lang w:eastAsia="he-IL"/>
        </w:rPr>
        <w:t xml:space="preserve">שיקרה כאן זה שאנחנו נעבוד כאן היום, השוק ייכנס עוד פעם לחוסר תחרות, </w:t>
      </w:r>
      <w:bookmarkStart w:id="1604" w:name="_ETM_Q1_5678912"/>
      <w:bookmarkEnd w:id="1604"/>
      <w:r>
        <w:rPr>
          <w:rFonts w:hint="cs"/>
          <w:rtl/>
          <w:lang w:eastAsia="he-IL"/>
        </w:rPr>
        <w:t xml:space="preserve">יהיו הרבה ספקי שירותי תשלום, הם יגבו עמלות גבוהות כי הם יהיו ספקי נישה, הגדולים בכלל </w:t>
      </w:r>
      <w:bookmarkStart w:id="1605" w:name="_ETM_Q1_5683971"/>
      <w:bookmarkEnd w:id="1605"/>
      <w:r>
        <w:rPr>
          <w:rFonts w:hint="cs"/>
          <w:rtl/>
          <w:lang w:eastAsia="he-IL"/>
        </w:rPr>
        <w:t>ידפקו את הלקוחות ובשורה התחתונה</w:t>
      </w:r>
      <w:r w:rsidR="009238A8">
        <w:rPr>
          <w:rFonts w:hint="cs"/>
          <w:rtl/>
          <w:lang w:eastAsia="he-IL"/>
        </w:rPr>
        <w:t xml:space="preserve"> </w:t>
      </w:r>
      <w:r>
        <w:rPr>
          <w:rFonts w:hint="cs"/>
          <w:rtl/>
          <w:lang w:eastAsia="he-IL"/>
        </w:rPr>
        <w:t xml:space="preserve">נשב כאן בעוד שלוש-ארבע שנים ונעמול על תיקון </w:t>
      </w:r>
      <w:bookmarkStart w:id="1606" w:name="_ETM_Q1_5689915"/>
      <w:bookmarkEnd w:id="1606"/>
      <w:r>
        <w:rPr>
          <w:rFonts w:hint="cs"/>
          <w:rtl/>
          <w:lang w:eastAsia="he-IL"/>
        </w:rPr>
        <w:t xml:space="preserve">החוק שמאגדים יוכלו לספק לא רק לכרטיסי חיוב אלא לכל שירותי התשלום ולכל הגדלים השונים של ספקי שירותי התשלום. </w:t>
      </w:r>
      <w:bookmarkStart w:id="1607" w:name="_ETM_Q1_5703751"/>
      <w:bookmarkEnd w:id="1607"/>
    </w:p>
    <w:p w14:paraId="64DDECCB" w14:textId="77777777" w:rsidR="000E6053" w:rsidRDefault="000E6053" w:rsidP="00AE6E45">
      <w:pPr>
        <w:rPr>
          <w:rtl/>
          <w:lang w:eastAsia="he-IL"/>
        </w:rPr>
      </w:pPr>
      <w:bookmarkStart w:id="1608" w:name="_ETM_Q1_5703788"/>
      <w:bookmarkStart w:id="1609" w:name="_ETM_Q1_5706982"/>
      <w:bookmarkEnd w:id="1608"/>
      <w:bookmarkEnd w:id="1609"/>
    </w:p>
    <w:p w14:paraId="30D2107F" w14:textId="77777777" w:rsidR="000E6053" w:rsidRDefault="000E6053" w:rsidP="000E6053">
      <w:pPr>
        <w:pStyle w:val="af9"/>
        <w:keepNext/>
        <w:rPr>
          <w:rtl/>
          <w:lang w:eastAsia="he-IL"/>
        </w:rPr>
      </w:pPr>
      <w:bookmarkStart w:id="1610" w:name="ET_guest_מיכאל_בן_דהן_201"/>
      <w:r w:rsidRPr="000E6053">
        <w:rPr>
          <w:rStyle w:val="TagStyle"/>
          <w:rtl/>
        </w:rPr>
        <w:t xml:space="preserve"> &lt;&lt; אורח &gt;&gt; </w:t>
      </w:r>
      <w:r>
        <w:rPr>
          <w:rtl/>
          <w:lang w:eastAsia="he-IL"/>
        </w:rPr>
        <w:t>מיכאל בן דהן:</w:t>
      </w:r>
      <w:r w:rsidRPr="000E6053">
        <w:rPr>
          <w:rStyle w:val="TagStyle"/>
          <w:rtl/>
        </w:rPr>
        <w:t xml:space="preserve"> &lt;&lt; אורח &gt;&gt;</w:t>
      </w:r>
      <w:r w:rsidR="002F6112">
        <w:rPr>
          <w:rtl/>
          <w:lang w:eastAsia="he-IL"/>
        </w:rPr>
        <w:t xml:space="preserve"> </w:t>
      </w:r>
      <w:bookmarkEnd w:id="1610"/>
    </w:p>
    <w:p w14:paraId="05CFAF6F" w14:textId="77777777" w:rsidR="000E6053" w:rsidRDefault="000E6053" w:rsidP="000E6053">
      <w:pPr>
        <w:pStyle w:val="KeepWithNext"/>
        <w:rPr>
          <w:rtl/>
          <w:lang w:eastAsia="he-IL"/>
        </w:rPr>
      </w:pPr>
    </w:p>
    <w:p w14:paraId="0B89D9E5" w14:textId="77777777" w:rsidR="000E6053" w:rsidRDefault="000E6053" w:rsidP="000E6053">
      <w:pPr>
        <w:rPr>
          <w:rtl/>
          <w:lang w:eastAsia="he-IL"/>
        </w:rPr>
      </w:pPr>
      <w:bookmarkStart w:id="1611" w:name="_ETM_Q1_5707344"/>
      <w:bookmarkStart w:id="1612" w:name="_ETM_Q1_5707387"/>
      <w:bookmarkEnd w:id="1611"/>
      <w:bookmarkEnd w:id="1612"/>
      <w:r>
        <w:rPr>
          <w:rFonts w:hint="cs"/>
          <w:rtl/>
          <w:lang w:eastAsia="he-IL"/>
        </w:rPr>
        <w:t xml:space="preserve"> עלו כאן הרבה נושאים בדברי אנשי גמא. אני כן רוצה</w:t>
      </w:r>
      <w:r w:rsidR="009238A8">
        <w:rPr>
          <w:rFonts w:hint="cs"/>
          <w:rtl/>
          <w:lang w:eastAsia="he-IL"/>
        </w:rPr>
        <w:t xml:space="preserve"> </w:t>
      </w:r>
      <w:r>
        <w:rPr>
          <w:rFonts w:hint="cs"/>
          <w:rtl/>
          <w:lang w:eastAsia="he-IL"/>
        </w:rPr>
        <w:t xml:space="preserve">ללכת אחורה ולדבר על מה הוליד את הסעיף הזה ומזה גם להגיע לשאלה </w:t>
      </w:r>
      <w:bookmarkStart w:id="1613" w:name="_ETM_Q1_5719621"/>
      <w:bookmarkEnd w:id="1613"/>
      <w:r>
        <w:rPr>
          <w:rFonts w:hint="cs"/>
          <w:rtl/>
          <w:lang w:eastAsia="he-IL"/>
        </w:rPr>
        <w:t xml:space="preserve">האם זה מתאים להטיל את זה קדימה. </w:t>
      </w:r>
    </w:p>
    <w:p w14:paraId="4278CBE1" w14:textId="77777777" w:rsidR="000E6053" w:rsidRDefault="000E6053" w:rsidP="000E6053">
      <w:pPr>
        <w:rPr>
          <w:rtl/>
          <w:lang w:eastAsia="he-IL"/>
        </w:rPr>
      </w:pPr>
    </w:p>
    <w:p w14:paraId="2F325E97" w14:textId="77777777" w:rsidR="000E6053" w:rsidRDefault="000E6053" w:rsidP="000E6053">
      <w:pPr>
        <w:rPr>
          <w:rtl/>
          <w:lang w:eastAsia="he-IL"/>
        </w:rPr>
      </w:pPr>
      <w:r>
        <w:rPr>
          <w:rFonts w:hint="cs"/>
          <w:rtl/>
          <w:lang w:eastAsia="he-IL"/>
        </w:rPr>
        <w:t>הסעיף הזה</w:t>
      </w:r>
      <w:r w:rsidR="009238A8">
        <w:rPr>
          <w:rFonts w:hint="cs"/>
          <w:rtl/>
          <w:lang w:eastAsia="he-IL"/>
        </w:rPr>
        <w:t xml:space="preserve"> </w:t>
      </w:r>
      <w:r>
        <w:rPr>
          <w:rFonts w:hint="cs"/>
          <w:rtl/>
          <w:lang w:eastAsia="he-IL"/>
        </w:rPr>
        <w:t xml:space="preserve">נולד בשוק שלפני החוק הזה, לפני חוק </w:t>
      </w:r>
      <w:bookmarkStart w:id="1614" w:name="_ETM_Q1_5725719"/>
      <w:bookmarkEnd w:id="1614"/>
      <w:r>
        <w:rPr>
          <w:rFonts w:hint="cs"/>
          <w:rtl/>
          <w:lang w:eastAsia="he-IL"/>
        </w:rPr>
        <w:t>של הסדרת העיסוק בשירותי תשלום, האפשרות להיכנס הייתה עם רישי</w:t>
      </w:r>
      <w:bookmarkStart w:id="1615" w:name="_ETM_Q1_5729482"/>
      <w:bookmarkEnd w:id="1615"/>
      <w:r>
        <w:rPr>
          <w:rFonts w:hint="cs"/>
          <w:rtl/>
          <w:lang w:eastAsia="he-IL"/>
        </w:rPr>
        <w:t>ון של בנק ישראל שזה רישיון מאוד מאוד כבד</w:t>
      </w:r>
      <w:r w:rsidR="009238A8">
        <w:rPr>
          <w:rFonts w:hint="cs"/>
          <w:rtl/>
          <w:lang w:eastAsia="he-IL"/>
        </w:rPr>
        <w:t xml:space="preserve"> </w:t>
      </w:r>
      <w:r w:rsidR="008D4233">
        <w:rPr>
          <w:rFonts w:hint="cs"/>
          <w:rtl/>
          <w:lang w:eastAsia="he-IL"/>
        </w:rPr>
        <w:t xml:space="preserve">וכתוצאה מזה היו שלוש חברות כרטיסי אשראי ומאז גם </w:t>
      </w:r>
      <w:bookmarkStart w:id="1616" w:name="_ETM_Q1_5737857"/>
      <w:bookmarkEnd w:id="1616"/>
      <w:r w:rsidR="008D4233">
        <w:rPr>
          <w:rFonts w:hint="cs"/>
          <w:rtl/>
          <w:lang w:eastAsia="he-IL"/>
        </w:rPr>
        <w:t>היו חבר'ה שקיבלו רישיונות מבנק ישראל ועדיין לא התחילו לפעול.</w:t>
      </w:r>
      <w:r w:rsidR="009238A8">
        <w:rPr>
          <w:rFonts w:hint="cs"/>
          <w:rtl/>
          <w:lang w:eastAsia="he-IL"/>
        </w:rPr>
        <w:t xml:space="preserve"> </w:t>
      </w:r>
      <w:r w:rsidR="008D4233">
        <w:rPr>
          <w:rFonts w:hint="cs"/>
          <w:rtl/>
          <w:lang w:eastAsia="he-IL"/>
        </w:rPr>
        <w:t xml:space="preserve">הרישיונות האלה הם כל כך </w:t>
      </w:r>
      <w:bookmarkStart w:id="1617" w:name="_ETM_Q1_5741079"/>
      <w:bookmarkEnd w:id="1617"/>
      <w:r w:rsidR="008D4233">
        <w:rPr>
          <w:rFonts w:hint="cs"/>
          <w:rtl/>
          <w:lang w:eastAsia="he-IL"/>
        </w:rPr>
        <w:t xml:space="preserve">מורכבים שאורכת באמת תקופה מאוד ממושכת עד שנכנסים לשוק. מה </w:t>
      </w:r>
      <w:bookmarkStart w:id="1618" w:name="_ETM_Q1_5745579"/>
      <w:bookmarkEnd w:id="1618"/>
      <w:r w:rsidR="008D4233">
        <w:rPr>
          <w:rFonts w:hint="cs"/>
          <w:rtl/>
          <w:lang w:eastAsia="he-IL"/>
        </w:rPr>
        <w:t xml:space="preserve">שרצו לעשות כאן זה להכניס מתחרים לשוק בלי רגולציה מאוד </w:t>
      </w:r>
      <w:bookmarkStart w:id="1619" w:name="_ETM_Q1_5749601"/>
      <w:bookmarkEnd w:id="1619"/>
      <w:r w:rsidR="008D4233">
        <w:rPr>
          <w:rFonts w:hint="cs"/>
          <w:rtl/>
          <w:lang w:eastAsia="he-IL"/>
        </w:rPr>
        <w:t xml:space="preserve">מאוד כבדה של </w:t>
      </w:r>
      <w:proofErr w:type="spellStart"/>
      <w:r w:rsidR="008D4233">
        <w:rPr>
          <w:rFonts w:hint="cs"/>
          <w:rtl/>
          <w:lang w:eastAsia="he-IL"/>
        </w:rPr>
        <w:t>הסולקים</w:t>
      </w:r>
      <w:proofErr w:type="spellEnd"/>
      <w:r w:rsidR="008D4233">
        <w:rPr>
          <w:rFonts w:hint="cs"/>
          <w:rtl/>
          <w:lang w:eastAsia="he-IL"/>
        </w:rPr>
        <w:t xml:space="preserve"> בבנק ישראל. מה שהמאגדים עשו, ברגע שראינו שהצליחו להכניס את זה, יש גם מחקר של רשות התחרות שמראה שהמחיר ירד. המאגדים נכנסו, הי</w:t>
      </w:r>
      <w:bookmarkStart w:id="1620" w:name="_ETM_Q1_5763347"/>
      <w:bookmarkEnd w:id="1620"/>
      <w:r w:rsidR="008D4233">
        <w:rPr>
          <w:rFonts w:hint="cs"/>
          <w:rtl/>
          <w:lang w:eastAsia="he-IL"/>
        </w:rPr>
        <w:t>יתה יותר תחרות, יותר שחקנים שיכלו להציע את השירות</w:t>
      </w:r>
      <w:r w:rsidR="009238A8">
        <w:rPr>
          <w:rFonts w:hint="cs"/>
          <w:rtl/>
          <w:lang w:eastAsia="he-IL"/>
        </w:rPr>
        <w:t xml:space="preserve"> </w:t>
      </w:r>
      <w:r w:rsidR="008D4233">
        <w:rPr>
          <w:rFonts w:hint="cs"/>
          <w:rtl/>
          <w:lang w:eastAsia="he-IL"/>
        </w:rPr>
        <w:t xml:space="preserve">הזה לבתי העסק ובגלל זה המחיר ירד. זה היה בעולם </w:t>
      </w:r>
      <w:bookmarkStart w:id="1621" w:name="_ETM_Q1_5768728"/>
      <w:bookmarkEnd w:id="1621"/>
      <w:r w:rsidR="008D4233">
        <w:rPr>
          <w:rFonts w:hint="cs"/>
          <w:rtl/>
          <w:lang w:eastAsia="he-IL"/>
        </w:rPr>
        <w:t xml:space="preserve">ספציפי שבו לא היה את החוק הזה והיו שלוש חברות </w:t>
      </w:r>
      <w:bookmarkStart w:id="1622" w:name="_ETM_Q1_5773558"/>
      <w:bookmarkEnd w:id="1622"/>
      <w:r w:rsidR="008D4233">
        <w:rPr>
          <w:rFonts w:hint="cs"/>
          <w:rtl/>
          <w:lang w:eastAsia="he-IL"/>
        </w:rPr>
        <w:t>ששלטו בשוק הזה, בעולם כרטיסי החיוב.</w:t>
      </w:r>
    </w:p>
    <w:p w14:paraId="3A639741" w14:textId="77777777" w:rsidR="008D4233" w:rsidRDefault="008D4233" w:rsidP="000E6053">
      <w:pPr>
        <w:rPr>
          <w:rtl/>
          <w:lang w:eastAsia="he-IL"/>
        </w:rPr>
      </w:pPr>
      <w:bookmarkStart w:id="1623" w:name="_ETM_Q1_5775102"/>
      <w:bookmarkStart w:id="1624" w:name="_ETM_Q1_5775140"/>
      <w:bookmarkEnd w:id="1623"/>
      <w:bookmarkEnd w:id="1624"/>
    </w:p>
    <w:p w14:paraId="19AE6EA2" w14:textId="77777777" w:rsidR="008D4233" w:rsidRDefault="008D4233" w:rsidP="000E6053">
      <w:pPr>
        <w:rPr>
          <w:rtl/>
          <w:lang w:eastAsia="he-IL"/>
        </w:rPr>
      </w:pPr>
      <w:bookmarkStart w:id="1625" w:name="_ETM_Q1_5775214"/>
      <w:bookmarkStart w:id="1626" w:name="_ETM_Q1_5775245"/>
      <w:bookmarkEnd w:id="1625"/>
      <w:bookmarkEnd w:id="1626"/>
      <w:r>
        <w:rPr>
          <w:rFonts w:hint="cs"/>
          <w:rtl/>
          <w:lang w:eastAsia="he-IL"/>
        </w:rPr>
        <w:t xml:space="preserve">עכשיו אנחנו מתקדמים לעולם אחר, עולם שבו יש את החוק </w:t>
      </w:r>
      <w:bookmarkStart w:id="1627" w:name="_ETM_Q1_5781053"/>
      <w:bookmarkEnd w:id="1627"/>
      <w:r>
        <w:rPr>
          <w:rFonts w:hint="cs"/>
          <w:rtl/>
          <w:lang w:eastAsia="he-IL"/>
        </w:rPr>
        <w:t xml:space="preserve">ושיש כניסה הרבה יותר פשוטה לשוק הזה ואנחנו לא </w:t>
      </w:r>
      <w:bookmarkStart w:id="1628" w:name="_ETM_Q1_5784128"/>
      <w:bookmarkEnd w:id="1628"/>
      <w:r>
        <w:rPr>
          <w:rFonts w:hint="cs"/>
          <w:rtl/>
          <w:lang w:eastAsia="he-IL"/>
        </w:rPr>
        <w:t xml:space="preserve">מצפים שהסיטואציה הזאת תקרה שוב. אני אגיד בהקשר הזה </w:t>
      </w:r>
      <w:bookmarkStart w:id="1629" w:name="_ETM_Q1_5790308"/>
      <w:bookmarkEnd w:id="1629"/>
      <w:r>
        <w:rPr>
          <w:rFonts w:hint="cs"/>
          <w:rtl/>
          <w:lang w:eastAsia="he-IL"/>
        </w:rPr>
        <w:t xml:space="preserve">שזה בסדר אם יש אפליקציה שהיא נורא טובה ללקוחות </w:t>
      </w:r>
      <w:bookmarkStart w:id="1630" w:name="_ETM_Q1_5792445"/>
      <w:bookmarkEnd w:id="1630"/>
      <w:r>
        <w:rPr>
          <w:rFonts w:hint="cs"/>
          <w:rtl/>
          <w:lang w:eastAsia="he-IL"/>
        </w:rPr>
        <w:t xml:space="preserve">ונותנת ערך מאוד גדול ובגלל זה היא גובה מחיר יותר </w:t>
      </w:r>
      <w:bookmarkStart w:id="1631" w:name="_ETM_Q1_5796187"/>
      <w:bookmarkEnd w:id="1631"/>
      <w:r>
        <w:rPr>
          <w:rFonts w:hint="cs"/>
          <w:rtl/>
          <w:lang w:eastAsia="he-IL"/>
        </w:rPr>
        <w:t>גבוה. זה בסדר גמור. אני לא מצפה ללכת לקנות רכב מזדה וש</w:t>
      </w:r>
      <w:bookmarkStart w:id="1632" w:name="_ETM_Q1_5803411"/>
      <w:bookmarkEnd w:id="1632"/>
      <w:r>
        <w:rPr>
          <w:rFonts w:hint="cs"/>
          <w:rtl/>
          <w:lang w:eastAsia="he-IL"/>
        </w:rPr>
        <w:t xml:space="preserve">מחירו יהיה כמו מרצדס. אני לא חושב שכל אמצעי התשלום צריכים להיות באותו מחיר וזה בסדר שיש לנו שוק מורכב ומפותח. </w:t>
      </w:r>
    </w:p>
    <w:p w14:paraId="53D70468" w14:textId="77777777" w:rsidR="008D4233" w:rsidRDefault="008D4233" w:rsidP="000E6053">
      <w:pPr>
        <w:rPr>
          <w:rtl/>
          <w:lang w:eastAsia="he-IL"/>
        </w:rPr>
      </w:pPr>
      <w:bookmarkStart w:id="1633" w:name="_ETM_Q1_5814955"/>
      <w:bookmarkStart w:id="1634" w:name="_ETM_Q1_5814990"/>
      <w:bookmarkEnd w:id="1633"/>
      <w:bookmarkEnd w:id="1634"/>
    </w:p>
    <w:p w14:paraId="7AD0F586" w14:textId="77777777" w:rsidR="008D4233" w:rsidRDefault="008D4233" w:rsidP="000E6053">
      <w:pPr>
        <w:rPr>
          <w:rtl/>
          <w:lang w:eastAsia="he-IL"/>
        </w:rPr>
      </w:pPr>
      <w:bookmarkStart w:id="1635" w:name="_ETM_Q1_5814037"/>
      <w:bookmarkEnd w:id="1635"/>
      <w:r>
        <w:rPr>
          <w:rFonts w:hint="cs"/>
          <w:rtl/>
          <w:lang w:eastAsia="he-IL"/>
        </w:rPr>
        <w:t>רק כדי לסכם אני אומר שהסעיף הזה, אנחנ</w:t>
      </w:r>
      <w:bookmarkStart w:id="1636" w:name="_ETM_Q1_5815652"/>
      <w:bookmarkEnd w:id="1636"/>
      <w:r>
        <w:rPr>
          <w:rFonts w:hint="cs"/>
          <w:rtl/>
          <w:lang w:eastAsia="he-IL"/>
        </w:rPr>
        <w:t>ו חושבים שהוא מעולה. הוא הביא תחרות, אנחנ</w:t>
      </w:r>
      <w:bookmarkStart w:id="1637" w:name="_ETM_Q1_5819019"/>
      <w:bookmarkEnd w:id="1637"/>
      <w:r>
        <w:rPr>
          <w:rFonts w:hint="cs"/>
          <w:rtl/>
          <w:lang w:eastAsia="he-IL"/>
        </w:rPr>
        <w:t>ו גם לא נוגעים בו. היו גם הצעות להוריד אותו לחלוטין כי למה צריך אותו, כבר</w:t>
      </w:r>
      <w:r w:rsidR="009238A8">
        <w:rPr>
          <w:rFonts w:hint="cs"/>
          <w:rtl/>
          <w:lang w:eastAsia="he-IL"/>
        </w:rPr>
        <w:t xml:space="preserve"> </w:t>
      </w:r>
      <w:r>
        <w:rPr>
          <w:rFonts w:hint="cs"/>
          <w:rtl/>
          <w:lang w:eastAsia="he-IL"/>
        </w:rPr>
        <w:t xml:space="preserve">נפתרה </w:t>
      </w:r>
      <w:bookmarkStart w:id="1638" w:name="_ETM_Q1_5823637"/>
      <w:bookmarkEnd w:id="1638"/>
      <w:r>
        <w:rPr>
          <w:rFonts w:hint="cs"/>
          <w:rtl/>
          <w:lang w:eastAsia="he-IL"/>
        </w:rPr>
        <w:t>הבעיה, הם עובדים, אבל אנחנו חושבים שצריך להשאיר אותו</w:t>
      </w:r>
      <w:r w:rsidR="009238A8">
        <w:rPr>
          <w:rFonts w:hint="cs"/>
          <w:rtl/>
          <w:lang w:eastAsia="he-IL"/>
        </w:rPr>
        <w:t xml:space="preserve"> </w:t>
      </w:r>
      <w:r>
        <w:rPr>
          <w:rFonts w:hint="cs"/>
          <w:rtl/>
          <w:lang w:eastAsia="he-IL"/>
        </w:rPr>
        <w:t xml:space="preserve">כמות שהוא ולא לגעת בו. </w:t>
      </w:r>
    </w:p>
    <w:p w14:paraId="3D681D86" w14:textId="77777777" w:rsidR="008D4233" w:rsidRDefault="008D4233" w:rsidP="000E6053">
      <w:pPr>
        <w:rPr>
          <w:rtl/>
          <w:lang w:eastAsia="he-IL"/>
        </w:rPr>
      </w:pPr>
      <w:bookmarkStart w:id="1639" w:name="_ETM_Q1_5829378"/>
      <w:bookmarkStart w:id="1640" w:name="_ETM_Q1_5829412"/>
      <w:bookmarkEnd w:id="1639"/>
      <w:bookmarkEnd w:id="1640"/>
    </w:p>
    <w:p w14:paraId="5E4183A8" w14:textId="77777777" w:rsidR="008D4233" w:rsidRDefault="008D4233" w:rsidP="000E6053">
      <w:pPr>
        <w:rPr>
          <w:rtl/>
          <w:lang w:eastAsia="he-IL"/>
        </w:rPr>
      </w:pPr>
      <w:bookmarkStart w:id="1641" w:name="_ETM_Q1_5829514"/>
      <w:bookmarkStart w:id="1642" w:name="_ETM_Q1_5829546"/>
      <w:bookmarkEnd w:id="1641"/>
      <w:bookmarkEnd w:id="1642"/>
      <w:r>
        <w:rPr>
          <w:rFonts w:hint="cs"/>
          <w:rtl/>
          <w:lang w:eastAsia="he-IL"/>
        </w:rPr>
        <w:t xml:space="preserve">לגבי הדברים לעתיד, אנחנו כן ניגע עוד מעט </w:t>
      </w:r>
      <w:bookmarkStart w:id="1643" w:name="_ETM_Q1_5831301"/>
      <w:bookmarkEnd w:id="1643"/>
      <w:r>
        <w:rPr>
          <w:rFonts w:hint="cs"/>
          <w:rtl/>
          <w:lang w:eastAsia="he-IL"/>
        </w:rPr>
        <w:t>בסעיפים שנוגעים לבעיות בשוק התשלומים.</w:t>
      </w:r>
    </w:p>
    <w:p w14:paraId="1264A60A" w14:textId="77777777" w:rsidR="008D4233" w:rsidRDefault="008D4233" w:rsidP="000E6053">
      <w:pPr>
        <w:rPr>
          <w:rtl/>
          <w:lang w:eastAsia="he-IL"/>
        </w:rPr>
      </w:pPr>
    </w:p>
    <w:p w14:paraId="3A429796" w14:textId="77777777" w:rsidR="008D4233" w:rsidRDefault="008D4233" w:rsidP="008D4233">
      <w:pPr>
        <w:pStyle w:val="af6"/>
        <w:keepNext/>
        <w:rPr>
          <w:rtl/>
        </w:rPr>
      </w:pPr>
      <w:bookmarkStart w:id="1644" w:name="ET_yor_6351_202"/>
      <w:r w:rsidRPr="008D4233">
        <w:rPr>
          <w:rStyle w:val="TagStyle"/>
          <w:rtl/>
        </w:rPr>
        <w:t xml:space="preserve"> &lt;&lt; יור &gt;&gt; </w:t>
      </w:r>
      <w:r>
        <w:rPr>
          <w:rtl/>
        </w:rPr>
        <w:t>היו"ר אוהד טל:</w:t>
      </w:r>
      <w:r w:rsidRPr="008D4233">
        <w:rPr>
          <w:rStyle w:val="TagStyle"/>
          <w:rtl/>
        </w:rPr>
        <w:t xml:space="preserve"> &lt;&lt; יור &gt;&gt;</w:t>
      </w:r>
      <w:r w:rsidR="002F6112">
        <w:rPr>
          <w:rtl/>
        </w:rPr>
        <w:t xml:space="preserve"> </w:t>
      </w:r>
      <w:bookmarkEnd w:id="1644"/>
    </w:p>
    <w:p w14:paraId="27BE3A0C" w14:textId="77777777" w:rsidR="008D4233" w:rsidRDefault="008D4233" w:rsidP="008D4233">
      <w:pPr>
        <w:pStyle w:val="KeepWithNext"/>
        <w:rPr>
          <w:rtl/>
          <w:lang w:eastAsia="he-IL"/>
        </w:rPr>
      </w:pPr>
    </w:p>
    <w:p w14:paraId="47C5AF0F" w14:textId="77777777" w:rsidR="008D4233" w:rsidRDefault="008D4233" w:rsidP="008D4233">
      <w:pPr>
        <w:rPr>
          <w:rtl/>
          <w:lang w:eastAsia="he-IL"/>
        </w:rPr>
      </w:pPr>
      <w:r>
        <w:rPr>
          <w:rFonts w:hint="cs"/>
          <w:rtl/>
          <w:lang w:eastAsia="he-IL"/>
        </w:rPr>
        <w:t>איך באמת אתה מגיע לבתי העסק הקטנים?</w:t>
      </w:r>
    </w:p>
    <w:p w14:paraId="05D99DFB" w14:textId="77777777" w:rsidR="008D4233" w:rsidRDefault="008D4233" w:rsidP="008D4233">
      <w:pPr>
        <w:rPr>
          <w:rtl/>
          <w:lang w:eastAsia="he-IL"/>
        </w:rPr>
      </w:pPr>
    </w:p>
    <w:p w14:paraId="088E5D42" w14:textId="77777777" w:rsidR="008D4233" w:rsidRDefault="008D4233" w:rsidP="008D4233">
      <w:pPr>
        <w:pStyle w:val="af9"/>
        <w:keepNext/>
        <w:rPr>
          <w:rtl/>
          <w:lang w:eastAsia="he-IL"/>
        </w:rPr>
      </w:pPr>
      <w:bookmarkStart w:id="1645" w:name="ET_guest_מיכאל_בן_דהן_203"/>
      <w:r w:rsidRPr="008D4233">
        <w:rPr>
          <w:rStyle w:val="TagStyle"/>
          <w:rtl/>
        </w:rPr>
        <w:t xml:space="preserve"> &lt;&lt; אורח &gt;&gt; </w:t>
      </w:r>
      <w:r>
        <w:rPr>
          <w:rtl/>
          <w:lang w:eastAsia="he-IL"/>
        </w:rPr>
        <w:t>מיכאל בן דהן:</w:t>
      </w:r>
      <w:r w:rsidRPr="008D4233">
        <w:rPr>
          <w:rStyle w:val="TagStyle"/>
          <w:rtl/>
        </w:rPr>
        <w:t xml:space="preserve"> &lt;&lt; אורח &gt;&gt;</w:t>
      </w:r>
      <w:r w:rsidR="002F6112">
        <w:rPr>
          <w:rtl/>
          <w:lang w:eastAsia="he-IL"/>
        </w:rPr>
        <w:t xml:space="preserve"> </w:t>
      </w:r>
      <w:bookmarkEnd w:id="1645"/>
    </w:p>
    <w:p w14:paraId="589C73DC" w14:textId="77777777" w:rsidR="008D4233" w:rsidRDefault="008D4233" w:rsidP="008D4233">
      <w:pPr>
        <w:pStyle w:val="KeepWithNext"/>
        <w:rPr>
          <w:rtl/>
          <w:lang w:eastAsia="he-IL"/>
        </w:rPr>
      </w:pPr>
    </w:p>
    <w:p w14:paraId="05159252" w14:textId="77777777" w:rsidR="008D4233" w:rsidRDefault="008D4233" w:rsidP="008D4233">
      <w:pPr>
        <w:rPr>
          <w:rtl/>
          <w:lang w:eastAsia="he-IL"/>
        </w:rPr>
      </w:pPr>
      <w:r>
        <w:rPr>
          <w:rFonts w:hint="cs"/>
          <w:rtl/>
          <w:lang w:eastAsia="he-IL"/>
        </w:rPr>
        <w:t>יש את ההוראות על סולק בעל היקף פעילות רחב ומנפיק בעל היקף פעילות רחב</w:t>
      </w:r>
      <w:bookmarkStart w:id="1646" w:name="_ETM_Q1_5842848"/>
      <w:bookmarkEnd w:id="1646"/>
      <w:r>
        <w:rPr>
          <w:rFonts w:hint="cs"/>
          <w:rtl/>
          <w:lang w:eastAsia="he-IL"/>
        </w:rPr>
        <w:t xml:space="preserve">, שם אנחנו נוגעים בסוגיות הליבה של שוק התשלומים של מקרים בהם יש חסמי כניסה ולא מצליחים להיכנס. </w:t>
      </w:r>
      <w:bookmarkStart w:id="1647" w:name="_ETM_Q1_5852415"/>
      <w:bookmarkEnd w:id="1647"/>
      <w:r>
        <w:rPr>
          <w:rFonts w:hint="cs"/>
          <w:rtl/>
          <w:lang w:eastAsia="he-IL"/>
        </w:rPr>
        <w:t>בסעיפים האלה הרף גם גבוה יותר והחובה מחמירה יותר.</w:t>
      </w:r>
      <w:r w:rsidR="009238A8">
        <w:rPr>
          <w:rFonts w:hint="cs"/>
          <w:rtl/>
          <w:lang w:eastAsia="he-IL"/>
        </w:rPr>
        <w:t xml:space="preserve"> </w:t>
      </w:r>
      <w:r>
        <w:rPr>
          <w:rFonts w:hint="cs"/>
          <w:rtl/>
          <w:lang w:eastAsia="he-IL"/>
        </w:rPr>
        <w:t xml:space="preserve">לגבי העסקים הקטנים, בסופו של דבר היכולת </w:t>
      </w:r>
      <w:bookmarkStart w:id="1648" w:name="_ETM_Q1_5861789"/>
      <w:bookmarkEnd w:id="1648"/>
      <w:r>
        <w:rPr>
          <w:rFonts w:hint="cs"/>
          <w:rtl/>
          <w:lang w:eastAsia="he-IL"/>
        </w:rPr>
        <w:t xml:space="preserve">של אמצעי תשלום להיות בתפוצה רחבה, </w:t>
      </w:r>
      <w:bookmarkStart w:id="1649" w:name="_ETM_Q1_5864144"/>
      <w:bookmarkEnd w:id="1649"/>
      <w:r>
        <w:rPr>
          <w:rFonts w:hint="cs"/>
          <w:rtl/>
          <w:lang w:eastAsia="he-IL"/>
        </w:rPr>
        <w:t xml:space="preserve">העסקים מקבלים את זה בצורה נוחה, הם לא צריכים להתקשר </w:t>
      </w:r>
      <w:bookmarkStart w:id="1650" w:name="_ETM_Q1_5870617"/>
      <w:bookmarkEnd w:id="1650"/>
      <w:r>
        <w:rPr>
          <w:rFonts w:hint="cs"/>
          <w:rtl/>
          <w:lang w:eastAsia="he-IL"/>
        </w:rPr>
        <w:t xml:space="preserve">עם הרבה מאוד ספקים. למשל מה שאני מכיר היום, המאגדים מציעים </w:t>
      </w:r>
      <w:r>
        <w:rPr>
          <w:rtl/>
          <w:lang w:eastAsia="he-IL"/>
        </w:rPr>
        <w:t>–</w:t>
      </w:r>
      <w:r>
        <w:rPr>
          <w:rFonts w:hint="cs"/>
          <w:rtl/>
          <w:lang w:eastAsia="he-IL"/>
        </w:rPr>
        <w:t xml:space="preserve"> אמנם זה לא שירות </w:t>
      </w:r>
      <w:bookmarkStart w:id="1651" w:name="_ETM_Q1_5874971"/>
      <w:bookmarkEnd w:id="1651"/>
      <w:r>
        <w:rPr>
          <w:rFonts w:hint="cs"/>
          <w:rtl/>
          <w:lang w:eastAsia="he-IL"/>
        </w:rPr>
        <w:t>תשלום פר אקסלנס, מה ש-ביט עושים היום מול בתי</w:t>
      </w:r>
      <w:bookmarkStart w:id="1652" w:name="_ETM_Q1_5877738"/>
      <w:bookmarkEnd w:id="1652"/>
      <w:r>
        <w:rPr>
          <w:rFonts w:hint="cs"/>
          <w:rtl/>
          <w:lang w:eastAsia="he-IL"/>
        </w:rPr>
        <w:t xml:space="preserve"> עסק אבל הם מציעים את זה באמצעות המאגדים. גמא משווקת </w:t>
      </w:r>
      <w:bookmarkStart w:id="1653" w:name="_ETM_Q1_5880978"/>
      <w:bookmarkEnd w:id="1653"/>
      <w:r>
        <w:rPr>
          <w:rFonts w:hint="cs"/>
          <w:rtl/>
          <w:lang w:eastAsia="he-IL"/>
        </w:rPr>
        <w:t xml:space="preserve">את ביט. היא מציעה ללקוחות שלה פתרון של ביט. </w:t>
      </w:r>
    </w:p>
    <w:p w14:paraId="279B0DA3" w14:textId="77777777" w:rsidR="008D4233" w:rsidRDefault="008D4233" w:rsidP="008D4233">
      <w:pPr>
        <w:rPr>
          <w:rtl/>
          <w:lang w:eastAsia="he-IL"/>
        </w:rPr>
      </w:pPr>
    </w:p>
    <w:p w14:paraId="0266E263" w14:textId="77777777" w:rsidR="008D4233" w:rsidRDefault="008D4233" w:rsidP="008D4233">
      <w:pPr>
        <w:pStyle w:val="af9"/>
        <w:keepNext/>
        <w:rPr>
          <w:rtl/>
          <w:lang w:eastAsia="he-IL"/>
        </w:rPr>
      </w:pPr>
      <w:bookmarkStart w:id="1654" w:name="ET_guest_מיכאל_בן_דהן_204"/>
      <w:r w:rsidRPr="008D4233">
        <w:rPr>
          <w:rStyle w:val="TagStyle"/>
          <w:rtl/>
        </w:rPr>
        <w:t xml:space="preserve"> &lt;&lt; אורח &gt;&gt; </w:t>
      </w:r>
      <w:r>
        <w:rPr>
          <w:rFonts w:hint="cs"/>
          <w:rtl/>
          <w:lang w:eastAsia="he-IL"/>
        </w:rPr>
        <w:t>קריאה</w:t>
      </w:r>
      <w:r>
        <w:rPr>
          <w:rtl/>
          <w:lang w:eastAsia="he-IL"/>
        </w:rPr>
        <w:t>:</w:t>
      </w:r>
      <w:r w:rsidRPr="008D4233">
        <w:rPr>
          <w:rStyle w:val="TagStyle"/>
          <w:rtl/>
        </w:rPr>
        <w:t xml:space="preserve"> &lt;&lt; אורח &gt;&gt;</w:t>
      </w:r>
      <w:r w:rsidR="002F6112">
        <w:rPr>
          <w:rtl/>
          <w:lang w:eastAsia="he-IL"/>
        </w:rPr>
        <w:t xml:space="preserve"> </w:t>
      </w:r>
      <w:bookmarkEnd w:id="1654"/>
    </w:p>
    <w:p w14:paraId="40079DF9" w14:textId="77777777" w:rsidR="008D4233" w:rsidRDefault="008D4233" w:rsidP="008D4233">
      <w:pPr>
        <w:pStyle w:val="KeepWithNext"/>
        <w:rPr>
          <w:rtl/>
          <w:lang w:eastAsia="he-IL"/>
        </w:rPr>
      </w:pPr>
    </w:p>
    <w:p w14:paraId="7F44212A" w14:textId="77777777" w:rsidR="008D4233" w:rsidRDefault="008D4233" w:rsidP="008D4233">
      <w:pPr>
        <w:rPr>
          <w:rtl/>
          <w:lang w:eastAsia="he-IL"/>
        </w:rPr>
      </w:pPr>
      <w:bookmarkStart w:id="1655" w:name="_ETM_Q1_5885575"/>
      <w:bookmarkStart w:id="1656" w:name="_ETM_Q1_5885608"/>
      <w:bookmarkEnd w:id="1655"/>
      <w:bookmarkEnd w:id="1656"/>
      <w:r>
        <w:rPr>
          <w:rFonts w:hint="cs"/>
          <w:rtl/>
          <w:lang w:eastAsia="he-IL"/>
        </w:rPr>
        <w:t xml:space="preserve">זה </w:t>
      </w:r>
      <w:bookmarkStart w:id="1657" w:name="_ETM_Q1_5884691"/>
      <w:bookmarkEnd w:id="1657"/>
      <w:r>
        <w:rPr>
          <w:rFonts w:hint="cs"/>
          <w:rtl/>
          <w:lang w:eastAsia="he-IL"/>
        </w:rPr>
        <w:t>לא מאגד.</w:t>
      </w:r>
    </w:p>
    <w:p w14:paraId="73B93294" w14:textId="77777777" w:rsidR="008D4233" w:rsidRDefault="008D4233" w:rsidP="008D4233">
      <w:pPr>
        <w:rPr>
          <w:rtl/>
          <w:lang w:eastAsia="he-IL"/>
        </w:rPr>
      </w:pPr>
      <w:bookmarkStart w:id="1658" w:name="_ETM_Q1_5885665"/>
      <w:bookmarkStart w:id="1659" w:name="_ETM_Q1_5885698"/>
      <w:bookmarkStart w:id="1660" w:name="_ETM_Q1_5886353"/>
      <w:bookmarkEnd w:id="1658"/>
      <w:bookmarkEnd w:id="1659"/>
      <w:bookmarkEnd w:id="1660"/>
    </w:p>
    <w:p w14:paraId="22D64E61" w14:textId="77777777" w:rsidR="008D4233" w:rsidRDefault="008D4233" w:rsidP="008D4233">
      <w:pPr>
        <w:pStyle w:val="af9"/>
        <w:keepNext/>
        <w:rPr>
          <w:rtl/>
          <w:lang w:eastAsia="he-IL"/>
        </w:rPr>
      </w:pPr>
      <w:r w:rsidRPr="008D4233">
        <w:rPr>
          <w:rStyle w:val="TagStyle"/>
          <w:rtl/>
        </w:rPr>
        <w:t xml:space="preserve"> &lt;&lt; אורח &gt;&gt; </w:t>
      </w:r>
      <w:r>
        <w:rPr>
          <w:rtl/>
          <w:lang w:eastAsia="he-IL"/>
        </w:rPr>
        <w:t>מיכאל בן דהן:</w:t>
      </w:r>
      <w:r w:rsidRPr="008D4233">
        <w:rPr>
          <w:rStyle w:val="TagStyle"/>
          <w:rtl/>
        </w:rPr>
        <w:t xml:space="preserve"> &lt;&lt; אורח &gt;&gt;</w:t>
      </w:r>
      <w:r w:rsidR="002F6112">
        <w:rPr>
          <w:rtl/>
          <w:lang w:eastAsia="he-IL"/>
        </w:rPr>
        <w:t xml:space="preserve"> </w:t>
      </w:r>
    </w:p>
    <w:p w14:paraId="1289A766" w14:textId="77777777" w:rsidR="008D4233" w:rsidRDefault="008D4233" w:rsidP="008D4233">
      <w:pPr>
        <w:pStyle w:val="KeepWithNext"/>
        <w:rPr>
          <w:rtl/>
          <w:lang w:eastAsia="he-IL"/>
        </w:rPr>
      </w:pPr>
    </w:p>
    <w:p w14:paraId="45E7A475" w14:textId="77777777" w:rsidR="008D4233" w:rsidRDefault="008D4233" w:rsidP="008D4233">
      <w:pPr>
        <w:rPr>
          <w:rtl/>
          <w:lang w:eastAsia="he-IL"/>
        </w:rPr>
      </w:pPr>
      <w:bookmarkStart w:id="1661" w:name="_ETM_Q1_5886705"/>
      <w:bookmarkStart w:id="1662" w:name="_ETM_Q1_5886739"/>
      <w:bookmarkEnd w:id="1661"/>
      <w:bookmarkEnd w:id="1662"/>
      <w:r>
        <w:rPr>
          <w:rFonts w:hint="cs"/>
          <w:rtl/>
          <w:lang w:eastAsia="he-IL"/>
        </w:rPr>
        <w:t xml:space="preserve">אמרתי, זה לא פר-אקסלנס אבל הדברים האלה, </w:t>
      </w:r>
      <w:bookmarkStart w:id="1663" w:name="_ETM_Q1_5892511"/>
      <w:bookmarkEnd w:id="1663"/>
      <w:r>
        <w:rPr>
          <w:rFonts w:hint="cs"/>
          <w:rtl/>
          <w:lang w:eastAsia="he-IL"/>
        </w:rPr>
        <w:t>בסופו של יום זה אינטרס של אותם אמצעי</w:t>
      </w:r>
      <w:bookmarkStart w:id="1664" w:name="_ETM_Q1_5895995"/>
      <w:bookmarkEnd w:id="1664"/>
      <w:r>
        <w:rPr>
          <w:rFonts w:hint="cs"/>
          <w:rtl/>
          <w:lang w:eastAsia="he-IL"/>
        </w:rPr>
        <w:t xml:space="preserve"> תשלום לבוא </w:t>
      </w:r>
      <w:proofErr w:type="spellStart"/>
      <w:r>
        <w:rPr>
          <w:rFonts w:hint="cs"/>
          <w:rtl/>
          <w:lang w:eastAsia="he-IL"/>
        </w:rPr>
        <w:t>ולהנגיש</w:t>
      </w:r>
      <w:proofErr w:type="spellEnd"/>
      <w:r w:rsidR="009238A8">
        <w:rPr>
          <w:rFonts w:hint="cs"/>
          <w:rtl/>
          <w:lang w:eastAsia="he-IL"/>
        </w:rPr>
        <w:t xml:space="preserve"> </w:t>
      </w:r>
      <w:r>
        <w:rPr>
          <w:rFonts w:hint="cs"/>
          <w:rtl/>
          <w:lang w:eastAsia="he-IL"/>
        </w:rPr>
        <w:t xml:space="preserve">לבתי העסק </w:t>
      </w:r>
      <w:r w:rsidR="00D46A80">
        <w:rPr>
          <w:rtl/>
          <w:lang w:eastAsia="he-IL"/>
        </w:rPr>
        <w:t>–</w:t>
      </w:r>
      <w:r w:rsidR="00D46A80">
        <w:rPr>
          <w:rFonts w:hint="cs"/>
          <w:rtl/>
          <w:lang w:eastAsia="he-IL"/>
        </w:rPr>
        <w:t xml:space="preserve"> גם בתי העסק הקטנים - </w:t>
      </w:r>
      <w:r>
        <w:rPr>
          <w:rFonts w:hint="cs"/>
          <w:rtl/>
          <w:lang w:eastAsia="he-IL"/>
        </w:rPr>
        <w:t>את השירות שלהם בצורה</w:t>
      </w:r>
      <w:r w:rsidR="009238A8">
        <w:rPr>
          <w:rFonts w:hint="cs"/>
          <w:rtl/>
          <w:lang w:eastAsia="he-IL"/>
        </w:rPr>
        <w:t xml:space="preserve"> </w:t>
      </w:r>
      <w:r>
        <w:rPr>
          <w:rFonts w:hint="cs"/>
          <w:rtl/>
          <w:lang w:eastAsia="he-IL"/>
        </w:rPr>
        <w:t>פשוטה</w:t>
      </w:r>
      <w:r w:rsidR="00D46A80">
        <w:rPr>
          <w:rFonts w:hint="cs"/>
          <w:rtl/>
          <w:lang w:eastAsia="he-IL"/>
        </w:rPr>
        <w:t xml:space="preserve">. </w:t>
      </w:r>
      <w:bookmarkStart w:id="1665" w:name="_ETM_Q1_5901022"/>
      <w:bookmarkEnd w:id="1665"/>
      <w:r w:rsidR="00D46A80">
        <w:rPr>
          <w:rFonts w:hint="cs"/>
          <w:rtl/>
          <w:lang w:eastAsia="he-IL"/>
        </w:rPr>
        <w:t xml:space="preserve">בחוץ לארץ אנחנו רואים חברות שמאגדות הרבה מאוד סוגים של </w:t>
      </w:r>
      <w:bookmarkStart w:id="1666" w:name="_ETM_Q1_5905061"/>
      <w:bookmarkEnd w:id="1666"/>
      <w:r w:rsidR="00D46A80">
        <w:rPr>
          <w:rFonts w:hint="cs"/>
          <w:rtl/>
          <w:lang w:eastAsia="he-IL"/>
        </w:rPr>
        <w:t xml:space="preserve">אמצעי תשלום שונים. </w:t>
      </w:r>
    </w:p>
    <w:p w14:paraId="629D0361" w14:textId="77777777" w:rsidR="00D46A80" w:rsidRDefault="00D46A80" w:rsidP="00D46A80">
      <w:pPr>
        <w:rPr>
          <w:rtl/>
          <w:lang w:eastAsia="he-IL"/>
        </w:rPr>
      </w:pPr>
    </w:p>
    <w:p w14:paraId="3C978923" w14:textId="77777777" w:rsidR="00D46A80" w:rsidRDefault="00D46A80" w:rsidP="00D46A80">
      <w:pPr>
        <w:pStyle w:val="a4"/>
        <w:keepNext/>
        <w:rPr>
          <w:rtl/>
        </w:rPr>
      </w:pPr>
      <w:bookmarkStart w:id="1667" w:name="ET_speaker_איתי_עצמון_207"/>
      <w:r w:rsidRPr="00D46A80">
        <w:rPr>
          <w:rStyle w:val="TagStyle"/>
          <w:rtl/>
        </w:rPr>
        <w:t xml:space="preserve"> &lt;&lt; דובר &gt;&gt; </w:t>
      </w:r>
      <w:r>
        <w:rPr>
          <w:rtl/>
        </w:rPr>
        <w:t>איתי עצמון:</w:t>
      </w:r>
      <w:r w:rsidRPr="00D46A80">
        <w:rPr>
          <w:rStyle w:val="TagStyle"/>
          <w:rtl/>
        </w:rPr>
        <w:t xml:space="preserve"> &lt;&lt; דובר &gt;&gt;</w:t>
      </w:r>
      <w:r w:rsidR="002F6112">
        <w:rPr>
          <w:rtl/>
        </w:rPr>
        <w:t xml:space="preserve"> </w:t>
      </w:r>
      <w:bookmarkEnd w:id="1667"/>
    </w:p>
    <w:p w14:paraId="1C74E8F2" w14:textId="77777777" w:rsidR="00D46A80" w:rsidRDefault="00D46A80" w:rsidP="00D46A80">
      <w:pPr>
        <w:pStyle w:val="KeepWithNext"/>
        <w:rPr>
          <w:rtl/>
          <w:lang w:eastAsia="he-IL"/>
        </w:rPr>
      </w:pPr>
    </w:p>
    <w:p w14:paraId="4C194E9A" w14:textId="77777777" w:rsidR="00D46A80" w:rsidRDefault="00D46A80" w:rsidP="00D46A80">
      <w:pPr>
        <w:rPr>
          <w:rtl/>
          <w:lang w:eastAsia="he-IL"/>
        </w:rPr>
      </w:pPr>
      <w:r>
        <w:rPr>
          <w:rFonts w:hint="cs"/>
          <w:rtl/>
          <w:lang w:eastAsia="he-IL"/>
        </w:rPr>
        <w:t>השאלה</w:t>
      </w:r>
      <w:r w:rsidR="009238A8">
        <w:rPr>
          <w:rFonts w:hint="cs"/>
          <w:rtl/>
          <w:lang w:eastAsia="he-IL"/>
        </w:rPr>
        <w:t xml:space="preserve"> </w:t>
      </w:r>
      <w:r>
        <w:rPr>
          <w:rFonts w:hint="cs"/>
          <w:rtl/>
          <w:lang w:eastAsia="he-IL"/>
        </w:rPr>
        <w:t>האם שקלתם, לאור ההערה שנשמעה כאן, לאפשר הרחבה מבחינת א</w:t>
      </w:r>
      <w:bookmarkStart w:id="1668" w:name="_ETM_Q1_5915320"/>
      <w:bookmarkEnd w:id="1668"/>
      <w:r>
        <w:rPr>
          <w:rFonts w:hint="cs"/>
          <w:rtl/>
          <w:lang w:eastAsia="he-IL"/>
        </w:rPr>
        <w:t>מצעי התשלום. כלומר, ש</w:t>
      </w:r>
      <w:bookmarkStart w:id="1669" w:name="_ETM_Q1_5917761"/>
      <w:bookmarkEnd w:id="1669"/>
      <w:r>
        <w:rPr>
          <w:rFonts w:hint="cs"/>
          <w:rtl/>
          <w:lang w:eastAsia="he-IL"/>
        </w:rPr>
        <w:t>אלה לא יהיו רק</w:t>
      </w:r>
      <w:r w:rsidR="009238A8">
        <w:rPr>
          <w:rFonts w:hint="cs"/>
          <w:rtl/>
          <w:lang w:eastAsia="he-IL"/>
        </w:rPr>
        <w:t xml:space="preserve"> </w:t>
      </w:r>
      <w:r>
        <w:rPr>
          <w:rFonts w:hint="cs"/>
          <w:rtl/>
          <w:lang w:eastAsia="he-IL"/>
        </w:rPr>
        <w:t xml:space="preserve">כרטיסי חיוב אלא </w:t>
      </w:r>
      <w:bookmarkStart w:id="1670" w:name="_ETM_Q1_5919326"/>
      <w:bookmarkEnd w:id="1670"/>
      <w:r>
        <w:rPr>
          <w:rFonts w:hint="cs"/>
          <w:rtl/>
          <w:lang w:eastAsia="he-IL"/>
        </w:rPr>
        <w:t>גם אמצעי תשלום שיקבע השר למשל באישור ועדה. האם אתם חושבים שנכון להותיר את הפתח הזה לעתיד? לא</w:t>
      </w:r>
      <w:bookmarkStart w:id="1671" w:name="_ETM_Q1_5929412"/>
      <w:bookmarkEnd w:id="1671"/>
      <w:r>
        <w:rPr>
          <w:rFonts w:hint="cs"/>
          <w:rtl/>
          <w:lang w:eastAsia="he-IL"/>
        </w:rPr>
        <w:t xml:space="preserve"> כרגע, אבל ככל שתהיה בעיה, וכך לא תידרש חקיקה ראשית. </w:t>
      </w:r>
      <w:bookmarkStart w:id="1672" w:name="_ETM_Q1_5933788"/>
      <w:bookmarkEnd w:id="1672"/>
    </w:p>
    <w:p w14:paraId="01E936C0" w14:textId="77777777" w:rsidR="00D46A80" w:rsidRDefault="00D46A80" w:rsidP="00D46A80">
      <w:pPr>
        <w:rPr>
          <w:rtl/>
          <w:lang w:eastAsia="he-IL"/>
        </w:rPr>
      </w:pPr>
      <w:bookmarkStart w:id="1673" w:name="_ETM_Q1_5934239"/>
      <w:bookmarkStart w:id="1674" w:name="_ETM_Q1_5934274"/>
      <w:bookmarkEnd w:id="1673"/>
      <w:bookmarkEnd w:id="1674"/>
    </w:p>
    <w:p w14:paraId="6AE61E31" w14:textId="77777777" w:rsidR="00D46A80" w:rsidRDefault="00D46A80" w:rsidP="00D46A80">
      <w:pPr>
        <w:pStyle w:val="af9"/>
        <w:keepNext/>
        <w:rPr>
          <w:rtl/>
          <w:lang w:eastAsia="he-IL"/>
        </w:rPr>
      </w:pPr>
      <w:bookmarkStart w:id="1675" w:name="ET_guest_מיכאל_בן_דהן_208"/>
      <w:r w:rsidRPr="00D46A80">
        <w:rPr>
          <w:rStyle w:val="TagStyle"/>
          <w:rtl/>
        </w:rPr>
        <w:t xml:space="preserve"> &lt;&lt; אורח &gt;&gt; </w:t>
      </w:r>
      <w:r>
        <w:rPr>
          <w:rtl/>
          <w:lang w:eastAsia="he-IL"/>
        </w:rPr>
        <w:t>מיכאל בן דהן:</w:t>
      </w:r>
      <w:r w:rsidRPr="00D46A80">
        <w:rPr>
          <w:rStyle w:val="TagStyle"/>
          <w:rtl/>
        </w:rPr>
        <w:t xml:space="preserve"> &lt;&lt; אורח &gt;&gt;</w:t>
      </w:r>
      <w:r w:rsidR="002F6112">
        <w:rPr>
          <w:rtl/>
          <w:lang w:eastAsia="he-IL"/>
        </w:rPr>
        <w:t xml:space="preserve"> </w:t>
      </w:r>
      <w:bookmarkEnd w:id="1675"/>
    </w:p>
    <w:p w14:paraId="192131B8" w14:textId="77777777" w:rsidR="00D46A80" w:rsidRDefault="00D46A80" w:rsidP="00D46A80">
      <w:pPr>
        <w:pStyle w:val="KeepWithNext"/>
        <w:rPr>
          <w:rtl/>
          <w:lang w:eastAsia="he-IL"/>
        </w:rPr>
      </w:pPr>
    </w:p>
    <w:p w14:paraId="297D2A40" w14:textId="77777777" w:rsidR="00D46A80" w:rsidRDefault="00D46A80" w:rsidP="00D46A80">
      <w:pPr>
        <w:rPr>
          <w:rtl/>
          <w:lang w:eastAsia="he-IL"/>
        </w:rPr>
      </w:pPr>
      <w:r>
        <w:rPr>
          <w:rFonts w:hint="cs"/>
          <w:rtl/>
          <w:lang w:eastAsia="he-IL"/>
        </w:rPr>
        <w:t xml:space="preserve">אנחנו במשרד האוצר אף פעם לא מתנגדים לעוד סמכויות לשר </w:t>
      </w:r>
      <w:bookmarkStart w:id="1676" w:name="_ETM_Q1_5936872"/>
      <w:bookmarkEnd w:id="1676"/>
      <w:r>
        <w:rPr>
          <w:rFonts w:hint="cs"/>
          <w:rtl/>
          <w:lang w:eastAsia="he-IL"/>
        </w:rPr>
        <w:t>האוצר אבל אנחנו לא חושבים שיש כאן</w:t>
      </w:r>
      <w:bookmarkStart w:id="1677" w:name="_ETM_Q1_5939873"/>
      <w:bookmarkEnd w:id="1677"/>
      <w:r>
        <w:rPr>
          <w:rFonts w:hint="cs"/>
          <w:rtl/>
          <w:lang w:eastAsia="he-IL"/>
        </w:rPr>
        <w:t xml:space="preserve"> צורך מקצועי</w:t>
      </w:r>
      <w:r w:rsidR="009238A8">
        <w:rPr>
          <w:rFonts w:hint="cs"/>
          <w:rtl/>
          <w:lang w:eastAsia="he-IL"/>
        </w:rPr>
        <w:t xml:space="preserve"> </w:t>
      </w:r>
      <w:r>
        <w:rPr>
          <w:rFonts w:hint="cs"/>
          <w:rtl/>
          <w:lang w:eastAsia="he-IL"/>
        </w:rPr>
        <w:t>ולכן לא הכנסנו את זה.</w:t>
      </w:r>
      <w:r w:rsidR="009238A8">
        <w:rPr>
          <w:rFonts w:hint="cs"/>
          <w:rtl/>
          <w:lang w:eastAsia="he-IL"/>
        </w:rPr>
        <w:t xml:space="preserve"> </w:t>
      </w:r>
      <w:r w:rsidR="008761CE">
        <w:rPr>
          <w:rFonts w:hint="cs"/>
          <w:rtl/>
          <w:lang w:eastAsia="he-IL"/>
        </w:rPr>
        <w:t>אנחנו לא מכניסים את הדבר הזה.</w:t>
      </w:r>
    </w:p>
    <w:p w14:paraId="41CA9AE3" w14:textId="77777777" w:rsidR="008761CE" w:rsidRDefault="008761CE" w:rsidP="00D46A80">
      <w:pPr>
        <w:rPr>
          <w:rtl/>
          <w:lang w:eastAsia="he-IL"/>
        </w:rPr>
      </w:pPr>
      <w:bookmarkStart w:id="1678" w:name="_ETM_Q1_5941292"/>
      <w:bookmarkEnd w:id="1678"/>
    </w:p>
    <w:p w14:paraId="14A4D4CD" w14:textId="77777777" w:rsidR="008761CE" w:rsidRDefault="008761CE" w:rsidP="008761CE">
      <w:pPr>
        <w:pStyle w:val="a4"/>
        <w:keepNext/>
        <w:rPr>
          <w:rtl/>
        </w:rPr>
      </w:pPr>
      <w:bookmarkStart w:id="1679" w:name="ET_speaker_איתי_עצמון_209"/>
      <w:r w:rsidRPr="008761CE">
        <w:rPr>
          <w:rStyle w:val="TagStyle"/>
          <w:rtl/>
        </w:rPr>
        <w:t xml:space="preserve"> &lt;&lt; דובר &gt;&gt; </w:t>
      </w:r>
      <w:r>
        <w:rPr>
          <w:rtl/>
        </w:rPr>
        <w:t>איתי עצמון:</w:t>
      </w:r>
      <w:r w:rsidRPr="008761CE">
        <w:rPr>
          <w:rStyle w:val="TagStyle"/>
          <w:rtl/>
        </w:rPr>
        <w:t xml:space="preserve"> &lt;&lt; דובר &gt;&gt;</w:t>
      </w:r>
      <w:r w:rsidR="002F6112">
        <w:rPr>
          <w:rtl/>
        </w:rPr>
        <w:t xml:space="preserve"> </w:t>
      </w:r>
      <w:bookmarkEnd w:id="1679"/>
    </w:p>
    <w:p w14:paraId="12848A40" w14:textId="77777777" w:rsidR="008761CE" w:rsidRDefault="008761CE" w:rsidP="008761CE">
      <w:pPr>
        <w:pStyle w:val="KeepWithNext"/>
        <w:rPr>
          <w:rtl/>
          <w:lang w:eastAsia="he-IL"/>
        </w:rPr>
      </w:pPr>
    </w:p>
    <w:p w14:paraId="01B8818F" w14:textId="77777777" w:rsidR="008761CE" w:rsidRDefault="008761CE" w:rsidP="008761CE">
      <w:pPr>
        <w:rPr>
          <w:rtl/>
          <w:lang w:eastAsia="he-IL"/>
        </w:rPr>
      </w:pPr>
      <w:bookmarkStart w:id="1680" w:name="_ETM_Q1_5941662"/>
      <w:bookmarkStart w:id="1681" w:name="_ETM_Q1_5941698"/>
      <w:bookmarkEnd w:id="1680"/>
      <w:bookmarkEnd w:id="1681"/>
      <w:r>
        <w:rPr>
          <w:rFonts w:hint="cs"/>
          <w:rtl/>
          <w:lang w:eastAsia="he-IL"/>
        </w:rPr>
        <w:t xml:space="preserve">לא, כרגע לא. </w:t>
      </w:r>
    </w:p>
    <w:p w14:paraId="1E4F094B" w14:textId="77777777" w:rsidR="008761CE" w:rsidRDefault="008761CE" w:rsidP="008761CE">
      <w:pPr>
        <w:rPr>
          <w:rtl/>
          <w:lang w:eastAsia="he-IL"/>
        </w:rPr>
      </w:pPr>
    </w:p>
    <w:p w14:paraId="59243A85" w14:textId="77777777" w:rsidR="008761CE" w:rsidRDefault="008761CE" w:rsidP="008761CE">
      <w:pPr>
        <w:pStyle w:val="af9"/>
        <w:keepNext/>
        <w:rPr>
          <w:rtl/>
          <w:lang w:eastAsia="he-IL"/>
        </w:rPr>
      </w:pPr>
      <w:r w:rsidRPr="008761CE">
        <w:rPr>
          <w:rStyle w:val="TagStyle"/>
          <w:rtl/>
        </w:rPr>
        <w:t xml:space="preserve"> &lt;&lt; אורח &gt;&gt; </w:t>
      </w:r>
      <w:r>
        <w:rPr>
          <w:rtl/>
          <w:lang w:eastAsia="he-IL"/>
        </w:rPr>
        <w:t>מיכאל בן דהן:</w:t>
      </w:r>
      <w:r w:rsidRPr="008761CE">
        <w:rPr>
          <w:rStyle w:val="TagStyle"/>
          <w:rtl/>
        </w:rPr>
        <w:t xml:space="preserve"> &lt;&lt; אורח &gt;&gt;</w:t>
      </w:r>
      <w:r w:rsidR="002F6112">
        <w:rPr>
          <w:rtl/>
          <w:lang w:eastAsia="he-IL"/>
        </w:rPr>
        <w:t xml:space="preserve"> </w:t>
      </w:r>
    </w:p>
    <w:p w14:paraId="5DE5DA9A" w14:textId="77777777" w:rsidR="008761CE" w:rsidRDefault="008761CE" w:rsidP="008761CE">
      <w:pPr>
        <w:pStyle w:val="KeepWithNext"/>
        <w:rPr>
          <w:rtl/>
          <w:lang w:eastAsia="he-IL"/>
        </w:rPr>
      </w:pPr>
    </w:p>
    <w:p w14:paraId="5600416D" w14:textId="77777777" w:rsidR="008761CE" w:rsidRDefault="008761CE" w:rsidP="008761CE">
      <w:pPr>
        <w:rPr>
          <w:rtl/>
          <w:lang w:eastAsia="he-IL"/>
        </w:rPr>
      </w:pPr>
      <w:r>
        <w:rPr>
          <w:rFonts w:hint="cs"/>
          <w:rtl/>
          <w:lang w:eastAsia="he-IL"/>
        </w:rPr>
        <w:t xml:space="preserve">גם </w:t>
      </w:r>
      <w:bookmarkStart w:id="1682" w:name="_ETM_Q1_5944820"/>
      <w:bookmarkEnd w:id="1682"/>
      <w:r>
        <w:rPr>
          <w:rFonts w:hint="cs"/>
          <w:rtl/>
          <w:lang w:eastAsia="he-IL"/>
        </w:rPr>
        <w:t>בעתיד. אנחנו חושבים שהצורך המקצועי יהיה בסעיפים הבאים</w:t>
      </w:r>
      <w:bookmarkStart w:id="1683" w:name="_ETM_Q1_5948895"/>
      <w:bookmarkEnd w:id="1683"/>
      <w:r>
        <w:rPr>
          <w:rFonts w:hint="cs"/>
          <w:rtl/>
          <w:lang w:eastAsia="he-IL"/>
        </w:rPr>
        <w:t xml:space="preserve"> של סולק בעל היקף פעילות רחב ומנפיק, שזה גם יותר </w:t>
      </w:r>
      <w:bookmarkStart w:id="1684" w:name="_ETM_Q1_5952015"/>
      <w:bookmarkEnd w:id="1684"/>
      <w:r>
        <w:rPr>
          <w:rFonts w:hint="cs"/>
          <w:rtl/>
          <w:lang w:eastAsia="he-IL"/>
        </w:rPr>
        <w:t xml:space="preserve">דומה למה שקורה לרגולציה האירופאית. המאגדים, זה באמת סעיף </w:t>
      </w:r>
      <w:bookmarkStart w:id="1685" w:name="_ETM_Q1_5955469"/>
      <w:bookmarkEnd w:id="1685"/>
      <w:r>
        <w:rPr>
          <w:rFonts w:hint="cs"/>
          <w:rtl/>
          <w:lang w:eastAsia="he-IL"/>
        </w:rPr>
        <w:t xml:space="preserve">ייחודי לישראל ובגלל זה אנחנו לא חושבים שאנחנו </w:t>
      </w:r>
      <w:bookmarkStart w:id="1686" w:name="_ETM_Q1_5959764"/>
      <w:bookmarkEnd w:id="1686"/>
      <w:r>
        <w:rPr>
          <w:rFonts w:hint="cs"/>
          <w:rtl/>
          <w:lang w:eastAsia="he-IL"/>
        </w:rPr>
        <w:t>נהיה בסיטואציה הזאת בעתיד.</w:t>
      </w:r>
    </w:p>
    <w:p w14:paraId="62DAD99F" w14:textId="77777777" w:rsidR="008761CE" w:rsidRDefault="008761CE" w:rsidP="008761CE">
      <w:pPr>
        <w:rPr>
          <w:rtl/>
          <w:lang w:eastAsia="he-IL"/>
        </w:rPr>
      </w:pPr>
      <w:bookmarkStart w:id="1687" w:name="_ETM_Q1_5964522"/>
      <w:bookmarkStart w:id="1688" w:name="_ETM_Q1_5964559"/>
      <w:bookmarkEnd w:id="1687"/>
      <w:bookmarkEnd w:id="1688"/>
    </w:p>
    <w:p w14:paraId="00DB9F9A" w14:textId="77777777" w:rsidR="008761CE" w:rsidRDefault="008761CE" w:rsidP="008761CE">
      <w:pPr>
        <w:pStyle w:val="af9"/>
        <w:keepNext/>
        <w:rPr>
          <w:rtl/>
          <w:lang w:eastAsia="he-IL"/>
        </w:rPr>
      </w:pPr>
      <w:bookmarkStart w:id="1689" w:name="ET_guest_אמיר_ונג_211"/>
      <w:r w:rsidRPr="008761CE">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8761CE">
        <w:rPr>
          <w:rStyle w:val="TagStyle"/>
          <w:rtl/>
        </w:rPr>
        <w:t xml:space="preserve"> &lt;&lt; אורח &gt;&gt;</w:t>
      </w:r>
      <w:r w:rsidR="002F6112">
        <w:rPr>
          <w:rtl/>
          <w:lang w:eastAsia="he-IL"/>
        </w:rPr>
        <w:t xml:space="preserve"> </w:t>
      </w:r>
      <w:bookmarkEnd w:id="1689"/>
    </w:p>
    <w:p w14:paraId="04868D92" w14:textId="77777777" w:rsidR="008761CE" w:rsidRDefault="008761CE" w:rsidP="008761CE">
      <w:pPr>
        <w:pStyle w:val="KeepWithNext"/>
        <w:rPr>
          <w:rtl/>
          <w:lang w:eastAsia="he-IL"/>
        </w:rPr>
      </w:pPr>
    </w:p>
    <w:p w14:paraId="38F1DD7A" w14:textId="77777777" w:rsidR="008761CE" w:rsidRDefault="008761CE" w:rsidP="008761CE">
      <w:pPr>
        <w:rPr>
          <w:rtl/>
          <w:lang w:eastAsia="he-IL"/>
        </w:rPr>
      </w:pPr>
      <w:r>
        <w:rPr>
          <w:rFonts w:hint="cs"/>
          <w:rtl/>
          <w:lang w:eastAsia="he-IL"/>
        </w:rPr>
        <w:t>מצאנו את עצמנו</w:t>
      </w:r>
      <w:r w:rsidR="001F6A9B">
        <w:rPr>
          <w:rFonts w:hint="cs"/>
          <w:rtl/>
          <w:lang w:eastAsia="he-IL"/>
        </w:rPr>
        <w:t xml:space="preserve"> עם העברות כספים בין אנשים </w:t>
      </w:r>
      <w:r w:rsidR="001F6A9B">
        <w:rPr>
          <w:rtl/>
          <w:lang w:eastAsia="he-IL"/>
        </w:rPr>
        <w:t>–</w:t>
      </w:r>
      <w:r w:rsidR="001F6A9B">
        <w:rPr>
          <w:rFonts w:hint="cs"/>
          <w:rtl/>
          <w:lang w:eastAsia="he-IL"/>
        </w:rPr>
        <w:t xml:space="preserve"> עוד נגיע לסעיפים האלה </w:t>
      </w:r>
      <w:r w:rsidR="001F6A9B">
        <w:rPr>
          <w:rtl/>
          <w:lang w:eastAsia="he-IL"/>
        </w:rPr>
        <w:t>–</w:t>
      </w:r>
      <w:r w:rsidR="001F6A9B">
        <w:rPr>
          <w:rFonts w:hint="cs"/>
          <w:rtl/>
          <w:lang w:eastAsia="he-IL"/>
        </w:rPr>
        <w:t xml:space="preserve"> תוך שנים ספורות מאוד שוב במצב ריכוזי.</w:t>
      </w:r>
      <w:r w:rsidR="009238A8">
        <w:rPr>
          <w:rFonts w:hint="cs"/>
          <w:rtl/>
          <w:lang w:eastAsia="he-IL"/>
        </w:rPr>
        <w:t xml:space="preserve"> </w:t>
      </w:r>
      <w:bookmarkStart w:id="1690" w:name="_ETM_Q1_5975553"/>
      <w:bookmarkEnd w:id="1690"/>
      <w:r w:rsidR="001F6A9B">
        <w:rPr>
          <w:rFonts w:hint="cs"/>
          <w:rtl/>
          <w:lang w:eastAsia="he-IL"/>
        </w:rPr>
        <w:t xml:space="preserve">סליחה, מה אנחנו חושבים שיקרה כאן עם </w:t>
      </w:r>
      <w:bookmarkStart w:id="1691" w:name="_ETM_Q1_5977775"/>
      <w:bookmarkEnd w:id="1691"/>
      <w:r w:rsidR="001F6A9B">
        <w:rPr>
          <w:rFonts w:hint="cs"/>
          <w:rtl/>
          <w:lang w:eastAsia="he-IL"/>
        </w:rPr>
        <w:t xml:space="preserve">אפליקציות התשלום? הרי באירופה באמת לא היו צריכים לקבוע בכלל </w:t>
      </w:r>
      <w:bookmarkStart w:id="1692" w:name="_ETM_Q1_5981186"/>
      <w:bookmarkEnd w:id="1692"/>
      <w:r w:rsidR="001F6A9B">
        <w:rPr>
          <w:rFonts w:hint="cs"/>
          <w:rtl/>
          <w:lang w:eastAsia="he-IL"/>
        </w:rPr>
        <w:t>את עניין המאגדים. מודה. בדירקטיבה האירופית אין את המאגדים כי</w:t>
      </w:r>
      <w:bookmarkStart w:id="1693" w:name="_ETM_Q1_5983645"/>
      <w:bookmarkEnd w:id="1693"/>
      <w:r w:rsidR="001F6A9B">
        <w:rPr>
          <w:rFonts w:hint="cs"/>
          <w:rtl/>
          <w:lang w:eastAsia="he-IL"/>
        </w:rPr>
        <w:t xml:space="preserve"> באירופה יש מאגדים בלי שהיה צריך דירקטיבה, אבל </w:t>
      </w:r>
      <w:bookmarkStart w:id="1694" w:name="_ETM_Q1_5988414"/>
      <w:bookmarkEnd w:id="1694"/>
      <w:r w:rsidR="001F6A9B">
        <w:rPr>
          <w:rFonts w:hint="cs"/>
          <w:rtl/>
          <w:lang w:eastAsia="he-IL"/>
        </w:rPr>
        <w:t xml:space="preserve">כאן אנחנו פעם אחרי פעם מוצאים את עצמנו </w:t>
      </w:r>
      <w:bookmarkStart w:id="1695" w:name="_ETM_Q1_5990929"/>
      <w:bookmarkEnd w:id="1695"/>
      <w:r w:rsidR="001F6A9B">
        <w:rPr>
          <w:rFonts w:hint="cs"/>
          <w:rtl/>
          <w:lang w:eastAsia="he-IL"/>
        </w:rPr>
        <w:t xml:space="preserve">בשירותים הפיננסיים ופתאום מגלים, הפתעה, בישראל </w:t>
      </w:r>
      <w:r w:rsidR="001F6A9B">
        <w:rPr>
          <w:rtl/>
          <w:lang w:eastAsia="he-IL"/>
        </w:rPr>
        <w:t>–</w:t>
      </w:r>
      <w:r w:rsidR="001F6A9B">
        <w:rPr>
          <w:rFonts w:hint="cs"/>
          <w:rtl/>
          <w:lang w:eastAsia="he-IL"/>
        </w:rPr>
        <w:t xml:space="preserve"> ריכוזי. </w:t>
      </w:r>
      <w:bookmarkStart w:id="1696" w:name="_ETM_Q1_5996345"/>
      <w:bookmarkEnd w:id="1696"/>
      <w:r w:rsidR="001F6A9B">
        <w:rPr>
          <w:rFonts w:hint="cs"/>
          <w:rtl/>
          <w:lang w:eastAsia="he-IL"/>
        </w:rPr>
        <w:t xml:space="preserve">שפשוט תהיה סמכות לשר האוצר, כמו שבסעיפים הבאים אנחנו נראה שהסעיף </w:t>
      </w:r>
      <w:bookmarkStart w:id="1697" w:name="_ETM_Q1_5999518"/>
      <w:bookmarkEnd w:id="1697"/>
      <w:r w:rsidR="001F6A9B">
        <w:rPr>
          <w:rFonts w:hint="cs"/>
          <w:rtl/>
          <w:lang w:eastAsia="he-IL"/>
        </w:rPr>
        <w:t>אומר לגבי כרטיסי אשראי, כאשר אנחנו קובעים כרגע חובה למי שמחזיק</w:t>
      </w:r>
      <w:r w:rsidR="009238A8">
        <w:rPr>
          <w:rFonts w:hint="cs"/>
          <w:rtl/>
          <w:lang w:eastAsia="he-IL"/>
        </w:rPr>
        <w:t xml:space="preserve"> </w:t>
      </w:r>
      <w:r w:rsidR="001F6A9B">
        <w:rPr>
          <w:rFonts w:hint="cs"/>
          <w:rtl/>
          <w:lang w:eastAsia="he-IL"/>
        </w:rPr>
        <w:t xml:space="preserve">10 אחוזים, באמת קישוריות </w:t>
      </w:r>
      <w:bookmarkStart w:id="1698" w:name="_ETM_Q1_6009852"/>
      <w:bookmarkEnd w:id="1698"/>
      <w:r w:rsidR="001F6A9B">
        <w:rPr>
          <w:rFonts w:hint="cs"/>
          <w:rtl/>
          <w:lang w:eastAsia="he-IL"/>
        </w:rPr>
        <w:t>עם סולק, קישוריות עם מנפיק, לגבי אמצעי תשלום אחרים</w:t>
      </w:r>
      <w:r w:rsidR="009238A8">
        <w:rPr>
          <w:rFonts w:hint="cs"/>
          <w:rtl/>
          <w:lang w:eastAsia="he-IL"/>
        </w:rPr>
        <w:t xml:space="preserve"> </w:t>
      </w:r>
      <w:r w:rsidR="001F6A9B">
        <w:rPr>
          <w:rFonts w:hint="cs"/>
          <w:rtl/>
          <w:lang w:eastAsia="he-IL"/>
        </w:rPr>
        <w:t>- השר יכריז על אמצעי תשלום, יכריז</w:t>
      </w:r>
      <w:bookmarkStart w:id="1699" w:name="_ETM_Q1_6015674"/>
      <w:bookmarkEnd w:id="1699"/>
      <w:r w:rsidR="001F6A9B">
        <w:rPr>
          <w:rFonts w:hint="cs"/>
          <w:rtl/>
          <w:lang w:eastAsia="he-IL"/>
        </w:rPr>
        <w:t xml:space="preserve"> מה הוא השיעור ועל מי חלה החובה. תנו</w:t>
      </w:r>
      <w:bookmarkStart w:id="1700" w:name="_ETM_Q1_6019263"/>
      <w:bookmarkEnd w:id="1700"/>
      <w:r w:rsidR="001F6A9B">
        <w:rPr>
          <w:rFonts w:hint="cs"/>
          <w:rtl/>
          <w:lang w:eastAsia="he-IL"/>
        </w:rPr>
        <w:t xml:space="preserve"> גם את הפתרון הזה כאן.</w:t>
      </w:r>
      <w:r w:rsidR="009238A8">
        <w:rPr>
          <w:rFonts w:hint="cs"/>
          <w:rtl/>
          <w:lang w:eastAsia="he-IL"/>
        </w:rPr>
        <w:t xml:space="preserve"> </w:t>
      </w:r>
      <w:r w:rsidR="001F6A9B">
        <w:rPr>
          <w:rFonts w:hint="cs"/>
          <w:rtl/>
          <w:lang w:eastAsia="he-IL"/>
        </w:rPr>
        <w:t xml:space="preserve">מכיוון שהסעיפים הבאים, אין בהם הגנה לבתי עסק למול סיטואציה שבה </w:t>
      </w:r>
      <w:bookmarkStart w:id="1701" w:name="_ETM_Q1_6025231"/>
      <w:bookmarkEnd w:id="1701"/>
      <w:r w:rsidR="001F6A9B">
        <w:rPr>
          <w:rFonts w:hint="cs"/>
          <w:rtl/>
          <w:lang w:eastAsia="he-IL"/>
        </w:rPr>
        <w:t xml:space="preserve">יהיו </w:t>
      </w:r>
      <w:proofErr w:type="spellStart"/>
      <w:r w:rsidR="001F6A9B">
        <w:rPr>
          <w:rFonts w:hint="cs"/>
          <w:rtl/>
          <w:lang w:eastAsia="he-IL"/>
        </w:rPr>
        <w:t>סולקים</w:t>
      </w:r>
      <w:proofErr w:type="spellEnd"/>
      <w:r w:rsidR="001F6A9B">
        <w:rPr>
          <w:rFonts w:hint="cs"/>
          <w:rtl/>
          <w:lang w:eastAsia="he-IL"/>
        </w:rPr>
        <w:t xml:space="preserve"> מאוד גדולים. תנו את הסמכות. חבל. </w:t>
      </w:r>
    </w:p>
    <w:p w14:paraId="31CA6294" w14:textId="77777777" w:rsidR="001F6A9B" w:rsidRDefault="001F6A9B" w:rsidP="008761CE">
      <w:pPr>
        <w:rPr>
          <w:rtl/>
          <w:lang w:eastAsia="he-IL"/>
        </w:rPr>
      </w:pPr>
      <w:bookmarkStart w:id="1702" w:name="_ETM_Q1_6032403"/>
      <w:bookmarkStart w:id="1703" w:name="_ETM_Q1_6032447"/>
      <w:bookmarkEnd w:id="1702"/>
      <w:bookmarkEnd w:id="1703"/>
    </w:p>
    <w:p w14:paraId="3C348668" w14:textId="77777777" w:rsidR="001F6A9B" w:rsidRDefault="001F6A9B" w:rsidP="001F6A9B">
      <w:pPr>
        <w:pStyle w:val="af9"/>
        <w:keepNext/>
        <w:rPr>
          <w:rtl/>
          <w:lang w:eastAsia="he-IL"/>
        </w:rPr>
      </w:pPr>
      <w:bookmarkStart w:id="1704" w:name="ET_guest_מיכאל_בן_דהן_205"/>
      <w:r w:rsidRPr="001F6A9B">
        <w:rPr>
          <w:rStyle w:val="TagStyle"/>
          <w:rtl/>
        </w:rPr>
        <w:t xml:space="preserve"> &lt;&lt; אורח &gt;&gt; </w:t>
      </w:r>
      <w:r>
        <w:rPr>
          <w:rtl/>
          <w:lang w:eastAsia="he-IL"/>
        </w:rPr>
        <w:t>מיכאל בן דהן:</w:t>
      </w:r>
      <w:r w:rsidRPr="001F6A9B">
        <w:rPr>
          <w:rStyle w:val="TagStyle"/>
          <w:rtl/>
        </w:rPr>
        <w:t xml:space="preserve"> &lt;&lt; אורח &gt;&gt;</w:t>
      </w:r>
      <w:r w:rsidR="002F6112">
        <w:rPr>
          <w:rtl/>
          <w:lang w:eastAsia="he-IL"/>
        </w:rPr>
        <w:t xml:space="preserve"> </w:t>
      </w:r>
      <w:bookmarkEnd w:id="1704"/>
    </w:p>
    <w:p w14:paraId="461517ED" w14:textId="77777777" w:rsidR="001F6A9B" w:rsidRDefault="001F6A9B" w:rsidP="001F6A9B">
      <w:pPr>
        <w:pStyle w:val="KeepWithNext"/>
        <w:rPr>
          <w:rtl/>
          <w:lang w:eastAsia="he-IL"/>
        </w:rPr>
      </w:pPr>
    </w:p>
    <w:p w14:paraId="3243B843" w14:textId="77777777" w:rsidR="001F6A9B" w:rsidRDefault="001F6A9B" w:rsidP="001F6A9B">
      <w:pPr>
        <w:rPr>
          <w:rtl/>
          <w:lang w:eastAsia="he-IL"/>
        </w:rPr>
      </w:pPr>
      <w:r>
        <w:rPr>
          <w:rFonts w:hint="cs"/>
          <w:rtl/>
          <w:lang w:eastAsia="he-IL"/>
        </w:rPr>
        <w:t xml:space="preserve">שוב, אנחנו נגיע לסעיף הזה ממש אחרי הסעיף הזה, על סולק בעל היקף פעילות רחב. זאת בדיוק ההגנה שאנחנו </w:t>
      </w:r>
      <w:bookmarkStart w:id="1705" w:name="_ETM_Q1_6037852"/>
      <w:bookmarkEnd w:id="1705"/>
      <w:r>
        <w:rPr>
          <w:rFonts w:hint="cs"/>
          <w:rtl/>
          <w:lang w:eastAsia="he-IL"/>
        </w:rPr>
        <w:t xml:space="preserve">נותנים מול </w:t>
      </w:r>
      <w:proofErr w:type="spellStart"/>
      <w:r>
        <w:rPr>
          <w:rFonts w:hint="cs"/>
          <w:rtl/>
          <w:lang w:eastAsia="he-IL"/>
        </w:rPr>
        <w:t>סולקים</w:t>
      </w:r>
      <w:proofErr w:type="spellEnd"/>
      <w:r>
        <w:rPr>
          <w:rFonts w:hint="cs"/>
          <w:rtl/>
          <w:lang w:eastAsia="he-IL"/>
        </w:rPr>
        <w:t xml:space="preserve"> גדולים שיש להם נתח שוק משמעותי ויכולים </w:t>
      </w:r>
      <w:bookmarkStart w:id="1706" w:name="_ETM_Q1_6044337"/>
      <w:bookmarkEnd w:id="1706"/>
      <w:r>
        <w:rPr>
          <w:rFonts w:hint="cs"/>
          <w:rtl/>
          <w:lang w:eastAsia="he-IL"/>
        </w:rPr>
        <w:t>לפגוע בתחרות בשוק הזה. זה הפתרון שלנו</w:t>
      </w:r>
      <w:bookmarkStart w:id="1707" w:name="_ETM_Q1_6048098"/>
      <w:bookmarkEnd w:id="1707"/>
      <w:r>
        <w:rPr>
          <w:rFonts w:hint="cs"/>
          <w:rtl/>
          <w:lang w:eastAsia="he-IL"/>
        </w:rPr>
        <w:t xml:space="preserve">. אתה ציינת את הקישוריות. הקישוריות מבחינתנו, גם אם לא </w:t>
      </w:r>
      <w:bookmarkStart w:id="1708" w:name="_ETM_Q1_6051051"/>
      <w:bookmarkEnd w:id="1708"/>
      <w:r>
        <w:rPr>
          <w:rFonts w:hint="cs"/>
          <w:rtl/>
          <w:lang w:eastAsia="he-IL"/>
        </w:rPr>
        <w:t xml:space="preserve">הייתה מגיעה בחוק הזה, יכלה </w:t>
      </w:r>
      <w:r>
        <w:rPr>
          <w:rtl/>
          <w:lang w:eastAsia="he-IL"/>
        </w:rPr>
        <w:t>–</w:t>
      </w:r>
      <w:r>
        <w:rPr>
          <w:rFonts w:hint="cs"/>
          <w:rtl/>
          <w:lang w:eastAsia="he-IL"/>
        </w:rPr>
        <w:t xml:space="preserve"> אנחנו נדבר איך זה אבל באופן כללי </w:t>
      </w:r>
      <w:r>
        <w:rPr>
          <w:rtl/>
          <w:lang w:eastAsia="he-IL"/>
        </w:rPr>
        <w:t>–</w:t>
      </w:r>
      <w:r>
        <w:rPr>
          <w:rFonts w:hint="cs"/>
          <w:rtl/>
          <w:lang w:eastAsia="he-IL"/>
        </w:rPr>
        <w:t xml:space="preserve"> גם להיות באמצעות הסמכות הכללית של השר לגבי </w:t>
      </w:r>
      <w:proofErr w:type="spellStart"/>
      <w:r>
        <w:rPr>
          <w:rFonts w:hint="cs"/>
          <w:rtl/>
          <w:lang w:eastAsia="he-IL"/>
        </w:rPr>
        <w:t>סולקים</w:t>
      </w:r>
      <w:proofErr w:type="spellEnd"/>
      <w:r>
        <w:rPr>
          <w:rFonts w:hint="cs"/>
          <w:rtl/>
          <w:lang w:eastAsia="he-IL"/>
        </w:rPr>
        <w:t xml:space="preserve"> בעלי </w:t>
      </w:r>
      <w:bookmarkStart w:id="1709" w:name="_ETM_Q1_6057972"/>
      <w:bookmarkEnd w:id="1709"/>
      <w:r>
        <w:rPr>
          <w:rFonts w:hint="cs"/>
          <w:rtl/>
          <w:lang w:eastAsia="he-IL"/>
        </w:rPr>
        <w:t xml:space="preserve">היקף פעילות רחב. </w:t>
      </w:r>
    </w:p>
    <w:p w14:paraId="6B00C205" w14:textId="77777777" w:rsidR="001F6A9B" w:rsidRDefault="001F6A9B" w:rsidP="001F6A9B">
      <w:pPr>
        <w:rPr>
          <w:rtl/>
          <w:lang w:eastAsia="he-IL"/>
        </w:rPr>
      </w:pPr>
      <w:bookmarkStart w:id="1710" w:name="_ETM_Q1_6064787"/>
      <w:bookmarkStart w:id="1711" w:name="_ETM_Q1_6064822"/>
      <w:bookmarkEnd w:id="1710"/>
      <w:bookmarkEnd w:id="1711"/>
    </w:p>
    <w:p w14:paraId="1720384C" w14:textId="77777777" w:rsidR="001F6A9B" w:rsidRDefault="001F6A9B" w:rsidP="001F6A9B">
      <w:pPr>
        <w:pStyle w:val="af9"/>
        <w:keepNext/>
        <w:rPr>
          <w:rtl/>
          <w:lang w:eastAsia="he-IL"/>
        </w:rPr>
      </w:pPr>
      <w:bookmarkStart w:id="1712" w:name="ET_guest_אמיר_ונג_206"/>
      <w:r w:rsidRPr="001F6A9B">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1F6A9B">
        <w:rPr>
          <w:rStyle w:val="TagStyle"/>
          <w:rtl/>
        </w:rPr>
        <w:t xml:space="preserve"> &lt;&lt; אורח &gt;&gt;</w:t>
      </w:r>
      <w:r w:rsidR="002F6112">
        <w:rPr>
          <w:rtl/>
          <w:lang w:eastAsia="he-IL"/>
        </w:rPr>
        <w:t xml:space="preserve"> </w:t>
      </w:r>
      <w:bookmarkEnd w:id="1712"/>
    </w:p>
    <w:p w14:paraId="4A1C8676" w14:textId="77777777" w:rsidR="001F6A9B" w:rsidRDefault="001F6A9B" w:rsidP="001F6A9B">
      <w:pPr>
        <w:pStyle w:val="KeepWithNext"/>
        <w:rPr>
          <w:rtl/>
          <w:lang w:eastAsia="he-IL"/>
        </w:rPr>
      </w:pPr>
    </w:p>
    <w:p w14:paraId="435F4851" w14:textId="77777777" w:rsidR="001F6A9B" w:rsidRDefault="001F6A9B" w:rsidP="001F6A9B">
      <w:pPr>
        <w:rPr>
          <w:rtl/>
          <w:lang w:eastAsia="he-IL"/>
        </w:rPr>
      </w:pPr>
      <w:r>
        <w:rPr>
          <w:rFonts w:hint="cs"/>
          <w:rtl/>
          <w:lang w:eastAsia="he-IL"/>
        </w:rPr>
        <w:t xml:space="preserve">הסעיף הבא יגיד שאם </w:t>
      </w:r>
      <w:bookmarkStart w:id="1713" w:name="_ETM_Q1_6066658"/>
      <w:bookmarkEnd w:id="1713"/>
      <w:r>
        <w:rPr>
          <w:rFonts w:hint="cs"/>
          <w:rtl/>
          <w:lang w:eastAsia="he-IL"/>
        </w:rPr>
        <w:t xml:space="preserve">יש סולק מאוד גדול, הוא ייתן פתרון </w:t>
      </w:r>
      <w:bookmarkStart w:id="1714" w:name="_ETM_Q1_6068204"/>
      <w:bookmarkEnd w:id="1714"/>
      <w:r>
        <w:rPr>
          <w:rFonts w:hint="cs"/>
          <w:rtl/>
          <w:lang w:eastAsia="he-IL"/>
        </w:rPr>
        <w:t>למנפיקים. מנפיק קטן, יוכל לעבוד עם הסולק</w:t>
      </w:r>
      <w:bookmarkStart w:id="1715" w:name="_ETM_Q1_6072975"/>
      <w:bookmarkEnd w:id="1715"/>
      <w:r>
        <w:rPr>
          <w:rFonts w:hint="cs"/>
          <w:rtl/>
          <w:lang w:eastAsia="he-IL"/>
        </w:rPr>
        <w:t xml:space="preserve"> הזה. הוא לא ייתן פתרון לבתי העסק שתחת הסולק המאוד</w:t>
      </w:r>
      <w:bookmarkStart w:id="1716" w:name="_ETM_Q1_6075544"/>
      <w:bookmarkEnd w:id="1716"/>
      <w:r>
        <w:rPr>
          <w:rFonts w:hint="cs"/>
          <w:rtl/>
          <w:lang w:eastAsia="he-IL"/>
        </w:rPr>
        <w:t xml:space="preserve"> גדול.</w:t>
      </w:r>
    </w:p>
    <w:p w14:paraId="39661109" w14:textId="77777777" w:rsidR="001F6A9B" w:rsidRDefault="001F6A9B" w:rsidP="001F6A9B">
      <w:pPr>
        <w:rPr>
          <w:rtl/>
          <w:lang w:eastAsia="he-IL"/>
        </w:rPr>
      </w:pPr>
    </w:p>
    <w:p w14:paraId="1BA8564C" w14:textId="77777777" w:rsidR="001F6A9B" w:rsidRDefault="001F6A9B" w:rsidP="001F6A9B">
      <w:pPr>
        <w:pStyle w:val="af9"/>
        <w:keepNext/>
        <w:rPr>
          <w:rtl/>
          <w:lang w:eastAsia="he-IL"/>
        </w:rPr>
      </w:pPr>
      <w:bookmarkStart w:id="1717" w:name="ET_guest_מיכאל_בן_דהן_207"/>
      <w:r w:rsidRPr="001F6A9B">
        <w:rPr>
          <w:rStyle w:val="TagStyle"/>
          <w:rtl/>
        </w:rPr>
        <w:t xml:space="preserve"> &lt;&lt; אורח &gt;&gt; </w:t>
      </w:r>
      <w:r>
        <w:rPr>
          <w:rtl/>
          <w:lang w:eastAsia="he-IL"/>
        </w:rPr>
        <w:t>מיכאל בן דהן:</w:t>
      </w:r>
      <w:r w:rsidRPr="001F6A9B">
        <w:rPr>
          <w:rStyle w:val="TagStyle"/>
          <w:rtl/>
        </w:rPr>
        <w:t xml:space="preserve"> &lt;&lt; אורח &gt;&gt;</w:t>
      </w:r>
      <w:r w:rsidR="002F6112">
        <w:rPr>
          <w:rtl/>
          <w:lang w:eastAsia="he-IL"/>
        </w:rPr>
        <w:t xml:space="preserve"> </w:t>
      </w:r>
      <w:bookmarkEnd w:id="1717"/>
    </w:p>
    <w:p w14:paraId="240354CA" w14:textId="77777777" w:rsidR="001F6A9B" w:rsidRDefault="001F6A9B" w:rsidP="001F6A9B">
      <w:pPr>
        <w:pStyle w:val="KeepWithNext"/>
        <w:rPr>
          <w:rtl/>
          <w:lang w:eastAsia="he-IL"/>
        </w:rPr>
      </w:pPr>
    </w:p>
    <w:p w14:paraId="2ED87F2F" w14:textId="77777777" w:rsidR="001F6A9B" w:rsidRDefault="001F6A9B" w:rsidP="001F6A9B">
      <w:pPr>
        <w:rPr>
          <w:rtl/>
          <w:lang w:eastAsia="he-IL"/>
        </w:rPr>
      </w:pPr>
      <w:r>
        <w:rPr>
          <w:rFonts w:hint="cs"/>
          <w:rtl/>
          <w:lang w:eastAsia="he-IL"/>
        </w:rPr>
        <w:t xml:space="preserve">הוא ייתן פתרון </w:t>
      </w:r>
      <w:proofErr w:type="spellStart"/>
      <w:r>
        <w:rPr>
          <w:rFonts w:hint="cs"/>
          <w:rtl/>
          <w:lang w:eastAsia="he-IL"/>
        </w:rPr>
        <w:t>לסולק</w:t>
      </w:r>
      <w:proofErr w:type="spellEnd"/>
      <w:r>
        <w:rPr>
          <w:rFonts w:hint="cs"/>
          <w:rtl/>
          <w:lang w:eastAsia="he-IL"/>
        </w:rPr>
        <w:t xml:space="preserve"> לאפשר סליקה של הרבה מאוד אמצעי</w:t>
      </w:r>
      <w:r w:rsidR="009238A8">
        <w:rPr>
          <w:rFonts w:hint="cs"/>
          <w:rtl/>
          <w:lang w:eastAsia="he-IL"/>
        </w:rPr>
        <w:t xml:space="preserve"> </w:t>
      </w:r>
      <w:r>
        <w:rPr>
          <w:rFonts w:hint="cs"/>
          <w:rtl/>
          <w:lang w:eastAsia="he-IL"/>
        </w:rPr>
        <w:t xml:space="preserve">תשלום. למשל מנפיק בעל היקף פעילות רחב, הוא </w:t>
      </w:r>
      <w:bookmarkStart w:id="1718" w:name="_ETM_Q1_6086414"/>
      <w:bookmarkEnd w:id="1718"/>
      <w:r>
        <w:rPr>
          <w:rFonts w:hint="cs"/>
          <w:rtl/>
          <w:lang w:eastAsia="he-IL"/>
        </w:rPr>
        <w:t xml:space="preserve">יהיה חייב להתקשר עם סולק. לכן </w:t>
      </w:r>
      <w:proofErr w:type="spellStart"/>
      <w:r>
        <w:rPr>
          <w:rFonts w:hint="cs"/>
          <w:rtl/>
          <w:lang w:eastAsia="he-IL"/>
        </w:rPr>
        <w:t>הסולקים</w:t>
      </w:r>
      <w:proofErr w:type="spellEnd"/>
      <w:r>
        <w:rPr>
          <w:rFonts w:hint="cs"/>
          <w:rtl/>
          <w:lang w:eastAsia="he-IL"/>
        </w:rPr>
        <w:t xml:space="preserve"> יוכלו לכבד מספר רב של</w:t>
      </w:r>
      <w:r w:rsidR="009238A8">
        <w:rPr>
          <w:rFonts w:hint="cs"/>
          <w:rtl/>
          <w:lang w:eastAsia="he-IL"/>
        </w:rPr>
        <w:t xml:space="preserve"> </w:t>
      </w:r>
      <w:r>
        <w:rPr>
          <w:rFonts w:hint="cs"/>
          <w:rtl/>
          <w:lang w:eastAsia="he-IL"/>
        </w:rPr>
        <w:t>אמצעי תשלום אם באמת הם בהיקף רחב.</w:t>
      </w:r>
      <w:r w:rsidR="009238A8">
        <w:rPr>
          <w:rFonts w:hint="cs"/>
          <w:rtl/>
          <w:lang w:eastAsia="he-IL"/>
        </w:rPr>
        <w:t xml:space="preserve"> </w:t>
      </w:r>
      <w:r>
        <w:rPr>
          <w:rFonts w:hint="cs"/>
          <w:rtl/>
          <w:lang w:eastAsia="he-IL"/>
        </w:rPr>
        <w:t xml:space="preserve">זה בדיוק מה </w:t>
      </w:r>
      <w:bookmarkStart w:id="1719" w:name="_ETM_Q1_6089771"/>
      <w:bookmarkEnd w:id="1719"/>
      <w:r>
        <w:rPr>
          <w:rFonts w:hint="cs"/>
          <w:rtl/>
          <w:lang w:eastAsia="he-IL"/>
        </w:rPr>
        <w:t>שאומרת ההוראה.</w:t>
      </w:r>
    </w:p>
    <w:p w14:paraId="4293F196" w14:textId="77777777" w:rsidR="001F6A9B" w:rsidRDefault="001F6A9B" w:rsidP="001F6A9B">
      <w:pPr>
        <w:rPr>
          <w:rtl/>
          <w:lang w:eastAsia="he-IL"/>
        </w:rPr>
      </w:pPr>
      <w:bookmarkStart w:id="1720" w:name="_ETM_Q1_6099483"/>
      <w:bookmarkStart w:id="1721" w:name="_ETM_Q1_6099518"/>
      <w:bookmarkEnd w:id="1720"/>
      <w:bookmarkEnd w:id="1721"/>
    </w:p>
    <w:p w14:paraId="40A7D438" w14:textId="77777777" w:rsidR="001F6A9B" w:rsidRDefault="001F6A9B" w:rsidP="001F6A9B">
      <w:pPr>
        <w:pStyle w:val="af9"/>
        <w:keepNext/>
        <w:rPr>
          <w:rtl/>
          <w:lang w:eastAsia="he-IL"/>
        </w:rPr>
      </w:pPr>
      <w:bookmarkStart w:id="1722" w:name="ET_guest_אמיר_ונג_208"/>
      <w:r w:rsidRPr="001F6A9B">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1F6A9B">
        <w:rPr>
          <w:rStyle w:val="TagStyle"/>
          <w:rtl/>
        </w:rPr>
        <w:t xml:space="preserve"> &lt;&lt; אורח &gt;&gt;</w:t>
      </w:r>
      <w:r w:rsidR="002F6112">
        <w:rPr>
          <w:rtl/>
          <w:lang w:eastAsia="he-IL"/>
        </w:rPr>
        <w:t xml:space="preserve"> </w:t>
      </w:r>
      <w:bookmarkEnd w:id="1722"/>
    </w:p>
    <w:p w14:paraId="01854230" w14:textId="77777777" w:rsidR="001F6A9B" w:rsidRDefault="001F6A9B" w:rsidP="001F6A9B">
      <w:pPr>
        <w:pStyle w:val="KeepWithNext"/>
        <w:rPr>
          <w:rtl/>
          <w:lang w:eastAsia="he-IL"/>
        </w:rPr>
      </w:pPr>
    </w:p>
    <w:p w14:paraId="7048D6BE" w14:textId="77777777" w:rsidR="001F6A9B" w:rsidRDefault="001F6A9B" w:rsidP="001F6A9B">
      <w:pPr>
        <w:rPr>
          <w:rtl/>
          <w:lang w:eastAsia="he-IL"/>
        </w:rPr>
      </w:pPr>
      <w:r>
        <w:rPr>
          <w:rFonts w:hint="cs"/>
          <w:rtl/>
          <w:lang w:eastAsia="he-IL"/>
        </w:rPr>
        <w:t xml:space="preserve">לא יהיה פתרון לבתי עסק אל מול </w:t>
      </w:r>
      <w:bookmarkStart w:id="1723" w:name="_ETM_Q1_6100469"/>
      <w:bookmarkEnd w:id="1723"/>
      <w:r>
        <w:rPr>
          <w:rFonts w:hint="cs"/>
          <w:rtl/>
          <w:lang w:eastAsia="he-IL"/>
        </w:rPr>
        <w:t xml:space="preserve">סולק שהשתלט על נתח שוק מאוד גדול, שזאת </w:t>
      </w:r>
      <w:bookmarkStart w:id="1724" w:name="_ETM_Q1_6103907"/>
      <w:bookmarkEnd w:id="1724"/>
      <w:r>
        <w:rPr>
          <w:rFonts w:hint="cs"/>
          <w:rtl/>
          <w:lang w:eastAsia="he-IL"/>
        </w:rPr>
        <w:t>ההצעה</w:t>
      </w:r>
      <w:r w:rsidR="009238A8">
        <w:rPr>
          <w:rFonts w:hint="cs"/>
          <w:rtl/>
          <w:lang w:eastAsia="he-IL"/>
        </w:rPr>
        <w:t xml:space="preserve"> </w:t>
      </w:r>
      <w:r>
        <w:rPr>
          <w:rFonts w:hint="cs"/>
          <w:rtl/>
          <w:lang w:eastAsia="he-IL"/>
        </w:rPr>
        <w:t>לסדר בסעיף הזה.</w:t>
      </w:r>
    </w:p>
    <w:p w14:paraId="356336C7" w14:textId="77777777" w:rsidR="001F6A9B" w:rsidRDefault="001F6A9B" w:rsidP="001F6A9B">
      <w:pPr>
        <w:rPr>
          <w:rtl/>
          <w:lang w:eastAsia="he-IL"/>
        </w:rPr>
      </w:pPr>
    </w:p>
    <w:p w14:paraId="3A394A22" w14:textId="77777777" w:rsidR="001F6A9B" w:rsidRDefault="001F6A9B" w:rsidP="001F6A9B">
      <w:pPr>
        <w:pStyle w:val="af9"/>
        <w:keepNext/>
        <w:rPr>
          <w:rtl/>
          <w:lang w:eastAsia="he-IL"/>
        </w:rPr>
      </w:pPr>
      <w:bookmarkStart w:id="1725" w:name="ET_guest_אריאל_גנוט_209"/>
      <w:r w:rsidRPr="001F6A9B">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1F6A9B">
        <w:rPr>
          <w:rStyle w:val="TagStyle"/>
          <w:rtl/>
        </w:rPr>
        <w:t xml:space="preserve"> &lt;&lt; אורח &gt;&gt;</w:t>
      </w:r>
      <w:r w:rsidR="002F6112">
        <w:rPr>
          <w:rtl/>
          <w:lang w:eastAsia="he-IL"/>
        </w:rPr>
        <w:t xml:space="preserve"> </w:t>
      </w:r>
      <w:bookmarkEnd w:id="1725"/>
    </w:p>
    <w:p w14:paraId="42DDCC06" w14:textId="77777777" w:rsidR="001F6A9B" w:rsidRDefault="001F6A9B" w:rsidP="001F6A9B">
      <w:pPr>
        <w:pStyle w:val="KeepWithNext"/>
        <w:rPr>
          <w:rtl/>
          <w:lang w:eastAsia="he-IL"/>
        </w:rPr>
      </w:pPr>
    </w:p>
    <w:p w14:paraId="51E8DB92" w14:textId="77777777" w:rsidR="001F6A9B" w:rsidRDefault="001F6A9B" w:rsidP="001F6A9B">
      <w:pPr>
        <w:rPr>
          <w:rtl/>
          <w:lang w:eastAsia="he-IL"/>
        </w:rPr>
      </w:pPr>
      <w:r>
        <w:rPr>
          <w:rFonts w:hint="cs"/>
          <w:rtl/>
          <w:lang w:eastAsia="he-IL"/>
        </w:rPr>
        <w:t xml:space="preserve">גם </w:t>
      </w:r>
      <w:proofErr w:type="spellStart"/>
      <w:r w:rsidR="00F26DAD">
        <w:rPr>
          <w:rFonts w:hint="cs"/>
          <w:rtl/>
          <w:lang w:eastAsia="he-IL"/>
        </w:rPr>
        <w:t>א</w:t>
      </w:r>
      <w:r>
        <w:rPr>
          <w:rFonts w:hint="cs"/>
          <w:rtl/>
          <w:lang w:eastAsia="he-IL"/>
        </w:rPr>
        <w:t>מקס</w:t>
      </w:r>
      <w:proofErr w:type="spellEnd"/>
      <w:r>
        <w:rPr>
          <w:rFonts w:hint="cs"/>
          <w:rtl/>
          <w:lang w:eastAsia="he-IL"/>
        </w:rPr>
        <w:t xml:space="preserve"> </w:t>
      </w:r>
      <w:proofErr w:type="spellStart"/>
      <w:r>
        <w:rPr>
          <w:rFonts w:hint="cs"/>
          <w:rtl/>
          <w:lang w:eastAsia="he-IL"/>
        </w:rPr>
        <w:t>ודיינרס</w:t>
      </w:r>
      <w:proofErr w:type="spellEnd"/>
      <w:r>
        <w:rPr>
          <w:rFonts w:hint="cs"/>
          <w:rtl/>
          <w:lang w:eastAsia="he-IL"/>
        </w:rPr>
        <w:t xml:space="preserve">, כרגע אתה מוציא אותם. הם היו תחת החובה והם כרגע </w:t>
      </w:r>
      <w:bookmarkStart w:id="1726" w:name="_ETM_Q1_6109551"/>
      <w:bookmarkEnd w:id="1726"/>
      <w:r>
        <w:rPr>
          <w:rFonts w:hint="cs"/>
          <w:rtl/>
          <w:lang w:eastAsia="he-IL"/>
        </w:rPr>
        <w:t>יוצאים מהחובה. לכאורה.</w:t>
      </w:r>
      <w:r w:rsidR="009238A8">
        <w:rPr>
          <w:rFonts w:hint="cs"/>
          <w:rtl/>
          <w:lang w:eastAsia="he-IL"/>
        </w:rPr>
        <w:t xml:space="preserve"> </w:t>
      </w:r>
      <w:r>
        <w:rPr>
          <w:rFonts w:hint="cs"/>
          <w:rtl/>
          <w:lang w:eastAsia="he-IL"/>
        </w:rPr>
        <w:t>גם את זה צריך לתקן.</w:t>
      </w:r>
    </w:p>
    <w:p w14:paraId="6D3C3E43" w14:textId="77777777" w:rsidR="001F6A9B" w:rsidRDefault="001F6A9B" w:rsidP="001F6A9B">
      <w:pPr>
        <w:rPr>
          <w:rtl/>
          <w:lang w:eastAsia="he-IL"/>
        </w:rPr>
      </w:pPr>
      <w:bookmarkStart w:id="1727" w:name="_ETM_Q1_6118771"/>
      <w:bookmarkStart w:id="1728" w:name="_ETM_Q1_6118804"/>
      <w:bookmarkEnd w:id="1727"/>
      <w:bookmarkEnd w:id="1728"/>
    </w:p>
    <w:p w14:paraId="3B2D8275" w14:textId="77777777" w:rsidR="001F6A9B" w:rsidRDefault="001F6A9B" w:rsidP="001F6A9B">
      <w:pPr>
        <w:pStyle w:val="af9"/>
        <w:keepNext/>
        <w:rPr>
          <w:rtl/>
          <w:lang w:eastAsia="he-IL"/>
        </w:rPr>
      </w:pPr>
      <w:bookmarkStart w:id="1729" w:name="ET_guest_מיכאל_בן_דהן_210"/>
      <w:r w:rsidRPr="001F6A9B">
        <w:rPr>
          <w:rStyle w:val="TagStyle"/>
          <w:rtl/>
        </w:rPr>
        <w:t xml:space="preserve"> &lt;&lt; אורח &gt;&gt; </w:t>
      </w:r>
      <w:r>
        <w:rPr>
          <w:rtl/>
          <w:lang w:eastAsia="he-IL"/>
        </w:rPr>
        <w:t>מיכאל בן דהן:</w:t>
      </w:r>
      <w:r w:rsidRPr="001F6A9B">
        <w:rPr>
          <w:rStyle w:val="TagStyle"/>
          <w:rtl/>
        </w:rPr>
        <w:t xml:space="preserve"> &lt;&lt; אורח &gt;&gt;</w:t>
      </w:r>
      <w:r w:rsidR="002F6112">
        <w:rPr>
          <w:rtl/>
          <w:lang w:eastAsia="he-IL"/>
        </w:rPr>
        <w:t xml:space="preserve"> </w:t>
      </w:r>
      <w:bookmarkEnd w:id="1729"/>
    </w:p>
    <w:p w14:paraId="5BF28E8E" w14:textId="77777777" w:rsidR="001F6A9B" w:rsidRDefault="001F6A9B" w:rsidP="001F6A9B">
      <w:pPr>
        <w:pStyle w:val="KeepWithNext"/>
        <w:rPr>
          <w:rtl/>
          <w:lang w:eastAsia="he-IL"/>
        </w:rPr>
      </w:pPr>
    </w:p>
    <w:p w14:paraId="0353C571" w14:textId="77777777" w:rsidR="001F6A9B" w:rsidRDefault="001F6A9B" w:rsidP="001F6A9B">
      <w:pPr>
        <w:rPr>
          <w:rtl/>
          <w:lang w:eastAsia="he-IL"/>
        </w:rPr>
      </w:pPr>
      <w:r>
        <w:rPr>
          <w:rFonts w:hint="cs"/>
          <w:rtl/>
          <w:lang w:eastAsia="he-IL"/>
        </w:rPr>
        <w:t xml:space="preserve">למה </w:t>
      </w:r>
      <w:bookmarkStart w:id="1730" w:name="_ETM_Q1_6120386"/>
      <w:bookmarkEnd w:id="1730"/>
      <w:r>
        <w:rPr>
          <w:rFonts w:hint="cs"/>
          <w:rtl/>
          <w:lang w:eastAsia="he-IL"/>
        </w:rPr>
        <w:t>הם יוצאים?</w:t>
      </w:r>
    </w:p>
    <w:p w14:paraId="3FCA2A16" w14:textId="77777777" w:rsidR="001F6A9B" w:rsidRDefault="001F6A9B" w:rsidP="001F6A9B">
      <w:pPr>
        <w:rPr>
          <w:rtl/>
          <w:lang w:eastAsia="he-IL"/>
        </w:rPr>
      </w:pPr>
      <w:bookmarkStart w:id="1731" w:name="_ETM_Q1_6118013"/>
      <w:bookmarkStart w:id="1732" w:name="_ETM_Q1_6118048"/>
      <w:bookmarkEnd w:id="1731"/>
      <w:bookmarkEnd w:id="1732"/>
    </w:p>
    <w:p w14:paraId="49BD6403" w14:textId="77777777" w:rsidR="001F6A9B" w:rsidRDefault="001F6A9B" w:rsidP="001F6A9B">
      <w:pPr>
        <w:pStyle w:val="af9"/>
        <w:keepNext/>
        <w:rPr>
          <w:rtl/>
          <w:lang w:eastAsia="he-IL"/>
        </w:rPr>
      </w:pPr>
      <w:bookmarkStart w:id="1733" w:name="ET_guest_אריאל_גנוט_211"/>
      <w:r w:rsidRPr="001F6A9B">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1F6A9B">
        <w:rPr>
          <w:rStyle w:val="TagStyle"/>
          <w:rtl/>
        </w:rPr>
        <w:t xml:space="preserve"> &lt;&lt; אורח &gt;&gt;</w:t>
      </w:r>
      <w:r w:rsidR="002F6112">
        <w:rPr>
          <w:rtl/>
          <w:lang w:eastAsia="he-IL"/>
        </w:rPr>
        <w:t xml:space="preserve"> </w:t>
      </w:r>
      <w:bookmarkEnd w:id="1733"/>
    </w:p>
    <w:p w14:paraId="01B2A5A7" w14:textId="77777777" w:rsidR="001F6A9B" w:rsidRDefault="001F6A9B" w:rsidP="001F6A9B">
      <w:pPr>
        <w:pStyle w:val="KeepWithNext"/>
        <w:rPr>
          <w:rtl/>
          <w:lang w:eastAsia="he-IL"/>
        </w:rPr>
      </w:pPr>
    </w:p>
    <w:p w14:paraId="3D89B3FC" w14:textId="77777777" w:rsidR="001F6A9B" w:rsidRDefault="001F6A9B" w:rsidP="001F6A9B">
      <w:pPr>
        <w:rPr>
          <w:rtl/>
          <w:lang w:eastAsia="he-IL"/>
        </w:rPr>
      </w:pPr>
      <w:r>
        <w:rPr>
          <w:rFonts w:hint="cs"/>
          <w:rtl/>
          <w:lang w:eastAsia="he-IL"/>
        </w:rPr>
        <w:t xml:space="preserve">כי </w:t>
      </w:r>
      <w:proofErr w:type="spellStart"/>
      <w:r w:rsidR="00F26DAD">
        <w:rPr>
          <w:rFonts w:hint="cs"/>
          <w:rtl/>
          <w:lang w:eastAsia="he-IL"/>
        </w:rPr>
        <w:t>א</w:t>
      </w:r>
      <w:r>
        <w:rPr>
          <w:rFonts w:hint="cs"/>
          <w:rtl/>
          <w:lang w:eastAsia="he-IL"/>
        </w:rPr>
        <w:t>מקס</w:t>
      </w:r>
      <w:proofErr w:type="spellEnd"/>
      <w:r>
        <w:rPr>
          <w:rFonts w:hint="cs"/>
          <w:rtl/>
          <w:lang w:eastAsia="he-IL"/>
        </w:rPr>
        <w:t xml:space="preserve"> </w:t>
      </w:r>
      <w:proofErr w:type="spellStart"/>
      <w:r>
        <w:rPr>
          <w:rFonts w:hint="cs"/>
          <w:rtl/>
          <w:lang w:eastAsia="he-IL"/>
        </w:rPr>
        <w:t>ודיינרס</w:t>
      </w:r>
      <w:proofErr w:type="spellEnd"/>
      <w:r w:rsidR="009238A8">
        <w:rPr>
          <w:rFonts w:hint="cs"/>
          <w:rtl/>
          <w:lang w:eastAsia="he-IL"/>
        </w:rPr>
        <w:t xml:space="preserve"> </w:t>
      </w:r>
      <w:r w:rsidR="00F26DAD">
        <w:rPr>
          <w:rFonts w:hint="cs"/>
          <w:rtl/>
          <w:lang w:eastAsia="he-IL"/>
        </w:rPr>
        <w:t xml:space="preserve">היום בחוק הנוכחי, </w:t>
      </w:r>
      <w:bookmarkStart w:id="1734" w:name="_ETM_Q1_6122993"/>
      <w:bookmarkEnd w:id="1734"/>
      <w:r w:rsidR="00F26DAD">
        <w:rPr>
          <w:rFonts w:hint="cs"/>
          <w:rtl/>
          <w:lang w:eastAsia="he-IL"/>
        </w:rPr>
        <w:t xml:space="preserve">הם תחת המאגד. </w:t>
      </w:r>
    </w:p>
    <w:p w14:paraId="66CAACDA" w14:textId="77777777" w:rsidR="00F26DAD" w:rsidRDefault="00F26DAD" w:rsidP="001F6A9B">
      <w:pPr>
        <w:rPr>
          <w:rtl/>
          <w:lang w:eastAsia="he-IL"/>
        </w:rPr>
      </w:pPr>
    </w:p>
    <w:p w14:paraId="08562408" w14:textId="77777777" w:rsidR="00F26DAD" w:rsidRDefault="00F26DAD" w:rsidP="00F26DAD">
      <w:pPr>
        <w:pStyle w:val="af9"/>
        <w:keepNext/>
        <w:rPr>
          <w:rtl/>
          <w:lang w:eastAsia="he-IL"/>
        </w:rPr>
      </w:pPr>
      <w:bookmarkStart w:id="1735" w:name="ET_guest_מיכאל_בן_דהן_212"/>
      <w:r w:rsidRPr="00F26DAD">
        <w:rPr>
          <w:rStyle w:val="TagStyle"/>
          <w:rtl/>
        </w:rPr>
        <w:t xml:space="preserve"> &lt;&lt; אורח &gt;&gt; </w:t>
      </w:r>
      <w:r>
        <w:rPr>
          <w:rtl/>
          <w:lang w:eastAsia="he-IL"/>
        </w:rPr>
        <w:t>מיכאל בן דהן:</w:t>
      </w:r>
      <w:r w:rsidRPr="00F26DAD">
        <w:rPr>
          <w:rStyle w:val="TagStyle"/>
          <w:rtl/>
        </w:rPr>
        <w:t xml:space="preserve"> &lt;&lt; אורח &gt;&gt;</w:t>
      </w:r>
      <w:r w:rsidR="002F6112">
        <w:rPr>
          <w:rtl/>
          <w:lang w:eastAsia="he-IL"/>
        </w:rPr>
        <w:t xml:space="preserve"> </w:t>
      </w:r>
      <w:bookmarkEnd w:id="1735"/>
    </w:p>
    <w:p w14:paraId="6BB0EB8B" w14:textId="77777777" w:rsidR="00F26DAD" w:rsidRDefault="00F26DAD" w:rsidP="00F26DAD">
      <w:pPr>
        <w:pStyle w:val="KeepWithNext"/>
        <w:rPr>
          <w:rtl/>
          <w:lang w:eastAsia="he-IL"/>
        </w:rPr>
      </w:pPr>
    </w:p>
    <w:p w14:paraId="7D492CE0" w14:textId="77777777" w:rsidR="00F26DAD" w:rsidRDefault="00F26DAD" w:rsidP="00F26DAD">
      <w:pPr>
        <w:rPr>
          <w:rtl/>
          <w:lang w:eastAsia="he-IL"/>
        </w:rPr>
      </w:pPr>
      <w:r>
        <w:rPr>
          <w:rFonts w:hint="cs"/>
          <w:rtl/>
          <w:lang w:eastAsia="he-IL"/>
        </w:rPr>
        <w:t>נכון, אבל למה אתה חושב שהנוסח הנוכחי מוציא.</w:t>
      </w:r>
    </w:p>
    <w:p w14:paraId="7B4B9777" w14:textId="77777777" w:rsidR="00F26DAD" w:rsidRDefault="00F26DAD" w:rsidP="00F26DAD">
      <w:pPr>
        <w:rPr>
          <w:rtl/>
          <w:lang w:eastAsia="he-IL"/>
        </w:rPr>
      </w:pPr>
      <w:bookmarkStart w:id="1736" w:name="_ETM_Q1_6126880"/>
      <w:bookmarkStart w:id="1737" w:name="_ETM_Q1_6126909"/>
      <w:bookmarkStart w:id="1738" w:name="_ETM_Q1_6127888"/>
      <w:bookmarkEnd w:id="1736"/>
      <w:bookmarkEnd w:id="1737"/>
      <w:bookmarkEnd w:id="1738"/>
    </w:p>
    <w:p w14:paraId="1DFEA772" w14:textId="77777777" w:rsidR="00F26DAD" w:rsidRDefault="00F26DAD" w:rsidP="00F26DAD">
      <w:pPr>
        <w:pStyle w:val="af9"/>
        <w:keepNext/>
        <w:rPr>
          <w:rtl/>
          <w:lang w:eastAsia="he-IL"/>
        </w:rPr>
      </w:pPr>
      <w:bookmarkStart w:id="1739" w:name="ET_guest_אריאל_גנוט_213"/>
      <w:r w:rsidRPr="00F26DAD">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F26DAD">
        <w:rPr>
          <w:rStyle w:val="TagStyle"/>
          <w:rtl/>
        </w:rPr>
        <w:t xml:space="preserve"> &lt;&lt; אורח &gt;&gt;</w:t>
      </w:r>
      <w:r w:rsidR="002F6112">
        <w:rPr>
          <w:rtl/>
          <w:lang w:eastAsia="he-IL"/>
        </w:rPr>
        <w:t xml:space="preserve"> </w:t>
      </w:r>
      <w:bookmarkEnd w:id="1739"/>
    </w:p>
    <w:p w14:paraId="4D6A7397" w14:textId="77777777" w:rsidR="00F26DAD" w:rsidRDefault="00F26DAD" w:rsidP="00F26DAD">
      <w:pPr>
        <w:pStyle w:val="KeepWithNext"/>
        <w:rPr>
          <w:rtl/>
          <w:lang w:eastAsia="he-IL"/>
        </w:rPr>
      </w:pPr>
    </w:p>
    <w:p w14:paraId="07E14405" w14:textId="77777777" w:rsidR="00F26DAD" w:rsidRDefault="00F26DAD" w:rsidP="00F26DAD">
      <w:pPr>
        <w:rPr>
          <w:rtl/>
          <w:lang w:eastAsia="he-IL"/>
        </w:rPr>
      </w:pPr>
      <w:bookmarkStart w:id="1740" w:name="_ETM_Q1_6128217"/>
      <w:bookmarkStart w:id="1741" w:name="_ETM_Q1_6128253"/>
      <w:bookmarkEnd w:id="1740"/>
      <w:bookmarkEnd w:id="1741"/>
      <w:r>
        <w:rPr>
          <w:rFonts w:hint="cs"/>
          <w:rtl/>
          <w:lang w:eastAsia="he-IL"/>
        </w:rPr>
        <w:t>אני לא יודע אם יש להם את ההיקף המתאים.</w:t>
      </w:r>
    </w:p>
    <w:p w14:paraId="67FB3753" w14:textId="77777777" w:rsidR="00F26DAD" w:rsidRDefault="00F26DAD" w:rsidP="00F26DAD">
      <w:pPr>
        <w:rPr>
          <w:rtl/>
          <w:lang w:eastAsia="he-IL"/>
        </w:rPr>
      </w:pPr>
      <w:bookmarkStart w:id="1742" w:name="_ETM_Q1_6132151"/>
      <w:bookmarkStart w:id="1743" w:name="_ETM_Q1_6132182"/>
      <w:bookmarkEnd w:id="1742"/>
      <w:bookmarkEnd w:id="1743"/>
    </w:p>
    <w:p w14:paraId="2B865E3E" w14:textId="77777777" w:rsidR="00F26DAD" w:rsidRDefault="00F26DAD" w:rsidP="00F26DAD">
      <w:pPr>
        <w:pStyle w:val="af9"/>
        <w:keepNext/>
        <w:rPr>
          <w:rtl/>
          <w:lang w:eastAsia="he-IL"/>
        </w:rPr>
      </w:pPr>
      <w:bookmarkStart w:id="1744" w:name="ET_guest_עמיהוד_שמלצר_214"/>
      <w:r w:rsidRPr="00F26DAD">
        <w:rPr>
          <w:rStyle w:val="TagStyle"/>
          <w:rtl/>
        </w:rPr>
        <w:t xml:space="preserve"> &lt;&lt; אורח &gt;&gt; </w:t>
      </w:r>
      <w:r>
        <w:rPr>
          <w:rtl/>
          <w:lang w:eastAsia="he-IL"/>
        </w:rPr>
        <w:t>עמיהוד שמלצר:</w:t>
      </w:r>
      <w:r w:rsidRPr="00F26DAD">
        <w:rPr>
          <w:rStyle w:val="TagStyle"/>
          <w:rtl/>
        </w:rPr>
        <w:t xml:space="preserve"> &lt;&lt; אורח &gt;&gt;</w:t>
      </w:r>
      <w:r w:rsidR="002F6112">
        <w:rPr>
          <w:rtl/>
          <w:lang w:eastAsia="he-IL"/>
        </w:rPr>
        <w:t xml:space="preserve"> </w:t>
      </w:r>
      <w:bookmarkEnd w:id="1744"/>
    </w:p>
    <w:p w14:paraId="5CDA4A5C" w14:textId="77777777" w:rsidR="00F26DAD" w:rsidRDefault="00F26DAD" w:rsidP="00F26DAD">
      <w:pPr>
        <w:pStyle w:val="KeepWithNext"/>
        <w:rPr>
          <w:rtl/>
          <w:lang w:eastAsia="he-IL"/>
        </w:rPr>
      </w:pPr>
    </w:p>
    <w:p w14:paraId="3D63A375" w14:textId="77777777" w:rsidR="00F26DAD" w:rsidRDefault="00F26DAD" w:rsidP="00F26DAD">
      <w:pPr>
        <w:rPr>
          <w:rtl/>
          <w:lang w:eastAsia="he-IL"/>
        </w:rPr>
      </w:pPr>
      <w:r>
        <w:rPr>
          <w:rFonts w:hint="cs"/>
          <w:rtl/>
          <w:lang w:eastAsia="he-IL"/>
        </w:rPr>
        <w:t>תראה שהכנסנו גם את חברות האם תחת החברה שמחזיקה בהן.</w:t>
      </w:r>
    </w:p>
    <w:p w14:paraId="328298E5" w14:textId="77777777" w:rsidR="00F26DAD" w:rsidRDefault="00F26DAD" w:rsidP="00F26DAD">
      <w:pPr>
        <w:rPr>
          <w:rtl/>
          <w:lang w:eastAsia="he-IL"/>
        </w:rPr>
      </w:pPr>
      <w:bookmarkStart w:id="1745" w:name="_ETM_Q1_6136479"/>
      <w:bookmarkStart w:id="1746" w:name="_ETM_Q1_6136509"/>
      <w:bookmarkEnd w:id="1745"/>
      <w:bookmarkEnd w:id="1746"/>
    </w:p>
    <w:p w14:paraId="5730576A" w14:textId="77777777" w:rsidR="00F26DAD" w:rsidRDefault="00F26DAD" w:rsidP="00F26DAD">
      <w:pPr>
        <w:pStyle w:val="af9"/>
        <w:keepNext/>
        <w:rPr>
          <w:rtl/>
          <w:lang w:eastAsia="he-IL"/>
        </w:rPr>
      </w:pPr>
      <w:bookmarkStart w:id="1747" w:name="ET_guest_אריאל_גנוט_215"/>
      <w:r w:rsidRPr="00F26DAD">
        <w:rPr>
          <w:rStyle w:val="TagStyle"/>
          <w:rtl/>
        </w:rPr>
        <w:t xml:space="preserve"> &lt;&lt; אורח &gt;&gt; </w:t>
      </w:r>
      <w:r>
        <w:rPr>
          <w:rFonts w:hint="cs"/>
          <w:rtl/>
          <w:lang w:eastAsia="he-IL"/>
        </w:rPr>
        <w:t>קריאה</w:t>
      </w:r>
      <w:r>
        <w:rPr>
          <w:rtl/>
          <w:lang w:eastAsia="he-IL"/>
        </w:rPr>
        <w:t>:</w:t>
      </w:r>
      <w:r w:rsidRPr="00F26DAD">
        <w:rPr>
          <w:rStyle w:val="TagStyle"/>
          <w:rtl/>
        </w:rPr>
        <w:t xml:space="preserve"> &lt;&lt; אורח &gt;&gt;</w:t>
      </w:r>
      <w:r w:rsidR="002F6112">
        <w:rPr>
          <w:rtl/>
          <w:lang w:eastAsia="he-IL"/>
        </w:rPr>
        <w:t xml:space="preserve"> </w:t>
      </w:r>
      <w:bookmarkEnd w:id="1747"/>
    </w:p>
    <w:p w14:paraId="74966F9F" w14:textId="77777777" w:rsidR="00F26DAD" w:rsidRDefault="00F26DAD" w:rsidP="00F26DAD">
      <w:pPr>
        <w:pStyle w:val="KeepWithNext"/>
        <w:rPr>
          <w:rtl/>
          <w:lang w:eastAsia="he-IL"/>
        </w:rPr>
      </w:pPr>
    </w:p>
    <w:p w14:paraId="4A45191A" w14:textId="77777777" w:rsidR="00F26DAD" w:rsidRDefault="00F26DAD" w:rsidP="00F26DAD">
      <w:pPr>
        <w:rPr>
          <w:rtl/>
          <w:lang w:eastAsia="he-IL"/>
        </w:rPr>
      </w:pPr>
      <w:r>
        <w:rPr>
          <w:rFonts w:hint="cs"/>
          <w:rtl/>
          <w:lang w:eastAsia="he-IL"/>
        </w:rPr>
        <w:t>לכן זה גדול ולא רחב.</w:t>
      </w:r>
    </w:p>
    <w:p w14:paraId="57E0DB7A" w14:textId="77777777" w:rsidR="00F26DAD" w:rsidRDefault="00F26DAD" w:rsidP="00F26DAD">
      <w:pPr>
        <w:rPr>
          <w:rtl/>
          <w:lang w:eastAsia="he-IL"/>
        </w:rPr>
      </w:pPr>
      <w:bookmarkStart w:id="1748" w:name="_ETM_Q1_6139393"/>
      <w:bookmarkStart w:id="1749" w:name="_ETM_Q1_6139422"/>
      <w:bookmarkEnd w:id="1748"/>
      <w:bookmarkEnd w:id="1749"/>
    </w:p>
    <w:p w14:paraId="6850B9C6" w14:textId="77777777" w:rsidR="00F26DAD" w:rsidRDefault="00F26DAD" w:rsidP="00F26DAD">
      <w:pPr>
        <w:pStyle w:val="af9"/>
        <w:keepNext/>
        <w:rPr>
          <w:rtl/>
          <w:lang w:eastAsia="he-IL"/>
        </w:rPr>
      </w:pPr>
      <w:bookmarkStart w:id="1750" w:name="ET_guest_אריאל_גנוט_216"/>
      <w:r w:rsidRPr="00F26DAD">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F26DAD">
        <w:rPr>
          <w:rStyle w:val="TagStyle"/>
          <w:rtl/>
        </w:rPr>
        <w:t xml:space="preserve"> &lt;&lt; אורח &gt;&gt;</w:t>
      </w:r>
      <w:r w:rsidR="002F6112">
        <w:rPr>
          <w:rtl/>
          <w:lang w:eastAsia="he-IL"/>
        </w:rPr>
        <w:t xml:space="preserve"> </w:t>
      </w:r>
      <w:bookmarkEnd w:id="1750"/>
    </w:p>
    <w:p w14:paraId="7BF3D4B1" w14:textId="77777777" w:rsidR="00F26DAD" w:rsidRDefault="00F26DAD" w:rsidP="00F26DAD">
      <w:pPr>
        <w:pStyle w:val="KeepWithNext"/>
        <w:rPr>
          <w:rtl/>
          <w:lang w:eastAsia="he-IL"/>
        </w:rPr>
      </w:pPr>
    </w:p>
    <w:p w14:paraId="54337C7E" w14:textId="77777777" w:rsidR="00F26DAD" w:rsidRDefault="00F26DAD" w:rsidP="00F26DAD">
      <w:pPr>
        <w:rPr>
          <w:rtl/>
          <w:lang w:eastAsia="he-IL"/>
        </w:rPr>
      </w:pPr>
      <w:r>
        <w:rPr>
          <w:rFonts w:hint="cs"/>
          <w:rtl/>
          <w:lang w:eastAsia="he-IL"/>
        </w:rPr>
        <w:t xml:space="preserve">הבנתי. זאת אומרת, כן </w:t>
      </w:r>
      <w:bookmarkStart w:id="1751" w:name="_ETM_Q1_6138041"/>
      <w:bookmarkEnd w:id="1751"/>
      <w:r>
        <w:rPr>
          <w:rFonts w:hint="cs"/>
          <w:rtl/>
          <w:lang w:eastAsia="he-IL"/>
        </w:rPr>
        <w:t>הכנסתם אותן.</w:t>
      </w:r>
    </w:p>
    <w:p w14:paraId="563BC0B8" w14:textId="77777777" w:rsidR="00F26DAD" w:rsidRDefault="00F26DAD" w:rsidP="00F26DAD">
      <w:pPr>
        <w:rPr>
          <w:rtl/>
          <w:lang w:eastAsia="he-IL"/>
        </w:rPr>
      </w:pPr>
      <w:bookmarkStart w:id="1752" w:name="_ETM_Q1_6141684"/>
      <w:bookmarkStart w:id="1753" w:name="_ETM_Q1_6141715"/>
      <w:bookmarkEnd w:id="1752"/>
      <w:bookmarkEnd w:id="1753"/>
    </w:p>
    <w:p w14:paraId="4D5D2F9B" w14:textId="77777777" w:rsidR="006A4C81" w:rsidRDefault="00F26DAD" w:rsidP="006A4C81">
      <w:pPr>
        <w:rPr>
          <w:rtl/>
          <w:lang w:eastAsia="he-IL"/>
        </w:rPr>
      </w:pPr>
      <w:r>
        <w:rPr>
          <w:rFonts w:hint="cs"/>
          <w:rtl/>
          <w:lang w:eastAsia="he-IL"/>
        </w:rPr>
        <w:t xml:space="preserve">אדוני היושב ראש, בעצם אנחנו יושבים כאן עכשיו </w:t>
      </w:r>
      <w:bookmarkStart w:id="1754" w:name="_ETM_Q1_6147859"/>
      <w:bookmarkEnd w:id="1754"/>
      <w:r>
        <w:rPr>
          <w:rFonts w:hint="cs"/>
          <w:rtl/>
          <w:lang w:eastAsia="he-IL"/>
        </w:rPr>
        <w:t xml:space="preserve">ודוחים את הקץ. אמר עורך דין </w:t>
      </w:r>
      <w:proofErr w:type="spellStart"/>
      <w:r>
        <w:rPr>
          <w:rFonts w:hint="cs"/>
          <w:rtl/>
          <w:lang w:eastAsia="he-IL"/>
        </w:rPr>
        <w:t>ונג</w:t>
      </w:r>
      <w:proofErr w:type="spellEnd"/>
      <w:r>
        <w:rPr>
          <w:rFonts w:hint="cs"/>
          <w:rtl/>
          <w:lang w:eastAsia="he-IL"/>
        </w:rPr>
        <w:t xml:space="preserve"> שתמיד אנחנו נתקלים</w:t>
      </w:r>
      <w:r w:rsidR="009238A8">
        <w:rPr>
          <w:rFonts w:hint="cs"/>
          <w:rtl/>
          <w:lang w:eastAsia="he-IL"/>
        </w:rPr>
        <w:t xml:space="preserve"> </w:t>
      </w:r>
      <w:r>
        <w:rPr>
          <w:rFonts w:hint="cs"/>
          <w:rtl/>
          <w:lang w:eastAsia="he-IL"/>
        </w:rPr>
        <w:t>במצב שבו אנחנו אומרים</w:t>
      </w:r>
      <w:r w:rsidR="009238A8">
        <w:rPr>
          <w:rFonts w:hint="cs"/>
          <w:rtl/>
          <w:lang w:eastAsia="he-IL"/>
        </w:rPr>
        <w:t xml:space="preserve"> </w:t>
      </w:r>
      <w:r>
        <w:rPr>
          <w:rFonts w:hint="cs"/>
          <w:rtl/>
          <w:lang w:eastAsia="he-IL"/>
        </w:rPr>
        <w:t xml:space="preserve">יהיה טוב ובתחום הפיננסי בסופו של </w:t>
      </w:r>
      <w:bookmarkStart w:id="1755" w:name="_ETM_Q1_6158207"/>
      <w:bookmarkEnd w:id="1755"/>
      <w:r>
        <w:rPr>
          <w:rFonts w:hint="cs"/>
          <w:rtl/>
          <w:lang w:eastAsia="he-IL"/>
        </w:rPr>
        <w:t>דבר אנחנו נקלעים לבעיה של ריכוזיות. תראו את אפליקצי</w:t>
      </w:r>
      <w:bookmarkStart w:id="1756" w:name="_ETM_Q1_6161768"/>
      <w:bookmarkEnd w:id="1756"/>
      <w:r>
        <w:rPr>
          <w:rFonts w:hint="cs"/>
          <w:rtl/>
          <w:lang w:eastAsia="he-IL"/>
        </w:rPr>
        <w:t>ות התשלום.</w:t>
      </w:r>
      <w:r w:rsidR="009238A8">
        <w:rPr>
          <w:rFonts w:hint="cs"/>
          <w:rtl/>
          <w:lang w:eastAsia="he-IL"/>
        </w:rPr>
        <w:t xml:space="preserve"> </w:t>
      </w:r>
      <w:r>
        <w:rPr>
          <w:rFonts w:hint="cs"/>
          <w:rtl/>
          <w:lang w:eastAsia="he-IL"/>
        </w:rPr>
        <w:t xml:space="preserve">אני על סמך ניסיון </w:t>
      </w:r>
      <w:r>
        <w:rPr>
          <w:rtl/>
          <w:lang w:eastAsia="he-IL"/>
        </w:rPr>
        <w:t>–</w:t>
      </w:r>
      <w:r>
        <w:rPr>
          <w:rFonts w:hint="cs"/>
          <w:rtl/>
          <w:lang w:eastAsia="he-IL"/>
        </w:rPr>
        <w:t xml:space="preserve"> אנחנו בשוק כבר 25 שנים </w:t>
      </w:r>
      <w:r>
        <w:rPr>
          <w:rtl/>
          <w:lang w:eastAsia="he-IL"/>
        </w:rPr>
        <w:t>–</w:t>
      </w:r>
      <w:r>
        <w:rPr>
          <w:rFonts w:hint="cs"/>
          <w:rtl/>
          <w:lang w:eastAsia="he-IL"/>
        </w:rPr>
        <w:t xml:space="preserve"> רואה</w:t>
      </w:r>
      <w:bookmarkStart w:id="1757" w:name="_ETM_Q1_6168908"/>
      <w:bookmarkEnd w:id="1757"/>
      <w:r>
        <w:rPr>
          <w:rFonts w:hint="cs"/>
          <w:rtl/>
          <w:lang w:eastAsia="he-IL"/>
        </w:rPr>
        <w:t xml:space="preserve"> את הבעיה הזאת צצה ואת הדיונים שיהיו בוועדות בכנסת על הריכוזיות.</w:t>
      </w:r>
      <w:r w:rsidR="009238A8">
        <w:rPr>
          <w:rFonts w:hint="cs"/>
          <w:rtl/>
          <w:lang w:eastAsia="he-IL"/>
        </w:rPr>
        <w:t xml:space="preserve"> </w:t>
      </w:r>
      <w:r>
        <w:rPr>
          <w:rFonts w:hint="cs"/>
          <w:rtl/>
          <w:lang w:eastAsia="he-IL"/>
        </w:rPr>
        <w:t>בא משרד האוצר ואומר שקודם תהיה הצרה</w:t>
      </w:r>
      <w:r w:rsidR="009238A8">
        <w:rPr>
          <w:rFonts w:hint="cs"/>
          <w:rtl/>
          <w:lang w:eastAsia="he-IL"/>
        </w:rPr>
        <w:t xml:space="preserve"> </w:t>
      </w:r>
      <w:r>
        <w:rPr>
          <w:rFonts w:hint="cs"/>
          <w:rtl/>
          <w:lang w:eastAsia="he-IL"/>
        </w:rPr>
        <w:t xml:space="preserve">ואחר כך נמצא פתרון. כל מה שאנחנו מבקשים זה </w:t>
      </w:r>
      <w:bookmarkStart w:id="1758" w:name="_ETM_Q1_6182038"/>
      <w:bookmarkEnd w:id="1758"/>
      <w:r>
        <w:rPr>
          <w:rFonts w:hint="cs"/>
          <w:rtl/>
          <w:lang w:eastAsia="he-IL"/>
        </w:rPr>
        <w:t xml:space="preserve">למנוע את הצרה, תנו לבתי העסק לבחור. אל תשללו, בעצם אל תקבעו לבתי העסק עם מי הם יכולים </w:t>
      </w:r>
      <w:bookmarkStart w:id="1759" w:name="_ETM_Q1_6188983"/>
      <w:bookmarkEnd w:id="1759"/>
      <w:r>
        <w:rPr>
          <w:rFonts w:hint="cs"/>
          <w:rtl/>
          <w:lang w:eastAsia="he-IL"/>
        </w:rPr>
        <w:t>לעבוד בתור מאגד, עם איזה גופים, אלא תנו להם להחליט. תחילו את המאגד במקום על כרטיסי חיוב, על כל שירותי התשלום. אני חושב שזה נושא</w:t>
      </w:r>
      <w:bookmarkStart w:id="1760" w:name="_ETM_Q1_6200068"/>
      <w:bookmarkEnd w:id="1760"/>
      <w:r>
        <w:rPr>
          <w:rFonts w:hint="cs"/>
          <w:rtl/>
          <w:lang w:eastAsia="he-IL"/>
        </w:rPr>
        <w:t xml:space="preserve"> מאוד מאוד חשוב.</w:t>
      </w:r>
      <w:bookmarkStart w:id="1761" w:name="_ETM_Q1_6204575"/>
      <w:bookmarkEnd w:id="1761"/>
      <w:r>
        <w:rPr>
          <w:rFonts w:hint="cs"/>
          <w:rtl/>
          <w:lang w:eastAsia="he-IL"/>
        </w:rPr>
        <w:t xml:space="preserve"> אנחנו צריכים קודם כל להביא פתרון</w:t>
      </w:r>
      <w:r w:rsidR="009238A8">
        <w:rPr>
          <w:rFonts w:hint="cs"/>
          <w:rtl/>
          <w:lang w:eastAsia="he-IL"/>
        </w:rPr>
        <w:t xml:space="preserve"> </w:t>
      </w:r>
      <w:r>
        <w:rPr>
          <w:rFonts w:hint="cs"/>
          <w:rtl/>
          <w:lang w:eastAsia="he-IL"/>
        </w:rPr>
        <w:t xml:space="preserve">ולאחר מכן לא תגיע הבעיה. מה שקורה זה שאנחנו נעמוד כאן </w:t>
      </w:r>
      <w:r w:rsidR="006A4C81">
        <w:rPr>
          <w:rFonts w:hint="cs"/>
          <w:rtl/>
          <w:lang w:eastAsia="he-IL"/>
        </w:rPr>
        <w:t xml:space="preserve">עם בעיה ונצטרך, כמו שהתמודדנו </w:t>
      </w:r>
      <w:bookmarkStart w:id="1762" w:name="_ETM_Q1_6212920"/>
      <w:bookmarkEnd w:id="1762"/>
      <w:r w:rsidR="006A4C81">
        <w:rPr>
          <w:rFonts w:hint="cs"/>
          <w:rtl/>
          <w:lang w:eastAsia="he-IL"/>
        </w:rPr>
        <w:t>בוועדת שטרום, להתמודד עם פתרונות.</w:t>
      </w:r>
      <w:r w:rsidR="009238A8">
        <w:rPr>
          <w:rFonts w:hint="cs"/>
          <w:rtl/>
          <w:lang w:eastAsia="he-IL"/>
        </w:rPr>
        <w:t xml:space="preserve"> </w:t>
      </w:r>
      <w:bookmarkStart w:id="1763" w:name="_ETM_Q1_6216540"/>
      <w:bookmarkStart w:id="1764" w:name="_ETM_Q1_6216578"/>
      <w:bookmarkEnd w:id="1763"/>
      <w:bookmarkEnd w:id="1764"/>
      <w:r w:rsidR="006A4C81">
        <w:rPr>
          <w:rFonts w:hint="cs"/>
          <w:rtl/>
          <w:lang w:eastAsia="he-IL"/>
        </w:rPr>
        <w:t xml:space="preserve">אני חושב שצריך להפוך את סדר </w:t>
      </w:r>
      <w:bookmarkStart w:id="1765" w:name="_ETM_Q1_6216091"/>
      <w:bookmarkEnd w:id="1765"/>
      <w:r w:rsidR="006A4C81">
        <w:rPr>
          <w:rFonts w:hint="cs"/>
          <w:rtl/>
          <w:lang w:eastAsia="he-IL"/>
        </w:rPr>
        <w:t>הדברים.</w:t>
      </w:r>
    </w:p>
    <w:p w14:paraId="0AF82235" w14:textId="77777777" w:rsidR="006A4C81" w:rsidRDefault="006A4C81" w:rsidP="006A4C81">
      <w:pPr>
        <w:rPr>
          <w:rtl/>
          <w:lang w:eastAsia="he-IL"/>
        </w:rPr>
      </w:pPr>
      <w:bookmarkStart w:id="1766" w:name="_ETM_Q1_6220202"/>
      <w:bookmarkStart w:id="1767" w:name="_ETM_Q1_6220239"/>
      <w:bookmarkEnd w:id="1766"/>
      <w:bookmarkEnd w:id="1767"/>
    </w:p>
    <w:p w14:paraId="6C44F702" w14:textId="77777777" w:rsidR="006A4C81" w:rsidRDefault="006A4C81" w:rsidP="006A4C81">
      <w:pPr>
        <w:pStyle w:val="af9"/>
        <w:keepNext/>
        <w:rPr>
          <w:rtl/>
          <w:lang w:eastAsia="he-IL"/>
        </w:rPr>
      </w:pPr>
      <w:bookmarkStart w:id="1768" w:name="ET_guest_אילנית_מדמוני_217"/>
      <w:r w:rsidRPr="006A4C81">
        <w:rPr>
          <w:rStyle w:val="TagStyle"/>
          <w:rtl/>
        </w:rPr>
        <w:t xml:space="preserve"> &lt;&lt; אורח &gt;&gt; </w:t>
      </w:r>
      <w:r>
        <w:rPr>
          <w:rtl/>
          <w:lang w:eastAsia="he-IL"/>
        </w:rPr>
        <w:t>אילנית מדמוני:</w:t>
      </w:r>
      <w:r w:rsidRPr="006A4C81">
        <w:rPr>
          <w:rStyle w:val="TagStyle"/>
          <w:rtl/>
        </w:rPr>
        <w:t xml:space="preserve"> &lt;&lt; אורח &gt;&gt;</w:t>
      </w:r>
      <w:r w:rsidR="002F6112">
        <w:rPr>
          <w:rtl/>
          <w:lang w:eastAsia="he-IL"/>
        </w:rPr>
        <w:t xml:space="preserve"> </w:t>
      </w:r>
      <w:bookmarkEnd w:id="1768"/>
    </w:p>
    <w:p w14:paraId="2CC50AED" w14:textId="77777777" w:rsidR="006A4C81" w:rsidRDefault="006A4C81" w:rsidP="006A4C81">
      <w:pPr>
        <w:pStyle w:val="KeepWithNext"/>
        <w:rPr>
          <w:rtl/>
          <w:lang w:eastAsia="he-IL"/>
        </w:rPr>
      </w:pPr>
    </w:p>
    <w:p w14:paraId="1E410209" w14:textId="77777777" w:rsidR="006A4C81" w:rsidRDefault="006A4C81" w:rsidP="006A4C81">
      <w:pPr>
        <w:rPr>
          <w:rtl/>
          <w:lang w:eastAsia="he-IL"/>
        </w:rPr>
      </w:pPr>
      <w:r>
        <w:rPr>
          <w:rFonts w:hint="cs"/>
          <w:rtl/>
          <w:lang w:eastAsia="he-IL"/>
        </w:rPr>
        <w:t>חשוב להבין שבתחום</w:t>
      </w:r>
      <w:r w:rsidR="009238A8">
        <w:rPr>
          <w:rFonts w:hint="cs"/>
          <w:rtl/>
          <w:lang w:eastAsia="he-IL"/>
        </w:rPr>
        <w:t xml:space="preserve"> </w:t>
      </w:r>
      <w:r>
        <w:rPr>
          <w:rFonts w:hint="cs"/>
          <w:rtl/>
          <w:lang w:eastAsia="he-IL"/>
        </w:rPr>
        <w:t xml:space="preserve">שבעולם כרטיסי החיוב, יש לנו סכמות מוגדרות, יש את דרכי העבודה לעבוד באופן משותף כאשר אחד הוא סולק ואחד הוא מנפיק, יש לנו </w:t>
      </w:r>
      <w:bookmarkStart w:id="1769" w:name="_ETM_Q1_6239612"/>
      <w:bookmarkEnd w:id="1769"/>
      <w:r>
        <w:rPr>
          <w:rFonts w:hint="cs"/>
          <w:rtl/>
          <w:lang w:eastAsia="he-IL"/>
        </w:rPr>
        <w:t>את כל האפשרות הזאת לחבר בין עולמות.</w:t>
      </w:r>
      <w:bookmarkStart w:id="1770" w:name="_ETM_Q1_6244889"/>
      <w:bookmarkEnd w:id="1770"/>
    </w:p>
    <w:p w14:paraId="3EF7E83D" w14:textId="77777777" w:rsidR="006A4C81" w:rsidRDefault="006A4C81" w:rsidP="006A4C81">
      <w:pPr>
        <w:rPr>
          <w:rtl/>
          <w:lang w:eastAsia="he-IL"/>
        </w:rPr>
      </w:pPr>
      <w:bookmarkStart w:id="1771" w:name="_ETM_Q1_6244919"/>
      <w:bookmarkEnd w:id="1771"/>
    </w:p>
    <w:p w14:paraId="47954540" w14:textId="77777777" w:rsidR="006A4C81" w:rsidRDefault="006A4C81" w:rsidP="006A4C81">
      <w:pPr>
        <w:rPr>
          <w:rtl/>
          <w:lang w:eastAsia="he-IL"/>
        </w:rPr>
      </w:pPr>
      <w:bookmarkStart w:id="1772" w:name="_ETM_Q1_6245001"/>
      <w:bookmarkStart w:id="1773" w:name="_ETM_Q1_6245025"/>
      <w:bookmarkEnd w:id="1772"/>
      <w:bookmarkEnd w:id="1773"/>
      <w:r>
        <w:rPr>
          <w:rFonts w:hint="cs"/>
          <w:rtl/>
          <w:lang w:eastAsia="he-IL"/>
        </w:rPr>
        <w:t xml:space="preserve">נקודה שנייה היא שבאמצעי תשלום חדשים, בוודאי כאלו שאנחנו לא </w:t>
      </w:r>
      <w:bookmarkStart w:id="1774" w:name="_ETM_Q1_6247707"/>
      <w:bookmarkEnd w:id="1774"/>
      <w:r>
        <w:rPr>
          <w:rFonts w:hint="cs"/>
          <w:rtl/>
          <w:lang w:eastAsia="he-IL"/>
        </w:rPr>
        <w:t xml:space="preserve">מכירים, אנחנו לא יודעים אם קיימת איזושהי סכמה שמחברת </w:t>
      </w:r>
      <w:bookmarkStart w:id="1775" w:name="_ETM_Q1_6253896"/>
      <w:bookmarkEnd w:id="1775"/>
      <w:r>
        <w:rPr>
          <w:rFonts w:hint="cs"/>
          <w:rtl/>
          <w:lang w:eastAsia="he-IL"/>
        </w:rPr>
        <w:t>בין עולמות תשלומים מסוימים. יכול להיות מאגד א'</w:t>
      </w:r>
      <w:bookmarkStart w:id="1776" w:name="_ETM_Q1_6258077"/>
      <w:bookmarkEnd w:id="1776"/>
      <w:r>
        <w:rPr>
          <w:rFonts w:hint="cs"/>
          <w:rtl/>
          <w:lang w:eastAsia="he-IL"/>
        </w:rPr>
        <w:t xml:space="preserve"> שעובד בדרך מסוימת וסכמה אחרת לגמרי והן לא </w:t>
      </w:r>
      <w:bookmarkStart w:id="1777" w:name="_ETM_Q1_6258982"/>
      <w:bookmarkEnd w:id="1777"/>
      <w:r>
        <w:rPr>
          <w:rFonts w:hint="cs"/>
          <w:rtl/>
          <w:lang w:eastAsia="he-IL"/>
        </w:rPr>
        <w:t>מדברות אחת עם השנייה ואני לא מדברת על ההיבט</w:t>
      </w:r>
      <w:bookmarkStart w:id="1778" w:name="_ETM_Q1_6264413"/>
      <w:bookmarkEnd w:id="1778"/>
      <w:r>
        <w:rPr>
          <w:rFonts w:hint="cs"/>
          <w:rtl/>
          <w:lang w:eastAsia="he-IL"/>
        </w:rPr>
        <w:t xml:space="preserve"> הטכנולוגי. לכן מאוד קשה לבוא ולחזות את כל אמצעי ה</w:t>
      </w:r>
      <w:bookmarkStart w:id="1779" w:name="_ETM_Q1_6266440"/>
      <w:bookmarkEnd w:id="1779"/>
      <w:r>
        <w:rPr>
          <w:rFonts w:hint="cs"/>
          <w:rtl/>
          <w:lang w:eastAsia="he-IL"/>
        </w:rPr>
        <w:t xml:space="preserve">תשלום וקשה היום לבוא ולהגיד שצריך לחבר ולאפשר </w:t>
      </w:r>
      <w:bookmarkStart w:id="1780" w:name="_ETM_Q1_6272179"/>
      <w:bookmarkEnd w:id="1780"/>
      <w:r>
        <w:rPr>
          <w:rFonts w:hint="cs"/>
          <w:rtl/>
          <w:lang w:eastAsia="he-IL"/>
        </w:rPr>
        <w:t xml:space="preserve">למאגד את כל הדברים. </w:t>
      </w:r>
    </w:p>
    <w:p w14:paraId="448E80F7" w14:textId="77777777" w:rsidR="006A4C81" w:rsidRDefault="006A4C81" w:rsidP="006A4C81">
      <w:pPr>
        <w:rPr>
          <w:rtl/>
          <w:lang w:eastAsia="he-IL"/>
        </w:rPr>
      </w:pPr>
      <w:bookmarkStart w:id="1781" w:name="_ETM_Q1_6275636"/>
      <w:bookmarkStart w:id="1782" w:name="_ETM_Q1_6275667"/>
      <w:bookmarkEnd w:id="1781"/>
      <w:bookmarkEnd w:id="1782"/>
    </w:p>
    <w:p w14:paraId="29F65FF8" w14:textId="77777777" w:rsidR="006A4C81" w:rsidRDefault="006A4C81" w:rsidP="006A4C81">
      <w:pPr>
        <w:rPr>
          <w:rtl/>
          <w:lang w:eastAsia="he-IL"/>
        </w:rPr>
      </w:pPr>
      <w:bookmarkStart w:id="1783" w:name="_ETM_Q1_6275747"/>
      <w:bookmarkStart w:id="1784" w:name="_ETM_Q1_6275771"/>
      <w:bookmarkEnd w:id="1783"/>
      <w:bookmarkEnd w:id="1784"/>
      <w:r>
        <w:rPr>
          <w:rFonts w:hint="cs"/>
          <w:rtl/>
          <w:lang w:eastAsia="he-IL"/>
        </w:rPr>
        <w:t xml:space="preserve">מיכאל אמר, ונכון, </w:t>
      </w:r>
      <w:bookmarkStart w:id="1785" w:name="_ETM_Q1_6274829"/>
      <w:bookmarkEnd w:id="1785"/>
      <w:r>
        <w:rPr>
          <w:rFonts w:hint="cs"/>
          <w:rtl/>
          <w:lang w:eastAsia="he-IL"/>
        </w:rPr>
        <w:t xml:space="preserve">שאנחנו נראה מה קורה בשוק, איך מתפתחים אמצעי התשלום </w:t>
      </w:r>
      <w:bookmarkStart w:id="1786" w:name="_ETM_Q1_6280389"/>
      <w:bookmarkEnd w:id="1786"/>
      <w:r>
        <w:rPr>
          <w:rFonts w:hint="cs"/>
          <w:rtl/>
          <w:lang w:eastAsia="he-IL"/>
        </w:rPr>
        <w:t xml:space="preserve">ואז אנחנו נשקול אם צריך או לא צריך ולשר יש </w:t>
      </w:r>
      <w:bookmarkStart w:id="1787" w:name="_ETM_Q1_6280815"/>
      <w:bookmarkEnd w:id="1787"/>
      <w:r>
        <w:rPr>
          <w:rFonts w:hint="cs"/>
          <w:rtl/>
          <w:lang w:eastAsia="he-IL"/>
        </w:rPr>
        <w:t xml:space="preserve">את הסמכות הזאת. </w:t>
      </w:r>
    </w:p>
    <w:p w14:paraId="6BCC7792" w14:textId="77777777" w:rsidR="006A4C81" w:rsidRDefault="006A4C81" w:rsidP="006A4C81">
      <w:pPr>
        <w:rPr>
          <w:rtl/>
          <w:lang w:eastAsia="he-IL"/>
        </w:rPr>
      </w:pPr>
    </w:p>
    <w:p w14:paraId="1E140B03" w14:textId="77777777" w:rsidR="006A4C81" w:rsidRDefault="006A4C81" w:rsidP="006A4C81">
      <w:pPr>
        <w:rPr>
          <w:rtl/>
          <w:lang w:eastAsia="he-IL"/>
        </w:rPr>
      </w:pPr>
      <w:r>
        <w:rPr>
          <w:rFonts w:hint="cs"/>
          <w:rtl/>
          <w:lang w:eastAsia="he-IL"/>
        </w:rPr>
        <w:t>עוד הערה</w:t>
      </w:r>
      <w:r w:rsidR="009238A8">
        <w:rPr>
          <w:rFonts w:hint="cs"/>
          <w:rtl/>
          <w:lang w:eastAsia="he-IL"/>
        </w:rPr>
        <w:t xml:space="preserve"> </w:t>
      </w:r>
      <w:r>
        <w:rPr>
          <w:rFonts w:hint="cs"/>
          <w:rtl/>
          <w:lang w:eastAsia="he-IL"/>
        </w:rPr>
        <w:t xml:space="preserve">לגבי מה שאמר </w:t>
      </w:r>
      <w:bookmarkStart w:id="1788" w:name="_ETM_Q1_6285659"/>
      <w:bookmarkEnd w:id="1788"/>
      <w:r>
        <w:rPr>
          <w:rFonts w:hint="cs"/>
          <w:rtl/>
          <w:lang w:eastAsia="he-IL"/>
        </w:rPr>
        <w:t>אריאל באשר לאירופה. באירופה</w:t>
      </w:r>
      <w:r w:rsidR="009238A8">
        <w:rPr>
          <w:rFonts w:hint="cs"/>
          <w:rtl/>
          <w:lang w:eastAsia="he-IL"/>
        </w:rPr>
        <w:t xml:space="preserve"> </w:t>
      </w:r>
      <w:r>
        <w:rPr>
          <w:rFonts w:hint="cs"/>
          <w:rtl/>
          <w:lang w:eastAsia="he-IL"/>
        </w:rPr>
        <w:t xml:space="preserve">ההגדרות הן שונות, מי </w:t>
      </w:r>
      <w:bookmarkStart w:id="1789" w:name="_ETM_Q1_6292494"/>
      <w:bookmarkEnd w:id="1789"/>
      <w:r>
        <w:rPr>
          <w:rFonts w:hint="cs"/>
          <w:rtl/>
          <w:lang w:eastAsia="he-IL"/>
        </w:rPr>
        <w:t>שהוא מאגד כמו בארץ הוא למעשה סולק לכל דבר ועניין</w:t>
      </w:r>
      <w:bookmarkStart w:id="1790" w:name="_ETM_Q1_6296370"/>
      <w:bookmarkEnd w:id="1790"/>
      <w:r>
        <w:rPr>
          <w:rFonts w:hint="cs"/>
          <w:rtl/>
          <w:lang w:eastAsia="he-IL"/>
        </w:rPr>
        <w:t xml:space="preserve">, מי שמאגד כרטיסי </w:t>
      </w:r>
      <w:r w:rsidR="000D1D3C">
        <w:rPr>
          <w:rFonts w:hint="cs"/>
          <w:rtl/>
          <w:lang w:eastAsia="he-IL"/>
        </w:rPr>
        <w:t xml:space="preserve">חיוב הוא סולק, הוא </w:t>
      </w:r>
      <w:proofErr w:type="spellStart"/>
      <w:r w:rsidR="000D1D3C">
        <w:rPr>
          <w:rFonts w:hint="cs"/>
          <w:rtl/>
          <w:lang w:eastAsia="he-IL"/>
        </w:rPr>
        <w:t>פיימנט</w:t>
      </w:r>
      <w:proofErr w:type="spellEnd"/>
      <w:r w:rsidR="000D1D3C">
        <w:rPr>
          <w:rFonts w:hint="cs"/>
          <w:rtl/>
          <w:lang w:eastAsia="he-IL"/>
        </w:rPr>
        <w:t xml:space="preserve"> סרו</w:t>
      </w:r>
      <w:bookmarkStart w:id="1791" w:name="_ETM_Q1_6301192"/>
      <w:bookmarkEnd w:id="1791"/>
      <w:r w:rsidR="000D1D3C">
        <w:rPr>
          <w:rFonts w:hint="cs"/>
          <w:rtl/>
          <w:lang w:eastAsia="he-IL"/>
        </w:rPr>
        <w:t xml:space="preserve">ויס </w:t>
      </w:r>
      <w:proofErr w:type="spellStart"/>
      <w:r w:rsidR="000D1D3C">
        <w:rPr>
          <w:rFonts w:hint="cs"/>
          <w:rtl/>
          <w:lang w:eastAsia="he-IL"/>
        </w:rPr>
        <w:t>פרוביידר</w:t>
      </w:r>
      <w:proofErr w:type="spellEnd"/>
      <w:r w:rsidR="000D1D3C">
        <w:rPr>
          <w:rFonts w:hint="cs"/>
          <w:rtl/>
          <w:lang w:eastAsia="he-IL"/>
        </w:rPr>
        <w:t xml:space="preserve"> ויש את ה-</w:t>
      </w:r>
      <w:proofErr w:type="spellStart"/>
      <w:r w:rsidR="000D1D3C">
        <w:rPr>
          <w:rFonts w:hint="cs"/>
          <w:rtl/>
          <w:lang w:eastAsia="he-IL"/>
        </w:rPr>
        <w:t>פיימנט</w:t>
      </w:r>
      <w:proofErr w:type="spellEnd"/>
      <w:r w:rsidR="000D1D3C">
        <w:rPr>
          <w:rFonts w:hint="cs"/>
          <w:rtl/>
          <w:lang w:eastAsia="he-IL"/>
        </w:rPr>
        <w:t xml:space="preserve"> סרוויס </w:t>
      </w:r>
      <w:proofErr w:type="spellStart"/>
      <w:r w:rsidR="000D1D3C">
        <w:rPr>
          <w:rFonts w:hint="cs"/>
          <w:rtl/>
          <w:lang w:eastAsia="he-IL"/>
        </w:rPr>
        <w:t>פסיליקייטור</w:t>
      </w:r>
      <w:proofErr w:type="spellEnd"/>
      <w:r w:rsidR="000D1D3C">
        <w:rPr>
          <w:rFonts w:hint="cs"/>
          <w:rtl/>
          <w:lang w:eastAsia="he-IL"/>
        </w:rPr>
        <w:t xml:space="preserve"> שהוא </w:t>
      </w:r>
      <w:r w:rsidR="000D1D3C">
        <w:rPr>
          <w:rtl/>
          <w:lang w:eastAsia="he-IL"/>
        </w:rPr>
        <w:t>–</w:t>
      </w:r>
      <w:r w:rsidR="000D1D3C">
        <w:rPr>
          <w:rFonts w:hint="cs"/>
          <w:rtl/>
          <w:lang w:eastAsia="he-IL"/>
        </w:rPr>
        <w:t xml:space="preserve"> אם היינו מתרגמים </w:t>
      </w:r>
      <w:r w:rsidR="000D1D3C">
        <w:rPr>
          <w:rtl/>
          <w:lang w:eastAsia="he-IL"/>
        </w:rPr>
        <w:t>–</w:t>
      </w:r>
      <w:r w:rsidR="000D1D3C">
        <w:rPr>
          <w:rFonts w:hint="cs"/>
          <w:rtl/>
          <w:lang w:eastAsia="he-IL"/>
        </w:rPr>
        <w:t xml:space="preserve"> זה שמרכז בתי עסק אבל הוא לא נוגע בכסף,</w:t>
      </w:r>
      <w:r w:rsidR="009238A8">
        <w:rPr>
          <w:rFonts w:hint="cs"/>
          <w:rtl/>
          <w:lang w:eastAsia="he-IL"/>
        </w:rPr>
        <w:t xml:space="preserve"> </w:t>
      </w:r>
      <w:r w:rsidR="000D1D3C">
        <w:rPr>
          <w:rFonts w:hint="cs"/>
          <w:rtl/>
          <w:lang w:eastAsia="he-IL"/>
        </w:rPr>
        <w:t>והוא לא עובר דרכו. בארץ המאגד</w:t>
      </w:r>
      <w:bookmarkStart w:id="1792" w:name="_ETM_Q1_6313162"/>
      <w:bookmarkEnd w:id="1792"/>
      <w:r w:rsidR="009238A8">
        <w:rPr>
          <w:rFonts w:hint="cs"/>
          <w:rtl/>
          <w:lang w:eastAsia="he-IL"/>
        </w:rPr>
        <w:t xml:space="preserve"> </w:t>
      </w:r>
      <w:r w:rsidR="000D1D3C">
        <w:rPr>
          <w:rFonts w:hint="cs"/>
          <w:rtl/>
          <w:lang w:eastAsia="he-IL"/>
        </w:rPr>
        <w:t>הוא יותר כמו סולק, כמו חברת תשלומים</w:t>
      </w:r>
      <w:bookmarkStart w:id="1793" w:name="_ETM_Q1_6318901"/>
      <w:bookmarkEnd w:id="1793"/>
      <w:r w:rsidR="000D1D3C">
        <w:rPr>
          <w:rFonts w:hint="cs"/>
          <w:rtl/>
          <w:lang w:eastAsia="he-IL"/>
        </w:rPr>
        <w:t xml:space="preserve"> ואני חושבת שנכון להישאר ברכיב המצומצם הזה ולא </w:t>
      </w:r>
      <w:bookmarkStart w:id="1794" w:name="_ETM_Q1_6321260"/>
      <w:bookmarkEnd w:id="1794"/>
      <w:r w:rsidR="000D1D3C">
        <w:rPr>
          <w:rFonts w:hint="cs"/>
          <w:rtl/>
          <w:lang w:eastAsia="he-IL"/>
        </w:rPr>
        <w:t xml:space="preserve">להרחיב את זה מעבר. </w:t>
      </w:r>
    </w:p>
    <w:p w14:paraId="01F72605" w14:textId="77777777" w:rsidR="000D1D3C" w:rsidRDefault="000D1D3C" w:rsidP="006A4C81">
      <w:pPr>
        <w:rPr>
          <w:rtl/>
          <w:lang w:eastAsia="he-IL"/>
        </w:rPr>
      </w:pPr>
      <w:bookmarkStart w:id="1795" w:name="_ETM_Q1_6324270"/>
      <w:bookmarkStart w:id="1796" w:name="_ETM_Q1_6324304"/>
      <w:bookmarkEnd w:id="1795"/>
      <w:bookmarkEnd w:id="1796"/>
    </w:p>
    <w:p w14:paraId="017A3C93" w14:textId="77777777" w:rsidR="000D1D3C" w:rsidRDefault="000D1D3C" w:rsidP="000D1D3C">
      <w:pPr>
        <w:pStyle w:val="af9"/>
        <w:keepNext/>
        <w:rPr>
          <w:rtl/>
          <w:lang w:eastAsia="he-IL"/>
        </w:rPr>
      </w:pPr>
      <w:bookmarkStart w:id="1797" w:name="ET_guest_אריאל_גנוט_218"/>
      <w:r w:rsidRPr="000D1D3C">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0D1D3C">
        <w:rPr>
          <w:rStyle w:val="TagStyle"/>
          <w:rtl/>
        </w:rPr>
        <w:t xml:space="preserve"> &lt;&lt; אורח &gt;&gt;</w:t>
      </w:r>
      <w:r w:rsidR="002F6112">
        <w:rPr>
          <w:rtl/>
          <w:lang w:eastAsia="he-IL"/>
        </w:rPr>
        <w:t xml:space="preserve"> </w:t>
      </w:r>
      <w:bookmarkEnd w:id="1797"/>
    </w:p>
    <w:p w14:paraId="49729411" w14:textId="77777777" w:rsidR="000D1D3C" w:rsidRDefault="000D1D3C" w:rsidP="000D1D3C">
      <w:pPr>
        <w:pStyle w:val="KeepWithNext"/>
        <w:rPr>
          <w:rtl/>
          <w:lang w:eastAsia="he-IL"/>
        </w:rPr>
      </w:pPr>
    </w:p>
    <w:p w14:paraId="4BA737A5" w14:textId="77777777" w:rsidR="000D1D3C" w:rsidRDefault="000D1D3C" w:rsidP="000D1D3C">
      <w:pPr>
        <w:rPr>
          <w:rtl/>
          <w:lang w:eastAsia="he-IL"/>
        </w:rPr>
      </w:pPr>
      <w:proofErr w:type="spellStart"/>
      <w:r>
        <w:rPr>
          <w:rFonts w:hint="cs"/>
          <w:rtl/>
          <w:lang w:eastAsia="he-IL"/>
        </w:rPr>
        <w:t>פיימנט</w:t>
      </w:r>
      <w:proofErr w:type="spellEnd"/>
      <w:r>
        <w:rPr>
          <w:rFonts w:hint="cs"/>
          <w:rtl/>
          <w:lang w:eastAsia="he-IL"/>
        </w:rPr>
        <w:t xml:space="preserve"> </w:t>
      </w:r>
      <w:proofErr w:type="spellStart"/>
      <w:r w:rsidR="00C37C98">
        <w:rPr>
          <w:rFonts w:hint="cs"/>
          <w:rtl/>
          <w:lang w:eastAsia="he-IL"/>
        </w:rPr>
        <w:t>פסיליקייטור</w:t>
      </w:r>
      <w:proofErr w:type="spellEnd"/>
      <w:r w:rsidR="00C37C98">
        <w:rPr>
          <w:rFonts w:hint="cs"/>
          <w:rtl/>
          <w:lang w:eastAsia="he-IL"/>
        </w:rPr>
        <w:t xml:space="preserve">, כן עובר </w:t>
      </w:r>
      <w:bookmarkStart w:id="1798" w:name="_ETM_Q1_6326695"/>
      <w:bookmarkEnd w:id="1798"/>
      <w:r w:rsidR="00C37C98">
        <w:rPr>
          <w:rFonts w:hint="cs"/>
          <w:rtl/>
          <w:lang w:eastAsia="he-IL"/>
        </w:rPr>
        <w:t xml:space="preserve">דרכו כסף, גם באירופה וגם בארצות הברית ויש </w:t>
      </w:r>
      <w:bookmarkStart w:id="1799" w:name="_ETM_Q1_6334655"/>
      <w:bookmarkEnd w:id="1799"/>
      <w:r w:rsidR="00C37C98">
        <w:rPr>
          <w:rFonts w:hint="cs"/>
          <w:rtl/>
          <w:lang w:eastAsia="he-IL"/>
        </w:rPr>
        <w:t xml:space="preserve">לו רישיון. </w:t>
      </w:r>
    </w:p>
    <w:p w14:paraId="690E9C1E" w14:textId="77777777" w:rsidR="00C37C98" w:rsidRDefault="00C37C98" w:rsidP="00C37C98">
      <w:pPr>
        <w:rPr>
          <w:rtl/>
          <w:lang w:eastAsia="he-IL"/>
        </w:rPr>
      </w:pPr>
      <w:bookmarkStart w:id="1800" w:name="_ETM_Q1_6339680"/>
      <w:bookmarkStart w:id="1801" w:name="_ETM_Q1_6339712"/>
      <w:bookmarkEnd w:id="1800"/>
      <w:bookmarkEnd w:id="1801"/>
    </w:p>
    <w:p w14:paraId="7088094E" w14:textId="77777777" w:rsidR="00C37C98" w:rsidRDefault="00C37C98" w:rsidP="00C37C98">
      <w:pPr>
        <w:pStyle w:val="af6"/>
        <w:keepNext/>
        <w:rPr>
          <w:rtl/>
        </w:rPr>
      </w:pPr>
      <w:bookmarkStart w:id="1802" w:name="ET_yor_6351_220"/>
      <w:r w:rsidRPr="00C37C98">
        <w:rPr>
          <w:rStyle w:val="TagStyle"/>
          <w:rtl/>
        </w:rPr>
        <w:t xml:space="preserve"> &lt;&lt; יור &gt;&gt; </w:t>
      </w:r>
      <w:r>
        <w:rPr>
          <w:rtl/>
        </w:rPr>
        <w:t>היו"ר אוהד טל:</w:t>
      </w:r>
      <w:r w:rsidRPr="00C37C98">
        <w:rPr>
          <w:rStyle w:val="TagStyle"/>
          <w:rtl/>
        </w:rPr>
        <w:t xml:space="preserve"> &lt;&lt; יור &gt;&gt;</w:t>
      </w:r>
      <w:r w:rsidR="002F6112">
        <w:rPr>
          <w:rtl/>
        </w:rPr>
        <w:t xml:space="preserve"> </w:t>
      </w:r>
      <w:bookmarkEnd w:id="1802"/>
    </w:p>
    <w:p w14:paraId="2DD9F072" w14:textId="77777777" w:rsidR="00C37C98" w:rsidRDefault="00C37C98" w:rsidP="00C37C98">
      <w:pPr>
        <w:pStyle w:val="KeepWithNext"/>
        <w:rPr>
          <w:rtl/>
          <w:lang w:eastAsia="he-IL"/>
        </w:rPr>
      </w:pPr>
    </w:p>
    <w:p w14:paraId="1CEA09AD" w14:textId="77777777" w:rsidR="00C37C98" w:rsidRDefault="00C37C98" w:rsidP="00C37C98">
      <w:pPr>
        <w:rPr>
          <w:rtl/>
          <w:lang w:eastAsia="he-IL"/>
        </w:rPr>
      </w:pPr>
      <w:r>
        <w:rPr>
          <w:rFonts w:hint="cs"/>
          <w:rtl/>
          <w:lang w:eastAsia="he-IL"/>
        </w:rPr>
        <w:t>אנחנו הולכים כאן למהלך ולאט לאט . אין מה לעשות. מה יעשו כאן בעוד כמה שנים חברי הכנסת אם לא יהיה להם מה לתקן? מה יעשו היועצים המשפטיים?</w:t>
      </w:r>
    </w:p>
    <w:p w14:paraId="5981F788" w14:textId="77777777" w:rsidR="00C37C98" w:rsidRDefault="00C37C98" w:rsidP="00C37C98">
      <w:pPr>
        <w:rPr>
          <w:rtl/>
          <w:lang w:eastAsia="he-IL"/>
        </w:rPr>
      </w:pPr>
      <w:bookmarkStart w:id="1803" w:name="_ETM_Q1_6355567"/>
      <w:bookmarkStart w:id="1804" w:name="_ETM_Q1_6355600"/>
      <w:bookmarkEnd w:id="1803"/>
      <w:bookmarkEnd w:id="1804"/>
    </w:p>
    <w:p w14:paraId="6A01F365" w14:textId="77777777" w:rsidR="00C37C98" w:rsidRDefault="00C37C98" w:rsidP="00C37C98">
      <w:pPr>
        <w:pStyle w:val="af9"/>
        <w:keepNext/>
        <w:rPr>
          <w:rtl/>
          <w:lang w:eastAsia="he-IL"/>
        </w:rPr>
      </w:pPr>
      <w:bookmarkStart w:id="1805" w:name="ET_guest_אריאל_גנוט_221"/>
      <w:r w:rsidRPr="00C37C98">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C37C98">
        <w:rPr>
          <w:rStyle w:val="TagStyle"/>
          <w:rtl/>
        </w:rPr>
        <w:t xml:space="preserve"> &lt;&lt; אורח &gt;&gt;</w:t>
      </w:r>
      <w:r w:rsidR="002F6112">
        <w:rPr>
          <w:rtl/>
          <w:lang w:eastAsia="he-IL"/>
        </w:rPr>
        <w:t xml:space="preserve"> </w:t>
      </w:r>
      <w:bookmarkEnd w:id="1805"/>
    </w:p>
    <w:p w14:paraId="67E36579" w14:textId="77777777" w:rsidR="00C37C98" w:rsidRDefault="00C37C98" w:rsidP="00C37C98">
      <w:pPr>
        <w:pStyle w:val="KeepWithNext"/>
        <w:rPr>
          <w:rtl/>
          <w:lang w:eastAsia="he-IL"/>
        </w:rPr>
      </w:pPr>
    </w:p>
    <w:p w14:paraId="19B8AF7F" w14:textId="77777777" w:rsidR="00C37C98" w:rsidRDefault="00C37C98" w:rsidP="00C37C98">
      <w:pPr>
        <w:rPr>
          <w:rtl/>
          <w:lang w:eastAsia="he-IL"/>
        </w:rPr>
      </w:pPr>
      <w:r>
        <w:rPr>
          <w:rFonts w:hint="cs"/>
          <w:rtl/>
          <w:lang w:eastAsia="he-IL"/>
        </w:rPr>
        <w:t>מה שאמרנו כאן יירשם בספר דברי הימים.</w:t>
      </w:r>
    </w:p>
    <w:p w14:paraId="5D315B20" w14:textId="77777777" w:rsidR="00C37C98" w:rsidRDefault="00C37C98" w:rsidP="00C37C98">
      <w:pPr>
        <w:rPr>
          <w:rtl/>
          <w:lang w:eastAsia="he-IL"/>
        </w:rPr>
      </w:pPr>
      <w:bookmarkStart w:id="1806" w:name="_ETM_Q1_6357040"/>
      <w:bookmarkStart w:id="1807" w:name="_ETM_Q1_6357074"/>
      <w:bookmarkEnd w:id="1806"/>
      <w:bookmarkEnd w:id="1807"/>
    </w:p>
    <w:p w14:paraId="4981B91C" w14:textId="77777777" w:rsidR="00C37C98" w:rsidRDefault="00C37C98" w:rsidP="00C37C98">
      <w:pPr>
        <w:pStyle w:val="af9"/>
        <w:keepNext/>
        <w:rPr>
          <w:rtl/>
          <w:lang w:eastAsia="he-IL"/>
        </w:rPr>
      </w:pPr>
      <w:bookmarkStart w:id="1808" w:name="ET_guest_עמיהוד_שמלצר_222"/>
      <w:r w:rsidRPr="00C37C98">
        <w:rPr>
          <w:rStyle w:val="TagStyle"/>
          <w:rtl/>
        </w:rPr>
        <w:t xml:space="preserve"> &lt;&lt; אורח &gt;&gt; </w:t>
      </w:r>
      <w:r>
        <w:rPr>
          <w:rtl/>
          <w:lang w:eastAsia="he-IL"/>
        </w:rPr>
        <w:t>עמיהוד שמלצר:</w:t>
      </w:r>
      <w:r w:rsidRPr="00C37C98">
        <w:rPr>
          <w:rStyle w:val="TagStyle"/>
          <w:rtl/>
        </w:rPr>
        <w:t xml:space="preserve"> &lt;&lt; אורח &gt;&gt;</w:t>
      </w:r>
      <w:r w:rsidR="002F6112">
        <w:rPr>
          <w:rtl/>
          <w:lang w:eastAsia="he-IL"/>
        </w:rPr>
        <w:t xml:space="preserve"> </w:t>
      </w:r>
      <w:bookmarkEnd w:id="1808"/>
    </w:p>
    <w:p w14:paraId="10A742E3" w14:textId="77777777" w:rsidR="00C37C98" w:rsidRDefault="00C37C98" w:rsidP="00C37C98">
      <w:pPr>
        <w:pStyle w:val="KeepWithNext"/>
        <w:rPr>
          <w:rtl/>
          <w:lang w:eastAsia="he-IL"/>
        </w:rPr>
      </w:pPr>
    </w:p>
    <w:p w14:paraId="7BBDBE86" w14:textId="77777777" w:rsidR="00C37C98" w:rsidRDefault="00C37C98" w:rsidP="00C37C98">
      <w:pPr>
        <w:rPr>
          <w:rtl/>
          <w:lang w:eastAsia="he-IL"/>
        </w:rPr>
      </w:pPr>
      <w:r>
        <w:rPr>
          <w:rFonts w:hint="cs"/>
          <w:rtl/>
          <w:lang w:eastAsia="he-IL"/>
        </w:rPr>
        <w:t>אנחנו נראה בסעיפים הבאים את הסמכות של השר להתאים את</w:t>
      </w:r>
      <w:bookmarkStart w:id="1809" w:name="_ETM_Q1_6360706"/>
      <w:bookmarkEnd w:id="1809"/>
      <w:r>
        <w:rPr>
          <w:rFonts w:hint="cs"/>
          <w:rtl/>
          <w:lang w:eastAsia="he-IL"/>
        </w:rPr>
        <w:t xml:space="preserve"> זה.</w:t>
      </w:r>
    </w:p>
    <w:p w14:paraId="3943267F" w14:textId="77777777" w:rsidR="00C37C98" w:rsidRDefault="00C37C98" w:rsidP="00C37C98">
      <w:pPr>
        <w:rPr>
          <w:rtl/>
          <w:lang w:eastAsia="he-IL"/>
        </w:rPr>
      </w:pPr>
      <w:bookmarkStart w:id="1810" w:name="_ETM_Q1_6361257"/>
      <w:bookmarkStart w:id="1811" w:name="_ETM_Q1_6361289"/>
      <w:bookmarkEnd w:id="1810"/>
      <w:bookmarkEnd w:id="1811"/>
    </w:p>
    <w:p w14:paraId="6028ADE0" w14:textId="77777777" w:rsidR="00C37C98" w:rsidRDefault="00C37C98" w:rsidP="00C37C98">
      <w:pPr>
        <w:pStyle w:val="af6"/>
        <w:keepNext/>
        <w:rPr>
          <w:rtl/>
        </w:rPr>
      </w:pPr>
      <w:bookmarkStart w:id="1812" w:name="ET_yor_6351_223"/>
      <w:r w:rsidRPr="00C37C98">
        <w:rPr>
          <w:rStyle w:val="TagStyle"/>
          <w:rtl/>
        </w:rPr>
        <w:t xml:space="preserve"> &lt;&lt; יור &gt;&gt; </w:t>
      </w:r>
      <w:r>
        <w:rPr>
          <w:rtl/>
        </w:rPr>
        <w:t>היו"ר אוהד טל:</w:t>
      </w:r>
      <w:r w:rsidRPr="00C37C98">
        <w:rPr>
          <w:rStyle w:val="TagStyle"/>
          <w:rtl/>
        </w:rPr>
        <w:t xml:space="preserve"> &lt;&lt; יור &gt;&gt;</w:t>
      </w:r>
      <w:r w:rsidR="002F6112">
        <w:rPr>
          <w:rtl/>
        </w:rPr>
        <w:t xml:space="preserve"> </w:t>
      </w:r>
      <w:bookmarkEnd w:id="1812"/>
    </w:p>
    <w:p w14:paraId="13A35F1E" w14:textId="77777777" w:rsidR="00C37C98" w:rsidRDefault="00C37C98" w:rsidP="00C37C98">
      <w:pPr>
        <w:pStyle w:val="KeepWithNext"/>
        <w:rPr>
          <w:rtl/>
          <w:lang w:eastAsia="he-IL"/>
        </w:rPr>
      </w:pPr>
    </w:p>
    <w:p w14:paraId="7D84B539" w14:textId="77777777" w:rsidR="00C37C98" w:rsidRDefault="00C37C98" w:rsidP="00C37C98">
      <w:pPr>
        <w:rPr>
          <w:rtl/>
          <w:lang w:eastAsia="he-IL"/>
        </w:rPr>
      </w:pPr>
      <w:r>
        <w:rPr>
          <w:rFonts w:hint="cs"/>
          <w:rtl/>
          <w:lang w:eastAsia="he-IL"/>
        </w:rPr>
        <w:t xml:space="preserve">כן. נראה את זה. יכול להיות שנחזור לזה. אני </w:t>
      </w:r>
      <w:bookmarkStart w:id="1813" w:name="_ETM_Q1_6365209"/>
      <w:bookmarkEnd w:id="1813"/>
      <w:r>
        <w:rPr>
          <w:rFonts w:hint="cs"/>
          <w:rtl/>
          <w:lang w:eastAsia="he-IL"/>
        </w:rPr>
        <w:t>שומע מה שאתם אומרים. בינתיים נתקדם.</w:t>
      </w:r>
    </w:p>
    <w:p w14:paraId="672935CE" w14:textId="77777777" w:rsidR="00C37C98" w:rsidRDefault="00C37C98" w:rsidP="00C37C98">
      <w:pPr>
        <w:rPr>
          <w:rtl/>
          <w:lang w:eastAsia="he-IL"/>
        </w:rPr>
      </w:pPr>
      <w:bookmarkStart w:id="1814" w:name="_ETM_Q1_6369116"/>
      <w:bookmarkStart w:id="1815" w:name="_ETM_Q1_6369150"/>
      <w:bookmarkStart w:id="1816" w:name="_ETM_Q1_6371284"/>
      <w:bookmarkEnd w:id="1814"/>
      <w:bookmarkEnd w:id="1815"/>
      <w:bookmarkEnd w:id="1816"/>
    </w:p>
    <w:p w14:paraId="33020178" w14:textId="77777777" w:rsidR="00C37C98" w:rsidRDefault="00C37C98" w:rsidP="00C37C98">
      <w:pPr>
        <w:pStyle w:val="af9"/>
        <w:keepNext/>
        <w:rPr>
          <w:rtl/>
          <w:lang w:eastAsia="he-IL"/>
        </w:rPr>
      </w:pPr>
      <w:bookmarkStart w:id="1817" w:name="ET_guest_עמיהוד_שמלצר_224"/>
      <w:r w:rsidRPr="00C37C98">
        <w:rPr>
          <w:rStyle w:val="TagStyle"/>
          <w:rtl/>
        </w:rPr>
        <w:t xml:space="preserve"> &lt;&lt; אורח &gt;&gt; </w:t>
      </w:r>
      <w:r>
        <w:rPr>
          <w:rtl/>
          <w:lang w:eastAsia="he-IL"/>
        </w:rPr>
        <w:t>עמיהוד שמלצר:</w:t>
      </w:r>
      <w:r w:rsidRPr="00C37C98">
        <w:rPr>
          <w:rStyle w:val="TagStyle"/>
          <w:rtl/>
        </w:rPr>
        <w:t xml:space="preserve"> &lt;&lt; אורח &gt;&gt;</w:t>
      </w:r>
      <w:r w:rsidR="002F6112">
        <w:rPr>
          <w:rtl/>
          <w:lang w:eastAsia="he-IL"/>
        </w:rPr>
        <w:t xml:space="preserve"> </w:t>
      </w:r>
      <w:bookmarkEnd w:id="1817"/>
    </w:p>
    <w:p w14:paraId="6EFF2611" w14:textId="77777777" w:rsidR="00C37C98" w:rsidRDefault="00C37C98" w:rsidP="00C37C98">
      <w:pPr>
        <w:pStyle w:val="KeepWithNext"/>
        <w:rPr>
          <w:rtl/>
          <w:lang w:eastAsia="he-IL"/>
        </w:rPr>
      </w:pPr>
    </w:p>
    <w:p w14:paraId="4D645356" w14:textId="77777777" w:rsidR="00C37C98" w:rsidRDefault="00C37C98" w:rsidP="00C37C98">
      <w:pPr>
        <w:rPr>
          <w:rtl/>
          <w:lang w:eastAsia="he-IL"/>
        </w:rPr>
      </w:pPr>
      <w:bookmarkStart w:id="1818" w:name="_ETM_Q1_6371623"/>
      <w:bookmarkStart w:id="1819" w:name="_ETM_Q1_6371656"/>
      <w:bookmarkEnd w:id="1818"/>
      <w:bookmarkEnd w:id="1819"/>
      <w:r>
        <w:rPr>
          <w:rFonts w:hint="cs"/>
          <w:rtl/>
          <w:lang w:eastAsia="he-IL"/>
        </w:rPr>
        <w:t>29.</w:t>
      </w:r>
      <w:r>
        <w:rPr>
          <w:rtl/>
          <w:lang w:eastAsia="he-IL"/>
        </w:rPr>
        <w:tab/>
      </w:r>
      <w:r>
        <w:rPr>
          <w:rFonts w:hint="cs"/>
          <w:rtl/>
          <w:lang w:eastAsia="he-IL"/>
        </w:rPr>
        <w:t xml:space="preserve">רשימת </w:t>
      </w:r>
      <w:proofErr w:type="spellStart"/>
      <w:r>
        <w:rPr>
          <w:rFonts w:hint="cs"/>
          <w:rtl/>
          <w:lang w:eastAsia="he-IL"/>
        </w:rPr>
        <w:t>הסולקים</w:t>
      </w:r>
      <w:proofErr w:type="spellEnd"/>
      <w:r>
        <w:rPr>
          <w:rFonts w:hint="cs"/>
          <w:rtl/>
          <w:lang w:eastAsia="he-IL"/>
        </w:rPr>
        <w:t xml:space="preserve"> בעלי היקף פעילות רחב</w:t>
      </w:r>
    </w:p>
    <w:p w14:paraId="1CDDD925" w14:textId="77777777" w:rsidR="00C37C98" w:rsidRDefault="00C37C98" w:rsidP="00C37C98">
      <w:pPr>
        <w:rPr>
          <w:rtl/>
          <w:lang w:eastAsia="he-IL"/>
        </w:rPr>
      </w:pPr>
    </w:p>
    <w:p w14:paraId="05E01E30" w14:textId="77777777" w:rsidR="00C37C98" w:rsidRDefault="00C37C98" w:rsidP="00C37C98">
      <w:pPr>
        <w:pStyle w:val="afe"/>
        <w:numPr>
          <w:ilvl w:val="0"/>
          <w:numId w:val="16"/>
        </w:numPr>
        <w:rPr>
          <w:lang w:eastAsia="he-IL"/>
        </w:rPr>
      </w:pPr>
      <w:r>
        <w:rPr>
          <w:rFonts w:hint="cs"/>
          <w:rtl/>
          <w:lang w:eastAsia="he-IL"/>
        </w:rPr>
        <w:t xml:space="preserve">מאסדר יפרסם ברשומות את רשימת </w:t>
      </w:r>
      <w:proofErr w:type="spellStart"/>
      <w:r>
        <w:rPr>
          <w:rFonts w:hint="cs"/>
          <w:rtl/>
          <w:lang w:eastAsia="he-IL"/>
        </w:rPr>
        <w:t>הסולקים</w:t>
      </w:r>
      <w:proofErr w:type="spellEnd"/>
      <w:r>
        <w:rPr>
          <w:rFonts w:hint="cs"/>
          <w:rtl/>
          <w:lang w:eastAsia="he-IL"/>
        </w:rPr>
        <w:t xml:space="preserve"> בעלי היקף פעילות רחב, שתכלול </w:t>
      </w:r>
      <w:proofErr w:type="spellStart"/>
      <w:r>
        <w:rPr>
          <w:rFonts w:hint="cs"/>
          <w:rtl/>
          <w:lang w:eastAsia="he-IL"/>
        </w:rPr>
        <w:t>סולקים</w:t>
      </w:r>
      <w:proofErr w:type="spellEnd"/>
      <w:r>
        <w:rPr>
          <w:rFonts w:hint="cs"/>
          <w:rtl/>
          <w:lang w:eastAsia="he-IL"/>
        </w:rPr>
        <w:t xml:space="preserve"> שבפיקוחו שמתקיים בהם אחד מאלה:</w:t>
      </w:r>
    </w:p>
    <w:p w14:paraId="01F2BE54" w14:textId="77777777" w:rsidR="00C37C98" w:rsidRDefault="00C37C98" w:rsidP="00C37C98">
      <w:pPr>
        <w:rPr>
          <w:rtl/>
          <w:lang w:eastAsia="he-IL"/>
        </w:rPr>
      </w:pPr>
    </w:p>
    <w:p w14:paraId="587C5A68" w14:textId="77777777" w:rsidR="00C37C98" w:rsidRDefault="00C37C98" w:rsidP="000A6BBB">
      <w:pPr>
        <w:pStyle w:val="afe"/>
        <w:numPr>
          <w:ilvl w:val="0"/>
          <w:numId w:val="17"/>
        </w:numPr>
        <w:rPr>
          <w:lang w:eastAsia="he-IL"/>
        </w:rPr>
      </w:pPr>
      <w:bookmarkStart w:id="1820" w:name="_ETM_Q1_6375499"/>
      <w:bookmarkStart w:id="1821" w:name="_ETM_Q1_6375531"/>
      <w:bookmarkEnd w:id="1820"/>
      <w:bookmarkEnd w:id="1821"/>
      <w:r>
        <w:rPr>
          <w:rFonts w:hint="cs"/>
          <w:rtl/>
          <w:lang w:eastAsia="he-IL"/>
        </w:rPr>
        <w:t xml:space="preserve">הוא סולק שסלק עשרים אחוזים או יותר ממספר העסקאות בכרטיסי חיוב </w:t>
      </w:r>
      <w:proofErr w:type="spellStart"/>
      <w:r>
        <w:rPr>
          <w:rFonts w:hint="cs"/>
          <w:rtl/>
          <w:lang w:eastAsia="he-IL"/>
        </w:rPr>
        <w:t>שנסלקו</w:t>
      </w:r>
      <w:proofErr w:type="spellEnd"/>
      <w:r>
        <w:rPr>
          <w:rFonts w:hint="cs"/>
          <w:rtl/>
          <w:lang w:eastAsia="he-IL"/>
        </w:rPr>
        <w:t xml:space="preserve"> בישראל בידי </w:t>
      </w:r>
      <w:proofErr w:type="spellStart"/>
      <w:r>
        <w:rPr>
          <w:rFonts w:hint="cs"/>
          <w:rtl/>
          <w:lang w:eastAsia="he-IL"/>
        </w:rPr>
        <w:t>סולקים</w:t>
      </w:r>
      <w:proofErr w:type="spellEnd"/>
      <w:r>
        <w:rPr>
          <w:rFonts w:hint="cs"/>
          <w:rtl/>
          <w:lang w:eastAsia="he-IL"/>
        </w:rPr>
        <w:t xml:space="preserve"> או מסכום התמורה הכולל ששולם לספקים בישראל בידי </w:t>
      </w:r>
      <w:proofErr w:type="spellStart"/>
      <w:r>
        <w:rPr>
          <w:rFonts w:hint="cs"/>
          <w:rtl/>
          <w:lang w:eastAsia="he-IL"/>
        </w:rPr>
        <w:t>סולקים</w:t>
      </w:r>
      <w:proofErr w:type="spellEnd"/>
      <w:r>
        <w:rPr>
          <w:rFonts w:hint="cs"/>
          <w:rtl/>
          <w:lang w:eastAsia="he-IL"/>
        </w:rPr>
        <w:t xml:space="preserve">, בשנה </w:t>
      </w:r>
      <w:proofErr w:type="spellStart"/>
      <w:r>
        <w:rPr>
          <w:rFonts w:hint="cs"/>
          <w:rtl/>
          <w:lang w:eastAsia="he-IL"/>
        </w:rPr>
        <w:t>הקלנדרית</w:t>
      </w:r>
      <w:proofErr w:type="spellEnd"/>
      <w:r>
        <w:rPr>
          <w:rFonts w:hint="cs"/>
          <w:rtl/>
          <w:lang w:eastAsia="he-IL"/>
        </w:rPr>
        <w:t xml:space="preserve"> הקודמת. לשם חישוב השיעור כאמור רשאי השר, בהתייעצות עם המאסדר ועם הממונה על התחרות, להורות כי יראו במנויים להלן, כולם או חלקם, חלק </w:t>
      </w:r>
      <w:proofErr w:type="spellStart"/>
      <w:r>
        <w:rPr>
          <w:rFonts w:hint="cs"/>
          <w:rtl/>
          <w:lang w:eastAsia="he-IL"/>
        </w:rPr>
        <w:t>מהסולק</w:t>
      </w:r>
      <w:proofErr w:type="spellEnd"/>
      <w:r>
        <w:rPr>
          <w:rFonts w:hint="cs"/>
          <w:rtl/>
          <w:lang w:eastAsia="he-IL"/>
        </w:rPr>
        <w:t>, אם סבר כי הדבר דרוש לשם הבטחת התחרות בתחום הנפקת כרטיסי חיוב או לשם הבטחת טובת המשלמים או המוט</w:t>
      </w:r>
      <w:bookmarkStart w:id="1822" w:name="_ETM_Q1_6411350"/>
      <w:bookmarkStart w:id="1823" w:name="_ETM_Q1_6411388"/>
      <w:bookmarkEnd w:id="1822"/>
      <w:bookmarkEnd w:id="1823"/>
      <w:r>
        <w:rPr>
          <w:rFonts w:hint="cs"/>
          <w:rtl/>
          <w:lang w:eastAsia="he-IL"/>
        </w:rPr>
        <w:t>בים:</w:t>
      </w:r>
    </w:p>
    <w:p w14:paraId="35A522F9" w14:textId="77777777" w:rsidR="00C37C98" w:rsidRDefault="00C37C98" w:rsidP="00C37C98">
      <w:pPr>
        <w:rPr>
          <w:rtl/>
          <w:lang w:eastAsia="he-IL"/>
        </w:rPr>
      </w:pPr>
    </w:p>
    <w:p w14:paraId="1B3B771C" w14:textId="77777777" w:rsidR="00C37C98" w:rsidRDefault="00C37C98" w:rsidP="00C37C98">
      <w:pPr>
        <w:ind w:left="1440"/>
        <w:rPr>
          <w:rtl/>
          <w:lang w:eastAsia="he-IL"/>
        </w:rPr>
      </w:pPr>
      <w:bookmarkStart w:id="1824" w:name="_ETM_Q1_6411093"/>
      <w:bookmarkStart w:id="1825" w:name="_ETM_Q1_6411130"/>
      <w:bookmarkEnd w:id="1824"/>
      <w:bookmarkEnd w:id="1825"/>
      <w:r>
        <w:rPr>
          <w:rFonts w:hint="cs"/>
          <w:rtl/>
          <w:lang w:eastAsia="he-IL"/>
        </w:rPr>
        <w:t>(א)</w:t>
      </w:r>
      <w:r>
        <w:rPr>
          <w:rtl/>
          <w:lang w:eastAsia="he-IL"/>
        </w:rPr>
        <w:tab/>
      </w:r>
      <w:r>
        <w:rPr>
          <w:rFonts w:hint="cs"/>
          <w:rtl/>
          <w:lang w:eastAsia="he-IL"/>
        </w:rPr>
        <w:t xml:space="preserve">תאגיד </w:t>
      </w:r>
      <w:proofErr w:type="spellStart"/>
      <w:r>
        <w:rPr>
          <w:rFonts w:hint="cs"/>
          <w:rtl/>
          <w:lang w:eastAsia="he-IL"/>
        </w:rPr>
        <w:t>שהסולק</w:t>
      </w:r>
      <w:proofErr w:type="spellEnd"/>
      <w:r>
        <w:rPr>
          <w:rFonts w:hint="cs"/>
          <w:rtl/>
          <w:lang w:eastAsia="he-IL"/>
        </w:rPr>
        <w:t xml:space="preserve"> הוא בעל עניין מהו </w:t>
      </w:r>
      <w:proofErr w:type="spellStart"/>
      <w:r>
        <w:rPr>
          <w:rFonts w:hint="cs"/>
          <w:rtl/>
          <w:lang w:eastAsia="he-IL"/>
        </w:rPr>
        <w:t>תי</w:t>
      </w:r>
      <w:proofErr w:type="spellEnd"/>
      <w:r>
        <w:rPr>
          <w:rFonts w:hint="cs"/>
          <w:rtl/>
          <w:lang w:eastAsia="he-IL"/>
        </w:rPr>
        <w:t xml:space="preserve"> בו.</w:t>
      </w:r>
    </w:p>
    <w:p w14:paraId="5355400B" w14:textId="77777777" w:rsidR="00C37C98" w:rsidRDefault="00C37C98" w:rsidP="00C37C98">
      <w:pPr>
        <w:ind w:left="1440"/>
        <w:rPr>
          <w:rtl/>
          <w:lang w:eastAsia="he-IL"/>
        </w:rPr>
      </w:pPr>
      <w:bookmarkStart w:id="1826" w:name="_ETM_Q1_6411739"/>
      <w:bookmarkStart w:id="1827" w:name="_ETM_Q1_6411773"/>
      <w:bookmarkEnd w:id="1826"/>
      <w:bookmarkEnd w:id="1827"/>
    </w:p>
    <w:p w14:paraId="0886BBCB" w14:textId="77777777" w:rsidR="00C37C98" w:rsidRDefault="00C37C98" w:rsidP="00C37C98">
      <w:pPr>
        <w:ind w:left="1440"/>
        <w:rPr>
          <w:rtl/>
          <w:lang w:eastAsia="he-IL"/>
        </w:rPr>
      </w:pPr>
      <w:bookmarkStart w:id="1828" w:name="_ETM_Q1_6411882"/>
      <w:bookmarkStart w:id="1829" w:name="_ETM_Q1_6411914"/>
      <w:bookmarkEnd w:id="1828"/>
      <w:bookmarkEnd w:id="1829"/>
      <w:r>
        <w:rPr>
          <w:rFonts w:hint="cs"/>
          <w:rtl/>
          <w:lang w:eastAsia="he-IL"/>
        </w:rPr>
        <w:t>(ב)</w:t>
      </w:r>
      <w:r>
        <w:rPr>
          <w:rtl/>
          <w:lang w:eastAsia="he-IL"/>
        </w:rPr>
        <w:tab/>
      </w:r>
      <w:r>
        <w:rPr>
          <w:rFonts w:hint="cs"/>
          <w:rtl/>
          <w:lang w:eastAsia="he-IL"/>
        </w:rPr>
        <w:t xml:space="preserve">תאגיד השולט </w:t>
      </w:r>
      <w:proofErr w:type="spellStart"/>
      <w:r>
        <w:rPr>
          <w:rFonts w:hint="cs"/>
          <w:rtl/>
          <w:lang w:eastAsia="he-IL"/>
        </w:rPr>
        <w:t>בסולק</w:t>
      </w:r>
      <w:proofErr w:type="spellEnd"/>
      <w:r>
        <w:rPr>
          <w:rFonts w:hint="cs"/>
          <w:rtl/>
          <w:lang w:eastAsia="he-IL"/>
        </w:rPr>
        <w:t>.</w:t>
      </w:r>
    </w:p>
    <w:p w14:paraId="33DF0D66" w14:textId="77777777" w:rsidR="00C37C98" w:rsidRDefault="00C37C98" w:rsidP="00C37C98">
      <w:pPr>
        <w:ind w:left="1440"/>
        <w:rPr>
          <w:rtl/>
          <w:lang w:eastAsia="he-IL"/>
        </w:rPr>
      </w:pPr>
      <w:bookmarkStart w:id="1830" w:name="_ETM_Q1_6414438"/>
      <w:bookmarkStart w:id="1831" w:name="_ETM_Q1_6414473"/>
      <w:bookmarkEnd w:id="1830"/>
      <w:bookmarkEnd w:id="1831"/>
    </w:p>
    <w:p w14:paraId="0F11D3CE" w14:textId="77777777" w:rsidR="00C37C98" w:rsidRDefault="00C37C98" w:rsidP="00C37C98">
      <w:pPr>
        <w:ind w:left="1440"/>
        <w:rPr>
          <w:rtl/>
          <w:lang w:eastAsia="he-IL"/>
        </w:rPr>
      </w:pPr>
      <w:bookmarkStart w:id="1832" w:name="_ETM_Q1_6414039"/>
      <w:bookmarkStart w:id="1833" w:name="_ETM_Q1_6414071"/>
      <w:bookmarkEnd w:id="1832"/>
      <w:bookmarkEnd w:id="1833"/>
      <w:r>
        <w:rPr>
          <w:rFonts w:hint="cs"/>
          <w:rtl/>
          <w:lang w:eastAsia="he-IL"/>
        </w:rPr>
        <w:t>(ג)</w:t>
      </w:r>
      <w:r>
        <w:rPr>
          <w:rtl/>
          <w:lang w:eastAsia="he-IL"/>
        </w:rPr>
        <w:tab/>
      </w:r>
      <w:r>
        <w:rPr>
          <w:rFonts w:hint="cs"/>
          <w:rtl/>
          <w:lang w:eastAsia="he-IL"/>
        </w:rPr>
        <w:t xml:space="preserve">תאגיד שמי ששולט </w:t>
      </w:r>
      <w:proofErr w:type="spellStart"/>
      <w:r>
        <w:rPr>
          <w:rFonts w:hint="cs"/>
          <w:rtl/>
          <w:lang w:eastAsia="he-IL"/>
        </w:rPr>
        <w:t>בסולק</w:t>
      </w:r>
      <w:proofErr w:type="spellEnd"/>
      <w:r>
        <w:rPr>
          <w:rFonts w:hint="cs"/>
          <w:rtl/>
          <w:lang w:eastAsia="he-IL"/>
        </w:rPr>
        <w:t xml:space="preserve"> הוא בעל עניין מהותי בו.</w:t>
      </w:r>
    </w:p>
    <w:p w14:paraId="39F73FD5" w14:textId="77777777" w:rsidR="00C37C98" w:rsidRDefault="00C37C98" w:rsidP="00C37C98">
      <w:pPr>
        <w:rPr>
          <w:rtl/>
          <w:lang w:eastAsia="he-IL"/>
        </w:rPr>
      </w:pPr>
    </w:p>
    <w:p w14:paraId="5D58987B" w14:textId="77777777" w:rsidR="00C37C98" w:rsidRDefault="00C37C98" w:rsidP="00C37C98">
      <w:pPr>
        <w:pStyle w:val="afe"/>
        <w:numPr>
          <w:ilvl w:val="0"/>
          <w:numId w:val="17"/>
        </w:numPr>
        <w:rPr>
          <w:rtl/>
          <w:lang w:eastAsia="he-IL"/>
        </w:rPr>
      </w:pPr>
      <w:bookmarkStart w:id="1834" w:name="_ETM_Q1_6414418"/>
      <w:bookmarkStart w:id="1835" w:name="_ETM_Q1_6414451"/>
      <w:bookmarkEnd w:id="1834"/>
      <w:bookmarkEnd w:id="1835"/>
      <w:r>
        <w:rPr>
          <w:rFonts w:hint="cs"/>
          <w:rtl/>
          <w:lang w:eastAsia="he-IL"/>
        </w:rPr>
        <w:t>הוא סולק פעולות תשלום שהוראות התשלום לבצען ניתנו באמצעות אמצעי תשלום מסוג שקבע השר, ל</w:t>
      </w:r>
      <w:r w:rsidR="009238A8">
        <w:rPr>
          <w:rFonts w:hint="cs"/>
          <w:rtl/>
          <w:lang w:eastAsia="he-IL"/>
        </w:rPr>
        <w:t xml:space="preserve">פי </w:t>
      </w:r>
      <w:r>
        <w:rPr>
          <w:rFonts w:hint="cs"/>
          <w:rtl/>
          <w:lang w:eastAsia="he-IL"/>
        </w:rPr>
        <w:t>הצעת הרשות, הנגיד או המפקח על נותני שירותים פיננסיים, או בהתייעצות עימם, ובהתייעצות עם הממונה על התחרות, משיקולים הנוגעים לתחרות במערכת הפיננסית (ב</w:t>
      </w:r>
      <w:r w:rsidR="009238A8">
        <w:rPr>
          <w:rFonts w:hint="cs"/>
          <w:rtl/>
          <w:lang w:eastAsia="he-IL"/>
        </w:rPr>
        <w:t>פס</w:t>
      </w:r>
      <w:r>
        <w:rPr>
          <w:rFonts w:hint="cs"/>
          <w:rtl/>
          <w:lang w:eastAsia="he-IL"/>
        </w:rPr>
        <w:t xml:space="preserve">קה זו </w:t>
      </w:r>
      <w:r>
        <w:rPr>
          <w:rtl/>
          <w:lang w:eastAsia="he-IL"/>
        </w:rPr>
        <w:t>–</w:t>
      </w:r>
      <w:r>
        <w:rPr>
          <w:rFonts w:hint="cs"/>
          <w:rtl/>
          <w:lang w:eastAsia="he-IL"/>
        </w:rPr>
        <w:t xml:space="preserve"> פעולות</w:t>
      </w:r>
      <w:r w:rsidR="009238A8">
        <w:rPr>
          <w:rFonts w:hint="cs"/>
          <w:rtl/>
          <w:lang w:eastAsia="he-IL"/>
        </w:rPr>
        <w:t xml:space="preserve"> </w:t>
      </w:r>
      <w:r>
        <w:rPr>
          <w:rFonts w:hint="cs"/>
          <w:rtl/>
          <w:lang w:eastAsia="he-IL"/>
        </w:rPr>
        <w:t>תשלום מאופיינות), ששיעור פעולות</w:t>
      </w:r>
      <w:r w:rsidR="009238A8">
        <w:rPr>
          <w:rFonts w:hint="cs"/>
          <w:rtl/>
          <w:lang w:eastAsia="he-IL"/>
        </w:rPr>
        <w:t xml:space="preserve"> </w:t>
      </w:r>
      <w:proofErr w:type="spellStart"/>
      <w:r>
        <w:rPr>
          <w:rFonts w:hint="cs"/>
          <w:rtl/>
          <w:lang w:eastAsia="he-IL"/>
        </w:rPr>
        <w:t>התשלוןם</w:t>
      </w:r>
      <w:proofErr w:type="spellEnd"/>
      <w:r>
        <w:rPr>
          <w:rFonts w:hint="cs"/>
          <w:rtl/>
          <w:lang w:eastAsia="he-IL"/>
        </w:rPr>
        <w:t xml:space="preserve"> המאופיינות שהוא סלק מתוך מספר פעולות התשלום</w:t>
      </w:r>
      <w:r w:rsidR="009238A8">
        <w:rPr>
          <w:rFonts w:hint="cs"/>
          <w:rtl/>
          <w:lang w:eastAsia="he-IL"/>
        </w:rPr>
        <w:t xml:space="preserve"> </w:t>
      </w:r>
      <w:r>
        <w:rPr>
          <w:rFonts w:hint="cs"/>
          <w:rtl/>
          <w:lang w:eastAsia="he-IL"/>
        </w:rPr>
        <w:t xml:space="preserve">המאופיינות </w:t>
      </w:r>
      <w:proofErr w:type="spellStart"/>
      <w:r>
        <w:rPr>
          <w:rFonts w:hint="cs"/>
          <w:rtl/>
          <w:lang w:eastAsia="he-IL"/>
        </w:rPr>
        <w:t>שנסלקו</w:t>
      </w:r>
      <w:proofErr w:type="spellEnd"/>
      <w:r>
        <w:rPr>
          <w:rFonts w:hint="cs"/>
          <w:rtl/>
          <w:lang w:eastAsia="he-IL"/>
        </w:rPr>
        <w:t xml:space="preserve"> בישראל בשנה </w:t>
      </w:r>
      <w:proofErr w:type="spellStart"/>
      <w:r>
        <w:rPr>
          <w:rFonts w:hint="cs"/>
          <w:rtl/>
          <w:lang w:eastAsia="he-IL"/>
        </w:rPr>
        <w:t>הקלנדרית</w:t>
      </w:r>
      <w:proofErr w:type="spellEnd"/>
      <w:r>
        <w:rPr>
          <w:rFonts w:hint="cs"/>
          <w:rtl/>
          <w:lang w:eastAsia="he-IL"/>
        </w:rPr>
        <w:t xml:space="preserve"> הקודמת עולה על השיעור שקבע השר, או שסכום התמורה הכולל ששולם לספקים בישראל על ידו בגין פעולות תשלום מאופיינות, מתו</w:t>
      </w:r>
      <w:r w:rsidR="009238A8">
        <w:rPr>
          <w:rFonts w:hint="cs"/>
          <w:rtl/>
          <w:lang w:eastAsia="he-IL"/>
        </w:rPr>
        <w:t xml:space="preserve">ך </w:t>
      </w:r>
      <w:r>
        <w:rPr>
          <w:rFonts w:hint="cs"/>
          <w:rtl/>
          <w:lang w:eastAsia="he-IL"/>
        </w:rPr>
        <w:t xml:space="preserve">סכום התמורה הכולל ששולם לספקים בישראל על ידי </w:t>
      </w:r>
      <w:proofErr w:type="spellStart"/>
      <w:r>
        <w:rPr>
          <w:rFonts w:hint="cs"/>
          <w:rtl/>
          <w:lang w:eastAsia="he-IL"/>
        </w:rPr>
        <w:t>סולקים</w:t>
      </w:r>
      <w:proofErr w:type="spellEnd"/>
      <w:r>
        <w:rPr>
          <w:rFonts w:hint="cs"/>
          <w:rtl/>
          <w:lang w:eastAsia="he-IL"/>
        </w:rPr>
        <w:t xml:space="preserve"> בגין פעולות תשלום מאופיינות, בשנה </w:t>
      </w:r>
      <w:proofErr w:type="spellStart"/>
      <w:r>
        <w:rPr>
          <w:rFonts w:hint="cs"/>
          <w:rtl/>
          <w:lang w:eastAsia="he-IL"/>
        </w:rPr>
        <w:t>הקל</w:t>
      </w:r>
      <w:r w:rsidR="009238A8">
        <w:rPr>
          <w:rFonts w:hint="cs"/>
          <w:rtl/>
          <w:lang w:eastAsia="he-IL"/>
        </w:rPr>
        <w:t>נד</w:t>
      </w:r>
      <w:r>
        <w:rPr>
          <w:rFonts w:hint="cs"/>
          <w:rtl/>
          <w:lang w:eastAsia="he-IL"/>
        </w:rPr>
        <w:t>רית</w:t>
      </w:r>
      <w:proofErr w:type="spellEnd"/>
      <w:r>
        <w:rPr>
          <w:rFonts w:hint="cs"/>
          <w:rtl/>
          <w:lang w:eastAsia="he-IL"/>
        </w:rPr>
        <w:t xml:space="preserve"> הקודמת, עולה</w:t>
      </w:r>
      <w:r w:rsidR="009238A8">
        <w:rPr>
          <w:rFonts w:hint="cs"/>
          <w:rtl/>
          <w:lang w:eastAsia="he-IL"/>
        </w:rPr>
        <w:t xml:space="preserve"> ע</w:t>
      </w:r>
      <w:r>
        <w:rPr>
          <w:rFonts w:hint="cs"/>
          <w:rtl/>
          <w:lang w:eastAsia="he-IL"/>
        </w:rPr>
        <w:t>ל שיעור שקבע השר כאמור. לשם חישוב השיעור כאמור רשאי השר, בהתייעצות עם המאסדר ו</w:t>
      </w:r>
      <w:r w:rsidR="009238A8">
        <w:rPr>
          <w:rFonts w:hint="cs"/>
          <w:rtl/>
          <w:lang w:eastAsia="he-IL"/>
        </w:rPr>
        <w:t>עם</w:t>
      </w:r>
      <w:r>
        <w:rPr>
          <w:rFonts w:hint="cs"/>
          <w:rtl/>
          <w:lang w:eastAsia="he-IL"/>
        </w:rPr>
        <w:t xml:space="preserve"> הממונה על התחרות, להורות כי יראו במנויים בפסקה (1)(א) עד (ג), כולם או חלקם, כחלק </w:t>
      </w:r>
      <w:proofErr w:type="spellStart"/>
      <w:r>
        <w:rPr>
          <w:rFonts w:hint="cs"/>
          <w:rtl/>
          <w:lang w:eastAsia="he-IL"/>
        </w:rPr>
        <w:t>מהסולק</w:t>
      </w:r>
      <w:proofErr w:type="spellEnd"/>
      <w:r>
        <w:rPr>
          <w:rFonts w:hint="cs"/>
          <w:rtl/>
          <w:lang w:eastAsia="he-IL"/>
        </w:rPr>
        <w:t>, אם סבר כי הדבר דרוש לשם הבטחת התחרות</w:t>
      </w:r>
      <w:r w:rsidR="009238A8">
        <w:rPr>
          <w:rFonts w:hint="cs"/>
          <w:rtl/>
          <w:lang w:eastAsia="he-IL"/>
        </w:rPr>
        <w:t xml:space="preserve"> </w:t>
      </w:r>
      <w:r>
        <w:rPr>
          <w:rFonts w:hint="cs"/>
          <w:rtl/>
          <w:lang w:eastAsia="he-IL"/>
        </w:rPr>
        <w:t>בתחום סליקת פעולות התשלום באמצעי תשלום או לשם הבטחת</w:t>
      </w:r>
      <w:r w:rsidR="009238A8">
        <w:rPr>
          <w:rFonts w:hint="cs"/>
          <w:rtl/>
          <w:lang w:eastAsia="he-IL"/>
        </w:rPr>
        <w:t xml:space="preserve"> </w:t>
      </w:r>
      <w:r>
        <w:rPr>
          <w:rFonts w:hint="cs"/>
          <w:rtl/>
          <w:lang w:eastAsia="he-IL"/>
        </w:rPr>
        <w:t>טובת המשלמים או המוטבים.</w:t>
      </w:r>
    </w:p>
    <w:p w14:paraId="2ADE992D" w14:textId="77777777" w:rsidR="00C37C98" w:rsidRDefault="00C37C98" w:rsidP="00C37C98">
      <w:pPr>
        <w:rPr>
          <w:rtl/>
          <w:lang w:eastAsia="he-IL"/>
        </w:rPr>
      </w:pPr>
    </w:p>
    <w:p w14:paraId="38A71BCE" w14:textId="77777777" w:rsidR="00C37C98" w:rsidRDefault="00C37C98" w:rsidP="00C37C98">
      <w:pPr>
        <w:pStyle w:val="afe"/>
        <w:numPr>
          <w:ilvl w:val="0"/>
          <w:numId w:val="16"/>
        </w:numPr>
        <w:rPr>
          <w:lang w:eastAsia="he-IL"/>
        </w:rPr>
      </w:pPr>
      <w:r>
        <w:rPr>
          <w:rFonts w:hint="cs"/>
          <w:rtl/>
          <w:lang w:eastAsia="he-IL"/>
        </w:rPr>
        <w:t>רשימה כאמור בסעיף קטן (א)</w:t>
      </w:r>
      <w:r w:rsidR="009238A8">
        <w:rPr>
          <w:rFonts w:hint="cs"/>
          <w:rtl/>
          <w:lang w:eastAsia="he-IL"/>
        </w:rPr>
        <w:t xml:space="preserve"> תפורסם גם באתר האינטרנט של המאסדר.</w:t>
      </w:r>
    </w:p>
    <w:p w14:paraId="7DE27A1C" w14:textId="77777777" w:rsidR="009238A8" w:rsidRDefault="009238A8" w:rsidP="009238A8">
      <w:pPr>
        <w:rPr>
          <w:rtl/>
          <w:lang w:eastAsia="he-IL"/>
        </w:rPr>
      </w:pPr>
      <w:bookmarkStart w:id="1836" w:name="_ETM_Q1_6486488"/>
      <w:bookmarkStart w:id="1837" w:name="_ETM_Q1_6486521"/>
      <w:bookmarkEnd w:id="1836"/>
      <w:bookmarkEnd w:id="1837"/>
    </w:p>
    <w:p w14:paraId="747380ED" w14:textId="77777777" w:rsidR="009238A8" w:rsidRDefault="009238A8" w:rsidP="009238A8">
      <w:pPr>
        <w:pStyle w:val="afe"/>
        <w:numPr>
          <w:ilvl w:val="0"/>
          <w:numId w:val="16"/>
        </w:numPr>
        <w:rPr>
          <w:lang w:eastAsia="he-IL"/>
        </w:rPr>
      </w:pPr>
      <w:bookmarkStart w:id="1838" w:name="_ETM_Q1_6485927"/>
      <w:bookmarkStart w:id="1839" w:name="_ETM_Q1_6485957"/>
      <w:bookmarkEnd w:id="1838"/>
      <w:bookmarkEnd w:id="1839"/>
      <w:r>
        <w:rPr>
          <w:rFonts w:hint="cs"/>
          <w:rtl/>
          <w:lang w:eastAsia="he-IL"/>
        </w:rPr>
        <w:t xml:space="preserve">בסעיף זה, "סולק" </w:t>
      </w:r>
      <w:r>
        <w:rPr>
          <w:rtl/>
          <w:lang w:eastAsia="he-IL"/>
        </w:rPr>
        <w:t>–</w:t>
      </w:r>
      <w:r>
        <w:rPr>
          <w:rFonts w:hint="cs"/>
          <w:rtl/>
          <w:lang w:eastAsia="he-IL"/>
        </w:rPr>
        <w:t xml:space="preserve"> חברת תשלומים, תאגיד בנקאי, בעל רישיון למתן שירותי פיקדון ואשראי או בעל רישיון נותן שירותי תשלום יציבותי, העוסקים בסליקה של פעולות תשלום.</w:t>
      </w:r>
    </w:p>
    <w:p w14:paraId="0E25EE93" w14:textId="77777777" w:rsidR="00C37C98" w:rsidRDefault="00C37C98" w:rsidP="00C37C98">
      <w:pPr>
        <w:rPr>
          <w:rtl/>
          <w:lang w:eastAsia="he-IL"/>
        </w:rPr>
      </w:pPr>
    </w:p>
    <w:p w14:paraId="603E3539" w14:textId="77777777" w:rsidR="009238A8" w:rsidRDefault="009238A8" w:rsidP="00C37C98">
      <w:pPr>
        <w:rPr>
          <w:rtl/>
          <w:lang w:eastAsia="he-IL"/>
        </w:rPr>
      </w:pPr>
      <w:r>
        <w:rPr>
          <w:rFonts w:hint="cs"/>
          <w:rtl/>
          <w:lang w:eastAsia="he-IL"/>
        </w:rPr>
        <w:t>זה היה סעיף מאוד ארוך, אבל אני אבקש לקרוא גם את סעיף 30, שהוא הסעיף האופרטיבי.</w:t>
      </w:r>
    </w:p>
    <w:p w14:paraId="4D8CB1E9" w14:textId="77777777" w:rsidR="00550F3C" w:rsidRDefault="00550F3C" w:rsidP="00C37C98">
      <w:pPr>
        <w:rPr>
          <w:rtl/>
          <w:lang w:eastAsia="he-IL"/>
        </w:rPr>
      </w:pPr>
      <w:bookmarkStart w:id="1840" w:name="_ETM_Q1_6491047"/>
      <w:bookmarkStart w:id="1841" w:name="_ETM_Q1_6491094"/>
      <w:bookmarkEnd w:id="1840"/>
      <w:bookmarkEnd w:id="1841"/>
    </w:p>
    <w:p w14:paraId="29920832" w14:textId="77777777" w:rsidR="00550F3C" w:rsidRDefault="00550F3C" w:rsidP="00C37C98">
      <w:pPr>
        <w:rPr>
          <w:rtl/>
          <w:lang w:eastAsia="he-IL"/>
        </w:rPr>
      </w:pPr>
      <w:bookmarkStart w:id="1842" w:name="_ETM_Q1_6491187"/>
      <w:bookmarkStart w:id="1843" w:name="_ETM_Q1_6491215"/>
      <w:bookmarkEnd w:id="1842"/>
      <w:bookmarkEnd w:id="1843"/>
      <w:r>
        <w:rPr>
          <w:rFonts w:hint="cs"/>
          <w:rtl/>
          <w:lang w:eastAsia="he-IL"/>
        </w:rPr>
        <w:t>30.</w:t>
      </w:r>
      <w:r>
        <w:rPr>
          <w:rtl/>
          <w:lang w:eastAsia="he-IL"/>
        </w:rPr>
        <w:tab/>
      </w:r>
      <w:r>
        <w:rPr>
          <w:rFonts w:hint="cs"/>
          <w:rtl/>
          <w:lang w:eastAsia="he-IL"/>
        </w:rPr>
        <w:t>סולק בעל היקף פעילות רחב</w:t>
      </w:r>
    </w:p>
    <w:p w14:paraId="625123C1" w14:textId="77777777" w:rsidR="00550F3C" w:rsidRDefault="00550F3C" w:rsidP="00C37C98">
      <w:pPr>
        <w:rPr>
          <w:rtl/>
          <w:lang w:eastAsia="he-IL"/>
        </w:rPr>
      </w:pPr>
      <w:bookmarkStart w:id="1844" w:name="_ETM_Q1_6492646"/>
      <w:bookmarkStart w:id="1845" w:name="_ETM_Q1_6492680"/>
      <w:bookmarkEnd w:id="1844"/>
      <w:bookmarkEnd w:id="1845"/>
    </w:p>
    <w:p w14:paraId="5DD588CA" w14:textId="77777777" w:rsidR="00550F3C" w:rsidRDefault="00550F3C" w:rsidP="00550F3C">
      <w:pPr>
        <w:pStyle w:val="afe"/>
        <w:numPr>
          <w:ilvl w:val="0"/>
          <w:numId w:val="18"/>
        </w:numPr>
        <w:rPr>
          <w:rtl/>
          <w:lang w:eastAsia="he-IL"/>
        </w:rPr>
      </w:pPr>
      <w:bookmarkStart w:id="1846" w:name="_ETM_Q1_6493254"/>
      <w:bookmarkStart w:id="1847" w:name="_ETM_Q1_6493282"/>
      <w:bookmarkEnd w:id="1846"/>
      <w:bookmarkEnd w:id="1847"/>
      <w:r>
        <w:rPr>
          <w:rFonts w:hint="cs"/>
          <w:rtl/>
          <w:lang w:eastAsia="he-IL"/>
        </w:rPr>
        <w:t xml:space="preserve">סבר השר כי הדבר דרוש לשם הבטחת התחרות בתחום סליקת פעולות תשלום או לשם הבטחת טובת המשלמים או המוטבים, רשאי הוא, בהתייעצות עם הרשות, הנגיד או המפקח על נותני שירותים פיננסיים, לפי העניין, ובהתייעצות עם הממונה על התחרות להורות כי חברת תשלומים שהיא סולק בעל היקף פעילות רחב, הסולק פעולות תשלום שהוראות התשלום לבצען ניתנו באמצעות אמצעי תשלום מסוג מסוים, יתקשר עם מנפיק של אותו סוג אמצעי תשלום לשם סליקת פעולות תשלום כאמור, אם מצא שסולק כאמור סירב להתקשר עם המנפיק מטעמים בלתי סבירים. לעניין זה - </w:t>
      </w:r>
    </w:p>
    <w:p w14:paraId="63ED99E1" w14:textId="77777777" w:rsidR="009238A8" w:rsidRDefault="009238A8" w:rsidP="00C37C98">
      <w:pPr>
        <w:rPr>
          <w:rtl/>
          <w:lang w:eastAsia="he-IL"/>
        </w:rPr>
      </w:pPr>
    </w:p>
    <w:p w14:paraId="2D35272E" w14:textId="77777777" w:rsidR="00550F3C" w:rsidRDefault="00550F3C" w:rsidP="00550F3C">
      <w:pPr>
        <w:pStyle w:val="afe"/>
        <w:numPr>
          <w:ilvl w:val="0"/>
          <w:numId w:val="19"/>
        </w:numPr>
        <w:rPr>
          <w:lang w:eastAsia="he-IL"/>
        </w:rPr>
      </w:pPr>
      <w:bookmarkStart w:id="1848" w:name="_ETM_Q1_6535829"/>
      <w:bookmarkStart w:id="1849" w:name="_ETM_Q1_6535865"/>
      <w:bookmarkEnd w:id="1848"/>
      <w:bookmarkEnd w:id="1849"/>
      <w:r>
        <w:rPr>
          <w:rFonts w:hint="cs"/>
          <w:rtl/>
          <w:lang w:eastAsia="he-IL"/>
        </w:rPr>
        <w:t>יראו, בין השאר, התניית תנאים בלתי סבירים, בידי סולק, להתקשרות עם מנפיק, כסירוב מטעמים בלתי סבירים.</w:t>
      </w:r>
    </w:p>
    <w:p w14:paraId="6B2CCC67" w14:textId="77777777" w:rsidR="00550F3C" w:rsidRDefault="00550F3C" w:rsidP="00550F3C">
      <w:pPr>
        <w:rPr>
          <w:rtl/>
          <w:lang w:eastAsia="he-IL"/>
        </w:rPr>
      </w:pPr>
      <w:bookmarkStart w:id="1850" w:name="_ETM_Q1_6534967"/>
      <w:bookmarkStart w:id="1851" w:name="_ETM_Q1_6534978"/>
      <w:bookmarkEnd w:id="1850"/>
      <w:bookmarkEnd w:id="1851"/>
    </w:p>
    <w:p w14:paraId="30AA6A34" w14:textId="77777777" w:rsidR="00550F3C" w:rsidRDefault="00550F3C" w:rsidP="00550F3C">
      <w:pPr>
        <w:pStyle w:val="afe"/>
        <w:numPr>
          <w:ilvl w:val="0"/>
          <w:numId w:val="19"/>
        </w:numPr>
        <w:rPr>
          <w:rtl/>
          <w:lang w:eastAsia="he-IL"/>
        </w:rPr>
      </w:pPr>
      <w:bookmarkStart w:id="1852" w:name="_ETM_Q1_6535109"/>
      <w:bookmarkStart w:id="1853" w:name="_ETM_Q1_6535139"/>
      <w:bookmarkEnd w:id="1852"/>
      <w:bookmarkEnd w:id="1853"/>
      <w:r>
        <w:rPr>
          <w:rFonts w:hint="cs"/>
          <w:rtl/>
          <w:lang w:eastAsia="he-IL"/>
        </w:rPr>
        <w:t>סירוב סולק להתקשר עם מנפיק שאינו נתון, לפי דיון, לפיקוחו של המפקח על הבנקים של הרשות או של המפקח על נותני שירותים פיננסיים, ייחשב כסירוב מטעמים סבירים.</w:t>
      </w:r>
    </w:p>
    <w:p w14:paraId="14B91E31" w14:textId="77777777" w:rsidR="009238A8" w:rsidRDefault="009238A8" w:rsidP="00C37C98">
      <w:pPr>
        <w:rPr>
          <w:rtl/>
          <w:lang w:eastAsia="he-IL"/>
        </w:rPr>
      </w:pPr>
    </w:p>
    <w:p w14:paraId="1CC7F45A" w14:textId="77777777" w:rsidR="00550F3C" w:rsidRDefault="00550F3C" w:rsidP="00550F3C">
      <w:pPr>
        <w:pStyle w:val="afe"/>
        <w:numPr>
          <w:ilvl w:val="0"/>
          <w:numId w:val="18"/>
        </w:numPr>
        <w:rPr>
          <w:rtl/>
          <w:lang w:eastAsia="he-IL"/>
        </w:rPr>
      </w:pPr>
      <w:bookmarkStart w:id="1854" w:name="_ETM_Q1_6534141"/>
      <w:bookmarkStart w:id="1855" w:name="_ETM_Q1_6534171"/>
      <w:bookmarkEnd w:id="1854"/>
      <w:bookmarkEnd w:id="1855"/>
      <w:r>
        <w:rPr>
          <w:rFonts w:hint="cs"/>
          <w:rtl/>
          <w:lang w:eastAsia="he-IL"/>
        </w:rPr>
        <w:t xml:space="preserve">בסעיף זה, "מנפיק" </w:t>
      </w:r>
      <w:r>
        <w:rPr>
          <w:rtl/>
          <w:lang w:eastAsia="he-IL"/>
        </w:rPr>
        <w:t>–</w:t>
      </w:r>
      <w:r>
        <w:rPr>
          <w:rFonts w:hint="cs"/>
          <w:rtl/>
          <w:lang w:eastAsia="he-IL"/>
        </w:rPr>
        <w:t xml:space="preserve"> חברת תשלומים, תאגיד בנקאי, בעל רישיון למתן שירותי פיקדון ואשראי או בעל רישיון נותן שירותי תשלום יציבותי, שעיסוקם בהנפקה של אמצעי תשלום.</w:t>
      </w:r>
    </w:p>
    <w:p w14:paraId="3DF5DD2A" w14:textId="77777777" w:rsidR="00C37C98" w:rsidRDefault="00C37C98" w:rsidP="00C37C98">
      <w:pPr>
        <w:ind w:firstLine="0"/>
        <w:rPr>
          <w:rtl/>
          <w:lang w:eastAsia="he-IL"/>
        </w:rPr>
      </w:pPr>
    </w:p>
    <w:p w14:paraId="1C325E24" w14:textId="77777777" w:rsidR="00550F3C" w:rsidRDefault="00550F3C" w:rsidP="00C37C98">
      <w:pPr>
        <w:ind w:firstLine="0"/>
        <w:rPr>
          <w:rtl/>
          <w:lang w:eastAsia="he-IL"/>
        </w:rPr>
      </w:pPr>
      <w:bookmarkStart w:id="1856" w:name="_ETM_Q1_6565805"/>
      <w:bookmarkStart w:id="1857" w:name="_ETM_Q1_6565836"/>
      <w:bookmarkEnd w:id="1856"/>
      <w:bookmarkEnd w:id="1857"/>
      <w:r>
        <w:rPr>
          <w:rFonts w:hint="cs"/>
          <w:rtl/>
          <w:lang w:eastAsia="he-IL"/>
        </w:rPr>
        <w:t xml:space="preserve">הסעיף הזה </w:t>
      </w:r>
      <w:bookmarkStart w:id="1858" w:name="_ETM_Q1_6567403"/>
      <w:bookmarkEnd w:id="1858"/>
      <w:r>
        <w:rPr>
          <w:rFonts w:hint="cs"/>
          <w:rtl/>
          <w:lang w:eastAsia="he-IL"/>
        </w:rPr>
        <w:t xml:space="preserve">הוא אדפטציה או הרחבה של סעיף שקיים </w:t>
      </w:r>
      <w:bookmarkStart w:id="1859" w:name="_ETM_Q1_6571177"/>
      <w:bookmarkEnd w:id="1859"/>
      <w:r>
        <w:rPr>
          <w:rFonts w:hint="cs"/>
          <w:rtl/>
          <w:lang w:eastAsia="he-IL"/>
        </w:rPr>
        <w:t xml:space="preserve">היום בחוק הבנקאות (רישוי). בכל שוק התשלומים יש שיח, חייב להיות קשר בין הסולק לבין מנפיק. המנפיק מעביר את הכסף מהלקוח המשלם והסולק מקבל </w:t>
      </w:r>
      <w:bookmarkStart w:id="1860" w:name="_ETM_Q1_6588365"/>
      <w:bookmarkEnd w:id="1860"/>
      <w:r>
        <w:rPr>
          <w:rFonts w:hint="cs"/>
          <w:rtl/>
          <w:lang w:eastAsia="he-IL"/>
        </w:rPr>
        <w:t>את הכסף עבור הספק. עלה חשש</w:t>
      </w:r>
      <w:r w:rsidR="002F6112">
        <w:rPr>
          <w:rFonts w:hint="cs"/>
          <w:rtl/>
          <w:lang w:eastAsia="he-IL"/>
        </w:rPr>
        <w:t xml:space="preserve"> </w:t>
      </w:r>
      <w:r>
        <w:rPr>
          <w:rFonts w:hint="cs"/>
          <w:rtl/>
          <w:lang w:eastAsia="he-IL"/>
        </w:rPr>
        <w:t>שסולק שישתל</w:t>
      </w:r>
      <w:bookmarkStart w:id="1861" w:name="_ETM_Q1_6595586"/>
      <w:bookmarkEnd w:id="1861"/>
      <w:r>
        <w:rPr>
          <w:rFonts w:hint="cs"/>
          <w:rtl/>
          <w:lang w:eastAsia="he-IL"/>
        </w:rPr>
        <w:t xml:space="preserve">ט על השוק, אם הוא לא יסכים להתקשר עם </w:t>
      </w:r>
      <w:bookmarkStart w:id="1862" w:name="_ETM_Q1_6600871"/>
      <w:bookmarkEnd w:id="1862"/>
      <w:r>
        <w:rPr>
          <w:rFonts w:hint="cs"/>
          <w:rtl/>
          <w:lang w:eastAsia="he-IL"/>
        </w:rPr>
        <w:t xml:space="preserve">מנפיקים מסוימים, הוא למעשה </w:t>
      </w:r>
      <w:r>
        <w:rPr>
          <w:rtl/>
          <w:lang w:eastAsia="he-IL"/>
        </w:rPr>
        <w:t>–</w:t>
      </w:r>
      <w:r>
        <w:rPr>
          <w:rFonts w:hint="cs"/>
          <w:rtl/>
          <w:lang w:eastAsia="he-IL"/>
        </w:rPr>
        <w:t xml:space="preserve"> בואו נלך על מצב קיצון</w:t>
      </w:r>
      <w:bookmarkStart w:id="1863" w:name="_ETM_Q1_6606030"/>
      <w:bookmarkEnd w:id="1863"/>
      <w:r>
        <w:rPr>
          <w:rFonts w:hint="cs"/>
          <w:rtl/>
          <w:lang w:eastAsia="he-IL"/>
        </w:rPr>
        <w:t xml:space="preserve"> שהוא סולק את כל בתי העסק בישראל </w:t>
      </w:r>
      <w:r>
        <w:rPr>
          <w:rtl/>
          <w:lang w:eastAsia="he-IL"/>
        </w:rPr>
        <w:t>–</w:t>
      </w:r>
      <w:r w:rsidR="002F6112">
        <w:rPr>
          <w:rFonts w:hint="cs"/>
          <w:rtl/>
          <w:lang w:eastAsia="he-IL"/>
        </w:rPr>
        <w:t xml:space="preserve"> </w:t>
      </w:r>
      <w:r>
        <w:rPr>
          <w:rFonts w:hint="cs"/>
          <w:rtl/>
          <w:lang w:eastAsia="he-IL"/>
        </w:rPr>
        <w:t>הוא יכול להחליט איזה מנפיקים יישארו</w:t>
      </w:r>
      <w:bookmarkStart w:id="1864" w:name="_ETM_Q1_6614785"/>
      <w:bookmarkEnd w:id="1864"/>
      <w:r>
        <w:rPr>
          <w:rFonts w:hint="cs"/>
          <w:rtl/>
          <w:lang w:eastAsia="he-IL"/>
        </w:rPr>
        <w:t xml:space="preserve"> ושרק המנפיק שיעבוד </w:t>
      </w:r>
      <w:proofErr w:type="spellStart"/>
      <w:r>
        <w:rPr>
          <w:rFonts w:hint="cs"/>
          <w:rtl/>
          <w:lang w:eastAsia="he-IL"/>
        </w:rPr>
        <w:t>איתו</w:t>
      </w:r>
      <w:proofErr w:type="spellEnd"/>
      <w:r>
        <w:rPr>
          <w:rFonts w:hint="cs"/>
          <w:rtl/>
          <w:lang w:eastAsia="he-IL"/>
        </w:rPr>
        <w:t xml:space="preserve"> יוכל לעבוד בישראל.</w:t>
      </w:r>
      <w:r w:rsidR="002F6112">
        <w:rPr>
          <w:rFonts w:hint="cs"/>
          <w:rtl/>
          <w:lang w:eastAsia="he-IL"/>
        </w:rPr>
        <w:t xml:space="preserve"> </w:t>
      </w:r>
      <w:r>
        <w:rPr>
          <w:rFonts w:hint="cs"/>
          <w:rtl/>
          <w:lang w:eastAsia="he-IL"/>
        </w:rPr>
        <w:t xml:space="preserve">לכן כיום בחוק הבנקאות (רישוי), סולק בעל היקף פעילות רחב שסולק כרטיסי חיוב </w:t>
      </w:r>
      <w:r>
        <w:rPr>
          <w:rtl/>
          <w:lang w:eastAsia="he-IL"/>
        </w:rPr>
        <w:t>–</w:t>
      </w:r>
      <w:r>
        <w:rPr>
          <w:rFonts w:hint="cs"/>
          <w:rtl/>
          <w:lang w:eastAsia="he-IL"/>
        </w:rPr>
        <w:t xml:space="preserve"> כי </w:t>
      </w:r>
      <w:bookmarkStart w:id="1865" w:name="_ETM_Q1_6625729"/>
      <w:bookmarkEnd w:id="1865"/>
      <w:r>
        <w:rPr>
          <w:rFonts w:hint="cs"/>
          <w:rtl/>
          <w:lang w:eastAsia="he-IL"/>
        </w:rPr>
        <w:t>כל חוק הבנקאות (רישוי) דיבר רק על אמצעי תשלום של</w:t>
      </w:r>
      <w:bookmarkStart w:id="1866" w:name="_ETM_Q1_6628239"/>
      <w:bookmarkEnd w:id="1866"/>
      <w:r>
        <w:rPr>
          <w:rFonts w:hint="cs"/>
          <w:rtl/>
          <w:lang w:eastAsia="he-IL"/>
        </w:rPr>
        <w:t xml:space="preserve"> כרטיסי חיוב </w:t>
      </w:r>
      <w:r>
        <w:rPr>
          <w:rtl/>
          <w:lang w:eastAsia="he-IL"/>
        </w:rPr>
        <w:t>–</w:t>
      </w:r>
      <w:r>
        <w:rPr>
          <w:rFonts w:hint="cs"/>
          <w:rtl/>
          <w:lang w:eastAsia="he-IL"/>
        </w:rPr>
        <w:t xml:space="preserve"> שהוא סולק למעלה מ-20 אחוזים ממספר העסקאות </w:t>
      </w:r>
      <w:bookmarkStart w:id="1867" w:name="_ETM_Q1_6633119"/>
      <w:bookmarkEnd w:id="1867"/>
      <w:r>
        <w:rPr>
          <w:rFonts w:hint="cs"/>
          <w:rtl/>
          <w:lang w:eastAsia="he-IL"/>
        </w:rPr>
        <w:t xml:space="preserve">בכרטיסי חיוב </w:t>
      </w:r>
      <w:proofErr w:type="spellStart"/>
      <w:r>
        <w:rPr>
          <w:rFonts w:hint="cs"/>
          <w:rtl/>
          <w:lang w:eastAsia="he-IL"/>
        </w:rPr>
        <w:t>שנסלקו</w:t>
      </w:r>
      <w:proofErr w:type="spellEnd"/>
      <w:r>
        <w:rPr>
          <w:rFonts w:hint="cs"/>
          <w:rtl/>
          <w:lang w:eastAsia="he-IL"/>
        </w:rPr>
        <w:t xml:space="preserve"> בישראל או למעלה מ-20 אחוזים מהתמורה הכוללת </w:t>
      </w:r>
      <w:bookmarkStart w:id="1868" w:name="_ETM_Q1_6638252"/>
      <w:bookmarkEnd w:id="1868"/>
      <w:r>
        <w:rPr>
          <w:rFonts w:hint="cs"/>
          <w:rtl/>
          <w:lang w:eastAsia="he-IL"/>
        </w:rPr>
        <w:t>ששולמה באמצעות כרטיסי</w:t>
      </w:r>
      <w:r w:rsidR="002F6112">
        <w:rPr>
          <w:rFonts w:hint="cs"/>
          <w:rtl/>
          <w:lang w:eastAsia="he-IL"/>
        </w:rPr>
        <w:t xml:space="preserve"> </w:t>
      </w:r>
      <w:r>
        <w:rPr>
          <w:rFonts w:hint="cs"/>
          <w:rtl/>
          <w:lang w:eastAsia="he-IL"/>
        </w:rPr>
        <w:t xml:space="preserve">חיובי, יש סמכות להטיל עליו חובה </w:t>
      </w:r>
      <w:bookmarkStart w:id="1869" w:name="_ETM_Q1_6645428"/>
      <w:bookmarkEnd w:id="1869"/>
      <w:r>
        <w:rPr>
          <w:rFonts w:hint="cs"/>
          <w:rtl/>
          <w:lang w:eastAsia="he-IL"/>
        </w:rPr>
        <w:t>להתקשר עם מנפיקים או להטיל עליו שלא לס</w:t>
      </w:r>
      <w:bookmarkStart w:id="1870" w:name="_ETM_Q1_6649369"/>
      <w:bookmarkEnd w:id="1870"/>
      <w:r>
        <w:rPr>
          <w:rFonts w:hint="cs"/>
          <w:rtl/>
          <w:lang w:eastAsia="he-IL"/>
        </w:rPr>
        <w:t>רב להתקשר עם מנפיקים בשל נימוקים שאינם סבירים.</w:t>
      </w:r>
    </w:p>
    <w:p w14:paraId="5352424D" w14:textId="77777777" w:rsidR="00550F3C" w:rsidRDefault="00550F3C" w:rsidP="00C37C98">
      <w:pPr>
        <w:ind w:firstLine="0"/>
        <w:rPr>
          <w:rtl/>
          <w:lang w:eastAsia="he-IL"/>
        </w:rPr>
      </w:pPr>
      <w:bookmarkStart w:id="1871" w:name="_ETM_Q1_6656541"/>
      <w:bookmarkStart w:id="1872" w:name="_ETM_Q1_6656579"/>
      <w:bookmarkEnd w:id="1871"/>
      <w:bookmarkEnd w:id="1872"/>
    </w:p>
    <w:p w14:paraId="15C658CB" w14:textId="77777777" w:rsidR="00550F3C" w:rsidRDefault="00550F3C" w:rsidP="00550F3C">
      <w:pPr>
        <w:rPr>
          <w:rtl/>
          <w:lang w:eastAsia="he-IL"/>
        </w:rPr>
      </w:pPr>
      <w:bookmarkStart w:id="1873" w:name="_ETM_Q1_6656676"/>
      <w:bookmarkStart w:id="1874" w:name="_ETM_Q1_6656709"/>
      <w:bookmarkEnd w:id="1873"/>
      <w:bookmarkEnd w:id="1874"/>
      <w:r>
        <w:rPr>
          <w:rFonts w:hint="cs"/>
          <w:rtl/>
          <w:lang w:eastAsia="he-IL"/>
        </w:rPr>
        <w:t>בחוק שלנו, ומכיוון שדיברו כבר לפני כן על</w:t>
      </w:r>
      <w:bookmarkStart w:id="1875" w:name="_ETM_Q1_6660677"/>
      <w:bookmarkEnd w:id="1875"/>
      <w:r>
        <w:rPr>
          <w:rFonts w:hint="cs"/>
          <w:rtl/>
          <w:lang w:eastAsia="he-IL"/>
        </w:rPr>
        <w:t xml:space="preserve"> כך שהאפשרויות של אמצעי התשלום מורחבות בחוק הזה</w:t>
      </w:r>
      <w:bookmarkStart w:id="1876" w:name="_ETM_Q1_6669885"/>
      <w:bookmarkEnd w:id="1876"/>
      <w:r>
        <w:rPr>
          <w:rFonts w:hint="cs"/>
          <w:rtl/>
          <w:lang w:eastAsia="he-IL"/>
        </w:rPr>
        <w:t xml:space="preserve"> וכבר אינן כוללות רק אפשרויות של תשלו</w:t>
      </w:r>
      <w:bookmarkStart w:id="1877" w:name="_ETM_Q1_6672484"/>
      <w:bookmarkEnd w:id="1877"/>
      <w:r>
        <w:rPr>
          <w:rFonts w:hint="cs"/>
          <w:rtl/>
          <w:lang w:eastAsia="he-IL"/>
        </w:rPr>
        <w:t>ם באמצעות כרטיסי חיוב,</w:t>
      </w:r>
      <w:r w:rsidR="002F6112">
        <w:rPr>
          <w:rFonts w:hint="cs"/>
          <w:rtl/>
          <w:lang w:eastAsia="he-IL"/>
        </w:rPr>
        <w:t xml:space="preserve"> </w:t>
      </w:r>
      <w:r>
        <w:rPr>
          <w:rFonts w:hint="cs"/>
          <w:rtl/>
          <w:lang w:eastAsia="he-IL"/>
        </w:rPr>
        <w:t>אפשר גם כל תהליך</w:t>
      </w:r>
      <w:bookmarkStart w:id="1878" w:name="_ETM_Q1_6675870"/>
      <w:bookmarkEnd w:id="1878"/>
      <w:r>
        <w:rPr>
          <w:rFonts w:hint="cs"/>
          <w:rtl/>
          <w:lang w:eastAsia="he-IL"/>
        </w:rPr>
        <w:t xml:space="preserve"> אחר מוגדר באמצעי תשלום, ניתנת סמכות לשר</w:t>
      </w:r>
      <w:r w:rsidR="00244415">
        <w:rPr>
          <w:rFonts w:hint="cs"/>
          <w:rtl/>
          <w:lang w:eastAsia="he-IL"/>
        </w:rPr>
        <w:t>. דבר ראשון, אנחנו</w:t>
      </w:r>
      <w:r w:rsidR="002F6112">
        <w:rPr>
          <w:rFonts w:hint="cs"/>
          <w:rtl/>
          <w:lang w:eastAsia="he-IL"/>
        </w:rPr>
        <w:t xml:space="preserve"> </w:t>
      </w:r>
      <w:r w:rsidR="00244415">
        <w:rPr>
          <w:rFonts w:hint="cs"/>
          <w:rtl/>
          <w:lang w:eastAsia="he-IL"/>
        </w:rPr>
        <w:t xml:space="preserve">משאירים את החוק הקיים היום לגבי סולק בעל היקף </w:t>
      </w:r>
      <w:bookmarkStart w:id="1879" w:name="_ETM_Q1_6684607"/>
      <w:bookmarkEnd w:id="1879"/>
      <w:r w:rsidR="00244415">
        <w:rPr>
          <w:rFonts w:hint="cs"/>
          <w:rtl/>
          <w:lang w:eastAsia="he-IL"/>
        </w:rPr>
        <w:t xml:space="preserve">פעילות רחב שסולק מעל 20 אחוזים של אמצעי </w:t>
      </w:r>
      <w:bookmarkStart w:id="1880" w:name="_ETM_Q1_6688581"/>
      <w:bookmarkEnd w:id="1880"/>
      <w:r w:rsidR="00244415">
        <w:rPr>
          <w:rFonts w:hint="cs"/>
          <w:rtl/>
          <w:lang w:eastAsia="he-IL"/>
        </w:rPr>
        <w:t xml:space="preserve">תשלום של כרטיסי חיוב, ולצד זה ניתנת סמכות לשר לקבוע </w:t>
      </w:r>
      <w:bookmarkStart w:id="1881" w:name="_ETM_Q1_6692273"/>
      <w:bookmarkEnd w:id="1881"/>
      <w:r w:rsidR="00244415">
        <w:rPr>
          <w:rFonts w:hint="cs"/>
          <w:rtl/>
          <w:lang w:eastAsia="he-IL"/>
        </w:rPr>
        <w:t xml:space="preserve">אמצעי תשלום אחרים שייחשבו שאם סולק סלק את אותם </w:t>
      </w:r>
      <w:bookmarkStart w:id="1882" w:name="_ETM_Q1_6696503"/>
      <w:bookmarkEnd w:id="1882"/>
      <w:r w:rsidR="00244415">
        <w:rPr>
          <w:rFonts w:hint="cs"/>
          <w:rtl/>
          <w:lang w:eastAsia="he-IL"/>
        </w:rPr>
        <w:t xml:space="preserve">אמצעי תשלום מעל שיעור שקבע השר, הוא ייחשב </w:t>
      </w:r>
      <w:proofErr w:type="spellStart"/>
      <w:r w:rsidR="00244415">
        <w:rPr>
          <w:rFonts w:hint="cs"/>
          <w:rtl/>
          <w:lang w:eastAsia="he-IL"/>
        </w:rPr>
        <w:t>כסולק</w:t>
      </w:r>
      <w:proofErr w:type="spellEnd"/>
      <w:r w:rsidR="00244415">
        <w:rPr>
          <w:rFonts w:hint="cs"/>
          <w:rtl/>
          <w:lang w:eastAsia="he-IL"/>
        </w:rPr>
        <w:t xml:space="preserve"> </w:t>
      </w:r>
      <w:bookmarkStart w:id="1883" w:name="_ETM_Q1_6702365"/>
      <w:bookmarkEnd w:id="1883"/>
      <w:r w:rsidR="00244415">
        <w:rPr>
          <w:rFonts w:hint="cs"/>
          <w:rtl/>
          <w:lang w:eastAsia="he-IL"/>
        </w:rPr>
        <w:t>בעל היקף פעילות רחב ואותו סולק בעל היקף פעילות</w:t>
      </w:r>
      <w:bookmarkStart w:id="1884" w:name="_ETM_Q1_6703494"/>
      <w:bookmarkEnd w:id="1884"/>
      <w:r w:rsidR="00244415">
        <w:rPr>
          <w:rFonts w:hint="cs"/>
          <w:rtl/>
          <w:lang w:eastAsia="he-IL"/>
        </w:rPr>
        <w:t xml:space="preserve"> רחב יהיה חייב להתקשר עם מנפיקים של אותו אמצעי תשלום.</w:t>
      </w:r>
    </w:p>
    <w:p w14:paraId="75492EE5" w14:textId="77777777" w:rsidR="00244415" w:rsidRDefault="00244415" w:rsidP="00550F3C">
      <w:pPr>
        <w:rPr>
          <w:rtl/>
          <w:lang w:eastAsia="he-IL"/>
        </w:rPr>
      </w:pPr>
      <w:bookmarkStart w:id="1885" w:name="_ETM_Q1_6707827"/>
      <w:bookmarkStart w:id="1886" w:name="_ETM_Q1_6707863"/>
      <w:bookmarkEnd w:id="1885"/>
      <w:bookmarkEnd w:id="1886"/>
    </w:p>
    <w:p w14:paraId="13990E84" w14:textId="77777777" w:rsidR="00C37C98" w:rsidRDefault="00244415" w:rsidP="00244415">
      <w:pPr>
        <w:rPr>
          <w:rtl/>
          <w:lang w:eastAsia="he-IL"/>
        </w:rPr>
      </w:pPr>
      <w:bookmarkStart w:id="1887" w:name="_ETM_Q1_6707922"/>
      <w:bookmarkStart w:id="1888" w:name="_ETM_Q1_6707954"/>
      <w:bookmarkEnd w:id="1887"/>
      <w:bookmarkEnd w:id="1888"/>
      <w:r>
        <w:rPr>
          <w:rFonts w:hint="cs"/>
          <w:rtl/>
          <w:lang w:eastAsia="he-IL"/>
        </w:rPr>
        <w:t xml:space="preserve">גם כאן, ובדומה למה שקבענו לעניין ההוראה של </w:t>
      </w:r>
      <w:bookmarkStart w:id="1889" w:name="_ETM_Q1_6713178"/>
      <w:bookmarkEnd w:id="1889"/>
      <w:r>
        <w:rPr>
          <w:rFonts w:hint="cs"/>
          <w:rtl/>
          <w:lang w:eastAsia="he-IL"/>
        </w:rPr>
        <w:t xml:space="preserve">מאגד, מכיוון שההגדרה סולק היא יחסית </w:t>
      </w:r>
      <w:r>
        <w:rPr>
          <w:rtl/>
          <w:lang w:eastAsia="he-IL"/>
        </w:rPr>
        <w:t>–</w:t>
      </w:r>
      <w:r>
        <w:rPr>
          <w:rFonts w:hint="cs"/>
          <w:rtl/>
          <w:lang w:eastAsia="he-IL"/>
        </w:rPr>
        <w:t xml:space="preserve"> זאת אומרת, 20 אחוזים משיעור העסקאות שנעשו</w:t>
      </w:r>
      <w:r w:rsidR="002F6112">
        <w:rPr>
          <w:rFonts w:hint="cs"/>
          <w:rtl/>
          <w:lang w:eastAsia="he-IL"/>
        </w:rPr>
        <w:t xml:space="preserve"> </w:t>
      </w:r>
      <w:r>
        <w:rPr>
          <w:rFonts w:hint="cs"/>
          <w:rtl/>
          <w:lang w:eastAsia="he-IL"/>
        </w:rPr>
        <w:t>באמצעי</w:t>
      </w:r>
      <w:r w:rsidR="002F6112">
        <w:rPr>
          <w:rFonts w:hint="cs"/>
          <w:rtl/>
          <w:lang w:eastAsia="he-IL"/>
        </w:rPr>
        <w:t xml:space="preserve"> </w:t>
      </w:r>
      <w:r>
        <w:rPr>
          <w:rFonts w:hint="cs"/>
          <w:rtl/>
          <w:lang w:eastAsia="he-IL"/>
        </w:rPr>
        <w:t xml:space="preserve">תשלום מסוים </w:t>
      </w:r>
      <w:bookmarkStart w:id="1890" w:name="_ETM_Q1_6725303"/>
      <w:bookmarkEnd w:id="1890"/>
      <w:r>
        <w:rPr>
          <w:rFonts w:hint="cs"/>
          <w:rtl/>
          <w:lang w:eastAsia="he-IL"/>
        </w:rPr>
        <w:t>או בכרטיסי חיוב</w:t>
      </w:r>
      <w:r w:rsidR="002F6112">
        <w:rPr>
          <w:rFonts w:hint="cs"/>
          <w:rtl/>
          <w:lang w:eastAsia="he-IL"/>
        </w:rPr>
        <w:t xml:space="preserve"> </w:t>
      </w:r>
      <w:r>
        <w:rPr>
          <w:rFonts w:hint="cs"/>
          <w:rtl/>
          <w:lang w:eastAsia="he-IL"/>
        </w:rPr>
        <w:t xml:space="preserve">כיום </w:t>
      </w:r>
      <w:r>
        <w:rPr>
          <w:rtl/>
          <w:lang w:eastAsia="he-IL"/>
        </w:rPr>
        <w:t>–</w:t>
      </w:r>
      <w:r>
        <w:rPr>
          <w:rFonts w:hint="cs"/>
          <w:rtl/>
          <w:lang w:eastAsia="he-IL"/>
        </w:rPr>
        <w:t xml:space="preserve"> ומכיוון </w:t>
      </w:r>
      <w:proofErr w:type="spellStart"/>
      <w:r>
        <w:rPr>
          <w:rFonts w:hint="cs"/>
          <w:rtl/>
          <w:lang w:eastAsia="he-IL"/>
        </w:rPr>
        <w:t>שהסולק</w:t>
      </w:r>
      <w:bookmarkStart w:id="1891" w:name="_ETM_Q1_6727341"/>
      <w:bookmarkEnd w:id="1891"/>
      <w:proofErr w:type="spellEnd"/>
      <w:r w:rsidR="002F6112">
        <w:rPr>
          <w:rFonts w:hint="cs"/>
          <w:rtl/>
          <w:lang w:eastAsia="he-IL"/>
        </w:rPr>
        <w:t xml:space="preserve"> </w:t>
      </w:r>
      <w:r>
        <w:rPr>
          <w:rFonts w:hint="cs"/>
          <w:rtl/>
          <w:lang w:eastAsia="he-IL"/>
        </w:rPr>
        <w:t>עצמו אינו יודע אם הוא עומד בתנאי הזה, כל מאסדר, גם רשות ניירות</w:t>
      </w:r>
      <w:bookmarkStart w:id="1892" w:name="_ETM_Q1_6733802"/>
      <w:bookmarkEnd w:id="1892"/>
      <w:r>
        <w:rPr>
          <w:rFonts w:hint="cs"/>
          <w:rtl/>
          <w:lang w:eastAsia="he-IL"/>
        </w:rPr>
        <w:t xml:space="preserve"> ערך, גם הפיקוח על הבנקים וגם הממונה על שירותים </w:t>
      </w:r>
      <w:bookmarkStart w:id="1893" w:name="_ETM_Q1_6736942"/>
      <w:bookmarkEnd w:id="1893"/>
      <w:r>
        <w:rPr>
          <w:rFonts w:hint="cs"/>
          <w:rtl/>
          <w:lang w:eastAsia="he-IL"/>
        </w:rPr>
        <w:t xml:space="preserve">פיננסיים מוסדרים, צריך לקבוע רשימה של הגופים שעומדים בתנאי </w:t>
      </w:r>
      <w:bookmarkStart w:id="1894" w:name="_ETM_Q1_6743227"/>
      <w:bookmarkEnd w:id="1894"/>
      <w:r>
        <w:rPr>
          <w:rFonts w:hint="cs"/>
          <w:rtl/>
          <w:lang w:eastAsia="he-IL"/>
        </w:rPr>
        <w:t xml:space="preserve">הזה, שלמעשה </w:t>
      </w:r>
      <w:proofErr w:type="spellStart"/>
      <w:r>
        <w:rPr>
          <w:rFonts w:hint="cs"/>
          <w:rtl/>
          <w:lang w:eastAsia="he-IL"/>
        </w:rPr>
        <w:t>סולקים</w:t>
      </w:r>
      <w:proofErr w:type="spellEnd"/>
      <w:r>
        <w:rPr>
          <w:rFonts w:hint="cs"/>
          <w:rtl/>
          <w:lang w:eastAsia="he-IL"/>
        </w:rPr>
        <w:t xml:space="preserve"> מעל שיעור מסוים ורק לגבי א</w:t>
      </w:r>
      <w:bookmarkStart w:id="1895" w:name="_ETM_Q1_6747560"/>
      <w:bookmarkEnd w:id="1895"/>
      <w:r>
        <w:rPr>
          <w:rFonts w:hint="cs"/>
          <w:rtl/>
          <w:lang w:eastAsia="he-IL"/>
        </w:rPr>
        <w:t xml:space="preserve">ותם גופים שיימנו ברשימה תתאפשר הסמכות לחייב אותם. לגבי סולק אין חובה באופן </w:t>
      </w:r>
      <w:proofErr w:type="spellStart"/>
      <w:r>
        <w:rPr>
          <w:rFonts w:hint="cs"/>
          <w:rtl/>
          <w:lang w:eastAsia="he-IL"/>
        </w:rPr>
        <w:t>מיידי</w:t>
      </w:r>
      <w:proofErr w:type="spellEnd"/>
      <w:r>
        <w:rPr>
          <w:rFonts w:hint="cs"/>
          <w:rtl/>
          <w:lang w:eastAsia="he-IL"/>
        </w:rPr>
        <w:t xml:space="preserve"> אלא יש </w:t>
      </w:r>
      <w:bookmarkStart w:id="1896" w:name="_ETM_Q1_6758250"/>
      <w:bookmarkEnd w:id="1896"/>
      <w:r>
        <w:rPr>
          <w:rFonts w:hint="cs"/>
          <w:rtl/>
          <w:lang w:eastAsia="he-IL"/>
        </w:rPr>
        <w:t>רק אפשרות להטיל עליו חובה להתקשר עם מנפיקים. זה ההסדר</w:t>
      </w:r>
      <w:bookmarkStart w:id="1897" w:name="_ETM_Q1_6762497"/>
      <w:bookmarkEnd w:id="1897"/>
      <w:r>
        <w:rPr>
          <w:rFonts w:hint="cs"/>
          <w:rtl/>
          <w:lang w:eastAsia="he-IL"/>
        </w:rPr>
        <w:t xml:space="preserve"> הקיים בחוק הבנקאות (רישו</w:t>
      </w:r>
      <w:bookmarkStart w:id="1898" w:name="_ETM_Q1_6758781"/>
      <w:bookmarkEnd w:id="1898"/>
      <w:r>
        <w:rPr>
          <w:rFonts w:hint="cs"/>
          <w:rtl/>
          <w:lang w:eastAsia="he-IL"/>
        </w:rPr>
        <w:t xml:space="preserve">י) וזה ההסדר </w:t>
      </w:r>
      <w:bookmarkStart w:id="1899" w:name="_ETM_Q1_6760415"/>
      <w:bookmarkEnd w:id="1899"/>
      <w:r>
        <w:rPr>
          <w:rFonts w:hint="cs"/>
          <w:rtl/>
          <w:lang w:eastAsia="he-IL"/>
        </w:rPr>
        <w:t>שאנחנו שואבים לחוק הזה ועושים בו שינויים בחוקים</w:t>
      </w:r>
      <w:bookmarkStart w:id="1900" w:name="_ETM_Q1_6770088"/>
      <w:bookmarkEnd w:id="1900"/>
      <w:r>
        <w:rPr>
          <w:rFonts w:hint="cs"/>
          <w:rtl/>
          <w:lang w:eastAsia="he-IL"/>
        </w:rPr>
        <w:t xml:space="preserve"> האחרים.</w:t>
      </w:r>
    </w:p>
    <w:p w14:paraId="71CE9339" w14:textId="77777777" w:rsidR="00244415" w:rsidRDefault="00244415" w:rsidP="00244415">
      <w:pPr>
        <w:rPr>
          <w:rtl/>
          <w:lang w:eastAsia="he-IL"/>
        </w:rPr>
      </w:pPr>
      <w:bookmarkStart w:id="1901" w:name="_ETM_Q1_6770125"/>
      <w:bookmarkStart w:id="1902" w:name="_ETM_Q1_6770165"/>
      <w:bookmarkEnd w:id="1901"/>
      <w:bookmarkEnd w:id="1902"/>
    </w:p>
    <w:p w14:paraId="1CF2F788" w14:textId="09B9DDD5" w:rsidR="00244415" w:rsidRDefault="00244415" w:rsidP="00244415">
      <w:pPr>
        <w:pStyle w:val="af9"/>
        <w:keepNext/>
        <w:rPr>
          <w:rtl/>
          <w:lang w:eastAsia="he-IL"/>
        </w:rPr>
      </w:pPr>
      <w:bookmarkStart w:id="1903" w:name="ET_guest_מיכאל_בן_דהן_222"/>
      <w:r w:rsidRPr="00244415">
        <w:rPr>
          <w:rStyle w:val="TagStyle"/>
          <w:rtl/>
        </w:rPr>
        <w:t xml:space="preserve"> &lt;&lt; אורח &gt;&gt; </w:t>
      </w:r>
      <w:r>
        <w:rPr>
          <w:rtl/>
          <w:lang w:eastAsia="he-IL"/>
        </w:rPr>
        <w:t>מיכאל בן דהן:</w:t>
      </w:r>
      <w:r w:rsidRPr="00244415">
        <w:rPr>
          <w:rStyle w:val="TagStyle"/>
          <w:rtl/>
        </w:rPr>
        <w:t xml:space="preserve"> &lt;&lt; אורח &gt;&gt;</w:t>
      </w:r>
      <w:r w:rsidR="00DB4483">
        <w:rPr>
          <w:rtl/>
          <w:lang w:eastAsia="he-IL"/>
        </w:rPr>
        <w:t xml:space="preserve"> </w:t>
      </w:r>
      <w:bookmarkEnd w:id="1903"/>
    </w:p>
    <w:p w14:paraId="300EDFC5" w14:textId="77777777" w:rsidR="00244415" w:rsidRDefault="00244415" w:rsidP="00244415">
      <w:pPr>
        <w:pStyle w:val="KeepWithNext"/>
        <w:rPr>
          <w:rtl/>
          <w:lang w:eastAsia="he-IL"/>
        </w:rPr>
      </w:pPr>
    </w:p>
    <w:p w14:paraId="45AB475B" w14:textId="77777777" w:rsidR="00244415" w:rsidRDefault="00244415" w:rsidP="00244415">
      <w:pPr>
        <w:rPr>
          <w:rtl/>
          <w:lang w:eastAsia="he-IL"/>
        </w:rPr>
      </w:pPr>
      <w:r>
        <w:rPr>
          <w:rFonts w:hint="cs"/>
          <w:rtl/>
          <w:lang w:eastAsia="he-IL"/>
        </w:rPr>
        <w:t xml:space="preserve">אני רוצה להרחיב, בהמשך למה שנאמר קודם לגבי </w:t>
      </w:r>
      <w:bookmarkStart w:id="1904" w:name="_ETM_Q1_6773520"/>
      <w:bookmarkEnd w:id="1904"/>
      <w:r>
        <w:rPr>
          <w:rFonts w:hint="cs"/>
          <w:rtl/>
          <w:lang w:eastAsia="he-IL"/>
        </w:rPr>
        <w:t>המאגדים. הסעיף</w:t>
      </w:r>
      <w:r w:rsidR="002F6112">
        <w:rPr>
          <w:rFonts w:hint="cs"/>
          <w:rtl/>
          <w:lang w:eastAsia="he-IL"/>
        </w:rPr>
        <w:t xml:space="preserve"> </w:t>
      </w:r>
      <w:r>
        <w:rPr>
          <w:rFonts w:hint="cs"/>
          <w:rtl/>
          <w:lang w:eastAsia="he-IL"/>
        </w:rPr>
        <w:t>הזה הוא בעיה</w:t>
      </w:r>
      <w:r w:rsidR="002F6112">
        <w:rPr>
          <w:rFonts w:hint="cs"/>
          <w:rtl/>
          <w:lang w:eastAsia="he-IL"/>
        </w:rPr>
        <w:t xml:space="preserve"> </w:t>
      </w:r>
      <w:r>
        <w:rPr>
          <w:rFonts w:hint="cs"/>
          <w:rtl/>
          <w:lang w:eastAsia="he-IL"/>
        </w:rPr>
        <w:t xml:space="preserve">אינהרנטית </w:t>
      </w:r>
      <w:bookmarkStart w:id="1905" w:name="_ETM_Q1_6777951"/>
      <w:bookmarkEnd w:id="1905"/>
      <w:r>
        <w:rPr>
          <w:rFonts w:hint="cs"/>
          <w:rtl/>
          <w:lang w:eastAsia="he-IL"/>
        </w:rPr>
        <w:t>לשוק התשלומים. זה לא משנה אם אלה כרטיסי חיוב, מה</w:t>
      </w:r>
      <w:bookmarkStart w:id="1906" w:name="_ETM_Q1_6779056"/>
      <w:bookmarkEnd w:id="1906"/>
      <w:r>
        <w:rPr>
          <w:rFonts w:hint="cs"/>
          <w:rtl/>
          <w:lang w:eastAsia="he-IL"/>
        </w:rPr>
        <w:t>י הסיטואציה הספציפית, כמה שחקנים או לא.</w:t>
      </w:r>
      <w:r w:rsidR="002F6112">
        <w:rPr>
          <w:rFonts w:hint="cs"/>
          <w:rtl/>
          <w:lang w:eastAsia="he-IL"/>
        </w:rPr>
        <w:t xml:space="preserve"> </w:t>
      </w:r>
      <w:r>
        <w:rPr>
          <w:rFonts w:hint="cs"/>
          <w:rtl/>
          <w:lang w:eastAsia="he-IL"/>
        </w:rPr>
        <w:t xml:space="preserve">שוק התשלומים, כמו שעמיהוד אמר, זה שוק דו-צדי. תמיד חייב להיות קשר בין שני שחקנים שונים. זה יכול </w:t>
      </w:r>
      <w:bookmarkStart w:id="1907" w:name="_ETM_Q1_6788720"/>
      <w:bookmarkEnd w:id="1907"/>
      <w:r>
        <w:rPr>
          <w:rFonts w:hint="cs"/>
          <w:rtl/>
          <w:lang w:eastAsia="he-IL"/>
        </w:rPr>
        <w:t xml:space="preserve">להיות גם אותו גוף אבל חייב להיות קשר בין מי </w:t>
      </w:r>
      <w:bookmarkStart w:id="1908" w:name="_ETM_Q1_6792568"/>
      <w:bookmarkEnd w:id="1908"/>
      <w:r>
        <w:rPr>
          <w:rFonts w:hint="cs"/>
          <w:rtl/>
          <w:lang w:eastAsia="he-IL"/>
        </w:rPr>
        <w:t xml:space="preserve">שמייצג את המשלם למי שמייצג את המוטב, מי שמקבל את הכספים. החשש כאן הוא לא משנה באיזה </w:t>
      </w:r>
      <w:bookmarkStart w:id="1909" w:name="_ETM_Q1_6799303"/>
      <w:bookmarkEnd w:id="1909"/>
      <w:r>
        <w:rPr>
          <w:rFonts w:hint="cs"/>
          <w:rtl/>
          <w:lang w:eastAsia="he-IL"/>
        </w:rPr>
        <w:t>אמצעי תשלום זה יהיה בעתיד. מי ששולט בצד אחד</w:t>
      </w:r>
      <w:r w:rsidR="002F6112">
        <w:rPr>
          <w:rFonts w:hint="cs"/>
          <w:rtl/>
          <w:lang w:eastAsia="he-IL"/>
        </w:rPr>
        <w:t xml:space="preserve"> </w:t>
      </w:r>
      <w:r>
        <w:rPr>
          <w:rFonts w:hint="cs"/>
          <w:rtl/>
          <w:lang w:eastAsia="he-IL"/>
        </w:rPr>
        <w:t>של השוק יכול למעשה למנוע תחרות</w:t>
      </w:r>
      <w:bookmarkStart w:id="1910" w:name="_ETM_Q1_6803793"/>
      <w:bookmarkEnd w:id="1910"/>
      <w:r>
        <w:rPr>
          <w:rFonts w:hint="cs"/>
          <w:rtl/>
          <w:lang w:eastAsia="he-IL"/>
        </w:rPr>
        <w:t xml:space="preserve"> בצד השני של השוק, להגיד מי יכול בכלל לשחק בו ומי לא. בגלל זה אנחנו חושבים שהסעיף הזה, גם</w:t>
      </w:r>
      <w:r w:rsidR="002F6112">
        <w:rPr>
          <w:rFonts w:hint="cs"/>
          <w:rtl/>
          <w:lang w:eastAsia="he-IL"/>
        </w:rPr>
        <w:t xml:space="preserve"> </w:t>
      </w:r>
      <w:r>
        <w:rPr>
          <w:rFonts w:hint="cs"/>
          <w:rtl/>
          <w:lang w:eastAsia="he-IL"/>
        </w:rPr>
        <w:t xml:space="preserve">צריך להחיל כלשונו היום בכרטיסי </w:t>
      </w:r>
      <w:bookmarkStart w:id="1911" w:name="_ETM_Q1_6812985"/>
      <w:bookmarkEnd w:id="1911"/>
      <w:r>
        <w:rPr>
          <w:rFonts w:hint="cs"/>
          <w:rtl/>
          <w:lang w:eastAsia="he-IL"/>
        </w:rPr>
        <w:t xml:space="preserve">חיוב וגם לתת סמכות לשר לקבוע אם רואים בעתיד שנגיד במקום כרטיסי אשראי עברנו לשלם באמצעות העברות ארנקים </w:t>
      </w:r>
      <w:r>
        <w:rPr>
          <w:rtl/>
          <w:lang w:eastAsia="he-IL"/>
        </w:rPr>
        <w:t>–</w:t>
      </w:r>
      <w:r>
        <w:rPr>
          <w:rFonts w:hint="cs"/>
          <w:rtl/>
          <w:lang w:eastAsia="he-IL"/>
        </w:rPr>
        <w:t xml:space="preserve"> </w:t>
      </w:r>
      <w:bookmarkStart w:id="1912" w:name="_ETM_Q1_6824430"/>
      <w:bookmarkEnd w:id="1912"/>
      <w:r>
        <w:rPr>
          <w:rFonts w:hint="cs"/>
          <w:rtl/>
          <w:lang w:eastAsia="he-IL"/>
        </w:rPr>
        <w:t xml:space="preserve">אני ממציא עכשיו איזשהו אמצעי תשלום </w:t>
      </w:r>
      <w:r>
        <w:rPr>
          <w:rtl/>
          <w:lang w:eastAsia="he-IL"/>
        </w:rPr>
        <w:t>–</w:t>
      </w:r>
      <w:r>
        <w:rPr>
          <w:rFonts w:hint="cs"/>
          <w:rtl/>
          <w:lang w:eastAsia="he-IL"/>
        </w:rPr>
        <w:t xml:space="preserve"> גם על אמצעי התשלום הזה שהחליף את כרטיסי האשראי, גם עליו </w:t>
      </w:r>
      <w:bookmarkStart w:id="1913" w:name="_ETM_Q1_6830621"/>
      <w:bookmarkEnd w:id="1913"/>
      <w:r>
        <w:rPr>
          <w:rFonts w:hint="cs"/>
          <w:rtl/>
          <w:lang w:eastAsia="he-IL"/>
        </w:rPr>
        <w:t xml:space="preserve">יהיה אפשר להחיל את הדבר הזה. </w:t>
      </w:r>
      <w:bookmarkStart w:id="1914" w:name="_ETM_Q1_6833173"/>
      <w:bookmarkEnd w:id="1914"/>
    </w:p>
    <w:p w14:paraId="56DD5023" w14:textId="77777777" w:rsidR="00244415" w:rsidRDefault="00244415" w:rsidP="00244415">
      <w:pPr>
        <w:rPr>
          <w:rtl/>
          <w:lang w:eastAsia="he-IL"/>
        </w:rPr>
      </w:pPr>
      <w:bookmarkStart w:id="1915" w:name="_ETM_Q1_6833216"/>
      <w:bookmarkEnd w:id="1915"/>
    </w:p>
    <w:p w14:paraId="03584601" w14:textId="58FCC213" w:rsidR="00244415" w:rsidRDefault="00244415" w:rsidP="00244415">
      <w:pPr>
        <w:pStyle w:val="af9"/>
        <w:keepNext/>
        <w:rPr>
          <w:rtl/>
          <w:lang w:eastAsia="he-IL"/>
        </w:rPr>
      </w:pPr>
      <w:bookmarkStart w:id="1916" w:name="ET_guest_נטע_דורפמן_רביב_223"/>
      <w:r w:rsidRPr="00244415">
        <w:rPr>
          <w:rStyle w:val="TagStyle"/>
          <w:rtl/>
        </w:rPr>
        <w:t xml:space="preserve"> &lt;&lt; אורח &gt;&gt; </w:t>
      </w:r>
      <w:r>
        <w:rPr>
          <w:rtl/>
          <w:lang w:eastAsia="he-IL"/>
        </w:rPr>
        <w:t>נטע דורפמן רביב:</w:t>
      </w:r>
      <w:r w:rsidRPr="00244415">
        <w:rPr>
          <w:rStyle w:val="TagStyle"/>
          <w:rtl/>
        </w:rPr>
        <w:t xml:space="preserve"> &lt;&lt; אורח &gt;&gt;</w:t>
      </w:r>
      <w:r w:rsidR="00DB4483">
        <w:rPr>
          <w:rtl/>
          <w:lang w:eastAsia="he-IL"/>
        </w:rPr>
        <w:t xml:space="preserve"> </w:t>
      </w:r>
      <w:bookmarkEnd w:id="1916"/>
    </w:p>
    <w:p w14:paraId="6C824E6E" w14:textId="77777777" w:rsidR="00244415" w:rsidRDefault="00244415" w:rsidP="00244415">
      <w:pPr>
        <w:pStyle w:val="KeepWithNext"/>
        <w:rPr>
          <w:rtl/>
          <w:lang w:eastAsia="he-IL"/>
        </w:rPr>
      </w:pPr>
    </w:p>
    <w:p w14:paraId="5E07C965" w14:textId="77777777" w:rsidR="00244415" w:rsidRDefault="008D0818" w:rsidP="00244415">
      <w:pPr>
        <w:rPr>
          <w:rtl/>
          <w:lang w:eastAsia="he-IL"/>
        </w:rPr>
      </w:pPr>
      <w:bookmarkStart w:id="1917" w:name="_ETM_Q1_6840759"/>
      <w:bookmarkEnd w:id="1917"/>
      <w:r>
        <w:rPr>
          <w:rFonts w:hint="cs"/>
          <w:rtl/>
          <w:lang w:eastAsia="he-IL"/>
        </w:rPr>
        <w:t xml:space="preserve">אני מתייחסת לסעיף 29(א)(2), ההחלה של </w:t>
      </w:r>
      <w:bookmarkStart w:id="1918" w:name="_ETM_Q1_6846144"/>
      <w:bookmarkEnd w:id="1918"/>
      <w:r>
        <w:rPr>
          <w:rFonts w:hint="cs"/>
          <w:rtl/>
          <w:lang w:eastAsia="he-IL"/>
        </w:rPr>
        <w:t>ההוראות האלה גם על אמצעי תשלום אחרים. אנחנו</w:t>
      </w:r>
      <w:bookmarkStart w:id="1919" w:name="_ETM_Q1_6849008"/>
      <w:bookmarkEnd w:id="1919"/>
      <w:r>
        <w:rPr>
          <w:rFonts w:hint="cs"/>
          <w:rtl/>
          <w:lang w:eastAsia="he-IL"/>
        </w:rPr>
        <w:t xml:space="preserve"> לא יודעים מה זה</w:t>
      </w:r>
      <w:r w:rsidR="002F6112">
        <w:rPr>
          <w:rFonts w:hint="cs"/>
          <w:rtl/>
          <w:lang w:eastAsia="he-IL"/>
        </w:rPr>
        <w:t xml:space="preserve"> </w:t>
      </w:r>
      <w:r>
        <w:rPr>
          <w:rFonts w:hint="cs"/>
          <w:rtl/>
          <w:lang w:eastAsia="he-IL"/>
        </w:rPr>
        <w:t xml:space="preserve">אמצעי תשלום יחולו כאן. אנחנו לא מכירים הוראות דומות במדינות שווקים מפותחים אחרים. בעוד שלגבי כרטיסי חיוב הסף של 20 אחוזים מהשוק נקבע בחקיקה ראשית, כאן למעשה מאפשרים לשר גם להחיל הוראות מאוד מכבידות </w:t>
      </w:r>
      <w:bookmarkStart w:id="1920" w:name="_ETM_Q1_6866671"/>
      <w:bookmarkEnd w:id="1920"/>
      <w:r>
        <w:rPr>
          <w:rFonts w:hint="cs"/>
          <w:rtl/>
          <w:lang w:eastAsia="he-IL"/>
        </w:rPr>
        <w:t>על אמצעי תשלום שאנחנו לא יודעים מה הם וגם לא נקבע שום סף מינימלי של איזה נתח שוק של</w:t>
      </w:r>
      <w:bookmarkStart w:id="1921" w:name="_ETM_Q1_6875560"/>
      <w:bookmarkEnd w:id="1921"/>
      <w:r>
        <w:rPr>
          <w:rFonts w:hint="cs"/>
          <w:rtl/>
          <w:lang w:eastAsia="he-IL"/>
        </w:rPr>
        <w:t xml:space="preserve"> סולק יחולו עליו ההוראות. גם הסמכות הזאת היא סמכות </w:t>
      </w:r>
      <w:bookmarkStart w:id="1922" w:name="_ETM_Q1_6881172"/>
      <w:bookmarkEnd w:id="1922"/>
      <w:r>
        <w:rPr>
          <w:rFonts w:hint="cs"/>
          <w:rtl/>
          <w:lang w:eastAsia="he-IL"/>
        </w:rPr>
        <w:t xml:space="preserve">שהיא של השר בלעדית. </w:t>
      </w:r>
    </w:p>
    <w:p w14:paraId="6BC61635" w14:textId="77777777" w:rsidR="008D0818" w:rsidRDefault="008D0818" w:rsidP="00244415">
      <w:pPr>
        <w:rPr>
          <w:rtl/>
          <w:lang w:eastAsia="he-IL"/>
        </w:rPr>
      </w:pPr>
    </w:p>
    <w:p w14:paraId="294EEC63" w14:textId="77777777" w:rsidR="008D0818" w:rsidRDefault="008D0818" w:rsidP="00244415">
      <w:pPr>
        <w:rPr>
          <w:rtl/>
          <w:lang w:eastAsia="he-IL"/>
        </w:rPr>
      </w:pPr>
      <w:r>
        <w:rPr>
          <w:rFonts w:hint="cs"/>
          <w:rtl/>
          <w:lang w:eastAsia="he-IL"/>
        </w:rPr>
        <w:t>ההצעה שלנו היא להוריד</w:t>
      </w:r>
      <w:r w:rsidR="002F6112">
        <w:rPr>
          <w:rFonts w:hint="cs"/>
          <w:rtl/>
          <w:lang w:eastAsia="he-IL"/>
        </w:rPr>
        <w:t xml:space="preserve"> </w:t>
      </w:r>
      <w:r>
        <w:rPr>
          <w:rFonts w:hint="cs"/>
          <w:rtl/>
          <w:lang w:eastAsia="he-IL"/>
        </w:rPr>
        <w:t xml:space="preserve">את הסעיף הזה כמו בסעיף הקודם כשנאמר כאן </w:t>
      </w:r>
      <w:bookmarkStart w:id="1923" w:name="_ETM_Q1_6887788"/>
      <w:bookmarkEnd w:id="1923"/>
      <w:r>
        <w:rPr>
          <w:rFonts w:hint="cs"/>
          <w:rtl/>
          <w:lang w:eastAsia="he-IL"/>
        </w:rPr>
        <w:t>שכאשר יהיה, אם יהיה, כשל וכולי, אז יהיה חיקוק. אנחנו לא מבינים למה צריך לחוקק את זה.</w:t>
      </w:r>
      <w:bookmarkStart w:id="1924" w:name="_ETM_Q1_6894620"/>
      <w:bookmarkEnd w:id="1924"/>
      <w:r>
        <w:rPr>
          <w:rFonts w:hint="cs"/>
          <w:rtl/>
          <w:lang w:eastAsia="he-IL"/>
        </w:rPr>
        <w:t xml:space="preserve"> אנחנו לא מכירים שיש חקיקות כאלה בשווקים</w:t>
      </w:r>
      <w:r w:rsidR="002F6112">
        <w:rPr>
          <w:rFonts w:hint="cs"/>
          <w:rtl/>
          <w:lang w:eastAsia="he-IL"/>
        </w:rPr>
        <w:t xml:space="preserve"> </w:t>
      </w:r>
      <w:r>
        <w:rPr>
          <w:rFonts w:hint="cs"/>
          <w:rtl/>
          <w:lang w:eastAsia="he-IL"/>
        </w:rPr>
        <w:t>מפותחים. בכל אופן, אם מחליטים להשאיר את</w:t>
      </w:r>
      <w:r w:rsidR="002F6112">
        <w:rPr>
          <w:rFonts w:hint="cs"/>
          <w:rtl/>
          <w:lang w:eastAsia="he-IL"/>
        </w:rPr>
        <w:t xml:space="preserve"> </w:t>
      </w:r>
      <w:r>
        <w:rPr>
          <w:rFonts w:hint="cs"/>
          <w:rtl/>
          <w:lang w:eastAsia="he-IL"/>
        </w:rPr>
        <w:t xml:space="preserve">הסעיף </w:t>
      </w:r>
      <w:r>
        <w:rPr>
          <w:rtl/>
          <w:lang w:eastAsia="he-IL"/>
        </w:rPr>
        <w:t>–</w:t>
      </w:r>
      <w:r>
        <w:rPr>
          <w:rFonts w:hint="cs"/>
          <w:rtl/>
          <w:lang w:eastAsia="he-IL"/>
        </w:rPr>
        <w:t xml:space="preserve"> </w:t>
      </w:r>
      <w:bookmarkStart w:id="1925" w:name="_ETM_Q1_6899663"/>
      <w:bookmarkEnd w:id="1925"/>
      <w:r>
        <w:rPr>
          <w:rFonts w:hint="cs"/>
          <w:rtl/>
          <w:lang w:eastAsia="he-IL"/>
        </w:rPr>
        <w:t>לדעתנו צריך לקבוע איזשהו סף מינימלי של נתח שוק</w:t>
      </w:r>
      <w:r w:rsidR="002F6112">
        <w:rPr>
          <w:rFonts w:hint="cs"/>
          <w:rtl/>
          <w:lang w:eastAsia="he-IL"/>
        </w:rPr>
        <w:t xml:space="preserve"> </w:t>
      </w:r>
      <w:r>
        <w:rPr>
          <w:rFonts w:hint="cs"/>
          <w:rtl/>
          <w:lang w:eastAsia="he-IL"/>
        </w:rPr>
        <w:t xml:space="preserve">שייקבע בחקיקה ראשית וגם הסמכות בכלל להוסיף אמצעי תשלום, להחיל את ההסדר המאוד מאוד מכביד וקשה </w:t>
      </w:r>
      <w:proofErr w:type="spellStart"/>
      <w:r>
        <w:rPr>
          <w:rFonts w:hint="cs"/>
          <w:rtl/>
          <w:lang w:eastAsia="he-IL"/>
        </w:rPr>
        <w:t>לסולקים</w:t>
      </w:r>
      <w:proofErr w:type="spellEnd"/>
      <w:r>
        <w:rPr>
          <w:rFonts w:hint="cs"/>
          <w:rtl/>
          <w:lang w:eastAsia="he-IL"/>
        </w:rPr>
        <w:t xml:space="preserve">. זאת אומרת, אמנם נועד למטרות תחרותיות, אבל הסולק עצמו שמחויב להתקשר </w:t>
      </w:r>
      <w:bookmarkStart w:id="1926" w:name="_ETM_Q1_6916869"/>
      <w:bookmarkEnd w:id="1926"/>
      <w:r>
        <w:rPr>
          <w:rFonts w:hint="cs"/>
          <w:rtl/>
          <w:lang w:eastAsia="he-IL"/>
        </w:rPr>
        <w:t>עם מנפיקים וכולי, זאת התערבות מאוד מאוד קשה. שזה גם יהיה בפיקוח פרלמנטרי.</w:t>
      </w:r>
    </w:p>
    <w:p w14:paraId="53CF52A1" w14:textId="77777777" w:rsidR="008D0818" w:rsidRDefault="008D0818" w:rsidP="00244415">
      <w:pPr>
        <w:rPr>
          <w:rtl/>
          <w:lang w:eastAsia="he-IL"/>
        </w:rPr>
      </w:pPr>
      <w:bookmarkStart w:id="1927" w:name="_ETM_Q1_6924775"/>
      <w:bookmarkStart w:id="1928" w:name="_ETM_Q1_6924815"/>
      <w:bookmarkStart w:id="1929" w:name="_ETM_Q1_6928682"/>
      <w:bookmarkEnd w:id="1927"/>
      <w:bookmarkEnd w:id="1928"/>
      <w:bookmarkEnd w:id="1929"/>
    </w:p>
    <w:p w14:paraId="53A1BAF6" w14:textId="7B564DEF" w:rsidR="008D0818" w:rsidRDefault="008D0818" w:rsidP="008D0818">
      <w:pPr>
        <w:pStyle w:val="af6"/>
        <w:keepNext/>
        <w:rPr>
          <w:rtl/>
        </w:rPr>
      </w:pPr>
      <w:bookmarkStart w:id="1930" w:name="ET_yor_6351_224"/>
      <w:r w:rsidRPr="008D0818">
        <w:rPr>
          <w:rStyle w:val="TagStyle"/>
          <w:rtl/>
        </w:rPr>
        <w:t xml:space="preserve"> &lt;&lt; יור &gt;&gt; </w:t>
      </w:r>
      <w:r>
        <w:rPr>
          <w:rtl/>
        </w:rPr>
        <w:t>היו"ר אוהד טל:</w:t>
      </w:r>
      <w:r w:rsidRPr="008D0818">
        <w:rPr>
          <w:rStyle w:val="TagStyle"/>
          <w:rtl/>
        </w:rPr>
        <w:t xml:space="preserve"> &lt;&lt; יור &gt;&gt;</w:t>
      </w:r>
      <w:r w:rsidR="00DB4483">
        <w:rPr>
          <w:rtl/>
        </w:rPr>
        <w:t xml:space="preserve"> </w:t>
      </w:r>
      <w:bookmarkEnd w:id="1930"/>
    </w:p>
    <w:p w14:paraId="7E8E4C5A" w14:textId="77777777" w:rsidR="008D0818" w:rsidRDefault="008D0818" w:rsidP="008D0818">
      <w:pPr>
        <w:pStyle w:val="KeepWithNext"/>
        <w:rPr>
          <w:rtl/>
          <w:lang w:eastAsia="he-IL"/>
        </w:rPr>
      </w:pPr>
    </w:p>
    <w:p w14:paraId="3414027F" w14:textId="77777777" w:rsidR="008D0818" w:rsidRDefault="008D0818" w:rsidP="008D0818">
      <w:pPr>
        <w:rPr>
          <w:rtl/>
          <w:lang w:eastAsia="he-IL"/>
        </w:rPr>
      </w:pPr>
      <w:bookmarkStart w:id="1931" w:name="_ETM_Q1_6929084"/>
      <w:bookmarkStart w:id="1932" w:name="_ETM_Q1_6929125"/>
      <w:bookmarkEnd w:id="1931"/>
      <w:bookmarkEnd w:id="1932"/>
      <w:r>
        <w:rPr>
          <w:rFonts w:hint="cs"/>
          <w:rtl/>
          <w:lang w:eastAsia="he-IL"/>
        </w:rPr>
        <w:t>גם אנחנו חושבים שנכון להכניס</w:t>
      </w:r>
      <w:r w:rsidR="002F6112">
        <w:rPr>
          <w:rFonts w:hint="cs"/>
          <w:rtl/>
          <w:lang w:eastAsia="he-IL"/>
        </w:rPr>
        <w:t xml:space="preserve"> </w:t>
      </w:r>
      <w:bookmarkStart w:id="1933" w:name="_ETM_Q1_6931290"/>
      <w:bookmarkEnd w:id="1933"/>
      <w:r>
        <w:rPr>
          <w:rFonts w:hint="cs"/>
          <w:rtl/>
          <w:lang w:eastAsia="he-IL"/>
        </w:rPr>
        <w:t xml:space="preserve">כאן פיקוח פרלמנטרי בעניין הזה. </w:t>
      </w:r>
    </w:p>
    <w:p w14:paraId="7EB087E4" w14:textId="77777777" w:rsidR="008D0818" w:rsidRDefault="008D0818" w:rsidP="008D0818">
      <w:pPr>
        <w:rPr>
          <w:rtl/>
          <w:lang w:eastAsia="he-IL"/>
        </w:rPr>
      </w:pPr>
      <w:bookmarkStart w:id="1934" w:name="_ETM_Q1_6935771"/>
      <w:bookmarkStart w:id="1935" w:name="_ETM_Q1_6935806"/>
      <w:bookmarkEnd w:id="1934"/>
      <w:bookmarkEnd w:id="1935"/>
    </w:p>
    <w:p w14:paraId="555A3A27" w14:textId="3B76BFC6" w:rsidR="008D0818" w:rsidRDefault="008D0818" w:rsidP="008D0818">
      <w:pPr>
        <w:pStyle w:val="af9"/>
        <w:keepNext/>
        <w:rPr>
          <w:rtl/>
          <w:lang w:eastAsia="he-IL"/>
        </w:rPr>
      </w:pPr>
      <w:bookmarkStart w:id="1936" w:name="ET_guest_מיכאל_בן_דהן_225"/>
      <w:r w:rsidRPr="008D0818">
        <w:rPr>
          <w:rStyle w:val="TagStyle"/>
          <w:rtl/>
        </w:rPr>
        <w:t xml:space="preserve"> &lt;&lt; אורח &gt;&gt; </w:t>
      </w:r>
      <w:r>
        <w:rPr>
          <w:rtl/>
          <w:lang w:eastAsia="he-IL"/>
        </w:rPr>
        <w:t>מיכאל בן דהן:</w:t>
      </w:r>
      <w:r w:rsidRPr="008D0818">
        <w:rPr>
          <w:rStyle w:val="TagStyle"/>
          <w:rtl/>
        </w:rPr>
        <w:t xml:space="preserve"> &lt;&lt; אורח &gt;&gt;</w:t>
      </w:r>
      <w:r w:rsidR="00DB4483">
        <w:rPr>
          <w:rtl/>
          <w:lang w:eastAsia="he-IL"/>
        </w:rPr>
        <w:t xml:space="preserve"> </w:t>
      </w:r>
      <w:bookmarkEnd w:id="1936"/>
    </w:p>
    <w:p w14:paraId="0175BB9F" w14:textId="77777777" w:rsidR="008D0818" w:rsidRDefault="008D0818" w:rsidP="008D0818">
      <w:pPr>
        <w:pStyle w:val="KeepWithNext"/>
        <w:rPr>
          <w:rtl/>
          <w:lang w:eastAsia="he-IL"/>
        </w:rPr>
      </w:pPr>
    </w:p>
    <w:p w14:paraId="1CAB60E3" w14:textId="77777777" w:rsidR="008D0818" w:rsidRDefault="008D0818" w:rsidP="008D0818">
      <w:pPr>
        <w:rPr>
          <w:rtl/>
          <w:lang w:eastAsia="he-IL"/>
        </w:rPr>
      </w:pPr>
      <w:r>
        <w:rPr>
          <w:rFonts w:hint="cs"/>
          <w:rtl/>
          <w:lang w:eastAsia="he-IL"/>
        </w:rPr>
        <w:t>היו כאן שני דברים. לגבי הפיקוח הפרלמנטרי, אנחנו מסכימים. זה מקובל מבחינתנו להכניס</w:t>
      </w:r>
      <w:bookmarkStart w:id="1937" w:name="_ETM_Q1_6940788"/>
      <w:bookmarkEnd w:id="1937"/>
      <w:r>
        <w:rPr>
          <w:rFonts w:hint="cs"/>
          <w:rtl/>
          <w:lang w:eastAsia="he-IL"/>
        </w:rPr>
        <w:t xml:space="preserve"> כאן אישור ועדה.</w:t>
      </w:r>
    </w:p>
    <w:p w14:paraId="75B098B0" w14:textId="77777777" w:rsidR="008D0818" w:rsidRDefault="008D0818" w:rsidP="008D0818">
      <w:pPr>
        <w:rPr>
          <w:rtl/>
          <w:lang w:eastAsia="he-IL"/>
        </w:rPr>
      </w:pPr>
    </w:p>
    <w:p w14:paraId="12DE946F" w14:textId="241B5071" w:rsidR="008D0818" w:rsidRDefault="008D0818" w:rsidP="008D0818">
      <w:pPr>
        <w:pStyle w:val="a4"/>
        <w:keepNext/>
        <w:rPr>
          <w:rtl/>
        </w:rPr>
      </w:pPr>
      <w:bookmarkStart w:id="1938" w:name="ET_speaker_איתי_עצמון_226"/>
      <w:r w:rsidRPr="008D0818">
        <w:rPr>
          <w:rStyle w:val="TagStyle"/>
          <w:rtl/>
        </w:rPr>
        <w:t xml:space="preserve"> &lt;&lt; דובר &gt;&gt; </w:t>
      </w:r>
      <w:r>
        <w:rPr>
          <w:rtl/>
        </w:rPr>
        <w:t>איתי עצמון:</w:t>
      </w:r>
      <w:r w:rsidRPr="008D0818">
        <w:rPr>
          <w:rStyle w:val="TagStyle"/>
          <w:rtl/>
        </w:rPr>
        <w:t xml:space="preserve"> &lt;&lt; דובר &gt;&gt;</w:t>
      </w:r>
      <w:r w:rsidR="00DB4483">
        <w:rPr>
          <w:rtl/>
        </w:rPr>
        <w:t xml:space="preserve"> </w:t>
      </w:r>
      <w:bookmarkEnd w:id="1938"/>
    </w:p>
    <w:p w14:paraId="7FF1252F" w14:textId="77777777" w:rsidR="008D0818" w:rsidRDefault="008D0818" w:rsidP="008D0818">
      <w:pPr>
        <w:pStyle w:val="KeepWithNext"/>
        <w:rPr>
          <w:rtl/>
          <w:lang w:eastAsia="he-IL"/>
        </w:rPr>
      </w:pPr>
    </w:p>
    <w:p w14:paraId="612C8B7C" w14:textId="77777777" w:rsidR="008D0818" w:rsidRDefault="008D0818" w:rsidP="008D0818">
      <w:pPr>
        <w:rPr>
          <w:rtl/>
          <w:lang w:eastAsia="he-IL"/>
        </w:rPr>
      </w:pPr>
      <w:r>
        <w:rPr>
          <w:rFonts w:hint="cs"/>
          <w:rtl/>
          <w:lang w:eastAsia="he-IL"/>
        </w:rPr>
        <w:t>ועדת הכלכלה.</w:t>
      </w:r>
    </w:p>
    <w:p w14:paraId="04F0075E" w14:textId="77777777" w:rsidR="008D0818" w:rsidRDefault="008D0818" w:rsidP="008D0818">
      <w:pPr>
        <w:rPr>
          <w:rtl/>
          <w:lang w:eastAsia="he-IL"/>
        </w:rPr>
      </w:pPr>
      <w:bookmarkStart w:id="1939" w:name="_ETM_Q1_6942229"/>
      <w:bookmarkStart w:id="1940" w:name="_ETM_Q1_6942261"/>
      <w:bookmarkStart w:id="1941" w:name="_ETM_Q1_6943924"/>
      <w:bookmarkEnd w:id="1939"/>
      <w:bookmarkEnd w:id="1940"/>
      <w:bookmarkEnd w:id="1941"/>
    </w:p>
    <w:p w14:paraId="0757432B" w14:textId="1008047C" w:rsidR="008D0818" w:rsidRDefault="008D0818" w:rsidP="008D0818">
      <w:pPr>
        <w:pStyle w:val="af9"/>
        <w:keepNext/>
        <w:rPr>
          <w:rtl/>
          <w:lang w:eastAsia="he-IL"/>
        </w:rPr>
      </w:pPr>
      <w:bookmarkStart w:id="1942" w:name="ET_guest_מיכאל_בן_דהן_227"/>
      <w:r w:rsidRPr="008D0818">
        <w:rPr>
          <w:rStyle w:val="TagStyle"/>
          <w:rtl/>
        </w:rPr>
        <w:t xml:space="preserve"> &lt;&lt; אורח &gt;&gt; </w:t>
      </w:r>
      <w:r>
        <w:rPr>
          <w:rtl/>
          <w:lang w:eastAsia="he-IL"/>
        </w:rPr>
        <w:t>מיכאל בן דהן:</w:t>
      </w:r>
      <w:r w:rsidRPr="008D0818">
        <w:rPr>
          <w:rStyle w:val="TagStyle"/>
          <w:rtl/>
        </w:rPr>
        <w:t xml:space="preserve"> &lt;&lt; אורח &gt;&gt;</w:t>
      </w:r>
      <w:r w:rsidR="00DB4483">
        <w:rPr>
          <w:rtl/>
          <w:lang w:eastAsia="he-IL"/>
        </w:rPr>
        <w:t xml:space="preserve"> </w:t>
      </w:r>
      <w:bookmarkEnd w:id="1942"/>
    </w:p>
    <w:p w14:paraId="39B88DEE" w14:textId="77777777" w:rsidR="008D0818" w:rsidRDefault="008D0818" w:rsidP="008D0818">
      <w:pPr>
        <w:pStyle w:val="KeepWithNext"/>
        <w:rPr>
          <w:rtl/>
          <w:lang w:eastAsia="he-IL"/>
        </w:rPr>
      </w:pPr>
    </w:p>
    <w:p w14:paraId="7829BDF9" w14:textId="16845CD4" w:rsidR="008D0818" w:rsidRDefault="008D0818" w:rsidP="008D0818">
      <w:pPr>
        <w:rPr>
          <w:rtl/>
          <w:lang w:eastAsia="he-IL"/>
        </w:rPr>
      </w:pPr>
      <w:bookmarkStart w:id="1943" w:name="_ETM_Q1_6944281"/>
      <w:bookmarkStart w:id="1944" w:name="_ETM_Q1_6944314"/>
      <w:bookmarkEnd w:id="1943"/>
      <w:bookmarkEnd w:id="1944"/>
      <w:r>
        <w:rPr>
          <w:rFonts w:hint="cs"/>
          <w:rtl/>
          <w:lang w:eastAsia="he-IL"/>
        </w:rPr>
        <w:t xml:space="preserve">לגבי הסף המינימלי, עם הפיקוח הפרלמנטרי, אנחנו לא חושבים שצריך להכניס כאן איזה שהן הגבלות לגבי סמכות </w:t>
      </w:r>
      <w:bookmarkStart w:id="1945" w:name="_ETM_Q1_6951398"/>
      <w:bookmarkEnd w:id="1945"/>
      <w:r>
        <w:rPr>
          <w:rFonts w:hint="cs"/>
          <w:rtl/>
          <w:lang w:eastAsia="he-IL"/>
        </w:rPr>
        <w:t>השר לשיעור מזערי.</w:t>
      </w:r>
      <w:r w:rsidR="00DB4483">
        <w:rPr>
          <w:rFonts w:hint="cs"/>
          <w:rtl/>
          <w:lang w:eastAsia="he-IL"/>
        </w:rPr>
        <w:t xml:space="preserve"> </w:t>
      </w:r>
      <w:r>
        <w:rPr>
          <w:rFonts w:hint="cs"/>
          <w:rtl/>
          <w:lang w:eastAsia="he-IL"/>
        </w:rPr>
        <w:t xml:space="preserve">זה יבוא לכנסת, יהיה גם </w:t>
      </w:r>
      <w:bookmarkStart w:id="1946" w:name="_ETM_Q1_6956776"/>
      <w:bookmarkEnd w:id="1946"/>
      <w:r>
        <w:rPr>
          <w:rFonts w:hint="cs"/>
          <w:rtl/>
          <w:lang w:eastAsia="he-IL"/>
        </w:rPr>
        <w:t xml:space="preserve">הליך </w:t>
      </w:r>
      <w:proofErr w:type="spellStart"/>
      <w:r>
        <w:rPr>
          <w:rFonts w:hint="cs"/>
          <w:rtl/>
          <w:lang w:eastAsia="he-IL"/>
        </w:rPr>
        <w:t>מינהלי</w:t>
      </w:r>
      <w:proofErr w:type="spellEnd"/>
      <w:r>
        <w:rPr>
          <w:rFonts w:hint="cs"/>
          <w:rtl/>
          <w:lang w:eastAsia="he-IL"/>
        </w:rPr>
        <w:t>, ואנחנו רוצים להשאיר את האופציה הזאת פתוחה.</w:t>
      </w:r>
    </w:p>
    <w:p w14:paraId="00CED8FA" w14:textId="77777777" w:rsidR="00DB4483" w:rsidRDefault="00DB4483" w:rsidP="008D0818">
      <w:pPr>
        <w:rPr>
          <w:rtl/>
          <w:lang w:eastAsia="he-IL"/>
        </w:rPr>
      </w:pPr>
    </w:p>
    <w:p w14:paraId="7469E37A" w14:textId="77777777" w:rsidR="008D0818" w:rsidRDefault="008D0818" w:rsidP="008D0818">
      <w:pPr>
        <w:rPr>
          <w:rStyle w:val="TagStyle"/>
          <w:rFonts w:ascii="David" w:hAnsi="David"/>
          <w:u w:val="single"/>
          <w:rtl/>
          <w:lang w:eastAsia="he-IL"/>
        </w:rPr>
      </w:pPr>
      <w:bookmarkStart w:id="1947" w:name="_ETM_Q1_6961963"/>
      <w:bookmarkStart w:id="1948" w:name="_ETM_Q1_6962001"/>
      <w:bookmarkEnd w:id="1947"/>
      <w:bookmarkEnd w:id="1948"/>
    </w:p>
    <w:p w14:paraId="1D48C06D" w14:textId="7C324655" w:rsidR="008D0818" w:rsidRDefault="008D0818" w:rsidP="008D0818">
      <w:pPr>
        <w:pStyle w:val="af9"/>
        <w:keepNext/>
        <w:rPr>
          <w:rtl/>
          <w:lang w:eastAsia="he-IL"/>
        </w:rPr>
      </w:pPr>
      <w:bookmarkStart w:id="1949" w:name="ET_guest_עמיהוד_שמלצר_229"/>
      <w:r w:rsidRPr="008D0818">
        <w:rPr>
          <w:rStyle w:val="TagStyle"/>
          <w:rtl/>
        </w:rPr>
        <w:t xml:space="preserve"> &lt;&lt; אורח &gt;&gt; </w:t>
      </w:r>
      <w:r>
        <w:rPr>
          <w:rtl/>
          <w:lang w:eastAsia="he-IL"/>
        </w:rPr>
        <w:t>עמיהוד שמלצר:</w:t>
      </w:r>
      <w:r w:rsidRPr="008D0818">
        <w:rPr>
          <w:rStyle w:val="TagStyle"/>
          <w:rtl/>
        </w:rPr>
        <w:t xml:space="preserve"> &lt;&lt; אורח &gt;&gt;</w:t>
      </w:r>
      <w:r w:rsidR="00DB4483">
        <w:rPr>
          <w:rtl/>
          <w:lang w:eastAsia="he-IL"/>
        </w:rPr>
        <w:t xml:space="preserve"> </w:t>
      </w:r>
      <w:bookmarkEnd w:id="1949"/>
    </w:p>
    <w:p w14:paraId="0B0AC7E1" w14:textId="77777777" w:rsidR="008D0818" w:rsidRDefault="008D0818" w:rsidP="008D0818">
      <w:pPr>
        <w:pStyle w:val="KeepWithNext"/>
        <w:rPr>
          <w:rtl/>
          <w:lang w:eastAsia="he-IL"/>
        </w:rPr>
      </w:pPr>
    </w:p>
    <w:p w14:paraId="37A2B1A5" w14:textId="77777777" w:rsidR="008D0818" w:rsidRDefault="008D0818" w:rsidP="008D0818">
      <w:pPr>
        <w:rPr>
          <w:rtl/>
          <w:lang w:eastAsia="he-IL"/>
        </w:rPr>
      </w:pPr>
      <w:r>
        <w:rPr>
          <w:rFonts w:hint="cs"/>
          <w:rtl/>
          <w:lang w:eastAsia="he-IL"/>
        </w:rPr>
        <w:t>אנחנו נוסיף באישור ועדת הכלכלה. ונוסיף כאן משהו, בעקבות הערה של היועץ המשפטי של הוועדה. גם את השיעור</w:t>
      </w:r>
      <w:r w:rsidR="002F6112">
        <w:rPr>
          <w:rFonts w:hint="cs"/>
          <w:rtl/>
          <w:lang w:eastAsia="he-IL"/>
        </w:rPr>
        <w:t xml:space="preserve"> </w:t>
      </w:r>
      <w:r>
        <w:rPr>
          <w:rFonts w:hint="cs"/>
          <w:rtl/>
          <w:lang w:eastAsia="he-IL"/>
        </w:rPr>
        <w:t xml:space="preserve">לגבי מספר העסקאות וגם את השיעור לגבי היקף התמורה, אנחנו נעשה </w:t>
      </w:r>
      <w:bookmarkStart w:id="1950" w:name="_ETM_Q1_6978775"/>
      <w:bookmarkEnd w:id="1950"/>
      <w:r>
        <w:rPr>
          <w:rFonts w:hint="cs"/>
          <w:rtl/>
          <w:lang w:eastAsia="he-IL"/>
        </w:rPr>
        <w:t xml:space="preserve">גם כן בהתייעצות עם כל </w:t>
      </w:r>
      <w:proofErr w:type="spellStart"/>
      <w:r>
        <w:rPr>
          <w:rFonts w:hint="cs"/>
          <w:rtl/>
          <w:lang w:eastAsia="he-IL"/>
        </w:rPr>
        <w:t>המאסדרים</w:t>
      </w:r>
      <w:proofErr w:type="spellEnd"/>
      <w:r>
        <w:rPr>
          <w:rFonts w:hint="cs"/>
          <w:rtl/>
          <w:lang w:eastAsia="he-IL"/>
        </w:rPr>
        <w:t xml:space="preserve"> הרלוונטיים. </w:t>
      </w:r>
    </w:p>
    <w:p w14:paraId="7785D58A" w14:textId="77777777" w:rsidR="008D0818" w:rsidRDefault="008D0818" w:rsidP="008D0818">
      <w:pPr>
        <w:rPr>
          <w:rtl/>
          <w:lang w:eastAsia="he-IL"/>
        </w:rPr>
      </w:pPr>
    </w:p>
    <w:p w14:paraId="645DFDBA" w14:textId="21CC68B9" w:rsidR="008D0818" w:rsidRDefault="008D0818" w:rsidP="008D0818">
      <w:pPr>
        <w:pStyle w:val="a4"/>
        <w:keepNext/>
        <w:rPr>
          <w:rtl/>
        </w:rPr>
      </w:pPr>
      <w:bookmarkStart w:id="1951" w:name="ET_speaker_איתי_עצמון_230"/>
      <w:r w:rsidRPr="008D0818">
        <w:rPr>
          <w:rStyle w:val="TagStyle"/>
          <w:rtl/>
        </w:rPr>
        <w:t xml:space="preserve"> &lt;&lt; דובר &gt;&gt; </w:t>
      </w:r>
      <w:r>
        <w:rPr>
          <w:rtl/>
        </w:rPr>
        <w:t>איתי עצמון:</w:t>
      </w:r>
      <w:r w:rsidRPr="008D0818">
        <w:rPr>
          <w:rStyle w:val="TagStyle"/>
          <w:rtl/>
        </w:rPr>
        <w:t xml:space="preserve"> &lt;&lt; דובר &gt;&gt;</w:t>
      </w:r>
      <w:r w:rsidR="00DB4483">
        <w:rPr>
          <w:rtl/>
        </w:rPr>
        <w:t xml:space="preserve"> </w:t>
      </w:r>
      <w:bookmarkEnd w:id="1951"/>
    </w:p>
    <w:p w14:paraId="04DBA64F" w14:textId="77777777" w:rsidR="008D0818" w:rsidRDefault="008D0818" w:rsidP="008D0818">
      <w:pPr>
        <w:pStyle w:val="KeepWithNext"/>
        <w:rPr>
          <w:rtl/>
          <w:lang w:eastAsia="he-IL"/>
        </w:rPr>
      </w:pPr>
    </w:p>
    <w:p w14:paraId="7987E117" w14:textId="77777777" w:rsidR="008D0818" w:rsidRDefault="008D0818" w:rsidP="008D0818">
      <w:pPr>
        <w:rPr>
          <w:rtl/>
          <w:lang w:eastAsia="he-IL"/>
        </w:rPr>
      </w:pPr>
      <w:r>
        <w:rPr>
          <w:rFonts w:hint="cs"/>
          <w:rtl/>
          <w:lang w:eastAsia="he-IL"/>
        </w:rPr>
        <w:t xml:space="preserve">בעצם כל </w:t>
      </w:r>
      <w:bookmarkStart w:id="1952" w:name="_ETM_Q1_6984797"/>
      <w:bookmarkEnd w:id="1952"/>
      <w:r>
        <w:rPr>
          <w:rFonts w:hint="cs"/>
          <w:rtl/>
          <w:lang w:eastAsia="he-IL"/>
        </w:rPr>
        <w:t xml:space="preserve">התקנות האלה יגיעו לאישור ועדת הכלכלה, גם לעניין אמצעי </w:t>
      </w:r>
      <w:bookmarkStart w:id="1953" w:name="_ETM_Q1_6988589"/>
      <w:bookmarkEnd w:id="1953"/>
      <w:r>
        <w:rPr>
          <w:rFonts w:hint="cs"/>
          <w:rtl/>
          <w:lang w:eastAsia="he-IL"/>
        </w:rPr>
        <w:t>התשלום</w:t>
      </w:r>
      <w:r w:rsidR="002F6112">
        <w:rPr>
          <w:rFonts w:hint="cs"/>
          <w:rtl/>
          <w:lang w:eastAsia="he-IL"/>
        </w:rPr>
        <w:t xml:space="preserve"> </w:t>
      </w:r>
      <w:r>
        <w:rPr>
          <w:rFonts w:hint="cs"/>
          <w:rtl/>
          <w:lang w:eastAsia="he-IL"/>
        </w:rPr>
        <w:t>וגם לעניין השיעור.</w:t>
      </w:r>
    </w:p>
    <w:p w14:paraId="6CD318A1" w14:textId="77777777" w:rsidR="008D0818" w:rsidRDefault="008D0818" w:rsidP="008D0818">
      <w:pPr>
        <w:rPr>
          <w:rtl/>
          <w:lang w:eastAsia="he-IL"/>
        </w:rPr>
      </w:pPr>
      <w:bookmarkStart w:id="1954" w:name="_ETM_Q1_6993663"/>
      <w:bookmarkStart w:id="1955" w:name="_ETM_Q1_6993697"/>
      <w:bookmarkEnd w:id="1954"/>
      <w:bookmarkEnd w:id="1955"/>
    </w:p>
    <w:p w14:paraId="7964BA44" w14:textId="3E0BB49F" w:rsidR="008D0818" w:rsidRDefault="008D0818" w:rsidP="008D0818">
      <w:pPr>
        <w:pStyle w:val="af9"/>
        <w:keepNext/>
        <w:rPr>
          <w:rtl/>
          <w:lang w:eastAsia="he-IL"/>
        </w:rPr>
      </w:pPr>
      <w:bookmarkStart w:id="1956" w:name="ET_guest_נטע_דורפמן_רביב_231"/>
      <w:r w:rsidRPr="008D0818">
        <w:rPr>
          <w:rStyle w:val="TagStyle"/>
          <w:rtl/>
        </w:rPr>
        <w:t xml:space="preserve"> &lt;&lt; אורח &gt;&gt; </w:t>
      </w:r>
      <w:r>
        <w:rPr>
          <w:rtl/>
          <w:lang w:eastAsia="he-IL"/>
        </w:rPr>
        <w:t>נטע דורפמן רביב:</w:t>
      </w:r>
      <w:r w:rsidRPr="008D0818">
        <w:rPr>
          <w:rStyle w:val="TagStyle"/>
          <w:rtl/>
        </w:rPr>
        <w:t xml:space="preserve"> &lt;&lt; אורח &gt;&gt;</w:t>
      </w:r>
      <w:r w:rsidR="00DB4483">
        <w:rPr>
          <w:rtl/>
          <w:lang w:eastAsia="he-IL"/>
        </w:rPr>
        <w:t xml:space="preserve"> </w:t>
      </w:r>
      <w:bookmarkEnd w:id="1956"/>
    </w:p>
    <w:p w14:paraId="284AC48E" w14:textId="77777777" w:rsidR="008D0818" w:rsidRDefault="008D0818" w:rsidP="008D0818">
      <w:pPr>
        <w:pStyle w:val="KeepWithNext"/>
        <w:rPr>
          <w:rtl/>
          <w:lang w:eastAsia="he-IL"/>
        </w:rPr>
      </w:pPr>
    </w:p>
    <w:p w14:paraId="57634D2F" w14:textId="77777777" w:rsidR="008D0818" w:rsidRDefault="008D0818" w:rsidP="008D0818">
      <w:pPr>
        <w:rPr>
          <w:rtl/>
          <w:lang w:eastAsia="he-IL"/>
        </w:rPr>
      </w:pPr>
      <w:bookmarkStart w:id="1957" w:name="_ETM_Q1_6997146"/>
      <w:bookmarkStart w:id="1958" w:name="_ETM_Q1_6997187"/>
      <w:bookmarkEnd w:id="1957"/>
      <w:bookmarkEnd w:id="1958"/>
      <w:r>
        <w:rPr>
          <w:rFonts w:hint="cs"/>
          <w:rtl/>
          <w:lang w:eastAsia="he-IL"/>
        </w:rPr>
        <w:t>במצב שבו באמת</w:t>
      </w:r>
      <w:bookmarkStart w:id="1959" w:name="_ETM_Q1_6996651"/>
      <w:bookmarkEnd w:id="1959"/>
      <w:r>
        <w:rPr>
          <w:rFonts w:hint="cs"/>
          <w:rtl/>
          <w:lang w:eastAsia="he-IL"/>
        </w:rPr>
        <w:t xml:space="preserve"> יחליטו כן להפעיל את הסעיף הזה, לגבי כרטיסי חיוב</w:t>
      </w:r>
      <w:r w:rsidR="002F6112">
        <w:rPr>
          <w:rFonts w:hint="cs"/>
          <w:rtl/>
          <w:lang w:eastAsia="he-IL"/>
        </w:rPr>
        <w:t xml:space="preserve"> </w:t>
      </w:r>
      <w:r>
        <w:rPr>
          <w:rFonts w:hint="cs"/>
          <w:rtl/>
          <w:lang w:eastAsia="he-IL"/>
        </w:rPr>
        <w:t xml:space="preserve">הכנסת קבעה שיעור מינימלי של 20 אחוזים שלא </w:t>
      </w:r>
      <w:bookmarkStart w:id="1960" w:name="_ETM_Q1_7004042"/>
      <w:bookmarkEnd w:id="1960"/>
      <w:r>
        <w:rPr>
          <w:rFonts w:hint="cs"/>
          <w:rtl/>
          <w:lang w:eastAsia="he-IL"/>
        </w:rPr>
        <w:t xml:space="preserve">ניתן לסטות ממנו. לגבי אמצעי התשלום הנוספים, היקף השוק, לא נקבע הסף המינימלי, כך שיכול </w:t>
      </w:r>
      <w:bookmarkStart w:id="1961" w:name="_ETM_Q1_7010151"/>
      <w:bookmarkEnd w:id="1961"/>
      <w:r>
        <w:rPr>
          <w:rFonts w:hint="cs"/>
          <w:rtl/>
          <w:lang w:eastAsia="he-IL"/>
        </w:rPr>
        <w:t xml:space="preserve">להיות שבעצם בהקשר של כרטיסי חיוב </w:t>
      </w:r>
      <w:proofErr w:type="spellStart"/>
      <w:r>
        <w:rPr>
          <w:rFonts w:hint="cs"/>
          <w:rtl/>
          <w:lang w:eastAsia="he-IL"/>
        </w:rPr>
        <w:t>סולקים</w:t>
      </w:r>
      <w:proofErr w:type="spellEnd"/>
      <w:r>
        <w:rPr>
          <w:rFonts w:hint="cs"/>
          <w:rtl/>
          <w:lang w:eastAsia="he-IL"/>
        </w:rPr>
        <w:t xml:space="preserve"> </w:t>
      </w:r>
      <w:proofErr w:type="spellStart"/>
      <w:r>
        <w:rPr>
          <w:rFonts w:hint="cs"/>
          <w:rtl/>
          <w:lang w:eastAsia="he-IL"/>
        </w:rPr>
        <w:t>שסולקים</w:t>
      </w:r>
      <w:proofErr w:type="spellEnd"/>
      <w:r>
        <w:rPr>
          <w:rFonts w:hint="cs"/>
          <w:rtl/>
          <w:lang w:eastAsia="he-IL"/>
        </w:rPr>
        <w:t xml:space="preserve">, </w:t>
      </w:r>
      <w:bookmarkStart w:id="1962" w:name="_ETM_Q1_7016944"/>
      <w:bookmarkEnd w:id="1962"/>
      <w:r>
        <w:rPr>
          <w:rFonts w:hint="cs"/>
          <w:rtl/>
          <w:lang w:eastAsia="he-IL"/>
        </w:rPr>
        <w:t xml:space="preserve">סתם מספר 15 אחוזים </w:t>
      </w:r>
      <w:r>
        <w:rPr>
          <w:rtl/>
          <w:lang w:eastAsia="he-IL"/>
        </w:rPr>
        <w:t>–</w:t>
      </w:r>
      <w:r>
        <w:rPr>
          <w:rFonts w:hint="cs"/>
          <w:rtl/>
          <w:lang w:eastAsia="he-IL"/>
        </w:rPr>
        <w:t xml:space="preserve"> לא יחול עליהם, אבל </w:t>
      </w:r>
      <w:bookmarkStart w:id="1963" w:name="_ETM_Q1_7018467"/>
      <w:bookmarkEnd w:id="1963"/>
      <w:r>
        <w:rPr>
          <w:rFonts w:hint="cs"/>
          <w:rtl/>
          <w:lang w:eastAsia="he-IL"/>
        </w:rPr>
        <w:t>באמצעי תשלום</w:t>
      </w:r>
      <w:r w:rsidR="002F6112">
        <w:rPr>
          <w:rFonts w:hint="cs"/>
          <w:rtl/>
          <w:lang w:eastAsia="he-IL"/>
        </w:rPr>
        <w:t xml:space="preserve"> </w:t>
      </w:r>
      <w:r>
        <w:rPr>
          <w:rFonts w:hint="cs"/>
          <w:rtl/>
          <w:lang w:eastAsia="he-IL"/>
        </w:rPr>
        <w:t xml:space="preserve">אחרים, </w:t>
      </w:r>
      <w:proofErr w:type="spellStart"/>
      <w:r>
        <w:rPr>
          <w:rFonts w:hint="cs"/>
          <w:rtl/>
          <w:lang w:eastAsia="he-IL"/>
        </w:rPr>
        <w:t>סולקים</w:t>
      </w:r>
      <w:proofErr w:type="spellEnd"/>
      <w:r>
        <w:rPr>
          <w:rFonts w:hint="cs"/>
          <w:rtl/>
          <w:lang w:eastAsia="he-IL"/>
        </w:rPr>
        <w:t xml:space="preserve">, יחליט הרגולטור באישור ועדה שהסף יהיה נמוך יותר וכך תהיה בעצם אפליה </w:t>
      </w:r>
      <w:r w:rsidR="002F6112">
        <w:rPr>
          <w:rFonts w:hint="cs"/>
          <w:rtl/>
          <w:lang w:eastAsia="he-IL"/>
        </w:rPr>
        <w:t>בין סוגי האמצעים.</w:t>
      </w:r>
    </w:p>
    <w:p w14:paraId="1794D680" w14:textId="77777777" w:rsidR="002F6112" w:rsidRDefault="002F6112" w:rsidP="008D0818">
      <w:pPr>
        <w:rPr>
          <w:rtl/>
          <w:lang w:eastAsia="he-IL"/>
        </w:rPr>
      </w:pPr>
      <w:bookmarkStart w:id="1964" w:name="_ETM_Q1_7027006"/>
      <w:bookmarkStart w:id="1965" w:name="_ETM_Q1_7027038"/>
      <w:bookmarkStart w:id="1966" w:name="_ETM_Q1_7027774"/>
      <w:bookmarkEnd w:id="1964"/>
      <w:bookmarkEnd w:id="1965"/>
      <w:bookmarkEnd w:id="1966"/>
    </w:p>
    <w:p w14:paraId="43F5987C" w14:textId="401F040D" w:rsidR="002F6112" w:rsidRDefault="002F6112" w:rsidP="002F6112">
      <w:pPr>
        <w:pStyle w:val="a4"/>
        <w:keepNext/>
        <w:rPr>
          <w:rtl/>
        </w:rPr>
      </w:pPr>
      <w:bookmarkStart w:id="1967" w:name="ET_speaker_איתי_עצמון_232"/>
      <w:r w:rsidRPr="002F6112">
        <w:rPr>
          <w:rStyle w:val="TagStyle"/>
          <w:rtl/>
        </w:rPr>
        <w:t xml:space="preserve"> &lt;&lt; דובר &gt;&gt; </w:t>
      </w:r>
      <w:r>
        <w:rPr>
          <w:rtl/>
        </w:rPr>
        <w:t>איתי עצמון:</w:t>
      </w:r>
      <w:r w:rsidRPr="002F6112">
        <w:rPr>
          <w:rStyle w:val="TagStyle"/>
          <w:rtl/>
        </w:rPr>
        <w:t xml:space="preserve"> &lt;&lt; דובר &gt;&gt;</w:t>
      </w:r>
      <w:r w:rsidR="00DB4483">
        <w:rPr>
          <w:rtl/>
        </w:rPr>
        <w:t xml:space="preserve"> </w:t>
      </w:r>
      <w:bookmarkEnd w:id="1967"/>
    </w:p>
    <w:p w14:paraId="3FE7986D" w14:textId="77777777" w:rsidR="002F6112" w:rsidRDefault="002F6112" w:rsidP="002F6112">
      <w:pPr>
        <w:pStyle w:val="KeepWithNext"/>
        <w:rPr>
          <w:rtl/>
          <w:lang w:eastAsia="he-IL"/>
        </w:rPr>
      </w:pPr>
    </w:p>
    <w:p w14:paraId="32CF5D19" w14:textId="77777777" w:rsidR="002F6112" w:rsidRDefault="002F6112" w:rsidP="002F6112">
      <w:pPr>
        <w:rPr>
          <w:rtl/>
          <w:lang w:eastAsia="he-IL"/>
        </w:rPr>
      </w:pPr>
      <w:bookmarkStart w:id="1968" w:name="_ETM_Q1_7028108"/>
      <w:bookmarkStart w:id="1969" w:name="_ETM_Q1_7028141"/>
      <w:bookmarkEnd w:id="1968"/>
      <w:bookmarkEnd w:id="1969"/>
      <w:r>
        <w:rPr>
          <w:rFonts w:hint="cs"/>
          <w:rtl/>
          <w:lang w:eastAsia="he-IL"/>
        </w:rPr>
        <w:t xml:space="preserve">אבל את צופה פני עתיד. את </w:t>
      </w:r>
      <w:bookmarkStart w:id="1970" w:name="_ETM_Q1_7030653"/>
      <w:bookmarkEnd w:id="1970"/>
      <w:r>
        <w:rPr>
          <w:rFonts w:hint="cs"/>
          <w:rtl/>
          <w:lang w:eastAsia="he-IL"/>
        </w:rPr>
        <w:t>מכוונת להליך שיהיה בכנסת.</w:t>
      </w:r>
    </w:p>
    <w:p w14:paraId="58335735" w14:textId="77777777" w:rsidR="002F6112" w:rsidRDefault="002F6112" w:rsidP="002F6112">
      <w:pPr>
        <w:rPr>
          <w:rtl/>
          <w:lang w:eastAsia="he-IL"/>
        </w:rPr>
      </w:pPr>
      <w:bookmarkStart w:id="1971" w:name="_ETM_Q1_7031903"/>
      <w:bookmarkStart w:id="1972" w:name="_ETM_Q1_7031936"/>
      <w:bookmarkEnd w:id="1971"/>
      <w:bookmarkEnd w:id="1972"/>
    </w:p>
    <w:p w14:paraId="44A55EE6" w14:textId="3F8D4433" w:rsidR="002F6112" w:rsidRDefault="002F6112" w:rsidP="002F6112">
      <w:pPr>
        <w:pStyle w:val="af9"/>
        <w:keepNext/>
        <w:rPr>
          <w:rtl/>
          <w:lang w:eastAsia="he-IL"/>
        </w:rPr>
      </w:pPr>
      <w:bookmarkStart w:id="1973" w:name="ET_guest_נטע_דורפמן_רביב_233"/>
      <w:r w:rsidRPr="002F6112">
        <w:rPr>
          <w:rStyle w:val="TagStyle"/>
          <w:rtl/>
        </w:rPr>
        <w:t xml:space="preserve"> &lt;&lt; אורח &gt;&gt; </w:t>
      </w:r>
      <w:r>
        <w:rPr>
          <w:rtl/>
          <w:lang w:eastAsia="he-IL"/>
        </w:rPr>
        <w:t>נטע דורפמן רביב:</w:t>
      </w:r>
      <w:r w:rsidRPr="002F6112">
        <w:rPr>
          <w:rStyle w:val="TagStyle"/>
          <w:rtl/>
        </w:rPr>
        <w:t xml:space="preserve"> &lt;&lt; אורח &gt;&gt;</w:t>
      </w:r>
      <w:r w:rsidR="00DB4483">
        <w:rPr>
          <w:rtl/>
          <w:lang w:eastAsia="he-IL"/>
        </w:rPr>
        <w:t xml:space="preserve"> </w:t>
      </w:r>
      <w:bookmarkEnd w:id="1973"/>
    </w:p>
    <w:p w14:paraId="173684CF" w14:textId="77777777" w:rsidR="002F6112" w:rsidRDefault="002F6112" w:rsidP="002F6112">
      <w:pPr>
        <w:pStyle w:val="KeepWithNext"/>
        <w:rPr>
          <w:rtl/>
          <w:lang w:eastAsia="he-IL"/>
        </w:rPr>
      </w:pPr>
    </w:p>
    <w:p w14:paraId="2191B837" w14:textId="77777777" w:rsidR="002F6112" w:rsidRDefault="002F6112" w:rsidP="002F6112">
      <w:pPr>
        <w:rPr>
          <w:rtl/>
          <w:lang w:eastAsia="he-IL"/>
        </w:rPr>
      </w:pPr>
      <w:r>
        <w:rPr>
          <w:rFonts w:hint="cs"/>
          <w:rtl/>
          <w:lang w:eastAsia="he-IL"/>
        </w:rPr>
        <w:t>כן. כל הסעיף הזה צופה פני עתיד. כאן זאת חקיקה ראשית, בסעיף הראשון,</w:t>
      </w:r>
      <w:bookmarkStart w:id="1974" w:name="_ETM_Q1_7037963"/>
      <w:bookmarkEnd w:id="1974"/>
      <w:r>
        <w:rPr>
          <w:rFonts w:hint="cs"/>
          <w:rtl/>
          <w:lang w:eastAsia="he-IL"/>
        </w:rPr>
        <w:t xml:space="preserve"> בסעיף שבעצם מאפשר אמצעים שאנחנו אפילו לא יודעים מה הם. </w:t>
      </w:r>
    </w:p>
    <w:p w14:paraId="6E54E69A" w14:textId="77777777" w:rsidR="002F6112" w:rsidRDefault="002F6112" w:rsidP="002F6112">
      <w:pPr>
        <w:rPr>
          <w:rtl/>
          <w:lang w:eastAsia="he-IL"/>
        </w:rPr>
      </w:pPr>
      <w:bookmarkStart w:id="1975" w:name="_ETM_Q1_7040446"/>
      <w:bookmarkStart w:id="1976" w:name="_ETM_Q1_7040479"/>
      <w:bookmarkStart w:id="1977" w:name="_ETM_Q1_7040668"/>
      <w:bookmarkEnd w:id="1975"/>
      <w:bookmarkEnd w:id="1976"/>
      <w:bookmarkEnd w:id="1977"/>
    </w:p>
    <w:p w14:paraId="4A1F8CDE" w14:textId="1E92B6D5" w:rsidR="002F6112" w:rsidRDefault="002F6112" w:rsidP="002F6112">
      <w:pPr>
        <w:pStyle w:val="a4"/>
        <w:keepNext/>
        <w:rPr>
          <w:rtl/>
        </w:rPr>
      </w:pPr>
      <w:bookmarkStart w:id="1978" w:name="ET_speaker_איתי_עצמון_234"/>
      <w:r w:rsidRPr="002F6112">
        <w:rPr>
          <w:rStyle w:val="TagStyle"/>
          <w:rtl/>
        </w:rPr>
        <w:t xml:space="preserve"> &lt;&lt; דובר &gt;&gt; </w:t>
      </w:r>
      <w:r>
        <w:rPr>
          <w:rtl/>
        </w:rPr>
        <w:t>איתי עצמון:</w:t>
      </w:r>
      <w:r w:rsidRPr="002F6112">
        <w:rPr>
          <w:rStyle w:val="TagStyle"/>
          <w:rtl/>
        </w:rPr>
        <w:t xml:space="preserve"> &lt;&lt; דובר &gt;&gt;</w:t>
      </w:r>
      <w:r w:rsidR="00DB4483">
        <w:rPr>
          <w:rtl/>
        </w:rPr>
        <w:t xml:space="preserve"> </w:t>
      </w:r>
      <w:bookmarkEnd w:id="1978"/>
    </w:p>
    <w:p w14:paraId="376C0248" w14:textId="77777777" w:rsidR="002F6112" w:rsidRDefault="002F6112" w:rsidP="002F6112">
      <w:pPr>
        <w:pStyle w:val="KeepWithNext"/>
        <w:rPr>
          <w:rtl/>
          <w:lang w:eastAsia="he-IL"/>
        </w:rPr>
      </w:pPr>
    </w:p>
    <w:p w14:paraId="45A051A2" w14:textId="77777777" w:rsidR="002F6112" w:rsidRDefault="002F6112" w:rsidP="002F6112">
      <w:pPr>
        <w:rPr>
          <w:rtl/>
          <w:lang w:eastAsia="he-IL"/>
        </w:rPr>
      </w:pPr>
      <w:r>
        <w:rPr>
          <w:rFonts w:hint="cs"/>
          <w:rtl/>
          <w:lang w:eastAsia="he-IL"/>
        </w:rPr>
        <w:t>אם</w:t>
      </w:r>
      <w:bookmarkStart w:id="1979" w:name="_ETM_Q1_7041010"/>
      <w:bookmarkStart w:id="1980" w:name="_ETM_Q1_7041027"/>
      <w:bookmarkStart w:id="1981" w:name="_ETM_Q1_7041083"/>
      <w:bookmarkEnd w:id="1979"/>
      <w:bookmarkEnd w:id="1980"/>
      <w:bookmarkEnd w:id="1981"/>
      <w:r>
        <w:rPr>
          <w:rFonts w:hint="cs"/>
          <w:rtl/>
          <w:lang w:eastAsia="he-IL"/>
        </w:rPr>
        <w:t xml:space="preserve"> כן, איך אפשר לקבוע את האחוז? אני חושב שהתשובה</w:t>
      </w:r>
      <w:bookmarkStart w:id="1982" w:name="_ETM_Q1_7042186"/>
      <w:bookmarkEnd w:id="1982"/>
      <w:r>
        <w:rPr>
          <w:rFonts w:hint="cs"/>
          <w:rtl/>
          <w:lang w:eastAsia="he-IL"/>
        </w:rPr>
        <w:t xml:space="preserve"> היא בתוך השאלה שלך.</w:t>
      </w:r>
    </w:p>
    <w:p w14:paraId="326886A6" w14:textId="77777777" w:rsidR="002F6112" w:rsidRDefault="002F6112" w:rsidP="002F6112">
      <w:pPr>
        <w:rPr>
          <w:rtl/>
          <w:lang w:eastAsia="he-IL"/>
        </w:rPr>
      </w:pPr>
      <w:bookmarkStart w:id="1983" w:name="_ETM_Q1_7043091"/>
      <w:bookmarkStart w:id="1984" w:name="_ETM_Q1_7043122"/>
      <w:bookmarkStart w:id="1985" w:name="_ETM_Q1_7043938"/>
      <w:bookmarkEnd w:id="1983"/>
      <w:bookmarkEnd w:id="1984"/>
      <w:bookmarkEnd w:id="1985"/>
    </w:p>
    <w:p w14:paraId="6F025D20" w14:textId="0EA92A39" w:rsidR="002F6112" w:rsidRDefault="002F6112" w:rsidP="002F6112">
      <w:pPr>
        <w:pStyle w:val="af9"/>
        <w:keepNext/>
        <w:rPr>
          <w:rtl/>
          <w:lang w:eastAsia="he-IL"/>
        </w:rPr>
      </w:pPr>
      <w:bookmarkStart w:id="1986" w:name="ET_guest_נטע_דורפמן_רביב_235"/>
      <w:r w:rsidRPr="002F6112">
        <w:rPr>
          <w:rStyle w:val="TagStyle"/>
          <w:rtl/>
        </w:rPr>
        <w:t xml:space="preserve"> &lt;&lt; אורח &gt;&gt; </w:t>
      </w:r>
      <w:r>
        <w:rPr>
          <w:rtl/>
          <w:lang w:eastAsia="he-IL"/>
        </w:rPr>
        <w:t>נטע דורפמן רביב:</w:t>
      </w:r>
      <w:r w:rsidRPr="002F6112">
        <w:rPr>
          <w:rStyle w:val="TagStyle"/>
          <w:rtl/>
        </w:rPr>
        <w:t xml:space="preserve"> &lt;&lt; אורח &gt;&gt;</w:t>
      </w:r>
      <w:r w:rsidR="00DB4483">
        <w:rPr>
          <w:rtl/>
          <w:lang w:eastAsia="he-IL"/>
        </w:rPr>
        <w:t xml:space="preserve"> </w:t>
      </w:r>
      <w:bookmarkEnd w:id="1986"/>
    </w:p>
    <w:p w14:paraId="48BB9820" w14:textId="77777777" w:rsidR="002F6112" w:rsidRDefault="002F6112" w:rsidP="002F6112">
      <w:pPr>
        <w:pStyle w:val="KeepWithNext"/>
        <w:rPr>
          <w:rtl/>
          <w:lang w:eastAsia="he-IL"/>
        </w:rPr>
      </w:pPr>
    </w:p>
    <w:p w14:paraId="5FC7D512" w14:textId="77777777" w:rsidR="002F6112" w:rsidRDefault="002F6112" w:rsidP="002F6112">
      <w:pPr>
        <w:rPr>
          <w:rtl/>
          <w:lang w:eastAsia="he-IL"/>
        </w:rPr>
      </w:pPr>
      <w:bookmarkStart w:id="1987" w:name="_ETM_Q1_7044216"/>
      <w:bookmarkStart w:id="1988" w:name="_ETM_Q1_7044254"/>
      <w:bookmarkEnd w:id="1987"/>
      <w:bookmarkEnd w:id="1988"/>
      <w:r>
        <w:rPr>
          <w:rFonts w:hint="cs"/>
          <w:rtl/>
          <w:lang w:eastAsia="he-IL"/>
        </w:rPr>
        <w:t>למה? האחוז הוא אחוז הגיוני.</w:t>
      </w:r>
    </w:p>
    <w:p w14:paraId="1045FE64" w14:textId="77777777" w:rsidR="002F6112" w:rsidRDefault="002F6112" w:rsidP="002F6112">
      <w:pPr>
        <w:rPr>
          <w:rtl/>
          <w:lang w:eastAsia="he-IL"/>
        </w:rPr>
      </w:pPr>
      <w:bookmarkStart w:id="1989" w:name="_ETM_Q1_7043535"/>
      <w:bookmarkStart w:id="1990" w:name="_ETM_Q1_7043570"/>
      <w:bookmarkStart w:id="1991" w:name="_ETM_Q1_7042891"/>
      <w:bookmarkEnd w:id="1989"/>
      <w:bookmarkEnd w:id="1990"/>
      <w:bookmarkEnd w:id="1991"/>
    </w:p>
    <w:p w14:paraId="683CF68D" w14:textId="2478C3E5" w:rsidR="002F6112" w:rsidRDefault="002F6112" w:rsidP="002F6112">
      <w:pPr>
        <w:pStyle w:val="a4"/>
        <w:keepNext/>
        <w:rPr>
          <w:rtl/>
        </w:rPr>
      </w:pPr>
      <w:bookmarkStart w:id="1992" w:name="ET_speaker_איתי_עצמון_236"/>
      <w:r w:rsidRPr="002F6112">
        <w:rPr>
          <w:rStyle w:val="TagStyle"/>
          <w:rtl/>
        </w:rPr>
        <w:t xml:space="preserve"> &lt;&lt; דובר &gt;&gt; </w:t>
      </w:r>
      <w:r>
        <w:rPr>
          <w:rtl/>
        </w:rPr>
        <w:t>איתי עצמון:</w:t>
      </w:r>
      <w:r w:rsidRPr="002F6112">
        <w:rPr>
          <w:rStyle w:val="TagStyle"/>
          <w:rtl/>
        </w:rPr>
        <w:t xml:space="preserve"> &lt;&lt; דובר &gt;&gt;</w:t>
      </w:r>
      <w:r w:rsidR="00DB4483">
        <w:rPr>
          <w:rtl/>
        </w:rPr>
        <w:t xml:space="preserve"> </w:t>
      </w:r>
      <w:bookmarkEnd w:id="1992"/>
    </w:p>
    <w:p w14:paraId="05CB7038" w14:textId="77777777" w:rsidR="002F6112" w:rsidRDefault="002F6112" w:rsidP="002F6112">
      <w:pPr>
        <w:pStyle w:val="KeepWithNext"/>
        <w:rPr>
          <w:rtl/>
          <w:lang w:eastAsia="he-IL"/>
        </w:rPr>
      </w:pPr>
    </w:p>
    <w:p w14:paraId="689CC485" w14:textId="77777777" w:rsidR="002F6112" w:rsidRDefault="002F6112" w:rsidP="002F6112">
      <w:pPr>
        <w:rPr>
          <w:rtl/>
          <w:lang w:eastAsia="he-IL"/>
        </w:rPr>
      </w:pPr>
      <w:bookmarkStart w:id="1993" w:name="_ETM_Q1_7043232"/>
      <w:bookmarkStart w:id="1994" w:name="_ETM_Q1_7043264"/>
      <w:bookmarkEnd w:id="1993"/>
      <w:bookmarkEnd w:id="1994"/>
      <w:r>
        <w:rPr>
          <w:rFonts w:hint="cs"/>
          <w:rtl/>
          <w:lang w:eastAsia="he-IL"/>
        </w:rPr>
        <w:t xml:space="preserve">אם אנחנו מדברים </w:t>
      </w:r>
      <w:bookmarkStart w:id="1995" w:name="_ETM_Q1_7043822"/>
      <w:bookmarkEnd w:id="1995"/>
      <w:r>
        <w:rPr>
          <w:rFonts w:hint="cs"/>
          <w:rtl/>
          <w:lang w:eastAsia="he-IL"/>
        </w:rPr>
        <w:t>על צופה פני עתיד, אי אפשר עכשיו מראש לקבוע.</w:t>
      </w:r>
    </w:p>
    <w:p w14:paraId="612C1AA6" w14:textId="77777777" w:rsidR="002F6112" w:rsidRDefault="002F6112" w:rsidP="002F6112">
      <w:pPr>
        <w:rPr>
          <w:rtl/>
          <w:lang w:eastAsia="he-IL"/>
        </w:rPr>
      </w:pPr>
      <w:bookmarkStart w:id="1996" w:name="_ETM_Q1_7047847"/>
      <w:bookmarkStart w:id="1997" w:name="_ETM_Q1_7047880"/>
      <w:bookmarkEnd w:id="1996"/>
      <w:bookmarkEnd w:id="1997"/>
    </w:p>
    <w:p w14:paraId="74074791" w14:textId="422CCE91" w:rsidR="002F6112" w:rsidRDefault="002F6112" w:rsidP="002F6112">
      <w:pPr>
        <w:pStyle w:val="af9"/>
        <w:keepNext/>
        <w:rPr>
          <w:rtl/>
          <w:lang w:eastAsia="he-IL"/>
        </w:rPr>
      </w:pPr>
      <w:bookmarkStart w:id="1998" w:name="ET_guest_נטע_דורפמן_רביב_237"/>
      <w:r w:rsidRPr="002F6112">
        <w:rPr>
          <w:rStyle w:val="TagStyle"/>
          <w:rtl/>
        </w:rPr>
        <w:t xml:space="preserve"> &lt;&lt; אורח &gt;&gt; </w:t>
      </w:r>
      <w:r>
        <w:rPr>
          <w:rtl/>
          <w:lang w:eastAsia="he-IL"/>
        </w:rPr>
        <w:t>נטע דורפמן רביב:</w:t>
      </w:r>
      <w:r w:rsidRPr="002F6112">
        <w:rPr>
          <w:rStyle w:val="TagStyle"/>
          <w:rtl/>
        </w:rPr>
        <w:t xml:space="preserve"> &lt;&lt; אורח &gt;&gt;</w:t>
      </w:r>
      <w:r w:rsidR="00DB4483">
        <w:rPr>
          <w:rtl/>
          <w:lang w:eastAsia="he-IL"/>
        </w:rPr>
        <w:t xml:space="preserve"> </w:t>
      </w:r>
      <w:bookmarkEnd w:id="1998"/>
    </w:p>
    <w:p w14:paraId="565169C7" w14:textId="77777777" w:rsidR="002F6112" w:rsidRDefault="002F6112" w:rsidP="002F6112">
      <w:pPr>
        <w:pStyle w:val="KeepWithNext"/>
        <w:rPr>
          <w:rtl/>
          <w:lang w:eastAsia="he-IL"/>
        </w:rPr>
      </w:pPr>
    </w:p>
    <w:p w14:paraId="0C53EAE9" w14:textId="77777777" w:rsidR="002F6112" w:rsidRDefault="002F6112" w:rsidP="002F6112">
      <w:pPr>
        <w:rPr>
          <w:rtl/>
          <w:lang w:eastAsia="he-IL"/>
        </w:rPr>
      </w:pPr>
      <w:r>
        <w:rPr>
          <w:rFonts w:hint="cs"/>
          <w:rtl/>
          <w:lang w:eastAsia="he-IL"/>
        </w:rPr>
        <w:t>להיפך.</w:t>
      </w:r>
    </w:p>
    <w:p w14:paraId="0A67AA8A" w14:textId="77777777" w:rsidR="002F6112" w:rsidRDefault="002F6112" w:rsidP="002F6112">
      <w:pPr>
        <w:rPr>
          <w:rtl/>
          <w:lang w:eastAsia="he-IL"/>
        </w:rPr>
      </w:pPr>
      <w:bookmarkStart w:id="1999" w:name="_ETM_Q1_7048185"/>
      <w:bookmarkStart w:id="2000" w:name="_ETM_Q1_7048215"/>
      <w:bookmarkEnd w:id="1999"/>
      <w:bookmarkEnd w:id="2000"/>
    </w:p>
    <w:p w14:paraId="460624F5" w14:textId="7A3C5B20" w:rsidR="002F6112" w:rsidRDefault="002F6112" w:rsidP="002F6112">
      <w:pPr>
        <w:pStyle w:val="a4"/>
        <w:keepNext/>
        <w:rPr>
          <w:rtl/>
        </w:rPr>
      </w:pPr>
      <w:bookmarkStart w:id="2001" w:name="ET_speaker_איתי_עצמון_238"/>
      <w:r w:rsidRPr="002F6112">
        <w:rPr>
          <w:rStyle w:val="TagStyle"/>
          <w:rtl/>
        </w:rPr>
        <w:t xml:space="preserve"> &lt;&lt; דובר &gt;&gt; </w:t>
      </w:r>
      <w:r>
        <w:rPr>
          <w:rtl/>
        </w:rPr>
        <w:t>איתי עצמון:</w:t>
      </w:r>
      <w:r w:rsidRPr="002F6112">
        <w:rPr>
          <w:rStyle w:val="TagStyle"/>
          <w:rtl/>
        </w:rPr>
        <w:t xml:space="preserve"> &lt;&lt; דובר &gt;&gt;</w:t>
      </w:r>
      <w:r w:rsidR="00DB4483">
        <w:rPr>
          <w:rtl/>
        </w:rPr>
        <w:t xml:space="preserve"> </w:t>
      </w:r>
      <w:bookmarkEnd w:id="2001"/>
    </w:p>
    <w:p w14:paraId="74C4A703" w14:textId="77777777" w:rsidR="002F6112" w:rsidRDefault="002F6112" w:rsidP="002F6112">
      <w:pPr>
        <w:pStyle w:val="KeepWithNext"/>
        <w:rPr>
          <w:rtl/>
          <w:lang w:eastAsia="he-IL"/>
        </w:rPr>
      </w:pPr>
    </w:p>
    <w:p w14:paraId="37482064" w14:textId="77777777" w:rsidR="002F6112" w:rsidRDefault="002F6112" w:rsidP="002F6112">
      <w:pPr>
        <w:rPr>
          <w:rtl/>
          <w:lang w:eastAsia="he-IL"/>
        </w:rPr>
      </w:pPr>
      <w:r>
        <w:rPr>
          <w:rFonts w:hint="cs"/>
          <w:rtl/>
          <w:lang w:eastAsia="he-IL"/>
        </w:rPr>
        <w:t>אני לא יודע להגיד מה המספר.</w:t>
      </w:r>
    </w:p>
    <w:p w14:paraId="650F715F" w14:textId="77777777" w:rsidR="002F6112" w:rsidRDefault="002F6112" w:rsidP="002F6112">
      <w:pPr>
        <w:rPr>
          <w:rtl/>
          <w:lang w:eastAsia="he-IL"/>
        </w:rPr>
      </w:pPr>
      <w:bookmarkStart w:id="2002" w:name="_ETM_Q1_7049018"/>
      <w:bookmarkEnd w:id="2002"/>
    </w:p>
    <w:p w14:paraId="1C7D2993" w14:textId="733069D7" w:rsidR="002F6112" w:rsidRDefault="002F6112" w:rsidP="002F6112">
      <w:pPr>
        <w:pStyle w:val="af9"/>
        <w:keepNext/>
        <w:rPr>
          <w:rtl/>
          <w:lang w:eastAsia="he-IL"/>
        </w:rPr>
      </w:pPr>
      <w:bookmarkStart w:id="2003" w:name="ET_guest_נטע_דורפמן_רביב_239"/>
      <w:r w:rsidRPr="002F6112">
        <w:rPr>
          <w:rStyle w:val="TagStyle"/>
          <w:rtl/>
        </w:rPr>
        <w:t xml:space="preserve"> &lt;&lt; אורח &gt;&gt; </w:t>
      </w:r>
      <w:r>
        <w:rPr>
          <w:rtl/>
          <w:lang w:eastAsia="he-IL"/>
        </w:rPr>
        <w:t>נטע דורפמן רביב:</w:t>
      </w:r>
      <w:r w:rsidRPr="002F6112">
        <w:rPr>
          <w:rStyle w:val="TagStyle"/>
          <w:rtl/>
        </w:rPr>
        <w:t xml:space="preserve"> &lt;&lt; אורח &gt;&gt;</w:t>
      </w:r>
      <w:r w:rsidR="00DB4483">
        <w:rPr>
          <w:rtl/>
          <w:lang w:eastAsia="he-IL"/>
        </w:rPr>
        <w:t xml:space="preserve"> </w:t>
      </w:r>
      <w:bookmarkEnd w:id="2003"/>
    </w:p>
    <w:p w14:paraId="08B09AA3" w14:textId="77777777" w:rsidR="002F6112" w:rsidRDefault="002F6112" w:rsidP="002F6112">
      <w:pPr>
        <w:pStyle w:val="KeepWithNext"/>
        <w:rPr>
          <w:rtl/>
          <w:lang w:eastAsia="he-IL"/>
        </w:rPr>
      </w:pPr>
    </w:p>
    <w:p w14:paraId="7A291576" w14:textId="77777777" w:rsidR="002F6112" w:rsidRDefault="002F6112" w:rsidP="002F6112">
      <w:pPr>
        <w:rPr>
          <w:rtl/>
          <w:lang w:eastAsia="he-IL"/>
        </w:rPr>
      </w:pPr>
      <w:bookmarkStart w:id="2004" w:name="_ETM_Q1_7049378"/>
      <w:bookmarkStart w:id="2005" w:name="_ETM_Q1_7049426"/>
      <w:bookmarkEnd w:id="2004"/>
      <w:bookmarkEnd w:id="2005"/>
      <w:r>
        <w:rPr>
          <w:rFonts w:hint="cs"/>
          <w:rtl/>
          <w:lang w:eastAsia="he-IL"/>
        </w:rPr>
        <w:t xml:space="preserve">להיפך. אני חושבת שאם מדברים </w:t>
      </w:r>
      <w:bookmarkStart w:id="2006" w:name="_ETM_Q1_7049522"/>
      <w:bookmarkEnd w:id="2006"/>
      <w:r>
        <w:rPr>
          <w:rFonts w:hint="cs"/>
          <w:rtl/>
          <w:lang w:eastAsia="he-IL"/>
        </w:rPr>
        <w:t>עם סף מינימלי, אומרים שאנחנו לא חושבים שפחות מסף של 20 אחוזים זה משהו שבגללו אני אתחיל - - -</w:t>
      </w:r>
    </w:p>
    <w:p w14:paraId="15293D31" w14:textId="77777777" w:rsidR="002F6112" w:rsidRDefault="002F6112" w:rsidP="002F6112">
      <w:pPr>
        <w:rPr>
          <w:rtl/>
          <w:lang w:eastAsia="he-IL"/>
        </w:rPr>
      </w:pPr>
    </w:p>
    <w:p w14:paraId="6A1D34E0" w14:textId="5F8917BD" w:rsidR="002F6112" w:rsidRDefault="002F6112" w:rsidP="002F6112">
      <w:pPr>
        <w:pStyle w:val="a4"/>
        <w:keepNext/>
        <w:rPr>
          <w:rtl/>
        </w:rPr>
      </w:pPr>
      <w:bookmarkStart w:id="2007" w:name="ET_speaker_איתי_עצמון_240"/>
      <w:r w:rsidRPr="002F6112">
        <w:rPr>
          <w:rStyle w:val="TagStyle"/>
          <w:rtl/>
        </w:rPr>
        <w:t xml:space="preserve"> &lt;&lt; דובר &gt;&gt; </w:t>
      </w:r>
      <w:r>
        <w:rPr>
          <w:rtl/>
        </w:rPr>
        <w:t>איתי עצמון:</w:t>
      </w:r>
      <w:r w:rsidRPr="002F6112">
        <w:rPr>
          <w:rStyle w:val="TagStyle"/>
          <w:rtl/>
        </w:rPr>
        <w:t xml:space="preserve"> &lt;&lt; דובר &gt;&gt;</w:t>
      </w:r>
      <w:r w:rsidR="00DB4483">
        <w:rPr>
          <w:rtl/>
        </w:rPr>
        <w:t xml:space="preserve"> </w:t>
      </w:r>
      <w:bookmarkEnd w:id="2007"/>
    </w:p>
    <w:p w14:paraId="7D82586D" w14:textId="77777777" w:rsidR="002F6112" w:rsidRDefault="002F6112" w:rsidP="002F6112">
      <w:pPr>
        <w:pStyle w:val="KeepWithNext"/>
        <w:rPr>
          <w:rtl/>
          <w:lang w:eastAsia="he-IL"/>
        </w:rPr>
      </w:pPr>
    </w:p>
    <w:p w14:paraId="0C8752C0" w14:textId="77777777" w:rsidR="002F6112" w:rsidRDefault="002F6112" w:rsidP="002F6112">
      <w:pPr>
        <w:rPr>
          <w:rtl/>
          <w:lang w:eastAsia="he-IL"/>
        </w:rPr>
      </w:pPr>
      <w:r>
        <w:rPr>
          <w:rFonts w:hint="cs"/>
          <w:rtl/>
          <w:lang w:eastAsia="he-IL"/>
        </w:rPr>
        <w:t xml:space="preserve">זה עניין מקצועי. אם יש תשובות לנציגי הממשלה, </w:t>
      </w:r>
      <w:bookmarkStart w:id="2008" w:name="_ETM_Q1_7060276"/>
      <w:bookmarkEnd w:id="2008"/>
      <w:r>
        <w:rPr>
          <w:rFonts w:hint="cs"/>
          <w:rtl/>
          <w:lang w:eastAsia="he-IL"/>
        </w:rPr>
        <w:t xml:space="preserve">נשמח לשמוע, אבל אני מבין שכל הסעיף הזה הוא איזושהי פלטפורמה צופה פני עתיד. לכן </w:t>
      </w:r>
      <w:bookmarkStart w:id="2009" w:name="_ETM_Q1_7067048"/>
      <w:bookmarkEnd w:id="2009"/>
      <w:r>
        <w:rPr>
          <w:rFonts w:hint="cs"/>
          <w:rtl/>
          <w:lang w:eastAsia="he-IL"/>
        </w:rPr>
        <w:t xml:space="preserve">אני לא יודע אם הם יכולים להעריך כרגע מה </w:t>
      </w:r>
      <w:bookmarkStart w:id="2010" w:name="_ETM_Q1_7068578"/>
      <w:bookmarkEnd w:id="2010"/>
      <w:r>
        <w:rPr>
          <w:rFonts w:hint="cs"/>
          <w:rtl/>
          <w:lang w:eastAsia="he-IL"/>
        </w:rPr>
        <w:t>השיעור הרלוונטי.</w:t>
      </w:r>
    </w:p>
    <w:p w14:paraId="3E7E3AAF" w14:textId="77777777" w:rsidR="002F6112" w:rsidRDefault="002F6112" w:rsidP="002F6112">
      <w:pPr>
        <w:rPr>
          <w:rtl/>
          <w:lang w:eastAsia="he-IL"/>
        </w:rPr>
      </w:pPr>
      <w:bookmarkStart w:id="2011" w:name="_ETM_Q1_7069598"/>
      <w:bookmarkStart w:id="2012" w:name="_ETM_Q1_7069631"/>
      <w:bookmarkEnd w:id="2011"/>
      <w:bookmarkEnd w:id="2012"/>
    </w:p>
    <w:p w14:paraId="0B9E287D" w14:textId="41F8A11E" w:rsidR="002F6112" w:rsidRDefault="002F6112" w:rsidP="002F6112">
      <w:pPr>
        <w:pStyle w:val="af9"/>
        <w:keepNext/>
        <w:rPr>
          <w:rtl/>
          <w:lang w:eastAsia="he-IL"/>
        </w:rPr>
      </w:pPr>
      <w:bookmarkStart w:id="2013" w:name="ET_guest_נטע_דורפמן_רביב_241"/>
      <w:r w:rsidRPr="002F6112">
        <w:rPr>
          <w:rStyle w:val="TagStyle"/>
          <w:rtl/>
        </w:rPr>
        <w:t xml:space="preserve"> &lt;&lt; אורח &gt;&gt; </w:t>
      </w:r>
      <w:r>
        <w:rPr>
          <w:rFonts w:hint="cs"/>
          <w:rtl/>
          <w:lang w:eastAsia="he-IL"/>
        </w:rPr>
        <w:t>קריאה</w:t>
      </w:r>
      <w:r>
        <w:rPr>
          <w:rtl/>
          <w:lang w:eastAsia="he-IL"/>
        </w:rPr>
        <w:t>:</w:t>
      </w:r>
      <w:r w:rsidRPr="002F6112">
        <w:rPr>
          <w:rStyle w:val="TagStyle"/>
          <w:rtl/>
        </w:rPr>
        <w:t xml:space="preserve"> &lt;&lt; אורח &gt;&gt;</w:t>
      </w:r>
      <w:r w:rsidR="00DB4483">
        <w:rPr>
          <w:rtl/>
          <w:lang w:eastAsia="he-IL"/>
        </w:rPr>
        <w:t xml:space="preserve"> </w:t>
      </w:r>
      <w:bookmarkEnd w:id="2013"/>
    </w:p>
    <w:p w14:paraId="4D83FFE0" w14:textId="77777777" w:rsidR="002F6112" w:rsidRDefault="002F6112" w:rsidP="002F6112">
      <w:pPr>
        <w:pStyle w:val="KeepWithNext"/>
        <w:rPr>
          <w:rtl/>
          <w:lang w:eastAsia="he-IL"/>
        </w:rPr>
      </w:pPr>
    </w:p>
    <w:p w14:paraId="5BFC249E" w14:textId="77777777" w:rsidR="002F6112" w:rsidRDefault="002F6112" w:rsidP="002F6112">
      <w:pPr>
        <w:rPr>
          <w:rtl/>
          <w:lang w:eastAsia="he-IL"/>
        </w:rPr>
      </w:pPr>
      <w:r>
        <w:rPr>
          <w:rFonts w:hint="cs"/>
          <w:rtl/>
          <w:lang w:eastAsia="he-IL"/>
        </w:rPr>
        <w:t xml:space="preserve">זה לא שנקבע סף מינימלי בכרטיסי חיוב. נקבע סף </w:t>
      </w:r>
      <w:bookmarkStart w:id="2014" w:name="_ETM_Q1_7072740"/>
      <w:bookmarkEnd w:id="2014"/>
      <w:r>
        <w:rPr>
          <w:rFonts w:hint="cs"/>
          <w:rtl/>
          <w:lang w:eastAsia="he-IL"/>
        </w:rPr>
        <w:t>בכרטיסי חיוב כי נקבע אמצעי תשלום ספציפי עם שיעור ספציפי. זאת בדיוק הסמכות שנותנים כאן. יש אמצעי תשלום ספציפי.</w:t>
      </w:r>
    </w:p>
    <w:p w14:paraId="73159EFB" w14:textId="77777777" w:rsidR="002F6112" w:rsidRDefault="002F6112" w:rsidP="002F6112">
      <w:pPr>
        <w:rPr>
          <w:rtl/>
          <w:lang w:eastAsia="he-IL"/>
        </w:rPr>
      </w:pPr>
      <w:bookmarkStart w:id="2015" w:name="_ETM_Q1_7083139"/>
      <w:bookmarkStart w:id="2016" w:name="_ETM_Q1_7083174"/>
      <w:bookmarkEnd w:id="2015"/>
      <w:bookmarkEnd w:id="2016"/>
    </w:p>
    <w:p w14:paraId="1F80FE5E" w14:textId="728507C6" w:rsidR="002F6112" w:rsidRDefault="002F6112" w:rsidP="002F6112">
      <w:pPr>
        <w:pStyle w:val="af9"/>
        <w:keepNext/>
        <w:rPr>
          <w:rtl/>
          <w:lang w:eastAsia="he-IL"/>
        </w:rPr>
      </w:pPr>
      <w:bookmarkStart w:id="2017" w:name="ET_guest_נטע_דורפמן_רביב_242"/>
      <w:r w:rsidRPr="002F6112">
        <w:rPr>
          <w:rStyle w:val="TagStyle"/>
          <w:rtl/>
        </w:rPr>
        <w:t xml:space="preserve"> &lt;&lt; אורח &gt;&gt; </w:t>
      </w:r>
      <w:r>
        <w:rPr>
          <w:rtl/>
          <w:lang w:eastAsia="he-IL"/>
        </w:rPr>
        <w:t>נטע דורפמן רביב:</w:t>
      </w:r>
      <w:r w:rsidRPr="002F6112">
        <w:rPr>
          <w:rStyle w:val="TagStyle"/>
          <w:rtl/>
        </w:rPr>
        <w:t xml:space="preserve"> &lt;&lt; אורח &gt;&gt;</w:t>
      </w:r>
      <w:r w:rsidR="00DB4483">
        <w:rPr>
          <w:rtl/>
          <w:lang w:eastAsia="he-IL"/>
        </w:rPr>
        <w:t xml:space="preserve"> </w:t>
      </w:r>
      <w:bookmarkEnd w:id="2017"/>
    </w:p>
    <w:p w14:paraId="32AB274D" w14:textId="77777777" w:rsidR="002F6112" w:rsidRDefault="002F6112" w:rsidP="002F6112">
      <w:pPr>
        <w:pStyle w:val="KeepWithNext"/>
        <w:rPr>
          <w:rtl/>
          <w:lang w:eastAsia="he-IL"/>
        </w:rPr>
      </w:pPr>
    </w:p>
    <w:p w14:paraId="6B0F95ED" w14:textId="77777777" w:rsidR="002F6112" w:rsidRDefault="002F6112" w:rsidP="002F6112">
      <w:pPr>
        <w:rPr>
          <w:rtl/>
          <w:lang w:eastAsia="he-IL"/>
        </w:rPr>
      </w:pPr>
      <w:r>
        <w:rPr>
          <w:rFonts w:hint="cs"/>
          <w:rtl/>
          <w:lang w:eastAsia="he-IL"/>
        </w:rPr>
        <w:t>לנו בסוף בעיקר חשובה הוודאות.</w:t>
      </w:r>
    </w:p>
    <w:p w14:paraId="4FF7A6F3" w14:textId="77777777" w:rsidR="002F6112" w:rsidRDefault="002F6112" w:rsidP="002F6112">
      <w:pPr>
        <w:rPr>
          <w:rtl/>
          <w:lang w:eastAsia="he-IL"/>
        </w:rPr>
      </w:pPr>
      <w:bookmarkStart w:id="2018" w:name="_ETM_Q1_7089951"/>
      <w:bookmarkStart w:id="2019" w:name="_ETM_Q1_7089988"/>
      <w:bookmarkStart w:id="2020" w:name="_ETM_Q1_7092471"/>
      <w:bookmarkEnd w:id="2018"/>
      <w:bookmarkEnd w:id="2019"/>
      <w:bookmarkEnd w:id="2020"/>
    </w:p>
    <w:p w14:paraId="6ACC89DF" w14:textId="4A6EBB10" w:rsidR="002F6112" w:rsidRDefault="002F6112" w:rsidP="002F6112">
      <w:pPr>
        <w:pStyle w:val="af6"/>
        <w:keepNext/>
        <w:rPr>
          <w:rtl/>
        </w:rPr>
      </w:pPr>
      <w:bookmarkStart w:id="2021" w:name="ET_yor_6351_243"/>
      <w:r w:rsidRPr="002F6112">
        <w:rPr>
          <w:rStyle w:val="TagStyle"/>
          <w:rtl/>
        </w:rPr>
        <w:t xml:space="preserve"> &lt;&lt; יור &gt;&gt; </w:t>
      </w:r>
      <w:r>
        <w:rPr>
          <w:rtl/>
        </w:rPr>
        <w:t>היו"ר אוהד טל:</w:t>
      </w:r>
      <w:r w:rsidRPr="002F6112">
        <w:rPr>
          <w:rStyle w:val="TagStyle"/>
          <w:rtl/>
        </w:rPr>
        <w:t xml:space="preserve"> &lt;&lt; יור &gt;&gt;</w:t>
      </w:r>
      <w:r w:rsidR="00DB4483">
        <w:rPr>
          <w:rtl/>
        </w:rPr>
        <w:t xml:space="preserve"> </w:t>
      </w:r>
      <w:bookmarkEnd w:id="2021"/>
    </w:p>
    <w:p w14:paraId="43D228CC" w14:textId="77777777" w:rsidR="002F6112" w:rsidRDefault="002F6112" w:rsidP="002F6112">
      <w:pPr>
        <w:pStyle w:val="KeepWithNext"/>
        <w:rPr>
          <w:rtl/>
          <w:lang w:eastAsia="he-IL"/>
        </w:rPr>
      </w:pPr>
    </w:p>
    <w:p w14:paraId="7073EC74" w14:textId="77777777" w:rsidR="002F6112" w:rsidRDefault="002F6112" w:rsidP="002F6112">
      <w:pPr>
        <w:rPr>
          <w:rtl/>
          <w:lang w:eastAsia="he-IL"/>
        </w:rPr>
      </w:pPr>
      <w:bookmarkStart w:id="2022" w:name="_ETM_Q1_7092815"/>
      <w:bookmarkStart w:id="2023" w:name="_ETM_Q1_7092849"/>
      <w:bookmarkEnd w:id="2022"/>
      <w:bookmarkEnd w:id="2023"/>
      <w:r>
        <w:rPr>
          <w:rFonts w:hint="cs"/>
          <w:rtl/>
          <w:lang w:eastAsia="he-IL"/>
        </w:rPr>
        <w:t xml:space="preserve">יש למישהו להוסיף עוד משהו לסעיפים 29 ו-30? לא. </w:t>
      </w:r>
    </w:p>
    <w:p w14:paraId="2A430FE2" w14:textId="77777777" w:rsidR="002F6112" w:rsidRDefault="002F6112" w:rsidP="002F6112">
      <w:pPr>
        <w:rPr>
          <w:rtl/>
          <w:lang w:eastAsia="he-IL"/>
        </w:rPr>
      </w:pPr>
      <w:bookmarkStart w:id="2024" w:name="_ETM_Q1_7102933"/>
      <w:bookmarkStart w:id="2025" w:name="_ETM_Q1_7102965"/>
      <w:bookmarkEnd w:id="2024"/>
      <w:bookmarkEnd w:id="2025"/>
    </w:p>
    <w:p w14:paraId="69C520C0" w14:textId="77777777" w:rsidR="002F6112" w:rsidRDefault="002F6112" w:rsidP="002F6112">
      <w:pPr>
        <w:rPr>
          <w:rtl/>
          <w:lang w:eastAsia="he-IL"/>
        </w:rPr>
      </w:pPr>
      <w:bookmarkStart w:id="2026" w:name="_ETM_Q1_7103204"/>
      <w:bookmarkStart w:id="2027" w:name="_ETM_Q1_7103234"/>
      <w:bookmarkEnd w:id="2026"/>
      <w:bookmarkEnd w:id="2027"/>
      <w:r>
        <w:rPr>
          <w:rFonts w:hint="cs"/>
          <w:rtl/>
          <w:lang w:eastAsia="he-IL"/>
        </w:rPr>
        <w:t xml:space="preserve">אם כך, אנחנו </w:t>
      </w:r>
      <w:bookmarkStart w:id="2028" w:name="_ETM_Q1_7102776"/>
      <w:bookmarkEnd w:id="2028"/>
      <w:r>
        <w:rPr>
          <w:rFonts w:hint="cs"/>
          <w:rtl/>
          <w:lang w:eastAsia="he-IL"/>
        </w:rPr>
        <w:t xml:space="preserve">נעצור כרגע ונצא להפסקה. הדיון הבא יתחדש </w:t>
      </w:r>
      <w:bookmarkStart w:id="2029" w:name="_ETM_Q1_7108472"/>
      <w:bookmarkEnd w:id="2029"/>
      <w:r>
        <w:rPr>
          <w:rFonts w:hint="cs"/>
          <w:rtl/>
          <w:lang w:eastAsia="he-IL"/>
        </w:rPr>
        <w:t xml:space="preserve">בשעה 13:30 ויתקיים כאן. הוא יימשך עד השעה 16:00 וייתכן </w:t>
      </w:r>
      <w:bookmarkStart w:id="2030" w:name="_ETM_Q1_7113166"/>
      <w:bookmarkEnd w:id="2030"/>
      <w:r>
        <w:rPr>
          <w:rFonts w:hint="cs"/>
          <w:rtl/>
          <w:lang w:eastAsia="he-IL"/>
        </w:rPr>
        <w:t xml:space="preserve">שנאריך אותו מעבר. </w:t>
      </w:r>
    </w:p>
    <w:p w14:paraId="4A8642D0" w14:textId="77777777" w:rsidR="002F6112" w:rsidRDefault="002F6112" w:rsidP="002F6112">
      <w:pPr>
        <w:rPr>
          <w:rtl/>
          <w:lang w:eastAsia="he-IL"/>
        </w:rPr>
      </w:pPr>
    </w:p>
    <w:p w14:paraId="1BBDEFF8" w14:textId="77777777" w:rsidR="002F6112" w:rsidRDefault="002F6112" w:rsidP="002F6112">
      <w:pPr>
        <w:rPr>
          <w:rtl/>
          <w:lang w:eastAsia="he-IL"/>
        </w:rPr>
      </w:pPr>
      <w:r>
        <w:rPr>
          <w:rFonts w:hint="cs"/>
          <w:rtl/>
          <w:lang w:eastAsia="he-IL"/>
        </w:rPr>
        <w:t>תודה.</w:t>
      </w:r>
    </w:p>
    <w:p w14:paraId="7EE826D7" w14:textId="77777777" w:rsidR="002F6112" w:rsidRDefault="002F6112" w:rsidP="002F6112">
      <w:pPr>
        <w:rPr>
          <w:rtl/>
          <w:lang w:eastAsia="he-IL"/>
        </w:rPr>
      </w:pPr>
      <w:bookmarkStart w:id="2031" w:name="_GoBack"/>
      <w:bookmarkEnd w:id="2031"/>
    </w:p>
    <w:p w14:paraId="2B26F4C7" w14:textId="77777777" w:rsidR="002F6112" w:rsidRDefault="002F6112" w:rsidP="002F6112">
      <w:pPr>
        <w:rPr>
          <w:rtl/>
          <w:lang w:eastAsia="he-IL"/>
        </w:rPr>
      </w:pPr>
    </w:p>
    <w:p w14:paraId="108934B6" w14:textId="367694B7" w:rsidR="002F6112" w:rsidRDefault="002F6112" w:rsidP="002F6112">
      <w:pPr>
        <w:pStyle w:val="afc"/>
        <w:keepNext/>
        <w:rPr>
          <w:rtl/>
          <w:lang w:eastAsia="he-IL"/>
        </w:rPr>
      </w:pPr>
      <w:bookmarkStart w:id="2032" w:name="ET_meetingend_244"/>
      <w:r w:rsidRPr="002F6112">
        <w:rPr>
          <w:rStyle w:val="TagStyle"/>
          <w:rtl/>
        </w:rPr>
        <w:t xml:space="preserve"> &lt;&lt; סיום &gt;&gt; </w:t>
      </w:r>
      <w:r>
        <w:rPr>
          <w:rtl/>
          <w:lang w:eastAsia="he-IL"/>
        </w:rPr>
        <w:t>הישיבה ננעלה בשעה 11:00.</w:t>
      </w:r>
      <w:r w:rsidRPr="002F6112">
        <w:rPr>
          <w:rStyle w:val="TagStyle"/>
          <w:rtl/>
        </w:rPr>
        <w:t xml:space="preserve"> &lt;&lt; סיום &gt;&gt;</w:t>
      </w:r>
      <w:r w:rsidR="00DB4483">
        <w:rPr>
          <w:rtl/>
          <w:lang w:eastAsia="he-IL"/>
        </w:rPr>
        <w:t xml:space="preserve"> </w:t>
      </w:r>
      <w:bookmarkEnd w:id="2032"/>
    </w:p>
    <w:p w14:paraId="7AB7E95A" w14:textId="77777777" w:rsidR="002F6112" w:rsidRDefault="002F6112" w:rsidP="002F6112">
      <w:pPr>
        <w:pStyle w:val="KeepWithNext"/>
        <w:rPr>
          <w:rtl/>
          <w:lang w:eastAsia="he-IL"/>
        </w:rPr>
      </w:pPr>
    </w:p>
    <w:p w14:paraId="7C802D95" w14:textId="77777777" w:rsidR="002F6112" w:rsidRPr="002F6112" w:rsidRDefault="002F6112" w:rsidP="002F6112">
      <w:pPr>
        <w:rPr>
          <w:rtl/>
          <w:lang w:eastAsia="he-IL"/>
        </w:rPr>
      </w:pPr>
    </w:p>
    <w:p w14:paraId="5C61B220" w14:textId="77777777" w:rsidR="002F6112" w:rsidRDefault="002F6112" w:rsidP="002F6112">
      <w:pPr>
        <w:rPr>
          <w:rtl/>
          <w:lang w:eastAsia="he-IL"/>
        </w:rPr>
      </w:pPr>
      <w:bookmarkStart w:id="2033" w:name="_ETM_Q1_7127936"/>
      <w:bookmarkStart w:id="2034" w:name="_ETM_Q1_7127966"/>
      <w:bookmarkEnd w:id="2033"/>
      <w:bookmarkEnd w:id="2034"/>
    </w:p>
    <w:p w14:paraId="2AFB5F5A" w14:textId="77777777" w:rsidR="002F6112" w:rsidRPr="002F6112" w:rsidRDefault="002F6112" w:rsidP="002F6112">
      <w:pPr>
        <w:rPr>
          <w:rtl/>
          <w:lang w:eastAsia="he-IL"/>
        </w:rPr>
      </w:pPr>
    </w:p>
    <w:p w14:paraId="0885BE7D" w14:textId="77777777" w:rsidR="002F6112" w:rsidRPr="002F6112" w:rsidRDefault="002F6112" w:rsidP="002F6112">
      <w:pPr>
        <w:rPr>
          <w:rtl/>
          <w:lang w:eastAsia="he-IL"/>
        </w:rPr>
      </w:pPr>
    </w:p>
    <w:p w14:paraId="0DE97D22" w14:textId="77777777" w:rsidR="002F6112" w:rsidRPr="002F6112" w:rsidRDefault="002F6112" w:rsidP="002F6112">
      <w:pPr>
        <w:rPr>
          <w:rtl/>
          <w:lang w:eastAsia="he-IL"/>
        </w:rPr>
      </w:pPr>
      <w:bookmarkStart w:id="2035" w:name="_ETM_Q1_7030130"/>
      <w:bookmarkStart w:id="2036" w:name="_ETM_Q1_7030160"/>
      <w:bookmarkEnd w:id="2035"/>
      <w:bookmarkEnd w:id="2036"/>
    </w:p>
    <w:p w14:paraId="51722BE9" w14:textId="77777777" w:rsidR="002F6112" w:rsidRDefault="002F6112" w:rsidP="008D0818">
      <w:pPr>
        <w:rPr>
          <w:rtl/>
          <w:lang w:eastAsia="he-IL"/>
        </w:rPr>
      </w:pPr>
      <w:bookmarkStart w:id="2037" w:name="_ETM_Q1_7026741"/>
      <w:bookmarkStart w:id="2038" w:name="_ETM_Q1_7026775"/>
      <w:bookmarkEnd w:id="2037"/>
      <w:bookmarkEnd w:id="2038"/>
    </w:p>
    <w:p w14:paraId="240B6A14" w14:textId="77777777" w:rsidR="002F6112" w:rsidRPr="008D0818" w:rsidRDefault="002F6112" w:rsidP="008D0818">
      <w:pPr>
        <w:rPr>
          <w:rtl/>
          <w:lang w:eastAsia="he-IL"/>
        </w:rPr>
      </w:pPr>
      <w:bookmarkStart w:id="2039" w:name="_ETM_Q1_7027719"/>
      <w:bookmarkStart w:id="2040" w:name="_ETM_Q1_7027756"/>
      <w:bookmarkEnd w:id="2039"/>
      <w:bookmarkEnd w:id="2040"/>
    </w:p>
    <w:p w14:paraId="64F15256" w14:textId="77777777" w:rsidR="00C37C98" w:rsidRPr="000D1D3C" w:rsidRDefault="00C37C98" w:rsidP="000D1D3C">
      <w:pPr>
        <w:rPr>
          <w:rtl/>
          <w:lang w:eastAsia="he-IL"/>
        </w:rPr>
      </w:pPr>
      <w:bookmarkStart w:id="2041" w:name="_ETM_Q1_6340368"/>
      <w:bookmarkStart w:id="2042" w:name="_ETM_Q1_6340397"/>
      <w:bookmarkEnd w:id="2041"/>
      <w:bookmarkEnd w:id="2042"/>
    </w:p>
    <w:p w14:paraId="18F09B9D" w14:textId="77777777" w:rsidR="00F26DAD" w:rsidRPr="00F26DAD" w:rsidRDefault="00F26DAD" w:rsidP="00F26DAD">
      <w:pPr>
        <w:rPr>
          <w:rtl/>
          <w:lang w:eastAsia="he-IL"/>
        </w:rPr>
      </w:pPr>
    </w:p>
    <w:p w14:paraId="618E9EDD" w14:textId="77777777" w:rsidR="00F26DAD" w:rsidRPr="00F26DAD" w:rsidRDefault="00F26DAD" w:rsidP="00F26DAD">
      <w:pPr>
        <w:rPr>
          <w:rtl/>
          <w:lang w:eastAsia="he-IL"/>
        </w:rPr>
      </w:pPr>
    </w:p>
    <w:p w14:paraId="37717368" w14:textId="77777777" w:rsidR="00D46A80" w:rsidRPr="00D46A80" w:rsidRDefault="00D46A80" w:rsidP="00D46A80">
      <w:pPr>
        <w:rPr>
          <w:rtl/>
          <w:lang w:eastAsia="he-IL"/>
        </w:rPr>
      </w:pPr>
    </w:p>
    <w:p w14:paraId="16651E92" w14:textId="77777777" w:rsidR="008D4233" w:rsidRPr="008D4233" w:rsidRDefault="008D4233" w:rsidP="008D4233">
      <w:pPr>
        <w:rPr>
          <w:rtl/>
          <w:lang w:eastAsia="he-IL"/>
        </w:rPr>
      </w:pPr>
    </w:p>
    <w:p w14:paraId="40528CF3" w14:textId="77777777" w:rsidR="00AE6E45" w:rsidRDefault="00AE6E45" w:rsidP="00AE6E45">
      <w:pPr>
        <w:pStyle w:val="KeepWithNext"/>
        <w:rPr>
          <w:rtl/>
          <w:lang w:eastAsia="he-IL"/>
        </w:rPr>
      </w:pPr>
    </w:p>
    <w:p w14:paraId="39F60BD0" w14:textId="77777777" w:rsidR="00AE6E45" w:rsidRPr="00AE6E45" w:rsidRDefault="00AE6E45" w:rsidP="00AE6E45">
      <w:pPr>
        <w:rPr>
          <w:rtl/>
          <w:lang w:eastAsia="he-IL"/>
        </w:rPr>
      </w:pPr>
      <w:bookmarkStart w:id="2043" w:name="_ETM_Q1_5425206"/>
      <w:bookmarkStart w:id="2044" w:name="_ETM_Q1_5425244"/>
      <w:bookmarkEnd w:id="2043"/>
      <w:bookmarkEnd w:id="2044"/>
    </w:p>
    <w:p w14:paraId="2F2FF39E" w14:textId="77777777" w:rsidR="00AE6E45" w:rsidRPr="00AE6E45" w:rsidRDefault="00AE6E45" w:rsidP="00AE6E45">
      <w:pPr>
        <w:rPr>
          <w:rtl/>
          <w:lang w:eastAsia="he-IL"/>
        </w:rPr>
      </w:pPr>
    </w:p>
    <w:p w14:paraId="5DA1D20F" w14:textId="77777777" w:rsidR="00AE6E45" w:rsidRPr="00AE6E45" w:rsidRDefault="00AE6E45" w:rsidP="00AE6E45">
      <w:pPr>
        <w:rPr>
          <w:rtl/>
          <w:lang w:eastAsia="he-IL"/>
        </w:rPr>
      </w:pPr>
    </w:p>
    <w:p w14:paraId="2404653D" w14:textId="77777777" w:rsidR="00AE6E45" w:rsidRPr="00B85F80" w:rsidRDefault="00AE6E45" w:rsidP="00B85F80">
      <w:pPr>
        <w:rPr>
          <w:rtl/>
          <w:lang w:eastAsia="he-IL"/>
        </w:rPr>
      </w:pPr>
    </w:p>
    <w:p w14:paraId="57AC9C31" w14:textId="77777777" w:rsidR="00B85F80" w:rsidRPr="00B85F80" w:rsidRDefault="00B85F80" w:rsidP="00B85F80">
      <w:pPr>
        <w:rPr>
          <w:rtl/>
          <w:lang w:eastAsia="he-IL"/>
        </w:rPr>
      </w:pPr>
      <w:bookmarkStart w:id="2045" w:name="_ETM_Q1_5293824"/>
      <w:bookmarkStart w:id="2046" w:name="_ETM_Q1_5293858"/>
      <w:bookmarkEnd w:id="2045"/>
      <w:bookmarkEnd w:id="2046"/>
    </w:p>
    <w:p w14:paraId="13F0E523" w14:textId="77777777" w:rsidR="00B85F80" w:rsidRPr="00B85F80" w:rsidRDefault="00B85F80" w:rsidP="00B85F80">
      <w:pPr>
        <w:rPr>
          <w:rtl/>
          <w:lang w:eastAsia="he-IL"/>
        </w:rPr>
      </w:pPr>
    </w:p>
    <w:p w14:paraId="1B932152" w14:textId="77777777" w:rsidR="00B85F80" w:rsidRPr="00B85F80" w:rsidRDefault="00B85F80" w:rsidP="00B85F80">
      <w:pPr>
        <w:rPr>
          <w:rtl/>
          <w:lang w:eastAsia="he-IL"/>
        </w:rPr>
      </w:pPr>
    </w:p>
    <w:p w14:paraId="767203B4" w14:textId="77777777" w:rsidR="007872B4" w:rsidRPr="008713A4" w:rsidRDefault="007872B4" w:rsidP="00AB3F3A">
      <w:pPr>
        <w:ind w:firstLine="0"/>
      </w:pPr>
      <w:bookmarkStart w:id="2047" w:name="_ETM_Q1_3528145"/>
      <w:bookmarkStart w:id="2048" w:name="_ETM_Q1_3528176"/>
      <w:bookmarkEnd w:id="2047"/>
      <w:bookmarkEnd w:id="2048"/>
    </w:p>
    <w:sectPr w:rsidR="007872B4" w:rsidRPr="008713A4" w:rsidSect="00AC5A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37842C" w14:textId="77777777" w:rsidR="00A42723" w:rsidRDefault="00A42723">
      <w:r>
        <w:separator/>
      </w:r>
    </w:p>
  </w:endnote>
  <w:endnote w:type="continuationSeparator" w:id="0">
    <w:p w14:paraId="353BCD4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050415" w14:textId="77777777" w:rsidR="00A42723" w:rsidRDefault="00A42723">
      <w:r>
        <w:separator/>
      </w:r>
    </w:p>
  </w:footnote>
  <w:footnote w:type="continuationSeparator" w:id="0">
    <w:p w14:paraId="4787B87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88BC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1974B8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1153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5A08">
      <w:rPr>
        <w:rStyle w:val="af7"/>
        <w:noProof/>
        <w:rtl/>
      </w:rPr>
      <w:t>38</w:t>
    </w:r>
    <w:r>
      <w:rPr>
        <w:rStyle w:val="af7"/>
      </w:rPr>
      <w:fldChar w:fldCharType="end"/>
    </w:r>
  </w:p>
  <w:p w14:paraId="3BE764C0" w14:textId="77777777" w:rsidR="00D86E57" w:rsidRPr="00CC5815" w:rsidRDefault="00E1669B" w:rsidP="008E5E3F">
    <w:pPr>
      <w:pStyle w:val="a3"/>
      <w:ind w:firstLine="0"/>
    </w:pPr>
    <w:r>
      <w:rPr>
        <w:rtl/>
      </w:rPr>
      <w:t>הוועדה למיזמים ציבוריים</w:t>
    </w:r>
  </w:p>
  <w:p w14:paraId="3710F311" w14:textId="77777777" w:rsidR="00D86E57" w:rsidRPr="00CC5815" w:rsidRDefault="00E1669B" w:rsidP="008E5E3F">
    <w:pPr>
      <w:pStyle w:val="a3"/>
      <w:ind w:firstLine="0"/>
      <w:rPr>
        <w:rtl/>
      </w:rPr>
    </w:pPr>
    <w:r>
      <w:rPr>
        <w:rtl/>
      </w:rPr>
      <w:t>02/05/2023</w:t>
    </w:r>
  </w:p>
  <w:p w14:paraId="20499A6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EC421" w14:textId="77777777" w:rsidR="000A17C6" w:rsidRDefault="00E33AE3" w:rsidP="000A17C6">
    <w:pPr>
      <w:keepNext/>
      <w:spacing w:line="240" w:lineRule="atLeast"/>
      <w:ind w:firstLine="0"/>
      <w:jc w:val="center"/>
      <w:outlineLvl w:val="0"/>
      <w:rPr>
        <w:rtl/>
      </w:rPr>
    </w:pPr>
    <w:r>
      <w:rPr>
        <w:noProof/>
      </w:rPr>
      <w:drawing>
        <wp:inline distT="0" distB="0" distL="0" distR="0" wp14:anchorId="2B3015CE" wp14:editId="6EC156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270A6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C6877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05635D"/>
    <w:multiLevelType w:val="hybridMultilevel"/>
    <w:tmpl w:val="5252A564"/>
    <w:lvl w:ilvl="0" w:tplc="D47ACBF6">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0AAA5A9F"/>
    <w:multiLevelType w:val="hybridMultilevel"/>
    <w:tmpl w:val="77069618"/>
    <w:lvl w:ilvl="0" w:tplc="86EC90E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DFA587A"/>
    <w:multiLevelType w:val="hybridMultilevel"/>
    <w:tmpl w:val="2848A12C"/>
    <w:lvl w:ilvl="0" w:tplc="902C752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4A23F51"/>
    <w:multiLevelType w:val="hybridMultilevel"/>
    <w:tmpl w:val="AFC21B72"/>
    <w:lvl w:ilvl="0" w:tplc="711A639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5995611"/>
    <w:multiLevelType w:val="hybridMultilevel"/>
    <w:tmpl w:val="96A47F12"/>
    <w:lvl w:ilvl="0" w:tplc="F1086D1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3D44082"/>
    <w:multiLevelType w:val="hybridMultilevel"/>
    <w:tmpl w:val="BB262F7E"/>
    <w:lvl w:ilvl="0" w:tplc="E5E8A82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BA91DC3"/>
    <w:multiLevelType w:val="hybridMultilevel"/>
    <w:tmpl w:val="173A557A"/>
    <w:lvl w:ilvl="0" w:tplc="B2F2837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EC31F8A"/>
    <w:multiLevelType w:val="hybridMultilevel"/>
    <w:tmpl w:val="91782498"/>
    <w:lvl w:ilvl="0" w:tplc="E288217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B933405"/>
    <w:multiLevelType w:val="hybridMultilevel"/>
    <w:tmpl w:val="DACA2AE2"/>
    <w:lvl w:ilvl="0" w:tplc="FFE8F2D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CB706AC"/>
    <w:multiLevelType w:val="hybridMultilevel"/>
    <w:tmpl w:val="9FD0621E"/>
    <w:lvl w:ilvl="0" w:tplc="17C8B79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0662436"/>
    <w:multiLevelType w:val="hybridMultilevel"/>
    <w:tmpl w:val="D962FE32"/>
    <w:lvl w:ilvl="0" w:tplc="71C61CA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41A299C"/>
    <w:multiLevelType w:val="hybridMultilevel"/>
    <w:tmpl w:val="3594E0B2"/>
    <w:lvl w:ilvl="0" w:tplc="43BCFE3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F986D1B"/>
    <w:multiLevelType w:val="hybridMultilevel"/>
    <w:tmpl w:val="F8AA2134"/>
    <w:lvl w:ilvl="0" w:tplc="70D07C9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006567E"/>
    <w:multiLevelType w:val="hybridMultilevel"/>
    <w:tmpl w:val="79B486DC"/>
    <w:lvl w:ilvl="0" w:tplc="AC0E11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7A0F5411"/>
    <w:multiLevelType w:val="hybridMultilevel"/>
    <w:tmpl w:val="4316FCCA"/>
    <w:lvl w:ilvl="0" w:tplc="B3A432F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CCB444E"/>
    <w:multiLevelType w:val="hybridMultilevel"/>
    <w:tmpl w:val="6C7412E4"/>
    <w:lvl w:ilvl="0" w:tplc="491294A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7FAF3C06"/>
    <w:multiLevelType w:val="hybridMultilevel"/>
    <w:tmpl w:val="D44E63E4"/>
    <w:lvl w:ilvl="0" w:tplc="E59C0D4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1"/>
  </w:num>
  <w:num w:numId="3">
    <w:abstractNumId w:val="13"/>
  </w:num>
  <w:num w:numId="4">
    <w:abstractNumId w:val="7"/>
  </w:num>
  <w:num w:numId="5">
    <w:abstractNumId w:val="14"/>
  </w:num>
  <w:num w:numId="6">
    <w:abstractNumId w:val="4"/>
  </w:num>
  <w:num w:numId="7">
    <w:abstractNumId w:val="8"/>
  </w:num>
  <w:num w:numId="8">
    <w:abstractNumId w:val="6"/>
  </w:num>
  <w:num w:numId="9">
    <w:abstractNumId w:val="16"/>
  </w:num>
  <w:num w:numId="10">
    <w:abstractNumId w:val="2"/>
  </w:num>
  <w:num w:numId="11">
    <w:abstractNumId w:val="17"/>
  </w:num>
  <w:num w:numId="12">
    <w:abstractNumId w:val="1"/>
  </w:num>
  <w:num w:numId="13">
    <w:abstractNumId w:val="18"/>
  </w:num>
  <w:num w:numId="14">
    <w:abstractNumId w:val="10"/>
  </w:num>
  <w:num w:numId="15">
    <w:abstractNumId w:val="5"/>
  </w:num>
  <w:num w:numId="16">
    <w:abstractNumId w:val="12"/>
  </w:num>
  <w:num w:numId="17">
    <w:abstractNumId w:val="15"/>
  </w:num>
  <w:num w:numId="18">
    <w:abstractNumId w:val="9"/>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41"/>
    <w:rsid w:val="0002047E"/>
    <w:rsid w:val="00037279"/>
    <w:rsid w:val="00067F42"/>
    <w:rsid w:val="00070B5E"/>
    <w:rsid w:val="00072EA0"/>
    <w:rsid w:val="00092B80"/>
    <w:rsid w:val="0009761B"/>
    <w:rsid w:val="000A17C6"/>
    <w:rsid w:val="000A4456"/>
    <w:rsid w:val="000B060C"/>
    <w:rsid w:val="000B2EE6"/>
    <w:rsid w:val="000B6836"/>
    <w:rsid w:val="000C47F5"/>
    <w:rsid w:val="000D1D3C"/>
    <w:rsid w:val="000E3314"/>
    <w:rsid w:val="000E6053"/>
    <w:rsid w:val="000F2459"/>
    <w:rsid w:val="00150436"/>
    <w:rsid w:val="00167294"/>
    <w:rsid w:val="001673D4"/>
    <w:rsid w:val="00171E7F"/>
    <w:rsid w:val="001758C1"/>
    <w:rsid w:val="0017779F"/>
    <w:rsid w:val="00194447"/>
    <w:rsid w:val="001A74E9"/>
    <w:rsid w:val="001A7A1B"/>
    <w:rsid w:val="001C44DA"/>
    <w:rsid w:val="001C4FDA"/>
    <w:rsid w:val="001D440C"/>
    <w:rsid w:val="001E62BC"/>
    <w:rsid w:val="001F6A9B"/>
    <w:rsid w:val="002016FF"/>
    <w:rsid w:val="00227FEF"/>
    <w:rsid w:val="00231365"/>
    <w:rsid w:val="00244415"/>
    <w:rsid w:val="00261554"/>
    <w:rsid w:val="00275C03"/>
    <w:rsid w:val="00280D58"/>
    <w:rsid w:val="002A38DB"/>
    <w:rsid w:val="002D4BDB"/>
    <w:rsid w:val="002E5E31"/>
    <w:rsid w:val="002F6112"/>
    <w:rsid w:val="002F7AA7"/>
    <w:rsid w:val="00303B4C"/>
    <w:rsid w:val="00321E62"/>
    <w:rsid w:val="00327BF8"/>
    <w:rsid w:val="00334668"/>
    <w:rsid w:val="00340AFA"/>
    <w:rsid w:val="003658CB"/>
    <w:rsid w:val="00366CFB"/>
    <w:rsid w:val="0036794C"/>
    <w:rsid w:val="00373508"/>
    <w:rsid w:val="00387834"/>
    <w:rsid w:val="00396023"/>
    <w:rsid w:val="003A5598"/>
    <w:rsid w:val="003B3BAE"/>
    <w:rsid w:val="003C279D"/>
    <w:rsid w:val="003F0A5F"/>
    <w:rsid w:val="00420E41"/>
    <w:rsid w:val="00424C94"/>
    <w:rsid w:val="00447608"/>
    <w:rsid w:val="00451746"/>
    <w:rsid w:val="00451C2E"/>
    <w:rsid w:val="004672FC"/>
    <w:rsid w:val="00470EAC"/>
    <w:rsid w:val="0049458B"/>
    <w:rsid w:val="00495FD8"/>
    <w:rsid w:val="004B0A65"/>
    <w:rsid w:val="004B1BE9"/>
    <w:rsid w:val="004D0E24"/>
    <w:rsid w:val="004F7AEF"/>
    <w:rsid w:val="00500C0C"/>
    <w:rsid w:val="005078A1"/>
    <w:rsid w:val="00546678"/>
    <w:rsid w:val="005506B9"/>
    <w:rsid w:val="00550F3C"/>
    <w:rsid w:val="00564E9C"/>
    <w:rsid w:val="00573018"/>
    <w:rsid w:val="005817EC"/>
    <w:rsid w:val="00590B77"/>
    <w:rsid w:val="005A342D"/>
    <w:rsid w:val="005A48D1"/>
    <w:rsid w:val="005A5C85"/>
    <w:rsid w:val="005C363E"/>
    <w:rsid w:val="005D61F3"/>
    <w:rsid w:val="005E1C6B"/>
    <w:rsid w:val="005F0B2E"/>
    <w:rsid w:val="005F76B0"/>
    <w:rsid w:val="00622642"/>
    <w:rsid w:val="00634F61"/>
    <w:rsid w:val="00641852"/>
    <w:rsid w:val="00651E18"/>
    <w:rsid w:val="00694442"/>
    <w:rsid w:val="00695A47"/>
    <w:rsid w:val="006A0CB7"/>
    <w:rsid w:val="006A4C81"/>
    <w:rsid w:val="006C4EED"/>
    <w:rsid w:val="006F0259"/>
    <w:rsid w:val="006F77CD"/>
    <w:rsid w:val="00700433"/>
    <w:rsid w:val="00702755"/>
    <w:rsid w:val="0070472C"/>
    <w:rsid w:val="007509A6"/>
    <w:rsid w:val="0078632E"/>
    <w:rsid w:val="007872B4"/>
    <w:rsid w:val="00791CBE"/>
    <w:rsid w:val="007C693F"/>
    <w:rsid w:val="007C6ADD"/>
    <w:rsid w:val="0082136D"/>
    <w:rsid w:val="008320F6"/>
    <w:rsid w:val="00833D89"/>
    <w:rsid w:val="00841223"/>
    <w:rsid w:val="00846BE9"/>
    <w:rsid w:val="00853207"/>
    <w:rsid w:val="00856B90"/>
    <w:rsid w:val="008713A4"/>
    <w:rsid w:val="00875F10"/>
    <w:rsid w:val="008761CE"/>
    <w:rsid w:val="00894200"/>
    <w:rsid w:val="008C6035"/>
    <w:rsid w:val="008C7015"/>
    <w:rsid w:val="008D0818"/>
    <w:rsid w:val="008D1DFB"/>
    <w:rsid w:val="008D4233"/>
    <w:rsid w:val="008E03B4"/>
    <w:rsid w:val="008E5E3F"/>
    <w:rsid w:val="0090279B"/>
    <w:rsid w:val="00913104"/>
    <w:rsid w:val="00914904"/>
    <w:rsid w:val="009238A8"/>
    <w:rsid w:val="009258CE"/>
    <w:rsid w:val="009515F0"/>
    <w:rsid w:val="00964C22"/>
    <w:rsid w:val="00964EEA"/>
    <w:rsid w:val="009830CB"/>
    <w:rsid w:val="0098355C"/>
    <w:rsid w:val="009D478A"/>
    <w:rsid w:val="009D63D6"/>
    <w:rsid w:val="009E6E93"/>
    <w:rsid w:val="009F1518"/>
    <w:rsid w:val="009F5773"/>
    <w:rsid w:val="00A11637"/>
    <w:rsid w:val="00A15971"/>
    <w:rsid w:val="00A22C90"/>
    <w:rsid w:val="00A42723"/>
    <w:rsid w:val="00A6449A"/>
    <w:rsid w:val="00A64A6D"/>
    <w:rsid w:val="00A66020"/>
    <w:rsid w:val="00A72EC9"/>
    <w:rsid w:val="00AB02EE"/>
    <w:rsid w:val="00AB3F3A"/>
    <w:rsid w:val="00AB7D82"/>
    <w:rsid w:val="00AC5A08"/>
    <w:rsid w:val="00AD4EC9"/>
    <w:rsid w:val="00AD6FFC"/>
    <w:rsid w:val="00AE6E45"/>
    <w:rsid w:val="00AF1BA7"/>
    <w:rsid w:val="00AF31E6"/>
    <w:rsid w:val="00AF4150"/>
    <w:rsid w:val="00AF662E"/>
    <w:rsid w:val="00B0509A"/>
    <w:rsid w:val="00B120B2"/>
    <w:rsid w:val="00B347B6"/>
    <w:rsid w:val="00B42DF3"/>
    <w:rsid w:val="00B46DED"/>
    <w:rsid w:val="00B50340"/>
    <w:rsid w:val="00B65508"/>
    <w:rsid w:val="00B8517A"/>
    <w:rsid w:val="00B85F80"/>
    <w:rsid w:val="00B94088"/>
    <w:rsid w:val="00BA074B"/>
    <w:rsid w:val="00BA6446"/>
    <w:rsid w:val="00BD47B7"/>
    <w:rsid w:val="00C135D5"/>
    <w:rsid w:val="00C22DCB"/>
    <w:rsid w:val="00C3598A"/>
    <w:rsid w:val="00C360BC"/>
    <w:rsid w:val="00C37C98"/>
    <w:rsid w:val="00C44800"/>
    <w:rsid w:val="00C52EC2"/>
    <w:rsid w:val="00C61DC1"/>
    <w:rsid w:val="00C6259F"/>
    <w:rsid w:val="00C64AFF"/>
    <w:rsid w:val="00C661EE"/>
    <w:rsid w:val="00C72438"/>
    <w:rsid w:val="00C763E4"/>
    <w:rsid w:val="00C8624A"/>
    <w:rsid w:val="00CA5363"/>
    <w:rsid w:val="00CB6D60"/>
    <w:rsid w:val="00CC52B8"/>
    <w:rsid w:val="00CC5815"/>
    <w:rsid w:val="00CE24B8"/>
    <w:rsid w:val="00CE5849"/>
    <w:rsid w:val="00CE7224"/>
    <w:rsid w:val="00CF7241"/>
    <w:rsid w:val="00D278F7"/>
    <w:rsid w:val="00D37550"/>
    <w:rsid w:val="00D40A29"/>
    <w:rsid w:val="00D45D27"/>
    <w:rsid w:val="00D46A80"/>
    <w:rsid w:val="00D86E57"/>
    <w:rsid w:val="00D96B24"/>
    <w:rsid w:val="00DA7D90"/>
    <w:rsid w:val="00DB4483"/>
    <w:rsid w:val="00DE5B80"/>
    <w:rsid w:val="00DF3F8C"/>
    <w:rsid w:val="00DF47CB"/>
    <w:rsid w:val="00E1669B"/>
    <w:rsid w:val="00E33AE3"/>
    <w:rsid w:val="00E56E39"/>
    <w:rsid w:val="00E61903"/>
    <w:rsid w:val="00E64116"/>
    <w:rsid w:val="00EA624B"/>
    <w:rsid w:val="00EB057D"/>
    <w:rsid w:val="00EB180A"/>
    <w:rsid w:val="00EB18E4"/>
    <w:rsid w:val="00EB5C85"/>
    <w:rsid w:val="00EC0AC2"/>
    <w:rsid w:val="00EC1FB3"/>
    <w:rsid w:val="00EC2CD4"/>
    <w:rsid w:val="00ED536A"/>
    <w:rsid w:val="00EE09AD"/>
    <w:rsid w:val="00F053E5"/>
    <w:rsid w:val="00F10D2D"/>
    <w:rsid w:val="00F16831"/>
    <w:rsid w:val="00F26DAD"/>
    <w:rsid w:val="00F319BA"/>
    <w:rsid w:val="00F3623F"/>
    <w:rsid w:val="00F41C33"/>
    <w:rsid w:val="00F423F1"/>
    <w:rsid w:val="00F478E4"/>
    <w:rsid w:val="00F4792E"/>
    <w:rsid w:val="00F53584"/>
    <w:rsid w:val="00F549E5"/>
    <w:rsid w:val="00F63F05"/>
    <w:rsid w:val="00F72368"/>
    <w:rsid w:val="00F821F6"/>
    <w:rsid w:val="00F84D49"/>
    <w:rsid w:val="00FA623A"/>
    <w:rsid w:val="00FB0768"/>
    <w:rsid w:val="00FD1A0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6B7D41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669B"/>
    <w:rPr>
      <w:rFonts w:cs="Arial"/>
      <w:b/>
      <w:bCs w:val="0"/>
      <w:vanish/>
      <w:color w:val="010000"/>
      <w:bdr w:val="single" w:sz="4" w:space="0" w:color="FF66FF"/>
    </w:rPr>
  </w:style>
  <w:style w:type="table" w:styleId="afd">
    <w:name w:val="Table Grid"/>
    <w:basedOn w:val="a1"/>
    <w:rsid w:val="00E16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A44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641DF-5B49-4698-90B7-2C1990E42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38</Pages>
  <Words>13659</Words>
  <Characters>77858</Characters>
  <Application>Microsoft Office Word</Application>
  <DocSecurity>0</DocSecurity>
  <Lines>648</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2023-05-29T05:19:00Z</dcterms:modified>
</cp:coreProperties>
</file>