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751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B59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751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75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</w:t>
      </w:r>
    </w:p>
    <w:p w:rsidR="00E64116" w:rsidRPr="008713A4" w:rsidRDefault="0014751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4751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באייר התשפ"ג (09 במאי 2023),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B59B4" w:rsidRPr="007C4950" w:rsidRDefault="00DB59B4" w:rsidP="00DB59B4">
      <w:pPr>
        <w:pStyle w:val="afd"/>
        <w:numPr>
          <w:ilvl w:val="0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lang w:eastAsia="en-US"/>
        </w:rPr>
      </w:pPr>
      <w:r w:rsidRPr="007C4950">
        <w:rPr>
          <w:rFonts w:ascii="Tahoma" w:eastAsiaTheme="minorHAnsi" w:hAnsi="Tahoma" w:cs="David" w:hint="cs"/>
          <w:rtl/>
          <w:lang w:eastAsia="en-US"/>
        </w:rPr>
        <w:t>העברת הצעות חוק הבאות מהוועדה לביטחון לאומי לוועדה מיוחדת וקביעת הרכב הוועדה המיוחדת:</w:t>
      </w:r>
    </w:p>
    <w:p w:rsidR="00DB59B4" w:rsidRPr="007C4950" w:rsidRDefault="00DB59B4" w:rsidP="00DB59B4">
      <w:pPr>
        <w:pStyle w:val="afd"/>
        <w:numPr>
          <w:ilvl w:val="0"/>
          <w:numId w:val="4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ind w:left="1218"/>
        <w:jc w:val="both"/>
        <w:rPr>
          <w:rFonts w:asciiTheme="minorHAnsi" w:eastAsiaTheme="minorHAnsi" w:hAnsiTheme="minorHAnsi" w:cs="David"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גירוש משפחות מחבלים, התשפ"ג-2022</w:t>
      </w:r>
      <w:r w:rsidRPr="007C4950">
        <w:rPr>
          <w:rFonts w:asciiTheme="minorHAnsi" w:eastAsiaTheme="minorHAnsi" w:hAnsiTheme="minorHAnsi" w:cs="David" w:hint="cs"/>
          <w:rtl/>
          <w:lang w:eastAsia="en-US"/>
        </w:rPr>
        <w:t xml:space="preserve"> (פ/729/25), של חה"כ חנוך דב מלביצקי.</w:t>
      </w:r>
    </w:p>
    <w:p w:rsidR="00DB59B4" w:rsidRPr="007C4950" w:rsidRDefault="00DB59B4" w:rsidP="00DB59B4">
      <w:pPr>
        <w:pStyle w:val="afd"/>
        <w:numPr>
          <w:ilvl w:val="0"/>
          <w:numId w:val="4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ind w:left="1218"/>
        <w:jc w:val="both"/>
        <w:rPr>
          <w:rFonts w:asciiTheme="minorHAnsi" w:eastAsiaTheme="minorHAnsi" w:hAnsiTheme="minorHAnsi" w:cs="David"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גירוש משפחות מחבלים, התשפ"ג-2023</w:t>
      </w:r>
      <w:r w:rsidRPr="007C4950">
        <w:rPr>
          <w:rFonts w:asciiTheme="minorHAnsi" w:eastAsiaTheme="minorHAnsi" w:hAnsiTheme="minorHAnsi" w:cs="David" w:hint="cs"/>
          <w:rtl/>
          <w:lang w:eastAsia="en-US"/>
        </w:rPr>
        <w:t xml:space="preserve"> (פ/1299/25), של חה"כ אליהו רביבו.</w:t>
      </w:r>
    </w:p>
    <w:p w:rsidR="00DB59B4" w:rsidRPr="007C4950" w:rsidRDefault="00DB59B4" w:rsidP="00DB59B4">
      <w:pPr>
        <w:pStyle w:val="afd"/>
        <w:numPr>
          <w:ilvl w:val="0"/>
          <w:numId w:val="4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ind w:left="1218"/>
        <w:jc w:val="both"/>
        <w:rPr>
          <w:rFonts w:asciiTheme="minorHAnsi" w:eastAsiaTheme="minorHAnsi" w:hAnsiTheme="minorHAnsi" w:cs="David"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גירוש משפחות מחבלים, התשפ"ג-2023</w:t>
      </w:r>
      <w:r w:rsidRPr="007C4950">
        <w:rPr>
          <w:rFonts w:asciiTheme="minorHAnsi" w:eastAsiaTheme="minorHAnsi" w:hAnsiTheme="minorHAnsi" w:cs="David" w:hint="cs"/>
          <w:rtl/>
          <w:lang w:eastAsia="en-US"/>
        </w:rPr>
        <w:t xml:space="preserve"> (פ/1700/25), של חה"כ עודד פורר וקבוצת חברי הכנסת. </w:t>
      </w:r>
    </w:p>
    <w:p w:rsidR="00DB59B4" w:rsidRPr="007C4950" w:rsidRDefault="00DB59B4" w:rsidP="00DB59B4">
      <w:pPr>
        <w:pStyle w:val="afd"/>
        <w:numPr>
          <w:ilvl w:val="0"/>
          <w:numId w:val="3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rtl/>
          <w:lang w:eastAsia="en-US"/>
        </w:rPr>
      </w:pPr>
      <w:r w:rsidRPr="007C4950">
        <w:rPr>
          <w:rFonts w:asciiTheme="minorHAnsi" w:eastAsiaTheme="minorHAnsi" w:hAnsiTheme="minorHAnsi" w:cs="David" w:hint="cs"/>
          <w:rtl/>
          <w:lang w:eastAsia="en-US"/>
        </w:rPr>
        <w:t xml:space="preserve">רביזיה על החלטת הוועדה </w:t>
      </w:r>
      <w:r w:rsidRPr="007C4950">
        <w:rPr>
          <w:rFonts w:asciiTheme="minorHAnsi" w:eastAsiaTheme="minorHAnsi" w:hAnsiTheme="minorHAnsi" w:cs="David"/>
          <w:rtl/>
          <w:lang w:eastAsia="en-US"/>
        </w:rPr>
        <w:t>להעברת הצעות החוק הבאות לוועדה משותפת של ועדת החוקה, חוק ומשפט וועדת הבריאות</w:t>
      </w:r>
      <w:r w:rsidRPr="007C4950">
        <w:rPr>
          <w:rFonts w:asciiTheme="minorHAnsi" w:eastAsiaTheme="minorHAnsi" w:hAnsiTheme="minorHAnsi" w:cs="David" w:hint="cs"/>
          <w:rtl/>
          <w:lang w:eastAsia="en-US"/>
        </w:rPr>
        <w:t xml:space="preserve"> </w:t>
      </w:r>
      <w:r w:rsidRPr="007C4950">
        <w:rPr>
          <w:rFonts w:asciiTheme="minorHAnsi" w:eastAsiaTheme="minorHAnsi" w:hAnsiTheme="minorHAnsi" w:cs="David"/>
          <w:rtl/>
          <w:lang w:eastAsia="en-US"/>
        </w:rPr>
        <w:t>–</w:t>
      </w:r>
      <w:r w:rsidRPr="007C4950">
        <w:rPr>
          <w:rFonts w:asciiTheme="minorHAnsi" w:eastAsiaTheme="minorHAnsi" w:hAnsiTheme="minorHAnsi" w:cs="David" w:hint="cs"/>
          <w:rtl/>
          <w:lang w:eastAsia="en-US"/>
        </w:rPr>
        <w:t xml:space="preserve"> הצבעה בלבד:</w:t>
      </w:r>
    </w:p>
    <w:p w:rsidR="00DB59B4" w:rsidRPr="007C4950" w:rsidRDefault="00DB59B4" w:rsidP="00DB59B4">
      <w:pPr>
        <w:pStyle w:val="afd"/>
        <w:numPr>
          <w:ilvl w:val="0"/>
          <w:numId w:val="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rtl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העונשין (תיקון - החמרת ענישה בשל תקיפת צוות רפואי), התשפ"ג-2022 (פ/392/25), של חה"כ אופיר כץ.</w:t>
      </w:r>
    </w:p>
    <w:p w:rsidR="00DB59B4" w:rsidRPr="007C4950" w:rsidRDefault="00DB59B4" w:rsidP="00DB59B4">
      <w:pPr>
        <w:pStyle w:val="afd"/>
        <w:numPr>
          <w:ilvl w:val="0"/>
          <w:numId w:val="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rtl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העונשין (תיקון - החמרת הענישה על עבירות כלפי אנשי צוות רפואי), התשפ"ג-2022 (פ/827/25), של חה"כ אחמד טיבי.</w:t>
      </w:r>
    </w:p>
    <w:p w:rsidR="00DB59B4" w:rsidRPr="007C4950" w:rsidRDefault="00DB59B4" w:rsidP="00DB59B4">
      <w:pPr>
        <w:pStyle w:val="afd"/>
        <w:numPr>
          <w:ilvl w:val="0"/>
          <w:numId w:val="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rtl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העונשין (תיקון - החמרת הענישה על עבירות כלפי אנשי צוות רפואי), התשפ"ג-2023 (פ/2066), של חה"כ אביגדור ליברמן וקבוצת חברי הכנסת.</w:t>
      </w:r>
    </w:p>
    <w:p w:rsidR="00DB59B4" w:rsidRPr="007C4950" w:rsidRDefault="00DB59B4" w:rsidP="00DB59B4">
      <w:pPr>
        <w:pStyle w:val="afd"/>
        <w:numPr>
          <w:ilvl w:val="0"/>
          <w:numId w:val="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rtl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העונשין (תיקון - תקיפת עובד ציבור מטפל), התשפ"ג-2023 (פ/2361/25), של חה"כ גדעון סער.</w:t>
      </w:r>
    </w:p>
    <w:p w:rsidR="00DB59B4" w:rsidRPr="007C4950" w:rsidRDefault="00DB59B4" w:rsidP="00DB59B4">
      <w:pPr>
        <w:pStyle w:val="afd"/>
        <w:numPr>
          <w:ilvl w:val="0"/>
          <w:numId w:val="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rtl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העונשין (תיקון - החמרת ענישה בשל תקיפת צוות רפואי), התשפ"ג-2023 (פ/2456/25), של חה"כ יאסר חוג'יראת וקבוצת חברי הכנסת.</w:t>
      </w:r>
    </w:p>
    <w:p w:rsidR="00DB59B4" w:rsidRPr="007C4950" w:rsidRDefault="00DB59B4" w:rsidP="00DB59B4">
      <w:pPr>
        <w:pStyle w:val="afd"/>
        <w:numPr>
          <w:ilvl w:val="0"/>
          <w:numId w:val="5"/>
        </w:numPr>
        <w:tabs>
          <w:tab w:val="right" w:pos="2878"/>
          <w:tab w:val="right" w:pos="3288"/>
          <w:tab w:val="right" w:pos="4733"/>
          <w:tab w:val="right" w:pos="5556"/>
          <w:tab w:val="right" w:pos="8306"/>
        </w:tabs>
        <w:spacing w:after="160" w:line="276" w:lineRule="auto"/>
        <w:jc w:val="both"/>
        <w:rPr>
          <w:rFonts w:asciiTheme="minorHAnsi" w:eastAsiaTheme="minorHAnsi" w:hAnsiTheme="minorHAnsi" w:cs="David"/>
          <w:lang w:eastAsia="en-US"/>
        </w:rPr>
      </w:pPr>
      <w:r w:rsidRPr="007C4950">
        <w:rPr>
          <w:rFonts w:asciiTheme="minorHAnsi" w:eastAsiaTheme="minorHAnsi" w:hAnsiTheme="minorHAnsi" w:cs="David"/>
          <w:rtl/>
          <w:lang w:eastAsia="en-US"/>
        </w:rPr>
        <w:t>הצעת חוק העונשין (תיקון מס' 146) (תקיפת עובד ציבור שהוא מטפל או ממלא תפקיד בארגון חירום והצלה טרום אשפוז או בחדר מיון), התשפ"ב-2022 (מ/1573).</w:t>
      </w:r>
    </w:p>
    <w:p w:rsidR="0014751C" w:rsidRPr="00DB59B4" w:rsidRDefault="0014751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751C" w:rsidRDefault="0014751C" w:rsidP="00EC1FB3">
      <w:pPr>
        <w:ind w:firstLine="0"/>
        <w:rPr>
          <w:rtl/>
        </w:rPr>
      </w:pPr>
      <w:r w:rsidRPr="0014751C">
        <w:rPr>
          <w:rtl/>
        </w:rPr>
        <w:t>אופיר כץ – היו"ר</w:t>
      </w:r>
    </w:p>
    <w:p w:rsidR="0014751C" w:rsidRPr="0014751C" w:rsidRDefault="0014751C" w:rsidP="00EC1FB3">
      <w:pPr>
        <w:ind w:firstLine="0"/>
        <w:rPr>
          <w:rtl/>
        </w:rPr>
      </w:pPr>
      <w:r w:rsidRPr="0014751C">
        <w:rPr>
          <w:rtl/>
        </w:rPr>
        <w:t>זאב אלקין</w:t>
      </w:r>
    </w:p>
    <w:p w:rsidR="0014751C" w:rsidRPr="0014751C" w:rsidRDefault="0014751C" w:rsidP="00EC1FB3">
      <w:pPr>
        <w:ind w:firstLine="0"/>
        <w:rPr>
          <w:rtl/>
        </w:rPr>
      </w:pPr>
      <w:r w:rsidRPr="0014751C">
        <w:rPr>
          <w:rtl/>
        </w:rPr>
        <w:t>צבי ידידיה סוכות</w:t>
      </w:r>
    </w:p>
    <w:p w:rsidR="0014751C" w:rsidRPr="008713A4" w:rsidRDefault="0014751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83B95" w:rsidP="00DE5B80">
      <w:pPr>
        <w:ind w:firstLine="0"/>
        <w:rPr>
          <w:rtl/>
        </w:rPr>
      </w:pPr>
      <w:r>
        <w:rPr>
          <w:rFonts w:hint="cs"/>
          <w:rtl/>
        </w:rPr>
        <w:t>חנוך דב מלביצקי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B59B4" w:rsidRPr="000C47F5" w:rsidRDefault="00DB59B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83B95" w:rsidP="00DE5B80">
      <w:pPr>
        <w:ind w:firstLine="0"/>
        <w:rPr>
          <w:rtl/>
        </w:rPr>
      </w:pPr>
      <w:r>
        <w:rPr>
          <w:rFonts w:hint="cs"/>
          <w:rtl/>
        </w:rPr>
        <w:t xml:space="preserve">עליזה בראשי </w:t>
      </w:r>
      <w:r>
        <w:rPr>
          <w:rtl/>
        </w:rPr>
        <w:t>–</w:t>
      </w:r>
      <w:r>
        <w:rPr>
          <w:rFonts w:hint="cs"/>
          <w:rtl/>
        </w:rPr>
        <w:t xml:space="preserve"> מנהלת סיעת הליכוד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DB59B4" w:rsidRDefault="00DB59B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4751C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B59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751C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751C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14751C" w:rsidRDefault="0014751C" w:rsidP="008320F6">
      <w:pPr>
        <w:ind w:firstLine="0"/>
        <w:rPr>
          <w:rtl/>
        </w:rPr>
      </w:pPr>
    </w:p>
    <w:p w:rsidR="00DB59B4" w:rsidRDefault="00DB59B4" w:rsidP="008320F6">
      <w:pPr>
        <w:ind w:firstLine="0"/>
        <w:rPr>
          <w:rtl/>
        </w:rPr>
      </w:pPr>
    </w:p>
    <w:p w:rsidR="00DB59B4" w:rsidRPr="008713A4" w:rsidRDefault="00DB59B4" w:rsidP="008320F6">
      <w:pPr>
        <w:ind w:firstLine="0"/>
        <w:rPr>
          <w:rtl/>
        </w:rPr>
      </w:pPr>
    </w:p>
    <w:p w:rsidR="007872B4" w:rsidRDefault="0014751C" w:rsidP="0014751C">
      <w:pPr>
        <w:ind w:firstLine="0"/>
      </w:pPr>
      <w:r w:rsidRPr="0014751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F62913" w:rsidRPr="00DB59B4" w:rsidRDefault="00F62913" w:rsidP="00E83B95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0" w:name="ET_yor_5786_10"/>
      <w:r w:rsidRPr="00DB59B4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E83B95" w:rsidRPr="00DB59B4">
        <w:rPr>
          <w:rFonts w:hint="cs"/>
          <w:b/>
          <w:bCs/>
          <w:u w:val="single"/>
          <w:rtl/>
        </w:rPr>
        <w:t>1</w:t>
      </w:r>
      <w:r w:rsidRPr="00DB59B4">
        <w:rPr>
          <w:b/>
          <w:bCs/>
          <w:u w:val="single"/>
          <w:rtl/>
        </w:rPr>
        <w:t>. הצעת חוק גירוש משפחות מחבלים, התשפ"ג-2022, של ח"כ חנוך דב מלביצקי</w:t>
      </w:r>
      <w:r w:rsidRPr="00DB59B4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62913" w:rsidRPr="00DB59B4" w:rsidRDefault="00F62913" w:rsidP="00E83B95">
      <w:pPr>
        <w:spacing w:before="60"/>
        <w:ind w:firstLine="0"/>
        <w:jc w:val="center"/>
        <w:rPr>
          <w:b/>
          <w:bCs/>
          <w:u w:val="single"/>
          <w:rtl/>
        </w:rPr>
      </w:pPr>
      <w:r w:rsidRPr="00DB59B4">
        <w:rPr>
          <w:rStyle w:val="TagStyle"/>
          <w:b w:val="0"/>
          <w:bCs/>
          <w:u w:val="single"/>
          <w:rtl/>
        </w:rPr>
        <w:t xml:space="preserve">&lt;&lt; הצח &gt;&gt; </w:t>
      </w:r>
      <w:r w:rsidR="00E83B95" w:rsidRPr="00DB59B4">
        <w:rPr>
          <w:rFonts w:hint="cs"/>
          <w:b/>
          <w:bCs/>
          <w:u w:val="single"/>
          <w:rtl/>
        </w:rPr>
        <w:t xml:space="preserve">2. </w:t>
      </w:r>
      <w:r w:rsidRPr="00DB59B4">
        <w:rPr>
          <w:b/>
          <w:bCs/>
          <w:u w:val="single"/>
          <w:rtl/>
        </w:rPr>
        <w:t>הצעת חוק גירוש משפחות מחבלים, התשפ"ג-2023, של ח"כ עודד פורר</w:t>
      </w:r>
      <w:r w:rsidRPr="00DB59B4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F62913" w:rsidRPr="00F62913" w:rsidRDefault="00F62913" w:rsidP="00F62913">
      <w:pPr>
        <w:spacing w:before="60"/>
        <w:ind w:firstLine="0"/>
        <w:jc w:val="center"/>
        <w:rPr>
          <w:u w:val="single"/>
          <w:rtl/>
        </w:rPr>
      </w:pPr>
      <w:r w:rsidRPr="00DB59B4">
        <w:rPr>
          <w:rStyle w:val="TagStyle"/>
          <w:b w:val="0"/>
          <w:bCs/>
          <w:u w:val="single"/>
          <w:rtl/>
        </w:rPr>
        <w:t xml:space="preserve">&lt;&lt; הצח &gt;&gt; </w:t>
      </w:r>
      <w:r w:rsidR="00E83B95" w:rsidRPr="00DB59B4">
        <w:rPr>
          <w:rFonts w:hint="cs"/>
          <w:b/>
          <w:bCs/>
          <w:u w:val="single"/>
          <w:rtl/>
        </w:rPr>
        <w:t>3.</w:t>
      </w:r>
      <w:r w:rsidRPr="00DB59B4">
        <w:rPr>
          <w:b/>
          <w:bCs/>
          <w:u w:val="single"/>
          <w:rtl/>
        </w:rPr>
        <w:t xml:space="preserve"> הצעת חוק גירוש משפחות מחבלים, התשפ"ג-2023, של ח"כ אליהו רביבו</w:t>
      </w:r>
      <w:r w:rsidRPr="00F62913">
        <w:rPr>
          <w:rStyle w:val="TagStyle"/>
          <w:u w:val="single"/>
          <w:rtl/>
        </w:rPr>
        <w:t xml:space="preserve"> &lt;&lt; הצח &gt;&gt;</w:t>
      </w:r>
    </w:p>
    <w:p w:rsidR="00F62913" w:rsidRDefault="00F62913" w:rsidP="00F62913">
      <w:pPr>
        <w:spacing w:before="60"/>
        <w:ind w:firstLine="0"/>
        <w:jc w:val="center"/>
        <w:rPr>
          <w:u w:val="single"/>
          <w:rtl/>
        </w:rPr>
      </w:pPr>
    </w:p>
    <w:p w:rsidR="00DB59B4" w:rsidRPr="00F62913" w:rsidRDefault="00DB59B4" w:rsidP="00F62913">
      <w:pPr>
        <w:spacing w:before="60"/>
        <w:ind w:firstLine="0"/>
        <w:jc w:val="center"/>
        <w:rPr>
          <w:u w:val="single"/>
          <w:rtl/>
        </w:rPr>
      </w:pPr>
    </w:p>
    <w:p w:rsidR="00F62913" w:rsidRDefault="00F62913" w:rsidP="0014751C">
      <w:pPr>
        <w:pStyle w:val="af6"/>
        <w:keepNext/>
        <w:rPr>
          <w:rStyle w:val="TagStyle"/>
          <w:rtl/>
        </w:rPr>
      </w:pPr>
    </w:p>
    <w:p w:rsidR="0014751C" w:rsidRDefault="0014751C" w:rsidP="0014751C">
      <w:pPr>
        <w:pStyle w:val="af6"/>
        <w:keepNext/>
        <w:rPr>
          <w:rtl/>
        </w:rPr>
      </w:pPr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14751C" w:rsidRDefault="0014751C" w:rsidP="0014751C">
      <w:pPr>
        <w:pStyle w:val="KeepWithNext"/>
        <w:rPr>
          <w:rtl/>
        </w:rPr>
      </w:pPr>
    </w:p>
    <w:p w:rsidR="0014751C" w:rsidRDefault="00F62913" w:rsidP="0014751C">
      <w:pPr>
        <w:rPr>
          <w:rtl/>
        </w:rPr>
      </w:pPr>
      <w:bookmarkStart w:id="1" w:name="_ETM_Q1_161456"/>
      <w:bookmarkEnd w:id="1"/>
      <w:r>
        <w:rPr>
          <w:rFonts w:hint="cs"/>
          <w:rtl/>
        </w:rPr>
        <w:t xml:space="preserve">שלום, אני פותח את ישיבת ועדת הכנסת. היום יום </w:t>
      </w:r>
      <w:bookmarkStart w:id="2" w:name="_ETM_Q1_166474"/>
      <w:bookmarkEnd w:id="2"/>
      <w:r>
        <w:rPr>
          <w:rFonts w:hint="cs"/>
          <w:rtl/>
        </w:rPr>
        <w:t xml:space="preserve">שלישי, יח' באייר, התשפ"ג. על </w:t>
      </w:r>
      <w:r w:rsidR="0014751C">
        <w:rPr>
          <w:rFonts w:hint="cs"/>
          <w:rtl/>
        </w:rPr>
        <w:t xml:space="preserve">סעיף ב' לא נצביע. </w:t>
      </w:r>
      <w:r>
        <w:rPr>
          <w:rFonts w:hint="cs"/>
          <w:rtl/>
        </w:rPr>
        <w:t>על סדר-היום: העבר</w:t>
      </w:r>
      <w:bookmarkStart w:id="3" w:name="_ETM_Q1_171125"/>
      <w:bookmarkEnd w:id="3"/>
      <w:r>
        <w:rPr>
          <w:rFonts w:hint="cs"/>
          <w:rtl/>
        </w:rPr>
        <w:t xml:space="preserve">ת החוק שיידון בוועדת הכנסת. החוק היה </w:t>
      </w:r>
      <w:bookmarkStart w:id="4" w:name="_ETM_Q1_186772"/>
      <w:bookmarkEnd w:id="4"/>
      <w:r>
        <w:rPr>
          <w:rFonts w:hint="cs"/>
          <w:rtl/>
        </w:rPr>
        <w:t xml:space="preserve">תקוע תקופה ארוכה בוועדה לביטחון לאומי ואנחנו רוצים לקדם את </w:t>
      </w:r>
      <w:bookmarkStart w:id="5" w:name="_ETM_Q1_194996"/>
      <w:bookmarkEnd w:id="5"/>
      <w:r>
        <w:rPr>
          <w:rFonts w:hint="cs"/>
          <w:rtl/>
        </w:rPr>
        <w:t>החוק. ישנן שלוש הצעות חוק:</w:t>
      </w:r>
      <w:bookmarkStart w:id="6" w:name="_ETM_Q1_191985"/>
      <w:bookmarkEnd w:id="6"/>
    </w:p>
    <w:p w:rsidR="00F62913" w:rsidRDefault="00F62913" w:rsidP="0014751C">
      <w:pPr>
        <w:rPr>
          <w:rtl/>
        </w:rPr>
      </w:pPr>
      <w:bookmarkStart w:id="7" w:name="_ETM_Q1_192128"/>
      <w:bookmarkEnd w:id="7"/>
    </w:p>
    <w:p w:rsidR="00F62913" w:rsidRDefault="00F62913" w:rsidP="0014751C">
      <w:pPr>
        <w:rPr>
          <w:rtl/>
        </w:rPr>
      </w:pPr>
      <w:bookmarkStart w:id="8" w:name="_ETM_Q1_192786"/>
      <w:bookmarkStart w:id="9" w:name="_ETM_Q1_192903"/>
      <w:bookmarkEnd w:id="8"/>
      <w:bookmarkEnd w:id="9"/>
      <w:r>
        <w:rPr>
          <w:rFonts w:hint="cs"/>
          <w:rtl/>
        </w:rPr>
        <w:t xml:space="preserve">1. הצעת חוק גירוש משפחות מחבלים - - - </w:t>
      </w:r>
    </w:p>
    <w:p w:rsidR="00F62913" w:rsidRDefault="00F62913" w:rsidP="0014751C">
      <w:pPr>
        <w:rPr>
          <w:rtl/>
        </w:rPr>
      </w:pPr>
    </w:p>
    <w:p w:rsidR="00F62913" w:rsidRDefault="00F62913" w:rsidP="00F62913">
      <w:pPr>
        <w:pStyle w:val="af5"/>
        <w:keepNext/>
        <w:rPr>
          <w:rtl/>
        </w:rPr>
      </w:pPr>
      <w:bookmarkStart w:id="10" w:name="ET_interruption_4590_32"/>
      <w:r w:rsidRPr="00F62913">
        <w:rPr>
          <w:rStyle w:val="TagStyle"/>
          <w:rtl/>
        </w:rPr>
        <w:t xml:space="preserve"> &lt;&lt; קריאה &gt;&gt; </w:t>
      </w:r>
      <w:r>
        <w:rPr>
          <w:rtl/>
        </w:rPr>
        <w:t>זאב אלקין (המחנה הממלכתי):</w:t>
      </w:r>
      <w:r w:rsidRPr="00F629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"/>
    </w:p>
    <w:p w:rsidR="00F62913" w:rsidRDefault="00F62913" w:rsidP="00F62913">
      <w:pPr>
        <w:pStyle w:val="KeepWithNext"/>
        <w:rPr>
          <w:rtl/>
          <w:lang w:eastAsia="he-IL"/>
        </w:rPr>
      </w:pPr>
    </w:p>
    <w:p w:rsidR="00F62913" w:rsidRDefault="00F62913" w:rsidP="00F6291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 דעת יושב-ראש הוועדה לביטחון לאומי?</w:t>
      </w:r>
    </w:p>
    <w:p w:rsidR="00F62913" w:rsidRDefault="00F62913" w:rsidP="00F62913">
      <w:pPr>
        <w:rPr>
          <w:rtl/>
          <w:lang w:eastAsia="he-IL"/>
        </w:rPr>
      </w:pPr>
      <w:bookmarkStart w:id="11" w:name="_ETM_Q1_197231"/>
      <w:bookmarkStart w:id="12" w:name="_ETM_Q1_197353"/>
      <w:bookmarkEnd w:id="11"/>
      <w:bookmarkEnd w:id="12"/>
    </w:p>
    <w:p w:rsidR="00F62913" w:rsidRDefault="00F62913" w:rsidP="00F62913">
      <w:pPr>
        <w:pStyle w:val="af6"/>
        <w:keepNext/>
        <w:rPr>
          <w:rtl/>
        </w:rPr>
      </w:pPr>
      <w:bookmarkStart w:id="13" w:name="ET_yor_5786_33"/>
      <w:r w:rsidRPr="00F6291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629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F62913" w:rsidRDefault="00F62913" w:rsidP="00F62913">
      <w:pPr>
        <w:pStyle w:val="KeepWithNext"/>
        <w:rPr>
          <w:rtl/>
          <w:lang w:eastAsia="he-IL"/>
        </w:rPr>
      </w:pPr>
    </w:p>
    <w:p w:rsidR="00F62913" w:rsidRDefault="00F62913" w:rsidP="00F62913">
      <w:pPr>
        <w:rPr>
          <w:rtl/>
          <w:lang w:eastAsia="he-IL"/>
        </w:rPr>
      </w:pPr>
      <w:bookmarkStart w:id="14" w:name="_ETM_Q1_201227"/>
      <w:bookmarkEnd w:id="14"/>
      <w:r>
        <w:rPr>
          <w:rFonts w:hint="cs"/>
          <w:rtl/>
          <w:lang w:eastAsia="he-IL"/>
        </w:rPr>
        <w:t xml:space="preserve">כן. </w:t>
      </w:r>
      <w:bookmarkStart w:id="15" w:name="_ETM_Q1_202304"/>
      <w:bookmarkEnd w:id="15"/>
    </w:p>
    <w:p w:rsidR="00F62913" w:rsidRDefault="00F62913" w:rsidP="00F62913">
      <w:pPr>
        <w:rPr>
          <w:rtl/>
          <w:lang w:eastAsia="he-IL"/>
        </w:rPr>
      </w:pPr>
      <w:bookmarkStart w:id="16" w:name="_ETM_Q1_203343"/>
      <w:bookmarkStart w:id="17" w:name="_ETM_Q1_203431"/>
      <w:bookmarkEnd w:id="16"/>
      <w:bookmarkEnd w:id="17"/>
    </w:p>
    <w:p w:rsidR="00F62913" w:rsidRDefault="00F62913" w:rsidP="00F62913">
      <w:pPr>
        <w:rPr>
          <w:rtl/>
          <w:lang w:eastAsia="he-IL"/>
        </w:rPr>
      </w:pPr>
      <w:bookmarkStart w:id="18" w:name="_ETM_Q1_203471"/>
      <w:bookmarkStart w:id="19" w:name="_ETM_Q1_203565"/>
      <w:bookmarkEnd w:id="18"/>
      <w:bookmarkEnd w:id="19"/>
      <w:r>
        <w:rPr>
          <w:rFonts w:hint="cs"/>
          <w:rtl/>
          <w:lang w:eastAsia="he-IL"/>
        </w:rPr>
        <w:t xml:space="preserve">- - התשפ"ג-2022, 729/25 של חבר הכנסת חנוך דב </w:t>
      </w:r>
      <w:bookmarkStart w:id="20" w:name="_ETM_Q1_207788"/>
      <w:bookmarkEnd w:id="20"/>
      <w:r>
        <w:rPr>
          <w:rFonts w:hint="cs"/>
          <w:rtl/>
          <w:lang w:eastAsia="he-IL"/>
        </w:rPr>
        <w:t xml:space="preserve">מלביצקי. </w:t>
      </w:r>
    </w:p>
    <w:p w:rsidR="00F62913" w:rsidRDefault="00F62913" w:rsidP="00F62913">
      <w:pPr>
        <w:rPr>
          <w:rtl/>
          <w:lang w:eastAsia="he-IL"/>
        </w:rPr>
      </w:pPr>
    </w:p>
    <w:p w:rsidR="00F62913" w:rsidRDefault="00F62913" w:rsidP="00F62913">
      <w:pPr>
        <w:rPr>
          <w:rtl/>
          <w:lang w:eastAsia="he-IL"/>
        </w:rPr>
      </w:pPr>
      <w:bookmarkStart w:id="21" w:name="_ETM_Q1_206949"/>
      <w:bookmarkStart w:id="22" w:name="_ETM_Q1_207035"/>
      <w:bookmarkEnd w:id="21"/>
      <w:bookmarkEnd w:id="22"/>
      <w:r>
        <w:rPr>
          <w:rFonts w:hint="cs"/>
          <w:rtl/>
          <w:lang w:eastAsia="he-IL"/>
        </w:rPr>
        <w:t xml:space="preserve">2. הצעת חוק גירוש משפחות מחבלים, התשפ"ג-2023, 1299/25, של </w:t>
      </w:r>
      <w:bookmarkStart w:id="23" w:name="_ETM_Q1_216055"/>
      <w:bookmarkEnd w:id="23"/>
      <w:r>
        <w:rPr>
          <w:rFonts w:hint="cs"/>
          <w:rtl/>
          <w:lang w:eastAsia="he-IL"/>
        </w:rPr>
        <w:t xml:space="preserve">חבר הכנסת אליהו רביבו. </w:t>
      </w:r>
    </w:p>
    <w:p w:rsidR="00F62913" w:rsidRDefault="00F62913" w:rsidP="00F62913">
      <w:pPr>
        <w:rPr>
          <w:rtl/>
          <w:lang w:eastAsia="he-IL"/>
        </w:rPr>
      </w:pPr>
    </w:p>
    <w:p w:rsidR="00F62913" w:rsidRDefault="00F62913" w:rsidP="00F62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הצעת חוק גירוש משפחות מחבלים, התשפ"ג-2023, 1725/25, של חבר הכנסת עודד פורר וקבוצת </w:t>
      </w:r>
      <w:bookmarkStart w:id="24" w:name="_ETM_Q1_223433"/>
      <w:bookmarkEnd w:id="24"/>
      <w:r>
        <w:rPr>
          <w:rFonts w:hint="cs"/>
          <w:rtl/>
          <w:lang w:eastAsia="he-IL"/>
        </w:rPr>
        <w:t xml:space="preserve">חברי כנסת. </w:t>
      </w:r>
    </w:p>
    <w:p w:rsidR="00F62913" w:rsidRDefault="00F62913" w:rsidP="00F62913">
      <w:pPr>
        <w:rPr>
          <w:rtl/>
          <w:lang w:eastAsia="he-IL"/>
        </w:rPr>
      </w:pPr>
      <w:bookmarkStart w:id="25" w:name="_ETM_Q1_224969"/>
      <w:bookmarkStart w:id="26" w:name="_ETM_Q1_225042"/>
      <w:bookmarkEnd w:id="25"/>
      <w:bookmarkEnd w:id="26"/>
    </w:p>
    <w:p w:rsidR="00F62913" w:rsidRPr="00F62913" w:rsidRDefault="00F62913" w:rsidP="00F62913">
      <w:pPr>
        <w:rPr>
          <w:rtl/>
          <w:lang w:eastAsia="he-IL"/>
        </w:rPr>
      </w:pPr>
      <w:bookmarkStart w:id="27" w:name="_ETM_Q1_225097"/>
      <w:bookmarkStart w:id="28" w:name="_ETM_Q1_225156"/>
      <w:bookmarkEnd w:id="27"/>
      <w:bookmarkEnd w:id="28"/>
      <w:r>
        <w:rPr>
          <w:rFonts w:hint="cs"/>
          <w:rtl/>
          <w:lang w:eastAsia="he-IL"/>
        </w:rPr>
        <w:t>מישהו רוצה להתייחס?</w:t>
      </w:r>
    </w:p>
    <w:p w:rsidR="0014751C" w:rsidRDefault="0014751C" w:rsidP="0014751C">
      <w:pPr>
        <w:rPr>
          <w:rtl/>
        </w:rPr>
      </w:pPr>
      <w:bookmarkStart w:id="29" w:name="_ETM_Q1_176616"/>
      <w:bookmarkStart w:id="30" w:name="_ETM_Q1_176660"/>
      <w:bookmarkEnd w:id="29"/>
      <w:bookmarkEnd w:id="30"/>
    </w:p>
    <w:p w:rsidR="0014751C" w:rsidRDefault="0014751C" w:rsidP="0014751C">
      <w:pPr>
        <w:pStyle w:val="a4"/>
        <w:keepNext/>
        <w:rPr>
          <w:rtl/>
        </w:rPr>
      </w:pPr>
      <w:bookmarkStart w:id="31" w:name="_ETM_Q1_176744"/>
      <w:bookmarkStart w:id="32" w:name="_ETM_Q1_176778"/>
      <w:bookmarkStart w:id="33" w:name="_ETM_Q1_199480"/>
      <w:bookmarkStart w:id="34" w:name="_ETM_Q1_199525"/>
      <w:bookmarkStart w:id="35" w:name="ET_speaker_4590_13"/>
      <w:bookmarkEnd w:id="31"/>
      <w:bookmarkEnd w:id="32"/>
      <w:bookmarkEnd w:id="33"/>
      <w:bookmarkEnd w:id="34"/>
      <w:r w:rsidRPr="0014751C">
        <w:rPr>
          <w:rStyle w:val="TagStyle"/>
          <w:rtl/>
        </w:rPr>
        <w:t xml:space="preserve">&lt;&lt; דובר &gt;&gt; </w:t>
      </w:r>
      <w:r>
        <w:rPr>
          <w:rtl/>
        </w:rPr>
        <w:t>זאב אלקין (המחנה הממלכתי):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F62913">
      <w:pPr>
        <w:rPr>
          <w:rtl/>
        </w:rPr>
      </w:pPr>
      <w:bookmarkStart w:id="36" w:name="_ETM_Q1_228649"/>
      <w:bookmarkStart w:id="37" w:name="_ETM_Q1_228669"/>
      <w:bookmarkEnd w:id="36"/>
      <w:bookmarkEnd w:id="37"/>
      <w:r>
        <w:rPr>
          <w:rFonts w:hint="cs"/>
          <w:rtl/>
        </w:rPr>
        <w:t>כעיק</w:t>
      </w:r>
      <w:r w:rsidR="00F62913">
        <w:rPr>
          <w:rFonts w:hint="cs"/>
          <w:rtl/>
        </w:rPr>
        <w:t>ר</w:t>
      </w:r>
      <w:r>
        <w:rPr>
          <w:rFonts w:hint="cs"/>
          <w:rtl/>
        </w:rPr>
        <w:t>ון</w:t>
      </w:r>
      <w:r w:rsidR="00F62913">
        <w:rPr>
          <w:rFonts w:hint="cs"/>
          <w:rtl/>
        </w:rPr>
        <w:t xml:space="preserve">, ברור שוועדת כנסת זה לא </w:t>
      </w:r>
      <w:bookmarkStart w:id="38" w:name="_ETM_Q1_232768"/>
      <w:bookmarkEnd w:id="38"/>
      <w:r w:rsidR="00F62913">
        <w:rPr>
          <w:rFonts w:hint="cs"/>
          <w:rtl/>
        </w:rPr>
        <w:t xml:space="preserve">המקום הכי אסתטי ונכון אבל בסיטואציה הזאת, שהחוק תקוע שם, </w:t>
      </w:r>
      <w:bookmarkStart w:id="39" w:name="_ETM_Q1_236353"/>
      <w:bookmarkEnd w:id="39"/>
      <w:r w:rsidR="00F62913">
        <w:rPr>
          <w:rFonts w:hint="cs"/>
          <w:rtl/>
        </w:rPr>
        <w:t xml:space="preserve">זאת סנקציה שוועדת כנסת לפעמים מפעילה ולוקחת חוק מוועדה. </w:t>
      </w:r>
      <w:bookmarkStart w:id="40" w:name="_ETM_Q1_231665"/>
      <w:bookmarkStart w:id="41" w:name="_ETM_Q1_240417"/>
      <w:bookmarkEnd w:id="40"/>
      <w:bookmarkEnd w:id="41"/>
      <w:r w:rsidR="00F62913">
        <w:rPr>
          <w:rFonts w:hint="cs"/>
          <w:rtl/>
        </w:rPr>
        <w:t xml:space="preserve">היא </w:t>
      </w:r>
      <w:bookmarkStart w:id="42" w:name="_ETM_Q1_242088"/>
      <w:bookmarkEnd w:id="42"/>
      <w:r w:rsidR="00F62913">
        <w:rPr>
          <w:rFonts w:hint="cs"/>
          <w:rtl/>
        </w:rPr>
        <w:t xml:space="preserve">יכולה לקחת לעצמה. אני לא מתנגד לזה. </w:t>
      </w:r>
      <w:r>
        <w:rPr>
          <w:rFonts w:hint="cs"/>
          <w:rtl/>
        </w:rPr>
        <w:t xml:space="preserve"> </w:t>
      </w:r>
    </w:p>
    <w:p w:rsidR="0014751C" w:rsidRDefault="0014751C" w:rsidP="0014751C">
      <w:pPr>
        <w:rPr>
          <w:rtl/>
        </w:rPr>
      </w:pPr>
      <w:bookmarkStart w:id="43" w:name="_ETM_Q1_242827"/>
      <w:bookmarkStart w:id="44" w:name="_ETM_Q1_242867"/>
      <w:bookmarkStart w:id="45" w:name="_ETM_Q1_242969"/>
      <w:bookmarkStart w:id="46" w:name="_ETM_Q1_243007"/>
      <w:bookmarkStart w:id="47" w:name="_ETM_Q1_246121"/>
      <w:bookmarkEnd w:id="43"/>
      <w:bookmarkEnd w:id="44"/>
      <w:bookmarkEnd w:id="45"/>
      <w:bookmarkEnd w:id="46"/>
      <w:bookmarkEnd w:id="47"/>
    </w:p>
    <w:p w:rsidR="0014751C" w:rsidRDefault="0014751C" w:rsidP="0014751C">
      <w:pPr>
        <w:pStyle w:val="a4"/>
        <w:keepNext/>
        <w:rPr>
          <w:rtl/>
        </w:rPr>
      </w:pPr>
      <w:bookmarkStart w:id="48" w:name="ET_speaker_ארבל_אסטרחן_14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14751C">
      <w:pPr>
        <w:rPr>
          <w:rtl/>
        </w:rPr>
      </w:pPr>
      <w:bookmarkStart w:id="49" w:name="_ETM_Q1_246553"/>
      <w:bookmarkStart w:id="50" w:name="_ETM_Q1_246575"/>
      <w:bookmarkEnd w:id="49"/>
      <w:bookmarkEnd w:id="50"/>
      <w:r>
        <w:rPr>
          <w:rFonts w:hint="cs"/>
          <w:rtl/>
        </w:rPr>
        <w:t>אין דרך להצדיק את ועדת הכנסת.</w:t>
      </w:r>
    </w:p>
    <w:p w:rsidR="0014751C" w:rsidRDefault="0014751C" w:rsidP="0014751C">
      <w:pPr>
        <w:rPr>
          <w:rtl/>
        </w:rPr>
      </w:pPr>
      <w:bookmarkStart w:id="51" w:name="_ETM_Q1_251433"/>
      <w:bookmarkStart w:id="52" w:name="_ETM_Q1_251480"/>
      <w:bookmarkEnd w:id="51"/>
      <w:bookmarkEnd w:id="52"/>
    </w:p>
    <w:p w:rsidR="0014751C" w:rsidRDefault="0014751C" w:rsidP="0014751C">
      <w:pPr>
        <w:pStyle w:val="af6"/>
        <w:keepNext/>
        <w:rPr>
          <w:rtl/>
        </w:rPr>
      </w:pPr>
      <w:bookmarkStart w:id="53" w:name="ET_yor_5786_15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14751C" w:rsidRDefault="0014751C" w:rsidP="0014751C">
      <w:pPr>
        <w:pStyle w:val="KeepWithNext"/>
        <w:rPr>
          <w:rtl/>
        </w:rPr>
      </w:pPr>
    </w:p>
    <w:p w:rsidR="0014751C" w:rsidRDefault="00F62913" w:rsidP="00F62913">
      <w:pPr>
        <w:rPr>
          <w:rtl/>
        </w:rPr>
      </w:pPr>
      <w:bookmarkStart w:id="54" w:name="_ETM_Q1_252331"/>
      <w:bookmarkEnd w:id="54"/>
      <w:r>
        <w:rPr>
          <w:rFonts w:hint="cs"/>
          <w:rtl/>
        </w:rPr>
        <w:t>אז מה, את ממליצה להקים עוד ועדה מיוחדת?</w:t>
      </w:r>
      <w:bookmarkStart w:id="55" w:name="_ETM_Q1_254610"/>
      <w:bookmarkEnd w:id="55"/>
      <w:r w:rsidR="0014751C">
        <w:rPr>
          <w:rFonts w:hint="cs"/>
          <w:rtl/>
        </w:rPr>
        <w:t xml:space="preserve"> </w:t>
      </w:r>
    </w:p>
    <w:p w:rsidR="0014751C" w:rsidRDefault="0014751C" w:rsidP="0014751C">
      <w:pPr>
        <w:rPr>
          <w:rtl/>
        </w:rPr>
      </w:pPr>
      <w:bookmarkStart w:id="56" w:name="_ETM_Q1_256121"/>
      <w:bookmarkStart w:id="57" w:name="_ETM_Q1_256161"/>
      <w:bookmarkEnd w:id="56"/>
      <w:bookmarkEnd w:id="57"/>
    </w:p>
    <w:p w:rsidR="0014751C" w:rsidRDefault="0014751C" w:rsidP="0014751C">
      <w:pPr>
        <w:rPr>
          <w:rtl/>
        </w:rPr>
      </w:pPr>
      <w:bookmarkStart w:id="58" w:name="_ETM_Q1_256286"/>
      <w:bookmarkStart w:id="59" w:name="_ETM_Q1_256326"/>
      <w:bookmarkStart w:id="60" w:name="_ETM_Q1_257252"/>
      <w:bookmarkEnd w:id="58"/>
      <w:bookmarkEnd w:id="59"/>
      <w:bookmarkEnd w:id="60"/>
    </w:p>
    <w:p w:rsidR="0014751C" w:rsidRDefault="0014751C" w:rsidP="0014751C">
      <w:pPr>
        <w:pStyle w:val="a4"/>
        <w:keepNext/>
        <w:rPr>
          <w:rtl/>
        </w:rPr>
      </w:pPr>
      <w:bookmarkStart w:id="61" w:name="ET_speaker_ארבל_אסטרחן_16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14751C" w:rsidRDefault="0014751C" w:rsidP="0014751C">
      <w:pPr>
        <w:pStyle w:val="KeepWithNext"/>
        <w:rPr>
          <w:rtl/>
        </w:rPr>
      </w:pPr>
    </w:p>
    <w:p w:rsidR="0014751C" w:rsidRDefault="00F62913" w:rsidP="00F62913">
      <w:pPr>
        <w:rPr>
          <w:rtl/>
        </w:rPr>
      </w:pPr>
      <w:bookmarkStart w:id="62" w:name="_ETM_Q1_257708"/>
      <w:bookmarkStart w:id="63" w:name="_ETM_Q1_257735"/>
      <w:bookmarkEnd w:id="62"/>
      <w:bookmarkEnd w:id="63"/>
      <w:r>
        <w:rPr>
          <w:rFonts w:hint="cs"/>
          <w:rtl/>
        </w:rPr>
        <w:t xml:space="preserve">לא. להעביר את זה אולי לוועדה מתאימה. כמובן שהוועדה המתאימה היא </w:t>
      </w:r>
      <w:r w:rsidR="0014751C">
        <w:rPr>
          <w:rFonts w:hint="cs"/>
          <w:rtl/>
        </w:rPr>
        <w:t>ועדת הפנים</w:t>
      </w:r>
      <w:r>
        <w:rPr>
          <w:rFonts w:hint="cs"/>
          <w:rtl/>
        </w:rPr>
        <w:t xml:space="preserve">. היא הוועדה הראשונה שמתאימה. </w:t>
      </w:r>
      <w:bookmarkStart w:id="64" w:name="_ETM_Q1_257865"/>
      <w:bookmarkEnd w:id="64"/>
      <w:r w:rsidR="0014751C">
        <w:rPr>
          <w:rFonts w:hint="cs"/>
          <w:rtl/>
        </w:rPr>
        <w:t xml:space="preserve">גם אז היא התאימה </w:t>
      </w:r>
      <w:bookmarkStart w:id="65" w:name="_ETM_Q1_264105"/>
      <w:bookmarkEnd w:id="65"/>
      <w:r w:rsidR="0014751C">
        <w:rPr>
          <w:rFonts w:hint="cs"/>
          <w:rtl/>
        </w:rPr>
        <w:t xml:space="preserve">בחוק הקודם. </w:t>
      </w:r>
      <w:r>
        <w:rPr>
          <w:rFonts w:hint="cs"/>
          <w:rtl/>
        </w:rPr>
        <w:t xml:space="preserve">אז יו"ר ועדת הפנים, אם אני זוכרת נכון, לא רצה לדון בזה. </w:t>
      </w:r>
    </w:p>
    <w:p w:rsidR="0014751C" w:rsidRDefault="0014751C" w:rsidP="0014751C">
      <w:pPr>
        <w:rPr>
          <w:rtl/>
        </w:rPr>
      </w:pPr>
      <w:bookmarkStart w:id="66" w:name="_ETM_Q1_267449"/>
      <w:bookmarkStart w:id="67" w:name="_ETM_Q1_267498"/>
      <w:bookmarkStart w:id="68" w:name="_ETM_Q1_267585"/>
      <w:bookmarkStart w:id="69" w:name="_ETM_Q1_267625"/>
      <w:bookmarkStart w:id="70" w:name="_ETM_Q1_268417"/>
      <w:bookmarkEnd w:id="66"/>
      <w:bookmarkEnd w:id="67"/>
      <w:bookmarkEnd w:id="68"/>
      <w:bookmarkEnd w:id="69"/>
      <w:bookmarkEnd w:id="70"/>
    </w:p>
    <w:p w:rsidR="0014751C" w:rsidRDefault="0014751C" w:rsidP="0014751C">
      <w:pPr>
        <w:pStyle w:val="a4"/>
        <w:keepNext/>
        <w:rPr>
          <w:rtl/>
        </w:rPr>
      </w:pPr>
      <w:bookmarkStart w:id="71" w:name="ET_speaker_4590_17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14751C">
      <w:pPr>
        <w:rPr>
          <w:rtl/>
        </w:rPr>
      </w:pPr>
      <w:bookmarkStart w:id="72" w:name="_ETM_Q1_268889"/>
      <w:bookmarkStart w:id="73" w:name="_ETM_Q1_268906"/>
      <w:bookmarkEnd w:id="72"/>
      <w:bookmarkEnd w:id="73"/>
      <w:r>
        <w:rPr>
          <w:rFonts w:hint="cs"/>
          <w:rtl/>
        </w:rPr>
        <w:t>הוועדה המשותפת זה גם דיון במליאה?</w:t>
      </w:r>
    </w:p>
    <w:p w:rsidR="0014751C" w:rsidRDefault="0014751C" w:rsidP="0014751C">
      <w:pPr>
        <w:rPr>
          <w:rtl/>
        </w:rPr>
      </w:pPr>
      <w:bookmarkStart w:id="74" w:name="_ETM_Q1_273719"/>
      <w:bookmarkStart w:id="75" w:name="_ETM_Q1_273774"/>
      <w:bookmarkEnd w:id="74"/>
      <w:bookmarkEnd w:id="75"/>
    </w:p>
    <w:p w:rsidR="0014751C" w:rsidRDefault="0014751C" w:rsidP="0014751C">
      <w:pPr>
        <w:pStyle w:val="a4"/>
        <w:keepNext/>
        <w:rPr>
          <w:rtl/>
        </w:rPr>
      </w:pPr>
      <w:bookmarkStart w:id="76" w:name="_ETM_Q1_273882"/>
      <w:bookmarkStart w:id="77" w:name="_ETM_Q1_273926"/>
      <w:bookmarkStart w:id="78" w:name="_ETM_Q1_274753"/>
      <w:bookmarkStart w:id="79" w:name="ET_speaker_ארבל_אסטרחן_18"/>
      <w:bookmarkEnd w:id="76"/>
      <w:bookmarkEnd w:id="77"/>
      <w:bookmarkEnd w:id="78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14751C" w:rsidRDefault="0014751C" w:rsidP="0014751C">
      <w:pPr>
        <w:pStyle w:val="KeepWithNext"/>
        <w:rPr>
          <w:rtl/>
        </w:rPr>
      </w:pPr>
    </w:p>
    <w:p w:rsidR="00F62913" w:rsidRDefault="00F62913" w:rsidP="00F62913">
      <w:pPr>
        <w:rPr>
          <w:rtl/>
        </w:rPr>
      </w:pPr>
      <w:bookmarkStart w:id="80" w:name="_ETM_Q1_275234"/>
      <w:bookmarkStart w:id="81" w:name="_ETM_Q1_275254"/>
      <w:bookmarkEnd w:id="80"/>
      <w:bookmarkEnd w:id="81"/>
      <w:r>
        <w:rPr>
          <w:rFonts w:hint="cs"/>
          <w:rtl/>
        </w:rPr>
        <w:t>לא</w:t>
      </w:r>
      <w:bookmarkStart w:id="82" w:name="_ETM_Q1_272451"/>
      <w:bookmarkStart w:id="83" w:name="_ETM_Q1_272589"/>
      <w:bookmarkEnd w:id="82"/>
      <w:bookmarkEnd w:id="83"/>
      <w:r>
        <w:rPr>
          <w:rFonts w:hint="cs"/>
          <w:rtl/>
        </w:rPr>
        <w:t xml:space="preserve">, זאת הודעה. </w:t>
      </w:r>
    </w:p>
    <w:p w:rsidR="0014751C" w:rsidRDefault="0014751C" w:rsidP="0014751C">
      <w:pPr>
        <w:rPr>
          <w:rtl/>
        </w:rPr>
      </w:pPr>
      <w:bookmarkStart w:id="84" w:name="_ETM_Q1_277345"/>
      <w:bookmarkStart w:id="85" w:name="_ETM_Q1_277403"/>
      <w:bookmarkStart w:id="86" w:name="_ETM_Q1_277496"/>
      <w:bookmarkStart w:id="87" w:name="_ETM_Q1_277548"/>
      <w:bookmarkStart w:id="88" w:name="_ETM_Q1_278339"/>
      <w:bookmarkEnd w:id="84"/>
      <w:bookmarkEnd w:id="85"/>
      <w:bookmarkEnd w:id="86"/>
      <w:bookmarkEnd w:id="87"/>
      <w:bookmarkEnd w:id="88"/>
    </w:p>
    <w:p w:rsidR="0014751C" w:rsidRDefault="0014751C" w:rsidP="0014751C">
      <w:pPr>
        <w:pStyle w:val="a4"/>
        <w:keepNext/>
        <w:rPr>
          <w:rtl/>
        </w:rPr>
      </w:pPr>
      <w:bookmarkStart w:id="89" w:name="ET_speaker_4590_19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14751C" w:rsidRDefault="0014751C" w:rsidP="0014751C">
      <w:pPr>
        <w:pStyle w:val="KeepWithNext"/>
        <w:rPr>
          <w:rtl/>
        </w:rPr>
      </w:pPr>
      <w:bookmarkStart w:id="90" w:name="_ETM_Q1_269600"/>
      <w:bookmarkEnd w:id="90"/>
    </w:p>
    <w:p w:rsidR="00F62913" w:rsidRPr="00F62913" w:rsidRDefault="00F62913" w:rsidP="00F62913">
      <w:pPr>
        <w:rPr>
          <w:rtl/>
        </w:rPr>
      </w:pPr>
      <w:bookmarkStart w:id="91" w:name="_ETM_Q1_269699"/>
      <w:bookmarkEnd w:id="91"/>
      <w:r>
        <w:rPr>
          <w:rFonts w:hint="cs"/>
          <w:rtl/>
        </w:rPr>
        <w:t xml:space="preserve">אז בואו נקים ועדה </w:t>
      </w:r>
      <w:bookmarkStart w:id="92" w:name="_ETM_Q1_273104"/>
      <w:bookmarkEnd w:id="92"/>
      <w:r>
        <w:rPr>
          <w:rFonts w:hint="cs"/>
          <w:rtl/>
        </w:rPr>
        <w:t>משותפת של כנסת וביטחון לאומי בראשותך. תשב פה בחדר ולפחות</w:t>
      </w:r>
      <w:bookmarkStart w:id="93" w:name="_ETM_Q1_278338"/>
      <w:bookmarkEnd w:id="93"/>
      <w:r>
        <w:rPr>
          <w:rFonts w:hint="cs"/>
          <w:rtl/>
        </w:rPr>
        <w:t xml:space="preserve"> זה יהיה - - - </w:t>
      </w:r>
    </w:p>
    <w:p w:rsidR="0014751C" w:rsidRDefault="0014751C" w:rsidP="0014751C">
      <w:pPr>
        <w:rPr>
          <w:rtl/>
        </w:rPr>
      </w:pPr>
      <w:bookmarkStart w:id="94" w:name="_ETM_Q1_278817"/>
      <w:bookmarkStart w:id="95" w:name="_ETM_Q1_278842"/>
      <w:bookmarkEnd w:id="94"/>
      <w:bookmarkEnd w:id="95"/>
    </w:p>
    <w:p w:rsidR="0014751C" w:rsidRDefault="0014751C" w:rsidP="0014751C">
      <w:pPr>
        <w:pStyle w:val="af6"/>
        <w:keepNext/>
        <w:rPr>
          <w:rtl/>
        </w:rPr>
      </w:pPr>
      <w:bookmarkStart w:id="96" w:name="ET_yor_5786_20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14751C" w:rsidRDefault="0014751C" w:rsidP="0014751C">
      <w:pPr>
        <w:pStyle w:val="KeepWithNext"/>
        <w:rPr>
          <w:rtl/>
        </w:rPr>
      </w:pPr>
    </w:p>
    <w:p w:rsidR="00F62913" w:rsidRPr="00F62913" w:rsidRDefault="00F62913" w:rsidP="00F62913">
      <w:pPr>
        <w:rPr>
          <w:rtl/>
        </w:rPr>
      </w:pPr>
      <w:bookmarkStart w:id="97" w:name="_ETM_Q1_277959"/>
      <w:bookmarkStart w:id="98" w:name="_ETM_Q1_278090"/>
      <w:bookmarkEnd w:id="97"/>
      <w:bookmarkEnd w:id="98"/>
      <w:r>
        <w:rPr>
          <w:rFonts w:hint="cs"/>
          <w:rtl/>
        </w:rPr>
        <w:t xml:space="preserve">כל הצעה שאני מנסה אמרו </w:t>
      </w:r>
      <w:bookmarkStart w:id="99" w:name="_ETM_Q1_281360"/>
      <w:bookmarkEnd w:id="99"/>
      <w:r>
        <w:rPr>
          <w:rFonts w:hint="cs"/>
          <w:rtl/>
        </w:rPr>
        <w:t xml:space="preserve">לי שזה בעייתי. ועדות מיוחדות, אמרו לי יותר מידי. ועדות </w:t>
      </w:r>
      <w:bookmarkStart w:id="100" w:name="_ETM_Q1_284761"/>
      <w:bookmarkEnd w:id="100"/>
      <w:r>
        <w:rPr>
          <w:rFonts w:hint="cs"/>
          <w:rtl/>
        </w:rPr>
        <w:t xml:space="preserve">משותפות יותר מידי. </w:t>
      </w:r>
    </w:p>
    <w:p w:rsidR="00F62913" w:rsidRDefault="00F62913" w:rsidP="00F6291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01" w:name="_ETM_Q1_283663"/>
      <w:bookmarkStart w:id="102" w:name="_ETM_Q1_297032"/>
      <w:bookmarkEnd w:id="101"/>
      <w:bookmarkEnd w:id="102"/>
    </w:p>
    <w:p w:rsidR="00F62913" w:rsidRDefault="00F62913" w:rsidP="00F62913">
      <w:pPr>
        <w:pStyle w:val="a4"/>
        <w:keepNext/>
        <w:rPr>
          <w:rtl/>
        </w:rPr>
      </w:pPr>
      <w:bookmarkStart w:id="103" w:name="ET_speaker_עליזה_בראשי_35"/>
      <w:r w:rsidRPr="00F62913">
        <w:rPr>
          <w:rStyle w:val="TagStyle"/>
          <w:rtl/>
        </w:rPr>
        <w:t xml:space="preserve"> &lt;&lt; דובר &gt;&gt; </w:t>
      </w:r>
      <w:r>
        <w:rPr>
          <w:rtl/>
        </w:rPr>
        <w:t>עליזה בראשי:</w:t>
      </w:r>
      <w:r w:rsidRPr="00F629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F62913" w:rsidRDefault="00F62913" w:rsidP="00F62913">
      <w:pPr>
        <w:pStyle w:val="KeepWithNext"/>
        <w:rPr>
          <w:rtl/>
          <w:lang w:eastAsia="he-IL"/>
        </w:rPr>
      </w:pPr>
    </w:p>
    <w:p w:rsidR="00F62913" w:rsidRDefault="00F62913" w:rsidP="00F629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באמת יותר מידי ועדות משותפות. תשאירו </w:t>
      </w:r>
      <w:bookmarkStart w:id="104" w:name="_ETM_Q1_291386"/>
      <w:bookmarkEnd w:id="104"/>
      <w:r>
        <w:rPr>
          <w:rFonts w:hint="cs"/>
          <w:rtl/>
          <w:lang w:eastAsia="he-IL"/>
        </w:rPr>
        <w:t xml:space="preserve">את זה פה. </w:t>
      </w:r>
    </w:p>
    <w:p w:rsidR="00F62913" w:rsidRPr="00F62913" w:rsidRDefault="00F62913" w:rsidP="00F62913">
      <w:pPr>
        <w:rPr>
          <w:rtl/>
          <w:lang w:eastAsia="he-IL"/>
        </w:rPr>
      </w:pPr>
    </w:p>
    <w:p w:rsidR="0014751C" w:rsidRDefault="0014751C" w:rsidP="0014751C">
      <w:pPr>
        <w:pStyle w:val="a4"/>
        <w:keepNext/>
        <w:rPr>
          <w:rtl/>
        </w:rPr>
      </w:pPr>
      <w:bookmarkStart w:id="105" w:name="ET_speaker_ארבל_אסטרחן_21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14751C" w:rsidRDefault="0014751C" w:rsidP="0014751C">
      <w:pPr>
        <w:pStyle w:val="KeepWithNext"/>
        <w:rPr>
          <w:rtl/>
        </w:rPr>
      </w:pPr>
    </w:p>
    <w:p w:rsidR="00F62913" w:rsidRDefault="00F62913" w:rsidP="002072F7">
      <w:pPr>
        <w:rPr>
          <w:rtl/>
        </w:rPr>
      </w:pPr>
      <w:bookmarkStart w:id="106" w:name="_ETM_Q1_286331"/>
      <w:bookmarkStart w:id="107" w:name="_ETM_Q1_286439"/>
      <w:bookmarkEnd w:id="106"/>
      <w:bookmarkEnd w:id="107"/>
      <w:r>
        <w:rPr>
          <w:rFonts w:hint="cs"/>
          <w:rtl/>
        </w:rPr>
        <w:t xml:space="preserve">אני מנסה לחשוב האם לוועדה שלא קשורה לגמרי? זאת אומרת, </w:t>
      </w:r>
      <w:r w:rsidR="002072F7">
        <w:rPr>
          <w:rFonts w:hint="cs"/>
          <w:rtl/>
        </w:rPr>
        <w:t xml:space="preserve">הרעיון של ועדה משותפת, כשיש משהו </w:t>
      </w:r>
      <w:bookmarkStart w:id="108" w:name="_ETM_Q1_298927"/>
      <w:bookmarkEnd w:id="108"/>
      <w:r w:rsidR="002072F7">
        <w:rPr>
          <w:rFonts w:hint="cs"/>
          <w:rtl/>
        </w:rPr>
        <w:t xml:space="preserve">שבאמת שייך לשתי ועדות. </w:t>
      </w:r>
    </w:p>
    <w:p w:rsidR="002072F7" w:rsidRDefault="002072F7" w:rsidP="002072F7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09" w:name="ET_speaker_4590_36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Pr="002072F7" w:rsidRDefault="002072F7" w:rsidP="0020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זה שייך לשתי ועדות. הושב-ראש </w:t>
      </w:r>
      <w:bookmarkStart w:id="110" w:name="_ETM_Q1_303902"/>
      <w:bookmarkEnd w:id="110"/>
      <w:r>
        <w:rPr>
          <w:rFonts w:hint="cs"/>
          <w:rtl/>
          <w:lang w:eastAsia="he-IL"/>
        </w:rPr>
        <w:t xml:space="preserve">מוועדה אחת והנושא מוועדה אחרת. </w:t>
      </w:r>
    </w:p>
    <w:p w:rsidR="0014751C" w:rsidRDefault="0014751C" w:rsidP="0014751C">
      <w:pPr>
        <w:rPr>
          <w:rtl/>
        </w:rPr>
      </w:pPr>
      <w:bookmarkStart w:id="111" w:name="_ETM_Q1_297499"/>
      <w:bookmarkStart w:id="112" w:name="_ETM_Q1_297529"/>
      <w:bookmarkStart w:id="113" w:name="_ETM_Q1_307738"/>
      <w:bookmarkEnd w:id="111"/>
      <w:bookmarkEnd w:id="112"/>
      <w:bookmarkEnd w:id="113"/>
    </w:p>
    <w:p w:rsidR="0014751C" w:rsidRDefault="0014751C" w:rsidP="0014751C">
      <w:pPr>
        <w:pStyle w:val="a4"/>
        <w:keepNext/>
        <w:rPr>
          <w:rtl/>
        </w:rPr>
      </w:pPr>
      <w:bookmarkStart w:id="114" w:name="ET_speaker_6353_22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14751C" w:rsidRDefault="0014751C" w:rsidP="0014751C">
      <w:pPr>
        <w:pStyle w:val="KeepWithNext"/>
        <w:rPr>
          <w:rtl/>
        </w:rPr>
      </w:pPr>
    </w:p>
    <w:p w:rsidR="0014751C" w:rsidRDefault="002072F7" w:rsidP="0014751C">
      <w:pPr>
        <w:rPr>
          <w:rtl/>
        </w:rPr>
      </w:pPr>
      <w:bookmarkStart w:id="115" w:name="_ETM_Q1_308162"/>
      <w:bookmarkStart w:id="116" w:name="_ETM_Q1_308177"/>
      <w:bookmarkEnd w:id="115"/>
      <w:bookmarkEnd w:id="116"/>
      <w:r>
        <w:rPr>
          <w:rFonts w:hint="cs"/>
          <w:rtl/>
        </w:rPr>
        <w:t xml:space="preserve">קודם היתה ועדה מיוחדת. </w:t>
      </w:r>
    </w:p>
    <w:p w:rsidR="002072F7" w:rsidRDefault="002072F7" w:rsidP="0014751C">
      <w:pPr>
        <w:rPr>
          <w:rtl/>
        </w:rPr>
      </w:pPr>
      <w:bookmarkStart w:id="117" w:name="_ETM_Q1_308326"/>
      <w:bookmarkStart w:id="118" w:name="_ETM_Q1_308433"/>
      <w:bookmarkStart w:id="119" w:name="_ETM_Q1_309462"/>
      <w:bookmarkEnd w:id="117"/>
      <w:bookmarkEnd w:id="118"/>
      <w:bookmarkEnd w:id="119"/>
    </w:p>
    <w:p w:rsidR="002072F7" w:rsidRDefault="002072F7" w:rsidP="002072F7">
      <w:pPr>
        <w:pStyle w:val="a4"/>
        <w:keepNext/>
        <w:rPr>
          <w:rtl/>
        </w:rPr>
      </w:pPr>
      <w:bookmarkStart w:id="120" w:name="ET_speaker_4590_37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Pr="002072F7" w:rsidRDefault="002072F7" w:rsidP="002072F7">
      <w:pPr>
        <w:rPr>
          <w:rtl/>
          <w:lang w:eastAsia="he-IL"/>
        </w:rPr>
      </w:pPr>
      <w:bookmarkStart w:id="121" w:name="_ETM_Q1_310268"/>
      <w:bookmarkStart w:id="122" w:name="_ETM_Q1_310361"/>
      <w:bookmarkEnd w:id="121"/>
      <w:bookmarkEnd w:id="122"/>
      <w:r>
        <w:rPr>
          <w:rFonts w:hint="cs"/>
          <w:rtl/>
          <w:lang w:eastAsia="he-IL"/>
        </w:rPr>
        <w:t xml:space="preserve">זה </w:t>
      </w:r>
      <w:bookmarkStart w:id="123" w:name="_ETM_Q1_310838"/>
      <w:bookmarkEnd w:id="123"/>
      <w:r>
        <w:rPr>
          <w:rFonts w:hint="cs"/>
          <w:rtl/>
          <w:lang w:eastAsia="he-IL"/>
        </w:rPr>
        <w:t xml:space="preserve">מה שהצעתי בהתחלה. </w:t>
      </w:r>
    </w:p>
    <w:p w:rsidR="0014751C" w:rsidRDefault="0014751C" w:rsidP="0014751C">
      <w:pPr>
        <w:rPr>
          <w:rtl/>
        </w:rPr>
      </w:pPr>
      <w:bookmarkStart w:id="124" w:name="_ETM_Q1_312074"/>
      <w:bookmarkStart w:id="125" w:name="_ETM_Q1_312109"/>
      <w:bookmarkStart w:id="126" w:name="_ETM_Q1_312210"/>
      <w:bookmarkStart w:id="127" w:name="_ETM_Q1_312240"/>
      <w:bookmarkEnd w:id="124"/>
      <w:bookmarkEnd w:id="125"/>
      <w:bookmarkEnd w:id="126"/>
      <w:bookmarkEnd w:id="127"/>
    </w:p>
    <w:p w:rsidR="0014751C" w:rsidRDefault="0014751C" w:rsidP="0014751C">
      <w:pPr>
        <w:pStyle w:val="af6"/>
        <w:keepNext/>
        <w:rPr>
          <w:rtl/>
        </w:rPr>
      </w:pPr>
      <w:bookmarkStart w:id="128" w:name="ET_yor_5786_23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14751C">
      <w:pPr>
        <w:rPr>
          <w:rtl/>
        </w:rPr>
      </w:pPr>
      <w:bookmarkStart w:id="129" w:name="_ETM_Q1_313014"/>
      <w:bookmarkEnd w:id="129"/>
      <w:r>
        <w:rPr>
          <w:rFonts w:hint="cs"/>
          <w:rtl/>
        </w:rPr>
        <w:t xml:space="preserve">זאת היתה משותפת לא מיוחדת. </w:t>
      </w:r>
      <w:r w:rsidR="002072F7">
        <w:rPr>
          <w:rFonts w:hint="cs"/>
          <w:rtl/>
        </w:rPr>
        <w:t xml:space="preserve">מיוחדת היו החוקי יסוד. </w:t>
      </w:r>
    </w:p>
    <w:p w:rsidR="0014751C" w:rsidRDefault="0014751C" w:rsidP="0014751C">
      <w:pPr>
        <w:rPr>
          <w:rtl/>
        </w:rPr>
      </w:pPr>
      <w:bookmarkStart w:id="130" w:name="_ETM_Q1_318314"/>
      <w:bookmarkStart w:id="131" w:name="_ETM_Q1_318358"/>
      <w:bookmarkEnd w:id="130"/>
      <w:bookmarkEnd w:id="131"/>
    </w:p>
    <w:p w:rsidR="0014751C" w:rsidRDefault="0014751C" w:rsidP="0014751C">
      <w:pPr>
        <w:pStyle w:val="a4"/>
        <w:keepNext/>
        <w:rPr>
          <w:rtl/>
        </w:rPr>
      </w:pPr>
      <w:bookmarkStart w:id="132" w:name="_ETM_Q1_318456"/>
      <w:bookmarkStart w:id="133" w:name="_ETM_Q1_318493"/>
      <w:bookmarkStart w:id="134" w:name="_ETM_Q1_321250"/>
      <w:bookmarkStart w:id="135" w:name="ET_speaker_ארבל_אסטרחן_24"/>
      <w:bookmarkEnd w:id="132"/>
      <w:bookmarkEnd w:id="133"/>
      <w:bookmarkEnd w:id="134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14751C" w:rsidRDefault="0014751C" w:rsidP="0014751C">
      <w:pPr>
        <w:pStyle w:val="KeepWithNext"/>
        <w:rPr>
          <w:rtl/>
        </w:rPr>
      </w:pPr>
    </w:p>
    <w:p w:rsidR="002072F7" w:rsidRDefault="002072F7" w:rsidP="0014751C">
      <w:pPr>
        <w:rPr>
          <w:rtl/>
        </w:rPr>
      </w:pPr>
      <w:bookmarkStart w:id="136" w:name="_ETM_Q1_321615"/>
      <w:bookmarkStart w:id="137" w:name="_ETM_Q1_321630"/>
      <w:bookmarkEnd w:id="136"/>
      <w:bookmarkEnd w:id="137"/>
    </w:p>
    <w:p w:rsidR="002072F7" w:rsidRDefault="002072F7" w:rsidP="0014751C">
      <w:pPr>
        <w:rPr>
          <w:rtl/>
        </w:rPr>
      </w:pPr>
      <w:bookmarkStart w:id="138" w:name="_ETM_Q1_312471"/>
      <w:bookmarkStart w:id="139" w:name="_ETM_Q1_312516"/>
      <w:bookmarkEnd w:id="138"/>
      <w:bookmarkEnd w:id="139"/>
      <w:r>
        <w:rPr>
          <w:rFonts w:hint="cs"/>
          <w:rtl/>
        </w:rPr>
        <w:t xml:space="preserve">נכון. </w:t>
      </w:r>
    </w:p>
    <w:p w:rsidR="002072F7" w:rsidRDefault="002072F7" w:rsidP="0014751C">
      <w:pPr>
        <w:rPr>
          <w:rtl/>
        </w:rPr>
      </w:pPr>
      <w:bookmarkStart w:id="140" w:name="_ETM_Q1_314311"/>
      <w:bookmarkStart w:id="141" w:name="_ETM_Q1_314369"/>
      <w:bookmarkEnd w:id="140"/>
      <w:bookmarkEnd w:id="141"/>
    </w:p>
    <w:p w:rsidR="002072F7" w:rsidRDefault="002072F7" w:rsidP="002072F7">
      <w:pPr>
        <w:pStyle w:val="a4"/>
        <w:keepNext/>
        <w:rPr>
          <w:rtl/>
        </w:rPr>
      </w:pPr>
      <w:bookmarkStart w:id="142" w:name="ET_speaker_4590_38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Default="002072F7" w:rsidP="002072F7">
      <w:pPr>
        <w:rPr>
          <w:rtl/>
          <w:lang w:eastAsia="he-IL"/>
        </w:rPr>
      </w:pPr>
      <w:bookmarkStart w:id="143" w:name="_ETM_Q1_318626"/>
      <w:bookmarkStart w:id="144" w:name="_ETM_Q1_318682"/>
      <w:bookmarkEnd w:id="143"/>
      <w:bookmarkEnd w:id="144"/>
      <w:r>
        <w:rPr>
          <w:rFonts w:hint="cs"/>
          <w:rtl/>
          <w:lang w:eastAsia="he-IL"/>
        </w:rPr>
        <w:t xml:space="preserve">היתה ועדה </w:t>
      </w:r>
      <w:bookmarkStart w:id="145" w:name="_ETM_Q1_320409"/>
      <w:bookmarkEnd w:id="145"/>
      <w:r>
        <w:rPr>
          <w:rFonts w:hint="cs"/>
          <w:rtl/>
          <w:lang w:eastAsia="he-IL"/>
        </w:rPr>
        <w:t>משותפת, אז אי-אפשר להסמיך אותה לעוד חוק אחד?</w:t>
      </w:r>
    </w:p>
    <w:p w:rsidR="002072F7" w:rsidRDefault="002072F7" w:rsidP="002072F7">
      <w:pPr>
        <w:rPr>
          <w:rtl/>
          <w:lang w:eastAsia="he-IL"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46" w:name="ET_speaker_ארבל_אסטרחן_39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14751C" w:rsidRDefault="002072F7" w:rsidP="002072F7">
      <w:pPr>
        <w:rPr>
          <w:rtl/>
        </w:rPr>
      </w:pPr>
      <w:bookmarkStart w:id="147" w:name="_ETM_Q1_314472"/>
      <w:bookmarkStart w:id="148" w:name="_ETM_Q1_314522"/>
      <w:bookmarkEnd w:id="147"/>
      <w:bookmarkEnd w:id="148"/>
      <w:r>
        <w:rPr>
          <w:rFonts w:hint="cs"/>
          <w:rtl/>
        </w:rPr>
        <w:t xml:space="preserve">לא, </w:t>
      </w:r>
      <w:r w:rsidR="0014751C">
        <w:rPr>
          <w:rFonts w:hint="cs"/>
          <w:rtl/>
        </w:rPr>
        <w:t>זה ל</w:t>
      </w:r>
      <w:r>
        <w:rPr>
          <w:rFonts w:hint="cs"/>
          <w:rtl/>
        </w:rPr>
        <w:t>ע</w:t>
      </w:r>
      <w:r w:rsidR="0014751C">
        <w:rPr>
          <w:rFonts w:hint="cs"/>
          <w:rtl/>
        </w:rPr>
        <w:t xml:space="preserve">שות אותה </w:t>
      </w:r>
      <w:bookmarkStart w:id="149" w:name="_ETM_Q1_323127"/>
      <w:bookmarkEnd w:id="149"/>
      <w:r w:rsidR="0014751C">
        <w:rPr>
          <w:rFonts w:hint="cs"/>
          <w:rtl/>
        </w:rPr>
        <w:t>מחדש אבל זה</w:t>
      </w:r>
      <w:r>
        <w:rPr>
          <w:rFonts w:hint="cs"/>
          <w:rtl/>
        </w:rPr>
        <w:t xml:space="preserve"> בלי </w:t>
      </w:r>
      <w:bookmarkStart w:id="150" w:name="_ETM_Q1_323165"/>
      <w:bookmarkEnd w:id="150"/>
      <w:r>
        <w:rPr>
          <w:rFonts w:hint="cs"/>
          <w:rtl/>
        </w:rPr>
        <w:t xml:space="preserve">דיון במליאה. </w:t>
      </w:r>
    </w:p>
    <w:p w:rsidR="002072F7" w:rsidRDefault="002072F7" w:rsidP="002072F7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51" w:name="ET_speaker_4590_40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Default="002072F7" w:rsidP="002072F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בלי דיון במליאה אם היתה משותפת?</w:t>
      </w:r>
    </w:p>
    <w:p w:rsidR="002072F7" w:rsidRDefault="002072F7" w:rsidP="002072F7">
      <w:pPr>
        <w:rPr>
          <w:rtl/>
          <w:lang w:eastAsia="he-IL"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52" w:name="ET_speaker_נועה_בירן__דדון_41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Default="002072F7" w:rsidP="0014751C">
      <w:pPr>
        <w:rPr>
          <w:rtl/>
        </w:rPr>
      </w:pPr>
      <w:bookmarkStart w:id="153" w:name="_ETM_Q1_326626"/>
      <w:bookmarkStart w:id="154" w:name="_ETM_Q1_326672"/>
      <w:bookmarkStart w:id="155" w:name="_ETM_Q1_326786"/>
      <w:bookmarkStart w:id="156" w:name="_ETM_Q1_326832"/>
      <w:bookmarkStart w:id="157" w:name="_ETM_Q1_333386"/>
      <w:bookmarkStart w:id="158" w:name="_ETM_Q1_333432"/>
      <w:bookmarkStart w:id="159" w:name="_ETM_Q1_333528"/>
      <w:bookmarkStart w:id="160" w:name="_ETM_Q1_333574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r>
        <w:rPr>
          <w:rFonts w:hint="cs"/>
          <w:rtl/>
        </w:rPr>
        <w:t xml:space="preserve">בכל מקרה </w:t>
      </w:r>
      <w:bookmarkStart w:id="161" w:name="_ETM_Q1_327031"/>
      <w:bookmarkEnd w:id="161"/>
      <w:r>
        <w:rPr>
          <w:rFonts w:hint="cs"/>
          <w:rtl/>
        </w:rPr>
        <w:t xml:space="preserve">זאת הצבעה במליאה. </w:t>
      </w:r>
    </w:p>
    <w:p w:rsidR="002072F7" w:rsidRDefault="002072F7" w:rsidP="0014751C">
      <w:pPr>
        <w:rPr>
          <w:rtl/>
        </w:rPr>
      </w:pPr>
      <w:bookmarkStart w:id="162" w:name="_ETM_Q1_330423"/>
      <w:bookmarkStart w:id="163" w:name="_ETM_Q1_330559"/>
      <w:bookmarkEnd w:id="162"/>
      <w:bookmarkEnd w:id="163"/>
    </w:p>
    <w:p w:rsidR="002072F7" w:rsidRDefault="002072F7" w:rsidP="002072F7">
      <w:pPr>
        <w:pStyle w:val="a4"/>
        <w:keepNext/>
        <w:rPr>
          <w:rtl/>
        </w:rPr>
      </w:pPr>
      <w:bookmarkStart w:id="164" w:name="ET_speaker_4590_42"/>
      <w:r w:rsidRPr="002072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2072F7" w:rsidRDefault="002072F7" w:rsidP="002072F7">
      <w:pPr>
        <w:pStyle w:val="KeepWithNext"/>
        <w:rPr>
          <w:rtl/>
        </w:rPr>
      </w:pPr>
    </w:p>
    <w:p w:rsidR="002072F7" w:rsidRDefault="002072F7" w:rsidP="002072F7">
      <w:pPr>
        <w:rPr>
          <w:rtl/>
        </w:rPr>
      </w:pPr>
      <w:r>
        <w:rPr>
          <w:rFonts w:hint="cs"/>
          <w:rtl/>
        </w:rPr>
        <w:t xml:space="preserve">לא, הצבעה במליאה לא מטרידה אותו, דיון </w:t>
      </w:r>
      <w:bookmarkStart w:id="165" w:name="_ETM_Q1_328096"/>
      <w:bookmarkEnd w:id="165"/>
      <w:r>
        <w:rPr>
          <w:rFonts w:hint="cs"/>
          <w:rtl/>
        </w:rPr>
        <w:t>במליאה מטריד אותו. זה דיון או רק הצבעה?</w:t>
      </w:r>
    </w:p>
    <w:p w:rsidR="002072F7" w:rsidRDefault="002072F7" w:rsidP="002072F7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66" w:name="ET_speaker_ארבל_אסטרחן_43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2072F7" w:rsidRDefault="002072F7" w:rsidP="002072F7">
      <w:pPr>
        <w:pStyle w:val="KeepWithNext"/>
        <w:rPr>
          <w:rtl/>
        </w:rPr>
      </w:pPr>
    </w:p>
    <w:p w:rsidR="002072F7" w:rsidRDefault="002072F7" w:rsidP="002072F7">
      <w:pPr>
        <w:rPr>
          <w:rtl/>
        </w:rPr>
      </w:pPr>
      <w:r>
        <w:rPr>
          <w:rFonts w:hint="cs"/>
          <w:rtl/>
        </w:rPr>
        <w:t xml:space="preserve">זה בלי דיון. </w:t>
      </w:r>
    </w:p>
    <w:p w:rsidR="002072F7" w:rsidRDefault="002072F7" w:rsidP="002072F7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67" w:name="ET_speaker_4590_44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2072F7" w:rsidRDefault="002072F7" w:rsidP="002072F7">
      <w:pPr>
        <w:pStyle w:val="KeepWithNext"/>
        <w:rPr>
          <w:rtl/>
        </w:rPr>
      </w:pPr>
    </w:p>
    <w:p w:rsidR="002072F7" w:rsidRDefault="002072F7" w:rsidP="002072F7">
      <w:pPr>
        <w:rPr>
          <w:rtl/>
        </w:rPr>
      </w:pPr>
      <w:r>
        <w:rPr>
          <w:rFonts w:hint="cs"/>
          <w:rtl/>
        </w:rPr>
        <w:t xml:space="preserve">בלי דיון? אז בואו נשלח לשם. זאת ועדה ברשותך. </w:t>
      </w:r>
    </w:p>
    <w:p w:rsidR="002072F7" w:rsidRDefault="002072F7" w:rsidP="002072F7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68" w:name="ET_speaker_נועה_בירן__דדון_45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2072F7" w:rsidRDefault="002072F7" w:rsidP="002072F7">
      <w:pPr>
        <w:pStyle w:val="KeepWithNext"/>
        <w:rPr>
          <w:rtl/>
        </w:rPr>
      </w:pPr>
    </w:p>
    <w:p w:rsidR="0014751C" w:rsidRDefault="002072F7" w:rsidP="002072F7">
      <w:pPr>
        <w:rPr>
          <w:rtl/>
        </w:rPr>
      </w:pPr>
      <w:r>
        <w:rPr>
          <w:rFonts w:hint="cs"/>
          <w:rtl/>
        </w:rPr>
        <w:t>לא</w:t>
      </w:r>
      <w:bookmarkStart w:id="169" w:name="_ETM_Q1_344711"/>
      <w:bookmarkEnd w:id="169"/>
      <w:r>
        <w:rPr>
          <w:rFonts w:hint="cs"/>
          <w:rtl/>
        </w:rPr>
        <w:t xml:space="preserve"> משנה לאיזו ועדה תעביר, זה מצריך. </w:t>
      </w:r>
      <w:r w:rsidR="0014751C">
        <w:rPr>
          <w:rFonts w:hint="cs"/>
          <w:rtl/>
        </w:rPr>
        <w:t xml:space="preserve"> </w:t>
      </w:r>
    </w:p>
    <w:p w:rsidR="0014751C" w:rsidRDefault="0014751C" w:rsidP="0014751C">
      <w:pPr>
        <w:rPr>
          <w:rtl/>
        </w:rPr>
      </w:pPr>
      <w:bookmarkStart w:id="170" w:name="_ETM_Q1_348772"/>
      <w:bookmarkStart w:id="171" w:name="_ETM_Q1_348832"/>
      <w:bookmarkEnd w:id="170"/>
      <w:bookmarkEnd w:id="171"/>
    </w:p>
    <w:p w:rsidR="0014751C" w:rsidRDefault="0014751C" w:rsidP="0014751C">
      <w:pPr>
        <w:pStyle w:val="af6"/>
        <w:keepNext/>
        <w:rPr>
          <w:rtl/>
        </w:rPr>
      </w:pPr>
      <w:bookmarkStart w:id="172" w:name="ET_yor_5786_25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2072F7">
      <w:pPr>
        <w:rPr>
          <w:rtl/>
        </w:rPr>
      </w:pPr>
      <w:bookmarkStart w:id="173" w:name="_ETM_Q1_349540"/>
      <w:bookmarkEnd w:id="173"/>
      <w:r>
        <w:rPr>
          <w:rFonts w:hint="cs"/>
          <w:rtl/>
        </w:rPr>
        <w:t xml:space="preserve">זה מה שאנחנו עושים עכשיו. </w:t>
      </w:r>
      <w:bookmarkStart w:id="174" w:name="_ETM_Q1_352864"/>
      <w:bookmarkStart w:id="175" w:name="_ETM_Q1_352910"/>
      <w:bookmarkEnd w:id="174"/>
      <w:bookmarkEnd w:id="175"/>
    </w:p>
    <w:p w:rsidR="0014751C" w:rsidRDefault="0014751C" w:rsidP="0014751C">
      <w:pPr>
        <w:rPr>
          <w:rtl/>
        </w:rPr>
      </w:pPr>
      <w:bookmarkStart w:id="176" w:name="_ETM_Q1_352985"/>
      <w:bookmarkStart w:id="177" w:name="_ETM_Q1_353030"/>
      <w:bookmarkStart w:id="178" w:name="_ETM_Q1_353778"/>
      <w:bookmarkEnd w:id="176"/>
      <w:bookmarkEnd w:id="177"/>
      <w:bookmarkEnd w:id="178"/>
    </w:p>
    <w:p w:rsidR="0014751C" w:rsidRDefault="0014751C" w:rsidP="0014751C">
      <w:pPr>
        <w:pStyle w:val="a4"/>
        <w:keepNext/>
        <w:rPr>
          <w:rtl/>
        </w:rPr>
      </w:pPr>
      <w:bookmarkStart w:id="179" w:name="ET_speaker_ארבל_אסטרחן_26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14751C" w:rsidRDefault="0014751C" w:rsidP="0014751C">
      <w:pPr>
        <w:pStyle w:val="KeepWithNext"/>
        <w:rPr>
          <w:rtl/>
        </w:rPr>
      </w:pPr>
    </w:p>
    <w:p w:rsidR="002072F7" w:rsidRDefault="002072F7" w:rsidP="0014751C">
      <w:pPr>
        <w:rPr>
          <w:rtl/>
        </w:rPr>
      </w:pPr>
      <w:bookmarkStart w:id="180" w:name="_ETM_Q1_354213"/>
      <w:bookmarkStart w:id="181" w:name="_ETM_Q1_354223"/>
      <w:bookmarkEnd w:id="180"/>
      <w:bookmarkEnd w:id="181"/>
      <w:r>
        <w:rPr>
          <w:rFonts w:hint="cs"/>
          <w:rtl/>
        </w:rPr>
        <w:t xml:space="preserve">נכון. בגלל זאת מיוחדת - - - </w:t>
      </w:r>
    </w:p>
    <w:p w:rsidR="002072F7" w:rsidRDefault="002072F7" w:rsidP="0014751C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182" w:name="ET_speaker_4590_46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Default="002072F7" w:rsidP="0020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היתה מיוחדת, היא היתה משותפת. </w:t>
      </w:r>
    </w:p>
    <w:p w:rsidR="002072F7" w:rsidRDefault="002072F7" w:rsidP="002072F7">
      <w:pPr>
        <w:rPr>
          <w:rtl/>
          <w:lang w:eastAsia="he-IL"/>
        </w:rPr>
      </w:pPr>
      <w:bookmarkStart w:id="183" w:name="_ETM_Q1_351545"/>
      <w:bookmarkStart w:id="184" w:name="_ETM_Q1_351616"/>
      <w:bookmarkStart w:id="185" w:name="_ETM_Q1_353929"/>
      <w:bookmarkEnd w:id="183"/>
      <w:bookmarkEnd w:id="184"/>
      <w:bookmarkEnd w:id="185"/>
    </w:p>
    <w:p w:rsidR="002072F7" w:rsidRDefault="002072F7" w:rsidP="002072F7">
      <w:pPr>
        <w:pStyle w:val="a4"/>
        <w:keepNext/>
        <w:rPr>
          <w:rtl/>
        </w:rPr>
      </w:pPr>
      <w:bookmarkStart w:id="186" w:name="ET_speaker_ארבל_אסטרחן_47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14751C" w:rsidRDefault="002072F7" w:rsidP="0014751C">
      <w:pPr>
        <w:rPr>
          <w:rtl/>
        </w:rPr>
      </w:pPr>
      <w:bookmarkStart w:id="187" w:name="_ETM_Q1_354684"/>
      <w:bookmarkStart w:id="188" w:name="_ETM_Q1_354757"/>
      <w:bookmarkEnd w:id="187"/>
      <w:bookmarkEnd w:id="188"/>
      <w:r>
        <w:rPr>
          <w:rFonts w:hint="cs"/>
          <w:rtl/>
        </w:rPr>
        <w:t xml:space="preserve">לא, </w:t>
      </w:r>
      <w:r w:rsidR="0014751C">
        <w:rPr>
          <w:rFonts w:hint="cs"/>
          <w:rtl/>
        </w:rPr>
        <w:t xml:space="preserve">אם מקימים </w:t>
      </w:r>
      <w:bookmarkStart w:id="189" w:name="_ETM_Q1_355691"/>
      <w:bookmarkEnd w:id="189"/>
      <w:r w:rsidR="0014751C">
        <w:rPr>
          <w:rFonts w:hint="cs"/>
          <w:rtl/>
        </w:rPr>
        <w:t xml:space="preserve">מיוחדת זה מצריך. </w:t>
      </w:r>
    </w:p>
    <w:p w:rsidR="0014751C" w:rsidRDefault="0014751C" w:rsidP="0014751C">
      <w:pPr>
        <w:rPr>
          <w:rtl/>
        </w:rPr>
      </w:pPr>
      <w:bookmarkStart w:id="190" w:name="_ETM_Q1_358322"/>
      <w:bookmarkStart w:id="191" w:name="_ETM_Q1_358366"/>
      <w:bookmarkStart w:id="192" w:name="_ETM_Q1_358458"/>
      <w:bookmarkStart w:id="193" w:name="_ETM_Q1_358498"/>
      <w:bookmarkStart w:id="194" w:name="_ETM_Q1_359242"/>
      <w:bookmarkEnd w:id="190"/>
      <w:bookmarkEnd w:id="191"/>
      <w:bookmarkEnd w:id="192"/>
      <w:bookmarkEnd w:id="193"/>
      <w:bookmarkEnd w:id="194"/>
    </w:p>
    <w:p w:rsidR="0014751C" w:rsidRDefault="0014751C" w:rsidP="0014751C">
      <w:pPr>
        <w:pStyle w:val="a4"/>
        <w:keepNext/>
        <w:rPr>
          <w:rtl/>
        </w:rPr>
      </w:pPr>
      <w:bookmarkStart w:id="195" w:name="ET_speaker_4590_27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14751C" w:rsidRDefault="0014751C" w:rsidP="0014751C">
      <w:pPr>
        <w:pStyle w:val="KeepWithNext"/>
        <w:rPr>
          <w:rtl/>
        </w:rPr>
      </w:pPr>
    </w:p>
    <w:p w:rsidR="002072F7" w:rsidRPr="002072F7" w:rsidRDefault="002072F7" w:rsidP="002072F7">
      <w:pPr>
        <w:rPr>
          <w:rtl/>
        </w:rPr>
      </w:pPr>
      <w:bookmarkStart w:id="196" w:name="_ETM_Q1_355976"/>
      <w:bookmarkStart w:id="197" w:name="_ETM_Q1_356087"/>
      <w:bookmarkEnd w:id="196"/>
      <w:bookmarkEnd w:id="197"/>
      <w:r>
        <w:rPr>
          <w:rFonts w:hint="cs"/>
          <w:rtl/>
        </w:rPr>
        <w:t xml:space="preserve">אבל אותה ועדה משותפת שדנה בחוק ההוא, אפשר להסמיך </w:t>
      </w:r>
      <w:bookmarkStart w:id="198" w:name="_ETM_Q1_359534"/>
      <w:bookmarkEnd w:id="198"/>
      <w:r>
        <w:rPr>
          <w:rFonts w:hint="cs"/>
          <w:rtl/>
        </w:rPr>
        <w:t>אותה כאן ולפתור את זה בלי דיון במליאה?</w:t>
      </w:r>
    </w:p>
    <w:p w:rsidR="0014751C" w:rsidRDefault="0014751C" w:rsidP="0014751C">
      <w:pPr>
        <w:rPr>
          <w:rtl/>
        </w:rPr>
      </w:pPr>
      <w:bookmarkStart w:id="199" w:name="_ETM_Q1_359691"/>
      <w:bookmarkStart w:id="200" w:name="_ETM_Q1_359701"/>
      <w:bookmarkStart w:id="201" w:name="_ETM_Q1_360762"/>
      <w:bookmarkEnd w:id="199"/>
      <w:bookmarkEnd w:id="200"/>
      <w:bookmarkEnd w:id="201"/>
    </w:p>
    <w:p w:rsidR="0014751C" w:rsidRDefault="0014751C" w:rsidP="0014751C">
      <w:pPr>
        <w:pStyle w:val="a4"/>
        <w:keepNext/>
        <w:rPr>
          <w:rtl/>
        </w:rPr>
      </w:pPr>
      <w:bookmarkStart w:id="202" w:name="ET_speaker_ארבל_אסטרחן_28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2072F7">
      <w:pPr>
        <w:rPr>
          <w:rtl/>
        </w:rPr>
      </w:pPr>
      <w:bookmarkStart w:id="203" w:name="_ETM_Q1_361232"/>
      <w:bookmarkStart w:id="204" w:name="_ETM_Q1_361247"/>
      <w:bookmarkEnd w:id="203"/>
      <w:bookmarkEnd w:id="204"/>
      <w:r>
        <w:rPr>
          <w:rFonts w:hint="cs"/>
          <w:rtl/>
        </w:rPr>
        <w:t xml:space="preserve">אפשר להגיד שזה יהיה באותו הרכב. </w:t>
      </w:r>
      <w:bookmarkStart w:id="205" w:name="_ETM_Q1_366794"/>
      <w:bookmarkEnd w:id="205"/>
    </w:p>
    <w:p w:rsidR="002072F7" w:rsidRDefault="002072F7" w:rsidP="002072F7">
      <w:pPr>
        <w:rPr>
          <w:rtl/>
        </w:rPr>
      </w:pPr>
      <w:bookmarkStart w:id="206" w:name="_ETM_Q1_364734"/>
      <w:bookmarkStart w:id="207" w:name="_ETM_Q1_364795"/>
      <w:bookmarkEnd w:id="206"/>
      <w:bookmarkEnd w:id="207"/>
    </w:p>
    <w:p w:rsidR="002072F7" w:rsidRDefault="002072F7" w:rsidP="002072F7">
      <w:pPr>
        <w:pStyle w:val="af6"/>
        <w:keepNext/>
        <w:rPr>
          <w:rtl/>
        </w:rPr>
      </w:pPr>
      <w:bookmarkStart w:id="208" w:name="ET_yor_5786_48"/>
      <w:r w:rsidRPr="002072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14751C" w:rsidRDefault="0014751C" w:rsidP="0014751C">
      <w:pPr>
        <w:rPr>
          <w:rtl/>
        </w:rPr>
      </w:pPr>
      <w:bookmarkStart w:id="209" w:name="_ETM_Q1_367018"/>
      <w:bookmarkStart w:id="210" w:name="_ETM_Q1_367067"/>
      <w:bookmarkStart w:id="211" w:name="_ETM_Q1_367154"/>
      <w:bookmarkStart w:id="212" w:name="_ETM_Q1_367194"/>
      <w:bookmarkEnd w:id="209"/>
      <w:bookmarkEnd w:id="210"/>
      <w:bookmarkEnd w:id="211"/>
      <w:bookmarkEnd w:id="212"/>
      <w:r>
        <w:rPr>
          <w:rFonts w:hint="cs"/>
          <w:rtl/>
        </w:rPr>
        <w:t>אני חוזר</w:t>
      </w:r>
      <w:r w:rsidR="002072F7">
        <w:rPr>
          <w:rFonts w:hint="cs"/>
          <w:rtl/>
        </w:rPr>
        <w:t xml:space="preserve"> שוב</w:t>
      </w:r>
      <w:r>
        <w:rPr>
          <w:rFonts w:hint="cs"/>
          <w:rtl/>
        </w:rPr>
        <w:t>.</w:t>
      </w:r>
      <w:r w:rsidR="002072F7">
        <w:rPr>
          <w:rFonts w:hint="cs"/>
          <w:rtl/>
        </w:rPr>
        <w:t xml:space="preserve"> אמרו </w:t>
      </w:r>
      <w:bookmarkStart w:id="213" w:name="_ETM_Q1_363513"/>
      <w:bookmarkEnd w:id="213"/>
      <w:r w:rsidR="002072F7">
        <w:rPr>
          <w:rFonts w:hint="cs"/>
          <w:rtl/>
        </w:rPr>
        <w:t>לי על ועדות מיוחדות ועל ועדות משותפת.</w:t>
      </w:r>
      <w:r>
        <w:rPr>
          <w:rFonts w:hint="cs"/>
          <w:rtl/>
        </w:rPr>
        <w:t xml:space="preserve"> מה לעשות? ועדת הכנסת היא הלב של כל </w:t>
      </w:r>
      <w:bookmarkStart w:id="214" w:name="_ETM_Q1_373010"/>
      <w:bookmarkEnd w:id="214"/>
      <w:r>
        <w:rPr>
          <w:rFonts w:hint="cs"/>
          <w:rtl/>
        </w:rPr>
        <w:t xml:space="preserve">הוועדות, של ההתנהלות והניתוב. אני גם מנצל את זה שאני </w:t>
      </w:r>
      <w:bookmarkStart w:id="215" w:name="_ETM_Q1_379098"/>
      <w:bookmarkEnd w:id="215"/>
      <w:r>
        <w:rPr>
          <w:rFonts w:hint="cs"/>
          <w:rtl/>
        </w:rPr>
        <w:t>יושב-ראש והתעסקתי בחוק של הגירוש. מבחירה אני</w:t>
      </w:r>
      <w:r w:rsidR="002072F7">
        <w:rPr>
          <w:rFonts w:hint="cs"/>
          <w:rtl/>
        </w:rPr>
        <w:t xml:space="preserve"> גם עושה את </w:t>
      </w:r>
      <w:bookmarkStart w:id="216" w:name="_ETM_Q1_386714"/>
      <w:bookmarkEnd w:id="216"/>
      <w:r w:rsidR="002072F7">
        <w:rPr>
          <w:rFonts w:hint="cs"/>
          <w:rtl/>
        </w:rPr>
        <w:t>זה</w:t>
      </w:r>
      <w:r>
        <w:rPr>
          <w:rFonts w:hint="cs"/>
          <w:rtl/>
        </w:rPr>
        <w:t xml:space="preserve">. </w:t>
      </w:r>
    </w:p>
    <w:p w:rsidR="0014751C" w:rsidRDefault="0014751C" w:rsidP="0014751C">
      <w:pPr>
        <w:rPr>
          <w:rtl/>
        </w:rPr>
      </w:pPr>
      <w:bookmarkStart w:id="217" w:name="_ETM_Q1_385906"/>
      <w:bookmarkStart w:id="218" w:name="_ETM_Q1_385958"/>
      <w:bookmarkEnd w:id="217"/>
      <w:bookmarkEnd w:id="218"/>
    </w:p>
    <w:p w:rsidR="0014751C" w:rsidRDefault="0014751C" w:rsidP="0014751C">
      <w:pPr>
        <w:pStyle w:val="a4"/>
        <w:keepNext/>
        <w:rPr>
          <w:rtl/>
        </w:rPr>
      </w:pPr>
      <w:bookmarkStart w:id="219" w:name="_ETM_Q1_386042"/>
      <w:bookmarkStart w:id="220" w:name="_ETM_Q1_386087"/>
      <w:bookmarkStart w:id="221" w:name="_ETM_Q1_386770"/>
      <w:bookmarkStart w:id="222" w:name="ET_speaker_4590_29"/>
      <w:bookmarkEnd w:id="219"/>
      <w:bookmarkEnd w:id="220"/>
      <w:bookmarkEnd w:id="221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14751C" w:rsidRDefault="0014751C" w:rsidP="0014751C">
      <w:pPr>
        <w:pStyle w:val="KeepWithNext"/>
        <w:rPr>
          <w:rtl/>
        </w:rPr>
      </w:pPr>
    </w:p>
    <w:p w:rsidR="0014751C" w:rsidRDefault="002072F7" w:rsidP="002072F7">
      <w:pPr>
        <w:rPr>
          <w:rtl/>
        </w:rPr>
      </w:pPr>
      <w:bookmarkStart w:id="223" w:name="_ETM_Q1_387234"/>
      <w:bookmarkStart w:id="224" w:name="_ETM_Q1_387262"/>
      <w:bookmarkEnd w:id="223"/>
      <w:bookmarkEnd w:id="224"/>
      <w:r>
        <w:rPr>
          <w:rFonts w:hint="cs"/>
          <w:rtl/>
        </w:rPr>
        <w:t xml:space="preserve">לא, אני תומך בזה שתהיה היושב-ראש. </w:t>
      </w:r>
    </w:p>
    <w:p w:rsidR="0014751C" w:rsidRDefault="0014751C" w:rsidP="0014751C">
      <w:pPr>
        <w:rPr>
          <w:rtl/>
        </w:rPr>
      </w:pPr>
      <w:bookmarkStart w:id="225" w:name="_ETM_Q1_388433"/>
      <w:bookmarkStart w:id="226" w:name="_ETM_Q1_388483"/>
      <w:bookmarkStart w:id="227" w:name="_ETM_Q1_388618"/>
      <w:bookmarkStart w:id="228" w:name="_ETM_Q1_388659"/>
      <w:bookmarkStart w:id="229" w:name="_ETM_Q1_389560"/>
      <w:bookmarkEnd w:id="225"/>
      <w:bookmarkEnd w:id="226"/>
      <w:bookmarkEnd w:id="227"/>
      <w:bookmarkEnd w:id="228"/>
      <w:bookmarkEnd w:id="229"/>
    </w:p>
    <w:p w:rsidR="0014751C" w:rsidRDefault="0014751C" w:rsidP="0014751C">
      <w:pPr>
        <w:pStyle w:val="a4"/>
        <w:keepNext/>
        <w:rPr>
          <w:rtl/>
        </w:rPr>
      </w:pPr>
      <w:bookmarkStart w:id="230" w:name="ET_speaker_ארבל_אסטרחן_30"/>
      <w:r w:rsidRPr="0014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4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14751C" w:rsidRDefault="0014751C" w:rsidP="0014751C">
      <w:pPr>
        <w:pStyle w:val="KeepWithNext"/>
        <w:rPr>
          <w:rtl/>
        </w:rPr>
      </w:pPr>
    </w:p>
    <w:p w:rsidR="0014751C" w:rsidRDefault="0014751C" w:rsidP="002072F7">
      <w:pPr>
        <w:rPr>
          <w:rtl/>
        </w:rPr>
      </w:pPr>
      <w:bookmarkStart w:id="231" w:name="_ETM_Q1_390052"/>
      <w:bookmarkStart w:id="232" w:name="_ETM_Q1_390068"/>
      <w:bookmarkEnd w:id="231"/>
      <w:bookmarkEnd w:id="232"/>
      <w:r>
        <w:rPr>
          <w:rFonts w:hint="cs"/>
          <w:rtl/>
        </w:rPr>
        <w:t xml:space="preserve">במקרה הזה יותר </w:t>
      </w:r>
      <w:bookmarkStart w:id="233" w:name="_ETM_Q1_392234"/>
      <w:bookmarkEnd w:id="233"/>
      <w:r>
        <w:rPr>
          <w:rFonts w:hint="cs"/>
          <w:rtl/>
        </w:rPr>
        <w:t>נכון</w:t>
      </w:r>
      <w:r w:rsidR="002072F7">
        <w:rPr>
          <w:rFonts w:hint="cs"/>
          <w:rtl/>
        </w:rPr>
        <w:t xml:space="preserve"> מיוחדת. המשותפת שדובר אתמול על הקמתה בחוק העונשין, היא ועדת הבריאות, זה </w:t>
      </w:r>
      <w:bookmarkStart w:id="234" w:name="_ETM_Q1_396265"/>
      <w:bookmarkEnd w:id="234"/>
      <w:r w:rsidR="002072F7">
        <w:rPr>
          <w:rFonts w:hint="cs"/>
          <w:rtl/>
        </w:rPr>
        <w:t>משהו שיתאים לגמרי לוועדת החוקה</w:t>
      </w:r>
      <w:r>
        <w:rPr>
          <w:rFonts w:hint="cs"/>
          <w:rtl/>
        </w:rPr>
        <w:t xml:space="preserve">. </w:t>
      </w:r>
    </w:p>
    <w:p w:rsidR="002072F7" w:rsidRDefault="002072F7" w:rsidP="002072F7">
      <w:pPr>
        <w:rPr>
          <w:rtl/>
        </w:rPr>
      </w:pPr>
    </w:p>
    <w:p w:rsidR="002072F7" w:rsidRDefault="002072F7" w:rsidP="002072F7">
      <w:pPr>
        <w:pStyle w:val="a4"/>
        <w:keepNext/>
        <w:rPr>
          <w:rtl/>
        </w:rPr>
      </w:pPr>
      <w:bookmarkStart w:id="235" w:name="ET_speaker_4590_49"/>
      <w:r w:rsidRPr="002072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Pr="002072F7" w:rsidRDefault="002072F7" w:rsidP="0020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דנים בסעיף ב' כרגע, אולי שכנענו שם. </w:t>
      </w:r>
      <w:bookmarkStart w:id="236" w:name="_ETM_Q1_395866"/>
      <w:bookmarkEnd w:id="236"/>
    </w:p>
    <w:p w:rsidR="0014751C" w:rsidRDefault="0014751C" w:rsidP="0014751C">
      <w:pPr>
        <w:rPr>
          <w:rtl/>
        </w:rPr>
      </w:pPr>
      <w:bookmarkStart w:id="237" w:name="_ETM_Q1_399685"/>
      <w:bookmarkStart w:id="238" w:name="_ETM_Q1_399743"/>
      <w:bookmarkEnd w:id="237"/>
      <w:bookmarkEnd w:id="238"/>
    </w:p>
    <w:p w:rsidR="0014751C" w:rsidRDefault="0014751C" w:rsidP="0014751C">
      <w:pPr>
        <w:pStyle w:val="af6"/>
        <w:keepNext/>
        <w:rPr>
          <w:rtl/>
        </w:rPr>
      </w:pPr>
      <w:bookmarkStart w:id="239" w:name="ET_yor_5786_31"/>
      <w:r w:rsidRPr="0014751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475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14751C" w:rsidRDefault="0014751C" w:rsidP="0014751C">
      <w:pPr>
        <w:pStyle w:val="KeepWithNext"/>
        <w:rPr>
          <w:rtl/>
        </w:rPr>
      </w:pPr>
    </w:p>
    <w:p w:rsidR="002072F7" w:rsidRDefault="0014751C" w:rsidP="0014751C">
      <w:pPr>
        <w:rPr>
          <w:rtl/>
        </w:rPr>
      </w:pPr>
      <w:bookmarkStart w:id="240" w:name="_ETM_Q1_400940"/>
      <w:bookmarkEnd w:id="240"/>
      <w:r>
        <w:rPr>
          <w:rFonts w:hint="cs"/>
          <w:rtl/>
        </w:rPr>
        <w:t>בואו נצביע, נגיש רביזיה ונחליט אחר-כך.</w:t>
      </w:r>
      <w:bookmarkStart w:id="241" w:name="_ETM_Q1_406458"/>
      <w:bookmarkEnd w:id="241"/>
    </w:p>
    <w:p w:rsidR="002072F7" w:rsidRDefault="002072F7" w:rsidP="0014751C">
      <w:pPr>
        <w:rPr>
          <w:rtl/>
        </w:rPr>
      </w:pPr>
      <w:bookmarkStart w:id="242" w:name="_ETM_Q1_406512"/>
      <w:bookmarkEnd w:id="242"/>
    </w:p>
    <w:p w:rsidR="002072F7" w:rsidRDefault="002072F7" w:rsidP="002072F7">
      <w:pPr>
        <w:pStyle w:val="a4"/>
        <w:keepNext/>
        <w:rPr>
          <w:rtl/>
        </w:rPr>
      </w:pPr>
      <w:bookmarkStart w:id="243" w:name="ET_speaker_4590_51"/>
      <w:r w:rsidRPr="002072F7">
        <w:rPr>
          <w:rStyle w:val="TagStyle"/>
          <w:rtl/>
        </w:rPr>
        <w:t xml:space="preserve"> &lt;&lt; דובר &gt;&gt; </w:t>
      </w:r>
      <w:r>
        <w:rPr>
          <w:rtl/>
        </w:rPr>
        <w:t>זאב אלקין (המחנה הממלכתי):</w:t>
      </w:r>
      <w:r w:rsidRPr="00207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Default="002072F7" w:rsidP="002072F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רוצה הפוך?</w:t>
      </w:r>
    </w:p>
    <w:p w:rsidR="002072F7" w:rsidRPr="002072F7" w:rsidRDefault="002072F7" w:rsidP="002072F7">
      <w:pPr>
        <w:rPr>
          <w:rtl/>
          <w:lang w:eastAsia="he-IL"/>
        </w:rPr>
      </w:pPr>
    </w:p>
    <w:p w:rsidR="002072F7" w:rsidRDefault="002072F7" w:rsidP="002072F7">
      <w:pPr>
        <w:pStyle w:val="af6"/>
        <w:keepNext/>
        <w:rPr>
          <w:rtl/>
        </w:rPr>
      </w:pPr>
      <w:bookmarkStart w:id="244" w:name="ET_yor_5786_50"/>
      <w:r w:rsidRPr="002072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14751C" w:rsidRDefault="002072F7" w:rsidP="002072F7">
      <w:pPr>
        <w:rPr>
          <w:rtl/>
        </w:rPr>
      </w:pPr>
      <w:bookmarkStart w:id="245" w:name="_ETM_Q1_406585"/>
      <w:bookmarkStart w:id="246" w:name="_ETM_Q1_406636"/>
      <w:bookmarkEnd w:id="245"/>
      <w:bookmarkEnd w:id="246"/>
      <w:r>
        <w:rPr>
          <w:rFonts w:hint="cs"/>
          <w:rtl/>
        </w:rPr>
        <w:t xml:space="preserve">לא, </w:t>
      </w:r>
      <w:r w:rsidR="0014751C">
        <w:rPr>
          <w:rFonts w:hint="cs"/>
          <w:rtl/>
        </w:rPr>
        <w:t xml:space="preserve">נעשה על הכנסת, </w:t>
      </w:r>
      <w:bookmarkStart w:id="247" w:name="_ETM_Q1_409075"/>
      <w:bookmarkEnd w:id="247"/>
      <w:r w:rsidR="0014751C">
        <w:rPr>
          <w:rFonts w:hint="cs"/>
          <w:rtl/>
        </w:rPr>
        <w:t xml:space="preserve">נגיש רביזיה ונחליט. </w:t>
      </w:r>
    </w:p>
    <w:p w:rsidR="0014751C" w:rsidRDefault="0014751C" w:rsidP="0014751C">
      <w:pPr>
        <w:rPr>
          <w:rtl/>
        </w:rPr>
      </w:pPr>
      <w:bookmarkStart w:id="248" w:name="_ETM_Q1_412035"/>
      <w:bookmarkStart w:id="249" w:name="_ETM_Q1_412085"/>
      <w:bookmarkEnd w:id="248"/>
      <w:bookmarkEnd w:id="249"/>
    </w:p>
    <w:p w:rsidR="0014751C" w:rsidRDefault="0014751C" w:rsidP="0014751C">
      <w:pPr>
        <w:rPr>
          <w:rtl/>
        </w:rPr>
      </w:pPr>
      <w:bookmarkStart w:id="250" w:name="_ETM_Q1_412163"/>
      <w:bookmarkStart w:id="251" w:name="_ETM_Q1_412210"/>
      <w:bookmarkEnd w:id="250"/>
      <w:bookmarkEnd w:id="251"/>
      <w:r>
        <w:rPr>
          <w:rFonts w:hint="cs"/>
          <w:rtl/>
        </w:rPr>
        <w:t>מי בעד לוועדת כנסת</w:t>
      </w:r>
      <w:r w:rsidR="002072F7">
        <w:rPr>
          <w:rFonts w:hint="cs"/>
          <w:rtl/>
        </w:rPr>
        <w:t>?</w:t>
      </w:r>
    </w:p>
    <w:p w:rsidR="002072F7" w:rsidRDefault="002072F7" w:rsidP="002072F7">
      <w:pPr>
        <w:pStyle w:val="af1"/>
        <w:keepNext/>
        <w:rPr>
          <w:rtl/>
        </w:rPr>
      </w:pPr>
      <w:r>
        <w:rPr>
          <w:rtl/>
        </w:rPr>
        <w:t>הצבעה</w:t>
      </w:r>
    </w:p>
    <w:p w:rsidR="002072F7" w:rsidRDefault="002072F7" w:rsidP="002072F7">
      <w:pPr>
        <w:pStyle w:val="--"/>
        <w:keepNext/>
        <w:rPr>
          <w:rtl/>
        </w:rPr>
      </w:pPr>
    </w:p>
    <w:p w:rsidR="002072F7" w:rsidRPr="002072F7" w:rsidRDefault="002072F7" w:rsidP="002072F7">
      <w:pPr>
        <w:jc w:val="center"/>
        <w:rPr>
          <w:rtl/>
        </w:rPr>
      </w:pPr>
      <w:r>
        <w:rPr>
          <w:rFonts w:hint="cs"/>
          <w:rtl/>
        </w:rPr>
        <w:t xml:space="preserve">שלושת הצעות החוק </w:t>
      </w:r>
      <w:bookmarkStart w:id="252" w:name="_ETM_Q1_415603"/>
      <w:bookmarkEnd w:id="252"/>
      <w:r>
        <w:rPr>
          <w:rFonts w:hint="cs"/>
          <w:rtl/>
        </w:rPr>
        <w:t>יועברו לוועדת הכנסת.</w:t>
      </w:r>
    </w:p>
    <w:p w:rsidR="002072F7" w:rsidRPr="002072F7" w:rsidRDefault="002072F7" w:rsidP="002072F7">
      <w:pPr>
        <w:pStyle w:val="af2"/>
        <w:rPr>
          <w:rtl/>
        </w:rPr>
      </w:pPr>
    </w:p>
    <w:p w:rsidR="0014751C" w:rsidRDefault="0014751C" w:rsidP="0014751C">
      <w:pPr>
        <w:rPr>
          <w:rtl/>
        </w:rPr>
      </w:pPr>
      <w:bookmarkStart w:id="253" w:name="_ETM_Q1_415028"/>
      <w:bookmarkStart w:id="254" w:name="_ETM_Q1_415079"/>
      <w:bookmarkStart w:id="255" w:name="_ETM_Q1_415170"/>
      <w:bookmarkStart w:id="256" w:name="_ETM_Q1_415223"/>
      <w:bookmarkStart w:id="257" w:name="_ETM_Q1_419515"/>
      <w:bookmarkStart w:id="258" w:name="_ETM_Q1_419562"/>
      <w:bookmarkEnd w:id="253"/>
      <w:bookmarkEnd w:id="254"/>
      <w:bookmarkEnd w:id="255"/>
      <w:bookmarkEnd w:id="256"/>
      <w:bookmarkEnd w:id="257"/>
      <w:bookmarkEnd w:id="258"/>
    </w:p>
    <w:p w:rsidR="002072F7" w:rsidRDefault="002072F7" w:rsidP="002072F7">
      <w:pPr>
        <w:pStyle w:val="af6"/>
        <w:keepNext/>
        <w:rPr>
          <w:rtl/>
        </w:rPr>
      </w:pPr>
      <w:bookmarkStart w:id="259" w:name="ET_yor_5786_52"/>
      <w:r w:rsidRPr="002072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07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2072F7" w:rsidRDefault="002072F7" w:rsidP="002072F7">
      <w:pPr>
        <w:pStyle w:val="KeepWithNext"/>
        <w:rPr>
          <w:rtl/>
          <w:lang w:eastAsia="he-IL"/>
        </w:rPr>
      </w:pPr>
    </w:p>
    <w:p w:rsidR="002072F7" w:rsidRPr="002072F7" w:rsidRDefault="002072F7" w:rsidP="002072F7">
      <w:pPr>
        <w:rPr>
          <w:rtl/>
          <w:lang w:eastAsia="he-IL"/>
        </w:rPr>
      </w:pPr>
    </w:p>
    <w:p w:rsidR="0014751C" w:rsidRDefault="0014751C" w:rsidP="0014751C">
      <w:pPr>
        <w:rPr>
          <w:rtl/>
        </w:rPr>
      </w:pPr>
      <w:bookmarkStart w:id="260" w:name="_ETM_Q1_419636"/>
      <w:bookmarkStart w:id="261" w:name="_ETM_Q1_419682"/>
      <w:bookmarkEnd w:id="260"/>
      <w:bookmarkEnd w:id="261"/>
      <w:r>
        <w:rPr>
          <w:rFonts w:hint="cs"/>
          <w:rtl/>
        </w:rPr>
        <w:t xml:space="preserve">שלושת הצעות החוק יועברו לוועדת הכנסת. </w:t>
      </w:r>
    </w:p>
    <w:p w:rsidR="0014751C" w:rsidRDefault="0014751C" w:rsidP="0014751C">
      <w:pPr>
        <w:rPr>
          <w:rtl/>
        </w:rPr>
      </w:pPr>
      <w:bookmarkStart w:id="262" w:name="_ETM_Q1_424907"/>
      <w:bookmarkStart w:id="263" w:name="_ETM_Q1_424946"/>
      <w:bookmarkEnd w:id="262"/>
      <w:bookmarkEnd w:id="263"/>
    </w:p>
    <w:p w:rsidR="0014751C" w:rsidRDefault="0014751C" w:rsidP="0014751C">
      <w:pPr>
        <w:rPr>
          <w:rtl/>
        </w:rPr>
      </w:pPr>
      <w:bookmarkStart w:id="264" w:name="_ETM_Q1_425050"/>
      <w:bookmarkStart w:id="265" w:name="_ETM_Q1_425087"/>
      <w:bookmarkEnd w:id="264"/>
      <w:bookmarkEnd w:id="265"/>
      <w:r>
        <w:rPr>
          <w:rFonts w:hint="cs"/>
          <w:rtl/>
        </w:rPr>
        <w:t xml:space="preserve">הישיבה נעולה. </w:t>
      </w:r>
    </w:p>
    <w:p w:rsidR="00DB59B4" w:rsidRDefault="00DB59B4" w:rsidP="00DB59B4">
      <w:pPr>
        <w:pStyle w:val="afc"/>
        <w:keepNext/>
        <w:rPr>
          <w:b w:val="0"/>
          <w:bCs w:val="0"/>
          <w:rtl/>
        </w:rPr>
      </w:pPr>
      <w:bookmarkStart w:id="266" w:name="_ETM_Q1_455069"/>
      <w:bookmarkStart w:id="267" w:name="_ETM_Q1_455108"/>
      <w:bookmarkStart w:id="268" w:name="ET_meetingend_53"/>
      <w:bookmarkEnd w:id="266"/>
      <w:bookmarkEnd w:id="267"/>
    </w:p>
    <w:p w:rsidR="00DB59B4" w:rsidRDefault="00DB59B4" w:rsidP="00DB59B4">
      <w:pPr>
        <w:pStyle w:val="afc"/>
        <w:keepNext/>
        <w:rPr>
          <w:b w:val="0"/>
          <w:bCs w:val="0"/>
          <w:rtl/>
        </w:rPr>
      </w:pPr>
    </w:p>
    <w:p w:rsidR="00DB59B4" w:rsidRDefault="00DB59B4" w:rsidP="00DB59B4">
      <w:pPr>
        <w:pStyle w:val="afc"/>
        <w:keepNext/>
        <w:rPr>
          <w:b w:val="0"/>
          <w:bCs w:val="0"/>
          <w:rtl/>
        </w:rPr>
      </w:pPr>
    </w:p>
    <w:p w:rsidR="00E83B95" w:rsidRDefault="00E83B95" w:rsidP="00DB59B4">
      <w:pPr>
        <w:pStyle w:val="afc"/>
        <w:keepNext/>
        <w:rPr>
          <w:rtl/>
        </w:rPr>
      </w:pPr>
      <w:bookmarkStart w:id="269" w:name="_GoBack"/>
      <w:bookmarkEnd w:id="269"/>
      <w:r w:rsidRPr="00E83B9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14:10.</w:t>
      </w:r>
      <w:r w:rsidRPr="00E83B95">
        <w:rPr>
          <w:rStyle w:val="TagStyle"/>
          <w:rtl/>
        </w:rPr>
        <w:t xml:space="preserve"> &lt;&lt; סיום &gt;&gt;</w:t>
      </w:r>
      <w:bookmarkEnd w:id="268"/>
    </w:p>
    <w:p w:rsidR="00E83B95" w:rsidRDefault="00E83B95" w:rsidP="00E83B95">
      <w:pPr>
        <w:pStyle w:val="KeepWithNext"/>
        <w:rPr>
          <w:rtl/>
        </w:rPr>
      </w:pPr>
    </w:p>
    <w:p w:rsidR="00E83B95" w:rsidRPr="00E83B95" w:rsidRDefault="00E83B95" w:rsidP="00E83B95">
      <w:pPr>
        <w:rPr>
          <w:rtl/>
        </w:rPr>
      </w:pPr>
    </w:p>
    <w:sectPr w:rsidR="00E83B95" w:rsidRPr="00E83B95" w:rsidSect="00DB59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B59B4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14751C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14751C" w:rsidP="008E5E3F">
    <w:pPr>
      <w:pStyle w:val="a3"/>
      <w:ind w:firstLine="0"/>
      <w:rPr>
        <w:rtl/>
      </w:rPr>
    </w:pPr>
    <w:r>
      <w:rPr>
        <w:rtl/>
      </w:rPr>
      <w:t>09/05/2023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D931C9"/>
    <w:multiLevelType w:val="hybridMultilevel"/>
    <w:tmpl w:val="A8043DA6"/>
    <w:lvl w:ilvl="0" w:tplc="10304A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4A8465C"/>
    <w:multiLevelType w:val="hybridMultilevel"/>
    <w:tmpl w:val="4C5A9302"/>
    <w:lvl w:ilvl="0" w:tplc="0528487C">
      <w:start w:val="1"/>
      <w:numFmt w:val="hebrew1"/>
      <w:lvlText w:val="%1."/>
      <w:lvlJc w:val="left"/>
      <w:pPr>
        <w:ind w:left="720" w:hanging="360"/>
      </w:pPr>
      <w:rPr>
        <w:rFonts w:ascii="Tahoma" w:hAnsi="Tahom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E65C81"/>
    <w:multiLevelType w:val="hybridMultilevel"/>
    <w:tmpl w:val="7A2A1CAE"/>
    <w:lvl w:ilvl="0" w:tplc="739C987C">
      <w:start w:val="1"/>
      <w:numFmt w:val="decimal"/>
      <w:lvlText w:val="%1."/>
      <w:lvlJc w:val="left"/>
      <w:pPr>
        <w:ind w:left="1440" w:hanging="360"/>
      </w:pPr>
      <w:rPr>
        <w:rFonts w:ascii="Tahoma" w:hAnsi="Tahom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751C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72F7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9A1"/>
    <w:rsid w:val="00CE24B8"/>
    <w:rsid w:val="00CE5849"/>
    <w:rsid w:val="00D278F7"/>
    <w:rsid w:val="00D37550"/>
    <w:rsid w:val="00D40A29"/>
    <w:rsid w:val="00D45D27"/>
    <w:rsid w:val="00D86E57"/>
    <w:rsid w:val="00D96B24"/>
    <w:rsid w:val="00DB59B4"/>
    <w:rsid w:val="00DE5B80"/>
    <w:rsid w:val="00E33AE3"/>
    <w:rsid w:val="00E61903"/>
    <w:rsid w:val="00E64116"/>
    <w:rsid w:val="00E83B9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913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751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B59B4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49A59-E29D-436D-8DCC-68F1139DD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991</Words>
  <Characters>5649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2023-06-10T16:49:00Z</dcterms:modified>
</cp:coreProperties>
</file>