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2E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60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2E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2E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59</w:t>
      </w:r>
    </w:p>
    <w:p w:rsidR="00E64116" w:rsidRPr="008713A4" w:rsidRDefault="00262E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62E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ביוני 2023), שעה 9:00</w:t>
      </w:r>
    </w:p>
    <w:p w:rsidR="00E64116" w:rsidRDefault="00E64116" w:rsidP="008320F6">
      <w:pPr>
        <w:ind w:firstLine="0"/>
        <w:rPr>
          <w:rtl/>
        </w:rPr>
      </w:pPr>
    </w:p>
    <w:p w:rsidR="00262EE4" w:rsidRDefault="00262EE4" w:rsidP="008320F6">
      <w:pPr>
        <w:ind w:firstLine="0"/>
        <w:rPr>
          <w:rtl/>
        </w:rPr>
      </w:pPr>
    </w:p>
    <w:p w:rsidR="00262EE4" w:rsidRDefault="00262EE4" w:rsidP="008320F6">
      <w:pPr>
        <w:ind w:firstLine="0"/>
        <w:rPr>
          <w:rtl/>
        </w:rPr>
      </w:pPr>
    </w:p>
    <w:p w:rsidR="00262EE4" w:rsidRDefault="00262EE4" w:rsidP="00262EE4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:rsidR="00262EE4" w:rsidRPr="004F601A" w:rsidRDefault="00262EE4" w:rsidP="004F601A">
      <w:pPr>
        <w:pStyle w:val="a6"/>
        <w:jc w:val="left"/>
        <w:rPr>
          <w:b w:val="0"/>
          <w:bCs w:val="0"/>
          <w:u w:val="none"/>
        </w:rPr>
      </w:pPr>
      <w:bookmarkStart w:id="0" w:name="ET_hatsach_640297_1"/>
      <w:r w:rsidRPr="004F601A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4F601A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="004F601A">
        <w:rPr>
          <w:rFonts w:hint="cs"/>
          <w:b w:val="0"/>
          <w:bCs w:val="0"/>
          <w:u w:val="none"/>
          <w:rtl/>
        </w:rPr>
        <w:t>קביעת ועדה לדיון בה</w:t>
      </w:r>
      <w:r w:rsidRPr="004F601A">
        <w:rPr>
          <w:b w:val="0"/>
          <w:bCs w:val="0"/>
          <w:u w:val="none"/>
          <w:rtl/>
        </w:rPr>
        <w:t xml:space="preserve">צעת חוק הרבנות הראשית לישראל (הארכת כהונה של הרבנים הראשיים לישראל והארכת כהונה של חברי מועצת הרבנות הראשית לישראל) (הוראת שעה), </w:t>
      </w:r>
      <w:proofErr w:type="spellStart"/>
      <w:r w:rsidRPr="004F601A">
        <w:rPr>
          <w:b w:val="0"/>
          <w:bCs w:val="0"/>
          <w:u w:val="none"/>
          <w:rtl/>
        </w:rPr>
        <w:t>התשפ"ג</w:t>
      </w:r>
      <w:proofErr w:type="spellEnd"/>
      <w:r w:rsidRPr="004F601A">
        <w:rPr>
          <w:b w:val="0"/>
          <w:bCs w:val="0"/>
          <w:u w:val="none"/>
          <w:rtl/>
        </w:rPr>
        <w:t>–2023</w:t>
      </w:r>
      <w:r w:rsidRPr="004F601A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4F601A">
        <w:rPr>
          <w:rStyle w:val="TagStyle"/>
          <w:rFonts w:hint="cs"/>
          <w:b/>
          <w:bCs w:val="0"/>
          <w:u w:val="none"/>
          <w:rtl/>
        </w:rPr>
        <w:t>&lt;&lt; הצח &gt;&gt;</w:t>
      </w:r>
      <w:r w:rsidRPr="004F601A">
        <w:rPr>
          <w:b w:val="0"/>
          <w:bCs w:val="0"/>
          <w:u w:val="none"/>
          <w:rtl/>
        </w:rPr>
        <w:t xml:space="preserve"> </w:t>
      </w:r>
      <w:r w:rsidR="004F601A">
        <w:rPr>
          <w:rFonts w:hint="cs"/>
          <w:b w:val="0"/>
          <w:bCs w:val="0"/>
          <w:u w:val="none"/>
          <w:rtl/>
        </w:rPr>
        <w:t>(מ/1635)</w:t>
      </w:r>
      <w:r w:rsidRPr="004F601A">
        <w:rPr>
          <w:b w:val="0"/>
          <w:bCs w:val="0"/>
          <w:u w:val="none"/>
          <w:rtl/>
        </w:rPr>
        <w:t xml:space="preserve">  </w:t>
      </w:r>
      <w:bookmarkEnd w:id="0"/>
    </w:p>
    <w:p w:rsidR="00262EE4" w:rsidRPr="004F601A" w:rsidRDefault="00262EE4" w:rsidP="00262EE4">
      <w:pPr>
        <w:spacing w:before="60"/>
        <w:ind w:firstLine="0"/>
        <w:rPr>
          <w:rtl/>
        </w:rPr>
      </w:pPr>
    </w:p>
    <w:p w:rsidR="00262EE4" w:rsidRDefault="00262EE4" w:rsidP="00262EE4">
      <w:pPr>
        <w:spacing w:before="60"/>
        <w:ind w:firstLine="0"/>
        <w:rPr>
          <w:rtl/>
        </w:rPr>
      </w:pPr>
    </w:p>
    <w:p w:rsidR="00262EE4" w:rsidRDefault="00262EE4" w:rsidP="00262EE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62EE4" w:rsidRDefault="00262EE4" w:rsidP="00262EE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>ינון אזולאי – מ"מ היו"ר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>זאב אלקין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>בועז טופורובסקי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>מתן כהנא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>ארז מלול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>שרון ניר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>משה סעדה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 xml:space="preserve">אריאל </w:t>
      </w:r>
      <w:bookmarkStart w:id="1" w:name="_ETM_Q1_1162393"/>
      <w:proofErr w:type="spellStart"/>
      <w:r>
        <w:rPr>
          <w:rtl/>
        </w:rPr>
        <w:t>קלנר</w:t>
      </w:r>
      <w:bookmarkEnd w:id="1"/>
      <w:proofErr w:type="spellEnd"/>
    </w:p>
    <w:p w:rsidR="00262EE4" w:rsidRDefault="00262EE4" w:rsidP="00262EE4">
      <w:pPr>
        <w:ind w:firstLine="0"/>
        <w:rPr>
          <w:u w:val="single"/>
          <w:rtl/>
        </w:rPr>
      </w:pPr>
    </w:p>
    <w:p w:rsidR="00262EE4" w:rsidRDefault="00262EE4" w:rsidP="00262EE4">
      <w:pPr>
        <w:ind w:firstLine="0"/>
        <w:rPr>
          <w:rtl/>
        </w:rPr>
      </w:pPr>
    </w:p>
    <w:p w:rsidR="00262EE4" w:rsidRDefault="00262EE4" w:rsidP="00262EE4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bookmarkStart w:id="2" w:name="_ETM_Q1_1680344"/>
      <w:bookmarkStart w:id="3" w:name="_ETM_Q1_1675606"/>
      <w:bookmarkStart w:id="4" w:name="_ETM_Q1_1670848"/>
      <w:bookmarkStart w:id="5" w:name="_ETM_Q1_1666093"/>
      <w:bookmarkStart w:id="6" w:name="_ETM_Q1_1661334"/>
      <w:bookmarkStart w:id="7" w:name="_ETM_Q1_1656591"/>
      <w:bookmarkStart w:id="8" w:name="_ETM_Q1_1651825"/>
      <w:bookmarkStart w:id="9" w:name="_ETM_Q1_1647052"/>
      <w:bookmarkStart w:id="10" w:name="_ETM_Q1_1642294"/>
      <w:bookmarkStart w:id="11" w:name="_ETM_Q1_1637538"/>
      <w:bookmarkStart w:id="12" w:name="_ETM_Q1_1632790"/>
      <w:bookmarkStart w:id="13" w:name="_ETM_Q1_1628032"/>
      <w:bookmarkStart w:id="14" w:name="_ETM_Q1_1623261"/>
      <w:bookmarkStart w:id="15" w:name="_ETM_Q1_1618512"/>
      <w:bookmarkStart w:id="16" w:name="_ETM_Q1_1613756"/>
      <w:bookmarkStart w:id="17" w:name="_ETM_Q1_1608993"/>
      <w:bookmarkStart w:id="18" w:name="_ETM_Q1_1604230"/>
      <w:bookmarkStart w:id="19" w:name="_ETM_Q1_1599465"/>
      <w:bookmarkStart w:id="20" w:name="_ETM_Q1_1594704"/>
      <w:bookmarkStart w:id="21" w:name="_ETM_Q1_1589959"/>
      <w:bookmarkStart w:id="22" w:name="_ETM_Q1_1585202"/>
      <w:bookmarkStart w:id="23" w:name="_ETM_Q1_1581262"/>
      <w:bookmarkStart w:id="24" w:name="_ETM_Q1_1624268"/>
      <w:bookmarkStart w:id="25" w:name="_ETM_Q1_1619675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proofErr w:type="spellEnd"/>
    </w:p>
    <w:p w:rsidR="00262EE4" w:rsidRDefault="00262EE4" w:rsidP="00262EE4">
      <w:pPr>
        <w:ind w:firstLine="0"/>
        <w:rPr>
          <w:rtl/>
        </w:rPr>
      </w:pPr>
      <w:r>
        <w:rPr>
          <w:rtl/>
        </w:rPr>
        <w:t>אליהו ברוכי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>שמחה רוטמן</w:t>
      </w:r>
    </w:p>
    <w:p w:rsidR="00262EE4" w:rsidRDefault="00262EE4" w:rsidP="00262EE4">
      <w:pPr>
        <w:ind w:firstLine="0"/>
        <w:rPr>
          <w:rtl/>
        </w:rPr>
      </w:pPr>
    </w:p>
    <w:p w:rsidR="00262EE4" w:rsidRDefault="00262EE4" w:rsidP="00262EE4">
      <w:pPr>
        <w:ind w:firstLine="0"/>
        <w:rPr>
          <w:b/>
          <w:bCs/>
          <w:u w:val="single"/>
          <w:rtl/>
        </w:rPr>
      </w:pPr>
    </w:p>
    <w:p w:rsidR="004F601A" w:rsidRDefault="004F601A" w:rsidP="00262EE4">
      <w:pPr>
        <w:ind w:firstLine="0"/>
        <w:rPr>
          <w:b/>
          <w:bCs/>
          <w:u w:val="single"/>
          <w:rtl/>
        </w:rPr>
      </w:pPr>
    </w:p>
    <w:p w:rsidR="00262EE4" w:rsidRDefault="00262EE4" w:rsidP="00262EE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262EE4" w:rsidRDefault="00262EE4" w:rsidP="00262EE4">
      <w:pPr>
        <w:ind w:firstLine="0"/>
        <w:rPr>
          <w:rtl/>
        </w:rPr>
      </w:pPr>
    </w:p>
    <w:p w:rsidR="00262EE4" w:rsidRDefault="00262EE4" w:rsidP="00262EE4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262EE4" w:rsidRDefault="00262EE4" w:rsidP="00262EE4">
      <w:pPr>
        <w:ind w:firstLine="0"/>
        <w:rPr>
          <w:u w:val="single"/>
          <w:rtl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262EE4" w:rsidRDefault="00262EE4" w:rsidP="00262EE4">
      <w:pPr>
        <w:ind w:firstLine="0"/>
        <w:rPr>
          <w:rtl/>
        </w:rPr>
      </w:pPr>
    </w:p>
    <w:p w:rsidR="00262EE4" w:rsidRDefault="00262EE4" w:rsidP="00262EE4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262EE4" w:rsidRDefault="00262EE4" w:rsidP="00262EE4">
      <w:pPr>
        <w:ind w:firstLine="0"/>
        <w:rPr>
          <w:rtl/>
        </w:rPr>
      </w:pPr>
      <w:r>
        <w:rPr>
          <w:rtl/>
        </w:rPr>
        <w:t>הדר אביב</w:t>
      </w:r>
    </w:p>
    <w:p w:rsidR="00262EE4" w:rsidRDefault="00262EE4" w:rsidP="00262EE4">
      <w:pPr>
        <w:ind w:firstLine="0"/>
        <w:rPr>
          <w:rtl/>
        </w:rPr>
      </w:pPr>
    </w:p>
    <w:p w:rsidR="004F601A" w:rsidRDefault="004F601A" w:rsidP="00262EE4">
      <w:pPr>
        <w:ind w:firstLine="0"/>
        <w:rPr>
          <w:rtl/>
        </w:rPr>
      </w:pPr>
    </w:p>
    <w:p w:rsidR="00262EE4" w:rsidRDefault="00262EE4" w:rsidP="00262EE4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6" w:name="_ETM_Q1_499204"/>
      <w:bookmarkEnd w:id="26"/>
    </w:p>
    <w:p w:rsidR="00262EE4" w:rsidRDefault="00262EE4" w:rsidP="00262EE4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7" w:name="_ETM_Q1_499272"/>
      <w:bookmarkEnd w:id="27"/>
    </w:p>
    <w:p w:rsidR="00262EE4" w:rsidRDefault="00262EE4" w:rsidP="00262EE4">
      <w:pPr>
        <w:keepNext/>
        <w:jc w:val="center"/>
        <w:rPr>
          <w:rFonts w:ascii="David" w:hAnsi="David" w:cs="Arial"/>
          <w:b/>
          <w:color w:val="010000"/>
          <w:bdr w:val="single" w:sz="4" w:space="0" w:color="FF66FF" w:frame="1"/>
          <w:rtl/>
        </w:rPr>
      </w:pPr>
      <w:bookmarkStart w:id="28" w:name="ET_manager_5726_3"/>
    </w:p>
    <w:p w:rsidR="00262EE4" w:rsidRDefault="00262EE4" w:rsidP="00262EE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62EE4" w:rsidRDefault="00262EE4" w:rsidP="009F472F">
      <w:pPr>
        <w:pStyle w:val="a6"/>
        <w:rPr>
          <w:rtl/>
        </w:rPr>
      </w:pPr>
      <w:bookmarkStart w:id="29" w:name="ET_subject_640297_5"/>
      <w:bookmarkStart w:id="30" w:name="ET_subject_הצעת_חוק_הרבנות_הראשית__3"/>
      <w:r w:rsidRPr="009F472F">
        <w:rPr>
          <w:rStyle w:val="TagStyle"/>
          <w:rtl/>
        </w:rPr>
        <w:lastRenderedPageBreak/>
        <w:t xml:space="preserve"> &lt;&lt; נושא &gt;&gt;</w:t>
      </w:r>
      <w:r>
        <w:rPr>
          <w:rFonts w:cs="Arial"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 xml:space="preserve">הצעת חוק הרבנות הראשית לישראל (הארכת כהונה של הרבנים הראשיים לישראל והארכת כהונה של חברי מועצת הרבנות הראשית לישראל) (הוראת שעה),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  מ/1635</w:t>
      </w:r>
      <w:r>
        <w:rPr>
          <w:rFonts w:cs="Arial"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9"/>
    </w:p>
    <w:p w:rsidR="00262EE4" w:rsidRDefault="00262EE4" w:rsidP="00262EE4">
      <w:pPr>
        <w:rPr>
          <w:rtl/>
          <w:lang w:eastAsia="he-IL"/>
        </w:rPr>
      </w:pPr>
      <w:bookmarkStart w:id="31" w:name="_ETM_Q1_515024"/>
      <w:bookmarkEnd w:id="28"/>
      <w:bookmarkEnd w:id="31"/>
      <w:bookmarkEnd w:id="30"/>
    </w:p>
    <w:p w:rsidR="004F601A" w:rsidRDefault="004F601A" w:rsidP="00262EE4">
      <w:pPr>
        <w:rPr>
          <w:rtl/>
          <w:lang w:eastAsia="he-IL"/>
        </w:rPr>
      </w:pPr>
    </w:p>
    <w:p w:rsidR="00262EE4" w:rsidRDefault="00262EE4" w:rsidP="009F472F">
      <w:pPr>
        <w:pStyle w:val="af6"/>
        <w:rPr>
          <w:rtl/>
        </w:rPr>
      </w:pPr>
      <w:bookmarkStart w:id="32" w:name="ET_yor_5726_4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3" w:name="_ETM_Q1_516490"/>
      <w:bookmarkStart w:id="34" w:name="_ETM_Q1_511981"/>
      <w:bookmarkEnd w:id="33"/>
      <w:bookmarkEnd w:id="34"/>
      <w:r>
        <w:rPr>
          <w:rtl/>
          <w:lang w:eastAsia="he-IL"/>
        </w:rPr>
        <w:t>בוקר טוב. אני פותח את ישיבת ועדת הכנסת. היום יום רביעי</w:t>
      </w:r>
      <w:bookmarkStart w:id="35" w:name="_ETM_Q1_517244"/>
      <w:bookmarkEnd w:id="35"/>
      <w:r>
        <w:rPr>
          <w:rtl/>
          <w:lang w:eastAsia="he-IL"/>
        </w:rPr>
        <w:t xml:space="preserve">, ב' בתמוז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>, 21 ביוני 2023</w:t>
      </w:r>
      <w:bookmarkStart w:id="36" w:name="_ETM_Q1_520072"/>
      <w:bookmarkEnd w:id="36"/>
      <w:r>
        <w:rPr>
          <w:rtl/>
          <w:lang w:eastAsia="he-IL"/>
        </w:rPr>
        <w:t>. על סדר-היום:</w:t>
      </w:r>
      <w:bookmarkStart w:id="37" w:name="_ETM_Q1_523930"/>
      <w:bookmarkEnd w:id="37"/>
      <w:r>
        <w:rPr>
          <w:rtl/>
          <w:lang w:eastAsia="he-IL"/>
        </w:rPr>
        <w:t xml:space="preserve"> קביעת ועדה לדיון ב</w:t>
      </w:r>
      <w:bookmarkStart w:id="38" w:name="_ETM_Q1_522321"/>
      <w:bookmarkEnd w:id="38"/>
      <w:r>
        <w:rPr>
          <w:rtl/>
          <w:lang w:eastAsia="he-IL"/>
        </w:rPr>
        <w:t xml:space="preserve">הצעת חוק הרבנות הראשית לישראל (הארכת כהונה של הרבנים הראשיים לישראל והארכת </w:t>
      </w:r>
      <w:bookmarkStart w:id="39" w:name="_ETM_Q1_525631"/>
      <w:bookmarkStart w:id="40" w:name="_ETM_Q1_532628"/>
      <w:bookmarkEnd w:id="39"/>
      <w:bookmarkEnd w:id="40"/>
      <w:r>
        <w:rPr>
          <w:rtl/>
          <w:lang w:eastAsia="he-IL"/>
        </w:rPr>
        <w:t xml:space="preserve">כהונה </w:t>
      </w:r>
      <w:bookmarkStart w:id="41" w:name="_ETM_Q1_531528"/>
      <w:bookmarkEnd w:id="41"/>
      <w:r>
        <w:rPr>
          <w:rtl/>
          <w:lang w:eastAsia="he-IL"/>
        </w:rPr>
        <w:t xml:space="preserve">של חברי מועצת </w:t>
      </w:r>
      <w:bookmarkStart w:id="42" w:name="_ETM_Q1_529599"/>
      <w:bookmarkEnd w:id="42"/>
      <w:r>
        <w:rPr>
          <w:rtl/>
          <w:lang w:eastAsia="he-IL"/>
        </w:rPr>
        <w:t xml:space="preserve">הרבנות הראשית לישראל) (הוראת שעה),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>–2023</w:t>
      </w:r>
      <w:bookmarkStart w:id="43" w:name="_ETM_Q1_532575"/>
      <w:bookmarkEnd w:id="43"/>
      <w:r>
        <w:rPr>
          <w:rtl/>
          <w:lang w:eastAsia="he-IL"/>
        </w:rPr>
        <w:t>.</w:t>
      </w:r>
      <w:bookmarkStart w:id="44" w:name="_ETM_Q1_538925"/>
      <w:bookmarkStart w:id="45" w:name="_ETM_Q1_539530"/>
      <w:bookmarkEnd w:id="44"/>
      <w:bookmarkEnd w:id="45"/>
    </w:p>
    <w:p w:rsidR="00262EE4" w:rsidRDefault="00262EE4" w:rsidP="00262EE4">
      <w:pPr>
        <w:rPr>
          <w:rtl/>
          <w:lang w:eastAsia="he-IL"/>
        </w:rPr>
      </w:pPr>
      <w:bookmarkStart w:id="46" w:name="_ETM_Q1_539590"/>
      <w:bookmarkEnd w:id="46"/>
    </w:p>
    <w:p w:rsidR="00262EE4" w:rsidRDefault="00262EE4" w:rsidP="00262EE4">
      <w:pPr>
        <w:rPr>
          <w:rtl/>
          <w:lang w:eastAsia="he-IL"/>
        </w:rPr>
      </w:pPr>
      <w:bookmarkStart w:id="47" w:name="_ETM_Q1_539720"/>
      <w:bookmarkStart w:id="48" w:name="_ETM_Q1_539793"/>
      <w:bookmarkEnd w:id="47"/>
      <w:bookmarkEnd w:id="48"/>
      <w:r>
        <w:rPr>
          <w:rtl/>
          <w:lang w:eastAsia="he-IL"/>
        </w:rPr>
        <w:t>רגע לפני שאנ</w:t>
      </w:r>
      <w:bookmarkStart w:id="49" w:name="_ETM_Q1_536817"/>
      <w:bookmarkEnd w:id="49"/>
      <w:r>
        <w:rPr>
          <w:rtl/>
          <w:lang w:eastAsia="he-IL"/>
        </w:rPr>
        <w:t xml:space="preserve">חנו מתחילים בדיון, אני רוצה להשתתף – זה לא צערם, זה </w:t>
      </w:r>
      <w:bookmarkStart w:id="50" w:name="_ETM_Q1_542217"/>
      <w:bookmarkEnd w:id="50"/>
      <w:r>
        <w:rPr>
          <w:rtl/>
          <w:lang w:eastAsia="he-IL"/>
        </w:rPr>
        <w:t xml:space="preserve">צערנו של משפחות הנרצחים: עופר </w:t>
      </w:r>
      <w:proofErr w:type="spellStart"/>
      <w:r>
        <w:rPr>
          <w:rtl/>
          <w:lang w:eastAsia="he-IL"/>
        </w:rPr>
        <w:t>פריימן</w:t>
      </w:r>
      <w:bookmarkStart w:id="51" w:name="_ETM_Q1_547472"/>
      <w:bookmarkStart w:id="52" w:name="_ETM_Q1_545998"/>
      <w:bookmarkEnd w:id="51"/>
      <w:bookmarkEnd w:id="52"/>
      <w:proofErr w:type="spellEnd"/>
      <w:r>
        <w:rPr>
          <w:rtl/>
          <w:lang w:eastAsia="he-IL"/>
        </w:rPr>
        <w:t xml:space="preserve">, </w:t>
      </w:r>
      <w:bookmarkStart w:id="53" w:name="_ETM_Q1_546896"/>
      <w:bookmarkEnd w:id="53"/>
      <w:r>
        <w:rPr>
          <w:rtl/>
          <w:lang w:eastAsia="he-IL"/>
        </w:rPr>
        <w:t xml:space="preserve">אלישע </w:t>
      </w:r>
      <w:proofErr w:type="spellStart"/>
      <w:r>
        <w:rPr>
          <w:rtl/>
          <w:lang w:eastAsia="he-IL"/>
        </w:rPr>
        <w:t>אנטמן</w:t>
      </w:r>
      <w:bookmarkStart w:id="54" w:name="_ETM_Q1_547761"/>
      <w:bookmarkEnd w:id="54"/>
      <w:proofErr w:type="spellEnd"/>
      <w:r>
        <w:rPr>
          <w:rtl/>
          <w:lang w:eastAsia="he-IL"/>
        </w:rPr>
        <w:t xml:space="preserve">, נחמן שמואל </w:t>
      </w:r>
      <w:proofErr w:type="spellStart"/>
      <w:r>
        <w:rPr>
          <w:rtl/>
          <w:lang w:eastAsia="he-IL"/>
        </w:rPr>
        <w:t>מורדוף</w:t>
      </w:r>
      <w:proofErr w:type="spellEnd"/>
      <w:r>
        <w:rPr>
          <w:rtl/>
          <w:lang w:eastAsia="he-IL"/>
        </w:rPr>
        <w:t xml:space="preserve"> </w:t>
      </w:r>
      <w:bookmarkStart w:id="55" w:name="_ETM_Q1_549203"/>
      <w:bookmarkEnd w:id="55"/>
      <w:r>
        <w:rPr>
          <w:rtl/>
          <w:lang w:eastAsia="he-IL"/>
        </w:rPr>
        <w:t xml:space="preserve">והראל מסעוד, השם ייקום </w:t>
      </w:r>
      <w:bookmarkStart w:id="56" w:name="_ETM_Q1_556130"/>
      <w:bookmarkEnd w:id="56"/>
      <w:r>
        <w:rPr>
          <w:rtl/>
          <w:lang w:eastAsia="he-IL"/>
        </w:rPr>
        <w:t>דמם, שנרצחו אתמול בפיגוע מתועב</w:t>
      </w:r>
      <w:bookmarkStart w:id="57" w:name="_ETM_Q1_558444"/>
      <w:bookmarkEnd w:id="57"/>
      <w:r>
        <w:rPr>
          <w:rtl/>
          <w:lang w:eastAsia="he-IL"/>
        </w:rPr>
        <w:t xml:space="preserve">. אין מילים לתאר </w:t>
      </w:r>
      <w:bookmarkStart w:id="58" w:name="_ETM_Q1_559525"/>
      <w:bookmarkEnd w:id="58"/>
      <w:r>
        <w:rPr>
          <w:rtl/>
          <w:lang w:eastAsia="he-IL"/>
        </w:rPr>
        <w:t xml:space="preserve">את </w:t>
      </w:r>
      <w:bookmarkStart w:id="59" w:name="_ETM_Q1_560160"/>
      <w:bookmarkEnd w:id="59"/>
      <w:r>
        <w:rPr>
          <w:rtl/>
          <w:lang w:eastAsia="he-IL"/>
        </w:rPr>
        <w:t xml:space="preserve">הכאב הזה. בחורי חמד צעירים, מגיל </w:t>
      </w:r>
      <w:bookmarkStart w:id="60" w:name="_ETM_Q1_563833"/>
      <w:bookmarkEnd w:id="60"/>
      <w:r>
        <w:rPr>
          <w:rtl/>
          <w:lang w:eastAsia="he-IL"/>
        </w:rPr>
        <w:t>16 עד גיל 60.</w:t>
      </w:r>
      <w:bookmarkStart w:id="61" w:name="_ETM_Q1_569393"/>
      <w:bookmarkStart w:id="62" w:name="_ETM_Q1_566345"/>
      <w:bookmarkStart w:id="63" w:name="_ETM_Q1_568391"/>
      <w:bookmarkEnd w:id="61"/>
      <w:bookmarkEnd w:id="62"/>
      <w:bookmarkEnd w:id="63"/>
      <w:r>
        <w:rPr>
          <w:rtl/>
          <w:lang w:eastAsia="he-IL"/>
        </w:rPr>
        <w:t xml:space="preserve"> בן ה-60 הש</w:t>
      </w:r>
      <w:bookmarkStart w:id="64" w:name="_ETM_Q1_568297"/>
      <w:bookmarkEnd w:id="64"/>
      <w:r>
        <w:rPr>
          <w:rtl/>
          <w:lang w:eastAsia="he-IL"/>
        </w:rPr>
        <w:t xml:space="preserve">איר משפחה, </w:t>
      </w:r>
      <w:bookmarkStart w:id="65" w:name="_ETM_Q1_570191"/>
      <w:bookmarkEnd w:id="65"/>
      <w:r>
        <w:rPr>
          <w:rtl/>
          <w:lang w:eastAsia="he-IL"/>
        </w:rPr>
        <w:t xml:space="preserve">והאחרים כאובים, שמעתי את </w:t>
      </w:r>
      <w:bookmarkStart w:id="66" w:name="_ETM_Q1_569215"/>
      <w:bookmarkEnd w:id="66"/>
      <w:r>
        <w:rPr>
          <w:rtl/>
          <w:lang w:eastAsia="he-IL"/>
        </w:rPr>
        <w:t xml:space="preserve">אחת </w:t>
      </w:r>
      <w:bookmarkStart w:id="67" w:name="_ETM_Q1_572275"/>
      <w:bookmarkEnd w:id="67"/>
      <w:r>
        <w:rPr>
          <w:rtl/>
          <w:lang w:eastAsia="he-IL"/>
        </w:rPr>
        <w:t>האימהות מדברת היום, וזה פשוט מזעזע.</w:t>
      </w:r>
      <w:bookmarkStart w:id="68" w:name="_ETM_Q1_575802"/>
      <w:bookmarkEnd w:id="68"/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69" w:name="_ETM_Q1_600436"/>
      <w:bookmarkEnd w:id="69"/>
      <w:r>
        <w:rPr>
          <w:rtl/>
          <w:lang w:eastAsia="he-IL"/>
        </w:rPr>
        <w:t xml:space="preserve">אני מקווה שנגיע </w:t>
      </w:r>
      <w:bookmarkStart w:id="70" w:name="_ETM_Q1_579137"/>
      <w:bookmarkEnd w:id="70"/>
      <w:r>
        <w:rPr>
          <w:rtl/>
          <w:lang w:eastAsia="he-IL"/>
        </w:rPr>
        <w:t xml:space="preserve">לימים טובים יותר לעם ישראל. מגיע לכולנו </w:t>
      </w:r>
      <w:bookmarkStart w:id="71" w:name="_ETM_Q1_579680"/>
      <w:bookmarkEnd w:id="71"/>
      <w:r>
        <w:rPr>
          <w:rtl/>
          <w:lang w:eastAsia="he-IL"/>
        </w:rPr>
        <w:t xml:space="preserve">ימים טובים </w:t>
      </w:r>
      <w:bookmarkStart w:id="72" w:name="_ETM_Q1_581393"/>
      <w:bookmarkEnd w:id="72"/>
      <w:r>
        <w:rPr>
          <w:rtl/>
          <w:lang w:eastAsia="he-IL"/>
        </w:rPr>
        <w:t>יותר</w:t>
      </w:r>
      <w:bookmarkStart w:id="73" w:name="_ETM_Q1_578509"/>
      <w:bookmarkStart w:id="74" w:name="_ETM_Q1_585914"/>
      <w:bookmarkStart w:id="75" w:name="_ETM_Q1_582834"/>
      <w:bookmarkEnd w:id="73"/>
      <w:bookmarkEnd w:id="74"/>
      <w:bookmarkEnd w:id="75"/>
      <w:r>
        <w:rPr>
          <w:rtl/>
          <w:lang w:eastAsia="he-IL"/>
        </w:rPr>
        <w:t>. אותם אלה שחיים בהתיישבות, מוסרים את נ</w:t>
      </w:r>
      <w:bookmarkStart w:id="76" w:name="_ETM_Q1_588489"/>
      <w:bookmarkEnd w:id="76"/>
      <w:r>
        <w:rPr>
          <w:rtl/>
          <w:lang w:eastAsia="he-IL"/>
        </w:rPr>
        <w:t xml:space="preserve">פשם יום-יום בשביל </w:t>
      </w:r>
      <w:bookmarkStart w:id="77" w:name="_ETM_Q1_593904"/>
      <w:bookmarkStart w:id="78" w:name="_ETM_Q1_589137"/>
      <w:bookmarkEnd w:id="77"/>
      <w:bookmarkEnd w:id="78"/>
      <w:r>
        <w:rPr>
          <w:rtl/>
          <w:lang w:eastAsia="he-IL"/>
        </w:rPr>
        <w:t>עם ישראל,</w:t>
      </w:r>
      <w:bookmarkStart w:id="79" w:name="_ETM_Q1_589807"/>
      <w:bookmarkEnd w:id="79"/>
      <w:r>
        <w:rPr>
          <w:rtl/>
          <w:lang w:eastAsia="he-IL"/>
        </w:rPr>
        <w:t xml:space="preserve"> בשבילנו. ובכלל כל הטרור הזה שמשתולל בלי </w:t>
      </w:r>
      <w:bookmarkStart w:id="80" w:name="_ETM_Q1_596492"/>
      <w:bookmarkEnd w:id="80"/>
      <w:r>
        <w:rPr>
          <w:rtl/>
          <w:lang w:eastAsia="he-IL"/>
        </w:rPr>
        <w:t xml:space="preserve">לשים </w:t>
      </w:r>
      <w:bookmarkStart w:id="81" w:name="_ETM_Q1_598429"/>
      <w:bookmarkEnd w:id="81"/>
      <w:r>
        <w:rPr>
          <w:rtl/>
          <w:lang w:eastAsia="he-IL"/>
        </w:rPr>
        <w:t xml:space="preserve">איפה ומה, ואיזה קורבנות הוא לוקח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. אני רוצה לאחל </w:t>
      </w:r>
      <w:bookmarkStart w:id="82" w:name="_ETM_Q1_605097"/>
      <w:bookmarkEnd w:id="82"/>
      <w:r>
        <w:rPr>
          <w:rtl/>
          <w:lang w:eastAsia="he-IL"/>
        </w:rPr>
        <w:t xml:space="preserve">רפואה שלמה </w:t>
      </w:r>
      <w:bookmarkStart w:id="83" w:name="_ETM_Q1_602731"/>
      <w:bookmarkEnd w:id="83"/>
      <w:r>
        <w:rPr>
          <w:rtl/>
          <w:lang w:eastAsia="he-IL"/>
        </w:rPr>
        <w:t xml:space="preserve">לכל הפצועים </w:t>
      </w:r>
      <w:bookmarkStart w:id="84" w:name="_ETM_Q1_603102"/>
      <w:bookmarkEnd w:id="84"/>
      <w:r>
        <w:rPr>
          <w:rtl/>
          <w:lang w:eastAsia="he-IL"/>
        </w:rPr>
        <w:t>מהפיגוע, ושיהיו בשורות טובות.</w:t>
      </w:r>
    </w:p>
    <w:p w:rsidR="00262EE4" w:rsidRDefault="00262EE4" w:rsidP="00262EE4">
      <w:pPr>
        <w:rPr>
          <w:rtl/>
          <w:lang w:eastAsia="he-IL"/>
        </w:rPr>
      </w:pPr>
      <w:bookmarkStart w:id="85" w:name="_ETM_Q1_610834"/>
      <w:bookmarkStart w:id="86" w:name="_ETM_Q1_610903"/>
      <w:bookmarkEnd w:id="85"/>
      <w:bookmarkEnd w:id="86"/>
    </w:p>
    <w:p w:rsidR="00262EE4" w:rsidRDefault="00262EE4" w:rsidP="00262EE4">
      <w:pPr>
        <w:rPr>
          <w:rtl/>
          <w:lang w:eastAsia="he-IL"/>
        </w:rPr>
      </w:pPr>
      <w:bookmarkStart w:id="87" w:name="_ETM_Q1_611026"/>
      <w:bookmarkStart w:id="88" w:name="_ETM_Q1_611077"/>
      <w:bookmarkEnd w:id="87"/>
      <w:bookmarkEnd w:id="88"/>
      <w:r>
        <w:rPr>
          <w:rtl/>
          <w:lang w:eastAsia="he-IL"/>
        </w:rPr>
        <w:t>על סדר-</w:t>
      </w:r>
      <w:bookmarkStart w:id="89" w:name="_ETM_Q1_606124"/>
      <w:bookmarkEnd w:id="89"/>
      <w:r>
        <w:rPr>
          <w:rtl/>
          <w:lang w:eastAsia="he-IL"/>
        </w:rPr>
        <w:t xml:space="preserve">היום, כמו שאמרנו, קביעת ועדה של </w:t>
      </w:r>
      <w:bookmarkStart w:id="90" w:name="_ETM_Q1_610799"/>
      <w:bookmarkStart w:id="91" w:name="_ETM_Q1_609036"/>
      <w:bookmarkStart w:id="92" w:name="_ETM_Q1_610104"/>
      <w:bookmarkEnd w:id="90"/>
      <w:bookmarkEnd w:id="91"/>
      <w:bookmarkEnd w:id="92"/>
      <w:r>
        <w:rPr>
          <w:rtl/>
          <w:lang w:eastAsia="he-IL"/>
        </w:rPr>
        <w:t>הצעת חוק הרבנות הראשית ל</w:t>
      </w:r>
      <w:bookmarkStart w:id="93" w:name="_ETM_Q1_613237"/>
      <w:bookmarkEnd w:id="93"/>
      <w:r>
        <w:rPr>
          <w:rtl/>
          <w:lang w:eastAsia="he-IL"/>
        </w:rPr>
        <w:t>דחיית</w:t>
      </w:r>
      <w:bookmarkStart w:id="94" w:name="_ETM_Q1_610145"/>
      <w:bookmarkEnd w:id="94"/>
      <w:r>
        <w:rPr>
          <w:rtl/>
          <w:lang w:eastAsia="he-IL"/>
        </w:rPr>
        <w:t xml:space="preserve"> מועד בחירתם של הרבנים הראשיים.</w:t>
      </w:r>
      <w:bookmarkStart w:id="95" w:name="_ETM_Q1_615396"/>
      <w:bookmarkEnd w:id="95"/>
      <w:r>
        <w:rPr>
          <w:rtl/>
          <w:lang w:eastAsia="he-IL"/>
        </w:rPr>
        <w:t xml:space="preserve"> המלצת הלשכה המשפטית היא </w:t>
      </w:r>
      <w:bookmarkStart w:id="96" w:name="_ETM_Q1_620871"/>
      <w:bookmarkEnd w:id="96"/>
      <w:r>
        <w:rPr>
          <w:rtl/>
          <w:lang w:eastAsia="he-IL"/>
        </w:rPr>
        <w:t xml:space="preserve">לוועדת </w:t>
      </w:r>
      <w:bookmarkStart w:id="97" w:name="_ETM_Q1_619265"/>
      <w:bookmarkEnd w:id="97"/>
      <w:r>
        <w:rPr>
          <w:rtl/>
          <w:lang w:eastAsia="he-IL"/>
        </w:rPr>
        <w:t xml:space="preserve">החוקה, חוק ומשפט. במליאה ביקשו להעביר </w:t>
      </w:r>
      <w:bookmarkStart w:id="98" w:name="_ETM_Q1_620852"/>
      <w:bookmarkEnd w:id="98"/>
      <w:r>
        <w:rPr>
          <w:rtl/>
          <w:lang w:eastAsia="he-IL"/>
        </w:rPr>
        <w:t xml:space="preserve">לוועדת הפנים והגנת </w:t>
      </w:r>
      <w:bookmarkStart w:id="99" w:name="_ETM_Q1_631362"/>
      <w:bookmarkEnd w:id="99"/>
      <w:r>
        <w:rPr>
          <w:rtl/>
          <w:lang w:eastAsia="he-IL"/>
        </w:rPr>
        <w:t>הסביבה.</w:t>
      </w:r>
      <w:bookmarkStart w:id="100" w:name="_ETM_Q1_629033"/>
      <w:bookmarkStart w:id="101" w:name="_ETM_Q1_629382"/>
      <w:bookmarkStart w:id="102" w:name="_ETM_Q1_625328"/>
      <w:bookmarkStart w:id="103" w:name="_ETM_Q1_632927"/>
      <w:bookmarkStart w:id="104" w:name="_ETM_Q1_630415"/>
      <w:bookmarkEnd w:id="100"/>
      <w:bookmarkEnd w:id="101"/>
      <w:bookmarkEnd w:id="102"/>
      <w:bookmarkEnd w:id="103"/>
      <w:bookmarkEnd w:id="104"/>
      <w:r>
        <w:rPr>
          <w:rtl/>
          <w:lang w:eastAsia="he-IL"/>
        </w:rPr>
        <w:t xml:space="preserve"> גם אני חושב </w:t>
      </w:r>
      <w:bookmarkStart w:id="105" w:name="_ETM_Q1_631041"/>
      <w:bookmarkEnd w:id="105"/>
      <w:r>
        <w:rPr>
          <w:rtl/>
          <w:lang w:eastAsia="he-IL"/>
        </w:rPr>
        <w:t>ש</w:t>
      </w:r>
      <w:bookmarkStart w:id="106" w:name="_ETM_Q1_630584"/>
      <w:bookmarkEnd w:id="106"/>
      <w:r>
        <w:rPr>
          <w:rtl/>
          <w:lang w:eastAsia="he-IL"/>
        </w:rPr>
        <w:t xml:space="preserve">בוועדת החוקה, על פי ההמלצה שלכם, </w:t>
      </w:r>
      <w:bookmarkStart w:id="107" w:name="_ETM_Q1_632011"/>
      <w:bookmarkEnd w:id="107"/>
      <w:r>
        <w:rPr>
          <w:rtl/>
          <w:lang w:eastAsia="he-IL"/>
        </w:rPr>
        <w:t xml:space="preserve">אבל אם צריך להסביר, </w:t>
      </w:r>
      <w:bookmarkStart w:id="108" w:name="_ETM_Q1_633580"/>
      <w:bookmarkEnd w:id="108"/>
      <w:r>
        <w:rPr>
          <w:rtl/>
          <w:lang w:eastAsia="he-IL"/>
        </w:rPr>
        <w:t xml:space="preserve">בבקשה, עו"ד </w:t>
      </w:r>
      <w:bookmarkStart w:id="109" w:name="_ETM_Q1_632952"/>
      <w:bookmarkEnd w:id="109"/>
      <w:r>
        <w:rPr>
          <w:rtl/>
          <w:lang w:eastAsia="he-IL"/>
        </w:rPr>
        <w:t>ארבל.</w:t>
      </w:r>
    </w:p>
    <w:p w:rsidR="00262EE4" w:rsidRDefault="00262EE4" w:rsidP="00262EE4">
      <w:pPr>
        <w:rPr>
          <w:rtl/>
          <w:lang w:eastAsia="he-IL"/>
        </w:rPr>
      </w:pPr>
      <w:bookmarkStart w:id="110" w:name="_ETM_Q1_634568"/>
      <w:bookmarkStart w:id="111" w:name="_ETM_Q1_634661"/>
      <w:bookmarkStart w:id="112" w:name="_ETM_Q1_636680"/>
      <w:bookmarkEnd w:id="110"/>
      <w:bookmarkEnd w:id="111"/>
      <w:bookmarkEnd w:id="112"/>
    </w:p>
    <w:p w:rsidR="00262EE4" w:rsidRDefault="00262EE4" w:rsidP="009F472F">
      <w:pPr>
        <w:pStyle w:val="a4"/>
        <w:rPr>
          <w:rtl/>
        </w:rPr>
      </w:pPr>
      <w:bookmarkStart w:id="113" w:name="ET_speaker_ארבל_אסטרחן_6"/>
      <w:r w:rsidRPr="009F472F">
        <w:rPr>
          <w:rStyle w:val="TagStyle"/>
          <w:rtl/>
        </w:rPr>
        <w:t xml:space="preserve"> &lt;&lt; דובר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114" w:name="_ETM_Q1_637289"/>
      <w:bookmarkStart w:id="115" w:name="_ETM_Q1_637344"/>
      <w:bookmarkStart w:id="116" w:name="_ETM_Q1_633764"/>
      <w:bookmarkStart w:id="117" w:name="_ETM_Q1_629036"/>
      <w:bookmarkEnd w:id="114"/>
      <w:bookmarkEnd w:id="115"/>
      <w:bookmarkEnd w:id="116"/>
      <w:bookmarkEnd w:id="117"/>
      <w:r>
        <w:rPr>
          <w:rtl/>
          <w:lang w:eastAsia="he-IL"/>
        </w:rPr>
        <w:t xml:space="preserve">ככלל, </w:t>
      </w:r>
      <w:bookmarkStart w:id="118" w:name="_ETM_Q1_635165"/>
      <w:bookmarkEnd w:id="118"/>
      <w:r>
        <w:rPr>
          <w:rtl/>
          <w:lang w:eastAsia="he-IL"/>
        </w:rPr>
        <w:t>נושא שירותי הדת</w:t>
      </w:r>
      <w:bookmarkStart w:id="119" w:name="_ETM_Q1_637762"/>
      <w:bookmarkEnd w:id="119"/>
      <w:r>
        <w:rPr>
          <w:rtl/>
          <w:lang w:eastAsia="he-IL"/>
        </w:rPr>
        <w:t xml:space="preserve"> היהודיים וחוק הרבנות הראשית לישראל </w:t>
      </w:r>
      <w:bookmarkStart w:id="120" w:name="_ETM_Q1_639021"/>
      <w:bookmarkStart w:id="121" w:name="_ETM_Q1_637266"/>
      <w:bookmarkEnd w:id="120"/>
      <w:bookmarkEnd w:id="121"/>
      <w:r>
        <w:rPr>
          <w:rtl/>
          <w:lang w:eastAsia="he-IL"/>
        </w:rPr>
        <w:t>הם בדרך-כלל בוועד</w:t>
      </w:r>
      <w:bookmarkStart w:id="122" w:name="_ETM_Q1_640427"/>
      <w:bookmarkEnd w:id="122"/>
      <w:r>
        <w:rPr>
          <w:rtl/>
          <w:lang w:eastAsia="he-IL"/>
        </w:rPr>
        <w:t xml:space="preserve">ת הפנים, </w:t>
      </w:r>
      <w:bookmarkStart w:id="123" w:name="_ETM_Q1_645542"/>
      <w:bookmarkEnd w:id="123"/>
      <w:r>
        <w:rPr>
          <w:rtl/>
          <w:lang w:eastAsia="he-IL"/>
        </w:rPr>
        <w:t>ככה היה כל השני</w:t>
      </w:r>
      <w:bookmarkStart w:id="124" w:name="_ETM_Q1_642070"/>
      <w:bookmarkEnd w:id="124"/>
      <w:r>
        <w:rPr>
          <w:rtl/>
          <w:lang w:eastAsia="he-IL"/>
        </w:rPr>
        <w:t>ם, אבל כידוע, בהסכמי</w:t>
      </w:r>
      <w:bookmarkStart w:id="125" w:name="_ETM_Q1_644589"/>
      <w:bookmarkEnd w:id="125"/>
      <w:r>
        <w:rPr>
          <w:rtl/>
          <w:lang w:eastAsia="he-IL"/>
        </w:rPr>
        <w:t xml:space="preserve">ם הקואליציוניים </w:t>
      </w:r>
      <w:bookmarkStart w:id="126" w:name="_ETM_Q1_648762"/>
      <w:bookmarkEnd w:id="126"/>
      <w:r>
        <w:rPr>
          <w:rtl/>
          <w:lang w:eastAsia="he-IL"/>
        </w:rPr>
        <w:t>בכנסת הנוכחית</w:t>
      </w:r>
      <w:bookmarkStart w:id="127" w:name="_ETM_Q1_646485"/>
      <w:bookmarkEnd w:id="127"/>
      <w:r>
        <w:rPr>
          <w:rtl/>
          <w:lang w:eastAsia="he-IL"/>
        </w:rPr>
        <w:t xml:space="preserve"> סוכם שהעניינים האלה יעברו לוועדת החוקה, ולכאורה </w:t>
      </w:r>
      <w:bookmarkStart w:id="128" w:name="_ETM_Q1_648097"/>
      <w:bookmarkEnd w:id="128"/>
      <w:r>
        <w:rPr>
          <w:rtl/>
          <w:lang w:eastAsia="he-IL"/>
        </w:rPr>
        <w:t xml:space="preserve">זה לא משהו שברגיל </w:t>
      </w:r>
      <w:bookmarkStart w:id="129" w:name="_ETM_Q1_650642"/>
      <w:bookmarkEnd w:id="129"/>
      <w:r>
        <w:rPr>
          <w:rtl/>
          <w:lang w:eastAsia="he-IL"/>
        </w:rPr>
        <w:t xml:space="preserve">בהכרח </w:t>
      </w:r>
      <w:bookmarkStart w:id="130" w:name="_ETM_Q1_649661"/>
      <w:bookmarkEnd w:id="130"/>
      <w:r>
        <w:rPr>
          <w:rtl/>
          <w:lang w:eastAsia="he-IL"/>
        </w:rPr>
        <w:t xml:space="preserve">צריך לחייב את </w:t>
      </w:r>
      <w:bookmarkStart w:id="131" w:name="_ETM_Q1_655676"/>
      <w:bookmarkEnd w:id="131"/>
      <w:r>
        <w:rPr>
          <w:rtl/>
          <w:lang w:eastAsia="he-IL"/>
        </w:rPr>
        <w:t>ועדת הכנסת</w:t>
      </w:r>
      <w:bookmarkStart w:id="132" w:name="_ETM_Q1_654416"/>
      <w:bookmarkEnd w:id="132"/>
      <w:r>
        <w:rPr>
          <w:rtl/>
          <w:lang w:eastAsia="he-IL"/>
        </w:rPr>
        <w:t xml:space="preserve">. רק צריך לזכור שבתחילת </w:t>
      </w:r>
      <w:bookmarkStart w:id="133" w:name="_ETM_Q1_654236"/>
      <w:bookmarkEnd w:id="133"/>
      <w:r>
        <w:rPr>
          <w:rtl/>
          <w:lang w:eastAsia="he-IL"/>
        </w:rPr>
        <w:t xml:space="preserve">הכנסת, כשעשו תיקוני </w:t>
      </w:r>
      <w:bookmarkStart w:id="134" w:name="_ETM_Q1_659854"/>
      <w:bookmarkEnd w:id="134"/>
      <w:r>
        <w:rPr>
          <w:rtl/>
          <w:lang w:eastAsia="he-IL"/>
        </w:rPr>
        <w:t xml:space="preserve">תקנון שהעבירו </w:t>
      </w:r>
      <w:bookmarkStart w:id="135" w:name="_ETM_Q1_657197"/>
      <w:bookmarkEnd w:id="135"/>
      <w:r>
        <w:rPr>
          <w:rtl/>
          <w:lang w:eastAsia="he-IL"/>
        </w:rPr>
        <w:t>סמכויות בין הוועדות,</w:t>
      </w:r>
      <w:bookmarkStart w:id="136" w:name="_ETM_Q1_662145"/>
      <w:bookmarkEnd w:id="136"/>
      <w:r>
        <w:rPr>
          <w:rtl/>
          <w:lang w:eastAsia="he-IL"/>
        </w:rPr>
        <w:t xml:space="preserve"> היה </w:t>
      </w:r>
      <w:bookmarkStart w:id="137" w:name="_ETM_Q1_658635"/>
      <w:bookmarkEnd w:id="137"/>
      <w:r>
        <w:rPr>
          <w:rtl/>
          <w:lang w:eastAsia="he-IL"/>
        </w:rPr>
        <w:t xml:space="preserve">גם רצון לכתוב </w:t>
      </w:r>
      <w:bookmarkStart w:id="138" w:name="_ETM_Q1_664856"/>
      <w:bookmarkStart w:id="139" w:name="_ETM_Q1_660205"/>
      <w:bookmarkEnd w:id="138"/>
      <w:bookmarkEnd w:id="139"/>
      <w:r>
        <w:rPr>
          <w:rtl/>
          <w:lang w:eastAsia="he-IL"/>
        </w:rPr>
        <w:t>את שירותי הדת היהודיים בוועדת החוקה.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140" w:name="_ETM_Q1_673577"/>
      <w:bookmarkEnd w:id="140"/>
      <w:r>
        <w:rPr>
          <w:rtl/>
          <w:lang w:eastAsia="he-IL"/>
        </w:rPr>
        <w:t xml:space="preserve">ואז הייתה </w:t>
      </w:r>
      <w:bookmarkStart w:id="141" w:name="_ETM_Q1_665836"/>
      <w:bookmarkEnd w:id="141"/>
      <w:r>
        <w:rPr>
          <w:rtl/>
          <w:lang w:eastAsia="he-IL"/>
        </w:rPr>
        <w:t xml:space="preserve">מחשבה </w:t>
      </w:r>
      <w:bookmarkStart w:id="142" w:name="_ETM_Q1_667071"/>
      <w:bookmarkEnd w:id="142"/>
      <w:r>
        <w:rPr>
          <w:rtl/>
          <w:lang w:eastAsia="he-IL"/>
        </w:rPr>
        <w:t>שזה לא מתא</w:t>
      </w:r>
      <w:bookmarkStart w:id="143" w:name="_ETM_Q1_666910"/>
      <w:bookmarkEnd w:id="143"/>
      <w:r>
        <w:rPr>
          <w:rtl/>
          <w:lang w:eastAsia="he-IL"/>
        </w:rPr>
        <w:t xml:space="preserve">ים, לאור העובדה שתקנון הכנסת </w:t>
      </w:r>
      <w:bookmarkStart w:id="144" w:name="_ETM_Q1_667290"/>
      <w:bookmarkEnd w:id="144"/>
      <w:r>
        <w:rPr>
          <w:rtl/>
          <w:lang w:eastAsia="he-IL"/>
        </w:rPr>
        <w:t xml:space="preserve">לא מפרט </w:t>
      </w:r>
      <w:bookmarkStart w:id="145" w:name="_ETM_Q1_667035"/>
      <w:bookmarkEnd w:id="145"/>
      <w:r>
        <w:rPr>
          <w:rtl/>
          <w:lang w:eastAsia="he-IL"/>
        </w:rPr>
        <w:t>את סמכויות ועדת החוקה</w:t>
      </w:r>
      <w:bookmarkStart w:id="146" w:name="_ETM_Q1_671094"/>
      <w:bookmarkEnd w:id="146"/>
      <w:r>
        <w:rPr>
          <w:rtl/>
          <w:lang w:eastAsia="he-IL"/>
        </w:rPr>
        <w:t xml:space="preserve">, ויצא שזה בערך הנושא היחיד </w:t>
      </w:r>
      <w:bookmarkStart w:id="147" w:name="_ETM_Q1_669773"/>
      <w:bookmarkEnd w:id="147"/>
      <w:r>
        <w:rPr>
          <w:rtl/>
          <w:lang w:eastAsia="he-IL"/>
        </w:rPr>
        <w:t>שרשום שם.</w:t>
      </w:r>
      <w:bookmarkStart w:id="148" w:name="_ETM_Q1_669542"/>
      <w:bookmarkEnd w:id="148"/>
      <w:r>
        <w:rPr>
          <w:rtl/>
          <w:lang w:eastAsia="he-IL"/>
        </w:rPr>
        <w:t xml:space="preserve"> ומסיבות שונות נאמר כאן בוועדה שלא </w:t>
      </w:r>
      <w:bookmarkStart w:id="149" w:name="_ETM_Q1_679530"/>
      <w:bookmarkEnd w:id="149"/>
      <w:r>
        <w:rPr>
          <w:rtl/>
          <w:lang w:eastAsia="he-IL"/>
        </w:rPr>
        <w:t xml:space="preserve">יתוקן </w:t>
      </w:r>
      <w:bookmarkStart w:id="150" w:name="_ETM_Q1_677095"/>
      <w:bookmarkEnd w:id="150"/>
      <w:r>
        <w:rPr>
          <w:rtl/>
          <w:lang w:eastAsia="he-IL"/>
        </w:rPr>
        <w:t xml:space="preserve">התקנון, אבל שוועדת הכנסת </w:t>
      </w:r>
      <w:bookmarkStart w:id="151" w:name="_ETM_Q1_678556"/>
      <w:bookmarkEnd w:id="151"/>
      <w:r>
        <w:rPr>
          <w:rtl/>
          <w:lang w:eastAsia="he-IL"/>
        </w:rPr>
        <w:t xml:space="preserve">רושמת בפניה את ההסכם </w:t>
      </w:r>
      <w:bookmarkStart w:id="152" w:name="_ETM_Q1_682662"/>
      <w:bookmarkEnd w:id="152"/>
      <w:r>
        <w:rPr>
          <w:rtl/>
          <w:lang w:eastAsia="he-IL"/>
        </w:rPr>
        <w:t xml:space="preserve">הקואליציוני שלפיו </w:t>
      </w:r>
      <w:bookmarkStart w:id="153" w:name="_ETM_Q1_678488"/>
      <w:bookmarkEnd w:id="153"/>
      <w:r>
        <w:rPr>
          <w:rtl/>
          <w:lang w:eastAsia="he-IL"/>
        </w:rPr>
        <w:t xml:space="preserve">עניינים </w:t>
      </w:r>
      <w:bookmarkStart w:id="154" w:name="_ETM_Q1_679157"/>
      <w:bookmarkEnd w:id="154"/>
      <w:r>
        <w:rPr>
          <w:rtl/>
          <w:lang w:eastAsia="he-IL"/>
        </w:rPr>
        <w:t>מהסוג הזה עוברים בכנסת הנוכחית</w:t>
      </w:r>
      <w:bookmarkStart w:id="155" w:name="_ETM_Q1_682182"/>
      <w:bookmarkEnd w:id="155"/>
      <w:r>
        <w:rPr>
          <w:rtl/>
          <w:lang w:eastAsia="he-IL"/>
        </w:rPr>
        <w:t xml:space="preserve"> – זה </w:t>
      </w:r>
      <w:bookmarkStart w:id="156" w:name="_ETM_Q1_683120"/>
      <w:bookmarkEnd w:id="156"/>
      <w:r>
        <w:rPr>
          <w:rtl/>
          <w:lang w:eastAsia="he-IL"/>
        </w:rPr>
        <w:t xml:space="preserve">גם היה כהוראת </w:t>
      </w:r>
      <w:bookmarkStart w:id="157" w:name="_ETM_Q1_681782"/>
      <w:bookmarkEnd w:id="157"/>
      <w:r>
        <w:rPr>
          <w:rtl/>
          <w:lang w:eastAsia="he-IL"/>
        </w:rPr>
        <w:t>שעה – לוועדת החוקה. ולכן, זו המלצתנו.</w:t>
      </w:r>
      <w:bookmarkStart w:id="158" w:name="_ETM_Q1_685445"/>
      <w:bookmarkStart w:id="159" w:name="_ETM_Q1_681712"/>
      <w:bookmarkEnd w:id="158"/>
      <w:bookmarkEnd w:id="159"/>
    </w:p>
    <w:p w:rsidR="00262EE4" w:rsidRDefault="00262EE4" w:rsidP="00262EE4">
      <w:pPr>
        <w:rPr>
          <w:rtl/>
          <w:lang w:eastAsia="he-IL"/>
        </w:rPr>
      </w:pPr>
      <w:bookmarkStart w:id="160" w:name="_ETM_Q1_692457"/>
      <w:bookmarkStart w:id="161" w:name="_ETM_Q1_692527"/>
      <w:bookmarkEnd w:id="160"/>
      <w:bookmarkEnd w:id="161"/>
    </w:p>
    <w:p w:rsidR="00262EE4" w:rsidRDefault="00262EE4" w:rsidP="009F472F">
      <w:pPr>
        <w:pStyle w:val="af6"/>
        <w:rPr>
          <w:rtl/>
        </w:rPr>
      </w:pPr>
      <w:bookmarkStart w:id="162" w:name="ET_yor_5726_7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163" w:name="_ETM_Q1_693304"/>
      <w:bookmarkEnd w:id="163"/>
      <w:r>
        <w:rPr>
          <w:rtl/>
          <w:lang w:eastAsia="he-IL"/>
        </w:rPr>
        <w:t>שמחה, יו"ר ועדת החוקה, בבקשה.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164" w:name="ET_knessetmember_6157_8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שמחה רוטמן (הציונות הדתית):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165" w:name="_ETM_Q1_688837"/>
      <w:bookmarkEnd w:id="165"/>
      <w:r>
        <w:rPr>
          <w:rtl/>
          <w:lang w:eastAsia="he-IL"/>
        </w:rPr>
        <w:t xml:space="preserve">כמו שאמרה היועצת המשפטית, זה היה חלק </w:t>
      </w:r>
      <w:bookmarkStart w:id="166" w:name="_ETM_Q1_696708"/>
      <w:bookmarkEnd w:id="166"/>
      <w:r>
        <w:rPr>
          <w:rtl/>
          <w:lang w:eastAsia="he-IL"/>
        </w:rPr>
        <w:t>מעניין התקנון</w:t>
      </w:r>
      <w:bookmarkStart w:id="167" w:name="_ETM_Q1_694483"/>
      <w:bookmarkEnd w:id="167"/>
      <w:r>
        <w:rPr>
          <w:rtl/>
          <w:lang w:eastAsia="he-IL"/>
        </w:rPr>
        <w:t xml:space="preserve">. צריך להזכיר שבכנסת הקודמת יצא נושא שירותי </w:t>
      </w:r>
      <w:bookmarkStart w:id="168" w:name="_ETM_Q1_700373"/>
      <w:bookmarkEnd w:id="168"/>
      <w:r>
        <w:rPr>
          <w:rtl/>
          <w:lang w:eastAsia="he-IL"/>
        </w:rPr>
        <w:t xml:space="preserve">הדת </w:t>
      </w:r>
      <w:bookmarkStart w:id="169" w:name="_ETM_Q1_701117"/>
      <w:bookmarkEnd w:id="169"/>
      <w:r>
        <w:rPr>
          <w:rtl/>
          <w:lang w:eastAsia="he-IL"/>
        </w:rPr>
        <w:t>היהודיים מוועדת הפנים, הוקמה ועדה ייעודית</w:t>
      </w:r>
      <w:bookmarkStart w:id="170" w:name="_ETM_Q1_705582"/>
      <w:bookmarkEnd w:id="170"/>
      <w:r>
        <w:rPr>
          <w:rtl/>
          <w:lang w:eastAsia="he-IL"/>
        </w:rPr>
        <w:t xml:space="preserve"> לנושא - - -</w:t>
      </w:r>
    </w:p>
    <w:p w:rsidR="00262EE4" w:rsidRDefault="00262EE4" w:rsidP="00262EE4">
      <w:pPr>
        <w:rPr>
          <w:rtl/>
          <w:lang w:eastAsia="he-IL"/>
        </w:rPr>
      </w:pPr>
      <w:bookmarkStart w:id="171" w:name="_ETM_Q1_710053"/>
      <w:bookmarkStart w:id="172" w:name="_ETM_Q1_710124"/>
      <w:bookmarkEnd w:id="171"/>
      <w:bookmarkEnd w:id="172"/>
    </w:p>
    <w:p w:rsidR="00262EE4" w:rsidRDefault="00262EE4" w:rsidP="009F472F">
      <w:pPr>
        <w:pStyle w:val="a4"/>
        <w:rPr>
          <w:rtl/>
        </w:rPr>
      </w:pPr>
      <w:bookmarkStart w:id="173" w:name="ET_speaker_ארבל_אסטרחן_9"/>
      <w:r w:rsidRPr="009F472F">
        <w:rPr>
          <w:rStyle w:val="TagStyle"/>
          <w:rtl/>
        </w:rPr>
        <w:t xml:space="preserve"> &lt;&lt; דובר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קבועה זמנית.</w:t>
      </w:r>
    </w:p>
    <w:p w:rsidR="00262EE4" w:rsidRDefault="00262EE4" w:rsidP="00262EE4">
      <w:pPr>
        <w:rPr>
          <w:rFonts w:ascii="David" w:hAnsi="David"/>
          <w:u w:val="single"/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174" w:name="ET_knessetmember_6157_11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שמחה רוטמן (הציונות הדתית):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175" w:name="_ETM_Q1_706307"/>
      <w:bookmarkEnd w:id="175"/>
      <w:r>
        <w:rPr>
          <w:rtl/>
          <w:lang w:eastAsia="he-IL"/>
        </w:rPr>
        <w:t xml:space="preserve">קבועה זמנית, שהוקמה </w:t>
      </w:r>
      <w:bookmarkStart w:id="176" w:name="_ETM_Q1_709849"/>
      <w:bookmarkEnd w:id="176"/>
      <w:r>
        <w:rPr>
          <w:rtl/>
          <w:lang w:eastAsia="he-IL"/>
        </w:rPr>
        <w:t xml:space="preserve">לנושא הזה. ובעצם עם ביטולה </w:t>
      </w:r>
      <w:bookmarkStart w:id="177" w:name="_ETM_Q1_711401"/>
      <w:bookmarkEnd w:id="177"/>
      <w:r>
        <w:rPr>
          <w:rtl/>
          <w:lang w:eastAsia="he-IL"/>
        </w:rPr>
        <w:t xml:space="preserve">בכנסת </w:t>
      </w:r>
      <w:bookmarkStart w:id="178" w:name="_ETM_Q1_712425"/>
      <w:bookmarkEnd w:id="178"/>
      <w:r>
        <w:rPr>
          <w:rtl/>
          <w:lang w:eastAsia="he-IL"/>
        </w:rPr>
        <w:t xml:space="preserve">הזאת, עם אי התחדשותה, </w:t>
      </w:r>
      <w:bookmarkStart w:id="179" w:name="_ETM_Q1_715105"/>
      <w:bookmarkEnd w:id="179"/>
      <w:r>
        <w:rPr>
          <w:rtl/>
          <w:lang w:eastAsia="he-IL"/>
        </w:rPr>
        <w:t xml:space="preserve">נושא שירותי הדת לא </w:t>
      </w:r>
      <w:bookmarkStart w:id="180" w:name="_ETM_Q1_721013"/>
      <w:bookmarkStart w:id="181" w:name="_ETM_Q1_716373"/>
      <w:bookmarkStart w:id="182" w:name="_ETM_Q1_716599"/>
      <w:bookmarkStart w:id="183" w:name="_ETM_Q1_716605"/>
      <w:bookmarkStart w:id="184" w:name="_ETM_Q1_718434"/>
      <w:bookmarkStart w:id="185" w:name="_ETM_Q1_716514"/>
      <w:bookmarkStart w:id="186" w:name="_ETM_Q1_713900"/>
      <w:bookmarkStart w:id="187" w:name="_ETM_Q1_716556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>
        <w:rPr>
          <w:rtl/>
          <w:lang w:eastAsia="he-IL"/>
        </w:rPr>
        <w:t xml:space="preserve">רשום על אף ועדה </w:t>
      </w:r>
      <w:bookmarkStart w:id="188" w:name="_ETM_Q1_716370"/>
      <w:bookmarkEnd w:id="188"/>
      <w:r>
        <w:rPr>
          <w:rtl/>
          <w:lang w:eastAsia="he-IL"/>
        </w:rPr>
        <w:t xml:space="preserve">למעשה, או שהוא חזר </w:t>
      </w:r>
      <w:bookmarkStart w:id="189" w:name="_ETM_Q1_719662"/>
      <w:bookmarkEnd w:id="189"/>
      <w:r>
        <w:rPr>
          <w:rtl/>
          <w:lang w:eastAsia="he-IL"/>
        </w:rPr>
        <w:t>לפנים.</w:t>
      </w:r>
      <w:bookmarkStart w:id="190" w:name="_ETM_Q1_724436"/>
      <w:bookmarkStart w:id="191" w:name="_ETM_Q1_722784"/>
      <w:bookmarkStart w:id="192" w:name="_ETM_Q1_722528"/>
      <w:bookmarkEnd w:id="190"/>
      <w:bookmarkEnd w:id="191"/>
      <w:bookmarkEnd w:id="192"/>
    </w:p>
    <w:p w:rsidR="00262EE4" w:rsidRDefault="00262EE4" w:rsidP="00262EE4">
      <w:pPr>
        <w:rPr>
          <w:rtl/>
          <w:lang w:eastAsia="he-IL"/>
        </w:rPr>
      </w:pPr>
    </w:p>
    <w:p w:rsidR="004F601A" w:rsidRDefault="004F601A" w:rsidP="009F472F">
      <w:pPr>
        <w:pStyle w:val="af5"/>
        <w:rPr>
          <w:rStyle w:val="TagStyle"/>
          <w:vanish w:val="0"/>
          <w:rtl/>
        </w:rPr>
      </w:pPr>
      <w:bookmarkStart w:id="193" w:name="ET_interruption_קריאה_12"/>
      <w:r>
        <w:rPr>
          <w:rStyle w:val="TagStyle"/>
          <w:vanish w:val="0"/>
          <w:rtl/>
        </w:rPr>
        <w:br w:type="page"/>
      </w:r>
    </w:p>
    <w:p w:rsidR="00262EE4" w:rsidRDefault="00262EE4" w:rsidP="009F472F">
      <w:pPr>
        <w:pStyle w:val="af5"/>
        <w:rPr>
          <w:rtl/>
        </w:rPr>
      </w:pPr>
      <w:r w:rsidRPr="009F472F">
        <w:rPr>
          <w:rStyle w:val="TagStyle"/>
          <w:rtl/>
        </w:rPr>
        <w:t xml:space="preserve"> &lt;&lt; קריאה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>קריאה: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194" w:name="_ETM_Q1_725868"/>
      <w:bookmarkEnd w:id="194"/>
      <w:r>
        <w:rPr>
          <w:rtl/>
          <w:lang w:eastAsia="he-IL"/>
        </w:rPr>
        <w:t>הוא חזר לפנים.</w:t>
      </w:r>
    </w:p>
    <w:p w:rsidR="00262EE4" w:rsidRDefault="00262EE4" w:rsidP="00262EE4">
      <w:pPr>
        <w:rPr>
          <w:rtl/>
          <w:lang w:eastAsia="he-IL"/>
        </w:rPr>
      </w:pPr>
      <w:bookmarkStart w:id="195" w:name="_ETM_Q1_728819"/>
      <w:bookmarkStart w:id="196" w:name="_ETM_Q1_728860"/>
      <w:bookmarkEnd w:id="195"/>
      <w:bookmarkEnd w:id="196"/>
    </w:p>
    <w:p w:rsidR="00262EE4" w:rsidRDefault="00262EE4" w:rsidP="009F472F">
      <w:pPr>
        <w:pStyle w:val="-"/>
        <w:rPr>
          <w:rtl/>
        </w:rPr>
      </w:pPr>
      <w:bookmarkStart w:id="197" w:name="ET_knessetmember_6157_13"/>
      <w:r w:rsidRPr="009F472F">
        <w:rPr>
          <w:rStyle w:val="TagStyle"/>
          <w:rtl/>
        </w:rPr>
        <w:t xml:space="preserve"> &lt;&lt; דובר_המשך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198" w:name="_ETM_Q1_730554"/>
      <w:bookmarkEnd w:id="198"/>
      <w:r>
        <w:rPr>
          <w:rtl/>
          <w:lang w:eastAsia="he-IL"/>
        </w:rPr>
        <w:t xml:space="preserve">לא, לא. </w:t>
      </w:r>
      <w:bookmarkStart w:id="199" w:name="_ETM_Q1_732741"/>
      <w:bookmarkEnd w:id="199"/>
      <w:r>
        <w:rPr>
          <w:rtl/>
          <w:lang w:eastAsia="he-IL"/>
        </w:rPr>
        <w:t xml:space="preserve">כמו </w:t>
      </w:r>
      <w:bookmarkStart w:id="200" w:name="_ETM_Q1_728712"/>
      <w:bookmarkEnd w:id="200"/>
      <w:r>
        <w:rPr>
          <w:rtl/>
          <w:lang w:eastAsia="he-IL"/>
        </w:rPr>
        <w:t xml:space="preserve">שנאמר בזמן הדיון, </w:t>
      </w:r>
      <w:bookmarkStart w:id="201" w:name="_ETM_Q1_731925"/>
      <w:bookmarkStart w:id="202" w:name="_ETM_Q1_731115"/>
      <w:bookmarkStart w:id="203" w:name="_ETM_Q1_731320"/>
      <w:bookmarkEnd w:id="201"/>
      <w:bookmarkEnd w:id="202"/>
      <w:bookmarkEnd w:id="203"/>
      <w:r>
        <w:rPr>
          <w:rtl/>
          <w:lang w:eastAsia="he-IL"/>
        </w:rPr>
        <w:t xml:space="preserve">וזה </w:t>
      </w:r>
      <w:bookmarkStart w:id="204" w:name="_ETM_Q1_731887"/>
      <w:bookmarkEnd w:id="204"/>
      <w:r>
        <w:rPr>
          <w:rtl/>
          <w:lang w:eastAsia="he-IL"/>
        </w:rPr>
        <w:t>גם מה שהובהר אז לפרוטוקול</w:t>
      </w:r>
      <w:bookmarkStart w:id="205" w:name="_ETM_Q1_733883"/>
      <w:bookmarkEnd w:id="205"/>
      <w:r>
        <w:rPr>
          <w:rtl/>
          <w:lang w:eastAsia="he-IL"/>
        </w:rPr>
        <w:t xml:space="preserve">, כולל גם </w:t>
      </w:r>
      <w:bookmarkStart w:id="206" w:name="_ETM_Q1_735796"/>
      <w:bookmarkEnd w:id="206"/>
      <w:r>
        <w:rPr>
          <w:rtl/>
          <w:lang w:eastAsia="he-IL"/>
        </w:rPr>
        <w:t xml:space="preserve">על ידך </w:t>
      </w:r>
      <w:bookmarkStart w:id="207" w:name="_ETM_Q1_739149"/>
      <w:bookmarkEnd w:id="207"/>
      <w:r>
        <w:rPr>
          <w:rtl/>
          <w:lang w:eastAsia="he-IL"/>
        </w:rPr>
        <w:t xml:space="preserve">וגם על ידי היועצת המשפטית </w:t>
      </w:r>
      <w:bookmarkStart w:id="208" w:name="_ETM_Q1_738751"/>
      <w:bookmarkEnd w:id="208"/>
      <w:r>
        <w:rPr>
          <w:rtl/>
          <w:lang w:eastAsia="he-IL"/>
        </w:rPr>
        <w:t>של הכנסת</w:t>
      </w:r>
      <w:bookmarkStart w:id="209" w:name="_ETM_Q1_737565"/>
      <w:bookmarkEnd w:id="209"/>
      <w:r>
        <w:rPr>
          <w:rtl/>
          <w:lang w:eastAsia="he-IL"/>
        </w:rPr>
        <w:t xml:space="preserve"> - - </w:t>
      </w:r>
      <w:bookmarkStart w:id="210" w:name="_ETM_Q1_738141"/>
      <w:bookmarkEnd w:id="210"/>
      <w:r>
        <w:rPr>
          <w:rtl/>
          <w:lang w:eastAsia="he-IL"/>
        </w:rPr>
        <w:t>-</w:t>
      </w:r>
    </w:p>
    <w:p w:rsidR="00262EE4" w:rsidRDefault="00262EE4" w:rsidP="00262EE4">
      <w:pPr>
        <w:rPr>
          <w:rtl/>
          <w:lang w:eastAsia="he-IL"/>
        </w:rPr>
      </w:pPr>
      <w:bookmarkStart w:id="211" w:name="_ETM_Q1_738467"/>
      <w:bookmarkStart w:id="212" w:name="_ETM_Q1_738538"/>
      <w:bookmarkEnd w:id="211"/>
      <w:bookmarkEnd w:id="212"/>
    </w:p>
    <w:p w:rsidR="00262EE4" w:rsidRDefault="00262EE4" w:rsidP="009F472F">
      <w:pPr>
        <w:pStyle w:val="af6"/>
        <w:rPr>
          <w:rtl/>
        </w:rPr>
      </w:pPr>
      <w:bookmarkStart w:id="213" w:name="ET_yor_5726_14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214" w:name="_ETM_Q1_739072"/>
      <w:bookmarkEnd w:id="214"/>
      <w:r>
        <w:rPr>
          <w:rtl/>
          <w:lang w:eastAsia="he-IL"/>
        </w:rPr>
        <w:t>תן לי דוגמה</w:t>
      </w:r>
      <w:bookmarkStart w:id="215" w:name="_ETM_Q1_737406"/>
      <w:bookmarkEnd w:id="215"/>
      <w:r>
        <w:rPr>
          <w:rtl/>
          <w:lang w:eastAsia="he-IL"/>
        </w:rPr>
        <w:t xml:space="preserve"> של </w:t>
      </w:r>
      <w:bookmarkStart w:id="216" w:name="_ETM_Q1_735123"/>
      <w:bookmarkStart w:id="217" w:name="_ETM_Q1_739094"/>
      <w:bookmarkEnd w:id="216"/>
      <w:bookmarkEnd w:id="217"/>
      <w:r>
        <w:rPr>
          <w:rtl/>
          <w:lang w:eastAsia="he-IL"/>
        </w:rPr>
        <w:t>ועדת - - -</w:t>
      </w:r>
      <w:bookmarkStart w:id="218" w:name="_ETM_Q1_741190"/>
      <w:bookmarkEnd w:id="218"/>
    </w:p>
    <w:p w:rsidR="00262EE4" w:rsidRDefault="00262EE4" w:rsidP="00262EE4">
      <w:pPr>
        <w:rPr>
          <w:rtl/>
          <w:lang w:eastAsia="he-IL"/>
        </w:rPr>
      </w:pPr>
      <w:bookmarkStart w:id="219" w:name="_ETM_Q1_741244"/>
      <w:bookmarkEnd w:id="219"/>
    </w:p>
    <w:p w:rsidR="00262EE4" w:rsidRDefault="00262EE4" w:rsidP="009F472F">
      <w:pPr>
        <w:pStyle w:val="-"/>
        <w:rPr>
          <w:rtl/>
        </w:rPr>
      </w:pPr>
      <w:bookmarkStart w:id="220" w:name="ET_knessetmember_6157_15"/>
      <w:r w:rsidRPr="009F472F">
        <w:rPr>
          <w:rStyle w:val="TagStyle"/>
          <w:rtl/>
        </w:rPr>
        <w:t xml:space="preserve"> &lt;&lt; דובר_המשך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221" w:name="_ETM_Q1_742931"/>
      <w:bookmarkEnd w:id="221"/>
      <w:r>
        <w:rPr>
          <w:rtl/>
          <w:lang w:eastAsia="he-IL"/>
        </w:rPr>
        <w:t>שנייה, שנייה.</w:t>
      </w:r>
      <w:bookmarkStart w:id="222" w:name="_ETM_Q1_739853"/>
      <w:bookmarkEnd w:id="222"/>
      <w:r>
        <w:rPr>
          <w:rtl/>
          <w:lang w:eastAsia="he-IL"/>
        </w:rPr>
        <w:t xml:space="preserve"> מה </w:t>
      </w:r>
      <w:bookmarkStart w:id="223" w:name="_ETM_Q1_740486"/>
      <w:bookmarkEnd w:id="223"/>
      <w:r>
        <w:rPr>
          <w:rtl/>
          <w:lang w:eastAsia="he-IL"/>
        </w:rPr>
        <w:t>שהובהר, שבתחום</w:t>
      </w:r>
      <w:bookmarkStart w:id="224" w:name="_ETM_Q1_741412"/>
      <w:bookmarkEnd w:id="224"/>
      <w:r>
        <w:rPr>
          <w:rtl/>
          <w:lang w:eastAsia="he-IL"/>
        </w:rPr>
        <w:t xml:space="preserve"> שירותי הדת היהודיים,</w:t>
      </w:r>
      <w:bookmarkStart w:id="225" w:name="_ETM_Q1_745749"/>
      <w:bookmarkEnd w:id="225"/>
      <w:r>
        <w:rPr>
          <w:rtl/>
          <w:lang w:eastAsia="he-IL"/>
        </w:rPr>
        <w:t xml:space="preserve"> סוגיות הפיקוח, למשל,</w:t>
      </w:r>
      <w:bookmarkStart w:id="226" w:name="_ETM_Q1_747009"/>
      <w:bookmarkEnd w:id="226"/>
      <w:r>
        <w:rPr>
          <w:rtl/>
          <w:lang w:eastAsia="he-IL"/>
        </w:rPr>
        <w:t xml:space="preserve"> על </w:t>
      </w:r>
      <w:bookmarkStart w:id="227" w:name="_ETM_Q1_747082"/>
      <w:bookmarkStart w:id="228" w:name="_ETM_Q1_747421"/>
      <w:bookmarkEnd w:id="227"/>
      <w:bookmarkEnd w:id="228"/>
      <w:r>
        <w:rPr>
          <w:rtl/>
          <w:lang w:eastAsia="he-IL"/>
        </w:rPr>
        <w:t>המקוואות או מועצות דתיות וכדומה</w:t>
      </w:r>
      <w:bookmarkStart w:id="229" w:name="_ETM_Q1_751668"/>
      <w:bookmarkEnd w:id="229"/>
      <w:r>
        <w:rPr>
          <w:rtl/>
          <w:lang w:eastAsia="he-IL"/>
        </w:rPr>
        <w:t>, ממשיכות להתנהל</w:t>
      </w:r>
      <w:bookmarkStart w:id="230" w:name="_ETM_Q1_751123"/>
      <w:bookmarkStart w:id="231" w:name="_ETM_Q1_751108"/>
      <w:bookmarkEnd w:id="230"/>
      <w:bookmarkEnd w:id="231"/>
      <w:r>
        <w:rPr>
          <w:rtl/>
          <w:lang w:eastAsia="he-IL"/>
        </w:rPr>
        <w:t>, ו</w:t>
      </w:r>
      <w:bookmarkStart w:id="232" w:name="_ETM_Q1_751211"/>
      <w:bookmarkEnd w:id="232"/>
      <w:r>
        <w:rPr>
          <w:rtl/>
          <w:lang w:eastAsia="he-IL"/>
        </w:rPr>
        <w:t>כל</w:t>
      </w:r>
      <w:bookmarkStart w:id="233" w:name="_ETM_Q1_755719"/>
      <w:bookmarkEnd w:id="233"/>
      <w:r>
        <w:rPr>
          <w:rtl/>
          <w:lang w:eastAsia="he-IL"/>
        </w:rPr>
        <w:t xml:space="preserve"> מה ש</w:t>
      </w:r>
      <w:bookmarkStart w:id="234" w:name="_ETM_Q1_751218"/>
      <w:bookmarkEnd w:id="234"/>
      <w:r>
        <w:rPr>
          <w:rtl/>
          <w:lang w:eastAsia="he-IL"/>
        </w:rPr>
        <w:t>מתנהל ברמה המוניציפלית</w:t>
      </w:r>
      <w:bookmarkStart w:id="235" w:name="_ETM_Q1_752165"/>
      <w:bookmarkEnd w:id="235"/>
      <w:r>
        <w:rPr>
          <w:rtl/>
          <w:lang w:eastAsia="he-IL"/>
        </w:rPr>
        <w:t>, ש</w:t>
      </w:r>
      <w:bookmarkStart w:id="236" w:name="_ETM_Q1_752794"/>
      <w:bookmarkEnd w:id="236"/>
      <w:r>
        <w:rPr>
          <w:rtl/>
          <w:lang w:eastAsia="he-IL"/>
        </w:rPr>
        <w:t xml:space="preserve">מעצם טיבו שייך </w:t>
      </w:r>
      <w:bookmarkStart w:id="237" w:name="_ETM_Q1_753761"/>
      <w:bookmarkEnd w:id="237"/>
      <w:r>
        <w:rPr>
          <w:rtl/>
          <w:lang w:eastAsia="he-IL"/>
        </w:rPr>
        <w:t>לענייני ועדת הפנים, ימשיך להיעשות בוועדת הפנים</w:t>
      </w:r>
      <w:bookmarkStart w:id="238" w:name="_ETM_Q1_758728"/>
      <w:bookmarkEnd w:id="238"/>
      <w:r>
        <w:rPr>
          <w:rtl/>
          <w:lang w:eastAsia="he-IL"/>
        </w:rPr>
        <w:t xml:space="preserve">. אבל הסוגיות </w:t>
      </w:r>
      <w:bookmarkStart w:id="239" w:name="_ETM_Q1_765836"/>
      <w:bookmarkEnd w:id="239"/>
      <w:r>
        <w:rPr>
          <w:rtl/>
          <w:lang w:eastAsia="he-IL"/>
        </w:rPr>
        <w:t>של החקיקה</w:t>
      </w:r>
      <w:bookmarkStart w:id="240" w:name="_ETM_Q1_762083"/>
      <w:bookmarkEnd w:id="240"/>
      <w:r>
        <w:rPr>
          <w:rtl/>
          <w:lang w:eastAsia="he-IL"/>
        </w:rPr>
        <w:t>, בוודאי בנושא הרבנות הראשית,</w:t>
      </w:r>
      <w:bookmarkStart w:id="241" w:name="_ETM_Q1_763784"/>
      <w:bookmarkEnd w:id="241"/>
      <w:r>
        <w:rPr>
          <w:rtl/>
          <w:lang w:eastAsia="he-IL"/>
        </w:rPr>
        <w:t xml:space="preserve"> בנושא הכשרות, </w:t>
      </w:r>
      <w:bookmarkStart w:id="242" w:name="_ETM_Q1_769003"/>
      <w:bookmarkEnd w:id="242"/>
      <w:r>
        <w:rPr>
          <w:rtl/>
          <w:lang w:eastAsia="he-IL"/>
        </w:rPr>
        <w:t xml:space="preserve">בנושא הגיור – ואגב, </w:t>
      </w:r>
      <w:bookmarkStart w:id="243" w:name="_ETM_Q1_769695"/>
      <w:bookmarkEnd w:id="243"/>
      <w:r>
        <w:rPr>
          <w:rtl/>
          <w:lang w:eastAsia="he-IL"/>
        </w:rPr>
        <w:t>גם סוגיות משי</w:t>
      </w:r>
      <w:bookmarkStart w:id="244" w:name="_ETM_Q1_771264"/>
      <w:bookmarkEnd w:id="244"/>
      <w:r>
        <w:rPr>
          <w:rtl/>
          <w:lang w:eastAsia="he-IL"/>
        </w:rPr>
        <w:t xml:space="preserve">קות אליהם </w:t>
      </w:r>
      <w:bookmarkStart w:id="245" w:name="_ETM_Q1_775531"/>
      <w:bookmarkStart w:id="246" w:name="_ETM_Q1_770784"/>
      <w:bookmarkEnd w:id="245"/>
      <w:bookmarkEnd w:id="246"/>
      <w:r>
        <w:rPr>
          <w:rtl/>
          <w:lang w:eastAsia="he-IL"/>
        </w:rPr>
        <w:t xml:space="preserve">היו קיימות קודם </w:t>
      </w:r>
      <w:bookmarkStart w:id="247" w:name="_ETM_Q1_772229"/>
      <w:bookmarkEnd w:id="247"/>
      <w:r>
        <w:rPr>
          <w:rtl/>
          <w:lang w:eastAsia="he-IL"/>
        </w:rPr>
        <w:t>בוועדת החוקה</w:t>
      </w:r>
      <w:bookmarkStart w:id="248" w:name="_ETM_Q1_773105"/>
      <w:bookmarkStart w:id="249" w:name="_ETM_Q1_773331"/>
      <w:bookmarkEnd w:id="248"/>
      <w:bookmarkEnd w:id="249"/>
      <w:r>
        <w:rPr>
          <w:rtl/>
          <w:lang w:eastAsia="he-IL"/>
        </w:rPr>
        <w:t xml:space="preserve">. למשל, </w:t>
      </w:r>
      <w:bookmarkStart w:id="250" w:name="_ETM_Q1_772851"/>
      <w:bookmarkEnd w:id="250"/>
      <w:r>
        <w:rPr>
          <w:rtl/>
          <w:lang w:eastAsia="he-IL"/>
        </w:rPr>
        <w:t>בתי הדין הרבניים תמיד ישבו</w:t>
      </w:r>
      <w:bookmarkStart w:id="251" w:name="_ETM_Q1_776751"/>
      <w:bookmarkEnd w:id="251"/>
      <w:r>
        <w:rPr>
          <w:rtl/>
          <w:lang w:eastAsia="he-IL"/>
        </w:rPr>
        <w:t xml:space="preserve"> שם. הרבנות הראשית</w:t>
      </w:r>
      <w:bookmarkStart w:id="252" w:name="_ETM_Q1_778382"/>
      <w:bookmarkEnd w:id="252"/>
      <w:r>
        <w:rPr>
          <w:rtl/>
          <w:lang w:eastAsia="he-IL"/>
        </w:rPr>
        <w:t xml:space="preserve"> – מי שמכהן כרב ראשי בהגדרה, נכון להיו</w:t>
      </w:r>
      <w:bookmarkStart w:id="253" w:name="_ETM_Q1_787478"/>
      <w:bookmarkEnd w:id="253"/>
      <w:r>
        <w:rPr>
          <w:rtl/>
          <w:lang w:eastAsia="he-IL"/>
        </w:rPr>
        <w:t xml:space="preserve">ם </w:t>
      </w:r>
      <w:bookmarkStart w:id="254" w:name="_ETM_Q1_783588"/>
      <w:bookmarkEnd w:id="254"/>
      <w:r>
        <w:rPr>
          <w:rtl/>
          <w:lang w:eastAsia="he-IL"/>
        </w:rPr>
        <w:t>בחוק, הוא גם ה</w:t>
      </w:r>
      <w:bookmarkStart w:id="255" w:name="_ETM_Q1_783439"/>
      <w:bookmarkEnd w:id="255"/>
      <w:r>
        <w:rPr>
          <w:rtl/>
          <w:lang w:eastAsia="he-IL"/>
        </w:rPr>
        <w:t>מקבילה של נשיא בית-המש</w:t>
      </w:r>
      <w:bookmarkStart w:id="256" w:name="_ETM_Q1_786963"/>
      <w:bookmarkEnd w:id="256"/>
      <w:r>
        <w:rPr>
          <w:rtl/>
          <w:lang w:eastAsia="he-IL"/>
        </w:rPr>
        <w:t>פט העליון ל</w:t>
      </w:r>
      <w:bookmarkStart w:id="257" w:name="_ETM_Q1_790008"/>
      <w:bookmarkEnd w:id="257"/>
      <w:r>
        <w:rPr>
          <w:rtl/>
          <w:lang w:eastAsia="he-IL"/>
        </w:rPr>
        <w:t xml:space="preserve">בית </w:t>
      </w:r>
      <w:bookmarkStart w:id="258" w:name="_ETM_Q1_785464"/>
      <w:bookmarkEnd w:id="258"/>
      <w:r>
        <w:rPr>
          <w:rtl/>
          <w:lang w:eastAsia="he-IL"/>
        </w:rPr>
        <w:t>הדין.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259" w:name="_ETM_Q1_802320"/>
      <w:bookmarkEnd w:id="259"/>
      <w:r>
        <w:rPr>
          <w:rtl/>
          <w:lang w:eastAsia="he-IL"/>
        </w:rPr>
        <w:t xml:space="preserve">ולכן, גם אלמלא אותו הסכם, </w:t>
      </w:r>
      <w:bookmarkStart w:id="260" w:name="_ETM_Q1_793419"/>
      <w:bookmarkEnd w:id="260"/>
      <w:r>
        <w:rPr>
          <w:rtl/>
          <w:lang w:eastAsia="he-IL"/>
        </w:rPr>
        <w:t xml:space="preserve">הסוגיה כיצד </w:t>
      </w:r>
      <w:bookmarkStart w:id="261" w:name="_ETM_Q1_794086"/>
      <w:bookmarkEnd w:id="261"/>
      <w:r>
        <w:rPr>
          <w:rtl/>
          <w:lang w:eastAsia="he-IL"/>
        </w:rPr>
        <w:t xml:space="preserve">נבחר מי שעומד בראש בתי הדין </w:t>
      </w:r>
      <w:bookmarkStart w:id="262" w:name="_ETM_Q1_796834"/>
      <w:bookmarkStart w:id="263" w:name="_ETM_Q1_797944"/>
      <w:bookmarkEnd w:id="262"/>
      <w:bookmarkEnd w:id="263"/>
      <w:r>
        <w:rPr>
          <w:rtl/>
          <w:lang w:eastAsia="he-IL"/>
        </w:rPr>
        <w:t>והרבנים שתמיד היו סוגיה אצלנו</w:t>
      </w:r>
      <w:bookmarkStart w:id="264" w:name="_ETM_Q1_798108"/>
      <w:bookmarkEnd w:id="264"/>
      <w:r>
        <w:rPr>
          <w:rtl/>
          <w:lang w:eastAsia="he-IL"/>
        </w:rPr>
        <w:t xml:space="preserve">, היא סוגיה שעל פניה תמיד הייתה יכולה לטייל בין הוועדות, גם אלמלא </w:t>
      </w:r>
      <w:bookmarkStart w:id="265" w:name="_ETM_Q1_804810"/>
      <w:bookmarkEnd w:id="265"/>
      <w:r>
        <w:rPr>
          <w:rtl/>
          <w:lang w:eastAsia="he-IL"/>
        </w:rPr>
        <w:t xml:space="preserve">אותו </w:t>
      </w:r>
      <w:bookmarkStart w:id="266" w:name="_ETM_Q1_805629"/>
      <w:bookmarkEnd w:id="266"/>
      <w:r>
        <w:rPr>
          <w:rtl/>
          <w:lang w:eastAsia="he-IL"/>
        </w:rPr>
        <w:t>הסכם. אני חושב שבוודאי</w:t>
      </w:r>
      <w:bookmarkStart w:id="267" w:name="_ETM_Q1_807763"/>
      <w:bookmarkEnd w:id="267"/>
      <w:r>
        <w:rPr>
          <w:rtl/>
          <w:lang w:eastAsia="he-IL"/>
        </w:rPr>
        <w:t xml:space="preserve">, עם ההסכם </w:t>
      </w:r>
      <w:bookmarkStart w:id="268" w:name="_ETM_Q1_807767"/>
      <w:bookmarkEnd w:id="268"/>
      <w:r>
        <w:rPr>
          <w:rtl/>
          <w:lang w:eastAsia="he-IL"/>
        </w:rPr>
        <w:t xml:space="preserve">שהוקרא לוועדה, ההצדקה העיקרית כאן </w:t>
      </w:r>
      <w:bookmarkStart w:id="269" w:name="_ETM_Q1_809114"/>
      <w:bookmarkEnd w:id="269"/>
      <w:r>
        <w:rPr>
          <w:rtl/>
          <w:lang w:eastAsia="he-IL"/>
        </w:rPr>
        <w:t>היא לוועדת החוקה.</w:t>
      </w:r>
    </w:p>
    <w:p w:rsidR="00262EE4" w:rsidRDefault="00262EE4" w:rsidP="00262EE4">
      <w:pPr>
        <w:rPr>
          <w:rtl/>
          <w:lang w:eastAsia="he-IL"/>
        </w:rPr>
      </w:pPr>
      <w:bookmarkStart w:id="270" w:name="_ETM_Q1_812180"/>
      <w:bookmarkStart w:id="271" w:name="_ETM_Q1_812238"/>
      <w:bookmarkEnd w:id="270"/>
      <w:bookmarkEnd w:id="271"/>
    </w:p>
    <w:p w:rsidR="00262EE4" w:rsidRDefault="00262EE4" w:rsidP="009F472F">
      <w:pPr>
        <w:pStyle w:val="af6"/>
        <w:rPr>
          <w:rtl/>
        </w:rPr>
      </w:pPr>
      <w:bookmarkStart w:id="272" w:name="ET_yor_5726_16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273" w:name="_ETM_Q1_817762"/>
      <w:bookmarkEnd w:id="273"/>
      <w:r>
        <w:rPr>
          <w:rtl/>
          <w:lang w:eastAsia="he-IL"/>
        </w:rPr>
        <w:t>תודה רבה. אני רוצה לעבור להצבעה.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274" w:name="ET_speaker_4590_17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למה מיד? מה עם דיון?</w:t>
      </w:r>
      <w:bookmarkStart w:id="275" w:name="_ETM_Q1_819094"/>
      <w:bookmarkStart w:id="276" w:name="_ETM_Q1_820567"/>
      <w:bookmarkStart w:id="277" w:name="_ETM_Q1_822187"/>
      <w:bookmarkEnd w:id="275"/>
      <w:bookmarkEnd w:id="276"/>
      <w:bookmarkEnd w:id="277"/>
    </w:p>
    <w:p w:rsidR="00262EE4" w:rsidRDefault="00262EE4" w:rsidP="00262EE4">
      <w:pPr>
        <w:rPr>
          <w:rtl/>
          <w:lang w:eastAsia="he-IL"/>
        </w:rPr>
      </w:pPr>
      <w:bookmarkStart w:id="278" w:name="_ETM_Q1_822401"/>
      <w:bookmarkStart w:id="279" w:name="_ETM_Q1_822460"/>
      <w:bookmarkEnd w:id="278"/>
      <w:bookmarkEnd w:id="279"/>
    </w:p>
    <w:p w:rsidR="00262EE4" w:rsidRDefault="00262EE4" w:rsidP="009F472F">
      <w:pPr>
        <w:pStyle w:val="af6"/>
        <w:rPr>
          <w:rtl/>
        </w:rPr>
      </w:pPr>
      <w:bookmarkStart w:id="280" w:name="ET_yor_5726_18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281" w:name="_ETM_Q1_823000"/>
      <w:bookmarkEnd w:id="281"/>
      <w:r>
        <w:rPr>
          <w:rtl/>
          <w:lang w:eastAsia="he-IL"/>
        </w:rPr>
        <w:t xml:space="preserve">אין בעיה. </w:t>
      </w:r>
      <w:bookmarkStart w:id="282" w:name="_ETM_Q1_821988"/>
      <w:bookmarkEnd w:id="282"/>
      <w:r>
        <w:rPr>
          <w:rtl/>
          <w:lang w:eastAsia="he-IL"/>
        </w:rPr>
        <w:t>בבקשה.</w:t>
      </w:r>
    </w:p>
    <w:p w:rsidR="00262EE4" w:rsidRDefault="00262EE4" w:rsidP="00262EE4">
      <w:pPr>
        <w:rPr>
          <w:rtl/>
          <w:lang w:eastAsia="he-IL"/>
        </w:rPr>
      </w:pPr>
      <w:bookmarkStart w:id="283" w:name="_ETM_Q1_822547"/>
      <w:bookmarkStart w:id="284" w:name="_ETM_Q1_822596"/>
      <w:bookmarkStart w:id="285" w:name="_ETM_Q1_825588"/>
      <w:bookmarkEnd w:id="283"/>
      <w:bookmarkEnd w:id="284"/>
      <w:bookmarkEnd w:id="285"/>
    </w:p>
    <w:p w:rsidR="00262EE4" w:rsidRDefault="00262EE4" w:rsidP="009F472F">
      <w:pPr>
        <w:pStyle w:val="a4"/>
        <w:rPr>
          <w:rtl/>
        </w:rPr>
      </w:pPr>
      <w:bookmarkStart w:id="286" w:name="ET_speaker_6357_19"/>
      <w:r w:rsidRPr="009F472F">
        <w:rPr>
          <w:rStyle w:val="TagStyle"/>
          <w:rtl/>
        </w:rPr>
        <w:t xml:space="preserve"> &lt;&lt; דובר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>משה סעדה (הליכוד):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287" w:name="_ETM_Q1_826109"/>
      <w:bookmarkStart w:id="288" w:name="_ETM_Q1_826153"/>
      <w:bookmarkEnd w:id="287"/>
      <w:bookmarkEnd w:id="288"/>
      <w:r>
        <w:rPr>
          <w:rtl/>
          <w:lang w:eastAsia="he-IL"/>
        </w:rPr>
        <w:t xml:space="preserve">אלקין, </w:t>
      </w:r>
      <w:bookmarkStart w:id="289" w:name="_ETM_Q1_823162"/>
      <w:bookmarkEnd w:id="289"/>
      <w:r>
        <w:rPr>
          <w:rtl/>
          <w:lang w:eastAsia="he-IL"/>
        </w:rPr>
        <w:t xml:space="preserve">כי הגעת עכשיו. </w:t>
      </w:r>
      <w:bookmarkStart w:id="290" w:name="_ETM_Q1_826440"/>
      <w:bookmarkStart w:id="291" w:name="_ETM_Q1_822838"/>
      <w:bookmarkEnd w:id="290"/>
      <w:bookmarkEnd w:id="291"/>
      <w:r>
        <w:rPr>
          <w:rtl/>
          <w:lang w:eastAsia="he-IL"/>
        </w:rPr>
        <w:t xml:space="preserve">אם היית מגיע בהתחלה </w:t>
      </w:r>
      <w:bookmarkStart w:id="292" w:name="_ETM_Q1_829151"/>
      <w:bookmarkStart w:id="293" w:name="_ETM_Q1_829211"/>
      <w:bookmarkStart w:id="294" w:name="_ETM_Q1_825064"/>
      <w:bookmarkStart w:id="295" w:name="_ETM_Q1_825252"/>
      <w:bookmarkStart w:id="296" w:name="_ETM_Q1_824282"/>
      <w:bookmarkStart w:id="297" w:name="_ETM_Q1_824670"/>
      <w:bookmarkEnd w:id="292"/>
      <w:bookmarkEnd w:id="293"/>
      <w:bookmarkEnd w:id="294"/>
      <w:bookmarkEnd w:id="295"/>
      <w:bookmarkEnd w:id="296"/>
      <w:bookmarkEnd w:id="297"/>
      <w:r>
        <w:rPr>
          <w:rtl/>
          <w:lang w:eastAsia="he-IL"/>
        </w:rPr>
        <w:t xml:space="preserve">- - </w:t>
      </w:r>
      <w:bookmarkStart w:id="298" w:name="_ETM_Q1_826230"/>
      <w:bookmarkEnd w:id="298"/>
      <w:r>
        <w:rPr>
          <w:rtl/>
          <w:lang w:eastAsia="he-IL"/>
        </w:rPr>
        <w:t xml:space="preserve">- להגיע בסוף ולקבל </w:t>
      </w:r>
      <w:bookmarkStart w:id="299" w:name="_ETM_Q1_825681"/>
      <w:bookmarkEnd w:id="299"/>
      <w:r>
        <w:rPr>
          <w:rtl/>
          <w:lang w:eastAsia="he-IL"/>
        </w:rPr>
        <w:t>- - -</w:t>
      </w:r>
    </w:p>
    <w:p w:rsidR="00262EE4" w:rsidRDefault="00262EE4" w:rsidP="00262EE4">
      <w:pPr>
        <w:rPr>
          <w:rtl/>
          <w:lang w:eastAsia="he-IL"/>
        </w:rPr>
      </w:pPr>
      <w:bookmarkStart w:id="300" w:name="_ETM_Q1_826505"/>
      <w:bookmarkStart w:id="301" w:name="_ETM_Q1_826576"/>
      <w:bookmarkStart w:id="302" w:name="_ETM_Q1_832278"/>
      <w:bookmarkEnd w:id="300"/>
      <w:bookmarkEnd w:id="301"/>
      <w:bookmarkEnd w:id="302"/>
    </w:p>
    <w:p w:rsidR="00262EE4" w:rsidRDefault="00262EE4" w:rsidP="009F472F">
      <w:pPr>
        <w:pStyle w:val="a4"/>
        <w:rPr>
          <w:rtl/>
        </w:rPr>
      </w:pPr>
      <w:bookmarkStart w:id="303" w:name="ET_speaker_4590_20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04" w:name="_ETM_Q1_832806"/>
      <w:bookmarkStart w:id="305" w:name="_ETM_Q1_832861"/>
      <w:bookmarkStart w:id="306" w:name="_ETM_Q1_827906"/>
      <w:bookmarkStart w:id="307" w:name="_ETM_Q1_824559"/>
      <w:bookmarkEnd w:id="304"/>
      <w:bookmarkEnd w:id="305"/>
      <w:bookmarkEnd w:id="306"/>
      <w:bookmarkEnd w:id="307"/>
      <w:r>
        <w:rPr>
          <w:rtl/>
          <w:lang w:eastAsia="he-IL"/>
        </w:rPr>
        <w:t xml:space="preserve">חה"כ סעדה, אני שמח </w:t>
      </w:r>
      <w:bookmarkStart w:id="308" w:name="_ETM_Q1_832612"/>
      <w:bookmarkEnd w:id="308"/>
      <w:r>
        <w:rPr>
          <w:rtl/>
          <w:lang w:eastAsia="he-IL"/>
        </w:rPr>
        <w:t xml:space="preserve">שאתה ממציא </w:t>
      </w:r>
      <w:bookmarkStart w:id="309" w:name="_ETM_Q1_829714"/>
      <w:bookmarkEnd w:id="309"/>
      <w:r>
        <w:rPr>
          <w:rtl/>
          <w:lang w:eastAsia="he-IL"/>
        </w:rPr>
        <w:t>תקנון חדש של הכנסת</w:t>
      </w:r>
      <w:bookmarkStart w:id="310" w:name="_ETM_Q1_829960"/>
      <w:bookmarkEnd w:id="310"/>
      <w:r>
        <w:rPr>
          <w:rtl/>
          <w:lang w:eastAsia="he-IL"/>
        </w:rPr>
        <w:t xml:space="preserve"> - - -</w:t>
      </w:r>
    </w:p>
    <w:p w:rsidR="00262EE4" w:rsidRDefault="00262EE4" w:rsidP="00262EE4">
      <w:pPr>
        <w:rPr>
          <w:rtl/>
          <w:lang w:eastAsia="he-IL"/>
        </w:rPr>
      </w:pPr>
      <w:bookmarkStart w:id="311" w:name="_ETM_Q1_831044"/>
      <w:bookmarkStart w:id="312" w:name="_ETM_Q1_831119"/>
      <w:bookmarkStart w:id="313" w:name="_ETM_Q1_832845"/>
      <w:bookmarkEnd w:id="311"/>
      <w:bookmarkEnd w:id="312"/>
      <w:bookmarkEnd w:id="313"/>
    </w:p>
    <w:p w:rsidR="00262EE4" w:rsidRDefault="00262EE4" w:rsidP="009F472F">
      <w:pPr>
        <w:pStyle w:val="a4"/>
        <w:rPr>
          <w:rtl/>
        </w:rPr>
      </w:pPr>
      <w:bookmarkStart w:id="314" w:name="ET_speaker_6357_21"/>
      <w:r w:rsidRPr="009F472F">
        <w:rPr>
          <w:rStyle w:val="TagStyle"/>
          <w:rtl/>
        </w:rPr>
        <w:t xml:space="preserve"> &lt;&lt; דובר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>משה סעדה (הליכוד):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15" w:name="_ETM_Q1_833377"/>
      <w:bookmarkStart w:id="316" w:name="_ETM_Q1_833425"/>
      <w:bookmarkEnd w:id="315"/>
      <w:bookmarkEnd w:id="316"/>
      <w:r>
        <w:rPr>
          <w:rtl/>
          <w:lang w:eastAsia="he-IL"/>
        </w:rPr>
        <w:t xml:space="preserve">לא, </w:t>
      </w:r>
      <w:bookmarkStart w:id="317" w:name="_ETM_Q1_830037"/>
      <w:bookmarkEnd w:id="317"/>
      <w:r>
        <w:rPr>
          <w:rtl/>
          <w:lang w:eastAsia="he-IL"/>
        </w:rPr>
        <w:t xml:space="preserve">אבל </w:t>
      </w:r>
      <w:bookmarkStart w:id="318" w:name="_ETM_Q1_830755"/>
      <w:bookmarkEnd w:id="318"/>
      <w:r>
        <w:rPr>
          <w:rtl/>
          <w:lang w:eastAsia="he-IL"/>
        </w:rPr>
        <w:t xml:space="preserve">עניין של דרך </w:t>
      </w:r>
      <w:bookmarkStart w:id="319" w:name="_ETM_Q1_829868"/>
      <w:bookmarkEnd w:id="319"/>
      <w:r>
        <w:rPr>
          <w:rtl/>
          <w:lang w:eastAsia="he-IL"/>
        </w:rPr>
        <w:t>ארץ</w:t>
      </w:r>
      <w:bookmarkStart w:id="320" w:name="_ETM_Q1_831583"/>
      <w:bookmarkEnd w:id="320"/>
      <w:r>
        <w:rPr>
          <w:rtl/>
          <w:lang w:eastAsia="he-IL"/>
        </w:rPr>
        <w:t>.</w:t>
      </w:r>
    </w:p>
    <w:p w:rsidR="00262EE4" w:rsidRDefault="00262EE4" w:rsidP="00262EE4">
      <w:pPr>
        <w:rPr>
          <w:rtl/>
          <w:lang w:eastAsia="he-IL"/>
        </w:rPr>
      </w:pPr>
      <w:bookmarkStart w:id="321" w:name="_ETM_Q1_834457"/>
      <w:bookmarkStart w:id="322" w:name="_ETM_Q1_834508"/>
      <w:bookmarkEnd w:id="321"/>
      <w:bookmarkEnd w:id="322"/>
    </w:p>
    <w:p w:rsidR="00262EE4" w:rsidRDefault="00262EE4" w:rsidP="009F472F">
      <w:pPr>
        <w:pStyle w:val="af6"/>
        <w:rPr>
          <w:rtl/>
        </w:rPr>
      </w:pPr>
      <w:bookmarkStart w:id="323" w:name="ET_yor_5726_22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24" w:name="_ETM_Q1_835404"/>
      <w:bookmarkEnd w:id="324"/>
      <w:r>
        <w:rPr>
          <w:rtl/>
          <w:lang w:eastAsia="he-IL"/>
        </w:rPr>
        <w:t>סעדה, תודה.</w:t>
      </w:r>
      <w:bookmarkStart w:id="325" w:name="_ETM_Q1_832927"/>
      <w:bookmarkEnd w:id="325"/>
    </w:p>
    <w:p w:rsidR="00262EE4" w:rsidRDefault="00262EE4" w:rsidP="00262EE4">
      <w:pPr>
        <w:rPr>
          <w:rtl/>
          <w:lang w:eastAsia="he-IL"/>
        </w:rPr>
      </w:pPr>
      <w:bookmarkStart w:id="326" w:name="_ETM_Q1_833195"/>
      <w:bookmarkStart w:id="327" w:name="_ETM_Q1_833250"/>
      <w:bookmarkEnd w:id="326"/>
      <w:bookmarkEnd w:id="327"/>
    </w:p>
    <w:p w:rsidR="00262EE4" w:rsidRDefault="00262EE4" w:rsidP="009F472F">
      <w:pPr>
        <w:pStyle w:val="-"/>
        <w:rPr>
          <w:rtl/>
        </w:rPr>
      </w:pPr>
      <w:bookmarkStart w:id="328" w:name="ET_speakercontinue_6357_23"/>
      <w:r w:rsidRPr="009F472F">
        <w:rPr>
          <w:rStyle w:val="TagStyle"/>
          <w:rtl/>
        </w:rPr>
        <w:t xml:space="preserve"> &lt;&lt; דובר_המשך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>משה סעדה (הליכוד):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29" w:name="_ETM_Q1_833914"/>
      <w:bookmarkEnd w:id="329"/>
      <w:r>
        <w:rPr>
          <w:rtl/>
          <w:lang w:eastAsia="he-IL"/>
        </w:rPr>
        <w:t>מי שמגיע בהתח</w:t>
      </w:r>
      <w:bookmarkStart w:id="330" w:name="_ETM_Q1_833819"/>
      <w:bookmarkEnd w:id="330"/>
      <w:r>
        <w:rPr>
          <w:rtl/>
          <w:lang w:eastAsia="he-IL"/>
        </w:rPr>
        <w:t xml:space="preserve">לה, הייתה </w:t>
      </w:r>
      <w:bookmarkStart w:id="331" w:name="_ETM_Q1_838971"/>
      <w:bookmarkStart w:id="332" w:name="_ETM_Q1_834336"/>
      <w:bookmarkEnd w:id="331"/>
      <w:bookmarkEnd w:id="332"/>
      <w:r>
        <w:rPr>
          <w:rtl/>
          <w:lang w:eastAsia="he-IL"/>
        </w:rPr>
        <w:t>לו זכות דיבור. מי שמ</w:t>
      </w:r>
      <w:bookmarkStart w:id="333" w:name="_ETM_Q1_834746"/>
      <w:bookmarkEnd w:id="333"/>
      <w:r>
        <w:rPr>
          <w:rtl/>
          <w:lang w:eastAsia="he-IL"/>
        </w:rPr>
        <w:t xml:space="preserve">גיע בסוף - - </w:t>
      </w:r>
      <w:bookmarkStart w:id="334" w:name="_ETM_Q1_839661"/>
      <w:bookmarkEnd w:id="334"/>
      <w:r>
        <w:rPr>
          <w:rtl/>
          <w:lang w:eastAsia="he-IL"/>
        </w:rPr>
        <w:t>-</w:t>
      </w:r>
    </w:p>
    <w:p w:rsidR="00262EE4" w:rsidRDefault="00262EE4" w:rsidP="00262EE4">
      <w:pPr>
        <w:rPr>
          <w:rtl/>
          <w:lang w:eastAsia="he-IL"/>
        </w:rPr>
      </w:pPr>
      <w:bookmarkStart w:id="335" w:name="_ETM_Q1_835043"/>
      <w:bookmarkEnd w:id="335"/>
    </w:p>
    <w:p w:rsidR="00262EE4" w:rsidRDefault="00262EE4" w:rsidP="009F472F">
      <w:pPr>
        <w:pStyle w:val="af6"/>
        <w:rPr>
          <w:rtl/>
        </w:rPr>
      </w:pPr>
      <w:bookmarkStart w:id="336" w:name="ET_yor_5726_24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37" w:name="_ETM_Q1_835803"/>
      <w:bookmarkEnd w:id="337"/>
      <w:r>
        <w:rPr>
          <w:rtl/>
          <w:lang w:eastAsia="he-IL"/>
        </w:rPr>
        <w:t>לא, אין לי בעי</w:t>
      </w:r>
      <w:bookmarkStart w:id="338" w:name="_ETM_Q1_836841"/>
      <w:bookmarkEnd w:id="338"/>
      <w:r>
        <w:rPr>
          <w:rtl/>
          <w:lang w:eastAsia="he-IL"/>
        </w:rPr>
        <w:t>ה שת</w:t>
      </w:r>
      <w:bookmarkStart w:id="339" w:name="_ETM_Q1_836122"/>
      <w:bookmarkEnd w:id="339"/>
      <w:r>
        <w:rPr>
          <w:rtl/>
          <w:lang w:eastAsia="he-IL"/>
        </w:rPr>
        <w:t>היה לכולם</w:t>
      </w:r>
      <w:bookmarkStart w:id="340" w:name="_ETM_Q1_838167"/>
      <w:bookmarkEnd w:id="340"/>
      <w:r>
        <w:rPr>
          <w:rtl/>
          <w:lang w:eastAsia="he-IL"/>
        </w:rPr>
        <w:t xml:space="preserve">, רק לא </w:t>
      </w:r>
      <w:bookmarkStart w:id="341" w:name="_ETM_Q1_840961"/>
      <w:bookmarkEnd w:id="341"/>
      <w:r>
        <w:rPr>
          <w:rtl/>
          <w:lang w:eastAsia="he-IL"/>
        </w:rPr>
        <w:t>ביקשו</w:t>
      </w:r>
      <w:bookmarkStart w:id="342" w:name="_ETM_Q1_837702"/>
      <w:bookmarkEnd w:id="342"/>
      <w:r>
        <w:rPr>
          <w:rtl/>
          <w:lang w:eastAsia="he-IL"/>
        </w:rPr>
        <w:t xml:space="preserve"> - - -</w:t>
      </w:r>
      <w:bookmarkStart w:id="343" w:name="_ETM_Q1_838572"/>
      <w:bookmarkEnd w:id="343"/>
    </w:p>
    <w:p w:rsidR="00262EE4" w:rsidRDefault="00262EE4" w:rsidP="00262EE4">
      <w:pPr>
        <w:rPr>
          <w:rtl/>
          <w:lang w:eastAsia="he-IL"/>
        </w:rPr>
      </w:pPr>
      <w:bookmarkStart w:id="344" w:name="_ETM_Q1_838622"/>
      <w:bookmarkStart w:id="345" w:name="_ETM_Q1_840949"/>
      <w:bookmarkEnd w:id="344"/>
      <w:bookmarkEnd w:id="345"/>
    </w:p>
    <w:p w:rsidR="00262EE4" w:rsidRDefault="00262EE4" w:rsidP="009F472F">
      <w:pPr>
        <w:pStyle w:val="a4"/>
        <w:rPr>
          <w:rtl/>
        </w:rPr>
      </w:pPr>
      <w:bookmarkStart w:id="346" w:name="ET_speaker_6357_25"/>
      <w:r w:rsidRPr="009F472F">
        <w:rPr>
          <w:rStyle w:val="TagStyle"/>
          <w:rtl/>
        </w:rPr>
        <w:t xml:space="preserve"> &lt;&lt; דובר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>משה סעדה (הליכוד):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47" w:name="_ETM_Q1_841402"/>
      <w:bookmarkStart w:id="348" w:name="_ETM_Q1_841442"/>
      <w:bookmarkEnd w:id="347"/>
      <w:bookmarkEnd w:id="348"/>
      <w:r>
        <w:rPr>
          <w:rtl/>
          <w:lang w:eastAsia="he-IL"/>
        </w:rPr>
        <w:t>אני מבין</w:t>
      </w:r>
      <w:bookmarkStart w:id="349" w:name="_ETM_Q1_839060"/>
      <w:bookmarkEnd w:id="349"/>
      <w:r>
        <w:rPr>
          <w:rtl/>
          <w:lang w:eastAsia="he-IL"/>
        </w:rPr>
        <w:t xml:space="preserve">, חה"כ סעדה, שגם זכות </w:t>
      </w:r>
      <w:bookmarkStart w:id="350" w:name="_ETM_Q1_844773"/>
      <w:bookmarkStart w:id="351" w:name="_ETM_Q1_840251"/>
      <w:bookmarkEnd w:id="350"/>
      <w:bookmarkEnd w:id="351"/>
      <w:r>
        <w:rPr>
          <w:rtl/>
          <w:lang w:eastAsia="he-IL"/>
        </w:rPr>
        <w:t xml:space="preserve">דיבור </w:t>
      </w:r>
      <w:bookmarkStart w:id="352" w:name="_ETM_Q1_842181"/>
      <w:bookmarkEnd w:id="352"/>
      <w:r>
        <w:rPr>
          <w:rtl/>
          <w:lang w:eastAsia="he-IL"/>
        </w:rPr>
        <w:t>בכנסת מפריעה לכם</w:t>
      </w:r>
      <w:bookmarkStart w:id="353" w:name="_ETM_Q1_844457"/>
      <w:bookmarkStart w:id="354" w:name="_ETM_Q1_844553"/>
      <w:bookmarkStart w:id="355" w:name="_ETM_Q1_841648"/>
      <w:bookmarkEnd w:id="353"/>
      <w:bookmarkEnd w:id="354"/>
      <w:bookmarkEnd w:id="355"/>
      <w:r>
        <w:rPr>
          <w:rtl/>
          <w:lang w:eastAsia="he-IL"/>
        </w:rPr>
        <w:t>,</w:t>
      </w:r>
      <w:bookmarkStart w:id="356" w:name="_ETM_Q1_841928"/>
      <w:bookmarkEnd w:id="356"/>
      <w:r>
        <w:rPr>
          <w:rtl/>
          <w:lang w:eastAsia="he-IL"/>
        </w:rPr>
        <w:t xml:space="preserve"> אבל </w:t>
      </w:r>
      <w:bookmarkStart w:id="357" w:name="_ETM_Q1_839932"/>
      <w:bookmarkEnd w:id="357"/>
      <w:r>
        <w:rPr>
          <w:rtl/>
          <w:lang w:eastAsia="he-IL"/>
        </w:rPr>
        <w:t>מה לעשות, תצטרכו לסבול את זכות הדיבור.</w:t>
      </w:r>
      <w:bookmarkStart w:id="358" w:name="_ETM_Q1_842571"/>
      <w:bookmarkStart w:id="359" w:name="_ETM_Q1_840216"/>
      <w:bookmarkEnd w:id="358"/>
      <w:bookmarkEnd w:id="359"/>
    </w:p>
    <w:p w:rsidR="00262EE4" w:rsidRDefault="00262EE4" w:rsidP="00262EE4">
      <w:pPr>
        <w:rPr>
          <w:rtl/>
          <w:lang w:eastAsia="he-IL"/>
        </w:rPr>
      </w:pPr>
      <w:bookmarkStart w:id="360" w:name="_ETM_Q1_840419"/>
      <w:bookmarkStart w:id="361" w:name="_ETM_Q1_840467"/>
      <w:bookmarkEnd w:id="360"/>
      <w:bookmarkEnd w:id="361"/>
    </w:p>
    <w:p w:rsidR="00262EE4" w:rsidRDefault="00262EE4" w:rsidP="009F472F">
      <w:pPr>
        <w:pStyle w:val="af6"/>
        <w:rPr>
          <w:rtl/>
        </w:rPr>
      </w:pPr>
      <w:bookmarkStart w:id="362" w:name="ET_yor_5726_26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63" w:name="_ETM_Q1_841433"/>
      <w:bookmarkEnd w:id="363"/>
      <w:r>
        <w:rPr>
          <w:rtl/>
          <w:lang w:eastAsia="he-IL"/>
        </w:rPr>
        <w:t>אלקין, תודה.</w:t>
      </w:r>
      <w:bookmarkStart w:id="364" w:name="_ETM_Q1_841968"/>
      <w:bookmarkEnd w:id="364"/>
      <w:r>
        <w:rPr>
          <w:rtl/>
          <w:lang w:eastAsia="he-IL"/>
        </w:rPr>
        <w:t xml:space="preserve"> עכשיו בועז טופורובסקי </w:t>
      </w:r>
      <w:bookmarkStart w:id="365" w:name="_ETM_Q1_843544"/>
      <w:bookmarkEnd w:id="365"/>
      <w:r>
        <w:rPr>
          <w:rtl/>
          <w:lang w:eastAsia="he-IL"/>
        </w:rPr>
        <w:t>ברשות דיבור</w:t>
      </w:r>
      <w:bookmarkStart w:id="366" w:name="_ETM_Q1_843000"/>
      <w:bookmarkEnd w:id="366"/>
      <w:r>
        <w:rPr>
          <w:rtl/>
          <w:lang w:eastAsia="he-IL"/>
        </w:rPr>
        <w:t>.</w:t>
      </w:r>
      <w:bookmarkStart w:id="367" w:name="_ETM_Q1_842903"/>
      <w:bookmarkEnd w:id="367"/>
      <w:r>
        <w:rPr>
          <w:rtl/>
          <w:lang w:eastAsia="he-IL"/>
        </w:rPr>
        <w:t xml:space="preserve"> </w:t>
      </w:r>
      <w:bookmarkStart w:id="368" w:name="_ETM_Q1_843801"/>
      <w:bookmarkEnd w:id="368"/>
      <w:r>
        <w:rPr>
          <w:rtl/>
          <w:lang w:eastAsia="he-IL"/>
        </w:rPr>
        <w:t>סעדה, מויש</w:t>
      </w:r>
      <w:bookmarkStart w:id="369" w:name="_ETM_Q1_842995"/>
      <w:bookmarkEnd w:id="369"/>
      <w:r>
        <w:rPr>
          <w:rtl/>
          <w:lang w:eastAsia="he-IL"/>
        </w:rPr>
        <w:t>ה.</w:t>
      </w:r>
    </w:p>
    <w:p w:rsidR="00262EE4" w:rsidRDefault="00262EE4" w:rsidP="00262EE4">
      <w:pPr>
        <w:rPr>
          <w:rtl/>
          <w:lang w:eastAsia="he-IL"/>
        </w:rPr>
      </w:pPr>
      <w:bookmarkStart w:id="370" w:name="_ETM_Q1_843620"/>
      <w:bookmarkStart w:id="371" w:name="_ETM_Q1_843672"/>
      <w:bookmarkStart w:id="372" w:name="_ETM_Q1_845118"/>
      <w:bookmarkEnd w:id="370"/>
      <w:bookmarkEnd w:id="371"/>
      <w:bookmarkEnd w:id="372"/>
    </w:p>
    <w:p w:rsidR="00262EE4" w:rsidRDefault="00262EE4" w:rsidP="009F472F">
      <w:pPr>
        <w:pStyle w:val="a4"/>
        <w:rPr>
          <w:rtl/>
        </w:rPr>
      </w:pPr>
      <w:bookmarkStart w:id="373" w:name="ET_speaker_6357_27"/>
      <w:r w:rsidRPr="009F472F">
        <w:rPr>
          <w:rStyle w:val="TagStyle"/>
          <w:rtl/>
        </w:rPr>
        <w:t xml:space="preserve"> &lt;&lt; דובר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>משה סעדה (הליכוד):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74" w:name="_ETM_Q1_845631"/>
      <w:bookmarkStart w:id="375" w:name="_ETM_Q1_845677"/>
      <w:bookmarkStart w:id="376" w:name="_ETM_Q1_843161"/>
      <w:bookmarkStart w:id="377" w:name="_ETM_Q1_843337"/>
      <w:bookmarkEnd w:id="374"/>
      <w:bookmarkEnd w:id="375"/>
      <w:bookmarkEnd w:id="376"/>
      <w:bookmarkEnd w:id="377"/>
      <w:r>
        <w:rPr>
          <w:rtl/>
          <w:lang w:eastAsia="he-IL"/>
        </w:rPr>
        <w:t>- - - תדבר אחרי ההצבעה.</w:t>
      </w:r>
    </w:p>
    <w:p w:rsidR="00262EE4" w:rsidRDefault="00262EE4" w:rsidP="00262EE4">
      <w:pPr>
        <w:rPr>
          <w:rtl/>
          <w:lang w:eastAsia="he-IL"/>
        </w:rPr>
      </w:pPr>
      <w:bookmarkStart w:id="378" w:name="_ETM_Q1_847996"/>
      <w:bookmarkStart w:id="379" w:name="_ETM_Q1_848045"/>
      <w:bookmarkStart w:id="380" w:name="_ETM_Q1_847415"/>
      <w:bookmarkStart w:id="381" w:name="_ETM_Q1_849563"/>
      <w:bookmarkEnd w:id="378"/>
      <w:bookmarkEnd w:id="379"/>
      <w:bookmarkEnd w:id="380"/>
      <w:bookmarkEnd w:id="381"/>
    </w:p>
    <w:p w:rsidR="00262EE4" w:rsidRDefault="00262EE4" w:rsidP="009F472F">
      <w:pPr>
        <w:pStyle w:val="a4"/>
        <w:rPr>
          <w:rtl/>
        </w:rPr>
      </w:pPr>
      <w:bookmarkStart w:id="382" w:name="ET_speaker_4590_29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83" w:name="_ETM_Q1_850060"/>
      <w:bookmarkStart w:id="384" w:name="_ETM_Q1_850098"/>
      <w:bookmarkEnd w:id="383"/>
      <w:bookmarkEnd w:id="384"/>
      <w:r>
        <w:rPr>
          <w:rtl/>
          <w:lang w:eastAsia="he-IL"/>
        </w:rPr>
        <w:t xml:space="preserve">תצטרך להשלים עם זה שהתקנון עוד </w:t>
      </w:r>
      <w:bookmarkStart w:id="385" w:name="_ETM_Q1_847554"/>
      <w:bookmarkEnd w:id="385"/>
      <w:r>
        <w:rPr>
          <w:rtl/>
          <w:lang w:eastAsia="he-IL"/>
        </w:rPr>
        <w:t>בתוקף, ואני אדבר לפני ההצבעה.</w:t>
      </w:r>
      <w:bookmarkStart w:id="386" w:name="_ETM_Q1_850033"/>
      <w:bookmarkEnd w:id="386"/>
    </w:p>
    <w:p w:rsidR="00262EE4" w:rsidRDefault="00262EE4" w:rsidP="00262EE4">
      <w:pPr>
        <w:rPr>
          <w:rtl/>
          <w:lang w:eastAsia="he-IL"/>
        </w:rPr>
      </w:pPr>
      <w:bookmarkStart w:id="387" w:name="_ETM_Q1_850260"/>
      <w:bookmarkStart w:id="388" w:name="_ETM_Q1_850319"/>
      <w:bookmarkEnd w:id="387"/>
      <w:bookmarkEnd w:id="388"/>
    </w:p>
    <w:p w:rsidR="00262EE4" w:rsidRDefault="00262EE4" w:rsidP="009F472F">
      <w:pPr>
        <w:pStyle w:val="af6"/>
        <w:rPr>
          <w:rtl/>
        </w:rPr>
      </w:pPr>
      <w:bookmarkStart w:id="389" w:name="ET_yor_5726_30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390" w:name="_ETM_Q1_850908"/>
      <w:bookmarkEnd w:id="390"/>
      <w:r>
        <w:rPr>
          <w:rtl/>
          <w:lang w:eastAsia="he-IL"/>
        </w:rPr>
        <w:t>חה"כ טופורובסקי</w:t>
      </w:r>
      <w:bookmarkStart w:id="391" w:name="_ETM_Q1_853091"/>
      <w:bookmarkEnd w:id="391"/>
      <w:r>
        <w:rPr>
          <w:rtl/>
          <w:lang w:eastAsia="he-IL"/>
        </w:rPr>
        <w:t xml:space="preserve">, </w:t>
      </w:r>
      <w:bookmarkStart w:id="392" w:name="_ETM_Q1_853579"/>
      <w:bookmarkEnd w:id="392"/>
      <w:r>
        <w:rPr>
          <w:rtl/>
          <w:lang w:eastAsia="he-IL"/>
        </w:rPr>
        <w:t>בבקשה.</w:t>
      </w:r>
    </w:p>
    <w:p w:rsidR="00262EE4" w:rsidRDefault="00262EE4" w:rsidP="00262EE4">
      <w:pPr>
        <w:rPr>
          <w:rtl/>
          <w:lang w:eastAsia="he-IL"/>
        </w:rPr>
      </w:pPr>
      <w:bookmarkStart w:id="393" w:name="_ETM_Q1_855182"/>
      <w:bookmarkStart w:id="394" w:name="_ETM_Q1_855246"/>
      <w:bookmarkStart w:id="395" w:name="_ETM_Q1_831250"/>
      <w:bookmarkStart w:id="396" w:name="_ETM_Q1_831314"/>
      <w:bookmarkStart w:id="397" w:name="_ETM_Q1_826767"/>
      <w:bookmarkStart w:id="398" w:name="_ETM_Q1_851396"/>
      <w:bookmarkEnd w:id="393"/>
      <w:bookmarkEnd w:id="394"/>
      <w:bookmarkEnd w:id="395"/>
      <w:bookmarkEnd w:id="396"/>
      <w:bookmarkEnd w:id="397"/>
      <w:bookmarkEnd w:id="398"/>
    </w:p>
    <w:p w:rsidR="00262EE4" w:rsidRDefault="00262EE4" w:rsidP="009F472F">
      <w:pPr>
        <w:pStyle w:val="a4"/>
        <w:rPr>
          <w:rtl/>
        </w:rPr>
      </w:pPr>
      <w:bookmarkStart w:id="399" w:name="ET_speaker_5080_31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בועז טופורובסקי (יש עתיד):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תודה, אדוני היו"ר.</w:t>
      </w:r>
      <w:bookmarkStart w:id="400" w:name="_ETM_Q1_858116"/>
      <w:bookmarkEnd w:id="400"/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401" w:name="_ETM_Q1_888219"/>
      <w:bookmarkEnd w:id="401"/>
      <w:r>
        <w:rPr>
          <w:rtl/>
          <w:lang w:eastAsia="he-IL"/>
        </w:rPr>
        <w:t xml:space="preserve">קודם כל, כל החוק הזה הוא חוק </w:t>
      </w:r>
      <w:bookmarkStart w:id="402" w:name="_ETM_Q1_862716"/>
      <w:bookmarkEnd w:id="402"/>
      <w:r>
        <w:rPr>
          <w:rtl/>
          <w:lang w:eastAsia="he-IL"/>
        </w:rPr>
        <w:t xml:space="preserve">קומבינה אחד גדול, וגם </w:t>
      </w:r>
      <w:bookmarkStart w:id="403" w:name="_ETM_Q1_861600"/>
      <w:bookmarkEnd w:id="403"/>
      <w:r>
        <w:rPr>
          <w:rtl/>
          <w:lang w:eastAsia="he-IL"/>
        </w:rPr>
        <w:t xml:space="preserve">הדיבור על זה בין הוועדות זה </w:t>
      </w:r>
      <w:bookmarkStart w:id="404" w:name="_ETM_Q1_866354"/>
      <w:bookmarkEnd w:id="404"/>
      <w:r>
        <w:rPr>
          <w:rtl/>
          <w:lang w:eastAsia="he-IL"/>
        </w:rPr>
        <w:t xml:space="preserve">הרי גם קומבינה. זה </w:t>
      </w:r>
      <w:bookmarkStart w:id="405" w:name="_ETM_Q1_864248"/>
      <w:bookmarkEnd w:id="405"/>
      <w:r>
        <w:rPr>
          <w:rtl/>
          <w:lang w:eastAsia="he-IL"/>
        </w:rPr>
        <w:t>לא משנה מה התקנון אומר –</w:t>
      </w:r>
      <w:bookmarkStart w:id="406" w:name="_ETM_Q1_866502"/>
      <w:bookmarkEnd w:id="406"/>
      <w:r>
        <w:rPr>
          <w:rtl/>
          <w:lang w:eastAsia="he-IL"/>
        </w:rPr>
        <w:t xml:space="preserve"> אנחנו </w:t>
      </w:r>
      <w:bookmarkStart w:id="407" w:name="_ETM_Q1_870551"/>
      <w:bookmarkEnd w:id="407"/>
      <w:r>
        <w:rPr>
          <w:rtl/>
          <w:lang w:eastAsia="he-IL"/>
        </w:rPr>
        <w:t>רוצים</w:t>
      </w:r>
      <w:bookmarkStart w:id="408" w:name="_ETM_Q1_867703"/>
      <w:bookmarkEnd w:id="408"/>
      <w:r>
        <w:rPr>
          <w:rtl/>
          <w:lang w:eastAsia="he-IL"/>
        </w:rPr>
        <w:t xml:space="preserve"> להעביר את זה לחוק</w:t>
      </w:r>
      <w:bookmarkStart w:id="409" w:name="_ETM_Q1_868748"/>
      <w:bookmarkStart w:id="410" w:name="_ETM_Q1_868434"/>
      <w:bookmarkEnd w:id="409"/>
      <w:bookmarkEnd w:id="410"/>
      <w:r>
        <w:rPr>
          <w:rtl/>
          <w:lang w:eastAsia="he-IL"/>
        </w:rPr>
        <w:t xml:space="preserve">, ולכן אנחנו נעשה </w:t>
      </w:r>
      <w:bookmarkStart w:id="411" w:name="_ETM_Q1_871475"/>
      <w:bookmarkEnd w:id="411"/>
      <w:r>
        <w:rPr>
          <w:rtl/>
          <w:lang w:eastAsia="he-IL"/>
        </w:rPr>
        <w:t xml:space="preserve">את הקומבינה הזאת </w:t>
      </w:r>
      <w:bookmarkStart w:id="412" w:name="_ETM_Q1_871118"/>
      <w:bookmarkEnd w:id="412"/>
      <w:r>
        <w:rPr>
          <w:rtl/>
          <w:lang w:eastAsia="he-IL"/>
        </w:rPr>
        <w:t xml:space="preserve">ונסביר שזה </w:t>
      </w:r>
      <w:bookmarkStart w:id="413" w:name="_ETM_Q1_869957"/>
      <w:bookmarkEnd w:id="413"/>
      <w:r>
        <w:rPr>
          <w:rtl/>
          <w:lang w:eastAsia="he-IL"/>
        </w:rPr>
        <w:t>לפי ההסכמים הקואליציוניים</w:t>
      </w:r>
      <w:bookmarkStart w:id="414" w:name="_ETM_Q1_875763"/>
      <w:bookmarkStart w:id="415" w:name="_ETM_Q1_871962"/>
      <w:bookmarkStart w:id="416" w:name="_ETM_Q1_872138"/>
      <w:bookmarkStart w:id="417" w:name="_ETM_Q1_873132"/>
      <w:bookmarkStart w:id="418" w:name="_ETM_Q1_872503"/>
      <w:bookmarkStart w:id="419" w:name="_ETM_Q1_873369"/>
      <w:bookmarkStart w:id="420" w:name="_ETM_Q1_872883"/>
      <w:bookmarkStart w:id="421" w:name="_ETM_Q1_873311"/>
      <w:bookmarkStart w:id="422" w:name="_ETM_Q1_871978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r>
        <w:rPr>
          <w:rtl/>
          <w:lang w:eastAsia="he-IL"/>
        </w:rPr>
        <w:t>, נס</w:t>
      </w:r>
      <w:bookmarkStart w:id="423" w:name="_ETM_Q1_872788"/>
      <w:bookmarkEnd w:id="423"/>
      <w:r>
        <w:rPr>
          <w:rtl/>
          <w:lang w:eastAsia="he-IL"/>
        </w:rPr>
        <w:t>ביר שעוד לא שינו</w:t>
      </w:r>
      <w:bookmarkStart w:id="424" w:name="_ETM_Q1_873635"/>
      <w:bookmarkEnd w:id="424"/>
      <w:r>
        <w:rPr>
          <w:rtl/>
          <w:lang w:eastAsia="he-IL"/>
        </w:rPr>
        <w:t xml:space="preserve"> את התקנון, אה, אז לא </w:t>
      </w:r>
      <w:bookmarkStart w:id="425" w:name="_ETM_Q1_879672"/>
      <w:bookmarkStart w:id="426" w:name="_ETM_Q1_875381"/>
      <w:bookmarkStart w:id="427" w:name="_ETM_Q1_871981"/>
      <w:bookmarkEnd w:id="425"/>
      <w:bookmarkEnd w:id="426"/>
      <w:bookmarkEnd w:id="427"/>
      <w:r>
        <w:rPr>
          <w:rtl/>
          <w:lang w:eastAsia="he-IL"/>
        </w:rPr>
        <w:t>משנה, עזבו את זה</w:t>
      </w:r>
      <w:bookmarkStart w:id="428" w:name="_ETM_Q1_876475"/>
      <w:bookmarkEnd w:id="428"/>
      <w:r>
        <w:rPr>
          <w:rtl/>
          <w:lang w:eastAsia="he-IL"/>
        </w:rPr>
        <w:t>, אבל לפי ההסכמים הקואליציוניים</w:t>
      </w:r>
      <w:bookmarkStart w:id="429" w:name="_ETM_Q1_878532"/>
      <w:bookmarkEnd w:id="429"/>
      <w:r>
        <w:rPr>
          <w:rtl/>
          <w:lang w:eastAsia="he-IL"/>
        </w:rPr>
        <w:t xml:space="preserve"> אנחנו </w:t>
      </w:r>
      <w:bookmarkStart w:id="430" w:name="_ETM_Q1_883523"/>
      <w:bookmarkEnd w:id="430"/>
      <w:r>
        <w:rPr>
          <w:rtl/>
          <w:lang w:eastAsia="he-IL"/>
        </w:rPr>
        <w:t xml:space="preserve">נעביר, אפילו </w:t>
      </w:r>
      <w:bookmarkStart w:id="431" w:name="_ETM_Q1_880396"/>
      <w:bookmarkEnd w:id="431"/>
      <w:r>
        <w:rPr>
          <w:rtl/>
          <w:lang w:eastAsia="he-IL"/>
        </w:rPr>
        <w:t xml:space="preserve">שלפי התקנון ולפי ההוראות הספציפיות, החוק הזה אמור להיות </w:t>
      </w:r>
      <w:bookmarkStart w:id="432" w:name="_ETM_Q1_882543"/>
      <w:bookmarkEnd w:id="432"/>
      <w:r>
        <w:rPr>
          <w:rtl/>
          <w:lang w:eastAsia="he-IL"/>
        </w:rPr>
        <w:t>בוועדת הפנים.</w:t>
      </w:r>
    </w:p>
    <w:p w:rsidR="00262EE4" w:rsidRDefault="00262EE4" w:rsidP="00262EE4">
      <w:pPr>
        <w:rPr>
          <w:rtl/>
          <w:lang w:eastAsia="he-IL"/>
        </w:rPr>
      </w:pPr>
      <w:bookmarkStart w:id="433" w:name="_ETM_Q1_891352"/>
      <w:bookmarkStart w:id="434" w:name="_ETM_Q1_891413"/>
      <w:bookmarkEnd w:id="433"/>
      <w:bookmarkEnd w:id="434"/>
    </w:p>
    <w:p w:rsidR="00262EE4" w:rsidRDefault="00262EE4" w:rsidP="00262EE4">
      <w:pPr>
        <w:rPr>
          <w:rtl/>
          <w:lang w:eastAsia="he-IL"/>
        </w:rPr>
      </w:pPr>
      <w:bookmarkStart w:id="435" w:name="_ETM_Q1_890317"/>
      <w:bookmarkStart w:id="436" w:name="_ETM_Q1_890383"/>
      <w:bookmarkEnd w:id="435"/>
      <w:bookmarkEnd w:id="436"/>
      <w:r>
        <w:rPr>
          <w:rtl/>
          <w:lang w:eastAsia="he-IL"/>
        </w:rPr>
        <w:t>כל הסיפור הזה</w:t>
      </w:r>
      <w:bookmarkStart w:id="437" w:name="_ETM_Q1_889361"/>
      <w:bookmarkEnd w:id="437"/>
      <w:r>
        <w:rPr>
          <w:rtl/>
          <w:lang w:eastAsia="he-IL"/>
        </w:rPr>
        <w:t>, שבו אנחנו יושבים עכשיו</w:t>
      </w:r>
      <w:bookmarkStart w:id="438" w:name="_ETM_Q1_892067"/>
      <w:bookmarkEnd w:id="438"/>
      <w:r>
        <w:rPr>
          <w:rtl/>
          <w:lang w:eastAsia="he-IL"/>
        </w:rPr>
        <w:t xml:space="preserve">, </w:t>
      </w:r>
      <w:bookmarkStart w:id="439" w:name="_ETM_Q1_894063"/>
      <w:bookmarkEnd w:id="439"/>
      <w:r>
        <w:rPr>
          <w:rtl/>
          <w:lang w:eastAsia="he-IL"/>
        </w:rPr>
        <w:t xml:space="preserve">ואני רוצה לציין לטובה את חה"כ רוטמן </w:t>
      </w:r>
      <w:bookmarkStart w:id="440" w:name="_ETM_Q1_895058"/>
      <w:bookmarkEnd w:id="440"/>
      <w:r>
        <w:rPr>
          <w:rtl/>
          <w:lang w:eastAsia="he-IL"/>
        </w:rPr>
        <w:t xml:space="preserve">על זה שהוא </w:t>
      </w:r>
      <w:bookmarkStart w:id="441" w:name="_ETM_Q1_900481"/>
      <w:bookmarkStart w:id="442" w:name="_ETM_Q1_895916"/>
      <w:bookmarkEnd w:id="441"/>
      <w:bookmarkEnd w:id="442"/>
      <w:r>
        <w:rPr>
          <w:rtl/>
          <w:lang w:eastAsia="he-IL"/>
        </w:rPr>
        <w:t xml:space="preserve">דחה את הדיון היום בנושא המהפכה </w:t>
      </w:r>
      <w:bookmarkStart w:id="443" w:name="_ETM_Q1_897709"/>
      <w:bookmarkEnd w:id="443"/>
      <w:r>
        <w:rPr>
          <w:rtl/>
          <w:lang w:eastAsia="he-IL"/>
        </w:rPr>
        <w:t>המשפטית - - -</w:t>
      </w:r>
    </w:p>
    <w:p w:rsidR="00262EE4" w:rsidRDefault="00262EE4" w:rsidP="00262EE4">
      <w:pPr>
        <w:rPr>
          <w:rtl/>
          <w:lang w:eastAsia="he-IL"/>
        </w:rPr>
      </w:pPr>
      <w:bookmarkStart w:id="444" w:name="_ETM_Q1_900466"/>
      <w:bookmarkStart w:id="445" w:name="_ETM_Q1_900519"/>
      <w:bookmarkStart w:id="446" w:name="_ETM_Q1_903769"/>
      <w:bookmarkEnd w:id="444"/>
      <w:bookmarkEnd w:id="445"/>
      <w:bookmarkEnd w:id="446"/>
    </w:p>
    <w:p w:rsidR="00262EE4" w:rsidRDefault="00262EE4" w:rsidP="009F472F">
      <w:pPr>
        <w:pStyle w:val="a4"/>
        <w:rPr>
          <w:rtl/>
        </w:rPr>
      </w:pPr>
      <w:bookmarkStart w:id="447" w:name="ET_knessetmember_6157_32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שמחה רוטמן (הציונות הדתית):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448" w:name="_ETM_Q1_904263"/>
      <w:bookmarkStart w:id="449" w:name="_ETM_Q1_904307"/>
      <w:bookmarkEnd w:id="448"/>
      <w:bookmarkEnd w:id="449"/>
      <w:r>
        <w:rPr>
          <w:rtl/>
          <w:lang w:eastAsia="he-IL"/>
        </w:rPr>
        <w:t xml:space="preserve">לא דחיתי שום דיון בנושא המהפכה המשפטית. </w:t>
      </w:r>
      <w:bookmarkStart w:id="450" w:name="_ETM_Q1_899383"/>
      <w:bookmarkEnd w:id="450"/>
      <w:r>
        <w:rPr>
          <w:rtl/>
          <w:lang w:eastAsia="he-IL"/>
        </w:rPr>
        <w:t>רק שיהיה ברור. דחיתי דיון בעניין עילת הסבירות</w:t>
      </w:r>
      <w:bookmarkStart w:id="451" w:name="_ETM_Q1_902516"/>
      <w:bookmarkEnd w:id="451"/>
      <w:r>
        <w:rPr>
          <w:rtl/>
          <w:lang w:eastAsia="he-IL"/>
        </w:rPr>
        <w:t>.</w:t>
      </w:r>
    </w:p>
    <w:p w:rsidR="00262EE4" w:rsidRDefault="00262EE4" w:rsidP="00262EE4">
      <w:pPr>
        <w:rPr>
          <w:rtl/>
          <w:lang w:eastAsia="he-IL"/>
        </w:rPr>
      </w:pPr>
      <w:bookmarkStart w:id="452" w:name="_ETM_Q1_904434"/>
      <w:bookmarkStart w:id="453" w:name="_ETM_Q1_904916"/>
      <w:bookmarkStart w:id="454" w:name="_ETM_Q1_910678"/>
      <w:bookmarkEnd w:id="452"/>
      <w:bookmarkEnd w:id="453"/>
      <w:bookmarkEnd w:id="454"/>
    </w:p>
    <w:p w:rsidR="00262EE4" w:rsidRDefault="00262EE4" w:rsidP="009F472F">
      <w:pPr>
        <w:pStyle w:val="a4"/>
        <w:rPr>
          <w:rtl/>
        </w:rPr>
      </w:pPr>
      <w:bookmarkStart w:id="455" w:name="ET_speaker_5080_33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בועז טופורובסקי (יש עתיד):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456" w:name="_ETM_Q1_911203"/>
      <w:bookmarkStart w:id="457" w:name="_ETM_Q1_911235"/>
      <w:bookmarkEnd w:id="456"/>
      <w:bookmarkEnd w:id="457"/>
      <w:r>
        <w:rPr>
          <w:rtl/>
          <w:lang w:eastAsia="he-IL"/>
        </w:rPr>
        <w:t>בדיוק</w:t>
      </w:r>
      <w:bookmarkStart w:id="458" w:name="_ETM_Q1_907874"/>
      <w:bookmarkEnd w:id="458"/>
      <w:r>
        <w:rPr>
          <w:rtl/>
          <w:lang w:eastAsia="he-IL"/>
        </w:rPr>
        <w:t xml:space="preserve">, בנושא המהפכה </w:t>
      </w:r>
      <w:bookmarkStart w:id="459" w:name="_ETM_Q1_907153"/>
      <w:bookmarkEnd w:id="459"/>
      <w:r>
        <w:rPr>
          <w:rtl/>
          <w:lang w:eastAsia="he-IL"/>
        </w:rPr>
        <w:t>המשפטית.</w:t>
      </w:r>
    </w:p>
    <w:p w:rsidR="00262EE4" w:rsidRDefault="00262EE4" w:rsidP="00262EE4">
      <w:pPr>
        <w:rPr>
          <w:rtl/>
          <w:lang w:eastAsia="he-IL"/>
        </w:rPr>
      </w:pPr>
      <w:bookmarkStart w:id="460" w:name="_ETM_Q1_909543"/>
      <w:bookmarkStart w:id="461" w:name="_ETM_Q1_909595"/>
      <w:bookmarkStart w:id="462" w:name="_ETM_Q1_914087"/>
      <w:bookmarkEnd w:id="460"/>
      <w:bookmarkEnd w:id="461"/>
      <w:bookmarkEnd w:id="462"/>
    </w:p>
    <w:p w:rsidR="00262EE4" w:rsidRDefault="00262EE4" w:rsidP="009F472F">
      <w:pPr>
        <w:pStyle w:val="a4"/>
        <w:rPr>
          <w:rtl/>
        </w:rPr>
      </w:pPr>
      <w:bookmarkStart w:id="463" w:name="ET_speaker_6520_34"/>
      <w:r w:rsidRPr="009F472F">
        <w:rPr>
          <w:rStyle w:val="TagStyle"/>
          <w:rtl/>
        </w:rPr>
        <w:t xml:space="preserve"> &lt;&lt; דובר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>ארז מלול (ש"ס):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464" w:name="_ETM_Q1_914535"/>
      <w:bookmarkStart w:id="465" w:name="_ETM_Q1_914578"/>
      <w:bookmarkEnd w:id="464"/>
      <w:bookmarkEnd w:id="465"/>
      <w:r>
        <w:rPr>
          <w:rtl/>
          <w:lang w:eastAsia="he-IL"/>
        </w:rPr>
        <w:t xml:space="preserve">השופט </w:t>
      </w:r>
      <w:bookmarkStart w:id="466" w:name="_ETM_Q1_911205"/>
      <w:bookmarkEnd w:id="466"/>
      <w:proofErr w:type="spellStart"/>
      <w:r>
        <w:rPr>
          <w:rtl/>
          <w:lang w:eastAsia="he-IL"/>
        </w:rPr>
        <w:t>סולברג</w:t>
      </w:r>
      <w:proofErr w:type="spellEnd"/>
      <w:r>
        <w:rPr>
          <w:rtl/>
          <w:lang w:eastAsia="he-IL"/>
        </w:rPr>
        <w:t xml:space="preserve"> תמך בה.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467" w:name="ET_knessetmember_6127_35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468" w:name="_ETM_Q1_910468"/>
      <w:bookmarkEnd w:id="468"/>
      <w:r>
        <w:rPr>
          <w:rtl/>
          <w:lang w:eastAsia="he-IL"/>
        </w:rPr>
        <w:t xml:space="preserve">שאלתם </w:t>
      </w:r>
      <w:bookmarkStart w:id="469" w:name="_ETM_Q1_916099"/>
      <w:bookmarkEnd w:id="469"/>
      <w:r>
        <w:rPr>
          <w:rtl/>
          <w:lang w:eastAsia="he-IL"/>
        </w:rPr>
        <w:t>אותו?</w:t>
      </w:r>
      <w:bookmarkStart w:id="470" w:name="_ETM_Q1_913231"/>
      <w:bookmarkEnd w:id="470"/>
    </w:p>
    <w:p w:rsidR="00262EE4" w:rsidRDefault="00262EE4" w:rsidP="00262EE4">
      <w:pPr>
        <w:rPr>
          <w:rtl/>
          <w:lang w:eastAsia="he-IL"/>
        </w:rPr>
      </w:pPr>
      <w:bookmarkStart w:id="471" w:name="_ETM_Q1_913531"/>
      <w:bookmarkStart w:id="472" w:name="_ETM_Q1_913587"/>
      <w:bookmarkStart w:id="473" w:name="_ETM_Q1_915011"/>
      <w:bookmarkEnd w:id="471"/>
      <w:bookmarkEnd w:id="472"/>
      <w:bookmarkEnd w:id="473"/>
    </w:p>
    <w:p w:rsidR="00262EE4" w:rsidRDefault="00262EE4" w:rsidP="009F472F">
      <w:pPr>
        <w:pStyle w:val="a4"/>
        <w:rPr>
          <w:rtl/>
        </w:rPr>
      </w:pPr>
      <w:bookmarkStart w:id="474" w:name="ET_speaker_5080_36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בועז טופורובסקי (יש עתיד):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475" w:name="_ETM_Q1_915540"/>
      <w:bookmarkStart w:id="476" w:name="_ETM_Q1_915586"/>
      <w:bookmarkEnd w:id="475"/>
      <w:bookmarkEnd w:id="476"/>
      <w:r>
        <w:rPr>
          <w:rtl/>
          <w:lang w:eastAsia="he-IL"/>
        </w:rPr>
        <w:t xml:space="preserve">איפה הוא, השופט </w:t>
      </w:r>
      <w:proofErr w:type="spellStart"/>
      <w:r>
        <w:rPr>
          <w:rtl/>
          <w:lang w:eastAsia="he-IL"/>
        </w:rPr>
        <w:t>סולברג</w:t>
      </w:r>
      <w:proofErr w:type="spellEnd"/>
      <w:r>
        <w:rPr>
          <w:rtl/>
          <w:lang w:eastAsia="he-IL"/>
        </w:rPr>
        <w:t>?</w:t>
      </w:r>
      <w:bookmarkStart w:id="477" w:name="_ETM_Q1_914357"/>
      <w:bookmarkEnd w:id="477"/>
    </w:p>
    <w:p w:rsidR="00262EE4" w:rsidRDefault="00262EE4" w:rsidP="00262EE4">
      <w:pPr>
        <w:rPr>
          <w:rtl/>
          <w:lang w:eastAsia="he-IL"/>
        </w:rPr>
      </w:pPr>
      <w:bookmarkStart w:id="478" w:name="_ETM_Q1_914607"/>
      <w:bookmarkStart w:id="479" w:name="_ETM_Q1_914685"/>
      <w:bookmarkEnd w:id="478"/>
      <w:bookmarkEnd w:id="479"/>
    </w:p>
    <w:p w:rsidR="00262EE4" w:rsidRDefault="00262EE4" w:rsidP="009F472F">
      <w:pPr>
        <w:pStyle w:val="a4"/>
        <w:rPr>
          <w:rtl/>
        </w:rPr>
      </w:pPr>
      <w:bookmarkStart w:id="480" w:name="ET_speaker_4590_37"/>
      <w:r w:rsidRPr="009F472F">
        <w:rPr>
          <w:rStyle w:val="TagStyle"/>
          <w:rtl/>
        </w:rPr>
        <w:lastRenderedPageBreak/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481" w:name="_ETM_Q1_916569"/>
      <w:bookmarkEnd w:id="481"/>
      <w:r>
        <w:rPr>
          <w:rtl/>
          <w:lang w:eastAsia="he-IL"/>
        </w:rPr>
        <w:t>הוא כתב את הצעת החוק?</w:t>
      </w:r>
    </w:p>
    <w:p w:rsidR="00262EE4" w:rsidRDefault="00262EE4" w:rsidP="00262EE4">
      <w:pPr>
        <w:rPr>
          <w:rtl/>
          <w:lang w:eastAsia="he-IL"/>
        </w:rPr>
      </w:pPr>
      <w:bookmarkStart w:id="482" w:name="_ETM_Q1_923059"/>
      <w:bookmarkStart w:id="483" w:name="_ETM_Q1_923106"/>
      <w:bookmarkEnd w:id="482"/>
      <w:bookmarkEnd w:id="483"/>
    </w:p>
    <w:p w:rsidR="00262EE4" w:rsidRDefault="00262EE4" w:rsidP="009F472F">
      <w:pPr>
        <w:pStyle w:val="af6"/>
        <w:rPr>
          <w:rtl/>
        </w:rPr>
      </w:pPr>
      <w:bookmarkStart w:id="484" w:name="ET_yor_5726_38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485" w:name="_ETM_Q1_923844"/>
      <w:bookmarkEnd w:id="485"/>
      <w:r>
        <w:rPr>
          <w:rtl/>
          <w:lang w:eastAsia="he-IL"/>
        </w:rPr>
        <w:t xml:space="preserve">בבקשה, </w:t>
      </w:r>
      <w:bookmarkStart w:id="486" w:name="_ETM_Q1_921817"/>
      <w:bookmarkEnd w:id="486"/>
      <w:r>
        <w:rPr>
          <w:rtl/>
          <w:lang w:eastAsia="he-IL"/>
        </w:rPr>
        <w:t xml:space="preserve">לא </w:t>
      </w:r>
      <w:bookmarkStart w:id="487" w:name="_ETM_Q1_920096"/>
      <w:bookmarkEnd w:id="487"/>
      <w:r>
        <w:rPr>
          <w:rtl/>
          <w:lang w:eastAsia="he-IL"/>
        </w:rPr>
        <w:t>להפריע לבועז.</w:t>
      </w:r>
    </w:p>
    <w:p w:rsidR="00262EE4" w:rsidRDefault="00262EE4" w:rsidP="00262EE4">
      <w:pPr>
        <w:rPr>
          <w:rtl/>
          <w:lang w:eastAsia="he-IL"/>
        </w:rPr>
      </w:pPr>
      <w:bookmarkStart w:id="488" w:name="_ETM_Q1_925041"/>
      <w:bookmarkStart w:id="489" w:name="_ETM_Q1_925102"/>
      <w:bookmarkStart w:id="490" w:name="_ETM_Q1_926267"/>
      <w:bookmarkEnd w:id="488"/>
      <w:bookmarkEnd w:id="489"/>
      <w:bookmarkEnd w:id="490"/>
    </w:p>
    <w:p w:rsidR="00262EE4" w:rsidRDefault="00262EE4" w:rsidP="009F472F">
      <w:pPr>
        <w:pStyle w:val="a4"/>
        <w:rPr>
          <w:rtl/>
        </w:rPr>
      </w:pPr>
      <w:bookmarkStart w:id="491" w:name="ET_speaker_5080_39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בועז טופורובסקי (יש עתיד):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492" w:name="_ETM_Q1_926694"/>
      <w:bookmarkStart w:id="493" w:name="_ETM_Q1_926738"/>
      <w:bookmarkEnd w:id="492"/>
      <w:bookmarkEnd w:id="493"/>
      <w:r>
        <w:rPr>
          <w:rtl/>
          <w:lang w:eastAsia="he-IL"/>
        </w:rPr>
        <w:t xml:space="preserve">אני יודע </w:t>
      </w:r>
      <w:bookmarkStart w:id="494" w:name="_ETM_Q1_923249"/>
      <w:bookmarkEnd w:id="494"/>
      <w:r>
        <w:rPr>
          <w:rtl/>
          <w:lang w:eastAsia="he-IL"/>
        </w:rPr>
        <w:t xml:space="preserve">על המהפכה המשפטית, ושזה נדחה, וגם בחוק </w:t>
      </w:r>
      <w:bookmarkStart w:id="495" w:name="_ETM_Q1_930072"/>
      <w:bookmarkEnd w:id="495"/>
      <w:r>
        <w:rPr>
          <w:rtl/>
          <w:lang w:eastAsia="he-IL"/>
        </w:rPr>
        <w:t xml:space="preserve">הפרסונלי </w:t>
      </w:r>
      <w:bookmarkStart w:id="496" w:name="_ETM_Q1_926383"/>
      <w:bookmarkEnd w:id="496"/>
      <w:r>
        <w:rPr>
          <w:rtl/>
          <w:lang w:eastAsia="he-IL"/>
        </w:rPr>
        <w:t xml:space="preserve">והמאוד-מאוד לא ישר שהיה </w:t>
      </w:r>
      <w:bookmarkStart w:id="497" w:name="_ETM_Q1_927620"/>
      <w:bookmarkEnd w:id="497"/>
      <w:r>
        <w:rPr>
          <w:rtl/>
          <w:lang w:eastAsia="he-IL"/>
        </w:rPr>
        <w:t>אמור להיות בוועדת הפנים, אני שמ</w:t>
      </w:r>
      <w:bookmarkStart w:id="498" w:name="_ETM_Q1_929476"/>
      <w:bookmarkEnd w:id="498"/>
      <w:r>
        <w:rPr>
          <w:rtl/>
          <w:lang w:eastAsia="he-IL"/>
        </w:rPr>
        <w:t xml:space="preserve">ח שהדיון נדחה. משום מה הדיון הזה </w:t>
      </w:r>
      <w:bookmarkStart w:id="499" w:name="_ETM_Q1_932252"/>
      <w:bookmarkEnd w:id="499"/>
      <w:r>
        <w:rPr>
          <w:rtl/>
          <w:lang w:eastAsia="he-IL"/>
        </w:rPr>
        <w:t xml:space="preserve">לא נדחה. אני </w:t>
      </w:r>
      <w:bookmarkStart w:id="500" w:name="_ETM_Q1_935846"/>
      <w:bookmarkEnd w:id="500"/>
      <w:r>
        <w:rPr>
          <w:rtl/>
          <w:lang w:eastAsia="he-IL"/>
        </w:rPr>
        <w:t xml:space="preserve">לא יודע, כנראה </w:t>
      </w:r>
      <w:bookmarkStart w:id="501" w:name="_ETM_Q1_934076"/>
      <w:bookmarkEnd w:id="501"/>
      <w:r>
        <w:rPr>
          <w:rtl/>
          <w:lang w:eastAsia="he-IL"/>
        </w:rPr>
        <w:t xml:space="preserve">חשוב מאוד-מאוד למישהו שהדיון הזה יתקדם </w:t>
      </w:r>
      <w:bookmarkStart w:id="502" w:name="_ETM_Q1_941528"/>
      <w:bookmarkEnd w:id="502"/>
      <w:r>
        <w:rPr>
          <w:rtl/>
          <w:lang w:eastAsia="he-IL"/>
        </w:rPr>
        <w:t xml:space="preserve">וזה יעבור </w:t>
      </w:r>
      <w:bookmarkStart w:id="503" w:name="_ETM_Q1_938141"/>
      <w:bookmarkEnd w:id="503"/>
      <w:r>
        <w:rPr>
          <w:rtl/>
          <w:lang w:eastAsia="he-IL"/>
        </w:rPr>
        <w:t>לאיזושהי ועדה</w:t>
      </w:r>
      <w:bookmarkStart w:id="504" w:name="_ETM_Q1_940899"/>
      <w:bookmarkEnd w:id="504"/>
      <w:r>
        <w:rPr>
          <w:rtl/>
          <w:lang w:eastAsia="he-IL"/>
        </w:rPr>
        <w:t>, כאשר ועדת הפנים היא הוועדה שאמור</w:t>
      </w:r>
      <w:bookmarkStart w:id="505" w:name="_ETM_Q1_944453"/>
      <w:bookmarkEnd w:id="505"/>
      <w:r>
        <w:rPr>
          <w:rtl/>
          <w:lang w:eastAsia="he-IL"/>
        </w:rPr>
        <w:t>ה לדון בזה.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אנא מכם, שימו סוף לכל הקומבינה</w:t>
      </w:r>
      <w:bookmarkStart w:id="506" w:name="_ETM_Q1_943643"/>
      <w:bookmarkEnd w:id="506"/>
      <w:r>
        <w:rPr>
          <w:rtl/>
          <w:lang w:eastAsia="he-IL"/>
        </w:rPr>
        <w:t xml:space="preserve">. זה </w:t>
      </w:r>
      <w:bookmarkStart w:id="507" w:name="_ETM_Q1_944507"/>
      <w:bookmarkEnd w:id="507"/>
      <w:r>
        <w:rPr>
          <w:rtl/>
          <w:lang w:eastAsia="he-IL"/>
        </w:rPr>
        <w:t xml:space="preserve">לא נראה טוב. </w:t>
      </w:r>
      <w:bookmarkStart w:id="508" w:name="_ETM_Q1_947116"/>
      <w:bookmarkEnd w:id="508"/>
      <w:r>
        <w:rPr>
          <w:rtl/>
          <w:lang w:eastAsia="he-IL"/>
        </w:rPr>
        <w:t xml:space="preserve">אנחנו נהיים כנסת של הכול קומבינה על </w:t>
      </w:r>
      <w:bookmarkStart w:id="509" w:name="_ETM_Q1_953213"/>
      <w:bookmarkEnd w:id="509"/>
      <w:r>
        <w:rPr>
          <w:rtl/>
          <w:lang w:eastAsia="he-IL"/>
        </w:rPr>
        <w:t>קומבינה על קומבינה.</w:t>
      </w:r>
      <w:bookmarkStart w:id="510" w:name="_ETM_Q1_950500"/>
      <w:bookmarkEnd w:id="510"/>
      <w:r>
        <w:rPr>
          <w:rtl/>
          <w:lang w:eastAsia="he-IL"/>
        </w:rPr>
        <w:t xml:space="preserve"> תחשבו מה </w:t>
      </w:r>
      <w:bookmarkStart w:id="511" w:name="_ETM_Q1_951887"/>
      <w:bookmarkEnd w:id="511"/>
      <w:r>
        <w:rPr>
          <w:rtl/>
          <w:lang w:eastAsia="he-IL"/>
        </w:rPr>
        <w:t xml:space="preserve">זה אומר לארגונים ציבוריים אחרים </w:t>
      </w:r>
      <w:bookmarkStart w:id="512" w:name="_ETM_Q1_958245"/>
      <w:bookmarkEnd w:id="512"/>
      <w:r>
        <w:rPr>
          <w:rtl/>
          <w:lang w:eastAsia="he-IL"/>
        </w:rPr>
        <w:t>במדינת ישראל.</w:t>
      </w:r>
      <w:bookmarkStart w:id="513" w:name="_ETM_Q1_955890"/>
      <w:bookmarkEnd w:id="513"/>
      <w:r>
        <w:rPr>
          <w:rtl/>
          <w:lang w:eastAsia="he-IL"/>
        </w:rPr>
        <w:t xml:space="preserve"> זה אומר שלא משנה מה הנהלים, מה החוקים</w:t>
      </w:r>
      <w:bookmarkStart w:id="514" w:name="_ETM_Q1_956703"/>
      <w:bookmarkEnd w:id="514"/>
      <w:r>
        <w:rPr>
          <w:rtl/>
          <w:lang w:eastAsia="he-IL"/>
        </w:rPr>
        <w:t xml:space="preserve">, </w:t>
      </w:r>
      <w:bookmarkStart w:id="515" w:name="_ETM_Q1_957205"/>
      <w:bookmarkEnd w:id="515"/>
      <w:r>
        <w:rPr>
          <w:rtl/>
          <w:lang w:eastAsia="he-IL"/>
        </w:rPr>
        <w:t xml:space="preserve">מה הוראות התקנות, </w:t>
      </w:r>
      <w:bookmarkStart w:id="516" w:name="_ETM_Q1_960323"/>
      <w:bookmarkEnd w:id="516"/>
      <w:r>
        <w:rPr>
          <w:rtl/>
          <w:lang w:eastAsia="he-IL"/>
        </w:rPr>
        <w:t>מה הוראות החוק</w:t>
      </w:r>
      <w:bookmarkStart w:id="517" w:name="_ETM_Q1_959816"/>
      <w:bookmarkEnd w:id="517"/>
      <w:r>
        <w:rPr>
          <w:rtl/>
          <w:lang w:eastAsia="he-IL"/>
        </w:rPr>
        <w:t xml:space="preserve">, ואם יש </w:t>
      </w:r>
      <w:bookmarkStart w:id="518" w:name="_ETM_Q1_963917"/>
      <w:bookmarkEnd w:id="518"/>
      <w:r>
        <w:rPr>
          <w:rtl/>
          <w:lang w:eastAsia="he-IL"/>
        </w:rPr>
        <w:t xml:space="preserve">סיבה פרסונלית </w:t>
      </w:r>
      <w:bookmarkStart w:id="519" w:name="_ETM_Q1_962484"/>
      <w:bookmarkEnd w:id="519"/>
      <w:r>
        <w:rPr>
          <w:rtl/>
          <w:lang w:eastAsia="he-IL"/>
        </w:rPr>
        <w:t>אנחנו נשנה את הכול, נעשה הכול</w:t>
      </w:r>
      <w:bookmarkStart w:id="520" w:name="_ETM_Q1_962467"/>
      <w:bookmarkEnd w:id="520"/>
      <w:r>
        <w:rPr>
          <w:rtl/>
          <w:lang w:eastAsia="he-IL"/>
        </w:rPr>
        <w:t xml:space="preserve"> ונעשה קומבינה. </w:t>
      </w:r>
      <w:bookmarkStart w:id="521" w:name="_ETM_Q1_969106"/>
      <w:bookmarkEnd w:id="521"/>
      <w:r>
        <w:rPr>
          <w:rtl/>
          <w:lang w:eastAsia="he-IL"/>
        </w:rPr>
        <w:t>בוא נצא ממדינת הקומבינה</w:t>
      </w:r>
      <w:bookmarkStart w:id="522" w:name="_ETM_Q1_969398"/>
      <w:bookmarkEnd w:id="522"/>
      <w:r>
        <w:rPr>
          <w:rtl/>
          <w:lang w:eastAsia="he-IL"/>
        </w:rPr>
        <w:t>, ונחזור לפסים של מד</w:t>
      </w:r>
      <w:bookmarkStart w:id="523" w:name="_ETM_Q1_969081"/>
      <w:bookmarkEnd w:id="523"/>
      <w:r>
        <w:rPr>
          <w:rtl/>
          <w:lang w:eastAsia="he-IL"/>
        </w:rPr>
        <w:t xml:space="preserve">ינה ישרה, </w:t>
      </w:r>
      <w:bookmarkStart w:id="524" w:name="_ETM_Q1_974765"/>
      <w:bookmarkEnd w:id="524"/>
      <w:r>
        <w:rPr>
          <w:rtl/>
          <w:lang w:eastAsia="he-IL"/>
        </w:rPr>
        <w:t>נקייה ועובדת בצורה</w:t>
      </w:r>
      <w:bookmarkStart w:id="525" w:name="_ETM_Q1_973219"/>
      <w:bookmarkEnd w:id="525"/>
      <w:r>
        <w:rPr>
          <w:rtl/>
          <w:lang w:eastAsia="he-IL"/>
        </w:rPr>
        <w:t xml:space="preserve"> מסודרת. תודה רבה.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f6"/>
        <w:rPr>
          <w:rtl/>
        </w:rPr>
      </w:pPr>
      <w:bookmarkStart w:id="526" w:name="ET_yor_5726_40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ולדימיר, בבקשה.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527" w:name="ET_knessetmember_6127_41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528" w:name="_ETM_Q1_972300"/>
      <w:bookmarkEnd w:id="528"/>
      <w:r>
        <w:rPr>
          <w:rtl/>
          <w:lang w:eastAsia="he-IL"/>
        </w:rPr>
        <w:t>תודה רבה</w:t>
      </w:r>
      <w:bookmarkStart w:id="529" w:name="_ETM_Q1_976287"/>
      <w:bookmarkEnd w:id="529"/>
      <w:r>
        <w:rPr>
          <w:rtl/>
          <w:lang w:eastAsia="he-IL"/>
        </w:rPr>
        <w:t xml:space="preserve">, אדוני היושב-ראש. </w:t>
      </w:r>
      <w:bookmarkStart w:id="530" w:name="_ETM_Q1_979684"/>
      <w:bookmarkEnd w:id="530"/>
      <w:r>
        <w:rPr>
          <w:rtl/>
          <w:lang w:eastAsia="he-IL"/>
        </w:rPr>
        <w:t xml:space="preserve">קודם כל, </w:t>
      </w:r>
      <w:bookmarkStart w:id="531" w:name="_ETM_Q1_977902"/>
      <w:bookmarkEnd w:id="531"/>
      <w:r>
        <w:rPr>
          <w:rtl/>
          <w:lang w:eastAsia="he-IL"/>
        </w:rPr>
        <w:t xml:space="preserve">אני מצטרף לדברי הפתיחה שלך. זה אכן </w:t>
      </w:r>
      <w:bookmarkStart w:id="532" w:name="_ETM_Q1_986719"/>
      <w:bookmarkEnd w:id="532"/>
      <w:r>
        <w:rPr>
          <w:rtl/>
          <w:lang w:eastAsia="he-IL"/>
        </w:rPr>
        <w:t>בוקר קשה.</w:t>
      </w:r>
      <w:bookmarkStart w:id="533" w:name="_ETM_Q1_988633"/>
      <w:bookmarkEnd w:id="533"/>
    </w:p>
    <w:p w:rsidR="00262EE4" w:rsidRDefault="00262EE4" w:rsidP="00262EE4">
      <w:pPr>
        <w:rPr>
          <w:rtl/>
          <w:lang w:eastAsia="he-IL"/>
        </w:rPr>
      </w:pPr>
      <w:bookmarkStart w:id="534" w:name="_ETM_Q1_988683"/>
      <w:bookmarkEnd w:id="534"/>
    </w:p>
    <w:p w:rsidR="00262EE4" w:rsidRDefault="00262EE4" w:rsidP="00262EE4">
      <w:pPr>
        <w:rPr>
          <w:rtl/>
          <w:lang w:eastAsia="he-IL"/>
        </w:rPr>
      </w:pPr>
      <w:bookmarkStart w:id="535" w:name="_ETM_Q1_988815"/>
      <w:bookmarkStart w:id="536" w:name="_ETM_Q1_988864"/>
      <w:bookmarkStart w:id="537" w:name="_ETM_Q1_986451"/>
      <w:bookmarkEnd w:id="535"/>
      <w:bookmarkEnd w:id="536"/>
      <w:bookmarkEnd w:id="537"/>
      <w:r>
        <w:rPr>
          <w:rtl/>
          <w:lang w:eastAsia="he-IL"/>
        </w:rPr>
        <w:t>בעניין הצעת החוק</w:t>
      </w:r>
      <w:bookmarkStart w:id="538" w:name="_ETM_Q1_985455"/>
      <w:bookmarkEnd w:id="538"/>
      <w:r>
        <w:rPr>
          <w:rtl/>
          <w:lang w:eastAsia="he-IL"/>
        </w:rPr>
        <w:t xml:space="preserve"> – </w:t>
      </w:r>
      <w:bookmarkStart w:id="539" w:name="_ETM_Q1_991757"/>
      <w:bookmarkStart w:id="540" w:name="_ETM_Q1_988346"/>
      <w:bookmarkEnd w:id="539"/>
      <w:bookmarkEnd w:id="540"/>
      <w:r>
        <w:rPr>
          <w:rtl/>
          <w:lang w:eastAsia="he-IL"/>
        </w:rPr>
        <w:t>ברמה</w:t>
      </w:r>
      <w:bookmarkStart w:id="541" w:name="_ETM_Q1_986914"/>
      <w:bookmarkEnd w:id="541"/>
      <w:r>
        <w:rPr>
          <w:rtl/>
          <w:lang w:eastAsia="he-IL"/>
        </w:rPr>
        <w:t xml:space="preserve"> מהותית, זה ברור לחלוטין </w:t>
      </w:r>
      <w:bookmarkStart w:id="542" w:name="_ETM_Q1_988897"/>
      <w:bookmarkEnd w:id="542"/>
      <w:r>
        <w:rPr>
          <w:rtl/>
          <w:lang w:eastAsia="he-IL"/>
        </w:rPr>
        <w:t xml:space="preserve">שהחוק הזה צריך לעבור </w:t>
      </w:r>
      <w:bookmarkStart w:id="543" w:name="_ETM_Q1_993883"/>
      <w:bookmarkEnd w:id="543"/>
      <w:r>
        <w:rPr>
          <w:rtl/>
          <w:lang w:eastAsia="he-IL"/>
        </w:rPr>
        <w:t>לוועדת הפנים. אבל זה לא העניין</w:t>
      </w:r>
      <w:bookmarkStart w:id="544" w:name="_ETM_Q1_994795"/>
      <w:bookmarkEnd w:id="544"/>
      <w:r>
        <w:rPr>
          <w:rtl/>
          <w:lang w:eastAsia="he-IL"/>
        </w:rPr>
        <w:t xml:space="preserve">. העניין הוא </w:t>
      </w:r>
      <w:bookmarkStart w:id="545" w:name="_ETM_Q1_998105"/>
      <w:bookmarkEnd w:id="545"/>
      <w:r>
        <w:rPr>
          <w:rtl/>
          <w:lang w:eastAsia="he-IL"/>
        </w:rPr>
        <w:t>שהחוק הזה לא היה צריך לבוא לעולם. הוא חלק מסדרת</w:t>
      </w:r>
      <w:bookmarkStart w:id="546" w:name="_ETM_Q1_1007289"/>
      <w:bookmarkEnd w:id="546"/>
      <w:r>
        <w:rPr>
          <w:rtl/>
          <w:lang w:eastAsia="he-IL"/>
        </w:rPr>
        <w:t xml:space="preserve"> </w:t>
      </w:r>
      <w:bookmarkStart w:id="547" w:name="_ETM_Q1_1002413"/>
      <w:bookmarkEnd w:id="547"/>
      <w:r>
        <w:rPr>
          <w:rtl/>
          <w:lang w:eastAsia="he-IL"/>
        </w:rPr>
        <w:t>החוקים הפרסונליים, המיותרים, שמבזים את הבית הזה.</w:t>
      </w:r>
      <w:bookmarkStart w:id="548" w:name="_ETM_Q1_1004698"/>
      <w:bookmarkStart w:id="549" w:name="_ETM_Q1_1007267"/>
      <w:bookmarkEnd w:id="548"/>
      <w:bookmarkEnd w:id="549"/>
      <w:r>
        <w:rPr>
          <w:rtl/>
          <w:lang w:eastAsia="he-IL"/>
        </w:rPr>
        <w:t xml:space="preserve"> זה עוד קומבינה</w:t>
      </w:r>
      <w:bookmarkStart w:id="550" w:name="_ETM_Q1_1011032"/>
      <w:bookmarkEnd w:id="550"/>
      <w:r>
        <w:rPr>
          <w:rtl/>
          <w:lang w:eastAsia="he-IL"/>
        </w:rPr>
        <w:t xml:space="preserve">. </w:t>
      </w:r>
      <w:bookmarkStart w:id="551" w:name="_ETM_Q1_1013378"/>
      <w:bookmarkEnd w:id="551"/>
      <w:r>
        <w:rPr>
          <w:rtl/>
          <w:lang w:eastAsia="he-IL"/>
        </w:rPr>
        <w:t>וגם העברה לוועדה</w:t>
      </w:r>
      <w:bookmarkStart w:id="552" w:name="_ETM_Q1_1012954"/>
      <w:bookmarkEnd w:id="552"/>
      <w:r>
        <w:rPr>
          <w:rtl/>
          <w:lang w:eastAsia="he-IL"/>
        </w:rPr>
        <w:t xml:space="preserve"> של חה"כ רוטמן זה חלק מהקומבינה. </w:t>
      </w:r>
      <w:bookmarkStart w:id="553" w:name="_ETM_Q1_1020111"/>
      <w:bookmarkStart w:id="554" w:name="_ETM_Q1_1020154"/>
      <w:bookmarkStart w:id="555" w:name="_ETM_Q1_1020261"/>
      <w:bookmarkStart w:id="556" w:name="_ETM_Q1_1020312"/>
      <w:bookmarkStart w:id="557" w:name="_ETM_Q1_1024000"/>
      <w:bookmarkEnd w:id="553"/>
      <w:bookmarkEnd w:id="554"/>
      <w:bookmarkEnd w:id="555"/>
      <w:bookmarkEnd w:id="556"/>
      <w:bookmarkEnd w:id="557"/>
      <w:r>
        <w:rPr>
          <w:rtl/>
          <w:lang w:eastAsia="he-IL"/>
        </w:rPr>
        <w:t xml:space="preserve">חבל שאנחנו </w:t>
      </w:r>
      <w:bookmarkStart w:id="558" w:name="_ETM_Q1_1021772"/>
      <w:bookmarkStart w:id="559" w:name="_ETM_Q1_1016818"/>
      <w:bookmarkEnd w:id="558"/>
      <w:bookmarkEnd w:id="559"/>
      <w:r>
        <w:rPr>
          <w:rtl/>
          <w:lang w:eastAsia="he-IL"/>
        </w:rPr>
        <w:t xml:space="preserve">עושים את זה. אנחנו לא נראים טוב. ולכן, כמובן, </w:t>
      </w:r>
      <w:bookmarkStart w:id="560" w:name="_ETM_Q1_1025668"/>
      <w:bookmarkEnd w:id="560"/>
      <w:r>
        <w:rPr>
          <w:rtl/>
          <w:lang w:eastAsia="he-IL"/>
        </w:rPr>
        <w:t>גם נביע את דעתנו</w:t>
      </w:r>
      <w:bookmarkStart w:id="561" w:name="_ETM_Q1_1023349"/>
      <w:bookmarkEnd w:id="561"/>
      <w:r>
        <w:rPr>
          <w:rtl/>
          <w:lang w:eastAsia="he-IL"/>
        </w:rPr>
        <w:t xml:space="preserve"> וגם נתנגד.</w:t>
      </w:r>
    </w:p>
    <w:p w:rsidR="00262EE4" w:rsidRDefault="00262EE4" w:rsidP="00262EE4">
      <w:pPr>
        <w:rPr>
          <w:rtl/>
          <w:lang w:eastAsia="he-IL"/>
        </w:rPr>
      </w:pPr>
      <w:bookmarkStart w:id="562" w:name="_ETM_Q1_891533"/>
      <w:bookmarkStart w:id="563" w:name="_ETM_Q1_891584"/>
      <w:bookmarkEnd w:id="562"/>
      <w:bookmarkEnd w:id="563"/>
    </w:p>
    <w:p w:rsidR="00262EE4" w:rsidRDefault="00262EE4" w:rsidP="00262EE4">
      <w:pPr>
        <w:rPr>
          <w:rtl/>
          <w:lang w:eastAsia="he-IL"/>
        </w:rPr>
      </w:pPr>
      <w:bookmarkStart w:id="564" w:name="_ETM_Q1_1031397"/>
      <w:bookmarkStart w:id="565" w:name="_ETM_Q1_1031442"/>
      <w:bookmarkEnd w:id="564"/>
      <w:bookmarkEnd w:id="565"/>
      <w:r>
        <w:rPr>
          <w:rtl/>
          <w:lang w:eastAsia="he-IL"/>
        </w:rPr>
        <w:t xml:space="preserve">ורק משפט בעניין עילת הסבירות והשופט </w:t>
      </w:r>
      <w:proofErr w:type="spellStart"/>
      <w:r>
        <w:rPr>
          <w:rtl/>
          <w:lang w:eastAsia="he-IL"/>
        </w:rPr>
        <w:t>סולברג</w:t>
      </w:r>
      <w:proofErr w:type="spellEnd"/>
      <w:r>
        <w:rPr>
          <w:rtl/>
          <w:lang w:eastAsia="he-IL"/>
        </w:rPr>
        <w:t xml:space="preserve"> – </w:t>
      </w:r>
      <w:bookmarkStart w:id="566" w:name="_ETM_Q1_1026942"/>
      <w:bookmarkEnd w:id="566"/>
      <w:r>
        <w:rPr>
          <w:rtl/>
          <w:lang w:eastAsia="he-IL"/>
        </w:rPr>
        <w:t xml:space="preserve">במקומכם, לא הייתי מעורב את </w:t>
      </w:r>
      <w:bookmarkStart w:id="567" w:name="_ETM_Q1_1033152"/>
      <w:bookmarkEnd w:id="567"/>
      <w:r>
        <w:rPr>
          <w:rtl/>
          <w:lang w:eastAsia="he-IL"/>
        </w:rPr>
        <w:t xml:space="preserve">שמו </w:t>
      </w:r>
      <w:bookmarkStart w:id="568" w:name="_ETM_Q1_1033614"/>
      <w:bookmarkEnd w:id="568"/>
      <w:r>
        <w:rPr>
          <w:rtl/>
          <w:lang w:eastAsia="he-IL"/>
        </w:rPr>
        <w:t>של כבוד השופט, מכיוון שהוא לא כתב את הצעת החוק</w:t>
      </w:r>
      <w:bookmarkStart w:id="569" w:name="_ETM_Q1_1036976"/>
      <w:bookmarkStart w:id="570" w:name="_ETM_Q1_1037243"/>
      <w:bookmarkEnd w:id="569"/>
      <w:bookmarkEnd w:id="570"/>
      <w:r>
        <w:rPr>
          <w:rtl/>
          <w:lang w:eastAsia="he-IL"/>
        </w:rPr>
        <w:t xml:space="preserve"> ולא שאלתם אותו לפני שהעליתם את זה לדיון. תודה רבה.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f6"/>
        <w:rPr>
          <w:rtl/>
        </w:rPr>
      </w:pPr>
      <w:bookmarkStart w:id="571" w:name="ET_yor_5726_42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572" w:name="_ETM_Q1_1039013"/>
      <w:bookmarkEnd w:id="572"/>
      <w:r>
        <w:rPr>
          <w:rtl/>
          <w:lang w:eastAsia="he-IL"/>
        </w:rPr>
        <w:t>תודה. שרון</w:t>
      </w:r>
      <w:bookmarkStart w:id="573" w:name="_ETM_Q1_1039564"/>
      <w:bookmarkEnd w:id="573"/>
      <w:r>
        <w:rPr>
          <w:rtl/>
          <w:lang w:eastAsia="he-IL"/>
        </w:rPr>
        <w:t xml:space="preserve"> ניר, ואחר כך מתן כהנא.</w:t>
      </w:r>
      <w:bookmarkStart w:id="574" w:name="_ETM_Q1_1043276"/>
      <w:bookmarkEnd w:id="574"/>
    </w:p>
    <w:p w:rsidR="00262EE4" w:rsidRDefault="00262EE4" w:rsidP="00262EE4">
      <w:pPr>
        <w:rPr>
          <w:rtl/>
          <w:lang w:eastAsia="he-IL"/>
        </w:rPr>
      </w:pPr>
      <w:bookmarkStart w:id="575" w:name="_ETM_Q1_1043524"/>
      <w:bookmarkStart w:id="576" w:name="_ETM_Q1_1043584"/>
      <w:bookmarkStart w:id="577" w:name="_ETM_Q1_1044797"/>
      <w:bookmarkEnd w:id="575"/>
      <w:bookmarkEnd w:id="576"/>
      <w:bookmarkEnd w:id="577"/>
    </w:p>
    <w:p w:rsidR="00262EE4" w:rsidRDefault="00262EE4" w:rsidP="009F472F">
      <w:pPr>
        <w:pStyle w:val="a4"/>
        <w:rPr>
          <w:rtl/>
        </w:rPr>
      </w:pPr>
      <w:bookmarkStart w:id="578" w:name="ET_speaker_6367_43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שרון ניר (ישראל ביתנו):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579" w:name="_ETM_Q1_1045297"/>
      <w:bookmarkStart w:id="580" w:name="_ETM_Q1_1045343"/>
      <w:bookmarkEnd w:id="579"/>
      <w:bookmarkEnd w:id="580"/>
      <w:r>
        <w:rPr>
          <w:rtl/>
          <w:lang w:eastAsia="he-IL"/>
        </w:rPr>
        <w:t xml:space="preserve">אדוני, בוקר </w:t>
      </w:r>
      <w:bookmarkStart w:id="581" w:name="_ETM_Q1_1047519"/>
      <w:bookmarkEnd w:id="581"/>
      <w:r>
        <w:rPr>
          <w:rtl/>
          <w:lang w:eastAsia="he-IL"/>
        </w:rPr>
        <w:t>טוב. בוקר עצוב.</w:t>
      </w:r>
      <w:bookmarkStart w:id="582" w:name="_ETM_Q1_1046632"/>
      <w:bookmarkEnd w:id="582"/>
      <w:r>
        <w:rPr>
          <w:rtl/>
          <w:lang w:eastAsia="he-IL"/>
        </w:rPr>
        <w:t xml:space="preserve"> צר לי שבבוקר כזה אנחנו עוסקים בחוק </w:t>
      </w:r>
      <w:bookmarkStart w:id="583" w:name="_ETM_Q1_1052297"/>
      <w:bookmarkEnd w:id="583"/>
      <w:r>
        <w:rPr>
          <w:rtl/>
          <w:lang w:eastAsia="he-IL"/>
        </w:rPr>
        <w:t xml:space="preserve">כזה, ובאיזה </w:t>
      </w:r>
      <w:bookmarkStart w:id="584" w:name="_ETM_Q1_1051241"/>
      <w:bookmarkEnd w:id="584"/>
      <w:r>
        <w:rPr>
          <w:rtl/>
          <w:lang w:eastAsia="he-IL"/>
        </w:rPr>
        <w:t>מיקום החוק הזה יעבוד</w:t>
      </w:r>
      <w:bookmarkStart w:id="585" w:name="_ETM_Q1_1053174"/>
      <w:bookmarkEnd w:id="585"/>
      <w:r>
        <w:rPr>
          <w:rtl/>
          <w:lang w:eastAsia="he-IL"/>
        </w:rPr>
        <w:t>. אני מבקשת, קודם</w:t>
      </w:r>
      <w:bookmarkStart w:id="586" w:name="_ETM_Q1_1057236"/>
      <w:bookmarkEnd w:id="586"/>
      <w:r>
        <w:rPr>
          <w:rtl/>
          <w:lang w:eastAsia="he-IL"/>
        </w:rPr>
        <w:t xml:space="preserve"> כל, להצטרף לדבריך, למסור תנחומים למשפחות ורפואה שלמה </w:t>
      </w:r>
      <w:bookmarkStart w:id="587" w:name="_ETM_Q1_1059239"/>
      <w:bookmarkEnd w:id="587"/>
      <w:r>
        <w:rPr>
          <w:rtl/>
          <w:lang w:eastAsia="he-IL"/>
        </w:rPr>
        <w:t>לפצועים. וכמובן</w:t>
      </w:r>
      <w:bookmarkStart w:id="588" w:name="_ETM_Q1_1063196"/>
      <w:bookmarkEnd w:id="588"/>
      <w:r>
        <w:rPr>
          <w:rtl/>
          <w:lang w:eastAsia="he-IL"/>
        </w:rPr>
        <w:t xml:space="preserve">, לחזק את </w:t>
      </w:r>
      <w:bookmarkStart w:id="589" w:name="_ETM_Q1_1062494"/>
      <w:bookmarkEnd w:id="589"/>
      <w:r>
        <w:rPr>
          <w:rtl/>
          <w:lang w:eastAsia="he-IL"/>
        </w:rPr>
        <w:t xml:space="preserve">כוחות הביטחון, את חיילי צה"ל שעושים </w:t>
      </w:r>
      <w:bookmarkStart w:id="590" w:name="_ETM_Q1_1064667"/>
      <w:bookmarkEnd w:id="590"/>
      <w:r>
        <w:rPr>
          <w:rtl/>
          <w:lang w:eastAsia="he-IL"/>
        </w:rPr>
        <w:t xml:space="preserve">שם </w:t>
      </w:r>
      <w:bookmarkStart w:id="591" w:name="_ETM_Q1_1065088"/>
      <w:bookmarkEnd w:id="591"/>
      <w:r>
        <w:rPr>
          <w:rtl/>
          <w:lang w:eastAsia="he-IL"/>
        </w:rPr>
        <w:t xml:space="preserve">עבודה, </w:t>
      </w:r>
      <w:bookmarkStart w:id="592" w:name="_ETM_Q1_1063961"/>
      <w:bookmarkEnd w:id="592"/>
      <w:r>
        <w:rPr>
          <w:rtl/>
          <w:lang w:eastAsia="he-IL"/>
        </w:rPr>
        <w:t>לילות כימים</w:t>
      </w:r>
      <w:bookmarkStart w:id="593" w:name="_ETM_Q1_1067301"/>
      <w:bookmarkEnd w:id="593"/>
      <w:r>
        <w:rPr>
          <w:rtl/>
          <w:lang w:eastAsia="he-IL"/>
        </w:rPr>
        <w:t xml:space="preserve">, כדי לסכל ולמגר את </w:t>
      </w:r>
      <w:bookmarkStart w:id="594" w:name="_ETM_Q1_1067757"/>
      <w:bookmarkEnd w:id="594"/>
      <w:r>
        <w:rPr>
          <w:rtl/>
          <w:lang w:eastAsia="he-IL"/>
        </w:rPr>
        <w:t>הטרור.</w:t>
      </w:r>
    </w:p>
    <w:p w:rsidR="00262EE4" w:rsidRDefault="00262EE4" w:rsidP="00262EE4">
      <w:pPr>
        <w:rPr>
          <w:rtl/>
          <w:lang w:eastAsia="he-IL"/>
        </w:rPr>
      </w:pPr>
      <w:bookmarkStart w:id="595" w:name="_ETM_Q1_1068932"/>
      <w:bookmarkStart w:id="596" w:name="_ETM_Q1_1068985"/>
      <w:bookmarkEnd w:id="595"/>
      <w:bookmarkEnd w:id="596"/>
    </w:p>
    <w:p w:rsidR="00262EE4" w:rsidRDefault="00262EE4" w:rsidP="009F472F">
      <w:pPr>
        <w:pStyle w:val="af6"/>
        <w:rPr>
          <w:rtl/>
        </w:rPr>
      </w:pPr>
      <w:bookmarkStart w:id="597" w:name="ET_yor_5726_44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598" w:name="_ETM_Q1_1069475"/>
      <w:bookmarkEnd w:id="598"/>
      <w:r>
        <w:rPr>
          <w:rtl/>
          <w:lang w:eastAsia="he-IL"/>
        </w:rPr>
        <w:t xml:space="preserve">תוך סכנת </w:t>
      </w:r>
      <w:bookmarkStart w:id="599" w:name="_ETM_Q1_1068368"/>
      <w:bookmarkEnd w:id="599"/>
      <w:r>
        <w:rPr>
          <w:rtl/>
          <w:lang w:eastAsia="he-IL"/>
        </w:rPr>
        <w:t>חיים.</w:t>
      </w:r>
    </w:p>
    <w:p w:rsidR="00262EE4" w:rsidRDefault="00262EE4" w:rsidP="00262EE4">
      <w:pPr>
        <w:rPr>
          <w:rtl/>
          <w:lang w:eastAsia="he-IL"/>
        </w:rPr>
      </w:pPr>
      <w:bookmarkStart w:id="600" w:name="_ETM_Q1_1072242"/>
      <w:bookmarkStart w:id="601" w:name="_ETM_Q1_1072325"/>
      <w:bookmarkEnd w:id="600"/>
      <w:bookmarkEnd w:id="601"/>
    </w:p>
    <w:p w:rsidR="00262EE4" w:rsidRDefault="00262EE4" w:rsidP="009F472F">
      <w:pPr>
        <w:pStyle w:val="-"/>
        <w:rPr>
          <w:rtl/>
        </w:rPr>
      </w:pPr>
      <w:bookmarkStart w:id="602" w:name="ET_speakercontinue_6367_45"/>
      <w:r w:rsidRPr="009F472F">
        <w:rPr>
          <w:rStyle w:val="TagStyle"/>
          <w:rtl/>
        </w:rPr>
        <w:t xml:space="preserve"> &lt;&lt; דובר_המשך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>שרון ניר (ישראל ביתנו):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603" w:name="_ETM_Q1_1074380"/>
      <w:bookmarkEnd w:id="603"/>
      <w:r>
        <w:rPr>
          <w:rtl/>
          <w:lang w:eastAsia="he-IL"/>
        </w:rPr>
        <w:t>תוך</w:t>
      </w:r>
      <w:bookmarkStart w:id="604" w:name="_ETM_Q1_1075827"/>
      <w:bookmarkEnd w:id="604"/>
      <w:r>
        <w:rPr>
          <w:rtl/>
          <w:lang w:eastAsia="he-IL"/>
        </w:rPr>
        <w:t xml:space="preserve"> סיכון חיים.</w:t>
      </w:r>
      <w:bookmarkStart w:id="605" w:name="_ETM_Q1_1073006"/>
      <w:bookmarkStart w:id="606" w:name="_ETM_Q1_1073508"/>
      <w:bookmarkEnd w:id="605"/>
      <w:bookmarkEnd w:id="606"/>
    </w:p>
    <w:p w:rsidR="00262EE4" w:rsidRDefault="00262EE4" w:rsidP="00262EE4">
      <w:pPr>
        <w:rPr>
          <w:rtl/>
          <w:lang w:eastAsia="he-IL"/>
        </w:rPr>
      </w:pPr>
      <w:bookmarkStart w:id="607" w:name="_ETM_Q1_1073566"/>
      <w:bookmarkEnd w:id="607"/>
    </w:p>
    <w:p w:rsidR="00262EE4" w:rsidRDefault="00262EE4" w:rsidP="00262EE4">
      <w:pPr>
        <w:rPr>
          <w:rtl/>
          <w:lang w:eastAsia="he-IL"/>
        </w:rPr>
      </w:pPr>
      <w:bookmarkStart w:id="608" w:name="_ETM_Q1_1073667"/>
      <w:bookmarkStart w:id="609" w:name="_ETM_Q1_1073725"/>
      <w:bookmarkStart w:id="610" w:name="_ETM_Q1_1076604"/>
      <w:bookmarkEnd w:id="608"/>
      <w:bookmarkEnd w:id="609"/>
      <w:bookmarkEnd w:id="610"/>
      <w:r>
        <w:rPr>
          <w:rtl/>
          <w:lang w:eastAsia="he-IL"/>
        </w:rPr>
        <w:lastRenderedPageBreak/>
        <w:t xml:space="preserve">המקום הטבעי של החוק הזה, כפי שאמרה </w:t>
      </w:r>
      <w:proofErr w:type="spellStart"/>
      <w:r>
        <w:rPr>
          <w:rtl/>
          <w:lang w:eastAsia="he-IL"/>
        </w:rPr>
        <w:t>היועמ"שית</w:t>
      </w:r>
      <w:proofErr w:type="spellEnd"/>
      <w:r>
        <w:rPr>
          <w:rtl/>
          <w:lang w:eastAsia="he-IL"/>
        </w:rPr>
        <w:t>, בהנחה שהיינו במדינה מתוקנת</w:t>
      </w:r>
      <w:bookmarkStart w:id="611" w:name="_ETM_Q1_1083123"/>
      <w:bookmarkEnd w:id="611"/>
      <w:r>
        <w:rPr>
          <w:rtl/>
          <w:lang w:eastAsia="he-IL"/>
        </w:rPr>
        <w:t xml:space="preserve">, הוא ועדת הפנים. ולכן, </w:t>
      </w:r>
      <w:bookmarkStart w:id="612" w:name="_ETM_Q1_1089764"/>
      <w:bookmarkEnd w:id="612"/>
      <w:r>
        <w:rPr>
          <w:rtl/>
          <w:lang w:eastAsia="he-IL"/>
        </w:rPr>
        <w:t>כל הטיה של דיון בחוק הזה בהתאם להסכמים קואליציוני</w:t>
      </w:r>
      <w:bookmarkStart w:id="613" w:name="_ETM_Q1_1091353"/>
      <w:bookmarkEnd w:id="613"/>
      <w:r>
        <w:rPr>
          <w:rtl/>
          <w:lang w:eastAsia="he-IL"/>
        </w:rPr>
        <w:t xml:space="preserve">ים או </w:t>
      </w:r>
      <w:bookmarkStart w:id="614" w:name="_ETM_Q1_1092430"/>
      <w:bookmarkEnd w:id="614"/>
      <w:r>
        <w:rPr>
          <w:rtl/>
          <w:lang w:eastAsia="he-IL"/>
        </w:rPr>
        <w:t xml:space="preserve">דילים או איך שלא תכוון </w:t>
      </w:r>
      <w:bookmarkStart w:id="615" w:name="_ETM_Q1_1094429"/>
      <w:bookmarkEnd w:id="615"/>
      <w:r>
        <w:rPr>
          <w:rtl/>
          <w:lang w:eastAsia="he-IL"/>
        </w:rPr>
        <w:t xml:space="preserve">את זה, </w:t>
      </w:r>
      <w:bookmarkStart w:id="616" w:name="_ETM_Q1_1099813"/>
      <w:bookmarkEnd w:id="616"/>
      <w:r>
        <w:rPr>
          <w:rtl/>
          <w:lang w:eastAsia="he-IL"/>
        </w:rPr>
        <w:t xml:space="preserve">כדי לסגור סידור </w:t>
      </w:r>
      <w:bookmarkStart w:id="617" w:name="_ETM_Q1_1099535"/>
      <w:bookmarkEnd w:id="617"/>
      <w:r>
        <w:rPr>
          <w:rtl/>
          <w:lang w:eastAsia="he-IL"/>
        </w:rPr>
        <w:t>עבודה</w:t>
      </w:r>
      <w:bookmarkStart w:id="618" w:name="_ETM_Q1_1097060"/>
      <w:bookmarkEnd w:id="618"/>
      <w:r>
        <w:rPr>
          <w:rtl/>
          <w:lang w:eastAsia="he-IL"/>
        </w:rPr>
        <w:t xml:space="preserve">, הוא פסול מעיקרו. לכן נתנגד לנושא הזה, כמובן, </w:t>
      </w:r>
      <w:bookmarkStart w:id="619" w:name="_ETM_Q1_1107013"/>
      <w:bookmarkEnd w:id="619"/>
      <w:r>
        <w:rPr>
          <w:rtl/>
          <w:lang w:eastAsia="he-IL"/>
        </w:rPr>
        <w:t>ולמיקום של החוק הזה בוועדת החוקה.</w:t>
      </w:r>
    </w:p>
    <w:p w:rsidR="00262EE4" w:rsidRDefault="00262EE4" w:rsidP="00262EE4">
      <w:pPr>
        <w:rPr>
          <w:rtl/>
          <w:lang w:eastAsia="he-IL"/>
        </w:rPr>
      </w:pPr>
      <w:bookmarkStart w:id="620" w:name="_ETM_Q1_1112010"/>
      <w:bookmarkStart w:id="621" w:name="_ETM_Q1_1112071"/>
      <w:bookmarkEnd w:id="620"/>
      <w:bookmarkEnd w:id="621"/>
    </w:p>
    <w:p w:rsidR="00262EE4" w:rsidRDefault="00262EE4" w:rsidP="009F472F">
      <w:pPr>
        <w:pStyle w:val="af6"/>
        <w:rPr>
          <w:rtl/>
        </w:rPr>
      </w:pPr>
      <w:bookmarkStart w:id="622" w:name="ET_yor_5726_46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623" w:name="_ETM_Q1_1112575"/>
      <w:bookmarkEnd w:id="623"/>
      <w:r>
        <w:rPr>
          <w:rtl/>
          <w:lang w:eastAsia="he-IL"/>
        </w:rPr>
        <w:t>מתן כהנא, בבקשה.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624" w:name="ET_speaker_5855_47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מתן כהנא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 xml:space="preserve">לי כל הדיון הזה </w:t>
      </w:r>
      <w:bookmarkStart w:id="625" w:name="_ETM_Q1_1110643"/>
      <w:bookmarkEnd w:id="625"/>
      <w:r>
        <w:rPr>
          <w:rtl/>
          <w:lang w:eastAsia="he-IL"/>
        </w:rPr>
        <w:t>כואב, כי אנחנו עוסקים פה</w:t>
      </w:r>
      <w:bookmarkStart w:id="626" w:name="_ETM_Q1_1114863"/>
      <w:bookmarkEnd w:id="626"/>
      <w:r>
        <w:rPr>
          <w:rtl/>
          <w:lang w:eastAsia="he-IL"/>
        </w:rPr>
        <w:t xml:space="preserve"> במעמד הר</w:t>
      </w:r>
      <w:bookmarkStart w:id="627" w:name="_ETM_Q1_1117911"/>
      <w:bookmarkEnd w:id="627"/>
      <w:r>
        <w:rPr>
          <w:rtl/>
          <w:lang w:eastAsia="he-IL"/>
        </w:rPr>
        <w:t xml:space="preserve">בנות </w:t>
      </w:r>
      <w:bookmarkStart w:id="628" w:name="_ETM_Q1_1114750"/>
      <w:bookmarkEnd w:id="628"/>
      <w:r>
        <w:rPr>
          <w:rtl/>
          <w:lang w:eastAsia="he-IL"/>
        </w:rPr>
        <w:t xml:space="preserve">הראשית לישראל ובתלמידי </w:t>
      </w:r>
      <w:bookmarkStart w:id="629" w:name="_ETM_Q1_1117812"/>
      <w:bookmarkEnd w:id="629"/>
      <w:r>
        <w:rPr>
          <w:rtl/>
          <w:lang w:eastAsia="he-IL"/>
        </w:rPr>
        <w:t>חכמים, גדולי תורה, רבנים עצומים</w:t>
      </w:r>
      <w:bookmarkStart w:id="630" w:name="_ETM_Q1_1119600"/>
      <w:bookmarkEnd w:id="630"/>
      <w:r>
        <w:rPr>
          <w:rtl/>
          <w:lang w:eastAsia="he-IL"/>
        </w:rPr>
        <w:t xml:space="preserve">, שהתהליך </w:t>
      </w:r>
      <w:bookmarkStart w:id="631" w:name="_ETM_Q1_1121582"/>
      <w:bookmarkEnd w:id="631"/>
      <w:r>
        <w:rPr>
          <w:rtl/>
          <w:lang w:eastAsia="he-IL"/>
        </w:rPr>
        <w:t xml:space="preserve">הזה פשוט פוגע בשמם הטוב ומוציא שם רע </w:t>
      </w:r>
      <w:bookmarkStart w:id="632" w:name="_ETM_Q1_1126736"/>
      <w:bookmarkEnd w:id="632"/>
      <w:r>
        <w:rPr>
          <w:rtl/>
          <w:lang w:eastAsia="he-IL"/>
        </w:rPr>
        <w:t xml:space="preserve">לרבנות הראשית. </w:t>
      </w:r>
      <w:bookmarkStart w:id="633" w:name="_ETM_Q1_1131905"/>
      <w:bookmarkEnd w:id="633"/>
      <w:r>
        <w:rPr>
          <w:rtl/>
          <w:lang w:eastAsia="he-IL"/>
        </w:rPr>
        <w:t>זה כואב</w:t>
      </w:r>
      <w:bookmarkStart w:id="634" w:name="_ETM_Q1_1129166"/>
      <w:bookmarkEnd w:id="634"/>
      <w:r>
        <w:rPr>
          <w:rtl/>
          <w:lang w:eastAsia="he-IL"/>
        </w:rPr>
        <w:t xml:space="preserve"> כי הרבנות הראשית, לפחות </w:t>
      </w:r>
      <w:bookmarkStart w:id="635" w:name="_ETM_Q1_1131374"/>
      <w:bookmarkEnd w:id="635"/>
      <w:r>
        <w:rPr>
          <w:rtl/>
          <w:lang w:eastAsia="he-IL"/>
        </w:rPr>
        <w:t xml:space="preserve">לתפיסתי, היא מוסד חשוב </w:t>
      </w:r>
      <w:bookmarkStart w:id="636" w:name="_ETM_Q1_1137390"/>
      <w:bookmarkEnd w:id="636"/>
      <w:r>
        <w:rPr>
          <w:rtl/>
          <w:lang w:eastAsia="he-IL"/>
        </w:rPr>
        <w:t xml:space="preserve">מאוד למדינת ישראל, וצריך להיות מוסד  נעלה שכולם </w:t>
      </w:r>
      <w:bookmarkStart w:id="637" w:name="_ETM_Q1_1145553"/>
      <w:bookmarkEnd w:id="637"/>
      <w:r>
        <w:rPr>
          <w:rtl/>
          <w:lang w:eastAsia="he-IL"/>
        </w:rPr>
        <w:t>מסתכלים עליו בהערצה</w:t>
      </w:r>
      <w:bookmarkStart w:id="638" w:name="_ETM_Q1_1141495"/>
      <w:bookmarkEnd w:id="638"/>
      <w:r>
        <w:rPr>
          <w:rtl/>
          <w:lang w:eastAsia="he-IL"/>
        </w:rPr>
        <w:t>, והדיון הזה פשוט פוגע בש</w:t>
      </w:r>
      <w:bookmarkStart w:id="639" w:name="_ETM_Q1_1146350"/>
      <w:bookmarkEnd w:id="639"/>
      <w:r>
        <w:rPr>
          <w:rtl/>
          <w:lang w:eastAsia="he-IL"/>
        </w:rPr>
        <w:t>מו הטוב.</w:t>
      </w:r>
    </w:p>
    <w:p w:rsidR="00262EE4" w:rsidRDefault="00262EE4" w:rsidP="00262EE4">
      <w:pPr>
        <w:rPr>
          <w:rtl/>
          <w:lang w:eastAsia="he-IL"/>
        </w:rPr>
      </w:pPr>
      <w:bookmarkStart w:id="640" w:name="_ETM_Q1_1153794"/>
      <w:bookmarkStart w:id="641" w:name="_ETM_Q1_1153861"/>
      <w:bookmarkEnd w:id="640"/>
      <w:bookmarkEnd w:id="641"/>
    </w:p>
    <w:p w:rsidR="00262EE4" w:rsidRDefault="00262EE4" w:rsidP="00262EE4">
      <w:pPr>
        <w:rPr>
          <w:rtl/>
          <w:lang w:eastAsia="he-IL"/>
        </w:rPr>
      </w:pPr>
      <w:bookmarkStart w:id="642" w:name="_ETM_Q1_1153966"/>
      <w:bookmarkStart w:id="643" w:name="_ETM_Q1_1154005"/>
      <w:bookmarkEnd w:id="642"/>
      <w:bookmarkEnd w:id="643"/>
      <w:r>
        <w:rPr>
          <w:rtl/>
          <w:lang w:eastAsia="he-IL"/>
        </w:rPr>
        <w:t>אנחנו צריכים לקיים את הבחירות האלה במועדן</w:t>
      </w:r>
      <w:bookmarkStart w:id="644" w:name="_ETM_Q1_1149103"/>
      <w:bookmarkEnd w:id="644"/>
      <w:r>
        <w:rPr>
          <w:rtl/>
          <w:lang w:eastAsia="he-IL"/>
        </w:rPr>
        <w:t xml:space="preserve"> כדי לתת הזדמ</w:t>
      </w:r>
      <w:bookmarkStart w:id="645" w:name="_ETM_Q1_1154062"/>
      <w:bookmarkEnd w:id="645"/>
      <w:r>
        <w:rPr>
          <w:rtl/>
          <w:lang w:eastAsia="he-IL"/>
        </w:rPr>
        <w:t xml:space="preserve">נות לרבנים </w:t>
      </w:r>
      <w:bookmarkStart w:id="646" w:name="_ETM_Q1_1157225"/>
      <w:bookmarkEnd w:id="646"/>
      <w:r>
        <w:rPr>
          <w:rtl/>
          <w:lang w:eastAsia="he-IL"/>
        </w:rPr>
        <w:t xml:space="preserve">הגדולים האלה להיבחר </w:t>
      </w:r>
      <w:bookmarkStart w:id="647" w:name="_ETM_Q1_1155847"/>
      <w:bookmarkEnd w:id="647"/>
      <w:r>
        <w:rPr>
          <w:rtl/>
          <w:lang w:eastAsia="he-IL"/>
        </w:rPr>
        <w:t xml:space="preserve">בצורה ישרה, בלי עקמומיות, ולכן כואב הלב על כל </w:t>
      </w:r>
      <w:bookmarkStart w:id="648" w:name="_ETM_Q1_1158696"/>
      <w:bookmarkEnd w:id="648"/>
      <w:r>
        <w:rPr>
          <w:rtl/>
          <w:lang w:eastAsia="he-IL"/>
        </w:rPr>
        <w:t>מה שאתם עושים בדבר הזה.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f6"/>
        <w:rPr>
          <w:rtl/>
        </w:rPr>
      </w:pPr>
      <w:bookmarkStart w:id="649" w:name="ET_yor_5726_48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תודה. זאב אלקין, בבקשה.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650" w:name="ET_speaker_4590_49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 xml:space="preserve">אדוני </w:t>
      </w:r>
      <w:bookmarkStart w:id="651" w:name="_ETM_Q1_1171267"/>
      <w:bookmarkEnd w:id="651"/>
      <w:r>
        <w:rPr>
          <w:rtl/>
          <w:lang w:eastAsia="he-IL"/>
        </w:rPr>
        <w:t>היושב-ראש</w:t>
      </w:r>
      <w:bookmarkStart w:id="652" w:name="_ETM_Q1_1169323"/>
      <w:bookmarkEnd w:id="652"/>
      <w:r>
        <w:rPr>
          <w:rtl/>
          <w:lang w:eastAsia="he-IL"/>
        </w:rPr>
        <w:t xml:space="preserve"> - - -</w:t>
      </w:r>
    </w:p>
    <w:p w:rsidR="00262EE4" w:rsidRDefault="00262EE4" w:rsidP="00262EE4">
      <w:pPr>
        <w:rPr>
          <w:rtl/>
          <w:lang w:eastAsia="he-IL"/>
        </w:rPr>
      </w:pPr>
      <w:bookmarkStart w:id="653" w:name="_ETM_Q1_1171109"/>
      <w:bookmarkStart w:id="654" w:name="_ETM_Q1_1171154"/>
      <w:bookmarkEnd w:id="653"/>
      <w:bookmarkEnd w:id="654"/>
    </w:p>
    <w:p w:rsidR="00262EE4" w:rsidRDefault="00262EE4" w:rsidP="009F472F">
      <w:pPr>
        <w:pStyle w:val="af6"/>
        <w:rPr>
          <w:rtl/>
        </w:rPr>
      </w:pPr>
      <w:bookmarkStart w:id="655" w:name="ET_yor_5726_50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656" w:name="_ETM_Q1_1172314"/>
      <w:bookmarkEnd w:id="656"/>
      <w:r>
        <w:rPr>
          <w:rtl/>
          <w:lang w:eastAsia="he-IL"/>
        </w:rPr>
        <w:t xml:space="preserve">אני </w:t>
      </w:r>
      <w:bookmarkStart w:id="657" w:name="_ETM_Q1_1169230"/>
      <w:bookmarkEnd w:id="657"/>
      <w:r>
        <w:rPr>
          <w:rtl/>
          <w:lang w:eastAsia="he-IL"/>
        </w:rPr>
        <w:t xml:space="preserve">ממלא מקום היושב-ראש. אני רק </w:t>
      </w:r>
      <w:bookmarkStart w:id="658" w:name="_ETM_Q1_1170740"/>
      <w:bookmarkEnd w:id="658"/>
      <w:r>
        <w:rPr>
          <w:rtl/>
          <w:lang w:eastAsia="he-IL"/>
        </w:rPr>
        <w:t xml:space="preserve">יושב-ראש </w:t>
      </w:r>
      <w:bookmarkStart w:id="659" w:name="_ETM_Q1_1175560"/>
      <w:bookmarkStart w:id="660" w:name="_ETM_Q1_1170900"/>
      <w:bookmarkEnd w:id="659"/>
      <w:bookmarkEnd w:id="660"/>
      <w:r>
        <w:rPr>
          <w:rtl/>
          <w:lang w:eastAsia="he-IL"/>
        </w:rPr>
        <w:t>הישיבה.</w:t>
      </w:r>
    </w:p>
    <w:p w:rsidR="00262EE4" w:rsidRDefault="00262EE4" w:rsidP="00262EE4">
      <w:pPr>
        <w:rPr>
          <w:rtl/>
          <w:lang w:eastAsia="he-IL"/>
        </w:rPr>
      </w:pPr>
      <w:bookmarkStart w:id="661" w:name="_ETM_Q1_1172918"/>
      <w:bookmarkStart w:id="662" w:name="_ETM_Q1_1172975"/>
      <w:bookmarkEnd w:id="661"/>
      <w:bookmarkEnd w:id="662"/>
    </w:p>
    <w:p w:rsidR="00262EE4" w:rsidRDefault="00262EE4" w:rsidP="009F472F">
      <w:pPr>
        <w:pStyle w:val="-"/>
        <w:rPr>
          <w:rtl/>
        </w:rPr>
      </w:pPr>
      <w:bookmarkStart w:id="663" w:name="ET_speakercontinue_4590_51"/>
      <w:r w:rsidRPr="009F472F">
        <w:rPr>
          <w:rStyle w:val="TagStyle"/>
          <w:rtl/>
        </w:rPr>
        <w:t xml:space="preserve"> &lt;&lt; דובר_המשך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664" w:name="_ETM_Q1_1174388"/>
      <w:bookmarkEnd w:id="664"/>
      <w:r>
        <w:rPr>
          <w:rtl/>
          <w:lang w:eastAsia="he-IL"/>
        </w:rPr>
        <w:t>ברור.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f6"/>
        <w:rPr>
          <w:rtl/>
        </w:rPr>
      </w:pPr>
      <w:bookmarkStart w:id="665" w:name="ET_yor_5726_52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666" w:name="_ETM_Q1_1172155"/>
      <w:bookmarkEnd w:id="666"/>
      <w:r>
        <w:rPr>
          <w:rtl/>
          <w:lang w:eastAsia="he-IL"/>
        </w:rPr>
        <w:t>אני מזכיר את זה לעצמי, לא</w:t>
      </w:r>
      <w:bookmarkStart w:id="667" w:name="_ETM_Q1_1176584"/>
      <w:bookmarkEnd w:id="667"/>
      <w:r>
        <w:rPr>
          <w:rtl/>
          <w:lang w:eastAsia="he-IL"/>
        </w:rPr>
        <w:t xml:space="preserve"> </w:t>
      </w:r>
      <w:bookmarkStart w:id="668" w:name="_ETM_Q1_1176797"/>
      <w:bookmarkEnd w:id="668"/>
      <w:r>
        <w:rPr>
          <w:rtl/>
          <w:lang w:eastAsia="he-IL"/>
        </w:rPr>
        <w:t>לאף אחד אחר</w:t>
      </w:r>
      <w:bookmarkStart w:id="669" w:name="_ETM_Q1_1178683"/>
      <w:bookmarkStart w:id="670" w:name="_ETM_Q1_1178746"/>
      <w:bookmarkEnd w:id="669"/>
      <w:bookmarkEnd w:id="670"/>
      <w:r>
        <w:rPr>
          <w:rtl/>
          <w:lang w:eastAsia="he-IL"/>
        </w:rPr>
        <w:t>.</w:t>
      </w:r>
    </w:p>
    <w:p w:rsidR="00262EE4" w:rsidRDefault="00262EE4" w:rsidP="00262EE4">
      <w:pPr>
        <w:rPr>
          <w:rtl/>
          <w:lang w:eastAsia="he-IL"/>
        </w:rPr>
      </w:pPr>
      <w:bookmarkStart w:id="671" w:name="_ETM_Q1_1180168"/>
      <w:bookmarkStart w:id="672" w:name="_ETM_Q1_1180237"/>
      <w:bookmarkEnd w:id="671"/>
      <w:bookmarkEnd w:id="672"/>
    </w:p>
    <w:p w:rsidR="00262EE4" w:rsidRDefault="00262EE4" w:rsidP="009F472F">
      <w:pPr>
        <w:pStyle w:val="-"/>
        <w:rPr>
          <w:rtl/>
        </w:rPr>
      </w:pPr>
      <w:bookmarkStart w:id="673" w:name="ET_speakercontinue_4590_53"/>
      <w:r w:rsidRPr="009F472F">
        <w:rPr>
          <w:rStyle w:val="TagStyle"/>
          <w:rtl/>
        </w:rPr>
        <w:t xml:space="preserve"> &lt;&lt; דובר_המשך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674" w:name="_ETM_Q1_1180734"/>
      <w:bookmarkEnd w:id="674"/>
      <w:r>
        <w:rPr>
          <w:rtl/>
          <w:lang w:eastAsia="he-IL"/>
        </w:rPr>
        <w:t xml:space="preserve">אז אדוני, יושב-ראש הישיבה, נדמה לי שמתי </w:t>
      </w:r>
      <w:bookmarkStart w:id="675" w:name="_ETM_Q1_1185480"/>
      <w:bookmarkEnd w:id="675"/>
      <w:r>
        <w:rPr>
          <w:rtl/>
          <w:lang w:eastAsia="he-IL"/>
        </w:rPr>
        <w:t xml:space="preserve">שהוא </w:t>
      </w:r>
      <w:bookmarkStart w:id="676" w:name="_ETM_Q1_1186050"/>
      <w:bookmarkEnd w:id="676"/>
      <w:r>
        <w:rPr>
          <w:rtl/>
          <w:lang w:eastAsia="he-IL"/>
        </w:rPr>
        <w:t>יש רוטציה, אז זה צופה פני עתיד</w:t>
      </w:r>
      <w:bookmarkStart w:id="677" w:name="_ETM_Q1_1187522"/>
      <w:bookmarkEnd w:id="677"/>
      <w:r>
        <w:rPr>
          <w:rtl/>
          <w:lang w:eastAsia="he-IL"/>
        </w:rPr>
        <w:t>, אם אני זוכר נכון את ההסכמים הקואליציוניים.</w:t>
      </w:r>
      <w:bookmarkStart w:id="678" w:name="_ETM_Q1_1190584"/>
      <w:bookmarkEnd w:id="678"/>
    </w:p>
    <w:p w:rsidR="00262EE4" w:rsidRDefault="00262EE4" w:rsidP="00262EE4">
      <w:pPr>
        <w:rPr>
          <w:rtl/>
          <w:lang w:eastAsia="he-IL"/>
        </w:rPr>
      </w:pPr>
      <w:bookmarkStart w:id="679" w:name="_ETM_Q1_1188125"/>
      <w:bookmarkStart w:id="680" w:name="_ETM_Q1_1188204"/>
      <w:bookmarkEnd w:id="679"/>
      <w:bookmarkEnd w:id="680"/>
    </w:p>
    <w:p w:rsidR="00262EE4" w:rsidRDefault="00262EE4" w:rsidP="009F472F">
      <w:pPr>
        <w:pStyle w:val="af6"/>
        <w:rPr>
          <w:rtl/>
        </w:rPr>
      </w:pPr>
      <w:bookmarkStart w:id="681" w:name="ET_yor_5726_54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682" w:name="_ETM_Q1_1188812"/>
      <w:bookmarkEnd w:id="682"/>
      <w:r>
        <w:rPr>
          <w:rtl/>
          <w:lang w:eastAsia="he-IL"/>
        </w:rPr>
        <w:t xml:space="preserve">אני אף פעם לא </w:t>
      </w:r>
      <w:bookmarkStart w:id="683" w:name="_ETM_Q1_1191447"/>
      <w:bookmarkEnd w:id="683"/>
      <w:r>
        <w:rPr>
          <w:rtl/>
          <w:lang w:eastAsia="he-IL"/>
        </w:rPr>
        <w:t>מתכנן את הצעד הבא.</w:t>
      </w:r>
      <w:bookmarkStart w:id="684" w:name="_ETM_Q1_1190225"/>
      <w:bookmarkEnd w:id="684"/>
    </w:p>
    <w:p w:rsidR="00262EE4" w:rsidRDefault="00262EE4" w:rsidP="00262EE4">
      <w:pPr>
        <w:rPr>
          <w:rtl/>
          <w:lang w:eastAsia="he-IL"/>
        </w:rPr>
      </w:pPr>
      <w:bookmarkStart w:id="685" w:name="_ETM_Q1_1190485"/>
      <w:bookmarkStart w:id="686" w:name="_ETM_Q1_1190538"/>
      <w:bookmarkEnd w:id="685"/>
      <w:bookmarkEnd w:id="686"/>
    </w:p>
    <w:p w:rsidR="00262EE4" w:rsidRDefault="00262EE4" w:rsidP="009F472F">
      <w:pPr>
        <w:pStyle w:val="-"/>
        <w:rPr>
          <w:rtl/>
        </w:rPr>
      </w:pPr>
      <w:bookmarkStart w:id="687" w:name="ET_speakercontinue_4590_55"/>
      <w:r w:rsidRPr="009F472F">
        <w:rPr>
          <w:rStyle w:val="TagStyle"/>
          <w:rtl/>
        </w:rPr>
        <w:t xml:space="preserve"> &lt;&lt; דובר_המשך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688" w:name="_ETM_Q1_1193555"/>
      <w:bookmarkEnd w:id="688"/>
      <w:r>
        <w:rPr>
          <w:rtl/>
          <w:lang w:eastAsia="he-IL"/>
        </w:rPr>
        <w:t xml:space="preserve">החוק הזה, מוטב היה שלא היה </w:t>
      </w:r>
      <w:bookmarkStart w:id="689" w:name="_ETM_Q1_1198288"/>
      <w:bookmarkEnd w:id="689"/>
      <w:r>
        <w:rPr>
          <w:rtl/>
          <w:lang w:eastAsia="he-IL"/>
        </w:rPr>
        <w:t xml:space="preserve">בא לעולם. עצם </w:t>
      </w:r>
      <w:bookmarkStart w:id="690" w:name="_ETM_Q1_1204476"/>
      <w:bookmarkStart w:id="691" w:name="_ETM_Q1_1199708"/>
      <w:bookmarkEnd w:id="690"/>
      <w:bookmarkEnd w:id="691"/>
      <w:r>
        <w:rPr>
          <w:rtl/>
          <w:lang w:eastAsia="he-IL"/>
        </w:rPr>
        <w:t xml:space="preserve">זה שאתם מקדמים אותו תוך כדי מערכת </w:t>
      </w:r>
      <w:bookmarkStart w:id="692" w:name="_ETM_Q1_1202646"/>
      <w:bookmarkEnd w:id="692"/>
      <w:r>
        <w:rPr>
          <w:rtl/>
          <w:lang w:eastAsia="he-IL"/>
        </w:rPr>
        <w:t xml:space="preserve">בחירות שכבר הייתה </w:t>
      </w:r>
      <w:bookmarkStart w:id="693" w:name="_ETM_Q1_1207533"/>
      <w:bookmarkEnd w:id="693"/>
      <w:r>
        <w:rPr>
          <w:rtl/>
          <w:lang w:eastAsia="he-IL"/>
        </w:rPr>
        <w:t>אמור</w:t>
      </w:r>
      <w:bookmarkStart w:id="694" w:name="_ETM_Q1_1203349"/>
      <w:bookmarkEnd w:id="694"/>
      <w:r>
        <w:rPr>
          <w:rtl/>
          <w:lang w:eastAsia="he-IL"/>
        </w:rPr>
        <w:t xml:space="preserve">ה להתחיל – שינוי </w:t>
      </w:r>
      <w:bookmarkStart w:id="695" w:name="_ETM_Q1_1203880"/>
      <w:bookmarkEnd w:id="695"/>
      <w:r>
        <w:rPr>
          <w:rtl/>
          <w:lang w:eastAsia="he-IL"/>
        </w:rPr>
        <w:t>ודחיית בחירות –</w:t>
      </w:r>
      <w:bookmarkStart w:id="696" w:name="_ETM_Q1_1205809"/>
      <w:bookmarkEnd w:id="696"/>
      <w:r>
        <w:rPr>
          <w:rtl/>
          <w:lang w:eastAsia="he-IL"/>
        </w:rPr>
        <w:t xml:space="preserve"> ככה </w:t>
      </w:r>
      <w:bookmarkStart w:id="697" w:name="_ETM_Q1_1208548"/>
      <w:bookmarkEnd w:id="697"/>
      <w:r>
        <w:rPr>
          <w:rtl/>
          <w:lang w:eastAsia="he-IL"/>
        </w:rPr>
        <w:t>בדרך הזאת תגידו שגם</w:t>
      </w:r>
      <w:bookmarkStart w:id="698" w:name="_ETM_Q1_1208271"/>
      <w:bookmarkEnd w:id="698"/>
      <w:r>
        <w:rPr>
          <w:rtl/>
          <w:lang w:eastAsia="he-IL"/>
        </w:rPr>
        <w:t xml:space="preserve"> בחירות לכנסת צריך לדחות</w:t>
      </w:r>
      <w:bookmarkStart w:id="699" w:name="_ETM_Q1_1209312"/>
      <w:bookmarkEnd w:id="699"/>
      <w:r>
        <w:rPr>
          <w:rtl/>
          <w:lang w:eastAsia="he-IL"/>
        </w:rPr>
        <w:t xml:space="preserve"> ולמה </w:t>
      </w:r>
      <w:bookmarkStart w:id="700" w:name="_ETM_Q1_1211235"/>
      <w:bookmarkEnd w:id="700"/>
      <w:r>
        <w:rPr>
          <w:rtl/>
          <w:lang w:eastAsia="he-IL"/>
        </w:rPr>
        <w:t>צריך לקיים אותן בזמנן.</w:t>
      </w:r>
      <w:bookmarkStart w:id="701" w:name="_ETM_Q1_1210334"/>
      <w:bookmarkStart w:id="702" w:name="_ETM_Q1_1213664"/>
      <w:bookmarkEnd w:id="701"/>
      <w:bookmarkEnd w:id="702"/>
      <w:r>
        <w:rPr>
          <w:rtl/>
          <w:lang w:eastAsia="he-IL"/>
        </w:rPr>
        <w:t xml:space="preserve"> עשיתם את זה עם הוועדות למינויים למיניהן,</w:t>
      </w:r>
      <w:bookmarkStart w:id="703" w:name="_ETM_Q1_1210644"/>
      <w:bookmarkStart w:id="704" w:name="_ETM_Q1_1215201"/>
      <w:bookmarkEnd w:id="703"/>
      <w:bookmarkEnd w:id="704"/>
      <w:r>
        <w:rPr>
          <w:rtl/>
          <w:lang w:eastAsia="he-IL"/>
        </w:rPr>
        <w:t xml:space="preserve"> שופטים, דיינים וכולי</w:t>
      </w:r>
      <w:bookmarkStart w:id="705" w:name="_ETM_Q1_1215969"/>
      <w:bookmarkEnd w:id="705"/>
      <w:r>
        <w:rPr>
          <w:rtl/>
          <w:lang w:eastAsia="he-IL"/>
        </w:rPr>
        <w:t>. עכשיו עושים את זה עם בחירות לרבנות הראשית</w:t>
      </w:r>
      <w:bookmarkStart w:id="706" w:name="_ETM_Q1_1216188"/>
      <w:bookmarkEnd w:id="706"/>
      <w:r>
        <w:rPr>
          <w:rtl/>
          <w:lang w:eastAsia="he-IL"/>
        </w:rPr>
        <w:t>. זה כבר הפך לשיטה.</w:t>
      </w:r>
    </w:p>
    <w:p w:rsidR="00262EE4" w:rsidRDefault="00262EE4" w:rsidP="00262EE4">
      <w:pPr>
        <w:rPr>
          <w:rtl/>
          <w:lang w:eastAsia="he-IL"/>
        </w:rPr>
      </w:pPr>
      <w:bookmarkStart w:id="707" w:name="_ETM_Q1_1220134"/>
      <w:bookmarkEnd w:id="707"/>
    </w:p>
    <w:p w:rsidR="00262EE4" w:rsidRDefault="00262EE4" w:rsidP="00262EE4">
      <w:pPr>
        <w:rPr>
          <w:rtl/>
          <w:lang w:eastAsia="he-IL"/>
        </w:rPr>
      </w:pPr>
      <w:bookmarkStart w:id="708" w:name="_ETM_Q1_1220432"/>
      <w:bookmarkStart w:id="709" w:name="_ETM_Q1_1220508"/>
      <w:bookmarkEnd w:id="708"/>
      <w:bookmarkEnd w:id="709"/>
      <w:r>
        <w:rPr>
          <w:rtl/>
          <w:lang w:eastAsia="he-IL"/>
        </w:rPr>
        <w:t xml:space="preserve">אגב, יש לי שאלה. </w:t>
      </w:r>
      <w:bookmarkStart w:id="710" w:name="_ETM_Q1_1226219"/>
      <w:bookmarkEnd w:id="710"/>
      <w:r>
        <w:rPr>
          <w:rtl/>
          <w:lang w:eastAsia="he-IL"/>
        </w:rPr>
        <w:t xml:space="preserve">אם </w:t>
      </w:r>
      <w:bookmarkStart w:id="711" w:name="_ETM_Q1_1225630"/>
      <w:bookmarkEnd w:id="711"/>
      <w:r>
        <w:rPr>
          <w:rtl/>
          <w:lang w:eastAsia="he-IL"/>
        </w:rPr>
        <w:t xml:space="preserve">אתם רוצים </w:t>
      </w:r>
      <w:bookmarkStart w:id="712" w:name="_ETM_Q1_1224017"/>
      <w:bookmarkEnd w:id="712"/>
      <w:r>
        <w:rPr>
          <w:rtl/>
          <w:lang w:eastAsia="he-IL"/>
        </w:rPr>
        <w:t xml:space="preserve">לקחת את זה לוועדת החוקה, אז </w:t>
      </w:r>
      <w:bookmarkStart w:id="713" w:name="_ETM_Q1_1227505"/>
      <w:bookmarkEnd w:id="713"/>
      <w:r>
        <w:rPr>
          <w:rtl/>
          <w:lang w:eastAsia="he-IL"/>
        </w:rPr>
        <w:t>אולי יצא יו"ר ועדת החוקה</w:t>
      </w:r>
      <w:bookmarkStart w:id="714" w:name="_ETM_Q1_1227712"/>
      <w:bookmarkStart w:id="715" w:name="_ETM_Q1_1225377"/>
      <w:bookmarkEnd w:id="714"/>
      <w:bookmarkEnd w:id="715"/>
      <w:r>
        <w:rPr>
          <w:rtl/>
          <w:lang w:eastAsia="he-IL"/>
        </w:rPr>
        <w:t xml:space="preserve"> שנמצא כאן, לאור התו</w:t>
      </w:r>
      <w:bookmarkStart w:id="716" w:name="_ETM_Q1_1228482"/>
      <w:bookmarkEnd w:id="716"/>
      <w:r>
        <w:rPr>
          <w:rtl/>
          <w:lang w:eastAsia="he-IL"/>
        </w:rPr>
        <w:t xml:space="preserve">צאות המסתמנות </w:t>
      </w:r>
      <w:bookmarkStart w:id="717" w:name="_ETM_Q1_1230675"/>
      <w:bookmarkEnd w:id="717"/>
      <w:r>
        <w:rPr>
          <w:rtl/>
          <w:lang w:eastAsia="he-IL"/>
        </w:rPr>
        <w:t>של הבחירות בלשכת עורכי-הדי</w:t>
      </w:r>
      <w:bookmarkStart w:id="718" w:name="_ETM_Q1_1232714"/>
      <w:bookmarkEnd w:id="718"/>
      <w:r>
        <w:rPr>
          <w:rtl/>
          <w:lang w:eastAsia="he-IL"/>
        </w:rPr>
        <w:t>ן, ויציע גם</w:t>
      </w:r>
      <w:bookmarkStart w:id="719" w:name="_ETM_Q1_1231743"/>
      <w:bookmarkEnd w:id="719"/>
      <w:r>
        <w:rPr>
          <w:rtl/>
          <w:lang w:eastAsia="he-IL"/>
        </w:rPr>
        <w:t xml:space="preserve"> להאריך סמכויות של </w:t>
      </w:r>
      <w:bookmarkStart w:id="720" w:name="_ETM_Q1_1236230"/>
      <w:bookmarkEnd w:id="720"/>
      <w:r>
        <w:rPr>
          <w:rtl/>
          <w:lang w:eastAsia="he-IL"/>
        </w:rPr>
        <w:lastRenderedPageBreak/>
        <w:t>נשיאת בית-המשפט העליון המ</w:t>
      </w:r>
      <w:bookmarkStart w:id="721" w:name="_ETM_Q1_1235933"/>
      <w:bookmarkEnd w:id="721"/>
      <w:r>
        <w:rPr>
          <w:rtl/>
          <w:lang w:eastAsia="he-IL"/>
        </w:rPr>
        <w:t xml:space="preserve">כהנת. אם כבר אתה </w:t>
      </w:r>
      <w:bookmarkStart w:id="722" w:name="_ETM_Q1_1241033"/>
      <w:bookmarkEnd w:id="722"/>
      <w:r>
        <w:rPr>
          <w:rtl/>
          <w:lang w:eastAsia="he-IL"/>
        </w:rPr>
        <w:t xml:space="preserve">משווה בין </w:t>
      </w:r>
      <w:bookmarkStart w:id="723" w:name="_ETM_Q1_1237448"/>
      <w:bookmarkEnd w:id="723"/>
      <w:r>
        <w:rPr>
          <w:rtl/>
          <w:lang w:eastAsia="he-IL"/>
        </w:rPr>
        <w:t xml:space="preserve">הרב הראשי לבין נשיא </w:t>
      </w:r>
      <w:bookmarkStart w:id="724" w:name="_ETM_Q1_1238247"/>
      <w:bookmarkEnd w:id="724"/>
      <w:r>
        <w:rPr>
          <w:rtl/>
          <w:lang w:eastAsia="he-IL"/>
        </w:rPr>
        <w:t>בית-המשפט העליון - - -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725" w:name="ET_knessetmember_6157_56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שמחה רוטמן (הציונות הדתית):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726" w:name="_ETM_Q1_1237970"/>
      <w:bookmarkEnd w:id="726"/>
      <w:r>
        <w:rPr>
          <w:rtl/>
          <w:lang w:eastAsia="he-IL"/>
        </w:rPr>
        <w:t>רעיון טוב. נעלה בראשי קואליציה.</w:t>
      </w:r>
      <w:bookmarkStart w:id="727" w:name="_ETM_Q1_1243047"/>
      <w:bookmarkEnd w:id="727"/>
    </w:p>
    <w:p w:rsidR="00262EE4" w:rsidRDefault="00262EE4" w:rsidP="00262EE4">
      <w:pPr>
        <w:rPr>
          <w:rtl/>
          <w:lang w:eastAsia="he-IL"/>
        </w:rPr>
      </w:pPr>
      <w:bookmarkStart w:id="728" w:name="_ETM_Q1_1243330"/>
      <w:bookmarkStart w:id="729" w:name="_ETM_Q1_1243387"/>
      <w:bookmarkStart w:id="730" w:name="_ETM_Q1_1245441"/>
      <w:bookmarkEnd w:id="728"/>
      <w:bookmarkEnd w:id="729"/>
      <w:bookmarkEnd w:id="730"/>
    </w:p>
    <w:p w:rsidR="00262EE4" w:rsidRDefault="00262EE4" w:rsidP="009F472F">
      <w:pPr>
        <w:pStyle w:val="a4"/>
        <w:rPr>
          <w:rtl/>
        </w:rPr>
      </w:pPr>
      <w:bookmarkStart w:id="731" w:name="ET_speaker_4590_57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732" w:name="_ETM_Q1_1245863"/>
      <w:bookmarkStart w:id="733" w:name="_ETM_Q1_1245908"/>
      <w:bookmarkEnd w:id="732"/>
      <w:bookmarkEnd w:id="733"/>
      <w:r>
        <w:rPr>
          <w:rtl/>
          <w:lang w:eastAsia="he-IL"/>
        </w:rPr>
        <w:t>מה?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734" w:name="ET_knessetmember_6157_4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שמחה רוטמן (הציונות הדתית):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bookmarkEnd w:id="734"/>
      <w:r>
        <w:rPr>
          <w:rtl/>
        </w:rPr>
        <w:t xml:space="preserve">   </w:t>
      </w:r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רעיון טוב. נעלה בראשי קואליציה.</w:t>
      </w:r>
    </w:p>
    <w:p w:rsidR="00262EE4" w:rsidRDefault="00262EE4" w:rsidP="00262EE4">
      <w:pPr>
        <w:rPr>
          <w:rtl/>
          <w:lang w:eastAsia="he-IL"/>
        </w:rPr>
      </w:pPr>
      <w:bookmarkStart w:id="735" w:name="_ETM_Q1_1242700"/>
      <w:bookmarkStart w:id="736" w:name="_ETM_Q1_1246673"/>
      <w:bookmarkEnd w:id="735"/>
      <w:bookmarkEnd w:id="736"/>
    </w:p>
    <w:p w:rsidR="00262EE4" w:rsidRDefault="00262EE4" w:rsidP="009F472F">
      <w:pPr>
        <w:pStyle w:val="a4"/>
        <w:rPr>
          <w:rtl/>
        </w:rPr>
      </w:pPr>
      <w:bookmarkStart w:id="737" w:name="ET_speaker_4590_58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738" w:name="_ETM_Q1_1247149"/>
      <w:bookmarkStart w:id="739" w:name="_ETM_Q1_1247185"/>
      <w:bookmarkEnd w:id="738"/>
      <w:bookmarkEnd w:id="739"/>
      <w:r>
        <w:rPr>
          <w:rtl/>
          <w:lang w:eastAsia="he-IL"/>
        </w:rPr>
        <w:t xml:space="preserve">תאריכו סמכויות </w:t>
      </w:r>
      <w:bookmarkStart w:id="740" w:name="_ETM_Q1_1245154"/>
      <w:bookmarkEnd w:id="740"/>
      <w:r>
        <w:rPr>
          <w:rtl/>
          <w:lang w:eastAsia="he-IL"/>
        </w:rPr>
        <w:t xml:space="preserve">לנשיאת בית-המשפט העליון בגלל </w:t>
      </w:r>
      <w:bookmarkStart w:id="741" w:name="_ETM_Q1_1251394"/>
      <w:bookmarkEnd w:id="741"/>
      <w:r>
        <w:rPr>
          <w:rtl/>
          <w:lang w:eastAsia="he-IL"/>
        </w:rPr>
        <w:t>שכרגע יש לכם בעיות בגוף</w:t>
      </w:r>
      <w:bookmarkStart w:id="742" w:name="_ETM_Q1_1248716"/>
      <w:bookmarkEnd w:id="742"/>
      <w:r>
        <w:rPr>
          <w:rtl/>
          <w:lang w:eastAsia="he-IL"/>
        </w:rPr>
        <w:t xml:space="preserve"> הבוחר של הנשיא </w:t>
      </w:r>
      <w:bookmarkStart w:id="743" w:name="_ETM_Q1_1250230"/>
      <w:bookmarkEnd w:id="743"/>
      <w:r>
        <w:rPr>
          <w:rtl/>
          <w:lang w:eastAsia="he-IL"/>
        </w:rPr>
        <w:t>הבא.</w:t>
      </w:r>
      <w:bookmarkStart w:id="744" w:name="_ETM_Q1_1246043"/>
      <w:bookmarkEnd w:id="744"/>
      <w:r>
        <w:rPr>
          <w:rtl/>
          <w:lang w:eastAsia="he-IL"/>
        </w:rPr>
        <w:t xml:space="preserve"> גם זה יכול להיות פתרון</w:t>
      </w:r>
      <w:bookmarkStart w:id="745" w:name="_ETM_Q1_1253441"/>
      <w:bookmarkEnd w:id="745"/>
      <w:r>
        <w:rPr>
          <w:rtl/>
          <w:lang w:eastAsia="he-IL"/>
        </w:rPr>
        <w:t xml:space="preserve">, בתוך אותו חוק </w:t>
      </w:r>
      <w:bookmarkStart w:id="746" w:name="_ETM_Q1_1256955"/>
      <w:bookmarkEnd w:id="746"/>
      <w:r>
        <w:rPr>
          <w:rtl/>
          <w:lang w:eastAsia="he-IL"/>
        </w:rPr>
        <w:t>ובאותה הזדמנות, הרי אתה בעצמך אומר שאין הבדל.</w:t>
      </w:r>
      <w:bookmarkStart w:id="747" w:name="_ETM_Q1_1254746"/>
      <w:bookmarkEnd w:id="747"/>
    </w:p>
    <w:p w:rsidR="00262EE4" w:rsidRDefault="00262EE4" w:rsidP="00262EE4">
      <w:pPr>
        <w:rPr>
          <w:rtl/>
          <w:lang w:eastAsia="he-IL"/>
        </w:rPr>
      </w:pPr>
      <w:bookmarkStart w:id="748" w:name="_ETM_Q1_1262059"/>
      <w:bookmarkStart w:id="749" w:name="_ETM_Q1_1262132"/>
      <w:bookmarkEnd w:id="748"/>
      <w:bookmarkEnd w:id="749"/>
    </w:p>
    <w:p w:rsidR="00262EE4" w:rsidRDefault="00262EE4" w:rsidP="00262EE4">
      <w:pPr>
        <w:rPr>
          <w:rtl/>
          <w:lang w:eastAsia="he-IL"/>
        </w:rPr>
      </w:pPr>
      <w:bookmarkStart w:id="750" w:name="_ETM_Q1_1262250"/>
      <w:bookmarkStart w:id="751" w:name="_ETM_Q1_1262294"/>
      <w:bookmarkEnd w:id="750"/>
      <w:bookmarkEnd w:id="751"/>
      <w:r>
        <w:rPr>
          <w:rtl/>
          <w:lang w:eastAsia="he-IL"/>
        </w:rPr>
        <w:t xml:space="preserve">אני חושב שהמקום </w:t>
      </w:r>
      <w:bookmarkStart w:id="752" w:name="_ETM_Q1_1264740"/>
      <w:bookmarkEnd w:id="752"/>
      <w:r>
        <w:rPr>
          <w:rtl/>
          <w:lang w:eastAsia="he-IL"/>
        </w:rPr>
        <w:t xml:space="preserve">הנכון הוא ועדת הפנים, </w:t>
      </w:r>
      <w:bookmarkStart w:id="753" w:name="_ETM_Q1_1263646"/>
      <w:bookmarkEnd w:id="753"/>
      <w:r>
        <w:rPr>
          <w:rtl/>
          <w:lang w:eastAsia="he-IL"/>
        </w:rPr>
        <w:t xml:space="preserve">שהיא זאת שצריכה לדון, בין השאר, </w:t>
      </w:r>
      <w:bookmarkStart w:id="754" w:name="_ETM_Q1_1269441"/>
      <w:bookmarkEnd w:id="754"/>
      <w:r>
        <w:rPr>
          <w:rtl/>
          <w:lang w:eastAsia="he-IL"/>
        </w:rPr>
        <w:t>בכל ה</w:t>
      </w:r>
      <w:bookmarkStart w:id="755" w:name="_ETM_Q1_1265720"/>
      <w:bookmarkEnd w:id="755"/>
      <w:r>
        <w:rPr>
          <w:rtl/>
          <w:lang w:eastAsia="he-IL"/>
        </w:rPr>
        <w:t xml:space="preserve">סוגיות של הרבנות הראשית. </w:t>
      </w:r>
      <w:bookmarkStart w:id="756" w:name="_ETM_Q1_1266717"/>
      <w:bookmarkEnd w:id="756"/>
      <w:r>
        <w:rPr>
          <w:rtl/>
          <w:lang w:eastAsia="he-IL"/>
        </w:rPr>
        <w:t xml:space="preserve">נדמה לי שזאת הייתה החלוקה </w:t>
      </w:r>
      <w:bookmarkStart w:id="757" w:name="_ETM_Q1_1271740"/>
      <w:bookmarkEnd w:id="757"/>
      <w:r>
        <w:rPr>
          <w:rtl/>
          <w:lang w:eastAsia="he-IL"/>
        </w:rPr>
        <w:t xml:space="preserve">בין הוועדות. זה </w:t>
      </w:r>
      <w:bookmarkStart w:id="758" w:name="_ETM_Q1_1269090"/>
      <w:bookmarkEnd w:id="758"/>
      <w:r>
        <w:rPr>
          <w:rtl/>
          <w:lang w:eastAsia="he-IL"/>
        </w:rPr>
        <w:t>נכון שעולם הדיינים הלך לוועדת החוקה</w:t>
      </w:r>
      <w:bookmarkStart w:id="759" w:name="_ETM_Q1_1272308"/>
      <w:bookmarkEnd w:id="759"/>
      <w:r>
        <w:rPr>
          <w:rtl/>
          <w:lang w:eastAsia="he-IL"/>
        </w:rPr>
        <w:t xml:space="preserve">, אבל </w:t>
      </w:r>
      <w:bookmarkStart w:id="760" w:name="_ETM_Q1_1273917"/>
      <w:bookmarkEnd w:id="760"/>
      <w:r>
        <w:rPr>
          <w:rtl/>
          <w:lang w:eastAsia="he-IL"/>
        </w:rPr>
        <w:t>אם אני זוכר נכון את החלוקה ש</w:t>
      </w:r>
      <w:bookmarkStart w:id="761" w:name="_ETM_Q1_1277264"/>
      <w:bookmarkEnd w:id="761"/>
      <w:r>
        <w:rPr>
          <w:rtl/>
          <w:lang w:eastAsia="he-IL"/>
        </w:rPr>
        <w:t xml:space="preserve">עשינו </w:t>
      </w:r>
      <w:bookmarkStart w:id="762" w:name="_ETM_Q1_1276245"/>
      <w:bookmarkEnd w:id="762"/>
      <w:r>
        <w:rPr>
          <w:rtl/>
          <w:lang w:eastAsia="he-IL"/>
        </w:rPr>
        <w:t xml:space="preserve">פה ושהוצגה </w:t>
      </w:r>
      <w:bookmarkStart w:id="763" w:name="_ETM_Q1_1280372"/>
      <w:bookmarkEnd w:id="763"/>
      <w:r>
        <w:rPr>
          <w:rtl/>
          <w:lang w:eastAsia="he-IL"/>
        </w:rPr>
        <w:t xml:space="preserve">כאן </w:t>
      </w:r>
      <w:bookmarkStart w:id="764" w:name="_ETM_Q1_1276690"/>
      <w:bookmarkEnd w:id="764"/>
      <w:r>
        <w:rPr>
          <w:rtl/>
          <w:lang w:eastAsia="he-IL"/>
        </w:rPr>
        <w:t xml:space="preserve">בהעברת סמכויות, כל העולם </w:t>
      </w:r>
      <w:bookmarkStart w:id="765" w:name="_ETM_Q1_1280057"/>
      <w:bookmarkEnd w:id="765"/>
      <w:r>
        <w:rPr>
          <w:rtl/>
          <w:lang w:eastAsia="he-IL"/>
        </w:rPr>
        <w:t>של הרבנות הראשית, נדמה לי ש</w:t>
      </w:r>
      <w:bookmarkStart w:id="766" w:name="_ETM_Q1_1283034"/>
      <w:bookmarkEnd w:id="766"/>
      <w:r>
        <w:rPr>
          <w:rtl/>
          <w:lang w:eastAsia="he-IL"/>
        </w:rPr>
        <w:t xml:space="preserve">הגיע לוועדת </w:t>
      </w:r>
      <w:bookmarkStart w:id="767" w:name="_ETM_Q1_1287449"/>
      <w:bookmarkEnd w:id="767"/>
      <w:r>
        <w:rPr>
          <w:rtl/>
          <w:lang w:eastAsia="he-IL"/>
        </w:rPr>
        <w:t>הפנים, ולא לוועדת החוקה. ולכן אני חושב</w:t>
      </w:r>
      <w:bookmarkStart w:id="768" w:name="_ETM_Q1_1287414"/>
      <w:bookmarkEnd w:id="768"/>
      <w:r>
        <w:rPr>
          <w:rtl/>
          <w:lang w:eastAsia="he-IL"/>
        </w:rPr>
        <w:t xml:space="preserve"> </w:t>
      </w:r>
      <w:bookmarkStart w:id="769" w:name="_ETM_Q1_1287646"/>
      <w:bookmarkEnd w:id="769"/>
      <w:r>
        <w:rPr>
          <w:rtl/>
          <w:lang w:eastAsia="he-IL"/>
        </w:rPr>
        <w:t>ששם נכון להשאיר את זה.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חה"כ אזולאי וחה"כ רוטמן</w:t>
      </w:r>
      <w:bookmarkStart w:id="770" w:name="_ETM_Q1_1292417"/>
      <w:bookmarkEnd w:id="770"/>
      <w:r>
        <w:rPr>
          <w:rtl/>
          <w:lang w:eastAsia="he-IL"/>
        </w:rPr>
        <w:t xml:space="preserve">, </w:t>
      </w:r>
      <w:bookmarkStart w:id="771" w:name="_ETM_Q1_1297118"/>
      <w:bookmarkEnd w:id="771"/>
      <w:r>
        <w:rPr>
          <w:rtl/>
          <w:lang w:eastAsia="he-IL"/>
        </w:rPr>
        <w:t>מה הנימוק העיקרי</w:t>
      </w:r>
      <w:bookmarkStart w:id="772" w:name="_ETM_Q1_1296022"/>
      <w:bookmarkEnd w:id="772"/>
      <w:r>
        <w:rPr>
          <w:rtl/>
          <w:lang w:eastAsia="he-IL"/>
        </w:rPr>
        <w:t xml:space="preserve"> לחוק הפסול הזה? הבחירות לרשויות המקומיות, </w:t>
      </w:r>
      <w:bookmarkStart w:id="773" w:name="_ETM_Q1_1304620"/>
      <w:bookmarkEnd w:id="773"/>
      <w:r>
        <w:rPr>
          <w:rtl/>
          <w:lang w:eastAsia="he-IL"/>
        </w:rPr>
        <w:t xml:space="preserve">שהן אלה </w:t>
      </w:r>
      <w:bookmarkStart w:id="774" w:name="_ETM_Q1_1300954"/>
      <w:bookmarkEnd w:id="774"/>
      <w:r>
        <w:rPr>
          <w:rtl/>
          <w:lang w:eastAsia="he-IL"/>
        </w:rPr>
        <w:t>שעלולות לסבך את הבחירות לרבנות הראשית</w:t>
      </w:r>
      <w:bookmarkStart w:id="775" w:name="_ETM_Q1_1301707"/>
      <w:bookmarkEnd w:id="775"/>
      <w:r>
        <w:rPr>
          <w:rtl/>
          <w:lang w:eastAsia="he-IL"/>
        </w:rPr>
        <w:t xml:space="preserve">. אני חושב שהגורם </w:t>
      </w:r>
      <w:bookmarkStart w:id="776" w:name="_ETM_Q1_1308901"/>
      <w:bookmarkEnd w:id="776"/>
      <w:r>
        <w:rPr>
          <w:rtl/>
          <w:lang w:eastAsia="he-IL"/>
        </w:rPr>
        <w:t>הנכו</w:t>
      </w:r>
      <w:bookmarkStart w:id="777" w:name="_ETM_Q1_1304823"/>
      <w:bookmarkEnd w:id="777"/>
      <w:r>
        <w:rPr>
          <w:rtl/>
          <w:lang w:eastAsia="he-IL"/>
        </w:rPr>
        <w:t xml:space="preserve">ן </w:t>
      </w:r>
      <w:bookmarkStart w:id="778" w:name="_ETM_Q1_1304737"/>
      <w:bookmarkEnd w:id="778"/>
      <w:r>
        <w:rPr>
          <w:rtl/>
          <w:lang w:eastAsia="he-IL"/>
        </w:rPr>
        <w:t xml:space="preserve">לבדוק אם הטענה נכונה ואם יש צורך </w:t>
      </w:r>
      <w:bookmarkStart w:id="779" w:name="_ETM_Q1_1312147"/>
      <w:bookmarkEnd w:id="779"/>
      <w:r>
        <w:rPr>
          <w:rtl/>
          <w:lang w:eastAsia="he-IL"/>
        </w:rPr>
        <w:t>בדחייה הזאת, וזה עיקר הדיון</w:t>
      </w:r>
      <w:bookmarkStart w:id="780" w:name="_ETM_Q1_1307222"/>
      <w:bookmarkEnd w:id="780"/>
      <w:r>
        <w:rPr>
          <w:rtl/>
          <w:lang w:eastAsia="he-IL"/>
        </w:rPr>
        <w:t xml:space="preserve"> – הרי החוק הוא טכני</w:t>
      </w:r>
      <w:bookmarkStart w:id="781" w:name="_ETM_Q1_1309326"/>
      <w:bookmarkEnd w:id="781"/>
      <w:r>
        <w:rPr>
          <w:rtl/>
          <w:lang w:eastAsia="he-IL"/>
        </w:rPr>
        <w:t xml:space="preserve">. אין </w:t>
      </w:r>
      <w:bookmarkStart w:id="782" w:name="_ETM_Q1_1310517"/>
      <w:bookmarkEnd w:id="782"/>
      <w:r>
        <w:rPr>
          <w:rtl/>
          <w:lang w:eastAsia="he-IL"/>
        </w:rPr>
        <w:t xml:space="preserve">שם מה לדון בנוסח. עיקר הוויכוח יהיה </w:t>
      </w:r>
      <w:bookmarkStart w:id="783" w:name="_ETM_Q1_1317865"/>
      <w:bookmarkStart w:id="784" w:name="_ETM_Q1_1313195"/>
      <w:bookmarkEnd w:id="783"/>
      <w:bookmarkEnd w:id="784"/>
      <w:r>
        <w:rPr>
          <w:rtl/>
          <w:lang w:eastAsia="he-IL"/>
        </w:rPr>
        <w:t xml:space="preserve">על עצם הדחייה. ואם עצם הדחייה קשור לבחירות </w:t>
      </w:r>
      <w:bookmarkStart w:id="785" w:name="_ETM_Q1_1317644"/>
      <w:bookmarkEnd w:id="785"/>
      <w:r>
        <w:rPr>
          <w:rtl/>
          <w:lang w:eastAsia="he-IL"/>
        </w:rPr>
        <w:t xml:space="preserve">המקומיות </w:t>
      </w:r>
      <w:bookmarkStart w:id="786" w:name="_ETM_Q1_1324773"/>
      <w:bookmarkStart w:id="787" w:name="_ETM_Q1_1322369"/>
      <w:bookmarkStart w:id="788" w:name="_ETM_Q1_1318451"/>
      <w:bookmarkEnd w:id="786"/>
      <w:bookmarkEnd w:id="787"/>
      <w:bookmarkEnd w:id="788"/>
      <w:r>
        <w:rPr>
          <w:rtl/>
          <w:lang w:eastAsia="he-IL"/>
        </w:rPr>
        <w:t>- - -</w:t>
      </w:r>
    </w:p>
    <w:p w:rsidR="00262EE4" w:rsidRDefault="00262EE4" w:rsidP="00262EE4">
      <w:pPr>
        <w:rPr>
          <w:rtl/>
          <w:lang w:eastAsia="he-IL"/>
        </w:rPr>
      </w:pPr>
      <w:bookmarkStart w:id="789" w:name="_ETM_Q1_1320381"/>
      <w:bookmarkStart w:id="790" w:name="_ETM_Q1_1320461"/>
      <w:bookmarkEnd w:id="789"/>
      <w:bookmarkEnd w:id="790"/>
    </w:p>
    <w:p w:rsidR="00262EE4" w:rsidRDefault="00262EE4" w:rsidP="009F472F">
      <w:pPr>
        <w:pStyle w:val="a4"/>
        <w:rPr>
          <w:rtl/>
        </w:rPr>
      </w:pPr>
      <w:bookmarkStart w:id="791" w:name="ET_speaker_6520_59"/>
      <w:r w:rsidRPr="009F472F">
        <w:rPr>
          <w:rStyle w:val="TagStyle"/>
          <w:rtl/>
        </w:rPr>
        <w:t xml:space="preserve"> &lt;&lt; דובר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>ארז מלול (ש"ס):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792" w:name="_ETM_Q1_1318386"/>
      <w:bookmarkStart w:id="793" w:name="_ETM_Q1_1318972"/>
      <w:bookmarkEnd w:id="792"/>
      <w:bookmarkEnd w:id="793"/>
      <w:r>
        <w:rPr>
          <w:rtl/>
          <w:lang w:eastAsia="he-IL"/>
        </w:rPr>
        <w:t>ועדת איכות הסביבה, נראה לי.</w:t>
      </w:r>
      <w:bookmarkStart w:id="794" w:name="_ETM_Q1_1321513"/>
      <w:bookmarkEnd w:id="794"/>
    </w:p>
    <w:p w:rsidR="00262EE4" w:rsidRDefault="00262EE4" w:rsidP="00262EE4">
      <w:pPr>
        <w:rPr>
          <w:rtl/>
          <w:lang w:eastAsia="he-IL"/>
        </w:rPr>
      </w:pPr>
      <w:bookmarkStart w:id="795" w:name="_ETM_Q1_1321730"/>
      <w:bookmarkStart w:id="796" w:name="_ETM_Q1_1321784"/>
      <w:bookmarkStart w:id="797" w:name="_ETM_Q1_1323047"/>
      <w:bookmarkEnd w:id="795"/>
      <w:bookmarkEnd w:id="796"/>
      <w:bookmarkEnd w:id="797"/>
    </w:p>
    <w:p w:rsidR="00262EE4" w:rsidRDefault="00262EE4" w:rsidP="009F472F">
      <w:pPr>
        <w:pStyle w:val="a4"/>
        <w:rPr>
          <w:rtl/>
        </w:rPr>
      </w:pPr>
      <w:bookmarkStart w:id="798" w:name="ET_speaker_4590_60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799" w:name="_ETM_Q1_1323572"/>
      <w:bookmarkStart w:id="800" w:name="_ETM_Q1_1323605"/>
      <w:bookmarkEnd w:id="799"/>
      <w:bookmarkEnd w:id="800"/>
      <w:r>
        <w:rPr>
          <w:rtl/>
          <w:lang w:eastAsia="he-IL"/>
        </w:rPr>
        <w:t xml:space="preserve">אם אתם רוצים לפצל </w:t>
      </w:r>
      <w:bookmarkStart w:id="801" w:name="_ETM_Q1_1327118"/>
      <w:bookmarkEnd w:id="801"/>
      <w:r>
        <w:rPr>
          <w:rtl/>
          <w:lang w:eastAsia="he-IL"/>
        </w:rPr>
        <w:t>את ועדת הפנים לשניים</w:t>
      </w:r>
      <w:bookmarkStart w:id="802" w:name="_ETM_Q1_1325263"/>
      <w:bookmarkEnd w:id="802"/>
      <w:r>
        <w:rPr>
          <w:rtl/>
          <w:lang w:eastAsia="he-IL"/>
        </w:rPr>
        <w:t>, תציעו. אבל נכון לעכשיו ועדת הפנים וועד</w:t>
      </w:r>
      <w:bookmarkStart w:id="803" w:name="_ETM_Q1_1327332"/>
      <w:bookmarkEnd w:id="803"/>
      <w:r>
        <w:rPr>
          <w:rtl/>
          <w:lang w:eastAsia="he-IL"/>
        </w:rPr>
        <w:t>ת הגנת הסביבה זה אותה ועדה, ולכן אני חושב</w:t>
      </w:r>
      <w:bookmarkStart w:id="804" w:name="_ETM_Q1_1331757"/>
      <w:bookmarkStart w:id="805" w:name="_ETM_Q1_1332079"/>
      <w:bookmarkEnd w:id="804"/>
      <w:bookmarkEnd w:id="805"/>
      <w:r>
        <w:rPr>
          <w:rtl/>
          <w:lang w:eastAsia="he-IL"/>
        </w:rPr>
        <w:t xml:space="preserve"> שאם הנושא שעומד פה במרכז</w:t>
      </w:r>
      <w:bookmarkStart w:id="806" w:name="_ETM_Q1_1333125"/>
      <w:bookmarkEnd w:id="806"/>
      <w:r>
        <w:rPr>
          <w:rtl/>
          <w:lang w:eastAsia="he-IL"/>
        </w:rPr>
        <w:t xml:space="preserve"> הוא הבחירות המקומיות</w:t>
      </w:r>
      <w:bookmarkStart w:id="807" w:name="_ETM_Q1_1333833"/>
      <w:bookmarkEnd w:id="807"/>
      <w:r>
        <w:rPr>
          <w:rtl/>
          <w:lang w:eastAsia="he-IL"/>
        </w:rPr>
        <w:t xml:space="preserve">, אז זה </w:t>
      </w:r>
      <w:bookmarkStart w:id="808" w:name="_ETM_Q1_1337752"/>
      <w:bookmarkEnd w:id="808"/>
      <w:r>
        <w:rPr>
          <w:rtl/>
          <w:lang w:eastAsia="he-IL"/>
        </w:rPr>
        <w:t>המקום</w:t>
      </w:r>
      <w:bookmarkStart w:id="809" w:name="_ETM_Q1_1333939"/>
      <w:bookmarkEnd w:id="809"/>
      <w:r>
        <w:rPr>
          <w:rtl/>
          <w:lang w:eastAsia="he-IL"/>
        </w:rPr>
        <w:t xml:space="preserve"> הנכון להצעת החוק</w:t>
      </w:r>
      <w:bookmarkStart w:id="810" w:name="_ETM_Q1_1334798"/>
      <w:bookmarkEnd w:id="810"/>
      <w:r>
        <w:rPr>
          <w:rtl/>
          <w:lang w:eastAsia="he-IL"/>
        </w:rPr>
        <w:t>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f6"/>
        <w:rPr>
          <w:rtl/>
        </w:rPr>
      </w:pPr>
      <w:bookmarkStart w:id="811" w:name="ET_yor_5726_61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תודה רבה, זאב. אנחנו עוברים להצבעה.</w:t>
      </w:r>
      <w:bookmarkStart w:id="812" w:name="_ETM_Q1_1335118"/>
      <w:bookmarkEnd w:id="812"/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4"/>
        <w:rPr>
          <w:rtl/>
        </w:rPr>
      </w:pPr>
      <w:bookmarkStart w:id="813" w:name="ET_speaker_4590_62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התייעצות סיעתית.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9F472F">
      <w:pPr>
        <w:pStyle w:val="af6"/>
        <w:rPr>
          <w:rtl/>
        </w:rPr>
      </w:pPr>
      <w:bookmarkStart w:id="814" w:name="ET_yor_5726_63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אבל עברנו להצבעה, זאב.</w:t>
      </w:r>
      <w:bookmarkStart w:id="815" w:name="_ETM_Q1_1338179"/>
      <w:bookmarkEnd w:id="815"/>
    </w:p>
    <w:p w:rsidR="00262EE4" w:rsidRDefault="00262EE4" w:rsidP="00262EE4">
      <w:pPr>
        <w:rPr>
          <w:rtl/>
          <w:lang w:eastAsia="he-IL"/>
        </w:rPr>
      </w:pPr>
      <w:bookmarkStart w:id="816" w:name="_ETM_Q1_1338393"/>
      <w:bookmarkStart w:id="817" w:name="_ETM_Q1_1338447"/>
      <w:bookmarkEnd w:id="816"/>
      <w:bookmarkEnd w:id="817"/>
    </w:p>
    <w:p w:rsidR="00262EE4" w:rsidRDefault="00262EE4" w:rsidP="009F472F">
      <w:pPr>
        <w:pStyle w:val="-"/>
        <w:rPr>
          <w:rtl/>
        </w:rPr>
      </w:pPr>
      <w:bookmarkStart w:id="818" w:name="ET_speakercontinue_4590_64"/>
      <w:r w:rsidRPr="009F472F">
        <w:rPr>
          <w:rStyle w:val="TagStyle"/>
          <w:rtl/>
        </w:rPr>
        <w:t xml:space="preserve"> &lt;&lt; דובר_המשך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8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819" w:name="_ETM_Q1_1346768"/>
      <w:bookmarkEnd w:id="819"/>
      <w:r>
        <w:rPr>
          <w:rtl/>
          <w:lang w:eastAsia="he-IL"/>
        </w:rPr>
        <w:t>התייעצות סיעתית.</w:t>
      </w:r>
    </w:p>
    <w:p w:rsidR="00262EE4" w:rsidRDefault="00262EE4" w:rsidP="00262EE4">
      <w:pPr>
        <w:rPr>
          <w:rtl/>
          <w:lang w:eastAsia="he-IL"/>
        </w:rPr>
      </w:pPr>
    </w:p>
    <w:p w:rsidR="004F601A" w:rsidRDefault="004F601A" w:rsidP="009F472F">
      <w:pPr>
        <w:pStyle w:val="af6"/>
        <w:rPr>
          <w:rStyle w:val="TagStyle"/>
          <w:vanish w:val="0"/>
          <w:rtl/>
        </w:rPr>
      </w:pPr>
      <w:bookmarkStart w:id="820" w:name="ET_yor_5726_65"/>
      <w:r>
        <w:rPr>
          <w:rStyle w:val="TagStyle"/>
          <w:vanish w:val="0"/>
          <w:rtl/>
        </w:rPr>
        <w:br w:type="page"/>
      </w:r>
    </w:p>
    <w:p w:rsidR="00262EE4" w:rsidRDefault="00262EE4" w:rsidP="009F472F">
      <w:pPr>
        <w:pStyle w:val="af6"/>
        <w:rPr>
          <w:rtl/>
        </w:rPr>
      </w:pPr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821" w:name="_ETM_Q1_1342101"/>
      <w:bookmarkEnd w:id="821"/>
      <w:r>
        <w:rPr>
          <w:rtl/>
          <w:lang w:eastAsia="he-IL"/>
        </w:rPr>
        <w:t>אין בעיה.</w:t>
      </w:r>
      <w:bookmarkStart w:id="822" w:name="_ETM_Q1_1347964"/>
      <w:bookmarkEnd w:id="822"/>
      <w:r>
        <w:rPr>
          <w:rtl/>
          <w:lang w:eastAsia="he-IL"/>
        </w:rPr>
        <w:t xml:space="preserve"> 09:21</w:t>
      </w:r>
      <w:bookmarkStart w:id="823" w:name="_ETM_Q1_1346076"/>
      <w:bookmarkEnd w:id="823"/>
      <w:r>
        <w:rPr>
          <w:rtl/>
          <w:lang w:eastAsia="he-IL"/>
        </w:rPr>
        <w:t xml:space="preserve">. הכול </w:t>
      </w:r>
      <w:bookmarkStart w:id="824" w:name="_ETM_Q1_1348688"/>
      <w:bookmarkEnd w:id="824"/>
      <w:r>
        <w:rPr>
          <w:rtl/>
          <w:lang w:eastAsia="he-IL"/>
        </w:rPr>
        <w:t>בסדר.</w:t>
      </w:r>
    </w:p>
    <w:p w:rsidR="00262EE4" w:rsidRDefault="00262EE4" w:rsidP="00262EE4">
      <w:pPr>
        <w:rPr>
          <w:rtl/>
          <w:lang w:eastAsia="he-IL"/>
        </w:rPr>
      </w:pPr>
      <w:bookmarkStart w:id="825" w:name="_ETM_Q1_1358994"/>
      <w:bookmarkStart w:id="826" w:name="_ETM_Q1_1359063"/>
      <w:bookmarkEnd w:id="825"/>
      <w:bookmarkEnd w:id="826"/>
    </w:p>
    <w:p w:rsidR="00262EE4" w:rsidRDefault="00262EE4" w:rsidP="009F472F">
      <w:pPr>
        <w:pStyle w:val="afa"/>
        <w:rPr>
          <w:rtl/>
          <w:lang w:eastAsia="he-IL"/>
        </w:rPr>
      </w:pPr>
      <w:bookmarkStart w:id="827" w:name="ET_meetingbreak_66"/>
      <w:r w:rsidRPr="009F472F">
        <w:rPr>
          <w:rStyle w:val="TagStyle"/>
          <w:rtl/>
        </w:rPr>
        <w:t xml:space="preserve"> &lt;&lt; הפסקה &gt;&gt;</w:t>
      </w:r>
      <w:r>
        <w:rPr>
          <w:rFonts w:cs="Arial"/>
          <w:color w:val="010000"/>
          <w:bdr w:val="single" w:sz="4" w:space="0" w:color="FF66FF" w:frame="1"/>
          <w:rtl/>
        </w:rPr>
        <w:t xml:space="preserve"> </w:t>
      </w:r>
      <w:r>
        <w:rPr>
          <w:rtl/>
          <w:lang w:eastAsia="he-IL"/>
        </w:rPr>
        <w:t xml:space="preserve">(הישיבה נפסקה בשעה 09:18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09:21.)</w:t>
      </w:r>
      <w:r>
        <w:rPr>
          <w:rFonts w:cs="Arial"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827"/>
    </w:p>
    <w:p w:rsidR="00262EE4" w:rsidRDefault="00262EE4" w:rsidP="00262EE4">
      <w:pPr>
        <w:keepNext/>
        <w:ind w:firstLine="0"/>
        <w:rPr>
          <w:rtl/>
          <w:lang w:eastAsia="he-IL"/>
        </w:rPr>
      </w:pPr>
      <w:bookmarkStart w:id="828" w:name="_ETM_Q1_1638440"/>
      <w:bookmarkStart w:id="829" w:name="_ETM_Q1_1633656"/>
      <w:bookmarkStart w:id="830" w:name="_ETM_Q1_1628909"/>
      <w:bookmarkStart w:id="831" w:name="_ETM_Q1_1624430"/>
      <w:bookmarkStart w:id="832" w:name="_ETM_Q1_1619724"/>
      <w:bookmarkStart w:id="833" w:name="_ETM_Q1_1615021"/>
      <w:bookmarkStart w:id="834" w:name="_ETM_Q1_1610303"/>
      <w:bookmarkStart w:id="835" w:name="_ETM_Q1_1605695"/>
      <w:bookmarkStart w:id="836" w:name="_ETM_Q1_1601084"/>
      <w:bookmarkStart w:id="837" w:name="_ETM_Q1_1596429"/>
      <w:bookmarkStart w:id="838" w:name="_ETM_Q1_1591766"/>
      <w:bookmarkStart w:id="839" w:name="_ETM_Q1_1587133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</w:p>
    <w:p w:rsidR="00262EE4" w:rsidRDefault="00262EE4" w:rsidP="009F472F">
      <w:pPr>
        <w:pStyle w:val="af6"/>
        <w:rPr>
          <w:rtl/>
        </w:rPr>
      </w:pPr>
      <w:bookmarkStart w:id="840" w:name="ET_yor_5726_67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b/>
          <w:bCs/>
          <w:rtl/>
          <w:lang w:eastAsia="he-IL"/>
        </w:rPr>
      </w:pPr>
      <w:bookmarkStart w:id="841" w:name="_ETM_Q1_1589034"/>
      <w:bookmarkEnd w:id="841"/>
      <w:r>
        <w:rPr>
          <w:rtl/>
          <w:lang w:eastAsia="he-IL"/>
        </w:rPr>
        <w:t xml:space="preserve">אני מחדש את הדיון ועובר להצבעה. ההצבעה היא על קביעת ועדה </w:t>
      </w:r>
      <w:bookmarkStart w:id="842" w:name="_ETM_Q1_1603070"/>
      <w:bookmarkEnd w:id="842"/>
      <w:r>
        <w:rPr>
          <w:rtl/>
          <w:lang w:eastAsia="he-IL"/>
        </w:rPr>
        <w:t xml:space="preserve">של הצעת חוק הרבנות הראשית לישראל (הארכת כהונה של הרבנים הראשיים לישראל והארכת כהונה של חברי מועצת הרבנות הראשית לישראל) (הוראת שעה),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 xml:space="preserve">–2023. </w:t>
      </w:r>
      <w:r>
        <w:rPr>
          <w:b/>
          <w:bCs/>
          <w:rtl/>
          <w:lang w:eastAsia="he-IL"/>
        </w:rPr>
        <w:t>מי בעד העברה לוועדת החוקה</w:t>
      </w:r>
      <w:bookmarkStart w:id="843" w:name="_ETM_Q1_1614459"/>
      <w:bookmarkEnd w:id="843"/>
      <w:r>
        <w:rPr>
          <w:b/>
          <w:bCs/>
          <w:rtl/>
          <w:lang w:eastAsia="he-IL"/>
        </w:rPr>
        <w:t xml:space="preserve">, חוק ומשפט, </w:t>
      </w:r>
      <w:bookmarkStart w:id="844" w:name="_ETM_Q1_1618794"/>
      <w:bookmarkEnd w:id="844"/>
      <w:r>
        <w:rPr>
          <w:b/>
          <w:bCs/>
          <w:rtl/>
          <w:lang w:eastAsia="he-IL"/>
        </w:rPr>
        <w:t xml:space="preserve">על פי המלצת הלשכה </w:t>
      </w:r>
      <w:bookmarkStart w:id="845" w:name="_ETM_Q1_1617295"/>
      <w:bookmarkEnd w:id="845"/>
      <w:r>
        <w:rPr>
          <w:b/>
          <w:bCs/>
          <w:rtl/>
          <w:lang w:eastAsia="he-IL"/>
        </w:rPr>
        <w:t>המשפטית?</w:t>
      </w:r>
      <w:bookmarkStart w:id="846" w:name="_ETM_Q1_1615025"/>
      <w:bookmarkEnd w:id="846"/>
    </w:p>
    <w:p w:rsidR="00262EE4" w:rsidRDefault="00262EE4" w:rsidP="00262EE4">
      <w:pPr>
        <w:rPr>
          <w:b/>
          <w:bCs/>
          <w:rtl/>
          <w:lang w:eastAsia="he-IL"/>
        </w:rPr>
      </w:pPr>
      <w:bookmarkStart w:id="847" w:name="_ETM_Q1_1615367"/>
      <w:bookmarkStart w:id="848" w:name="_ETM_Q1_1615419"/>
      <w:bookmarkStart w:id="849" w:name="_ETM_Q1_1616844"/>
      <w:bookmarkEnd w:id="847"/>
      <w:bookmarkEnd w:id="848"/>
      <w:bookmarkEnd w:id="849"/>
    </w:p>
    <w:p w:rsidR="00262EE4" w:rsidRDefault="00262EE4" w:rsidP="009F472F">
      <w:pPr>
        <w:pStyle w:val="a4"/>
        <w:rPr>
          <w:rtl/>
        </w:rPr>
      </w:pPr>
      <w:bookmarkStart w:id="850" w:name="ET_speaker_4590_68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זאב אלקין (המחנה הממלכתי):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851" w:name="_ETM_Q1_1617285"/>
      <w:bookmarkStart w:id="852" w:name="_ETM_Q1_1617346"/>
      <w:bookmarkEnd w:id="851"/>
      <w:bookmarkEnd w:id="852"/>
      <w:r>
        <w:rPr>
          <w:rtl/>
          <w:lang w:eastAsia="he-IL"/>
        </w:rPr>
        <w:t xml:space="preserve">אה, לא השתכנעת? אבל תשקול את </w:t>
      </w:r>
      <w:bookmarkStart w:id="853" w:name="_ETM_Q1_1623783"/>
      <w:bookmarkEnd w:id="853"/>
      <w:r>
        <w:rPr>
          <w:rtl/>
          <w:lang w:eastAsia="he-IL"/>
        </w:rPr>
        <w:t>הצעתי האחרת.</w:t>
      </w:r>
      <w:bookmarkStart w:id="854" w:name="_ETM_Q1_1620956"/>
      <w:bookmarkEnd w:id="854"/>
    </w:p>
    <w:p w:rsidR="00262EE4" w:rsidRDefault="00262EE4" w:rsidP="00262EE4">
      <w:pPr>
        <w:rPr>
          <w:rtl/>
          <w:lang w:eastAsia="he-IL"/>
        </w:rPr>
      </w:pPr>
      <w:bookmarkStart w:id="855" w:name="_ETM_Q1_1625351"/>
      <w:bookmarkStart w:id="856" w:name="_ETM_Q1_1625443"/>
      <w:bookmarkEnd w:id="855"/>
      <w:bookmarkEnd w:id="856"/>
    </w:p>
    <w:p w:rsidR="00262EE4" w:rsidRDefault="00262EE4" w:rsidP="009F472F">
      <w:pPr>
        <w:pStyle w:val="af6"/>
        <w:rPr>
          <w:rtl/>
        </w:rPr>
      </w:pPr>
      <w:bookmarkStart w:id="857" w:name="ET_yor_5726_69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858" w:name="_ETM_Q1_1626305"/>
      <w:bookmarkEnd w:id="858"/>
      <w:r>
        <w:rPr>
          <w:rtl/>
          <w:lang w:eastAsia="he-IL"/>
        </w:rPr>
        <w:t>אלקין, אם</w:t>
      </w:r>
      <w:bookmarkStart w:id="859" w:name="_ETM_Q1_1622841"/>
      <w:bookmarkEnd w:id="859"/>
      <w:r>
        <w:rPr>
          <w:rtl/>
          <w:lang w:eastAsia="he-IL"/>
        </w:rPr>
        <w:t xml:space="preserve"> היו לי עוד 5 דקות התייעצות </w:t>
      </w:r>
      <w:bookmarkStart w:id="860" w:name="_ETM_Q1_1623642"/>
      <w:bookmarkEnd w:id="860"/>
      <w:r>
        <w:rPr>
          <w:rtl/>
          <w:lang w:eastAsia="he-IL"/>
        </w:rPr>
        <w:t xml:space="preserve">סיעתית, </w:t>
      </w:r>
      <w:bookmarkStart w:id="861" w:name="_ETM_Q1_1626756"/>
      <w:bookmarkEnd w:id="861"/>
      <w:r>
        <w:rPr>
          <w:rtl/>
          <w:lang w:eastAsia="he-IL"/>
        </w:rPr>
        <w:t>הייתי עושה את זה.</w:t>
      </w:r>
    </w:p>
    <w:p w:rsidR="00262EE4" w:rsidRDefault="00262EE4" w:rsidP="00262EE4">
      <w:pPr>
        <w:rPr>
          <w:rtl/>
          <w:lang w:eastAsia="he-IL"/>
        </w:rPr>
      </w:pPr>
      <w:bookmarkStart w:id="862" w:name="_ETM_Q1_1630311"/>
      <w:bookmarkStart w:id="863" w:name="_ETM_Q1_1630370"/>
      <w:bookmarkEnd w:id="862"/>
      <w:bookmarkEnd w:id="863"/>
    </w:p>
    <w:p w:rsidR="00262EE4" w:rsidRDefault="00262EE4" w:rsidP="00262EE4">
      <w:pPr>
        <w:rPr>
          <w:rtl/>
          <w:lang w:eastAsia="he-IL"/>
        </w:rPr>
      </w:pPr>
      <w:bookmarkStart w:id="864" w:name="_ETM_Q1_1630456"/>
      <w:bookmarkStart w:id="865" w:name="_ETM_Q1_1630503"/>
      <w:bookmarkEnd w:id="864"/>
      <w:bookmarkEnd w:id="865"/>
      <w:r>
        <w:rPr>
          <w:rtl/>
          <w:lang w:eastAsia="he-IL"/>
        </w:rPr>
        <w:t>מי נגד? מי נמנע?</w:t>
      </w:r>
    </w:p>
    <w:p w:rsidR="00262EE4" w:rsidRDefault="00262EE4" w:rsidP="00262EE4">
      <w:pPr>
        <w:rPr>
          <w:rtl/>
          <w:lang w:eastAsia="he-IL"/>
        </w:rPr>
      </w:pPr>
    </w:p>
    <w:p w:rsidR="00262EE4" w:rsidRDefault="00262EE4" w:rsidP="00262EE4">
      <w:pPr>
        <w:keepNext/>
        <w:spacing w:line="360" w:lineRule="auto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:rsidR="00262EE4" w:rsidRDefault="00262EE4" w:rsidP="00262EE4">
      <w:pPr>
        <w:keepNext/>
        <w:spacing w:line="360" w:lineRule="auto"/>
        <w:jc w:val="center"/>
        <w:rPr>
          <w:rFonts w:ascii="David" w:hAnsi="David"/>
          <w:rtl/>
          <w:lang w:eastAsia="he-IL"/>
        </w:rPr>
      </w:pPr>
    </w:p>
    <w:p w:rsidR="00262EE4" w:rsidRDefault="00262EE4" w:rsidP="00262EE4">
      <w:pPr>
        <w:spacing w:line="360" w:lineRule="auto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אושר.</w:t>
      </w:r>
    </w:p>
    <w:p w:rsidR="00262EE4" w:rsidRDefault="00262EE4" w:rsidP="00262EE4">
      <w:pPr>
        <w:rPr>
          <w:rtl/>
          <w:lang w:eastAsia="he-IL"/>
        </w:rPr>
      </w:pPr>
      <w:bookmarkStart w:id="866" w:name="_ETM_Q1_1602913"/>
      <w:bookmarkEnd w:id="866"/>
    </w:p>
    <w:p w:rsidR="00262EE4" w:rsidRDefault="00262EE4" w:rsidP="009F472F">
      <w:pPr>
        <w:pStyle w:val="af6"/>
        <w:rPr>
          <w:rtl/>
        </w:rPr>
      </w:pPr>
      <w:bookmarkStart w:id="867" w:name="ET_yor_5726_70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r>
        <w:rPr>
          <w:rtl/>
          <w:lang w:eastAsia="he-IL"/>
        </w:rPr>
        <w:t>תודה רבה.</w:t>
      </w:r>
      <w:bookmarkStart w:id="868" w:name="_ETM_Q1_1628784"/>
      <w:bookmarkEnd w:id="868"/>
      <w:r>
        <w:rPr>
          <w:rtl/>
          <w:lang w:eastAsia="he-IL"/>
        </w:rPr>
        <w:t xml:space="preserve"> זה יוע</w:t>
      </w:r>
      <w:bookmarkStart w:id="869" w:name="_ETM_Q1_1630083"/>
      <w:bookmarkEnd w:id="869"/>
      <w:r>
        <w:rPr>
          <w:rtl/>
          <w:lang w:eastAsia="he-IL"/>
        </w:rPr>
        <w:t>בר לוועדת החוקה.</w:t>
      </w:r>
      <w:bookmarkStart w:id="870" w:name="_ETM_Q1_1632673"/>
      <w:bookmarkStart w:id="871" w:name="_ETM_Q1_1631357"/>
      <w:bookmarkStart w:id="872" w:name="_ETM_Q1_1629872"/>
      <w:bookmarkStart w:id="873" w:name="_ETM_Q1_1625102"/>
      <w:bookmarkEnd w:id="870"/>
      <w:bookmarkEnd w:id="871"/>
      <w:bookmarkEnd w:id="872"/>
      <w:bookmarkEnd w:id="873"/>
    </w:p>
    <w:p w:rsidR="00262EE4" w:rsidRDefault="00262EE4" w:rsidP="00262EE4">
      <w:pPr>
        <w:rPr>
          <w:rtl/>
          <w:lang w:eastAsia="he-IL"/>
        </w:rPr>
      </w:pPr>
      <w:bookmarkStart w:id="874" w:name="_ETM_Q1_1636747"/>
      <w:bookmarkStart w:id="875" w:name="_ETM_Q1_1636804"/>
      <w:bookmarkStart w:id="876" w:name="_ETM_Q1_1631908"/>
      <w:bookmarkStart w:id="877" w:name="_ETM_Q1_1632110"/>
      <w:bookmarkEnd w:id="874"/>
      <w:bookmarkEnd w:id="875"/>
      <w:bookmarkEnd w:id="876"/>
      <w:bookmarkEnd w:id="877"/>
    </w:p>
    <w:p w:rsidR="00262EE4" w:rsidRDefault="00262EE4" w:rsidP="009F472F">
      <w:pPr>
        <w:pStyle w:val="a4"/>
        <w:rPr>
          <w:rtl/>
        </w:rPr>
      </w:pPr>
      <w:bookmarkStart w:id="878" w:name="ET_knessetmember_6127_72"/>
      <w:r w:rsidRPr="009F472F">
        <w:rPr>
          <w:rStyle w:val="TagStyle"/>
          <w:rtl/>
        </w:rPr>
        <w:t xml:space="preserve"> &lt;&lt; דובר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>.</w:t>
      </w:r>
      <w:bookmarkStart w:id="879" w:name="_ETM_Q1_1632166"/>
      <w:bookmarkStart w:id="880" w:name="_ETM_Q1_1631332"/>
      <w:bookmarkEnd w:id="879"/>
      <w:bookmarkEnd w:id="880"/>
    </w:p>
    <w:p w:rsidR="00262EE4" w:rsidRDefault="00262EE4" w:rsidP="00262EE4">
      <w:pPr>
        <w:rPr>
          <w:rtl/>
          <w:lang w:eastAsia="he-IL"/>
        </w:rPr>
      </w:pPr>
      <w:bookmarkStart w:id="881" w:name="_ETM_Q1_1632725"/>
      <w:bookmarkStart w:id="882" w:name="_ETM_Q1_1632779"/>
      <w:bookmarkEnd w:id="881"/>
      <w:bookmarkEnd w:id="882"/>
    </w:p>
    <w:p w:rsidR="00262EE4" w:rsidRDefault="00262EE4" w:rsidP="009F472F">
      <w:pPr>
        <w:pStyle w:val="af6"/>
        <w:rPr>
          <w:rtl/>
        </w:rPr>
      </w:pPr>
      <w:bookmarkStart w:id="883" w:name="ET_yor_5726_73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884" w:name="_ETM_Q1_1631938"/>
      <w:bookmarkEnd w:id="884"/>
      <w:r>
        <w:rPr>
          <w:rtl/>
          <w:lang w:eastAsia="he-IL"/>
        </w:rPr>
        <w:t xml:space="preserve">סליחה, יש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>.</w:t>
      </w:r>
    </w:p>
    <w:p w:rsidR="00262EE4" w:rsidRDefault="00262EE4" w:rsidP="00262EE4">
      <w:pPr>
        <w:rPr>
          <w:rtl/>
          <w:lang w:eastAsia="he-IL"/>
        </w:rPr>
      </w:pPr>
      <w:bookmarkStart w:id="885" w:name="_ETM_Q1_1639092"/>
      <w:bookmarkStart w:id="886" w:name="_ETM_Q1_1639143"/>
      <w:bookmarkEnd w:id="885"/>
      <w:bookmarkEnd w:id="886"/>
    </w:p>
    <w:p w:rsidR="00262EE4" w:rsidRDefault="00262EE4" w:rsidP="009F472F">
      <w:pPr>
        <w:pStyle w:val="-"/>
        <w:rPr>
          <w:rtl/>
        </w:rPr>
      </w:pPr>
      <w:bookmarkStart w:id="887" w:name="ET_knessetmember_6127_74"/>
      <w:r w:rsidRPr="009F472F">
        <w:rPr>
          <w:rStyle w:val="TagStyle"/>
          <w:rtl/>
        </w:rPr>
        <w:t xml:space="preserve"> &lt;&lt; דובר_המשך &gt;&gt;</w:t>
      </w:r>
      <w:r>
        <w:rPr>
          <w:bdr w:val="single" w:sz="4" w:space="0" w:color="FF66FF" w:frame="1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>
        <w:rPr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7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888" w:name="_ETM_Q1_1634313"/>
      <w:bookmarkEnd w:id="888"/>
      <w:r>
        <w:rPr>
          <w:rtl/>
          <w:lang w:eastAsia="he-IL"/>
        </w:rPr>
        <w:t xml:space="preserve">לא צריך </w:t>
      </w:r>
      <w:bookmarkStart w:id="889" w:name="_ETM_Q1_1635969"/>
      <w:bookmarkEnd w:id="889"/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>.</w:t>
      </w:r>
    </w:p>
    <w:p w:rsidR="00262EE4" w:rsidRDefault="00262EE4" w:rsidP="00262EE4">
      <w:pPr>
        <w:rPr>
          <w:rtl/>
          <w:lang w:eastAsia="he-IL"/>
        </w:rPr>
      </w:pPr>
      <w:bookmarkStart w:id="890" w:name="_ETM_Q1_1637322"/>
      <w:bookmarkStart w:id="891" w:name="_ETM_Q1_1637398"/>
      <w:bookmarkEnd w:id="890"/>
      <w:bookmarkEnd w:id="891"/>
    </w:p>
    <w:p w:rsidR="00262EE4" w:rsidRDefault="00262EE4" w:rsidP="009F472F">
      <w:pPr>
        <w:pStyle w:val="af6"/>
        <w:rPr>
          <w:rtl/>
        </w:rPr>
      </w:pPr>
      <w:bookmarkStart w:id="892" w:name="ET_yor_5726_71"/>
      <w:r w:rsidRPr="009F472F">
        <w:rPr>
          <w:rStyle w:val="TagStyle"/>
          <w:rtl/>
        </w:rPr>
        <w:t xml:space="preserve"> &lt;&lt; יור &gt;&gt;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tl/>
        </w:rPr>
        <w:t>היו"ר ינון אזולאי: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262EE4" w:rsidRDefault="00262EE4" w:rsidP="00262EE4">
      <w:pPr>
        <w:keepNext/>
        <w:ind w:firstLine="0"/>
        <w:rPr>
          <w:rtl/>
          <w:lang w:eastAsia="he-IL"/>
        </w:rPr>
      </w:pPr>
    </w:p>
    <w:p w:rsidR="00262EE4" w:rsidRDefault="00262EE4" w:rsidP="00262EE4">
      <w:pPr>
        <w:rPr>
          <w:rtl/>
          <w:lang w:eastAsia="he-IL"/>
        </w:rPr>
      </w:pPr>
      <w:bookmarkStart w:id="893" w:name="_ETM_Q1_1633565"/>
      <w:bookmarkStart w:id="894" w:name="_ETM_Q1_1634918"/>
      <w:bookmarkEnd w:id="893"/>
      <w:bookmarkEnd w:id="894"/>
      <w:r>
        <w:rPr>
          <w:rtl/>
          <w:lang w:eastAsia="he-IL"/>
        </w:rPr>
        <w:t xml:space="preserve">לא צריך </w:t>
      </w:r>
      <w:bookmarkStart w:id="895" w:name="_ETM_Q1_1637690"/>
      <w:bookmarkEnd w:id="895"/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 xml:space="preserve">. תודה רבה. </w:t>
      </w:r>
      <w:bookmarkStart w:id="896" w:name="_ETM_Q1_1638386"/>
      <w:bookmarkEnd w:id="896"/>
      <w:r>
        <w:rPr>
          <w:rtl/>
          <w:lang w:eastAsia="he-IL"/>
        </w:rPr>
        <w:t xml:space="preserve">אין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 xml:space="preserve">. יום </w:t>
      </w:r>
      <w:bookmarkStart w:id="897" w:name="_ETM_Q1_1638510"/>
      <w:bookmarkEnd w:id="897"/>
      <w:r>
        <w:rPr>
          <w:rtl/>
          <w:lang w:eastAsia="he-IL"/>
        </w:rPr>
        <w:t xml:space="preserve">טוב </w:t>
      </w:r>
      <w:bookmarkStart w:id="898" w:name="_ETM_Q1_1639086"/>
      <w:bookmarkEnd w:id="898"/>
      <w:r>
        <w:rPr>
          <w:rtl/>
          <w:lang w:eastAsia="he-IL"/>
        </w:rPr>
        <w:t>ובשורות טובות לכולם. ה</w:t>
      </w:r>
      <w:bookmarkStart w:id="899" w:name="_ETM_Q1_1641331"/>
      <w:bookmarkEnd w:id="899"/>
      <w:r>
        <w:rPr>
          <w:rtl/>
          <w:lang w:eastAsia="he-IL"/>
        </w:rPr>
        <w:t>ישיבה נעולה.</w:t>
      </w:r>
      <w:bookmarkStart w:id="900" w:name="_ETM_Q1_1645243"/>
      <w:bookmarkEnd w:id="900"/>
    </w:p>
    <w:p w:rsidR="00262EE4" w:rsidRDefault="00262EE4" w:rsidP="00262EE4">
      <w:pPr>
        <w:rPr>
          <w:rtl/>
          <w:lang w:eastAsia="he-IL"/>
        </w:rPr>
      </w:pPr>
      <w:bookmarkStart w:id="901" w:name="_ETM_Q1_1646500"/>
      <w:bookmarkEnd w:id="901"/>
    </w:p>
    <w:p w:rsidR="004F601A" w:rsidRDefault="004F601A" w:rsidP="00262EE4">
      <w:pPr>
        <w:rPr>
          <w:rtl/>
          <w:lang w:eastAsia="he-IL"/>
        </w:rPr>
      </w:pPr>
      <w:bookmarkStart w:id="902" w:name="_GoBack"/>
      <w:bookmarkEnd w:id="902"/>
    </w:p>
    <w:p w:rsidR="00262EE4" w:rsidRDefault="00262EE4" w:rsidP="009F472F">
      <w:pPr>
        <w:pStyle w:val="afc"/>
        <w:rPr>
          <w:rtl/>
          <w:lang w:eastAsia="he-IL"/>
        </w:rPr>
      </w:pPr>
      <w:bookmarkStart w:id="903" w:name="ET_meetingend_75"/>
      <w:r w:rsidRPr="009F472F">
        <w:rPr>
          <w:rStyle w:val="TagStyle"/>
          <w:rtl/>
        </w:rPr>
        <w:t xml:space="preserve"> &lt;&lt; סיום &gt;&gt;</w:t>
      </w:r>
      <w:r>
        <w:rPr>
          <w:rFonts w:cs="Arial"/>
          <w:color w:val="010000"/>
          <w:bdr w:val="single" w:sz="4" w:space="0" w:color="FF66FF" w:frame="1"/>
          <w:rtl/>
        </w:rPr>
        <w:t xml:space="preserve"> </w:t>
      </w:r>
      <w:r>
        <w:rPr>
          <w:rtl/>
          <w:lang w:eastAsia="he-IL"/>
        </w:rPr>
        <w:t>הישיבה ננעלה בשעה 09:22.</w:t>
      </w:r>
      <w:r>
        <w:rPr>
          <w:rFonts w:cs="Arial"/>
          <w:color w:val="010000"/>
          <w:bdr w:val="single" w:sz="4" w:space="0" w:color="FF66FF" w:frame="1"/>
          <w:rtl/>
        </w:rPr>
        <w:t xml:space="preserve"> </w:t>
      </w:r>
      <w:r w:rsidRPr="009F472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03"/>
    </w:p>
    <w:p w:rsidR="00262EE4" w:rsidRDefault="00262EE4" w:rsidP="00262EE4">
      <w:pPr>
        <w:ind w:firstLine="0"/>
        <w:outlineLvl w:val="1"/>
        <w:rPr>
          <w:rtl/>
        </w:rPr>
      </w:pPr>
    </w:p>
    <w:p w:rsidR="00262EE4" w:rsidRDefault="00262EE4" w:rsidP="00262EE4">
      <w:pPr>
        <w:jc w:val="left"/>
        <w:rPr>
          <w:rtl/>
        </w:rPr>
      </w:pPr>
    </w:p>
    <w:p w:rsidR="00262EE4" w:rsidRDefault="00262EE4" w:rsidP="008320F6">
      <w:pPr>
        <w:ind w:firstLine="0"/>
        <w:rPr>
          <w:rtl/>
        </w:rPr>
      </w:pPr>
    </w:p>
    <w:p w:rsidR="00262EE4" w:rsidRPr="008713A4" w:rsidRDefault="00262EE4" w:rsidP="008320F6">
      <w:pPr>
        <w:ind w:firstLine="0"/>
        <w:rPr>
          <w:rtl/>
        </w:rPr>
      </w:pPr>
    </w:p>
    <w:sectPr w:rsidR="00262EE4" w:rsidRPr="008713A4" w:rsidSect="004F60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28B9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262EE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62EE4" w:rsidP="008E5E3F">
    <w:pPr>
      <w:pStyle w:val="a3"/>
      <w:ind w:firstLine="0"/>
      <w:rPr>
        <w:rtl/>
      </w:rPr>
    </w:pPr>
    <w:r>
      <w:rPr>
        <w:rtl/>
      </w:rPr>
      <w:t>21/06/2023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EE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601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472F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28B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2EE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BF37B-8204-4CB5-AE37-0A874467C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8</Pages>
  <Words>2107</Words>
  <Characters>12011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2023-07-25T05:08:00Z</dcterms:modified>
</cp:coreProperties>
</file>