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CF67E" w14:textId="3DF9D899" w:rsidR="00E64116" w:rsidRPr="005817EC" w:rsidRDefault="00F435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D911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1B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873E64" w14:textId="34F74CAF" w:rsidR="00E64116" w:rsidRPr="008713A4" w:rsidRDefault="00F435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A714CF5" w14:textId="77777777" w:rsidR="00E64116" w:rsidRPr="008713A4" w:rsidRDefault="00E64116" w:rsidP="0049458B">
      <w:pPr>
        <w:rPr>
          <w:rtl/>
        </w:rPr>
      </w:pPr>
    </w:p>
    <w:p w14:paraId="57A2298C" w14:textId="77777777" w:rsidR="00E64116" w:rsidRPr="008713A4" w:rsidRDefault="00E64116" w:rsidP="0049458B">
      <w:pPr>
        <w:rPr>
          <w:rtl/>
        </w:rPr>
      </w:pPr>
    </w:p>
    <w:p w14:paraId="0320B1D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530748" w14:textId="5E2C2EBE" w:rsidR="00E64116" w:rsidRPr="008713A4" w:rsidRDefault="00F435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9B60DC">
        <w:rPr>
          <w:rFonts w:hint="cs"/>
          <w:b/>
          <w:bCs/>
          <w:rtl/>
        </w:rPr>
        <w:t>110</w:t>
      </w:r>
    </w:p>
    <w:p w14:paraId="444B12E6" w14:textId="3168722F" w:rsidR="00E64116" w:rsidRPr="008713A4" w:rsidRDefault="00F435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F20E5D0" w14:textId="6F427E48" w:rsidR="00E64116" w:rsidRPr="008713A4" w:rsidRDefault="00F435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</w:t>
      </w:r>
      <w:r>
        <w:rPr>
          <w:rFonts w:hint="cs"/>
          <w:b/>
          <w:bCs/>
          <w:u w:val="single"/>
          <w:rtl/>
        </w:rPr>
        <w:t>12:05</w:t>
      </w:r>
    </w:p>
    <w:p w14:paraId="7C1D1162" w14:textId="77777777" w:rsidR="00E64116" w:rsidRPr="008713A4" w:rsidRDefault="00E64116" w:rsidP="008320F6">
      <w:pPr>
        <w:ind w:firstLine="0"/>
        <w:rPr>
          <w:rtl/>
        </w:rPr>
      </w:pPr>
    </w:p>
    <w:p w14:paraId="0230DEFB" w14:textId="77777777" w:rsidR="00E64116" w:rsidRPr="008713A4" w:rsidRDefault="00E64116" w:rsidP="008320F6">
      <w:pPr>
        <w:ind w:firstLine="0"/>
        <w:rPr>
          <w:rtl/>
        </w:rPr>
      </w:pPr>
    </w:p>
    <w:p w14:paraId="27E6F8C2" w14:textId="77777777" w:rsidR="00E64116" w:rsidRPr="008713A4" w:rsidRDefault="00E64116" w:rsidP="008320F6">
      <w:pPr>
        <w:ind w:firstLine="0"/>
        <w:rPr>
          <w:rtl/>
        </w:rPr>
      </w:pPr>
    </w:p>
    <w:p w14:paraId="62E1FF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11A883" w14:textId="09B9B420" w:rsidR="00E64116" w:rsidRPr="008713A4" w:rsidRDefault="00F43589" w:rsidP="00F43589">
      <w:pPr>
        <w:spacing w:before="60"/>
        <w:ind w:firstLine="0"/>
        <w:rPr>
          <w:rtl/>
        </w:rPr>
      </w:pPr>
      <w:bookmarkStart w:id="0" w:name="ET_hatsach_640412_1"/>
      <w:r w:rsidRPr="00F43589">
        <w:rPr>
          <w:rStyle w:val="TagStyle"/>
          <w:rtl/>
        </w:rPr>
        <w:t xml:space="preserve"> &lt;&lt; הצח &gt;&gt; </w:t>
      </w:r>
      <w:r w:rsidRPr="00F43589">
        <w:rPr>
          <w:rtl/>
        </w:rPr>
        <w:t>הצעת חוק לתיקון פקודת העיריות (צדק חלוקתי בכל הרשויות המתוקצבות במדינת ישראל), התשפ"ג-2023, של ח"כ יעקב אשר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F43589">
        <w:rPr>
          <w:rFonts w:hint="cs"/>
          <w:b/>
          <w:bCs/>
          <w:rtl/>
        </w:rPr>
        <w:t>דיון מחדש לפי סעיף 115 לתקנון הכנסת</w:t>
      </w:r>
      <w:r w:rsidRPr="00F43589">
        <w:rPr>
          <w:rStyle w:val="TagStyle"/>
          <w:rtl/>
        </w:rPr>
        <w:t xml:space="preserve"> &lt;&lt; הצח &gt;&gt;</w:t>
      </w:r>
      <w:r>
        <w:rPr>
          <w:rtl/>
        </w:rPr>
        <w:t xml:space="preserve"> </w:t>
      </w:r>
      <w:bookmarkEnd w:id="0"/>
    </w:p>
    <w:p w14:paraId="277A52E1" w14:textId="77777777" w:rsidR="00E64116" w:rsidRDefault="00E64116" w:rsidP="007C693F">
      <w:pPr>
        <w:spacing w:before="60"/>
        <w:ind w:firstLine="0"/>
        <w:rPr>
          <w:rtl/>
        </w:rPr>
      </w:pPr>
    </w:p>
    <w:p w14:paraId="6FE84B47" w14:textId="77777777" w:rsidR="00F43589" w:rsidRPr="008713A4" w:rsidRDefault="00F43589" w:rsidP="007C693F">
      <w:pPr>
        <w:spacing w:before="60"/>
        <w:ind w:firstLine="0"/>
        <w:rPr>
          <w:rtl/>
        </w:rPr>
      </w:pPr>
    </w:p>
    <w:p w14:paraId="1ACA38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E3EB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BEB95A" w14:textId="35A5CE06" w:rsidR="00E64116" w:rsidRPr="00F43589" w:rsidRDefault="00F43589" w:rsidP="00EC1FB3">
      <w:pPr>
        <w:ind w:firstLine="0"/>
        <w:rPr>
          <w:rtl/>
        </w:rPr>
      </w:pPr>
      <w:r w:rsidRPr="00F43589">
        <w:rPr>
          <w:rtl/>
        </w:rPr>
        <w:t>יעקב אשר – היו"ר</w:t>
      </w:r>
    </w:p>
    <w:p w14:paraId="53D9B664" w14:textId="77777777" w:rsidR="00E64116" w:rsidRDefault="00E64116" w:rsidP="00DE5B80">
      <w:pPr>
        <w:ind w:firstLine="0"/>
        <w:rPr>
          <w:rtl/>
        </w:rPr>
      </w:pPr>
    </w:p>
    <w:p w14:paraId="62370E8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535B9C4" w14:textId="5385CAE6" w:rsidR="000C47F5" w:rsidRPr="0082136D" w:rsidRDefault="00F43589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29249B2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B79F490" w14:textId="36F2DBD3" w:rsidR="00E64116" w:rsidRPr="008713A4" w:rsidRDefault="00F4358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00A7FDC6" w14:textId="77777777" w:rsidR="00E64116" w:rsidRDefault="00E64116" w:rsidP="00DE5B80">
      <w:pPr>
        <w:ind w:firstLine="0"/>
        <w:rPr>
          <w:rtl/>
        </w:rPr>
      </w:pPr>
    </w:p>
    <w:p w14:paraId="47BF5704" w14:textId="77777777" w:rsidR="00D37550" w:rsidRPr="008713A4" w:rsidRDefault="00D37550" w:rsidP="00DE5B80">
      <w:pPr>
        <w:ind w:firstLine="0"/>
        <w:rPr>
          <w:rtl/>
        </w:rPr>
      </w:pPr>
    </w:p>
    <w:p w14:paraId="127A163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0B3E2AC" w14:textId="6C2B0774" w:rsidR="00E64116" w:rsidRPr="008713A4" w:rsidRDefault="00F43589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00BC962" w14:textId="77777777" w:rsidR="00E64116" w:rsidRPr="008713A4" w:rsidRDefault="00E64116" w:rsidP="00DE5B80">
      <w:pPr>
        <w:ind w:firstLine="0"/>
        <w:rPr>
          <w:rtl/>
        </w:rPr>
      </w:pPr>
    </w:p>
    <w:p w14:paraId="1F3999D5" w14:textId="4EC5B3F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CF4310" w14:textId="603BF664" w:rsidR="00E64116" w:rsidRPr="008713A4" w:rsidRDefault="00F4358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D4CAFFA" w14:textId="77777777" w:rsidR="00E64116" w:rsidRPr="008713A4" w:rsidRDefault="00E64116" w:rsidP="00DE5B80">
      <w:pPr>
        <w:ind w:firstLine="0"/>
        <w:rPr>
          <w:rtl/>
        </w:rPr>
      </w:pPr>
    </w:p>
    <w:p w14:paraId="1207EAB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C3CFE9" w14:textId="3EE39FEE" w:rsidR="00E64116" w:rsidRDefault="00F4358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D7C65DE" w14:textId="77777777" w:rsidR="00F43589" w:rsidRDefault="00F43589" w:rsidP="008320F6">
      <w:pPr>
        <w:ind w:firstLine="0"/>
        <w:rPr>
          <w:rtl/>
        </w:rPr>
      </w:pPr>
    </w:p>
    <w:p w14:paraId="4D8AA952" w14:textId="5B8E8BC6" w:rsidR="00F43589" w:rsidRDefault="00F435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9514BB" w14:textId="0F858A50" w:rsidR="00F43589" w:rsidRDefault="00F43589" w:rsidP="00F43589">
      <w:pPr>
        <w:pStyle w:val="a6"/>
        <w:keepNext/>
        <w:rPr>
          <w:rtl/>
        </w:rPr>
      </w:pPr>
      <w:bookmarkStart w:id="1" w:name="ET_subject_640412_2"/>
      <w:r w:rsidRPr="00F4358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העיריות (צדק חלוקתי בכל הרשויות המתוקצבות במדינת ישראל), התשפ"ג-2023, פ/3168/25</w:t>
      </w:r>
      <w:r w:rsidRPr="00F4358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14:paraId="5C907AFC" w14:textId="77777777" w:rsidR="00F43589" w:rsidRDefault="00F43589" w:rsidP="00F43589">
      <w:pPr>
        <w:pStyle w:val="KeepWithNext"/>
        <w:rPr>
          <w:rtl/>
        </w:rPr>
      </w:pPr>
    </w:p>
    <w:p w14:paraId="2C82EE97" w14:textId="77777777" w:rsidR="00F43589" w:rsidRDefault="00F43589" w:rsidP="00F43589">
      <w:pPr>
        <w:rPr>
          <w:rtl/>
        </w:rPr>
      </w:pPr>
    </w:p>
    <w:p w14:paraId="64E4054C" w14:textId="75DF5278" w:rsidR="00F43589" w:rsidRDefault="00F43589" w:rsidP="00F43589">
      <w:pPr>
        <w:pStyle w:val="af6"/>
        <w:keepNext/>
        <w:rPr>
          <w:rtl/>
        </w:rPr>
      </w:pPr>
      <w:bookmarkStart w:id="2" w:name="ET_yor_5069_3"/>
      <w:r w:rsidRPr="00F43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14:paraId="157AC6A0" w14:textId="77777777" w:rsidR="00F43589" w:rsidRDefault="00F43589" w:rsidP="00F43589">
      <w:pPr>
        <w:pStyle w:val="KeepWithNext"/>
        <w:rPr>
          <w:rtl/>
          <w:lang w:eastAsia="he-IL"/>
        </w:rPr>
      </w:pPr>
    </w:p>
    <w:p w14:paraId="45735BB5" w14:textId="1F639112" w:rsidR="00F43589" w:rsidRDefault="00F43589" w:rsidP="00F43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</w:t>
      </w:r>
      <w:bookmarkStart w:id="3" w:name="_ETM_Q1_5106"/>
      <w:bookmarkEnd w:id="3"/>
      <w:r>
        <w:rPr>
          <w:rFonts w:hint="cs"/>
          <w:rtl/>
          <w:lang w:eastAsia="he-IL"/>
        </w:rPr>
        <w:t xml:space="preserve">ישיבת הוועדה, על סדר היום הצעת חוק לתיקון פקודת העיריות </w:t>
      </w:r>
      <w:bookmarkStart w:id="4" w:name="_ETM_Q1_6432"/>
      <w:bookmarkEnd w:id="4"/>
      <w:r>
        <w:rPr>
          <w:rFonts w:hint="cs"/>
          <w:rtl/>
          <w:lang w:eastAsia="he-IL"/>
        </w:rPr>
        <w:t xml:space="preserve">(צדק חלוקתי בכל הרשויות המתוקצבות במדינת ישראל), פ/3168/25, של חבר </w:t>
      </w:r>
      <w:bookmarkStart w:id="5" w:name="_ETM_Q1_13959"/>
      <w:bookmarkEnd w:id="5"/>
      <w:r>
        <w:rPr>
          <w:rFonts w:hint="cs"/>
          <w:rtl/>
          <w:lang w:eastAsia="he-IL"/>
        </w:rPr>
        <w:t xml:space="preserve">הכנסת יעקב אשר, דיון מחדש לפי סעיף 115 לתקנון הכנסת. </w:t>
      </w:r>
      <w:bookmarkStart w:id="6" w:name="_ETM_Q1_17896"/>
      <w:bookmarkEnd w:id="6"/>
      <w:r>
        <w:rPr>
          <w:rFonts w:hint="cs"/>
          <w:rtl/>
          <w:lang w:eastAsia="he-IL"/>
        </w:rPr>
        <w:t>מי</w:t>
      </w:r>
      <w:bookmarkStart w:id="7" w:name="_ETM_Q1_20783"/>
      <w:bookmarkEnd w:id="7"/>
      <w:r>
        <w:rPr>
          <w:rFonts w:hint="cs"/>
          <w:rtl/>
          <w:lang w:eastAsia="he-IL"/>
        </w:rPr>
        <w:t xml:space="preserve"> בעד?</w:t>
      </w:r>
      <w:bookmarkStart w:id="8" w:name="_ETM_Q1_18480"/>
      <w:bookmarkEnd w:id="8"/>
    </w:p>
    <w:p w14:paraId="6FA5DBD2" w14:textId="77777777" w:rsidR="00F43589" w:rsidRDefault="00F43589" w:rsidP="00F43589">
      <w:pPr>
        <w:rPr>
          <w:rtl/>
          <w:lang w:eastAsia="he-IL"/>
        </w:rPr>
      </w:pPr>
      <w:bookmarkStart w:id="9" w:name="_ETM_Q1_18523"/>
      <w:bookmarkStart w:id="10" w:name="_ETM_Q1_19400"/>
      <w:bookmarkEnd w:id="9"/>
      <w:bookmarkEnd w:id="10"/>
    </w:p>
    <w:p w14:paraId="127E3B4A" w14:textId="64DFF29F" w:rsidR="00F43589" w:rsidRDefault="00F43589" w:rsidP="00F43589">
      <w:pPr>
        <w:pStyle w:val="a4"/>
        <w:keepNext/>
        <w:rPr>
          <w:rtl/>
        </w:rPr>
      </w:pPr>
      <w:bookmarkStart w:id="11" w:name="ET_speaker_תומר_רוזנר_4"/>
      <w:r w:rsidRPr="00F4358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435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14:paraId="515CF024" w14:textId="77777777" w:rsidR="00F43589" w:rsidRDefault="00F43589" w:rsidP="00F43589">
      <w:pPr>
        <w:pStyle w:val="KeepWithNext"/>
        <w:rPr>
          <w:rtl/>
          <w:lang w:eastAsia="he-IL"/>
        </w:rPr>
      </w:pPr>
    </w:p>
    <w:p w14:paraId="0F21D976" w14:textId="2EA7CDBB" w:rsidR="00F43589" w:rsidRDefault="00F43589" w:rsidP="00F43589">
      <w:pPr>
        <w:rPr>
          <w:rtl/>
          <w:lang w:eastAsia="he-IL"/>
        </w:rPr>
      </w:pPr>
      <w:bookmarkStart w:id="12" w:name="_ETM_Q1_19901"/>
      <w:bookmarkStart w:id="13" w:name="_ETM_Q1_19954"/>
      <w:bookmarkEnd w:id="12"/>
      <w:bookmarkEnd w:id="13"/>
      <w:r>
        <w:rPr>
          <w:rFonts w:hint="cs"/>
          <w:rtl/>
          <w:lang w:eastAsia="he-IL"/>
        </w:rPr>
        <w:t xml:space="preserve">אתה לא רוצה לנמק? </w:t>
      </w:r>
    </w:p>
    <w:p w14:paraId="2FB5089B" w14:textId="77777777" w:rsidR="00F43589" w:rsidRDefault="00F43589" w:rsidP="00F43589">
      <w:pPr>
        <w:rPr>
          <w:rtl/>
          <w:lang w:eastAsia="he-IL"/>
        </w:rPr>
      </w:pPr>
      <w:bookmarkStart w:id="14" w:name="_ETM_Q1_22225"/>
      <w:bookmarkStart w:id="15" w:name="_ETM_Q1_22268"/>
      <w:bookmarkStart w:id="16" w:name="_ETM_Q1_23064"/>
      <w:bookmarkEnd w:id="14"/>
      <w:bookmarkEnd w:id="15"/>
      <w:bookmarkEnd w:id="16"/>
    </w:p>
    <w:p w14:paraId="64C9BFA4" w14:textId="0E759152" w:rsidR="00F43589" w:rsidRDefault="00F43589" w:rsidP="00F43589">
      <w:pPr>
        <w:pStyle w:val="af6"/>
        <w:keepNext/>
        <w:rPr>
          <w:rtl/>
        </w:rPr>
      </w:pPr>
      <w:bookmarkStart w:id="17" w:name="ET_yor_5069_5"/>
      <w:r w:rsidRPr="00F43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14:paraId="130135C5" w14:textId="77777777" w:rsidR="00F43589" w:rsidRDefault="00F43589" w:rsidP="00F43589">
      <w:pPr>
        <w:pStyle w:val="KeepWithNext"/>
        <w:rPr>
          <w:rtl/>
          <w:lang w:eastAsia="he-IL"/>
        </w:rPr>
      </w:pPr>
    </w:p>
    <w:p w14:paraId="104F2728" w14:textId="6027F88F" w:rsidR="00F43589" w:rsidRPr="00F43589" w:rsidRDefault="00F43589" w:rsidP="00F43589">
      <w:pPr>
        <w:rPr>
          <w:rtl/>
          <w:lang w:eastAsia="he-IL"/>
        </w:rPr>
      </w:pPr>
      <w:bookmarkStart w:id="18" w:name="_ETM_Q1_23592"/>
      <w:bookmarkStart w:id="19" w:name="_ETM_Q1_23651"/>
      <w:bookmarkEnd w:id="18"/>
      <w:bookmarkEnd w:id="19"/>
      <w:r>
        <w:rPr>
          <w:rFonts w:hint="cs"/>
          <w:rtl/>
          <w:lang w:eastAsia="he-IL"/>
        </w:rPr>
        <w:t xml:space="preserve">כבר נימקתי את </w:t>
      </w:r>
      <w:bookmarkStart w:id="20" w:name="_ETM_Q1_25153"/>
      <w:bookmarkEnd w:id="20"/>
      <w:r>
        <w:rPr>
          <w:rFonts w:hint="cs"/>
          <w:rtl/>
          <w:lang w:eastAsia="he-IL"/>
        </w:rPr>
        <w:t xml:space="preserve">הרביזיה. מי בעד הרביזיה? ירים את ידו. מי נגד? מי נמנע? אין. </w:t>
      </w:r>
    </w:p>
    <w:p w14:paraId="2F6EC7EF" w14:textId="77777777" w:rsidR="00F43589" w:rsidRDefault="00F43589" w:rsidP="00F43589">
      <w:pPr>
        <w:rPr>
          <w:rtl/>
          <w:lang w:eastAsia="he-IL"/>
        </w:rPr>
      </w:pPr>
      <w:bookmarkStart w:id="21" w:name="_ETM_Q1_20829"/>
      <w:bookmarkEnd w:id="21"/>
    </w:p>
    <w:p w14:paraId="3166156D" w14:textId="3450D203" w:rsidR="00F43589" w:rsidRDefault="00F43589" w:rsidP="00F43589">
      <w:pPr>
        <w:pStyle w:val="af1"/>
        <w:keepNext/>
        <w:ind w:firstLine="0"/>
        <w:rPr>
          <w:rtl/>
          <w:lang w:eastAsia="he-IL"/>
        </w:rPr>
      </w:pPr>
      <w:bookmarkStart w:id="22" w:name="_ETM_Q1_20943"/>
      <w:bookmarkStart w:id="23" w:name="_ETM_Q1_20984"/>
      <w:bookmarkEnd w:id="22"/>
      <w:bookmarkEnd w:id="23"/>
      <w:r>
        <w:rPr>
          <w:rtl/>
          <w:lang w:eastAsia="he-IL"/>
        </w:rPr>
        <w:t>הצבעה</w:t>
      </w:r>
    </w:p>
    <w:p w14:paraId="2B5D34E3" w14:textId="4120A240" w:rsidR="00F43589" w:rsidRDefault="00F43589" w:rsidP="00F43589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652D05FA" w14:textId="1BFD586E" w:rsidR="00F43589" w:rsidRDefault="00F43589" w:rsidP="00F43589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115965E8" w14:textId="07CE6F25" w:rsidR="00F43589" w:rsidRDefault="00F43589" w:rsidP="00F43589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  <w:bookmarkStart w:id="24" w:name="_ETM_Q1_30456"/>
      <w:bookmarkEnd w:id="24"/>
    </w:p>
    <w:p w14:paraId="01C1A264" w14:textId="674E03DE" w:rsidR="00F43589" w:rsidRPr="00F43589" w:rsidRDefault="00F43589" w:rsidP="00F43589">
      <w:pPr>
        <w:ind w:firstLine="0"/>
        <w:jc w:val="center"/>
        <w:rPr>
          <w:rtl/>
          <w:lang w:eastAsia="he-IL"/>
        </w:rPr>
      </w:pPr>
      <w:bookmarkStart w:id="25" w:name="_ETM_Q1_30500"/>
      <w:bookmarkEnd w:id="25"/>
      <w:r>
        <w:rPr>
          <w:rFonts w:hint="cs"/>
          <w:rtl/>
          <w:lang w:eastAsia="he-IL"/>
        </w:rPr>
        <w:t xml:space="preserve">לא </w:t>
      </w:r>
      <w:bookmarkStart w:id="26" w:name="_ETM_Q1_28577"/>
      <w:bookmarkEnd w:id="26"/>
      <w:r>
        <w:rPr>
          <w:rFonts w:hint="cs"/>
          <w:rtl/>
          <w:lang w:eastAsia="he-IL"/>
        </w:rPr>
        <w:t>אושר.</w:t>
      </w:r>
    </w:p>
    <w:p w14:paraId="5E6F940D" w14:textId="77777777" w:rsidR="00F43589" w:rsidRDefault="00F43589" w:rsidP="00F43589">
      <w:pPr>
        <w:rPr>
          <w:rFonts w:ascii="David" w:hAnsi="David"/>
          <w:rtl/>
          <w:lang w:eastAsia="he-IL"/>
        </w:rPr>
      </w:pPr>
      <w:bookmarkStart w:id="27" w:name="_ETM_Q1_24724"/>
      <w:bookmarkEnd w:id="27"/>
    </w:p>
    <w:p w14:paraId="142DF00A" w14:textId="2913A146" w:rsidR="00F43589" w:rsidRDefault="00F43589" w:rsidP="00F43589">
      <w:pPr>
        <w:pStyle w:val="af6"/>
        <w:keepNext/>
        <w:rPr>
          <w:rtl/>
        </w:rPr>
      </w:pPr>
      <w:bookmarkStart w:id="28" w:name="ET_yor_5069_6"/>
      <w:r w:rsidRPr="00F43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14:paraId="1188BCBB" w14:textId="77777777" w:rsidR="00F43589" w:rsidRDefault="00F43589" w:rsidP="00F43589">
      <w:pPr>
        <w:pStyle w:val="KeepWithNext"/>
        <w:rPr>
          <w:rtl/>
          <w:lang w:eastAsia="he-IL"/>
        </w:rPr>
      </w:pPr>
    </w:p>
    <w:p w14:paraId="6E9C98BD" w14:textId="6F0F79E8" w:rsidR="00F43589" w:rsidRDefault="00F43589" w:rsidP="00F43589">
      <w:pPr>
        <w:rPr>
          <w:rtl/>
          <w:lang w:eastAsia="he-IL"/>
        </w:rPr>
      </w:pPr>
      <w:bookmarkStart w:id="29" w:name="_ETM_Q1_28765"/>
      <w:bookmarkStart w:id="30" w:name="_ETM_Q1_28807"/>
      <w:bookmarkEnd w:id="29"/>
      <w:bookmarkEnd w:id="30"/>
      <w:r>
        <w:rPr>
          <w:rFonts w:hint="cs"/>
          <w:rtl/>
          <w:lang w:eastAsia="he-IL"/>
        </w:rPr>
        <w:t>אם ככה, הרביזיה הוסרה</w:t>
      </w:r>
      <w:bookmarkStart w:id="31" w:name="_ETM_Q1_35727"/>
      <w:bookmarkEnd w:id="31"/>
      <w:r>
        <w:rPr>
          <w:rFonts w:hint="cs"/>
          <w:rtl/>
          <w:lang w:eastAsia="he-IL"/>
        </w:rPr>
        <w:t xml:space="preserve">. אני נועל את הישיבה. </w:t>
      </w:r>
    </w:p>
    <w:p w14:paraId="76A57777" w14:textId="77777777" w:rsidR="00F43589" w:rsidRDefault="00F43589" w:rsidP="00F43589">
      <w:pPr>
        <w:rPr>
          <w:rtl/>
          <w:lang w:eastAsia="he-IL"/>
        </w:rPr>
      </w:pPr>
    </w:p>
    <w:p w14:paraId="3E8D972B" w14:textId="77777777" w:rsidR="00F43589" w:rsidRDefault="00F43589" w:rsidP="00F43589">
      <w:pPr>
        <w:rPr>
          <w:rtl/>
          <w:lang w:eastAsia="he-IL"/>
        </w:rPr>
      </w:pPr>
    </w:p>
    <w:p w14:paraId="1E451EE5" w14:textId="77777777" w:rsidR="00F43589" w:rsidRDefault="00F43589" w:rsidP="00F43589">
      <w:pPr>
        <w:rPr>
          <w:rtl/>
          <w:lang w:eastAsia="he-IL"/>
        </w:rPr>
      </w:pPr>
    </w:p>
    <w:p w14:paraId="232F1471" w14:textId="75B163E5" w:rsidR="00F43589" w:rsidRDefault="00F43589" w:rsidP="00F43589">
      <w:pPr>
        <w:pStyle w:val="afc"/>
        <w:keepNext/>
        <w:rPr>
          <w:rtl/>
          <w:lang w:eastAsia="he-IL"/>
        </w:rPr>
      </w:pPr>
      <w:bookmarkStart w:id="32" w:name="ET_meetingend_7"/>
      <w:r w:rsidRPr="00F435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12:06.</w:t>
      </w:r>
      <w:r w:rsidRPr="00F4358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2"/>
    </w:p>
    <w:p w14:paraId="2D09E01B" w14:textId="77777777" w:rsidR="00F43589" w:rsidRDefault="00F43589" w:rsidP="00F43589">
      <w:pPr>
        <w:pStyle w:val="KeepWithNext"/>
        <w:rPr>
          <w:rtl/>
          <w:lang w:eastAsia="he-IL"/>
        </w:rPr>
      </w:pPr>
    </w:p>
    <w:p w14:paraId="38ACEB62" w14:textId="77777777" w:rsidR="00F43589" w:rsidRPr="00F43589" w:rsidRDefault="00F43589" w:rsidP="00F43589">
      <w:pPr>
        <w:rPr>
          <w:rtl/>
          <w:lang w:eastAsia="he-IL"/>
        </w:rPr>
      </w:pPr>
    </w:p>
    <w:p w14:paraId="239D1986" w14:textId="77777777" w:rsidR="00F43589" w:rsidRPr="00F43589" w:rsidRDefault="00F43589" w:rsidP="00F43589">
      <w:pPr>
        <w:rPr>
          <w:rtl/>
          <w:lang w:eastAsia="he-IL"/>
        </w:rPr>
      </w:pPr>
    </w:p>
    <w:sectPr w:rsidR="00F43589" w:rsidRPr="00F43589" w:rsidSect="00401B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4FD8C" w14:textId="77777777" w:rsidR="003E2110" w:rsidRDefault="003E2110">
      <w:r>
        <w:separator/>
      </w:r>
    </w:p>
  </w:endnote>
  <w:endnote w:type="continuationSeparator" w:id="0">
    <w:p w14:paraId="36768ACC" w14:textId="77777777" w:rsidR="003E2110" w:rsidRDefault="003E2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ADE32" w14:textId="77777777" w:rsidR="003E2110" w:rsidRDefault="003E2110">
      <w:r>
        <w:separator/>
      </w:r>
    </w:p>
  </w:footnote>
  <w:footnote w:type="continuationSeparator" w:id="0">
    <w:p w14:paraId="1C6322F8" w14:textId="77777777" w:rsidR="003E2110" w:rsidRDefault="003E2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66B7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94D3F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7019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60D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EE55293" w14:textId="6AC27541" w:rsidR="00D86E57" w:rsidRPr="00CC5815" w:rsidRDefault="00F43589" w:rsidP="008E5E3F">
    <w:pPr>
      <w:pStyle w:val="a3"/>
      <w:ind w:firstLine="0"/>
    </w:pPr>
    <w:r>
      <w:rPr>
        <w:rtl/>
      </w:rPr>
      <w:t>ועדת הפנים והגנת הסביבה</w:t>
    </w:r>
  </w:p>
  <w:p w14:paraId="1E9DC53F" w14:textId="35890AA5" w:rsidR="00D86E57" w:rsidRPr="00CC5815" w:rsidRDefault="00F43589" w:rsidP="008E5E3F">
    <w:pPr>
      <w:pStyle w:val="a3"/>
      <w:ind w:firstLine="0"/>
      <w:rPr>
        <w:rtl/>
      </w:rPr>
    </w:pPr>
    <w:r>
      <w:rPr>
        <w:rtl/>
      </w:rPr>
      <w:t>17/07/2023</w:t>
    </w:r>
  </w:p>
  <w:p w14:paraId="25A4C55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5B69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F5A1A8" wp14:editId="29477E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B299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B7FC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68539881">
    <w:abstractNumId w:val="0"/>
  </w:num>
  <w:num w:numId="2" w16cid:durableId="2051495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110"/>
    <w:rsid w:val="003F0A5F"/>
    <w:rsid w:val="00401BA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0D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CDE"/>
    <w:rsid w:val="00F053E5"/>
    <w:rsid w:val="00F10D2D"/>
    <w:rsid w:val="00F16831"/>
    <w:rsid w:val="00F3623F"/>
    <w:rsid w:val="00F41C33"/>
    <w:rsid w:val="00F423F1"/>
    <w:rsid w:val="00F43589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4A03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358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A500C-8875-41EB-9F21-34CFF2283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199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</cp:revision>
  <cp:lastPrinted>2015-07-20T08:20:00Z</cp:lastPrinted>
  <dcterms:created xsi:type="dcterms:W3CDTF">2018-05-03T11:21:00Z</dcterms:created>
  <dcterms:modified xsi:type="dcterms:W3CDTF">2023-10-16T15:06:00Z</dcterms:modified>
</cp:coreProperties>
</file>