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64BC2F" w14:textId="47C782FB" w:rsidR="00E64116" w:rsidRPr="005817EC" w:rsidRDefault="00A267D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4942EA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B2B7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AA14DE2" w14:textId="4BF8B06C" w:rsidR="00E64116" w:rsidRPr="008713A4" w:rsidRDefault="00A267D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9359A17" w14:textId="77777777" w:rsidR="00E64116" w:rsidRPr="008713A4" w:rsidRDefault="00E64116" w:rsidP="0049458B">
      <w:pPr>
        <w:rPr>
          <w:rtl/>
        </w:rPr>
      </w:pPr>
    </w:p>
    <w:p w14:paraId="586526AA" w14:textId="77777777" w:rsidR="00E64116" w:rsidRPr="008713A4" w:rsidRDefault="00E64116" w:rsidP="0049458B">
      <w:pPr>
        <w:rPr>
          <w:rtl/>
        </w:rPr>
      </w:pPr>
    </w:p>
    <w:p w14:paraId="3B893E7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B2D6A77" w14:textId="4A531EC8" w:rsidR="00E64116" w:rsidRPr="008713A4" w:rsidRDefault="00A267D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B2B7A">
        <w:rPr>
          <w:rFonts w:hint="cs"/>
          <w:b/>
          <w:bCs/>
          <w:rtl/>
        </w:rPr>
        <w:t>161</w:t>
      </w:r>
    </w:p>
    <w:p w14:paraId="385A22E9" w14:textId="344F83A5" w:rsidR="00E64116" w:rsidRPr="008713A4" w:rsidRDefault="00A267D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74FA09A7" w14:textId="0E693099" w:rsidR="00E64116" w:rsidRPr="008713A4" w:rsidRDefault="00A267D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(06 בנובמבר 2023), שעה 9:30</w:t>
      </w:r>
    </w:p>
    <w:p w14:paraId="375130AC" w14:textId="77777777" w:rsidR="00E64116" w:rsidRPr="008713A4" w:rsidRDefault="00E64116" w:rsidP="008320F6">
      <w:pPr>
        <w:ind w:firstLine="0"/>
        <w:rPr>
          <w:rtl/>
        </w:rPr>
      </w:pPr>
    </w:p>
    <w:p w14:paraId="40C50AA1" w14:textId="77777777" w:rsidR="00E64116" w:rsidRPr="008713A4" w:rsidRDefault="00E64116" w:rsidP="008320F6">
      <w:pPr>
        <w:ind w:firstLine="0"/>
        <w:rPr>
          <w:rtl/>
        </w:rPr>
      </w:pPr>
    </w:p>
    <w:p w14:paraId="62359BA7" w14:textId="77777777" w:rsidR="00E64116" w:rsidRPr="008713A4" w:rsidRDefault="00E64116" w:rsidP="008320F6">
      <w:pPr>
        <w:ind w:firstLine="0"/>
        <w:rPr>
          <w:rtl/>
        </w:rPr>
      </w:pPr>
    </w:p>
    <w:p w14:paraId="3DA1355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EE8176A" w14:textId="7136F24E" w:rsidR="00E64116" w:rsidRPr="001B2B7A" w:rsidRDefault="00A267DA" w:rsidP="001B2B7A">
      <w:pPr>
        <w:spacing w:before="60"/>
        <w:ind w:firstLine="0"/>
        <w:rPr>
          <w:rtl/>
        </w:rPr>
      </w:pPr>
      <w:bookmarkStart w:id="0" w:name="ET_hatsach_637778_1"/>
      <w:r w:rsidRPr="00A267DA">
        <w:rPr>
          <w:rStyle w:val="TagStyle"/>
          <w:rtl/>
        </w:rPr>
        <w:t xml:space="preserve"> &lt;&lt; הצח &gt;&gt; </w:t>
      </w:r>
      <w:r w:rsidRPr="00A267DA">
        <w:rPr>
          <w:rtl/>
        </w:rPr>
        <w:t>הצעת חוק פסיקת ריבית והצמדה (תיקון מס' 9), התשפ"ב-2022</w:t>
      </w:r>
      <w:r w:rsidRPr="00A267DA">
        <w:rPr>
          <w:rStyle w:val="TagStyle"/>
          <w:rtl/>
        </w:rPr>
        <w:t xml:space="preserve"> &lt;&lt; הצח &gt;&gt;</w:t>
      </w:r>
      <w:r w:rsidR="00321A34">
        <w:rPr>
          <w:rtl/>
        </w:rPr>
        <w:t xml:space="preserve"> </w:t>
      </w:r>
      <w:bookmarkEnd w:id="0"/>
      <w:r w:rsidR="001B2B7A">
        <w:rPr>
          <w:rFonts w:hint="cs"/>
          <w:rtl/>
        </w:rPr>
        <w:t xml:space="preserve">- </w:t>
      </w:r>
      <w:proofErr w:type="spellStart"/>
      <w:r w:rsidRPr="001B2B7A">
        <w:rPr>
          <w:rFonts w:hint="cs"/>
          <w:rtl/>
        </w:rPr>
        <w:t>רוויזיה</w:t>
      </w:r>
      <w:proofErr w:type="spellEnd"/>
    </w:p>
    <w:p w14:paraId="1DDC8CFA" w14:textId="77777777" w:rsidR="00A267DA" w:rsidRDefault="00A267DA" w:rsidP="007C693F">
      <w:pPr>
        <w:spacing w:before="60"/>
        <w:ind w:firstLine="0"/>
        <w:rPr>
          <w:rtl/>
        </w:rPr>
      </w:pPr>
    </w:p>
    <w:p w14:paraId="63FA9CEF" w14:textId="77777777" w:rsidR="001B2B7A" w:rsidRPr="001B2B7A" w:rsidRDefault="001B2B7A" w:rsidP="007C693F">
      <w:pPr>
        <w:spacing w:before="60"/>
        <w:ind w:firstLine="0"/>
        <w:rPr>
          <w:rtl/>
        </w:rPr>
      </w:pPr>
    </w:p>
    <w:p w14:paraId="38D7290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bookmarkStart w:id="1" w:name="_ETM_Q1_20160"/>
      <w:bookmarkStart w:id="2" w:name="_ETM_Q1_20182"/>
      <w:bookmarkStart w:id="3" w:name="_ETM_Q1_20268"/>
      <w:bookmarkStart w:id="4" w:name="_ETM_Q1_20297"/>
      <w:bookmarkEnd w:id="1"/>
      <w:bookmarkEnd w:id="2"/>
      <w:bookmarkEnd w:id="3"/>
      <w:bookmarkEnd w:id="4"/>
      <w:r w:rsidRPr="008713A4">
        <w:rPr>
          <w:b/>
          <w:bCs/>
          <w:u w:val="single"/>
          <w:rtl/>
        </w:rPr>
        <w:t>נכחו:</w:t>
      </w:r>
    </w:p>
    <w:p w14:paraId="314DE47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44334F4" w14:textId="0AF704BA" w:rsidR="00E64116" w:rsidRPr="00A267DA" w:rsidRDefault="00A267DA" w:rsidP="00EC1FB3">
      <w:pPr>
        <w:ind w:firstLine="0"/>
        <w:rPr>
          <w:rtl/>
        </w:rPr>
      </w:pPr>
      <w:r w:rsidRPr="00A267DA">
        <w:rPr>
          <w:rtl/>
        </w:rPr>
        <w:t xml:space="preserve">שמחה </w:t>
      </w:r>
      <w:proofErr w:type="spellStart"/>
      <w:r w:rsidRPr="00A267DA">
        <w:rPr>
          <w:rtl/>
        </w:rPr>
        <w:t>רוטמן</w:t>
      </w:r>
      <w:proofErr w:type="spellEnd"/>
      <w:r w:rsidRPr="00A267DA">
        <w:rPr>
          <w:rtl/>
        </w:rPr>
        <w:t xml:space="preserve"> – היו"ר</w:t>
      </w:r>
    </w:p>
    <w:p w14:paraId="69D9FAF3" w14:textId="6A7D31FD" w:rsidR="00A267DA" w:rsidRPr="00A267DA" w:rsidRDefault="00A267DA" w:rsidP="00EC1FB3">
      <w:pPr>
        <w:ind w:firstLine="0"/>
        <w:rPr>
          <w:rtl/>
        </w:rPr>
      </w:pPr>
      <w:r w:rsidRPr="00A267DA">
        <w:rPr>
          <w:rtl/>
        </w:rPr>
        <w:t>טלי גוטליב</w:t>
      </w:r>
    </w:p>
    <w:p w14:paraId="06B811CC" w14:textId="5E8F6D6A" w:rsidR="00A267DA" w:rsidRPr="00A267DA" w:rsidRDefault="00A267DA" w:rsidP="00EC1FB3">
      <w:pPr>
        <w:ind w:firstLine="0"/>
        <w:rPr>
          <w:rtl/>
        </w:rPr>
      </w:pPr>
      <w:r w:rsidRPr="00A267DA">
        <w:rPr>
          <w:rtl/>
        </w:rPr>
        <w:t xml:space="preserve">אריאל </w:t>
      </w:r>
      <w:proofErr w:type="spellStart"/>
      <w:r w:rsidRPr="00A267DA">
        <w:rPr>
          <w:rtl/>
        </w:rPr>
        <w:t>קלנר</w:t>
      </w:r>
      <w:proofErr w:type="spellEnd"/>
    </w:p>
    <w:p w14:paraId="71532830" w14:textId="77777777" w:rsidR="00E64116" w:rsidRDefault="00E64116" w:rsidP="00DE5B80">
      <w:pPr>
        <w:ind w:firstLine="0"/>
        <w:rPr>
          <w:rtl/>
        </w:rPr>
      </w:pPr>
    </w:p>
    <w:p w14:paraId="002DA44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203627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2"/>
        <w:gridCol w:w="336"/>
        <w:gridCol w:w="3238"/>
      </w:tblGrid>
      <w:tr w:rsidR="00D96F15" w14:paraId="77103BB0" w14:textId="77777777" w:rsidTr="00D96F15">
        <w:tc>
          <w:tcPr>
            <w:tcW w:w="0" w:type="auto"/>
            <w:shd w:val="clear" w:color="auto" w:fill="auto"/>
          </w:tcPr>
          <w:p w14:paraId="746ABC2E" w14:textId="2AE155A9" w:rsidR="00D96F15" w:rsidRDefault="00D96F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נעים</w:t>
            </w:r>
          </w:p>
        </w:tc>
        <w:tc>
          <w:tcPr>
            <w:tcW w:w="0" w:type="auto"/>
            <w:shd w:val="clear" w:color="auto" w:fill="auto"/>
          </w:tcPr>
          <w:p w14:paraId="3DC2358F" w14:textId="219FF090" w:rsidR="00D96F15" w:rsidRDefault="00D96F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8D8ABC" w14:textId="0FDC98AF" w:rsidR="00D96F15" w:rsidRDefault="00D96F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D96F15" w14:paraId="62CD2578" w14:textId="77777777" w:rsidTr="00D96F15">
        <w:tc>
          <w:tcPr>
            <w:tcW w:w="0" w:type="auto"/>
            <w:shd w:val="clear" w:color="auto" w:fill="auto"/>
          </w:tcPr>
          <w:p w14:paraId="44CED6A2" w14:textId="1CDA3948" w:rsidR="00D96F15" w:rsidRDefault="00D96F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דוד</w:t>
            </w:r>
          </w:p>
        </w:tc>
        <w:tc>
          <w:tcPr>
            <w:tcW w:w="0" w:type="auto"/>
            <w:shd w:val="clear" w:color="auto" w:fill="auto"/>
          </w:tcPr>
          <w:p w14:paraId="4E0CDCE4" w14:textId="7AD45279" w:rsidR="00D96F15" w:rsidRDefault="00D96F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830113" w14:textId="3E6CEB8F" w:rsidR="00D96F15" w:rsidRDefault="00D96F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D96F15" w14:paraId="740A73B1" w14:textId="77777777" w:rsidTr="00D96F15">
        <w:tc>
          <w:tcPr>
            <w:tcW w:w="0" w:type="auto"/>
            <w:shd w:val="clear" w:color="auto" w:fill="auto"/>
          </w:tcPr>
          <w:p w14:paraId="73235830" w14:textId="7395B3AC" w:rsidR="00D96F15" w:rsidRDefault="00D96F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הרצוג</w:t>
            </w:r>
          </w:p>
        </w:tc>
        <w:tc>
          <w:tcPr>
            <w:tcW w:w="0" w:type="auto"/>
            <w:shd w:val="clear" w:color="auto" w:fill="auto"/>
          </w:tcPr>
          <w:p w14:paraId="2DFB2359" w14:textId="511ACECF" w:rsidR="00D96F15" w:rsidRDefault="00D96F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87D531" w14:textId="0C7CC8D3" w:rsidR="00D96F15" w:rsidRDefault="00D96F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D96F15" w14:paraId="6140F915" w14:textId="77777777" w:rsidTr="00D96F15">
        <w:tc>
          <w:tcPr>
            <w:tcW w:w="0" w:type="auto"/>
            <w:shd w:val="clear" w:color="auto" w:fill="auto"/>
          </w:tcPr>
          <w:p w14:paraId="500544A9" w14:textId="2A30F02A" w:rsidR="00D96F15" w:rsidRDefault="00D96F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ירדן חפר</w:t>
            </w:r>
          </w:p>
        </w:tc>
        <w:tc>
          <w:tcPr>
            <w:tcW w:w="0" w:type="auto"/>
            <w:shd w:val="clear" w:color="auto" w:fill="auto"/>
          </w:tcPr>
          <w:p w14:paraId="7527EEDE" w14:textId="327A46DD" w:rsidR="00D96F15" w:rsidRDefault="00D96F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03B4EF" w14:textId="17FD4A54" w:rsidR="00D96F15" w:rsidRDefault="00D96F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D96F15" w14:paraId="58A56337" w14:textId="77777777" w:rsidTr="00D96F15">
        <w:tc>
          <w:tcPr>
            <w:tcW w:w="0" w:type="auto"/>
            <w:shd w:val="clear" w:color="auto" w:fill="auto"/>
          </w:tcPr>
          <w:p w14:paraId="14A086AE" w14:textId="6B193B46" w:rsidR="00D96F15" w:rsidRDefault="00D96F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כהן</w:t>
            </w:r>
          </w:p>
        </w:tc>
        <w:tc>
          <w:tcPr>
            <w:tcW w:w="0" w:type="auto"/>
            <w:shd w:val="clear" w:color="auto" w:fill="auto"/>
          </w:tcPr>
          <w:p w14:paraId="6D5B71D6" w14:textId="4203E690" w:rsidR="00D96F15" w:rsidRDefault="00D96F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2B1A86" w14:textId="2AB0FF26" w:rsidR="00D96F15" w:rsidRDefault="00D96F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D96F15" w14:paraId="42EBE790" w14:textId="77777777" w:rsidTr="00D96F15">
        <w:tc>
          <w:tcPr>
            <w:tcW w:w="0" w:type="auto"/>
            <w:shd w:val="clear" w:color="auto" w:fill="auto"/>
          </w:tcPr>
          <w:p w14:paraId="5BDC1B55" w14:textId="633930AA" w:rsidR="00D96F15" w:rsidRDefault="00D96F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תרצה ברמה</w:t>
            </w:r>
          </w:p>
        </w:tc>
        <w:tc>
          <w:tcPr>
            <w:tcW w:w="0" w:type="auto"/>
            <w:shd w:val="clear" w:color="auto" w:fill="auto"/>
          </w:tcPr>
          <w:p w14:paraId="26116A5E" w14:textId="240CDE20" w:rsidR="00D96F15" w:rsidRDefault="00D96F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2A4D80" w14:textId="1CB2287A" w:rsidR="00D96F15" w:rsidRDefault="00D96F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האוצר</w:t>
            </w:r>
          </w:p>
        </w:tc>
      </w:tr>
      <w:tr w:rsidR="00D96F15" w14:paraId="4DCCE0A9" w14:textId="77777777" w:rsidTr="00D96F15">
        <w:tc>
          <w:tcPr>
            <w:tcW w:w="0" w:type="auto"/>
            <w:shd w:val="clear" w:color="auto" w:fill="auto"/>
          </w:tcPr>
          <w:p w14:paraId="6F1F64C3" w14:textId="79C7824B" w:rsidR="00D96F15" w:rsidRDefault="00D96F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ליברמן</w:t>
            </w:r>
          </w:p>
        </w:tc>
        <w:tc>
          <w:tcPr>
            <w:tcW w:w="0" w:type="auto"/>
            <w:shd w:val="clear" w:color="auto" w:fill="auto"/>
          </w:tcPr>
          <w:p w14:paraId="22698ACC" w14:textId="75DE7D5D" w:rsidR="00D96F15" w:rsidRDefault="00D96F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FE749F" w14:textId="737C5E61" w:rsidR="00D96F15" w:rsidRDefault="00D96F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האכיפה והגבייה</w:t>
            </w:r>
          </w:p>
        </w:tc>
      </w:tr>
      <w:tr w:rsidR="00D96F15" w14:paraId="31697C98" w14:textId="77777777" w:rsidTr="00D96F15">
        <w:tc>
          <w:tcPr>
            <w:tcW w:w="0" w:type="auto"/>
            <w:shd w:val="clear" w:color="auto" w:fill="auto"/>
          </w:tcPr>
          <w:p w14:paraId="47D3989F" w14:textId="053DAA59" w:rsidR="00D96F15" w:rsidRDefault="00D96F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בן סימון</w:t>
            </w:r>
          </w:p>
        </w:tc>
        <w:tc>
          <w:tcPr>
            <w:tcW w:w="0" w:type="auto"/>
            <w:shd w:val="clear" w:color="auto" w:fill="auto"/>
          </w:tcPr>
          <w:p w14:paraId="1B92F4D0" w14:textId="29BCDC98" w:rsidR="00D96F15" w:rsidRDefault="00D96F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C69C5D" w14:textId="26D138FB" w:rsidR="00D96F15" w:rsidRDefault="00D96F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</w:t>
            </w:r>
            <w:r w:rsidR="00321A34">
              <w:rPr>
                <w:rtl/>
              </w:rPr>
              <w:t xml:space="preserve"> </w:t>
            </w:r>
            <w:r>
              <w:rPr>
                <w:rtl/>
              </w:rPr>
              <w:t>רשות ההגבלים העסקיים</w:t>
            </w:r>
          </w:p>
        </w:tc>
      </w:tr>
      <w:tr w:rsidR="00321A34" w14:paraId="0684DCDE" w14:textId="77777777" w:rsidTr="00D96F15">
        <w:tc>
          <w:tcPr>
            <w:tcW w:w="0" w:type="auto"/>
            <w:shd w:val="clear" w:color="auto" w:fill="auto"/>
          </w:tcPr>
          <w:p w14:paraId="6C486301" w14:textId="78AFAB6B" w:rsidR="00321A34" w:rsidRDefault="00321A3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גלי שלום</w:t>
            </w:r>
          </w:p>
        </w:tc>
        <w:tc>
          <w:tcPr>
            <w:tcW w:w="0" w:type="auto"/>
            <w:shd w:val="clear" w:color="auto" w:fill="auto"/>
          </w:tcPr>
          <w:p w14:paraId="300B0CEF" w14:textId="065020E2" w:rsidR="00321A34" w:rsidRDefault="00321A3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FBF222" w14:textId="0DC32AF3" w:rsidR="00321A34" w:rsidRDefault="00321A3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מקצועית ליו"ר הוועדה</w:t>
            </w:r>
          </w:p>
        </w:tc>
      </w:tr>
    </w:tbl>
    <w:p w14:paraId="06E4B3E4" w14:textId="02AD7F78" w:rsidR="00E64116" w:rsidRPr="008713A4" w:rsidRDefault="00E64116" w:rsidP="00DE5B80">
      <w:pPr>
        <w:ind w:firstLine="0"/>
        <w:rPr>
          <w:rtl/>
        </w:rPr>
      </w:pPr>
    </w:p>
    <w:p w14:paraId="41C190DE" w14:textId="77777777" w:rsidR="00D37550" w:rsidRPr="008713A4" w:rsidRDefault="00D37550" w:rsidP="00DE5B80">
      <w:pPr>
        <w:ind w:firstLine="0"/>
        <w:rPr>
          <w:rtl/>
        </w:rPr>
      </w:pPr>
    </w:p>
    <w:p w14:paraId="39DF604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97C5BA7" w14:textId="591256BA" w:rsidR="00E64116" w:rsidRDefault="00321A34" w:rsidP="00D40A29">
      <w:pPr>
        <w:ind w:firstLine="0"/>
        <w:rPr>
          <w:rtl/>
        </w:rPr>
      </w:pPr>
      <w:r>
        <w:rPr>
          <w:rFonts w:hint="cs"/>
          <w:rtl/>
        </w:rPr>
        <w:t xml:space="preserve">עו"ד </w:t>
      </w:r>
      <w:r w:rsidR="00A267DA">
        <w:rPr>
          <w:rFonts w:hint="cs"/>
          <w:rtl/>
        </w:rPr>
        <w:t>אלעזר שטרן</w:t>
      </w:r>
    </w:p>
    <w:p w14:paraId="4018DD75" w14:textId="3280BCC2" w:rsidR="00A267DA" w:rsidRPr="008713A4" w:rsidRDefault="00321A34" w:rsidP="00D40A29">
      <w:pPr>
        <w:ind w:firstLine="0"/>
      </w:pPr>
      <w:r>
        <w:rPr>
          <w:rFonts w:hint="cs"/>
          <w:rtl/>
        </w:rPr>
        <w:t xml:space="preserve">עו"ד </w:t>
      </w:r>
      <w:r w:rsidR="00A267DA">
        <w:rPr>
          <w:rFonts w:hint="cs"/>
          <w:rtl/>
        </w:rPr>
        <w:t>טליה ג'מאל</w:t>
      </w:r>
    </w:p>
    <w:p w14:paraId="42D4FECB" w14:textId="77777777" w:rsidR="00E64116" w:rsidRPr="008713A4" w:rsidRDefault="00E64116" w:rsidP="00DE5B80">
      <w:pPr>
        <w:ind w:firstLine="0"/>
        <w:rPr>
          <w:rtl/>
        </w:rPr>
      </w:pPr>
    </w:p>
    <w:p w14:paraId="003F8585" w14:textId="6A33FF99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85C8438" w14:textId="16555B51" w:rsidR="00A267DA" w:rsidRDefault="00A267DA" w:rsidP="00D40A29">
      <w:pPr>
        <w:ind w:firstLine="0"/>
        <w:outlineLvl w:val="1"/>
        <w:rPr>
          <w:rtl/>
        </w:rPr>
      </w:pPr>
      <w:bookmarkStart w:id="5" w:name="_ETM_Q1_32964"/>
      <w:bookmarkStart w:id="6" w:name="_ETM_Q1_33001"/>
      <w:bookmarkEnd w:id="5"/>
      <w:bookmarkEnd w:id="6"/>
      <w:r>
        <w:rPr>
          <w:rFonts w:hint="cs"/>
          <w:rtl/>
        </w:rPr>
        <w:t>אלירן כהן</w:t>
      </w:r>
    </w:p>
    <w:p w14:paraId="20696282" w14:textId="77777777" w:rsidR="00E64116" w:rsidRPr="008713A4" w:rsidRDefault="00E64116" w:rsidP="00DE5B80">
      <w:pPr>
        <w:ind w:firstLine="0"/>
        <w:rPr>
          <w:rtl/>
        </w:rPr>
      </w:pPr>
      <w:bookmarkStart w:id="7" w:name="_ETM_Q1_45516"/>
      <w:bookmarkStart w:id="8" w:name="_ETM_Q1_45548"/>
      <w:bookmarkStart w:id="9" w:name="_ETM_Q1_45644"/>
      <w:bookmarkStart w:id="10" w:name="_ETM_Q1_45675"/>
      <w:bookmarkStart w:id="11" w:name="_ETM_Q1_39276"/>
      <w:bookmarkStart w:id="12" w:name="_ETM_Q1_39309"/>
      <w:bookmarkEnd w:id="7"/>
      <w:bookmarkEnd w:id="8"/>
      <w:bookmarkEnd w:id="9"/>
      <w:bookmarkEnd w:id="10"/>
      <w:bookmarkEnd w:id="11"/>
      <w:bookmarkEnd w:id="12"/>
    </w:p>
    <w:p w14:paraId="05F4D37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C626071" w14:textId="415BE1E7" w:rsidR="00E64116" w:rsidRDefault="00A267DA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38F92DA1" w14:textId="77777777" w:rsidR="00A267DA" w:rsidRDefault="00A267DA" w:rsidP="008320F6">
      <w:pPr>
        <w:ind w:firstLine="0"/>
        <w:rPr>
          <w:rtl/>
        </w:rPr>
      </w:pPr>
    </w:p>
    <w:p w14:paraId="3AD79FCC" w14:textId="77777777" w:rsidR="00A267DA" w:rsidRDefault="00A267DA" w:rsidP="008320F6">
      <w:pPr>
        <w:ind w:firstLine="0"/>
        <w:rPr>
          <w:rtl/>
        </w:rPr>
      </w:pPr>
    </w:p>
    <w:p w14:paraId="71B5C45E" w14:textId="4A38D0B8" w:rsidR="00A267DA" w:rsidRDefault="00A267DA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</w:t>
      </w:r>
      <w:r w:rsidR="00321A34">
        <w:rPr>
          <w:rFonts w:hint="cs"/>
          <w:rtl/>
        </w:rPr>
        <w:t>ם</w:t>
      </w:r>
      <w:r>
        <w:rPr>
          <w:rFonts w:hint="cs"/>
          <w:rtl/>
        </w:rPr>
        <w:t xml:space="preserve"> מבוססת על המידע שהוזן במערכת המוזמנים הממוחשבת. יתכנו אי-דיוקים והשמטות.</w:t>
      </w:r>
    </w:p>
    <w:p w14:paraId="3C5FDF75" w14:textId="450C5169" w:rsidR="00A267DA" w:rsidRDefault="00A267D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49C150C" w14:textId="77777777" w:rsidR="00A267DA" w:rsidRDefault="00A267DA" w:rsidP="008320F6">
      <w:pPr>
        <w:ind w:firstLine="0"/>
        <w:rPr>
          <w:rtl/>
        </w:rPr>
      </w:pPr>
    </w:p>
    <w:p w14:paraId="3E919C44" w14:textId="2D4628EE" w:rsidR="00A267DA" w:rsidRDefault="00A267DA" w:rsidP="00A267DA">
      <w:pPr>
        <w:pStyle w:val="a6"/>
        <w:keepNext/>
        <w:rPr>
          <w:rtl/>
        </w:rPr>
      </w:pPr>
      <w:bookmarkStart w:id="13" w:name="ET_subject_637778_2"/>
      <w:r w:rsidRPr="00A267DA">
        <w:rPr>
          <w:rStyle w:val="TagStyle"/>
          <w:rtl/>
        </w:rPr>
        <w:t xml:space="preserve">&lt;&lt; נושא &gt;&gt; </w:t>
      </w:r>
      <w:r>
        <w:rPr>
          <w:rtl/>
        </w:rPr>
        <w:t>הצעת חוק פסיקת ריבית והצמדה (תיקון מס' 9), התשפ"ב-2022,</w:t>
      </w:r>
      <w:r w:rsidR="00D96F15">
        <w:rPr>
          <w:rtl/>
        </w:rPr>
        <w:t xml:space="preserve"> </w:t>
      </w:r>
      <w:r>
        <w:rPr>
          <w:rtl/>
        </w:rPr>
        <w:t>מ/1542</w:t>
      </w:r>
      <w:r w:rsidRPr="00A267DA">
        <w:rPr>
          <w:rStyle w:val="TagStyle"/>
          <w:rtl/>
        </w:rPr>
        <w:t xml:space="preserve"> &lt;&lt; נושא &gt;&gt;</w:t>
      </w:r>
      <w:r w:rsidR="00321A34">
        <w:rPr>
          <w:rtl/>
        </w:rPr>
        <w:t xml:space="preserve"> </w:t>
      </w:r>
      <w:bookmarkEnd w:id="13"/>
    </w:p>
    <w:p w14:paraId="65CC0168" w14:textId="77777777" w:rsidR="00A267DA" w:rsidRDefault="00A267DA" w:rsidP="00A267DA">
      <w:pPr>
        <w:pStyle w:val="KeepWithNext"/>
        <w:rPr>
          <w:rtl/>
        </w:rPr>
      </w:pPr>
    </w:p>
    <w:p w14:paraId="45FD7454" w14:textId="295C200D" w:rsidR="00A267DA" w:rsidRPr="001B2B7A" w:rsidRDefault="00A267DA" w:rsidP="00A267DA">
      <w:pPr>
        <w:jc w:val="center"/>
        <w:rPr>
          <w:b/>
          <w:bCs/>
          <w:u w:val="single"/>
          <w:rtl/>
        </w:rPr>
      </w:pPr>
      <w:proofErr w:type="spellStart"/>
      <w:r w:rsidRPr="001B2B7A">
        <w:rPr>
          <w:rFonts w:hint="cs"/>
          <w:b/>
          <w:bCs/>
          <w:u w:val="single"/>
          <w:rtl/>
        </w:rPr>
        <w:t>רוויזיה</w:t>
      </w:r>
      <w:proofErr w:type="spellEnd"/>
    </w:p>
    <w:p w14:paraId="3CB1EB82" w14:textId="77777777" w:rsidR="00A267DA" w:rsidRDefault="00A267DA" w:rsidP="00321A34">
      <w:pPr>
        <w:ind w:firstLine="0"/>
        <w:rPr>
          <w:rtl/>
        </w:rPr>
      </w:pPr>
    </w:p>
    <w:p w14:paraId="3DFE52E0" w14:textId="77777777" w:rsidR="00A267DA" w:rsidRDefault="00A267DA" w:rsidP="00A267DA">
      <w:pPr>
        <w:rPr>
          <w:rtl/>
        </w:rPr>
      </w:pPr>
    </w:p>
    <w:p w14:paraId="3811AEA3" w14:textId="5C589563" w:rsidR="00A267DA" w:rsidRDefault="00A267DA" w:rsidP="00A267DA">
      <w:pPr>
        <w:pStyle w:val="af6"/>
        <w:keepNext/>
        <w:rPr>
          <w:rtl/>
        </w:rPr>
      </w:pPr>
      <w:bookmarkStart w:id="14" w:name="ET_yor_6157_3"/>
      <w:r w:rsidRPr="00A267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267DA">
        <w:rPr>
          <w:rStyle w:val="TagStyle"/>
          <w:rtl/>
        </w:rPr>
        <w:t xml:space="preserve"> &lt;&lt; יור &gt;&gt;</w:t>
      </w:r>
      <w:r w:rsidR="00321A34">
        <w:rPr>
          <w:rtl/>
        </w:rPr>
        <w:t xml:space="preserve"> </w:t>
      </w:r>
      <w:bookmarkEnd w:id="14"/>
    </w:p>
    <w:p w14:paraId="1293EC71" w14:textId="77777777" w:rsidR="00A267DA" w:rsidRDefault="00A267DA" w:rsidP="00A267DA">
      <w:pPr>
        <w:pStyle w:val="KeepWithNext"/>
        <w:rPr>
          <w:rtl/>
          <w:lang w:eastAsia="he-IL"/>
        </w:rPr>
      </w:pPr>
    </w:p>
    <w:p w14:paraId="4C3FC60F" w14:textId="26C19278" w:rsidR="00106A9A" w:rsidRDefault="00106A9A" w:rsidP="00A267DA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</w:t>
      </w:r>
      <w:r w:rsidR="00D96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לא חזרה לנורמליות כי </w:t>
      </w:r>
      <w:bookmarkStart w:id="15" w:name="_ETM_Q1_7828"/>
      <w:bookmarkEnd w:id="15"/>
      <w:r>
        <w:rPr>
          <w:rFonts w:hint="cs"/>
          <w:rtl/>
          <w:lang w:eastAsia="he-IL"/>
        </w:rPr>
        <w:t xml:space="preserve">אין מריבות, חזרה לנורמליות במובן שאנחנו </w:t>
      </w:r>
      <w:bookmarkStart w:id="16" w:name="_ETM_Q1_15186"/>
      <w:bookmarkEnd w:id="16"/>
      <w:r>
        <w:rPr>
          <w:rFonts w:hint="cs"/>
          <w:rtl/>
          <w:lang w:eastAsia="he-IL"/>
        </w:rPr>
        <w:t xml:space="preserve">מקדמים חוק שהוא כמובן בהסכמת הקואליציה והאופוזיציה, אבל </w:t>
      </w:r>
      <w:bookmarkStart w:id="17" w:name="_ETM_Q1_19377"/>
      <w:bookmarkEnd w:id="17"/>
      <w:r>
        <w:rPr>
          <w:rFonts w:hint="cs"/>
          <w:rtl/>
          <w:lang w:eastAsia="he-IL"/>
        </w:rPr>
        <w:t>הוא</w:t>
      </w:r>
      <w:r w:rsidR="00D96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חקיקה חדשה או חקיקת בזק שמוגשת </w:t>
      </w:r>
      <w:bookmarkStart w:id="18" w:name="_ETM_Q1_28907"/>
      <w:bookmarkEnd w:id="18"/>
      <w:r>
        <w:rPr>
          <w:rFonts w:hint="cs"/>
          <w:rtl/>
          <w:lang w:eastAsia="he-IL"/>
        </w:rPr>
        <w:t>כעת אלא חקיקה שעבדנו עליה זמן רב קודם לכן.</w:t>
      </w:r>
      <w:r w:rsidR="00321A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 לי בכל זאת להסביר </w:t>
      </w:r>
      <w:bookmarkStart w:id="19" w:name="_ETM_Q1_31791"/>
      <w:bookmarkEnd w:id="19"/>
      <w:r>
        <w:rPr>
          <w:rFonts w:hint="cs"/>
          <w:rtl/>
          <w:lang w:eastAsia="he-IL"/>
        </w:rPr>
        <w:t>ולהדגיש גם את הסכמתה האדיבה של האופוזיציה</w:t>
      </w:r>
      <w:r w:rsidR="00D96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לחוק עצמו, מה שכל הזמן 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חוק קונטרוברסאלי</w:t>
      </w:r>
      <w:r w:rsidR="00D96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96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גם לקידומו כעת, הוא חלק מרוח ההסכמות ושיתוף הפעולה </w:t>
      </w:r>
      <w:bookmarkStart w:id="20" w:name="_ETM_Q1_46617"/>
      <w:bookmarkEnd w:id="20"/>
      <w:r>
        <w:rPr>
          <w:rFonts w:hint="cs"/>
          <w:rtl/>
          <w:lang w:eastAsia="he-IL"/>
        </w:rPr>
        <w:t>המבורך שקיים בבית בימים אלה.</w:t>
      </w:r>
    </w:p>
    <w:p w14:paraId="58F805A9" w14:textId="77777777" w:rsidR="00106A9A" w:rsidRDefault="00106A9A" w:rsidP="00A267DA">
      <w:pPr>
        <w:rPr>
          <w:rtl/>
          <w:lang w:eastAsia="he-IL"/>
        </w:rPr>
      </w:pPr>
      <w:bookmarkStart w:id="21" w:name="_ETM_Q1_76630"/>
      <w:bookmarkStart w:id="22" w:name="_ETM_Q1_76685"/>
      <w:bookmarkEnd w:id="21"/>
      <w:bookmarkEnd w:id="22"/>
    </w:p>
    <w:p w14:paraId="69DF6954" w14:textId="304B4DC3" w:rsidR="00A267DA" w:rsidRDefault="00106A9A" w:rsidP="00A267DA">
      <w:pPr>
        <w:rPr>
          <w:rtl/>
          <w:lang w:eastAsia="he-IL"/>
        </w:rPr>
      </w:pPr>
      <w:bookmarkStart w:id="23" w:name="_ETM_Q1_76749"/>
      <w:bookmarkStart w:id="24" w:name="_ETM_Q1_76788"/>
      <w:bookmarkEnd w:id="23"/>
      <w:bookmarkEnd w:id="24"/>
      <w:r>
        <w:rPr>
          <w:rFonts w:hint="cs"/>
          <w:rtl/>
          <w:lang w:eastAsia="he-IL"/>
        </w:rPr>
        <w:t xml:space="preserve">מעבר לזה, מאחר והחוק הזה </w:t>
      </w:r>
      <w:bookmarkStart w:id="25" w:name="_ETM_Q1_53278"/>
      <w:bookmarkEnd w:id="25"/>
      <w:r>
        <w:rPr>
          <w:rFonts w:hint="cs"/>
          <w:rtl/>
          <w:lang w:eastAsia="he-IL"/>
        </w:rPr>
        <w:t>עוסק בריביות</w:t>
      </w:r>
      <w:r w:rsidR="00D96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ובהצמדות של אנשים שמעצם טבעם הם במצוקה </w:t>
      </w:r>
      <w:proofErr w:type="spellStart"/>
      <w:r>
        <w:rPr>
          <w:rFonts w:hint="cs"/>
          <w:rtl/>
          <w:lang w:eastAsia="he-IL"/>
        </w:rPr>
        <w:t>תזרימית</w:t>
      </w:r>
      <w:proofErr w:type="spellEnd"/>
      <w:r>
        <w:rPr>
          <w:rFonts w:hint="cs"/>
          <w:rtl/>
          <w:lang w:eastAsia="he-IL"/>
        </w:rPr>
        <w:t xml:space="preserve"> ויש להם תיקים בהוצאה לפועל וכדו</w:t>
      </w:r>
      <w:bookmarkStart w:id="26" w:name="_ETM_Q1_64856"/>
      <w:bookmarkEnd w:id="26"/>
      <w:r>
        <w:rPr>
          <w:rFonts w:hint="cs"/>
          <w:rtl/>
          <w:lang w:eastAsia="he-IL"/>
        </w:rPr>
        <w:t xml:space="preserve">מה, חשבנו כולנו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וזו הייתה מהות הפנייה גם </w:t>
      </w:r>
      <w:bookmarkStart w:id="27" w:name="_ETM_Q1_72154"/>
      <w:bookmarkEnd w:id="27"/>
      <w:r>
        <w:rPr>
          <w:rFonts w:hint="cs"/>
          <w:rtl/>
          <w:lang w:eastAsia="he-IL"/>
        </w:rPr>
        <w:t xml:space="preserve">לאופוזיציה בנושא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שחשוב שהחוק הזה יעבור מוקדם ככל</w:t>
      </w:r>
      <w:bookmarkStart w:id="28" w:name="_ETM_Q1_76780"/>
      <w:bookmarkEnd w:id="28"/>
      <w:r>
        <w:rPr>
          <w:rFonts w:hint="cs"/>
          <w:rtl/>
          <w:lang w:eastAsia="he-IL"/>
        </w:rPr>
        <w:t xml:space="preserve"> האפשר כדי להקל. אמנם יש לו הוראת ה</w:t>
      </w:r>
      <w:bookmarkStart w:id="29" w:name="_ETM_Q1_79198"/>
      <w:bookmarkEnd w:id="29"/>
      <w:r>
        <w:rPr>
          <w:rFonts w:hint="cs"/>
          <w:rtl/>
          <w:lang w:eastAsia="he-IL"/>
        </w:rPr>
        <w:t>שהייה אבל</w:t>
      </w:r>
      <w:r w:rsidR="00D96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למיטב זיכרוני יש גם הוראה שנכנסת לתוקף </w:t>
      </w:r>
      <w:bookmarkStart w:id="30" w:name="_ETM_Q1_82782"/>
      <w:bookmarkEnd w:id="30"/>
      <w:r>
        <w:rPr>
          <w:rFonts w:hint="cs"/>
          <w:rtl/>
          <w:lang w:eastAsia="he-IL"/>
        </w:rPr>
        <w:t>כמעט מיידית.</w:t>
      </w:r>
    </w:p>
    <w:p w14:paraId="05F4048C" w14:textId="218C2377" w:rsidR="00106A9A" w:rsidRDefault="00106A9A" w:rsidP="00A267DA">
      <w:pPr>
        <w:rPr>
          <w:rtl/>
          <w:lang w:eastAsia="he-IL"/>
        </w:rPr>
      </w:pPr>
      <w:bookmarkStart w:id="31" w:name="_ETM_Q1_90260"/>
      <w:bookmarkStart w:id="32" w:name="_ETM_Q1_90293"/>
      <w:bookmarkEnd w:id="31"/>
      <w:bookmarkEnd w:id="32"/>
    </w:p>
    <w:p w14:paraId="6C4FDABE" w14:textId="4C3EC7CF" w:rsidR="00106A9A" w:rsidRDefault="00106A9A" w:rsidP="00106A9A">
      <w:pPr>
        <w:pStyle w:val="a4"/>
        <w:keepNext/>
        <w:rPr>
          <w:rtl/>
        </w:rPr>
      </w:pPr>
      <w:bookmarkStart w:id="33" w:name="ET_speaker_עוד_אלעזר_שטרן_4"/>
      <w:r w:rsidRPr="00106A9A">
        <w:rPr>
          <w:rStyle w:val="TagStyle"/>
          <w:rtl/>
        </w:rPr>
        <w:t xml:space="preserve"> &lt;&lt; דובר &gt;&gt; </w:t>
      </w:r>
      <w:r>
        <w:rPr>
          <w:rtl/>
        </w:rPr>
        <w:t>עו"ד אלעזר שטרן:</w:t>
      </w:r>
      <w:r w:rsidRPr="00106A9A">
        <w:rPr>
          <w:rStyle w:val="TagStyle"/>
          <w:rtl/>
        </w:rPr>
        <w:t xml:space="preserve"> &lt;&lt; דובר &gt;&gt;</w:t>
      </w:r>
      <w:r w:rsidR="00321A34">
        <w:rPr>
          <w:rtl/>
        </w:rPr>
        <w:t xml:space="preserve"> </w:t>
      </w:r>
      <w:bookmarkEnd w:id="33"/>
    </w:p>
    <w:p w14:paraId="346C7CFD" w14:textId="77777777" w:rsidR="00106A9A" w:rsidRDefault="00106A9A" w:rsidP="00106A9A">
      <w:pPr>
        <w:pStyle w:val="KeepWithNext"/>
        <w:rPr>
          <w:rtl/>
          <w:lang w:eastAsia="he-IL"/>
        </w:rPr>
      </w:pPr>
    </w:p>
    <w:p w14:paraId="069E24F4" w14:textId="0AEA903C" w:rsidR="00106A9A" w:rsidRDefault="00106A9A" w:rsidP="00106A9A">
      <w:pPr>
        <w:rPr>
          <w:rtl/>
          <w:lang w:eastAsia="he-IL"/>
        </w:rPr>
      </w:pPr>
      <w:bookmarkStart w:id="34" w:name="_ETM_Q1_92766"/>
      <w:bookmarkEnd w:id="34"/>
      <w:r>
        <w:rPr>
          <w:rFonts w:hint="cs"/>
          <w:rtl/>
          <w:lang w:eastAsia="he-IL"/>
        </w:rPr>
        <w:t>זה</w:t>
      </w:r>
      <w:r w:rsidR="00D96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 ביחד.</w:t>
      </w:r>
    </w:p>
    <w:p w14:paraId="4D7CD2AA" w14:textId="77777777" w:rsidR="00106A9A" w:rsidRDefault="00106A9A" w:rsidP="00106A9A">
      <w:pPr>
        <w:rPr>
          <w:rtl/>
          <w:lang w:eastAsia="he-IL"/>
        </w:rPr>
      </w:pPr>
      <w:bookmarkStart w:id="35" w:name="_ETM_Q1_91226"/>
      <w:bookmarkStart w:id="36" w:name="_ETM_Q1_91258"/>
      <w:bookmarkStart w:id="37" w:name="_ETM_Q1_92754"/>
      <w:bookmarkEnd w:id="35"/>
      <w:bookmarkEnd w:id="36"/>
      <w:bookmarkEnd w:id="37"/>
    </w:p>
    <w:p w14:paraId="5621B498" w14:textId="2C089669" w:rsidR="00106A9A" w:rsidRDefault="00106A9A" w:rsidP="00106A9A">
      <w:pPr>
        <w:pStyle w:val="af6"/>
        <w:keepNext/>
        <w:rPr>
          <w:rtl/>
        </w:rPr>
      </w:pPr>
      <w:bookmarkStart w:id="38" w:name="ET_yor_6157_5"/>
      <w:r w:rsidRPr="00106A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6A9A">
        <w:rPr>
          <w:rStyle w:val="TagStyle"/>
          <w:rtl/>
        </w:rPr>
        <w:t xml:space="preserve"> &lt;&lt; יור &gt;&gt;</w:t>
      </w:r>
      <w:r w:rsidR="00321A34">
        <w:rPr>
          <w:rtl/>
        </w:rPr>
        <w:t xml:space="preserve"> </w:t>
      </w:r>
      <w:bookmarkEnd w:id="38"/>
    </w:p>
    <w:p w14:paraId="5CB88075" w14:textId="77777777" w:rsidR="00106A9A" w:rsidRDefault="00106A9A" w:rsidP="00106A9A">
      <w:pPr>
        <w:pStyle w:val="KeepWithNext"/>
        <w:rPr>
          <w:rtl/>
          <w:lang w:eastAsia="he-IL"/>
        </w:rPr>
      </w:pPr>
    </w:p>
    <w:p w14:paraId="702A9189" w14:textId="0996483B" w:rsidR="00106A9A" w:rsidRDefault="00106A9A" w:rsidP="00106A9A">
      <w:pPr>
        <w:rPr>
          <w:rtl/>
          <w:lang w:eastAsia="he-IL"/>
        </w:rPr>
      </w:pPr>
      <w:bookmarkStart w:id="39" w:name="_ETM_Q1_93120"/>
      <w:bookmarkStart w:id="40" w:name="_ETM_Q1_93142"/>
      <w:bookmarkEnd w:id="39"/>
      <w:bookmarkEnd w:id="40"/>
      <w:r>
        <w:rPr>
          <w:rFonts w:hint="cs"/>
          <w:rtl/>
          <w:lang w:eastAsia="he-IL"/>
        </w:rPr>
        <w:t xml:space="preserve">בכל מקרה הרעיון הוא שהמצוקה </w:t>
      </w:r>
      <w:bookmarkStart w:id="41" w:name="_ETM_Q1_95113"/>
      <w:bookmarkEnd w:id="41"/>
      <w:r>
        <w:rPr>
          <w:rFonts w:hint="cs"/>
          <w:rtl/>
          <w:lang w:eastAsia="he-IL"/>
        </w:rPr>
        <w:t>הזאת תוקל כמה שיותר מהר וככל שהחוק הזה יעבור מוקדם יותר, כך המערכות יוכלו להיערך אליו</w:t>
      </w:r>
      <w:bookmarkStart w:id="42" w:name="_ETM_Q1_102532"/>
      <w:bookmarkEnd w:id="42"/>
      <w:r>
        <w:rPr>
          <w:rFonts w:hint="cs"/>
          <w:rtl/>
          <w:lang w:eastAsia="he-IL"/>
        </w:rPr>
        <w:t xml:space="preserve"> ולהפחית את נטל הריביות</w:t>
      </w:r>
      <w:r w:rsidR="00D96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וההצמדות מעל אלה שהיו </w:t>
      </w:r>
      <w:bookmarkStart w:id="43" w:name="_ETM_Q1_110255"/>
      <w:bookmarkEnd w:id="43"/>
      <w:r>
        <w:rPr>
          <w:rFonts w:hint="cs"/>
          <w:rtl/>
          <w:lang w:eastAsia="he-IL"/>
        </w:rPr>
        <w:t xml:space="preserve">מסובכים בחובות לפני המלחמה הנוכחית ואלו שהמלחמה הזו תדחוף </w:t>
      </w:r>
      <w:bookmarkStart w:id="44" w:name="_ETM_Q1_115768"/>
      <w:bookmarkEnd w:id="44"/>
      <w:r>
        <w:rPr>
          <w:rFonts w:hint="cs"/>
          <w:rtl/>
          <w:lang w:eastAsia="he-IL"/>
        </w:rPr>
        <w:t>אותם אל מעבר לרף.</w:t>
      </w:r>
      <w:r w:rsidR="00D96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מסיבה </w:t>
      </w:r>
      <w:bookmarkStart w:id="45" w:name="_ETM_Q1_122407"/>
      <w:bookmarkEnd w:id="45"/>
      <w:r>
        <w:rPr>
          <w:rFonts w:hint="cs"/>
          <w:rtl/>
          <w:lang w:eastAsia="he-IL"/>
        </w:rPr>
        <w:t>זו חוק זה מקודם בימים אלה.</w:t>
      </w:r>
    </w:p>
    <w:p w14:paraId="75880DD6" w14:textId="77777777" w:rsidR="00106A9A" w:rsidRDefault="00106A9A" w:rsidP="00106A9A">
      <w:pPr>
        <w:rPr>
          <w:rtl/>
          <w:lang w:eastAsia="he-IL"/>
        </w:rPr>
      </w:pPr>
      <w:bookmarkStart w:id="46" w:name="_ETM_Q1_126858"/>
      <w:bookmarkStart w:id="47" w:name="_ETM_Q1_126890"/>
      <w:bookmarkEnd w:id="46"/>
      <w:bookmarkEnd w:id="47"/>
    </w:p>
    <w:p w14:paraId="14179EFB" w14:textId="2A34AEB0" w:rsidR="00106A9A" w:rsidRDefault="00106A9A" w:rsidP="00106A9A">
      <w:pPr>
        <w:rPr>
          <w:rtl/>
          <w:lang w:eastAsia="he-IL"/>
        </w:rPr>
      </w:pPr>
      <w:bookmarkStart w:id="48" w:name="_ETM_Q1_126962"/>
      <w:bookmarkStart w:id="49" w:name="_ETM_Q1_126991"/>
      <w:bookmarkEnd w:id="48"/>
      <w:bookmarkEnd w:id="49"/>
      <w:r>
        <w:rPr>
          <w:rFonts w:hint="cs"/>
          <w:rtl/>
          <w:lang w:eastAsia="he-IL"/>
        </w:rPr>
        <w:t>למעשה הפרוצדורה</w:t>
      </w:r>
      <w:r w:rsidR="00D96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כרגע עושים היא שאנחנו צריכים לקבל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שהגשתי עם </w:t>
      </w:r>
      <w:bookmarkStart w:id="50" w:name="_ETM_Q1_135036"/>
      <w:bookmarkEnd w:id="50"/>
      <w:r>
        <w:rPr>
          <w:rFonts w:hint="cs"/>
          <w:rtl/>
          <w:lang w:eastAsia="he-IL"/>
        </w:rPr>
        <w:t xml:space="preserve">סגירת החוק לטובת הוספת מספר </w:t>
      </w:r>
      <w:r w:rsidR="00986A16">
        <w:rPr>
          <w:rFonts w:hint="cs"/>
          <w:rtl/>
          <w:lang w:eastAsia="he-IL"/>
        </w:rPr>
        <w:t>תיקונים עקיפים</w:t>
      </w:r>
      <w:r>
        <w:rPr>
          <w:rFonts w:hint="cs"/>
          <w:rtl/>
          <w:lang w:eastAsia="he-IL"/>
        </w:rPr>
        <w:t xml:space="preserve"> שהיועץ המשפטי</w:t>
      </w:r>
      <w:r w:rsidR="00D96F15">
        <w:rPr>
          <w:rFonts w:hint="cs"/>
          <w:rtl/>
          <w:lang w:eastAsia="he-IL"/>
        </w:rPr>
        <w:t xml:space="preserve"> </w:t>
      </w:r>
      <w:bookmarkStart w:id="51" w:name="_ETM_Q1_139146"/>
      <w:bookmarkEnd w:id="51"/>
      <w:r w:rsidR="00986A16">
        <w:rPr>
          <w:rFonts w:hint="cs"/>
          <w:rtl/>
          <w:lang w:eastAsia="he-IL"/>
        </w:rPr>
        <w:t xml:space="preserve">יציג. לאחר מכן אנחנו נסגור את הנוסח, נבדוק למי יש </w:t>
      </w:r>
      <w:bookmarkStart w:id="52" w:name="_ETM_Q1_145432"/>
      <w:bookmarkEnd w:id="52"/>
      <w:r w:rsidR="00986A16">
        <w:rPr>
          <w:rFonts w:hint="cs"/>
          <w:rtl/>
          <w:lang w:eastAsia="he-IL"/>
        </w:rPr>
        <w:t>הסתייגויות, נצביע על החוק כפי שהוא ונתקדם.</w:t>
      </w:r>
    </w:p>
    <w:p w14:paraId="0EED0E30" w14:textId="77777777" w:rsidR="00986A16" w:rsidRDefault="00986A16" w:rsidP="00106A9A">
      <w:pPr>
        <w:rPr>
          <w:rtl/>
          <w:lang w:eastAsia="he-IL"/>
        </w:rPr>
      </w:pPr>
      <w:bookmarkStart w:id="53" w:name="_ETM_Q1_152805"/>
      <w:bookmarkStart w:id="54" w:name="_ETM_Q1_152838"/>
      <w:bookmarkStart w:id="55" w:name="_ETM_Q1_152273"/>
      <w:bookmarkEnd w:id="53"/>
      <w:bookmarkEnd w:id="54"/>
      <w:bookmarkEnd w:id="55"/>
    </w:p>
    <w:p w14:paraId="10DA8A27" w14:textId="03B058EF" w:rsidR="00986A16" w:rsidRDefault="00986A16" w:rsidP="00986A16">
      <w:pPr>
        <w:pStyle w:val="a4"/>
        <w:keepNext/>
        <w:rPr>
          <w:rtl/>
        </w:rPr>
      </w:pPr>
      <w:bookmarkStart w:id="56" w:name="ET_speaker_עוד_אלעזר_שטרן_6"/>
      <w:r w:rsidRPr="00986A16">
        <w:rPr>
          <w:rStyle w:val="TagStyle"/>
          <w:rtl/>
        </w:rPr>
        <w:t xml:space="preserve"> &lt;&lt; דובר &gt;&gt; </w:t>
      </w:r>
      <w:r>
        <w:rPr>
          <w:rtl/>
        </w:rPr>
        <w:t>עו"ד אלעזר שטרן:</w:t>
      </w:r>
      <w:r w:rsidRPr="00986A16">
        <w:rPr>
          <w:rStyle w:val="TagStyle"/>
          <w:rtl/>
        </w:rPr>
        <w:t xml:space="preserve"> &lt;&lt; דובר &gt;&gt;</w:t>
      </w:r>
      <w:r w:rsidR="00321A34">
        <w:rPr>
          <w:rtl/>
        </w:rPr>
        <w:t xml:space="preserve"> </w:t>
      </w:r>
      <w:bookmarkEnd w:id="56"/>
    </w:p>
    <w:p w14:paraId="1FB1401C" w14:textId="77777777" w:rsidR="00986A16" w:rsidRDefault="00986A16" w:rsidP="00986A16">
      <w:pPr>
        <w:pStyle w:val="KeepWithNext"/>
        <w:rPr>
          <w:rtl/>
          <w:lang w:eastAsia="he-IL"/>
        </w:rPr>
      </w:pPr>
    </w:p>
    <w:p w14:paraId="13C6A8EB" w14:textId="5029AA8E" w:rsidR="00986A16" w:rsidRDefault="00986A16" w:rsidP="00986A1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bookmarkStart w:id="57" w:name="_ETM_Q1_152810"/>
      <w:bookmarkStart w:id="58" w:name="_ETM_Q1_152848"/>
      <w:bookmarkEnd w:id="57"/>
      <w:bookmarkEnd w:id="58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היא רק </w:t>
      </w:r>
      <w:bookmarkStart w:id="59" w:name="_ETM_Q1_151446"/>
      <w:bookmarkEnd w:id="59"/>
      <w:r>
        <w:rPr>
          <w:rFonts w:hint="cs"/>
          <w:rtl/>
          <w:lang w:eastAsia="he-IL"/>
        </w:rPr>
        <w:t>לעניין הדברים האלה.</w:t>
      </w:r>
    </w:p>
    <w:p w14:paraId="3EC8D2D2" w14:textId="77777777" w:rsidR="00986A16" w:rsidRDefault="00986A16" w:rsidP="00986A16">
      <w:pPr>
        <w:rPr>
          <w:rtl/>
          <w:lang w:eastAsia="he-IL"/>
        </w:rPr>
      </w:pPr>
      <w:bookmarkStart w:id="60" w:name="_ETM_Q1_155680"/>
      <w:bookmarkStart w:id="61" w:name="_ETM_Q1_155711"/>
      <w:bookmarkEnd w:id="60"/>
      <w:bookmarkEnd w:id="61"/>
    </w:p>
    <w:p w14:paraId="4A95B517" w14:textId="6CCBF281" w:rsidR="00986A16" w:rsidRDefault="00986A16" w:rsidP="00986A16">
      <w:pPr>
        <w:pStyle w:val="af6"/>
        <w:keepNext/>
        <w:rPr>
          <w:rtl/>
        </w:rPr>
      </w:pPr>
      <w:bookmarkStart w:id="62" w:name="ET_yor_6157_7"/>
      <w:r w:rsidRPr="00986A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86A16">
        <w:rPr>
          <w:rStyle w:val="TagStyle"/>
          <w:rtl/>
        </w:rPr>
        <w:t xml:space="preserve"> &lt;&lt; יור &gt;&gt;</w:t>
      </w:r>
      <w:r w:rsidR="00321A34">
        <w:rPr>
          <w:rtl/>
        </w:rPr>
        <w:t xml:space="preserve"> </w:t>
      </w:r>
      <w:bookmarkEnd w:id="62"/>
    </w:p>
    <w:p w14:paraId="2460D1A4" w14:textId="77777777" w:rsidR="00986A16" w:rsidRDefault="00986A16" w:rsidP="00986A16">
      <w:pPr>
        <w:pStyle w:val="KeepWithNext"/>
        <w:rPr>
          <w:rtl/>
          <w:lang w:eastAsia="he-IL"/>
        </w:rPr>
      </w:pPr>
    </w:p>
    <w:p w14:paraId="39009E2C" w14:textId="77028D8E" w:rsidR="00321A34" w:rsidRDefault="00986A16" w:rsidP="00321A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אין כוונה במסגרת הדיונים </w:t>
      </w:r>
      <w:proofErr w:type="spellStart"/>
      <w:r>
        <w:rPr>
          <w:rFonts w:hint="cs"/>
          <w:rtl/>
          <w:lang w:eastAsia="he-IL"/>
        </w:rPr>
        <w:t>ברוויזיה</w:t>
      </w:r>
      <w:proofErr w:type="spellEnd"/>
      <w:r>
        <w:rPr>
          <w:rFonts w:hint="cs"/>
          <w:rtl/>
          <w:lang w:eastAsia="he-IL"/>
        </w:rPr>
        <w:t xml:space="preserve"> להתחיל לשנות את שיעור הריבית</w:t>
      </w:r>
      <w:bookmarkStart w:id="63" w:name="_ETM_Q1_168796"/>
      <w:bookmarkStart w:id="64" w:name="_ETM_Q1_168826"/>
      <w:bookmarkEnd w:id="63"/>
      <w:bookmarkEnd w:id="64"/>
      <w:r w:rsidR="00321A34">
        <w:rPr>
          <w:rFonts w:hint="cs"/>
          <w:rtl/>
          <w:lang w:eastAsia="he-IL"/>
        </w:rPr>
        <w:t>, למי שדאג.</w:t>
      </w:r>
    </w:p>
    <w:p w14:paraId="6D9D1A61" w14:textId="77777777" w:rsidR="00321A34" w:rsidRDefault="00321A34" w:rsidP="00321A34">
      <w:pPr>
        <w:rPr>
          <w:rtl/>
          <w:lang w:eastAsia="he-IL"/>
        </w:rPr>
      </w:pPr>
    </w:p>
    <w:p w14:paraId="3EFB895A" w14:textId="2E90B497" w:rsidR="00986A16" w:rsidRDefault="00321A34" w:rsidP="00321A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קודם כל </w:t>
      </w:r>
      <w:r w:rsidR="00986A16">
        <w:rPr>
          <w:rFonts w:hint="cs"/>
          <w:rtl/>
          <w:lang w:eastAsia="he-IL"/>
        </w:rPr>
        <w:t xml:space="preserve">מי בעד </w:t>
      </w:r>
      <w:bookmarkStart w:id="65" w:name="_ETM_Q1_174256"/>
      <w:bookmarkEnd w:id="65"/>
      <w:r w:rsidR="00986A16">
        <w:rPr>
          <w:rFonts w:hint="cs"/>
          <w:rtl/>
          <w:lang w:eastAsia="he-IL"/>
        </w:rPr>
        <w:t xml:space="preserve">קבלת </w:t>
      </w:r>
      <w:proofErr w:type="spellStart"/>
      <w:r w:rsidR="00986A16">
        <w:rPr>
          <w:rFonts w:hint="cs"/>
          <w:rtl/>
          <w:lang w:eastAsia="he-IL"/>
        </w:rPr>
        <w:t>הרוויזיה</w:t>
      </w:r>
      <w:proofErr w:type="spellEnd"/>
      <w:r w:rsidR="00986A16">
        <w:rPr>
          <w:rFonts w:hint="cs"/>
          <w:rtl/>
          <w:lang w:eastAsia="he-IL"/>
        </w:rPr>
        <w:t>? 2. מי</w:t>
      </w:r>
      <w:r w:rsidR="00D96F15">
        <w:rPr>
          <w:rFonts w:hint="cs"/>
          <w:rtl/>
          <w:lang w:eastAsia="he-IL"/>
        </w:rPr>
        <w:t xml:space="preserve"> </w:t>
      </w:r>
      <w:r w:rsidR="00986A16">
        <w:rPr>
          <w:rFonts w:hint="cs"/>
          <w:rtl/>
          <w:lang w:eastAsia="he-IL"/>
        </w:rPr>
        <w:t>נגד? אין נגד. מי נמנע? אין נמנעים.</w:t>
      </w:r>
    </w:p>
    <w:p w14:paraId="4D3C4E16" w14:textId="77777777" w:rsidR="00986A16" w:rsidRDefault="00986A16" w:rsidP="00986A16">
      <w:pPr>
        <w:rPr>
          <w:rtl/>
          <w:lang w:eastAsia="he-IL"/>
        </w:rPr>
      </w:pPr>
      <w:bookmarkStart w:id="66" w:name="_ETM_Q1_176591"/>
      <w:bookmarkStart w:id="67" w:name="_ETM_Q1_176621"/>
      <w:bookmarkEnd w:id="66"/>
      <w:bookmarkEnd w:id="67"/>
    </w:p>
    <w:p w14:paraId="3071D7D2" w14:textId="1A716410" w:rsidR="00986A16" w:rsidRDefault="00986A16" w:rsidP="00986A1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7CB8C03" w14:textId="5DA5C281" w:rsidR="00986A16" w:rsidRDefault="00986A16" w:rsidP="00986A1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 w:rsidR="00D96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נתקבלה</w:t>
      </w:r>
      <w:bookmarkStart w:id="68" w:name="_ETM_Q1_176748"/>
      <w:bookmarkEnd w:id="68"/>
    </w:p>
    <w:p w14:paraId="7E839433" w14:textId="77777777" w:rsidR="00986A16" w:rsidRDefault="00986A16" w:rsidP="00986A16">
      <w:pPr>
        <w:rPr>
          <w:rtl/>
          <w:lang w:eastAsia="he-IL"/>
        </w:rPr>
      </w:pPr>
      <w:bookmarkStart w:id="69" w:name="_ETM_Q1_176787"/>
      <w:bookmarkStart w:id="70" w:name="_ETM_Q1_177853"/>
      <w:bookmarkEnd w:id="69"/>
      <w:bookmarkEnd w:id="70"/>
    </w:p>
    <w:p w14:paraId="69654ABA" w14:textId="4E488025" w:rsidR="00986A16" w:rsidRDefault="00986A16" w:rsidP="00986A16">
      <w:pPr>
        <w:pStyle w:val="af6"/>
        <w:keepNext/>
        <w:rPr>
          <w:rtl/>
        </w:rPr>
      </w:pPr>
      <w:bookmarkStart w:id="71" w:name="ET_yor_6157_9"/>
      <w:r w:rsidRPr="00986A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86A16">
        <w:rPr>
          <w:rStyle w:val="TagStyle"/>
          <w:rtl/>
        </w:rPr>
        <w:t xml:space="preserve"> &lt;&lt; יור &gt;&gt;</w:t>
      </w:r>
      <w:r w:rsidR="00321A34">
        <w:rPr>
          <w:rtl/>
        </w:rPr>
        <w:t xml:space="preserve"> </w:t>
      </w:r>
      <w:bookmarkEnd w:id="71"/>
    </w:p>
    <w:p w14:paraId="2AAB26E0" w14:textId="77777777" w:rsidR="00986A16" w:rsidRDefault="00986A16" w:rsidP="00986A16">
      <w:pPr>
        <w:pStyle w:val="KeepWithNext"/>
        <w:rPr>
          <w:rtl/>
          <w:lang w:eastAsia="he-IL"/>
        </w:rPr>
      </w:pPr>
    </w:p>
    <w:p w14:paraId="64A7E708" w14:textId="6B02D1C9" w:rsidR="00986A16" w:rsidRDefault="00986A16" w:rsidP="00986A16">
      <w:pPr>
        <w:rPr>
          <w:rtl/>
          <w:lang w:eastAsia="he-IL"/>
        </w:rPr>
      </w:pPr>
      <w:bookmarkStart w:id="72" w:name="_ETM_Q1_178261"/>
      <w:bookmarkEnd w:id="72"/>
      <w:r>
        <w:rPr>
          <w:rFonts w:hint="cs"/>
          <w:rtl/>
          <w:lang w:eastAsia="he-IL"/>
        </w:rPr>
        <w:t>א</w:t>
      </w:r>
      <w:bookmarkStart w:id="73" w:name="_ETM_Q1_178303"/>
      <w:bookmarkEnd w:id="73"/>
      <w:r>
        <w:rPr>
          <w:rFonts w:hint="cs"/>
          <w:rtl/>
          <w:lang w:eastAsia="he-IL"/>
        </w:rPr>
        <w:t xml:space="preserve">ני קובע </w:t>
      </w:r>
      <w:proofErr w:type="spellStart"/>
      <w:r>
        <w:rPr>
          <w:rFonts w:hint="cs"/>
          <w:rtl/>
          <w:lang w:eastAsia="he-IL"/>
        </w:rPr>
        <w:t>שהרוויזיה</w:t>
      </w:r>
      <w:proofErr w:type="spellEnd"/>
      <w:r>
        <w:rPr>
          <w:rFonts w:hint="cs"/>
          <w:rtl/>
          <w:lang w:eastAsia="he-IL"/>
        </w:rPr>
        <w:t xml:space="preserve"> נתקבלה והחוק נפתח להוספות אותן יציג </w:t>
      </w:r>
      <w:bookmarkStart w:id="74" w:name="_ETM_Q1_185008"/>
      <w:bookmarkEnd w:id="74"/>
      <w:r>
        <w:rPr>
          <w:rFonts w:hint="cs"/>
          <w:rtl/>
          <w:lang w:eastAsia="he-IL"/>
        </w:rPr>
        <w:t>כעת היועץ המשפטי לוועדה. בבקשה.</w:t>
      </w:r>
    </w:p>
    <w:p w14:paraId="2DE34A29" w14:textId="77777777" w:rsidR="00986A16" w:rsidRDefault="00986A16" w:rsidP="00986A16">
      <w:pPr>
        <w:rPr>
          <w:rtl/>
          <w:lang w:eastAsia="he-IL"/>
        </w:rPr>
      </w:pPr>
      <w:bookmarkStart w:id="75" w:name="_ETM_Q1_187615"/>
      <w:bookmarkStart w:id="76" w:name="_ETM_Q1_187653"/>
      <w:bookmarkStart w:id="77" w:name="_ETM_Q1_187124"/>
      <w:bookmarkEnd w:id="75"/>
      <w:bookmarkEnd w:id="76"/>
      <w:bookmarkEnd w:id="77"/>
    </w:p>
    <w:p w14:paraId="49DDEBE1" w14:textId="2C360A0A" w:rsidR="00986A16" w:rsidRDefault="00986A16" w:rsidP="00986A16">
      <w:pPr>
        <w:pStyle w:val="a4"/>
        <w:keepNext/>
        <w:rPr>
          <w:rtl/>
        </w:rPr>
      </w:pPr>
      <w:bookmarkStart w:id="78" w:name="ET_speaker_עוד_אלעזר_שטרן_10"/>
      <w:r w:rsidRPr="00986A1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עו"ד אלעזר שטרן:</w:t>
      </w:r>
      <w:r w:rsidRPr="00986A16">
        <w:rPr>
          <w:rStyle w:val="TagStyle"/>
          <w:rtl/>
        </w:rPr>
        <w:t xml:space="preserve"> &lt;&lt; דובר &gt;&gt;</w:t>
      </w:r>
      <w:r w:rsidR="00321A34">
        <w:rPr>
          <w:rtl/>
        </w:rPr>
        <w:t xml:space="preserve"> </w:t>
      </w:r>
      <w:bookmarkEnd w:id="78"/>
    </w:p>
    <w:p w14:paraId="583D3954" w14:textId="77777777" w:rsidR="00986A16" w:rsidRDefault="00986A16" w:rsidP="00986A16">
      <w:pPr>
        <w:pStyle w:val="KeepWithNext"/>
        <w:rPr>
          <w:rtl/>
          <w:lang w:eastAsia="he-IL"/>
        </w:rPr>
      </w:pPr>
    </w:p>
    <w:p w14:paraId="02CB6C42" w14:textId="06500273" w:rsidR="00986A16" w:rsidRDefault="00986A16" w:rsidP="00986A16">
      <w:pPr>
        <w:rPr>
          <w:rtl/>
          <w:lang w:eastAsia="he-IL"/>
        </w:rPr>
      </w:pPr>
      <w:bookmarkStart w:id="79" w:name="_ETM_Q1_187526"/>
      <w:bookmarkStart w:id="80" w:name="_ETM_Q1_187582"/>
      <w:bookmarkEnd w:id="79"/>
      <w:bookmarkEnd w:id="80"/>
      <w:r>
        <w:rPr>
          <w:rFonts w:hint="cs"/>
          <w:rtl/>
          <w:lang w:eastAsia="he-IL"/>
        </w:rPr>
        <w:t xml:space="preserve">במסגרת עבודת </w:t>
      </w:r>
      <w:proofErr w:type="spellStart"/>
      <w:r>
        <w:rPr>
          <w:rFonts w:hint="cs"/>
          <w:rtl/>
          <w:lang w:eastAsia="he-IL"/>
        </w:rPr>
        <w:t>הנסחות</w:t>
      </w:r>
      <w:proofErr w:type="spellEnd"/>
      <w:r>
        <w:rPr>
          <w:rFonts w:hint="cs"/>
          <w:rtl/>
          <w:lang w:eastAsia="he-IL"/>
        </w:rPr>
        <w:t xml:space="preserve"> שעשינו, בדקנו </w:t>
      </w:r>
      <w:bookmarkStart w:id="81" w:name="_ETM_Q1_192797"/>
      <w:bookmarkEnd w:id="81"/>
      <w:r>
        <w:rPr>
          <w:rFonts w:hint="cs"/>
          <w:rtl/>
          <w:lang w:eastAsia="he-IL"/>
        </w:rPr>
        <w:t xml:space="preserve">גם תיקונים שהכנסת קיבלה בעניינים של ריבית והצמדה אחרי </w:t>
      </w:r>
      <w:bookmarkStart w:id="82" w:name="_ETM_Q1_198228"/>
      <w:bookmarkEnd w:id="82"/>
      <w:r>
        <w:rPr>
          <w:rFonts w:hint="cs"/>
          <w:rtl/>
          <w:lang w:eastAsia="he-IL"/>
        </w:rPr>
        <w:t xml:space="preserve">שהצעת החוק הממשלתית הונחה. מסתבר שהיא הונחה במאי 2022, היא </w:t>
      </w:r>
      <w:bookmarkStart w:id="83" w:name="_ETM_Q1_203052"/>
      <w:bookmarkEnd w:id="83"/>
      <w:r>
        <w:rPr>
          <w:rFonts w:hint="cs"/>
          <w:rtl/>
          <w:lang w:eastAsia="he-IL"/>
        </w:rPr>
        <w:t>עברה רציפות ובעצם היה למעלה משנה, שנה חצי כמעט, של תיקונים שהכנסת הכניסה ומצאנו חמישה תיקונים שהשתמשו במונחים של הפרשי הצמדה וריבית, במונחים הישנים ועכשיו מתאימים אותם.</w:t>
      </w:r>
    </w:p>
    <w:p w14:paraId="5323E5C1" w14:textId="77777777" w:rsidR="00986A16" w:rsidRDefault="00986A16" w:rsidP="00986A16">
      <w:pPr>
        <w:rPr>
          <w:rtl/>
          <w:lang w:eastAsia="he-IL"/>
        </w:rPr>
      </w:pPr>
      <w:bookmarkStart w:id="84" w:name="_ETM_Q1_216922"/>
      <w:bookmarkStart w:id="85" w:name="_ETM_Q1_216972"/>
      <w:bookmarkStart w:id="86" w:name="_ETM_Q1_217594"/>
      <w:bookmarkEnd w:id="84"/>
      <w:bookmarkEnd w:id="85"/>
      <w:bookmarkEnd w:id="86"/>
    </w:p>
    <w:p w14:paraId="4D3DD2EF" w14:textId="22E23C8D" w:rsidR="00986A16" w:rsidRDefault="00986A16" w:rsidP="00986A16">
      <w:pPr>
        <w:pStyle w:val="af6"/>
        <w:keepNext/>
        <w:rPr>
          <w:rtl/>
        </w:rPr>
      </w:pPr>
      <w:bookmarkStart w:id="87" w:name="ET_yor_6157_11"/>
      <w:r w:rsidRPr="00986A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86A16">
        <w:rPr>
          <w:rStyle w:val="TagStyle"/>
          <w:rtl/>
        </w:rPr>
        <w:t xml:space="preserve"> &lt;&lt; יור &gt;&gt;</w:t>
      </w:r>
      <w:r w:rsidR="00321A34">
        <w:rPr>
          <w:rtl/>
        </w:rPr>
        <w:t xml:space="preserve"> </w:t>
      </w:r>
      <w:bookmarkEnd w:id="87"/>
    </w:p>
    <w:p w14:paraId="19125669" w14:textId="77777777" w:rsidR="00986A16" w:rsidRDefault="00986A16" w:rsidP="00986A16">
      <w:pPr>
        <w:pStyle w:val="KeepWithNext"/>
        <w:rPr>
          <w:rtl/>
          <w:lang w:eastAsia="he-IL"/>
        </w:rPr>
      </w:pPr>
    </w:p>
    <w:p w14:paraId="5F61C792" w14:textId="0FB4826E" w:rsidR="00986A16" w:rsidRDefault="00986A16" w:rsidP="00986A16">
      <w:pPr>
        <w:rPr>
          <w:rtl/>
          <w:lang w:eastAsia="he-IL"/>
        </w:rPr>
      </w:pPr>
      <w:bookmarkStart w:id="88" w:name="_ETM_Q1_218096"/>
      <w:bookmarkStart w:id="89" w:name="_ETM_Q1_218156"/>
      <w:bookmarkEnd w:id="88"/>
      <w:bookmarkEnd w:id="89"/>
      <w:r>
        <w:rPr>
          <w:rFonts w:hint="cs"/>
          <w:rtl/>
          <w:lang w:eastAsia="he-IL"/>
        </w:rPr>
        <w:t>זה אותו חלק המרכזי מבחינ</w:t>
      </w:r>
      <w:bookmarkStart w:id="90" w:name="_ETM_Q1_221635"/>
      <w:bookmarkEnd w:id="90"/>
      <w:r>
        <w:rPr>
          <w:rFonts w:hint="cs"/>
          <w:rtl/>
          <w:lang w:eastAsia="he-IL"/>
        </w:rPr>
        <w:t>ת הטקסט אבל הפחות משמעותי מבחינת</w:t>
      </w:r>
      <w:bookmarkStart w:id="91" w:name="_ETM_Q1_224428"/>
      <w:bookmarkEnd w:id="91"/>
      <w:r>
        <w:rPr>
          <w:rFonts w:hint="cs"/>
          <w:rtl/>
          <w:lang w:eastAsia="he-IL"/>
        </w:rPr>
        <w:t xml:space="preserve"> המהות שעברנו עליו במהלך החוק הזה.</w:t>
      </w:r>
    </w:p>
    <w:p w14:paraId="016332FD" w14:textId="77777777" w:rsidR="00986A16" w:rsidRDefault="00986A16" w:rsidP="00986A16">
      <w:pPr>
        <w:rPr>
          <w:rtl/>
          <w:lang w:eastAsia="he-IL"/>
        </w:rPr>
      </w:pPr>
      <w:bookmarkStart w:id="92" w:name="_ETM_Q1_224480"/>
      <w:bookmarkStart w:id="93" w:name="_ETM_Q1_224528"/>
      <w:bookmarkEnd w:id="92"/>
      <w:bookmarkEnd w:id="93"/>
    </w:p>
    <w:p w14:paraId="220BC1F5" w14:textId="2F3D667F" w:rsidR="00986A16" w:rsidRDefault="00986A16" w:rsidP="00986A16">
      <w:pPr>
        <w:pStyle w:val="a4"/>
        <w:keepNext/>
        <w:rPr>
          <w:rtl/>
        </w:rPr>
      </w:pPr>
      <w:bookmarkStart w:id="94" w:name="ET_speaker_עוד_אלעזר_שטרן_12"/>
      <w:r w:rsidRPr="00986A16">
        <w:rPr>
          <w:rStyle w:val="TagStyle"/>
          <w:rtl/>
        </w:rPr>
        <w:t xml:space="preserve"> &lt;&lt; דובר &gt;&gt; </w:t>
      </w:r>
      <w:r>
        <w:rPr>
          <w:rtl/>
        </w:rPr>
        <w:t>עו"ד אלעזר שטרן:</w:t>
      </w:r>
      <w:r w:rsidRPr="00986A16">
        <w:rPr>
          <w:rStyle w:val="TagStyle"/>
          <w:rtl/>
        </w:rPr>
        <w:t xml:space="preserve"> &lt;&lt; דובר &gt;&gt;</w:t>
      </w:r>
      <w:r w:rsidR="00321A34">
        <w:rPr>
          <w:rtl/>
        </w:rPr>
        <w:t xml:space="preserve"> </w:t>
      </w:r>
      <w:bookmarkEnd w:id="94"/>
    </w:p>
    <w:p w14:paraId="79D9F43D" w14:textId="77777777" w:rsidR="00986A16" w:rsidRDefault="00986A16" w:rsidP="00986A16">
      <w:pPr>
        <w:pStyle w:val="KeepWithNext"/>
        <w:rPr>
          <w:rtl/>
          <w:lang w:eastAsia="he-IL"/>
        </w:rPr>
      </w:pPr>
    </w:p>
    <w:p w14:paraId="39475B44" w14:textId="1D360A7D" w:rsidR="00986A16" w:rsidRDefault="00986A16" w:rsidP="00986A16">
      <w:pPr>
        <w:rPr>
          <w:rtl/>
          <w:lang w:eastAsia="he-IL"/>
        </w:rPr>
      </w:pPr>
      <w:bookmarkStart w:id="95" w:name="_ETM_Q1_226442"/>
      <w:bookmarkStart w:id="96" w:name="_ETM_Q1_226495"/>
      <w:bookmarkEnd w:id="95"/>
      <w:bookmarkEnd w:id="96"/>
      <w:r>
        <w:rPr>
          <w:rFonts w:hint="cs"/>
          <w:rtl/>
          <w:lang w:eastAsia="he-IL"/>
        </w:rPr>
        <w:t xml:space="preserve">בחלק מהמקרים אלה חוקים </w:t>
      </w:r>
      <w:bookmarkStart w:id="97" w:name="_ETM_Q1_228338"/>
      <w:bookmarkEnd w:id="97"/>
      <w:r>
        <w:rPr>
          <w:rFonts w:hint="cs"/>
          <w:rtl/>
          <w:lang w:eastAsia="he-IL"/>
        </w:rPr>
        <w:t>שגם כך כבר התיקונים העקיפים מתקנים. יש עוד סעיף שנוסף</w:t>
      </w:r>
      <w:bookmarkStart w:id="98" w:name="_ETM_Q1_235736"/>
      <w:bookmarkEnd w:id="98"/>
      <w:r>
        <w:rPr>
          <w:rFonts w:hint="cs"/>
          <w:rtl/>
          <w:lang w:eastAsia="he-IL"/>
        </w:rPr>
        <w:t xml:space="preserve"> שצריך לתקן כמו חוק התכנון והבנייה שתכף נראה, ויש חוקים חדשים שהכנסת</w:t>
      </w:r>
      <w:r w:rsidR="00D96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הכניסה. </w:t>
      </w:r>
    </w:p>
    <w:p w14:paraId="3AC6BF36" w14:textId="77777777" w:rsidR="00986A16" w:rsidRDefault="00986A16" w:rsidP="00986A16">
      <w:pPr>
        <w:rPr>
          <w:rtl/>
          <w:lang w:eastAsia="he-IL"/>
        </w:rPr>
      </w:pPr>
      <w:bookmarkStart w:id="99" w:name="_ETM_Q1_243431"/>
      <w:bookmarkEnd w:id="99"/>
    </w:p>
    <w:p w14:paraId="6D8F3531" w14:textId="32C4E8A1" w:rsidR="00986A16" w:rsidRDefault="00986A16" w:rsidP="00986A16">
      <w:pPr>
        <w:pStyle w:val="af6"/>
        <w:keepNext/>
        <w:rPr>
          <w:rtl/>
        </w:rPr>
      </w:pPr>
      <w:bookmarkStart w:id="100" w:name="ET_yor_6157_13"/>
      <w:r w:rsidRPr="00986A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86A16">
        <w:rPr>
          <w:rStyle w:val="TagStyle"/>
          <w:rtl/>
        </w:rPr>
        <w:t xml:space="preserve"> &lt;&lt; יור &gt;&gt;</w:t>
      </w:r>
      <w:r w:rsidR="00321A34">
        <w:rPr>
          <w:rtl/>
        </w:rPr>
        <w:t xml:space="preserve"> </w:t>
      </w:r>
      <w:bookmarkEnd w:id="100"/>
    </w:p>
    <w:p w14:paraId="71F0E36A" w14:textId="77777777" w:rsidR="00986A16" w:rsidRDefault="00986A16" w:rsidP="00986A16">
      <w:pPr>
        <w:pStyle w:val="KeepWithNext"/>
        <w:rPr>
          <w:rtl/>
          <w:lang w:eastAsia="he-IL"/>
        </w:rPr>
      </w:pPr>
    </w:p>
    <w:p w14:paraId="1507C9A6" w14:textId="15EC876B" w:rsidR="00986A16" w:rsidRDefault="00986A16" w:rsidP="00986A1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1" w:name="_ETM_Q1_243934"/>
      <w:bookmarkStart w:id="102" w:name="_ETM_Q1_243976"/>
      <w:bookmarkEnd w:id="101"/>
      <w:bookmarkEnd w:id="102"/>
      <w:r>
        <w:rPr>
          <w:rFonts w:hint="cs"/>
          <w:rtl/>
          <w:lang w:eastAsia="he-IL"/>
        </w:rPr>
        <w:t>וא נציג אותם.</w:t>
      </w:r>
      <w:bookmarkStart w:id="103" w:name="_ETM_Q1_244171"/>
      <w:bookmarkEnd w:id="103"/>
    </w:p>
    <w:p w14:paraId="126F18F2" w14:textId="77777777" w:rsidR="00986A16" w:rsidRDefault="00986A16" w:rsidP="00986A16">
      <w:pPr>
        <w:rPr>
          <w:rtl/>
          <w:lang w:eastAsia="he-IL"/>
        </w:rPr>
      </w:pPr>
      <w:bookmarkStart w:id="104" w:name="_ETM_Q1_244211"/>
      <w:bookmarkEnd w:id="104"/>
    </w:p>
    <w:p w14:paraId="25AF8A71" w14:textId="4586E4B8" w:rsidR="00986A16" w:rsidRDefault="00986A16" w:rsidP="00986A16">
      <w:pPr>
        <w:pStyle w:val="a4"/>
        <w:keepNext/>
        <w:rPr>
          <w:rtl/>
        </w:rPr>
      </w:pPr>
      <w:bookmarkStart w:id="105" w:name="ET_speaker_עוד_אלעזר_שטרן_14"/>
      <w:r w:rsidRPr="00986A16">
        <w:rPr>
          <w:rStyle w:val="TagStyle"/>
          <w:rtl/>
        </w:rPr>
        <w:t xml:space="preserve"> &lt;&lt; דובר &gt;&gt; </w:t>
      </w:r>
      <w:r>
        <w:rPr>
          <w:rtl/>
        </w:rPr>
        <w:t>עו"ד אלעזר שטרן:</w:t>
      </w:r>
      <w:r w:rsidRPr="00986A16">
        <w:rPr>
          <w:rStyle w:val="TagStyle"/>
          <w:rtl/>
        </w:rPr>
        <w:t xml:space="preserve"> &lt;&lt; דובר &gt;&gt;</w:t>
      </w:r>
      <w:r w:rsidR="00321A34">
        <w:rPr>
          <w:rtl/>
        </w:rPr>
        <w:t xml:space="preserve"> </w:t>
      </w:r>
      <w:bookmarkEnd w:id="105"/>
    </w:p>
    <w:p w14:paraId="579EC568" w14:textId="77777777" w:rsidR="00986A16" w:rsidRDefault="00986A16" w:rsidP="00986A16">
      <w:pPr>
        <w:pStyle w:val="KeepWithNext"/>
        <w:rPr>
          <w:rtl/>
          <w:lang w:eastAsia="he-IL"/>
        </w:rPr>
      </w:pPr>
    </w:p>
    <w:p w14:paraId="5762A9F2" w14:textId="224FE169" w:rsidR="00986A16" w:rsidRDefault="00986A16" w:rsidP="00986A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נעבור אחד-אחד. נמצא </w:t>
      </w:r>
      <w:bookmarkStart w:id="106" w:name="_ETM_Q1_246329"/>
      <w:bookmarkEnd w:id="106"/>
      <w:r>
        <w:rPr>
          <w:rFonts w:hint="cs"/>
          <w:rtl/>
          <w:lang w:eastAsia="he-IL"/>
        </w:rPr>
        <w:t xml:space="preserve">לפניכם הנוסח המשולב כי כך יותר קל לראות את זה. </w:t>
      </w:r>
      <w:bookmarkStart w:id="107" w:name="_ETM_Q1_248566"/>
      <w:bookmarkEnd w:id="107"/>
      <w:r>
        <w:rPr>
          <w:rFonts w:hint="cs"/>
          <w:rtl/>
          <w:lang w:eastAsia="he-IL"/>
        </w:rPr>
        <w:t>בסעיף 14 שנוסף להצעת החוק</w:t>
      </w:r>
      <w:r w:rsidR="00D96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עכשיו, זה תיקון</w:t>
      </w:r>
      <w:r w:rsidR="008600DD">
        <w:rPr>
          <w:rFonts w:hint="cs"/>
          <w:rtl/>
          <w:lang w:eastAsia="he-IL"/>
        </w:rPr>
        <w:t xml:space="preserve"> חומרי נפץ שהוא לא חוק שתוקן במקור בהצעת החוק המקורית. מדובר כאן על עיצומים כספיים.</w:t>
      </w:r>
    </w:p>
    <w:p w14:paraId="7C8E6950" w14:textId="77777777" w:rsidR="008600DD" w:rsidRDefault="008600DD" w:rsidP="00986A16">
      <w:pPr>
        <w:rPr>
          <w:rtl/>
          <w:lang w:eastAsia="he-IL"/>
        </w:rPr>
      </w:pPr>
      <w:bookmarkStart w:id="108" w:name="_ETM_Q1_261681"/>
      <w:bookmarkStart w:id="109" w:name="_ETM_Q1_261719"/>
      <w:bookmarkEnd w:id="108"/>
      <w:bookmarkEnd w:id="109"/>
    </w:p>
    <w:p w14:paraId="6EF75D7B" w14:textId="4035811A" w:rsidR="008600DD" w:rsidRDefault="008600DD" w:rsidP="008600DD">
      <w:pPr>
        <w:pStyle w:val="af6"/>
        <w:keepNext/>
        <w:rPr>
          <w:rtl/>
        </w:rPr>
      </w:pPr>
      <w:bookmarkStart w:id="110" w:name="ET_yor_6157_15"/>
      <w:r w:rsidRPr="008600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600DD">
        <w:rPr>
          <w:rStyle w:val="TagStyle"/>
          <w:rtl/>
        </w:rPr>
        <w:t xml:space="preserve"> &lt;&lt; יור &gt;&gt;</w:t>
      </w:r>
      <w:r w:rsidR="00321A34">
        <w:rPr>
          <w:rtl/>
        </w:rPr>
        <w:t xml:space="preserve"> </w:t>
      </w:r>
      <w:bookmarkEnd w:id="110"/>
    </w:p>
    <w:p w14:paraId="4A3CF5AA" w14:textId="77777777" w:rsidR="008600DD" w:rsidRDefault="008600DD" w:rsidP="008600DD">
      <w:pPr>
        <w:pStyle w:val="KeepWithNext"/>
        <w:rPr>
          <w:rtl/>
          <w:lang w:eastAsia="he-IL"/>
        </w:rPr>
      </w:pPr>
    </w:p>
    <w:p w14:paraId="29F68521" w14:textId="77777777" w:rsidR="00321A34" w:rsidRDefault="008600DD" w:rsidP="00321A34">
      <w:pPr>
        <w:rPr>
          <w:rtl/>
          <w:lang w:eastAsia="he-IL"/>
        </w:rPr>
      </w:pPr>
      <w:r>
        <w:rPr>
          <w:rFonts w:hint="cs"/>
          <w:rtl/>
          <w:lang w:eastAsia="he-IL"/>
        </w:rPr>
        <w:t>במהלך התקופה הוסיפו לו עיצומים</w:t>
      </w:r>
      <w:bookmarkStart w:id="111" w:name="_ETM_Q1_259995"/>
      <w:bookmarkEnd w:id="111"/>
      <w:r>
        <w:rPr>
          <w:rFonts w:hint="cs"/>
          <w:rtl/>
          <w:lang w:eastAsia="he-IL"/>
        </w:rPr>
        <w:t xml:space="preserve"> כספיים.</w:t>
      </w:r>
      <w:bookmarkStart w:id="112" w:name="_ETM_Q1_262700"/>
      <w:bookmarkStart w:id="113" w:name="_ETM_Q1_262729"/>
      <w:bookmarkStart w:id="114" w:name="_ETM_Q1_262851"/>
      <w:bookmarkStart w:id="115" w:name="_ETM_Q1_262895"/>
      <w:bookmarkEnd w:id="112"/>
      <w:bookmarkEnd w:id="113"/>
      <w:bookmarkEnd w:id="114"/>
      <w:bookmarkEnd w:id="115"/>
    </w:p>
    <w:p w14:paraId="429BC1A7" w14:textId="77777777" w:rsidR="00321A34" w:rsidRDefault="00321A34" w:rsidP="00321A34">
      <w:pPr>
        <w:rPr>
          <w:rtl/>
          <w:lang w:eastAsia="he-IL"/>
        </w:rPr>
      </w:pPr>
    </w:p>
    <w:p w14:paraId="2C7ACB7C" w14:textId="169844C1" w:rsidR="00321A34" w:rsidRDefault="00321A34" w:rsidP="00321A34">
      <w:pPr>
        <w:pStyle w:val="a4"/>
        <w:keepNext/>
        <w:rPr>
          <w:rtl/>
        </w:rPr>
      </w:pPr>
      <w:bookmarkStart w:id="116" w:name="ET_speaker_עוד_אלעזר_שטרן_38"/>
      <w:r w:rsidRPr="00321A34">
        <w:rPr>
          <w:rStyle w:val="TagStyle"/>
          <w:rtl/>
        </w:rPr>
        <w:t xml:space="preserve"> &lt;&lt; דובר &gt;&gt; </w:t>
      </w:r>
      <w:r>
        <w:rPr>
          <w:rtl/>
        </w:rPr>
        <w:t>עו"ד אלעזר שטרן:</w:t>
      </w:r>
      <w:r w:rsidRPr="00321A34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16"/>
    </w:p>
    <w:p w14:paraId="1EC64CA1" w14:textId="77777777" w:rsidR="00321A34" w:rsidRDefault="00321A34" w:rsidP="00321A34">
      <w:pPr>
        <w:pStyle w:val="KeepWithNext"/>
        <w:rPr>
          <w:rtl/>
        </w:rPr>
      </w:pPr>
    </w:p>
    <w:p w14:paraId="3F8B9CF2" w14:textId="19C1116D" w:rsidR="008600DD" w:rsidRDefault="008600DD" w:rsidP="00321A34">
      <w:pPr>
        <w:rPr>
          <w:rtl/>
        </w:rPr>
      </w:pPr>
      <w:r>
        <w:rPr>
          <w:rFonts w:hint="cs"/>
          <w:rtl/>
        </w:rPr>
        <w:t>נכון.</w:t>
      </w:r>
      <w:r w:rsidR="00D96F15">
        <w:rPr>
          <w:rFonts w:hint="cs"/>
          <w:rtl/>
        </w:rPr>
        <w:t xml:space="preserve"> </w:t>
      </w:r>
      <w:r>
        <w:rPr>
          <w:rFonts w:hint="cs"/>
          <w:rtl/>
        </w:rPr>
        <w:t>אמור להיות נוסח משולב</w:t>
      </w:r>
      <w:r w:rsidR="00D96F15">
        <w:rPr>
          <w:rFonts w:hint="cs"/>
          <w:rtl/>
        </w:rPr>
        <w:t xml:space="preserve"> </w:t>
      </w:r>
      <w:r>
        <w:rPr>
          <w:rFonts w:hint="cs"/>
          <w:rtl/>
        </w:rPr>
        <w:t>ששלחנו אתמול.</w:t>
      </w:r>
    </w:p>
    <w:p w14:paraId="04E36FBE" w14:textId="77777777" w:rsidR="008600DD" w:rsidRDefault="008600DD" w:rsidP="008600DD">
      <w:pPr>
        <w:rPr>
          <w:rtl/>
          <w:lang w:eastAsia="he-IL"/>
        </w:rPr>
      </w:pPr>
      <w:bookmarkStart w:id="117" w:name="_ETM_Q1_268592"/>
      <w:bookmarkStart w:id="118" w:name="_ETM_Q1_268623"/>
      <w:bookmarkEnd w:id="117"/>
      <w:bookmarkEnd w:id="118"/>
    </w:p>
    <w:p w14:paraId="255EABF8" w14:textId="0B752FD5" w:rsidR="008600DD" w:rsidRDefault="008600DD" w:rsidP="008600DD">
      <w:pPr>
        <w:pStyle w:val="af6"/>
        <w:keepNext/>
        <w:rPr>
          <w:rtl/>
        </w:rPr>
      </w:pPr>
      <w:bookmarkStart w:id="119" w:name="ET_yor_6157_17"/>
      <w:r w:rsidRPr="008600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600DD">
        <w:rPr>
          <w:rStyle w:val="TagStyle"/>
          <w:rtl/>
        </w:rPr>
        <w:t xml:space="preserve"> &lt;&lt; יור &gt;&gt;</w:t>
      </w:r>
      <w:r w:rsidR="00321A34">
        <w:rPr>
          <w:rtl/>
        </w:rPr>
        <w:t xml:space="preserve"> </w:t>
      </w:r>
      <w:bookmarkEnd w:id="119"/>
    </w:p>
    <w:p w14:paraId="254C71EC" w14:textId="77777777" w:rsidR="008600DD" w:rsidRDefault="008600DD" w:rsidP="008600DD">
      <w:pPr>
        <w:pStyle w:val="KeepWithNext"/>
        <w:rPr>
          <w:rtl/>
          <w:lang w:eastAsia="he-IL"/>
        </w:rPr>
      </w:pPr>
    </w:p>
    <w:p w14:paraId="2785DDA2" w14:textId="34D63D44" w:rsidR="008600DD" w:rsidRDefault="008600DD" w:rsidP="008600DD">
      <w:pPr>
        <w:rPr>
          <w:rtl/>
          <w:lang w:eastAsia="he-IL"/>
        </w:rPr>
      </w:pPr>
      <w:bookmarkStart w:id="120" w:name="_ETM_Q1_275980"/>
      <w:bookmarkStart w:id="121" w:name="_ETM_Q1_276016"/>
      <w:bookmarkEnd w:id="120"/>
      <w:bookmarkEnd w:id="121"/>
      <w:r>
        <w:rPr>
          <w:rFonts w:hint="cs"/>
          <w:rtl/>
          <w:lang w:eastAsia="he-IL"/>
        </w:rPr>
        <w:t>בחוק חומרי נפץ, כאשר עשו את העיצומים</w:t>
      </w:r>
      <w:bookmarkStart w:id="122" w:name="_ETM_Q1_275275"/>
      <w:bookmarkEnd w:id="122"/>
      <w:r>
        <w:rPr>
          <w:rFonts w:hint="cs"/>
          <w:rtl/>
          <w:lang w:eastAsia="he-IL"/>
        </w:rPr>
        <w:t xml:space="preserve"> הכספיים ועשו הפניה לחוק פסיקת ריבית והצמדה, צריך לתקן</w:t>
      </w:r>
      <w:r w:rsidR="00D96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 בהתאם לחוק המתוקן.</w:t>
      </w:r>
      <w:r w:rsidR="00D96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123" w:name="_ETM_Q1_282095"/>
      <w:bookmarkEnd w:id="123"/>
      <w:r>
        <w:rPr>
          <w:rFonts w:hint="cs"/>
          <w:rtl/>
          <w:lang w:eastAsia="he-IL"/>
        </w:rPr>
        <w:t>תיקון די</w:t>
      </w:r>
      <w:r w:rsidR="00D96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טכני. אין כאן שינוי מהותי. אלה </w:t>
      </w:r>
      <w:bookmarkStart w:id="124" w:name="_ETM_Q1_290801"/>
      <w:bookmarkEnd w:id="124"/>
      <w:r>
        <w:rPr>
          <w:rFonts w:hint="cs"/>
          <w:rtl/>
          <w:lang w:eastAsia="he-IL"/>
        </w:rPr>
        <w:t>פשוט הפניות נוסח, כמו שהיו לנו עשרות, אם לא מאות, מהן.</w:t>
      </w:r>
    </w:p>
    <w:p w14:paraId="5BEEB032" w14:textId="77777777" w:rsidR="008600DD" w:rsidRDefault="008600DD" w:rsidP="008600DD">
      <w:pPr>
        <w:rPr>
          <w:rtl/>
          <w:lang w:eastAsia="he-IL"/>
        </w:rPr>
      </w:pPr>
      <w:bookmarkStart w:id="125" w:name="_ETM_Q1_293188"/>
      <w:bookmarkStart w:id="126" w:name="_ETM_Q1_293218"/>
      <w:bookmarkStart w:id="127" w:name="_ETM_Q1_294740"/>
      <w:bookmarkEnd w:id="125"/>
      <w:bookmarkEnd w:id="126"/>
      <w:bookmarkEnd w:id="127"/>
    </w:p>
    <w:p w14:paraId="2E9F4B9A" w14:textId="2D2754C2" w:rsidR="008600DD" w:rsidRDefault="008600DD" w:rsidP="008600DD">
      <w:pPr>
        <w:pStyle w:val="a4"/>
        <w:keepNext/>
        <w:rPr>
          <w:rtl/>
        </w:rPr>
      </w:pPr>
      <w:bookmarkStart w:id="128" w:name="ET_speaker_עוד_אלעזר_שטרן_18"/>
      <w:r w:rsidRPr="008600DD">
        <w:rPr>
          <w:rStyle w:val="TagStyle"/>
          <w:rtl/>
        </w:rPr>
        <w:t xml:space="preserve"> &lt;&lt; דובר &gt;&gt; </w:t>
      </w:r>
      <w:r>
        <w:rPr>
          <w:rtl/>
        </w:rPr>
        <w:t>עו"ד אלעזר שטרן:</w:t>
      </w:r>
      <w:r w:rsidRPr="008600DD">
        <w:rPr>
          <w:rStyle w:val="TagStyle"/>
          <w:rtl/>
        </w:rPr>
        <w:t xml:space="preserve"> &lt;&lt; דובר &gt;&gt;</w:t>
      </w:r>
      <w:r w:rsidR="00321A34">
        <w:rPr>
          <w:rtl/>
        </w:rPr>
        <w:t xml:space="preserve"> </w:t>
      </w:r>
      <w:bookmarkEnd w:id="128"/>
    </w:p>
    <w:p w14:paraId="74568682" w14:textId="77777777" w:rsidR="008600DD" w:rsidRDefault="008600DD" w:rsidP="008600DD">
      <w:pPr>
        <w:pStyle w:val="KeepWithNext"/>
        <w:rPr>
          <w:rtl/>
          <w:lang w:eastAsia="he-IL"/>
        </w:rPr>
      </w:pPr>
    </w:p>
    <w:p w14:paraId="1D20925A" w14:textId="0F3B18CD" w:rsidR="008600DD" w:rsidRDefault="008600DD" w:rsidP="008600DD">
      <w:pPr>
        <w:rPr>
          <w:rtl/>
          <w:lang w:eastAsia="he-IL"/>
        </w:rPr>
      </w:pPr>
      <w:bookmarkStart w:id="129" w:name="_ETM_Q1_295079"/>
      <w:bookmarkStart w:id="130" w:name="_ETM_Q1_295113"/>
      <w:bookmarkEnd w:id="129"/>
      <w:bookmarkEnd w:id="130"/>
      <w:r>
        <w:rPr>
          <w:rFonts w:hint="cs"/>
          <w:rtl/>
          <w:lang w:eastAsia="he-IL"/>
        </w:rPr>
        <w:t xml:space="preserve">נכון. בסעיף 23 להצעת החוק, שזה התיקון של חוק </w:t>
      </w:r>
      <w:bookmarkStart w:id="131" w:name="_ETM_Q1_296086"/>
      <w:bookmarkEnd w:id="131"/>
      <w:r>
        <w:rPr>
          <w:rFonts w:hint="cs"/>
          <w:rtl/>
          <w:lang w:eastAsia="he-IL"/>
        </w:rPr>
        <w:t>התכנון והבנייה, שאותו</w:t>
      </w:r>
      <w:r w:rsidR="00D96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הוועדה כן </w:t>
      </w:r>
      <w:bookmarkStart w:id="132" w:name="_ETM_Q1_300240"/>
      <w:bookmarkEnd w:id="132"/>
      <w:r>
        <w:rPr>
          <w:rFonts w:hint="cs"/>
          <w:rtl/>
          <w:lang w:eastAsia="he-IL"/>
        </w:rPr>
        <w:t xml:space="preserve">תיקנה אלא שמאז שהצעת החוק הונחה נוסף סעיף </w:t>
      </w:r>
      <w:bookmarkStart w:id="133" w:name="_ETM_Q1_307364"/>
      <w:bookmarkEnd w:id="133"/>
      <w:r>
        <w:rPr>
          <w:rFonts w:hint="cs"/>
          <w:rtl/>
          <w:lang w:eastAsia="he-IL"/>
        </w:rPr>
        <w:t xml:space="preserve">158(סב). מדובר על דברים שקשורים למתן היתרים. שם יש </w:t>
      </w:r>
      <w:bookmarkStart w:id="134" w:name="_ETM_Q1_316562"/>
      <w:bookmarkEnd w:id="134"/>
      <w:r>
        <w:rPr>
          <w:rFonts w:hint="cs"/>
          <w:rtl/>
          <w:lang w:eastAsia="he-IL"/>
        </w:rPr>
        <w:t>התאמה. בסעיף 157(סב), סעיף קטן (ז) פסקה (6), ההפרשים שיש</w:t>
      </w:r>
      <w:bookmarkStart w:id="135" w:name="_ETM_Q1_324686"/>
      <w:bookmarkEnd w:id="135"/>
      <w:r>
        <w:rPr>
          <w:rFonts w:hint="cs"/>
          <w:rtl/>
          <w:lang w:eastAsia="he-IL"/>
        </w:rPr>
        <w:t>, דובר על כך שיתווספו</w:t>
      </w:r>
      <w:r w:rsidR="00D96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 הפרשי הצמדה וריבית כמשמעותם בחוק פסיקת ריבית והצמדה</w:t>
      </w:r>
      <w:r w:rsidR="00D96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וכאן הצמדנו את זה </w:t>
      </w:r>
      <w:bookmarkStart w:id="136" w:name="_ETM_Q1_329952"/>
      <w:bookmarkEnd w:id="136"/>
      <w:r>
        <w:rPr>
          <w:rFonts w:hint="cs"/>
          <w:rtl/>
          <w:lang w:eastAsia="he-IL"/>
        </w:rPr>
        <w:t xml:space="preserve">לנוסח שצריך להיות, שזו הריבית </w:t>
      </w:r>
      <w:proofErr w:type="spellStart"/>
      <w:r>
        <w:rPr>
          <w:rFonts w:hint="cs"/>
          <w:rtl/>
          <w:lang w:eastAsia="he-IL"/>
        </w:rPr>
        <w:t>השקלית</w:t>
      </w:r>
      <w:bookmarkStart w:id="137" w:name="_ETM_Q1_333556"/>
      <w:bookmarkEnd w:id="137"/>
      <w:proofErr w:type="spellEnd"/>
      <w:r>
        <w:rPr>
          <w:rFonts w:hint="cs"/>
          <w:rtl/>
          <w:lang w:eastAsia="he-IL"/>
        </w:rPr>
        <w:t xml:space="preserve"> עם התוספת של יחולו הוראות חוק פסיקת ריבית והצמדה.</w:t>
      </w:r>
    </w:p>
    <w:p w14:paraId="620269E1" w14:textId="77777777" w:rsidR="008600DD" w:rsidRDefault="008600DD" w:rsidP="008600DD">
      <w:pPr>
        <w:rPr>
          <w:rtl/>
          <w:lang w:eastAsia="he-IL"/>
        </w:rPr>
      </w:pPr>
      <w:bookmarkStart w:id="138" w:name="_ETM_Q1_336853"/>
      <w:bookmarkStart w:id="139" w:name="_ETM_Q1_336886"/>
      <w:bookmarkEnd w:id="138"/>
      <w:bookmarkEnd w:id="139"/>
    </w:p>
    <w:p w14:paraId="7BC88636" w14:textId="59CDD5C8" w:rsidR="008600DD" w:rsidRDefault="008600DD" w:rsidP="008600DD">
      <w:pPr>
        <w:pStyle w:val="af6"/>
        <w:keepNext/>
        <w:rPr>
          <w:rtl/>
        </w:rPr>
      </w:pPr>
      <w:bookmarkStart w:id="140" w:name="ET_yor_6157_19"/>
      <w:r w:rsidRPr="008600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600DD">
        <w:rPr>
          <w:rStyle w:val="TagStyle"/>
          <w:rtl/>
        </w:rPr>
        <w:t xml:space="preserve"> &lt;&lt; יור &gt;&gt;</w:t>
      </w:r>
      <w:r w:rsidR="00321A34">
        <w:rPr>
          <w:rtl/>
        </w:rPr>
        <w:t xml:space="preserve"> </w:t>
      </w:r>
      <w:bookmarkEnd w:id="140"/>
    </w:p>
    <w:p w14:paraId="09061F2A" w14:textId="77777777" w:rsidR="008600DD" w:rsidRDefault="008600DD" w:rsidP="008600DD">
      <w:pPr>
        <w:pStyle w:val="KeepWithNext"/>
        <w:rPr>
          <w:rtl/>
          <w:lang w:eastAsia="he-IL"/>
        </w:rPr>
      </w:pPr>
    </w:p>
    <w:p w14:paraId="3BA424DC" w14:textId="717CBABD" w:rsidR="008600DD" w:rsidRDefault="008600DD" w:rsidP="008600DD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14:paraId="3D0516C6" w14:textId="77777777" w:rsidR="008600DD" w:rsidRDefault="008600DD" w:rsidP="008600DD">
      <w:pPr>
        <w:rPr>
          <w:rtl/>
          <w:lang w:eastAsia="he-IL"/>
        </w:rPr>
      </w:pPr>
      <w:bookmarkStart w:id="141" w:name="_ETM_Q1_337056"/>
      <w:bookmarkStart w:id="142" w:name="_ETM_Q1_337092"/>
      <w:bookmarkStart w:id="143" w:name="_ETM_Q1_337816"/>
      <w:bookmarkEnd w:id="141"/>
      <w:bookmarkEnd w:id="142"/>
      <w:bookmarkEnd w:id="143"/>
    </w:p>
    <w:p w14:paraId="5D6050B2" w14:textId="37D44B07" w:rsidR="008600DD" w:rsidRDefault="008600DD" w:rsidP="008600DD">
      <w:pPr>
        <w:pStyle w:val="a4"/>
        <w:keepNext/>
        <w:rPr>
          <w:rtl/>
        </w:rPr>
      </w:pPr>
      <w:bookmarkStart w:id="144" w:name="ET_speaker_עוד_אלעזר_שטרן_20"/>
      <w:r w:rsidRPr="008600DD">
        <w:rPr>
          <w:rStyle w:val="TagStyle"/>
          <w:rtl/>
        </w:rPr>
        <w:t xml:space="preserve"> &lt;&lt; דובר &gt;&gt; </w:t>
      </w:r>
      <w:r>
        <w:rPr>
          <w:rtl/>
        </w:rPr>
        <w:t>עו"ד אלעזר שטרן:</w:t>
      </w:r>
      <w:r w:rsidRPr="008600DD">
        <w:rPr>
          <w:rStyle w:val="TagStyle"/>
          <w:rtl/>
        </w:rPr>
        <w:t xml:space="preserve"> &lt;&lt; דובר &gt;&gt;</w:t>
      </w:r>
      <w:r w:rsidR="00321A34">
        <w:rPr>
          <w:rtl/>
        </w:rPr>
        <w:t xml:space="preserve"> </w:t>
      </w:r>
      <w:bookmarkEnd w:id="144"/>
    </w:p>
    <w:p w14:paraId="79E1E8BF" w14:textId="77777777" w:rsidR="008600DD" w:rsidRDefault="008600DD" w:rsidP="008600DD">
      <w:pPr>
        <w:pStyle w:val="KeepWithNext"/>
        <w:rPr>
          <w:rtl/>
          <w:lang w:eastAsia="he-IL"/>
        </w:rPr>
      </w:pPr>
    </w:p>
    <w:p w14:paraId="64B0ED34" w14:textId="66ABCBBC" w:rsidR="008600DD" w:rsidRDefault="008600DD" w:rsidP="008600DD">
      <w:pPr>
        <w:rPr>
          <w:rtl/>
          <w:lang w:eastAsia="he-IL"/>
        </w:rPr>
      </w:pPr>
      <w:bookmarkStart w:id="145" w:name="_ETM_Q1_338151"/>
      <w:bookmarkStart w:id="146" w:name="_ETM_Q1_338188"/>
      <w:bookmarkEnd w:id="145"/>
      <w:bookmarkEnd w:id="146"/>
      <w:r>
        <w:rPr>
          <w:rFonts w:hint="cs"/>
          <w:rtl/>
          <w:lang w:eastAsia="he-IL"/>
        </w:rPr>
        <w:t xml:space="preserve">סעיף 64 הוא סעיף שהחוק כן תוקן על </w:t>
      </w:r>
      <w:bookmarkStart w:id="147" w:name="_ETM_Q1_352398"/>
      <w:bookmarkEnd w:id="147"/>
      <w:r>
        <w:rPr>
          <w:rFonts w:hint="cs"/>
          <w:rtl/>
          <w:lang w:eastAsia="he-IL"/>
        </w:rPr>
        <w:t xml:space="preserve">ידי הוועדה אלא שגם כאן נוספו הוראות שקשורות לאכיפה </w:t>
      </w:r>
      <w:bookmarkStart w:id="148" w:name="_ETM_Q1_361943"/>
      <w:bookmarkEnd w:id="148"/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של עיצום כספי, של הפרת התחייבות. גם כאן יש </w:t>
      </w:r>
      <w:bookmarkStart w:id="149" w:name="_ETM_Q1_367806"/>
      <w:bookmarkEnd w:id="149"/>
      <w:r>
        <w:rPr>
          <w:rFonts w:hint="cs"/>
          <w:rtl/>
          <w:lang w:eastAsia="he-IL"/>
        </w:rPr>
        <w:t>התאמה של המונחים.</w:t>
      </w:r>
    </w:p>
    <w:p w14:paraId="34D01EE2" w14:textId="77777777" w:rsidR="008600DD" w:rsidRDefault="008600DD" w:rsidP="008600DD">
      <w:pPr>
        <w:rPr>
          <w:rtl/>
          <w:lang w:eastAsia="he-IL"/>
        </w:rPr>
      </w:pPr>
    </w:p>
    <w:p w14:paraId="675195B5" w14:textId="0254B511" w:rsidR="008600DD" w:rsidRDefault="008600DD" w:rsidP="008600DD">
      <w:pPr>
        <w:pStyle w:val="af6"/>
        <w:keepNext/>
        <w:rPr>
          <w:rtl/>
        </w:rPr>
      </w:pPr>
      <w:bookmarkStart w:id="150" w:name="ET_yor_6157_21"/>
      <w:r w:rsidRPr="008600D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600DD">
        <w:rPr>
          <w:rStyle w:val="TagStyle"/>
          <w:rtl/>
        </w:rPr>
        <w:t xml:space="preserve"> &lt;&lt; יור &gt;&gt;</w:t>
      </w:r>
      <w:r w:rsidR="00321A34">
        <w:rPr>
          <w:rtl/>
        </w:rPr>
        <w:t xml:space="preserve"> </w:t>
      </w:r>
      <w:bookmarkEnd w:id="150"/>
    </w:p>
    <w:p w14:paraId="3B84D81E" w14:textId="77777777" w:rsidR="008600DD" w:rsidRDefault="008600DD" w:rsidP="008600DD">
      <w:pPr>
        <w:pStyle w:val="KeepWithNext"/>
        <w:rPr>
          <w:rtl/>
          <w:lang w:eastAsia="he-IL"/>
        </w:rPr>
      </w:pPr>
    </w:p>
    <w:p w14:paraId="4C4E7340" w14:textId="36C36B75" w:rsidR="008600DD" w:rsidRDefault="008600DD" w:rsidP="008600DD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אין בעיה.</w:t>
      </w:r>
    </w:p>
    <w:p w14:paraId="6D9EC123" w14:textId="77777777" w:rsidR="008600DD" w:rsidRDefault="008600DD" w:rsidP="008600DD">
      <w:pPr>
        <w:rPr>
          <w:rtl/>
          <w:lang w:eastAsia="he-IL"/>
        </w:rPr>
      </w:pPr>
      <w:bookmarkStart w:id="151" w:name="_ETM_Q1_371252"/>
      <w:bookmarkStart w:id="152" w:name="_ETM_Q1_371295"/>
      <w:bookmarkStart w:id="153" w:name="_ETM_Q1_372308"/>
      <w:bookmarkEnd w:id="151"/>
      <w:bookmarkEnd w:id="152"/>
      <w:bookmarkEnd w:id="153"/>
    </w:p>
    <w:p w14:paraId="6AC55C83" w14:textId="1B833FFA" w:rsidR="008600DD" w:rsidRDefault="008600DD" w:rsidP="008600DD">
      <w:pPr>
        <w:pStyle w:val="a4"/>
        <w:keepNext/>
        <w:rPr>
          <w:rtl/>
        </w:rPr>
      </w:pPr>
      <w:bookmarkStart w:id="154" w:name="ET_speaker_עוד_אלעזר_שטרן_22"/>
      <w:r w:rsidRPr="008600DD">
        <w:rPr>
          <w:rStyle w:val="TagStyle"/>
          <w:rtl/>
        </w:rPr>
        <w:t xml:space="preserve"> &lt;&lt; דובר &gt;&gt; </w:t>
      </w:r>
      <w:r>
        <w:rPr>
          <w:rtl/>
        </w:rPr>
        <w:t>עו"ד אלעזר שטרן:</w:t>
      </w:r>
      <w:r w:rsidRPr="008600DD">
        <w:rPr>
          <w:rStyle w:val="TagStyle"/>
          <w:rtl/>
        </w:rPr>
        <w:t xml:space="preserve"> &lt;&lt; דובר &gt;&gt;</w:t>
      </w:r>
      <w:r w:rsidR="00321A34">
        <w:rPr>
          <w:rtl/>
        </w:rPr>
        <w:t xml:space="preserve"> </w:t>
      </w:r>
      <w:bookmarkEnd w:id="154"/>
    </w:p>
    <w:p w14:paraId="30B5A61F" w14:textId="77777777" w:rsidR="008600DD" w:rsidRDefault="008600DD" w:rsidP="008600DD">
      <w:pPr>
        <w:pStyle w:val="KeepWithNext"/>
        <w:rPr>
          <w:rtl/>
          <w:lang w:eastAsia="he-IL"/>
        </w:rPr>
      </w:pPr>
    </w:p>
    <w:p w14:paraId="64DDF694" w14:textId="7C75BF71" w:rsidR="008600DD" w:rsidRDefault="008600DD" w:rsidP="008600DD">
      <w:pPr>
        <w:rPr>
          <w:rtl/>
          <w:lang w:eastAsia="he-IL"/>
        </w:rPr>
      </w:pPr>
      <w:bookmarkStart w:id="155" w:name="_ETM_Q1_372727"/>
      <w:bookmarkStart w:id="156" w:name="_ETM_Q1_372780"/>
      <w:bookmarkStart w:id="157" w:name="_ETM_Q1_376661"/>
      <w:bookmarkEnd w:id="155"/>
      <w:bookmarkEnd w:id="156"/>
      <w:bookmarkEnd w:id="157"/>
      <w:r>
        <w:rPr>
          <w:rFonts w:hint="cs"/>
          <w:rtl/>
          <w:lang w:eastAsia="he-IL"/>
        </w:rPr>
        <w:t xml:space="preserve">יש כאן עכשיו שני סעיפים חדשים שלא </w:t>
      </w:r>
      <w:bookmarkStart w:id="158" w:name="_ETM_Q1_381520"/>
      <w:bookmarkEnd w:id="158"/>
      <w:r>
        <w:rPr>
          <w:rFonts w:hint="cs"/>
          <w:rtl/>
          <w:lang w:eastAsia="he-IL"/>
        </w:rPr>
        <w:t>היו בהצעת החוק המקורית, סעיף 114 וסעיף 115. סעיף</w:t>
      </w:r>
      <w:bookmarkStart w:id="159" w:name="_ETM_Q1_386578"/>
      <w:bookmarkEnd w:id="159"/>
      <w:r>
        <w:rPr>
          <w:rFonts w:hint="cs"/>
          <w:rtl/>
          <w:lang w:eastAsia="he-IL"/>
        </w:rPr>
        <w:t xml:space="preserve"> 114 הוא החוק שקשור לעניין של הוויזה לארצות הברית.</w:t>
      </w:r>
      <w:r w:rsidR="00D96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 שם סעיפים שקשורים לעיצומים כספיים ולכן תיקנו את הסעיפים האלה באותו אופן. סעיף 115 הוא </w:t>
      </w:r>
      <w:bookmarkStart w:id="160" w:name="_ETM_Q1_399356"/>
      <w:bookmarkEnd w:id="160"/>
      <w:r>
        <w:rPr>
          <w:rFonts w:hint="cs"/>
          <w:rtl/>
          <w:lang w:eastAsia="he-IL"/>
        </w:rPr>
        <w:t>סעיף שנוסף בחוק ההסדרים האחרון, מה שמכונה קרן הארנונה</w:t>
      </w:r>
      <w:bookmarkStart w:id="161" w:name="_ETM_Q1_403333"/>
      <w:bookmarkEnd w:id="161"/>
      <w:r>
        <w:rPr>
          <w:rFonts w:hint="cs"/>
          <w:rtl/>
          <w:lang w:eastAsia="he-IL"/>
        </w:rPr>
        <w:t>.</w:t>
      </w:r>
      <w:r w:rsidR="00D96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 יש בסעיף 5ד(1) התייחסות</w:t>
      </w:r>
      <w:bookmarkStart w:id="162" w:name="_ETM_Q1_412213"/>
      <w:bookmarkEnd w:id="162"/>
      <w:r>
        <w:rPr>
          <w:rFonts w:hint="cs"/>
          <w:rtl/>
          <w:lang w:eastAsia="he-IL"/>
        </w:rPr>
        <w:t xml:space="preserve"> ריבית פיגורים על סכום מסוים שמועבר או </w:t>
      </w:r>
      <w:bookmarkStart w:id="163" w:name="_ETM_Q1_416606"/>
      <w:bookmarkEnd w:id="163"/>
      <w:r>
        <w:rPr>
          <w:rFonts w:hint="cs"/>
          <w:rtl/>
          <w:lang w:eastAsia="he-IL"/>
        </w:rPr>
        <w:t xml:space="preserve">לא מועבר. שם מדובר על כך שיתווסף על סכום ההפרשה שיחייב ריבית </w:t>
      </w:r>
      <w:bookmarkStart w:id="164" w:name="_ETM_Q1_425543"/>
      <w:bookmarkEnd w:id="164"/>
      <w:r>
        <w:rPr>
          <w:rFonts w:hint="cs"/>
          <w:rtl/>
          <w:lang w:eastAsia="he-IL"/>
        </w:rPr>
        <w:t>פיגורים לפי</w:t>
      </w:r>
      <w:r w:rsidR="00D96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החוק.</w:t>
      </w:r>
    </w:p>
    <w:p w14:paraId="76F1A4E0" w14:textId="77777777" w:rsidR="008600DD" w:rsidRDefault="008600DD" w:rsidP="008600DD">
      <w:pPr>
        <w:rPr>
          <w:rtl/>
          <w:lang w:eastAsia="he-IL"/>
        </w:rPr>
      </w:pPr>
    </w:p>
    <w:p w14:paraId="0A89AEB5" w14:textId="6EAF5738" w:rsidR="008600DD" w:rsidRDefault="008600DD" w:rsidP="008600DD">
      <w:pPr>
        <w:pStyle w:val="af6"/>
        <w:keepNext/>
        <w:rPr>
          <w:rtl/>
        </w:rPr>
      </w:pPr>
      <w:bookmarkStart w:id="165" w:name="ET_yor_6157_23"/>
      <w:r w:rsidRPr="008600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600DD">
        <w:rPr>
          <w:rStyle w:val="TagStyle"/>
          <w:rtl/>
        </w:rPr>
        <w:t xml:space="preserve"> &lt;&lt; יור &gt;&gt;</w:t>
      </w:r>
      <w:r w:rsidR="00321A34">
        <w:rPr>
          <w:rtl/>
        </w:rPr>
        <w:t xml:space="preserve"> </w:t>
      </w:r>
      <w:bookmarkEnd w:id="165"/>
    </w:p>
    <w:p w14:paraId="5B8744F3" w14:textId="77777777" w:rsidR="008600DD" w:rsidRDefault="008600DD" w:rsidP="008600DD">
      <w:pPr>
        <w:pStyle w:val="KeepWithNext"/>
        <w:rPr>
          <w:rtl/>
          <w:lang w:eastAsia="he-IL"/>
        </w:rPr>
      </w:pPr>
    </w:p>
    <w:p w14:paraId="4AA2EDB6" w14:textId="5A26B063" w:rsidR="008600DD" w:rsidRDefault="008600DD" w:rsidP="008600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כתוב ריבית פיגורים ואנחנו רוצים ריבית שקלית. אני חייב לומר שלעתי זה תיקון שספציפית הוא תיקון די חריג כי אנחנו בעצם מחייבים רשות שלטונית </w:t>
      </w:r>
      <w:bookmarkStart w:id="166" w:name="_ETM_Q1_438914"/>
      <w:bookmarkEnd w:id="166"/>
      <w:r>
        <w:rPr>
          <w:rFonts w:hint="cs"/>
          <w:rtl/>
          <w:lang w:eastAsia="he-IL"/>
        </w:rPr>
        <w:t>בדמי פיגורים.</w:t>
      </w:r>
      <w:r w:rsidR="00D96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דבר שהוא די נדיר, למיטב זיכרוני בכל התיקונים שעשינו.</w:t>
      </w:r>
    </w:p>
    <w:p w14:paraId="40008F41" w14:textId="77777777" w:rsidR="008600DD" w:rsidRDefault="008600DD" w:rsidP="008600DD">
      <w:pPr>
        <w:rPr>
          <w:rtl/>
          <w:lang w:eastAsia="he-IL"/>
        </w:rPr>
      </w:pPr>
      <w:bookmarkStart w:id="167" w:name="_ETM_Q1_442945"/>
      <w:bookmarkStart w:id="168" w:name="_ETM_Q1_442977"/>
      <w:bookmarkEnd w:id="167"/>
      <w:bookmarkEnd w:id="168"/>
    </w:p>
    <w:p w14:paraId="28784D8A" w14:textId="606239A0" w:rsidR="008600DD" w:rsidRDefault="008600DD" w:rsidP="008600DD">
      <w:pPr>
        <w:pStyle w:val="a4"/>
        <w:keepNext/>
        <w:rPr>
          <w:rtl/>
        </w:rPr>
      </w:pPr>
      <w:bookmarkStart w:id="169" w:name="ET_speaker_עוד_אלעזר_שטרן_24"/>
      <w:r w:rsidRPr="008600DD">
        <w:rPr>
          <w:rStyle w:val="TagStyle"/>
          <w:rtl/>
        </w:rPr>
        <w:t xml:space="preserve"> &lt;&lt; דובר &gt;&gt; </w:t>
      </w:r>
      <w:r>
        <w:rPr>
          <w:rtl/>
        </w:rPr>
        <w:t>עו"ד אלעזר שטרן:</w:t>
      </w:r>
      <w:r w:rsidRPr="008600DD">
        <w:rPr>
          <w:rStyle w:val="TagStyle"/>
          <w:rtl/>
        </w:rPr>
        <w:t xml:space="preserve"> &lt;&lt; דובר &gt;&gt;</w:t>
      </w:r>
      <w:r w:rsidR="00321A34">
        <w:rPr>
          <w:rtl/>
        </w:rPr>
        <w:t xml:space="preserve"> </w:t>
      </w:r>
      <w:bookmarkEnd w:id="169"/>
    </w:p>
    <w:p w14:paraId="39427F50" w14:textId="77777777" w:rsidR="008600DD" w:rsidRDefault="008600DD" w:rsidP="008600DD">
      <w:pPr>
        <w:pStyle w:val="KeepWithNext"/>
        <w:rPr>
          <w:rtl/>
          <w:lang w:eastAsia="he-IL"/>
        </w:rPr>
      </w:pPr>
    </w:p>
    <w:p w14:paraId="5C65F10B" w14:textId="3885A6E3" w:rsidR="008600DD" w:rsidRDefault="008600DD" w:rsidP="008600D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r w:rsidR="00D96F15">
        <w:rPr>
          <w:rFonts w:hint="cs"/>
          <w:rtl/>
          <w:lang w:eastAsia="he-IL"/>
        </w:rPr>
        <w:t xml:space="preserve"> </w:t>
      </w:r>
    </w:p>
    <w:p w14:paraId="7A8D38E3" w14:textId="77777777" w:rsidR="008600DD" w:rsidRDefault="008600DD" w:rsidP="008600DD">
      <w:pPr>
        <w:rPr>
          <w:rtl/>
          <w:lang w:eastAsia="he-IL"/>
        </w:rPr>
      </w:pPr>
    </w:p>
    <w:p w14:paraId="3950DAC4" w14:textId="2B42AD6D" w:rsidR="008600DD" w:rsidRDefault="008600DD" w:rsidP="008600DD">
      <w:pPr>
        <w:pStyle w:val="af6"/>
        <w:keepNext/>
        <w:rPr>
          <w:rtl/>
        </w:rPr>
      </w:pPr>
      <w:bookmarkStart w:id="170" w:name="ET_yor_6157_25"/>
      <w:r w:rsidRPr="008600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600DD">
        <w:rPr>
          <w:rStyle w:val="TagStyle"/>
          <w:rtl/>
        </w:rPr>
        <w:t xml:space="preserve"> &lt;&lt; יור &gt;&gt;</w:t>
      </w:r>
      <w:r w:rsidR="00321A34">
        <w:rPr>
          <w:rtl/>
        </w:rPr>
        <w:t xml:space="preserve"> </w:t>
      </w:r>
      <w:bookmarkEnd w:id="170"/>
    </w:p>
    <w:p w14:paraId="40B482C0" w14:textId="77777777" w:rsidR="008600DD" w:rsidRDefault="008600DD" w:rsidP="008600DD">
      <w:pPr>
        <w:pStyle w:val="KeepWithNext"/>
        <w:rPr>
          <w:rtl/>
          <w:lang w:eastAsia="he-IL"/>
        </w:rPr>
      </w:pPr>
    </w:p>
    <w:p w14:paraId="08798E91" w14:textId="48E56FDC" w:rsidR="008600DD" w:rsidRDefault="008600DD" w:rsidP="008600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קצת משונה </w:t>
      </w:r>
      <w:bookmarkStart w:id="171" w:name="_ETM_Q1_452547"/>
      <w:bookmarkEnd w:id="171"/>
      <w:r>
        <w:rPr>
          <w:rFonts w:hint="cs"/>
          <w:rtl/>
          <w:lang w:eastAsia="he-IL"/>
        </w:rPr>
        <w:t>אבל בסדר.</w:t>
      </w:r>
    </w:p>
    <w:p w14:paraId="7274E313" w14:textId="77777777" w:rsidR="008600DD" w:rsidRDefault="008600DD" w:rsidP="008600DD">
      <w:pPr>
        <w:rPr>
          <w:rtl/>
          <w:lang w:eastAsia="he-IL"/>
        </w:rPr>
      </w:pPr>
      <w:bookmarkStart w:id="172" w:name="_ETM_Q1_451731"/>
      <w:bookmarkStart w:id="173" w:name="_ETM_Q1_451762"/>
      <w:bookmarkEnd w:id="172"/>
      <w:bookmarkEnd w:id="173"/>
    </w:p>
    <w:p w14:paraId="51434386" w14:textId="08CB1BA8" w:rsidR="008600DD" w:rsidRDefault="008600DD" w:rsidP="008600DD">
      <w:pPr>
        <w:pStyle w:val="a4"/>
        <w:keepNext/>
        <w:rPr>
          <w:rtl/>
        </w:rPr>
      </w:pPr>
      <w:bookmarkStart w:id="174" w:name="ET_speaker_עוד_אלעזר_שטרן_26"/>
      <w:r w:rsidRPr="008600DD">
        <w:rPr>
          <w:rStyle w:val="TagStyle"/>
          <w:rtl/>
        </w:rPr>
        <w:t xml:space="preserve"> &lt;&lt; דובר &gt;&gt; </w:t>
      </w:r>
      <w:r>
        <w:rPr>
          <w:rtl/>
        </w:rPr>
        <w:t>עו"ד אלעזר שטרן:</w:t>
      </w:r>
      <w:r w:rsidRPr="008600DD">
        <w:rPr>
          <w:rStyle w:val="TagStyle"/>
          <w:rtl/>
        </w:rPr>
        <w:t xml:space="preserve"> &lt;&lt; דובר &gt;&gt;</w:t>
      </w:r>
      <w:r w:rsidR="00321A34">
        <w:rPr>
          <w:rtl/>
        </w:rPr>
        <w:t xml:space="preserve"> </w:t>
      </w:r>
      <w:bookmarkEnd w:id="174"/>
    </w:p>
    <w:p w14:paraId="0F7E458C" w14:textId="2F5CE15D" w:rsidR="008600DD" w:rsidRDefault="008600DD" w:rsidP="008600DD">
      <w:pPr>
        <w:ind w:firstLine="0"/>
        <w:rPr>
          <w:rtl/>
          <w:lang w:eastAsia="he-IL"/>
        </w:rPr>
      </w:pPr>
    </w:p>
    <w:p w14:paraId="21FED1C6" w14:textId="36181748" w:rsidR="008600DD" w:rsidRDefault="008600DD" w:rsidP="008600DD">
      <w:pPr>
        <w:rPr>
          <w:rtl/>
          <w:lang w:eastAsia="he-IL"/>
        </w:rPr>
      </w:pPr>
      <w:bookmarkStart w:id="175" w:name="_ETM_Q1_452515"/>
      <w:bookmarkStart w:id="176" w:name="_ETM_Q1_452540"/>
      <w:bookmarkEnd w:id="175"/>
      <w:bookmarkEnd w:id="176"/>
      <w:r>
        <w:rPr>
          <w:rFonts w:hint="cs"/>
          <w:rtl/>
          <w:lang w:eastAsia="he-IL"/>
        </w:rPr>
        <w:t>אנחנו פשוט התאמנו.</w:t>
      </w:r>
    </w:p>
    <w:p w14:paraId="4241B32C" w14:textId="77777777" w:rsidR="008600DD" w:rsidRDefault="008600DD" w:rsidP="008600DD">
      <w:pPr>
        <w:rPr>
          <w:rtl/>
          <w:lang w:eastAsia="he-IL"/>
        </w:rPr>
      </w:pPr>
      <w:bookmarkStart w:id="177" w:name="_ETM_Q1_453626"/>
      <w:bookmarkStart w:id="178" w:name="_ETM_Q1_453656"/>
      <w:bookmarkStart w:id="179" w:name="_ETM_Q1_454642"/>
      <w:bookmarkEnd w:id="177"/>
      <w:bookmarkEnd w:id="178"/>
      <w:bookmarkEnd w:id="179"/>
    </w:p>
    <w:p w14:paraId="65FE9C7F" w14:textId="141A1BF7" w:rsidR="008600DD" w:rsidRDefault="008600DD" w:rsidP="008600DD">
      <w:pPr>
        <w:pStyle w:val="af6"/>
        <w:keepNext/>
        <w:rPr>
          <w:rtl/>
        </w:rPr>
      </w:pPr>
      <w:bookmarkStart w:id="180" w:name="ET_yor_6157_27"/>
      <w:r w:rsidRPr="008600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600DD">
        <w:rPr>
          <w:rStyle w:val="TagStyle"/>
          <w:rtl/>
        </w:rPr>
        <w:t xml:space="preserve"> &lt;&lt; יור &gt;&gt;</w:t>
      </w:r>
      <w:r w:rsidR="00321A34">
        <w:rPr>
          <w:rtl/>
        </w:rPr>
        <w:t xml:space="preserve"> </w:t>
      </w:r>
      <w:bookmarkEnd w:id="180"/>
    </w:p>
    <w:p w14:paraId="457ACF38" w14:textId="77777777" w:rsidR="008600DD" w:rsidRDefault="008600DD" w:rsidP="008600DD">
      <w:pPr>
        <w:pStyle w:val="KeepWithNext"/>
        <w:rPr>
          <w:rtl/>
          <w:lang w:eastAsia="he-IL"/>
        </w:rPr>
      </w:pPr>
    </w:p>
    <w:p w14:paraId="6AB0759B" w14:textId="12771D03" w:rsidR="007D4160" w:rsidRDefault="008600DD" w:rsidP="008600DD">
      <w:pPr>
        <w:rPr>
          <w:rtl/>
          <w:lang w:eastAsia="he-IL"/>
        </w:rPr>
      </w:pPr>
      <w:bookmarkStart w:id="181" w:name="_ETM_Q1_454978"/>
      <w:bookmarkStart w:id="182" w:name="_ETM_Q1_455016"/>
      <w:bookmarkEnd w:id="181"/>
      <w:bookmarkEnd w:id="182"/>
      <w:r>
        <w:rPr>
          <w:rFonts w:hint="cs"/>
          <w:rtl/>
          <w:lang w:eastAsia="he-IL"/>
        </w:rPr>
        <w:t>אני מעיר כי אני לא זו</w:t>
      </w:r>
      <w:bookmarkStart w:id="183" w:name="_ETM_Q1_454677"/>
      <w:bookmarkEnd w:id="183"/>
      <w:r>
        <w:rPr>
          <w:rFonts w:hint="cs"/>
          <w:rtl/>
          <w:lang w:eastAsia="he-IL"/>
        </w:rPr>
        <w:t>כר</w:t>
      </w:r>
      <w:r w:rsidR="00321A34">
        <w:rPr>
          <w:rFonts w:hint="cs"/>
          <w:rtl/>
          <w:lang w:eastAsia="he-IL"/>
        </w:rPr>
        <w:t xml:space="preserve"> </w:t>
      </w:r>
      <w:r w:rsidR="007D4160">
        <w:rPr>
          <w:rFonts w:hint="cs"/>
          <w:rtl/>
          <w:lang w:eastAsia="he-IL"/>
        </w:rPr>
        <w:t>ואני אומר את זה בזהירות</w:t>
      </w:r>
      <w:bookmarkStart w:id="184" w:name="_ETM_Q1_456959"/>
      <w:bookmarkEnd w:id="184"/>
      <w:r w:rsidR="007D4160">
        <w:rPr>
          <w:rFonts w:hint="cs"/>
          <w:rtl/>
          <w:lang w:eastAsia="he-IL"/>
        </w:rPr>
        <w:t xml:space="preserve">. זה נכון שכאן הייתה </w:t>
      </w:r>
      <w:bookmarkStart w:id="185" w:name="_ETM_Q1_462457"/>
      <w:bookmarkEnd w:id="185"/>
      <w:r w:rsidR="007D4160">
        <w:rPr>
          <w:rFonts w:hint="cs"/>
          <w:rtl/>
          <w:lang w:eastAsia="he-IL"/>
        </w:rPr>
        <w:t xml:space="preserve">ריבית פיגורים אבל אני תוהה לעצמי </w:t>
      </w:r>
      <w:r w:rsidR="007D4160">
        <w:rPr>
          <w:rtl/>
          <w:lang w:eastAsia="he-IL"/>
        </w:rPr>
        <w:t>–</w:t>
      </w:r>
      <w:r w:rsidR="007D4160">
        <w:rPr>
          <w:rFonts w:hint="cs"/>
          <w:rtl/>
          <w:lang w:eastAsia="he-IL"/>
        </w:rPr>
        <w:t xml:space="preserve"> וסליחה על העיסוק במהות כשאנחנו בתיקון טכני -</w:t>
      </w:r>
      <w:r w:rsidR="00D96F15">
        <w:rPr>
          <w:rFonts w:hint="cs"/>
          <w:rtl/>
          <w:lang w:eastAsia="he-IL"/>
        </w:rPr>
        <w:t xml:space="preserve"> </w:t>
      </w:r>
      <w:r w:rsidR="007D4160">
        <w:rPr>
          <w:rFonts w:hint="cs"/>
          <w:rtl/>
          <w:lang w:eastAsia="he-IL"/>
        </w:rPr>
        <w:t xml:space="preserve">אבל כל הרציונל של דמי פיגורים שמשתלמים אחת לשלושה חודשים </w:t>
      </w:r>
      <w:bookmarkStart w:id="186" w:name="_ETM_Q1_477831"/>
      <w:bookmarkEnd w:id="186"/>
      <w:r w:rsidR="007D4160">
        <w:rPr>
          <w:rFonts w:hint="cs"/>
          <w:rtl/>
          <w:lang w:eastAsia="he-IL"/>
        </w:rPr>
        <w:t>ולא באופן רציף ולא ריבית דריבית וכל הדברים</w:t>
      </w:r>
      <w:bookmarkStart w:id="187" w:name="_ETM_Q1_479708"/>
      <w:bookmarkEnd w:id="187"/>
      <w:r w:rsidR="007D4160">
        <w:rPr>
          <w:rFonts w:hint="cs"/>
          <w:rtl/>
          <w:lang w:eastAsia="he-IL"/>
        </w:rPr>
        <w:t xml:space="preserve"> האלה, הם</w:t>
      </w:r>
      <w:r w:rsidR="00D96F15">
        <w:rPr>
          <w:rFonts w:hint="cs"/>
          <w:rtl/>
          <w:lang w:eastAsia="he-IL"/>
        </w:rPr>
        <w:t xml:space="preserve"> </w:t>
      </w:r>
      <w:r w:rsidR="007D4160">
        <w:rPr>
          <w:rFonts w:hint="cs"/>
          <w:rtl/>
          <w:lang w:eastAsia="he-IL"/>
        </w:rPr>
        <w:t>בנויים על פסיכולוגיה של בני אדם ו</w:t>
      </w:r>
      <w:bookmarkStart w:id="188" w:name="_ETM_Q1_484698"/>
      <w:bookmarkEnd w:id="188"/>
      <w:r w:rsidR="007D4160">
        <w:rPr>
          <w:rFonts w:hint="cs"/>
          <w:rtl/>
          <w:lang w:eastAsia="he-IL"/>
        </w:rPr>
        <w:t xml:space="preserve">לא של רשות שלטונית. פסיכולוגיה של רשות </w:t>
      </w:r>
      <w:bookmarkStart w:id="189" w:name="_ETM_Q1_488249"/>
      <w:bookmarkEnd w:id="189"/>
      <w:r w:rsidR="007D4160">
        <w:rPr>
          <w:rFonts w:hint="cs"/>
          <w:rtl/>
          <w:lang w:eastAsia="he-IL"/>
        </w:rPr>
        <w:t>שלטונית, או יותר נכון פסיכו-פתולוגיה של רשות שלטונית,</w:t>
      </w:r>
      <w:bookmarkStart w:id="190" w:name="_ETM_Q1_491724"/>
      <w:bookmarkEnd w:id="190"/>
      <w:r w:rsidR="007D4160">
        <w:rPr>
          <w:rFonts w:hint="cs"/>
          <w:rtl/>
          <w:lang w:eastAsia="he-IL"/>
        </w:rPr>
        <w:t xml:space="preserve"> עובדת בצורה אחרת. לכן אני לא בטוח שהמנגנון </w:t>
      </w:r>
      <w:bookmarkStart w:id="191" w:name="_ETM_Q1_495819"/>
      <w:bookmarkEnd w:id="191"/>
      <w:r w:rsidR="007D4160">
        <w:rPr>
          <w:rFonts w:hint="cs"/>
          <w:rtl/>
          <w:lang w:eastAsia="he-IL"/>
        </w:rPr>
        <w:t>הזה הוא נכון. זאת אומרת, אני פשוט לא זוכר</w:t>
      </w:r>
      <w:r w:rsidR="00D96F15">
        <w:rPr>
          <w:rFonts w:hint="cs"/>
          <w:rtl/>
          <w:lang w:eastAsia="he-IL"/>
        </w:rPr>
        <w:t xml:space="preserve"> </w:t>
      </w:r>
      <w:bookmarkStart w:id="192" w:name="_ETM_Q1_499953"/>
      <w:bookmarkEnd w:id="192"/>
      <w:r w:rsidR="007D4160">
        <w:rPr>
          <w:rFonts w:hint="cs"/>
          <w:rtl/>
          <w:lang w:eastAsia="he-IL"/>
        </w:rPr>
        <w:t>בשום תיקון שבאנו</w:t>
      </w:r>
      <w:r w:rsidR="00D96F15">
        <w:rPr>
          <w:rFonts w:hint="cs"/>
          <w:rtl/>
          <w:lang w:eastAsia="he-IL"/>
        </w:rPr>
        <w:t xml:space="preserve"> </w:t>
      </w:r>
      <w:r w:rsidR="007D4160">
        <w:rPr>
          <w:rFonts w:hint="cs"/>
          <w:rtl/>
          <w:lang w:eastAsia="he-IL"/>
        </w:rPr>
        <w:t>ואמרנו שרשות שלטונית תשלם דמי פיגורים.</w:t>
      </w:r>
      <w:r w:rsidR="00D96F15">
        <w:rPr>
          <w:rFonts w:hint="cs"/>
          <w:rtl/>
          <w:lang w:eastAsia="he-IL"/>
        </w:rPr>
        <w:t xml:space="preserve"> </w:t>
      </w:r>
      <w:r w:rsidR="007D4160">
        <w:rPr>
          <w:rFonts w:hint="cs"/>
          <w:rtl/>
          <w:lang w:eastAsia="he-IL"/>
        </w:rPr>
        <w:t xml:space="preserve">לאזרח אנחנו </w:t>
      </w:r>
      <w:bookmarkStart w:id="193" w:name="_ETM_Q1_502332"/>
      <w:bookmarkEnd w:id="193"/>
      <w:r w:rsidR="007D4160">
        <w:rPr>
          <w:rFonts w:hint="cs"/>
          <w:rtl/>
          <w:lang w:eastAsia="he-IL"/>
        </w:rPr>
        <w:t>מבינים ולכן אומרים ריבית ודמי פיגורים אבל לרשות אנחנו עושים ריבית שקלית. כאן אנחנו בעצם מייצרים לרשות שלטונית</w:t>
      </w:r>
      <w:bookmarkStart w:id="194" w:name="_ETM_Q1_511928"/>
      <w:bookmarkEnd w:id="194"/>
      <w:r w:rsidR="007D4160">
        <w:rPr>
          <w:rFonts w:hint="cs"/>
          <w:rtl/>
          <w:lang w:eastAsia="he-IL"/>
        </w:rPr>
        <w:t xml:space="preserve">, רשות מקומית בהקשר הזה </w:t>
      </w:r>
      <w:bookmarkStart w:id="195" w:name="_ETM_Q1_518778"/>
      <w:bookmarkEnd w:id="195"/>
      <w:r w:rsidR="007D4160">
        <w:rPr>
          <w:rFonts w:hint="cs"/>
          <w:rtl/>
          <w:lang w:eastAsia="he-IL"/>
        </w:rPr>
        <w:t>- - -</w:t>
      </w:r>
    </w:p>
    <w:p w14:paraId="3571DFD8" w14:textId="77777777" w:rsidR="007D4160" w:rsidRDefault="007D4160" w:rsidP="008600DD">
      <w:pPr>
        <w:rPr>
          <w:rtl/>
          <w:lang w:eastAsia="he-IL"/>
        </w:rPr>
      </w:pPr>
    </w:p>
    <w:p w14:paraId="15AE07BE" w14:textId="780B81DC" w:rsidR="007D4160" w:rsidRDefault="007D4160" w:rsidP="007D4160">
      <w:pPr>
        <w:pStyle w:val="af6"/>
        <w:keepNext/>
        <w:rPr>
          <w:rtl/>
        </w:rPr>
      </w:pPr>
      <w:bookmarkStart w:id="196" w:name="ET_yor_6157_28"/>
      <w:r w:rsidRPr="007D4160">
        <w:rPr>
          <w:rStyle w:val="TagStyle"/>
          <w:rtl/>
        </w:rPr>
        <w:t xml:space="preserve"> &lt;&lt; יור &gt;&gt; </w:t>
      </w:r>
      <w:r>
        <w:rPr>
          <w:rFonts w:hint="cs"/>
          <w:rtl/>
        </w:rPr>
        <w:t>קריאה</w:t>
      </w:r>
      <w:r>
        <w:rPr>
          <w:rtl/>
        </w:rPr>
        <w:t>:</w:t>
      </w:r>
      <w:r w:rsidRPr="007D4160">
        <w:rPr>
          <w:rStyle w:val="TagStyle"/>
          <w:rtl/>
        </w:rPr>
        <w:t xml:space="preserve"> &lt;&lt; יור &gt;&gt;</w:t>
      </w:r>
      <w:r w:rsidR="00321A34">
        <w:rPr>
          <w:rtl/>
        </w:rPr>
        <w:t xml:space="preserve"> </w:t>
      </w:r>
      <w:bookmarkEnd w:id="196"/>
    </w:p>
    <w:p w14:paraId="456511F3" w14:textId="77777777" w:rsidR="007D4160" w:rsidRPr="007D4160" w:rsidRDefault="007D4160" w:rsidP="007D4160">
      <w:pPr>
        <w:rPr>
          <w:rtl/>
          <w:lang w:eastAsia="he-IL"/>
        </w:rPr>
      </w:pPr>
    </w:p>
    <w:p w14:paraId="6DAAF5D8" w14:textId="77777777" w:rsidR="007D4160" w:rsidRDefault="007D4160" w:rsidP="008600DD">
      <w:pPr>
        <w:rPr>
          <w:rtl/>
          <w:lang w:eastAsia="he-IL"/>
        </w:rPr>
      </w:pPr>
      <w:r>
        <w:rPr>
          <w:rFonts w:hint="cs"/>
          <w:rtl/>
          <w:lang w:eastAsia="he-IL"/>
        </w:rPr>
        <w:t>תמריץ שלילי.</w:t>
      </w:r>
    </w:p>
    <w:p w14:paraId="4107D5EF" w14:textId="77777777" w:rsidR="007D4160" w:rsidRDefault="007D4160" w:rsidP="008600DD">
      <w:pPr>
        <w:rPr>
          <w:rtl/>
          <w:lang w:eastAsia="he-IL"/>
        </w:rPr>
      </w:pPr>
    </w:p>
    <w:p w14:paraId="7830B20C" w14:textId="48FA1F7B" w:rsidR="007D4160" w:rsidRDefault="007D4160" w:rsidP="007D4160">
      <w:pPr>
        <w:pStyle w:val="af6"/>
        <w:keepNext/>
        <w:rPr>
          <w:rtl/>
        </w:rPr>
      </w:pPr>
      <w:bookmarkStart w:id="197" w:name="ET_yor_6157_29"/>
      <w:r w:rsidRPr="007D41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D4160">
        <w:rPr>
          <w:rStyle w:val="TagStyle"/>
          <w:rtl/>
        </w:rPr>
        <w:t xml:space="preserve"> &lt;&lt; יור &gt;&gt;</w:t>
      </w:r>
      <w:r w:rsidR="00321A34">
        <w:rPr>
          <w:rtl/>
        </w:rPr>
        <w:t xml:space="preserve"> </w:t>
      </w:r>
      <w:bookmarkEnd w:id="197"/>
    </w:p>
    <w:p w14:paraId="22FE24D7" w14:textId="77777777" w:rsidR="007D4160" w:rsidRDefault="007D4160" w:rsidP="007D4160">
      <w:pPr>
        <w:pStyle w:val="KeepWithNext"/>
        <w:rPr>
          <w:rtl/>
          <w:lang w:eastAsia="he-IL"/>
        </w:rPr>
      </w:pPr>
    </w:p>
    <w:p w14:paraId="28BBFE27" w14:textId="7E5C6F7B" w:rsidR="007D4160" w:rsidRDefault="007D4160" w:rsidP="007D41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כלומר, תחכי </w:t>
      </w:r>
      <w:bookmarkStart w:id="198" w:name="_ETM_Q1_518178"/>
      <w:bookmarkEnd w:id="198"/>
      <w:r>
        <w:rPr>
          <w:rFonts w:hint="cs"/>
          <w:rtl/>
          <w:lang w:eastAsia="he-IL"/>
        </w:rPr>
        <w:t>עד הרגע האחרון לפני שנותנים לך את דמי הפיגורים או משהו כזה. שוב הרציונל</w:t>
      </w:r>
      <w:bookmarkStart w:id="199" w:name="_ETM_Q1_525084"/>
      <w:bookmarkEnd w:id="199"/>
      <w:r>
        <w:rPr>
          <w:rFonts w:hint="cs"/>
          <w:rtl/>
          <w:lang w:eastAsia="he-IL"/>
        </w:rPr>
        <w:t xml:space="preserve"> של בן אדם שהכסף יוצא לו מהכיס והוא חוטף את </w:t>
      </w:r>
      <w:bookmarkStart w:id="200" w:name="_ETM_Q1_527424"/>
      <w:bookmarkEnd w:id="200"/>
      <w:r>
        <w:rPr>
          <w:rFonts w:hint="cs"/>
          <w:rtl/>
          <w:lang w:eastAsia="he-IL"/>
        </w:rPr>
        <w:t>המכה, לא קיים ברשות שלטונית. לכן אני תמה</w:t>
      </w:r>
      <w:bookmarkStart w:id="201" w:name="_ETM_Q1_535227"/>
      <w:bookmarkEnd w:id="201"/>
      <w:r>
        <w:rPr>
          <w:rFonts w:hint="cs"/>
          <w:rtl/>
          <w:lang w:eastAsia="he-IL"/>
        </w:rPr>
        <w:t>. בריבית פיגורים כן קיים כי בסופו של דבר ריבית פיגורים זה מרתיע. ריבית דריבית, זה מרתיע.</w:t>
      </w:r>
      <w:r w:rsidR="00D96F15">
        <w:rPr>
          <w:rFonts w:hint="cs"/>
          <w:rtl/>
          <w:lang w:eastAsia="he-IL"/>
        </w:rPr>
        <w:t xml:space="preserve"> </w:t>
      </w:r>
      <w:bookmarkStart w:id="202" w:name="_ETM_Q1_540443"/>
      <w:bookmarkEnd w:id="202"/>
      <w:r>
        <w:rPr>
          <w:rFonts w:hint="cs"/>
          <w:rtl/>
          <w:lang w:eastAsia="he-IL"/>
        </w:rPr>
        <w:t>אין לי עניין להקל על רשות שלטונית ולעשות לה דמי פיגורים והפחתות. כל הרציונלים שעשינו לדמי פיגורים לרשות שלטונית, בעיניי לא שייך ולכן אני תמה. מצד שני</w:t>
      </w:r>
      <w:r w:rsidR="00D96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מאחר וניתקתי את המושג ריבית פיגורים, אין לי </w:t>
      </w:r>
      <w:bookmarkStart w:id="203" w:name="_ETM_Q1_553036"/>
      <w:bookmarkEnd w:id="203"/>
      <w:proofErr w:type="spellStart"/>
      <w:r>
        <w:rPr>
          <w:rFonts w:hint="cs"/>
          <w:rtl/>
          <w:lang w:eastAsia="he-IL"/>
        </w:rPr>
        <w:t>רפרנס</w:t>
      </w:r>
      <w:proofErr w:type="spellEnd"/>
      <w:r w:rsidR="00D96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204" w:name="_ETM_Q1_559444"/>
      <w:bookmarkEnd w:id="204"/>
      <w:r>
        <w:rPr>
          <w:rFonts w:hint="cs"/>
          <w:rtl/>
          <w:lang w:eastAsia="he-IL"/>
        </w:rPr>
        <w:t>הצמיד להם. בעיניי זה משונה. אני אומר את זה על השולחן.</w:t>
      </w:r>
    </w:p>
    <w:p w14:paraId="7DDD47FC" w14:textId="77777777" w:rsidR="007D4160" w:rsidRDefault="007D4160" w:rsidP="007D4160">
      <w:pPr>
        <w:rPr>
          <w:rtl/>
          <w:lang w:eastAsia="he-IL"/>
        </w:rPr>
      </w:pPr>
    </w:p>
    <w:p w14:paraId="00ABBB96" w14:textId="668AC697" w:rsidR="007D4160" w:rsidRDefault="007D4160" w:rsidP="007D416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אחסום על זה את הצעת החוק</w:t>
      </w:r>
      <w:r w:rsidR="00D96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חייבים את התיקון הזה אבל אני </w:t>
      </w:r>
      <w:bookmarkStart w:id="205" w:name="_ETM_Q1_569161"/>
      <w:bookmarkEnd w:id="205"/>
      <w:r>
        <w:rPr>
          <w:rFonts w:hint="cs"/>
          <w:rtl/>
          <w:lang w:eastAsia="he-IL"/>
        </w:rPr>
        <w:t xml:space="preserve">אומר לחשוב על הרציונל. אולי תרשמו לתיקון חוק ההסדרים הבא. </w:t>
      </w:r>
      <w:bookmarkStart w:id="206" w:name="_ETM_Q1_573912"/>
      <w:bookmarkStart w:id="207" w:name="_ETM_Q1_573960"/>
      <w:bookmarkStart w:id="208" w:name="_ETM_Q1_584712"/>
      <w:bookmarkStart w:id="209" w:name="_ETM_Q1_584753"/>
      <w:bookmarkEnd w:id="206"/>
      <w:bookmarkEnd w:id="207"/>
      <w:bookmarkEnd w:id="208"/>
      <w:bookmarkEnd w:id="209"/>
      <w:r>
        <w:rPr>
          <w:rFonts w:hint="cs"/>
          <w:rtl/>
          <w:lang w:eastAsia="he-IL"/>
        </w:rPr>
        <w:t xml:space="preserve">תרשמו בבקשה לעצמכם לחוק ההסדרים הבא או </w:t>
      </w:r>
      <w:bookmarkStart w:id="210" w:name="_ETM_Q1_587647"/>
      <w:bookmarkEnd w:id="210"/>
      <w:r>
        <w:rPr>
          <w:rFonts w:hint="cs"/>
          <w:rtl/>
          <w:lang w:eastAsia="he-IL"/>
        </w:rPr>
        <w:t xml:space="preserve">לייצר שם מנגנון ריבית רגיל או ריבית בשיעור כפול מהריבית </w:t>
      </w:r>
      <w:bookmarkStart w:id="211" w:name="_ETM_Q1_592107"/>
      <w:bookmarkEnd w:id="211"/>
      <w:proofErr w:type="spellStart"/>
      <w:r>
        <w:rPr>
          <w:rFonts w:hint="cs"/>
          <w:rtl/>
          <w:lang w:eastAsia="he-IL"/>
        </w:rPr>
        <w:t>השקלית</w:t>
      </w:r>
      <w:proofErr w:type="spellEnd"/>
      <w:r>
        <w:rPr>
          <w:rFonts w:hint="cs"/>
          <w:rtl/>
          <w:lang w:eastAsia="he-IL"/>
        </w:rPr>
        <w:t xml:space="preserve"> שכן יהיה ריבית דריבית. להבנתי </w:t>
      </w:r>
      <w:r>
        <w:rPr>
          <w:rFonts w:hint="cs"/>
          <w:rtl/>
          <w:lang w:eastAsia="he-IL"/>
        </w:rPr>
        <w:lastRenderedPageBreak/>
        <w:t xml:space="preserve">כל הרציונל של דמי פיגורים לא שייך ברשות שלטונית. מי שמחליט על העברת הכסף הוא לא זה שחוטף את המכה </w:t>
      </w:r>
      <w:bookmarkStart w:id="212" w:name="_ETM_Q1_601936"/>
      <w:bookmarkEnd w:id="212"/>
      <w:r>
        <w:rPr>
          <w:rFonts w:hint="cs"/>
          <w:rtl/>
          <w:lang w:eastAsia="he-IL"/>
        </w:rPr>
        <w:t>בכיס.</w:t>
      </w:r>
    </w:p>
    <w:p w14:paraId="2F427CF9" w14:textId="77777777" w:rsidR="007D4160" w:rsidRDefault="007D4160" w:rsidP="007D4160">
      <w:pPr>
        <w:rPr>
          <w:rtl/>
          <w:lang w:eastAsia="he-IL"/>
        </w:rPr>
      </w:pPr>
      <w:bookmarkStart w:id="213" w:name="_ETM_Q1_605810"/>
      <w:bookmarkStart w:id="214" w:name="_ETM_Q1_605863"/>
      <w:bookmarkEnd w:id="213"/>
      <w:bookmarkEnd w:id="214"/>
    </w:p>
    <w:p w14:paraId="2113ACE4" w14:textId="2E907B14" w:rsidR="007D4160" w:rsidRDefault="007D4160" w:rsidP="007D4160">
      <w:pPr>
        <w:pStyle w:val="a4"/>
        <w:keepNext/>
        <w:rPr>
          <w:rtl/>
        </w:rPr>
      </w:pPr>
      <w:bookmarkStart w:id="215" w:name="ET_speaker_6345_30"/>
      <w:r w:rsidRPr="007D416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D4160">
        <w:rPr>
          <w:rStyle w:val="TagStyle"/>
          <w:rtl/>
        </w:rPr>
        <w:t xml:space="preserve"> &lt;&lt; דובר &gt;&gt;</w:t>
      </w:r>
      <w:r w:rsidR="00321A34">
        <w:rPr>
          <w:rtl/>
        </w:rPr>
        <w:t xml:space="preserve"> </w:t>
      </w:r>
      <w:bookmarkEnd w:id="215"/>
    </w:p>
    <w:p w14:paraId="199CA5EE" w14:textId="77777777" w:rsidR="007D4160" w:rsidRDefault="007D4160" w:rsidP="007D4160">
      <w:pPr>
        <w:pStyle w:val="KeepWithNext"/>
        <w:rPr>
          <w:rtl/>
          <w:lang w:eastAsia="he-IL"/>
        </w:rPr>
      </w:pPr>
    </w:p>
    <w:p w14:paraId="03D2409B" w14:textId="30C0203F" w:rsidR="007D4160" w:rsidRDefault="007D4160" w:rsidP="007D4160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</w:t>
      </w:r>
      <w:r w:rsidR="00321A3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ראש, עם ישראל מסתכל עלינו</w:t>
      </w:r>
      <w:r w:rsidR="00D96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לנו היום חוקים שקשורים למלחמה. </w:t>
      </w:r>
    </w:p>
    <w:p w14:paraId="2BBA1160" w14:textId="77777777" w:rsidR="007D4160" w:rsidRDefault="007D4160" w:rsidP="007D4160">
      <w:pPr>
        <w:rPr>
          <w:rtl/>
          <w:lang w:eastAsia="he-IL"/>
        </w:rPr>
      </w:pPr>
      <w:bookmarkStart w:id="216" w:name="_ETM_Q1_609002"/>
      <w:bookmarkStart w:id="217" w:name="_ETM_Q1_609056"/>
      <w:bookmarkEnd w:id="216"/>
      <w:bookmarkEnd w:id="217"/>
    </w:p>
    <w:p w14:paraId="6079F015" w14:textId="497C0327" w:rsidR="007D4160" w:rsidRDefault="007D4160" w:rsidP="007D4160">
      <w:pPr>
        <w:pStyle w:val="af6"/>
        <w:keepNext/>
        <w:rPr>
          <w:rtl/>
        </w:rPr>
      </w:pPr>
      <w:bookmarkStart w:id="218" w:name="ET_yor_6157_31"/>
      <w:r w:rsidRPr="007D41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D4160">
        <w:rPr>
          <w:rStyle w:val="TagStyle"/>
          <w:rtl/>
        </w:rPr>
        <w:t xml:space="preserve"> &lt;&lt; יור &gt;&gt;</w:t>
      </w:r>
      <w:r w:rsidR="00321A34">
        <w:rPr>
          <w:rtl/>
        </w:rPr>
        <w:t xml:space="preserve"> </w:t>
      </w:r>
      <w:bookmarkEnd w:id="218"/>
    </w:p>
    <w:p w14:paraId="38DC886C" w14:textId="77777777" w:rsidR="007D4160" w:rsidRDefault="007D4160" w:rsidP="007D4160">
      <w:pPr>
        <w:pStyle w:val="KeepWithNext"/>
        <w:rPr>
          <w:rtl/>
          <w:lang w:eastAsia="he-IL"/>
        </w:rPr>
      </w:pPr>
    </w:p>
    <w:p w14:paraId="6B6399BA" w14:textId="57E40E64" w:rsidR="007D4160" w:rsidRDefault="007D4160" w:rsidP="007D4160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הזה מאוד קשור למלחמה.</w:t>
      </w:r>
    </w:p>
    <w:p w14:paraId="49F2D98D" w14:textId="77777777" w:rsidR="007D4160" w:rsidRDefault="007D4160" w:rsidP="007D4160">
      <w:pPr>
        <w:rPr>
          <w:rtl/>
          <w:lang w:eastAsia="he-IL"/>
        </w:rPr>
      </w:pPr>
      <w:bookmarkStart w:id="219" w:name="_ETM_Q1_608809"/>
      <w:bookmarkStart w:id="220" w:name="_ETM_Q1_608862"/>
      <w:bookmarkStart w:id="221" w:name="_ETM_Q1_608747"/>
      <w:bookmarkEnd w:id="219"/>
      <w:bookmarkEnd w:id="220"/>
      <w:bookmarkEnd w:id="221"/>
    </w:p>
    <w:p w14:paraId="44E0AC96" w14:textId="35299FC7" w:rsidR="007D4160" w:rsidRDefault="007D4160" w:rsidP="007D4160">
      <w:pPr>
        <w:pStyle w:val="a4"/>
        <w:keepNext/>
        <w:rPr>
          <w:rtl/>
        </w:rPr>
      </w:pPr>
      <w:bookmarkStart w:id="222" w:name="ET_speaker_6345_32"/>
      <w:r w:rsidRPr="007D416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D4160">
        <w:rPr>
          <w:rStyle w:val="TagStyle"/>
          <w:rtl/>
        </w:rPr>
        <w:t xml:space="preserve"> &lt;&lt; דובר &gt;&gt;</w:t>
      </w:r>
      <w:r w:rsidR="00321A34">
        <w:rPr>
          <w:rtl/>
        </w:rPr>
        <w:t xml:space="preserve"> </w:t>
      </w:r>
      <w:bookmarkEnd w:id="222"/>
    </w:p>
    <w:p w14:paraId="3C0E56BD" w14:textId="77777777" w:rsidR="007D4160" w:rsidRDefault="007D4160" w:rsidP="007D4160">
      <w:pPr>
        <w:pStyle w:val="KeepWithNext"/>
        <w:rPr>
          <w:rtl/>
          <w:lang w:eastAsia="he-IL"/>
        </w:rPr>
      </w:pPr>
    </w:p>
    <w:p w14:paraId="44A6B83C" w14:textId="42F18306" w:rsidR="007D4160" w:rsidRDefault="007D4160" w:rsidP="007D4160">
      <w:pPr>
        <w:rPr>
          <w:rtl/>
          <w:lang w:eastAsia="he-IL"/>
        </w:rPr>
      </w:pPr>
      <w:bookmarkStart w:id="223" w:name="_ETM_Q1_609244"/>
      <w:bookmarkStart w:id="224" w:name="_ETM_Q1_609302"/>
      <w:bookmarkEnd w:id="223"/>
      <w:bookmarkEnd w:id="224"/>
      <w:r>
        <w:rPr>
          <w:rFonts w:hint="cs"/>
          <w:rtl/>
          <w:lang w:eastAsia="he-IL"/>
        </w:rPr>
        <w:t>אז תסביר את זה.</w:t>
      </w:r>
    </w:p>
    <w:p w14:paraId="5B9FA574" w14:textId="77777777" w:rsidR="007D4160" w:rsidRDefault="007D4160" w:rsidP="007D4160">
      <w:pPr>
        <w:rPr>
          <w:rtl/>
          <w:lang w:eastAsia="he-IL"/>
        </w:rPr>
      </w:pPr>
    </w:p>
    <w:p w14:paraId="5C55711E" w14:textId="680E7E51" w:rsidR="007D4160" w:rsidRDefault="007D4160" w:rsidP="007D4160">
      <w:pPr>
        <w:pStyle w:val="af6"/>
        <w:keepNext/>
        <w:rPr>
          <w:rtl/>
        </w:rPr>
      </w:pPr>
      <w:bookmarkStart w:id="225" w:name="ET_yor_6157_33"/>
      <w:r w:rsidRPr="007D41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D4160">
        <w:rPr>
          <w:rStyle w:val="TagStyle"/>
          <w:rtl/>
        </w:rPr>
        <w:t xml:space="preserve"> &lt;&lt; יור &gt;&gt;</w:t>
      </w:r>
      <w:r w:rsidR="00321A34">
        <w:rPr>
          <w:rtl/>
        </w:rPr>
        <w:t xml:space="preserve"> </w:t>
      </w:r>
      <w:bookmarkEnd w:id="225"/>
    </w:p>
    <w:p w14:paraId="6B844578" w14:textId="77777777" w:rsidR="007D4160" w:rsidRDefault="007D4160" w:rsidP="007D4160">
      <w:pPr>
        <w:pStyle w:val="KeepWithNext"/>
        <w:rPr>
          <w:rtl/>
          <w:lang w:eastAsia="he-IL"/>
        </w:rPr>
      </w:pPr>
    </w:p>
    <w:p w14:paraId="65D6F314" w14:textId="110EF37D" w:rsidR="007D4160" w:rsidRDefault="007D4160" w:rsidP="007D41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הסברנו את זה בתחילת הדיון. אני אחזור שוב, לטובתך ולטובת מי שצופה בנו. החוק הזה הוא </w:t>
      </w:r>
      <w:bookmarkStart w:id="226" w:name="_ETM_Q1_621745"/>
      <w:bookmarkEnd w:id="226"/>
      <w:r>
        <w:rPr>
          <w:rFonts w:hint="cs"/>
          <w:rtl/>
          <w:lang w:eastAsia="he-IL"/>
        </w:rPr>
        <w:t>חוק בהסכמת הקואליציה והאופוזיציה</w:t>
      </w:r>
      <w:r w:rsidR="00E00AE0">
        <w:rPr>
          <w:rFonts w:hint="cs"/>
          <w:rtl/>
          <w:lang w:eastAsia="he-IL"/>
        </w:rPr>
        <w:t xml:space="preserve"> והוא עבר קודם. המשמעות שלו היא </w:t>
      </w:r>
      <w:bookmarkStart w:id="227" w:name="_ETM_Q1_627070"/>
      <w:bookmarkEnd w:id="227"/>
      <w:r w:rsidR="00E00AE0">
        <w:rPr>
          <w:rFonts w:hint="cs"/>
          <w:rtl/>
          <w:lang w:eastAsia="he-IL"/>
        </w:rPr>
        <w:t>גדולה מאוד לאנשים שיש להם חובות בהוצאה לפועל.</w:t>
      </w:r>
      <w:r w:rsidR="00D96F15">
        <w:rPr>
          <w:rFonts w:hint="cs"/>
          <w:rtl/>
          <w:lang w:eastAsia="he-IL"/>
        </w:rPr>
        <w:t xml:space="preserve"> </w:t>
      </w:r>
      <w:r w:rsidR="00E00AE0">
        <w:rPr>
          <w:rFonts w:hint="cs"/>
          <w:rtl/>
          <w:lang w:eastAsia="he-IL"/>
        </w:rPr>
        <w:t xml:space="preserve">אנחנו יודעים שיש הרבה מאוד אנשים שעכשיו נמצאים במצוקת אשראי, אנחנו יודעים שהמצב המלחמתי לצערנו ככל הנראה </w:t>
      </w:r>
      <w:bookmarkStart w:id="228" w:name="_ETM_Q1_636646"/>
      <w:bookmarkEnd w:id="228"/>
      <w:r w:rsidR="00E00AE0">
        <w:rPr>
          <w:rFonts w:hint="cs"/>
          <w:rtl/>
          <w:lang w:eastAsia="he-IL"/>
        </w:rPr>
        <w:t>יכניס בסבירות גבוהה עוד אנשים למעגל שהם לא יוכלו ל</w:t>
      </w:r>
      <w:bookmarkStart w:id="229" w:name="_ETM_Q1_638450"/>
      <w:bookmarkEnd w:id="229"/>
      <w:r w:rsidR="00E00AE0">
        <w:rPr>
          <w:rFonts w:hint="cs"/>
          <w:rtl/>
          <w:lang w:eastAsia="he-IL"/>
        </w:rPr>
        <w:t xml:space="preserve">שלם את חובותיהם בהוצאה לפועל וייכנסו לדבר הזה. זו הקלה </w:t>
      </w:r>
      <w:bookmarkStart w:id="230" w:name="_ETM_Q1_643035"/>
      <w:bookmarkEnd w:id="230"/>
      <w:r w:rsidR="00E00AE0">
        <w:rPr>
          <w:rFonts w:hint="cs"/>
          <w:rtl/>
          <w:lang w:eastAsia="he-IL"/>
        </w:rPr>
        <w:t>מאוד משמעותית לאנשים שחייבים בהוצאה לפועל.</w:t>
      </w:r>
    </w:p>
    <w:p w14:paraId="6F479C21" w14:textId="77777777" w:rsidR="00E00AE0" w:rsidRDefault="00E00AE0" w:rsidP="007D4160">
      <w:pPr>
        <w:rPr>
          <w:rtl/>
          <w:lang w:eastAsia="he-IL"/>
        </w:rPr>
      </w:pPr>
    </w:p>
    <w:p w14:paraId="3A4122B0" w14:textId="117BD53D" w:rsidR="00E00AE0" w:rsidRDefault="00E00AE0" w:rsidP="00E00AE0">
      <w:pPr>
        <w:pStyle w:val="a4"/>
        <w:keepNext/>
        <w:rPr>
          <w:rtl/>
        </w:rPr>
      </w:pPr>
      <w:bookmarkStart w:id="231" w:name="ET_speaker_6345_34"/>
      <w:r w:rsidRPr="00E00AE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00AE0">
        <w:rPr>
          <w:rStyle w:val="TagStyle"/>
          <w:rtl/>
        </w:rPr>
        <w:t xml:space="preserve"> &lt;&lt; דובר &gt;&gt;</w:t>
      </w:r>
      <w:r w:rsidR="00321A34">
        <w:rPr>
          <w:rtl/>
        </w:rPr>
        <w:t xml:space="preserve"> </w:t>
      </w:r>
      <w:bookmarkEnd w:id="231"/>
    </w:p>
    <w:p w14:paraId="75D10A8F" w14:textId="77777777" w:rsidR="00E00AE0" w:rsidRDefault="00E00AE0" w:rsidP="00E00AE0">
      <w:pPr>
        <w:pStyle w:val="KeepWithNext"/>
        <w:rPr>
          <w:rtl/>
          <w:lang w:eastAsia="he-IL"/>
        </w:rPr>
      </w:pPr>
    </w:p>
    <w:p w14:paraId="34CD1696" w14:textId="18E32747" w:rsidR="00E00AE0" w:rsidRDefault="00E00AE0" w:rsidP="00E00AE0">
      <w:pPr>
        <w:rPr>
          <w:rtl/>
          <w:lang w:eastAsia="he-IL"/>
        </w:rPr>
      </w:pPr>
      <w:r>
        <w:rPr>
          <w:rFonts w:hint="cs"/>
          <w:rtl/>
          <w:lang w:eastAsia="he-IL"/>
        </w:rPr>
        <w:t>משמעותית וחשובה בעת הזאת.</w:t>
      </w:r>
    </w:p>
    <w:p w14:paraId="57AFAF61" w14:textId="77777777" w:rsidR="00E00AE0" w:rsidRDefault="00E00AE0" w:rsidP="00E00AE0">
      <w:pPr>
        <w:rPr>
          <w:rtl/>
          <w:lang w:eastAsia="he-IL"/>
        </w:rPr>
      </w:pPr>
    </w:p>
    <w:p w14:paraId="25845029" w14:textId="44A4326B" w:rsidR="00E00AE0" w:rsidRDefault="00E00AE0" w:rsidP="00E00AE0">
      <w:pPr>
        <w:pStyle w:val="af6"/>
        <w:keepNext/>
        <w:rPr>
          <w:rtl/>
        </w:rPr>
      </w:pPr>
      <w:bookmarkStart w:id="232" w:name="ET_yor_6157_35"/>
      <w:r w:rsidRPr="00E00A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00AE0">
        <w:rPr>
          <w:rStyle w:val="TagStyle"/>
          <w:rtl/>
        </w:rPr>
        <w:t xml:space="preserve"> &lt;&lt; יור &gt;&gt;</w:t>
      </w:r>
      <w:r w:rsidR="00321A34">
        <w:rPr>
          <w:rtl/>
        </w:rPr>
        <w:t xml:space="preserve"> </w:t>
      </w:r>
      <w:bookmarkEnd w:id="232"/>
    </w:p>
    <w:p w14:paraId="6597DC89" w14:textId="77777777" w:rsidR="00E00AE0" w:rsidRDefault="00E00AE0" w:rsidP="00E00AE0">
      <w:pPr>
        <w:pStyle w:val="KeepWithNext"/>
        <w:rPr>
          <w:rtl/>
          <w:lang w:eastAsia="he-IL"/>
        </w:rPr>
      </w:pPr>
    </w:p>
    <w:p w14:paraId="3BDCD4F5" w14:textId="77117890" w:rsidR="00E00AE0" w:rsidRDefault="00E00AE0" w:rsidP="00E00A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אנחנו </w:t>
      </w:r>
      <w:bookmarkStart w:id="233" w:name="_ETM_Q1_647387"/>
      <w:bookmarkEnd w:id="233"/>
      <w:r>
        <w:rPr>
          <w:rFonts w:hint="cs"/>
          <w:rtl/>
          <w:lang w:eastAsia="he-IL"/>
        </w:rPr>
        <w:t>רוצים שהחוק ייכנס לתוקפו</w:t>
      </w:r>
      <w:r w:rsidR="00D96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 שיותר מהר. לכן הקואליציה והאופוזיציה הסכימו. לדעתי בינתיים זה החוק היחיד</w:t>
      </w:r>
      <w:r w:rsidR="00D96F15">
        <w:rPr>
          <w:rFonts w:hint="cs"/>
          <w:rtl/>
          <w:lang w:eastAsia="he-IL"/>
        </w:rPr>
        <w:t xml:space="preserve"> </w:t>
      </w:r>
      <w:bookmarkStart w:id="234" w:name="_ETM_Q1_652541"/>
      <w:bookmarkEnd w:id="234"/>
      <w:r>
        <w:rPr>
          <w:rFonts w:hint="cs"/>
          <w:rtl/>
          <w:lang w:eastAsia="he-IL"/>
        </w:rPr>
        <w:t xml:space="preserve">- יכול להיות שיהיו עוד חוקים דומים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5" w:name="_ETM_Q1_657064"/>
      <w:bookmarkEnd w:id="235"/>
      <w:r>
        <w:rPr>
          <w:rFonts w:hint="cs"/>
          <w:rtl/>
          <w:lang w:eastAsia="he-IL"/>
        </w:rPr>
        <w:t xml:space="preserve">שהעבודה עליו התחילה לפני המלחמה והוא מקודם כרגע בהסכמה </w:t>
      </w:r>
      <w:bookmarkStart w:id="236" w:name="_ETM_Q1_663720"/>
      <w:bookmarkEnd w:id="236"/>
      <w:r>
        <w:rPr>
          <w:rFonts w:hint="cs"/>
          <w:rtl/>
          <w:lang w:eastAsia="he-IL"/>
        </w:rPr>
        <w:t>כדי להקל על מצוקת האשראי של החייבים בהוצאה לפועל.</w:t>
      </w:r>
    </w:p>
    <w:p w14:paraId="38FECCC6" w14:textId="77777777" w:rsidR="00E00AE0" w:rsidRDefault="00E00AE0" w:rsidP="00E00AE0">
      <w:pPr>
        <w:rPr>
          <w:rtl/>
          <w:lang w:eastAsia="he-IL"/>
        </w:rPr>
      </w:pPr>
      <w:bookmarkStart w:id="237" w:name="_ETM_Q1_667180"/>
      <w:bookmarkStart w:id="238" w:name="_ETM_Q1_667213"/>
      <w:bookmarkEnd w:id="237"/>
      <w:bookmarkEnd w:id="238"/>
    </w:p>
    <w:p w14:paraId="56CEB939" w14:textId="284707F7" w:rsidR="00E00AE0" w:rsidRDefault="00E00AE0" w:rsidP="00E00AE0">
      <w:pPr>
        <w:pStyle w:val="a4"/>
        <w:keepNext/>
        <w:rPr>
          <w:rtl/>
        </w:rPr>
      </w:pPr>
      <w:bookmarkStart w:id="239" w:name="ET_speaker_6345_36"/>
      <w:r w:rsidRPr="00E00AE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00AE0">
        <w:rPr>
          <w:rStyle w:val="TagStyle"/>
          <w:rtl/>
        </w:rPr>
        <w:t xml:space="preserve"> &lt;&lt; דובר &gt;&gt;</w:t>
      </w:r>
      <w:r w:rsidR="00321A34">
        <w:rPr>
          <w:rtl/>
        </w:rPr>
        <w:t xml:space="preserve"> </w:t>
      </w:r>
      <w:bookmarkEnd w:id="239"/>
    </w:p>
    <w:p w14:paraId="2C4C369B" w14:textId="77777777" w:rsidR="00E00AE0" w:rsidRDefault="00E00AE0" w:rsidP="00E00AE0">
      <w:pPr>
        <w:pStyle w:val="KeepWithNext"/>
        <w:rPr>
          <w:rtl/>
          <w:lang w:eastAsia="he-IL"/>
        </w:rPr>
      </w:pPr>
    </w:p>
    <w:p w14:paraId="31D0DE7E" w14:textId="4E54009D" w:rsidR="00E00AE0" w:rsidRDefault="00E00AE0" w:rsidP="00E00AE0">
      <w:pPr>
        <w:rPr>
          <w:rtl/>
          <w:lang w:eastAsia="he-IL"/>
        </w:rPr>
      </w:pPr>
      <w:r>
        <w:rPr>
          <w:rFonts w:hint="cs"/>
          <w:rtl/>
          <w:lang w:eastAsia="he-IL"/>
        </w:rPr>
        <w:t>בעת המלחמה.</w:t>
      </w:r>
    </w:p>
    <w:p w14:paraId="3AFC48E4" w14:textId="77777777" w:rsidR="00E00AE0" w:rsidRDefault="00E00AE0" w:rsidP="00E00AE0">
      <w:pPr>
        <w:rPr>
          <w:rtl/>
          <w:lang w:eastAsia="he-IL"/>
        </w:rPr>
      </w:pPr>
      <w:bookmarkStart w:id="240" w:name="_ETM_Q1_668698"/>
      <w:bookmarkStart w:id="241" w:name="_ETM_Q1_668729"/>
      <w:bookmarkEnd w:id="240"/>
      <w:bookmarkEnd w:id="241"/>
    </w:p>
    <w:p w14:paraId="3DC1FCCC" w14:textId="2A87CB86" w:rsidR="00E00AE0" w:rsidRDefault="00E00AE0" w:rsidP="00E00AE0">
      <w:pPr>
        <w:pStyle w:val="af6"/>
        <w:keepNext/>
        <w:rPr>
          <w:rtl/>
        </w:rPr>
      </w:pPr>
      <w:bookmarkStart w:id="242" w:name="ET_yor_6157_37"/>
      <w:r w:rsidRPr="00E00A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00AE0">
        <w:rPr>
          <w:rStyle w:val="TagStyle"/>
          <w:rtl/>
        </w:rPr>
        <w:t xml:space="preserve"> &lt;&lt; יור &gt;&gt;</w:t>
      </w:r>
      <w:r w:rsidR="00321A34">
        <w:rPr>
          <w:rtl/>
        </w:rPr>
        <w:t xml:space="preserve"> </w:t>
      </w:r>
      <w:bookmarkEnd w:id="242"/>
    </w:p>
    <w:p w14:paraId="1FA664DC" w14:textId="77777777" w:rsidR="00E00AE0" w:rsidRDefault="00E00AE0" w:rsidP="00E00AE0">
      <w:pPr>
        <w:pStyle w:val="KeepWithNext"/>
        <w:rPr>
          <w:rtl/>
          <w:lang w:eastAsia="he-IL"/>
        </w:rPr>
      </w:pPr>
    </w:p>
    <w:p w14:paraId="2E9E17B3" w14:textId="7FC9C428" w:rsidR="00E00AE0" w:rsidRDefault="00E00AE0" w:rsidP="00E00A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ואנשים </w:t>
      </w:r>
      <w:bookmarkStart w:id="243" w:name="_ETM_Q1_667824"/>
      <w:bookmarkEnd w:id="243"/>
      <w:r>
        <w:rPr>
          <w:rFonts w:hint="cs"/>
          <w:rtl/>
          <w:lang w:eastAsia="he-IL"/>
        </w:rPr>
        <w:t>שחייבים לרשויות שלטון אחרות וכדומה. לכן החוק מקודם. זה</w:t>
      </w:r>
      <w:bookmarkStart w:id="244" w:name="_ETM_Q1_672748"/>
      <w:bookmarkEnd w:id="244"/>
      <w:r>
        <w:rPr>
          <w:rFonts w:hint="cs"/>
          <w:rtl/>
          <w:lang w:eastAsia="he-IL"/>
        </w:rPr>
        <w:t xml:space="preserve"> נאמר בהתחלה ואני חוזר על זה שוב. תודה על ההזדמנות.</w:t>
      </w:r>
    </w:p>
    <w:p w14:paraId="49CB2914" w14:textId="77777777" w:rsidR="00E00AE0" w:rsidRDefault="00E00AE0" w:rsidP="00E00AE0">
      <w:pPr>
        <w:rPr>
          <w:rtl/>
          <w:lang w:eastAsia="he-IL"/>
        </w:rPr>
      </w:pPr>
      <w:bookmarkStart w:id="245" w:name="_ETM_Q1_677081"/>
      <w:bookmarkStart w:id="246" w:name="_ETM_Q1_677115"/>
      <w:bookmarkEnd w:id="245"/>
      <w:bookmarkEnd w:id="246"/>
    </w:p>
    <w:p w14:paraId="4EFEE169" w14:textId="5FF41816" w:rsidR="00E00AE0" w:rsidRDefault="00E00AE0" w:rsidP="00E00AE0">
      <w:pPr>
        <w:rPr>
          <w:rtl/>
          <w:lang w:eastAsia="he-IL"/>
        </w:rPr>
      </w:pPr>
      <w:bookmarkStart w:id="247" w:name="_ETM_Q1_678201"/>
      <w:bookmarkStart w:id="248" w:name="_ETM_Q1_678232"/>
      <w:bookmarkEnd w:id="247"/>
      <w:bookmarkEnd w:id="248"/>
      <w:r>
        <w:rPr>
          <w:rFonts w:hint="cs"/>
          <w:rtl/>
          <w:lang w:eastAsia="he-IL"/>
        </w:rPr>
        <w:t xml:space="preserve">אני </w:t>
      </w:r>
      <w:bookmarkStart w:id="249" w:name="_ETM_Q1_678800"/>
      <w:bookmarkEnd w:id="249"/>
      <w:r>
        <w:rPr>
          <w:rFonts w:hint="cs"/>
          <w:rtl/>
          <w:lang w:eastAsia="he-IL"/>
        </w:rPr>
        <w:t>לא חוסם כרגע את התיקון. תרשמו בבקשה את</w:t>
      </w:r>
      <w:bookmarkStart w:id="250" w:name="_ETM_Q1_684229"/>
      <w:bookmarkEnd w:id="250"/>
      <w:r w:rsidR="00D96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המנגנון הזה לתיקון לחוק ההסדרים הבא או לחקיקה ספציפית. כרגע אני לא רוצה </w:t>
      </w:r>
      <w:bookmarkStart w:id="251" w:name="_ETM_Q1_686898"/>
      <w:bookmarkEnd w:id="251"/>
      <w:r>
        <w:rPr>
          <w:rFonts w:hint="cs"/>
          <w:rtl/>
          <w:lang w:eastAsia="he-IL"/>
        </w:rPr>
        <w:t>לעצור את זה.</w:t>
      </w:r>
    </w:p>
    <w:p w14:paraId="2B441117" w14:textId="77777777" w:rsidR="00E00AE0" w:rsidRDefault="00E00AE0" w:rsidP="00E00AE0">
      <w:pPr>
        <w:rPr>
          <w:rtl/>
          <w:lang w:eastAsia="he-IL"/>
        </w:rPr>
      </w:pPr>
      <w:bookmarkStart w:id="252" w:name="_ETM_Q1_687538"/>
      <w:bookmarkStart w:id="253" w:name="_ETM_Q1_687570"/>
      <w:bookmarkEnd w:id="252"/>
      <w:bookmarkEnd w:id="253"/>
    </w:p>
    <w:p w14:paraId="6F1370C3" w14:textId="4B1A9836" w:rsidR="00E00AE0" w:rsidRDefault="00E00AE0" w:rsidP="00E00AE0">
      <w:pPr>
        <w:rPr>
          <w:rtl/>
          <w:lang w:eastAsia="he-IL"/>
        </w:rPr>
      </w:pPr>
      <w:bookmarkStart w:id="254" w:name="_ETM_Q1_691906"/>
      <w:bookmarkStart w:id="255" w:name="_ETM_Q1_691939"/>
      <w:bookmarkEnd w:id="254"/>
      <w:bookmarkEnd w:id="255"/>
      <w:r>
        <w:rPr>
          <w:rFonts w:hint="cs"/>
          <w:rtl/>
          <w:lang w:eastAsia="he-IL"/>
        </w:rPr>
        <w:t xml:space="preserve">אני לא חושב שיש למישהו </w:t>
      </w:r>
      <w:bookmarkStart w:id="256" w:name="_ETM_Q1_693286"/>
      <w:bookmarkEnd w:id="256"/>
      <w:r>
        <w:rPr>
          <w:rFonts w:hint="cs"/>
          <w:rtl/>
          <w:lang w:eastAsia="he-IL"/>
        </w:rPr>
        <w:t>הסתייגויות חדשות לנוסח.</w:t>
      </w:r>
      <w:r w:rsidR="00D96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הסתייגויות.</w:t>
      </w:r>
    </w:p>
    <w:p w14:paraId="5C7B2C7C" w14:textId="77777777" w:rsidR="00E00AE0" w:rsidRDefault="00E00AE0" w:rsidP="00E00AE0">
      <w:pPr>
        <w:rPr>
          <w:rtl/>
          <w:lang w:eastAsia="he-IL"/>
        </w:rPr>
      </w:pPr>
      <w:bookmarkStart w:id="257" w:name="_ETM_Q1_700038"/>
      <w:bookmarkStart w:id="258" w:name="_ETM_Q1_700078"/>
      <w:bookmarkEnd w:id="257"/>
      <w:bookmarkEnd w:id="258"/>
    </w:p>
    <w:p w14:paraId="01922775" w14:textId="7FF1B62E" w:rsidR="00E00AE0" w:rsidRDefault="00E00AE0" w:rsidP="00E00AE0">
      <w:pPr>
        <w:rPr>
          <w:rtl/>
          <w:lang w:eastAsia="he-IL"/>
        </w:rPr>
      </w:pPr>
      <w:bookmarkStart w:id="259" w:name="_ETM_Q1_700133"/>
      <w:bookmarkStart w:id="260" w:name="_ETM_Q1_700163"/>
      <w:bookmarkEnd w:id="259"/>
      <w:bookmarkEnd w:id="260"/>
      <w:r>
        <w:rPr>
          <w:rFonts w:hint="cs"/>
          <w:rtl/>
          <w:lang w:eastAsia="he-IL"/>
        </w:rPr>
        <w:t>אנחנו נצב</w:t>
      </w:r>
      <w:bookmarkStart w:id="261" w:name="_ETM_Q1_702336"/>
      <w:bookmarkEnd w:id="261"/>
      <w:r>
        <w:rPr>
          <w:rFonts w:hint="cs"/>
          <w:rtl/>
          <w:lang w:eastAsia="he-IL"/>
        </w:rPr>
        <w:t>יע על החוק עם התוספות כפי שהוקראו. מי בעד</w:t>
      </w:r>
      <w:r w:rsidR="00D96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הצעת החוק? </w:t>
      </w:r>
      <w:r w:rsidR="008B0975">
        <w:rPr>
          <w:rFonts w:hint="cs"/>
          <w:rtl/>
          <w:lang w:eastAsia="he-IL"/>
        </w:rPr>
        <w:t xml:space="preserve">3. </w:t>
      </w:r>
      <w:r>
        <w:rPr>
          <w:rFonts w:hint="cs"/>
          <w:rtl/>
          <w:lang w:eastAsia="he-IL"/>
        </w:rPr>
        <w:t>מי</w:t>
      </w:r>
      <w:r w:rsidR="00D96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נגד? </w:t>
      </w:r>
      <w:r w:rsidR="008B0975">
        <w:rPr>
          <w:rFonts w:hint="cs"/>
          <w:rtl/>
          <w:lang w:eastAsia="he-IL"/>
        </w:rPr>
        <w:t xml:space="preserve">אין נגד. </w:t>
      </w:r>
      <w:r>
        <w:rPr>
          <w:rFonts w:hint="cs"/>
          <w:rtl/>
          <w:lang w:eastAsia="he-IL"/>
        </w:rPr>
        <w:t>מי נמנע? אין נמנעים.</w:t>
      </w:r>
    </w:p>
    <w:p w14:paraId="2DC316B8" w14:textId="77777777" w:rsidR="00E00AE0" w:rsidRDefault="00E00AE0" w:rsidP="00E00AE0">
      <w:pPr>
        <w:rPr>
          <w:rtl/>
          <w:lang w:eastAsia="he-IL"/>
        </w:rPr>
      </w:pPr>
    </w:p>
    <w:p w14:paraId="54071E42" w14:textId="3020BEB7" w:rsidR="00E00AE0" w:rsidRDefault="00E00AE0" w:rsidP="00E00AE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B13F7B9" w14:textId="0B8D1566" w:rsidR="00E00AE0" w:rsidRDefault="00E00AE0" w:rsidP="00E00AE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6C2888D2" w14:textId="77777777" w:rsidR="00E00AE0" w:rsidRDefault="00E00AE0" w:rsidP="00E00AE0">
      <w:pPr>
        <w:rPr>
          <w:rFonts w:ascii="David" w:hAnsi="David"/>
          <w:rtl/>
          <w:lang w:eastAsia="he-IL"/>
        </w:rPr>
      </w:pPr>
    </w:p>
    <w:p w14:paraId="62B42624" w14:textId="73A39C17" w:rsidR="00E00AE0" w:rsidRDefault="00E00AE0" w:rsidP="00E00AE0">
      <w:pPr>
        <w:pStyle w:val="af6"/>
        <w:keepNext/>
        <w:rPr>
          <w:rtl/>
        </w:rPr>
      </w:pPr>
      <w:bookmarkStart w:id="262" w:name="ET_yor_6157_38"/>
      <w:r w:rsidRPr="00E00AE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00AE0">
        <w:rPr>
          <w:rStyle w:val="TagStyle"/>
          <w:rtl/>
        </w:rPr>
        <w:t xml:space="preserve"> &lt;&lt; יור &gt;&gt;</w:t>
      </w:r>
      <w:r w:rsidR="00321A34">
        <w:rPr>
          <w:rtl/>
        </w:rPr>
        <w:t xml:space="preserve"> </w:t>
      </w:r>
      <w:bookmarkEnd w:id="262"/>
    </w:p>
    <w:p w14:paraId="351ABACB" w14:textId="77777777" w:rsidR="00E00AE0" w:rsidRDefault="00E00AE0" w:rsidP="00E00AE0">
      <w:pPr>
        <w:pStyle w:val="KeepWithNext"/>
        <w:rPr>
          <w:rtl/>
          <w:lang w:eastAsia="he-IL"/>
        </w:rPr>
      </w:pPr>
    </w:p>
    <w:p w14:paraId="7B861FF0" w14:textId="06686858" w:rsidR="00E00AE0" w:rsidRDefault="00E00AE0" w:rsidP="00E00A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קובע </w:t>
      </w:r>
      <w:r w:rsidR="008B0975">
        <w:rPr>
          <w:rFonts w:hint="cs"/>
          <w:rtl/>
          <w:lang w:eastAsia="he-IL"/>
        </w:rPr>
        <w:t xml:space="preserve">כי החוק </w:t>
      </w:r>
      <w:bookmarkStart w:id="263" w:name="_ETM_Q1_714344"/>
      <w:bookmarkEnd w:id="263"/>
      <w:r w:rsidR="008B0975">
        <w:rPr>
          <w:rFonts w:hint="cs"/>
          <w:rtl/>
          <w:lang w:eastAsia="he-IL"/>
        </w:rPr>
        <w:t>והתוספות שהוקראו היום על ידי היועץ המשפטי לוועדה</w:t>
      </w:r>
      <w:r w:rsidR="00D96F15">
        <w:rPr>
          <w:rFonts w:hint="cs"/>
          <w:rtl/>
          <w:lang w:eastAsia="he-IL"/>
        </w:rPr>
        <w:t xml:space="preserve"> </w:t>
      </w:r>
      <w:r w:rsidR="008B0975">
        <w:rPr>
          <w:rFonts w:hint="cs"/>
          <w:rtl/>
          <w:lang w:eastAsia="he-IL"/>
        </w:rPr>
        <w:t>אושר</w:t>
      </w:r>
      <w:bookmarkStart w:id="264" w:name="_ETM_Q1_715685"/>
      <w:bookmarkEnd w:id="264"/>
      <w:r w:rsidR="008B0975">
        <w:rPr>
          <w:rFonts w:hint="cs"/>
          <w:rtl/>
          <w:lang w:eastAsia="he-IL"/>
        </w:rPr>
        <w:t xml:space="preserve"> ויועבר למליאה בנוסח הוועדה. </w:t>
      </w:r>
    </w:p>
    <w:p w14:paraId="0DC20960" w14:textId="77777777" w:rsidR="008B0975" w:rsidRDefault="008B0975" w:rsidP="00E00AE0">
      <w:pPr>
        <w:rPr>
          <w:rtl/>
          <w:lang w:eastAsia="he-IL"/>
        </w:rPr>
      </w:pPr>
      <w:bookmarkStart w:id="265" w:name="_ETM_Q1_723128"/>
      <w:bookmarkStart w:id="266" w:name="_ETM_Q1_723170"/>
      <w:bookmarkEnd w:id="265"/>
      <w:bookmarkEnd w:id="266"/>
    </w:p>
    <w:p w14:paraId="438CE645" w14:textId="77777777" w:rsidR="00321A34" w:rsidRDefault="008B0975" w:rsidP="00E00AE0">
      <w:pPr>
        <w:rPr>
          <w:rtl/>
          <w:lang w:eastAsia="he-IL"/>
        </w:rPr>
      </w:pPr>
      <w:r>
        <w:rPr>
          <w:rFonts w:hint="cs"/>
          <w:rtl/>
          <w:lang w:eastAsia="he-IL"/>
        </w:rPr>
        <w:t>ליתר ביטחון</w:t>
      </w:r>
      <w:bookmarkStart w:id="267" w:name="_ETM_Q1_722262"/>
      <w:bookmarkEnd w:id="267"/>
      <w:r>
        <w:rPr>
          <w:rFonts w:hint="cs"/>
          <w:rtl/>
          <w:lang w:eastAsia="he-IL"/>
        </w:rPr>
        <w:t xml:space="preserve"> אני אומר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 לא נראה לי שזה יעכב.</w:t>
      </w:r>
    </w:p>
    <w:p w14:paraId="0E6C8D79" w14:textId="77777777" w:rsidR="00321A34" w:rsidRDefault="00321A34" w:rsidP="00E00AE0">
      <w:pPr>
        <w:rPr>
          <w:rtl/>
          <w:lang w:eastAsia="he-IL"/>
        </w:rPr>
      </w:pPr>
    </w:p>
    <w:p w14:paraId="3E615B4C" w14:textId="0F6AC74D" w:rsidR="008B0975" w:rsidRDefault="008B0975" w:rsidP="00E00A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אין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  <w:r w:rsidR="00D96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אומר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  <w:r w:rsidR="00D96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הנוסח יעלה </w:t>
      </w:r>
      <w:bookmarkStart w:id="268" w:name="_ETM_Q1_743706"/>
      <w:bookmarkEnd w:id="268"/>
      <w:r>
        <w:rPr>
          <w:rFonts w:hint="cs"/>
          <w:rtl/>
          <w:lang w:eastAsia="he-IL"/>
        </w:rPr>
        <w:t>למליאה.</w:t>
      </w:r>
    </w:p>
    <w:p w14:paraId="4D3DA4CB" w14:textId="77777777" w:rsidR="008B0975" w:rsidRDefault="008B0975" w:rsidP="00E00AE0">
      <w:pPr>
        <w:rPr>
          <w:rtl/>
          <w:lang w:eastAsia="he-IL"/>
        </w:rPr>
      </w:pPr>
      <w:bookmarkStart w:id="269" w:name="_ETM_Q1_738238"/>
      <w:bookmarkStart w:id="270" w:name="_ETM_Q1_738284"/>
      <w:bookmarkEnd w:id="269"/>
      <w:bookmarkEnd w:id="270"/>
    </w:p>
    <w:p w14:paraId="52CBE38C" w14:textId="45EEE2A9" w:rsidR="008B0975" w:rsidRDefault="008B0975" w:rsidP="00E00AE0">
      <w:pPr>
        <w:rPr>
          <w:rtl/>
          <w:lang w:eastAsia="he-IL"/>
        </w:rPr>
      </w:pPr>
      <w:bookmarkStart w:id="271" w:name="_ETM_Q1_738366"/>
      <w:bookmarkStart w:id="272" w:name="_ETM_Q1_738409"/>
      <w:bookmarkEnd w:id="271"/>
      <w:bookmarkEnd w:id="272"/>
      <w:r>
        <w:rPr>
          <w:rFonts w:hint="cs"/>
          <w:rtl/>
          <w:lang w:eastAsia="he-IL"/>
        </w:rPr>
        <w:t>תודה רבה לכל הנוכחים. תודה רבה לאנשי משרד האוצר, משרד המשפטים, לבנק ישראל, אגף שוק ההון, מרכז השלטון המקומי</w:t>
      </w:r>
      <w:r w:rsidR="00D96F15">
        <w:rPr>
          <w:rFonts w:hint="cs"/>
          <w:rtl/>
          <w:lang w:eastAsia="he-IL"/>
        </w:rPr>
        <w:t xml:space="preserve"> </w:t>
      </w:r>
      <w:bookmarkStart w:id="273" w:name="_ETM_Q1_755899"/>
      <w:bookmarkEnd w:id="273"/>
      <w:r>
        <w:rPr>
          <w:rFonts w:hint="cs"/>
          <w:rtl/>
          <w:lang w:eastAsia="he-IL"/>
        </w:rPr>
        <w:t xml:space="preserve">וכל מי שכאן. תודה רבה לצוות הוועדה על העבודה המסורה </w:t>
      </w:r>
      <w:bookmarkStart w:id="274" w:name="_ETM_Q1_768981"/>
      <w:bookmarkEnd w:id="274"/>
      <w:r>
        <w:rPr>
          <w:rFonts w:hint="cs"/>
          <w:rtl/>
          <w:lang w:eastAsia="he-IL"/>
        </w:rPr>
        <w:t>על החוק הזה. אני מאוד מאוד מקווה שנוכל בהקדם להצביע</w:t>
      </w:r>
      <w:bookmarkStart w:id="275" w:name="_ETM_Q1_772729"/>
      <w:bookmarkEnd w:id="275"/>
      <w:r>
        <w:rPr>
          <w:rFonts w:hint="cs"/>
          <w:rtl/>
          <w:lang w:eastAsia="he-IL"/>
        </w:rPr>
        <w:t xml:space="preserve"> עליו וכתוצאה מזה הוא ייכנס לתוקף יותר מוקדם וכך אנשים רבים יוכלו לצאת מהחובות שלהם יותר מהר.</w:t>
      </w:r>
    </w:p>
    <w:p w14:paraId="61C3E1A1" w14:textId="77777777" w:rsidR="008B0975" w:rsidRDefault="008B0975" w:rsidP="00E00AE0">
      <w:pPr>
        <w:rPr>
          <w:rtl/>
          <w:lang w:eastAsia="he-IL"/>
        </w:rPr>
      </w:pPr>
      <w:bookmarkStart w:id="276" w:name="_ETM_Q1_782971"/>
      <w:bookmarkStart w:id="277" w:name="_ETM_Q1_783011"/>
      <w:bookmarkEnd w:id="276"/>
      <w:bookmarkEnd w:id="277"/>
    </w:p>
    <w:p w14:paraId="6BA1297F" w14:textId="54888B3F" w:rsidR="008B0975" w:rsidRDefault="008B0975" w:rsidP="00E00AE0">
      <w:pPr>
        <w:rPr>
          <w:rtl/>
          <w:lang w:eastAsia="he-IL"/>
        </w:rPr>
      </w:pPr>
      <w:bookmarkStart w:id="278" w:name="_ETM_Q1_783362"/>
      <w:bookmarkStart w:id="279" w:name="_ETM_Q1_783400"/>
      <w:bookmarkEnd w:id="278"/>
      <w:bookmarkEnd w:id="279"/>
      <w:r>
        <w:rPr>
          <w:rFonts w:hint="cs"/>
          <w:rtl/>
          <w:lang w:eastAsia="he-IL"/>
        </w:rPr>
        <w:t>תודה רבה. הישיבה נעולה.</w:t>
      </w:r>
    </w:p>
    <w:p w14:paraId="7C17F124" w14:textId="77777777" w:rsidR="008B0975" w:rsidRDefault="008B0975" w:rsidP="00E00AE0">
      <w:pPr>
        <w:rPr>
          <w:rtl/>
          <w:lang w:eastAsia="he-IL"/>
        </w:rPr>
      </w:pPr>
      <w:bookmarkStart w:id="280" w:name="_ETM_Q1_746537"/>
      <w:bookmarkStart w:id="281" w:name="_ETM_Q1_746580"/>
      <w:bookmarkStart w:id="282" w:name="_ETM_Q1_746657"/>
      <w:bookmarkStart w:id="283" w:name="_ETM_Q1_746699"/>
      <w:bookmarkStart w:id="284" w:name="_GoBack"/>
      <w:bookmarkEnd w:id="280"/>
      <w:bookmarkEnd w:id="281"/>
      <w:bookmarkEnd w:id="282"/>
      <w:bookmarkEnd w:id="283"/>
      <w:bookmarkEnd w:id="284"/>
    </w:p>
    <w:p w14:paraId="136CC949" w14:textId="77777777" w:rsidR="008B0975" w:rsidRDefault="008B0975" w:rsidP="00E00AE0">
      <w:pPr>
        <w:rPr>
          <w:rtl/>
          <w:lang w:eastAsia="he-IL"/>
        </w:rPr>
      </w:pPr>
      <w:bookmarkStart w:id="285" w:name="_ETM_Q1_743476"/>
      <w:bookmarkStart w:id="286" w:name="_ETM_Q1_743511"/>
      <w:bookmarkEnd w:id="285"/>
      <w:bookmarkEnd w:id="286"/>
    </w:p>
    <w:p w14:paraId="00AF8370" w14:textId="5AD8CC25" w:rsidR="008B0975" w:rsidRDefault="008B0975" w:rsidP="008B0975">
      <w:pPr>
        <w:pStyle w:val="afc"/>
        <w:keepNext/>
        <w:rPr>
          <w:rtl/>
          <w:lang w:eastAsia="he-IL"/>
        </w:rPr>
      </w:pPr>
      <w:bookmarkStart w:id="287" w:name="ET_meetingend_39"/>
      <w:r w:rsidRPr="008B097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09:45.</w:t>
      </w:r>
      <w:r w:rsidRPr="008B0975">
        <w:rPr>
          <w:rStyle w:val="TagStyle"/>
          <w:rtl/>
        </w:rPr>
        <w:t xml:space="preserve"> &lt;&lt; סיום &gt;&gt;</w:t>
      </w:r>
      <w:r w:rsidR="00321A34">
        <w:rPr>
          <w:rtl/>
          <w:lang w:eastAsia="he-IL"/>
        </w:rPr>
        <w:t xml:space="preserve"> </w:t>
      </w:r>
      <w:bookmarkEnd w:id="287"/>
    </w:p>
    <w:p w14:paraId="42C2E08B" w14:textId="77777777" w:rsidR="008B0975" w:rsidRDefault="008B0975" w:rsidP="008B0975">
      <w:pPr>
        <w:pStyle w:val="KeepWithNext"/>
        <w:rPr>
          <w:rtl/>
          <w:lang w:eastAsia="he-IL"/>
        </w:rPr>
      </w:pPr>
    </w:p>
    <w:p w14:paraId="640F72F8" w14:textId="77777777" w:rsidR="008B0975" w:rsidRPr="008B0975" w:rsidRDefault="008B0975" w:rsidP="008B0975">
      <w:pPr>
        <w:rPr>
          <w:rtl/>
          <w:lang w:eastAsia="he-IL"/>
        </w:rPr>
      </w:pPr>
    </w:p>
    <w:p w14:paraId="67E23209" w14:textId="77777777" w:rsidR="008600DD" w:rsidRPr="008600DD" w:rsidRDefault="008600DD" w:rsidP="00321A34">
      <w:pPr>
        <w:ind w:firstLine="0"/>
        <w:rPr>
          <w:rtl/>
          <w:lang w:eastAsia="he-IL"/>
        </w:rPr>
      </w:pPr>
      <w:bookmarkStart w:id="288" w:name="_ETM_Q1_724350"/>
      <w:bookmarkStart w:id="289" w:name="_ETM_Q1_724397"/>
      <w:bookmarkStart w:id="290" w:name="_ETM_Q1_687658"/>
      <w:bookmarkStart w:id="291" w:name="_ETM_Q1_687686"/>
      <w:bookmarkStart w:id="292" w:name="_ETM_Q1_615003"/>
      <w:bookmarkStart w:id="293" w:name="_ETM_Q1_615053"/>
      <w:bookmarkStart w:id="294" w:name="_ETM_Q1_446976"/>
      <w:bookmarkStart w:id="295" w:name="_ETM_Q1_447003"/>
      <w:bookmarkStart w:id="296" w:name="_ETM_Q1_431082"/>
      <w:bookmarkStart w:id="297" w:name="_ETM_Q1_431129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</w:p>
    <w:p w14:paraId="6F040A02" w14:textId="77777777" w:rsidR="008600DD" w:rsidRPr="008600DD" w:rsidRDefault="008600DD" w:rsidP="008600DD">
      <w:pPr>
        <w:rPr>
          <w:rtl/>
          <w:lang w:eastAsia="he-IL"/>
        </w:rPr>
      </w:pPr>
      <w:bookmarkStart w:id="298" w:name="_ETM_Q1_285095"/>
      <w:bookmarkStart w:id="299" w:name="_ETM_Q1_285127"/>
      <w:bookmarkEnd w:id="298"/>
      <w:bookmarkEnd w:id="299"/>
    </w:p>
    <w:p w14:paraId="09195DB5" w14:textId="77777777" w:rsidR="008600DD" w:rsidRPr="008600DD" w:rsidRDefault="008600DD" w:rsidP="008600DD">
      <w:pPr>
        <w:rPr>
          <w:rtl/>
          <w:lang w:eastAsia="he-IL"/>
        </w:rPr>
      </w:pPr>
      <w:bookmarkStart w:id="300" w:name="_ETM_Q1_262564"/>
      <w:bookmarkStart w:id="301" w:name="_ETM_Q1_262588"/>
      <w:bookmarkEnd w:id="300"/>
      <w:bookmarkEnd w:id="301"/>
    </w:p>
    <w:p w14:paraId="73837894" w14:textId="77777777" w:rsidR="008600DD" w:rsidRPr="008600DD" w:rsidRDefault="008600DD" w:rsidP="008600DD">
      <w:pPr>
        <w:rPr>
          <w:rtl/>
          <w:lang w:eastAsia="he-IL"/>
        </w:rPr>
      </w:pPr>
      <w:bookmarkStart w:id="302" w:name="_ETM_Q1_261736"/>
      <w:bookmarkStart w:id="303" w:name="_ETM_Q1_261765"/>
      <w:bookmarkEnd w:id="302"/>
      <w:bookmarkEnd w:id="303"/>
    </w:p>
    <w:p w14:paraId="051A9676" w14:textId="757C0CC8" w:rsidR="007872B4" w:rsidRPr="008713A4" w:rsidRDefault="007872B4" w:rsidP="00AB3F3A">
      <w:pPr>
        <w:ind w:firstLine="0"/>
      </w:pPr>
      <w:bookmarkStart w:id="304" w:name="_ETM_Q1_178604"/>
      <w:bookmarkStart w:id="305" w:name="_ETM_Q1_170376"/>
      <w:bookmarkStart w:id="306" w:name="_ETM_Q1_170405"/>
      <w:bookmarkStart w:id="307" w:name="_ETM_Q1_90194"/>
      <w:bookmarkStart w:id="308" w:name="_ETM_Q1_90220"/>
      <w:bookmarkEnd w:id="304"/>
      <w:bookmarkEnd w:id="305"/>
      <w:bookmarkEnd w:id="306"/>
      <w:bookmarkEnd w:id="307"/>
      <w:bookmarkEnd w:id="308"/>
    </w:p>
    <w:sectPr w:rsidR="007872B4" w:rsidRPr="008713A4" w:rsidSect="001B2B7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2D0062" w14:textId="77777777" w:rsidR="00A42723" w:rsidRDefault="00A42723">
      <w:r>
        <w:separator/>
      </w:r>
    </w:p>
  </w:endnote>
  <w:endnote w:type="continuationSeparator" w:id="0">
    <w:p w14:paraId="0F9AD9D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E5BACA" w14:textId="77777777" w:rsidR="00A42723" w:rsidRDefault="00A42723">
      <w:r>
        <w:separator/>
      </w:r>
    </w:p>
  </w:footnote>
  <w:footnote w:type="continuationSeparator" w:id="0">
    <w:p w14:paraId="14FCF81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9821A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44F549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8ABBB5" w14:textId="7C220660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B2B7A">
      <w:rPr>
        <w:rStyle w:val="af7"/>
        <w:noProof/>
        <w:rtl/>
      </w:rPr>
      <w:t>6</w:t>
    </w:r>
    <w:r>
      <w:rPr>
        <w:rStyle w:val="af7"/>
      </w:rPr>
      <w:fldChar w:fldCharType="end"/>
    </w:r>
  </w:p>
  <w:p w14:paraId="414FBCAF" w14:textId="0606EE62" w:rsidR="00D86E57" w:rsidRPr="00CC5815" w:rsidRDefault="00A267DA" w:rsidP="008E5E3F">
    <w:pPr>
      <w:pStyle w:val="a3"/>
      <w:ind w:firstLine="0"/>
    </w:pPr>
    <w:r>
      <w:rPr>
        <w:rtl/>
      </w:rPr>
      <w:t>ועדת החוקה, חוק ומשפט</w:t>
    </w:r>
  </w:p>
  <w:p w14:paraId="2B066CAD" w14:textId="1D369CC7" w:rsidR="00D86E57" w:rsidRPr="00CC5815" w:rsidRDefault="00A267DA" w:rsidP="008E5E3F">
    <w:pPr>
      <w:pStyle w:val="a3"/>
      <w:ind w:firstLine="0"/>
      <w:rPr>
        <w:rtl/>
      </w:rPr>
    </w:pPr>
    <w:r>
      <w:rPr>
        <w:rtl/>
      </w:rPr>
      <w:t>06/11/2023</w:t>
    </w:r>
  </w:p>
  <w:p w14:paraId="3084004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F95C9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5E98232" wp14:editId="0A348BD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860C28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314649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6A9A"/>
    <w:rsid w:val="00150436"/>
    <w:rsid w:val="00167294"/>
    <w:rsid w:val="001673D4"/>
    <w:rsid w:val="00171E7F"/>
    <w:rsid w:val="001758C1"/>
    <w:rsid w:val="0017779F"/>
    <w:rsid w:val="001A74E9"/>
    <w:rsid w:val="001A7A1B"/>
    <w:rsid w:val="001B2B7A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A34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51088"/>
    <w:rsid w:val="007872B4"/>
    <w:rsid w:val="00791CBE"/>
    <w:rsid w:val="007C693F"/>
    <w:rsid w:val="007C6ADD"/>
    <w:rsid w:val="007D4160"/>
    <w:rsid w:val="0082136D"/>
    <w:rsid w:val="008320F6"/>
    <w:rsid w:val="00841223"/>
    <w:rsid w:val="00846BE9"/>
    <w:rsid w:val="00853207"/>
    <w:rsid w:val="008600DD"/>
    <w:rsid w:val="008713A4"/>
    <w:rsid w:val="00875F10"/>
    <w:rsid w:val="008B0975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6A16"/>
    <w:rsid w:val="009D478A"/>
    <w:rsid w:val="009E6E93"/>
    <w:rsid w:val="009F1518"/>
    <w:rsid w:val="009F5773"/>
    <w:rsid w:val="00A15971"/>
    <w:rsid w:val="00A22C90"/>
    <w:rsid w:val="00A267DA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96F15"/>
    <w:rsid w:val="00DE5B80"/>
    <w:rsid w:val="00E00AE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63C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A1701A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267D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96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53CCB9-5FBB-42FF-83B0-3F7E3CCCC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6</Pages>
  <Words>1453</Words>
  <Characters>8287</Characters>
  <Application>Microsoft Office Word</Application>
  <DocSecurity>0</DocSecurity>
  <Lines>69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2023-11-27T09:09:00Z</dcterms:modified>
</cp:coreProperties>
</file>