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D16D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325F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D16D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266207">
      <w:pPr>
        <w:ind w:firstLine="0"/>
        <w:rPr>
          <w:b/>
          <w:bCs/>
          <w:rtl/>
        </w:rPr>
      </w:pPr>
    </w:p>
    <w:p w:rsidR="00E64116" w:rsidRPr="008713A4" w:rsidRDefault="006D16D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95</w:t>
      </w:r>
    </w:p>
    <w:p w:rsidR="00E64116" w:rsidRPr="008713A4" w:rsidRDefault="006D16D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6D16D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(06 בנובמבר 2023), שעה 20:00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6D16D4" w:rsidRDefault="006D16D4" w:rsidP="006D16D4">
      <w:pPr>
        <w:spacing w:before="60"/>
        <w:ind w:firstLine="0"/>
        <w:rPr>
          <w:rtl/>
        </w:rPr>
      </w:pPr>
      <w:r w:rsidRPr="006D16D4">
        <w:rPr>
          <w:rStyle w:val="TagStyle"/>
          <w:rtl/>
        </w:rPr>
        <w:t xml:space="preserve"> &lt;&lt; הצח &gt;&gt;</w:t>
      </w:r>
      <w:r w:rsidRPr="006D16D4">
        <w:rPr>
          <w:rtl/>
        </w:rPr>
        <w:t xml:space="preserve"> </w:t>
      </w:r>
      <w:r>
        <w:rPr>
          <w:rFonts w:hint="cs"/>
          <w:rtl/>
        </w:rPr>
        <w:t xml:space="preserve">בקשת יושב-ראש ועדת החוקה, חוק ומשפט להעברת החלקים שפוצלו מתוך </w:t>
      </w:r>
      <w:r w:rsidRPr="006D16D4">
        <w:rPr>
          <w:rtl/>
        </w:rPr>
        <w:t xml:space="preserve">הצעת חוק הארכת תקופות ודחיית מועדים (הוראת שעה – חרבות ברזל) (החלטות </w:t>
      </w:r>
      <w:proofErr w:type="spellStart"/>
      <w:r w:rsidRPr="006D16D4">
        <w:rPr>
          <w:rtl/>
        </w:rPr>
        <w:t>מינהליות</w:t>
      </w:r>
      <w:proofErr w:type="spellEnd"/>
      <w:r w:rsidRPr="006D16D4">
        <w:rPr>
          <w:rtl/>
        </w:rPr>
        <w:t xml:space="preserve"> ופעולות כלפי רשות ציבורית, אומנה לילדים, תקופות כהונה</w:t>
      </w:r>
      <w:r>
        <w:rPr>
          <w:rFonts w:hint="cs"/>
          <w:rtl/>
        </w:rPr>
        <w:t>,</w:t>
      </w:r>
      <w:r w:rsidRPr="006D16D4">
        <w:rPr>
          <w:rtl/>
        </w:rPr>
        <w:t xml:space="preserve"> תאגידים, בתי דין </w:t>
      </w:r>
      <w:proofErr w:type="spellStart"/>
      <w:r w:rsidRPr="006D16D4">
        <w:rPr>
          <w:rtl/>
        </w:rPr>
        <w:t>מינהליים</w:t>
      </w:r>
      <w:proofErr w:type="spellEnd"/>
      <w:r w:rsidRPr="006D16D4">
        <w:rPr>
          <w:rtl/>
        </w:rPr>
        <w:t xml:space="preserve"> ותכנון ובנייה), התשפ"ד-2023 </w:t>
      </w:r>
    </w:p>
    <w:p w:rsidR="00E64116" w:rsidRDefault="006D16D4" w:rsidP="006D16D4">
      <w:pPr>
        <w:spacing w:before="60"/>
        <w:ind w:firstLine="0"/>
        <w:rPr>
          <w:rtl/>
        </w:rPr>
      </w:pPr>
      <w:r>
        <w:rPr>
          <w:rFonts w:hint="cs"/>
          <w:rtl/>
        </w:rPr>
        <w:t>(מ/1673), מוועדת החוקה, חוק ומשפט לוועדת העבודה והרווחה ולוועדת הפנים והגנת הסביבה.</w:t>
      </w:r>
      <w:r w:rsidRPr="006D16D4">
        <w:rPr>
          <w:rtl/>
        </w:rPr>
        <w:t xml:space="preserve"> </w:t>
      </w:r>
    </w:p>
    <w:p w:rsidR="006D16D4" w:rsidRDefault="006D16D4" w:rsidP="007C693F">
      <w:pPr>
        <w:spacing w:before="60"/>
        <w:ind w:firstLine="0"/>
        <w:rPr>
          <w:rtl/>
        </w:rPr>
      </w:pPr>
    </w:p>
    <w:p w:rsidR="006D16D4" w:rsidRPr="008713A4" w:rsidRDefault="006D16D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D16D4" w:rsidRDefault="006D16D4" w:rsidP="00EC1FB3">
      <w:pPr>
        <w:ind w:firstLine="0"/>
        <w:rPr>
          <w:rtl/>
        </w:rPr>
      </w:pPr>
      <w:r w:rsidRPr="006D16D4">
        <w:rPr>
          <w:rtl/>
        </w:rPr>
        <w:t>אופיר כץ – היו"ר</w:t>
      </w: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6D16D4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יושב-ראש ועדת החוקה, חוק ומשפט</w:t>
      </w:r>
    </w:p>
    <w:p w:rsidR="00D37550" w:rsidRDefault="00D37550" w:rsidP="00DE5B80">
      <w:pPr>
        <w:ind w:firstLine="0"/>
        <w:rPr>
          <w:rtl/>
        </w:rPr>
      </w:pPr>
    </w:p>
    <w:p w:rsidR="009325FC" w:rsidRDefault="009325FC" w:rsidP="00DE5B80">
      <w:pPr>
        <w:ind w:firstLine="0"/>
        <w:rPr>
          <w:rtl/>
        </w:rPr>
      </w:pPr>
    </w:p>
    <w:p w:rsidR="009325FC" w:rsidRDefault="009325FC" w:rsidP="00DE5B80">
      <w:pPr>
        <w:ind w:firstLine="0"/>
        <w:rPr>
          <w:rtl/>
        </w:rPr>
      </w:pPr>
    </w:p>
    <w:p w:rsidR="009325FC" w:rsidRPr="008713A4" w:rsidRDefault="009325F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D16D4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D16D4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D16D4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6D16D4" w:rsidRDefault="006D16D4" w:rsidP="008320F6">
      <w:pPr>
        <w:ind w:firstLine="0"/>
        <w:rPr>
          <w:rtl/>
        </w:rPr>
      </w:pPr>
    </w:p>
    <w:p w:rsidR="009325FC" w:rsidRDefault="009325FC" w:rsidP="008320F6">
      <w:pPr>
        <w:ind w:firstLine="0"/>
        <w:rPr>
          <w:rtl/>
        </w:rPr>
      </w:pPr>
    </w:p>
    <w:p w:rsidR="00CC63B9" w:rsidRPr="008713A4" w:rsidRDefault="00CC63B9" w:rsidP="008320F6">
      <w:pPr>
        <w:ind w:firstLine="0"/>
        <w:rPr>
          <w:rtl/>
        </w:rPr>
      </w:pPr>
    </w:p>
    <w:p w:rsidR="00BE0764" w:rsidRPr="009325FC" w:rsidRDefault="006D16D4" w:rsidP="009325FC">
      <w:pPr>
        <w:pStyle w:val="a6"/>
        <w:keepNext/>
        <w:rPr>
          <w:rtl/>
        </w:rPr>
      </w:pPr>
      <w:bookmarkStart w:id="0" w:name="ET_subject_רשימת_הנוכחים_על_תואריה_12"/>
      <w:r w:rsidRPr="00CC63B9">
        <w:rPr>
          <w:b w:val="0"/>
          <w:bCs w:val="0"/>
          <w:u w:val="none"/>
          <w:rtl/>
        </w:rPr>
        <w:t>רשימת הנוכחים על תואריהם מבוססת על המידע שהוזן במערכת המוזמנים הממוחשבת. ייתכנו אי-דיוקים והשמטות.</w:t>
      </w:r>
      <w:bookmarkEnd w:id="0"/>
      <w:r w:rsidR="00BE0764" w:rsidRPr="00CC63B9">
        <w:rPr>
          <w:b w:val="0"/>
          <w:bCs w:val="0"/>
          <w:u w:val="none"/>
          <w:rtl/>
        </w:rPr>
        <w:br w:type="page"/>
      </w:r>
      <w:bookmarkStart w:id="1" w:name="_GoBack"/>
      <w:r w:rsidR="00BE0764">
        <w:rPr>
          <w:rtl/>
        </w:rPr>
        <w:lastRenderedPageBreak/>
        <w:t>בקשת יושב-ראש ועדת החוקה, חוק ומשפט להעברת החלקים שפוצלו מתוך הצעת חוק הארכת תקופות ודחיית מועדים (הוראת שעה – חרבות ברזל) (</w:t>
      </w:r>
      <w:r w:rsidR="00BE0764" w:rsidRPr="009325FC">
        <w:rPr>
          <w:rtl/>
        </w:rPr>
        <w:t xml:space="preserve">החלטות </w:t>
      </w:r>
      <w:proofErr w:type="spellStart"/>
      <w:r w:rsidR="00BE0764" w:rsidRPr="009325FC">
        <w:rPr>
          <w:rtl/>
        </w:rPr>
        <w:t>מינהליות</w:t>
      </w:r>
      <w:proofErr w:type="spellEnd"/>
      <w:r w:rsidR="00BE0764" w:rsidRPr="009325FC">
        <w:rPr>
          <w:rtl/>
        </w:rPr>
        <w:t xml:space="preserve"> ופעולות כלפי רשות ציבורית, אומנה לילדים, תקופות כהונה, תאגידים, בתי דין </w:t>
      </w:r>
      <w:proofErr w:type="spellStart"/>
      <w:r w:rsidR="00BE0764" w:rsidRPr="009325FC">
        <w:rPr>
          <w:rtl/>
        </w:rPr>
        <w:t>מינהליים</w:t>
      </w:r>
      <w:proofErr w:type="spellEnd"/>
      <w:r w:rsidR="00BE0764" w:rsidRPr="009325FC">
        <w:rPr>
          <w:rtl/>
        </w:rPr>
        <w:t xml:space="preserve"> ותכנון ובנייה), התשפ"ד-2023</w:t>
      </w:r>
      <w:r w:rsidR="00BE0764" w:rsidRPr="009325FC">
        <w:rPr>
          <w:rStyle w:val="TagStyle"/>
          <w:b/>
          <w:rtl/>
        </w:rPr>
        <w:t xml:space="preserve"> &lt;&lt; נושא &gt;&gt;</w:t>
      </w:r>
    </w:p>
    <w:p w:rsidR="006D16D4" w:rsidRPr="009325FC" w:rsidRDefault="006D16D4" w:rsidP="009325FC">
      <w:pPr>
        <w:pStyle w:val="KeepWithNext"/>
        <w:jc w:val="center"/>
        <w:rPr>
          <w:b/>
          <w:bCs/>
          <w:u w:val="single"/>
          <w:rtl/>
        </w:rPr>
      </w:pPr>
      <w:r w:rsidRPr="009325FC">
        <w:rPr>
          <w:rFonts w:hint="cs"/>
          <w:b/>
          <w:bCs/>
          <w:u w:val="single"/>
          <w:rtl/>
        </w:rPr>
        <w:t>(מ/1673), מוועדת החוקה, חוק ומשפט לוועדת העבודה והרווחה ולוועדת הפנים והגנת הסביבה.</w:t>
      </w:r>
    </w:p>
    <w:bookmarkEnd w:id="1"/>
    <w:p w:rsidR="006D16D4" w:rsidRDefault="006D16D4" w:rsidP="006D16D4">
      <w:pPr>
        <w:spacing w:before="60"/>
        <w:ind w:firstLine="0"/>
        <w:rPr>
          <w:rtl/>
        </w:rPr>
      </w:pPr>
    </w:p>
    <w:p w:rsidR="006D16D4" w:rsidRDefault="006D16D4" w:rsidP="006D16D4">
      <w:pPr>
        <w:ind w:firstLine="0"/>
        <w:rPr>
          <w:rtl/>
        </w:rPr>
      </w:pPr>
      <w:bookmarkStart w:id="2" w:name="_ETM_Q1_409677"/>
      <w:bookmarkStart w:id="3" w:name="_ETM_Q1_409732"/>
      <w:bookmarkEnd w:id="2"/>
      <w:bookmarkEnd w:id="3"/>
    </w:p>
    <w:p w:rsidR="006D16D4" w:rsidRDefault="006D16D4" w:rsidP="00BE0764">
      <w:pPr>
        <w:pStyle w:val="af6"/>
        <w:keepNext/>
        <w:rPr>
          <w:rtl/>
        </w:rPr>
      </w:pPr>
      <w:bookmarkStart w:id="4" w:name="ET_yor_5786_3"/>
      <w:r w:rsidRPr="00BE0764">
        <w:rPr>
          <w:rStyle w:val="TagStyle"/>
          <w:rtl/>
        </w:rPr>
        <w:t xml:space="preserve"> &lt;&lt; יור &gt;&gt;</w:t>
      </w:r>
      <w:r w:rsidRPr="006D16D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D16D4">
        <w:rPr>
          <w:rStyle w:val="TagStyle"/>
          <w:rtl/>
        </w:rPr>
        <w:t xml:space="preserve"> </w:t>
      </w:r>
      <w:r w:rsidRPr="00BE076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"/>
    </w:p>
    <w:p w:rsidR="006D16D4" w:rsidRDefault="006D16D4" w:rsidP="00BE0764">
      <w:pPr>
        <w:pStyle w:val="KeepWithNext"/>
        <w:rPr>
          <w:rtl/>
        </w:rPr>
      </w:pPr>
    </w:p>
    <w:p w:rsidR="006D16D4" w:rsidRDefault="006D16D4" w:rsidP="006D16D4">
      <w:pPr>
        <w:rPr>
          <w:rtl/>
        </w:rPr>
      </w:pPr>
      <w:bookmarkStart w:id="5" w:name="_ETM_Q1_417815"/>
      <w:bookmarkStart w:id="6" w:name="_ETM_Q1_417874"/>
      <w:bookmarkEnd w:id="5"/>
      <w:bookmarkEnd w:id="6"/>
      <w:r>
        <w:rPr>
          <w:rFonts w:hint="cs"/>
          <w:rtl/>
        </w:rPr>
        <w:t xml:space="preserve">אני מתכבד לפתוח את ישיבת ועדת </w:t>
      </w:r>
      <w:bookmarkStart w:id="7" w:name="_ETM_Q1_419855"/>
      <w:bookmarkEnd w:id="7"/>
      <w:r>
        <w:rPr>
          <w:rFonts w:hint="cs"/>
          <w:rtl/>
        </w:rPr>
        <w:t xml:space="preserve">הכנסת בפעם הרביעית. אבל מי סופר? על סדר-היום: </w:t>
      </w:r>
      <w:r>
        <w:rPr>
          <w:rtl/>
        </w:rPr>
        <w:t xml:space="preserve">בקשת יושב-ראש ועדת החוקה, חוק ומשפט להעברת החלקים שפוצלו מתוך הצעת חוק הארכת תקופות ודחיית מועדים (הוראת שעה – חרבות ברזל) (החלטות </w:t>
      </w:r>
      <w:proofErr w:type="spellStart"/>
      <w:r>
        <w:rPr>
          <w:rtl/>
        </w:rPr>
        <w:t>מינהליות</w:t>
      </w:r>
      <w:proofErr w:type="spellEnd"/>
      <w:r>
        <w:rPr>
          <w:rtl/>
        </w:rPr>
        <w:t xml:space="preserve"> ופעולות כלפי רשות ציבורית, אומנה לילדים, תקופות כהונה</w:t>
      </w:r>
      <w:r>
        <w:rPr>
          <w:rFonts w:hint="cs"/>
          <w:rtl/>
        </w:rPr>
        <w:t>,</w:t>
      </w:r>
      <w:r>
        <w:rPr>
          <w:rtl/>
        </w:rPr>
        <w:t xml:space="preserve"> תאגידים, בתי דין </w:t>
      </w:r>
      <w:proofErr w:type="spellStart"/>
      <w:r>
        <w:rPr>
          <w:rtl/>
        </w:rPr>
        <w:t>מינהליים</w:t>
      </w:r>
      <w:proofErr w:type="spellEnd"/>
      <w:r>
        <w:rPr>
          <w:rtl/>
        </w:rPr>
        <w:t xml:space="preserve"> ותכנון ובנייה), </w:t>
      </w:r>
      <w:proofErr w:type="spellStart"/>
      <w:r>
        <w:rPr>
          <w:rtl/>
        </w:rPr>
        <w:t>התשפ"ד</w:t>
      </w:r>
      <w:proofErr w:type="spellEnd"/>
      <w:r>
        <w:rPr>
          <w:rFonts w:hint="cs"/>
          <w:rtl/>
        </w:rPr>
        <w:t xml:space="preserve"> </w:t>
      </w:r>
      <w:bookmarkStart w:id="8" w:name="_ETM_Q1_435365"/>
      <w:bookmarkEnd w:id="8"/>
      <w:r>
        <w:rPr>
          <w:rtl/>
        </w:rPr>
        <w:t xml:space="preserve">- 2023 (מ/1673), מוועדת החוקה, חוק ומשפט לוועדת העבודה והרווחה ולוועדת הפנים והגנת הסביבה. </w:t>
      </w:r>
    </w:p>
    <w:p w:rsidR="006D16D4" w:rsidRDefault="006D16D4" w:rsidP="006D16D4">
      <w:pPr>
        <w:rPr>
          <w:rtl/>
        </w:rPr>
      </w:pPr>
    </w:p>
    <w:p w:rsidR="006D16D4" w:rsidRDefault="006D16D4" w:rsidP="006D16D4">
      <w:pPr>
        <w:rPr>
          <w:rtl/>
        </w:rPr>
      </w:pPr>
      <w:bookmarkStart w:id="9" w:name="_ETM_Q1_439381"/>
      <w:bookmarkStart w:id="10" w:name="_ETM_Q1_439443"/>
      <w:bookmarkEnd w:id="9"/>
      <w:bookmarkEnd w:id="10"/>
      <w:r>
        <w:rPr>
          <w:rFonts w:hint="cs"/>
          <w:rtl/>
        </w:rPr>
        <w:t>שמחה, בבקשה.</w:t>
      </w:r>
    </w:p>
    <w:p w:rsidR="006D16D4" w:rsidRDefault="006D16D4" w:rsidP="006D16D4">
      <w:pPr>
        <w:ind w:firstLine="0"/>
        <w:rPr>
          <w:rtl/>
        </w:rPr>
      </w:pPr>
      <w:bookmarkStart w:id="11" w:name="_ETM_Q1_443429"/>
      <w:bookmarkStart w:id="12" w:name="_ETM_Q1_443495"/>
      <w:bookmarkStart w:id="13" w:name="_ETM_Q1_443524"/>
      <w:bookmarkStart w:id="14" w:name="_ETM_Q1_443583"/>
      <w:bookmarkEnd w:id="11"/>
      <w:bookmarkEnd w:id="12"/>
      <w:bookmarkEnd w:id="13"/>
      <w:bookmarkEnd w:id="14"/>
    </w:p>
    <w:p w:rsidR="006D16D4" w:rsidRDefault="006D16D4" w:rsidP="00BE0764">
      <w:pPr>
        <w:pStyle w:val="a4"/>
        <w:keepNext/>
        <w:rPr>
          <w:rtl/>
        </w:rPr>
      </w:pPr>
      <w:bookmarkStart w:id="15" w:name="ET_speaker_6157_4"/>
      <w:r w:rsidRPr="00BE0764">
        <w:rPr>
          <w:rStyle w:val="TagStyle"/>
          <w:rtl/>
        </w:rPr>
        <w:t xml:space="preserve"> &lt;&lt; דובר &gt;&gt;</w:t>
      </w:r>
      <w:r w:rsidRPr="006D16D4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D16D4">
        <w:rPr>
          <w:rStyle w:val="TagStyle"/>
          <w:rtl/>
        </w:rPr>
        <w:t xml:space="preserve"> </w:t>
      </w:r>
      <w:r w:rsidRPr="00BE076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"/>
    </w:p>
    <w:p w:rsidR="006D16D4" w:rsidRDefault="006D16D4" w:rsidP="00BE0764">
      <w:pPr>
        <w:pStyle w:val="KeepWithNext"/>
        <w:rPr>
          <w:rtl/>
        </w:rPr>
      </w:pPr>
    </w:p>
    <w:p w:rsidR="006D16D4" w:rsidRDefault="006D16D4" w:rsidP="006D16D4">
      <w:pPr>
        <w:rPr>
          <w:rtl/>
        </w:rPr>
      </w:pPr>
      <w:bookmarkStart w:id="16" w:name="_ETM_Q1_441872"/>
      <w:bookmarkStart w:id="17" w:name="_ETM_Q1_441907"/>
      <w:bookmarkEnd w:id="16"/>
      <w:bookmarkEnd w:id="17"/>
      <w:r>
        <w:rPr>
          <w:rFonts w:hint="cs"/>
          <w:rtl/>
        </w:rPr>
        <w:t xml:space="preserve">כמו שכתוב במכתבי, יש בחוק הזה, שהוא </w:t>
      </w:r>
      <w:bookmarkStart w:id="18" w:name="_ETM_Q1_445348"/>
      <w:bookmarkEnd w:id="18"/>
      <w:r>
        <w:rPr>
          <w:rFonts w:hint="cs"/>
          <w:rtl/>
        </w:rPr>
        <w:t xml:space="preserve">מורכב מהרבה מאוד נושאים, נושאים שהם במובהק שהם שייכים </w:t>
      </w:r>
      <w:bookmarkStart w:id="19" w:name="_ETM_Q1_448376"/>
      <w:bookmarkEnd w:id="19"/>
      <w:r>
        <w:rPr>
          <w:rFonts w:hint="cs"/>
          <w:rtl/>
        </w:rPr>
        <w:t xml:space="preserve">לתחום התכנון והבנייה, שהם בתחום מומחיותה ויכולותיה של ועדת </w:t>
      </w:r>
      <w:bookmarkStart w:id="20" w:name="_ETM_Q1_453927"/>
      <w:bookmarkEnd w:id="20"/>
      <w:r>
        <w:rPr>
          <w:rFonts w:hint="cs"/>
          <w:rtl/>
        </w:rPr>
        <w:t xml:space="preserve">הפנים, ויש נושא של אומנה, שהוא במובהק נושא ששייך לוועדת </w:t>
      </w:r>
      <w:bookmarkStart w:id="21" w:name="_ETM_Q1_458656"/>
      <w:bookmarkEnd w:id="21"/>
      <w:r>
        <w:rPr>
          <w:rFonts w:hint="cs"/>
          <w:rtl/>
        </w:rPr>
        <w:t xml:space="preserve">העבודה והרווחה. וכדי שהנושאים הללו יטופלו על ידי הוועדות המתמחות </w:t>
      </w:r>
      <w:bookmarkStart w:id="22" w:name="_ETM_Q1_461669"/>
      <w:bookmarkEnd w:id="22"/>
      <w:r>
        <w:rPr>
          <w:rFonts w:hint="cs"/>
          <w:rtl/>
        </w:rPr>
        <w:t xml:space="preserve">בנושא, וגם לא יעוכבו, כי החוק הזה הוא מאוד גדול, </w:t>
      </w:r>
      <w:bookmarkStart w:id="23" w:name="_ETM_Q1_463220"/>
      <w:bookmarkEnd w:id="23"/>
      <w:r>
        <w:rPr>
          <w:rFonts w:hint="cs"/>
          <w:rtl/>
        </w:rPr>
        <w:t xml:space="preserve">ושיוכלו להתקדם גם בקצב אחר, ביקשתי שהחלקים הללו </w:t>
      </w:r>
      <w:bookmarkStart w:id="24" w:name="_ETM_Q1_467355"/>
      <w:bookmarkEnd w:id="24"/>
      <w:r>
        <w:rPr>
          <w:rFonts w:hint="cs"/>
          <w:rtl/>
        </w:rPr>
        <w:t>יועברו לוועדות הרלוונטיות, ו</w:t>
      </w:r>
      <w:r w:rsidR="0095076E">
        <w:rPr>
          <w:rFonts w:hint="cs"/>
          <w:rtl/>
        </w:rPr>
        <w:t>ש</w:t>
      </w:r>
      <w:r>
        <w:rPr>
          <w:rFonts w:hint="cs"/>
          <w:rtl/>
        </w:rPr>
        <w:t xml:space="preserve">עיקר החוק, שעוסק בהסדרים הרחבים יותר, </w:t>
      </w:r>
      <w:bookmarkStart w:id="25" w:name="_ETM_Q1_473461"/>
      <w:bookmarkEnd w:id="25"/>
      <w:r>
        <w:rPr>
          <w:rFonts w:hint="cs"/>
          <w:rtl/>
        </w:rPr>
        <w:t>יישאר בוועדת החוקה.</w:t>
      </w:r>
    </w:p>
    <w:p w:rsidR="006D16D4" w:rsidRDefault="006D16D4" w:rsidP="006D16D4">
      <w:pPr>
        <w:rPr>
          <w:rtl/>
        </w:rPr>
      </w:pPr>
      <w:bookmarkStart w:id="26" w:name="_ETM_Q1_474877"/>
      <w:bookmarkStart w:id="27" w:name="_ETM_Q1_474953"/>
      <w:bookmarkStart w:id="28" w:name="_ETM_Q1_474972"/>
      <w:bookmarkStart w:id="29" w:name="_ETM_Q1_475049"/>
      <w:bookmarkEnd w:id="26"/>
      <w:bookmarkEnd w:id="27"/>
      <w:bookmarkEnd w:id="28"/>
      <w:bookmarkEnd w:id="29"/>
    </w:p>
    <w:p w:rsidR="006D16D4" w:rsidRDefault="006D16D4" w:rsidP="00BE0764">
      <w:pPr>
        <w:pStyle w:val="af6"/>
        <w:keepNext/>
        <w:rPr>
          <w:rtl/>
        </w:rPr>
      </w:pPr>
      <w:bookmarkStart w:id="30" w:name="ET_yor_5786_5"/>
      <w:r w:rsidRPr="00BE0764">
        <w:rPr>
          <w:rStyle w:val="TagStyle"/>
          <w:rtl/>
        </w:rPr>
        <w:t xml:space="preserve"> &lt;&lt; יור &gt;&gt;</w:t>
      </w:r>
      <w:r w:rsidRPr="006D16D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D16D4">
        <w:rPr>
          <w:rStyle w:val="TagStyle"/>
          <w:rtl/>
        </w:rPr>
        <w:t xml:space="preserve"> </w:t>
      </w:r>
      <w:r w:rsidRPr="00BE076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"/>
    </w:p>
    <w:p w:rsidR="006D16D4" w:rsidRDefault="006D16D4" w:rsidP="00BE0764">
      <w:pPr>
        <w:pStyle w:val="KeepWithNext"/>
        <w:rPr>
          <w:rtl/>
        </w:rPr>
      </w:pPr>
    </w:p>
    <w:p w:rsidR="006D16D4" w:rsidRDefault="006D16D4" w:rsidP="006D16D4">
      <w:pPr>
        <w:rPr>
          <w:rtl/>
        </w:rPr>
      </w:pPr>
      <w:bookmarkStart w:id="31" w:name="_ETM_Q1_476039"/>
      <w:bookmarkEnd w:id="31"/>
      <w:r>
        <w:rPr>
          <w:rFonts w:hint="cs"/>
          <w:rtl/>
        </w:rPr>
        <w:t>שכנעת. מי בעד?</w:t>
      </w:r>
      <w:bookmarkStart w:id="32" w:name="_ETM_Q1_475346"/>
      <w:bookmarkEnd w:id="32"/>
    </w:p>
    <w:p w:rsidR="006D16D4" w:rsidRDefault="006D16D4" w:rsidP="006D16D4">
      <w:pPr>
        <w:ind w:firstLine="0"/>
        <w:rPr>
          <w:rtl/>
        </w:rPr>
      </w:pPr>
      <w:bookmarkStart w:id="33" w:name="_ETM_Q1_475412"/>
      <w:bookmarkStart w:id="34" w:name="_ETM_Q1_475458"/>
      <w:bookmarkStart w:id="35" w:name="_ETM_Q1_475518"/>
      <w:bookmarkEnd w:id="33"/>
      <w:bookmarkEnd w:id="34"/>
      <w:bookmarkEnd w:id="35"/>
    </w:p>
    <w:p w:rsidR="006D16D4" w:rsidRDefault="006D16D4" w:rsidP="006D16D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הצבעה</w:t>
      </w:r>
    </w:p>
    <w:p w:rsidR="006D16D4" w:rsidRDefault="006D16D4" w:rsidP="006D16D4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</w:p>
    <w:p w:rsidR="006D16D4" w:rsidRDefault="006D16D4" w:rsidP="0095076E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אושר</w:t>
      </w:r>
      <w:r w:rsidR="0095076E">
        <w:rPr>
          <w:rFonts w:hint="cs"/>
          <w:rtl/>
        </w:rPr>
        <w:t>.</w:t>
      </w:r>
    </w:p>
    <w:p w:rsidR="006D16D4" w:rsidRDefault="006D16D4" w:rsidP="006D16D4">
      <w:pPr>
        <w:ind w:firstLine="0"/>
        <w:rPr>
          <w:rtl/>
        </w:rPr>
      </w:pPr>
    </w:p>
    <w:p w:rsidR="006D16D4" w:rsidRDefault="006D16D4" w:rsidP="00BE0764">
      <w:pPr>
        <w:pStyle w:val="af6"/>
        <w:keepNext/>
        <w:rPr>
          <w:rtl/>
        </w:rPr>
      </w:pPr>
      <w:bookmarkStart w:id="36" w:name="ET_yor_5786_6"/>
      <w:r w:rsidRPr="00BE0764">
        <w:rPr>
          <w:rStyle w:val="TagStyle"/>
          <w:rtl/>
        </w:rPr>
        <w:t xml:space="preserve"> &lt;&lt; יור &gt;&gt;</w:t>
      </w:r>
      <w:r w:rsidRPr="006D16D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D16D4">
        <w:rPr>
          <w:rStyle w:val="TagStyle"/>
          <w:rtl/>
        </w:rPr>
        <w:t xml:space="preserve"> </w:t>
      </w:r>
      <w:r w:rsidRPr="00BE076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"/>
    </w:p>
    <w:p w:rsidR="006D16D4" w:rsidRDefault="006D16D4" w:rsidP="00BE0764">
      <w:pPr>
        <w:pStyle w:val="KeepWithNext"/>
        <w:rPr>
          <w:rtl/>
        </w:rPr>
      </w:pPr>
    </w:p>
    <w:p w:rsidR="006D16D4" w:rsidRDefault="006D16D4" w:rsidP="006D16D4">
      <w:pPr>
        <w:rPr>
          <w:rtl/>
        </w:rPr>
      </w:pPr>
      <w:bookmarkStart w:id="37" w:name="_ETM_Q1_476469"/>
      <w:bookmarkEnd w:id="37"/>
      <w:r>
        <w:rPr>
          <w:rFonts w:hint="cs"/>
          <w:rtl/>
        </w:rPr>
        <w:t>אושר פה אחד.  ע</w:t>
      </w:r>
      <w:bookmarkStart w:id="38" w:name="_ETM_Q1_477497"/>
      <w:bookmarkEnd w:id="38"/>
      <w:r>
        <w:rPr>
          <w:rFonts w:hint="cs"/>
          <w:rtl/>
        </w:rPr>
        <w:t xml:space="preserve">ובר להצבעה במליאה. הצבעה אחת. </w:t>
      </w:r>
    </w:p>
    <w:p w:rsidR="0095076E" w:rsidRPr="00BE0764" w:rsidRDefault="0095076E" w:rsidP="00BE0764">
      <w:pPr>
        <w:rPr>
          <w:rtl/>
        </w:rPr>
      </w:pPr>
      <w:bookmarkStart w:id="39" w:name="_ETM_Q1_483721"/>
      <w:bookmarkStart w:id="40" w:name="_ETM_Q1_483783"/>
      <w:bookmarkStart w:id="41" w:name="_ETM_Q1_483849"/>
      <w:bookmarkStart w:id="42" w:name="_ETM_Q1_483916"/>
      <w:bookmarkStart w:id="43" w:name="_ETM_Q1_479240"/>
      <w:bookmarkStart w:id="44" w:name="_ETM_Q1_479325"/>
      <w:bookmarkStart w:id="45" w:name="_ETM_Q1_480968"/>
      <w:bookmarkStart w:id="46" w:name="_ETM_Q1_481046"/>
      <w:bookmarkEnd w:id="39"/>
      <w:bookmarkEnd w:id="40"/>
      <w:bookmarkEnd w:id="41"/>
      <w:bookmarkEnd w:id="42"/>
      <w:bookmarkEnd w:id="43"/>
      <w:bookmarkEnd w:id="44"/>
      <w:bookmarkEnd w:id="45"/>
      <w:bookmarkEnd w:id="46"/>
    </w:p>
    <w:p w:rsidR="0095076E" w:rsidRPr="0095076E" w:rsidRDefault="0095076E" w:rsidP="00BE0764">
      <w:pPr>
        <w:pStyle w:val="a4"/>
        <w:keepNext/>
        <w:rPr>
          <w:rtl/>
        </w:rPr>
      </w:pPr>
      <w:bookmarkStart w:id="47" w:name="_ETM_Q1_481476"/>
      <w:bookmarkStart w:id="48" w:name="_ETM_Q1_481596"/>
      <w:bookmarkStart w:id="49" w:name="ET_speaker_נועה_בירן__דדון_13"/>
      <w:bookmarkEnd w:id="47"/>
      <w:bookmarkEnd w:id="48"/>
      <w:r w:rsidRPr="00BE0764">
        <w:rPr>
          <w:rStyle w:val="TagStyle"/>
          <w:rtl/>
        </w:rPr>
        <w:t>&lt;&lt; דובר &gt;&gt;</w:t>
      </w:r>
      <w:r w:rsidRPr="0095076E">
        <w:rPr>
          <w:rStyle w:val="TagStyle"/>
          <w:rtl/>
        </w:rPr>
        <w:t xml:space="preserve"> </w:t>
      </w:r>
      <w:r w:rsidRPr="0095076E">
        <w:rPr>
          <w:rtl/>
        </w:rPr>
        <w:t xml:space="preserve">נועה בירן - </w:t>
      </w:r>
      <w:proofErr w:type="spellStart"/>
      <w:r w:rsidRPr="0095076E">
        <w:rPr>
          <w:rtl/>
        </w:rPr>
        <w:t>דדון</w:t>
      </w:r>
      <w:proofErr w:type="spellEnd"/>
      <w:r w:rsidRPr="0095076E">
        <w:rPr>
          <w:rtl/>
        </w:rPr>
        <w:t>:</w:t>
      </w:r>
      <w:r w:rsidRPr="0095076E">
        <w:rPr>
          <w:rStyle w:val="TagStyle"/>
          <w:rtl/>
        </w:rPr>
        <w:t xml:space="preserve"> </w:t>
      </w:r>
      <w:r w:rsidRPr="00BE0764">
        <w:rPr>
          <w:rStyle w:val="TagStyle"/>
          <w:rtl/>
        </w:rPr>
        <w:t>&lt;&lt; דובר &gt;&gt;</w:t>
      </w:r>
      <w:bookmarkEnd w:id="49"/>
      <w:r w:rsidRPr="0095076E">
        <w:rPr>
          <w:rtl/>
        </w:rPr>
        <w:t xml:space="preserve">   </w:t>
      </w:r>
    </w:p>
    <w:p w:rsidR="0095076E" w:rsidRDefault="0095076E" w:rsidP="00BE0764">
      <w:pPr>
        <w:pStyle w:val="KeepWithNext"/>
        <w:rPr>
          <w:rtl/>
        </w:rPr>
      </w:pPr>
      <w:bookmarkStart w:id="50" w:name="_ETM_Q1_480773"/>
      <w:bookmarkStart w:id="51" w:name="_ETM_Q1_480839"/>
      <w:bookmarkEnd w:id="50"/>
      <w:bookmarkEnd w:id="51"/>
    </w:p>
    <w:p w:rsidR="0095076E" w:rsidRDefault="0095076E" w:rsidP="006D16D4">
      <w:pPr>
        <w:ind w:firstLine="0"/>
        <w:rPr>
          <w:rtl/>
        </w:rPr>
      </w:pPr>
      <w:bookmarkStart w:id="52" w:name="_ETM_Q1_482389"/>
      <w:bookmarkStart w:id="53" w:name="_ETM_Q1_482455"/>
      <w:bookmarkEnd w:id="52"/>
      <w:bookmarkEnd w:id="53"/>
      <w:r>
        <w:rPr>
          <w:rtl/>
        </w:rPr>
        <w:tab/>
      </w:r>
      <w:r>
        <w:rPr>
          <w:rFonts w:hint="cs"/>
          <w:rtl/>
        </w:rPr>
        <w:t>כן.</w:t>
      </w:r>
    </w:p>
    <w:p w:rsidR="0095076E" w:rsidRDefault="0095076E" w:rsidP="006D16D4">
      <w:pPr>
        <w:ind w:firstLine="0"/>
        <w:rPr>
          <w:rtl/>
        </w:rPr>
      </w:pPr>
    </w:p>
    <w:p w:rsidR="006D16D4" w:rsidRDefault="006D16D4" w:rsidP="00BE0764">
      <w:pPr>
        <w:pStyle w:val="a4"/>
        <w:keepNext/>
        <w:rPr>
          <w:rtl/>
        </w:rPr>
      </w:pPr>
      <w:bookmarkStart w:id="54" w:name="ET_speaker_ארבל_אסטרחן_7"/>
      <w:r w:rsidRPr="00BE0764">
        <w:rPr>
          <w:rStyle w:val="TagStyle"/>
          <w:rtl/>
        </w:rPr>
        <w:t xml:space="preserve"> &lt;&lt; דובר &gt;&gt;</w:t>
      </w:r>
      <w:r w:rsidRPr="006D16D4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6D16D4">
        <w:rPr>
          <w:rStyle w:val="TagStyle"/>
          <w:rtl/>
        </w:rPr>
        <w:t xml:space="preserve"> </w:t>
      </w:r>
      <w:r w:rsidRPr="00BE076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"/>
    </w:p>
    <w:p w:rsidR="006D16D4" w:rsidRDefault="006D16D4" w:rsidP="00BE0764">
      <w:pPr>
        <w:pStyle w:val="KeepWithNext"/>
        <w:rPr>
          <w:rtl/>
        </w:rPr>
      </w:pPr>
    </w:p>
    <w:p w:rsidR="006D16D4" w:rsidRDefault="006D16D4" w:rsidP="006D16D4">
      <w:pPr>
        <w:rPr>
          <w:rtl/>
        </w:rPr>
      </w:pPr>
      <w:bookmarkStart w:id="55" w:name="_ETM_Q1_480903"/>
      <w:bookmarkEnd w:id="55"/>
      <w:r>
        <w:rPr>
          <w:rFonts w:hint="cs"/>
          <w:rtl/>
        </w:rPr>
        <w:t xml:space="preserve">לפי החלטת פיצול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</w:t>
      </w:r>
      <w:bookmarkStart w:id="56" w:name="_ETM_Q1_483676"/>
      <w:bookmarkEnd w:id="56"/>
      <w:r>
        <w:rPr>
          <w:rFonts w:hint="cs"/>
          <w:rtl/>
        </w:rPr>
        <w:t xml:space="preserve">היום במליאה. </w:t>
      </w:r>
    </w:p>
    <w:p w:rsidR="006D16D4" w:rsidRDefault="006D16D4" w:rsidP="006D16D4">
      <w:pPr>
        <w:ind w:firstLine="0"/>
        <w:rPr>
          <w:rtl/>
        </w:rPr>
      </w:pPr>
      <w:bookmarkStart w:id="57" w:name="_ETM_Q1_485147"/>
      <w:bookmarkStart w:id="58" w:name="_ETM_Q1_485220"/>
      <w:bookmarkStart w:id="59" w:name="_ETM_Q1_485243"/>
      <w:bookmarkStart w:id="60" w:name="_ETM_Q1_485313"/>
      <w:bookmarkEnd w:id="57"/>
      <w:bookmarkEnd w:id="58"/>
      <w:bookmarkEnd w:id="59"/>
      <w:bookmarkEnd w:id="60"/>
    </w:p>
    <w:p w:rsidR="006D16D4" w:rsidRDefault="006D16D4" w:rsidP="00BE0764">
      <w:pPr>
        <w:pStyle w:val="af6"/>
        <w:keepNext/>
        <w:rPr>
          <w:rtl/>
        </w:rPr>
      </w:pPr>
      <w:bookmarkStart w:id="61" w:name="ET_yor_5786_8"/>
      <w:r w:rsidRPr="00BE0764">
        <w:rPr>
          <w:rStyle w:val="TagStyle"/>
          <w:rtl/>
        </w:rPr>
        <w:t xml:space="preserve"> &lt;&lt; יור &gt;&gt;</w:t>
      </w:r>
      <w:r w:rsidRPr="006D16D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D16D4">
        <w:rPr>
          <w:rStyle w:val="TagStyle"/>
          <w:rtl/>
        </w:rPr>
        <w:t xml:space="preserve"> </w:t>
      </w:r>
      <w:r w:rsidRPr="00BE076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"/>
    </w:p>
    <w:p w:rsidR="006D16D4" w:rsidRDefault="006D16D4" w:rsidP="00BE0764">
      <w:pPr>
        <w:pStyle w:val="KeepWithNext"/>
        <w:rPr>
          <w:rtl/>
        </w:rPr>
      </w:pPr>
    </w:p>
    <w:p w:rsidR="006D16D4" w:rsidRDefault="006D16D4" w:rsidP="006D16D4">
      <w:pPr>
        <w:rPr>
          <w:rtl/>
        </w:rPr>
      </w:pPr>
      <w:bookmarkStart w:id="62" w:name="_ETM_Q1_486538"/>
      <w:bookmarkEnd w:id="62"/>
      <w:r>
        <w:rPr>
          <w:rFonts w:hint="cs"/>
          <w:rtl/>
        </w:rPr>
        <w:t>זה עוד דיון א</w:t>
      </w:r>
      <w:bookmarkStart w:id="63" w:name="_ETM_Q1_484111"/>
      <w:bookmarkEnd w:id="63"/>
      <w:r>
        <w:rPr>
          <w:rFonts w:hint="cs"/>
          <w:rtl/>
        </w:rPr>
        <w:t>ישי, נכון?</w:t>
      </w:r>
      <w:bookmarkStart w:id="64" w:name="_ETM_Q1_485823"/>
      <w:bookmarkEnd w:id="64"/>
    </w:p>
    <w:p w:rsidR="006D16D4" w:rsidRDefault="006D16D4" w:rsidP="006D16D4">
      <w:pPr>
        <w:rPr>
          <w:rtl/>
        </w:rPr>
      </w:pPr>
      <w:bookmarkStart w:id="65" w:name="_ETM_Q1_485900"/>
      <w:bookmarkEnd w:id="65"/>
    </w:p>
    <w:p w:rsidR="006D16D4" w:rsidRDefault="006D16D4" w:rsidP="00BE0764">
      <w:pPr>
        <w:pStyle w:val="a4"/>
        <w:keepNext/>
        <w:rPr>
          <w:rtl/>
        </w:rPr>
      </w:pPr>
      <w:bookmarkStart w:id="66" w:name="ET_speaker_נועה_בירן__דדון_9"/>
      <w:r w:rsidRPr="00BE0764">
        <w:rPr>
          <w:rStyle w:val="TagStyle"/>
          <w:rtl/>
        </w:rPr>
        <w:t xml:space="preserve"> &lt;&lt; דובר &gt;&gt;</w:t>
      </w:r>
      <w:r w:rsidRPr="006D16D4">
        <w:rPr>
          <w:rStyle w:val="TagStyle"/>
          <w:rtl/>
        </w:rPr>
        <w:t xml:space="preserve">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6D16D4">
        <w:rPr>
          <w:rStyle w:val="TagStyle"/>
          <w:rtl/>
        </w:rPr>
        <w:t xml:space="preserve"> </w:t>
      </w:r>
      <w:r w:rsidRPr="00BE076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"/>
    </w:p>
    <w:p w:rsidR="006D16D4" w:rsidRDefault="006D16D4" w:rsidP="00BE0764">
      <w:pPr>
        <w:pStyle w:val="KeepWithNext"/>
        <w:rPr>
          <w:rtl/>
        </w:rPr>
      </w:pPr>
    </w:p>
    <w:p w:rsidR="006D16D4" w:rsidRDefault="006D16D4" w:rsidP="006D16D4">
      <w:pPr>
        <w:rPr>
          <w:rtl/>
        </w:rPr>
      </w:pPr>
      <w:bookmarkStart w:id="67" w:name="_ETM_Q1_485540"/>
      <w:bookmarkStart w:id="68" w:name="_ETM_Q1_485804"/>
      <w:bookmarkStart w:id="69" w:name="_ETM_Q1_485855"/>
      <w:bookmarkEnd w:id="67"/>
      <w:bookmarkEnd w:id="68"/>
      <w:bookmarkEnd w:id="69"/>
      <w:r>
        <w:rPr>
          <w:rFonts w:hint="cs"/>
          <w:rtl/>
        </w:rPr>
        <w:t xml:space="preserve">לא, זה בלי דיון. זה העברה מוועדה לוועדה. </w:t>
      </w:r>
      <w:bookmarkStart w:id="70" w:name="_ETM_Q1_489361"/>
      <w:bookmarkEnd w:id="70"/>
    </w:p>
    <w:p w:rsidR="006D16D4" w:rsidRDefault="006D16D4" w:rsidP="006D16D4">
      <w:pPr>
        <w:ind w:firstLine="0"/>
        <w:rPr>
          <w:rtl/>
        </w:rPr>
      </w:pPr>
      <w:bookmarkStart w:id="71" w:name="_ETM_Q1_489617"/>
      <w:bookmarkStart w:id="72" w:name="_ETM_Q1_489694"/>
      <w:bookmarkStart w:id="73" w:name="_ETM_Q1_489734"/>
      <w:bookmarkStart w:id="74" w:name="_ETM_Q1_489780"/>
      <w:bookmarkEnd w:id="71"/>
      <w:bookmarkEnd w:id="72"/>
      <w:bookmarkEnd w:id="73"/>
      <w:bookmarkEnd w:id="74"/>
    </w:p>
    <w:p w:rsidR="006D16D4" w:rsidRDefault="006D16D4" w:rsidP="00BE0764">
      <w:pPr>
        <w:pStyle w:val="af6"/>
        <w:keepNext/>
        <w:rPr>
          <w:rtl/>
        </w:rPr>
      </w:pPr>
      <w:bookmarkStart w:id="75" w:name="ET_yor_5786_10"/>
      <w:r w:rsidRPr="00BE0764">
        <w:rPr>
          <w:rStyle w:val="TagStyle"/>
          <w:rtl/>
        </w:rPr>
        <w:t xml:space="preserve"> &lt;&lt; יור &gt;&gt;</w:t>
      </w:r>
      <w:r w:rsidRPr="006D16D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D16D4">
        <w:rPr>
          <w:rStyle w:val="TagStyle"/>
          <w:rtl/>
        </w:rPr>
        <w:t xml:space="preserve"> </w:t>
      </w:r>
      <w:r w:rsidRPr="00BE076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"/>
    </w:p>
    <w:p w:rsidR="006D16D4" w:rsidRDefault="006D16D4" w:rsidP="00BE0764">
      <w:pPr>
        <w:pStyle w:val="KeepWithNext"/>
        <w:rPr>
          <w:rtl/>
        </w:rPr>
      </w:pPr>
    </w:p>
    <w:p w:rsidR="006D16D4" w:rsidRDefault="0095076E" w:rsidP="006D16D4">
      <w:pPr>
        <w:rPr>
          <w:rtl/>
        </w:rPr>
      </w:pPr>
      <w:bookmarkStart w:id="76" w:name="_ETM_Q1_490799"/>
      <w:bookmarkEnd w:id="76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</w:t>
      </w:r>
      <w:r w:rsidR="006D16D4">
        <w:rPr>
          <w:rFonts w:hint="cs"/>
          <w:rtl/>
        </w:rPr>
        <w:t>בלי דיון</w:t>
      </w:r>
      <w:bookmarkStart w:id="77" w:name="_ETM_Q1_488375"/>
      <w:bookmarkEnd w:id="77"/>
      <w:r w:rsidR="006D16D4">
        <w:rPr>
          <w:rFonts w:hint="cs"/>
          <w:rtl/>
        </w:rPr>
        <w:t>, ועם הצבעה.</w:t>
      </w:r>
    </w:p>
    <w:p w:rsidR="006D16D4" w:rsidRDefault="006D16D4" w:rsidP="006D16D4">
      <w:pPr>
        <w:rPr>
          <w:rtl/>
        </w:rPr>
      </w:pPr>
      <w:bookmarkStart w:id="78" w:name="_ETM_Q1_491678"/>
      <w:bookmarkStart w:id="79" w:name="_ETM_Q1_491735"/>
      <w:bookmarkEnd w:id="78"/>
      <w:bookmarkEnd w:id="79"/>
    </w:p>
    <w:p w:rsidR="006D16D4" w:rsidRDefault="006D16D4" w:rsidP="006D16D4">
      <w:pPr>
        <w:rPr>
          <w:rtl/>
        </w:rPr>
      </w:pPr>
      <w:bookmarkStart w:id="80" w:name="_ETM_Q1_491774"/>
      <w:bookmarkStart w:id="81" w:name="_ETM_Q1_491822"/>
      <w:bookmarkEnd w:id="80"/>
      <w:bookmarkEnd w:id="81"/>
      <w:r>
        <w:rPr>
          <w:rFonts w:hint="cs"/>
          <w:rtl/>
        </w:rPr>
        <w:lastRenderedPageBreak/>
        <w:t xml:space="preserve">יופי, </w:t>
      </w:r>
      <w:bookmarkStart w:id="82" w:name="_ETM_Q1_492911"/>
      <w:bookmarkEnd w:id="82"/>
      <w:r>
        <w:rPr>
          <w:rFonts w:hint="cs"/>
          <w:rtl/>
        </w:rPr>
        <w:t>תודה רבה. הישיבה נעולה.</w:t>
      </w:r>
    </w:p>
    <w:p w:rsidR="006D16D4" w:rsidRDefault="006D16D4" w:rsidP="006D16D4">
      <w:pPr>
        <w:rPr>
          <w:rtl/>
        </w:rPr>
      </w:pPr>
      <w:bookmarkStart w:id="83" w:name="_ETM_Q1_496253"/>
      <w:bookmarkStart w:id="84" w:name="_ETM_Q1_496318"/>
      <w:bookmarkStart w:id="85" w:name="_ETM_Q1_496351"/>
      <w:bookmarkEnd w:id="83"/>
      <w:bookmarkEnd w:id="84"/>
      <w:bookmarkEnd w:id="85"/>
    </w:p>
    <w:p w:rsidR="006D16D4" w:rsidRDefault="006D16D4" w:rsidP="006D16D4">
      <w:pPr>
        <w:rPr>
          <w:rtl/>
        </w:rPr>
      </w:pPr>
      <w:bookmarkStart w:id="86" w:name="_ETM_Q1_496407"/>
      <w:bookmarkEnd w:id="86"/>
    </w:p>
    <w:p w:rsidR="006D16D4" w:rsidRDefault="006D16D4" w:rsidP="00BE0764">
      <w:pPr>
        <w:pStyle w:val="afc"/>
        <w:keepNext/>
        <w:rPr>
          <w:rtl/>
        </w:rPr>
      </w:pPr>
      <w:bookmarkStart w:id="87" w:name="ET_meetingend_11"/>
      <w:r w:rsidRPr="00BE0764">
        <w:rPr>
          <w:rStyle w:val="TagStyle"/>
          <w:rtl/>
        </w:rPr>
        <w:t xml:space="preserve"> &lt;&lt; סיום &gt;&gt;</w:t>
      </w:r>
      <w:r w:rsidRPr="006D16D4">
        <w:rPr>
          <w:rStyle w:val="TagStyle"/>
          <w:rtl/>
        </w:rPr>
        <w:t xml:space="preserve"> </w:t>
      </w:r>
      <w:r>
        <w:rPr>
          <w:rtl/>
        </w:rPr>
        <w:t>הישיבה ננעלה בשעה</w:t>
      </w:r>
      <w:r>
        <w:rPr>
          <w:rFonts w:hint="cs"/>
          <w:rtl/>
        </w:rPr>
        <w:t xml:space="preserve"> 20:0</w:t>
      </w:r>
      <w:r w:rsidR="002835A2">
        <w:rPr>
          <w:rFonts w:hint="cs"/>
          <w:rtl/>
        </w:rPr>
        <w:t>1</w:t>
      </w:r>
      <w:r>
        <w:rPr>
          <w:rtl/>
        </w:rPr>
        <w:t>.</w:t>
      </w:r>
      <w:r w:rsidRPr="006D16D4">
        <w:rPr>
          <w:rStyle w:val="TagStyle"/>
          <w:rtl/>
        </w:rPr>
        <w:t xml:space="preserve"> </w:t>
      </w:r>
      <w:r w:rsidRPr="00BE0764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87"/>
    </w:p>
    <w:p w:rsidR="006D16D4" w:rsidRDefault="006D16D4" w:rsidP="00BE0764">
      <w:pPr>
        <w:pStyle w:val="KeepWithNext"/>
        <w:rPr>
          <w:rtl/>
        </w:rPr>
      </w:pPr>
    </w:p>
    <w:p w:rsidR="006D16D4" w:rsidRPr="006D16D4" w:rsidRDefault="006D16D4" w:rsidP="006D16D4">
      <w:pPr>
        <w:rPr>
          <w:rtl/>
        </w:rPr>
      </w:pPr>
    </w:p>
    <w:p w:rsidR="006D16D4" w:rsidRDefault="006D16D4" w:rsidP="006D16D4">
      <w:pPr>
        <w:rPr>
          <w:rtl/>
        </w:rPr>
      </w:pPr>
      <w:bookmarkStart w:id="88" w:name="_ETM_Q1_478801"/>
      <w:bookmarkStart w:id="89" w:name="_ETM_Q1_478869"/>
      <w:bookmarkEnd w:id="88"/>
      <w:bookmarkEnd w:id="89"/>
    </w:p>
    <w:p w:rsidR="006D16D4" w:rsidRPr="006D16D4" w:rsidRDefault="006D16D4" w:rsidP="006D16D4">
      <w:pPr>
        <w:rPr>
          <w:rtl/>
        </w:rPr>
      </w:pPr>
      <w:bookmarkStart w:id="90" w:name="_ETM_Q1_479457"/>
      <w:bookmarkStart w:id="91" w:name="_ETM_Q1_479519"/>
      <w:bookmarkEnd w:id="90"/>
      <w:bookmarkEnd w:id="91"/>
    </w:p>
    <w:p w:rsidR="006D16D4" w:rsidRPr="006D16D4" w:rsidRDefault="006D16D4" w:rsidP="006D16D4">
      <w:bookmarkStart w:id="92" w:name="_ETM_Q1_411078"/>
      <w:bookmarkEnd w:id="92"/>
    </w:p>
    <w:sectPr w:rsidR="006D16D4" w:rsidRPr="006D16D4" w:rsidSect="009325F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325F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6D16D4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6D16D4" w:rsidP="008E5E3F">
    <w:pPr>
      <w:pStyle w:val="a3"/>
      <w:ind w:firstLine="0"/>
      <w:rPr>
        <w:rtl/>
      </w:rPr>
    </w:pPr>
    <w:r>
      <w:rPr>
        <w:rtl/>
      </w:rPr>
      <w:t>06/11/2023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66207"/>
    <w:rsid w:val="00275C03"/>
    <w:rsid w:val="00280D58"/>
    <w:rsid w:val="002835A2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93841"/>
    <w:rsid w:val="005A342D"/>
    <w:rsid w:val="005C363E"/>
    <w:rsid w:val="005D61F3"/>
    <w:rsid w:val="005E1C6B"/>
    <w:rsid w:val="005F76B0"/>
    <w:rsid w:val="00634F61"/>
    <w:rsid w:val="00695A47"/>
    <w:rsid w:val="006A0CB7"/>
    <w:rsid w:val="006D16D4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25FC"/>
    <w:rsid w:val="0095076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0764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63B9"/>
    <w:rsid w:val="00CE24B8"/>
    <w:rsid w:val="00CE5849"/>
    <w:rsid w:val="00D278F7"/>
    <w:rsid w:val="00D37550"/>
    <w:rsid w:val="00D40A29"/>
    <w:rsid w:val="00D45D27"/>
    <w:rsid w:val="00D86E57"/>
    <w:rsid w:val="00D96B24"/>
    <w:rsid w:val="00DB4019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D16D4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5FFFAB-C84A-46EE-A514-B593774F9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403</Words>
  <Characters>2303</Characters>
  <Application>Microsoft Office Word</Application>
  <DocSecurity>0</DocSecurity>
  <Lines>19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2023-11-28T08:57:00Z</dcterms:modified>
</cp:coreProperties>
</file>