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3C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14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3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3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100</w:t>
      </w:r>
    </w:p>
    <w:p w:rsidR="00E64116" w:rsidRPr="008713A4" w:rsidRDefault="00D83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83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524E2" w:rsidRDefault="006524E2" w:rsidP="006524E2">
      <w:pPr>
        <w:spacing w:before="60"/>
        <w:ind w:firstLine="0"/>
        <w:rPr>
          <w:rtl/>
        </w:rPr>
      </w:pPr>
      <w:bookmarkStart w:id="0" w:name="ET_hatsach_641281_3"/>
      <w:bookmarkStart w:id="1" w:name="ET_subject_639644_1"/>
      <w:r w:rsidRPr="00D83CAC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1</w:t>
      </w:r>
      <w:r w:rsidRPr="00D83CAC">
        <w:rPr>
          <w:rtl/>
        </w:rPr>
        <w:t xml:space="preserve">. הצעת חוק הארכת תקופות ודחיית מועדים (הוראת שעה – חרבות ברזל) (החלטות </w:t>
      </w:r>
      <w:proofErr w:type="spellStart"/>
      <w:r w:rsidRPr="00D83CAC">
        <w:rPr>
          <w:rtl/>
        </w:rPr>
        <w:t>מינהליות</w:t>
      </w:r>
      <w:proofErr w:type="spellEnd"/>
      <w:r w:rsidRPr="00D83CAC"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Pr="00D83CAC">
        <w:rPr>
          <w:rtl/>
        </w:rPr>
        <w:t>מינהליים</w:t>
      </w:r>
      <w:proofErr w:type="spellEnd"/>
      <w:r w:rsidRPr="00D83CAC">
        <w:rPr>
          <w:rtl/>
        </w:rPr>
        <w:t xml:space="preserve"> ותכנון ובנייה), התשפ"ד-2023 - הארכת תקופות ודחיית מועדים בתחום התכנון והבנייה</w:t>
      </w:r>
      <w:r w:rsidRPr="00D83CAC">
        <w:rPr>
          <w:rStyle w:val="TagStyle"/>
          <w:rtl/>
        </w:rPr>
        <w:t xml:space="preserve"> &lt;&lt; הצח &gt;&gt;</w:t>
      </w:r>
      <w:r w:rsidRPr="00D83CAC">
        <w:rPr>
          <w:rtl/>
        </w:rPr>
        <w:t xml:space="preserve">   </w:t>
      </w:r>
      <w:bookmarkEnd w:id="0"/>
    </w:p>
    <w:p w:rsidR="006524E2" w:rsidRDefault="006524E2" w:rsidP="006524E2">
      <w:pPr>
        <w:spacing w:before="60"/>
        <w:ind w:firstLine="0"/>
        <w:rPr>
          <w:rtl/>
        </w:rPr>
      </w:pPr>
      <w:r w:rsidRPr="00D83CA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D83CAC">
        <w:rPr>
          <w:rtl/>
        </w:rPr>
        <w:t xml:space="preserve">. </w:t>
      </w:r>
      <w:r>
        <w:rPr>
          <w:rFonts w:hint="cs"/>
          <w:rtl/>
        </w:rPr>
        <w:t xml:space="preserve">בקשה להקדמת הדיון בהצעת חוק קיום דיונים בהיוועדות חזותית בהשתתפות עצורים, אסירים וכלואים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התשפ"ד-2023, לפני הקריאה השנייה. </w:t>
      </w:r>
      <w:r w:rsidRPr="00D83CAC">
        <w:rPr>
          <w:rStyle w:val="TagStyle"/>
          <w:rtl/>
        </w:rPr>
        <w:t xml:space="preserve"> &lt;&lt; נושא &gt;&gt;</w:t>
      </w:r>
      <w:r w:rsidRPr="00D83CAC">
        <w:rPr>
          <w:rtl/>
        </w:rPr>
        <w:t xml:space="preserve">   </w:t>
      </w:r>
    </w:p>
    <w:p w:rsidR="006524E2" w:rsidRDefault="006524E2" w:rsidP="006524E2">
      <w:pPr>
        <w:spacing w:before="60"/>
        <w:ind w:firstLine="0"/>
        <w:rPr>
          <w:rtl/>
        </w:rPr>
      </w:pPr>
      <w:bookmarkStart w:id="2" w:name="ET_hatsach_641360_4"/>
      <w:r w:rsidRPr="00D83CAC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3</w:t>
      </w:r>
      <w:r w:rsidRPr="00D83CAC">
        <w:rPr>
          <w:rtl/>
        </w:rPr>
        <w:t>. הצעת חוק התגמולים לנפגעי פעולות איבה (הוראת שעה – חרבות ברזל) (מינוי רופא מוסמך), התשפ"ד-2023</w:t>
      </w:r>
      <w:r w:rsidRPr="00D83CAC">
        <w:rPr>
          <w:rStyle w:val="TagStyle"/>
          <w:rtl/>
        </w:rPr>
        <w:t xml:space="preserve"> &lt;&lt; הצח &gt;&gt;</w:t>
      </w:r>
      <w:r w:rsidRPr="00D83CAC">
        <w:rPr>
          <w:rtl/>
        </w:rPr>
        <w:t xml:space="preserve">   </w:t>
      </w:r>
      <w:bookmarkEnd w:id="2"/>
    </w:p>
    <w:p w:rsidR="00E64116" w:rsidRDefault="00D83CAC" w:rsidP="006524E2">
      <w:pPr>
        <w:spacing w:before="60"/>
        <w:ind w:firstLine="0"/>
        <w:rPr>
          <w:rtl/>
        </w:rPr>
      </w:pPr>
      <w:r w:rsidRPr="00D83CAC">
        <w:rPr>
          <w:rStyle w:val="TagStyle"/>
          <w:rtl/>
        </w:rPr>
        <w:t xml:space="preserve"> &lt;&lt; נושא &gt;&gt; </w:t>
      </w:r>
      <w:r w:rsidR="006524E2">
        <w:rPr>
          <w:rFonts w:hint="cs"/>
          <w:rtl/>
        </w:rPr>
        <w:t>4</w:t>
      </w:r>
      <w:r w:rsidRPr="00D83CAC">
        <w:rPr>
          <w:rtl/>
        </w:rPr>
        <w:t>. הוספת ממלאי מקום קבועים בוועדות הכנסת</w:t>
      </w:r>
      <w:r w:rsidRPr="00D83CAC">
        <w:rPr>
          <w:rStyle w:val="TagStyle"/>
          <w:rtl/>
        </w:rPr>
        <w:t xml:space="preserve"> &lt;&lt; נושא &gt;&gt;</w:t>
      </w:r>
      <w:r w:rsidRPr="00D83CAC">
        <w:rPr>
          <w:rtl/>
        </w:rPr>
        <w:t xml:space="preserve">   </w:t>
      </w:r>
      <w:bookmarkEnd w:id="1"/>
    </w:p>
    <w:p w:rsidR="00E64116" w:rsidRDefault="00D83CAC" w:rsidP="006524E2">
      <w:pPr>
        <w:spacing w:before="60"/>
        <w:ind w:firstLine="0"/>
        <w:rPr>
          <w:rtl/>
        </w:rPr>
      </w:pPr>
      <w:bookmarkStart w:id="3" w:name="ET_subject_640998_2"/>
      <w:r w:rsidRPr="00D83CAC">
        <w:rPr>
          <w:rStyle w:val="TagStyle"/>
          <w:rtl/>
        </w:rPr>
        <w:t xml:space="preserve">נושא &gt;&gt; </w:t>
      </w:r>
      <w:r w:rsidR="006524E2">
        <w:rPr>
          <w:rFonts w:hint="cs"/>
          <w:rtl/>
        </w:rPr>
        <w:t>5</w:t>
      </w:r>
      <w:r w:rsidRPr="00D83CAC">
        <w:rPr>
          <w:rtl/>
        </w:rPr>
        <w:t xml:space="preserve">. המלצת הוועדה הציבורית לקביעת שכר ותשלומים אחרים לחברי הכנסת בנושא "ראש </w:t>
      </w:r>
      <w:proofErr w:type="spellStart"/>
      <w:r w:rsidRPr="00D83CAC">
        <w:rPr>
          <w:rtl/>
        </w:rPr>
        <w:t>האופוזציה</w:t>
      </w:r>
      <w:proofErr w:type="spellEnd"/>
      <w:r w:rsidRPr="00D83CAC">
        <w:rPr>
          <w:rtl/>
        </w:rPr>
        <w:t xml:space="preserve"> - </w:t>
      </w:r>
      <w:proofErr w:type="spellStart"/>
      <w:r w:rsidRPr="00D83CAC">
        <w:rPr>
          <w:rtl/>
        </w:rPr>
        <w:t>התלוות</w:t>
      </w:r>
      <w:proofErr w:type="spellEnd"/>
      <w:r w:rsidRPr="00D83CAC">
        <w:rPr>
          <w:rtl/>
        </w:rPr>
        <w:t xml:space="preserve"> יועץ בכיר לנסיעה לחו"ל במימון המפלגה"</w:t>
      </w:r>
      <w:r w:rsidRPr="00D83CAC">
        <w:rPr>
          <w:rStyle w:val="TagStyle"/>
          <w:rtl/>
        </w:rPr>
        <w:t xml:space="preserve"> &lt;&lt; נושא &gt;&gt;</w:t>
      </w:r>
      <w:r w:rsidRPr="00D83CAC">
        <w:rPr>
          <w:rtl/>
        </w:rPr>
        <w:t xml:space="preserve">   </w:t>
      </w:r>
      <w:bookmarkEnd w:id="3"/>
    </w:p>
    <w:p w:rsidR="00D83CAC" w:rsidRDefault="007B14E0" w:rsidP="007B14E0">
      <w:pPr>
        <w:spacing w:before="60"/>
        <w:ind w:firstLine="0"/>
        <w:rPr>
          <w:rStyle w:val="Hyperlink"/>
          <w:rFonts w:ascii="Arial" w:hAnsi="Arial" w:cs="Arial"/>
          <w:b/>
          <w:bCs/>
          <w:color w:val="2F393C"/>
          <w:sz w:val="18"/>
          <w:szCs w:val="18"/>
          <w:shd w:val="clear" w:color="auto" w:fill="FFFFFF"/>
          <w:rtl/>
        </w:rPr>
      </w:pPr>
      <w:r>
        <w:rPr>
          <w:rFonts w:hint="cs"/>
          <w:rtl/>
        </w:rPr>
        <w:t xml:space="preserve">6. </w:t>
      </w:r>
      <w:hyperlink r:id="rId11" w:history="1">
        <w:r w:rsidR="006524E2" w:rsidRPr="007B14E0">
          <w:rPr>
            <w:rtl/>
          </w:rPr>
          <w:t>בקשה להקדמת הדיון בהצעת חוק קיום דיונים בהיוועדות חזותית בהשתתפות עצורים, אסירים וכלואים (הוראת שעה – חרבות ברזל), התשפ"ד-2023 לפני הקריאה השנייה</w:t>
        </w:r>
      </w:hyperlink>
    </w:p>
    <w:p w:rsidR="007B14E0" w:rsidRDefault="007B14E0" w:rsidP="007B14E0">
      <w:pPr>
        <w:spacing w:before="60"/>
        <w:ind w:firstLine="0"/>
        <w:rPr>
          <w:rStyle w:val="Hyperlink"/>
          <w:rFonts w:ascii="Arial" w:hAnsi="Arial" w:cs="Arial"/>
          <w:b/>
          <w:bCs/>
          <w:color w:val="2F393C"/>
          <w:sz w:val="18"/>
          <w:szCs w:val="18"/>
          <w:shd w:val="clear" w:color="auto" w:fill="FFFFFF"/>
          <w:rtl/>
        </w:rPr>
      </w:pPr>
    </w:p>
    <w:p w:rsidR="007B14E0" w:rsidRPr="006524E2" w:rsidRDefault="007B14E0" w:rsidP="007B14E0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3CAC" w:rsidRDefault="00D83CAC" w:rsidP="00EC1FB3">
      <w:pPr>
        <w:ind w:firstLine="0"/>
        <w:rPr>
          <w:rtl/>
        </w:rPr>
      </w:pPr>
      <w:r w:rsidRPr="00D83CAC">
        <w:rPr>
          <w:rtl/>
        </w:rPr>
        <w:t>אופיר כץ – היו"ר</w:t>
      </w:r>
    </w:p>
    <w:p w:rsidR="00D83CAC" w:rsidRPr="001444DE" w:rsidRDefault="00D83CAC" w:rsidP="00EC1FB3">
      <w:pPr>
        <w:ind w:firstLine="0"/>
        <w:rPr>
          <w:rtl/>
        </w:rPr>
      </w:pPr>
      <w:r w:rsidRPr="001444DE">
        <w:rPr>
          <w:rtl/>
        </w:rPr>
        <w:t>ינון אזולאי</w:t>
      </w:r>
    </w:p>
    <w:p w:rsidR="00D83CAC" w:rsidRPr="001444DE" w:rsidRDefault="00D83CAC" w:rsidP="00EC1FB3">
      <w:pPr>
        <w:ind w:firstLine="0"/>
        <w:rPr>
          <w:rtl/>
        </w:rPr>
      </w:pPr>
      <w:r w:rsidRPr="001444DE">
        <w:rPr>
          <w:rtl/>
        </w:rPr>
        <w:t>עמית הלוי</w:t>
      </w:r>
    </w:p>
    <w:p w:rsidR="00D83CAC" w:rsidRPr="001444DE" w:rsidRDefault="00D83CAC" w:rsidP="00EC1FB3">
      <w:pPr>
        <w:ind w:firstLine="0"/>
        <w:rPr>
          <w:rtl/>
        </w:rPr>
      </w:pPr>
      <w:r w:rsidRPr="001444DE">
        <w:rPr>
          <w:rtl/>
        </w:rPr>
        <w:t>ארז מלול</w:t>
      </w:r>
    </w:p>
    <w:p w:rsidR="00D83CAC" w:rsidRPr="001444DE" w:rsidRDefault="00D83CAC" w:rsidP="00EC1FB3">
      <w:pPr>
        <w:ind w:firstLine="0"/>
        <w:rPr>
          <w:rtl/>
        </w:rPr>
      </w:pPr>
      <w:r w:rsidRPr="001444DE">
        <w:rPr>
          <w:rtl/>
        </w:rPr>
        <w:t xml:space="preserve">אריאל </w:t>
      </w:r>
      <w:proofErr w:type="spellStart"/>
      <w:r w:rsidRPr="001444DE">
        <w:rPr>
          <w:rtl/>
        </w:rPr>
        <w:t>קלנר</w:t>
      </w:r>
      <w:proofErr w:type="spellEnd"/>
    </w:p>
    <w:p w:rsidR="00D83CAC" w:rsidRDefault="00D83CAC" w:rsidP="00EC1FB3">
      <w:pPr>
        <w:ind w:firstLine="0"/>
        <w:rPr>
          <w:rtl/>
        </w:rPr>
      </w:pPr>
      <w:r w:rsidRPr="001444DE">
        <w:rPr>
          <w:rtl/>
        </w:rPr>
        <w:t xml:space="preserve">שמחה </w:t>
      </w:r>
      <w:proofErr w:type="spellStart"/>
      <w:r w:rsidRPr="001444DE">
        <w:rPr>
          <w:rtl/>
        </w:rPr>
        <w:t>רוטמן</w:t>
      </w:r>
      <w:proofErr w:type="spellEnd"/>
    </w:p>
    <w:p w:rsidR="00D83CAC" w:rsidRPr="008713A4" w:rsidRDefault="00D83CA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B14E0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37550" w:rsidRDefault="00D37550" w:rsidP="00DE5B80">
      <w:pPr>
        <w:ind w:firstLine="0"/>
        <w:rPr>
          <w:rtl/>
        </w:rPr>
      </w:pPr>
    </w:p>
    <w:p w:rsidR="007B14E0" w:rsidRPr="008713A4" w:rsidRDefault="007B14E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83CA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B14E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3CA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83CA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D83CAC" w:rsidRPr="008713A4" w:rsidRDefault="00D83CAC" w:rsidP="008320F6">
      <w:pPr>
        <w:ind w:firstLine="0"/>
        <w:rPr>
          <w:rtl/>
        </w:rPr>
      </w:pPr>
    </w:p>
    <w:p w:rsidR="007872B4" w:rsidRDefault="00D83CAC" w:rsidP="00D83CAC">
      <w:pPr>
        <w:ind w:firstLine="0"/>
      </w:pPr>
      <w:r w:rsidRPr="00D83CA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B14E0" w:rsidRPr="007B14E0" w:rsidRDefault="007B14E0" w:rsidP="007B14E0">
      <w:pPr>
        <w:jc w:val="center"/>
        <w:rPr>
          <w:b/>
          <w:bCs/>
          <w:u w:val="single"/>
          <w:rtl/>
        </w:rPr>
      </w:pPr>
      <w:bookmarkStart w:id="4" w:name="ET_yor_5786_5"/>
      <w:r w:rsidRPr="007B14E0">
        <w:rPr>
          <w:rFonts w:hint="cs"/>
          <w:b/>
          <w:bCs/>
          <w:u w:val="single"/>
          <w:rtl/>
        </w:rPr>
        <w:lastRenderedPageBreak/>
        <w:t xml:space="preserve">בקשת הממשלה להקדמת הדיון בהצעת חוק התגמולים לנפגעי פעולות איבה (הוראת שעה </w:t>
      </w:r>
      <w:r w:rsidRPr="007B14E0">
        <w:rPr>
          <w:b/>
          <w:bCs/>
          <w:u w:val="single"/>
          <w:rtl/>
        </w:rPr>
        <w:t>–</w:t>
      </w:r>
      <w:r w:rsidRPr="007B14E0">
        <w:rPr>
          <w:rFonts w:hint="cs"/>
          <w:b/>
          <w:bCs/>
          <w:u w:val="single"/>
          <w:rtl/>
        </w:rPr>
        <w:t xml:space="preserve"> חרבות ברזל) (מינוי רופא מוסמך), התשפ"ד-2023. מ/179 בכל הקריאות.</w:t>
      </w:r>
    </w:p>
    <w:p w:rsidR="001444DE" w:rsidRDefault="001444DE" w:rsidP="00D83CAC">
      <w:pPr>
        <w:pStyle w:val="af6"/>
        <w:keepNext/>
        <w:rPr>
          <w:rStyle w:val="TagStyle"/>
          <w:vanish w:val="0"/>
          <w:rtl/>
        </w:rPr>
      </w:pPr>
    </w:p>
    <w:p w:rsidR="00477DD2" w:rsidRDefault="00477DD2" w:rsidP="00477DD2">
      <w:pPr>
        <w:rPr>
          <w:rtl/>
          <w:lang w:eastAsia="he-IL"/>
        </w:rPr>
      </w:pPr>
    </w:p>
    <w:p w:rsidR="00D83CAC" w:rsidRDefault="00D83CAC" w:rsidP="00D83CAC">
      <w:pPr>
        <w:pStyle w:val="af6"/>
        <w:keepNext/>
        <w:rPr>
          <w:rtl/>
        </w:rPr>
      </w:pPr>
      <w:r w:rsidRPr="00D83C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83CAC" w:rsidRDefault="00D83CAC" w:rsidP="00D83CAC">
      <w:pPr>
        <w:pStyle w:val="KeepWithNext"/>
        <w:rPr>
          <w:rtl/>
        </w:rPr>
      </w:pPr>
    </w:p>
    <w:p w:rsidR="00D83CAC" w:rsidRDefault="00D83CAC" w:rsidP="006524E2">
      <w:pPr>
        <w:rPr>
          <w:rtl/>
        </w:rPr>
      </w:pPr>
      <w:bookmarkStart w:id="5" w:name="_ETM_Q1_431976"/>
      <w:bookmarkEnd w:id="5"/>
      <w:r>
        <w:rPr>
          <w:rFonts w:hint="cs"/>
          <w:rtl/>
        </w:rPr>
        <w:t xml:space="preserve">בוקר טוב. אני מתכבד </w:t>
      </w:r>
      <w:bookmarkStart w:id="6" w:name="_ETM_Q1_444341"/>
      <w:bookmarkEnd w:id="6"/>
      <w:r>
        <w:rPr>
          <w:rFonts w:hint="cs"/>
          <w:rtl/>
        </w:rPr>
        <w:t>לפתוח את ישיבת</w:t>
      </w:r>
      <w:r w:rsidR="00477DD2">
        <w:rPr>
          <w:rFonts w:hint="cs"/>
          <w:rtl/>
        </w:rPr>
        <w:t xml:space="preserve"> ועדת</w:t>
      </w:r>
      <w:r>
        <w:rPr>
          <w:rFonts w:hint="cs"/>
          <w:rtl/>
        </w:rPr>
        <w:t xml:space="preserve"> הכנסת. </w:t>
      </w:r>
      <w:r w:rsidR="00477DD2">
        <w:rPr>
          <w:rFonts w:hint="cs"/>
          <w:rtl/>
        </w:rPr>
        <w:t>נ</w:t>
      </w:r>
      <w:bookmarkStart w:id="7" w:name="_ETM_Q1_447621"/>
      <w:bookmarkStart w:id="8" w:name="_ETM_Q1_447666"/>
      <w:bookmarkStart w:id="9" w:name="_ETM_Q1_447726"/>
      <w:bookmarkStart w:id="10" w:name="_ETM_Q1_447766"/>
      <w:bookmarkEnd w:id="7"/>
      <w:bookmarkEnd w:id="8"/>
      <w:bookmarkEnd w:id="9"/>
      <w:bookmarkEnd w:id="10"/>
      <w:r>
        <w:rPr>
          <w:rFonts w:hint="cs"/>
          <w:rtl/>
        </w:rPr>
        <w:t xml:space="preserve">תחיל עם סעיף </w:t>
      </w:r>
      <w:r w:rsidR="006524E2">
        <w:rPr>
          <w:rFonts w:hint="cs"/>
          <w:rtl/>
        </w:rPr>
        <w:t>3</w:t>
      </w:r>
      <w:r w:rsidR="00477DD2">
        <w:rPr>
          <w:rFonts w:hint="cs"/>
          <w:rtl/>
        </w:rPr>
        <w:t xml:space="preserve">: בקשת הממשלה להקדמת הדיון בהצעת חוק התגמולים לנפגעי פעולות איבה (הוראת שעה </w:t>
      </w:r>
      <w:r w:rsidR="00477DD2">
        <w:rPr>
          <w:rtl/>
        </w:rPr>
        <w:t>–</w:t>
      </w:r>
      <w:r w:rsidR="00477DD2">
        <w:rPr>
          <w:rFonts w:hint="cs"/>
          <w:rtl/>
        </w:rPr>
        <w:t xml:space="preserve"> חרבות ברזל) (מינוי רופא מוסמך), התשפ"ד-2023. </w:t>
      </w:r>
      <w:bookmarkStart w:id="11" w:name="_ETM_Q1_456301"/>
      <w:bookmarkEnd w:id="11"/>
      <w:r w:rsidR="00477DD2">
        <w:rPr>
          <w:rFonts w:hint="cs"/>
          <w:rtl/>
        </w:rPr>
        <w:t xml:space="preserve">מ/179 בכל הקריאות. </w:t>
      </w:r>
    </w:p>
    <w:p w:rsidR="00477DD2" w:rsidRDefault="00477DD2" w:rsidP="00477DD2">
      <w:pPr>
        <w:rPr>
          <w:rtl/>
        </w:rPr>
      </w:pPr>
      <w:bookmarkStart w:id="12" w:name="_ETM_Q1_467124"/>
      <w:bookmarkStart w:id="13" w:name="_ETM_Q1_467235"/>
      <w:bookmarkStart w:id="14" w:name="_ETM_Q1_468275"/>
      <w:bookmarkStart w:id="15" w:name="_ETM_Q1_468413"/>
      <w:bookmarkEnd w:id="12"/>
      <w:bookmarkEnd w:id="13"/>
      <w:bookmarkEnd w:id="14"/>
      <w:bookmarkEnd w:id="15"/>
    </w:p>
    <w:p w:rsidR="00477DD2" w:rsidRDefault="00477DD2" w:rsidP="00477DD2">
      <w:pPr>
        <w:pStyle w:val="a4"/>
        <w:keepNext/>
        <w:rPr>
          <w:rtl/>
        </w:rPr>
      </w:pPr>
      <w:bookmarkStart w:id="16" w:name="ET_speaker_שרית_דימרי_26"/>
      <w:r w:rsidRPr="00477DD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דימרי</w:t>
      </w:r>
      <w:proofErr w:type="spellEnd"/>
      <w:r>
        <w:rPr>
          <w:rtl/>
        </w:rPr>
        <w:t>:</w:t>
      </w:r>
      <w:r w:rsidRPr="00477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477DD2" w:rsidRDefault="00477DD2" w:rsidP="00477DD2">
      <w:pPr>
        <w:pStyle w:val="KeepWithNext"/>
        <w:rPr>
          <w:rtl/>
        </w:rPr>
      </w:pPr>
    </w:p>
    <w:p w:rsidR="00D83CAC" w:rsidRDefault="00477DD2" w:rsidP="00D83CAC">
      <w:pPr>
        <w:rPr>
          <w:rtl/>
        </w:rPr>
      </w:pPr>
      <w:bookmarkStart w:id="17" w:name="_ETM_Q1_460451"/>
      <w:bookmarkStart w:id="18" w:name="_ETM_Q1_460496"/>
      <w:bookmarkStart w:id="19" w:name="_ETM_Q1_460631"/>
      <w:bookmarkStart w:id="20" w:name="_ETM_Q1_460661"/>
      <w:bookmarkEnd w:id="17"/>
      <w:bookmarkEnd w:id="18"/>
      <w:bookmarkEnd w:id="19"/>
      <w:bookmarkEnd w:id="20"/>
      <w:r>
        <w:rPr>
          <w:rFonts w:hint="cs"/>
          <w:rtl/>
        </w:rPr>
        <w:t xml:space="preserve">אני מהביטוח הלאומי. </w:t>
      </w:r>
    </w:p>
    <w:p w:rsidR="00477DD2" w:rsidRDefault="00477DD2" w:rsidP="00D83CAC">
      <w:pPr>
        <w:rPr>
          <w:rtl/>
        </w:rPr>
      </w:pPr>
      <w:bookmarkStart w:id="21" w:name="_ETM_Q1_464570"/>
      <w:bookmarkStart w:id="22" w:name="_ETM_Q1_464655"/>
      <w:bookmarkEnd w:id="21"/>
      <w:bookmarkEnd w:id="22"/>
    </w:p>
    <w:p w:rsidR="00D83CAC" w:rsidRDefault="00D83CAC" w:rsidP="00477DD2">
      <w:pPr>
        <w:rPr>
          <w:rtl/>
        </w:rPr>
      </w:pPr>
      <w:bookmarkStart w:id="23" w:name="_ETM_Q1_467647"/>
      <w:bookmarkStart w:id="24" w:name="_ETM_Q1_467682"/>
      <w:bookmarkEnd w:id="23"/>
      <w:bookmarkEnd w:id="24"/>
      <w:r>
        <w:rPr>
          <w:rFonts w:hint="cs"/>
          <w:rtl/>
        </w:rPr>
        <w:t>ביקשנו את הקיצורים מטעם משרד העבודה.</w:t>
      </w:r>
      <w:r w:rsidR="00477DD2">
        <w:rPr>
          <w:rFonts w:hint="cs"/>
          <w:rtl/>
        </w:rPr>
        <w:t xml:space="preserve"> יש צורך </w:t>
      </w:r>
      <w:bookmarkStart w:id="25" w:name="_ETM_Q1_474538"/>
      <w:bookmarkEnd w:id="25"/>
      <w:r w:rsidR="00477DD2">
        <w:rPr>
          <w:rFonts w:hint="cs"/>
          <w:rtl/>
        </w:rPr>
        <w:t>מאוד אקוטי</w:t>
      </w:r>
      <w:r>
        <w:rPr>
          <w:rFonts w:hint="cs"/>
          <w:rtl/>
        </w:rPr>
        <w:t xml:space="preserve"> </w:t>
      </w:r>
      <w:bookmarkStart w:id="26" w:name="_ETM_Q1_472422"/>
      <w:bookmarkEnd w:id="26"/>
      <w:r>
        <w:rPr>
          <w:rFonts w:hint="cs"/>
          <w:rtl/>
        </w:rPr>
        <w:t>בגלל היקפי התביעות</w:t>
      </w:r>
      <w:r w:rsidR="00477DD2">
        <w:rPr>
          <w:rFonts w:hint="cs"/>
          <w:rtl/>
        </w:rPr>
        <w:t xml:space="preserve"> הרבות. </w:t>
      </w:r>
      <w:r>
        <w:rPr>
          <w:rFonts w:hint="cs"/>
          <w:rtl/>
        </w:rPr>
        <w:t xml:space="preserve"> אנחנו רוצים להגדיל את מספר הרופאים</w:t>
      </w:r>
      <w:r w:rsidR="00477DD2">
        <w:rPr>
          <w:rFonts w:hint="cs"/>
          <w:rtl/>
        </w:rPr>
        <w:t xml:space="preserve">, במיוחד הרופאים הפסיכיאטריים, שיטפלו בתביעות. </w:t>
      </w:r>
      <w:r>
        <w:rPr>
          <w:rFonts w:hint="cs"/>
          <w:rtl/>
        </w:rPr>
        <w:t xml:space="preserve">לכן </w:t>
      </w:r>
      <w:bookmarkStart w:id="27" w:name="_ETM_Q1_479807"/>
      <w:bookmarkEnd w:id="27"/>
      <w:r>
        <w:rPr>
          <w:rFonts w:hint="cs"/>
          <w:rtl/>
        </w:rPr>
        <w:t xml:space="preserve">אנחנו מבקשים את הדחיפות בקידום הצעת החוק. </w:t>
      </w:r>
    </w:p>
    <w:p w:rsidR="00D83CAC" w:rsidRDefault="00D83CAC" w:rsidP="00D83CAC">
      <w:pPr>
        <w:rPr>
          <w:rtl/>
        </w:rPr>
      </w:pPr>
      <w:bookmarkStart w:id="28" w:name="_ETM_Q1_485047"/>
      <w:bookmarkStart w:id="29" w:name="_ETM_Q1_485092"/>
      <w:bookmarkEnd w:id="28"/>
      <w:bookmarkEnd w:id="29"/>
    </w:p>
    <w:p w:rsidR="00477DD2" w:rsidRDefault="00477DD2" w:rsidP="00477DD2">
      <w:pPr>
        <w:pStyle w:val="af6"/>
        <w:keepNext/>
        <w:rPr>
          <w:rtl/>
        </w:rPr>
      </w:pPr>
      <w:bookmarkStart w:id="30" w:name="ET_yor_5786_27"/>
      <w:r w:rsidRPr="00477D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477DD2" w:rsidRDefault="00477DD2" w:rsidP="00477DD2">
      <w:pPr>
        <w:pStyle w:val="KeepWithNext"/>
        <w:rPr>
          <w:rtl/>
        </w:rPr>
      </w:pPr>
    </w:p>
    <w:p w:rsidR="00477DD2" w:rsidRDefault="00477DD2" w:rsidP="00477DD2">
      <w:pPr>
        <w:rPr>
          <w:rtl/>
        </w:rPr>
      </w:pPr>
      <w:r>
        <w:rPr>
          <w:rFonts w:hint="cs"/>
          <w:rtl/>
        </w:rPr>
        <w:t>מה היא אומרת?</w:t>
      </w:r>
    </w:p>
    <w:p w:rsidR="00477DD2" w:rsidRDefault="00477DD2" w:rsidP="00477DD2">
      <w:pPr>
        <w:rPr>
          <w:rtl/>
        </w:rPr>
      </w:pPr>
    </w:p>
    <w:p w:rsidR="00477DD2" w:rsidRDefault="00477DD2" w:rsidP="00477DD2">
      <w:pPr>
        <w:pStyle w:val="a4"/>
        <w:keepNext/>
        <w:rPr>
          <w:rtl/>
        </w:rPr>
      </w:pPr>
      <w:bookmarkStart w:id="31" w:name="ET_speaker_שרית_דימרי_28"/>
      <w:r w:rsidRPr="00477DD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דימרי</w:t>
      </w:r>
      <w:proofErr w:type="spellEnd"/>
      <w:r>
        <w:rPr>
          <w:rtl/>
        </w:rPr>
        <w:t>:</w:t>
      </w:r>
      <w:r w:rsidRPr="00477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477DD2" w:rsidRDefault="00477DD2" w:rsidP="00477DD2">
      <w:pPr>
        <w:pStyle w:val="KeepWithNext"/>
        <w:rPr>
          <w:rtl/>
        </w:rPr>
      </w:pPr>
    </w:p>
    <w:p w:rsidR="00D83CAC" w:rsidRDefault="00D83CAC" w:rsidP="00477DD2">
      <w:pPr>
        <w:rPr>
          <w:rtl/>
        </w:rPr>
      </w:pPr>
      <w:bookmarkStart w:id="32" w:name="_ETM_Q1_485162"/>
      <w:bookmarkStart w:id="33" w:name="_ETM_Q1_485192"/>
      <w:bookmarkEnd w:id="32"/>
      <w:bookmarkEnd w:id="33"/>
      <w:r>
        <w:rPr>
          <w:rFonts w:hint="cs"/>
          <w:rtl/>
        </w:rPr>
        <w:t xml:space="preserve">מי שבדרך כלל </w:t>
      </w:r>
      <w:bookmarkStart w:id="34" w:name="_ETM_Q1_488087"/>
      <w:bookmarkEnd w:id="34"/>
      <w:r w:rsidR="00477DD2">
        <w:rPr>
          <w:rFonts w:hint="cs"/>
          <w:rtl/>
        </w:rPr>
        <w:t xml:space="preserve">מטפל ברופאים בדרג ראשון בוועדות איבה </w:t>
      </w:r>
      <w:r>
        <w:rPr>
          <w:rFonts w:hint="cs"/>
          <w:rtl/>
        </w:rPr>
        <w:t xml:space="preserve">זה רופא שהוא מינוי של שר </w:t>
      </w:r>
      <w:bookmarkStart w:id="35" w:name="_ETM_Q1_494662"/>
      <w:bookmarkEnd w:id="35"/>
      <w:r>
        <w:rPr>
          <w:rFonts w:hint="cs"/>
          <w:rtl/>
        </w:rPr>
        <w:t>העבודה. כרגע יש לנו רק 26</w:t>
      </w:r>
      <w:r w:rsidR="00477DD2">
        <w:rPr>
          <w:rFonts w:hint="cs"/>
          <w:rtl/>
        </w:rPr>
        <w:t xml:space="preserve"> </w:t>
      </w:r>
      <w:bookmarkStart w:id="36" w:name="_ETM_Q1_498941"/>
      <w:bookmarkEnd w:id="36"/>
      <w:r w:rsidR="00477DD2">
        <w:rPr>
          <w:rFonts w:hint="cs"/>
          <w:rtl/>
        </w:rPr>
        <w:t>רופאים פסיכיאטריים כאלה</w:t>
      </w:r>
      <w:r>
        <w:rPr>
          <w:rFonts w:hint="cs"/>
          <w:rtl/>
        </w:rPr>
        <w:t xml:space="preserve">. אנחנו רוצים שגם רופאי </w:t>
      </w:r>
      <w:bookmarkStart w:id="37" w:name="_ETM_Q1_501828"/>
      <w:bookmarkEnd w:id="37"/>
      <w:r>
        <w:rPr>
          <w:rFonts w:hint="cs"/>
          <w:rtl/>
        </w:rPr>
        <w:t>המוסד,</w:t>
      </w:r>
      <w:r w:rsidR="00477DD2">
        <w:rPr>
          <w:rFonts w:hint="cs"/>
          <w:rtl/>
        </w:rPr>
        <w:t xml:space="preserve"> 55 רופאים פסיכיאטריים,</w:t>
      </w:r>
      <w:r>
        <w:rPr>
          <w:rFonts w:hint="cs"/>
          <w:rtl/>
        </w:rPr>
        <w:t xml:space="preserve"> הם יטפלו בדרג הראשון בתביעות האלה</w:t>
      </w:r>
      <w:r w:rsidR="00477DD2">
        <w:rPr>
          <w:rFonts w:hint="cs"/>
          <w:rtl/>
        </w:rPr>
        <w:t xml:space="preserve"> כדי שנוכל לטפל במהירות</w:t>
      </w:r>
      <w:r>
        <w:rPr>
          <w:rFonts w:hint="cs"/>
          <w:rtl/>
        </w:rPr>
        <w:t xml:space="preserve">. </w:t>
      </w:r>
    </w:p>
    <w:p w:rsidR="00477DD2" w:rsidRDefault="00477DD2" w:rsidP="00477DD2">
      <w:pPr>
        <w:rPr>
          <w:rtl/>
        </w:rPr>
      </w:pPr>
    </w:p>
    <w:p w:rsidR="00477DD2" w:rsidRDefault="00477DD2" w:rsidP="00477DD2">
      <w:pPr>
        <w:pStyle w:val="af6"/>
        <w:keepNext/>
        <w:rPr>
          <w:rtl/>
        </w:rPr>
      </w:pPr>
      <w:bookmarkStart w:id="38" w:name="ET_yor_5786_29"/>
      <w:r w:rsidRPr="00477D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477DD2" w:rsidRDefault="00477DD2" w:rsidP="00477DD2">
      <w:pPr>
        <w:pStyle w:val="KeepWithNext"/>
        <w:rPr>
          <w:rtl/>
        </w:rPr>
      </w:pPr>
    </w:p>
    <w:p w:rsidR="00477DD2" w:rsidRDefault="00477DD2" w:rsidP="00477DD2">
      <w:pPr>
        <w:rPr>
          <w:rtl/>
        </w:rPr>
      </w:pPr>
      <w:r>
        <w:rPr>
          <w:rFonts w:hint="cs"/>
          <w:rtl/>
        </w:rPr>
        <w:t xml:space="preserve">הערות? לא. </w:t>
      </w:r>
    </w:p>
    <w:p w:rsidR="00477DD2" w:rsidRDefault="00477DD2" w:rsidP="00477DD2">
      <w:pPr>
        <w:rPr>
          <w:rtl/>
        </w:rPr>
      </w:pPr>
    </w:p>
    <w:p w:rsidR="00477DD2" w:rsidRDefault="00477DD2" w:rsidP="00477DD2">
      <w:pPr>
        <w:rPr>
          <w:rtl/>
        </w:rPr>
      </w:pPr>
      <w:r>
        <w:rPr>
          <w:rFonts w:hint="cs"/>
          <w:rtl/>
        </w:rPr>
        <w:t>אם כך, מי בעד מתן הפטור בכל הקריאות?</w:t>
      </w:r>
      <w:bookmarkStart w:id="39" w:name="_ETM_Q1_517209"/>
      <w:bookmarkEnd w:id="39"/>
    </w:p>
    <w:p w:rsidR="00477DD2" w:rsidRDefault="00477DD2" w:rsidP="00477DD2">
      <w:pPr>
        <w:rPr>
          <w:rtl/>
        </w:rPr>
      </w:pPr>
      <w:bookmarkStart w:id="40" w:name="_ETM_Q1_517344"/>
      <w:bookmarkEnd w:id="40"/>
    </w:p>
    <w:p w:rsidR="00477DD2" w:rsidRDefault="00477DD2" w:rsidP="00477DD2">
      <w:pPr>
        <w:pStyle w:val="af1"/>
        <w:keepNext/>
        <w:rPr>
          <w:rtl/>
        </w:rPr>
      </w:pPr>
      <w:bookmarkStart w:id="41" w:name="_ETM_Q1_517392"/>
      <w:bookmarkStart w:id="42" w:name="_ETM_Q1_517478"/>
      <w:bookmarkEnd w:id="41"/>
      <w:bookmarkEnd w:id="42"/>
      <w:r>
        <w:rPr>
          <w:rtl/>
        </w:rPr>
        <w:t>הצבעה</w:t>
      </w:r>
    </w:p>
    <w:p w:rsidR="00477DD2" w:rsidRDefault="00477DD2" w:rsidP="00477DD2">
      <w:pPr>
        <w:pStyle w:val="--"/>
        <w:keepNext/>
        <w:rPr>
          <w:rtl/>
        </w:rPr>
      </w:pPr>
    </w:p>
    <w:p w:rsidR="00477DD2" w:rsidRDefault="00477DD2" w:rsidP="00477DD2">
      <w:pPr>
        <w:pStyle w:val="--"/>
        <w:keepNext/>
        <w:rPr>
          <w:rtl/>
        </w:rPr>
      </w:pPr>
      <w:r>
        <w:rPr>
          <w:rFonts w:hint="cs"/>
          <w:rtl/>
        </w:rPr>
        <w:t xml:space="preserve">הפטור אושר. </w:t>
      </w:r>
    </w:p>
    <w:p w:rsidR="00D83CAC" w:rsidRDefault="00D83CAC" w:rsidP="00D83CAC">
      <w:pPr>
        <w:rPr>
          <w:rtl/>
        </w:rPr>
      </w:pPr>
      <w:bookmarkStart w:id="43" w:name="_ETM_Q1_509183"/>
      <w:bookmarkStart w:id="44" w:name="_ETM_Q1_509228"/>
      <w:bookmarkEnd w:id="43"/>
      <w:bookmarkEnd w:id="44"/>
    </w:p>
    <w:p w:rsidR="00D83CAC" w:rsidRDefault="00D83CAC" w:rsidP="00D83CAC">
      <w:pPr>
        <w:rPr>
          <w:rtl/>
        </w:rPr>
      </w:pPr>
      <w:bookmarkStart w:id="45" w:name="_ETM_Q1_509333"/>
      <w:bookmarkStart w:id="46" w:name="_ETM_Q1_509393"/>
      <w:bookmarkEnd w:id="45"/>
      <w:bookmarkEnd w:id="46"/>
    </w:p>
    <w:p w:rsidR="00D83CAC" w:rsidRDefault="00D83CAC" w:rsidP="00D83CAC">
      <w:pPr>
        <w:pStyle w:val="af6"/>
        <w:keepNext/>
        <w:rPr>
          <w:rtl/>
        </w:rPr>
      </w:pPr>
      <w:bookmarkStart w:id="47" w:name="ET_yor_5786_6"/>
      <w:r w:rsidRPr="00D83C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D83CAC" w:rsidRDefault="00D83CAC" w:rsidP="00D83CAC">
      <w:pPr>
        <w:pStyle w:val="KeepWithNext"/>
        <w:rPr>
          <w:rtl/>
        </w:rPr>
      </w:pPr>
    </w:p>
    <w:p w:rsidR="00D83CAC" w:rsidRDefault="00D83CAC" w:rsidP="00D83CAC">
      <w:pPr>
        <w:rPr>
          <w:rtl/>
        </w:rPr>
      </w:pPr>
      <w:bookmarkStart w:id="48" w:name="_ETM_Q1_510443"/>
      <w:bookmarkStart w:id="49" w:name="_ETM_Q1_512783"/>
      <w:bookmarkStart w:id="50" w:name="_ETM_Q1_512828"/>
      <w:bookmarkStart w:id="51" w:name="_ETM_Q1_512913"/>
      <w:bookmarkStart w:id="52" w:name="_ETM_Q1_512948"/>
      <w:bookmarkStart w:id="53" w:name="_ETM_Q1_515478"/>
      <w:bookmarkStart w:id="54" w:name="_ETM_Q1_515988"/>
      <w:bookmarkStart w:id="55" w:name="_ETM_Q1_516023"/>
      <w:bookmarkStart w:id="56" w:name="_ETM_Q1_516128"/>
      <w:bookmarkStart w:id="57" w:name="_ETM_Q1_516163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</w:rPr>
        <w:t xml:space="preserve">אושר פה אחד. </w:t>
      </w:r>
    </w:p>
    <w:p w:rsidR="00D83CAC" w:rsidRDefault="00D83CAC" w:rsidP="00D83CAC">
      <w:pPr>
        <w:rPr>
          <w:rtl/>
        </w:rPr>
      </w:pPr>
      <w:bookmarkStart w:id="58" w:name="_ETM_Q1_518279"/>
      <w:bookmarkStart w:id="59" w:name="_ETM_Q1_518334"/>
      <w:bookmarkEnd w:id="58"/>
      <w:bookmarkEnd w:id="59"/>
    </w:p>
    <w:p w:rsidR="00D83CAC" w:rsidRDefault="00477DD2" w:rsidP="005E4424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עוברים לסעיף </w:t>
      </w:r>
      <w:r w:rsidR="005E4424">
        <w:rPr>
          <w:rFonts w:hint="cs"/>
          <w:rtl/>
        </w:rPr>
        <w:t>1</w:t>
      </w:r>
      <w:r>
        <w:rPr>
          <w:rFonts w:hint="cs"/>
          <w:rtl/>
        </w:rPr>
        <w:t xml:space="preserve">: בקשת יושב-ראש </w:t>
      </w:r>
      <w:bookmarkStart w:id="60" w:name="_ETM_Q1_525319"/>
      <w:bookmarkEnd w:id="60"/>
      <w:r>
        <w:rPr>
          <w:rFonts w:hint="cs"/>
          <w:rtl/>
        </w:rPr>
        <w:t>ועדת הפנים והגנת הסביבה להקדמת הדיון ב</w:t>
      </w:r>
      <w:r w:rsidRPr="00477DD2">
        <w:rPr>
          <w:rtl/>
        </w:rPr>
        <w:t xml:space="preserve">הצעת חוק הארכת תקופות ודחיית מועדים (הוראת שעה – חרבות ברזל) (החלטות </w:t>
      </w:r>
      <w:proofErr w:type="spellStart"/>
      <w:r w:rsidRPr="00477DD2">
        <w:rPr>
          <w:rtl/>
        </w:rPr>
        <w:t>מינהליות</w:t>
      </w:r>
      <w:proofErr w:type="spellEnd"/>
      <w:r w:rsidRPr="00477DD2"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Pr="00477DD2">
        <w:rPr>
          <w:rtl/>
        </w:rPr>
        <w:t>מינהליים</w:t>
      </w:r>
      <w:proofErr w:type="spellEnd"/>
      <w:r w:rsidRPr="00477DD2">
        <w:rPr>
          <w:rtl/>
        </w:rPr>
        <w:t xml:space="preserve"> ותכנון ובנייה), התשפ"ד-2023 - הארכת תקופות ודחיית מועדים בתחום התכנון והבנייה</w:t>
      </w:r>
      <w:r>
        <w:rPr>
          <w:rFonts w:hint="cs"/>
          <w:rtl/>
        </w:rPr>
        <w:t>. מ/173 לפני הקריאה</w:t>
      </w:r>
      <w:bookmarkStart w:id="61" w:name="_ETM_Q1_543125"/>
      <w:bookmarkEnd w:id="61"/>
      <w:r>
        <w:rPr>
          <w:rFonts w:hint="cs"/>
          <w:rtl/>
        </w:rPr>
        <w:t xml:space="preserve"> השנייה והשלישית. </w:t>
      </w:r>
    </w:p>
    <w:p w:rsidR="00477DD2" w:rsidRDefault="00477DD2" w:rsidP="00477DD2">
      <w:pPr>
        <w:rPr>
          <w:rtl/>
        </w:rPr>
      </w:pPr>
    </w:p>
    <w:p w:rsidR="00477DD2" w:rsidRPr="00477DD2" w:rsidRDefault="00477DD2" w:rsidP="00477DD2">
      <w:pPr>
        <w:rPr>
          <w:rtl/>
        </w:rPr>
      </w:pPr>
      <w:r>
        <w:rPr>
          <w:rFonts w:hint="cs"/>
          <w:rtl/>
        </w:rPr>
        <w:t xml:space="preserve">בבקשה, חבר הכנסת מלול. </w:t>
      </w:r>
    </w:p>
    <w:p w:rsidR="00D83CAC" w:rsidRDefault="00D83CAC" w:rsidP="00D83CAC">
      <w:pPr>
        <w:rPr>
          <w:rtl/>
        </w:rPr>
      </w:pPr>
      <w:bookmarkStart w:id="62" w:name="_ETM_Q1_538773"/>
      <w:bookmarkStart w:id="63" w:name="_ETM_Q1_538891"/>
      <w:bookmarkStart w:id="64" w:name="_ETM_Q1_528564"/>
      <w:bookmarkStart w:id="65" w:name="_ETM_Q1_528614"/>
      <w:bookmarkStart w:id="66" w:name="_ETM_Q1_528744"/>
      <w:bookmarkStart w:id="67" w:name="_ETM_Q1_528794"/>
      <w:bookmarkStart w:id="68" w:name="_ETM_Q1_542799"/>
      <w:bookmarkEnd w:id="62"/>
      <w:bookmarkEnd w:id="63"/>
      <w:bookmarkEnd w:id="64"/>
      <w:bookmarkEnd w:id="65"/>
      <w:bookmarkEnd w:id="66"/>
      <w:bookmarkEnd w:id="67"/>
      <w:bookmarkEnd w:id="68"/>
    </w:p>
    <w:p w:rsidR="00D83CAC" w:rsidRDefault="00D83CAC" w:rsidP="00D83CAC">
      <w:pPr>
        <w:pStyle w:val="a4"/>
        <w:keepNext/>
        <w:rPr>
          <w:rtl/>
        </w:rPr>
      </w:pPr>
      <w:bookmarkStart w:id="69" w:name="ET_speaker_6520_8"/>
      <w:r w:rsidRPr="00D83CA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83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D83CAC" w:rsidRDefault="00D83CAC" w:rsidP="00D83CAC">
      <w:pPr>
        <w:pStyle w:val="KeepWithNext"/>
        <w:rPr>
          <w:rtl/>
        </w:rPr>
      </w:pPr>
    </w:p>
    <w:p w:rsidR="00D83CAC" w:rsidRDefault="00D83CAC" w:rsidP="00477DD2">
      <w:pPr>
        <w:rPr>
          <w:rtl/>
        </w:rPr>
      </w:pPr>
      <w:bookmarkStart w:id="70" w:name="_ETM_Q1_543219"/>
      <w:bookmarkStart w:id="71" w:name="_ETM_Q1_543239"/>
      <w:bookmarkEnd w:id="70"/>
      <w:bookmarkEnd w:id="71"/>
      <w:r>
        <w:rPr>
          <w:rFonts w:hint="cs"/>
          <w:rtl/>
        </w:rPr>
        <w:t xml:space="preserve">הכותרת של </w:t>
      </w:r>
      <w:bookmarkStart w:id="72" w:name="_ETM_Q1_544885"/>
      <w:bookmarkEnd w:id="72"/>
      <w:r>
        <w:rPr>
          <w:rFonts w:hint="cs"/>
          <w:rtl/>
        </w:rPr>
        <w:t xml:space="preserve">החוק בעצם עונה על כל הבקשה. </w:t>
      </w:r>
      <w:r w:rsidR="00477DD2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כל מיני הליכים שהיו </w:t>
      </w:r>
      <w:bookmarkStart w:id="73" w:name="_ETM_Q1_550480"/>
      <w:bookmarkEnd w:id="73"/>
      <w:r>
        <w:rPr>
          <w:rFonts w:hint="cs"/>
          <w:rtl/>
        </w:rPr>
        <w:t>באמצע בכל הנושא של תכנון ובנייה</w:t>
      </w:r>
      <w:r w:rsidR="00477DD2">
        <w:rPr>
          <w:rFonts w:hint="cs"/>
          <w:rtl/>
        </w:rPr>
        <w:t>.</w:t>
      </w:r>
      <w:r>
        <w:rPr>
          <w:rFonts w:hint="cs"/>
          <w:rtl/>
        </w:rPr>
        <w:t xml:space="preserve"> חלק</w:t>
      </w:r>
      <w:r w:rsidR="00477DD2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הספיקו </w:t>
      </w:r>
      <w:bookmarkStart w:id="74" w:name="_ETM_Q1_556320"/>
      <w:bookmarkEnd w:id="74"/>
      <w:r w:rsidR="00477DD2">
        <w:rPr>
          <w:rFonts w:hint="cs"/>
          <w:rtl/>
        </w:rPr>
        <w:t xml:space="preserve">להגיש בגלל מילואים וכל מה שקורה במדינה. </w:t>
      </w:r>
      <w:r>
        <w:rPr>
          <w:rFonts w:hint="cs"/>
          <w:rtl/>
        </w:rPr>
        <w:t xml:space="preserve">לכן הדחיפות בהשלמת החקיקה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ולכן </w:t>
      </w:r>
      <w:r w:rsidR="00477DD2">
        <w:rPr>
          <w:rFonts w:hint="cs"/>
          <w:rtl/>
        </w:rPr>
        <w:t xml:space="preserve">אני מבקש לאשר. </w:t>
      </w:r>
    </w:p>
    <w:p w:rsidR="00477DD2" w:rsidRDefault="00477DD2" w:rsidP="00477DD2">
      <w:pPr>
        <w:rPr>
          <w:rtl/>
        </w:rPr>
      </w:pPr>
    </w:p>
    <w:p w:rsidR="00477DD2" w:rsidRDefault="00477DD2" w:rsidP="00477DD2">
      <w:pPr>
        <w:pStyle w:val="af6"/>
        <w:keepNext/>
        <w:rPr>
          <w:rtl/>
        </w:rPr>
      </w:pPr>
      <w:bookmarkStart w:id="75" w:name="ET_yor_5786_30"/>
      <w:r w:rsidRPr="00477D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477DD2" w:rsidRDefault="00477DD2" w:rsidP="00477DD2">
      <w:pPr>
        <w:pStyle w:val="KeepWithNext"/>
        <w:rPr>
          <w:rtl/>
        </w:rPr>
      </w:pPr>
    </w:p>
    <w:p w:rsidR="00D83CAC" w:rsidRDefault="00477DD2" w:rsidP="00477DD2">
      <w:pPr>
        <w:rPr>
          <w:rtl/>
        </w:rPr>
      </w:pPr>
      <w:r>
        <w:rPr>
          <w:rFonts w:hint="cs"/>
          <w:rtl/>
        </w:rPr>
        <w:t xml:space="preserve">תודה. </w:t>
      </w:r>
      <w:bookmarkStart w:id="76" w:name="_ETM_Q1_562875"/>
      <w:bookmarkStart w:id="77" w:name="_ETM_Q1_562920"/>
      <w:bookmarkStart w:id="78" w:name="_ETM_Q1_563015"/>
      <w:bookmarkStart w:id="79" w:name="_ETM_Q1_563065"/>
      <w:bookmarkEnd w:id="76"/>
      <w:bookmarkEnd w:id="77"/>
      <w:bookmarkEnd w:id="78"/>
      <w:bookmarkEnd w:id="79"/>
      <w:r w:rsidR="00D83CAC">
        <w:rPr>
          <w:rFonts w:hint="cs"/>
          <w:rtl/>
        </w:rPr>
        <w:t>מי בעד?</w:t>
      </w:r>
    </w:p>
    <w:p w:rsidR="00D83CAC" w:rsidRDefault="00D83CAC" w:rsidP="00D83CAC">
      <w:pPr>
        <w:rPr>
          <w:rtl/>
        </w:rPr>
      </w:pPr>
      <w:bookmarkStart w:id="80" w:name="_ETM_Q1_564510"/>
      <w:bookmarkStart w:id="81" w:name="_ETM_Q1_564560"/>
      <w:bookmarkEnd w:id="80"/>
      <w:bookmarkEnd w:id="81"/>
    </w:p>
    <w:p w:rsidR="00477DD2" w:rsidRDefault="00477DD2" w:rsidP="00477DD2">
      <w:pPr>
        <w:pStyle w:val="af1"/>
        <w:keepNext/>
        <w:rPr>
          <w:rtl/>
        </w:rPr>
      </w:pPr>
      <w:r>
        <w:rPr>
          <w:rtl/>
        </w:rPr>
        <w:t>הצבעה</w:t>
      </w:r>
    </w:p>
    <w:p w:rsidR="00477DD2" w:rsidRDefault="00477DD2" w:rsidP="00477DD2">
      <w:pPr>
        <w:pStyle w:val="--"/>
        <w:keepNext/>
        <w:rPr>
          <w:rtl/>
        </w:rPr>
      </w:pPr>
    </w:p>
    <w:p w:rsidR="00477DD2" w:rsidRPr="00477DD2" w:rsidRDefault="00477DD2" w:rsidP="00477DD2">
      <w:pPr>
        <w:jc w:val="center"/>
        <w:rPr>
          <w:rtl/>
        </w:rPr>
      </w:pPr>
      <w:r>
        <w:rPr>
          <w:rFonts w:hint="cs"/>
          <w:rtl/>
        </w:rPr>
        <w:t>הבקשה להקדמת הדיון אושרה.</w:t>
      </w:r>
    </w:p>
    <w:p w:rsidR="00477DD2" w:rsidRDefault="00477DD2" w:rsidP="00D83CAC">
      <w:pPr>
        <w:rPr>
          <w:rFonts w:ascii="David" w:hAnsi="David"/>
          <w:rtl/>
        </w:rPr>
      </w:pPr>
      <w:bookmarkStart w:id="82" w:name="_ETM_Q1_564665"/>
      <w:bookmarkStart w:id="83" w:name="_ETM_Q1_564705"/>
      <w:bookmarkEnd w:id="82"/>
      <w:bookmarkEnd w:id="83"/>
    </w:p>
    <w:p w:rsidR="00477DD2" w:rsidRDefault="00477DD2" w:rsidP="00477DD2">
      <w:pPr>
        <w:pStyle w:val="af6"/>
        <w:keepNext/>
        <w:rPr>
          <w:rtl/>
        </w:rPr>
      </w:pPr>
      <w:bookmarkStart w:id="84" w:name="ET_yor_5786_31"/>
      <w:r w:rsidRPr="00477D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477DD2" w:rsidRDefault="00477DD2" w:rsidP="00477DD2">
      <w:pPr>
        <w:pStyle w:val="KeepWithNext"/>
        <w:rPr>
          <w:rtl/>
        </w:rPr>
      </w:pPr>
    </w:p>
    <w:p w:rsidR="00D83CAC" w:rsidRDefault="00D83CAC" w:rsidP="00477DD2">
      <w:pPr>
        <w:rPr>
          <w:rtl/>
        </w:rPr>
      </w:pPr>
      <w:r>
        <w:rPr>
          <w:rFonts w:hint="cs"/>
          <w:rtl/>
        </w:rPr>
        <w:t xml:space="preserve">אושר פה </w:t>
      </w:r>
      <w:bookmarkStart w:id="85" w:name="_ETM_Q1_566385"/>
      <w:bookmarkEnd w:id="85"/>
      <w:r>
        <w:rPr>
          <w:rFonts w:hint="cs"/>
          <w:rtl/>
        </w:rPr>
        <w:t xml:space="preserve">אחד. </w:t>
      </w:r>
    </w:p>
    <w:p w:rsidR="00D83CAC" w:rsidRDefault="00D83CAC" w:rsidP="00D83CAC">
      <w:pPr>
        <w:rPr>
          <w:rtl/>
        </w:rPr>
      </w:pPr>
      <w:bookmarkStart w:id="86" w:name="_ETM_Q1_567805"/>
      <w:bookmarkStart w:id="87" w:name="_ETM_Q1_567865"/>
      <w:bookmarkEnd w:id="86"/>
      <w:bookmarkEnd w:id="87"/>
    </w:p>
    <w:p w:rsidR="00D83CAC" w:rsidRDefault="00D83CAC" w:rsidP="00E03DB1">
      <w:pPr>
        <w:rPr>
          <w:rtl/>
        </w:rPr>
      </w:pPr>
      <w:bookmarkStart w:id="88" w:name="_ETM_Q1_567965"/>
      <w:bookmarkStart w:id="89" w:name="_ETM_Q1_568010"/>
      <w:bookmarkEnd w:id="88"/>
      <w:bookmarkEnd w:id="89"/>
      <w:r>
        <w:rPr>
          <w:rFonts w:hint="cs"/>
          <w:rtl/>
        </w:rPr>
        <w:t>סעיף 2</w:t>
      </w:r>
      <w:r w:rsidR="00477DD2">
        <w:rPr>
          <w:rFonts w:hint="cs"/>
          <w:rtl/>
        </w:rPr>
        <w:t xml:space="preserve">: </w:t>
      </w:r>
      <w:r w:rsidR="00E03DB1">
        <w:rPr>
          <w:rFonts w:hint="cs"/>
          <w:rtl/>
        </w:rPr>
        <w:t xml:space="preserve">בקשת יושב-ראש ועדת החוקה, חוק ומשפט </w:t>
      </w:r>
      <w:bookmarkStart w:id="90" w:name="_ETM_Q1_567803"/>
      <w:bookmarkEnd w:id="90"/>
      <w:r w:rsidR="00E03DB1">
        <w:rPr>
          <w:rFonts w:hint="cs"/>
          <w:rtl/>
        </w:rPr>
        <w:t>ל</w:t>
      </w:r>
      <w:r>
        <w:rPr>
          <w:rFonts w:hint="cs"/>
          <w:rtl/>
        </w:rPr>
        <w:t>הקדמת הדיון</w:t>
      </w:r>
      <w:r w:rsidR="00E03DB1">
        <w:rPr>
          <w:rFonts w:hint="cs"/>
          <w:rtl/>
        </w:rPr>
        <w:t xml:space="preserve"> בהצעת חוק קיום דיונים</w:t>
      </w:r>
      <w:r>
        <w:rPr>
          <w:rFonts w:hint="cs"/>
          <w:rtl/>
        </w:rPr>
        <w:t xml:space="preserve"> </w:t>
      </w:r>
      <w:r w:rsidR="00E03DB1">
        <w:rPr>
          <w:rFonts w:hint="cs"/>
          <w:rtl/>
        </w:rPr>
        <w:t xml:space="preserve">בהיוועדות חזותית בהשתתפות עצורים, אסירים וכלואים </w:t>
      </w:r>
      <w:bookmarkStart w:id="91" w:name="_ETM_Q1_574610"/>
      <w:bookmarkEnd w:id="91"/>
      <w:r w:rsidR="00E03DB1">
        <w:rPr>
          <w:rFonts w:hint="cs"/>
          <w:rtl/>
        </w:rPr>
        <w:t xml:space="preserve">(הוראת שעה </w:t>
      </w:r>
      <w:r w:rsidR="00E03DB1">
        <w:rPr>
          <w:rtl/>
        </w:rPr>
        <w:t>–</w:t>
      </w:r>
      <w:r w:rsidR="00E03DB1">
        <w:rPr>
          <w:rFonts w:hint="cs"/>
          <w:rtl/>
        </w:rPr>
        <w:t xml:space="preserve"> חרבות ברזל), התשפ"ד-2023. החלק הכולל את סעיף </w:t>
      </w:r>
      <w:bookmarkStart w:id="92" w:name="_ETM_Q1_580237"/>
      <w:bookmarkEnd w:id="92"/>
      <w:r w:rsidR="00E03DB1">
        <w:rPr>
          <w:rFonts w:hint="cs"/>
          <w:rtl/>
        </w:rPr>
        <w:t xml:space="preserve">47 להצעת החוק המבטלת את </w:t>
      </w:r>
      <w:proofErr w:type="spellStart"/>
      <w:r w:rsidR="00E03DB1">
        <w:rPr>
          <w:rFonts w:hint="cs"/>
          <w:rtl/>
        </w:rPr>
        <w:t>תקש"ח</w:t>
      </w:r>
      <w:proofErr w:type="spellEnd"/>
      <w:r w:rsidR="00E03DB1">
        <w:rPr>
          <w:rFonts w:hint="cs"/>
          <w:rtl/>
        </w:rPr>
        <w:t xml:space="preserve"> מ/1674 לפני הקריאה השנייה והשלישית. </w:t>
      </w:r>
    </w:p>
    <w:p w:rsidR="00E03DB1" w:rsidRDefault="00E03DB1" w:rsidP="00E03DB1">
      <w:pPr>
        <w:rPr>
          <w:rtl/>
        </w:rPr>
      </w:pPr>
    </w:p>
    <w:p w:rsidR="00E03DB1" w:rsidRDefault="00E03DB1" w:rsidP="00E03DB1">
      <w:pPr>
        <w:rPr>
          <w:rtl/>
        </w:rPr>
      </w:pPr>
      <w:r>
        <w:rPr>
          <w:rFonts w:hint="cs"/>
          <w:rtl/>
        </w:rPr>
        <w:t xml:space="preserve">בבקשה,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9E17E1" w:rsidRDefault="009E17E1" w:rsidP="00D83CAC">
      <w:pPr>
        <w:rPr>
          <w:rtl/>
        </w:rPr>
      </w:pPr>
      <w:bookmarkStart w:id="93" w:name="_ETM_Q1_577986"/>
      <w:bookmarkStart w:id="94" w:name="_ETM_Q1_578031"/>
      <w:bookmarkStart w:id="95" w:name="_ETM_Q1_578216"/>
      <w:bookmarkStart w:id="96" w:name="_ETM_Q1_578276"/>
      <w:bookmarkStart w:id="97" w:name="_ETM_Q1_588297"/>
      <w:bookmarkEnd w:id="93"/>
      <w:bookmarkEnd w:id="94"/>
      <w:bookmarkEnd w:id="95"/>
      <w:bookmarkEnd w:id="96"/>
      <w:bookmarkEnd w:id="97"/>
    </w:p>
    <w:p w:rsidR="009E17E1" w:rsidRDefault="009E17E1" w:rsidP="009E17E1">
      <w:pPr>
        <w:pStyle w:val="a4"/>
        <w:keepNext/>
        <w:rPr>
          <w:rtl/>
        </w:rPr>
      </w:pPr>
      <w:bookmarkStart w:id="98" w:name="ET_speaker_6157_9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9E17E1" w:rsidRDefault="009E17E1" w:rsidP="009E17E1">
      <w:pPr>
        <w:pStyle w:val="KeepWithNext"/>
        <w:rPr>
          <w:rtl/>
        </w:rPr>
      </w:pPr>
    </w:p>
    <w:p w:rsidR="00E03DB1" w:rsidRDefault="00E03DB1" w:rsidP="00E03DB1">
      <w:pPr>
        <w:rPr>
          <w:rtl/>
        </w:rPr>
      </w:pPr>
      <w:bookmarkStart w:id="99" w:name="_ETM_Q1_588712"/>
      <w:bookmarkStart w:id="100" w:name="_ETM_Q1_588742"/>
      <w:bookmarkEnd w:id="99"/>
      <w:bookmarkEnd w:id="100"/>
      <w:r>
        <w:rPr>
          <w:rFonts w:hint="cs"/>
          <w:rtl/>
        </w:rPr>
        <w:t xml:space="preserve">תודה רבה, אדוני היושב-ראש. </w:t>
      </w:r>
      <w:bookmarkStart w:id="101" w:name="_ETM_Q1_587530"/>
      <w:bookmarkEnd w:id="101"/>
      <w:r w:rsidR="009E17E1">
        <w:rPr>
          <w:rFonts w:hint="cs"/>
          <w:rtl/>
        </w:rPr>
        <w:t xml:space="preserve">יש תקנות </w:t>
      </w:r>
      <w:bookmarkStart w:id="102" w:name="_ETM_Q1_595462"/>
      <w:bookmarkEnd w:id="102"/>
      <w:r w:rsidR="009E17E1">
        <w:rPr>
          <w:rFonts w:hint="cs"/>
          <w:rtl/>
        </w:rPr>
        <w:t>שעות חרום ש</w:t>
      </w:r>
      <w:r>
        <w:rPr>
          <w:rFonts w:hint="cs"/>
          <w:rtl/>
        </w:rPr>
        <w:t>פוקעות בנוגע לקיום דיונים בהיוועדות חזותית בכל מערכת בתי המשפט לאסירים ועצירים.</w:t>
      </w:r>
      <w:r w:rsidR="009E17E1">
        <w:rPr>
          <w:rFonts w:hint="cs"/>
          <w:rtl/>
        </w:rPr>
        <w:t xml:space="preserve"> </w:t>
      </w:r>
      <w:r>
        <w:rPr>
          <w:rFonts w:hint="cs"/>
          <w:rtl/>
        </w:rPr>
        <w:t>התקנות הללו פוקעות ו</w:t>
      </w:r>
      <w:r w:rsidR="009E17E1">
        <w:rPr>
          <w:rFonts w:hint="cs"/>
          <w:rtl/>
        </w:rPr>
        <w:t xml:space="preserve">צריך לייצר הסדר שמחליף אותן. </w:t>
      </w:r>
      <w:bookmarkStart w:id="103" w:name="_ETM_Q1_608438"/>
      <w:bookmarkEnd w:id="103"/>
      <w:r w:rsidR="009E17E1">
        <w:rPr>
          <w:rFonts w:hint="cs"/>
          <w:rtl/>
        </w:rPr>
        <w:t>מאחר והחוק עצמו גדול ומורכב ומייצר הסדרים שדורשים</w:t>
      </w:r>
      <w:r>
        <w:rPr>
          <w:rFonts w:hint="cs"/>
          <w:rtl/>
        </w:rPr>
        <w:t xml:space="preserve"> </w:t>
      </w:r>
      <w:r w:rsidR="009E17E1">
        <w:rPr>
          <w:rFonts w:hint="cs"/>
          <w:rtl/>
        </w:rPr>
        <w:t xml:space="preserve">דיון רב </w:t>
      </w:r>
      <w:bookmarkStart w:id="104" w:name="_ETM_Q1_622128"/>
      <w:bookmarkEnd w:id="104"/>
      <w:r w:rsidR="009E17E1">
        <w:rPr>
          <w:rFonts w:hint="cs"/>
          <w:rtl/>
        </w:rPr>
        <w:t>ולעומת</w:t>
      </w:r>
      <w:r>
        <w:rPr>
          <w:rFonts w:hint="cs"/>
          <w:rtl/>
        </w:rPr>
        <w:t xml:space="preserve">, </w:t>
      </w:r>
      <w:bookmarkStart w:id="105" w:name="_ETM_Q1_622725"/>
      <w:bookmarkEnd w:id="105"/>
      <w:r>
        <w:rPr>
          <w:rFonts w:hint="cs"/>
          <w:rtl/>
        </w:rPr>
        <w:t>תקנות</w:t>
      </w:r>
      <w:r w:rsidR="009E17E1">
        <w:rPr>
          <w:rFonts w:hint="cs"/>
          <w:rtl/>
        </w:rPr>
        <w:t xml:space="preserve"> שעות חרום</w:t>
      </w:r>
      <w:r>
        <w:rPr>
          <w:rFonts w:hint="cs"/>
          <w:rtl/>
        </w:rPr>
        <w:t xml:space="preserve"> פוקעות הלילה וצריך את ההסדר הן שמבטל א</w:t>
      </w:r>
      <w:bookmarkStart w:id="106" w:name="_ETM_Q1_627787"/>
      <w:bookmarkEnd w:id="106"/>
      <w:r>
        <w:rPr>
          <w:rFonts w:hint="cs"/>
          <w:rtl/>
        </w:rPr>
        <w:t xml:space="preserve">ותן והן שמייצר איזשהו הסדר חלופי לפרק הזמן הקרוב. </w:t>
      </w:r>
    </w:p>
    <w:p w:rsidR="00E03DB1" w:rsidRDefault="00E03DB1" w:rsidP="00E03DB1">
      <w:pPr>
        <w:rPr>
          <w:rtl/>
        </w:rPr>
      </w:pPr>
      <w:bookmarkStart w:id="107" w:name="_ETM_Q1_625199"/>
      <w:bookmarkStart w:id="108" w:name="_ETM_Q1_625266"/>
      <w:bookmarkEnd w:id="107"/>
      <w:bookmarkEnd w:id="108"/>
    </w:p>
    <w:p w:rsidR="009E17E1" w:rsidRDefault="009E17E1" w:rsidP="0058327B">
      <w:pPr>
        <w:rPr>
          <w:rtl/>
        </w:rPr>
      </w:pPr>
      <w:bookmarkStart w:id="109" w:name="_ETM_Q1_625343"/>
      <w:bookmarkStart w:id="110" w:name="_ETM_Q1_625440"/>
      <w:bookmarkEnd w:id="109"/>
      <w:bookmarkEnd w:id="110"/>
      <w:r>
        <w:rPr>
          <w:rFonts w:hint="cs"/>
          <w:rtl/>
        </w:rPr>
        <w:t>ביקשנו לפצל את סעיף 47 להצעת חוק,</w:t>
      </w:r>
      <w:r w:rsidR="00E03DB1">
        <w:rPr>
          <w:rFonts w:hint="cs"/>
          <w:rtl/>
        </w:rPr>
        <w:t xml:space="preserve"> שהוא בעצם הסעיף האופרטיבי שמבטל את תקנות שעת </w:t>
      </w:r>
      <w:bookmarkStart w:id="111" w:name="_ETM_Q1_636877"/>
      <w:bookmarkEnd w:id="111"/>
      <w:r w:rsidR="00E03DB1">
        <w:rPr>
          <w:rFonts w:hint="cs"/>
          <w:rtl/>
        </w:rPr>
        <w:t>החרום</w:t>
      </w:r>
      <w:r w:rsidR="005832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" w:name="_ETM_Q1_634393"/>
      <w:bookmarkEnd w:id="112"/>
      <w:r>
        <w:rPr>
          <w:rFonts w:hint="cs"/>
          <w:rtl/>
        </w:rPr>
        <w:t xml:space="preserve">לייצר את ההסדר </w:t>
      </w:r>
      <w:r w:rsidR="00E03DB1">
        <w:rPr>
          <w:rFonts w:hint="cs"/>
          <w:rtl/>
        </w:rPr>
        <w:t>שמבטל את תקנות שעות חרום ומחליף אותן לחודש הקרוב</w:t>
      </w:r>
      <w:r w:rsidR="0058327B">
        <w:rPr>
          <w:rFonts w:hint="cs"/>
          <w:rtl/>
        </w:rPr>
        <w:t>,</w:t>
      </w:r>
      <w:r w:rsidR="00E03DB1">
        <w:rPr>
          <w:rFonts w:hint="cs"/>
          <w:rtl/>
        </w:rPr>
        <w:t xml:space="preserve"> במטרה </w:t>
      </w:r>
      <w:bookmarkStart w:id="113" w:name="_ETM_Q1_644883"/>
      <w:bookmarkEnd w:id="113"/>
      <w:r w:rsidR="00E03DB1">
        <w:rPr>
          <w:rFonts w:hint="cs"/>
          <w:rtl/>
        </w:rPr>
        <w:t xml:space="preserve">שעד אז יסתיים ההסדר הכולל במסגרת הצעת החוק והוועדה תמשיך את הדיון בו. </w:t>
      </w:r>
      <w:bookmarkStart w:id="114" w:name="_ETM_Q1_643344"/>
      <w:bookmarkEnd w:id="114"/>
      <w:r>
        <w:rPr>
          <w:rFonts w:hint="cs"/>
          <w:rtl/>
        </w:rPr>
        <w:t xml:space="preserve">לכן מתבקש על הפיצול. </w:t>
      </w:r>
      <w:r w:rsidR="00E03DB1">
        <w:rPr>
          <w:rFonts w:hint="cs"/>
          <w:rtl/>
        </w:rPr>
        <w:t xml:space="preserve">הוועדה החליטה על </w:t>
      </w:r>
      <w:bookmarkStart w:id="115" w:name="_ETM_Q1_653408"/>
      <w:bookmarkEnd w:id="115"/>
      <w:r w:rsidR="00E03DB1">
        <w:rPr>
          <w:rFonts w:hint="cs"/>
          <w:rtl/>
        </w:rPr>
        <w:t xml:space="preserve">הפיצול והוא יוקרא במליאה. מתבקש פטור מחובת הנחה לחלק המפוצל הזה. </w:t>
      </w:r>
      <w:bookmarkStart w:id="116" w:name="_ETM_Q1_653079"/>
      <w:bookmarkEnd w:id="116"/>
    </w:p>
    <w:p w:rsidR="009E17E1" w:rsidRDefault="009E17E1" w:rsidP="009E17E1">
      <w:pPr>
        <w:rPr>
          <w:rtl/>
        </w:rPr>
      </w:pPr>
      <w:bookmarkStart w:id="117" w:name="_ETM_Q1_653969"/>
      <w:bookmarkStart w:id="118" w:name="_ETM_Q1_654034"/>
      <w:bookmarkEnd w:id="117"/>
      <w:bookmarkEnd w:id="118"/>
    </w:p>
    <w:p w:rsidR="00E03DB1" w:rsidRDefault="00E03DB1" w:rsidP="009E17E1">
      <w:pPr>
        <w:rPr>
          <w:rtl/>
        </w:rPr>
      </w:pPr>
    </w:p>
    <w:p w:rsidR="00E03DB1" w:rsidRDefault="00E03DB1" w:rsidP="00E03DB1">
      <w:pPr>
        <w:pStyle w:val="af6"/>
        <w:keepNext/>
        <w:rPr>
          <w:rtl/>
        </w:rPr>
      </w:pPr>
      <w:bookmarkStart w:id="119" w:name="ET_yor_5786_32"/>
      <w:r w:rsidRPr="00E03D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3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E03DB1" w:rsidRDefault="00E03DB1" w:rsidP="00E03DB1">
      <w:pPr>
        <w:pStyle w:val="KeepWithNext"/>
        <w:rPr>
          <w:rtl/>
        </w:rPr>
      </w:pPr>
    </w:p>
    <w:p w:rsidR="009E17E1" w:rsidRDefault="00E03DB1" w:rsidP="00E03DB1">
      <w:pPr>
        <w:rPr>
          <w:rtl/>
        </w:rPr>
      </w:pPr>
      <w:r>
        <w:rPr>
          <w:rFonts w:hint="cs"/>
          <w:rtl/>
        </w:rPr>
        <w:t xml:space="preserve">תודה. </w:t>
      </w:r>
      <w:bookmarkStart w:id="120" w:name="_ETM_Q1_654144"/>
      <w:bookmarkStart w:id="121" w:name="_ETM_Q1_654204"/>
      <w:bookmarkEnd w:id="120"/>
      <w:bookmarkEnd w:id="121"/>
      <w:r w:rsidR="009E17E1">
        <w:rPr>
          <w:rFonts w:hint="cs"/>
          <w:rtl/>
        </w:rPr>
        <w:t>מי בעד</w:t>
      </w:r>
      <w:r>
        <w:rPr>
          <w:rFonts w:hint="cs"/>
          <w:rtl/>
        </w:rPr>
        <w:t>?</w:t>
      </w:r>
    </w:p>
    <w:p w:rsidR="00E03DB1" w:rsidRDefault="00E03DB1" w:rsidP="00E03DB1">
      <w:pPr>
        <w:pStyle w:val="af1"/>
        <w:keepNext/>
        <w:rPr>
          <w:rtl/>
        </w:rPr>
      </w:pPr>
      <w:bookmarkStart w:id="122" w:name="_ETM_Q1_656682"/>
      <w:bookmarkStart w:id="123" w:name="_ETM_Q1_656738"/>
      <w:bookmarkEnd w:id="122"/>
      <w:bookmarkEnd w:id="123"/>
      <w:r>
        <w:rPr>
          <w:rtl/>
        </w:rPr>
        <w:t>הצבעה</w:t>
      </w:r>
    </w:p>
    <w:p w:rsidR="00E03DB1" w:rsidRDefault="00E03DB1" w:rsidP="00E03DB1">
      <w:pPr>
        <w:pStyle w:val="--"/>
        <w:keepNext/>
        <w:rPr>
          <w:rtl/>
        </w:rPr>
      </w:pPr>
    </w:p>
    <w:p w:rsidR="00E03DB1" w:rsidRDefault="00E03DB1" w:rsidP="00E03DB1">
      <w:pPr>
        <w:pStyle w:val="af2"/>
        <w:rPr>
          <w:rtl/>
        </w:rPr>
      </w:pPr>
      <w:r>
        <w:rPr>
          <w:rFonts w:hint="cs"/>
          <w:rtl/>
        </w:rPr>
        <w:t xml:space="preserve">הפטור מחובת הנחה אושר. </w:t>
      </w:r>
    </w:p>
    <w:p w:rsidR="00E03DB1" w:rsidRDefault="00E03DB1" w:rsidP="00E03DB1">
      <w:pPr>
        <w:rPr>
          <w:rtl/>
        </w:rPr>
      </w:pPr>
    </w:p>
    <w:p w:rsidR="00E03DB1" w:rsidRDefault="00E03DB1" w:rsidP="00E03DB1">
      <w:pPr>
        <w:pStyle w:val="af6"/>
        <w:keepNext/>
        <w:rPr>
          <w:rtl/>
        </w:rPr>
      </w:pPr>
      <w:bookmarkStart w:id="124" w:name="ET_yor_5786_33"/>
      <w:r w:rsidRPr="00E03D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3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E03DB1" w:rsidRDefault="00E03DB1" w:rsidP="00E03DB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125" w:name="_ETM_Q1_655234"/>
      <w:bookmarkStart w:id="126" w:name="_ETM_Q1_655284"/>
      <w:bookmarkStart w:id="127" w:name="_ETM_Q1_655424"/>
      <w:bookmarkStart w:id="128" w:name="_ETM_Q1_655469"/>
      <w:bookmarkEnd w:id="125"/>
      <w:bookmarkEnd w:id="126"/>
      <w:bookmarkEnd w:id="127"/>
      <w:bookmarkEnd w:id="128"/>
      <w:r>
        <w:rPr>
          <w:rFonts w:hint="cs"/>
          <w:rtl/>
        </w:rPr>
        <w:t xml:space="preserve">אושר פה אחד. </w:t>
      </w:r>
    </w:p>
    <w:p w:rsidR="009E17E1" w:rsidRDefault="009E17E1" w:rsidP="009E17E1">
      <w:pPr>
        <w:rPr>
          <w:rtl/>
        </w:rPr>
      </w:pPr>
      <w:bookmarkStart w:id="129" w:name="_ETM_Q1_658144"/>
      <w:bookmarkStart w:id="130" w:name="_ETM_Q1_658209"/>
      <w:bookmarkEnd w:id="129"/>
      <w:bookmarkEnd w:id="130"/>
    </w:p>
    <w:p w:rsidR="00E03DB1" w:rsidRDefault="00E03DB1" w:rsidP="009E17E1">
      <w:pPr>
        <w:rPr>
          <w:rtl/>
        </w:rPr>
      </w:pPr>
      <w:bookmarkStart w:id="131" w:name="_ETM_Q1_656358"/>
      <w:bookmarkStart w:id="132" w:name="_ETM_Q1_656425"/>
      <w:bookmarkEnd w:id="131"/>
      <w:bookmarkEnd w:id="132"/>
      <w:r>
        <w:rPr>
          <w:rFonts w:hint="cs"/>
          <w:rtl/>
        </w:rPr>
        <w:t xml:space="preserve">סעיף 4: הוספת </w:t>
      </w:r>
      <w:bookmarkStart w:id="133" w:name="_ETM_Q1_658053"/>
      <w:bookmarkEnd w:id="133"/>
      <w:r>
        <w:rPr>
          <w:rFonts w:hint="cs"/>
          <w:rtl/>
        </w:rPr>
        <w:t xml:space="preserve">ממלא מקום קבוע בוועדת הבריאות. </w:t>
      </w:r>
      <w:bookmarkStart w:id="134" w:name="_ETM_Q1_674265"/>
      <w:bookmarkEnd w:id="134"/>
      <w:r>
        <w:rPr>
          <w:rFonts w:hint="cs"/>
          <w:rtl/>
        </w:rPr>
        <w:t xml:space="preserve">מוצע כי חברת הכנסת צגה מלקו תכהן כממלאת מקום קבועה בוועדת הבריאות מטעם סיעת הליכוד. </w:t>
      </w:r>
      <w:bookmarkStart w:id="135" w:name="_ETM_Q1_680540"/>
      <w:bookmarkEnd w:id="135"/>
    </w:p>
    <w:p w:rsidR="00E03DB1" w:rsidRDefault="00E03DB1" w:rsidP="009E17E1">
      <w:pPr>
        <w:rPr>
          <w:rtl/>
        </w:rPr>
      </w:pPr>
      <w:bookmarkStart w:id="136" w:name="_ETM_Q1_680609"/>
      <w:bookmarkEnd w:id="136"/>
    </w:p>
    <w:p w:rsidR="00E03DB1" w:rsidRDefault="00E03DB1" w:rsidP="009E17E1">
      <w:pPr>
        <w:rPr>
          <w:rtl/>
        </w:rPr>
      </w:pPr>
      <w:bookmarkStart w:id="137" w:name="_ETM_Q1_682140"/>
      <w:bookmarkStart w:id="138" w:name="_ETM_Q1_682207"/>
      <w:bookmarkEnd w:id="137"/>
      <w:bookmarkEnd w:id="138"/>
      <w:r>
        <w:rPr>
          <w:rFonts w:hint="cs"/>
          <w:rtl/>
        </w:rPr>
        <w:t>מי בעד?</w:t>
      </w:r>
    </w:p>
    <w:p w:rsidR="00E03DB1" w:rsidRDefault="00E03DB1" w:rsidP="009E17E1">
      <w:pPr>
        <w:rPr>
          <w:rtl/>
        </w:rPr>
      </w:pPr>
    </w:p>
    <w:p w:rsidR="00E03DB1" w:rsidRDefault="00E03DB1" w:rsidP="00E03DB1">
      <w:pPr>
        <w:pStyle w:val="af1"/>
        <w:keepNext/>
        <w:rPr>
          <w:rtl/>
        </w:rPr>
      </w:pPr>
      <w:r>
        <w:rPr>
          <w:rtl/>
        </w:rPr>
        <w:t>הצבעה</w:t>
      </w:r>
    </w:p>
    <w:p w:rsidR="00E03DB1" w:rsidRDefault="00E03DB1" w:rsidP="00E03DB1">
      <w:pPr>
        <w:pStyle w:val="--"/>
        <w:keepNext/>
        <w:rPr>
          <w:rtl/>
        </w:rPr>
      </w:pPr>
    </w:p>
    <w:p w:rsidR="00E03DB1" w:rsidRPr="00E03DB1" w:rsidRDefault="00E03DB1" w:rsidP="00E03DB1">
      <w:pPr>
        <w:pStyle w:val="af2"/>
        <w:rPr>
          <w:rtl/>
        </w:rPr>
      </w:pPr>
      <w:r>
        <w:rPr>
          <w:rFonts w:hint="cs"/>
          <w:rtl/>
        </w:rPr>
        <w:t xml:space="preserve">הבקשה להוספת ממלא מקום אושרה. </w:t>
      </w:r>
    </w:p>
    <w:p w:rsidR="009E17E1" w:rsidRDefault="009E17E1" w:rsidP="009E17E1">
      <w:pPr>
        <w:rPr>
          <w:rtl/>
        </w:rPr>
      </w:pPr>
      <w:bookmarkStart w:id="139" w:name="_ETM_Q1_658314"/>
      <w:bookmarkStart w:id="140" w:name="_ETM_Q1_658359"/>
      <w:bookmarkStart w:id="141" w:name="_ETM_Q1_679715"/>
      <w:bookmarkStart w:id="142" w:name="_ETM_Q1_679765"/>
      <w:bookmarkEnd w:id="139"/>
      <w:bookmarkEnd w:id="140"/>
      <w:bookmarkEnd w:id="141"/>
      <w:bookmarkEnd w:id="142"/>
    </w:p>
    <w:p w:rsidR="00E03DB1" w:rsidRDefault="00E03DB1" w:rsidP="00E03DB1">
      <w:pPr>
        <w:pStyle w:val="af6"/>
        <w:keepNext/>
        <w:rPr>
          <w:rtl/>
        </w:rPr>
      </w:pPr>
      <w:bookmarkStart w:id="143" w:name="ET_yor_5786_34"/>
      <w:r w:rsidRPr="00E03D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3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E03DB1" w:rsidRDefault="00E03DB1" w:rsidP="00E03DB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144" w:name="_ETM_Q1_679875"/>
      <w:bookmarkStart w:id="145" w:name="_ETM_Q1_679920"/>
      <w:bookmarkEnd w:id="144"/>
      <w:bookmarkEnd w:id="145"/>
      <w:r>
        <w:rPr>
          <w:rFonts w:hint="cs"/>
          <w:rtl/>
        </w:rPr>
        <w:t xml:space="preserve">אושר </w:t>
      </w:r>
      <w:bookmarkStart w:id="146" w:name="_ETM_Q1_681415"/>
      <w:bookmarkEnd w:id="146"/>
      <w:r>
        <w:rPr>
          <w:rFonts w:hint="cs"/>
          <w:rtl/>
        </w:rPr>
        <w:t xml:space="preserve">פה אחד. </w:t>
      </w:r>
    </w:p>
    <w:p w:rsidR="009E17E1" w:rsidRDefault="009E17E1" w:rsidP="009E17E1">
      <w:pPr>
        <w:rPr>
          <w:rtl/>
        </w:rPr>
      </w:pPr>
      <w:bookmarkStart w:id="147" w:name="_ETM_Q1_682555"/>
      <w:bookmarkStart w:id="148" w:name="_ETM_Q1_682605"/>
      <w:bookmarkEnd w:id="147"/>
      <w:bookmarkEnd w:id="148"/>
    </w:p>
    <w:p w:rsidR="009E17E1" w:rsidRDefault="009E17E1" w:rsidP="00B47A1D">
      <w:pPr>
        <w:rPr>
          <w:rtl/>
        </w:rPr>
      </w:pPr>
      <w:bookmarkStart w:id="149" w:name="_ETM_Q1_682681"/>
      <w:bookmarkStart w:id="150" w:name="_ETM_Q1_682725"/>
      <w:bookmarkEnd w:id="149"/>
      <w:bookmarkEnd w:id="150"/>
      <w:r>
        <w:rPr>
          <w:rFonts w:hint="cs"/>
          <w:rtl/>
        </w:rPr>
        <w:t xml:space="preserve">נושא </w:t>
      </w:r>
      <w:r w:rsidR="00E03DB1">
        <w:rPr>
          <w:rFonts w:hint="cs"/>
          <w:rtl/>
        </w:rPr>
        <w:t>5</w:t>
      </w:r>
      <w:r>
        <w:rPr>
          <w:rFonts w:hint="cs"/>
          <w:rtl/>
        </w:rPr>
        <w:t>: המלצת הוועדה הציבורית</w:t>
      </w:r>
      <w:r w:rsidR="00B47A1D">
        <w:rPr>
          <w:rFonts w:hint="cs"/>
          <w:rtl/>
        </w:rPr>
        <w:t xml:space="preserve"> לקביעת שכר ותשלומים אחרים לחברי כנסת בנושא ראש </w:t>
      </w:r>
      <w:bookmarkStart w:id="151" w:name="_ETM_Q1_697303"/>
      <w:bookmarkEnd w:id="151"/>
      <w:r w:rsidR="00B47A1D">
        <w:rPr>
          <w:rFonts w:hint="cs"/>
          <w:rtl/>
        </w:rPr>
        <w:t xml:space="preserve">אופוזיציה, </w:t>
      </w:r>
      <w:proofErr w:type="spellStart"/>
      <w:r w:rsidR="00B47A1D">
        <w:rPr>
          <w:rFonts w:hint="cs"/>
          <w:rtl/>
        </w:rPr>
        <w:t>התלוות</w:t>
      </w:r>
      <w:proofErr w:type="spellEnd"/>
      <w:r w:rsidR="00B47A1D">
        <w:rPr>
          <w:rFonts w:hint="cs"/>
          <w:rtl/>
        </w:rPr>
        <w:t xml:space="preserve"> יועץ בכיר לנסיעה לחו"ל במימון המפלגה</w:t>
      </w:r>
      <w:r>
        <w:rPr>
          <w:rFonts w:hint="cs"/>
          <w:rtl/>
        </w:rPr>
        <w:t xml:space="preserve">. </w:t>
      </w:r>
      <w:bookmarkStart w:id="152" w:name="_ETM_Q1_701068"/>
      <w:bookmarkEnd w:id="152"/>
    </w:p>
    <w:p w:rsidR="009E17E1" w:rsidRDefault="009E17E1" w:rsidP="009E17E1">
      <w:pPr>
        <w:rPr>
          <w:rtl/>
        </w:rPr>
      </w:pPr>
      <w:bookmarkStart w:id="153" w:name="_ETM_Q1_702978"/>
      <w:bookmarkStart w:id="154" w:name="_ETM_Q1_703028"/>
      <w:bookmarkStart w:id="155" w:name="_ETM_Q1_703673"/>
      <w:bookmarkStart w:id="156" w:name="_ETM_Q1_703713"/>
      <w:bookmarkStart w:id="157" w:name="_ETM_Q1_704698"/>
      <w:bookmarkEnd w:id="153"/>
      <w:bookmarkEnd w:id="154"/>
      <w:bookmarkEnd w:id="155"/>
      <w:bookmarkEnd w:id="156"/>
      <w:bookmarkEnd w:id="157"/>
    </w:p>
    <w:p w:rsidR="009E17E1" w:rsidRDefault="009E17E1" w:rsidP="009E17E1">
      <w:pPr>
        <w:pStyle w:val="a4"/>
        <w:keepNext/>
        <w:rPr>
          <w:rtl/>
        </w:rPr>
      </w:pPr>
      <w:bookmarkStart w:id="158" w:name="ET_speaker_ארבל_אסטרחן_10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159" w:name="_ETM_Q1_705083"/>
      <w:bookmarkStart w:id="160" w:name="_ETM_Q1_705103"/>
      <w:bookmarkEnd w:id="159"/>
      <w:bookmarkEnd w:id="160"/>
      <w:r>
        <w:rPr>
          <w:rFonts w:hint="cs"/>
          <w:rtl/>
        </w:rPr>
        <w:t xml:space="preserve">מדובר פה בהמלצה של הוועדה הציבורית אבל היא לא דומה </w:t>
      </w:r>
      <w:bookmarkStart w:id="161" w:name="_ETM_Q1_712068"/>
      <w:bookmarkEnd w:id="161"/>
      <w:r>
        <w:rPr>
          <w:rFonts w:hint="cs"/>
          <w:rtl/>
        </w:rPr>
        <w:t>להמלצות</w:t>
      </w:r>
      <w:r w:rsidR="00D56F59">
        <w:rPr>
          <w:rFonts w:hint="cs"/>
          <w:rtl/>
        </w:rPr>
        <w:t xml:space="preserve"> אחרות</w:t>
      </w:r>
      <w:r>
        <w:rPr>
          <w:rFonts w:hint="cs"/>
          <w:rtl/>
        </w:rPr>
        <w:t xml:space="preserve">. מדובר בשימוש בתקציבי הכנסת. אני אסביר </w:t>
      </w:r>
      <w:r w:rsidR="00D56F59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במה העניין ולמה </w:t>
      </w:r>
      <w:bookmarkStart w:id="162" w:name="_ETM_Q1_720649"/>
      <w:bookmarkEnd w:id="162"/>
      <w:r>
        <w:rPr>
          <w:rFonts w:hint="cs"/>
          <w:rtl/>
        </w:rPr>
        <w:t xml:space="preserve">נדרש אישור של ועדת הכנסת. </w:t>
      </w:r>
    </w:p>
    <w:p w:rsidR="009E17E1" w:rsidRDefault="009E17E1" w:rsidP="009E17E1">
      <w:pPr>
        <w:rPr>
          <w:rtl/>
        </w:rPr>
      </w:pPr>
      <w:bookmarkStart w:id="163" w:name="_ETM_Q1_724059"/>
      <w:bookmarkStart w:id="164" w:name="_ETM_Q1_724104"/>
      <w:bookmarkEnd w:id="163"/>
      <w:bookmarkEnd w:id="164"/>
    </w:p>
    <w:p w:rsidR="00D56F59" w:rsidRDefault="00D56F59" w:rsidP="00D56F59">
      <w:pPr>
        <w:rPr>
          <w:rtl/>
        </w:rPr>
      </w:pPr>
      <w:bookmarkStart w:id="165" w:name="_ETM_Q1_724189"/>
      <w:bookmarkStart w:id="166" w:name="_ETM_Q1_724219"/>
      <w:bookmarkEnd w:id="165"/>
      <w:bookmarkEnd w:id="166"/>
      <w:r>
        <w:rPr>
          <w:rFonts w:hint="cs"/>
          <w:rtl/>
        </w:rPr>
        <w:t xml:space="preserve">אני אציין קודם </w:t>
      </w:r>
      <w:r w:rsidR="009E17E1">
        <w:rPr>
          <w:rFonts w:hint="cs"/>
          <w:rtl/>
        </w:rPr>
        <w:t>שתי נקודות קצרות לר</w:t>
      </w:r>
      <w:r>
        <w:rPr>
          <w:rFonts w:hint="cs"/>
          <w:rtl/>
        </w:rPr>
        <w:t>ק</w:t>
      </w:r>
      <w:r w:rsidR="009E17E1">
        <w:rPr>
          <w:rFonts w:hint="cs"/>
          <w:rtl/>
        </w:rPr>
        <w:t>ע:</w:t>
      </w:r>
      <w:r>
        <w:rPr>
          <w:rFonts w:hint="cs"/>
          <w:rtl/>
        </w:rPr>
        <w:t xml:space="preserve"> </w:t>
      </w:r>
    </w:p>
    <w:p w:rsidR="00D56F59" w:rsidRDefault="00D56F59" w:rsidP="00D56F59">
      <w:pPr>
        <w:rPr>
          <w:rtl/>
        </w:rPr>
      </w:pPr>
      <w:bookmarkStart w:id="167" w:name="_ETM_Q1_726712"/>
      <w:bookmarkStart w:id="168" w:name="_ETM_Q1_726791"/>
      <w:bookmarkEnd w:id="167"/>
      <w:bookmarkEnd w:id="168"/>
    </w:p>
    <w:p w:rsidR="009E17E1" w:rsidRDefault="00D56F59" w:rsidP="00D56F59">
      <w:pPr>
        <w:rPr>
          <w:rtl/>
        </w:rPr>
      </w:pPr>
      <w:bookmarkStart w:id="169" w:name="_ETM_Q1_726839"/>
      <w:bookmarkStart w:id="170" w:name="_ETM_Q1_726965"/>
      <w:bookmarkEnd w:id="169"/>
      <w:bookmarkEnd w:id="170"/>
      <w:r>
        <w:rPr>
          <w:rFonts w:hint="cs"/>
          <w:rtl/>
        </w:rPr>
        <w:t xml:space="preserve">אחד, </w:t>
      </w:r>
      <w:r w:rsidR="009E17E1">
        <w:rPr>
          <w:rFonts w:hint="cs"/>
          <w:rtl/>
        </w:rPr>
        <w:t xml:space="preserve">מעמד </w:t>
      </w:r>
      <w:bookmarkStart w:id="171" w:name="_ETM_Q1_728434"/>
      <w:bookmarkEnd w:id="171"/>
      <w:r w:rsidR="009E17E1">
        <w:rPr>
          <w:rFonts w:hint="cs"/>
          <w:rtl/>
        </w:rPr>
        <w:t>ראש האופוזיציה</w:t>
      </w:r>
      <w:r>
        <w:rPr>
          <w:rFonts w:hint="cs"/>
          <w:rtl/>
        </w:rPr>
        <w:t xml:space="preserve"> </w:t>
      </w:r>
      <w:bookmarkStart w:id="172" w:name="_ETM_Q1_731863"/>
      <w:bookmarkEnd w:id="172"/>
      <w:r>
        <w:rPr>
          <w:rFonts w:hint="cs"/>
          <w:rtl/>
        </w:rPr>
        <w:t>הוסדר בכנסת כבר בשנת 2000</w:t>
      </w:r>
      <w:r w:rsidR="009E17E1">
        <w:rPr>
          <w:rFonts w:hint="cs"/>
          <w:rtl/>
        </w:rPr>
        <w:t xml:space="preserve"> ואז נקבעו</w:t>
      </w:r>
      <w:r>
        <w:rPr>
          <w:rFonts w:hint="cs"/>
          <w:rtl/>
        </w:rPr>
        <w:t>,</w:t>
      </w:r>
      <w:r w:rsidR="009E17E1">
        <w:rPr>
          <w:rFonts w:hint="cs"/>
          <w:rtl/>
        </w:rPr>
        <w:t xml:space="preserve"> בין היתר</w:t>
      </w:r>
      <w:r>
        <w:rPr>
          <w:rFonts w:hint="cs"/>
          <w:rtl/>
        </w:rPr>
        <w:t>,</w:t>
      </w:r>
      <w:r w:rsidR="009E17E1">
        <w:rPr>
          <w:rFonts w:hint="cs"/>
          <w:rtl/>
        </w:rPr>
        <w:t xml:space="preserve"> הטבות שונות שראש האופוזיציה </w:t>
      </w:r>
      <w:bookmarkStart w:id="173" w:name="_ETM_Q1_736504"/>
      <w:bookmarkEnd w:id="173"/>
      <w:r w:rsidR="009E17E1">
        <w:rPr>
          <w:rFonts w:hint="cs"/>
          <w:rtl/>
        </w:rPr>
        <w:t xml:space="preserve">מקבל. </w:t>
      </w:r>
      <w:r>
        <w:rPr>
          <w:rFonts w:hint="cs"/>
          <w:rtl/>
        </w:rPr>
        <w:t xml:space="preserve">למשל, </w:t>
      </w:r>
      <w:r w:rsidR="009E17E1">
        <w:rPr>
          <w:rFonts w:hint="cs"/>
          <w:rtl/>
        </w:rPr>
        <w:t xml:space="preserve">השכר שלו </w:t>
      </w:r>
      <w:r>
        <w:rPr>
          <w:rFonts w:hint="cs"/>
          <w:rtl/>
        </w:rPr>
        <w:t xml:space="preserve">הוא </w:t>
      </w:r>
      <w:r w:rsidR="009E17E1">
        <w:rPr>
          <w:rFonts w:hint="cs"/>
          <w:rtl/>
        </w:rPr>
        <w:t>כמו</w:t>
      </w:r>
      <w:r>
        <w:rPr>
          <w:rFonts w:hint="cs"/>
          <w:rtl/>
        </w:rPr>
        <w:t xml:space="preserve"> של</w:t>
      </w:r>
      <w:r w:rsidR="009E17E1">
        <w:rPr>
          <w:rFonts w:hint="cs"/>
          <w:rtl/>
        </w:rPr>
        <w:t xml:space="preserve"> שר, יש לו 10 ימי</w:t>
      </w:r>
      <w:r>
        <w:rPr>
          <w:rFonts w:hint="cs"/>
          <w:rtl/>
        </w:rPr>
        <w:t xml:space="preserve"> נסיעה</w:t>
      </w:r>
      <w:r w:rsidR="009E17E1">
        <w:rPr>
          <w:rFonts w:hint="cs"/>
          <w:rtl/>
        </w:rPr>
        <w:t xml:space="preserve"> לחו"ל </w:t>
      </w:r>
      <w:bookmarkStart w:id="174" w:name="_ETM_Q1_744004"/>
      <w:bookmarkEnd w:id="174"/>
      <w:r w:rsidR="009E17E1">
        <w:rPr>
          <w:rFonts w:hint="cs"/>
          <w:rtl/>
        </w:rPr>
        <w:t xml:space="preserve">במימון הכנסת. </w:t>
      </w:r>
      <w:r>
        <w:rPr>
          <w:rFonts w:hint="cs"/>
          <w:rtl/>
        </w:rPr>
        <w:t xml:space="preserve">תקציב הקשר עם הציבור הוא גבוה יותר.  </w:t>
      </w:r>
      <w:bookmarkStart w:id="175" w:name="_ETM_Q1_745735"/>
      <w:bookmarkEnd w:id="175"/>
      <w:r w:rsidR="009E17E1">
        <w:rPr>
          <w:rFonts w:hint="cs"/>
          <w:rtl/>
        </w:rPr>
        <w:t xml:space="preserve">אחד הדברים שהוא מקבל, </w:t>
      </w:r>
      <w:r>
        <w:rPr>
          <w:rFonts w:hint="cs"/>
          <w:rtl/>
        </w:rPr>
        <w:t xml:space="preserve">שבנוסף ליועצים הפרלמנטריים </w:t>
      </w:r>
      <w:bookmarkStart w:id="176" w:name="_ETM_Q1_750983"/>
      <w:bookmarkEnd w:id="176"/>
      <w:r>
        <w:rPr>
          <w:rFonts w:hint="cs"/>
          <w:rtl/>
        </w:rPr>
        <w:t xml:space="preserve">שיש לכל חברי הכנסת, </w:t>
      </w:r>
      <w:r w:rsidR="009E17E1">
        <w:rPr>
          <w:rFonts w:hint="cs"/>
          <w:rtl/>
        </w:rPr>
        <w:t xml:space="preserve">יש עוזר בכיר. מאחר </w:t>
      </w:r>
      <w:bookmarkStart w:id="177" w:name="_ETM_Q1_751484"/>
      <w:bookmarkEnd w:id="177"/>
      <w:r w:rsidR="009E17E1">
        <w:rPr>
          <w:rFonts w:hint="cs"/>
          <w:rtl/>
        </w:rPr>
        <w:t>ורצו שהעוזר הבכיר הזה יקבל</w:t>
      </w:r>
      <w:r>
        <w:rPr>
          <w:rFonts w:hint="cs"/>
          <w:rtl/>
        </w:rPr>
        <w:t xml:space="preserve"> שכר גבוה מזה של היועצים </w:t>
      </w:r>
      <w:bookmarkStart w:id="178" w:name="_ETM_Q1_754222"/>
      <w:bookmarkEnd w:id="178"/>
      <w:r>
        <w:rPr>
          <w:rFonts w:hint="cs"/>
          <w:rtl/>
        </w:rPr>
        <w:t xml:space="preserve">הפרלמנטריים. עוזר בכיר אחד והוא </w:t>
      </w:r>
      <w:r w:rsidR="009E17E1">
        <w:rPr>
          <w:rFonts w:hint="cs"/>
          <w:rtl/>
        </w:rPr>
        <w:t xml:space="preserve">מועסק בתנאים של </w:t>
      </w:r>
      <w:bookmarkStart w:id="179" w:name="_ETM_Q1_763810"/>
      <w:bookmarkEnd w:id="179"/>
      <w:r w:rsidR="009E17E1">
        <w:rPr>
          <w:rFonts w:hint="cs"/>
          <w:rtl/>
        </w:rPr>
        <w:t>עוזר בכיר בלשכת שר ולכן הוא עובד כנסת</w:t>
      </w:r>
      <w:r>
        <w:rPr>
          <w:rFonts w:hint="cs"/>
          <w:rtl/>
        </w:rPr>
        <w:t xml:space="preserve">. זה דבר שונה מהיועצים הפרלמנטריים. </w:t>
      </w:r>
      <w:bookmarkStart w:id="180" w:name="_ETM_Q1_770155"/>
      <w:bookmarkEnd w:id="180"/>
    </w:p>
    <w:p w:rsidR="009E17E1" w:rsidRDefault="009E17E1" w:rsidP="009E17E1">
      <w:pPr>
        <w:rPr>
          <w:rtl/>
        </w:rPr>
      </w:pPr>
      <w:bookmarkStart w:id="181" w:name="_ETM_Q1_771530"/>
      <w:bookmarkStart w:id="182" w:name="_ETM_Q1_771580"/>
      <w:bookmarkStart w:id="183" w:name="_ETM_Q1_772395"/>
      <w:bookmarkStart w:id="184" w:name="_ETM_Q1_772440"/>
      <w:bookmarkStart w:id="185" w:name="_ETM_Q1_773450"/>
      <w:bookmarkEnd w:id="181"/>
      <w:bookmarkEnd w:id="182"/>
      <w:bookmarkEnd w:id="183"/>
      <w:bookmarkEnd w:id="184"/>
      <w:bookmarkEnd w:id="185"/>
    </w:p>
    <w:p w:rsidR="009E17E1" w:rsidRDefault="009E17E1" w:rsidP="009E17E1">
      <w:pPr>
        <w:pStyle w:val="a4"/>
        <w:keepNext/>
        <w:rPr>
          <w:rtl/>
        </w:rPr>
      </w:pPr>
      <w:bookmarkStart w:id="186" w:name="ET_speaker_5726_11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187" w:name="_ETM_Q1_773855"/>
      <w:bookmarkStart w:id="188" w:name="_ETM_Q1_773875"/>
      <w:bookmarkEnd w:id="187"/>
      <w:bookmarkEnd w:id="188"/>
      <w:r>
        <w:rPr>
          <w:rFonts w:hint="cs"/>
          <w:rtl/>
        </w:rPr>
        <w:t>רוצים להוסיף לו בשכר?</w:t>
      </w:r>
    </w:p>
    <w:p w:rsidR="009E17E1" w:rsidRDefault="009E17E1" w:rsidP="009E17E1">
      <w:pPr>
        <w:rPr>
          <w:rtl/>
        </w:rPr>
      </w:pPr>
      <w:bookmarkStart w:id="189" w:name="_ETM_Q1_777850"/>
      <w:bookmarkStart w:id="190" w:name="_ETM_Q1_777905"/>
      <w:bookmarkStart w:id="191" w:name="_ETM_Q1_778005"/>
      <w:bookmarkStart w:id="192" w:name="_ETM_Q1_778040"/>
      <w:bookmarkStart w:id="193" w:name="_ETM_Q1_779420"/>
      <w:bookmarkEnd w:id="189"/>
      <w:bookmarkEnd w:id="190"/>
      <w:bookmarkEnd w:id="191"/>
      <w:bookmarkEnd w:id="192"/>
      <w:bookmarkEnd w:id="193"/>
    </w:p>
    <w:p w:rsidR="009E17E1" w:rsidRDefault="009E17E1" w:rsidP="009E17E1">
      <w:pPr>
        <w:pStyle w:val="a4"/>
        <w:keepNext/>
        <w:rPr>
          <w:rtl/>
        </w:rPr>
      </w:pPr>
      <w:bookmarkStart w:id="194" w:name="ET_speaker_ארבל_אסטרחן_12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9E17E1" w:rsidRDefault="009E17E1" w:rsidP="009E17E1">
      <w:pPr>
        <w:pStyle w:val="KeepWithNext"/>
        <w:rPr>
          <w:rtl/>
        </w:rPr>
      </w:pPr>
    </w:p>
    <w:p w:rsidR="00D56F59" w:rsidRDefault="00D56F59" w:rsidP="00D56F59">
      <w:pPr>
        <w:rPr>
          <w:rtl/>
        </w:rPr>
      </w:pPr>
      <w:bookmarkStart w:id="195" w:name="_ETM_Q1_779835"/>
      <w:bookmarkStart w:id="196" w:name="_ETM_Q1_779855"/>
      <w:bookmarkEnd w:id="195"/>
      <w:bookmarkEnd w:id="196"/>
      <w:r>
        <w:rPr>
          <w:rFonts w:hint="cs"/>
          <w:rtl/>
        </w:rPr>
        <w:t xml:space="preserve">לא. לא מדובר פה על הוספת שכר. </w:t>
      </w:r>
      <w:bookmarkStart w:id="197" w:name="_ETM_Q1_775304"/>
      <w:bookmarkStart w:id="198" w:name="_ETM_Q1_775356"/>
      <w:bookmarkStart w:id="199" w:name="_ETM_Q1_775448"/>
      <w:bookmarkStart w:id="200" w:name="_ETM_Q1_775522"/>
      <w:bookmarkEnd w:id="197"/>
      <w:bookmarkEnd w:id="198"/>
      <w:bookmarkEnd w:id="199"/>
      <w:bookmarkEnd w:id="200"/>
      <w:r>
        <w:rPr>
          <w:rFonts w:hint="cs"/>
          <w:rtl/>
        </w:rPr>
        <w:t xml:space="preserve">זה מה </w:t>
      </w:r>
      <w:bookmarkStart w:id="201" w:name="_ETM_Q1_776359"/>
      <w:bookmarkEnd w:id="201"/>
      <w:r>
        <w:rPr>
          <w:rFonts w:hint="cs"/>
          <w:rtl/>
        </w:rPr>
        <w:t xml:space="preserve">שקיים היום לגבי ראש האופוזיציה. </w:t>
      </w:r>
    </w:p>
    <w:p w:rsidR="00D56F59" w:rsidRDefault="00D56F59" w:rsidP="00D56F59">
      <w:pPr>
        <w:rPr>
          <w:rtl/>
        </w:rPr>
      </w:pPr>
      <w:bookmarkStart w:id="202" w:name="_ETM_Q1_775695"/>
      <w:bookmarkStart w:id="203" w:name="_ETM_Q1_775745"/>
      <w:bookmarkEnd w:id="202"/>
      <w:bookmarkEnd w:id="203"/>
    </w:p>
    <w:p w:rsidR="009E17E1" w:rsidRDefault="00D56F59" w:rsidP="00D56F59">
      <w:pPr>
        <w:rPr>
          <w:rtl/>
        </w:rPr>
      </w:pPr>
      <w:bookmarkStart w:id="204" w:name="_ETM_Q1_775854"/>
      <w:bookmarkStart w:id="205" w:name="_ETM_Q1_775897"/>
      <w:bookmarkEnd w:id="204"/>
      <w:bookmarkEnd w:id="205"/>
      <w:r>
        <w:rPr>
          <w:rFonts w:hint="cs"/>
          <w:rtl/>
        </w:rPr>
        <w:t xml:space="preserve">הוראה אחרת שקיימת היום בכללי </w:t>
      </w:r>
      <w:bookmarkStart w:id="206" w:name="_ETM_Q1_780830"/>
      <w:bookmarkEnd w:id="206"/>
      <w:r>
        <w:rPr>
          <w:rFonts w:hint="cs"/>
          <w:rtl/>
        </w:rPr>
        <w:t>האתיקה של כללי הכנסת אומרת ש</w:t>
      </w:r>
      <w:r w:rsidR="009E17E1">
        <w:rPr>
          <w:rFonts w:hint="cs"/>
          <w:rtl/>
        </w:rPr>
        <w:t xml:space="preserve">חבר כנסת שנוסע לחו"ל במימון </w:t>
      </w:r>
      <w:r>
        <w:rPr>
          <w:rFonts w:hint="cs"/>
          <w:rtl/>
        </w:rPr>
        <w:t xml:space="preserve">גורם </w:t>
      </w:r>
      <w:r w:rsidR="009E17E1">
        <w:rPr>
          <w:rFonts w:hint="cs"/>
          <w:rtl/>
        </w:rPr>
        <w:t>חיצוני</w:t>
      </w:r>
      <w:r>
        <w:rPr>
          <w:rFonts w:hint="cs"/>
          <w:rtl/>
        </w:rPr>
        <w:t xml:space="preserve"> ומבקש אישור של </w:t>
      </w:r>
      <w:bookmarkStart w:id="207" w:name="_ETM_Q1_787058"/>
      <w:bookmarkEnd w:id="207"/>
      <w:r>
        <w:rPr>
          <w:rFonts w:hint="cs"/>
          <w:rtl/>
        </w:rPr>
        <w:t>ועדת האתיקה</w:t>
      </w:r>
      <w:r w:rsidR="009E17E1">
        <w:rPr>
          <w:rFonts w:hint="cs"/>
          <w:rtl/>
        </w:rPr>
        <w:t xml:space="preserve">, יכול </w:t>
      </w:r>
      <w:bookmarkStart w:id="208" w:name="_ETM_Q1_786570"/>
      <w:bookmarkEnd w:id="208"/>
      <w:r w:rsidR="009E17E1">
        <w:rPr>
          <w:rFonts w:hint="cs"/>
          <w:rtl/>
        </w:rPr>
        <w:t>במקרים</w:t>
      </w:r>
      <w:r>
        <w:rPr>
          <w:rFonts w:hint="cs"/>
          <w:rtl/>
        </w:rPr>
        <w:t xml:space="preserve"> מסוימים גם לצרף יועץ פרלמנטרי במימון הגוף שממן. </w:t>
      </w:r>
    </w:p>
    <w:p w:rsidR="00D56F59" w:rsidRDefault="00D56F59" w:rsidP="00D56F59">
      <w:pPr>
        <w:rPr>
          <w:rtl/>
        </w:rPr>
      </w:pPr>
    </w:p>
    <w:p w:rsidR="009E17E1" w:rsidRDefault="009E17E1" w:rsidP="009E17E1">
      <w:pPr>
        <w:pStyle w:val="a4"/>
        <w:keepNext/>
        <w:rPr>
          <w:rtl/>
        </w:rPr>
      </w:pPr>
      <w:bookmarkStart w:id="209" w:name="_ETM_Q1_794221"/>
      <w:bookmarkStart w:id="210" w:name="_ETM_Q1_794261"/>
      <w:bookmarkStart w:id="211" w:name="_ETM_Q1_795516"/>
      <w:bookmarkStart w:id="212" w:name="ET_speaker_5726_13"/>
      <w:bookmarkEnd w:id="209"/>
      <w:bookmarkEnd w:id="210"/>
      <w:bookmarkEnd w:id="211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213" w:name="_ETM_Q1_795936"/>
      <w:bookmarkStart w:id="214" w:name="_ETM_Q1_795956"/>
      <w:bookmarkEnd w:id="213"/>
      <w:bookmarkEnd w:id="214"/>
      <w:r>
        <w:rPr>
          <w:rFonts w:hint="cs"/>
          <w:rtl/>
        </w:rPr>
        <w:t>מבקש אישור שלא בדיעבד</w:t>
      </w:r>
      <w:r w:rsidR="00D56F59">
        <w:rPr>
          <w:rFonts w:hint="cs"/>
          <w:rtl/>
        </w:rPr>
        <w:t>, צריך לציין</w:t>
      </w:r>
      <w:r>
        <w:rPr>
          <w:rFonts w:hint="cs"/>
          <w:rtl/>
        </w:rPr>
        <w:t xml:space="preserve">. </w:t>
      </w:r>
      <w:bookmarkStart w:id="215" w:name="_ETM_Q1_799291"/>
      <w:bookmarkEnd w:id="215"/>
    </w:p>
    <w:p w:rsidR="009E17E1" w:rsidRDefault="009E17E1" w:rsidP="009E17E1">
      <w:pPr>
        <w:rPr>
          <w:rtl/>
        </w:rPr>
      </w:pPr>
      <w:bookmarkStart w:id="216" w:name="_ETM_Q1_799526"/>
      <w:bookmarkStart w:id="217" w:name="_ETM_Q1_799566"/>
      <w:bookmarkStart w:id="218" w:name="_ETM_Q1_799651"/>
      <w:bookmarkStart w:id="219" w:name="_ETM_Q1_799696"/>
      <w:bookmarkStart w:id="220" w:name="_ETM_Q1_800686"/>
      <w:bookmarkEnd w:id="216"/>
      <w:bookmarkEnd w:id="217"/>
      <w:bookmarkEnd w:id="218"/>
      <w:bookmarkEnd w:id="219"/>
      <w:bookmarkEnd w:id="220"/>
    </w:p>
    <w:p w:rsidR="009E17E1" w:rsidRDefault="009E17E1" w:rsidP="009E17E1">
      <w:pPr>
        <w:pStyle w:val="a4"/>
        <w:keepNext/>
        <w:rPr>
          <w:rtl/>
        </w:rPr>
      </w:pPr>
      <w:bookmarkStart w:id="221" w:name="ET_speaker_ארבל_אסטרחן_14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9E17E1" w:rsidRDefault="009E17E1" w:rsidP="009E17E1">
      <w:pPr>
        <w:pStyle w:val="KeepWithNext"/>
        <w:rPr>
          <w:rtl/>
        </w:rPr>
      </w:pPr>
    </w:p>
    <w:p w:rsidR="009E17E1" w:rsidRDefault="00D56F59" w:rsidP="00D56F59">
      <w:pPr>
        <w:rPr>
          <w:rtl/>
        </w:rPr>
      </w:pPr>
      <w:bookmarkStart w:id="222" w:name="_ETM_Q1_801121"/>
      <w:bookmarkStart w:id="223" w:name="_ETM_Q1_801146"/>
      <w:bookmarkEnd w:id="222"/>
      <w:bookmarkEnd w:id="223"/>
      <w:r>
        <w:rPr>
          <w:rFonts w:hint="cs"/>
          <w:rtl/>
        </w:rPr>
        <w:t xml:space="preserve">שלא בדיעבד. גם </w:t>
      </w:r>
      <w:bookmarkStart w:id="224" w:name="_ETM_Q1_796893"/>
      <w:bookmarkEnd w:id="224"/>
      <w:r>
        <w:rPr>
          <w:rFonts w:hint="cs"/>
          <w:rtl/>
        </w:rPr>
        <w:t xml:space="preserve">את זה ועדת האתיקה אישרה. יש יועץ פרלמנטרי אחד. קובעים </w:t>
      </w:r>
      <w:bookmarkStart w:id="225" w:name="_ETM_Q1_798895"/>
      <w:bookmarkEnd w:id="225"/>
      <w:r>
        <w:rPr>
          <w:rFonts w:hint="cs"/>
          <w:rtl/>
        </w:rPr>
        <w:t>גם כללי אתיקה ש</w:t>
      </w:r>
      <w:r w:rsidR="009E17E1">
        <w:rPr>
          <w:rFonts w:hint="cs"/>
          <w:rtl/>
        </w:rPr>
        <w:t xml:space="preserve">אם היועץ מצטרף במימון המפלגה, לא צריך אישור של ועדת </w:t>
      </w:r>
      <w:bookmarkStart w:id="226" w:name="_ETM_Q1_808331"/>
      <w:bookmarkEnd w:id="226"/>
      <w:r w:rsidR="009E17E1">
        <w:rPr>
          <w:rFonts w:hint="cs"/>
          <w:rtl/>
        </w:rPr>
        <w:t>האתיקה</w:t>
      </w:r>
      <w:r>
        <w:rPr>
          <w:rFonts w:hint="cs"/>
          <w:rtl/>
        </w:rPr>
        <w:t xml:space="preserve"> וזה גם לא מוגבל לאחד כי </w:t>
      </w:r>
      <w:bookmarkStart w:id="227" w:name="_ETM_Q1_812012"/>
      <w:bookmarkEnd w:id="227"/>
      <w:r>
        <w:rPr>
          <w:rFonts w:hint="cs"/>
          <w:rtl/>
        </w:rPr>
        <w:t>שם חושבים שאין עניין של ניגוד עניינים</w:t>
      </w:r>
      <w:r w:rsidR="009E17E1">
        <w:rPr>
          <w:rFonts w:hint="cs"/>
          <w:rtl/>
        </w:rPr>
        <w:t>. זה שתי נקודות הר</w:t>
      </w:r>
      <w:r>
        <w:rPr>
          <w:rFonts w:hint="cs"/>
          <w:rtl/>
        </w:rPr>
        <w:t>ק</w:t>
      </w:r>
      <w:r w:rsidR="009E17E1">
        <w:rPr>
          <w:rFonts w:hint="cs"/>
          <w:rtl/>
        </w:rPr>
        <w:t xml:space="preserve">ע. </w:t>
      </w:r>
    </w:p>
    <w:p w:rsidR="009E17E1" w:rsidRDefault="009E17E1" w:rsidP="009E17E1">
      <w:pPr>
        <w:rPr>
          <w:rtl/>
        </w:rPr>
      </w:pPr>
      <w:bookmarkStart w:id="228" w:name="_ETM_Q1_812956"/>
      <w:bookmarkStart w:id="229" w:name="_ETM_Q1_813006"/>
      <w:bookmarkEnd w:id="228"/>
      <w:bookmarkEnd w:id="229"/>
    </w:p>
    <w:p w:rsidR="009E17E1" w:rsidRDefault="009E17E1" w:rsidP="0058327B">
      <w:pPr>
        <w:rPr>
          <w:rtl/>
        </w:rPr>
      </w:pPr>
      <w:bookmarkStart w:id="230" w:name="_ETM_Q1_813106"/>
      <w:bookmarkStart w:id="231" w:name="_ETM_Q1_813161"/>
      <w:bookmarkEnd w:id="230"/>
      <w:bookmarkEnd w:id="231"/>
      <w:r>
        <w:rPr>
          <w:rFonts w:hint="cs"/>
          <w:rtl/>
        </w:rPr>
        <w:t>מה הבקשה</w:t>
      </w:r>
      <w:r w:rsidR="00D56F59">
        <w:rPr>
          <w:rFonts w:hint="cs"/>
          <w:rtl/>
        </w:rPr>
        <w:t xml:space="preserve"> שהוגשה?</w:t>
      </w:r>
    </w:p>
    <w:p w:rsidR="009E17E1" w:rsidRDefault="009E17E1" w:rsidP="009E17E1">
      <w:pPr>
        <w:rPr>
          <w:rtl/>
        </w:rPr>
      </w:pPr>
      <w:bookmarkStart w:id="232" w:name="_ETM_Q1_814781"/>
      <w:bookmarkStart w:id="233" w:name="_ETM_Q1_814836"/>
      <w:bookmarkStart w:id="234" w:name="_ETM_Q1_814921"/>
      <w:bookmarkStart w:id="235" w:name="_ETM_Q1_814966"/>
      <w:bookmarkStart w:id="236" w:name="_ETM_Q1_816046"/>
      <w:bookmarkEnd w:id="232"/>
      <w:bookmarkEnd w:id="233"/>
      <w:bookmarkEnd w:id="234"/>
      <w:bookmarkEnd w:id="235"/>
      <w:bookmarkEnd w:id="236"/>
    </w:p>
    <w:p w:rsidR="009E17E1" w:rsidRDefault="009E17E1" w:rsidP="009E17E1">
      <w:pPr>
        <w:pStyle w:val="a4"/>
        <w:keepNext/>
        <w:rPr>
          <w:rtl/>
        </w:rPr>
      </w:pPr>
      <w:bookmarkStart w:id="237" w:name="ET_speaker_6157_15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D56F59">
      <w:pPr>
        <w:rPr>
          <w:rtl/>
        </w:rPr>
      </w:pPr>
      <w:bookmarkStart w:id="238" w:name="_ETM_Q1_816526"/>
      <w:bookmarkStart w:id="239" w:name="_ETM_Q1_816556"/>
      <w:bookmarkEnd w:id="238"/>
      <w:bookmarkEnd w:id="239"/>
      <w:r>
        <w:rPr>
          <w:rFonts w:hint="cs"/>
          <w:rtl/>
        </w:rPr>
        <w:t xml:space="preserve">אני חייב לומר, אדוני </w:t>
      </w:r>
      <w:bookmarkStart w:id="240" w:name="_ETM_Q1_819582"/>
      <w:bookmarkEnd w:id="240"/>
      <w:r>
        <w:rPr>
          <w:rFonts w:hint="cs"/>
          <w:rtl/>
        </w:rPr>
        <w:t xml:space="preserve">היושב-ראש. קראתי את ההחלטה. </w:t>
      </w:r>
      <w:r w:rsidR="00D56F59">
        <w:rPr>
          <w:rFonts w:hint="cs"/>
          <w:rtl/>
        </w:rPr>
        <w:t xml:space="preserve">אני לא </w:t>
      </w:r>
      <w:bookmarkStart w:id="241" w:name="_ETM_Q1_819951"/>
      <w:bookmarkEnd w:id="241"/>
      <w:r w:rsidR="00D56F59">
        <w:rPr>
          <w:rFonts w:hint="cs"/>
          <w:rtl/>
        </w:rPr>
        <w:t xml:space="preserve">מתווכח </w:t>
      </w:r>
      <w:proofErr w:type="spellStart"/>
      <w:r w:rsidR="00D56F59">
        <w:rPr>
          <w:rFonts w:hint="cs"/>
          <w:rtl/>
        </w:rPr>
        <w:t>איתה</w:t>
      </w:r>
      <w:proofErr w:type="spellEnd"/>
      <w:r w:rsidR="00D56F59">
        <w:rPr>
          <w:rFonts w:hint="cs"/>
          <w:rtl/>
        </w:rPr>
        <w:t xml:space="preserve"> לגופה. יכול להיות שהיא נכונה ויכול להיות </w:t>
      </w:r>
      <w:bookmarkStart w:id="242" w:name="_ETM_Q1_825504"/>
      <w:bookmarkEnd w:id="242"/>
      <w:r w:rsidR="00D56F59">
        <w:rPr>
          <w:rFonts w:hint="cs"/>
          <w:rtl/>
        </w:rPr>
        <w:t xml:space="preserve">שהיא צודקת. </w:t>
      </w:r>
      <w:r>
        <w:rPr>
          <w:rFonts w:hint="cs"/>
          <w:rtl/>
        </w:rPr>
        <w:t>אני אומר לך, אני</w:t>
      </w:r>
      <w:r w:rsidR="00D56F59">
        <w:rPr>
          <w:rFonts w:hint="cs"/>
          <w:rtl/>
        </w:rPr>
        <w:t xml:space="preserve"> אומר לך, אדוני היושב-ראש, אני</w:t>
      </w:r>
      <w:r>
        <w:rPr>
          <w:rFonts w:hint="cs"/>
          <w:rtl/>
        </w:rPr>
        <w:t xml:space="preserve"> חושב שמבחינת </w:t>
      </w:r>
      <w:bookmarkStart w:id="243" w:name="_ETM_Q1_827707"/>
      <w:bookmarkEnd w:id="243"/>
      <w:r>
        <w:rPr>
          <w:rFonts w:hint="cs"/>
          <w:rtl/>
        </w:rPr>
        <w:t>הנראות להעלות את הדבר הזה</w:t>
      </w:r>
      <w:r w:rsidR="00D56F59">
        <w:rPr>
          <w:rFonts w:hint="cs"/>
          <w:rtl/>
        </w:rPr>
        <w:t xml:space="preserve"> להצבעה בתקופה </w:t>
      </w:r>
      <w:bookmarkStart w:id="244" w:name="_ETM_Q1_831846"/>
      <w:bookmarkEnd w:id="244"/>
      <w:r w:rsidR="00D56F59">
        <w:rPr>
          <w:rFonts w:hint="cs"/>
          <w:rtl/>
        </w:rPr>
        <w:t>הזאת, אני חושב שזה לא דבר נכון</w:t>
      </w:r>
      <w:r>
        <w:rPr>
          <w:rFonts w:hint="cs"/>
          <w:rtl/>
        </w:rPr>
        <w:t xml:space="preserve">. </w:t>
      </w:r>
    </w:p>
    <w:p w:rsidR="009E17E1" w:rsidRDefault="009E17E1" w:rsidP="009E17E1">
      <w:pPr>
        <w:rPr>
          <w:rtl/>
        </w:rPr>
      </w:pPr>
      <w:bookmarkStart w:id="245" w:name="_ETM_Q1_832052"/>
      <w:bookmarkStart w:id="246" w:name="_ETM_Q1_832102"/>
      <w:bookmarkStart w:id="247" w:name="_ETM_Q1_832182"/>
      <w:bookmarkStart w:id="248" w:name="_ETM_Q1_832222"/>
      <w:bookmarkStart w:id="249" w:name="_ETM_Q1_833027"/>
      <w:bookmarkEnd w:id="245"/>
      <w:bookmarkEnd w:id="246"/>
      <w:bookmarkEnd w:id="247"/>
      <w:bookmarkEnd w:id="248"/>
      <w:bookmarkEnd w:id="249"/>
    </w:p>
    <w:p w:rsidR="009E17E1" w:rsidRDefault="009E17E1" w:rsidP="009E17E1">
      <w:pPr>
        <w:pStyle w:val="a4"/>
        <w:keepNext/>
        <w:rPr>
          <w:rtl/>
        </w:rPr>
      </w:pPr>
      <w:bookmarkStart w:id="250" w:name="ET_speaker_ארבל_אסטרחן_16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251" w:name="_ETM_Q1_833472"/>
      <w:bookmarkStart w:id="252" w:name="_ETM_Q1_833492"/>
      <w:bookmarkEnd w:id="251"/>
      <w:bookmarkEnd w:id="252"/>
      <w:r>
        <w:rPr>
          <w:rFonts w:hint="cs"/>
          <w:rtl/>
        </w:rPr>
        <w:t xml:space="preserve">החוק מחייב להביא את זה </w:t>
      </w:r>
      <w:bookmarkStart w:id="253" w:name="_ETM_Q1_836782"/>
      <w:bookmarkEnd w:id="253"/>
      <w:r>
        <w:rPr>
          <w:rFonts w:hint="cs"/>
          <w:rtl/>
        </w:rPr>
        <w:t xml:space="preserve">תוך 30 יום. </w:t>
      </w:r>
    </w:p>
    <w:p w:rsidR="009E17E1" w:rsidRDefault="009E17E1" w:rsidP="009E17E1">
      <w:pPr>
        <w:rPr>
          <w:rtl/>
        </w:rPr>
      </w:pPr>
      <w:bookmarkStart w:id="254" w:name="_ETM_Q1_839597"/>
      <w:bookmarkStart w:id="255" w:name="_ETM_Q1_839652"/>
      <w:bookmarkEnd w:id="254"/>
      <w:bookmarkEnd w:id="255"/>
    </w:p>
    <w:p w:rsidR="009E17E1" w:rsidRDefault="009E17E1" w:rsidP="009E17E1">
      <w:pPr>
        <w:pStyle w:val="af6"/>
        <w:keepNext/>
        <w:rPr>
          <w:rtl/>
        </w:rPr>
      </w:pPr>
      <w:bookmarkStart w:id="256" w:name="ET_yor_5786_17"/>
      <w:r w:rsidRPr="009E17E1">
        <w:rPr>
          <w:rStyle w:val="TagStyle"/>
          <w:rtl/>
        </w:rPr>
        <w:t xml:space="preserve"> &lt;&lt; </w:t>
      </w:r>
      <w:proofErr w:type="spellStart"/>
      <w:r w:rsidRPr="009E17E1">
        <w:rPr>
          <w:rStyle w:val="TagStyle"/>
          <w:rtl/>
        </w:rPr>
        <w:t>יור</w:t>
      </w:r>
      <w:proofErr w:type="spellEnd"/>
      <w:r w:rsidRPr="009E17E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E17E1">
        <w:rPr>
          <w:rStyle w:val="TagStyle"/>
          <w:rtl/>
        </w:rPr>
        <w:t xml:space="preserve"> &lt;&lt; </w:t>
      </w:r>
      <w:proofErr w:type="spellStart"/>
      <w:r w:rsidRPr="009E17E1">
        <w:rPr>
          <w:rStyle w:val="TagStyle"/>
          <w:rtl/>
        </w:rPr>
        <w:t>יור</w:t>
      </w:r>
      <w:proofErr w:type="spellEnd"/>
      <w:r w:rsidRPr="009E1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9E17E1" w:rsidRDefault="009E17E1" w:rsidP="009E17E1">
      <w:pPr>
        <w:pStyle w:val="KeepWithNext"/>
        <w:rPr>
          <w:rtl/>
        </w:rPr>
      </w:pPr>
    </w:p>
    <w:p w:rsidR="009E17E1" w:rsidRDefault="00D56F59" w:rsidP="009E17E1">
      <w:pPr>
        <w:rPr>
          <w:rtl/>
        </w:rPr>
      </w:pPr>
      <w:bookmarkStart w:id="257" w:name="_ETM_Q1_840647"/>
      <w:bookmarkEnd w:id="257"/>
      <w:r>
        <w:rPr>
          <w:rFonts w:hint="cs"/>
          <w:rtl/>
        </w:rPr>
        <w:t xml:space="preserve">אני אגיד לך משהו. </w:t>
      </w:r>
      <w:bookmarkStart w:id="258" w:name="_ETM_Q1_841612"/>
      <w:bookmarkEnd w:id="258"/>
      <w:r w:rsidR="009E17E1">
        <w:rPr>
          <w:rFonts w:hint="cs"/>
          <w:rtl/>
        </w:rPr>
        <w:t>מבחינה טכנית</w:t>
      </w:r>
      <w:r>
        <w:rPr>
          <w:rFonts w:hint="cs"/>
          <w:rtl/>
        </w:rPr>
        <w:t xml:space="preserve">, שמשהו שקיים כבר כמה חודשים על סדר-היום </w:t>
      </w:r>
      <w:bookmarkStart w:id="259" w:name="_ETM_Q1_845044"/>
      <w:bookmarkEnd w:id="259"/>
      <w:r>
        <w:rPr>
          <w:rFonts w:hint="cs"/>
          <w:rtl/>
        </w:rPr>
        <w:t>ולא הבאנו את זה</w:t>
      </w:r>
      <w:r w:rsidR="009E17E1">
        <w:rPr>
          <w:rFonts w:hint="cs"/>
          <w:rtl/>
        </w:rPr>
        <w:t xml:space="preserve">. </w:t>
      </w:r>
    </w:p>
    <w:p w:rsidR="009E17E1" w:rsidRDefault="009E17E1" w:rsidP="009E17E1">
      <w:pPr>
        <w:rPr>
          <w:rtl/>
        </w:rPr>
      </w:pPr>
      <w:bookmarkStart w:id="260" w:name="_ETM_Q1_845252"/>
      <w:bookmarkStart w:id="261" w:name="_ETM_Q1_845302"/>
      <w:bookmarkEnd w:id="260"/>
      <w:bookmarkEnd w:id="261"/>
    </w:p>
    <w:p w:rsidR="00D56F59" w:rsidRDefault="00D56F59" w:rsidP="00D56F59">
      <w:pPr>
        <w:rPr>
          <w:rtl/>
        </w:rPr>
      </w:pPr>
      <w:bookmarkStart w:id="262" w:name="_ETM_Q1_845397"/>
      <w:bookmarkStart w:id="263" w:name="_ETM_Q1_845447"/>
      <w:bookmarkEnd w:id="262"/>
      <w:bookmarkEnd w:id="263"/>
      <w:r>
        <w:rPr>
          <w:rFonts w:hint="cs"/>
          <w:rtl/>
        </w:rPr>
        <w:t xml:space="preserve">דבר שני אני רוצה להגיד לך. </w:t>
      </w:r>
      <w:r w:rsidR="009E17E1">
        <w:rPr>
          <w:rFonts w:hint="cs"/>
          <w:rtl/>
        </w:rPr>
        <w:t xml:space="preserve">אנחנו פה מאז המלחמה </w:t>
      </w:r>
      <w:bookmarkStart w:id="264" w:name="_ETM_Q1_848188"/>
      <w:bookmarkEnd w:id="264"/>
      <w:r w:rsidR="009E17E1">
        <w:rPr>
          <w:rFonts w:hint="cs"/>
          <w:rtl/>
        </w:rPr>
        <w:t>קואל</w:t>
      </w:r>
      <w:r>
        <w:rPr>
          <w:rFonts w:hint="cs"/>
          <w:rtl/>
        </w:rPr>
        <w:t>י</w:t>
      </w:r>
      <w:r w:rsidR="009E17E1">
        <w:rPr>
          <w:rFonts w:hint="cs"/>
          <w:rtl/>
        </w:rPr>
        <w:t>ציה ואופוזיציה עובדים יחד בשיתוף פעולה. אנחנו רואים את זה</w:t>
      </w:r>
      <w:r>
        <w:rPr>
          <w:rFonts w:hint="cs"/>
          <w:rtl/>
        </w:rPr>
        <w:t xml:space="preserve">, </w:t>
      </w:r>
      <w:bookmarkStart w:id="265" w:name="_ETM_Q1_852439"/>
      <w:bookmarkEnd w:id="265"/>
      <w:r>
        <w:rPr>
          <w:rFonts w:hint="cs"/>
          <w:rtl/>
        </w:rPr>
        <w:t xml:space="preserve">מרגישים את זה, אין מחלוקות. באמת זה להגיד מילה </w:t>
      </w:r>
      <w:bookmarkStart w:id="266" w:name="_ETM_Q1_858797"/>
      <w:bookmarkEnd w:id="266"/>
      <w:r>
        <w:rPr>
          <w:rFonts w:hint="cs"/>
          <w:rtl/>
        </w:rPr>
        <w:t xml:space="preserve">טובה לאופוזיציה בעניין הזה. </w:t>
      </w:r>
      <w:bookmarkStart w:id="267" w:name="_ETM_Q1_856838"/>
      <w:bookmarkEnd w:id="267"/>
    </w:p>
    <w:p w:rsidR="00D56F59" w:rsidRDefault="00D56F59" w:rsidP="00D56F59">
      <w:pPr>
        <w:rPr>
          <w:rtl/>
        </w:rPr>
      </w:pPr>
      <w:bookmarkStart w:id="268" w:name="_ETM_Q1_858434"/>
      <w:bookmarkStart w:id="269" w:name="_ETM_Q1_858496"/>
      <w:bookmarkEnd w:id="268"/>
      <w:bookmarkEnd w:id="269"/>
    </w:p>
    <w:p w:rsidR="009E17E1" w:rsidRDefault="009E17E1" w:rsidP="00D56F59">
      <w:pPr>
        <w:rPr>
          <w:rtl/>
        </w:rPr>
      </w:pPr>
      <w:bookmarkStart w:id="270" w:name="_ETM_Q1_858594"/>
      <w:bookmarkStart w:id="271" w:name="_ETM_Q1_858685"/>
      <w:bookmarkEnd w:id="270"/>
      <w:bookmarkEnd w:id="271"/>
      <w:r>
        <w:rPr>
          <w:rFonts w:hint="cs"/>
          <w:rtl/>
        </w:rPr>
        <w:lastRenderedPageBreak/>
        <w:t>אז אם יש בקשה שאני חושב שהיא גם תשרת</w:t>
      </w:r>
      <w:r w:rsidR="00D56F59">
        <w:rPr>
          <w:rFonts w:hint="cs"/>
          <w:rtl/>
        </w:rPr>
        <w:t xml:space="preserve"> את ההסברה הישראלית</w:t>
      </w:r>
      <w:r>
        <w:rPr>
          <w:rFonts w:hint="cs"/>
          <w:rtl/>
        </w:rPr>
        <w:t xml:space="preserve">, אני </w:t>
      </w:r>
      <w:bookmarkStart w:id="272" w:name="_ETM_Q1_863293"/>
      <w:bookmarkEnd w:id="272"/>
      <w:r>
        <w:rPr>
          <w:rFonts w:hint="cs"/>
          <w:rtl/>
        </w:rPr>
        <w:t xml:space="preserve">בעד לשים את זה על סדר היום. </w:t>
      </w:r>
      <w:bookmarkStart w:id="273" w:name="_ETM_Q1_866843"/>
      <w:bookmarkStart w:id="274" w:name="_ETM_Q1_866898"/>
      <w:bookmarkEnd w:id="273"/>
      <w:bookmarkEnd w:id="274"/>
    </w:p>
    <w:p w:rsidR="009E17E1" w:rsidRDefault="009E17E1" w:rsidP="009E17E1">
      <w:pPr>
        <w:rPr>
          <w:rtl/>
        </w:rPr>
      </w:pPr>
      <w:bookmarkStart w:id="275" w:name="_ETM_Q1_867278"/>
      <w:bookmarkStart w:id="276" w:name="_ETM_Q1_867323"/>
      <w:bookmarkStart w:id="277" w:name="_ETM_Q1_868623"/>
      <w:bookmarkEnd w:id="275"/>
      <w:bookmarkEnd w:id="276"/>
      <w:bookmarkEnd w:id="277"/>
    </w:p>
    <w:p w:rsidR="009E17E1" w:rsidRDefault="009E17E1" w:rsidP="009E17E1">
      <w:pPr>
        <w:pStyle w:val="a4"/>
        <w:keepNext/>
        <w:rPr>
          <w:rtl/>
        </w:rPr>
      </w:pPr>
      <w:bookmarkStart w:id="278" w:name="ET_speaker_6157_18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9E17E1" w:rsidRDefault="009E17E1" w:rsidP="009E17E1">
      <w:pPr>
        <w:pStyle w:val="KeepWithNext"/>
        <w:rPr>
          <w:rtl/>
        </w:rPr>
      </w:pPr>
    </w:p>
    <w:p w:rsidR="009E17E1" w:rsidRDefault="00D56F59" w:rsidP="00D56F59">
      <w:pPr>
        <w:rPr>
          <w:rtl/>
        </w:rPr>
      </w:pPr>
      <w:bookmarkStart w:id="279" w:name="_ETM_Q1_869094"/>
      <w:bookmarkStart w:id="280" w:name="_ETM_Q1_869124"/>
      <w:bookmarkEnd w:id="279"/>
      <w:bookmarkEnd w:id="280"/>
      <w:r>
        <w:rPr>
          <w:rFonts w:hint="cs"/>
          <w:rtl/>
        </w:rPr>
        <w:t xml:space="preserve">אני אומר שוב </w:t>
      </w:r>
      <w:bookmarkStart w:id="281" w:name="_ETM_Q1_866595"/>
      <w:bookmarkEnd w:id="281"/>
      <w:r>
        <w:rPr>
          <w:rFonts w:hint="cs"/>
          <w:rtl/>
        </w:rPr>
        <w:t xml:space="preserve">ולו מבחינת הכותרת. </w:t>
      </w:r>
      <w:r w:rsidR="009E17E1">
        <w:rPr>
          <w:rFonts w:hint="cs"/>
          <w:rtl/>
        </w:rPr>
        <w:t>אם זה</w:t>
      </w:r>
      <w:r>
        <w:rPr>
          <w:rFonts w:hint="cs"/>
          <w:rtl/>
        </w:rPr>
        <w:t xml:space="preserve"> לטובת ההסברה אז בוודאי</w:t>
      </w:r>
      <w:r w:rsidR="009E17E1">
        <w:rPr>
          <w:rFonts w:hint="cs"/>
          <w:rtl/>
        </w:rPr>
        <w:t xml:space="preserve">. </w:t>
      </w:r>
      <w:bookmarkStart w:id="282" w:name="_ETM_Q1_871139"/>
      <w:bookmarkEnd w:id="282"/>
      <w:r w:rsidR="009E17E1">
        <w:rPr>
          <w:rFonts w:hint="cs"/>
          <w:rtl/>
        </w:rPr>
        <w:t xml:space="preserve">אני לא מתנגד להצעה לגופה. </w:t>
      </w:r>
      <w:r>
        <w:rPr>
          <w:rFonts w:hint="cs"/>
          <w:rtl/>
        </w:rPr>
        <w:t xml:space="preserve">אני שחשוב גם בשביל הציבור, גם בשבילנו, להסביר את הקשר בין הדבר הזה. </w:t>
      </w:r>
      <w:bookmarkStart w:id="283" w:name="_ETM_Q1_880682"/>
      <w:bookmarkEnd w:id="283"/>
    </w:p>
    <w:p w:rsidR="00D56F59" w:rsidRDefault="00D56F59" w:rsidP="00D56F59">
      <w:pPr>
        <w:rPr>
          <w:rtl/>
        </w:rPr>
      </w:pPr>
    </w:p>
    <w:p w:rsidR="00D56F59" w:rsidRDefault="00D56F59" w:rsidP="00D56F59">
      <w:pPr>
        <w:pStyle w:val="af6"/>
        <w:keepNext/>
        <w:rPr>
          <w:rtl/>
        </w:rPr>
      </w:pPr>
      <w:bookmarkStart w:id="284" w:name="ET_yor_5786_36"/>
      <w:r w:rsidRPr="00D56F59">
        <w:rPr>
          <w:rStyle w:val="TagStyle"/>
          <w:rtl/>
        </w:rPr>
        <w:t xml:space="preserve"> &lt;&lt; </w:t>
      </w:r>
      <w:proofErr w:type="spellStart"/>
      <w:r w:rsidRPr="00D56F59">
        <w:rPr>
          <w:rStyle w:val="TagStyle"/>
          <w:rtl/>
        </w:rPr>
        <w:t>יור</w:t>
      </w:r>
      <w:proofErr w:type="spellEnd"/>
      <w:r w:rsidRPr="00D56F5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56F59">
        <w:rPr>
          <w:rStyle w:val="TagStyle"/>
          <w:rtl/>
        </w:rPr>
        <w:t xml:space="preserve"> &lt;&lt; </w:t>
      </w:r>
      <w:proofErr w:type="spellStart"/>
      <w:r w:rsidRPr="00D56F59">
        <w:rPr>
          <w:rStyle w:val="TagStyle"/>
          <w:rtl/>
        </w:rPr>
        <w:t>יור</w:t>
      </w:r>
      <w:proofErr w:type="spellEnd"/>
      <w:r w:rsidRPr="00D56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D56F59" w:rsidRDefault="00D56F59" w:rsidP="00D56F59">
      <w:pPr>
        <w:pStyle w:val="KeepWithNext"/>
        <w:rPr>
          <w:rtl/>
        </w:rPr>
      </w:pPr>
    </w:p>
    <w:p w:rsidR="00D56F59" w:rsidRDefault="00D56F59" w:rsidP="00D56F59">
      <w:pPr>
        <w:rPr>
          <w:rtl/>
        </w:rPr>
      </w:pPr>
      <w:r>
        <w:rPr>
          <w:rFonts w:hint="cs"/>
          <w:rtl/>
        </w:rPr>
        <w:t xml:space="preserve">הסברתי. </w:t>
      </w:r>
    </w:p>
    <w:p w:rsidR="00D56F59" w:rsidRDefault="00D56F59" w:rsidP="00D56F59">
      <w:pPr>
        <w:rPr>
          <w:rtl/>
        </w:rPr>
      </w:pPr>
    </w:p>
    <w:p w:rsidR="00D56F59" w:rsidRDefault="00D56F59" w:rsidP="00D56F59">
      <w:pPr>
        <w:pStyle w:val="a4"/>
        <w:keepNext/>
        <w:rPr>
          <w:rtl/>
        </w:rPr>
      </w:pPr>
      <w:bookmarkStart w:id="285" w:name="ET_speaker_6157_37"/>
      <w:r w:rsidRPr="00D56F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56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56F59" w:rsidRDefault="00D56F59" w:rsidP="00D56F59">
      <w:pPr>
        <w:pStyle w:val="KeepWithNext"/>
        <w:rPr>
          <w:rtl/>
        </w:rPr>
      </w:pPr>
    </w:p>
    <w:p w:rsidR="00D56F59" w:rsidRDefault="00D56F59" w:rsidP="00D56F59">
      <w:pPr>
        <w:rPr>
          <w:rtl/>
        </w:rPr>
      </w:pPr>
      <w:r>
        <w:rPr>
          <w:rFonts w:hint="cs"/>
          <w:rtl/>
        </w:rPr>
        <w:t xml:space="preserve">שאנחנו לא עושים שום דבר שהוא לא קשור. </w:t>
      </w:r>
    </w:p>
    <w:p w:rsidR="00D56F59" w:rsidRDefault="00D56F59" w:rsidP="00D56F59">
      <w:pPr>
        <w:rPr>
          <w:rtl/>
        </w:rPr>
      </w:pPr>
    </w:p>
    <w:p w:rsidR="00D56F59" w:rsidRDefault="00D56F59" w:rsidP="00D56F59">
      <w:pPr>
        <w:pStyle w:val="af6"/>
        <w:keepNext/>
        <w:rPr>
          <w:rtl/>
        </w:rPr>
      </w:pPr>
      <w:bookmarkStart w:id="286" w:name="ET_yor_5786_38"/>
      <w:r w:rsidRPr="00D56F59">
        <w:rPr>
          <w:rStyle w:val="TagStyle"/>
          <w:rtl/>
        </w:rPr>
        <w:t xml:space="preserve"> &lt;&lt; </w:t>
      </w:r>
      <w:proofErr w:type="spellStart"/>
      <w:r w:rsidRPr="00D56F59">
        <w:rPr>
          <w:rStyle w:val="TagStyle"/>
          <w:rtl/>
        </w:rPr>
        <w:t>יור</w:t>
      </w:r>
      <w:proofErr w:type="spellEnd"/>
      <w:r w:rsidRPr="00D56F5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56F59">
        <w:rPr>
          <w:rStyle w:val="TagStyle"/>
          <w:rtl/>
        </w:rPr>
        <w:t xml:space="preserve"> &lt;&lt; </w:t>
      </w:r>
      <w:proofErr w:type="spellStart"/>
      <w:r w:rsidRPr="00D56F59">
        <w:rPr>
          <w:rStyle w:val="TagStyle"/>
          <w:rtl/>
        </w:rPr>
        <w:t>יור</w:t>
      </w:r>
      <w:proofErr w:type="spellEnd"/>
      <w:r w:rsidRPr="00D56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D56F59" w:rsidRDefault="00D56F59" w:rsidP="00D56F59">
      <w:pPr>
        <w:pStyle w:val="KeepWithNext"/>
        <w:rPr>
          <w:rtl/>
        </w:rPr>
      </w:pPr>
    </w:p>
    <w:p w:rsidR="00D56F59" w:rsidRPr="00D56F59" w:rsidRDefault="00D56F59" w:rsidP="00D56F59">
      <w:pPr>
        <w:rPr>
          <w:rtl/>
        </w:rPr>
      </w:pPr>
      <w:r>
        <w:rPr>
          <w:rFonts w:hint="cs"/>
          <w:rtl/>
        </w:rPr>
        <w:t xml:space="preserve">הסברתי. </w:t>
      </w:r>
    </w:p>
    <w:p w:rsidR="009E17E1" w:rsidRDefault="009E17E1" w:rsidP="00D56F59">
      <w:pPr>
        <w:rPr>
          <w:rtl/>
        </w:rPr>
      </w:pPr>
      <w:bookmarkStart w:id="287" w:name="_ETM_Q1_878260"/>
      <w:bookmarkStart w:id="288" w:name="_ETM_Q1_878320"/>
      <w:bookmarkStart w:id="289" w:name="_ETM_Q1_879695"/>
      <w:bookmarkEnd w:id="287"/>
      <w:bookmarkEnd w:id="288"/>
      <w:bookmarkEnd w:id="289"/>
      <w:r>
        <w:rPr>
          <w:rFonts w:hint="cs"/>
          <w:rtl/>
        </w:rPr>
        <w:t xml:space="preserve"> </w:t>
      </w:r>
      <w:bookmarkStart w:id="290" w:name="_ETM_Q1_881240"/>
      <w:bookmarkStart w:id="291" w:name="_ETM_Q1_881660"/>
      <w:bookmarkStart w:id="292" w:name="_ETM_Q1_881700"/>
      <w:bookmarkStart w:id="293" w:name="_ETM_Q1_882885"/>
      <w:bookmarkStart w:id="294" w:name="_ETM_Q1_882945"/>
      <w:bookmarkStart w:id="295" w:name="_ETM_Q1_887350"/>
      <w:bookmarkEnd w:id="290"/>
      <w:bookmarkEnd w:id="291"/>
      <w:bookmarkEnd w:id="292"/>
      <w:bookmarkEnd w:id="293"/>
      <w:bookmarkEnd w:id="294"/>
      <w:bookmarkEnd w:id="295"/>
    </w:p>
    <w:p w:rsidR="009E17E1" w:rsidRDefault="009E17E1" w:rsidP="009E17E1">
      <w:pPr>
        <w:pStyle w:val="a4"/>
        <w:keepNext/>
        <w:rPr>
          <w:rtl/>
        </w:rPr>
      </w:pPr>
      <w:bookmarkStart w:id="296" w:name="ET_speaker_6157_20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9E17E1" w:rsidRDefault="009E17E1" w:rsidP="009E17E1">
      <w:pPr>
        <w:pStyle w:val="KeepWithNext"/>
        <w:rPr>
          <w:rtl/>
        </w:rPr>
      </w:pPr>
    </w:p>
    <w:p w:rsidR="00D56F59" w:rsidRPr="00D56F59" w:rsidRDefault="00D56F59" w:rsidP="00D56F59">
      <w:pPr>
        <w:rPr>
          <w:rtl/>
        </w:rPr>
      </w:pPr>
      <w:bookmarkStart w:id="297" w:name="_ETM_Q1_879501"/>
      <w:bookmarkStart w:id="298" w:name="_ETM_Q1_879606"/>
      <w:bookmarkEnd w:id="297"/>
      <w:bookmarkEnd w:id="298"/>
      <w:r>
        <w:rPr>
          <w:rFonts w:hint="cs"/>
          <w:rtl/>
        </w:rPr>
        <w:t xml:space="preserve">אז תודה. אני שמח שההצעה שלי לסדר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הכלי שבאמצעותו </w:t>
      </w:r>
      <w:bookmarkStart w:id="299" w:name="_ETM_Q1_885242"/>
      <w:bookmarkEnd w:id="299"/>
      <w:r>
        <w:rPr>
          <w:rFonts w:hint="cs"/>
          <w:rtl/>
        </w:rPr>
        <w:t xml:space="preserve">הדבר הזה הוסבר ותודה. </w:t>
      </w:r>
    </w:p>
    <w:p w:rsidR="009E17E1" w:rsidRDefault="009E17E1" w:rsidP="009E17E1">
      <w:pPr>
        <w:rPr>
          <w:rtl/>
        </w:rPr>
      </w:pPr>
      <w:bookmarkStart w:id="300" w:name="_ETM_Q1_887725"/>
      <w:bookmarkStart w:id="301" w:name="_ETM_Q1_887745"/>
      <w:bookmarkStart w:id="302" w:name="_ETM_Q1_889565"/>
      <w:bookmarkEnd w:id="300"/>
      <w:bookmarkEnd w:id="301"/>
      <w:bookmarkEnd w:id="302"/>
    </w:p>
    <w:p w:rsidR="009E17E1" w:rsidRDefault="009E17E1" w:rsidP="009E17E1">
      <w:pPr>
        <w:pStyle w:val="a4"/>
        <w:keepNext/>
        <w:rPr>
          <w:rtl/>
        </w:rPr>
      </w:pPr>
      <w:bookmarkStart w:id="303" w:name="ET_speaker_ארבל_אסטרחן_21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9E17E1" w:rsidRDefault="009E17E1" w:rsidP="009E17E1">
      <w:pPr>
        <w:pStyle w:val="KeepWithNext"/>
        <w:rPr>
          <w:rtl/>
        </w:rPr>
      </w:pPr>
    </w:p>
    <w:p w:rsidR="00D56F59" w:rsidRDefault="00D56F59" w:rsidP="009E17E1">
      <w:pPr>
        <w:rPr>
          <w:rtl/>
        </w:rPr>
      </w:pPr>
      <w:bookmarkStart w:id="304" w:name="_ETM_Q1_889985"/>
      <w:bookmarkStart w:id="305" w:name="_ETM_Q1_890000"/>
      <w:bookmarkEnd w:id="304"/>
      <w:bookmarkEnd w:id="305"/>
      <w:r>
        <w:rPr>
          <w:rFonts w:hint="cs"/>
          <w:rtl/>
        </w:rPr>
        <w:t xml:space="preserve">צריך לומר שההמלצות צריכות להגיע לוועדת הכנסת תוך 30 ימים מהנחתן והפגרה לא נספרת. </w:t>
      </w:r>
    </w:p>
    <w:p w:rsidR="00D56F59" w:rsidRDefault="00D56F59" w:rsidP="009E17E1">
      <w:pPr>
        <w:rPr>
          <w:rtl/>
        </w:rPr>
      </w:pPr>
      <w:bookmarkStart w:id="306" w:name="_ETM_Q1_889801"/>
      <w:bookmarkStart w:id="307" w:name="_ETM_Q1_889888"/>
      <w:bookmarkEnd w:id="306"/>
      <w:bookmarkEnd w:id="307"/>
    </w:p>
    <w:p w:rsidR="00D56F59" w:rsidRDefault="00D56F59" w:rsidP="00D56F59">
      <w:pPr>
        <w:pStyle w:val="af6"/>
        <w:keepNext/>
        <w:rPr>
          <w:rtl/>
        </w:rPr>
      </w:pPr>
      <w:bookmarkStart w:id="308" w:name="_ETM_Q1_889977"/>
      <w:bookmarkStart w:id="309" w:name="_ETM_Q1_890052"/>
      <w:bookmarkStart w:id="310" w:name="ET_yor_5786_39"/>
      <w:bookmarkEnd w:id="308"/>
      <w:bookmarkEnd w:id="309"/>
      <w:r w:rsidRPr="00D56F59">
        <w:rPr>
          <w:rStyle w:val="TagStyle"/>
          <w:rtl/>
        </w:rPr>
        <w:t xml:space="preserve"> &lt;&lt; </w:t>
      </w:r>
      <w:proofErr w:type="spellStart"/>
      <w:r w:rsidRPr="00D56F59">
        <w:rPr>
          <w:rStyle w:val="TagStyle"/>
          <w:rtl/>
        </w:rPr>
        <w:t>יור</w:t>
      </w:r>
      <w:proofErr w:type="spellEnd"/>
      <w:r w:rsidRPr="00D56F5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56F59">
        <w:rPr>
          <w:rStyle w:val="TagStyle"/>
          <w:rtl/>
        </w:rPr>
        <w:t xml:space="preserve"> &lt;&lt; </w:t>
      </w:r>
      <w:proofErr w:type="spellStart"/>
      <w:r w:rsidRPr="00D56F59">
        <w:rPr>
          <w:rStyle w:val="TagStyle"/>
          <w:rtl/>
        </w:rPr>
        <w:t>יור</w:t>
      </w:r>
      <w:proofErr w:type="spellEnd"/>
      <w:r w:rsidRPr="00D56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D56F59" w:rsidRDefault="00D56F59" w:rsidP="00D56F59">
      <w:pPr>
        <w:pStyle w:val="KeepWithNext"/>
        <w:rPr>
          <w:rtl/>
        </w:rPr>
      </w:pPr>
    </w:p>
    <w:p w:rsidR="009E17E1" w:rsidRDefault="00D56F59" w:rsidP="00D56F59">
      <w:pPr>
        <w:rPr>
          <w:rtl/>
        </w:rPr>
      </w:pPr>
      <w:bookmarkStart w:id="311" w:name="_ETM_Q1_893096"/>
      <w:bookmarkEnd w:id="311"/>
      <w:r>
        <w:rPr>
          <w:rFonts w:hint="cs"/>
          <w:rtl/>
        </w:rPr>
        <w:t xml:space="preserve">עברנו את זה. </w:t>
      </w:r>
      <w:r w:rsidR="009E17E1">
        <w:rPr>
          <w:rFonts w:hint="cs"/>
          <w:rtl/>
        </w:rPr>
        <w:t xml:space="preserve"> </w:t>
      </w:r>
    </w:p>
    <w:p w:rsidR="00D56F59" w:rsidRDefault="00D56F59" w:rsidP="00D56F59">
      <w:pPr>
        <w:rPr>
          <w:rtl/>
        </w:rPr>
      </w:pPr>
    </w:p>
    <w:p w:rsidR="00D56F59" w:rsidRDefault="00D56F59" w:rsidP="00D56F59">
      <w:pPr>
        <w:pStyle w:val="a4"/>
        <w:keepNext/>
        <w:rPr>
          <w:rtl/>
        </w:rPr>
      </w:pPr>
      <w:bookmarkStart w:id="312" w:name="ET_speaker_5726_41"/>
      <w:r w:rsidRPr="00D56F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D56F59" w:rsidRDefault="00D56F59" w:rsidP="00D56F59">
      <w:pPr>
        <w:pStyle w:val="KeepWithNext"/>
        <w:rPr>
          <w:rtl/>
        </w:rPr>
      </w:pPr>
    </w:p>
    <w:p w:rsidR="00D56F59" w:rsidRPr="00D56F59" w:rsidRDefault="00D56F59" w:rsidP="00D56F59">
      <w:pPr>
        <w:rPr>
          <w:rtl/>
        </w:rPr>
      </w:pPr>
      <w:r>
        <w:rPr>
          <w:rFonts w:hint="cs"/>
          <w:rtl/>
        </w:rPr>
        <w:t xml:space="preserve">לגופו של עניין. </w:t>
      </w:r>
    </w:p>
    <w:p w:rsidR="00D56F59" w:rsidRDefault="00D56F59" w:rsidP="009E17E1">
      <w:pPr>
        <w:rPr>
          <w:rtl/>
        </w:rPr>
      </w:pPr>
      <w:bookmarkStart w:id="313" w:name="_ETM_Q1_894085"/>
      <w:bookmarkStart w:id="314" w:name="_ETM_Q1_894125"/>
      <w:bookmarkEnd w:id="313"/>
      <w:bookmarkEnd w:id="314"/>
    </w:p>
    <w:p w:rsidR="00D56F59" w:rsidRDefault="00D56F59" w:rsidP="00D56F59">
      <w:pPr>
        <w:pStyle w:val="a4"/>
        <w:keepNext/>
        <w:rPr>
          <w:rtl/>
        </w:rPr>
      </w:pPr>
      <w:bookmarkStart w:id="315" w:name="ET_speaker_ארבל_אסטרחן_40"/>
      <w:r w:rsidRPr="00D56F5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56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D56F59" w:rsidRDefault="00D56F59" w:rsidP="00D56F59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316" w:name="_ETM_Q1_894220"/>
      <w:bookmarkStart w:id="317" w:name="_ETM_Q1_894255"/>
      <w:bookmarkEnd w:id="316"/>
      <w:bookmarkEnd w:id="317"/>
      <w:r>
        <w:rPr>
          <w:rFonts w:hint="cs"/>
          <w:rtl/>
        </w:rPr>
        <w:t>זה היה הרקע</w:t>
      </w:r>
      <w:r w:rsidR="00D56F59">
        <w:rPr>
          <w:rFonts w:hint="cs"/>
          <w:rtl/>
        </w:rPr>
        <w:t xml:space="preserve"> לגבי ראש האופוזיציה והנסיעה לחו"ל</w:t>
      </w:r>
      <w:r>
        <w:rPr>
          <w:rFonts w:hint="cs"/>
          <w:rtl/>
        </w:rPr>
        <w:t xml:space="preserve">. </w:t>
      </w:r>
    </w:p>
    <w:p w:rsidR="009E17E1" w:rsidRDefault="009E17E1" w:rsidP="009E17E1">
      <w:pPr>
        <w:rPr>
          <w:rtl/>
        </w:rPr>
      </w:pPr>
      <w:bookmarkStart w:id="318" w:name="_ETM_Q1_897575"/>
      <w:bookmarkStart w:id="319" w:name="_ETM_Q1_897630"/>
      <w:bookmarkEnd w:id="318"/>
      <w:bookmarkEnd w:id="319"/>
    </w:p>
    <w:p w:rsidR="009E17E1" w:rsidRDefault="009E17E1" w:rsidP="00D56F59">
      <w:pPr>
        <w:rPr>
          <w:rtl/>
        </w:rPr>
      </w:pPr>
      <w:bookmarkStart w:id="320" w:name="_ETM_Q1_897725"/>
      <w:bookmarkStart w:id="321" w:name="_ETM_Q1_897770"/>
      <w:bookmarkEnd w:id="320"/>
      <w:bookmarkEnd w:id="321"/>
      <w:r>
        <w:rPr>
          <w:rFonts w:hint="cs"/>
          <w:rtl/>
        </w:rPr>
        <w:t xml:space="preserve">עכשיו התעוררה השאלה מה קורה אם </w:t>
      </w:r>
      <w:bookmarkStart w:id="322" w:name="_ETM_Q1_901856"/>
      <w:bookmarkEnd w:id="322"/>
      <w:r>
        <w:rPr>
          <w:rFonts w:hint="cs"/>
          <w:rtl/>
        </w:rPr>
        <w:t>ראש האופוזיציה רוצה לצרף לא את עוזר הפרלמנטרי</w:t>
      </w:r>
      <w:r w:rsidR="00D56F59">
        <w:rPr>
          <w:rFonts w:hint="cs"/>
          <w:rtl/>
        </w:rPr>
        <w:t xml:space="preserve">, </w:t>
      </w:r>
      <w:bookmarkStart w:id="323" w:name="_ETM_Q1_902152"/>
      <w:bookmarkEnd w:id="323"/>
      <w:r w:rsidR="00D56F59">
        <w:rPr>
          <w:rFonts w:hint="cs"/>
          <w:rtl/>
        </w:rPr>
        <w:t xml:space="preserve">שכאמור הדבר אפשרי לנסיעה שלו, אלא את העוזר הבכיר. העוזר </w:t>
      </w:r>
      <w:bookmarkStart w:id="324" w:name="_ETM_Q1_906946"/>
      <w:bookmarkEnd w:id="324"/>
      <w:r w:rsidR="00D56F59">
        <w:rPr>
          <w:rFonts w:hint="cs"/>
          <w:rtl/>
        </w:rPr>
        <w:t xml:space="preserve">הבכיר הוא </w:t>
      </w:r>
      <w:r>
        <w:rPr>
          <w:rFonts w:hint="cs"/>
          <w:rtl/>
        </w:rPr>
        <w:t>עובד כנסת</w:t>
      </w:r>
      <w:r w:rsidR="00D56F59">
        <w:rPr>
          <w:rFonts w:hint="cs"/>
          <w:rtl/>
        </w:rPr>
        <w:t xml:space="preserve"> והוא</w:t>
      </w:r>
      <w:r>
        <w:rPr>
          <w:rFonts w:hint="cs"/>
          <w:rtl/>
        </w:rPr>
        <w:t xml:space="preserve"> </w:t>
      </w:r>
      <w:bookmarkStart w:id="325" w:name="_ETM_Q1_910862"/>
      <w:bookmarkEnd w:id="325"/>
      <w:r>
        <w:rPr>
          <w:rFonts w:hint="cs"/>
          <w:rtl/>
        </w:rPr>
        <w:t xml:space="preserve">לא יכול לנסוע במימון מפלגה. </w:t>
      </w:r>
      <w:r w:rsidR="00D56F59">
        <w:rPr>
          <w:rFonts w:hint="cs"/>
          <w:rtl/>
        </w:rPr>
        <w:t xml:space="preserve">יכולה להתעורר פה שאלה של ניגוד עניינים </w:t>
      </w:r>
      <w:bookmarkStart w:id="326" w:name="_ETM_Q1_911273"/>
      <w:bookmarkEnd w:id="326"/>
      <w:r w:rsidR="00D56F59">
        <w:rPr>
          <w:rFonts w:hint="cs"/>
          <w:rtl/>
        </w:rPr>
        <w:t xml:space="preserve">למרות </w:t>
      </w:r>
      <w:proofErr w:type="spellStart"/>
      <w:r w:rsidR="00D56F59">
        <w:rPr>
          <w:rFonts w:hint="cs"/>
          <w:rtl/>
        </w:rPr>
        <w:t>שאמיתית</w:t>
      </w:r>
      <w:proofErr w:type="spellEnd"/>
      <w:r w:rsidR="00D56F59">
        <w:rPr>
          <w:rFonts w:hint="cs"/>
          <w:rtl/>
        </w:rPr>
        <w:t xml:space="preserve"> הוועדה הציבורית סברה שאין פה באמת ניגוד עניינים </w:t>
      </w:r>
      <w:bookmarkStart w:id="327" w:name="_ETM_Q1_918347"/>
      <w:bookmarkEnd w:id="327"/>
      <w:r w:rsidR="00D56F59">
        <w:rPr>
          <w:rFonts w:hint="cs"/>
          <w:rtl/>
        </w:rPr>
        <w:t xml:space="preserve">כי אין לו תפקיד בכנסת או כלפי הכנסת אלא זאת </w:t>
      </w:r>
      <w:bookmarkStart w:id="328" w:name="_ETM_Q1_919635"/>
      <w:bookmarkEnd w:id="328"/>
      <w:r w:rsidR="00D56F59">
        <w:rPr>
          <w:rFonts w:hint="cs"/>
          <w:rtl/>
        </w:rPr>
        <w:t xml:space="preserve">באמת משרת אמון מלאה. </w:t>
      </w:r>
    </w:p>
    <w:p w:rsidR="009E17E1" w:rsidRDefault="009E17E1" w:rsidP="009E17E1">
      <w:pPr>
        <w:rPr>
          <w:rtl/>
        </w:rPr>
      </w:pPr>
      <w:bookmarkStart w:id="329" w:name="_ETM_Q1_923302"/>
      <w:bookmarkStart w:id="330" w:name="_ETM_Q1_923347"/>
      <w:bookmarkEnd w:id="329"/>
      <w:bookmarkEnd w:id="330"/>
    </w:p>
    <w:p w:rsidR="009E17E1" w:rsidRDefault="009E17E1" w:rsidP="0058327B">
      <w:pPr>
        <w:rPr>
          <w:rtl/>
        </w:rPr>
      </w:pPr>
      <w:bookmarkStart w:id="331" w:name="_ETM_Q1_923412"/>
      <w:bookmarkStart w:id="332" w:name="_ETM_Q1_923452"/>
      <w:bookmarkEnd w:id="331"/>
      <w:bookmarkEnd w:id="332"/>
      <w:r>
        <w:rPr>
          <w:rFonts w:hint="cs"/>
          <w:rtl/>
        </w:rPr>
        <w:t>לכן</w:t>
      </w:r>
      <w:r w:rsidR="00D56F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327B">
        <w:rPr>
          <w:rFonts w:hint="cs"/>
          <w:rtl/>
        </w:rPr>
        <w:t xml:space="preserve">אני אקריא את ההמלצה. </w:t>
      </w:r>
      <w:bookmarkStart w:id="333" w:name="_ETM_Q1_927733"/>
      <w:bookmarkEnd w:id="333"/>
      <w:r>
        <w:rPr>
          <w:rFonts w:hint="cs"/>
          <w:rtl/>
        </w:rPr>
        <w:t>התיקון הוא להחלטת שכר</w:t>
      </w:r>
      <w:r w:rsidR="0058327B">
        <w:rPr>
          <w:rFonts w:hint="cs"/>
          <w:rtl/>
        </w:rPr>
        <w:t xml:space="preserve"> חברי הכנסת הענקות ותשלומים </w:t>
      </w:r>
      <w:r>
        <w:rPr>
          <w:rFonts w:hint="cs"/>
          <w:rtl/>
        </w:rPr>
        <w:t xml:space="preserve">כי זאת ההחלטה שקובעת את </w:t>
      </w:r>
      <w:bookmarkStart w:id="334" w:name="_ETM_Q1_936743"/>
      <w:bookmarkEnd w:id="334"/>
      <w:r>
        <w:rPr>
          <w:rFonts w:hint="cs"/>
          <w:rtl/>
        </w:rPr>
        <w:t xml:space="preserve">כל הזכאויות של ראש האופוזיציה וביניהן הזכות לעובד בכיר. </w:t>
      </w:r>
    </w:p>
    <w:p w:rsidR="0058327B" w:rsidRDefault="0058327B" w:rsidP="0058327B">
      <w:pPr>
        <w:rPr>
          <w:rtl/>
        </w:rPr>
      </w:pPr>
      <w:bookmarkStart w:id="335" w:name="_ETM_Q1_944302"/>
      <w:bookmarkStart w:id="336" w:name="_ETM_Q1_944385"/>
      <w:bookmarkEnd w:id="335"/>
      <w:bookmarkEnd w:id="336"/>
    </w:p>
    <w:p w:rsidR="0058327B" w:rsidRDefault="0058327B" w:rsidP="0058327B">
      <w:pPr>
        <w:rPr>
          <w:rtl/>
        </w:rPr>
      </w:pPr>
      <w:bookmarkStart w:id="337" w:name="_ETM_Q1_944462"/>
      <w:bookmarkStart w:id="338" w:name="_ETM_Q1_944517"/>
      <w:bookmarkEnd w:id="337"/>
      <w:bookmarkEnd w:id="338"/>
      <w:r>
        <w:rPr>
          <w:rFonts w:hint="cs"/>
          <w:rtl/>
        </w:rPr>
        <w:t xml:space="preserve">בסעיף של העוזר הבכיר היא מוסיפה הוראה </w:t>
      </w:r>
      <w:bookmarkStart w:id="339" w:name="_ETM_Q1_943161"/>
      <w:bookmarkEnd w:id="339"/>
      <w:r>
        <w:rPr>
          <w:rFonts w:hint="cs"/>
          <w:rtl/>
        </w:rPr>
        <w:t>שתאמר כך:</w:t>
      </w:r>
    </w:p>
    <w:p w:rsidR="009E17E1" w:rsidRDefault="009E17E1" w:rsidP="009E17E1">
      <w:pPr>
        <w:rPr>
          <w:rtl/>
        </w:rPr>
      </w:pPr>
      <w:bookmarkStart w:id="340" w:name="_ETM_Q1_943893"/>
      <w:bookmarkStart w:id="341" w:name="_ETM_Q1_943948"/>
      <w:bookmarkEnd w:id="340"/>
      <w:bookmarkEnd w:id="341"/>
    </w:p>
    <w:p w:rsidR="0058327B" w:rsidRDefault="0058327B" w:rsidP="0058327B">
      <w:pPr>
        <w:rPr>
          <w:rtl/>
        </w:rPr>
      </w:pPr>
      <w:bookmarkStart w:id="342" w:name="_ETM_Q1_944033"/>
      <w:bookmarkStart w:id="343" w:name="_ETM_Q1_944068"/>
      <w:bookmarkEnd w:id="342"/>
      <w:bookmarkEnd w:id="343"/>
      <w:r>
        <w:rPr>
          <w:rFonts w:hint="cs"/>
          <w:rtl/>
        </w:rPr>
        <w:t>"</w:t>
      </w:r>
      <w:r w:rsidR="009E17E1">
        <w:rPr>
          <w:rFonts w:hint="cs"/>
          <w:rtl/>
        </w:rPr>
        <w:t xml:space="preserve">לעניין </w:t>
      </w:r>
      <w:bookmarkStart w:id="344" w:name="_ETM_Q1_945099"/>
      <w:bookmarkEnd w:id="344"/>
      <w:r w:rsidR="009E17E1">
        <w:rPr>
          <w:rFonts w:hint="cs"/>
          <w:rtl/>
        </w:rPr>
        <w:t>מימון עבור הצטרפות העו</w:t>
      </w:r>
      <w:r>
        <w:rPr>
          <w:rFonts w:hint="cs"/>
          <w:rtl/>
        </w:rPr>
        <w:t>זר</w:t>
      </w:r>
      <w:r w:rsidR="009E17E1">
        <w:rPr>
          <w:rFonts w:hint="cs"/>
          <w:rtl/>
        </w:rPr>
        <w:t xml:space="preserve"> הבכיר</w:t>
      </w:r>
      <w:r>
        <w:rPr>
          <w:rFonts w:hint="cs"/>
          <w:rtl/>
        </w:rPr>
        <w:t xml:space="preserve"> לנסיעת ראש האופוזיציה לחוץ לארץ</w:t>
      </w:r>
      <w:r w:rsidR="009E17E1">
        <w:rPr>
          <w:rFonts w:hint="cs"/>
          <w:rtl/>
        </w:rPr>
        <w:t>, בהזמנה ובמימון של גורם ציבורי,</w:t>
      </w:r>
      <w:r>
        <w:rPr>
          <w:rFonts w:hint="cs"/>
          <w:rtl/>
        </w:rPr>
        <w:t xml:space="preserve"> (כלומר, לא מדובר פה בנסיעות במימון הכנסת ולא גורעים מ-10 ימים שראש האופוזיציה ועוזרו יכולים לנסוע במימון הכנסת </w:t>
      </w:r>
      <w:r>
        <w:rPr>
          <w:rtl/>
        </w:rPr>
        <w:t>–</w:t>
      </w:r>
      <w:r>
        <w:rPr>
          <w:rFonts w:hint="cs"/>
          <w:rtl/>
        </w:rPr>
        <w:t xml:space="preserve"> א.א)</w:t>
      </w:r>
      <w:r w:rsidR="009E17E1">
        <w:rPr>
          <w:rFonts w:hint="cs"/>
          <w:rtl/>
        </w:rPr>
        <w:t xml:space="preserve"> </w:t>
      </w:r>
      <w:bookmarkStart w:id="345" w:name="_ETM_Q1_954783"/>
      <w:bookmarkEnd w:id="345"/>
      <w:r w:rsidR="009E17E1">
        <w:rPr>
          <w:rFonts w:hint="cs"/>
          <w:rtl/>
        </w:rPr>
        <w:t xml:space="preserve">יחולו הוראות סעיף </w:t>
      </w:r>
      <w:r>
        <w:rPr>
          <w:rFonts w:hint="cs"/>
          <w:rtl/>
        </w:rPr>
        <w:t>(14(</w:t>
      </w:r>
      <w:r w:rsidR="009E17E1">
        <w:rPr>
          <w:rFonts w:hint="cs"/>
          <w:rtl/>
        </w:rPr>
        <w:t>א</w:t>
      </w:r>
      <w:r>
        <w:rPr>
          <w:rFonts w:hint="cs"/>
          <w:rtl/>
        </w:rPr>
        <w:t>)</w:t>
      </w:r>
      <w:r w:rsidR="009E17E1">
        <w:rPr>
          <w:rFonts w:hint="cs"/>
          <w:rtl/>
        </w:rPr>
        <w:t>(ח)</w:t>
      </w:r>
      <w:r>
        <w:rPr>
          <w:rFonts w:hint="cs"/>
          <w:rtl/>
        </w:rPr>
        <w:t xml:space="preserve"> לכללי האתיקה לחברי </w:t>
      </w:r>
      <w:bookmarkStart w:id="346" w:name="_ETM_Q1_963835"/>
      <w:bookmarkEnd w:id="346"/>
      <w:r>
        <w:rPr>
          <w:rFonts w:hint="cs"/>
          <w:rtl/>
        </w:rPr>
        <w:t>הכנסת כפי שהן חלות על מימון עבור הצטרפות יועץ פרלמנטרי</w:t>
      </w:r>
      <w:r w:rsidR="009E17E1">
        <w:rPr>
          <w:rFonts w:hint="cs"/>
          <w:rtl/>
        </w:rPr>
        <w:t>, לרבות לעניין מימון</w:t>
      </w:r>
      <w:r>
        <w:rPr>
          <w:rFonts w:hint="cs"/>
          <w:rtl/>
        </w:rPr>
        <w:t xml:space="preserve"> </w:t>
      </w:r>
      <w:bookmarkStart w:id="347" w:name="_ETM_Q1_969469"/>
      <w:bookmarkEnd w:id="347"/>
      <w:r>
        <w:rPr>
          <w:rFonts w:hint="cs"/>
          <w:rtl/>
        </w:rPr>
        <w:t>על ידי מפלגתו של ראש האופוזיציה"</w:t>
      </w:r>
      <w:r w:rsidR="009E17E1">
        <w:rPr>
          <w:rFonts w:hint="cs"/>
          <w:rtl/>
        </w:rPr>
        <w:t xml:space="preserve">. </w:t>
      </w:r>
    </w:p>
    <w:p w:rsidR="0058327B" w:rsidRDefault="0058327B" w:rsidP="0058327B">
      <w:pPr>
        <w:rPr>
          <w:rtl/>
        </w:rPr>
      </w:pPr>
      <w:bookmarkStart w:id="348" w:name="_ETM_Q1_969662"/>
      <w:bookmarkStart w:id="349" w:name="_ETM_Q1_969716"/>
      <w:bookmarkEnd w:id="348"/>
      <w:bookmarkEnd w:id="349"/>
    </w:p>
    <w:p w:rsidR="009E17E1" w:rsidRDefault="009E17E1" w:rsidP="0058327B">
      <w:pPr>
        <w:rPr>
          <w:rtl/>
        </w:rPr>
      </w:pPr>
      <w:bookmarkStart w:id="350" w:name="_ETM_Q1_969806"/>
      <w:bookmarkStart w:id="351" w:name="_ETM_Q1_969849"/>
      <w:bookmarkEnd w:id="350"/>
      <w:bookmarkEnd w:id="351"/>
      <w:r>
        <w:rPr>
          <w:rFonts w:hint="cs"/>
          <w:rtl/>
        </w:rPr>
        <w:lastRenderedPageBreak/>
        <w:t xml:space="preserve">אמרתי </w:t>
      </w:r>
      <w:bookmarkStart w:id="352" w:name="_ETM_Q1_970089"/>
      <w:bookmarkEnd w:id="352"/>
      <w:r>
        <w:rPr>
          <w:rFonts w:hint="cs"/>
          <w:rtl/>
        </w:rPr>
        <w:t>מה אומרות הוראות כללות האתיקה שאפשר לצרף.</w:t>
      </w:r>
      <w:r w:rsidR="0058327B">
        <w:rPr>
          <w:rFonts w:hint="cs"/>
          <w:rtl/>
        </w:rPr>
        <w:t xml:space="preserve"> אם זה במימון מפלגה, </w:t>
      </w:r>
      <w:bookmarkStart w:id="353" w:name="_ETM_Q1_972729"/>
      <w:bookmarkEnd w:id="353"/>
      <w:r w:rsidR="0058327B">
        <w:rPr>
          <w:rFonts w:hint="cs"/>
          <w:rtl/>
        </w:rPr>
        <w:t xml:space="preserve">לא צריך אישור ועדת העתיקה ואם זה במימון חיצוני אחר שהוא לא מפלגה, צריך את אישור ועדת האתיקה. </w:t>
      </w:r>
      <w:r>
        <w:rPr>
          <w:rFonts w:hint="cs"/>
          <w:rtl/>
        </w:rPr>
        <w:t xml:space="preserve"> </w:t>
      </w:r>
    </w:p>
    <w:p w:rsidR="009E17E1" w:rsidRDefault="009E17E1" w:rsidP="009E17E1">
      <w:pPr>
        <w:rPr>
          <w:rtl/>
        </w:rPr>
      </w:pPr>
      <w:bookmarkStart w:id="354" w:name="_ETM_Q1_977879"/>
      <w:bookmarkStart w:id="355" w:name="_ETM_Q1_977929"/>
      <w:bookmarkEnd w:id="354"/>
      <w:bookmarkEnd w:id="355"/>
    </w:p>
    <w:p w:rsidR="0058327B" w:rsidRDefault="0058327B" w:rsidP="0058327B">
      <w:pPr>
        <w:rPr>
          <w:rtl/>
        </w:rPr>
      </w:pPr>
      <w:bookmarkStart w:id="356" w:name="_ETM_Q1_978029"/>
      <w:bookmarkStart w:id="357" w:name="_ETM_Q1_978079"/>
      <w:bookmarkEnd w:id="356"/>
      <w:bookmarkEnd w:id="357"/>
      <w:r>
        <w:rPr>
          <w:rFonts w:hint="cs"/>
          <w:rtl/>
        </w:rPr>
        <w:t>"</w:t>
      </w:r>
      <w:r w:rsidR="009E17E1">
        <w:rPr>
          <w:rFonts w:hint="cs"/>
          <w:rtl/>
        </w:rPr>
        <w:t xml:space="preserve">אין באמור כדי </w:t>
      </w:r>
      <w:bookmarkStart w:id="358" w:name="_ETM_Q1_981244"/>
      <w:bookmarkEnd w:id="358"/>
      <w:r w:rsidR="009E17E1">
        <w:rPr>
          <w:rFonts w:hint="cs"/>
          <w:rtl/>
        </w:rPr>
        <w:t xml:space="preserve">לגרוע מהוראות סעיף 47א </w:t>
      </w:r>
      <w:r>
        <w:rPr>
          <w:rFonts w:hint="cs"/>
          <w:rtl/>
        </w:rPr>
        <w:t>(</w:t>
      </w:r>
      <w:r w:rsidR="009E17E1">
        <w:rPr>
          <w:rFonts w:hint="cs"/>
          <w:rtl/>
        </w:rPr>
        <w:t>שזה</w:t>
      </w:r>
      <w:r>
        <w:rPr>
          <w:rFonts w:hint="cs"/>
          <w:rtl/>
        </w:rPr>
        <w:t xml:space="preserve"> ה-10 </w:t>
      </w:r>
      <w:bookmarkStart w:id="359" w:name="_ETM_Q1_982623"/>
      <w:bookmarkEnd w:id="359"/>
      <w:r>
        <w:rPr>
          <w:rFonts w:hint="cs"/>
          <w:rtl/>
        </w:rPr>
        <w:t xml:space="preserve">ימים שהכנסת מממנת </w:t>
      </w:r>
      <w:r>
        <w:rPr>
          <w:rtl/>
        </w:rPr>
        <w:t>–</w:t>
      </w:r>
      <w:r>
        <w:rPr>
          <w:rFonts w:hint="cs"/>
          <w:rtl/>
        </w:rPr>
        <w:t xml:space="preserve"> א.א) או מהוראות סעיף 14(א)(ח) לכללי </w:t>
      </w:r>
      <w:bookmarkStart w:id="360" w:name="_ETM_Q1_992464"/>
      <w:bookmarkEnd w:id="360"/>
      <w:r>
        <w:rPr>
          <w:rFonts w:hint="cs"/>
          <w:rtl/>
        </w:rPr>
        <w:t>האתיקה לעניין צירוף יועץ פרלמנטרי".</w:t>
      </w:r>
    </w:p>
    <w:p w:rsidR="0058327B" w:rsidRDefault="0058327B" w:rsidP="0058327B">
      <w:pPr>
        <w:rPr>
          <w:rtl/>
        </w:rPr>
      </w:pPr>
      <w:bookmarkStart w:id="361" w:name="_ETM_Q1_989154"/>
      <w:bookmarkStart w:id="362" w:name="_ETM_Q1_989220"/>
      <w:bookmarkEnd w:id="361"/>
      <w:bookmarkEnd w:id="362"/>
    </w:p>
    <w:p w:rsidR="0058327B" w:rsidRDefault="009E17E1" w:rsidP="0058327B">
      <w:pPr>
        <w:rPr>
          <w:rtl/>
        </w:rPr>
      </w:pPr>
      <w:bookmarkStart w:id="363" w:name="_ETM_Q1_989282"/>
      <w:bookmarkStart w:id="364" w:name="_ETM_Q1_989343"/>
      <w:bookmarkEnd w:id="363"/>
      <w:bookmarkEnd w:id="364"/>
      <w:r>
        <w:rPr>
          <w:rFonts w:hint="cs"/>
          <w:rtl/>
        </w:rPr>
        <w:t>כלומר, צירוף ייעוץ</w:t>
      </w:r>
      <w:r w:rsidR="0058327B">
        <w:rPr>
          <w:rFonts w:hint="cs"/>
          <w:rtl/>
        </w:rPr>
        <w:t xml:space="preserve"> פרלמנטרי לא נוגעים, ה-10 </w:t>
      </w:r>
      <w:bookmarkStart w:id="365" w:name="_ETM_Q1_996679"/>
      <w:bookmarkEnd w:id="365"/>
      <w:r w:rsidR="0058327B">
        <w:rPr>
          <w:rFonts w:hint="cs"/>
          <w:rtl/>
        </w:rPr>
        <w:t>ימים שקיימים לא נוגעים,</w:t>
      </w:r>
      <w:r>
        <w:rPr>
          <w:rFonts w:hint="cs"/>
          <w:rtl/>
        </w:rPr>
        <w:t xml:space="preserve"> אלא </w:t>
      </w:r>
      <w:bookmarkStart w:id="366" w:name="_ETM_Q1_995325"/>
      <w:bookmarkEnd w:id="366"/>
      <w:r>
        <w:rPr>
          <w:rFonts w:hint="cs"/>
          <w:rtl/>
        </w:rPr>
        <w:t xml:space="preserve">רק נוגעים באפשרות לצרף את העוזר הבכיר. </w:t>
      </w:r>
    </w:p>
    <w:p w:rsidR="0058327B" w:rsidRDefault="0058327B" w:rsidP="0058327B">
      <w:pPr>
        <w:rPr>
          <w:rtl/>
        </w:rPr>
      </w:pPr>
      <w:bookmarkStart w:id="367" w:name="_ETM_Q1_1002440"/>
      <w:bookmarkStart w:id="368" w:name="_ETM_Q1_1002521"/>
      <w:bookmarkEnd w:id="367"/>
      <w:bookmarkEnd w:id="368"/>
    </w:p>
    <w:p w:rsidR="0058327B" w:rsidRDefault="0058327B" w:rsidP="0058327B">
      <w:pPr>
        <w:pStyle w:val="a4"/>
        <w:keepNext/>
        <w:rPr>
          <w:rtl/>
        </w:rPr>
      </w:pPr>
      <w:bookmarkStart w:id="369" w:name="ET_speaker_5726_42"/>
      <w:r w:rsidRPr="0058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58327B" w:rsidRDefault="0058327B" w:rsidP="0058327B">
      <w:pPr>
        <w:pStyle w:val="KeepWithNext"/>
        <w:rPr>
          <w:rtl/>
        </w:rPr>
      </w:pPr>
    </w:p>
    <w:p w:rsidR="0058327B" w:rsidRDefault="0058327B" w:rsidP="0058327B">
      <w:pPr>
        <w:rPr>
          <w:rtl/>
        </w:rPr>
      </w:pPr>
      <w:r>
        <w:rPr>
          <w:rFonts w:hint="cs"/>
          <w:rtl/>
        </w:rPr>
        <w:t xml:space="preserve">שיוכל להיות במימון המפלגה. </w:t>
      </w:r>
    </w:p>
    <w:p w:rsidR="0058327B" w:rsidRDefault="0058327B" w:rsidP="0058327B">
      <w:pPr>
        <w:rPr>
          <w:rtl/>
        </w:rPr>
      </w:pPr>
    </w:p>
    <w:p w:rsidR="0058327B" w:rsidRDefault="0058327B" w:rsidP="0058327B">
      <w:pPr>
        <w:pStyle w:val="a4"/>
        <w:keepNext/>
        <w:rPr>
          <w:rtl/>
        </w:rPr>
      </w:pPr>
      <w:bookmarkStart w:id="370" w:name="ET_speaker_ארבל_אסטרחן_43"/>
      <w:r w:rsidRPr="0058327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8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8327B" w:rsidRDefault="0058327B" w:rsidP="0058327B">
      <w:pPr>
        <w:pStyle w:val="KeepWithNext"/>
        <w:rPr>
          <w:rtl/>
        </w:rPr>
      </w:pPr>
    </w:p>
    <w:p w:rsidR="009E17E1" w:rsidRDefault="009E17E1" w:rsidP="0058327B">
      <w:pPr>
        <w:rPr>
          <w:rtl/>
        </w:rPr>
      </w:pPr>
      <w:r>
        <w:rPr>
          <w:rFonts w:hint="cs"/>
          <w:rtl/>
        </w:rPr>
        <w:t xml:space="preserve">אם זה במימון </w:t>
      </w:r>
      <w:bookmarkStart w:id="371" w:name="_ETM_Q1_1003630"/>
      <w:bookmarkEnd w:id="371"/>
      <w:r>
        <w:rPr>
          <w:rFonts w:hint="cs"/>
          <w:rtl/>
        </w:rPr>
        <w:t>המפלגה</w:t>
      </w:r>
      <w:r w:rsidR="0058327B">
        <w:rPr>
          <w:rFonts w:hint="cs"/>
          <w:rtl/>
        </w:rPr>
        <w:t xml:space="preserve"> לא צריך אישור הוועדה. אם זה במימון גורם אחר - - - </w:t>
      </w:r>
      <w:bookmarkStart w:id="372" w:name="_ETM_Q1_1008686"/>
      <w:bookmarkEnd w:id="372"/>
      <w:r>
        <w:rPr>
          <w:rFonts w:hint="cs"/>
          <w:rtl/>
        </w:rPr>
        <w:t xml:space="preserve"> </w:t>
      </w:r>
    </w:p>
    <w:p w:rsidR="009E17E1" w:rsidRDefault="009E17E1" w:rsidP="009E17E1">
      <w:pPr>
        <w:rPr>
          <w:rtl/>
        </w:rPr>
      </w:pPr>
      <w:bookmarkStart w:id="373" w:name="_ETM_Q1_1006025"/>
      <w:bookmarkStart w:id="374" w:name="_ETM_Q1_1006070"/>
      <w:bookmarkEnd w:id="373"/>
      <w:bookmarkEnd w:id="374"/>
    </w:p>
    <w:p w:rsidR="009E17E1" w:rsidRDefault="009E17E1" w:rsidP="009E17E1">
      <w:pPr>
        <w:pStyle w:val="a4"/>
        <w:keepNext/>
        <w:rPr>
          <w:rtl/>
        </w:rPr>
      </w:pPr>
      <w:bookmarkStart w:id="375" w:name="_ETM_Q1_1006205"/>
      <w:bookmarkStart w:id="376" w:name="_ETM_Q1_1006255"/>
      <w:bookmarkStart w:id="377" w:name="_ETM_Q1_1014591"/>
      <w:bookmarkStart w:id="378" w:name="_ETM_Q1_1014641"/>
      <w:bookmarkStart w:id="379" w:name="_ETM_Q1_1015816"/>
      <w:bookmarkStart w:id="380" w:name="ET_speaker_5726_22"/>
      <w:bookmarkEnd w:id="375"/>
      <w:bookmarkEnd w:id="376"/>
      <w:bookmarkEnd w:id="377"/>
      <w:bookmarkEnd w:id="378"/>
      <w:bookmarkEnd w:id="379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9E17E1" w:rsidRDefault="009E17E1" w:rsidP="009E17E1">
      <w:pPr>
        <w:pStyle w:val="KeepWithNext"/>
        <w:rPr>
          <w:rtl/>
        </w:rPr>
      </w:pPr>
    </w:p>
    <w:p w:rsidR="0058327B" w:rsidRDefault="0058327B" w:rsidP="009E17E1">
      <w:pPr>
        <w:rPr>
          <w:rtl/>
        </w:rPr>
      </w:pPr>
      <w:bookmarkStart w:id="381" w:name="_ETM_Q1_1016256"/>
      <w:bookmarkStart w:id="382" w:name="_ETM_Q1_1016281"/>
      <w:bookmarkStart w:id="383" w:name="_ETM_Q1_1017471"/>
      <w:bookmarkEnd w:id="381"/>
      <w:bookmarkEnd w:id="382"/>
      <w:bookmarkEnd w:id="383"/>
      <w:r>
        <w:rPr>
          <w:rFonts w:hint="cs"/>
          <w:rtl/>
        </w:rPr>
        <w:t xml:space="preserve">זה כמו היועצים שצריך. כלומר, אני הופך אותו מעוזר בכיר ליועץ רגיל באותם תנאים לעניין הטיסה. </w:t>
      </w:r>
    </w:p>
    <w:p w:rsidR="0058327B" w:rsidRDefault="0058327B" w:rsidP="009E17E1">
      <w:pPr>
        <w:rPr>
          <w:rtl/>
        </w:rPr>
      </w:pPr>
      <w:bookmarkStart w:id="384" w:name="_ETM_Q1_1009480"/>
      <w:bookmarkStart w:id="385" w:name="_ETM_Q1_1009593"/>
      <w:bookmarkStart w:id="386" w:name="_ETM_Q1_1009672"/>
      <w:bookmarkStart w:id="387" w:name="_ETM_Q1_1009764"/>
      <w:bookmarkStart w:id="388" w:name="_ETM_Q1_1007798"/>
      <w:bookmarkStart w:id="389" w:name="_ETM_Q1_1007929"/>
      <w:bookmarkEnd w:id="384"/>
      <w:bookmarkEnd w:id="385"/>
      <w:bookmarkEnd w:id="386"/>
      <w:bookmarkEnd w:id="387"/>
      <w:bookmarkEnd w:id="388"/>
      <w:bookmarkEnd w:id="389"/>
    </w:p>
    <w:p w:rsidR="009E17E1" w:rsidRDefault="009E17E1" w:rsidP="009E17E1">
      <w:pPr>
        <w:pStyle w:val="a4"/>
        <w:keepNext/>
        <w:rPr>
          <w:rtl/>
        </w:rPr>
      </w:pPr>
      <w:bookmarkStart w:id="390" w:name="ET_speaker_ארבל_אסטרחן_23"/>
      <w:r w:rsidRPr="009E1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1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9E17E1" w:rsidRDefault="009E17E1" w:rsidP="009E17E1">
      <w:pPr>
        <w:pStyle w:val="KeepWithNext"/>
        <w:rPr>
          <w:rtl/>
        </w:rPr>
      </w:pPr>
    </w:p>
    <w:p w:rsidR="009E17E1" w:rsidRDefault="0058327B" w:rsidP="009E17E1">
      <w:pPr>
        <w:rPr>
          <w:rtl/>
        </w:rPr>
      </w:pPr>
      <w:bookmarkStart w:id="391" w:name="_ETM_Q1_1017911"/>
      <w:bookmarkStart w:id="392" w:name="_ETM_Q1_1017931"/>
      <w:bookmarkEnd w:id="391"/>
      <w:bookmarkEnd w:id="392"/>
      <w:r>
        <w:rPr>
          <w:rFonts w:hint="cs"/>
          <w:rtl/>
        </w:rPr>
        <w:t xml:space="preserve">בדיוק. </w:t>
      </w:r>
      <w:r w:rsidR="009E17E1">
        <w:rPr>
          <w:rFonts w:hint="cs"/>
          <w:rtl/>
        </w:rPr>
        <w:t>לעניין הנסיעות בלבד</w:t>
      </w:r>
      <w:r>
        <w:rPr>
          <w:rFonts w:hint="cs"/>
          <w:rtl/>
        </w:rPr>
        <w:t xml:space="preserve"> בגלל </w:t>
      </w:r>
      <w:bookmarkStart w:id="393" w:name="_ETM_Q1_1018290"/>
      <w:bookmarkEnd w:id="393"/>
      <w:r>
        <w:rPr>
          <w:rFonts w:hint="cs"/>
          <w:rtl/>
        </w:rPr>
        <w:t>שבאמת לא מתעוררת פה שאלה של ניגוד עניינים</w:t>
      </w:r>
      <w:r w:rsidR="009E17E1">
        <w:rPr>
          <w:rFonts w:hint="cs"/>
          <w:rtl/>
        </w:rPr>
        <w:t xml:space="preserve">. </w:t>
      </w:r>
    </w:p>
    <w:p w:rsidR="0058327B" w:rsidRDefault="0058327B" w:rsidP="009E17E1">
      <w:pPr>
        <w:rPr>
          <w:rtl/>
        </w:rPr>
      </w:pPr>
    </w:p>
    <w:p w:rsidR="0058327B" w:rsidRDefault="0058327B" w:rsidP="0058327B">
      <w:pPr>
        <w:pStyle w:val="a4"/>
        <w:keepNext/>
        <w:rPr>
          <w:rtl/>
        </w:rPr>
      </w:pPr>
      <w:bookmarkStart w:id="394" w:name="ET_speaker_5726_44"/>
      <w:r w:rsidRPr="0058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8327B" w:rsidRDefault="0058327B" w:rsidP="0058327B">
      <w:pPr>
        <w:pStyle w:val="KeepWithNext"/>
        <w:rPr>
          <w:rtl/>
        </w:rPr>
      </w:pPr>
    </w:p>
    <w:p w:rsidR="0058327B" w:rsidRDefault="0058327B" w:rsidP="0058327B">
      <w:pPr>
        <w:rPr>
          <w:rtl/>
        </w:rPr>
      </w:pPr>
      <w:r>
        <w:rPr>
          <w:rFonts w:hint="cs"/>
          <w:rtl/>
        </w:rPr>
        <w:t xml:space="preserve">זה הומלץ על ידי הוועדה הציבורית. </w:t>
      </w:r>
    </w:p>
    <w:p w:rsidR="0058327B" w:rsidRDefault="0058327B" w:rsidP="0058327B">
      <w:pPr>
        <w:rPr>
          <w:rtl/>
        </w:rPr>
      </w:pPr>
      <w:bookmarkStart w:id="395" w:name="_ETM_Q1_1019026"/>
      <w:bookmarkStart w:id="396" w:name="_ETM_Q1_1019122"/>
      <w:bookmarkEnd w:id="395"/>
      <w:bookmarkEnd w:id="396"/>
    </w:p>
    <w:p w:rsidR="0058327B" w:rsidRDefault="0058327B" w:rsidP="0058327B">
      <w:pPr>
        <w:pStyle w:val="a4"/>
        <w:keepNext/>
        <w:rPr>
          <w:rtl/>
        </w:rPr>
      </w:pPr>
      <w:bookmarkStart w:id="397" w:name="ET_speaker_ארבל_אסטרחן_45"/>
      <w:r w:rsidRPr="0058327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8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58327B" w:rsidRDefault="0058327B" w:rsidP="0058327B">
      <w:pPr>
        <w:pStyle w:val="KeepWithNext"/>
        <w:rPr>
          <w:rtl/>
        </w:rPr>
      </w:pPr>
    </w:p>
    <w:p w:rsidR="009E17E1" w:rsidRDefault="0058327B" w:rsidP="009E17E1">
      <w:pPr>
        <w:rPr>
          <w:rtl/>
        </w:rPr>
      </w:pPr>
      <w:bookmarkStart w:id="398" w:name="_ETM_Q1_1021631"/>
      <w:bookmarkStart w:id="399" w:name="_ETM_Q1_1021925"/>
      <w:bookmarkStart w:id="400" w:name="_ETM_Q1_1021983"/>
      <w:bookmarkStart w:id="401" w:name="_ETM_Q1_1023936"/>
      <w:bookmarkStart w:id="402" w:name="_ETM_Q1_1023976"/>
      <w:bookmarkStart w:id="403" w:name="_ETM_Q1_1024151"/>
      <w:bookmarkStart w:id="404" w:name="_ETM_Q1_1024196"/>
      <w:bookmarkEnd w:id="398"/>
      <w:bookmarkEnd w:id="399"/>
      <w:bookmarkEnd w:id="400"/>
      <w:bookmarkEnd w:id="401"/>
      <w:bookmarkEnd w:id="402"/>
      <w:bookmarkEnd w:id="403"/>
      <w:bookmarkEnd w:id="404"/>
      <w:r>
        <w:rPr>
          <w:rFonts w:hint="cs"/>
          <w:rtl/>
        </w:rPr>
        <w:t xml:space="preserve">הוועדה הציבורית הגישה את ההמלצה. היא מונחת בפניכם וזאת הבקשה. </w:t>
      </w:r>
    </w:p>
    <w:p w:rsidR="009E17E1" w:rsidRDefault="009E17E1" w:rsidP="009E17E1">
      <w:pPr>
        <w:rPr>
          <w:rtl/>
        </w:rPr>
      </w:pPr>
      <w:bookmarkStart w:id="405" w:name="_ETM_Q1_1027656"/>
      <w:bookmarkStart w:id="406" w:name="_ETM_Q1_1027701"/>
      <w:bookmarkEnd w:id="405"/>
      <w:bookmarkEnd w:id="406"/>
    </w:p>
    <w:p w:rsidR="009E17E1" w:rsidRDefault="009E17E1" w:rsidP="009E17E1">
      <w:pPr>
        <w:pStyle w:val="af6"/>
        <w:keepNext/>
        <w:rPr>
          <w:rtl/>
        </w:rPr>
      </w:pPr>
      <w:bookmarkStart w:id="407" w:name="ET_yor_5786_24"/>
      <w:r w:rsidRPr="009E17E1">
        <w:rPr>
          <w:rStyle w:val="TagStyle"/>
          <w:rtl/>
        </w:rPr>
        <w:t xml:space="preserve"> &lt;&lt; </w:t>
      </w:r>
      <w:proofErr w:type="spellStart"/>
      <w:r w:rsidRPr="009E17E1">
        <w:rPr>
          <w:rStyle w:val="TagStyle"/>
          <w:rtl/>
        </w:rPr>
        <w:t>יור</w:t>
      </w:r>
      <w:proofErr w:type="spellEnd"/>
      <w:r w:rsidRPr="009E17E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E17E1">
        <w:rPr>
          <w:rStyle w:val="TagStyle"/>
          <w:rtl/>
        </w:rPr>
        <w:t xml:space="preserve"> &lt;&lt; </w:t>
      </w:r>
      <w:proofErr w:type="spellStart"/>
      <w:r w:rsidRPr="009E17E1">
        <w:rPr>
          <w:rStyle w:val="TagStyle"/>
          <w:rtl/>
        </w:rPr>
        <w:t>יור</w:t>
      </w:r>
      <w:proofErr w:type="spellEnd"/>
      <w:r w:rsidRPr="009E1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408" w:name="_ETM_Q1_1028801"/>
      <w:bookmarkEnd w:id="408"/>
      <w:r>
        <w:rPr>
          <w:rFonts w:hint="cs"/>
          <w:rtl/>
        </w:rPr>
        <w:t xml:space="preserve">היום זה ה-30 </w:t>
      </w:r>
      <w:bookmarkStart w:id="409" w:name="_ETM_Q1_1031536"/>
      <w:bookmarkEnd w:id="409"/>
      <w:r w:rsidR="0058327B">
        <w:rPr>
          <w:rFonts w:hint="cs"/>
          <w:rtl/>
        </w:rPr>
        <w:t xml:space="preserve">יום שצריך לאשר. </w:t>
      </w:r>
    </w:p>
    <w:p w:rsidR="0058327B" w:rsidRDefault="0058327B" w:rsidP="009E17E1">
      <w:pPr>
        <w:rPr>
          <w:rtl/>
        </w:rPr>
      </w:pPr>
      <w:bookmarkStart w:id="410" w:name="_ETM_Q1_1031172"/>
      <w:bookmarkStart w:id="411" w:name="_ETM_Q1_1031259"/>
      <w:bookmarkEnd w:id="410"/>
      <w:bookmarkEnd w:id="411"/>
    </w:p>
    <w:p w:rsidR="0058327B" w:rsidRDefault="0058327B" w:rsidP="0058327B">
      <w:pPr>
        <w:pStyle w:val="a4"/>
        <w:keepNext/>
        <w:rPr>
          <w:rtl/>
        </w:rPr>
      </w:pPr>
      <w:bookmarkStart w:id="412" w:name="ET_speaker_ארבל_אסטרחן_46"/>
      <w:r w:rsidRPr="0058327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8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58327B" w:rsidRDefault="0058327B" w:rsidP="0058327B">
      <w:pPr>
        <w:pStyle w:val="KeepWithNext"/>
        <w:rPr>
          <w:rtl/>
        </w:rPr>
      </w:pPr>
    </w:p>
    <w:p w:rsidR="0058327B" w:rsidRPr="0058327B" w:rsidRDefault="0058327B" w:rsidP="0058327B">
      <w:pPr>
        <w:rPr>
          <w:rtl/>
        </w:rPr>
      </w:pPr>
      <w:r>
        <w:rPr>
          <w:rFonts w:hint="cs"/>
          <w:rtl/>
        </w:rPr>
        <w:t xml:space="preserve">זה הונח בפגרה ולא סופרים </w:t>
      </w:r>
      <w:bookmarkStart w:id="413" w:name="_ETM_Q1_1033727"/>
      <w:bookmarkEnd w:id="413"/>
      <w:r>
        <w:rPr>
          <w:rFonts w:hint="cs"/>
          <w:rtl/>
        </w:rPr>
        <w:t xml:space="preserve">את הפגרה. זה ממש עכשיו מסתיים. כמובן זה לא רק </w:t>
      </w:r>
      <w:bookmarkStart w:id="414" w:name="_ETM_Q1_1042878"/>
      <w:bookmarkEnd w:id="414"/>
      <w:r>
        <w:rPr>
          <w:rFonts w:hint="cs"/>
          <w:rtl/>
        </w:rPr>
        <w:t xml:space="preserve">על ראש האופוזיציה בלבד. </w:t>
      </w:r>
    </w:p>
    <w:p w:rsidR="009E17E1" w:rsidRDefault="009E17E1" w:rsidP="009E17E1">
      <w:pPr>
        <w:rPr>
          <w:rtl/>
        </w:rPr>
      </w:pPr>
      <w:bookmarkStart w:id="415" w:name="_ETM_Q1_1041377"/>
      <w:bookmarkStart w:id="416" w:name="_ETM_Q1_1041422"/>
      <w:bookmarkStart w:id="417" w:name="_ETM_Q1_1041642"/>
      <w:bookmarkStart w:id="418" w:name="_ETM_Q1_1041687"/>
      <w:bookmarkEnd w:id="415"/>
      <w:bookmarkEnd w:id="416"/>
      <w:bookmarkEnd w:id="417"/>
      <w:bookmarkEnd w:id="418"/>
    </w:p>
    <w:p w:rsidR="009E17E1" w:rsidRDefault="009E17E1" w:rsidP="009E17E1">
      <w:pPr>
        <w:pStyle w:val="af6"/>
        <w:keepNext/>
        <w:rPr>
          <w:rtl/>
        </w:rPr>
      </w:pPr>
      <w:bookmarkStart w:id="419" w:name="ET_yor_5786_25"/>
      <w:r w:rsidRPr="009E17E1">
        <w:rPr>
          <w:rStyle w:val="TagStyle"/>
          <w:rtl/>
        </w:rPr>
        <w:t xml:space="preserve"> &lt;&lt; </w:t>
      </w:r>
      <w:proofErr w:type="spellStart"/>
      <w:r w:rsidRPr="009E17E1">
        <w:rPr>
          <w:rStyle w:val="TagStyle"/>
          <w:rtl/>
        </w:rPr>
        <w:t>יור</w:t>
      </w:r>
      <w:proofErr w:type="spellEnd"/>
      <w:r w:rsidRPr="009E17E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E17E1">
        <w:rPr>
          <w:rStyle w:val="TagStyle"/>
          <w:rtl/>
        </w:rPr>
        <w:t xml:space="preserve"> &lt;&lt; </w:t>
      </w:r>
      <w:proofErr w:type="spellStart"/>
      <w:r w:rsidRPr="009E17E1">
        <w:rPr>
          <w:rStyle w:val="TagStyle"/>
          <w:rtl/>
        </w:rPr>
        <w:t>יור</w:t>
      </w:r>
      <w:proofErr w:type="spellEnd"/>
      <w:r w:rsidRPr="009E1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9E17E1" w:rsidRDefault="009E17E1" w:rsidP="009E17E1">
      <w:pPr>
        <w:pStyle w:val="KeepWithNext"/>
        <w:rPr>
          <w:rtl/>
        </w:rPr>
      </w:pPr>
    </w:p>
    <w:p w:rsidR="009E17E1" w:rsidRDefault="009E17E1" w:rsidP="009E17E1">
      <w:pPr>
        <w:rPr>
          <w:rtl/>
        </w:rPr>
      </w:pPr>
      <w:bookmarkStart w:id="420" w:name="_ETM_Q1_1042897"/>
      <w:bookmarkEnd w:id="420"/>
      <w:r>
        <w:rPr>
          <w:rFonts w:hint="cs"/>
          <w:rtl/>
        </w:rPr>
        <w:t xml:space="preserve">זה לכל ראשי האופוזיציה. </w:t>
      </w:r>
    </w:p>
    <w:p w:rsidR="009E17E1" w:rsidRDefault="009E17E1" w:rsidP="009E17E1">
      <w:pPr>
        <w:rPr>
          <w:rtl/>
        </w:rPr>
      </w:pPr>
      <w:bookmarkStart w:id="421" w:name="_ETM_Q1_1051048"/>
      <w:bookmarkStart w:id="422" w:name="_ETM_Q1_1051093"/>
      <w:bookmarkEnd w:id="421"/>
      <w:bookmarkEnd w:id="422"/>
    </w:p>
    <w:p w:rsidR="009E17E1" w:rsidRDefault="009E17E1" w:rsidP="009E17E1">
      <w:pPr>
        <w:rPr>
          <w:rtl/>
        </w:rPr>
      </w:pPr>
      <w:bookmarkStart w:id="423" w:name="_ETM_Q1_1051193"/>
      <w:bookmarkStart w:id="424" w:name="_ETM_Q1_1051238"/>
      <w:bookmarkEnd w:id="423"/>
      <w:bookmarkEnd w:id="424"/>
      <w:r>
        <w:rPr>
          <w:rFonts w:hint="cs"/>
          <w:rtl/>
        </w:rPr>
        <w:t>מי בעד</w:t>
      </w:r>
      <w:r w:rsidR="0058327B">
        <w:rPr>
          <w:rFonts w:hint="cs"/>
          <w:rtl/>
        </w:rPr>
        <w:t>? מי נגד?</w:t>
      </w:r>
    </w:p>
    <w:p w:rsidR="0058327B" w:rsidRDefault="0058327B" w:rsidP="0058327B">
      <w:pPr>
        <w:pStyle w:val="af1"/>
        <w:keepNext/>
        <w:rPr>
          <w:rtl/>
        </w:rPr>
      </w:pPr>
      <w:r>
        <w:rPr>
          <w:rtl/>
        </w:rPr>
        <w:t>הצבעה</w:t>
      </w:r>
    </w:p>
    <w:p w:rsidR="0058327B" w:rsidRDefault="0058327B" w:rsidP="0058327B">
      <w:pPr>
        <w:pStyle w:val="--"/>
        <w:keepNext/>
        <w:rPr>
          <w:rtl/>
        </w:rPr>
      </w:pPr>
    </w:p>
    <w:p w:rsidR="0058327B" w:rsidRPr="0058327B" w:rsidRDefault="0058327B" w:rsidP="0058327B">
      <w:pPr>
        <w:jc w:val="center"/>
        <w:rPr>
          <w:rtl/>
        </w:rPr>
      </w:pPr>
      <w:r>
        <w:rPr>
          <w:rFonts w:hint="cs"/>
          <w:rtl/>
        </w:rPr>
        <w:t>המלצת הוועדה הציבורית התקבלה.</w:t>
      </w:r>
    </w:p>
    <w:p w:rsidR="0058327B" w:rsidRDefault="0058327B" w:rsidP="0058327B">
      <w:pPr>
        <w:pStyle w:val="--"/>
        <w:keepNext/>
        <w:rPr>
          <w:rtl/>
        </w:rPr>
      </w:pPr>
      <w:r>
        <w:rPr>
          <w:rtl/>
        </w:rPr>
        <w:t xml:space="preserve"> </w:t>
      </w:r>
    </w:p>
    <w:p w:rsidR="0058327B" w:rsidRPr="0058327B" w:rsidRDefault="0058327B" w:rsidP="0058327B">
      <w:pPr>
        <w:pStyle w:val="af2"/>
        <w:rPr>
          <w:rtl/>
        </w:rPr>
      </w:pPr>
    </w:p>
    <w:p w:rsidR="009E17E1" w:rsidRDefault="009E17E1" w:rsidP="009E17E1">
      <w:pPr>
        <w:rPr>
          <w:rtl/>
        </w:rPr>
      </w:pPr>
      <w:bookmarkStart w:id="425" w:name="_ETM_Q1_1052258"/>
      <w:bookmarkStart w:id="426" w:name="_ETM_Q1_1052303"/>
      <w:bookmarkEnd w:id="425"/>
      <w:bookmarkEnd w:id="426"/>
    </w:p>
    <w:p w:rsidR="0058327B" w:rsidRDefault="0058327B" w:rsidP="0058327B">
      <w:pPr>
        <w:pStyle w:val="af6"/>
        <w:keepNext/>
        <w:rPr>
          <w:rtl/>
        </w:rPr>
      </w:pPr>
      <w:bookmarkStart w:id="427" w:name="ET_yor_5786_47"/>
      <w:r w:rsidRPr="0058327B">
        <w:rPr>
          <w:rStyle w:val="TagStyle"/>
          <w:rtl/>
        </w:rPr>
        <w:lastRenderedPageBreak/>
        <w:t xml:space="preserve"> &lt;&lt; </w:t>
      </w:r>
      <w:proofErr w:type="spellStart"/>
      <w:r w:rsidRPr="0058327B">
        <w:rPr>
          <w:rStyle w:val="TagStyle"/>
          <w:rtl/>
        </w:rPr>
        <w:t>יור</w:t>
      </w:r>
      <w:proofErr w:type="spellEnd"/>
      <w:r w:rsidRPr="0058327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8327B">
        <w:rPr>
          <w:rStyle w:val="TagStyle"/>
          <w:rtl/>
        </w:rPr>
        <w:t xml:space="preserve"> &lt;&lt; </w:t>
      </w:r>
      <w:proofErr w:type="spellStart"/>
      <w:r w:rsidRPr="0058327B">
        <w:rPr>
          <w:rStyle w:val="TagStyle"/>
          <w:rtl/>
        </w:rPr>
        <w:t>יור</w:t>
      </w:r>
      <w:proofErr w:type="spellEnd"/>
      <w:r w:rsidRPr="00583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58327B" w:rsidRDefault="0058327B" w:rsidP="0058327B">
      <w:pPr>
        <w:pStyle w:val="KeepWithNext"/>
        <w:rPr>
          <w:rtl/>
        </w:rPr>
      </w:pPr>
    </w:p>
    <w:p w:rsidR="009E17E1" w:rsidRDefault="0058327B" w:rsidP="009E17E1">
      <w:pPr>
        <w:rPr>
          <w:rtl/>
        </w:rPr>
      </w:pPr>
      <w:bookmarkStart w:id="428" w:name="_ETM_Q1_1052423"/>
      <w:bookmarkStart w:id="429" w:name="_ETM_Q1_1052468"/>
      <w:bookmarkEnd w:id="428"/>
      <w:bookmarkEnd w:id="429"/>
      <w:r>
        <w:rPr>
          <w:rFonts w:hint="cs"/>
          <w:rtl/>
        </w:rPr>
        <w:t xml:space="preserve">אושר </w:t>
      </w:r>
      <w:r w:rsidR="009E17E1">
        <w:rPr>
          <w:rFonts w:hint="cs"/>
          <w:rtl/>
        </w:rPr>
        <w:t xml:space="preserve">פה אחד. </w:t>
      </w:r>
    </w:p>
    <w:p w:rsidR="009E17E1" w:rsidRDefault="009E17E1" w:rsidP="009E17E1">
      <w:pPr>
        <w:rPr>
          <w:rtl/>
        </w:rPr>
      </w:pPr>
      <w:bookmarkStart w:id="430" w:name="_ETM_Q1_1054243"/>
      <w:bookmarkStart w:id="431" w:name="_ETM_Q1_1054293"/>
      <w:bookmarkEnd w:id="430"/>
      <w:bookmarkEnd w:id="431"/>
    </w:p>
    <w:p w:rsidR="0058327B" w:rsidRDefault="0058327B" w:rsidP="009E17E1">
      <w:pPr>
        <w:rPr>
          <w:rtl/>
        </w:rPr>
      </w:pPr>
      <w:bookmarkStart w:id="432" w:name="_ETM_Q1_1053800"/>
      <w:bookmarkStart w:id="433" w:name="_ETM_Q1_1053858"/>
      <w:bookmarkEnd w:id="432"/>
      <w:bookmarkEnd w:id="433"/>
      <w:r>
        <w:rPr>
          <w:rFonts w:hint="cs"/>
          <w:rtl/>
        </w:rPr>
        <w:t xml:space="preserve">הישיבה נעולה. </w:t>
      </w:r>
      <w:bookmarkStart w:id="434" w:name="_ETM_Q1_1057080"/>
      <w:bookmarkEnd w:id="434"/>
    </w:p>
    <w:p w:rsidR="0058327B" w:rsidRDefault="0058327B" w:rsidP="009E17E1">
      <w:pPr>
        <w:rPr>
          <w:rtl/>
        </w:rPr>
      </w:pPr>
      <w:bookmarkStart w:id="435" w:name="_ETM_Q1_1057136"/>
      <w:bookmarkEnd w:id="435"/>
    </w:p>
    <w:p w:rsidR="0058327B" w:rsidRDefault="0058327B" w:rsidP="009E17E1">
      <w:pPr>
        <w:rPr>
          <w:rtl/>
        </w:rPr>
      </w:pPr>
      <w:bookmarkStart w:id="436" w:name="_ETM_Q1_1057224"/>
      <w:bookmarkStart w:id="437" w:name="_ETM_Q1_1057292"/>
      <w:bookmarkEnd w:id="436"/>
      <w:bookmarkEnd w:id="437"/>
    </w:p>
    <w:p w:rsidR="0058327B" w:rsidRPr="0058327B" w:rsidRDefault="0058327B" w:rsidP="0058327B">
      <w:pPr>
        <w:rPr>
          <w:rtl/>
        </w:rPr>
      </w:pPr>
      <w:bookmarkStart w:id="438" w:name="_GoBack"/>
      <w:bookmarkEnd w:id="438"/>
    </w:p>
    <w:sectPr w:rsidR="0058327B" w:rsidRPr="0058327B" w:rsidSect="007B14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27B" w:rsidRDefault="0058327B">
      <w:r>
        <w:separator/>
      </w:r>
    </w:p>
  </w:endnote>
  <w:endnote w:type="continuationSeparator" w:id="0">
    <w:p w:rsidR="0058327B" w:rsidRDefault="00583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27B" w:rsidRDefault="0058327B">
      <w:r>
        <w:separator/>
      </w:r>
    </w:p>
  </w:footnote>
  <w:footnote w:type="continuationSeparator" w:id="0">
    <w:p w:rsidR="0058327B" w:rsidRDefault="00583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7B" w:rsidRDefault="005832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327B" w:rsidRDefault="005832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7B" w:rsidRDefault="005832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14E0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58327B" w:rsidRPr="00CC5815" w:rsidRDefault="0058327B" w:rsidP="008E5E3F">
    <w:pPr>
      <w:pStyle w:val="a3"/>
      <w:ind w:firstLine="0"/>
    </w:pPr>
    <w:r>
      <w:rPr>
        <w:rtl/>
      </w:rPr>
      <w:t>ועדת הכנסת</w:t>
    </w:r>
  </w:p>
  <w:p w:rsidR="0058327B" w:rsidRPr="00CC5815" w:rsidRDefault="0058327B" w:rsidP="008E5E3F">
    <w:pPr>
      <w:pStyle w:val="a3"/>
      <w:ind w:firstLine="0"/>
      <w:rPr>
        <w:rtl/>
      </w:rPr>
    </w:pPr>
    <w:r>
      <w:rPr>
        <w:rtl/>
      </w:rPr>
      <w:t>15/11/2023</w:t>
    </w:r>
  </w:p>
  <w:p w:rsidR="0058327B" w:rsidRPr="00CC5815" w:rsidRDefault="005832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7B" w:rsidRDefault="005832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327B" w:rsidRDefault="005832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327B" w:rsidRDefault="005832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4DE"/>
    <w:rsid w:val="00150436"/>
    <w:rsid w:val="00167294"/>
    <w:rsid w:val="001673D4"/>
    <w:rsid w:val="00171E7F"/>
    <w:rsid w:val="001743B7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40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7DD2"/>
    <w:rsid w:val="0049458B"/>
    <w:rsid w:val="00495FD8"/>
    <w:rsid w:val="004B0A65"/>
    <w:rsid w:val="004B1BE9"/>
    <w:rsid w:val="00500C0C"/>
    <w:rsid w:val="005252ED"/>
    <w:rsid w:val="00546678"/>
    <w:rsid w:val="005506B9"/>
    <w:rsid w:val="005817EC"/>
    <w:rsid w:val="0058327B"/>
    <w:rsid w:val="00590B77"/>
    <w:rsid w:val="005A342D"/>
    <w:rsid w:val="005C363E"/>
    <w:rsid w:val="005D61F3"/>
    <w:rsid w:val="005E1C6B"/>
    <w:rsid w:val="005E4424"/>
    <w:rsid w:val="005F76B0"/>
    <w:rsid w:val="00634F61"/>
    <w:rsid w:val="006524E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14E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17E1"/>
    <w:rsid w:val="009E6E93"/>
    <w:rsid w:val="009F1518"/>
    <w:rsid w:val="009F5773"/>
    <w:rsid w:val="00A15971"/>
    <w:rsid w:val="00A22C90"/>
    <w:rsid w:val="00A335A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A1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F59"/>
    <w:rsid w:val="00D83CAC"/>
    <w:rsid w:val="00D86E57"/>
    <w:rsid w:val="00D96B24"/>
    <w:rsid w:val="00DE5B80"/>
    <w:rsid w:val="00E03DB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60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3CA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8327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58327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3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in.knesset.gov.il/Activity/Legislation/Laws/Pages/LawBill.aspx?t=lawsuggestionssearch&amp;lawitemid=2211198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D8037-28D8-4911-9681-96A5FB605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7</Pages>
  <Words>1564</Words>
  <Characters>8915</Characters>
  <Application>Microsoft Office Word</Application>
  <DocSecurity>0</DocSecurity>
  <Lines>74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2023-12-07T06:30:00Z</dcterms:modified>
</cp:coreProperties>
</file>