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F6289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4F6289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4F6289">
      <w:pPr>
        <w:rPr>
          <w:rFonts w:cs="David"/>
          <w:b/>
          <w:bCs/>
          <w:sz w:val="24"/>
          <w:rtl/>
        </w:rPr>
      </w:pPr>
    </w:p>
    <w:p w:rsidR="00000000" w:rsidRDefault="004F6289">
      <w:pPr>
        <w:rPr>
          <w:rFonts w:cs="David"/>
          <w:b/>
          <w:bCs/>
          <w:sz w:val="24"/>
          <w:rtl/>
        </w:rPr>
      </w:pPr>
    </w:p>
    <w:p w:rsidR="00000000" w:rsidRDefault="004F6289">
      <w:pPr>
        <w:rPr>
          <w:rFonts w:cs="David"/>
          <w:b/>
          <w:bCs/>
          <w:sz w:val="24"/>
          <w:rtl/>
        </w:rPr>
      </w:pPr>
    </w:p>
    <w:p w:rsidR="00000000" w:rsidRDefault="004F6289">
      <w:pPr>
        <w:rPr>
          <w:rFonts w:cs="David"/>
          <w:b/>
          <w:bCs/>
          <w:sz w:val="24"/>
          <w:rtl/>
        </w:rPr>
      </w:pPr>
    </w:p>
    <w:p w:rsidR="00000000" w:rsidRDefault="004F6289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253</w:t>
      </w:r>
    </w:p>
    <w:p w:rsidR="00000000" w:rsidRDefault="004F628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</w:t>
      </w:r>
      <w:r>
        <w:rPr>
          <w:rFonts w:cs="David"/>
          <w:b/>
          <w:bCs/>
          <w:sz w:val="24"/>
          <w:rtl/>
        </w:rPr>
        <w:t>יבת ועדת הפנים ואיכות הסביבה</w:t>
      </w:r>
    </w:p>
    <w:p w:rsidR="00000000" w:rsidRDefault="004F6289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מיום שני, כ"ג תמוד התשס"ד (12 ביולי 2004), שעה: 12:00</w:t>
      </w:r>
    </w:p>
    <w:p w:rsidR="00000000" w:rsidRDefault="004F6289">
      <w:pPr>
        <w:rPr>
          <w:rFonts w:cs="David"/>
          <w:b/>
          <w:bCs/>
          <w:sz w:val="24"/>
          <w:rtl/>
        </w:rPr>
      </w:pPr>
    </w:p>
    <w:p w:rsidR="00000000" w:rsidRDefault="004F6289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4F6289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 xml:space="preserve">: הקמת ועדת משנה לעניין חוק תכנון ובניה (תיקון) (רישוי באמצעות מורשה להיתר), התשס"ד-2004. </w:t>
      </w:r>
    </w:p>
    <w:p w:rsidR="00000000" w:rsidRDefault="004F6289">
      <w:pPr>
        <w:rPr>
          <w:rFonts w:cs="David"/>
          <w:b/>
          <w:bCs/>
          <w:sz w:val="24"/>
          <w:rtl/>
        </w:rPr>
      </w:pPr>
    </w:p>
    <w:p w:rsidR="00000000" w:rsidRDefault="004F6289">
      <w:pPr>
        <w:rPr>
          <w:rFonts w:cs="David"/>
          <w:sz w:val="24"/>
          <w:rtl/>
        </w:rPr>
      </w:pPr>
    </w:p>
    <w:p w:rsidR="00000000" w:rsidRDefault="004F6289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4F6289">
      <w:pPr>
        <w:rPr>
          <w:rFonts w:cs="David"/>
          <w:sz w:val="24"/>
          <w:rtl/>
        </w:rPr>
      </w:pPr>
    </w:p>
    <w:p w:rsidR="00000000" w:rsidRDefault="004F6289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4F6289">
      <w:pPr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היו"ר יורי שטרן</w:t>
      </w: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דוד אזולאי</w:t>
      </w: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מיכאל גורולובסקי</w:t>
      </w: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חמי ד</w:t>
      </w:r>
      <w:r>
        <w:rPr>
          <w:rFonts w:cs="David"/>
          <w:sz w:val="24"/>
          <w:rtl/>
        </w:rPr>
        <w:t>ורון</w:t>
      </w: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ואסל טאהא</w:t>
      </w: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עסאם מח'ול</w:t>
      </w:r>
    </w:p>
    <w:p w:rsidR="00000000" w:rsidRDefault="004F6289">
      <w:pPr>
        <w:rPr>
          <w:rFonts w:cs="David"/>
          <w:sz w:val="24"/>
          <w:highlight w:val="green"/>
          <w:rtl/>
        </w:rPr>
      </w:pP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טלב אלסאנע</w:t>
      </w:r>
    </w:p>
    <w:p w:rsidR="00000000" w:rsidRDefault="004F6289">
      <w:pPr>
        <w:rPr>
          <w:rFonts w:cs="David"/>
          <w:sz w:val="24"/>
          <w:rtl/>
        </w:rPr>
      </w:pPr>
    </w:p>
    <w:p w:rsidR="00000000" w:rsidRDefault="004F6289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 xml:space="preserve">: </w:t>
      </w:r>
      <w:r>
        <w:rPr>
          <w:rFonts w:cs="David"/>
          <w:sz w:val="24"/>
          <w:rtl/>
        </w:rPr>
        <w:t>עו"ד מרים פרנקל-שור</w:t>
      </w:r>
    </w:p>
    <w:p w:rsidR="00000000" w:rsidRDefault="004F6289">
      <w:pPr>
        <w:rPr>
          <w:rFonts w:cs="David"/>
          <w:sz w:val="24"/>
          <w:rtl/>
        </w:rPr>
      </w:pPr>
    </w:p>
    <w:p w:rsidR="00000000" w:rsidRDefault="004F6289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יפה שפירא</w:t>
      </w:r>
    </w:p>
    <w:p w:rsidR="00000000" w:rsidRDefault="004F6289">
      <w:pPr>
        <w:rPr>
          <w:rFonts w:cs="David"/>
          <w:sz w:val="24"/>
          <w:rtl/>
        </w:rPr>
      </w:pPr>
    </w:p>
    <w:p w:rsidR="00000000" w:rsidRDefault="004F6289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רשמה</w:t>
      </w:r>
      <w:r>
        <w:rPr>
          <w:rFonts w:cs="David"/>
          <w:sz w:val="24"/>
          <w:rtl/>
        </w:rPr>
        <w:t>: שושנה מקובר</w:t>
      </w:r>
    </w:p>
    <w:p w:rsidR="00000000" w:rsidRDefault="004F6289">
      <w:pPr>
        <w:rPr>
          <w:rFonts w:cs="David"/>
          <w:b/>
          <w:bCs/>
          <w:sz w:val="24"/>
          <w:rtl/>
        </w:rPr>
      </w:pP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4F6289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הקמת ועדת משנה לעניין חוק תכנון ובניה (תיקון) (רישוי באמצעות מורשה להיתר), התשס"ד-2004.</w:t>
      </w:r>
    </w:p>
    <w:p w:rsidR="00000000" w:rsidRDefault="004F6289">
      <w:pPr>
        <w:rPr>
          <w:rFonts w:cs="David"/>
          <w:sz w:val="24"/>
          <w:rtl/>
        </w:rPr>
      </w:pPr>
    </w:p>
    <w:p w:rsidR="00000000" w:rsidRDefault="004F6289">
      <w:pPr>
        <w:jc w:val="left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4F6289">
      <w:pPr>
        <w:rPr>
          <w:rFonts w:cs="David"/>
          <w:sz w:val="24"/>
          <w:u w:val="single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אני פותח את ישיבת הוועדה בנוש</w:t>
      </w:r>
      <w:r>
        <w:rPr>
          <w:rFonts w:cs="David"/>
          <w:sz w:val="24"/>
          <w:rtl/>
        </w:rPr>
        <w:t xml:space="preserve">א הקמת ועדת משנה לעניין חוק תכנון ובניה (תיקון) (רישוי באמצעות מורשה להיתר), התשס"ד-2004. 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חבר הכנסת גורולובסקי, את מי אתה ממליץ למנות לוועדה?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מיכאל גורלובסקי: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את חבר הכנסת אזולאי, כמובן, שהגיש את ההצעה אתי; את חברת הכנסת לאה נס, וביקשתי מחבר הכנסת רומן</w:t>
      </w:r>
      <w:r>
        <w:rPr>
          <w:rFonts w:cs="David"/>
          <w:sz w:val="24"/>
          <w:rtl/>
        </w:rPr>
        <w:t xml:space="preserve"> ברונפמן להצטרף. אם כן, זוהי הוועדה.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מרים פרנקל-שור: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אולי כדאי שיהיה מספר לא זוגי? אנחנו אוחזים בארבעה. 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מיכאל גורלובסקי: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אדוני היושב ראש, האם אתה מוכן להצטרף?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4F6289">
      <w:pPr>
        <w:rPr>
          <w:rFonts w:cs="David"/>
          <w:sz w:val="24"/>
          <w:u w:val="single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כן. האם היושב ראש יכול להיות חבר בוועדת משנה?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דוד אזולאי:</w:t>
      </w:r>
    </w:p>
    <w:p w:rsidR="00000000" w:rsidRDefault="004F6289">
      <w:pPr>
        <w:rPr>
          <w:rFonts w:cs="David"/>
          <w:sz w:val="24"/>
          <w:u w:val="single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בוודאי. 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</w:t>
      </w:r>
      <w:r>
        <w:rPr>
          <w:rFonts w:cs="David"/>
          <w:sz w:val="24"/>
          <w:u w:val="single"/>
          <w:rtl/>
        </w:rPr>
        <w:t>"ר יורי שטרן:</w:t>
      </w:r>
    </w:p>
    <w:p w:rsidR="00000000" w:rsidRDefault="004F6289">
      <w:pPr>
        <w:rPr>
          <w:rFonts w:cs="David"/>
          <w:sz w:val="24"/>
          <w:u w:val="single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בסדר. 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מרים פרנקל-שור: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מהן סמכויות הוועדה?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לדון בהצעת החוק – יש שם הרבה דברים שמצריכים ברור יומיומי, והוא לא צריך להעסיק את הוועדה כולה.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מרים פרנקל-שור: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האם ברור שהחקיקה תבוא לאישור המליאה - - -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4F6289">
      <w:pPr>
        <w:rPr>
          <w:rFonts w:cs="David"/>
          <w:sz w:val="24"/>
          <w:u w:val="single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לאיש</w:t>
      </w:r>
      <w:r>
        <w:rPr>
          <w:rFonts w:cs="David"/>
          <w:sz w:val="24"/>
          <w:rtl/>
        </w:rPr>
        <w:t>ור – כן, כי זה בהתאם לתקנות.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אם כן, הרכבה של ועדת המשנה: מיכאל גורולובסקי – יושב ראש. חברים: דוד אזולאי, לאה נס, רומן ברונפמן ואנוכי. בוועדה לא חברים נציגי מפלגת שינוי ומפלגת עבודה. לא נורא?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חמי דורון: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 xml:space="preserve"> מבחינתו, הוא מעדיף את יהדות התורה במקומנו.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דוד אז</w:t>
      </w:r>
      <w:r>
        <w:rPr>
          <w:rFonts w:cs="David"/>
          <w:sz w:val="24"/>
          <w:u w:val="single"/>
          <w:rtl/>
        </w:rPr>
        <w:t>ולאי:</w:t>
      </w:r>
    </w:p>
    <w:p w:rsidR="00000000" w:rsidRDefault="004F6289">
      <w:pPr>
        <w:rPr>
          <w:rFonts w:cs="David"/>
          <w:sz w:val="24"/>
          <w:u w:val="single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יש לך ייצוג של כמה מפלגות.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4F6289">
      <w:pPr>
        <w:rPr>
          <w:rFonts w:cs="David"/>
          <w:sz w:val="24"/>
          <w:u w:val="single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שכחתי שאני באופוזיציה. מי בעד, מי נגד? 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מיכאל גורולובסקי: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יש כאן יותר אופוזיציה מקואליציה. 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pStyle w:val="a8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חמי דורון:</w:t>
      </w:r>
    </w:p>
    <w:p w:rsidR="00000000" w:rsidRDefault="004F6289">
      <w:pPr>
        <w:pStyle w:val="a8"/>
        <w:rPr>
          <w:rFonts w:cs="David"/>
          <w:sz w:val="24"/>
          <w:u w:val="single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למען הסר ספק, אני לא משתתף בהצבעה. חבר הכנסת גורולובסקי ואנוכי דיברנו על הנושא הזה כבר לפני שבוע</w:t>
      </w:r>
      <w:r>
        <w:rPr>
          <w:rFonts w:cs="David"/>
          <w:sz w:val="24"/>
          <w:rtl/>
        </w:rPr>
        <w:t xml:space="preserve">, ואני מבקש שלא להשתתף בהצבעה. 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4F6289">
      <w:pPr>
        <w:rPr>
          <w:rFonts w:cs="David"/>
          <w:sz w:val="24"/>
          <w:u w:val="single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או-קיי, חבר הכנסת חמי דורון נמנע.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pStyle w:val="a8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חמי דורון:</w:t>
      </w:r>
    </w:p>
    <w:p w:rsidR="00000000" w:rsidRDefault="004F6289">
      <w:pPr>
        <w:pStyle w:val="a8"/>
        <w:rPr>
          <w:rFonts w:cs="David"/>
          <w:sz w:val="24"/>
          <w:u w:val="single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לא נמנע – לא משתתף בהצבעה.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פה אחד</w:t>
      </w:r>
    </w:p>
    <w:p w:rsidR="00000000" w:rsidRDefault="004F6289">
      <w:pPr>
        <w:ind w:firstLine="567"/>
        <w:jc w:val="center"/>
        <w:rPr>
          <w:rFonts w:cs="David"/>
          <w:sz w:val="24"/>
          <w:rtl/>
        </w:rPr>
      </w:pPr>
    </w:p>
    <w:p w:rsidR="00000000" w:rsidRDefault="004F6289">
      <w:pPr>
        <w:ind w:firstLine="567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ההצעה להקמת ועדת המשנה בראשותו של חבר הכנסת גורולובסקי לעניין חוק תיכנון ובניה (תיקון) (רישוי באמצעות מורשה ל</w:t>
      </w:r>
      <w:r>
        <w:rPr>
          <w:rFonts w:cs="David"/>
          <w:sz w:val="24"/>
          <w:rtl/>
        </w:rPr>
        <w:t>היתר), נתקבלה.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אם כך, זה אושר. </w:t>
      </w:r>
    </w:p>
    <w:p w:rsidR="00000000" w:rsidRDefault="004F6289">
      <w:pPr>
        <w:rPr>
          <w:rFonts w:cs="David"/>
          <w:sz w:val="24"/>
          <w:u w:val="single"/>
          <w:rtl/>
        </w:rPr>
      </w:pPr>
    </w:p>
    <w:p w:rsidR="00000000" w:rsidRDefault="004F628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מיכאל גורלובסקי: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אני מבקש לציין כי החוק המדובר חוצה מפלגות, ונתמך על ידי האופוזיציה. בוועדת המשנה יש יותר חברים מהאופוזיציה. 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4F6289">
      <w:pPr>
        <w:rPr>
          <w:rFonts w:cs="David"/>
          <w:sz w:val="24"/>
          <w:u w:val="single"/>
          <w:rtl/>
        </w:rPr>
      </w:pPr>
    </w:p>
    <w:p w:rsidR="00000000" w:rsidRDefault="004F628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אני נועל את ישיבת הוועדה.</w:t>
      </w:r>
    </w:p>
    <w:p w:rsidR="00000000" w:rsidRDefault="004F6289">
      <w:pPr>
        <w:ind w:firstLine="567"/>
        <w:rPr>
          <w:rFonts w:cs="David"/>
          <w:sz w:val="24"/>
          <w:rtl/>
        </w:rPr>
      </w:pPr>
    </w:p>
    <w:p w:rsidR="00000000" w:rsidRDefault="004F6289">
      <w:pPr>
        <w:ind w:firstLine="567"/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הישיבה ננעלה בשעה 12:05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F6289">
      <w:r>
        <w:separator/>
      </w:r>
    </w:p>
  </w:endnote>
  <w:endnote w:type="continuationSeparator" w:id="0">
    <w:p w:rsidR="00000000" w:rsidRDefault="004F6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F6289">
      <w:r>
        <w:separator/>
      </w:r>
    </w:p>
  </w:footnote>
  <w:footnote w:type="continuationSeparator" w:id="0">
    <w:p w:rsidR="00000000" w:rsidRDefault="004F62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F6289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3</w:t>
    </w:r>
    <w:r>
      <w:rPr>
        <w:rStyle w:val="a7"/>
        <w:rFonts w:cs="David"/>
      </w:rPr>
      <w:fldChar w:fldCharType="end"/>
    </w:r>
  </w:p>
  <w:p w:rsidR="00000000" w:rsidRDefault="004F6289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הפנים ואיכות הסביבה</w:t>
    </w:r>
  </w:p>
  <w:p w:rsidR="00000000" w:rsidRDefault="004F6289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12.07.2004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6289"/>
    <w:rsid w:val="004F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C8B9F18-251E-4EB2-89A5-840CB439D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21">
    <w:name w:val="Body Text 2"/>
    <w:basedOn w:val="a"/>
    <w:link w:val="22"/>
    <w:uiPriority w:val="99"/>
  </w:style>
  <w:style w:type="character" w:customStyle="1" w:styleId="22">
    <w:name w:val="גוף טקסט 2 תו"/>
    <w:basedOn w:val="a0"/>
    <w:link w:val="21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31">
    <w:name w:val="Body Text 3"/>
    <w:basedOn w:val="a"/>
    <w:link w:val="32"/>
    <w:uiPriority w:val="99"/>
  </w:style>
  <w:style w:type="character" w:customStyle="1" w:styleId="32">
    <w:name w:val="גוף טקסט 3 תו"/>
    <w:basedOn w:val="a0"/>
    <w:link w:val="31"/>
    <w:uiPriority w:val="99"/>
    <w:semiHidden/>
    <w:rPr>
      <w:rFonts w:ascii="Times New Roman" w:hAnsi="Times New Roman" w:cs="Times New Roman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43BE9F-B5D9-43B3-BDC5-5CDAAF7C7C2B}"/>
</file>

<file path=customXml/itemProps2.xml><?xml version="1.0" encoding="utf-8"?>
<ds:datastoreItem xmlns:ds="http://schemas.openxmlformats.org/officeDocument/2006/customXml" ds:itemID="{1B4A61D6-AA86-4F01-A412-6D12628BB8E8}"/>
</file>

<file path=customXml/itemProps3.xml><?xml version="1.0" encoding="utf-8"?>
<ds:datastoreItem xmlns:ds="http://schemas.openxmlformats.org/officeDocument/2006/customXml" ds:itemID="{A693B3FC-6813-4FAF-B628-85F7A4A00D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394</Words>
  <Characters>1973</Characters>
  <Application>Microsoft Office Word</Application>
  <DocSecurity>0</DocSecurity>
  <Lines>16</Lines>
  <Paragraphs>4</Paragraphs>
  <ScaleCrop>false</ScaleCrop>
  <Company>כנסת</Company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הקמת ועדת משנה לעניין חוק תכנון ובניה (תיקון) (רישוי באמצעות מורשה להיתר)</dc:title>
  <dc:subject/>
  <dc:creator>תמר שפנייר</dc:creator>
  <cp:keywords/>
  <dc:description/>
  <cp:lastModifiedBy>רינה דבורה קדרון</cp:lastModifiedBy>
  <cp:revision>2</cp:revision>
  <cp:lastPrinted>1999-07-13T09:50:00Z</cp:lastPrinted>
  <dcterms:created xsi:type="dcterms:W3CDTF">2017-04-19T07:46:00Z</dcterms:created>
  <dcterms:modified xsi:type="dcterms:W3CDTF">2017-04-19T07:46:00Z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שושנה מקובר</vt:lpwstr>
  </property>
  <property fmtid="{D5CDD505-2E9C-101B-9397-08002B2CF9AE}" pid="4" name="MisYeshiva">
    <vt:i4>253</vt:i4>
  </property>
  <property fmtid="{D5CDD505-2E9C-101B-9397-08002B2CF9AE}" pid="5" name="Nose">
    <vt:lpwstr>':מחלקת הפרוטוקולים:ועדת הפנים'_x000d__x000d_</vt:lpwstr>
  </property>
  <property fmtid="{D5CDD505-2E9C-101B-9397-08002B2CF9AE}" pid="6" name="TaarichYeshiva">
    <vt:filetime>2004-07-10T21:00:00Z</vt:filetime>
  </property>
  <property fmtid="{D5CDD505-2E9C-101B-9397-08002B2CF9AE}" pid="7" name="סימוכין">
    <vt:i4>3048904</vt:i4>
  </property>
  <property fmtid="{D5CDD505-2E9C-101B-9397-08002B2CF9AE}" pid="8" name="שעת ישיבה">
    <vt:lpwstr>12:00</vt:lpwstr>
  </property>
  <property fmtid="{D5CDD505-2E9C-101B-9397-08002B2CF9AE}" pid="9" name="תאריך המסמך">
    <vt:filetime>2004-09-24T21:00:00Z</vt:filetime>
  </property>
  <property fmtid="{D5CDD505-2E9C-101B-9397-08002B2CF9AE}" pid="10" name="Int_ModifyDate">
    <vt:lpwstr>26/09/2004</vt:lpwstr>
  </property>
  <property fmtid="{D5CDD505-2E9C-101B-9397-08002B2CF9AE}" pid="11" name="Int_Category">
    <vt:lpwstr>הפנים ואיכות הסביבה</vt:lpwstr>
  </property>
  <property fmtid="{D5CDD505-2E9C-101B-9397-08002B2CF9AE}" pid="12" name="ContentTypeId">
    <vt:lpwstr>0x010100F931E205BBB08441AEFFEBF8ABB23DF1</vt:lpwstr>
  </property>
  <property fmtid="{D5CDD505-2E9C-101B-9397-08002B2CF9AE}" pid="13" name="SanhedrinItemID">
    <vt:r8>67330</vt:r8>
  </property>
  <property fmtid="{D5CDD505-2E9C-101B-9397-08002B2CF9AE}" pid="14" name="SanhedrinDocumentType">
    <vt:r8>167</vt:r8>
  </property>
</Properties>
</file>