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617B">
      <w:pPr>
        <w:jc w:val="right"/>
        <w:rPr>
          <w:rFonts w:cs="David"/>
          <w:sz w:val="24"/>
          <w:rtl/>
        </w:rPr>
      </w:pPr>
      <w:bookmarkStart w:id="0" w:name="_GoBack"/>
      <w:bookmarkEnd w:id="0"/>
      <w:r>
        <w:rPr>
          <w:rFonts w:cs="David"/>
          <w:sz w:val="24"/>
          <w:rtl/>
        </w:rPr>
        <w:t>פרוטוקולים/ועדת הפנים/6804</w:t>
      </w:r>
    </w:p>
    <w:p w:rsidR="00000000" w:rsidRDefault="00D6617B">
      <w:pPr>
        <w:jc w:val="right"/>
        <w:rPr>
          <w:rFonts w:cs="David"/>
          <w:sz w:val="24"/>
          <w:rtl/>
        </w:rPr>
      </w:pPr>
      <w:r>
        <w:rPr>
          <w:rFonts w:cs="David"/>
          <w:sz w:val="24"/>
          <w:rtl/>
        </w:rPr>
        <w:tab/>
        <w:t>ירושלים, י"ז בתמוז, תשס"ג</w:t>
      </w:r>
    </w:p>
    <w:p w:rsidR="00000000" w:rsidRDefault="00D6617B">
      <w:pPr>
        <w:jc w:val="right"/>
        <w:rPr>
          <w:rFonts w:cs="David"/>
          <w:sz w:val="24"/>
          <w:rtl/>
          <w:lang w:val="es"/>
        </w:rPr>
      </w:pPr>
      <w:r>
        <w:rPr>
          <w:rFonts w:cs="David"/>
          <w:sz w:val="24"/>
          <w:rtl/>
          <w:lang w:val="es"/>
        </w:rPr>
        <w:t>17 ביולי, 2003</w:t>
      </w:r>
    </w:p>
    <w:p w:rsidR="00000000" w:rsidRDefault="00D6617B">
      <w:pPr>
        <w:jc w:val="right"/>
        <w:rPr>
          <w:rFonts w:cs="David"/>
          <w:sz w:val="24"/>
          <w:rtl/>
        </w:rPr>
      </w:pPr>
    </w:p>
    <w:p w:rsidR="00000000" w:rsidRDefault="00D6617B">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D6617B">
      <w:pPr>
        <w:rPr>
          <w:rFonts w:cs="David"/>
          <w:b/>
          <w:bCs/>
          <w:sz w:val="24"/>
          <w:rtl/>
        </w:rPr>
      </w:pPr>
      <w:r>
        <w:rPr>
          <w:rFonts w:cs="David"/>
          <w:b/>
          <w:bCs/>
          <w:sz w:val="24"/>
          <w:rtl/>
        </w:rPr>
        <w:t>מושב ראשון</w:t>
      </w:r>
    </w:p>
    <w:p w:rsidR="00000000" w:rsidRDefault="00D6617B">
      <w:pPr>
        <w:rPr>
          <w:rFonts w:cs="David"/>
          <w:b/>
          <w:bCs/>
          <w:sz w:val="24"/>
          <w:rtl/>
        </w:rPr>
      </w:pPr>
    </w:p>
    <w:p w:rsidR="00000000" w:rsidRDefault="00D6617B">
      <w:pPr>
        <w:rPr>
          <w:rFonts w:cs="David"/>
          <w:b/>
          <w:bCs/>
          <w:sz w:val="24"/>
          <w:rtl/>
        </w:rPr>
      </w:pPr>
    </w:p>
    <w:p w:rsidR="00000000" w:rsidRDefault="00D6617B">
      <w:pPr>
        <w:jc w:val="center"/>
        <w:rPr>
          <w:rFonts w:cs="David"/>
          <w:b/>
          <w:bCs/>
          <w:sz w:val="24"/>
          <w:rtl/>
        </w:rPr>
      </w:pPr>
      <w:r>
        <w:rPr>
          <w:rFonts w:cs="David"/>
          <w:b/>
          <w:bCs/>
          <w:sz w:val="24"/>
          <w:rtl/>
        </w:rPr>
        <w:t>פרוטוקול מס' 2</w:t>
      </w:r>
    </w:p>
    <w:p w:rsidR="00000000" w:rsidRDefault="00D6617B">
      <w:pPr>
        <w:jc w:val="center"/>
        <w:rPr>
          <w:rFonts w:cs="David"/>
          <w:b/>
          <w:bCs/>
          <w:sz w:val="24"/>
          <w:rtl/>
        </w:rPr>
      </w:pPr>
    </w:p>
    <w:p w:rsidR="00000000" w:rsidRDefault="00D6617B">
      <w:pPr>
        <w:pStyle w:val="40"/>
        <w:rPr>
          <w:rFonts w:cs="David"/>
          <w:sz w:val="24"/>
          <w:rtl/>
        </w:rPr>
      </w:pPr>
      <w:r>
        <w:rPr>
          <w:rFonts w:cs="David"/>
          <w:sz w:val="24"/>
          <w:rtl/>
        </w:rPr>
        <w:t>מישיבת הוועדה המשותפת של ועדת הכספים וו</w:t>
      </w:r>
      <w:r>
        <w:rPr>
          <w:rFonts w:cs="David"/>
          <w:sz w:val="24"/>
          <w:rtl/>
        </w:rPr>
        <w:t>עדת הפנים ואיכות הסביבה</w:t>
      </w:r>
    </w:p>
    <w:p w:rsidR="00000000" w:rsidRDefault="00D6617B">
      <w:pPr>
        <w:pStyle w:val="aa"/>
        <w:rPr>
          <w:rFonts w:cs="David"/>
          <w:sz w:val="24"/>
          <w:rtl/>
        </w:rPr>
      </w:pPr>
      <w:r>
        <w:rPr>
          <w:rFonts w:cs="David"/>
          <w:sz w:val="24"/>
          <w:rtl/>
        </w:rPr>
        <w:t>להצעת חוק התכנית להבראת כלכלת ישראל (תיקוני חקיקה להשגת יעדי התקציב והמדיניות הכלכלית לשנת הכספים 2003 ו-2004), התשס"ג-2003</w:t>
      </w:r>
    </w:p>
    <w:p w:rsidR="00000000" w:rsidRDefault="00D6617B">
      <w:pPr>
        <w:jc w:val="center"/>
        <w:rPr>
          <w:rFonts w:cs="David"/>
          <w:sz w:val="24"/>
          <w:u w:val="single"/>
          <w:rtl/>
        </w:rPr>
      </w:pPr>
      <w:r>
        <w:rPr>
          <w:rFonts w:cs="David"/>
          <w:b/>
          <w:bCs/>
          <w:sz w:val="24"/>
          <w:u w:val="single"/>
          <w:rtl/>
        </w:rPr>
        <w:t xml:space="preserve">‏יום שלישי, ט"ו בתמוז התשס"ג (‏15 ביולי, 2003), שעה </w:t>
      </w:r>
    </w:p>
    <w:p w:rsidR="00000000" w:rsidRDefault="00D6617B">
      <w:pPr>
        <w:pStyle w:val="30"/>
        <w:rPr>
          <w:rFonts w:cs="David"/>
          <w:sz w:val="24"/>
          <w:rtl/>
        </w:rPr>
      </w:pPr>
    </w:p>
    <w:p w:rsidR="00000000" w:rsidRDefault="00D6617B">
      <w:pPr>
        <w:tabs>
          <w:tab w:val="left" w:pos="1134"/>
          <w:tab w:val="left" w:pos="1418"/>
        </w:tabs>
        <w:ind w:left="1418" w:hanging="1418"/>
        <w:rPr>
          <w:rFonts w:cs="David"/>
          <w:b/>
          <w:bCs/>
          <w:sz w:val="24"/>
          <w:u w:val="single"/>
          <w:rtl/>
        </w:rPr>
      </w:pPr>
    </w:p>
    <w:p w:rsidR="00000000" w:rsidRDefault="00D6617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תוספת לפרק ג': איחוד רשויות מקומיות</w:t>
      </w:r>
    </w:p>
    <w:p w:rsidR="00000000" w:rsidRDefault="00D6617B">
      <w:pPr>
        <w:tabs>
          <w:tab w:val="left" w:pos="1134"/>
          <w:tab w:val="left" w:pos="1418"/>
        </w:tabs>
        <w:ind w:left="1418" w:hanging="284"/>
        <w:rPr>
          <w:rFonts w:cs="David"/>
          <w:sz w:val="24"/>
          <w:rtl/>
        </w:rPr>
      </w:pPr>
    </w:p>
    <w:p w:rsidR="00000000" w:rsidRDefault="00D6617B">
      <w:pPr>
        <w:rPr>
          <w:rFonts w:cs="David"/>
          <w:b/>
          <w:bCs/>
          <w:sz w:val="24"/>
          <w:rtl/>
        </w:rPr>
      </w:pPr>
    </w:p>
    <w:p w:rsidR="00000000" w:rsidRDefault="00D6617B">
      <w:pPr>
        <w:tabs>
          <w:tab w:val="left" w:pos="1276"/>
        </w:tabs>
        <w:ind w:left="1276" w:hanging="1276"/>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D6617B">
      <w:pPr>
        <w:tabs>
          <w:tab w:val="left" w:pos="1276"/>
        </w:tabs>
        <w:rPr>
          <w:rFonts w:cs="David"/>
          <w:b/>
          <w:bCs/>
          <w:sz w:val="24"/>
          <w:u w:val="single"/>
          <w:rtl/>
        </w:rPr>
      </w:pPr>
    </w:p>
    <w:p w:rsidR="00000000" w:rsidRDefault="00D6617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(יו"ר ועדת הכספים) – היו"ר</w:t>
      </w:r>
    </w:p>
    <w:p w:rsidR="00000000" w:rsidRDefault="00D6617B">
      <w:pPr>
        <w:tabs>
          <w:tab w:val="left" w:pos="1276"/>
        </w:tabs>
        <w:ind w:left="1276"/>
        <w:rPr>
          <w:rFonts w:cs="David"/>
          <w:sz w:val="24"/>
          <w:rtl/>
        </w:rPr>
      </w:pPr>
      <w:r>
        <w:rPr>
          <w:rFonts w:cs="David"/>
          <w:sz w:val="24"/>
          <w:rtl/>
        </w:rPr>
        <w:t>יורי שטרן (יו"ר ועדת הפנים ואיכות הסביבה)</w:t>
      </w:r>
    </w:p>
    <w:p w:rsidR="00000000" w:rsidRDefault="00D6617B">
      <w:pPr>
        <w:tabs>
          <w:tab w:val="left" w:pos="1276"/>
        </w:tabs>
        <w:ind w:left="1276"/>
        <w:rPr>
          <w:rFonts w:cs="David"/>
          <w:sz w:val="24"/>
          <w:rtl/>
        </w:rPr>
      </w:pPr>
      <w:r>
        <w:rPr>
          <w:rFonts w:cs="David"/>
          <w:sz w:val="24"/>
          <w:rtl/>
        </w:rPr>
        <w:t>אלי אפללו</w:t>
      </w:r>
    </w:p>
    <w:p w:rsidR="00000000" w:rsidRDefault="00D6617B">
      <w:pPr>
        <w:tabs>
          <w:tab w:val="left" w:pos="1276"/>
        </w:tabs>
        <w:ind w:left="1276"/>
        <w:rPr>
          <w:rFonts w:cs="David"/>
          <w:sz w:val="24"/>
          <w:rtl/>
        </w:rPr>
      </w:pPr>
      <w:r>
        <w:rPr>
          <w:rFonts w:cs="David"/>
          <w:sz w:val="24"/>
          <w:rtl/>
        </w:rPr>
        <w:t>דניאל בנלולו</w:t>
      </w:r>
    </w:p>
    <w:p w:rsidR="00000000" w:rsidRDefault="00D6617B">
      <w:pPr>
        <w:tabs>
          <w:tab w:val="left" w:pos="1276"/>
        </w:tabs>
        <w:ind w:left="1276"/>
        <w:rPr>
          <w:rFonts w:cs="David"/>
          <w:sz w:val="24"/>
          <w:rtl/>
        </w:rPr>
      </w:pPr>
      <w:r>
        <w:rPr>
          <w:rFonts w:cs="David"/>
          <w:sz w:val="24"/>
          <w:rtl/>
        </w:rPr>
        <w:t>יצחק הרצוג</w:t>
      </w:r>
    </w:p>
    <w:p w:rsidR="00000000" w:rsidRDefault="00D6617B">
      <w:pPr>
        <w:tabs>
          <w:tab w:val="left" w:pos="1276"/>
        </w:tabs>
        <w:ind w:left="1276"/>
        <w:rPr>
          <w:rFonts w:cs="David"/>
          <w:sz w:val="24"/>
          <w:rtl/>
        </w:rPr>
      </w:pPr>
      <w:r>
        <w:rPr>
          <w:rFonts w:cs="David"/>
          <w:sz w:val="24"/>
          <w:rtl/>
        </w:rPr>
        <w:t>ואסל טאהא</w:t>
      </w:r>
    </w:p>
    <w:p w:rsidR="00000000" w:rsidRDefault="00D6617B">
      <w:pPr>
        <w:tabs>
          <w:tab w:val="left" w:pos="1276"/>
        </w:tabs>
        <w:ind w:left="1276"/>
        <w:rPr>
          <w:rFonts w:cs="David"/>
          <w:sz w:val="24"/>
          <w:rtl/>
        </w:rPr>
      </w:pPr>
      <w:r>
        <w:rPr>
          <w:rFonts w:cs="David"/>
          <w:sz w:val="24"/>
          <w:rtl/>
        </w:rPr>
        <w:t>אהוד יתום</w:t>
      </w:r>
    </w:p>
    <w:p w:rsidR="00000000" w:rsidRDefault="00D6617B">
      <w:pPr>
        <w:tabs>
          <w:tab w:val="left" w:pos="1276"/>
        </w:tabs>
        <w:ind w:left="1276"/>
        <w:rPr>
          <w:rFonts w:cs="David"/>
          <w:sz w:val="24"/>
          <w:rtl/>
        </w:rPr>
      </w:pPr>
      <w:r>
        <w:rPr>
          <w:rFonts w:cs="David"/>
          <w:sz w:val="24"/>
          <w:rtl/>
        </w:rPr>
        <w:t>יעקב ליצמן</w:t>
      </w:r>
    </w:p>
    <w:p w:rsidR="00000000" w:rsidRDefault="00D6617B">
      <w:pPr>
        <w:tabs>
          <w:tab w:val="left" w:pos="1276"/>
        </w:tabs>
        <w:ind w:left="1276"/>
        <w:rPr>
          <w:rFonts w:cs="David"/>
          <w:sz w:val="24"/>
          <w:rtl/>
        </w:rPr>
      </w:pPr>
      <w:r>
        <w:rPr>
          <w:rFonts w:cs="David"/>
          <w:sz w:val="24"/>
          <w:rtl/>
        </w:rPr>
        <w:t>ניסן סלומינסקי</w:t>
      </w:r>
    </w:p>
    <w:p w:rsidR="00000000" w:rsidRDefault="00D6617B">
      <w:pPr>
        <w:tabs>
          <w:tab w:val="left" w:pos="1276"/>
        </w:tabs>
        <w:ind w:left="1276"/>
        <w:rPr>
          <w:rFonts w:cs="David"/>
          <w:sz w:val="24"/>
          <w:rtl/>
        </w:rPr>
      </w:pPr>
      <w:r>
        <w:rPr>
          <w:rFonts w:cs="David"/>
          <w:sz w:val="24"/>
          <w:rtl/>
        </w:rPr>
        <w:t>משה גפני (מ"מ)</w:t>
      </w:r>
    </w:p>
    <w:p w:rsidR="00000000" w:rsidRDefault="00D6617B">
      <w:pPr>
        <w:tabs>
          <w:tab w:val="left" w:pos="1276"/>
        </w:tabs>
        <w:ind w:left="1276"/>
        <w:rPr>
          <w:rFonts w:cs="David"/>
          <w:sz w:val="24"/>
          <w:rtl/>
        </w:rPr>
      </w:pPr>
    </w:p>
    <w:p w:rsidR="00000000" w:rsidRDefault="00D6617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D6617B">
      <w:pPr>
        <w:tabs>
          <w:tab w:val="left" w:pos="1276"/>
          <w:tab w:val="left" w:pos="3969"/>
          <w:tab w:val="left" w:pos="4253"/>
        </w:tabs>
        <w:ind w:left="4253" w:hanging="2977"/>
        <w:rPr>
          <w:rFonts w:cs="David"/>
          <w:sz w:val="24"/>
          <w:rtl/>
        </w:rPr>
      </w:pPr>
      <w:r>
        <w:rPr>
          <w:rFonts w:cs="David"/>
          <w:sz w:val="24"/>
          <w:rtl/>
        </w:rPr>
        <w:t>חה"כ רוחמה אברהם</w:t>
      </w:r>
    </w:p>
    <w:p w:rsidR="00000000" w:rsidRDefault="00D6617B">
      <w:pPr>
        <w:tabs>
          <w:tab w:val="left" w:pos="1276"/>
          <w:tab w:val="left" w:pos="3969"/>
          <w:tab w:val="left" w:pos="4253"/>
        </w:tabs>
        <w:ind w:left="4253" w:hanging="2977"/>
        <w:rPr>
          <w:rFonts w:cs="David"/>
          <w:sz w:val="24"/>
          <w:rtl/>
        </w:rPr>
      </w:pPr>
      <w:r>
        <w:rPr>
          <w:rFonts w:cs="David"/>
          <w:sz w:val="24"/>
          <w:rtl/>
        </w:rPr>
        <w:t>חה"כ חיים או</w:t>
      </w:r>
      <w:r>
        <w:rPr>
          <w:rFonts w:cs="David"/>
          <w:sz w:val="24"/>
          <w:rtl/>
        </w:rPr>
        <w:t>רון</w:t>
      </w:r>
    </w:p>
    <w:p w:rsidR="00000000" w:rsidRDefault="00D6617B">
      <w:pPr>
        <w:tabs>
          <w:tab w:val="left" w:pos="1276"/>
          <w:tab w:val="left" w:pos="3969"/>
          <w:tab w:val="left" w:pos="4253"/>
        </w:tabs>
        <w:ind w:left="4253" w:hanging="2977"/>
        <w:rPr>
          <w:rFonts w:cs="David"/>
          <w:sz w:val="24"/>
          <w:rtl/>
        </w:rPr>
      </w:pPr>
      <w:r>
        <w:rPr>
          <w:rFonts w:cs="David"/>
          <w:sz w:val="24"/>
          <w:rtl/>
        </w:rPr>
        <w:t>חה"כ אחמד טיבי</w:t>
      </w:r>
    </w:p>
    <w:p w:rsidR="00000000" w:rsidRDefault="00D6617B">
      <w:pPr>
        <w:tabs>
          <w:tab w:val="left" w:pos="1276"/>
          <w:tab w:val="left" w:pos="3969"/>
          <w:tab w:val="left" w:pos="4253"/>
        </w:tabs>
        <w:ind w:left="4253" w:hanging="2977"/>
        <w:rPr>
          <w:rFonts w:cs="David"/>
          <w:sz w:val="24"/>
          <w:rtl/>
        </w:rPr>
      </w:pPr>
      <w:r>
        <w:rPr>
          <w:rFonts w:cs="David"/>
          <w:sz w:val="24"/>
          <w:rtl/>
        </w:rPr>
        <w:t>חה"כ עסאם מח'ול</w:t>
      </w:r>
    </w:p>
    <w:p w:rsidR="00000000" w:rsidRDefault="00D6617B">
      <w:pPr>
        <w:tabs>
          <w:tab w:val="left" w:pos="1276"/>
          <w:tab w:val="left" w:pos="3969"/>
          <w:tab w:val="left" w:pos="4253"/>
        </w:tabs>
        <w:ind w:left="4253" w:hanging="2977"/>
        <w:rPr>
          <w:rFonts w:cs="David"/>
          <w:sz w:val="24"/>
          <w:rtl/>
        </w:rPr>
      </w:pPr>
      <w:r>
        <w:rPr>
          <w:rFonts w:cs="David"/>
          <w:sz w:val="24"/>
          <w:rtl/>
        </w:rPr>
        <w:t>חה"כ אורית נוקד</w:t>
      </w:r>
    </w:p>
    <w:p w:rsidR="00000000" w:rsidRDefault="00D6617B">
      <w:pPr>
        <w:tabs>
          <w:tab w:val="left" w:pos="1276"/>
          <w:tab w:val="left" w:pos="3969"/>
          <w:tab w:val="left" w:pos="4253"/>
        </w:tabs>
        <w:ind w:left="4253" w:hanging="2977"/>
        <w:rPr>
          <w:rFonts w:cs="David"/>
          <w:sz w:val="24"/>
          <w:rtl/>
        </w:rPr>
      </w:pPr>
      <w:r>
        <w:rPr>
          <w:rFonts w:cs="David"/>
          <w:sz w:val="24"/>
          <w:rtl/>
        </w:rPr>
        <w:t>חה"כ איוב קרא</w:t>
      </w:r>
    </w:p>
    <w:p w:rsidR="00000000" w:rsidRDefault="00D6617B">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לאסטרטגיה, משרד הפנים</w:t>
      </w:r>
    </w:p>
    <w:p w:rsidR="00000000" w:rsidRDefault="00D6617B">
      <w:pPr>
        <w:tabs>
          <w:tab w:val="left" w:pos="1276"/>
          <w:tab w:val="left" w:pos="3969"/>
          <w:tab w:val="left" w:pos="4253"/>
        </w:tabs>
        <w:ind w:left="4253" w:hanging="2977"/>
        <w:rPr>
          <w:rFonts w:cs="David"/>
          <w:sz w:val="24"/>
          <w:rtl/>
        </w:rPr>
      </w:pPr>
      <w:r>
        <w:rPr>
          <w:rFonts w:cs="David"/>
          <w:sz w:val="24"/>
          <w:rtl/>
        </w:rPr>
        <w:t>אנה חזן</w:t>
      </w:r>
      <w:r>
        <w:rPr>
          <w:rFonts w:cs="David"/>
          <w:sz w:val="24"/>
          <w:rtl/>
        </w:rPr>
        <w:tab/>
        <w:t>-</w:t>
      </w:r>
      <w:r>
        <w:rPr>
          <w:rFonts w:cs="David"/>
          <w:sz w:val="24"/>
          <w:rtl/>
        </w:rPr>
        <w:tab/>
        <w:t>ס/מנהל מינהל לשלטון מקומי, משרד הפנים</w:t>
      </w:r>
    </w:p>
    <w:p w:rsidR="00000000" w:rsidRDefault="00D6617B">
      <w:pPr>
        <w:tabs>
          <w:tab w:val="left" w:pos="1276"/>
          <w:tab w:val="left" w:pos="3969"/>
          <w:tab w:val="left" w:pos="4253"/>
        </w:tabs>
        <w:ind w:left="4253" w:hanging="2977"/>
        <w:rPr>
          <w:rFonts w:cs="David"/>
          <w:sz w:val="24"/>
          <w:rtl/>
        </w:rPr>
      </w:pPr>
      <w:r>
        <w:rPr>
          <w:rFonts w:cs="David"/>
          <w:sz w:val="24"/>
          <w:rtl/>
        </w:rPr>
        <w:t>אלכס אלטר</w:t>
      </w:r>
      <w:r>
        <w:rPr>
          <w:rFonts w:cs="David"/>
          <w:sz w:val="24"/>
          <w:rtl/>
        </w:rPr>
        <w:tab/>
        <w:t>-</w:t>
      </w:r>
      <w:r>
        <w:rPr>
          <w:rFonts w:cs="David"/>
          <w:sz w:val="24"/>
          <w:rtl/>
        </w:rPr>
        <w:tab/>
        <w:t>משרד הפנים</w:t>
      </w:r>
    </w:p>
    <w:p w:rsidR="00000000" w:rsidRDefault="00D6617B">
      <w:pPr>
        <w:tabs>
          <w:tab w:val="left" w:pos="1276"/>
          <w:tab w:val="left" w:pos="3969"/>
          <w:tab w:val="left" w:pos="4253"/>
        </w:tabs>
        <w:ind w:left="4253" w:hanging="2977"/>
        <w:rPr>
          <w:rFonts w:cs="David"/>
          <w:sz w:val="24"/>
          <w:rtl/>
        </w:rPr>
      </w:pPr>
      <w:r>
        <w:rPr>
          <w:rFonts w:cs="David"/>
          <w:sz w:val="24"/>
          <w:rtl/>
        </w:rPr>
        <w:t>עו"ד צחי בר-ציון</w:t>
      </w:r>
      <w:r>
        <w:rPr>
          <w:rFonts w:cs="David"/>
          <w:sz w:val="24"/>
          <w:rtl/>
        </w:rPr>
        <w:tab/>
        <w:t>-</w:t>
      </w:r>
      <w:r>
        <w:rPr>
          <w:rFonts w:cs="David"/>
          <w:sz w:val="24"/>
          <w:rtl/>
        </w:rPr>
        <w:tab/>
        <w:t>לשכה משפטית, משרד האוצר</w:t>
      </w:r>
    </w:p>
    <w:p w:rsidR="00000000" w:rsidRDefault="00D6617B">
      <w:pPr>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אגף התקציבים, משרד ה</w:t>
      </w:r>
      <w:r>
        <w:rPr>
          <w:rFonts w:cs="David"/>
          <w:sz w:val="24"/>
          <w:rtl/>
        </w:rPr>
        <w:t>אוצר</w:t>
      </w:r>
    </w:p>
    <w:p w:rsidR="00000000" w:rsidRDefault="00D6617B">
      <w:pPr>
        <w:tabs>
          <w:tab w:val="left" w:pos="1276"/>
          <w:tab w:val="left" w:pos="3969"/>
          <w:tab w:val="left" w:pos="4253"/>
        </w:tabs>
        <w:ind w:left="4253" w:hanging="2977"/>
        <w:rPr>
          <w:rFonts w:cs="David"/>
          <w:sz w:val="24"/>
          <w:rtl/>
        </w:rPr>
      </w:pPr>
      <w:r>
        <w:rPr>
          <w:rFonts w:cs="David"/>
          <w:sz w:val="24"/>
          <w:rtl/>
        </w:rPr>
        <w:t>ברוך יפה-נוף</w:t>
      </w:r>
      <w:r>
        <w:rPr>
          <w:rFonts w:cs="David"/>
          <w:sz w:val="24"/>
          <w:rtl/>
        </w:rPr>
        <w:tab/>
        <w:t>-</w:t>
      </w:r>
      <w:r>
        <w:rPr>
          <w:rFonts w:cs="David"/>
          <w:sz w:val="24"/>
          <w:rtl/>
        </w:rPr>
        <w:tab/>
        <w:t>אחראי על תקציבים, משרד העבודה</w:t>
      </w:r>
    </w:p>
    <w:p w:rsidR="00000000" w:rsidRDefault="00D6617B">
      <w:pPr>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D6617B">
      <w:pPr>
        <w:tabs>
          <w:tab w:val="left" w:pos="1276"/>
          <w:tab w:val="left" w:pos="3969"/>
          <w:tab w:val="left" w:pos="4253"/>
        </w:tabs>
        <w:ind w:left="4253" w:hanging="2977"/>
        <w:rPr>
          <w:rFonts w:cs="David"/>
          <w:sz w:val="24"/>
          <w:rtl/>
        </w:rPr>
      </w:pPr>
      <w:r>
        <w:rPr>
          <w:rFonts w:cs="David"/>
          <w:sz w:val="24"/>
          <w:rtl/>
        </w:rPr>
        <w:t>דוד עמר</w:t>
      </w:r>
      <w:r>
        <w:rPr>
          <w:rFonts w:cs="David"/>
          <w:sz w:val="24"/>
          <w:rtl/>
        </w:rPr>
        <w:tab/>
        <w:t>-</w:t>
      </w:r>
      <w:r>
        <w:rPr>
          <w:rFonts w:cs="David"/>
          <w:sz w:val="24"/>
          <w:rtl/>
        </w:rPr>
        <w:tab/>
        <w:t>סגן יו"ר מרכז השלטון המקומי</w:t>
      </w:r>
    </w:p>
    <w:p w:rsidR="00000000" w:rsidRDefault="00D6617B">
      <w:pPr>
        <w:tabs>
          <w:tab w:val="left" w:pos="1276"/>
          <w:tab w:val="left" w:pos="3969"/>
          <w:tab w:val="left" w:pos="4253"/>
        </w:tabs>
        <w:ind w:left="4253" w:hanging="2977"/>
        <w:rPr>
          <w:rFonts w:cs="David"/>
          <w:sz w:val="24"/>
          <w:rtl/>
        </w:rPr>
      </w:pPr>
      <w:r>
        <w:rPr>
          <w:rFonts w:cs="David"/>
          <w:sz w:val="24"/>
          <w:rtl/>
        </w:rPr>
        <w:t>נועה בן-אריה</w:t>
      </w:r>
      <w:r>
        <w:rPr>
          <w:rFonts w:cs="David"/>
          <w:sz w:val="24"/>
          <w:rtl/>
        </w:rPr>
        <w:tab/>
        <w:t>-</w:t>
      </w:r>
      <w:r>
        <w:rPr>
          <w:rFonts w:cs="David"/>
          <w:sz w:val="24"/>
          <w:rtl/>
        </w:rPr>
        <w:tab/>
        <w:t>יועמ"ש, מרכז השלטון המקומי</w:t>
      </w:r>
    </w:p>
    <w:p w:rsidR="00000000" w:rsidRDefault="00D6617B">
      <w:pPr>
        <w:tabs>
          <w:tab w:val="left" w:pos="1276"/>
          <w:tab w:val="left" w:pos="3969"/>
          <w:tab w:val="left" w:pos="4253"/>
        </w:tabs>
        <w:ind w:left="4253" w:hanging="2977"/>
        <w:rPr>
          <w:rFonts w:cs="David"/>
          <w:sz w:val="24"/>
          <w:rtl/>
        </w:rPr>
      </w:pPr>
      <w:r>
        <w:rPr>
          <w:rFonts w:cs="David"/>
          <w:sz w:val="24"/>
          <w:rtl/>
        </w:rPr>
        <w:t>שמואל ריפמן</w:t>
      </w:r>
      <w:r>
        <w:rPr>
          <w:rFonts w:cs="David"/>
          <w:sz w:val="24"/>
          <w:rtl/>
        </w:rPr>
        <w:tab/>
        <w:t>-</w:t>
      </w:r>
      <w:r>
        <w:rPr>
          <w:rFonts w:cs="David"/>
          <w:sz w:val="24"/>
          <w:rtl/>
        </w:rPr>
        <w:tab/>
        <w:t>יו"ר מרכז המועצות האזוריות</w:t>
      </w:r>
    </w:p>
    <w:p w:rsidR="00000000" w:rsidRDefault="00D6617B">
      <w:pPr>
        <w:tabs>
          <w:tab w:val="left" w:pos="1276"/>
          <w:tab w:val="left" w:pos="3969"/>
          <w:tab w:val="left" w:pos="4253"/>
        </w:tabs>
        <w:ind w:left="4253" w:hanging="2977"/>
        <w:rPr>
          <w:rFonts w:cs="David"/>
          <w:sz w:val="24"/>
          <w:rtl/>
        </w:rPr>
      </w:pPr>
      <w:r>
        <w:rPr>
          <w:rFonts w:cs="David"/>
          <w:sz w:val="24"/>
          <w:rtl/>
        </w:rPr>
        <w:t>אמנון זך</w:t>
      </w:r>
      <w:r>
        <w:rPr>
          <w:rFonts w:cs="David"/>
          <w:sz w:val="24"/>
          <w:rtl/>
        </w:rPr>
        <w:tab/>
        <w:t>-</w:t>
      </w:r>
      <w:r>
        <w:rPr>
          <w:rFonts w:cs="David"/>
          <w:sz w:val="24"/>
          <w:rtl/>
        </w:rPr>
        <w:tab/>
        <w:t>ראש מועצת אזור</w:t>
      </w:r>
    </w:p>
    <w:p w:rsidR="00000000" w:rsidRDefault="00D6617B">
      <w:pPr>
        <w:tabs>
          <w:tab w:val="left" w:pos="1276"/>
          <w:tab w:val="left" w:pos="3969"/>
          <w:tab w:val="left" w:pos="4253"/>
        </w:tabs>
        <w:ind w:left="4253" w:hanging="2977"/>
        <w:rPr>
          <w:rFonts w:cs="David"/>
          <w:sz w:val="24"/>
          <w:rtl/>
        </w:rPr>
      </w:pPr>
      <w:r>
        <w:rPr>
          <w:rFonts w:cs="David"/>
          <w:sz w:val="24"/>
          <w:rtl/>
        </w:rPr>
        <w:t>מארק בסין</w:t>
      </w:r>
      <w:r>
        <w:rPr>
          <w:rFonts w:cs="David"/>
          <w:sz w:val="24"/>
          <w:rtl/>
        </w:rPr>
        <w:tab/>
        <w:t>-</w:t>
      </w:r>
      <w:r>
        <w:rPr>
          <w:rFonts w:cs="David"/>
          <w:sz w:val="24"/>
          <w:rtl/>
        </w:rPr>
        <w:tab/>
        <w:t>ראש מוע</w:t>
      </w:r>
      <w:r>
        <w:rPr>
          <w:rFonts w:cs="David"/>
          <w:sz w:val="24"/>
          <w:rtl/>
        </w:rPr>
        <w:t>צת בני עיש</w:t>
      </w:r>
    </w:p>
    <w:p w:rsidR="00000000" w:rsidRDefault="00D6617B">
      <w:pPr>
        <w:tabs>
          <w:tab w:val="left" w:pos="1276"/>
          <w:tab w:val="left" w:pos="3969"/>
          <w:tab w:val="left" w:pos="4253"/>
        </w:tabs>
        <w:ind w:left="4253" w:hanging="2977"/>
        <w:rPr>
          <w:rFonts w:cs="David"/>
          <w:sz w:val="24"/>
          <w:rtl/>
        </w:rPr>
      </w:pPr>
      <w:r>
        <w:rPr>
          <w:rFonts w:cs="David"/>
          <w:sz w:val="24"/>
          <w:rtl/>
        </w:rPr>
        <w:t>מאיר דהן</w:t>
      </w:r>
      <w:r>
        <w:rPr>
          <w:rFonts w:cs="David"/>
          <w:sz w:val="24"/>
          <w:rtl/>
        </w:rPr>
        <w:tab/>
        <w:t>-</w:t>
      </w:r>
      <w:r>
        <w:rPr>
          <w:rFonts w:cs="David"/>
          <w:sz w:val="24"/>
          <w:rtl/>
        </w:rPr>
        <w:tab/>
        <w:t>מועצה מקומית בני עיש</w:t>
      </w:r>
    </w:p>
    <w:p w:rsidR="00000000" w:rsidRDefault="00D6617B">
      <w:pPr>
        <w:tabs>
          <w:tab w:val="left" w:pos="1276"/>
          <w:tab w:val="left" w:pos="3969"/>
          <w:tab w:val="left" w:pos="4253"/>
        </w:tabs>
        <w:ind w:left="4253" w:hanging="2977"/>
        <w:rPr>
          <w:rFonts w:cs="David"/>
          <w:sz w:val="24"/>
          <w:rtl/>
        </w:rPr>
      </w:pPr>
      <w:r>
        <w:rPr>
          <w:rFonts w:cs="David"/>
          <w:sz w:val="24"/>
          <w:rtl/>
        </w:rPr>
        <w:t>בת-שבע אפרים</w:t>
      </w:r>
      <w:r>
        <w:rPr>
          <w:rFonts w:cs="David"/>
          <w:sz w:val="24"/>
          <w:rtl/>
        </w:rPr>
        <w:tab/>
        <w:t>-</w:t>
      </w:r>
      <w:r>
        <w:rPr>
          <w:rFonts w:cs="David"/>
          <w:sz w:val="24"/>
          <w:rtl/>
        </w:rPr>
        <w:tab/>
        <w:t>סגן ראש מועצת בני שמעון</w:t>
      </w:r>
    </w:p>
    <w:p w:rsidR="00000000" w:rsidRDefault="00D6617B">
      <w:pPr>
        <w:tabs>
          <w:tab w:val="left" w:pos="1276"/>
          <w:tab w:val="left" w:pos="3969"/>
          <w:tab w:val="left" w:pos="4253"/>
        </w:tabs>
        <w:ind w:left="4253" w:hanging="2977"/>
        <w:rPr>
          <w:rFonts w:cs="David"/>
          <w:sz w:val="24"/>
          <w:rtl/>
        </w:rPr>
      </w:pPr>
      <w:r>
        <w:rPr>
          <w:rFonts w:cs="David"/>
          <w:sz w:val="24"/>
          <w:rtl/>
        </w:rPr>
        <w:t>מיכאל עופר</w:t>
      </w:r>
      <w:r>
        <w:rPr>
          <w:rFonts w:cs="David"/>
          <w:sz w:val="24"/>
          <w:rtl/>
        </w:rPr>
        <w:tab/>
        <w:t>-</w:t>
      </w:r>
      <w:r>
        <w:rPr>
          <w:rFonts w:cs="David"/>
          <w:sz w:val="24"/>
          <w:rtl/>
        </w:rPr>
        <w:tab/>
        <w:t>ראש מועצה אזורית ברנר</w:t>
      </w:r>
    </w:p>
    <w:p w:rsidR="00000000" w:rsidRDefault="00D6617B">
      <w:pPr>
        <w:tabs>
          <w:tab w:val="left" w:pos="1276"/>
          <w:tab w:val="left" w:pos="3969"/>
          <w:tab w:val="left" w:pos="4253"/>
        </w:tabs>
        <w:ind w:left="4253" w:hanging="2977"/>
        <w:rPr>
          <w:rFonts w:cs="David"/>
          <w:sz w:val="24"/>
          <w:rtl/>
        </w:rPr>
      </w:pPr>
      <w:r>
        <w:rPr>
          <w:rFonts w:cs="David"/>
          <w:sz w:val="24"/>
          <w:rtl/>
        </w:rPr>
        <w:t>זמיר בן-ארי</w:t>
      </w:r>
      <w:r>
        <w:rPr>
          <w:rFonts w:cs="David"/>
          <w:sz w:val="24"/>
          <w:rtl/>
        </w:rPr>
        <w:tab/>
        <w:t>-</w:t>
      </w:r>
      <w:r>
        <w:rPr>
          <w:rFonts w:cs="David"/>
          <w:sz w:val="24"/>
          <w:rtl/>
        </w:rPr>
        <w:tab/>
        <w:t>ראש מועצת גבעת שמואל</w:t>
      </w:r>
    </w:p>
    <w:p w:rsidR="00000000" w:rsidRDefault="00D6617B">
      <w:pPr>
        <w:tabs>
          <w:tab w:val="left" w:pos="1276"/>
          <w:tab w:val="left" w:pos="3969"/>
          <w:tab w:val="left" w:pos="4253"/>
        </w:tabs>
        <w:ind w:left="4253" w:hanging="2977"/>
        <w:rPr>
          <w:rFonts w:cs="David"/>
          <w:sz w:val="24"/>
          <w:rtl/>
        </w:rPr>
      </w:pPr>
      <w:r>
        <w:rPr>
          <w:rFonts w:cs="David"/>
          <w:sz w:val="24"/>
          <w:rtl/>
        </w:rPr>
        <w:t>מורד קלפה</w:t>
      </w:r>
      <w:r>
        <w:rPr>
          <w:rFonts w:cs="David"/>
          <w:sz w:val="24"/>
          <w:rtl/>
        </w:rPr>
        <w:tab/>
        <w:t>-</w:t>
      </w:r>
      <w:r>
        <w:rPr>
          <w:rFonts w:cs="David"/>
          <w:sz w:val="24"/>
          <w:rtl/>
        </w:rPr>
        <w:tab/>
        <w:t>מנכ"ל מועצת גבעת שמואל</w:t>
      </w:r>
    </w:p>
    <w:p w:rsidR="00000000" w:rsidRDefault="00D6617B">
      <w:pPr>
        <w:tabs>
          <w:tab w:val="left" w:pos="1276"/>
          <w:tab w:val="left" w:pos="3969"/>
          <w:tab w:val="left" w:pos="4253"/>
        </w:tabs>
        <w:ind w:left="4253" w:hanging="2977"/>
        <w:rPr>
          <w:rFonts w:cs="David"/>
          <w:sz w:val="24"/>
          <w:rtl/>
        </w:rPr>
      </w:pPr>
      <w:r>
        <w:rPr>
          <w:rFonts w:cs="David"/>
          <w:sz w:val="24"/>
          <w:rtl/>
        </w:rPr>
        <w:t>צחי פרץ</w:t>
      </w:r>
      <w:r>
        <w:rPr>
          <w:rFonts w:cs="David"/>
          <w:sz w:val="24"/>
          <w:rtl/>
        </w:rPr>
        <w:tab/>
        <w:t>-</w:t>
      </w:r>
      <w:r>
        <w:rPr>
          <w:rFonts w:cs="David"/>
          <w:sz w:val="24"/>
          <w:rtl/>
        </w:rPr>
        <w:tab/>
        <w:t>גזבר מועצת גבעת שמואל</w:t>
      </w:r>
    </w:p>
    <w:p w:rsidR="00000000" w:rsidRDefault="00D6617B">
      <w:pPr>
        <w:tabs>
          <w:tab w:val="left" w:pos="1276"/>
          <w:tab w:val="left" w:pos="3969"/>
          <w:tab w:val="left" w:pos="4253"/>
        </w:tabs>
        <w:ind w:left="4253" w:hanging="2977"/>
        <w:rPr>
          <w:rFonts w:cs="David"/>
          <w:sz w:val="24"/>
          <w:rtl/>
        </w:rPr>
      </w:pPr>
      <w:r>
        <w:rPr>
          <w:rFonts w:cs="David"/>
          <w:sz w:val="24"/>
          <w:rtl/>
        </w:rPr>
        <w:t>עדי מינץ</w:t>
      </w:r>
      <w:r>
        <w:rPr>
          <w:rFonts w:cs="David"/>
          <w:sz w:val="24"/>
          <w:rtl/>
        </w:rPr>
        <w:tab/>
        <w:t>-</w:t>
      </w:r>
      <w:r>
        <w:rPr>
          <w:rFonts w:cs="David"/>
          <w:sz w:val="24"/>
          <w:rtl/>
        </w:rPr>
        <w:tab/>
        <w:t>מנכ"ל מועצת יש"ע</w:t>
      </w:r>
    </w:p>
    <w:p w:rsidR="00000000" w:rsidRDefault="00D6617B">
      <w:pPr>
        <w:tabs>
          <w:tab w:val="left" w:pos="1276"/>
          <w:tab w:val="left" w:pos="3969"/>
          <w:tab w:val="left" w:pos="4253"/>
        </w:tabs>
        <w:ind w:left="4253" w:hanging="2977"/>
        <w:rPr>
          <w:rFonts w:cs="David"/>
          <w:sz w:val="24"/>
          <w:rtl/>
        </w:rPr>
      </w:pPr>
      <w:r>
        <w:rPr>
          <w:rFonts w:cs="David"/>
          <w:sz w:val="24"/>
          <w:rtl/>
        </w:rPr>
        <w:lastRenderedPageBreak/>
        <w:t>עלי ריאן</w:t>
      </w:r>
      <w:r>
        <w:rPr>
          <w:rFonts w:cs="David"/>
          <w:sz w:val="24"/>
          <w:rtl/>
        </w:rPr>
        <w:tab/>
      </w:r>
      <w:r>
        <w:rPr>
          <w:rFonts w:cs="David"/>
          <w:sz w:val="24"/>
          <w:rtl/>
        </w:rPr>
        <w:t>-</w:t>
      </w:r>
      <w:r>
        <w:rPr>
          <w:rFonts w:cs="David"/>
          <w:sz w:val="24"/>
          <w:rtl/>
        </w:rPr>
        <w:tab/>
        <w:t>ראש מועצת כבול</w:t>
      </w:r>
    </w:p>
    <w:p w:rsidR="00000000" w:rsidRDefault="00D6617B">
      <w:pPr>
        <w:tabs>
          <w:tab w:val="left" w:pos="1276"/>
          <w:tab w:val="left" w:pos="3969"/>
          <w:tab w:val="left" w:pos="4253"/>
        </w:tabs>
        <w:ind w:left="4253" w:hanging="2977"/>
        <w:rPr>
          <w:rFonts w:cs="David"/>
          <w:sz w:val="24"/>
          <w:rtl/>
        </w:rPr>
      </w:pPr>
      <w:r>
        <w:rPr>
          <w:rFonts w:cs="David"/>
          <w:sz w:val="24"/>
          <w:rtl/>
        </w:rPr>
        <w:t>משה ספקטור</w:t>
      </w:r>
      <w:r>
        <w:rPr>
          <w:rFonts w:cs="David"/>
          <w:sz w:val="24"/>
          <w:rtl/>
        </w:rPr>
        <w:tab/>
        <w:t>-</w:t>
      </w:r>
      <w:r>
        <w:rPr>
          <w:rFonts w:cs="David"/>
          <w:sz w:val="24"/>
          <w:rtl/>
        </w:rPr>
        <w:tab/>
        <w:t>ראש מועצת מכבים-רעות</w:t>
      </w:r>
    </w:p>
    <w:p w:rsidR="00000000" w:rsidRDefault="00D6617B">
      <w:pPr>
        <w:tabs>
          <w:tab w:val="left" w:pos="1276"/>
          <w:tab w:val="left" w:pos="3969"/>
          <w:tab w:val="left" w:pos="4253"/>
        </w:tabs>
        <w:ind w:left="4253" w:hanging="2977"/>
        <w:rPr>
          <w:rFonts w:cs="David"/>
          <w:sz w:val="24"/>
          <w:rtl/>
        </w:rPr>
      </w:pPr>
      <w:r>
        <w:rPr>
          <w:rFonts w:cs="David"/>
          <w:sz w:val="24"/>
          <w:rtl/>
        </w:rPr>
        <w:t>יוחנן גיל</w:t>
      </w:r>
      <w:r>
        <w:rPr>
          <w:rFonts w:cs="David"/>
          <w:sz w:val="24"/>
          <w:rtl/>
        </w:rPr>
        <w:tab/>
        <w:t>-</w:t>
      </w:r>
      <w:r>
        <w:rPr>
          <w:rFonts w:cs="David"/>
          <w:sz w:val="24"/>
          <w:rtl/>
        </w:rPr>
        <w:tab/>
        <w:t>מ"מ ראש מועצת פרדסיה</w:t>
      </w:r>
    </w:p>
    <w:p w:rsidR="00000000" w:rsidRDefault="00D6617B">
      <w:pPr>
        <w:tabs>
          <w:tab w:val="left" w:pos="1276"/>
          <w:tab w:val="left" w:pos="3969"/>
          <w:tab w:val="left" w:pos="4253"/>
        </w:tabs>
        <w:ind w:left="4253" w:hanging="2977"/>
        <w:rPr>
          <w:rFonts w:cs="David"/>
          <w:sz w:val="24"/>
          <w:rtl/>
        </w:rPr>
      </w:pPr>
      <w:r>
        <w:rPr>
          <w:rFonts w:cs="David"/>
          <w:sz w:val="24"/>
          <w:rtl/>
        </w:rPr>
        <w:t>זאב ובר</w:t>
      </w:r>
      <w:r>
        <w:rPr>
          <w:rFonts w:cs="David"/>
          <w:sz w:val="24"/>
          <w:rtl/>
        </w:rPr>
        <w:tab/>
        <w:t>-</w:t>
      </w:r>
      <w:r>
        <w:rPr>
          <w:rFonts w:cs="David"/>
          <w:sz w:val="24"/>
          <w:rtl/>
        </w:rPr>
        <w:tab/>
        <w:t>מזכיר מועצת פרדסיה</w:t>
      </w:r>
    </w:p>
    <w:p w:rsidR="00000000" w:rsidRDefault="00D6617B">
      <w:pPr>
        <w:tabs>
          <w:tab w:val="left" w:pos="1276"/>
          <w:tab w:val="left" w:pos="3969"/>
          <w:tab w:val="left" w:pos="4253"/>
        </w:tabs>
        <w:ind w:left="4253" w:hanging="2977"/>
        <w:rPr>
          <w:rFonts w:cs="David"/>
          <w:sz w:val="24"/>
          <w:rtl/>
        </w:rPr>
      </w:pPr>
      <w:r>
        <w:rPr>
          <w:rFonts w:cs="David"/>
          <w:sz w:val="24"/>
          <w:rtl/>
        </w:rPr>
        <w:t>יוסי מלכה</w:t>
      </w:r>
      <w:r>
        <w:rPr>
          <w:rFonts w:cs="David"/>
          <w:sz w:val="24"/>
          <w:rtl/>
        </w:rPr>
        <w:tab/>
        <w:t>-</w:t>
      </w:r>
      <w:r>
        <w:rPr>
          <w:rFonts w:cs="David"/>
          <w:sz w:val="24"/>
          <w:rtl/>
        </w:rPr>
        <w:tab/>
        <w:t>ראש מועצת צורן</w:t>
      </w:r>
    </w:p>
    <w:p w:rsidR="00000000" w:rsidRDefault="00D6617B">
      <w:pPr>
        <w:tabs>
          <w:tab w:val="left" w:pos="1276"/>
          <w:tab w:val="left" w:pos="3969"/>
          <w:tab w:val="left" w:pos="4253"/>
        </w:tabs>
        <w:ind w:left="4253" w:hanging="2977"/>
        <w:rPr>
          <w:rFonts w:cs="David"/>
          <w:sz w:val="24"/>
          <w:rtl/>
        </w:rPr>
      </w:pPr>
      <w:r>
        <w:rPr>
          <w:rFonts w:cs="David"/>
          <w:sz w:val="24"/>
          <w:rtl/>
        </w:rPr>
        <w:t>דובי סנדרוב</w:t>
      </w:r>
      <w:r>
        <w:rPr>
          <w:rFonts w:cs="David"/>
          <w:sz w:val="24"/>
          <w:rtl/>
        </w:rPr>
        <w:tab/>
        <w:t>-</w:t>
      </w:r>
      <w:r>
        <w:rPr>
          <w:rFonts w:cs="David"/>
          <w:sz w:val="24"/>
          <w:rtl/>
        </w:rPr>
        <w:tab/>
        <w:t>ראש מועצת קציר-חריש</w:t>
      </w:r>
    </w:p>
    <w:p w:rsidR="00000000" w:rsidRDefault="00D6617B">
      <w:pPr>
        <w:rPr>
          <w:rFonts w:cs="David"/>
          <w:sz w:val="24"/>
          <w:rtl/>
        </w:rPr>
      </w:pPr>
    </w:p>
    <w:p w:rsidR="00000000" w:rsidRDefault="00D6617B">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D6617B">
      <w:pPr>
        <w:tabs>
          <w:tab w:val="left" w:pos="1559"/>
        </w:tabs>
        <w:ind w:left="1559" w:hanging="1559"/>
        <w:rPr>
          <w:rFonts w:cs="David"/>
          <w:sz w:val="24"/>
          <w:rtl/>
        </w:rPr>
      </w:pPr>
    </w:p>
    <w:p w:rsidR="00000000" w:rsidRDefault="00D6617B">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D6617B">
      <w:pPr>
        <w:tabs>
          <w:tab w:val="left" w:pos="1701"/>
        </w:tabs>
        <w:ind w:left="1701" w:hanging="1701"/>
        <w:rPr>
          <w:rFonts w:cs="David"/>
          <w:b/>
          <w:bCs/>
          <w:sz w:val="24"/>
          <w:u w:val="single"/>
          <w:rtl/>
        </w:rPr>
      </w:pPr>
    </w:p>
    <w:p w:rsidR="00000000" w:rsidRDefault="00D6617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6617B">
      <w:pPr>
        <w:tabs>
          <w:tab w:val="left" w:pos="1559"/>
        </w:tabs>
        <w:rPr>
          <w:rFonts w:cs="David"/>
          <w:sz w:val="24"/>
          <w:rtl/>
        </w:rPr>
      </w:pPr>
    </w:p>
    <w:p w:rsidR="00000000" w:rsidRDefault="00D6617B">
      <w:pPr>
        <w:rPr>
          <w:rFonts w:cs="David"/>
          <w:sz w:val="24"/>
          <w:rtl/>
        </w:rPr>
      </w:pPr>
      <w:r>
        <w:rPr>
          <w:rFonts w:cs="David"/>
          <w:sz w:val="24"/>
          <w:rtl/>
        </w:rPr>
        <w:br w:type="page"/>
      </w:r>
    </w:p>
    <w:p w:rsidR="00000000" w:rsidRDefault="00D6617B">
      <w:pPr>
        <w:pStyle w:val="aa"/>
        <w:rPr>
          <w:rFonts w:cs="David"/>
          <w:sz w:val="24"/>
          <w:u w:val="single"/>
          <w:rtl/>
        </w:rPr>
      </w:pPr>
      <w:r>
        <w:rPr>
          <w:rFonts w:cs="David"/>
          <w:sz w:val="24"/>
          <w:u w:val="single"/>
          <w:rtl/>
        </w:rPr>
        <w:t>הצעת ח</w:t>
      </w:r>
      <w:r>
        <w:rPr>
          <w:rFonts w:cs="David"/>
          <w:sz w:val="24"/>
          <w:u w:val="single"/>
          <w:rtl/>
        </w:rPr>
        <w:t>וק התכנית להבראת כלכלת ישראל (תיקוני חקיקה להשגת יעדי התקציב והמדיניות הכלכלית לשנת הכספים 2003 ו-2004), התשס"ג-2003</w:t>
      </w:r>
    </w:p>
    <w:p w:rsidR="00000000" w:rsidRDefault="00D6617B">
      <w:pPr>
        <w:pStyle w:val="aa"/>
        <w:rPr>
          <w:rFonts w:cs="David"/>
          <w:sz w:val="24"/>
          <w:u w:val="single"/>
          <w:rtl/>
        </w:rPr>
      </w:pPr>
      <w:r>
        <w:rPr>
          <w:rFonts w:cs="David"/>
          <w:sz w:val="24"/>
          <w:u w:val="single"/>
          <w:rtl/>
        </w:rPr>
        <w:t>תוספת לפרק ג': איחוד רשויות מקומיות</w:t>
      </w:r>
    </w:p>
    <w:p w:rsidR="00000000" w:rsidRDefault="00D6617B">
      <w:pPr>
        <w:rPr>
          <w:rFonts w:cs="David"/>
          <w:sz w:val="24"/>
          <w:rtl/>
        </w:rPr>
      </w:pP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 xml:space="preserve">אני פותח את הישיבה בנושא איחוד רשויות מקומיות. הישיבה הקודמת הסתיימה באקורדים </w:t>
      </w:r>
      <w:r>
        <w:rPr>
          <w:rFonts w:cs="David"/>
          <w:sz w:val="24"/>
          <w:rtl/>
        </w:rPr>
        <w:t>צורמים. מאז אני שח לומר שניהלתי שיחות עם שר הפנים.</w:t>
      </w:r>
    </w:p>
    <w:p w:rsidR="00000000" w:rsidRDefault="00D6617B">
      <w:pPr>
        <w:rPr>
          <w:rFonts w:cs="David"/>
          <w:sz w:val="24"/>
          <w:rtl/>
        </w:rPr>
      </w:pPr>
    </w:p>
    <w:p w:rsidR="00000000" w:rsidRDefault="00D6617B">
      <w:pPr>
        <w:rPr>
          <w:rFonts w:cs="David"/>
          <w:sz w:val="24"/>
          <w:u w:val="single"/>
          <w:rtl/>
        </w:rPr>
      </w:pPr>
      <w:r>
        <w:rPr>
          <w:rFonts w:cs="David"/>
          <w:sz w:val="24"/>
          <w:u w:val="single"/>
          <w:rtl/>
        </w:rPr>
        <w:t>שר הפנים אברהם פורז:</w:t>
      </w:r>
    </w:p>
    <w:p w:rsidR="00000000" w:rsidRDefault="00D6617B">
      <w:pPr>
        <w:rPr>
          <w:rFonts w:cs="David"/>
          <w:sz w:val="24"/>
          <w:rtl/>
        </w:rPr>
      </w:pPr>
    </w:p>
    <w:p w:rsidR="00000000" w:rsidRDefault="00D6617B">
      <w:pPr>
        <w:rPr>
          <w:rFonts w:cs="David"/>
          <w:sz w:val="24"/>
          <w:rtl/>
        </w:rPr>
      </w:pPr>
      <w:r>
        <w:rPr>
          <w:rFonts w:cs="David"/>
          <w:sz w:val="24"/>
          <w:rtl/>
        </w:rPr>
        <w:tab/>
        <w:t>יותר משיחות. גם חיבוקים.</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אני מקדם בברכה את שר הפנים להמשך הדיון. אדוני שר הפנים, בבקשה.</w:t>
      </w:r>
    </w:p>
    <w:p w:rsidR="00000000" w:rsidRDefault="00D6617B">
      <w:pPr>
        <w:rPr>
          <w:rFonts w:cs="David"/>
          <w:sz w:val="24"/>
          <w:rtl/>
        </w:rPr>
      </w:pPr>
    </w:p>
    <w:p w:rsidR="00000000" w:rsidRDefault="00D6617B">
      <w:pPr>
        <w:rPr>
          <w:rFonts w:cs="David"/>
          <w:sz w:val="24"/>
          <w:u w:val="single"/>
          <w:rtl/>
        </w:rPr>
      </w:pPr>
      <w:r>
        <w:rPr>
          <w:rFonts w:cs="David"/>
          <w:sz w:val="24"/>
          <w:u w:val="single"/>
          <w:rtl/>
        </w:rPr>
        <w:t>שר הפנים אברהם פורז:</w:t>
      </w:r>
    </w:p>
    <w:p w:rsidR="00000000" w:rsidRDefault="00D6617B">
      <w:pPr>
        <w:rPr>
          <w:rFonts w:cs="David"/>
          <w:sz w:val="24"/>
          <w:rtl/>
        </w:rPr>
      </w:pPr>
    </w:p>
    <w:p w:rsidR="00000000" w:rsidRDefault="00D6617B">
      <w:pPr>
        <w:rPr>
          <w:rFonts w:cs="David"/>
          <w:sz w:val="24"/>
          <w:rtl/>
        </w:rPr>
      </w:pPr>
      <w:r>
        <w:rPr>
          <w:rFonts w:cs="David"/>
          <w:sz w:val="24"/>
          <w:rtl/>
        </w:rPr>
        <w:tab/>
        <w:t>רבותי חברי הכנסת, אדוני היושב-ראש, אם בדרך כל</w:t>
      </w:r>
      <w:r>
        <w:rPr>
          <w:rFonts w:cs="David"/>
          <w:sz w:val="24"/>
          <w:rtl/>
        </w:rPr>
        <w:t>שהי בדבריי בישיבה הקודמת השתמעה פגיעה בחברי הכנסת, באמינותם, באינטגריטי שלהם או בנאמנות שלהם לבוחרים אז אני מצטער מאוד. לא זאת היתה כוונתי.</w:t>
      </w:r>
    </w:p>
    <w:p w:rsidR="00000000" w:rsidRDefault="00D6617B">
      <w:pPr>
        <w:rPr>
          <w:rFonts w:cs="David"/>
          <w:sz w:val="24"/>
          <w:rtl/>
        </w:rPr>
      </w:pPr>
    </w:p>
    <w:p w:rsidR="00000000" w:rsidRDefault="00D6617B">
      <w:pPr>
        <w:rPr>
          <w:rFonts w:cs="David"/>
          <w:sz w:val="24"/>
          <w:rtl/>
        </w:rPr>
      </w:pPr>
      <w:r>
        <w:rPr>
          <w:rFonts w:cs="David"/>
          <w:sz w:val="24"/>
          <w:rtl/>
        </w:rPr>
        <w:tab/>
        <w:t>כל מה שאמרתי הוא שאני יודע שמופעלים לחצים גדולים מאוד על חברי הכנסת, וזאת אמת, ואני מקווה מאוד שחברי הכנסת, גם בנו</w:t>
      </w:r>
      <w:r>
        <w:rPr>
          <w:rFonts w:cs="David"/>
          <w:sz w:val="24"/>
          <w:rtl/>
        </w:rPr>
        <w:t>שאים האלה כמו בנושאים חשובים אחרים, יפעלו לפי שיקול-דעת ענייני.</w:t>
      </w:r>
    </w:p>
    <w:p w:rsidR="00000000" w:rsidRDefault="00D6617B">
      <w:pPr>
        <w:rPr>
          <w:rFonts w:cs="David"/>
          <w:sz w:val="24"/>
          <w:rtl/>
        </w:rPr>
      </w:pPr>
    </w:p>
    <w:p w:rsidR="00000000" w:rsidRDefault="00D6617B">
      <w:pPr>
        <w:rPr>
          <w:rFonts w:cs="David"/>
          <w:sz w:val="24"/>
          <w:rtl/>
        </w:rPr>
      </w:pPr>
      <w:r>
        <w:rPr>
          <w:rFonts w:cs="David"/>
          <w:sz w:val="24"/>
          <w:rtl/>
        </w:rPr>
        <w:tab/>
        <w:t>אם מישהו נפגע מהערה כלשהי שהערתי בישיבה הקודמת אין לי אלא להצטער על כך ולהביע בכך את התנצלותי.</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אני מודה מאוד לאדוני.</w:t>
      </w:r>
    </w:p>
    <w:p w:rsidR="00000000" w:rsidRDefault="00D6617B">
      <w:pPr>
        <w:rPr>
          <w:rFonts w:cs="David"/>
          <w:sz w:val="24"/>
          <w:rtl/>
        </w:rPr>
      </w:pPr>
    </w:p>
    <w:p w:rsidR="00000000" w:rsidRDefault="00D6617B">
      <w:pPr>
        <w:rPr>
          <w:rFonts w:cs="David"/>
          <w:sz w:val="24"/>
          <w:u w:val="single"/>
          <w:rtl/>
        </w:rPr>
      </w:pPr>
      <w:r>
        <w:rPr>
          <w:rFonts w:cs="David"/>
          <w:sz w:val="24"/>
          <w:u w:val="single"/>
          <w:rtl/>
        </w:rPr>
        <w:t>שר הפנים אברהם פורז:</w:t>
      </w:r>
    </w:p>
    <w:p w:rsidR="00000000" w:rsidRDefault="00D6617B">
      <w:pPr>
        <w:rPr>
          <w:rFonts w:cs="David"/>
          <w:sz w:val="24"/>
          <w:rtl/>
        </w:rPr>
      </w:pPr>
    </w:p>
    <w:p w:rsidR="00000000" w:rsidRDefault="00D6617B">
      <w:pPr>
        <w:rPr>
          <w:rFonts w:cs="David"/>
          <w:sz w:val="24"/>
          <w:rtl/>
        </w:rPr>
      </w:pPr>
      <w:r>
        <w:rPr>
          <w:rFonts w:cs="David"/>
          <w:sz w:val="24"/>
          <w:rtl/>
        </w:rPr>
        <w:tab/>
        <w:t xml:space="preserve">עם היושב-ראש אני התחבקתי </w:t>
      </w:r>
      <w:r>
        <w:rPr>
          <w:rFonts w:cs="David"/>
          <w:sz w:val="24"/>
          <w:rtl/>
        </w:rPr>
        <w:t>כבר. אני מזמין כל אחד שרוצה להתחבק אתי, המזכיר שלי יתאם את התור. חיבוקים לאחר תיאום מראש ...</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אני מבקש מחבר הכנסת יורי שטרן, יושב-ראש ועדת הפנים ואיכות הסביבה, לומר את דבריו.</w:t>
      </w:r>
    </w:p>
    <w:p w:rsidR="00000000" w:rsidRDefault="00D6617B">
      <w:pPr>
        <w:rPr>
          <w:rFonts w:cs="David"/>
          <w:sz w:val="24"/>
          <w:rtl/>
        </w:rPr>
      </w:pPr>
    </w:p>
    <w:p w:rsidR="00000000" w:rsidRDefault="00D6617B">
      <w:pPr>
        <w:rPr>
          <w:rFonts w:cs="David"/>
          <w:sz w:val="24"/>
          <w:u w:val="single"/>
          <w:rtl/>
        </w:rPr>
      </w:pPr>
      <w:r>
        <w:rPr>
          <w:rFonts w:cs="David"/>
          <w:sz w:val="24"/>
          <w:u w:val="single"/>
          <w:rtl/>
        </w:rPr>
        <w:t>יורי שטרן:</w:t>
      </w:r>
    </w:p>
    <w:p w:rsidR="00000000" w:rsidRDefault="00D6617B">
      <w:pPr>
        <w:rPr>
          <w:rFonts w:cs="David"/>
          <w:sz w:val="24"/>
          <w:rtl/>
        </w:rPr>
      </w:pPr>
    </w:p>
    <w:p w:rsidR="00000000" w:rsidRDefault="00D6617B">
      <w:pPr>
        <w:rPr>
          <w:rFonts w:cs="David"/>
          <w:sz w:val="24"/>
          <w:rtl/>
        </w:rPr>
      </w:pPr>
      <w:r>
        <w:rPr>
          <w:rFonts w:cs="David"/>
          <w:sz w:val="24"/>
          <w:rtl/>
        </w:rPr>
        <w:tab/>
        <w:t>אני שמח מאוד שאנחנו חזרנו לדיון ענייני. היית</w:t>
      </w:r>
      <w:r>
        <w:rPr>
          <w:rFonts w:cs="David"/>
          <w:sz w:val="24"/>
          <w:rtl/>
        </w:rPr>
        <w:t>י אצל שר הפנים מייד אחרי הישיבה הקודמת ואני רוצה לחזור למה שאמרתי גם אז. ההתנגדויות וההסתייגויות מהתכנית, יש כאלה שהן רק עניין אישי מאוד או פרטני מאוד אבל יש דברים עקרוניים ומהותיים מאוד. החיפזון פה הוא מהשטן. לכן, כמה שיותר תשומת לב לכל מה שאנשים אומרים כ</w:t>
      </w:r>
      <w:r>
        <w:rPr>
          <w:rFonts w:cs="David"/>
          <w:sz w:val="24"/>
          <w:rtl/>
        </w:rPr>
        <w:t>ך יותר נכון אנחנו נקבל פה החלטות קשות.</w:t>
      </w:r>
    </w:p>
    <w:p w:rsidR="00000000" w:rsidRDefault="00D6617B">
      <w:pPr>
        <w:rPr>
          <w:rFonts w:cs="David"/>
          <w:sz w:val="24"/>
          <w:rtl/>
        </w:rPr>
      </w:pPr>
    </w:p>
    <w:p w:rsidR="00000000" w:rsidRDefault="00D6617B">
      <w:pPr>
        <w:rPr>
          <w:rFonts w:cs="David"/>
          <w:sz w:val="24"/>
          <w:rtl/>
        </w:rPr>
      </w:pPr>
      <w:r>
        <w:rPr>
          <w:rFonts w:cs="David"/>
          <w:sz w:val="24"/>
          <w:rtl/>
        </w:rPr>
        <w:tab/>
        <w:t xml:space="preserve">אני חושב שצירוף הזמנים הלא טוב, שאנחנו לקראת הבחירות ברשויות המקומיות ואנחנו דנים בסוגית האלה ומטרטרים את כל המערכת העירונית, זה פשוט דבר שקרה. אם נוכל </w:t>
      </w:r>
      <w:r>
        <w:rPr>
          <w:rFonts w:cs="David"/>
          <w:sz w:val="24"/>
          <w:rtl/>
        </w:rPr>
        <w:lastRenderedPageBreak/>
        <w:t xml:space="preserve">להימנע ולמצוא הסדר, שפרט למקרים מסוימים שבהם אפשר להחליט בקלות </w:t>
      </w:r>
      <w:r>
        <w:rPr>
          <w:rFonts w:cs="David"/>
          <w:sz w:val="24"/>
          <w:rtl/>
        </w:rPr>
        <w:t>יחסית, את כל השאר נעשה בקצב לא מואץ אלא בדיון מעמיק, כך נעשה טוב לנושא ולמרקם העירוני העדין של מדינת ישראל.</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אני מודה מאוד לאדוני. חבר הכנסת הרצוג.</w:t>
      </w:r>
    </w:p>
    <w:p w:rsidR="00000000" w:rsidRDefault="00D6617B">
      <w:pPr>
        <w:rPr>
          <w:rFonts w:cs="David"/>
          <w:sz w:val="24"/>
          <w:rtl/>
        </w:rPr>
      </w:pPr>
    </w:p>
    <w:p w:rsidR="00000000" w:rsidRDefault="00D6617B">
      <w:pPr>
        <w:rPr>
          <w:rFonts w:cs="David"/>
          <w:sz w:val="24"/>
          <w:u w:val="single"/>
          <w:rtl/>
        </w:rPr>
      </w:pPr>
      <w:r>
        <w:rPr>
          <w:rFonts w:cs="David"/>
          <w:sz w:val="24"/>
          <w:u w:val="single"/>
          <w:rtl/>
        </w:rPr>
        <w:t>יצחק הרצוג:</w:t>
      </w:r>
    </w:p>
    <w:p w:rsidR="00000000" w:rsidRDefault="00D6617B">
      <w:pPr>
        <w:rPr>
          <w:rFonts w:cs="David"/>
          <w:sz w:val="24"/>
          <w:rtl/>
        </w:rPr>
      </w:pPr>
    </w:p>
    <w:p w:rsidR="00000000" w:rsidRDefault="00D6617B">
      <w:pPr>
        <w:rPr>
          <w:rFonts w:cs="David"/>
          <w:sz w:val="24"/>
          <w:rtl/>
        </w:rPr>
      </w:pPr>
      <w:r>
        <w:rPr>
          <w:rFonts w:cs="David"/>
          <w:sz w:val="24"/>
          <w:rtl/>
        </w:rPr>
        <w:tab/>
        <w:t>קודם כול, אני שמח שיש פה הודנה, ואני מברך את כולם. אני גם שמח לראות את</w:t>
      </w:r>
      <w:r>
        <w:rPr>
          <w:rFonts w:cs="David"/>
          <w:sz w:val="24"/>
          <w:rtl/>
        </w:rPr>
        <w:t xml:space="preserve"> נציגי מרכז השלטון המקומי, ראשי הערים, וכמובן את שר הפנים.</w:t>
      </w:r>
    </w:p>
    <w:p w:rsidR="00000000" w:rsidRDefault="00D6617B">
      <w:pPr>
        <w:rPr>
          <w:rFonts w:cs="David"/>
          <w:sz w:val="24"/>
          <w:rtl/>
        </w:rPr>
      </w:pPr>
    </w:p>
    <w:p w:rsidR="00000000" w:rsidRDefault="00D6617B">
      <w:pPr>
        <w:rPr>
          <w:rFonts w:cs="David"/>
          <w:sz w:val="24"/>
          <w:u w:val="single"/>
          <w:rtl/>
        </w:rPr>
      </w:pPr>
      <w:r>
        <w:rPr>
          <w:rFonts w:cs="David"/>
          <w:sz w:val="24"/>
          <w:u w:val="single"/>
          <w:rtl/>
        </w:rPr>
        <w:t>ניסן סלומינסקי:</w:t>
      </w:r>
    </w:p>
    <w:p w:rsidR="00000000" w:rsidRDefault="00D6617B">
      <w:pPr>
        <w:rPr>
          <w:rFonts w:cs="David"/>
          <w:sz w:val="24"/>
          <w:rtl/>
        </w:rPr>
      </w:pPr>
    </w:p>
    <w:p w:rsidR="00000000" w:rsidRDefault="00D6617B">
      <w:pPr>
        <w:rPr>
          <w:rFonts w:cs="David"/>
          <w:sz w:val="24"/>
          <w:rtl/>
        </w:rPr>
      </w:pPr>
      <w:r>
        <w:rPr>
          <w:rFonts w:cs="David"/>
          <w:sz w:val="24"/>
          <w:rtl/>
        </w:rPr>
        <w:tab/>
        <w:t>בינתיים נרצח מישהו הבוקר.</w:t>
      </w:r>
    </w:p>
    <w:p w:rsidR="00000000" w:rsidRDefault="00D6617B">
      <w:pPr>
        <w:rPr>
          <w:rFonts w:cs="David"/>
          <w:sz w:val="24"/>
          <w:rtl/>
        </w:rPr>
      </w:pPr>
    </w:p>
    <w:p w:rsidR="00000000" w:rsidRDefault="00D6617B">
      <w:pPr>
        <w:rPr>
          <w:rFonts w:cs="David"/>
          <w:sz w:val="24"/>
          <w:u w:val="single"/>
          <w:rtl/>
        </w:rPr>
      </w:pPr>
      <w:r>
        <w:rPr>
          <w:rFonts w:cs="David"/>
          <w:sz w:val="24"/>
          <w:u w:val="single"/>
          <w:rtl/>
        </w:rPr>
        <w:t>יצחק הרצוג:</w:t>
      </w:r>
    </w:p>
    <w:p w:rsidR="00000000" w:rsidRDefault="00D6617B">
      <w:pPr>
        <w:rPr>
          <w:rFonts w:cs="David"/>
          <w:sz w:val="24"/>
          <w:rtl/>
        </w:rPr>
      </w:pPr>
    </w:p>
    <w:p w:rsidR="00000000" w:rsidRDefault="00D6617B">
      <w:pPr>
        <w:rPr>
          <w:rFonts w:cs="David"/>
          <w:sz w:val="24"/>
          <w:rtl/>
        </w:rPr>
      </w:pPr>
      <w:r>
        <w:rPr>
          <w:rFonts w:cs="David"/>
          <w:sz w:val="24"/>
          <w:rtl/>
        </w:rPr>
        <w:tab/>
        <w:t>אדוני השר, הנושא הזה הוא נושא אמיתי ורציני מאוד, אין על כך שום עוררין. אתה מוביל פה נושא שחובק המון פנים של החברה הישראלית, לטוב ולרע. יש</w:t>
      </w:r>
      <w:r>
        <w:rPr>
          <w:rFonts w:cs="David"/>
          <w:sz w:val="24"/>
          <w:rtl/>
        </w:rPr>
        <w:t xml:space="preserve"> דברים נכונים ויש דברים לא נכונים. אבל דבר אחד היה ברור לנו גם בדיונים קודמים, שיש פה מכלול שנקרא "נושא חדש". את זה אני אומר גם ליושב-ראש. </w:t>
      </w:r>
    </w:p>
    <w:p w:rsidR="00000000" w:rsidRDefault="00D6617B">
      <w:pPr>
        <w:rPr>
          <w:rFonts w:cs="David"/>
          <w:sz w:val="24"/>
          <w:rtl/>
        </w:rPr>
      </w:pPr>
    </w:p>
    <w:p w:rsidR="00000000" w:rsidRDefault="00D6617B">
      <w:pPr>
        <w:rPr>
          <w:rFonts w:cs="David"/>
          <w:sz w:val="24"/>
          <w:rtl/>
        </w:rPr>
      </w:pPr>
      <w:r>
        <w:rPr>
          <w:rFonts w:cs="David"/>
          <w:sz w:val="24"/>
          <w:rtl/>
        </w:rPr>
        <w:t xml:space="preserve"> </w:t>
      </w:r>
      <w:r>
        <w:rPr>
          <w:rFonts w:cs="David"/>
          <w:sz w:val="24"/>
          <w:rtl/>
        </w:rPr>
        <w:tab/>
        <w:t>זה נושא שיש בו מכלול. אם אתה מסתכל בהמלצות, וגם בהמלצות של הוועדות הפנימיות, יש שורה ארוכה של וריאנטים שנראים כנו</w:t>
      </w:r>
      <w:r>
        <w:rPr>
          <w:rFonts w:cs="David"/>
          <w:sz w:val="24"/>
          <w:rtl/>
        </w:rPr>
        <w:t>שא חדש. הרי בסופו של דבר אתה תביא את הצעת החוק המבושלת בהתבסס על ההחלטות המתוקנות.</w:t>
      </w:r>
    </w:p>
    <w:p w:rsidR="00000000" w:rsidRDefault="00D6617B">
      <w:pPr>
        <w:rPr>
          <w:rFonts w:cs="David"/>
          <w:sz w:val="24"/>
          <w:rtl/>
        </w:rPr>
      </w:pPr>
    </w:p>
    <w:p w:rsidR="00000000" w:rsidRDefault="00D6617B">
      <w:pPr>
        <w:rPr>
          <w:rFonts w:cs="David"/>
          <w:sz w:val="24"/>
          <w:rtl/>
        </w:rPr>
      </w:pPr>
      <w:r>
        <w:rPr>
          <w:rFonts w:cs="David"/>
          <w:sz w:val="24"/>
          <w:rtl/>
        </w:rPr>
        <w:tab/>
        <w:t>לכן אני מציע, כהחלטה ראשונה, עכשיו שהמצב רגוע יותר והדיון ענייני יותר, להעביר לוועדת הכנסת את הנושא החדש ולאחר מכן להחליט על לוחות זמנים סבירים הרבה יותר, שלא פוגעים בהליך</w:t>
      </w:r>
      <w:r>
        <w:rPr>
          <w:rFonts w:cs="David"/>
          <w:sz w:val="24"/>
          <w:rtl/>
        </w:rPr>
        <w:t xml:space="preserve"> הבחירות שמתקיים בימים אלה.</w:t>
      </w:r>
    </w:p>
    <w:p w:rsidR="00000000" w:rsidRDefault="00D6617B">
      <w:pPr>
        <w:rPr>
          <w:rFonts w:cs="David"/>
          <w:sz w:val="24"/>
          <w:rtl/>
        </w:rPr>
      </w:pPr>
    </w:p>
    <w:p w:rsidR="00000000" w:rsidRDefault="00D6617B">
      <w:pPr>
        <w:rPr>
          <w:rFonts w:cs="David"/>
          <w:sz w:val="24"/>
          <w:rtl/>
        </w:rPr>
      </w:pPr>
      <w:r>
        <w:rPr>
          <w:rFonts w:cs="David"/>
          <w:sz w:val="24"/>
          <w:rtl/>
        </w:rPr>
        <w:tab/>
        <w:t>אני רוצה לשמוע את התייחסות היושב-ראש לעניין הנושא החדש.</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תודה רבה לך, חבר הכנסת הרצוג. אני רוצה להתייחס לנושא הזה.</w:t>
      </w:r>
    </w:p>
    <w:p w:rsidR="00000000" w:rsidRDefault="00D6617B">
      <w:pPr>
        <w:rPr>
          <w:rFonts w:cs="David"/>
          <w:sz w:val="24"/>
          <w:rtl/>
        </w:rPr>
      </w:pPr>
    </w:p>
    <w:p w:rsidR="00000000" w:rsidRDefault="00D6617B">
      <w:pPr>
        <w:rPr>
          <w:rFonts w:cs="David"/>
          <w:sz w:val="24"/>
          <w:u w:val="single"/>
          <w:rtl/>
        </w:rPr>
      </w:pPr>
      <w:r>
        <w:rPr>
          <w:rFonts w:cs="David"/>
          <w:sz w:val="24"/>
          <w:u w:val="single"/>
          <w:rtl/>
        </w:rPr>
        <w:t>אחמד טיבי:</w:t>
      </w:r>
    </w:p>
    <w:p w:rsidR="00000000" w:rsidRDefault="00D6617B">
      <w:pPr>
        <w:rPr>
          <w:rFonts w:cs="David"/>
          <w:sz w:val="24"/>
          <w:rtl/>
        </w:rPr>
      </w:pPr>
    </w:p>
    <w:p w:rsidR="00000000" w:rsidRDefault="00D6617B">
      <w:pPr>
        <w:rPr>
          <w:rFonts w:cs="David"/>
          <w:sz w:val="24"/>
          <w:rtl/>
        </w:rPr>
      </w:pPr>
      <w:r>
        <w:rPr>
          <w:rFonts w:cs="David"/>
          <w:sz w:val="24"/>
          <w:rtl/>
        </w:rPr>
        <w:tab/>
        <w:t>לפני שאתה עונה, אדוני, אני רוצה לציין שכבר הגשתי בקשה לוועדת הכנסת.</w:t>
      </w:r>
    </w:p>
    <w:p w:rsidR="00000000" w:rsidRDefault="00D6617B">
      <w:pPr>
        <w:rPr>
          <w:rFonts w:cs="David"/>
          <w:sz w:val="24"/>
          <w:rtl/>
        </w:rPr>
      </w:pPr>
    </w:p>
    <w:p w:rsidR="00000000" w:rsidRDefault="00D6617B">
      <w:pPr>
        <w:rPr>
          <w:rFonts w:cs="David"/>
          <w:sz w:val="24"/>
          <w:u w:val="single"/>
          <w:rtl/>
        </w:rPr>
      </w:pPr>
      <w:r>
        <w:rPr>
          <w:rFonts w:cs="David"/>
          <w:sz w:val="24"/>
          <w:u w:val="single"/>
          <w:rtl/>
        </w:rPr>
        <w:t>אלי א</w:t>
      </w:r>
      <w:r>
        <w:rPr>
          <w:rFonts w:cs="David"/>
          <w:sz w:val="24"/>
          <w:u w:val="single"/>
          <w:rtl/>
        </w:rPr>
        <w:t>פללו:</w:t>
      </w:r>
    </w:p>
    <w:p w:rsidR="00000000" w:rsidRDefault="00D6617B">
      <w:pPr>
        <w:rPr>
          <w:rFonts w:cs="David"/>
          <w:sz w:val="24"/>
          <w:rtl/>
        </w:rPr>
      </w:pPr>
    </w:p>
    <w:p w:rsidR="00000000" w:rsidRDefault="00D6617B">
      <w:pPr>
        <w:rPr>
          <w:rFonts w:cs="David"/>
          <w:sz w:val="24"/>
          <w:rtl/>
        </w:rPr>
      </w:pPr>
      <w:r>
        <w:rPr>
          <w:rFonts w:cs="David"/>
          <w:sz w:val="24"/>
          <w:rtl/>
        </w:rPr>
        <w:tab/>
        <w:t>אני רוצה להגיד משהו.</w:t>
      </w:r>
    </w:p>
    <w:p w:rsidR="00000000" w:rsidRDefault="00D6617B">
      <w:pPr>
        <w:rPr>
          <w:rFonts w:cs="David"/>
          <w:sz w:val="24"/>
          <w:rtl/>
        </w:rPr>
      </w:pPr>
    </w:p>
    <w:p w:rsidR="00000000" w:rsidRDefault="00D6617B">
      <w:pPr>
        <w:rPr>
          <w:rFonts w:cs="David"/>
          <w:sz w:val="24"/>
          <w:u w:val="single"/>
          <w:rtl/>
        </w:rPr>
      </w:pPr>
      <w:r>
        <w:rPr>
          <w:rFonts w:cs="David"/>
          <w:sz w:val="24"/>
          <w:u w:val="single"/>
          <w:rtl/>
        </w:rPr>
        <w:t>אהוד יתום:</w:t>
      </w:r>
    </w:p>
    <w:p w:rsidR="00000000" w:rsidRDefault="00D6617B">
      <w:pPr>
        <w:rPr>
          <w:rFonts w:cs="David"/>
          <w:sz w:val="24"/>
          <w:rtl/>
        </w:rPr>
      </w:pPr>
    </w:p>
    <w:p w:rsidR="00000000" w:rsidRDefault="00D6617B">
      <w:pPr>
        <w:rPr>
          <w:rFonts w:cs="David"/>
          <w:sz w:val="24"/>
          <w:rtl/>
        </w:rPr>
      </w:pPr>
      <w:r>
        <w:rPr>
          <w:rFonts w:cs="David"/>
          <w:sz w:val="24"/>
          <w:rtl/>
        </w:rPr>
        <w:tab/>
        <w:t>אם אתה פותח את הדיון אז גם אני רוצה לדבר.</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אני לא פותח את הדיון.</w:t>
      </w:r>
    </w:p>
    <w:p w:rsidR="00000000" w:rsidRDefault="00D6617B">
      <w:pPr>
        <w:rPr>
          <w:rFonts w:cs="David"/>
          <w:sz w:val="24"/>
          <w:rtl/>
        </w:rPr>
      </w:pPr>
    </w:p>
    <w:p w:rsidR="00000000" w:rsidRDefault="00D6617B">
      <w:pPr>
        <w:rPr>
          <w:rFonts w:cs="David"/>
          <w:sz w:val="24"/>
          <w:rtl/>
        </w:rPr>
      </w:pPr>
      <w:r>
        <w:rPr>
          <w:rFonts w:cs="David"/>
          <w:sz w:val="24"/>
          <w:rtl/>
        </w:rPr>
        <w:tab/>
        <w:t>אני מבקש לומר, כהמשך לדיון הקודם, אנחנו שמענו את דעת היועצת המשפטית שאמרה שאם חבר ועדה או חבר כנסת מבקש להצביע על הנושא כנו</w:t>
      </w:r>
      <w:r>
        <w:rPr>
          <w:rFonts w:cs="David"/>
          <w:sz w:val="24"/>
          <w:rtl/>
        </w:rPr>
        <w:t xml:space="preserve">שא חדש, אני חייב להעביר את זה </w:t>
      </w:r>
      <w:r>
        <w:rPr>
          <w:rFonts w:cs="David"/>
          <w:sz w:val="24"/>
          <w:rtl/>
        </w:rPr>
        <w:lastRenderedPageBreak/>
        <w:t xml:space="preserve">לוועדת הכנסת. אני יודע שכמה חברים ביקשו להעלות את זה כנושא חדש. אני מבקש מכל חבר ועדה שביקש להעלות את זה כנושא חדש להעביר את הבקשה בכתב ליועצת המשפטית ואנחנו נעביר את זה לוועדת הכנסת לדיון. לאחר שוועדת הכנסת תחליט את החלטותיה </w:t>
      </w:r>
      <w:r>
        <w:rPr>
          <w:rFonts w:cs="David"/>
          <w:sz w:val="24"/>
          <w:rtl/>
        </w:rPr>
        <w:t>אנחנו נחזור ונדון בוועדה הזאת.</w:t>
      </w:r>
    </w:p>
    <w:p w:rsidR="00000000" w:rsidRDefault="00D6617B">
      <w:pPr>
        <w:rPr>
          <w:rFonts w:cs="David"/>
          <w:sz w:val="24"/>
          <w:rtl/>
        </w:rPr>
      </w:pPr>
    </w:p>
    <w:p w:rsidR="00000000" w:rsidRDefault="00D6617B">
      <w:pPr>
        <w:rPr>
          <w:rFonts w:cs="David"/>
          <w:sz w:val="24"/>
          <w:u w:val="single"/>
          <w:rtl/>
        </w:rPr>
      </w:pPr>
      <w:r>
        <w:rPr>
          <w:rFonts w:cs="David"/>
          <w:sz w:val="24"/>
          <w:u w:val="single"/>
          <w:rtl/>
        </w:rPr>
        <w:t>משה גפני:</w:t>
      </w:r>
    </w:p>
    <w:p w:rsidR="00000000" w:rsidRDefault="00D6617B">
      <w:pPr>
        <w:rPr>
          <w:rFonts w:cs="David"/>
          <w:sz w:val="24"/>
          <w:rtl/>
        </w:rPr>
      </w:pPr>
    </w:p>
    <w:p w:rsidR="00000000" w:rsidRDefault="00D6617B">
      <w:pPr>
        <w:rPr>
          <w:rFonts w:cs="David"/>
          <w:sz w:val="24"/>
          <w:rtl/>
        </w:rPr>
      </w:pPr>
      <w:r>
        <w:rPr>
          <w:rFonts w:cs="David"/>
          <w:sz w:val="24"/>
          <w:rtl/>
        </w:rPr>
        <w:tab/>
        <w:t>אדוני היושב-ראש, ההתנצלות של שר הפנים היא רק לחברי הכנסת או גם לראשי הרשויות?</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חבר הכנסת גפני, השר אומר שהוא מתנצל גם בפני חברי הכנסת וגם בפני כל אחד מאנשי הציבור, ואין זה משנה  אם ראשי רשו</w:t>
      </w:r>
      <w:r>
        <w:rPr>
          <w:rFonts w:cs="David"/>
          <w:sz w:val="24"/>
          <w:rtl/>
        </w:rPr>
        <w:t>יות או אנשי ציבור אחרים, שנפגעו מהעניין. הוא מתנצל על כך.</w:t>
      </w:r>
    </w:p>
    <w:p w:rsidR="00000000" w:rsidRDefault="00D6617B">
      <w:pPr>
        <w:rPr>
          <w:rFonts w:cs="David"/>
          <w:sz w:val="24"/>
          <w:rtl/>
        </w:rPr>
      </w:pPr>
    </w:p>
    <w:p w:rsidR="00000000" w:rsidRDefault="00D6617B">
      <w:pPr>
        <w:rPr>
          <w:rFonts w:cs="David"/>
          <w:sz w:val="24"/>
          <w:u w:val="single"/>
          <w:rtl/>
        </w:rPr>
      </w:pPr>
      <w:r>
        <w:rPr>
          <w:rFonts w:cs="David"/>
          <w:sz w:val="24"/>
          <w:u w:val="single"/>
          <w:rtl/>
        </w:rPr>
        <w:t>משה גפני:</w:t>
      </w:r>
    </w:p>
    <w:p w:rsidR="00000000" w:rsidRDefault="00D6617B">
      <w:pPr>
        <w:rPr>
          <w:rFonts w:cs="David"/>
          <w:sz w:val="24"/>
          <w:rtl/>
        </w:rPr>
      </w:pPr>
    </w:p>
    <w:p w:rsidR="00000000" w:rsidRDefault="00D6617B">
      <w:pPr>
        <w:rPr>
          <w:rFonts w:cs="David"/>
          <w:sz w:val="24"/>
          <w:rtl/>
        </w:rPr>
      </w:pPr>
      <w:r>
        <w:rPr>
          <w:rFonts w:cs="David"/>
          <w:sz w:val="24"/>
          <w:rtl/>
        </w:rPr>
        <w:tab/>
        <w:t>אני מודה לאדוני.</w:t>
      </w:r>
    </w:p>
    <w:p w:rsidR="00000000" w:rsidRDefault="00D6617B">
      <w:pPr>
        <w:rPr>
          <w:rFonts w:cs="David"/>
          <w:sz w:val="24"/>
          <w:rtl/>
        </w:rPr>
      </w:pPr>
    </w:p>
    <w:p w:rsidR="00000000" w:rsidRDefault="00D6617B">
      <w:pPr>
        <w:rPr>
          <w:rFonts w:cs="David"/>
          <w:sz w:val="24"/>
          <w:u w:val="single"/>
          <w:rtl/>
        </w:rPr>
      </w:pPr>
      <w:r>
        <w:rPr>
          <w:rFonts w:cs="David"/>
          <w:sz w:val="24"/>
          <w:u w:val="single"/>
          <w:rtl/>
        </w:rPr>
        <w:t>שר הפנים אברהם פורז:</w:t>
      </w:r>
    </w:p>
    <w:p w:rsidR="00000000" w:rsidRDefault="00D6617B">
      <w:pPr>
        <w:rPr>
          <w:rFonts w:cs="David"/>
          <w:sz w:val="24"/>
          <w:rtl/>
        </w:rPr>
      </w:pPr>
    </w:p>
    <w:p w:rsidR="00000000" w:rsidRDefault="00D6617B">
      <w:pPr>
        <w:rPr>
          <w:rFonts w:cs="David"/>
          <w:sz w:val="24"/>
          <w:rtl/>
        </w:rPr>
      </w:pPr>
      <w:r>
        <w:rPr>
          <w:rFonts w:cs="David"/>
          <w:sz w:val="24"/>
          <w:rtl/>
        </w:rPr>
        <w:tab/>
        <w:t>רבותי, אני רוצה לומר כמה דברים.</w:t>
      </w:r>
    </w:p>
    <w:p w:rsidR="00000000" w:rsidRDefault="00D6617B">
      <w:pPr>
        <w:rPr>
          <w:rFonts w:cs="David"/>
          <w:sz w:val="24"/>
          <w:rtl/>
        </w:rPr>
      </w:pPr>
    </w:p>
    <w:p w:rsidR="00000000" w:rsidRDefault="00D6617B">
      <w:pPr>
        <w:rPr>
          <w:rFonts w:cs="David"/>
          <w:sz w:val="24"/>
          <w:rtl/>
        </w:rPr>
      </w:pPr>
      <w:r>
        <w:rPr>
          <w:rFonts w:cs="David"/>
          <w:sz w:val="24"/>
          <w:rtl/>
        </w:rPr>
        <w:tab/>
        <w:t xml:space="preserve">לעניין טענת נושא חדש: הבאתי ליושב-ראש הוועדה טבלה השוואתית בין ההמלצות שאושרו על-ידי הממשלה ותואמות במדויק את </w:t>
      </w:r>
      <w:r>
        <w:rPr>
          <w:rFonts w:cs="David"/>
          <w:sz w:val="24"/>
          <w:rtl/>
        </w:rPr>
        <w:t xml:space="preserve">מה שהיה בקריאה הראשונה לבין כאלה שהיו בהן שינויים. אני אניח את זה כאן בתום הישיבה. אני מציע, לפחות לדידי יותר הגיוני שמי שטוען שמה שמוגש כעת לא זהה למה שהיה בקריאה הראשונה, שלפחות הטענה תיטען לגבי הרשויות שאכן ההחלטה לגביהן שונתה. לא נראה לי שהגיוני לטעון </w:t>
      </w:r>
      <w:r>
        <w:rPr>
          <w:rFonts w:cs="David"/>
          <w:sz w:val="24"/>
          <w:rtl/>
        </w:rPr>
        <w:t>טענת נושא חדש על כל מה שהוא זהה לחלוטין למה שהוגש בקריאה הראשונה. זה דבר אחד.</w:t>
      </w:r>
    </w:p>
    <w:p w:rsidR="00000000" w:rsidRDefault="00D6617B">
      <w:pPr>
        <w:rPr>
          <w:rFonts w:cs="David"/>
          <w:sz w:val="24"/>
          <w:rtl/>
        </w:rPr>
      </w:pPr>
    </w:p>
    <w:p w:rsidR="00000000" w:rsidRDefault="00D6617B">
      <w:pPr>
        <w:rPr>
          <w:rFonts w:cs="David"/>
          <w:sz w:val="24"/>
          <w:rtl/>
        </w:rPr>
      </w:pPr>
      <w:r>
        <w:rPr>
          <w:rFonts w:cs="David"/>
          <w:sz w:val="24"/>
          <w:rtl/>
        </w:rPr>
        <w:tab/>
        <w:t>הדבר השני, יש לנו עוד שני נושאים שכרוכים באיחוד הרשויות והם נושאים חשובים מאוד. הם צריכים להידון ולהיות מוכרעים פה. אני מציע, אדוני היושב-ראש, לקבוע דיון בהקדם.</w:t>
      </w:r>
    </w:p>
    <w:p w:rsidR="00000000" w:rsidRDefault="00D6617B">
      <w:pPr>
        <w:rPr>
          <w:rFonts w:cs="David"/>
          <w:sz w:val="24"/>
          <w:rtl/>
        </w:rPr>
      </w:pPr>
    </w:p>
    <w:p w:rsidR="00000000" w:rsidRDefault="00D6617B">
      <w:pPr>
        <w:rPr>
          <w:rFonts w:cs="David"/>
          <w:sz w:val="24"/>
          <w:rtl/>
        </w:rPr>
      </w:pPr>
      <w:r>
        <w:rPr>
          <w:rFonts w:cs="David"/>
          <w:sz w:val="24"/>
          <w:rtl/>
        </w:rPr>
        <w:tab/>
        <w:t xml:space="preserve">הנושא הראשון </w:t>
      </w:r>
      <w:r>
        <w:rPr>
          <w:rFonts w:cs="David"/>
          <w:sz w:val="24"/>
          <w:rtl/>
        </w:rPr>
        <w:t>הוא נושא הסגנים. כפי שאתם רואים, בהצעת החוק הממשלתית, בסעיף 4, הממשלה הציעה להפחית באופן משמעותי את מספר הסגנים ברשויות המקומיות. זה לא שייך לשאלת האיחוד. כמובן שיש לזה משמעות כי אם שתי רשויות מתאחדות אז יכול להיות שהעירייה גדלה ואז יש יותר סגנים אבל אני ח</w:t>
      </w:r>
      <w:r>
        <w:rPr>
          <w:rFonts w:cs="David"/>
          <w:sz w:val="24"/>
          <w:rtl/>
        </w:rPr>
        <w:t>ושב שהפרמטרים צריכים להידון בפני הוועדה.</w:t>
      </w:r>
    </w:p>
    <w:p w:rsidR="00000000" w:rsidRDefault="00D6617B">
      <w:pPr>
        <w:rPr>
          <w:rFonts w:cs="David"/>
          <w:sz w:val="24"/>
          <w:rtl/>
        </w:rPr>
      </w:pPr>
    </w:p>
    <w:p w:rsidR="00000000" w:rsidRDefault="00D6617B">
      <w:pPr>
        <w:rPr>
          <w:rFonts w:cs="David"/>
          <w:sz w:val="24"/>
          <w:rtl/>
        </w:rPr>
      </w:pPr>
      <w:r>
        <w:rPr>
          <w:rFonts w:cs="David"/>
          <w:sz w:val="24"/>
          <w:rtl/>
        </w:rPr>
        <w:tab/>
        <w:t xml:space="preserve">הנושא השני, בסעיף 10 להצעת החוק, כפי שאתם יודעים, אנחנו הגשנו למעלה מ-30 מקבצים של איחודים בחקיקה אבל זה לא סוף הדרך. סעיף 10 להצעת החוק הממשלתית אומר שהשר רשאי להכריז על איחוד רשויות ואז לקצר את תקופת הכהונה מ-5 </w:t>
      </w:r>
      <w:r>
        <w:rPr>
          <w:rFonts w:cs="David"/>
          <w:sz w:val="24"/>
          <w:rtl/>
        </w:rPr>
        <w:t>שנים ל-3 שנים. זאת אומרת, אם ראש רשות מקומית נבחר היום ל-5 שנים, אנחנו מבקשים תיקון חקיקה שיאמר שאם שר הפנים יחליט שהוא רוצה לאחד רשויות מקומיות – זה לא עכשיו, זה בשלב היותר רחוק – שר הפנים יהיה רשאי במקרה כזה לקצר את תקופת הכהונה ל-3 שנים. זה כדי לאפשר לנ</w:t>
      </w:r>
      <w:r>
        <w:rPr>
          <w:rFonts w:cs="David"/>
          <w:sz w:val="24"/>
          <w:rtl/>
        </w:rPr>
        <w:t>ו מקצה שיפורים, בהנחה שלא כל האיחודים שאני רוצה ייצאו לפועל עכשיו, ומתוך הנחה נוספת שיכול להיות שבמהלך השנים, לאור הניסיון שאנחנו נצבור, אנחנו נרצה לבצע איחודים נוספים למטרות חיסכון, כפי שהסברתי בישיבה הקודמת.</w:t>
      </w:r>
    </w:p>
    <w:p w:rsidR="00000000" w:rsidRDefault="00D6617B">
      <w:pPr>
        <w:rPr>
          <w:rFonts w:cs="David"/>
          <w:sz w:val="24"/>
          <w:rtl/>
        </w:rPr>
      </w:pPr>
    </w:p>
    <w:p w:rsidR="00000000" w:rsidRDefault="00D6617B">
      <w:pPr>
        <w:rPr>
          <w:rFonts w:cs="David"/>
          <w:sz w:val="24"/>
          <w:rtl/>
        </w:rPr>
      </w:pPr>
      <w:r>
        <w:rPr>
          <w:rFonts w:cs="David"/>
          <w:sz w:val="24"/>
          <w:rtl/>
        </w:rPr>
        <w:tab/>
        <w:t>אני לא יודע מה סדר הדברים שיקבע היושב-ראש אב</w:t>
      </w:r>
      <w:r>
        <w:rPr>
          <w:rFonts w:cs="David"/>
          <w:sz w:val="24"/>
          <w:rtl/>
        </w:rPr>
        <w:t>ל אני מניח שעל שני הסעיפים הללו אין טענת נושא חדש כי הם לא נדונו בכלל. הם צריכים להידון בוועדה במועד קרוב.</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אדוני השר, אני מודה לך מאוד על ההערות שלך. אני חושב שהן נכונות. אנחנו נקבע בשבוע הבא ישיבה נוספת לדון בנושא הסגנים.</w:t>
      </w:r>
    </w:p>
    <w:p w:rsidR="00000000" w:rsidRDefault="00D6617B">
      <w:pPr>
        <w:rPr>
          <w:rFonts w:cs="David"/>
          <w:sz w:val="24"/>
          <w:rtl/>
        </w:rPr>
      </w:pPr>
    </w:p>
    <w:p w:rsidR="00000000" w:rsidRDefault="00D6617B">
      <w:pPr>
        <w:rPr>
          <w:rFonts w:cs="David"/>
          <w:sz w:val="24"/>
          <w:u w:val="single"/>
          <w:rtl/>
        </w:rPr>
      </w:pPr>
      <w:r>
        <w:rPr>
          <w:rFonts w:cs="David"/>
          <w:sz w:val="24"/>
          <w:u w:val="single"/>
          <w:rtl/>
        </w:rPr>
        <w:t>שר הפנים</w:t>
      </w:r>
      <w:r>
        <w:rPr>
          <w:rFonts w:cs="David"/>
          <w:sz w:val="24"/>
          <w:u w:val="single"/>
          <w:rtl/>
        </w:rPr>
        <w:t xml:space="preserve"> אברהם פורז:</w:t>
      </w:r>
    </w:p>
    <w:p w:rsidR="00000000" w:rsidRDefault="00D6617B">
      <w:pPr>
        <w:rPr>
          <w:rFonts w:cs="David"/>
          <w:sz w:val="24"/>
          <w:rtl/>
        </w:rPr>
      </w:pPr>
    </w:p>
    <w:p w:rsidR="00000000" w:rsidRDefault="00D6617B">
      <w:pPr>
        <w:rPr>
          <w:rFonts w:cs="David"/>
          <w:sz w:val="24"/>
          <w:rtl/>
        </w:rPr>
      </w:pPr>
      <w:r>
        <w:rPr>
          <w:rFonts w:cs="David"/>
          <w:sz w:val="24"/>
          <w:rtl/>
        </w:rPr>
        <w:tab/>
        <w:t>וגם בנושא השני שציינתי.</w:t>
      </w:r>
    </w:p>
    <w:p w:rsidR="00000000" w:rsidRDefault="00D6617B">
      <w:pPr>
        <w:rPr>
          <w:rFonts w:cs="David"/>
          <w:sz w:val="24"/>
          <w:rtl/>
        </w:rPr>
      </w:pPr>
    </w:p>
    <w:p w:rsidR="00000000" w:rsidRDefault="00D6617B">
      <w:pPr>
        <w:rPr>
          <w:rFonts w:cs="David"/>
          <w:sz w:val="24"/>
          <w:u w:val="single"/>
          <w:rtl/>
        </w:rPr>
      </w:pPr>
      <w:r>
        <w:rPr>
          <w:rFonts w:cs="David"/>
          <w:sz w:val="24"/>
          <w:u w:val="single"/>
          <w:rtl/>
        </w:rPr>
        <w:t>אלי אפללו:</w:t>
      </w:r>
    </w:p>
    <w:p w:rsidR="00000000" w:rsidRDefault="00D6617B">
      <w:pPr>
        <w:rPr>
          <w:rFonts w:cs="David"/>
          <w:sz w:val="24"/>
          <w:rtl/>
        </w:rPr>
      </w:pPr>
    </w:p>
    <w:p w:rsidR="00000000" w:rsidRDefault="00D6617B">
      <w:pPr>
        <w:rPr>
          <w:rFonts w:cs="David"/>
          <w:sz w:val="24"/>
          <w:rtl/>
        </w:rPr>
      </w:pPr>
      <w:r>
        <w:rPr>
          <w:rFonts w:cs="David"/>
          <w:sz w:val="24"/>
          <w:rtl/>
        </w:rPr>
        <w:tab/>
        <w:t>הייתי רוצה אחר-כך לומר דבר מה.</w:t>
      </w:r>
    </w:p>
    <w:p w:rsidR="00000000" w:rsidRDefault="00D6617B">
      <w:pPr>
        <w:rPr>
          <w:rFonts w:cs="David"/>
          <w:sz w:val="24"/>
          <w:rtl/>
        </w:rPr>
      </w:pPr>
    </w:p>
    <w:p w:rsidR="00000000" w:rsidRDefault="00D6617B">
      <w:pPr>
        <w:rPr>
          <w:rFonts w:cs="David"/>
          <w:sz w:val="24"/>
          <w:u w:val="single"/>
          <w:rtl/>
        </w:rPr>
      </w:pPr>
      <w:r>
        <w:rPr>
          <w:rFonts w:cs="David"/>
          <w:sz w:val="24"/>
          <w:u w:val="single"/>
          <w:rtl/>
        </w:rPr>
        <w:t>אהוד יתום:</w:t>
      </w:r>
    </w:p>
    <w:p w:rsidR="00000000" w:rsidRDefault="00D6617B">
      <w:pPr>
        <w:rPr>
          <w:rFonts w:cs="David"/>
          <w:sz w:val="24"/>
          <w:rtl/>
        </w:rPr>
      </w:pPr>
    </w:p>
    <w:p w:rsidR="00000000" w:rsidRDefault="00D6617B">
      <w:pPr>
        <w:rPr>
          <w:rFonts w:cs="David"/>
          <w:sz w:val="24"/>
          <w:rtl/>
        </w:rPr>
      </w:pPr>
      <w:r>
        <w:rPr>
          <w:rFonts w:cs="David"/>
          <w:sz w:val="24"/>
          <w:rtl/>
        </w:rPr>
        <w:tab/>
        <w:t>אם אתה אז גם אני.</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 xml:space="preserve">אנחנו נדון בנושא הסגנים בשבוע הבא, זה בהחלט נכון. </w:t>
      </w:r>
    </w:p>
    <w:p w:rsidR="00000000" w:rsidRDefault="00D6617B">
      <w:pPr>
        <w:rPr>
          <w:rFonts w:cs="David"/>
          <w:sz w:val="24"/>
          <w:rtl/>
        </w:rPr>
      </w:pPr>
    </w:p>
    <w:p w:rsidR="00000000" w:rsidRDefault="00D6617B">
      <w:pPr>
        <w:rPr>
          <w:rFonts w:cs="David"/>
          <w:sz w:val="24"/>
          <w:rtl/>
        </w:rPr>
      </w:pPr>
      <w:r>
        <w:rPr>
          <w:rFonts w:cs="David"/>
          <w:sz w:val="24"/>
          <w:rtl/>
        </w:rPr>
        <w:t xml:space="preserve"> </w:t>
      </w:r>
      <w:r>
        <w:rPr>
          <w:rFonts w:cs="David"/>
          <w:sz w:val="24"/>
          <w:rtl/>
        </w:rPr>
        <w:tab/>
        <w:t>הנושא השלישי שהעלית, אנחנו נדון בו בשבוע הבאה או בכל אופן לפני</w:t>
      </w:r>
      <w:r>
        <w:rPr>
          <w:rFonts w:cs="David"/>
          <w:sz w:val="24"/>
          <w:rtl/>
        </w:rPr>
        <w:t xml:space="preserve"> הפגרה, זה ברור. בהחלט יכול להיות שאנחנו ניעתר לבקשה הזאת, בתנאי שזה יהיה באישור הוועדה המשותפת של ועדת הכספים וועדת הפנים ואיכות הסביבה. אבל כל זה בשבוע הבא. אני לא פותח דיון עכשיו.</w:t>
      </w:r>
    </w:p>
    <w:p w:rsidR="00000000" w:rsidRDefault="00D6617B">
      <w:pPr>
        <w:rPr>
          <w:rFonts w:cs="David"/>
          <w:sz w:val="24"/>
          <w:rtl/>
        </w:rPr>
      </w:pPr>
    </w:p>
    <w:p w:rsidR="00000000" w:rsidRDefault="00D6617B">
      <w:pPr>
        <w:rPr>
          <w:rFonts w:cs="David"/>
          <w:sz w:val="24"/>
          <w:u w:val="single"/>
          <w:rtl/>
        </w:rPr>
      </w:pPr>
      <w:r>
        <w:rPr>
          <w:rFonts w:cs="David"/>
          <w:sz w:val="24"/>
          <w:u w:val="single"/>
          <w:rtl/>
        </w:rPr>
        <w:t>אלי אפללו:</w:t>
      </w:r>
    </w:p>
    <w:p w:rsidR="00000000" w:rsidRDefault="00D6617B">
      <w:pPr>
        <w:rPr>
          <w:rFonts w:cs="David"/>
          <w:sz w:val="24"/>
          <w:rtl/>
        </w:rPr>
      </w:pPr>
    </w:p>
    <w:p w:rsidR="00000000" w:rsidRDefault="00D6617B">
      <w:pPr>
        <w:rPr>
          <w:rFonts w:cs="David"/>
          <w:sz w:val="24"/>
          <w:rtl/>
        </w:rPr>
      </w:pPr>
      <w:r>
        <w:rPr>
          <w:rFonts w:cs="David"/>
          <w:sz w:val="24"/>
          <w:rtl/>
        </w:rPr>
        <w:tab/>
        <w:t xml:space="preserve">יש לי הערה לסדר. האם ההצעה על הסגנים כבר מונחת בפנינו? זאת </w:t>
      </w:r>
      <w:r>
        <w:rPr>
          <w:rFonts w:cs="David"/>
          <w:sz w:val="24"/>
          <w:rtl/>
        </w:rPr>
        <w:t>שאלה.</w:t>
      </w:r>
    </w:p>
    <w:p w:rsidR="00000000" w:rsidRDefault="00D6617B">
      <w:pPr>
        <w:rPr>
          <w:rFonts w:cs="David"/>
          <w:sz w:val="24"/>
          <w:rtl/>
        </w:rPr>
      </w:pPr>
    </w:p>
    <w:p w:rsidR="00000000" w:rsidRDefault="00D6617B">
      <w:pPr>
        <w:rPr>
          <w:rFonts w:cs="David"/>
          <w:sz w:val="24"/>
          <w:u w:val="single"/>
          <w:rtl/>
        </w:rPr>
      </w:pPr>
      <w:r>
        <w:rPr>
          <w:rFonts w:cs="David"/>
          <w:sz w:val="24"/>
          <w:u w:val="single"/>
          <w:rtl/>
        </w:rPr>
        <w:t>היו"ר אברהם הירשזון:</w:t>
      </w:r>
    </w:p>
    <w:p w:rsidR="00000000" w:rsidRDefault="00D6617B">
      <w:pPr>
        <w:rPr>
          <w:rFonts w:cs="David"/>
          <w:sz w:val="24"/>
          <w:rtl/>
        </w:rPr>
      </w:pPr>
    </w:p>
    <w:p w:rsidR="00000000" w:rsidRDefault="00D6617B">
      <w:pPr>
        <w:rPr>
          <w:rFonts w:cs="David"/>
          <w:sz w:val="24"/>
          <w:rtl/>
        </w:rPr>
      </w:pPr>
      <w:r>
        <w:rPr>
          <w:rFonts w:cs="David"/>
          <w:sz w:val="24"/>
          <w:rtl/>
        </w:rPr>
        <w:tab/>
        <w:t>זאת לא שאלה. כאשר ייפתח הדיון בנושא אני אגיד לך בדיוק מה מונח בפנינו. אנחנו לא נעסוק בזה היום. אני יודע מה מונח בפנינו, אני יודע שיתקיים דיון בנושא הזה ותוכל לשאלות שאלות. היום אנחנו לא דנים בזה.</w:t>
      </w:r>
    </w:p>
    <w:p w:rsidR="00000000" w:rsidRDefault="00D6617B">
      <w:pPr>
        <w:rPr>
          <w:rFonts w:cs="David"/>
          <w:sz w:val="24"/>
          <w:rtl/>
        </w:rPr>
      </w:pPr>
    </w:p>
    <w:p w:rsidR="00000000" w:rsidRDefault="00D6617B">
      <w:pPr>
        <w:rPr>
          <w:rFonts w:cs="David"/>
          <w:sz w:val="24"/>
          <w:rtl/>
        </w:rPr>
      </w:pPr>
      <w:r>
        <w:rPr>
          <w:rFonts w:cs="David"/>
          <w:sz w:val="24"/>
          <w:rtl/>
        </w:rPr>
        <w:tab/>
        <w:t>רבותי, אני נועל את הישיבה. ת</w:t>
      </w:r>
      <w:r>
        <w:rPr>
          <w:rFonts w:cs="David"/>
          <w:sz w:val="24"/>
          <w:rtl/>
        </w:rPr>
        <w:t>ודה רבה.</w:t>
      </w:r>
    </w:p>
    <w:p w:rsidR="00000000" w:rsidRDefault="00D6617B">
      <w:pPr>
        <w:rPr>
          <w:rFonts w:cs="David"/>
          <w:sz w:val="24"/>
          <w:rtl/>
        </w:rPr>
      </w:pPr>
    </w:p>
    <w:p w:rsidR="00000000" w:rsidRDefault="00D6617B">
      <w:pPr>
        <w:rPr>
          <w:rFonts w:cs="David"/>
          <w:sz w:val="24"/>
          <w:rtl/>
        </w:rPr>
      </w:pPr>
    </w:p>
    <w:p w:rsidR="00000000" w:rsidRDefault="00D6617B">
      <w:pPr>
        <w:rPr>
          <w:rFonts w:cs="David"/>
          <w:sz w:val="24"/>
          <w:rtl/>
        </w:rPr>
      </w:pPr>
      <w:r>
        <w:rPr>
          <w:rFonts w:cs="David"/>
          <w:sz w:val="24"/>
          <w:rtl/>
        </w:rPr>
        <w:tab/>
      </w:r>
      <w:r>
        <w:rPr>
          <w:rFonts w:cs="David"/>
          <w:b/>
          <w:bCs/>
          <w:sz w:val="24"/>
          <w:u w:val="single"/>
          <w:rtl/>
        </w:rPr>
        <w:t>הישיבה ננעלה בשעה 13:30</w:t>
      </w:r>
    </w:p>
    <w:p w:rsidR="00000000" w:rsidRDefault="00D6617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617B">
      <w:r>
        <w:separator/>
      </w:r>
    </w:p>
  </w:endnote>
  <w:endnote w:type="continuationSeparator" w:id="0">
    <w:p w:rsidR="00000000" w:rsidRDefault="00D66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17B">
    <w:pPr>
      <w:pStyle w:val="a7"/>
      <w:rPr>
        <w:rFonts w:cs="David"/>
        <w:sz w:val="24"/>
        <w:rtl/>
      </w:rPr>
    </w:pPr>
  </w:p>
  <w:p w:rsidR="00000000" w:rsidRDefault="00D6617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17B">
    <w:pPr>
      <w:pStyle w:val="a7"/>
      <w:rPr>
        <w:rFonts w:cs="David"/>
        <w:sz w:val="24"/>
        <w:rtl/>
      </w:rPr>
    </w:pPr>
  </w:p>
  <w:p w:rsidR="00000000" w:rsidRDefault="00D6617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617B">
      <w:r>
        <w:separator/>
      </w:r>
    </w:p>
  </w:footnote>
  <w:footnote w:type="continuationSeparator" w:id="0">
    <w:p w:rsidR="00000000" w:rsidRDefault="00D66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17B">
    <w:pPr>
      <w:pStyle w:val="a5"/>
      <w:tabs>
        <w:tab w:val="clear" w:pos="4153"/>
      </w:tabs>
      <w:rPr>
        <w:rFonts w:cs="David"/>
        <w:sz w:val="24"/>
        <w:rtl/>
      </w:rPr>
    </w:pPr>
    <w:r>
      <w:rPr>
        <w:rFonts w:cs="David"/>
        <w:sz w:val="24"/>
        <w:rtl/>
      </w:rPr>
      <w:t>ועדה משותפת כספים + 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D6617B">
    <w:pPr>
      <w:pStyle w:val="a5"/>
      <w:tabs>
        <w:tab w:val="clear" w:pos="4153"/>
      </w:tabs>
      <w:rPr>
        <w:rFonts w:cs="David"/>
        <w:sz w:val="24"/>
        <w:rtl/>
      </w:rPr>
    </w:pPr>
    <w:r>
      <w:rPr>
        <w:rFonts w:cs="David"/>
        <w:sz w:val="24"/>
        <w:rtl/>
      </w:rPr>
      <w:t>להצ"ח התכנית להבראת כלכלת ישראל</w:t>
    </w:r>
  </w:p>
  <w:p w:rsidR="00000000" w:rsidRDefault="00D6617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D6617B">
    <w:pPr>
      <w:pStyle w:val="a5"/>
      <w:rPr>
        <w:rFonts w:cs="David"/>
        <w:sz w:val="24"/>
        <w:rtl/>
      </w:rPr>
    </w:pPr>
  </w:p>
  <w:p w:rsidR="00000000" w:rsidRDefault="00D6617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17B">
    <w:pPr>
      <w:pStyle w:val="a5"/>
      <w:rPr>
        <w:rFonts w:cs="David"/>
        <w:sz w:val="24"/>
        <w:rtl/>
      </w:rPr>
    </w:pPr>
  </w:p>
  <w:p w:rsidR="00000000" w:rsidRDefault="00D6617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6617B"/>
    <w:rsid w:val="00D6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D36C5D-E07C-4916-A9A5-6793CD12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07DC10-5875-41FC-A0BD-F304396F2D5F}"/>
</file>

<file path=customXml/itemProps2.xml><?xml version="1.0" encoding="utf-8"?>
<ds:datastoreItem xmlns:ds="http://schemas.openxmlformats.org/officeDocument/2006/customXml" ds:itemID="{B1D87D93-1367-48D1-B365-411F87C31570}"/>
</file>

<file path=customXml/itemProps3.xml><?xml version="1.0" encoding="utf-8"?>
<ds:datastoreItem xmlns:ds="http://schemas.openxmlformats.org/officeDocument/2006/customXml" ds:itemID="{1E3532F0-9EBA-4B0F-A37C-B918B2C062FC}"/>
</file>

<file path=docProps/app.xml><?xml version="1.0" encoding="utf-8"?>
<Properties xmlns="http://schemas.openxmlformats.org/officeDocument/2006/extended-properties" xmlns:vt="http://schemas.openxmlformats.org/officeDocument/2006/docPropsVTypes">
  <Template>Normal</Template>
  <TotalTime>0</TotalTime>
  <Pages>6</Pages>
  <Words>1399</Words>
  <Characters>6997</Characters>
  <Application>Microsoft Office Word</Application>
  <DocSecurity>0</DocSecurity>
  <Lines>58</Lines>
  <Paragraphs>16</Paragraphs>
  <ScaleCrop>false</ScaleCrop>
  <Company>knesset</Company>
  <LinksUpToDate>false</LinksUpToDate>
  <CharactersWithSpaces>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הפנים/6804</dc:title>
  <dc:subject>כספים-פנים 15.7.2003</dc:subject>
  <dc:creator>אירית שלהבת</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65076</vt:r8>
  </property>
</Properties>
</file>