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04D5">
      <w:pPr>
        <w:jc w:val="right"/>
        <w:rPr>
          <w:rFonts w:cs="David"/>
          <w:sz w:val="24"/>
          <w:rtl/>
        </w:rPr>
      </w:pPr>
      <w:bookmarkStart w:id="0" w:name="_GoBack"/>
      <w:bookmarkEnd w:id="0"/>
      <w:r>
        <w:rPr>
          <w:rFonts w:cs="David"/>
          <w:sz w:val="24"/>
          <w:rtl/>
        </w:rPr>
        <w:t>פרוטוקולי</w:t>
      </w:r>
      <w:r>
        <w:rPr>
          <w:rFonts w:cs="David"/>
          <w:sz w:val="24"/>
          <w:rtl/>
        </w:rPr>
        <w:t>ם/ועדת חוקה/6468</w:t>
      </w:r>
    </w:p>
    <w:p w:rsidR="00000000" w:rsidRDefault="00F004D5">
      <w:pPr>
        <w:jc w:val="right"/>
        <w:rPr>
          <w:rFonts w:cs="David"/>
          <w:sz w:val="24"/>
          <w:rtl/>
        </w:rPr>
      </w:pPr>
      <w:r>
        <w:rPr>
          <w:rFonts w:cs="David"/>
          <w:sz w:val="24"/>
          <w:rtl/>
        </w:rPr>
        <w:tab/>
        <w:t>ירושלים, כ"ז באייר, תשס"ג</w:t>
      </w:r>
    </w:p>
    <w:p w:rsidR="00000000" w:rsidRDefault="00F004D5">
      <w:pPr>
        <w:jc w:val="right"/>
        <w:rPr>
          <w:rFonts w:cs="David"/>
          <w:sz w:val="24"/>
          <w:rtl/>
          <w:lang w:val="es"/>
        </w:rPr>
      </w:pPr>
      <w:r>
        <w:rPr>
          <w:rFonts w:cs="David"/>
          <w:sz w:val="24"/>
          <w:rtl/>
          <w:lang w:val="es"/>
        </w:rPr>
        <w:t>29 במאי, 2003</w:t>
      </w:r>
    </w:p>
    <w:p w:rsidR="00000000" w:rsidRDefault="00F004D5">
      <w:pPr>
        <w:jc w:val="right"/>
        <w:rPr>
          <w:rFonts w:cs="David"/>
          <w:sz w:val="24"/>
          <w:rtl/>
        </w:rPr>
      </w:pPr>
    </w:p>
    <w:p w:rsidR="00000000" w:rsidRDefault="00F004D5">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F004D5">
      <w:pPr>
        <w:rPr>
          <w:rFonts w:cs="David"/>
          <w:b/>
          <w:bCs/>
          <w:sz w:val="24"/>
          <w:rtl/>
        </w:rPr>
      </w:pPr>
      <w:r>
        <w:rPr>
          <w:rFonts w:cs="David"/>
          <w:b/>
          <w:bCs/>
          <w:sz w:val="24"/>
          <w:rtl/>
        </w:rPr>
        <w:t>מושב ראשון</w:t>
      </w:r>
    </w:p>
    <w:p w:rsidR="00000000" w:rsidRDefault="00F004D5">
      <w:pPr>
        <w:rPr>
          <w:rFonts w:cs="David"/>
          <w:b/>
          <w:bCs/>
          <w:sz w:val="24"/>
          <w:rtl/>
        </w:rPr>
      </w:pPr>
    </w:p>
    <w:p w:rsidR="00000000" w:rsidRDefault="00F004D5">
      <w:pPr>
        <w:rPr>
          <w:rFonts w:cs="David"/>
          <w:b/>
          <w:bCs/>
          <w:sz w:val="24"/>
          <w:rtl/>
        </w:rPr>
      </w:pPr>
    </w:p>
    <w:p w:rsidR="00000000" w:rsidRDefault="00F004D5">
      <w:pPr>
        <w:jc w:val="center"/>
        <w:rPr>
          <w:rFonts w:cs="David"/>
          <w:b/>
          <w:bCs/>
          <w:sz w:val="24"/>
          <w:rtl/>
        </w:rPr>
      </w:pPr>
      <w:r>
        <w:rPr>
          <w:rFonts w:cs="David"/>
          <w:b/>
          <w:bCs/>
          <w:sz w:val="24"/>
          <w:rtl/>
        </w:rPr>
        <w:t>פרוטוקול מס' 13</w:t>
      </w:r>
    </w:p>
    <w:p w:rsidR="00000000" w:rsidRDefault="00F004D5">
      <w:pPr>
        <w:jc w:val="center"/>
        <w:rPr>
          <w:rFonts w:cs="David"/>
          <w:b/>
          <w:bCs/>
          <w:sz w:val="24"/>
          <w:rtl/>
        </w:rPr>
      </w:pPr>
    </w:p>
    <w:p w:rsidR="00000000" w:rsidRDefault="00F004D5">
      <w:pPr>
        <w:pStyle w:val="40"/>
        <w:rPr>
          <w:rFonts w:cs="David"/>
          <w:b w:val="0"/>
          <w:bCs w:val="0"/>
          <w:sz w:val="24"/>
          <w:rtl/>
        </w:rPr>
      </w:pPr>
      <w:r>
        <w:rPr>
          <w:rFonts w:cs="David"/>
          <w:sz w:val="24"/>
          <w:rtl/>
        </w:rPr>
        <w:t>מישיבת ועדת החוקה, חוק ומשפט</w:t>
      </w:r>
    </w:p>
    <w:p w:rsidR="00000000" w:rsidRDefault="00F004D5">
      <w:pPr>
        <w:jc w:val="center"/>
        <w:rPr>
          <w:rFonts w:cs="David"/>
          <w:sz w:val="24"/>
          <w:u w:val="single"/>
          <w:rtl/>
        </w:rPr>
      </w:pPr>
      <w:r>
        <w:rPr>
          <w:rFonts w:cs="David"/>
          <w:b/>
          <w:bCs/>
          <w:sz w:val="24"/>
          <w:u w:val="single"/>
          <w:rtl/>
        </w:rPr>
        <w:t>‏יום שני, י"ז באייר התשס"ג (‏19 במאי, 2003), שעה 16:30</w:t>
      </w:r>
    </w:p>
    <w:p w:rsidR="00000000" w:rsidRDefault="00F004D5">
      <w:pPr>
        <w:pStyle w:val="30"/>
        <w:rPr>
          <w:rFonts w:cs="David"/>
          <w:sz w:val="24"/>
          <w:rtl/>
        </w:rPr>
      </w:pPr>
    </w:p>
    <w:p w:rsidR="00000000" w:rsidRDefault="00F004D5">
      <w:pPr>
        <w:tabs>
          <w:tab w:val="left" w:pos="1134"/>
          <w:tab w:val="left" w:pos="1418"/>
        </w:tabs>
        <w:ind w:left="1418" w:hanging="1418"/>
        <w:rPr>
          <w:rFonts w:cs="David"/>
          <w:b/>
          <w:bCs/>
          <w:sz w:val="24"/>
          <w:u w:val="single"/>
          <w:rtl/>
        </w:rPr>
      </w:pPr>
    </w:p>
    <w:p w:rsidR="00000000" w:rsidRDefault="00F004D5">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צו מועצות מקומיות (עבירות קנס), התשס"ג</w:t>
      </w:r>
      <w:r>
        <w:rPr>
          <w:rFonts w:cs="David"/>
          <w:sz w:val="24"/>
          <w:rtl/>
        </w:rPr>
        <w:t>-2003 – מועצה אזורית חוף השרון</w:t>
      </w:r>
    </w:p>
    <w:p w:rsidR="00000000" w:rsidRDefault="00F004D5">
      <w:pPr>
        <w:tabs>
          <w:tab w:val="left" w:pos="1134"/>
          <w:tab w:val="left" w:pos="1418"/>
        </w:tabs>
        <w:ind w:left="1418" w:hanging="1418"/>
        <w:rPr>
          <w:rFonts w:cs="David"/>
          <w:sz w:val="24"/>
          <w:rtl/>
        </w:rPr>
      </w:pPr>
    </w:p>
    <w:p w:rsidR="00000000" w:rsidRDefault="00F004D5">
      <w:pPr>
        <w:tabs>
          <w:tab w:val="left" w:pos="1134"/>
          <w:tab w:val="left" w:pos="1418"/>
        </w:tabs>
        <w:ind w:left="1418" w:hanging="1418"/>
        <w:rPr>
          <w:rFonts w:cs="David"/>
          <w:sz w:val="24"/>
          <w:rtl/>
        </w:rPr>
      </w:pPr>
      <w:r>
        <w:rPr>
          <w:rFonts w:cs="David"/>
          <w:sz w:val="24"/>
          <w:rtl/>
        </w:rPr>
        <w:tab/>
        <w:t>2.</w:t>
      </w:r>
      <w:r>
        <w:rPr>
          <w:rFonts w:cs="David"/>
          <w:sz w:val="24"/>
          <w:rtl/>
        </w:rPr>
        <w:tab/>
        <w:t>צו העיריות (עבירות קנס) (תיקון), התשס"ג-2003 – עיריית כרמיאל</w:t>
      </w:r>
    </w:p>
    <w:p w:rsidR="00000000" w:rsidRDefault="00F004D5">
      <w:pPr>
        <w:tabs>
          <w:tab w:val="left" w:pos="1134"/>
          <w:tab w:val="left" w:pos="1418"/>
        </w:tabs>
        <w:ind w:left="1418" w:hanging="1418"/>
        <w:rPr>
          <w:rFonts w:cs="David"/>
          <w:sz w:val="24"/>
          <w:rtl/>
        </w:rPr>
      </w:pPr>
    </w:p>
    <w:p w:rsidR="00000000" w:rsidRDefault="00F004D5">
      <w:pPr>
        <w:tabs>
          <w:tab w:val="left" w:pos="1134"/>
          <w:tab w:val="left" w:pos="1418"/>
        </w:tabs>
        <w:ind w:left="1418" w:hanging="1418"/>
        <w:rPr>
          <w:rFonts w:cs="David"/>
          <w:sz w:val="24"/>
          <w:rtl/>
        </w:rPr>
      </w:pPr>
      <w:r>
        <w:rPr>
          <w:rFonts w:cs="David"/>
          <w:sz w:val="24"/>
          <w:rtl/>
        </w:rPr>
        <w:tab/>
        <w:t>3.</w:t>
      </w:r>
      <w:r>
        <w:rPr>
          <w:rFonts w:cs="David"/>
          <w:sz w:val="24"/>
          <w:rtl/>
        </w:rPr>
        <w:tab/>
        <w:t>צו העיריות (עבירות קנס) (תיקון), התשס"ג-2003 – עיריית נצרת עילית</w:t>
      </w:r>
    </w:p>
    <w:p w:rsidR="00000000" w:rsidRDefault="00F004D5">
      <w:pPr>
        <w:tabs>
          <w:tab w:val="left" w:pos="1134"/>
          <w:tab w:val="left" w:pos="1418"/>
        </w:tabs>
        <w:ind w:left="1418" w:hanging="284"/>
        <w:rPr>
          <w:rFonts w:cs="David"/>
          <w:sz w:val="24"/>
          <w:rtl/>
        </w:rPr>
      </w:pPr>
    </w:p>
    <w:p w:rsidR="00000000" w:rsidRDefault="00F004D5">
      <w:pPr>
        <w:rPr>
          <w:rFonts w:cs="David"/>
          <w:b/>
          <w:bCs/>
          <w:sz w:val="24"/>
          <w:rtl/>
        </w:rPr>
      </w:pPr>
    </w:p>
    <w:p w:rsidR="00000000" w:rsidRDefault="00F004D5">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F004D5">
      <w:pPr>
        <w:tabs>
          <w:tab w:val="left" w:pos="1276"/>
        </w:tabs>
        <w:rPr>
          <w:rFonts w:cs="David"/>
          <w:b/>
          <w:bCs/>
          <w:sz w:val="24"/>
          <w:u w:val="single"/>
          <w:rtl/>
        </w:rPr>
      </w:pPr>
    </w:p>
    <w:p w:rsidR="00000000" w:rsidRDefault="00F004D5">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רשף חן – מ"מ היו"ר</w:t>
      </w:r>
    </w:p>
    <w:p w:rsidR="00000000" w:rsidRDefault="00F004D5">
      <w:pPr>
        <w:tabs>
          <w:tab w:val="left" w:pos="1276"/>
        </w:tabs>
        <w:ind w:left="1276"/>
        <w:rPr>
          <w:rFonts w:cs="David"/>
          <w:sz w:val="24"/>
          <w:rtl/>
        </w:rPr>
      </w:pPr>
    </w:p>
    <w:p w:rsidR="00000000" w:rsidRDefault="00F004D5">
      <w:pPr>
        <w:tabs>
          <w:tab w:val="left" w:pos="1276"/>
        </w:tabs>
        <w:ind w:left="1276"/>
        <w:rPr>
          <w:rFonts w:cs="David"/>
          <w:sz w:val="24"/>
          <w:rtl/>
        </w:rPr>
      </w:pPr>
    </w:p>
    <w:p w:rsidR="00000000" w:rsidRDefault="00F004D5">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יפעת רווה</w:t>
      </w:r>
      <w:r>
        <w:rPr>
          <w:rFonts w:cs="David"/>
          <w:sz w:val="24"/>
          <w:rtl/>
        </w:rPr>
        <w:tab/>
        <w:t>-</w:t>
      </w:r>
      <w:r>
        <w:rPr>
          <w:rFonts w:cs="David"/>
          <w:sz w:val="24"/>
          <w:rtl/>
        </w:rPr>
        <w:tab/>
        <w:t>משרד המשפטים</w:t>
      </w:r>
    </w:p>
    <w:p w:rsidR="00000000" w:rsidRDefault="00F004D5">
      <w:pPr>
        <w:tabs>
          <w:tab w:val="left" w:pos="1276"/>
          <w:tab w:val="left" w:pos="3969"/>
          <w:tab w:val="left" w:pos="4253"/>
        </w:tabs>
        <w:ind w:left="4253" w:hanging="2977"/>
        <w:rPr>
          <w:rFonts w:cs="David"/>
          <w:sz w:val="24"/>
          <w:rtl/>
        </w:rPr>
      </w:pPr>
      <w:r>
        <w:rPr>
          <w:rFonts w:cs="David"/>
          <w:sz w:val="24"/>
          <w:rtl/>
        </w:rPr>
        <w:t>עו"ד י</w:t>
      </w:r>
      <w:r>
        <w:rPr>
          <w:rFonts w:cs="David"/>
          <w:sz w:val="24"/>
          <w:rtl/>
        </w:rPr>
        <w:t>הודה זימרת</w:t>
      </w:r>
      <w:r>
        <w:rPr>
          <w:rFonts w:cs="David"/>
          <w:sz w:val="24"/>
          <w:rtl/>
        </w:rPr>
        <w:tab/>
        <w:t>-</w:t>
      </w:r>
      <w:r>
        <w:rPr>
          <w:rFonts w:cs="David"/>
          <w:sz w:val="24"/>
          <w:rtl/>
        </w:rPr>
        <w:tab/>
        <w:t>לשכה משפטית, משרד הפנים</w:t>
      </w:r>
    </w:p>
    <w:p w:rsidR="00000000" w:rsidRDefault="00F004D5">
      <w:pPr>
        <w:tabs>
          <w:tab w:val="left" w:pos="1276"/>
          <w:tab w:val="left" w:pos="3969"/>
          <w:tab w:val="left" w:pos="4253"/>
        </w:tabs>
        <w:ind w:left="4253" w:hanging="2977"/>
        <w:rPr>
          <w:rFonts w:cs="David"/>
          <w:sz w:val="24"/>
          <w:rtl/>
        </w:rPr>
      </w:pPr>
      <w:r>
        <w:rPr>
          <w:rFonts w:cs="David"/>
          <w:sz w:val="24"/>
          <w:rtl/>
        </w:rPr>
        <w:t>עו"ד אורית מלמד</w:t>
      </w:r>
      <w:r>
        <w:rPr>
          <w:rFonts w:cs="David"/>
          <w:sz w:val="24"/>
          <w:rtl/>
        </w:rPr>
        <w:tab/>
        <w:t>-</w:t>
      </w:r>
      <w:r>
        <w:rPr>
          <w:rFonts w:cs="David"/>
          <w:sz w:val="24"/>
          <w:rtl/>
        </w:rPr>
        <w:tab/>
        <w:t>לשכה משפטית, משרד הפנים</w:t>
      </w:r>
    </w:p>
    <w:p w:rsidR="00000000" w:rsidRDefault="00F004D5">
      <w:pPr>
        <w:tabs>
          <w:tab w:val="left" w:pos="1276"/>
          <w:tab w:val="left" w:pos="3969"/>
          <w:tab w:val="left" w:pos="4253"/>
        </w:tabs>
        <w:ind w:left="4253" w:hanging="2977"/>
        <w:rPr>
          <w:rFonts w:cs="David"/>
          <w:sz w:val="24"/>
          <w:rtl/>
        </w:rPr>
      </w:pPr>
      <w:r>
        <w:rPr>
          <w:rFonts w:cs="David"/>
          <w:sz w:val="24"/>
          <w:rtl/>
        </w:rPr>
        <w:t>מרים אוסובסקי</w:t>
      </w:r>
      <w:r>
        <w:rPr>
          <w:rFonts w:cs="David"/>
          <w:sz w:val="24"/>
          <w:rtl/>
        </w:rPr>
        <w:tab/>
        <w:t>-</w:t>
      </w:r>
      <w:r>
        <w:rPr>
          <w:rFonts w:cs="David"/>
          <w:sz w:val="24"/>
          <w:rtl/>
        </w:rPr>
        <w:tab/>
        <w:t>מזכירת מועצה אזורית חוף השרון</w:t>
      </w:r>
    </w:p>
    <w:p w:rsidR="00000000" w:rsidRDefault="00F004D5">
      <w:pPr>
        <w:tabs>
          <w:tab w:val="left" w:pos="1276"/>
          <w:tab w:val="left" w:pos="3969"/>
          <w:tab w:val="left" w:pos="4253"/>
        </w:tabs>
        <w:ind w:left="4253" w:hanging="2977"/>
        <w:rPr>
          <w:rFonts w:cs="David"/>
          <w:sz w:val="24"/>
          <w:rtl/>
        </w:rPr>
      </w:pPr>
      <w:r>
        <w:rPr>
          <w:rFonts w:cs="David"/>
          <w:sz w:val="24"/>
          <w:rtl/>
        </w:rPr>
        <w:t>ד"ר ארז ברוך</w:t>
      </w:r>
      <w:r>
        <w:rPr>
          <w:rFonts w:cs="David"/>
          <w:sz w:val="24"/>
          <w:rtl/>
        </w:rPr>
        <w:tab/>
        <w:t>-</w:t>
      </w:r>
      <w:r>
        <w:rPr>
          <w:rFonts w:cs="David"/>
          <w:sz w:val="24"/>
          <w:rtl/>
        </w:rPr>
        <w:tab/>
        <w:t>וטרינר, מועצה אזורית חוף השרון</w:t>
      </w:r>
    </w:p>
    <w:p w:rsidR="00000000" w:rsidRDefault="00F004D5">
      <w:pPr>
        <w:tabs>
          <w:tab w:val="left" w:pos="1276"/>
          <w:tab w:val="left" w:pos="3969"/>
          <w:tab w:val="left" w:pos="4253"/>
        </w:tabs>
        <w:ind w:left="4253" w:hanging="2977"/>
        <w:rPr>
          <w:rFonts w:cs="David"/>
          <w:sz w:val="24"/>
          <w:rtl/>
        </w:rPr>
      </w:pPr>
      <w:r>
        <w:rPr>
          <w:rFonts w:cs="David"/>
          <w:sz w:val="24"/>
          <w:rtl/>
        </w:rPr>
        <w:t>ניבה פורן</w:t>
      </w:r>
      <w:r>
        <w:rPr>
          <w:rFonts w:cs="David"/>
          <w:sz w:val="24"/>
          <w:rtl/>
        </w:rPr>
        <w:tab/>
        <w:t>-</w:t>
      </w:r>
      <w:r>
        <w:rPr>
          <w:rFonts w:cs="David"/>
          <w:sz w:val="24"/>
          <w:rtl/>
        </w:rPr>
        <w:tab/>
        <w:t>ראש המינהל העירוני, עיריית נצרת עילית</w:t>
      </w:r>
    </w:p>
    <w:p w:rsidR="00000000" w:rsidRDefault="00F004D5">
      <w:pPr>
        <w:tabs>
          <w:tab w:val="left" w:pos="1276"/>
          <w:tab w:val="left" w:pos="3969"/>
          <w:tab w:val="left" w:pos="4253"/>
        </w:tabs>
        <w:ind w:left="4253" w:hanging="2977"/>
        <w:rPr>
          <w:rFonts w:cs="David"/>
          <w:sz w:val="24"/>
          <w:rtl/>
        </w:rPr>
      </w:pPr>
      <w:r>
        <w:rPr>
          <w:rFonts w:cs="David"/>
          <w:sz w:val="24"/>
          <w:rtl/>
        </w:rPr>
        <w:t>עו"ד ישעיהו אתגר</w:t>
      </w:r>
      <w:r>
        <w:rPr>
          <w:rFonts w:cs="David"/>
          <w:sz w:val="24"/>
          <w:rtl/>
        </w:rPr>
        <w:tab/>
        <w:t>-</w:t>
      </w:r>
      <w:r>
        <w:rPr>
          <w:rFonts w:cs="David"/>
          <w:sz w:val="24"/>
          <w:rtl/>
        </w:rPr>
        <w:tab/>
        <w:t>יועמ"ש, עיריית נ</w:t>
      </w:r>
      <w:r>
        <w:rPr>
          <w:rFonts w:cs="David"/>
          <w:sz w:val="24"/>
          <w:rtl/>
        </w:rPr>
        <w:t>צרת עילית</w:t>
      </w:r>
    </w:p>
    <w:p w:rsidR="00000000" w:rsidRDefault="00F004D5">
      <w:pPr>
        <w:tabs>
          <w:tab w:val="left" w:pos="1276"/>
          <w:tab w:val="left" w:pos="3969"/>
          <w:tab w:val="left" w:pos="4253"/>
        </w:tabs>
        <w:ind w:left="4253" w:hanging="2977"/>
        <w:rPr>
          <w:rFonts w:cs="David"/>
          <w:sz w:val="24"/>
          <w:rtl/>
        </w:rPr>
      </w:pPr>
      <w:r>
        <w:rPr>
          <w:rFonts w:cs="David"/>
          <w:sz w:val="24"/>
          <w:rtl/>
        </w:rPr>
        <w:t>אבשלום לוי</w:t>
      </w:r>
      <w:r>
        <w:rPr>
          <w:rFonts w:cs="David"/>
          <w:sz w:val="24"/>
          <w:rtl/>
        </w:rPr>
        <w:tab/>
        <w:t>-</w:t>
      </w:r>
      <w:r>
        <w:rPr>
          <w:rFonts w:cs="David"/>
          <w:sz w:val="24"/>
          <w:rtl/>
        </w:rPr>
        <w:tab/>
        <w:t>מחלקת תברואה, יועץ לעיריית נצרת עילית</w:t>
      </w:r>
    </w:p>
    <w:p w:rsidR="00000000" w:rsidRDefault="00F004D5">
      <w:pPr>
        <w:rPr>
          <w:rFonts w:cs="David"/>
          <w:sz w:val="24"/>
          <w:rtl/>
        </w:rPr>
      </w:pPr>
    </w:p>
    <w:p w:rsidR="00000000" w:rsidRDefault="00F004D5">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סיגל קוגוט</w:t>
      </w:r>
    </w:p>
    <w:p w:rsidR="00000000" w:rsidRDefault="00F004D5">
      <w:pPr>
        <w:tabs>
          <w:tab w:val="left" w:pos="1559"/>
        </w:tabs>
        <w:ind w:left="1559" w:hanging="1559"/>
        <w:rPr>
          <w:rFonts w:cs="David"/>
          <w:sz w:val="24"/>
          <w:rtl/>
        </w:rPr>
      </w:pPr>
      <w:r>
        <w:rPr>
          <w:rFonts w:cs="David"/>
          <w:sz w:val="24"/>
          <w:rtl/>
        </w:rPr>
        <w:tab/>
        <w:t>תמי סלע</w:t>
      </w:r>
    </w:p>
    <w:p w:rsidR="00000000" w:rsidRDefault="00F004D5">
      <w:pPr>
        <w:tabs>
          <w:tab w:val="left" w:pos="1559"/>
        </w:tabs>
        <w:ind w:left="1559" w:hanging="1559"/>
        <w:rPr>
          <w:rFonts w:cs="David"/>
          <w:sz w:val="24"/>
          <w:rtl/>
        </w:rPr>
      </w:pPr>
      <w:r>
        <w:rPr>
          <w:rFonts w:cs="David"/>
          <w:sz w:val="24"/>
          <w:rtl/>
        </w:rPr>
        <w:tab/>
        <w:t>קרן ויינשל (מתמחה)</w:t>
      </w:r>
    </w:p>
    <w:p w:rsidR="00000000" w:rsidRDefault="00F004D5">
      <w:pPr>
        <w:tabs>
          <w:tab w:val="left" w:pos="1559"/>
        </w:tabs>
        <w:ind w:left="1559" w:hanging="1559"/>
        <w:rPr>
          <w:rFonts w:cs="David"/>
          <w:sz w:val="24"/>
          <w:rtl/>
        </w:rPr>
      </w:pPr>
    </w:p>
    <w:p w:rsidR="00000000" w:rsidRDefault="00F004D5">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F004D5">
      <w:pPr>
        <w:tabs>
          <w:tab w:val="left" w:pos="1701"/>
        </w:tabs>
        <w:ind w:left="1701" w:hanging="1701"/>
        <w:rPr>
          <w:rFonts w:cs="David"/>
          <w:b/>
          <w:bCs/>
          <w:sz w:val="24"/>
          <w:u w:val="single"/>
          <w:rtl/>
        </w:rPr>
      </w:pPr>
    </w:p>
    <w:p w:rsidR="00000000" w:rsidRDefault="00F004D5">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F004D5">
      <w:pPr>
        <w:tabs>
          <w:tab w:val="left" w:pos="1559"/>
        </w:tabs>
        <w:rPr>
          <w:rFonts w:cs="David"/>
          <w:sz w:val="24"/>
          <w:rtl/>
        </w:rPr>
      </w:pPr>
    </w:p>
    <w:p w:rsidR="00000000" w:rsidRDefault="00F004D5">
      <w:pPr>
        <w:rPr>
          <w:rFonts w:cs="David"/>
          <w:sz w:val="24"/>
          <w:rtl/>
        </w:rPr>
      </w:pPr>
      <w:r>
        <w:rPr>
          <w:rFonts w:cs="David"/>
          <w:sz w:val="24"/>
          <w:rtl/>
        </w:rPr>
        <w:br w:type="page"/>
      </w:r>
    </w:p>
    <w:p w:rsidR="00000000" w:rsidRDefault="00F004D5">
      <w:pPr>
        <w:tabs>
          <w:tab w:val="left" w:pos="1134"/>
          <w:tab w:val="left" w:pos="1418"/>
        </w:tabs>
        <w:ind w:left="1418" w:hanging="1418"/>
        <w:jc w:val="center"/>
        <w:rPr>
          <w:rFonts w:cs="David"/>
          <w:b/>
          <w:bCs/>
          <w:sz w:val="24"/>
          <w:rtl/>
        </w:rPr>
      </w:pPr>
      <w:r>
        <w:rPr>
          <w:rFonts w:cs="David"/>
          <w:b/>
          <w:bCs/>
          <w:sz w:val="24"/>
          <w:rtl/>
        </w:rPr>
        <w:t>צו מועצות מקומיות (עבירות קנס), התשס"ג-2003 – מועצה אזורית חוף השרון</w:t>
      </w:r>
    </w:p>
    <w:p w:rsidR="00000000" w:rsidRDefault="00F004D5">
      <w:pPr>
        <w:tabs>
          <w:tab w:val="left" w:pos="1134"/>
          <w:tab w:val="left" w:pos="1418"/>
        </w:tabs>
        <w:ind w:left="1418" w:hanging="1418"/>
        <w:jc w:val="center"/>
        <w:rPr>
          <w:rFonts w:cs="David"/>
          <w:b/>
          <w:bCs/>
          <w:sz w:val="24"/>
          <w:u w:val="single"/>
          <w:rtl/>
        </w:rPr>
      </w:pPr>
      <w:r>
        <w:rPr>
          <w:rFonts w:cs="David"/>
          <w:b/>
          <w:bCs/>
          <w:sz w:val="24"/>
          <w:u w:val="single"/>
          <w:rtl/>
        </w:rPr>
        <w:t>צו העיריות (עבירות קנס</w:t>
      </w:r>
      <w:r>
        <w:rPr>
          <w:rFonts w:cs="David"/>
          <w:b/>
          <w:bCs/>
          <w:sz w:val="24"/>
          <w:u w:val="single"/>
          <w:rtl/>
        </w:rPr>
        <w:t>) (תיקון), התשס"ג-2003 – עיריית כרמיאל</w:t>
      </w:r>
    </w:p>
    <w:p w:rsidR="00000000" w:rsidRDefault="00F004D5">
      <w:pPr>
        <w:jc w:val="center"/>
        <w:rPr>
          <w:rFonts w:cs="David"/>
          <w:sz w:val="24"/>
          <w:u w:val="single"/>
          <w:rtl/>
        </w:rPr>
      </w:pPr>
    </w:p>
    <w:p w:rsidR="00000000" w:rsidRDefault="00F004D5">
      <w:pPr>
        <w:rPr>
          <w:rFonts w:cs="David"/>
          <w:sz w:val="24"/>
          <w:rtl/>
        </w:rPr>
      </w:pP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 xml:space="preserve">על סדר היום שלנו שלושה צווים. אני מבין שבשלושתם אין בעצם שינויים בחוקי-העזר. </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יש שני צווים שעוסקים בנושא פיקוח על כלבים. התעוררה שם בעיה בגלל שלאחרונה עבר חוק בנושא פיקוח על כלבים, חוק ר</w:t>
      </w:r>
      <w:r>
        <w:rPr>
          <w:rFonts w:cs="David"/>
          <w:sz w:val="24"/>
          <w:rtl/>
        </w:rPr>
        <w:t>אשי. חוקי-העזר חוקקו עוד לפני החוק הראשי והם לא מתאימים בכל העבירות שיש בהן למדיניות שהמחוקק הראשי קבע. בדברים שסותרים לא היינו רוצים לקבוע קנס מנהלי, שהמשמעות שלו היא שדווקא בזה עכשיו יוכלו לבצע אכיפה יותר מאשר בדברים האחרים.</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תני לי דוגמה</w:t>
      </w:r>
      <w:r>
        <w:rPr>
          <w:rFonts w:cs="David"/>
          <w:sz w:val="24"/>
          <w:rtl/>
        </w:rPr>
        <w:t xml:space="preserve"> לסתירה בין חוק ראשי לחוק-עזר.</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 xml:space="preserve">למשל בעיריית כרמיאל יש עבירה של החזקת כלב ללא רישיון או בלי שיש לו סימון אלקטרוני ותווית לצווארו. בחוק הראשי הסתפק המחוקק בסימון אלקטרוני וברשיון. ייצא שלפי חוק-העזר אם לכלב יש סימון אלקטרוני ויש לו רשיון אבל אין </w:t>
      </w:r>
      <w:r>
        <w:rPr>
          <w:rFonts w:cs="David"/>
          <w:sz w:val="24"/>
          <w:rtl/>
        </w:rPr>
        <w:t>לו תווית אז בכל זאת זה נחשב לעבירה. יש עוד כל מיני דברים.</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ניקח את הדוגמה שהצגת. כרגע המצב בחוק-העזר שלהם שזה עבירה ויש עליה קנס, רק צריך ללכת לבית-משפט.</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נכון. בפועל לא יעשו את זה אלא לגבי הדברים שקבעה הכנסת במילא.</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r>
        <w:rPr>
          <w:rFonts w:cs="David"/>
          <w:sz w:val="24"/>
          <w:u w:val="single"/>
          <w:rtl/>
        </w:rPr>
        <w:t>:</w:t>
      </w:r>
    </w:p>
    <w:p w:rsidR="00000000" w:rsidRDefault="00F004D5">
      <w:pPr>
        <w:rPr>
          <w:rFonts w:cs="David"/>
          <w:sz w:val="24"/>
          <w:rtl/>
        </w:rPr>
      </w:pPr>
    </w:p>
    <w:p w:rsidR="00000000" w:rsidRDefault="00F004D5">
      <w:pPr>
        <w:rPr>
          <w:rFonts w:cs="David"/>
          <w:sz w:val="24"/>
          <w:rtl/>
        </w:rPr>
      </w:pPr>
      <w:r>
        <w:rPr>
          <w:rFonts w:cs="David"/>
          <w:sz w:val="24"/>
          <w:rtl/>
        </w:rPr>
        <w:tab/>
        <w:t>באותה מידה בפועל אני מניח שלא יטילו את הקנס כאשר המדיניות בחוק הראשי היא לא לאכוף.</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זה לא בטוח. המדיניות היא המחוקק הראשי, ולעיריות יש את חוקי-העזר שלהן. יש רצון לנסות להתאים את החוקים האלה למדיניות של המחוקק הראשי.</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במצב הקי</w:t>
      </w:r>
      <w:r>
        <w:rPr>
          <w:rFonts w:cs="David"/>
          <w:sz w:val="24"/>
          <w:rtl/>
        </w:rPr>
        <w:t>ים הם יגישו את הדוח? בתסריט הקיצוני, מבחינתך, לכלב יש את כל מה שדרוש אבל אין לו תווית, אז לשיטתך הם יגישו דוח?</w:t>
      </w:r>
    </w:p>
    <w:p w:rsidR="00000000" w:rsidRDefault="00F004D5">
      <w:pPr>
        <w:rPr>
          <w:rFonts w:cs="David"/>
          <w:sz w:val="24"/>
          <w:rtl/>
        </w:rPr>
      </w:pPr>
    </w:p>
    <w:p w:rsidR="00000000" w:rsidRDefault="00F004D5">
      <w:pPr>
        <w:rPr>
          <w:rFonts w:cs="David"/>
          <w:sz w:val="24"/>
          <w:u w:val="single"/>
          <w:rtl/>
        </w:rPr>
      </w:pPr>
      <w:r>
        <w:rPr>
          <w:rFonts w:cs="David"/>
          <w:sz w:val="24"/>
          <w:u w:val="single"/>
          <w:rtl/>
        </w:rPr>
        <w:br w:type="page"/>
      </w:r>
      <w:r>
        <w:rPr>
          <w:rFonts w:cs="David"/>
          <w:sz w:val="24"/>
          <w:u w:val="single"/>
          <w:rtl/>
        </w:rPr>
        <w:lastRenderedPageBreak/>
        <w:t>תמי סלע:</w:t>
      </w:r>
    </w:p>
    <w:p w:rsidR="00000000" w:rsidRDefault="00F004D5">
      <w:pPr>
        <w:rPr>
          <w:rFonts w:cs="David"/>
          <w:sz w:val="24"/>
          <w:rtl/>
        </w:rPr>
      </w:pPr>
    </w:p>
    <w:p w:rsidR="00000000" w:rsidRDefault="00F004D5">
      <w:pPr>
        <w:rPr>
          <w:rFonts w:cs="David"/>
          <w:sz w:val="24"/>
          <w:rtl/>
        </w:rPr>
      </w:pPr>
      <w:r>
        <w:rPr>
          <w:rFonts w:cs="David"/>
          <w:sz w:val="24"/>
          <w:rtl/>
        </w:rPr>
        <w:tab/>
        <w:t>יכול להיות.</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ואז מה יקרה? זה יגיע לבית-משפט. זה הפרוצדורה כעת.</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אם זה יהיה קנס מנהלי אז זה לא יגיע לבית-מ</w:t>
      </w:r>
      <w:r>
        <w:rPr>
          <w:rFonts w:cs="David"/>
          <w:sz w:val="24"/>
          <w:rtl/>
        </w:rPr>
        <w:t>שפט, הם לא יתעקשו להגיש כתב אישום.</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לפי המצב הקיים, אם העירייה תגיש דוח אז זה יילך לבית-משפט.</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זה עדיין עבירה.</w:t>
      </w:r>
    </w:p>
    <w:p w:rsidR="00000000" w:rsidRDefault="00F004D5">
      <w:pPr>
        <w:rPr>
          <w:rFonts w:cs="David"/>
          <w:sz w:val="24"/>
          <w:rtl/>
        </w:rPr>
      </w:pPr>
    </w:p>
    <w:p w:rsidR="00000000" w:rsidRDefault="00F004D5">
      <w:pPr>
        <w:rPr>
          <w:rFonts w:cs="David"/>
          <w:sz w:val="24"/>
          <w:u w:val="single"/>
          <w:rtl/>
        </w:rPr>
      </w:pPr>
      <w:r>
        <w:rPr>
          <w:rFonts w:cs="David"/>
          <w:sz w:val="24"/>
          <w:u w:val="single"/>
          <w:rtl/>
        </w:rPr>
        <w:t>יהודה זימרת:</w:t>
      </w:r>
    </w:p>
    <w:p w:rsidR="00000000" w:rsidRDefault="00F004D5">
      <w:pPr>
        <w:rPr>
          <w:rFonts w:cs="David"/>
          <w:sz w:val="24"/>
          <w:rtl/>
        </w:rPr>
      </w:pPr>
    </w:p>
    <w:p w:rsidR="00000000" w:rsidRDefault="00F004D5">
      <w:pPr>
        <w:rPr>
          <w:rFonts w:cs="David"/>
          <w:sz w:val="24"/>
          <w:rtl/>
        </w:rPr>
      </w:pPr>
      <w:r>
        <w:rPr>
          <w:rFonts w:cs="David"/>
          <w:sz w:val="24"/>
          <w:rtl/>
        </w:rPr>
        <w:tab/>
        <w:t>אם הוא רוצה הוא יכול לבקש שזה יידון בבית-משפט.</w:t>
      </w:r>
    </w:p>
    <w:p w:rsidR="00000000" w:rsidRDefault="00F004D5">
      <w:pPr>
        <w:rPr>
          <w:rFonts w:cs="David"/>
          <w:sz w:val="24"/>
          <w:rtl/>
        </w:rPr>
      </w:pPr>
    </w:p>
    <w:p w:rsidR="00000000" w:rsidRDefault="00F004D5">
      <w:pPr>
        <w:rPr>
          <w:rFonts w:cs="David"/>
          <w:sz w:val="24"/>
          <w:u w:val="single"/>
          <w:rtl/>
        </w:rPr>
      </w:pPr>
      <w:r>
        <w:rPr>
          <w:rFonts w:cs="David"/>
          <w:sz w:val="24"/>
          <w:u w:val="single"/>
          <w:rtl/>
        </w:rPr>
        <w:t>יפעת רווה:</w:t>
      </w:r>
    </w:p>
    <w:p w:rsidR="00000000" w:rsidRDefault="00F004D5">
      <w:pPr>
        <w:rPr>
          <w:rFonts w:cs="David"/>
          <w:sz w:val="24"/>
          <w:rtl/>
        </w:rPr>
      </w:pPr>
      <w:r>
        <w:rPr>
          <w:rFonts w:cs="David"/>
          <w:sz w:val="24"/>
          <w:rtl/>
        </w:rPr>
        <w:tab/>
      </w:r>
    </w:p>
    <w:p w:rsidR="00000000" w:rsidRDefault="00F004D5">
      <w:pPr>
        <w:rPr>
          <w:rFonts w:cs="David"/>
          <w:sz w:val="24"/>
          <w:rtl/>
        </w:rPr>
      </w:pPr>
      <w:r>
        <w:rPr>
          <w:rFonts w:cs="David"/>
          <w:sz w:val="24"/>
          <w:rtl/>
        </w:rPr>
        <w:tab/>
        <w:t>היום אין דוח. היום הרשויות המקומיות אמור</w:t>
      </w:r>
      <w:r>
        <w:rPr>
          <w:rFonts w:cs="David"/>
          <w:sz w:val="24"/>
          <w:rtl/>
        </w:rPr>
        <w:t>ות להגיש כתב אישום. במרבית הרשויות – אני לא יודעת כיצד זה פועל ברשויות הספציפיות האלה – בעבירות האלה לרוב, עם הטרחה שכרוכה בהפעלת כל ההליך המשפטי, אז באופן אמיתי הרבה פעמים בכלל לא אוכפים את חוק-העזר, או ממעטים לאכוף אותו כל עוד זה לא עבירת קנס. הפיכה של ע</w:t>
      </w:r>
      <w:r>
        <w:rPr>
          <w:rFonts w:cs="David"/>
          <w:sz w:val="24"/>
          <w:rtl/>
        </w:rPr>
        <w:t>בירה לעבירת קנס מאפשרת לאכוף את חוק-העזר באופן אינטנסיבי יותר על-ידי פקחים.</w:t>
      </w:r>
    </w:p>
    <w:p w:rsidR="00000000" w:rsidRDefault="00F004D5">
      <w:pPr>
        <w:rPr>
          <w:rFonts w:cs="David"/>
          <w:sz w:val="24"/>
          <w:rtl/>
        </w:rPr>
      </w:pPr>
    </w:p>
    <w:p w:rsidR="00000000" w:rsidRDefault="00F004D5">
      <w:pPr>
        <w:rPr>
          <w:rFonts w:cs="David"/>
          <w:sz w:val="24"/>
          <w:rtl/>
        </w:rPr>
      </w:pPr>
      <w:r>
        <w:rPr>
          <w:rFonts w:cs="David"/>
          <w:sz w:val="24"/>
          <w:rtl/>
        </w:rPr>
        <w:tab/>
        <w:t>מצד אחד אנחנו כאילו מקלים פה עם האנשים מפני שלא על כל דבר לוקחים אותם לבית-משפט. הלכה למעשה במקרים רבים מתחילים לאכוף את החוק באינטנסיביות גבוהה יותר, או בכלל מתחילים לאכוף את הח</w:t>
      </w:r>
      <w:r>
        <w:rPr>
          <w:rFonts w:cs="David"/>
          <w:sz w:val="24"/>
          <w:rtl/>
        </w:rPr>
        <w:t>וק כאשר קובעים עבירת קנס. הפרוצדורה של החוק המקורי היא הרבה יותר מהירה ולכן לא תמיד זה עובר את הבקרה, גם כאן וגם במשרד המשפטים. פעמים רבות זה מגיע אלינו רק בשלב של עבירת הקנס ואז אנחנו משתדלים להקפיד לפחות לצמצם את עבירת הקנס. אנחנו לא רוצים שהפקח יצטרך לה</w:t>
      </w:r>
      <w:r>
        <w:rPr>
          <w:rFonts w:cs="David"/>
          <w:sz w:val="24"/>
          <w:rtl/>
        </w:rPr>
        <w:t>פעיל שיקול דעת האם זה תואם את החוק הראשי או לא ואז כל פקח ילך עם עורך-דין צמוד. כאשר הפכנו את זה לעבירת קנס כתבנו – וזה מה שנעשה בעקבות הערות של עו"ד תמי סלע גם בחוקים אחרים – למשל אם החוק הראשי אומר שצריך לשים זמם לכלב רק כשהוא בגיל 3 חודשים ומעלה ---</w:t>
      </w:r>
    </w:p>
    <w:p w:rsidR="00000000" w:rsidRDefault="00F004D5">
      <w:pPr>
        <w:rPr>
          <w:rFonts w:cs="David"/>
          <w:sz w:val="24"/>
          <w:rtl/>
        </w:rPr>
      </w:pPr>
    </w:p>
    <w:p w:rsidR="00000000" w:rsidRDefault="00F004D5">
      <w:pPr>
        <w:rPr>
          <w:rFonts w:cs="David"/>
          <w:sz w:val="24"/>
          <w:u w:val="single"/>
          <w:rtl/>
        </w:rPr>
      </w:pPr>
      <w:r>
        <w:rPr>
          <w:rFonts w:cs="David"/>
          <w:sz w:val="24"/>
          <w:u w:val="single"/>
          <w:rtl/>
        </w:rPr>
        <w:t>תמ</w:t>
      </w:r>
      <w:r>
        <w:rPr>
          <w:rFonts w:cs="David"/>
          <w:sz w:val="24"/>
          <w:u w:val="single"/>
          <w:rtl/>
        </w:rPr>
        <w:t>י סלע:</w:t>
      </w:r>
    </w:p>
    <w:p w:rsidR="00000000" w:rsidRDefault="00F004D5">
      <w:pPr>
        <w:rPr>
          <w:rFonts w:cs="David"/>
          <w:sz w:val="24"/>
          <w:rtl/>
        </w:rPr>
      </w:pPr>
    </w:p>
    <w:p w:rsidR="00000000" w:rsidRDefault="00F004D5">
      <w:pPr>
        <w:rPr>
          <w:rFonts w:cs="David"/>
          <w:sz w:val="24"/>
          <w:rtl/>
        </w:rPr>
      </w:pPr>
      <w:r>
        <w:rPr>
          <w:rFonts w:cs="David"/>
          <w:sz w:val="24"/>
          <w:rtl/>
        </w:rPr>
        <w:tab/>
        <w:t>בחוק הראשי החדש למשל הבחינו בין כלבים מסוכנים לכלבים רגילים.</w:t>
      </w:r>
    </w:p>
    <w:p w:rsidR="00000000" w:rsidRDefault="00F004D5">
      <w:pPr>
        <w:rPr>
          <w:rFonts w:cs="David"/>
          <w:sz w:val="24"/>
          <w:rtl/>
        </w:rPr>
      </w:pPr>
    </w:p>
    <w:p w:rsidR="00000000" w:rsidRDefault="00F004D5">
      <w:pPr>
        <w:rPr>
          <w:rFonts w:cs="David"/>
          <w:sz w:val="24"/>
          <w:u w:val="single"/>
          <w:rtl/>
        </w:rPr>
      </w:pPr>
      <w:r>
        <w:rPr>
          <w:rFonts w:cs="David"/>
          <w:sz w:val="24"/>
          <w:u w:val="single"/>
          <w:rtl/>
        </w:rPr>
        <w:t>יהודה זימרת:</w:t>
      </w:r>
    </w:p>
    <w:p w:rsidR="00000000" w:rsidRDefault="00F004D5">
      <w:pPr>
        <w:rPr>
          <w:rFonts w:cs="David"/>
          <w:sz w:val="24"/>
          <w:rtl/>
        </w:rPr>
      </w:pPr>
    </w:p>
    <w:p w:rsidR="00000000" w:rsidRDefault="00F004D5">
      <w:pPr>
        <w:rPr>
          <w:rFonts w:cs="David"/>
          <w:sz w:val="24"/>
          <w:rtl/>
        </w:rPr>
      </w:pPr>
      <w:r>
        <w:rPr>
          <w:rFonts w:cs="David"/>
          <w:sz w:val="24"/>
          <w:rtl/>
        </w:rPr>
        <w:tab/>
        <w:t>החוק הראשי עדיין לא נכנס לתוקפו. הוא יכנס לתוקף באוגוסט. אז יהיו לנו שתי נורמות: נורמות שקבועות בחוק-העזר, ונורמות שקבועות בחקיקה הראשית. הן לא תואמות. אבל בהוראת שמירת ה</w:t>
      </w:r>
      <w:r>
        <w:rPr>
          <w:rFonts w:cs="David"/>
          <w:sz w:val="24"/>
          <w:rtl/>
        </w:rPr>
        <w:t>דינים שבוצעה במסגרת חקיקה ראשית, לא בכוונה ולא במטרה זו, לא הסדירו את נושא היחס בין מערכות החקיקה. למעשה לכאורה הסדירו ואמרו שהחוק החדש העיקרי לא פוגע בחיקוקים אחרים, אז לכאורה נוצר מצב שחוקי-העזר ישארו על כנם. אנחנו מבינים שלא זה המצב. לא נכון שיהיו שתי מ</w:t>
      </w:r>
      <w:r>
        <w:rPr>
          <w:rFonts w:cs="David"/>
          <w:sz w:val="24"/>
          <w:rtl/>
        </w:rPr>
        <w:t>ערכות אכיפה ושתי נורמות עם גישה שונה לחלוטין. לכן אנחנו נגיש הצעה שתבטל את חוקי-העזר לעומת החוק הראשי.</w:t>
      </w:r>
    </w:p>
    <w:p w:rsidR="00000000" w:rsidRDefault="00F004D5">
      <w:pPr>
        <w:rPr>
          <w:rFonts w:cs="David"/>
          <w:sz w:val="24"/>
          <w:rtl/>
        </w:rPr>
      </w:pPr>
    </w:p>
    <w:p w:rsidR="00000000" w:rsidRDefault="00F004D5">
      <w:pPr>
        <w:rPr>
          <w:rFonts w:cs="David"/>
          <w:sz w:val="24"/>
          <w:rtl/>
        </w:rPr>
      </w:pPr>
      <w:r>
        <w:rPr>
          <w:rFonts w:cs="David"/>
          <w:sz w:val="24"/>
          <w:rtl/>
        </w:rPr>
        <w:tab/>
        <w:t>כאשר החוק הראשי יכנס לתוקפו מטבע הדברים חוקי-העזר האלה לא יאכפו. הם לא יאכפו, אחרת יהיו לנו שתי נורמות ענישה שנצטרך לכפות. אנחנו הולכים לפי הנורמה הגבו</w:t>
      </w:r>
      <w:r>
        <w:rPr>
          <w:rFonts w:cs="David"/>
          <w:sz w:val="24"/>
          <w:rtl/>
        </w:rPr>
        <w:t xml:space="preserve">הה </w:t>
      </w:r>
      <w:r>
        <w:rPr>
          <w:rFonts w:cs="David"/>
          <w:sz w:val="24"/>
          <w:rtl/>
        </w:rPr>
        <w:lastRenderedPageBreak/>
        <w:t>יותר.</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מי היא רשות האכיפה לפי החוק הראשי?</w:t>
      </w:r>
    </w:p>
    <w:p w:rsidR="00000000" w:rsidRDefault="00F004D5">
      <w:pPr>
        <w:rPr>
          <w:rFonts w:cs="David"/>
          <w:sz w:val="24"/>
          <w:rtl/>
        </w:rPr>
      </w:pPr>
    </w:p>
    <w:p w:rsidR="00000000" w:rsidRDefault="00F004D5">
      <w:pPr>
        <w:rPr>
          <w:rFonts w:cs="David"/>
          <w:sz w:val="24"/>
          <w:u w:val="single"/>
          <w:rtl/>
        </w:rPr>
      </w:pPr>
      <w:r>
        <w:rPr>
          <w:rFonts w:cs="David"/>
          <w:sz w:val="24"/>
          <w:u w:val="single"/>
          <w:rtl/>
        </w:rPr>
        <w:t>יהודה זימרת:</w:t>
      </w:r>
    </w:p>
    <w:p w:rsidR="00000000" w:rsidRDefault="00F004D5">
      <w:pPr>
        <w:rPr>
          <w:rFonts w:cs="David"/>
          <w:sz w:val="24"/>
          <w:rtl/>
        </w:rPr>
      </w:pPr>
    </w:p>
    <w:p w:rsidR="00000000" w:rsidRDefault="00F004D5">
      <w:pPr>
        <w:rPr>
          <w:rFonts w:cs="David"/>
          <w:sz w:val="24"/>
          <w:rtl/>
        </w:rPr>
      </w:pPr>
      <w:r>
        <w:rPr>
          <w:rFonts w:cs="David"/>
          <w:sz w:val="24"/>
          <w:rtl/>
        </w:rPr>
        <w:tab/>
        <w:t>רשות האכיפה היא הרשויות המקומיות.</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ושם יש ברירת קנס?</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כל עוד לא יהיו להם קנסות הם ילכו לפי חוקי-העזר.</w:t>
      </w:r>
    </w:p>
    <w:p w:rsidR="00000000" w:rsidRDefault="00F004D5">
      <w:pPr>
        <w:rPr>
          <w:rFonts w:cs="David"/>
          <w:sz w:val="24"/>
          <w:rtl/>
        </w:rPr>
      </w:pPr>
    </w:p>
    <w:p w:rsidR="00000000" w:rsidRDefault="00F004D5">
      <w:pPr>
        <w:rPr>
          <w:rFonts w:cs="David"/>
          <w:sz w:val="24"/>
          <w:u w:val="single"/>
          <w:rtl/>
        </w:rPr>
      </w:pPr>
      <w:r>
        <w:rPr>
          <w:rFonts w:cs="David"/>
          <w:sz w:val="24"/>
          <w:u w:val="single"/>
          <w:rtl/>
        </w:rPr>
        <w:t>יהודה זימרת:</w:t>
      </w:r>
    </w:p>
    <w:p w:rsidR="00000000" w:rsidRDefault="00F004D5">
      <w:pPr>
        <w:rPr>
          <w:rFonts w:cs="David"/>
          <w:sz w:val="24"/>
          <w:rtl/>
        </w:rPr>
      </w:pPr>
    </w:p>
    <w:p w:rsidR="00000000" w:rsidRDefault="00F004D5">
      <w:pPr>
        <w:rPr>
          <w:rFonts w:cs="David"/>
          <w:sz w:val="24"/>
          <w:rtl/>
        </w:rPr>
      </w:pPr>
      <w:r>
        <w:rPr>
          <w:rFonts w:cs="David"/>
          <w:sz w:val="24"/>
          <w:rtl/>
        </w:rPr>
        <w:tab/>
        <w:t>בינתיים התקנות טרם הותקנו. כשיותקנ</w:t>
      </w:r>
      <w:r>
        <w:rPr>
          <w:rFonts w:cs="David"/>
          <w:sz w:val="24"/>
          <w:rtl/>
        </w:rPr>
        <w:t>ו התקנות שיגדירו את העבירות, רק אז ניתן יהיה להפוך את העבירות האלה לעבירת קנס.</w:t>
      </w:r>
    </w:p>
    <w:p w:rsidR="00000000" w:rsidRDefault="00F004D5">
      <w:pPr>
        <w:rPr>
          <w:rFonts w:cs="David"/>
          <w:sz w:val="24"/>
          <w:rtl/>
        </w:rPr>
      </w:pPr>
    </w:p>
    <w:p w:rsidR="00000000" w:rsidRDefault="00F004D5">
      <w:pPr>
        <w:rPr>
          <w:rFonts w:cs="David"/>
          <w:sz w:val="24"/>
          <w:rtl/>
        </w:rPr>
      </w:pPr>
      <w:r>
        <w:rPr>
          <w:rFonts w:cs="David"/>
          <w:sz w:val="24"/>
          <w:rtl/>
        </w:rPr>
        <w:tab/>
        <w:t>כדי להסדיר את המצב, שעוד אין תקנות והחוק יכנס לתוקפו, כתבו הוראה האומרת שניתן לדחות את כניסת החוק הראשי לתוקפו. למיטב ידיעתי, במשרד החקלאות לא הוכנו התקנות ולכן הם יידרשו לבקש</w:t>
      </w:r>
      <w:r>
        <w:rPr>
          <w:rFonts w:cs="David"/>
          <w:sz w:val="24"/>
          <w:rtl/>
        </w:rPr>
        <w:t xml:space="preserve"> את הארכת התוקף. בכל מקרה, כל עוד החוק לא נכנס לתוקפו אין טעם להתאים אותו לצד עבירות הקנס. </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מבחינת הנורמה הראויה, המחוקק הרי אמר איזה אמירה. השאלה למה לתת אפשרות לאכיפה אינטנסיבית של נורמה שהמחוקק לא כיוון אליה.</w:t>
      </w:r>
    </w:p>
    <w:p w:rsidR="00000000" w:rsidRDefault="00F004D5">
      <w:pPr>
        <w:rPr>
          <w:rFonts w:cs="David"/>
          <w:sz w:val="24"/>
          <w:rtl/>
        </w:rPr>
      </w:pPr>
    </w:p>
    <w:p w:rsidR="00000000" w:rsidRDefault="00F004D5">
      <w:pPr>
        <w:rPr>
          <w:rFonts w:cs="David"/>
          <w:sz w:val="24"/>
          <w:u w:val="single"/>
          <w:rtl/>
        </w:rPr>
      </w:pPr>
      <w:r>
        <w:rPr>
          <w:rFonts w:cs="David"/>
          <w:sz w:val="24"/>
          <w:u w:val="single"/>
          <w:rtl/>
        </w:rPr>
        <w:t>יהודה זימרת:</w:t>
      </w:r>
    </w:p>
    <w:p w:rsidR="00000000" w:rsidRDefault="00F004D5">
      <w:pPr>
        <w:rPr>
          <w:rFonts w:cs="David"/>
          <w:sz w:val="24"/>
          <w:rtl/>
        </w:rPr>
      </w:pPr>
    </w:p>
    <w:p w:rsidR="00000000" w:rsidRDefault="00F004D5">
      <w:pPr>
        <w:rPr>
          <w:rFonts w:cs="David"/>
          <w:sz w:val="24"/>
          <w:rtl/>
        </w:rPr>
      </w:pPr>
      <w:r>
        <w:rPr>
          <w:rFonts w:cs="David"/>
          <w:sz w:val="24"/>
          <w:rtl/>
        </w:rPr>
        <w:tab/>
        <w:t>כל עוד חוק לא בו</w:t>
      </w:r>
      <w:r>
        <w:rPr>
          <w:rFonts w:cs="David"/>
          <w:sz w:val="24"/>
          <w:rtl/>
        </w:rPr>
        <w:t>טל – יכלו הרי לבטל אותו בִּין-יום.</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מה את מציעה?</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עשינו בהזדמנויות קודמות התאמות. למשל אמרנו "למעט לעניין זמם", כלומר עשינו איזה סייג, שאותה עבירה תחול אבל בהתאמה כלשהי לנורמה שהמחוקק הראשי קבע.</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אנחנו צריכים לצאת</w:t>
      </w:r>
      <w:r>
        <w:rPr>
          <w:rFonts w:cs="David"/>
          <w:sz w:val="24"/>
          <w:rtl/>
        </w:rPr>
        <w:t xml:space="preserve"> מכאן היום עם החלטה אופרטיבית.</w:t>
      </w:r>
    </w:p>
    <w:p w:rsidR="00000000" w:rsidRDefault="00F004D5">
      <w:pPr>
        <w:rPr>
          <w:rFonts w:cs="David"/>
          <w:sz w:val="24"/>
          <w:rtl/>
        </w:rPr>
      </w:pPr>
    </w:p>
    <w:p w:rsidR="00000000" w:rsidRDefault="00F004D5">
      <w:pPr>
        <w:rPr>
          <w:rFonts w:cs="David"/>
          <w:sz w:val="24"/>
          <w:u w:val="single"/>
          <w:rtl/>
        </w:rPr>
      </w:pPr>
      <w:r>
        <w:rPr>
          <w:rFonts w:cs="David"/>
          <w:sz w:val="24"/>
          <w:u w:val="single"/>
          <w:rtl/>
        </w:rPr>
        <w:br w:type="page"/>
      </w:r>
      <w:r>
        <w:rPr>
          <w:rFonts w:cs="David"/>
          <w:sz w:val="24"/>
          <w:u w:val="single"/>
          <w:rtl/>
        </w:rPr>
        <w:lastRenderedPageBreak/>
        <w:t>תמי סלע:</w:t>
      </w:r>
    </w:p>
    <w:p w:rsidR="00000000" w:rsidRDefault="00F004D5">
      <w:pPr>
        <w:rPr>
          <w:rFonts w:cs="David"/>
          <w:sz w:val="24"/>
          <w:rtl/>
        </w:rPr>
      </w:pPr>
    </w:p>
    <w:p w:rsidR="00000000" w:rsidRDefault="00F004D5">
      <w:pPr>
        <w:rPr>
          <w:rFonts w:cs="David"/>
          <w:sz w:val="24"/>
          <w:rtl/>
        </w:rPr>
      </w:pPr>
      <w:r>
        <w:rPr>
          <w:rFonts w:cs="David"/>
          <w:sz w:val="24"/>
          <w:rtl/>
        </w:rPr>
        <w:tab/>
        <w:t>אפשר לנסח את זה, כפי שעשינו אז, ניסוח שכולל את הסייגים ולהביא את זה להצבעה.</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מבחינת הרשויות המקומיות האם יש איזה בעיה שאנחנו נאשר את זה, בכפוף לכך שתיעשה השוואה בין חוקי-העזר שלכם לחוק הראשי, שעדי</w:t>
      </w:r>
      <w:r>
        <w:rPr>
          <w:rFonts w:cs="David"/>
          <w:sz w:val="24"/>
          <w:rtl/>
        </w:rPr>
        <w:t>ין לא נכנס לתוקף, והאישור יהיה רק לאותם דברים שלא סותרים את מה שכתוב בחוק הראשי?</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בסך הכול רוב הדברים נשארים ויש סייגים קטנים.</w:t>
      </w:r>
    </w:p>
    <w:p w:rsidR="00000000" w:rsidRDefault="00F004D5">
      <w:pPr>
        <w:rPr>
          <w:rFonts w:cs="David"/>
          <w:sz w:val="24"/>
          <w:rtl/>
        </w:rPr>
      </w:pPr>
    </w:p>
    <w:p w:rsidR="00000000" w:rsidRDefault="00F004D5">
      <w:pPr>
        <w:rPr>
          <w:rFonts w:cs="David"/>
          <w:sz w:val="24"/>
          <w:u w:val="single"/>
          <w:rtl/>
        </w:rPr>
      </w:pPr>
      <w:r>
        <w:rPr>
          <w:rFonts w:cs="David"/>
          <w:sz w:val="24"/>
          <w:u w:val="single"/>
          <w:rtl/>
        </w:rPr>
        <w:t>ניבה פורן:</w:t>
      </w:r>
    </w:p>
    <w:p w:rsidR="00000000" w:rsidRDefault="00F004D5">
      <w:pPr>
        <w:rPr>
          <w:rFonts w:cs="David"/>
          <w:sz w:val="24"/>
          <w:rtl/>
        </w:rPr>
      </w:pPr>
    </w:p>
    <w:p w:rsidR="00000000" w:rsidRDefault="00F004D5">
      <w:pPr>
        <w:rPr>
          <w:rFonts w:cs="David"/>
          <w:sz w:val="24"/>
          <w:rtl/>
        </w:rPr>
      </w:pPr>
      <w:r>
        <w:rPr>
          <w:rFonts w:cs="David"/>
          <w:sz w:val="24"/>
          <w:rtl/>
        </w:rPr>
        <w:tab/>
        <w:t>אנחנו מחכים כבר 3-4 שנים. אם זה לא יתקבל ונמתין עוד, זה לעולם לא יסתיים.</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הכוונה היא לקבוע הצ</w:t>
      </w:r>
      <w:r>
        <w:rPr>
          <w:rFonts w:cs="David"/>
          <w:sz w:val="24"/>
          <w:rtl/>
        </w:rPr>
        <w:t>בעה עוד שבוע או משהו כזה. צריך לנסח את כל הדברים.</w:t>
      </w:r>
    </w:p>
    <w:p w:rsidR="00000000" w:rsidRDefault="00F004D5">
      <w:pPr>
        <w:rPr>
          <w:rFonts w:cs="David"/>
          <w:sz w:val="24"/>
          <w:rtl/>
        </w:rPr>
      </w:pPr>
    </w:p>
    <w:p w:rsidR="00000000" w:rsidRDefault="00F004D5">
      <w:pPr>
        <w:rPr>
          <w:rFonts w:cs="David"/>
          <w:sz w:val="24"/>
          <w:u w:val="single"/>
          <w:rtl/>
        </w:rPr>
      </w:pPr>
      <w:r>
        <w:rPr>
          <w:rFonts w:cs="David"/>
          <w:sz w:val="24"/>
          <w:u w:val="single"/>
          <w:rtl/>
        </w:rPr>
        <w:t>דורית ואג:</w:t>
      </w:r>
    </w:p>
    <w:p w:rsidR="00000000" w:rsidRDefault="00F004D5">
      <w:pPr>
        <w:rPr>
          <w:rFonts w:cs="David"/>
          <w:sz w:val="24"/>
          <w:rtl/>
        </w:rPr>
      </w:pPr>
      <w:r>
        <w:rPr>
          <w:rFonts w:cs="David"/>
          <w:sz w:val="24"/>
          <w:rtl/>
        </w:rPr>
        <w:tab/>
      </w:r>
    </w:p>
    <w:p w:rsidR="00000000" w:rsidRDefault="00F004D5">
      <w:pPr>
        <w:rPr>
          <w:rFonts w:cs="David"/>
          <w:sz w:val="24"/>
          <w:rtl/>
        </w:rPr>
      </w:pPr>
      <w:r>
        <w:rPr>
          <w:rFonts w:cs="David"/>
          <w:sz w:val="24"/>
          <w:rtl/>
        </w:rPr>
        <w:tab/>
        <w:t>למה לדחות? אפשר לאשר את זה עכשיו ולהסמיך את היועצת המשפטית לנסח. אם אתה רוצה, היועצת המשפטית תראה לך את זה לפני שנשלח את האישור לשר. אני לא הייתי מעכבת להם. בעניינים האלה הרשויות המקומיות מחכ</w:t>
      </w:r>
      <w:r>
        <w:rPr>
          <w:rFonts w:cs="David"/>
          <w:sz w:val="24"/>
          <w:rtl/>
        </w:rPr>
        <w:t>ות שנים עד שהצווים מאושרים. ועדת החוקה, חוק ומשפט נוהגת לא לעכב את הדברים האלה, אנחנו מקדמים אותם במהירות כשהם מגיעים לכאן.</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אני מציע שאנחנו נאשר עכשיו את שלושת הצווים.</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זה לא שלושה. הבעיה הזאת מתעוררת בשניים מהצווים. יש עוד צו א</w:t>
      </w:r>
      <w:r>
        <w:rPr>
          <w:rFonts w:cs="David"/>
          <w:sz w:val="24"/>
          <w:rtl/>
        </w:rPr>
        <w:t>חד, של עיריית נצרת עילית, שיש בו כל מיני הערות נקודתיות על סכומי קנסות שלא תואמים.</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קודם כול נאשר את הצווים של עיריית כרמיאל ומועצה אזורית חוף השרון. אני מציע שהצווים יאושרו ובלבד שהעבירות אינן סותרות את העבירות שמוגדרות בחוק הפיקוח על הכלב</w:t>
      </w:r>
      <w:r>
        <w:rPr>
          <w:rFonts w:cs="David"/>
          <w:sz w:val="24"/>
          <w:rtl/>
        </w:rPr>
        <w:t>ים. באיזה מצב החוק הזה נמצא?</w:t>
      </w:r>
    </w:p>
    <w:p w:rsidR="00000000" w:rsidRDefault="00F004D5">
      <w:pPr>
        <w:rPr>
          <w:rFonts w:cs="David"/>
          <w:sz w:val="24"/>
          <w:rtl/>
        </w:rPr>
      </w:pPr>
    </w:p>
    <w:p w:rsidR="00000000" w:rsidRDefault="00F004D5">
      <w:pPr>
        <w:rPr>
          <w:rFonts w:cs="David"/>
          <w:sz w:val="24"/>
          <w:u w:val="single"/>
          <w:rtl/>
        </w:rPr>
      </w:pPr>
      <w:r>
        <w:rPr>
          <w:rFonts w:cs="David"/>
          <w:sz w:val="24"/>
          <w:u w:val="single"/>
          <w:rtl/>
        </w:rPr>
        <w:t>סיגל קוגוט:</w:t>
      </w:r>
    </w:p>
    <w:p w:rsidR="00000000" w:rsidRDefault="00F004D5">
      <w:pPr>
        <w:rPr>
          <w:rFonts w:cs="David"/>
          <w:sz w:val="24"/>
          <w:rtl/>
        </w:rPr>
      </w:pPr>
    </w:p>
    <w:p w:rsidR="00000000" w:rsidRDefault="00F004D5">
      <w:pPr>
        <w:rPr>
          <w:rFonts w:cs="David"/>
          <w:sz w:val="24"/>
          <w:rtl/>
        </w:rPr>
      </w:pPr>
      <w:r>
        <w:rPr>
          <w:rFonts w:cs="David"/>
          <w:sz w:val="24"/>
          <w:rtl/>
        </w:rPr>
        <w:tab/>
        <w:t>הוא צריך להיכנס לתוקף בחודש ספטמבר.</w:t>
      </w:r>
    </w:p>
    <w:p w:rsidR="00000000" w:rsidRDefault="00F004D5">
      <w:pPr>
        <w:rPr>
          <w:rFonts w:cs="David"/>
          <w:sz w:val="24"/>
          <w:rtl/>
        </w:rPr>
      </w:pPr>
    </w:p>
    <w:p w:rsidR="00000000" w:rsidRDefault="00F004D5">
      <w:pPr>
        <w:rPr>
          <w:rFonts w:cs="David"/>
          <w:sz w:val="24"/>
          <w:u w:val="single"/>
          <w:rtl/>
        </w:rPr>
      </w:pPr>
      <w:r>
        <w:rPr>
          <w:rFonts w:cs="David"/>
          <w:sz w:val="24"/>
          <w:u w:val="single"/>
          <w:rtl/>
        </w:rPr>
        <w:t>יהודה זימרת:</w:t>
      </w:r>
    </w:p>
    <w:p w:rsidR="00000000" w:rsidRDefault="00F004D5">
      <w:pPr>
        <w:rPr>
          <w:rFonts w:cs="David"/>
          <w:sz w:val="24"/>
          <w:rtl/>
        </w:rPr>
      </w:pPr>
    </w:p>
    <w:p w:rsidR="00000000" w:rsidRDefault="00F004D5">
      <w:pPr>
        <w:rPr>
          <w:rFonts w:cs="David"/>
          <w:sz w:val="24"/>
          <w:rtl/>
        </w:rPr>
      </w:pPr>
      <w:r>
        <w:rPr>
          <w:rFonts w:cs="David"/>
          <w:sz w:val="24"/>
          <w:rtl/>
        </w:rPr>
        <w:tab/>
        <w:t>החוק הסמיך את השר לקבוע תקנות.</w:t>
      </w:r>
    </w:p>
    <w:p w:rsidR="00000000" w:rsidRDefault="00F004D5">
      <w:pPr>
        <w:rPr>
          <w:rFonts w:cs="David"/>
          <w:sz w:val="24"/>
          <w:rtl/>
        </w:rPr>
      </w:pPr>
    </w:p>
    <w:p w:rsidR="00000000" w:rsidRDefault="00F004D5">
      <w:pPr>
        <w:rPr>
          <w:rFonts w:cs="David"/>
          <w:sz w:val="24"/>
          <w:u w:val="single"/>
          <w:rtl/>
        </w:rPr>
      </w:pPr>
      <w:r>
        <w:rPr>
          <w:rFonts w:cs="David"/>
          <w:sz w:val="24"/>
          <w:u w:val="single"/>
          <w:rtl/>
        </w:rPr>
        <w:br w:type="page"/>
      </w:r>
      <w:r>
        <w:rPr>
          <w:rFonts w:cs="David"/>
          <w:sz w:val="24"/>
          <w:u w:val="single"/>
          <w:rtl/>
        </w:rPr>
        <w:lastRenderedPageBreak/>
        <w:t>היו"ר רשף חן:</w:t>
      </w:r>
    </w:p>
    <w:p w:rsidR="00000000" w:rsidRDefault="00F004D5">
      <w:pPr>
        <w:rPr>
          <w:rFonts w:cs="David"/>
          <w:sz w:val="24"/>
          <w:rtl/>
        </w:rPr>
      </w:pPr>
    </w:p>
    <w:p w:rsidR="00000000" w:rsidRDefault="00F004D5">
      <w:pPr>
        <w:rPr>
          <w:rFonts w:cs="David"/>
          <w:sz w:val="24"/>
          <w:rtl/>
        </w:rPr>
      </w:pPr>
      <w:r>
        <w:rPr>
          <w:rFonts w:cs="David"/>
          <w:sz w:val="24"/>
          <w:rtl/>
        </w:rPr>
        <w:tab/>
        <w:t>החוק כבר נחקק והוא עוד לא נכנס לתוקף? אז הוא קיים. האישור הוא אך ורק לעבירות שאינן סותרות – כלומר הן לא יותר מה</w:t>
      </w:r>
      <w:r>
        <w:rPr>
          <w:rFonts w:cs="David"/>
          <w:sz w:val="24"/>
          <w:rtl/>
        </w:rPr>
        <w:t>עבירות כפי שהן מוגדרות בחוק הפיקוח על כלבים. הוועדה מסמיכה את היועצת המשפטית של הוועדה לעשות בדיקה והשוואה ולהוציא נוסח מפורט שמבהיר אילו סעיפים או אילו קטעים בחוקי-העזר מבחינתנו לא אושרו כעבירות קנס. כל יתר הסעיפים כן מאושרים כעבירות קנס.</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זה י</w:t>
      </w:r>
      <w:r>
        <w:rPr>
          <w:rFonts w:cs="David"/>
          <w:sz w:val="24"/>
          <w:rtl/>
        </w:rPr>
        <w:t>יעשה בתיאום עם משרד המשפטים ונעביר את זה גם למשרד הפנים.</w:t>
      </w:r>
    </w:p>
    <w:p w:rsidR="00000000" w:rsidRDefault="00F004D5">
      <w:pPr>
        <w:rPr>
          <w:rFonts w:cs="David"/>
          <w:sz w:val="24"/>
          <w:rtl/>
        </w:rPr>
      </w:pPr>
    </w:p>
    <w:p w:rsidR="00000000" w:rsidRDefault="00F004D5">
      <w:pPr>
        <w:rPr>
          <w:rFonts w:cs="David"/>
          <w:sz w:val="24"/>
          <w:u w:val="single"/>
          <w:rtl/>
        </w:rPr>
      </w:pPr>
      <w:r>
        <w:rPr>
          <w:rFonts w:cs="David"/>
          <w:sz w:val="24"/>
          <w:u w:val="single"/>
          <w:rtl/>
        </w:rPr>
        <w:t>ישעיהו אתגר:</w:t>
      </w:r>
    </w:p>
    <w:p w:rsidR="00000000" w:rsidRDefault="00F004D5">
      <w:pPr>
        <w:rPr>
          <w:rFonts w:cs="David"/>
          <w:sz w:val="24"/>
          <w:rtl/>
        </w:rPr>
      </w:pPr>
    </w:p>
    <w:p w:rsidR="00000000" w:rsidRDefault="00F004D5">
      <w:pPr>
        <w:rPr>
          <w:rFonts w:cs="David"/>
          <w:sz w:val="24"/>
          <w:rtl/>
        </w:rPr>
      </w:pPr>
      <w:r>
        <w:rPr>
          <w:rFonts w:cs="David"/>
          <w:sz w:val="24"/>
          <w:rtl/>
        </w:rPr>
        <w:tab/>
        <w:t>אנחנו מייצגים את נצרת עילית. אני רוצה להציע משהו שאולי יכול להקל. אפשר לומר שמאשרים את זה בכפוף להוראות חוק זה וזה.</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הניסוח הזה לא מספיק כי העניין הוא שכאן יש יותר מהח</w:t>
      </w:r>
      <w:r>
        <w:rPr>
          <w:rFonts w:cs="David"/>
          <w:sz w:val="24"/>
          <w:rtl/>
        </w:rPr>
        <w:t>וק. לכן כל מה שיש פה הוא בכפוף לחוק. אנחנו צריכים להבהיר שזה להיפך.</w:t>
      </w:r>
    </w:p>
    <w:p w:rsidR="00000000" w:rsidRDefault="00F004D5">
      <w:pPr>
        <w:rPr>
          <w:rFonts w:cs="David"/>
          <w:sz w:val="24"/>
          <w:rtl/>
        </w:rPr>
      </w:pPr>
    </w:p>
    <w:p w:rsidR="00000000" w:rsidRDefault="00F004D5">
      <w:pPr>
        <w:rPr>
          <w:rFonts w:cs="David"/>
          <w:sz w:val="24"/>
          <w:u w:val="single"/>
          <w:rtl/>
        </w:rPr>
      </w:pPr>
      <w:r>
        <w:rPr>
          <w:rFonts w:cs="David"/>
          <w:sz w:val="24"/>
          <w:u w:val="single"/>
          <w:rtl/>
        </w:rPr>
        <w:t>ישעיהו אתגר:</w:t>
      </w:r>
    </w:p>
    <w:p w:rsidR="00000000" w:rsidRDefault="00F004D5">
      <w:pPr>
        <w:rPr>
          <w:rFonts w:cs="David"/>
          <w:sz w:val="24"/>
          <w:rtl/>
        </w:rPr>
      </w:pPr>
    </w:p>
    <w:p w:rsidR="00000000" w:rsidRDefault="00F004D5">
      <w:pPr>
        <w:rPr>
          <w:rFonts w:cs="David"/>
          <w:sz w:val="24"/>
          <w:rtl/>
        </w:rPr>
      </w:pPr>
      <w:r>
        <w:rPr>
          <w:rFonts w:cs="David"/>
          <w:sz w:val="24"/>
          <w:rtl/>
        </w:rPr>
        <w:tab/>
        <w:t>זה בכפוף לתקנות שיוצאו על-פי אותו חוק.</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כרגע אנחנו לא מתייחסים לתקנות כי הן עוד לא קיימות.</w:t>
      </w:r>
    </w:p>
    <w:p w:rsidR="00000000" w:rsidRDefault="00F004D5">
      <w:pPr>
        <w:rPr>
          <w:rFonts w:cs="David"/>
          <w:sz w:val="24"/>
          <w:rtl/>
        </w:rPr>
      </w:pPr>
    </w:p>
    <w:p w:rsidR="00000000" w:rsidRDefault="00F004D5">
      <w:pPr>
        <w:rPr>
          <w:rFonts w:cs="David"/>
          <w:sz w:val="24"/>
          <w:u w:val="single"/>
          <w:rtl/>
        </w:rPr>
      </w:pPr>
      <w:r>
        <w:rPr>
          <w:rFonts w:cs="David"/>
          <w:sz w:val="24"/>
          <w:u w:val="single"/>
          <w:rtl/>
        </w:rPr>
        <w:t>יהודה זימרת:</w:t>
      </w:r>
    </w:p>
    <w:p w:rsidR="00000000" w:rsidRDefault="00F004D5">
      <w:pPr>
        <w:rPr>
          <w:rFonts w:cs="David"/>
          <w:sz w:val="24"/>
          <w:rtl/>
        </w:rPr>
      </w:pPr>
    </w:p>
    <w:p w:rsidR="00000000" w:rsidRDefault="00F004D5">
      <w:pPr>
        <w:rPr>
          <w:rFonts w:cs="David"/>
          <w:sz w:val="24"/>
          <w:rtl/>
        </w:rPr>
      </w:pPr>
      <w:r>
        <w:rPr>
          <w:rFonts w:cs="David"/>
          <w:sz w:val="24"/>
          <w:rtl/>
        </w:rPr>
        <w:tab/>
        <w:t>אנחנו חייבים לקבוע נורמה ברורה.</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בכפוף</w:t>
      </w:r>
      <w:r>
        <w:rPr>
          <w:rFonts w:cs="David"/>
          <w:sz w:val="24"/>
          <w:rtl/>
        </w:rPr>
        <w:t xml:space="preserve"> למסמך מפורט שתוציא היועצת המשפטית של הוועדה. </w:t>
      </w:r>
    </w:p>
    <w:p w:rsidR="00000000" w:rsidRDefault="00F004D5">
      <w:pPr>
        <w:rPr>
          <w:rFonts w:cs="David"/>
          <w:sz w:val="24"/>
          <w:rtl/>
        </w:rPr>
      </w:pPr>
    </w:p>
    <w:p w:rsidR="00000000" w:rsidRDefault="00F004D5">
      <w:pPr>
        <w:rPr>
          <w:rFonts w:cs="David"/>
          <w:sz w:val="24"/>
          <w:u w:val="single"/>
          <w:rtl/>
        </w:rPr>
      </w:pPr>
      <w:r>
        <w:rPr>
          <w:rFonts w:cs="David"/>
          <w:sz w:val="24"/>
          <w:u w:val="single"/>
          <w:rtl/>
        </w:rPr>
        <w:t>ארז ברוך:</w:t>
      </w:r>
    </w:p>
    <w:p w:rsidR="00000000" w:rsidRDefault="00F004D5">
      <w:pPr>
        <w:rPr>
          <w:rFonts w:cs="David"/>
          <w:sz w:val="24"/>
          <w:rtl/>
        </w:rPr>
      </w:pPr>
    </w:p>
    <w:p w:rsidR="00000000" w:rsidRDefault="00F004D5">
      <w:pPr>
        <w:rPr>
          <w:rFonts w:cs="David"/>
          <w:sz w:val="24"/>
          <w:rtl/>
        </w:rPr>
      </w:pPr>
      <w:r>
        <w:rPr>
          <w:rFonts w:cs="David"/>
          <w:sz w:val="24"/>
          <w:rtl/>
        </w:rPr>
        <w:tab/>
        <w:t>המסמך יפרט לנו בדיוק, בצורה שאנחנו נבין.</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המסמך יפרט בדיוק על מה אתם עושים קו אדום. אני ממליץ שלאור המסמך הזה, שיאמר לכם איך להתאים את חוקי-העזר לחוק העיקרי, תתחילו הליך של תיקון ח</w:t>
      </w:r>
      <w:r>
        <w:rPr>
          <w:rFonts w:cs="David"/>
          <w:sz w:val="24"/>
          <w:rtl/>
        </w:rPr>
        <w:t>וק-העזר על-ידי מחיקת אותם דברים ואז בעצם הבעיה הזאת תיתפר.</w:t>
      </w:r>
    </w:p>
    <w:p w:rsidR="00000000" w:rsidRDefault="00F004D5">
      <w:pPr>
        <w:rPr>
          <w:rFonts w:cs="David"/>
          <w:sz w:val="24"/>
          <w:rtl/>
        </w:rPr>
      </w:pPr>
    </w:p>
    <w:p w:rsidR="00000000" w:rsidRDefault="00F004D5">
      <w:pPr>
        <w:rPr>
          <w:rFonts w:cs="David"/>
          <w:sz w:val="24"/>
          <w:u w:val="single"/>
          <w:rtl/>
        </w:rPr>
      </w:pPr>
      <w:r>
        <w:rPr>
          <w:rFonts w:cs="David"/>
          <w:sz w:val="24"/>
          <w:u w:val="single"/>
          <w:rtl/>
        </w:rPr>
        <w:t>ארז ברוך:</w:t>
      </w:r>
    </w:p>
    <w:p w:rsidR="00000000" w:rsidRDefault="00F004D5">
      <w:pPr>
        <w:rPr>
          <w:rFonts w:cs="David"/>
          <w:sz w:val="24"/>
          <w:rtl/>
        </w:rPr>
      </w:pPr>
    </w:p>
    <w:p w:rsidR="00000000" w:rsidRDefault="00F004D5">
      <w:pPr>
        <w:rPr>
          <w:rFonts w:cs="David"/>
          <w:sz w:val="24"/>
          <w:rtl/>
        </w:rPr>
      </w:pPr>
      <w:r>
        <w:rPr>
          <w:rFonts w:cs="David"/>
          <w:sz w:val="24"/>
          <w:rtl/>
        </w:rPr>
        <w:tab/>
        <w:t>האם אין איזה תהליך שאמור לייצר חוק-עזר, שהוא למעשה חוק-עזר לדוגמה?</w:t>
      </w:r>
    </w:p>
    <w:p w:rsidR="00000000" w:rsidRDefault="00F004D5">
      <w:pPr>
        <w:rPr>
          <w:rFonts w:cs="David"/>
          <w:sz w:val="24"/>
          <w:rtl/>
        </w:rPr>
      </w:pPr>
    </w:p>
    <w:p w:rsidR="00000000" w:rsidRDefault="00F004D5">
      <w:pPr>
        <w:rPr>
          <w:rFonts w:cs="David"/>
          <w:sz w:val="24"/>
          <w:u w:val="single"/>
          <w:rtl/>
        </w:rPr>
      </w:pPr>
      <w:r>
        <w:rPr>
          <w:rFonts w:cs="David"/>
          <w:sz w:val="24"/>
          <w:u w:val="single"/>
          <w:rtl/>
        </w:rPr>
        <w:br w:type="page"/>
        <w:t>היו"ר רשף חן:</w:t>
      </w:r>
    </w:p>
    <w:p w:rsidR="00000000" w:rsidRDefault="00F004D5">
      <w:pPr>
        <w:rPr>
          <w:rFonts w:cs="David"/>
          <w:sz w:val="24"/>
          <w:rtl/>
        </w:rPr>
      </w:pPr>
    </w:p>
    <w:p w:rsidR="00000000" w:rsidRDefault="00F004D5">
      <w:pPr>
        <w:rPr>
          <w:rFonts w:cs="David"/>
          <w:sz w:val="24"/>
          <w:rtl/>
        </w:rPr>
      </w:pPr>
      <w:r>
        <w:rPr>
          <w:rFonts w:cs="David"/>
          <w:sz w:val="24"/>
          <w:rtl/>
        </w:rPr>
        <w:tab/>
        <w:t>יש הליך של חוקי-עזר לדוגמה, שלא קיים פה.</w:t>
      </w:r>
    </w:p>
    <w:p w:rsidR="00000000" w:rsidRDefault="00F004D5">
      <w:pPr>
        <w:rPr>
          <w:rFonts w:cs="David"/>
          <w:sz w:val="24"/>
          <w:rtl/>
        </w:rPr>
      </w:pPr>
    </w:p>
    <w:p w:rsidR="00000000" w:rsidRDefault="00F004D5">
      <w:pPr>
        <w:rPr>
          <w:rFonts w:cs="David"/>
          <w:sz w:val="24"/>
          <w:u w:val="single"/>
          <w:rtl/>
        </w:rPr>
      </w:pPr>
      <w:r>
        <w:rPr>
          <w:rFonts w:cs="David"/>
          <w:sz w:val="24"/>
          <w:u w:val="single"/>
          <w:rtl/>
        </w:rPr>
        <w:t>סיגל קוגוט:</w:t>
      </w:r>
    </w:p>
    <w:p w:rsidR="00000000" w:rsidRDefault="00F004D5">
      <w:pPr>
        <w:rPr>
          <w:rFonts w:cs="David"/>
          <w:sz w:val="24"/>
          <w:rtl/>
        </w:rPr>
      </w:pPr>
    </w:p>
    <w:p w:rsidR="00000000" w:rsidRDefault="00F004D5">
      <w:pPr>
        <w:rPr>
          <w:rFonts w:cs="David"/>
          <w:sz w:val="24"/>
          <w:rtl/>
        </w:rPr>
      </w:pPr>
      <w:r>
        <w:rPr>
          <w:rFonts w:cs="David"/>
          <w:sz w:val="24"/>
          <w:rtl/>
        </w:rPr>
        <w:tab/>
        <w:t>אנחנו כתבנו על זה כבר כמה מכתבים למשרד הפני</w:t>
      </w:r>
      <w:r>
        <w:rPr>
          <w:rFonts w:cs="David"/>
          <w:sz w:val="24"/>
          <w:rtl/>
        </w:rPr>
        <w:t>ם וזה לא עזר. משרד הפנים הודיע שהוא יעשה את זה, והוא לא עשה את זה.</w:t>
      </w:r>
    </w:p>
    <w:p w:rsidR="00000000" w:rsidRDefault="00F004D5">
      <w:pPr>
        <w:rPr>
          <w:rFonts w:cs="David"/>
          <w:sz w:val="24"/>
          <w:rtl/>
        </w:rPr>
      </w:pPr>
    </w:p>
    <w:p w:rsidR="00000000" w:rsidRDefault="00F004D5">
      <w:pPr>
        <w:rPr>
          <w:rFonts w:cs="David"/>
          <w:sz w:val="24"/>
          <w:u w:val="single"/>
          <w:rtl/>
        </w:rPr>
      </w:pPr>
      <w:r>
        <w:rPr>
          <w:rFonts w:cs="David"/>
          <w:sz w:val="24"/>
          <w:u w:val="single"/>
          <w:rtl/>
        </w:rPr>
        <w:t>יהודה זימרת:</w:t>
      </w:r>
    </w:p>
    <w:p w:rsidR="00000000" w:rsidRDefault="00F004D5">
      <w:pPr>
        <w:rPr>
          <w:rFonts w:cs="David"/>
          <w:sz w:val="24"/>
          <w:rtl/>
        </w:rPr>
      </w:pPr>
    </w:p>
    <w:p w:rsidR="00000000" w:rsidRDefault="00F004D5">
      <w:pPr>
        <w:rPr>
          <w:rFonts w:cs="David"/>
          <w:sz w:val="24"/>
          <w:rtl/>
        </w:rPr>
      </w:pPr>
      <w:r>
        <w:rPr>
          <w:rFonts w:cs="David"/>
          <w:sz w:val="24"/>
          <w:rtl/>
        </w:rPr>
        <w:tab/>
        <w:t xml:space="preserve">למעשה חוקי-העזר יתייתרו לחלוטין במקרה הזה. מעבר לזה, קיים חוק-עזר לדוגמה בעניין כלבים, ואפשר לאמץ אותו, ויש רשויות מקומיות שאימצו אותו. </w:t>
      </w:r>
    </w:p>
    <w:p w:rsidR="00000000" w:rsidRDefault="00F004D5">
      <w:pPr>
        <w:rPr>
          <w:rFonts w:cs="David"/>
          <w:sz w:val="24"/>
          <w:rtl/>
        </w:rPr>
      </w:pPr>
    </w:p>
    <w:p w:rsidR="00000000" w:rsidRDefault="00F004D5">
      <w:pPr>
        <w:rPr>
          <w:rFonts w:cs="David"/>
          <w:sz w:val="24"/>
          <w:u w:val="single"/>
          <w:rtl/>
        </w:rPr>
      </w:pPr>
      <w:r>
        <w:rPr>
          <w:rFonts w:cs="David"/>
          <w:sz w:val="24"/>
          <w:u w:val="single"/>
          <w:rtl/>
        </w:rPr>
        <w:t>סיגל קוגוט:</w:t>
      </w:r>
    </w:p>
    <w:p w:rsidR="00000000" w:rsidRDefault="00F004D5">
      <w:pPr>
        <w:rPr>
          <w:rFonts w:cs="David"/>
          <w:sz w:val="24"/>
          <w:rtl/>
        </w:rPr>
      </w:pPr>
    </w:p>
    <w:p w:rsidR="00000000" w:rsidRDefault="00F004D5">
      <w:pPr>
        <w:rPr>
          <w:rFonts w:cs="David"/>
          <w:sz w:val="24"/>
          <w:rtl/>
        </w:rPr>
      </w:pPr>
      <w:r>
        <w:rPr>
          <w:rFonts w:cs="David"/>
          <w:sz w:val="24"/>
          <w:rtl/>
        </w:rPr>
        <w:tab/>
        <w:t>הבעיה היא שחוק-העזר ל</w:t>
      </w:r>
      <w:r>
        <w:rPr>
          <w:rFonts w:cs="David"/>
          <w:sz w:val="24"/>
          <w:rtl/>
        </w:rPr>
        <w:t>דוגמה לא תואם את חוק הפיקוח על הכלבים. ההערה הכללית שלנו היתה על הרבה חוקי-עזר לדוגמה של משרד הפנים שצריך לתקן אותם.</w:t>
      </w:r>
    </w:p>
    <w:p w:rsidR="00000000" w:rsidRDefault="00F004D5">
      <w:pPr>
        <w:rPr>
          <w:rFonts w:cs="David"/>
          <w:sz w:val="24"/>
          <w:rtl/>
        </w:rPr>
      </w:pPr>
    </w:p>
    <w:p w:rsidR="00000000" w:rsidRDefault="00F004D5">
      <w:pPr>
        <w:rPr>
          <w:rFonts w:cs="David"/>
          <w:sz w:val="24"/>
          <w:u w:val="single"/>
          <w:rtl/>
        </w:rPr>
      </w:pPr>
      <w:r>
        <w:rPr>
          <w:rFonts w:cs="David"/>
          <w:sz w:val="24"/>
          <w:u w:val="single"/>
          <w:rtl/>
        </w:rPr>
        <w:t>יהודה זימרת:</w:t>
      </w:r>
    </w:p>
    <w:p w:rsidR="00000000" w:rsidRDefault="00F004D5">
      <w:pPr>
        <w:rPr>
          <w:rFonts w:cs="David"/>
          <w:sz w:val="24"/>
          <w:rtl/>
        </w:rPr>
      </w:pPr>
    </w:p>
    <w:p w:rsidR="00000000" w:rsidRDefault="00F004D5">
      <w:pPr>
        <w:rPr>
          <w:rFonts w:cs="David"/>
          <w:sz w:val="24"/>
          <w:rtl/>
        </w:rPr>
      </w:pPr>
      <w:r>
        <w:rPr>
          <w:rFonts w:cs="David"/>
          <w:sz w:val="24"/>
          <w:rtl/>
        </w:rPr>
        <w:tab/>
        <w:t>אנחנו אומרים שחוקי-העזר למעשה יתייתרו בנושא הפיקוח על כלבים. כל נושא הפיקוח על כלבים לא יהיה יותר בחוקי-עזר כי הוא נקבע ברמ</w:t>
      </w:r>
      <w:r>
        <w:rPr>
          <w:rFonts w:cs="David"/>
          <w:sz w:val="24"/>
          <w:rtl/>
        </w:rPr>
        <w:t>ה הארצית. אנחנו צריכים לעשות כעת תיקון חקיקה, בעצם לבטל את כל חוקי-העזר ולהשאיר אך ורק נורמה אחת, שהיא הנורמה של חוק הפיקוח על כלבים. לכן אין שום טעם להמשיך בתיקונים.</w:t>
      </w:r>
    </w:p>
    <w:p w:rsidR="00000000" w:rsidRDefault="00F004D5">
      <w:pPr>
        <w:rPr>
          <w:rFonts w:cs="David"/>
          <w:sz w:val="24"/>
          <w:rtl/>
        </w:rPr>
      </w:pPr>
    </w:p>
    <w:p w:rsidR="00000000" w:rsidRDefault="00F004D5">
      <w:pPr>
        <w:rPr>
          <w:rFonts w:cs="David"/>
          <w:sz w:val="24"/>
          <w:u w:val="single"/>
          <w:rtl/>
        </w:rPr>
      </w:pPr>
      <w:r>
        <w:rPr>
          <w:rFonts w:cs="David"/>
          <w:sz w:val="24"/>
          <w:u w:val="single"/>
          <w:rtl/>
        </w:rPr>
        <w:t>דורית ואג:</w:t>
      </w:r>
    </w:p>
    <w:p w:rsidR="00000000" w:rsidRDefault="00F004D5">
      <w:pPr>
        <w:rPr>
          <w:rFonts w:cs="David"/>
          <w:sz w:val="24"/>
          <w:rtl/>
        </w:rPr>
      </w:pPr>
      <w:r>
        <w:rPr>
          <w:rFonts w:cs="David"/>
          <w:sz w:val="24"/>
          <w:rtl/>
        </w:rPr>
        <w:tab/>
      </w:r>
    </w:p>
    <w:p w:rsidR="00000000" w:rsidRDefault="00F004D5">
      <w:pPr>
        <w:rPr>
          <w:rFonts w:cs="David"/>
          <w:sz w:val="24"/>
          <w:rtl/>
        </w:rPr>
      </w:pPr>
      <w:r>
        <w:rPr>
          <w:rFonts w:cs="David"/>
          <w:sz w:val="24"/>
          <w:rtl/>
        </w:rPr>
        <w:tab/>
        <w:t>הוועדה אישרה את הצווים לעיריית כרמיאל ולמועצה האזורית חוף השרון.</w:t>
      </w:r>
    </w:p>
    <w:p w:rsidR="00000000" w:rsidRDefault="00F004D5">
      <w:pPr>
        <w:rPr>
          <w:rFonts w:cs="David"/>
          <w:sz w:val="24"/>
          <w:rtl/>
        </w:rPr>
      </w:pPr>
    </w:p>
    <w:p w:rsidR="00000000" w:rsidRDefault="00F004D5">
      <w:pPr>
        <w:rPr>
          <w:rFonts w:cs="David"/>
          <w:sz w:val="24"/>
          <w:rtl/>
        </w:rPr>
      </w:pPr>
      <w:r>
        <w:rPr>
          <w:rFonts w:cs="David"/>
          <w:sz w:val="24"/>
          <w:rtl/>
        </w:rPr>
        <w:br w:type="page"/>
      </w:r>
    </w:p>
    <w:p w:rsidR="00000000" w:rsidRDefault="00F004D5">
      <w:pPr>
        <w:jc w:val="center"/>
        <w:rPr>
          <w:rFonts w:cs="David"/>
          <w:sz w:val="24"/>
          <w:rtl/>
        </w:rPr>
      </w:pPr>
      <w:r>
        <w:rPr>
          <w:rFonts w:cs="David"/>
          <w:b/>
          <w:bCs/>
          <w:sz w:val="24"/>
          <w:u w:val="single"/>
          <w:rtl/>
        </w:rPr>
        <w:t>צו העי</w:t>
      </w:r>
      <w:r>
        <w:rPr>
          <w:rFonts w:cs="David"/>
          <w:b/>
          <w:bCs/>
          <w:sz w:val="24"/>
          <w:u w:val="single"/>
          <w:rtl/>
        </w:rPr>
        <w:t>ריות (עבירות קנס) (תיקון), התשס"ג-2003 – עיריית נצרת עילית</w:t>
      </w:r>
    </w:p>
    <w:p w:rsidR="00000000" w:rsidRDefault="00F004D5">
      <w:pPr>
        <w:rPr>
          <w:rFonts w:cs="David"/>
          <w:sz w:val="24"/>
          <w:rtl/>
        </w:rPr>
      </w:pPr>
    </w:p>
    <w:p w:rsidR="00000000" w:rsidRDefault="00F004D5">
      <w:pPr>
        <w:rPr>
          <w:rFonts w:cs="David"/>
          <w:sz w:val="24"/>
          <w:u w:val="single"/>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אנחנו נעבור לעיריית נצרת עילית.</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בנצרת עילית יש הרבה חוקי-עזר שלפיהם נקבעו פה קנסות מנהליים.</w:t>
      </w:r>
    </w:p>
    <w:p w:rsidR="00000000" w:rsidRDefault="00F004D5">
      <w:pPr>
        <w:rPr>
          <w:rFonts w:cs="David"/>
          <w:sz w:val="24"/>
          <w:rtl/>
        </w:rPr>
      </w:pPr>
    </w:p>
    <w:p w:rsidR="00000000" w:rsidRDefault="00F004D5">
      <w:pPr>
        <w:rPr>
          <w:rFonts w:cs="David"/>
          <w:sz w:val="24"/>
          <w:rtl/>
        </w:rPr>
      </w:pPr>
      <w:r>
        <w:rPr>
          <w:rFonts w:cs="David"/>
          <w:sz w:val="24"/>
          <w:rtl/>
        </w:rPr>
        <w:tab/>
        <w:t xml:space="preserve">בעמוד 12 סעיף 3 לצו – </w:t>
      </w:r>
      <w:r>
        <w:rPr>
          <w:rFonts w:cs="David"/>
          <w:b/>
          <w:bCs/>
          <w:sz w:val="24"/>
          <w:u w:val="single"/>
          <w:rtl/>
        </w:rPr>
        <w:t>תיקון חוק עזר לנצרת עילית (פיקוח על כלבים וחתולים</w:t>
      </w:r>
      <w:r>
        <w:rPr>
          <w:rFonts w:cs="David"/>
          <w:b/>
          <w:bCs/>
          <w:sz w:val="24"/>
          <w:u w:val="single"/>
          <w:rtl/>
        </w:rPr>
        <w:t>), התשנ"ח-1998</w:t>
      </w:r>
      <w:r>
        <w:rPr>
          <w:rFonts w:cs="David"/>
          <w:sz w:val="24"/>
          <w:rtl/>
        </w:rPr>
        <w:t xml:space="preserve">. </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 xml:space="preserve">בעניין </w:t>
      </w:r>
      <w:r>
        <w:rPr>
          <w:rFonts w:cs="David"/>
          <w:b/>
          <w:bCs/>
          <w:sz w:val="24"/>
          <w:u w:val="single"/>
          <w:rtl/>
        </w:rPr>
        <w:t>סעיף 3</w:t>
      </w:r>
      <w:r>
        <w:rPr>
          <w:rFonts w:cs="David"/>
          <w:sz w:val="24"/>
          <w:rtl/>
        </w:rPr>
        <w:t xml:space="preserve"> אנחנו חוזרים על ההחלטה, כפי שהתקבלה לגבי שני חוקי-העזר האחרים.</w:t>
      </w:r>
    </w:p>
    <w:p w:rsidR="00000000" w:rsidRDefault="00F004D5">
      <w:pPr>
        <w:rPr>
          <w:rFonts w:cs="David"/>
          <w:sz w:val="24"/>
          <w:rtl/>
        </w:rPr>
      </w:pPr>
    </w:p>
    <w:p w:rsidR="00000000" w:rsidRDefault="00F004D5">
      <w:pPr>
        <w:rPr>
          <w:rFonts w:cs="David"/>
          <w:sz w:val="24"/>
          <w:u w:val="single"/>
          <w:rtl/>
        </w:rPr>
      </w:pPr>
      <w:r>
        <w:rPr>
          <w:rFonts w:cs="David"/>
          <w:sz w:val="24"/>
          <w:u w:val="single"/>
          <w:rtl/>
        </w:rPr>
        <w:t>ישעיהו אתגר:</w:t>
      </w:r>
    </w:p>
    <w:p w:rsidR="00000000" w:rsidRDefault="00F004D5">
      <w:pPr>
        <w:rPr>
          <w:rFonts w:cs="David"/>
          <w:sz w:val="24"/>
          <w:rtl/>
        </w:rPr>
      </w:pPr>
    </w:p>
    <w:p w:rsidR="00000000" w:rsidRDefault="00F004D5">
      <w:pPr>
        <w:rPr>
          <w:rFonts w:cs="David"/>
          <w:sz w:val="24"/>
          <w:rtl/>
        </w:rPr>
      </w:pPr>
      <w:r>
        <w:rPr>
          <w:rFonts w:cs="David"/>
          <w:sz w:val="24"/>
          <w:rtl/>
        </w:rPr>
        <w:tab/>
        <w:t>סעיף 3 מאושר בכפוף להוראות חוק הפיקוח על כלבים.</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אנחנו נכתוב נוסח ונעביר אותו.</w:t>
      </w:r>
    </w:p>
    <w:p w:rsidR="00000000" w:rsidRDefault="00F004D5">
      <w:pPr>
        <w:rPr>
          <w:rFonts w:cs="David"/>
          <w:sz w:val="24"/>
          <w:rtl/>
        </w:rPr>
      </w:pPr>
    </w:p>
    <w:p w:rsidR="00000000" w:rsidRDefault="00F004D5">
      <w:pPr>
        <w:rPr>
          <w:rFonts w:cs="David"/>
          <w:sz w:val="24"/>
          <w:rtl/>
        </w:rPr>
      </w:pPr>
      <w:r>
        <w:rPr>
          <w:rFonts w:cs="David"/>
          <w:sz w:val="24"/>
          <w:rtl/>
        </w:rPr>
        <w:tab/>
        <w:t>יש הרבה צווים שבאים לאישור הוועדה ולפ</w:t>
      </w:r>
      <w:r>
        <w:rPr>
          <w:rFonts w:cs="David"/>
          <w:sz w:val="24"/>
          <w:rtl/>
        </w:rPr>
        <w:t>עמים יש אי-התאמת בגובה הקנסות. אנחנו רוצים לפחות להפנות את תשומת הלב.</w:t>
      </w:r>
    </w:p>
    <w:p w:rsidR="00000000" w:rsidRDefault="00F004D5">
      <w:pPr>
        <w:rPr>
          <w:rFonts w:cs="David"/>
          <w:sz w:val="24"/>
          <w:rtl/>
        </w:rPr>
      </w:pPr>
    </w:p>
    <w:p w:rsidR="00000000" w:rsidRDefault="00F004D5">
      <w:pPr>
        <w:rPr>
          <w:rFonts w:cs="David"/>
          <w:sz w:val="24"/>
          <w:u w:val="single"/>
          <w:rtl/>
        </w:rPr>
      </w:pPr>
      <w:r>
        <w:rPr>
          <w:rFonts w:cs="David"/>
          <w:sz w:val="24"/>
          <w:u w:val="single"/>
          <w:rtl/>
        </w:rPr>
        <w:t>ישעיהו אתגר:</w:t>
      </w:r>
    </w:p>
    <w:p w:rsidR="00000000" w:rsidRDefault="00F004D5">
      <w:pPr>
        <w:rPr>
          <w:rFonts w:cs="David"/>
          <w:sz w:val="24"/>
          <w:rtl/>
        </w:rPr>
      </w:pPr>
    </w:p>
    <w:p w:rsidR="00000000" w:rsidRDefault="00F004D5">
      <w:pPr>
        <w:rPr>
          <w:rFonts w:cs="David"/>
          <w:sz w:val="24"/>
          <w:rtl/>
        </w:rPr>
      </w:pPr>
      <w:r>
        <w:rPr>
          <w:rFonts w:cs="David"/>
          <w:sz w:val="24"/>
          <w:rtl/>
        </w:rPr>
        <w:tab/>
        <w:t>עו"ד סלע, חבל שלא שמענו את הערותייך לפני הישיבה, זה היה עוזר.</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 xml:space="preserve">בעמוד 2, סעיף 1 לצו – </w:t>
      </w:r>
      <w:r>
        <w:rPr>
          <w:rFonts w:cs="David"/>
          <w:b/>
          <w:bCs/>
          <w:sz w:val="24"/>
          <w:u w:val="single"/>
          <w:rtl/>
        </w:rPr>
        <w:t>תיקון חוק עזר לנצרת עילית (שמירת איכות הסביבה), התשס"א-2001</w:t>
      </w:r>
      <w:r>
        <w:rPr>
          <w:rFonts w:cs="David"/>
          <w:sz w:val="24"/>
          <w:rtl/>
        </w:rPr>
        <w:t>.</w:t>
      </w:r>
    </w:p>
    <w:p w:rsidR="00000000" w:rsidRDefault="00F004D5">
      <w:pPr>
        <w:rPr>
          <w:rFonts w:cs="David"/>
          <w:sz w:val="24"/>
          <w:rtl/>
        </w:rPr>
      </w:pPr>
    </w:p>
    <w:p w:rsidR="00000000" w:rsidRDefault="00F004D5">
      <w:pPr>
        <w:rPr>
          <w:rFonts w:cs="David"/>
          <w:sz w:val="24"/>
          <w:rtl/>
        </w:rPr>
      </w:pPr>
      <w:r>
        <w:rPr>
          <w:rFonts w:cs="David"/>
          <w:sz w:val="24"/>
          <w:rtl/>
        </w:rPr>
        <w:tab/>
      </w:r>
      <w:r>
        <w:rPr>
          <w:rFonts w:cs="David"/>
          <w:b/>
          <w:bCs/>
          <w:sz w:val="24"/>
          <w:u w:val="single"/>
          <w:rtl/>
        </w:rPr>
        <w:t>סעיף 135</w:t>
      </w:r>
      <w:r>
        <w:rPr>
          <w:rFonts w:cs="David"/>
          <w:sz w:val="24"/>
          <w:rtl/>
        </w:rPr>
        <w:t xml:space="preserve"> עו</w:t>
      </w:r>
      <w:r>
        <w:rPr>
          <w:rFonts w:cs="David"/>
          <w:sz w:val="24"/>
          <w:rtl/>
        </w:rPr>
        <w:t>סק בהשכרה של שטח או מתן רשות לאחר להשתמש ללא היתר. הקנס כאן עומד על 490 שקלים אך בחוק-עזר אחר ראינו שאישרו קנס של 320 שקלים. במקרה הזה, זה נראה קנס קצת גבוה כי אין פה נזק ישיר, מעבר להפרה של ההסדר החוזי.</w:t>
      </w:r>
    </w:p>
    <w:p w:rsidR="00000000" w:rsidRDefault="00F004D5">
      <w:pPr>
        <w:rPr>
          <w:rFonts w:cs="David"/>
          <w:sz w:val="24"/>
          <w:rtl/>
        </w:rPr>
      </w:pPr>
    </w:p>
    <w:p w:rsidR="00000000" w:rsidRDefault="00F004D5">
      <w:pPr>
        <w:rPr>
          <w:rFonts w:cs="David"/>
          <w:sz w:val="24"/>
          <w:u w:val="single"/>
          <w:rtl/>
        </w:rPr>
      </w:pPr>
      <w:r>
        <w:rPr>
          <w:rFonts w:cs="David"/>
          <w:sz w:val="24"/>
          <w:u w:val="single"/>
          <w:rtl/>
        </w:rPr>
        <w:t>סיגל קוגוט:</w:t>
      </w:r>
    </w:p>
    <w:p w:rsidR="00000000" w:rsidRDefault="00F004D5">
      <w:pPr>
        <w:rPr>
          <w:rFonts w:cs="David"/>
          <w:sz w:val="24"/>
          <w:rtl/>
        </w:rPr>
      </w:pPr>
    </w:p>
    <w:p w:rsidR="00000000" w:rsidRDefault="00F004D5">
      <w:pPr>
        <w:rPr>
          <w:rFonts w:cs="David"/>
          <w:sz w:val="24"/>
          <w:rtl/>
        </w:rPr>
      </w:pPr>
      <w:r>
        <w:rPr>
          <w:rFonts w:cs="David"/>
          <w:sz w:val="24"/>
          <w:rtl/>
        </w:rPr>
        <w:tab/>
        <w:t>מגיעים לוועדה הרבה צווים ואנחנו משתדל</w:t>
      </w:r>
      <w:r>
        <w:rPr>
          <w:rFonts w:cs="David"/>
          <w:sz w:val="24"/>
          <w:rtl/>
        </w:rPr>
        <w:t>ים לעשות לנו טבלאות, כך שנוכל לחזור על הערות שהוועדה מעירה לרשות מקומית אחת אחר-כך כאשר באה רשות מקומית אחרת.</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סעיף 135 קובע: "השכרה בידי אדם של שטח שנקבי לו בשוק ...". עו"ד אתגר, האם יש לכם התנגדות שזה יהיה 320 שקלים, כלומר דרגה ב' ולא דרג</w:t>
      </w:r>
      <w:r>
        <w:rPr>
          <w:rFonts w:cs="David"/>
          <w:sz w:val="24"/>
          <w:rtl/>
        </w:rPr>
        <w:t>ה א' כפי שאתם ביקשתם?</w:t>
      </w:r>
    </w:p>
    <w:p w:rsidR="00000000" w:rsidRDefault="00F004D5">
      <w:pPr>
        <w:rPr>
          <w:rFonts w:cs="David"/>
          <w:sz w:val="24"/>
          <w:rtl/>
        </w:rPr>
      </w:pPr>
    </w:p>
    <w:p w:rsidR="00000000" w:rsidRDefault="00F004D5">
      <w:pPr>
        <w:rPr>
          <w:rFonts w:cs="David"/>
          <w:sz w:val="24"/>
          <w:u w:val="single"/>
          <w:rtl/>
        </w:rPr>
      </w:pPr>
      <w:r>
        <w:rPr>
          <w:rFonts w:cs="David"/>
          <w:sz w:val="24"/>
          <w:u w:val="single"/>
          <w:rtl/>
        </w:rPr>
        <w:br w:type="page"/>
        <w:t>תמי סלע:</w:t>
      </w:r>
    </w:p>
    <w:p w:rsidR="00000000" w:rsidRDefault="00F004D5">
      <w:pPr>
        <w:rPr>
          <w:rFonts w:cs="David"/>
          <w:sz w:val="24"/>
          <w:rtl/>
        </w:rPr>
      </w:pPr>
    </w:p>
    <w:p w:rsidR="00000000" w:rsidRDefault="00F004D5">
      <w:pPr>
        <w:rPr>
          <w:rFonts w:cs="David"/>
          <w:sz w:val="24"/>
          <w:rtl/>
        </w:rPr>
      </w:pPr>
      <w:r>
        <w:rPr>
          <w:rFonts w:cs="David"/>
          <w:sz w:val="24"/>
          <w:rtl/>
        </w:rPr>
        <w:tab/>
        <w:t>גם כדי לשמור על אחידות בחקיקה כי במקומות אחרים קבעו סכום נמוך יותר.</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 xml:space="preserve"> </w:t>
      </w:r>
      <w:r>
        <w:rPr>
          <w:rFonts w:cs="David"/>
          <w:sz w:val="24"/>
          <w:rtl/>
        </w:rPr>
        <w:tab/>
        <w:t>אנחנו עושים כאן מעקב על חוקי-עזר, ובערים אחרות מקובל שזה יהיה דרגה ב'.</w:t>
      </w:r>
    </w:p>
    <w:p w:rsidR="00000000" w:rsidRDefault="00F004D5">
      <w:pPr>
        <w:rPr>
          <w:rFonts w:cs="David"/>
          <w:sz w:val="24"/>
          <w:rtl/>
        </w:rPr>
      </w:pPr>
    </w:p>
    <w:p w:rsidR="00000000" w:rsidRDefault="00F004D5">
      <w:pPr>
        <w:rPr>
          <w:rFonts w:cs="David"/>
          <w:sz w:val="24"/>
          <w:u w:val="single"/>
          <w:rtl/>
        </w:rPr>
      </w:pPr>
      <w:r>
        <w:rPr>
          <w:rFonts w:cs="David"/>
          <w:sz w:val="24"/>
          <w:u w:val="single"/>
          <w:rtl/>
        </w:rPr>
        <w:t>ניבה פורן:</w:t>
      </w:r>
    </w:p>
    <w:p w:rsidR="00000000" w:rsidRDefault="00F004D5">
      <w:pPr>
        <w:rPr>
          <w:rFonts w:cs="David"/>
          <w:sz w:val="24"/>
          <w:rtl/>
        </w:rPr>
      </w:pPr>
    </w:p>
    <w:p w:rsidR="00000000" w:rsidRDefault="00F004D5">
      <w:pPr>
        <w:ind w:firstLine="567"/>
        <w:rPr>
          <w:rFonts w:cs="David"/>
          <w:sz w:val="24"/>
          <w:rtl/>
        </w:rPr>
      </w:pPr>
      <w:r>
        <w:rPr>
          <w:rFonts w:cs="David"/>
          <w:sz w:val="24"/>
          <w:rtl/>
        </w:rPr>
        <w:t>אין לנו התנגדות.</w:t>
      </w:r>
    </w:p>
    <w:p w:rsidR="00000000" w:rsidRDefault="00F004D5">
      <w:pPr>
        <w:ind w:firstLine="567"/>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אנחנו מתקנים את ס</w:t>
      </w:r>
      <w:r>
        <w:rPr>
          <w:rFonts w:cs="David"/>
          <w:sz w:val="24"/>
          <w:rtl/>
        </w:rPr>
        <w:t>עיף 135, שזה יהיה דרגה ב', 320 שקל.</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בעמוד 3, ב</w:t>
      </w:r>
      <w:r>
        <w:rPr>
          <w:rFonts w:cs="David"/>
          <w:b/>
          <w:bCs/>
          <w:sz w:val="24"/>
          <w:u w:val="single"/>
          <w:rtl/>
        </w:rPr>
        <w:t>סעיף 136(ב)</w:t>
      </w:r>
      <w:r>
        <w:rPr>
          <w:rFonts w:cs="David"/>
          <w:sz w:val="24"/>
          <w:rtl/>
        </w:rPr>
        <w:t xml:space="preserve"> יש עבירה של "הכנסת בעל חיים חולה או החשוד כחולה בעיני המפקח לשוק". הקטע של "חשוד כחולה" נראה קצת בעייתי.</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אבל אנחנו לא יכולים לתקן פה את הניסוח של החוק.</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 xml:space="preserve">אפשר </w:t>
      </w:r>
      <w:r>
        <w:rPr>
          <w:rFonts w:cs="David"/>
          <w:sz w:val="24"/>
          <w:rtl/>
        </w:rPr>
        <w:t>שרק אם הוא באמת חולה אתה נדרש לשלם קנס. כעת מספיק לעניין העבירה שהמפקח חשד.</w:t>
      </w:r>
    </w:p>
    <w:p w:rsidR="00000000" w:rsidRDefault="00F004D5">
      <w:pPr>
        <w:rPr>
          <w:rFonts w:cs="David"/>
          <w:sz w:val="24"/>
          <w:rtl/>
        </w:rPr>
      </w:pPr>
    </w:p>
    <w:p w:rsidR="00000000" w:rsidRDefault="00F004D5">
      <w:pPr>
        <w:rPr>
          <w:rFonts w:cs="David"/>
          <w:sz w:val="24"/>
          <w:u w:val="single"/>
          <w:rtl/>
        </w:rPr>
      </w:pPr>
      <w:r>
        <w:rPr>
          <w:rFonts w:cs="David"/>
          <w:sz w:val="24"/>
          <w:u w:val="single"/>
          <w:rtl/>
        </w:rPr>
        <w:t>יהודה זימרת:</w:t>
      </w:r>
    </w:p>
    <w:p w:rsidR="00000000" w:rsidRDefault="00F004D5">
      <w:pPr>
        <w:rPr>
          <w:rFonts w:cs="David"/>
          <w:sz w:val="24"/>
          <w:rtl/>
        </w:rPr>
      </w:pPr>
    </w:p>
    <w:p w:rsidR="00000000" w:rsidRDefault="00F004D5">
      <w:pPr>
        <w:rPr>
          <w:rFonts w:cs="David"/>
          <w:sz w:val="24"/>
          <w:rtl/>
        </w:rPr>
      </w:pPr>
      <w:r>
        <w:rPr>
          <w:rFonts w:cs="David"/>
          <w:sz w:val="24"/>
          <w:rtl/>
        </w:rPr>
        <w:tab/>
        <w:t>איך המפקח יידע שבעל החיים חולה? רק אחרי בדיקה אפשר לדעת.</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החוק מנוסח בצורה לא משביעת רצון. נניח שהמפקח חשד ואחרי-כן הוכח לו באותות ובמופתים שבעל החי</w:t>
      </w:r>
      <w:r>
        <w:rPr>
          <w:rFonts w:cs="David"/>
          <w:sz w:val="24"/>
          <w:rtl/>
        </w:rPr>
        <w:t>ים לא היה חשוד. אז לא יעמידו אותו לדין. נניח שהמפקח אומר שבעל החיים הזה חשוד כחולה ודורש לא להכניס אותו, ובעל הכלב מכניס אותו בכוח ועושה מהומה גדולה. אז יש לו ברירת קנס, הוא יכול ללכת לבית-משפט ולהראות שהכלב בעצם היה בריא לחלוטין. מה האסון הגדול?</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אבל זה לא מספיק שהוא היה בריא לחלוטין. מספיק שהמפקח חשד וכבר מגיע לו קנס.</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איך אנחנו יכולים טכנית לקבוע שהרישה של הסעיף הזה תהיה עבירת קנס, והסיפה לא תהיה עבירת קנס?</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אפשר להגיד: "לעניין כלב חולה".</w:t>
      </w:r>
    </w:p>
    <w:p w:rsidR="00000000" w:rsidRDefault="00F004D5">
      <w:pPr>
        <w:rPr>
          <w:rFonts w:cs="David"/>
          <w:sz w:val="24"/>
          <w:rtl/>
        </w:rPr>
      </w:pPr>
    </w:p>
    <w:p w:rsidR="00000000" w:rsidRDefault="00F004D5">
      <w:pPr>
        <w:rPr>
          <w:rFonts w:cs="David"/>
          <w:sz w:val="24"/>
          <w:u w:val="single"/>
          <w:rtl/>
        </w:rPr>
      </w:pPr>
      <w:r>
        <w:rPr>
          <w:rFonts w:cs="David"/>
          <w:sz w:val="24"/>
          <w:u w:val="single"/>
          <w:rtl/>
        </w:rPr>
        <w:t>יהודה זימרת:</w:t>
      </w:r>
    </w:p>
    <w:p w:rsidR="00000000" w:rsidRDefault="00F004D5">
      <w:pPr>
        <w:rPr>
          <w:rFonts w:cs="David"/>
          <w:sz w:val="24"/>
          <w:rtl/>
        </w:rPr>
      </w:pPr>
    </w:p>
    <w:p w:rsidR="00000000" w:rsidRDefault="00F004D5">
      <w:pPr>
        <w:rPr>
          <w:rFonts w:cs="David"/>
          <w:sz w:val="24"/>
          <w:rtl/>
        </w:rPr>
      </w:pPr>
      <w:r>
        <w:rPr>
          <w:rFonts w:cs="David"/>
          <w:sz w:val="24"/>
          <w:rtl/>
        </w:rPr>
        <w:tab/>
        <w:t>יש בעיה גדול</w:t>
      </w:r>
      <w:r>
        <w:rPr>
          <w:rFonts w:cs="David"/>
          <w:sz w:val="24"/>
          <w:rtl/>
        </w:rPr>
        <w:t>ה בקטע הזה כי "החשוד כחולה" הוא רוב המקרים.</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בכל עבירה בהתחלה חושדים ועל בסיס זה מתחילים, אז המפקח חושד בו.</w:t>
      </w:r>
    </w:p>
    <w:p w:rsidR="00000000" w:rsidRDefault="00F004D5">
      <w:pPr>
        <w:rPr>
          <w:rFonts w:cs="David"/>
          <w:sz w:val="24"/>
          <w:rtl/>
        </w:rPr>
      </w:pPr>
    </w:p>
    <w:p w:rsidR="00000000" w:rsidRDefault="00F004D5">
      <w:pPr>
        <w:rPr>
          <w:rFonts w:cs="David"/>
          <w:sz w:val="24"/>
          <w:u w:val="single"/>
          <w:rtl/>
        </w:rPr>
      </w:pPr>
      <w:r>
        <w:rPr>
          <w:rFonts w:cs="David"/>
          <w:sz w:val="24"/>
          <w:u w:val="single"/>
          <w:rtl/>
        </w:rPr>
        <w:t>ישעיהו אתגר:</w:t>
      </w:r>
    </w:p>
    <w:p w:rsidR="00000000" w:rsidRDefault="00F004D5">
      <w:pPr>
        <w:rPr>
          <w:rFonts w:cs="David"/>
          <w:sz w:val="24"/>
          <w:rtl/>
        </w:rPr>
      </w:pPr>
    </w:p>
    <w:p w:rsidR="00000000" w:rsidRDefault="00F004D5">
      <w:pPr>
        <w:rPr>
          <w:rFonts w:cs="David"/>
          <w:sz w:val="24"/>
          <w:rtl/>
        </w:rPr>
      </w:pPr>
      <w:r>
        <w:rPr>
          <w:rFonts w:cs="David"/>
          <w:sz w:val="24"/>
          <w:rtl/>
        </w:rPr>
        <w:tab/>
        <w:t>יש לזה סיבה אמיתית. בנצרת עילית יש שוק פתוח יפהפה שפועל כמה פעמים בשבוע במתקן ממש יפהפה, כמו שאולי ראיתם בתמונות באירופה.</w:t>
      </w:r>
      <w:r>
        <w:rPr>
          <w:rFonts w:cs="David"/>
          <w:sz w:val="24"/>
          <w:rtl/>
        </w:rPr>
        <w:t xml:space="preserve"> גם בכרמיאל יש שוק כזה. זה מתחם עצמאי, לא באמצע העיר. הכוונה היא שאנשים שבאים לקניות לא יביאו איתם בעלי חיים. </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זה לא מה שנקבע בסעיף הזה.</w:t>
      </w:r>
    </w:p>
    <w:p w:rsidR="00000000" w:rsidRDefault="00F004D5">
      <w:pPr>
        <w:rPr>
          <w:rFonts w:cs="David"/>
          <w:sz w:val="24"/>
          <w:rtl/>
        </w:rPr>
      </w:pPr>
    </w:p>
    <w:p w:rsidR="00000000" w:rsidRDefault="00F004D5">
      <w:pPr>
        <w:rPr>
          <w:rFonts w:cs="David"/>
          <w:sz w:val="24"/>
          <w:u w:val="single"/>
          <w:rtl/>
        </w:rPr>
      </w:pPr>
      <w:r>
        <w:rPr>
          <w:rFonts w:cs="David"/>
          <w:sz w:val="24"/>
          <w:u w:val="single"/>
          <w:rtl/>
        </w:rPr>
        <w:t>ישעיהו אתגר:</w:t>
      </w:r>
    </w:p>
    <w:p w:rsidR="00000000" w:rsidRDefault="00F004D5">
      <w:pPr>
        <w:rPr>
          <w:rFonts w:cs="David"/>
          <w:sz w:val="24"/>
          <w:rtl/>
        </w:rPr>
      </w:pPr>
    </w:p>
    <w:p w:rsidR="00000000" w:rsidRDefault="00F004D5">
      <w:pPr>
        <w:rPr>
          <w:rFonts w:cs="David"/>
          <w:sz w:val="24"/>
          <w:rtl/>
        </w:rPr>
      </w:pPr>
      <w:r>
        <w:rPr>
          <w:rFonts w:cs="David"/>
          <w:sz w:val="24"/>
          <w:rtl/>
        </w:rPr>
        <w:tab/>
        <w:t>הסעיף הזה בא לומר שהכנסת בעל חיים חולה או חשוד כחולה בעיני המפקח לשוק ---</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w:t>
      </w:r>
      <w:r>
        <w:rPr>
          <w:rFonts w:cs="David"/>
          <w:sz w:val="24"/>
          <w:u w:val="single"/>
          <w:rtl/>
        </w:rPr>
        <w:t>ן:</w:t>
      </w:r>
    </w:p>
    <w:p w:rsidR="00000000" w:rsidRDefault="00F004D5">
      <w:pPr>
        <w:rPr>
          <w:rFonts w:cs="David"/>
          <w:sz w:val="24"/>
          <w:rtl/>
        </w:rPr>
      </w:pPr>
    </w:p>
    <w:p w:rsidR="00000000" w:rsidRDefault="00F004D5">
      <w:pPr>
        <w:rPr>
          <w:rFonts w:cs="David"/>
          <w:sz w:val="24"/>
          <w:rtl/>
        </w:rPr>
      </w:pPr>
      <w:r>
        <w:rPr>
          <w:rFonts w:cs="David"/>
          <w:sz w:val="24"/>
          <w:rtl/>
        </w:rPr>
        <w:tab/>
        <w:t>פה כתוב "כלב חשוד כחולה". עכשיו אתה מדאיג אותי כי אתה אומר למעשה שהוא יחשוד בכולם. זאת אומרת, הוא יחשוד בכולם כמדיניות? אם זה המצב אז אולי ההערה שלה באמת היתה נכונה.</w:t>
      </w:r>
    </w:p>
    <w:p w:rsidR="00000000" w:rsidRDefault="00F004D5">
      <w:pPr>
        <w:rPr>
          <w:rFonts w:cs="David"/>
          <w:sz w:val="24"/>
          <w:rtl/>
        </w:rPr>
      </w:pPr>
    </w:p>
    <w:p w:rsidR="00000000" w:rsidRDefault="00F004D5">
      <w:pPr>
        <w:rPr>
          <w:rFonts w:cs="David"/>
          <w:sz w:val="24"/>
          <w:u w:val="single"/>
          <w:rtl/>
        </w:rPr>
      </w:pPr>
      <w:r>
        <w:rPr>
          <w:rFonts w:cs="David"/>
          <w:sz w:val="24"/>
          <w:u w:val="single"/>
          <w:rtl/>
        </w:rPr>
        <w:t>ישעיהו אתגר:</w:t>
      </w:r>
    </w:p>
    <w:p w:rsidR="00000000" w:rsidRDefault="00F004D5">
      <w:pPr>
        <w:rPr>
          <w:rFonts w:cs="David"/>
          <w:sz w:val="24"/>
          <w:rtl/>
        </w:rPr>
      </w:pPr>
    </w:p>
    <w:p w:rsidR="00000000" w:rsidRDefault="00F004D5">
      <w:pPr>
        <w:rPr>
          <w:rFonts w:cs="David"/>
          <w:sz w:val="24"/>
          <w:rtl/>
        </w:rPr>
      </w:pPr>
      <w:r>
        <w:rPr>
          <w:rFonts w:cs="David"/>
          <w:sz w:val="24"/>
          <w:rtl/>
        </w:rPr>
        <w:tab/>
        <w:t>לא. קודם כול המטרה היא שיכנסו כמה שפחות כלבים לשוק.</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r>
      <w:r>
        <w:rPr>
          <w:rFonts w:cs="David"/>
          <w:sz w:val="24"/>
          <w:rtl/>
        </w:rPr>
        <w:t>עו"ד אתגר, שכנעת אותי לקבל את ההערה שלה. אתה אומר לי שאצלכם יש מדיניות כללית.</w:t>
      </w:r>
    </w:p>
    <w:p w:rsidR="00000000" w:rsidRDefault="00F004D5">
      <w:pPr>
        <w:rPr>
          <w:rFonts w:cs="David"/>
          <w:sz w:val="24"/>
          <w:rtl/>
        </w:rPr>
      </w:pPr>
    </w:p>
    <w:p w:rsidR="00000000" w:rsidRDefault="00F004D5">
      <w:pPr>
        <w:rPr>
          <w:rFonts w:cs="David"/>
          <w:sz w:val="24"/>
          <w:u w:val="single"/>
          <w:rtl/>
        </w:rPr>
      </w:pPr>
      <w:r>
        <w:rPr>
          <w:rFonts w:cs="David"/>
          <w:sz w:val="24"/>
          <w:u w:val="single"/>
          <w:rtl/>
        </w:rPr>
        <w:t>דורית ואג:</w:t>
      </w:r>
    </w:p>
    <w:p w:rsidR="00000000" w:rsidRDefault="00F004D5">
      <w:pPr>
        <w:rPr>
          <w:rFonts w:cs="David"/>
          <w:sz w:val="24"/>
          <w:rtl/>
        </w:rPr>
      </w:pPr>
      <w:r>
        <w:rPr>
          <w:rFonts w:cs="David"/>
          <w:sz w:val="24"/>
          <w:rtl/>
        </w:rPr>
        <w:tab/>
      </w:r>
    </w:p>
    <w:p w:rsidR="00000000" w:rsidRDefault="00F004D5">
      <w:pPr>
        <w:rPr>
          <w:rFonts w:cs="David"/>
          <w:sz w:val="24"/>
          <w:rtl/>
        </w:rPr>
      </w:pPr>
      <w:r>
        <w:rPr>
          <w:rFonts w:cs="David"/>
          <w:sz w:val="24"/>
          <w:rtl/>
        </w:rPr>
        <w:tab/>
        <w:t>כמה מקרים כאלה יש, אחד בשנה?</w:t>
      </w:r>
    </w:p>
    <w:p w:rsidR="00000000" w:rsidRDefault="00F004D5">
      <w:pPr>
        <w:rPr>
          <w:rFonts w:cs="David"/>
          <w:sz w:val="24"/>
          <w:rtl/>
        </w:rPr>
      </w:pPr>
    </w:p>
    <w:p w:rsidR="00000000" w:rsidRDefault="00F004D5">
      <w:pPr>
        <w:rPr>
          <w:rFonts w:cs="David"/>
          <w:sz w:val="24"/>
          <w:u w:val="single"/>
          <w:rtl/>
        </w:rPr>
      </w:pPr>
      <w:r>
        <w:rPr>
          <w:rFonts w:cs="David"/>
          <w:sz w:val="24"/>
          <w:u w:val="single"/>
          <w:rtl/>
        </w:rPr>
        <w:t>ניבה פורן:</w:t>
      </w:r>
    </w:p>
    <w:p w:rsidR="00000000" w:rsidRDefault="00F004D5">
      <w:pPr>
        <w:rPr>
          <w:rFonts w:cs="David"/>
          <w:sz w:val="24"/>
          <w:rtl/>
        </w:rPr>
      </w:pPr>
    </w:p>
    <w:p w:rsidR="00000000" w:rsidRDefault="00F004D5">
      <w:pPr>
        <w:rPr>
          <w:rFonts w:cs="David"/>
          <w:sz w:val="24"/>
          <w:rtl/>
        </w:rPr>
      </w:pPr>
      <w:r>
        <w:rPr>
          <w:rFonts w:cs="David"/>
          <w:sz w:val="24"/>
          <w:rtl/>
        </w:rPr>
        <w:tab/>
        <w:t xml:space="preserve">אני לא עורכת-דין. נשאלה שאלה במישור הפרגמטי ואני רוצה לענות במישור הפרגמטי. אני מעריכה שאין מאות מקרים. יש מקרים בודדים </w:t>
      </w:r>
      <w:r>
        <w:rPr>
          <w:rFonts w:cs="David"/>
          <w:sz w:val="24"/>
          <w:rtl/>
        </w:rPr>
        <w:t>בלבד. אלא שהנושא נראה לנו כל-כך חשוב ומהותי ואקוטי שאנחנו התמקדנו בו התמקדות יתרה. כמו שבאותה מידה למשל התמקדנו בנושא שלא מופיע פה, בנושא הביצים. אנו רגישים לנושא מכיוון שזה שוק שמשרת את כל האזור, ומכיוון שאנחנו חוששים. זה הסיבה שאנחנו התייחסנו לנושא באופן</w:t>
      </w:r>
      <w:r>
        <w:rPr>
          <w:rFonts w:cs="David"/>
          <w:sz w:val="24"/>
          <w:rtl/>
        </w:rPr>
        <w:t xml:space="preserve"> מיוחד.</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נניח שבעל החיים נראה חולה, הוא כולו זב ומצורע. כך נראה הגזע הזה של הכלבים אבל הם חושדים בו שהוא חולה. אומרים לו: אל תיכנס, והוא מתעקש להיכנס. אז זה עבירה, הם צודקים. הרעיון הזה של המדיניות של לחשוד בכולם בוודאי לא מתקבל על הדעת. אם</w:t>
      </w:r>
      <w:r>
        <w:rPr>
          <w:rFonts w:cs="David"/>
          <w:sz w:val="24"/>
          <w:rtl/>
        </w:rPr>
        <w:t xml:space="preserve"> מישהו ינקוט בו, זה לא יעבור שום ביקורת. אבל בעיקרון אתה לא יכול להכניס על אפו ועל חמתו של המפקח בעל חיים שנראה חולה. מה המפקח יעשה, הוא יתחיל לעשות לבעל החיים בדיקות דם? הוא נראה למפקח חולה. תעזבו את זה.</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r>
      <w:r>
        <w:rPr>
          <w:rFonts w:cs="David"/>
          <w:b/>
          <w:bCs/>
          <w:sz w:val="24"/>
          <w:u w:val="single"/>
          <w:rtl/>
        </w:rPr>
        <w:t>סעיף 154</w:t>
      </w:r>
      <w:r>
        <w:rPr>
          <w:rFonts w:cs="David"/>
          <w:sz w:val="24"/>
          <w:rtl/>
        </w:rPr>
        <w:t>, בעיקר אל מול זה שבא אחריו – ב</w:t>
      </w:r>
      <w:r>
        <w:rPr>
          <w:rFonts w:cs="David"/>
          <w:sz w:val="24"/>
          <w:rtl/>
        </w:rPr>
        <w:t>סעיף 156 מדובר על "פתיחה של בתי-אוכל, מזנון קיוסק וכדומה ביום הזיכרון לשואה ובליל יום הזיכרון לחללי מערכות ישראל". בסעיף 154 מדובר על "פתיחת בית-עסק בימי מנוחה ...".  סעיף 154 הוא מאוד רחב ומדבר על "פתיחה של בית-עסק". "בית עסק" מוגדר בחוק-העזר ככולל הכול פ</w:t>
      </w:r>
      <w:r>
        <w:rPr>
          <w:rFonts w:cs="David"/>
          <w:sz w:val="24"/>
          <w:rtl/>
        </w:rPr>
        <w:t>חות או יותר, גם תחנת דלק. אם כבר קובעים דבר כזה, צריך להיות קנס נמוך יותר.</w:t>
      </w:r>
    </w:p>
    <w:p w:rsidR="00000000" w:rsidRDefault="00F004D5">
      <w:pPr>
        <w:rPr>
          <w:rFonts w:cs="David"/>
          <w:sz w:val="24"/>
          <w:rtl/>
        </w:rPr>
      </w:pPr>
    </w:p>
    <w:p w:rsidR="00000000" w:rsidRDefault="00F004D5">
      <w:pPr>
        <w:rPr>
          <w:rFonts w:cs="David"/>
          <w:sz w:val="24"/>
          <w:u w:val="single"/>
          <w:rtl/>
        </w:rPr>
      </w:pPr>
      <w:r>
        <w:rPr>
          <w:rFonts w:cs="David"/>
          <w:sz w:val="24"/>
          <w:u w:val="single"/>
          <w:rtl/>
        </w:rPr>
        <w:t>דורית ואג:</w:t>
      </w:r>
    </w:p>
    <w:p w:rsidR="00000000" w:rsidRDefault="00F004D5">
      <w:pPr>
        <w:rPr>
          <w:rFonts w:cs="David"/>
          <w:sz w:val="24"/>
          <w:rtl/>
        </w:rPr>
      </w:pPr>
      <w:r>
        <w:rPr>
          <w:rFonts w:cs="David"/>
          <w:sz w:val="24"/>
          <w:rtl/>
        </w:rPr>
        <w:tab/>
      </w:r>
    </w:p>
    <w:p w:rsidR="00000000" w:rsidRDefault="00F004D5">
      <w:pPr>
        <w:rPr>
          <w:rFonts w:cs="David"/>
          <w:sz w:val="24"/>
          <w:rtl/>
        </w:rPr>
      </w:pPr>
      <w:r>
        <w:rPr>
          <w:rFonts w:cs="David"/>
          <w:sz w:val="24"/>
          <w:rtl/>
        </w:rPr>
        <w:tab/>
        <w:t>בית-אוכל זה לא בית-עסק?</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גם, אבל פה הם רצו לתת קנס יותר חמור על פתיחה של בתי עינוגים ביום הזיכרון. זה באמת מצדיק קנס גבוה יותר.</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זה גם נוגד</w:t>
      </w:r>
      <w:r>
        <w:rPr>
          <w:rFonts w:cs="David"/>
          <w:sz w:val="24"/>
          <w:rtl/>
        </w:rPr>
        <w:t>, למיטב זכרוני, את חוק שעות עבודה ומנוחה. שם יש הבחנה בין בתי עינוגים לבין מה שהוא לא בתי עינוגים.</w:t>
      </w:r>
    </w:p>
    <w:p w:rsidR="00000000" w:rsidRDefault="00F004D5">
      <w:pPr>
        <w:rPr>
          <w:rFonts w:cs="David"/>
          <w:sz w:val="24"/>
          <w:rtl/>
        </w:rPr>
      </w:pPr>
    </w:p>
    <w:p w:rsidR="00000000" w:rsidRDefault="00F004D5">
      <w:pPr>
        <w:rPr>
          <w:rFonts w:cs="David"/>
          <w:sz w:val="24"/>
          <w:u w:val="single"/>
          <w:rtl/>
        </w:rPr>
      </w:pPr>
      <w:r>
        <w:rPr>
          <w:rFonts w:cs="David"/>
          <w:sz w:val="24"/>
          <w:u w:val="single"/>
          <w:rtl/>
        </w:rPr>
        <w:t>יהודה זימרת:</w:t>
      </w:r>
    </w:p>
    <w:p w:rsidR="00000000" w:rsidRDefault="00F004D5">
      <w:pPr>
        <w:rPr>
          <w:rFonts w:cs="David"/>
          <w:sz w:val="24"/>
          <w:rtl/>
        </w:rPr>
      </w:pPr>
    </w:p>
    <w:p w:rsidR="00000000" w:rsidRDefault="00F004D5">
      <w:pPr>
        <w:rPr>
          <w:rFonts w:cs="David"/>
          <w:sz w:val="24"/>
          <w:rtl/>
        </w:rPr>
      </w:pPr>
      <w:r>
        <w:rPr>
          <w:rFonts w:cs="David"/>
          <w:sz w:val="24"/>
          <w:rtl/>
        </w:rPr>
        <w:tab/>
        <w:t>אם הרשויות המקומיות לא היו לוקחות על עצמן את האכיפה של אי פתיחת בתי-עסק ביום הזיכרון אז לא היה מי שיאכוף את זה. המשטרה הרי לא היתה עושה את זה</w:t>
      </w:r>
      <w:r>
        <w:rPr>
          <w:rFonts w:cs="David"/>
          <w:sz w:val="24"/>
          <w:rtl/>
        </w:rPr>
        <w:t>. הדרך היחידה של הרשויות המקומיות לאכוף את החוק הזה היא על-ידי שמאמצים את הנורמה הזאת לתוך חוק-העזר ואוכפים אותו.</w:t>
      </w:r>
    </w:p>
    <w:p w:rsidR="00000000" w:rsidRDefault="00F004D5">
      <w:pPr>
        <w:rPr>
          <w:rFonts w:cs="David"/>
          <w:sz w:val="24"/>
          <w:rtl/>
        </w:rPr>
      </w:pPr>
    </w:p>
    <w:p w:rsidR="00000000" w:rsidRDefault="00F004D5">
      <w:pPr>
        <w:rPr>
          <w:rFonts w:cs="David"/>
          <w:sz w:val="24"/>
          <w:u w:val="single"/>
          <w:rtl/>
        </w:rPr>
      </w:pPr>
      <w:r>
        <w:rPr>
          <w:rFonts w:cs="David"/>
          <w:sz w:val="24"/>
          <w:u w:val="single"/>
          <w:rtl/>
        </w:rPr>
        <w:t>יפעת רווה:</w:t>
      </w:r>
    </w:p>
    <w:p w:rsidR="00000000" w:rsidRDefault="00F004D5">
      <w:pPr>
        <w:rPr>
          <w:rFonts w:cs="David"/>
          <w:sz w:val="24"/>
          <w:rtl/>
        </w:rPr>
      </w:pPr>
      <w:r>
        <w:rPr>
          <w:rFonts w:cs="David"/>
          <w:sz w:val="24"/>
          <w:rtl/>
        </w:rPr>
        <w:tab/>
      </w:r>
    </w:p>
    <w:p w:rsidR="00000000" w:rsidRDefault="00F004D5">
      <w:pPr>
        <w:rPr>
          <w:rFonts w:cs="David"/>
          <w:sz w:val="24"/>
          <w:rtl/>
        </w:rPr>
      </w:pPr>
      <w:r>
        <w:rPr>
          <w:rFonts w:cs="David"/>
          <w:sz w:val="24"/>
          <w:rtl/>
        </w:rPr>
        <w:tab/>
        <w:t>אבל צריך להבחין בין ימי מנוחה לבין יום הזיכרון.</w:t>
      </w:r>
    </w:p>
    <w:p w:rsidR="00000000" w:rsidRDefault="00F004D5">
      <w:pPr>
        <w:rPr>
          <w:rFonts w:cs="David"/>
          <w:sz w:val="24"/>
          <w:rtl/>
        </w:rPr>
      </w:pPr>
    </w:p>
    <w:p w:rsidR="00000000" w:rsidRDefault="00F004D5">
      <w:pPr>
        <w:rPr>
          <w:rFonts w:cs="David"/>
          <w:sz w:val="24"/>
          <w:u w:val="single"/>
          <w:rtl/>
        </w:rPr>
      </w:pPr>
      <w:r>
        <w:rPr>
          <w:rFonts w:cs="David"/>
          <w:sz w:val="24"/>
          <w:u w:val="single"/>
          <w:rtl/>
        </w:rPr>
        <w:t>סיגל קוגוט:</w:t>
      </w:r>
    </w:p>
    <w:p w:rsidR="00000000" w:rsidRDefault="00F004D5">
      <w:pPr>
        <w:rPr>
          <w:rFonts w:cs="David"/>
          <w:sz w:val="24"/>
          <w:rtl/>
        </w:rPr>
      </w:pPr>
    </w:p>
    <w:p w:rsidR="00000000" w:rsidRDefault="00F004D5">
      <w:pPr>
        <w:rPr>
          <w:rFonts w:cs="David"/>
          <w:sz w:val="24"/>
          <w:rtl/>
        </w:rPr>
      </w:pPr>
      <w:r>
        <w:rPr>
          <w:rFonts w:cs="David"/>
          <w:sz w:val="24"/>
          <w:rtl/>
        </w:rPr>
        <w:tab/>
        <w:t>ההערה כאן היתה על ההבחנה בין סוגי העסק. יש הבדל בין תחנת דלק לבי</w:t>
      </w:r>
      <w:r>
        <w:rPr>
          <w:rFonts w:cs="David"/>
          <w:sz w:val="24"/>
          <w:rtl/>
        </w:rPr>
        <w:t xml:space="preserve">ן מסעדה. חוק-עזר לנצרת עילית מגדיר מה זה "בית עסק" וזה לא רק בית-אוכל אלא זה גם בית-מרקחת, תחנת אוטובוסים, מחסן. </w:t>
      </w:r>
    </w:p>
    <w:p w:rsidR="00000000" w:rsidRDefault="00F004D5">
      <w:pPr>
        <w:rPr>
          <w:rFonts w:cs="David"/>
          <w:sz w:val="24"/>
          <w:rtl/>
        </w:rPr>
      </w:pPr>
    </w:p>
    <w:p w:rsidR="00000000" w:rsidRDefault="00F004D5">
      <w:pPr>
        <w:rPr>
          <w:rFonts w:cs="David"/>
          <w:sz w:val="24"/>
          <w:u w:val="single"/>
          <w:rtl/>
        </w:rPr>
      </w:pPr>
      <w:r>
        <w:rPr>
          <w:rFonts w:cs="David"/>
          <w:sz w:val="24"/>
          <w:u w:val="single"/>
          <w:rtl/>
        </w:rPr>
        <w:t>ישעיהו אתגר:</w:t>
      </w:r>
    </w:p>
    <w:p w:rsidR="00000000" w:rsidRDefault="00F004D5">
      <w:pPr>
        <w:rPr>
          <w:rFonts w:cs="David"/>
          <w:sz w:val="24"/>
          <w:rtl/>
        </w:rPr>
      </w:pPr>
    </w:p>
    <w:p w:rsidR="00000000" w:rsidRDefault="00F004D5">
      <w:pPr>
        <w:rPr>
          <w:rFonts w:cs="David"/>
          <w:sz w:val="24"/>
          <w:rtl/>
        </w:rPr>
      </w:pPr>
      <w:r>
        <w:rPr>
          <w:rFonts w:cs="David"/>
          <w:sz w:val="24"/>
          <w:rtl/>
        </w:rPr>
        <w:tab/>
        <w:t>בהגדרות יש "עסק" אבל לא "בית עסק". כדי למנוע ספקות, סעיף 156 מדבר על בית-אוכל.</w:t>
      </w:r>
    </w:p>
    <w:p w:rsidR="00000000" w:rsidRDefault="00F004D5">
      <w:pPr>
        <w:rPr>
          <w:rFonts w:cs="David"/>
          <w:sz w:val="24"/>
          <w:rtl/>
        </w:rPr>
      </w:pPr>
    </w:p>
    <w:p w:rsidR="00000000" w:rsidRDefault="00F004D5">
      <w:pPr>
        <w:rPr>
          <w:rFonts w:cs="David"/>
          <w:sz w:val="24"/>
          <w:u w:val="single"/>
          <w:rtl/>
        </w:rPr>
      </w:pPr>
      <w:r>
        <w:rPr>
          <w:rFonts w:cs="David"/>
          <w:sz w:val="24"/>
          <w:u w:val="single"/>
          <w:rtl/>
        </w:rPr>
        <w:t>סיגל קוגוט:</w:t>
      </w:r>
    </w:p>
    <w:p w:rsidR="00000000" w:rsidRDefault="00F004D5">
      <w:pPr>
        <w:rPr>
          <w:rFonts w:cs="David"/>
          <w:sz w:val="24"/>
          <w:rtl/>
        </w:rPr>
      </w:pPr>
    </w:p>
    <w:p w:rsidR="00000000" w:rsidRDefault="00F004D5">
      <w:pPr>
        <w:rPr>
          <w:rFonts w:cs="David"/>
          <w:sz w:val="24"/>
          <w:rtl/>
        </w:rPr>
      </w:pPr>
      <w:r>
        <w:rPr>
          <w:rFonts w:cs="David"/>
          <w:sz w:val="24"/>
          <w:rtl/>
        </w:rPr>
        <w:tab/>
        <w:t>אנחנו מדברים על סעיף 154. מה זה</w:t>
      </w:r>
      <w:r>
        <w:rPr>
          <w:rFonts w:cs="David"/>
          <w:sz w:val="24"/>
          <w:rtl/>
        </w:rPr>
        <w:t xml:space="preserve"> "בית-עסק" לשיטתכם?</w:t>
      </w:r>
    </w:p>
    <w:p w:rsidR="00000000" w:rsidRDefault="00F004D5">
      <w:pPr>
        <w:rPr>
          <w:rFonts w:cs="David"/>
          <w:sz w:val="24"/>
          <w:rtl/>
        </w:rPr>
      </w:pPr>
    </w:p>
    <w:p w:rsidR="00000000" w:rsidRDefault="00F004D5">
      <w:pPr>
        <w:rPr>
          <w:rFonts w:cs="David"/>
          <w:sz w:val="24"/>
          <w:u w:val="single"/>
          <w:rtl/>
        </w:rPr>
      </w:pPr>
      <w:r>
        <w:rPr>
          <w:rFonts w:cs="David"/>
          <w:sz w:val="24"/>
          <w:u w:val="single"/>
          <w:rtl/>
        </w:rPr>
        <w:t>ניבה פורן:</w:t>
      </w:r>
    </w:p>
    <w:p w:rsidR="00000000" w:rsidRDefault="00F004D5">
      <w:pPr>
        <w:rPr>
          <w:rFonts w:cs="David"/>
          <w:sz w:val="24"/>
          <w:rtl/>
        </w:rPr>
      </w:pPr>
    </w:p>
    <w:p w:rsidR="00000000" w:rsidRDefault="00F004D5">
      <w:pPr>
        <w:rPr>
          <w:rFonts w:cs="David"/>
          <w:sz w:val="24"/>
          <w:rtl/>
        </w:rPr>
      </w:pPr>
      <w:r>
        <w:rPr>
          <w:rFonts w:cs="David"/>
          <w:sz w:val="24"/>
          <w:rtl/>
        </w:rPr>
        <w:tab/>
        <w:t>אתם מבקשים לעשות הבחנה בין תחנת דלק לבין מקום עינוגים לעניין יום הזיכרון.</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 xml:space="preserve">מבחינתכם אסור לפתוח תחנת דלק ביום הזיכרון? אני חושב שאתם לא חשבתם לעומק על מה שכתבתם. אני מציע שתוותרו על סעיף 154 ויישאר סעיף </w:t>
      </w:r>
      <w:r>
        <w:rPr>
          <w:rFonts w:cs="David"/>
          <w:sz w:val="24"/>
          <w:rtl/>
        </w:rPr>
        <w:t xml:space="preserve">156. זה מספיק. סעיף 154 נשאר בחוק-העזר, אני רק מקווה שלא תאכפו אותו, אבל זה כבר עניין אחר. רק שזה לא יהיה ברירות קנס. </w:t>
      </w:r>
    </w:p>
    <w:p w:rsidR="00000000" w:rsidRDefault="00F004D5">
      <w:pPr>
        <w:rPr>
          <w:rFonts w:cs="David"/>
          <w:sz w:val="24"/>
          <w:rtl/>
        </w:rPr>
      </w:pPr>
    </w:p>
    <w:p w:rsidR="00000000" w:rsidRDefault="00F004D5">
      <w:pPr>
        <w:rPr>
          <w:rFonts w:cs="David"/>
          <w:sz w:val="24"/>
          <w:u w:val="single"/>
          <w:rtl/>
        </w:rPr>
      </w:pPr>
      <w:r>
        <w:rPr>
          <w:rFonts w:cs="David"/>
          <w:sz w:val="24"/>
          <w:u w:val="single"/>
          <w:rtl/>
        </w:rPr>
        <w:t>ישעיהו אתגר:</w:t>
      </w:r>
    </w:p>
    <w:p w:rsidR="00000000" w:rsidRDefault="00F004D5">
      <w:pPr>
        <w:rPr>
          <w:rFonts w:cs="David"/>
          <w:sz w:val="24"/>
          <w:rtl/>
        </w:rPr>
      </w:pPr>
    </w:p>
    <w:p w:rsidR="00000000" w:rsidRDefault="00F004D5">
      <w:pPr>
        <w:rPr>
          <w:rFonts w:cs="David"/>
          <w:sz w:val="24"/>
          <w:rtl/>
        </w:rPr>
      </w:pPr>
      <w:r>
        <w:rPr>
          <w:rFonts w:cs="David"/>
          <w:sz w:val="24"/>
          <w:rtl/>
        </w:rPr>
        <w:t xml:space="preserve"> </w:t>
      </w:r>
      <w:r>
        <w:rPr>
          <w:rFonts w:cs="David"/>
          <w:sz w:val="24"/>
          <w:rtl/>
        </w:rPr>
        <w:tab/>
        <w:t>מדוע שזה לא יהיה ברירת קנס? זה רק עבירה ללכת לבית-משפט?</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כדי שלא תאכפו את החוק הזה. שאלתי אתכם האם לשיטת</w:t>
      </w:r>
      <w:r>
        <w:rPr>
          <w:rFonts w:cs="David"/>
          <w:sz w:val="24"/>
          <w:rtl/>
        </w:rPr>
        <w:t xml:space="preserve">כם ביום זיכרון אסור לפתוח תחנת דלק. </w:t>
      </w:r>
    </w:p>
    <w:p w:rsidR="00000000" w:rsidRDefault="00F004D5">
      <w:pPr>
        <w:rPr>
          <w:rFonts w:cs="David"/>
          <w:sz w:val="24"/>
          <w:rtl/>
        </w:rPr>
      </w:pPr>
    </w:p>
    <w:p w:rsidR="00000000" w:rsidRDefault="00F004D5">
      <w:pPr>
        <w:rPr>
          <w:rFonts w:cs="David"/>
          <w:sz w:val="24"/>
          <w:u w:val="single"/>
          <w:rtl/>
        </w:rPr>
      </w:pPr>
      <w:r>
        <w:rPr>
          <w:rFonts w:cs="David"/>
          <w:sz w:val="24"/>
          <w:u w:val="single"/>
          <w:rtl/>
        </w:rPr>
        <w:t>ישעיהו אתגר:</w:t>
      </w:r>
    </w:p>
    <w:p w:rsidR="00000000" w:rsidRDefault="00F004D5">
      <w:pPr>
        <w:rPr>
          <w:rFonts w:cs="David"/>
          <w:sz w:val="24"/>
          <w:rtl/>
        </w:rPr>
      </w:pPr>
    </w:p>
    <w:p w:rsidR="00000000" w:rsidRDefault="00F004D5">
      <w:pPr>
        <w:rPr>
          <w:rFonts w:cs="David"/>
          <w:sz w:val="24"/>
          <w:rtl/>
        </w:rPr>
      </w:pPr>
      <w:r>
        <w:rPr>
          <w:rFonts w:cs="David"/>
          <w:sz w:val="24"/>
          <w:rtl/>
        </w:rPr>
        <w:tab/>
        <w:t>אסור לפתוח סופרמרקט, אסור לפתוח בינגו.</w:t>
      </w:r>
    </w:p>
    <w:p w:rsidR="00000000" w:rsidRDefault="00F004D5">
      <w:pPr>
        <w:rPr>
          <w:rFonts w:cs="David"/>
          <w:sz w:val="24"/>
          <w:rtl/>
        </w:rPr>
      </w:pPr>
    </w:p>
    <w:p w:rsidR="00000000" w:rsidRDefault="00F004D5">
      <w:pPr>
        <w:rPr>
          <w:rFonts w:cs="David"/>
          <w:sz w:val="24"/>
          <w:u w:val="single"/>
          <w:rtl/>
        </w:rPr>
      </w:pPr>
      <w:r>
        <w:rPr>
          <w:rFonts w:cs="David"/>
          <w:sz w:val="24"/>
          <w:u w:val="single"/>
          <w:rtl/>
        </w:rPr>
        <w:t>סיגל קוגוט:</w:t>
      </w:r>
    </w:p>
    <w:p w:rsidR="00000000" w:rsidRDefault="00F004D5">
      <w:pPr>
        <w:rPr>
          <w:rFonts w:cs="David"/>
          <w:sz w:val="24"/>
          <w:rtl/>
        </w:rPr>
      </w:pPr>
    </w:p>
    <w:p w:rsidR="00000000" w:rsidRDefault="00F004D5">
      <w:pPr>
        <w:rPr>
          <w:rFonts w:cs="David"/>
          <w:sz w:val="24"/>
          <w:rtl/>
        </w:rPr>
      </w:pPr>
      <w:r>
        <w:rPr>
          <w:rFonts w:cs="David"/>
          <w:sz w:val="24"/>
          <w:rtl/>
        </w:rPr>
        <w:tab/>
        <w:t>מדובר על בית-קולנוע, על מסעדות. אבל סופרמרקט?</w:t>
      </w:r>
    </w:p>
    <w:p w:rsidR="00000000" w:rsidRDefault="00F004D5">
      <w:pPr>
        <w:rPr>
          <w:rFonts w:cs="David"/>
          <w:sz w:val="24"/>
          <w:rtl/>
        </w:rPr>
      </w:pPr>
    </w:p>
    <w:p w:rsidR="00000000" w:rsidRDefault="00F004D5">
      <w:pPr>
        <w:rPr>
          <w:rFonts w:cs="David"/>
          <w:sz w:val="24"/>
          <w:u w:val="single"/>
          <w:rtl/>
        </w:rPr>
      </w:pPr>
      <w:r>
        <w:rPr>
          <w:rFonts w:cs="David"/>
          <w:sz w:val="24"/>
          <w:u w:val="single"/>
          <w:rtl/>
        </w:rPr>
        <w:t>ישעיהו אתגר:</w:t>
      </w:r>
    </w:p>
    <w:p w:rsidR="00000000" w:rsidRDefault="00F004D5">
      <w:pPr>
        <w:rPr>
          <w:rFonts w:cs="David"/>
          <w:sz w:val="24"/>
          <w:rtl/>
        </w:rPr>
      </w:pPr>
    </w:p>
    <w:p w:rsidR="00000000" w:rsidRDefault="00F004D5">
      <w:pPr>
        <w:rPr>
          <w:rFonts w:cs="David"/>
          <w:sz w:val="24"/>
          <w:rtl/>
        </w:rPr>
      </w:pPr>
      <w:r>
        <w:rPr>
          <w:rFonts w:cs="David"/>
          <w:sz w:val="24"/>
          <w:rtl/>
        </w:rPr>
        <w:tab/>
        <w:t>נדמה לי שעל סעיף 154 אפשר לוותר. תודה על תשומת הלב.</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סוכם שלגבי סעיף 15</w:t>
      </w:r>
      <w:r>
        <w:rPr>
          <w:rFonts w:cs="David"/>
          <w:sz w:val="24"/>
          <w:rtl/>
        </w:rPr>
        <w:t>4 אנחנו מבטלים את עבירת הקנס, ובסעיף 156 אנחנו מאשרים.</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 xml:space="preserve">בעמוד 9, </w:t>
      </w:r>
      <w:r>
        <w:rPr>
          <w:rFonts w:cs="David"/>
          <w:b/>
          <w:bCs/>
          <w:sz w:val="24"/>
          <w:u w:val="single"/>
          <w:rtl/>
        </w:rPr>
        <w:t>סעיף 21(ה)</w:t>
      </w:r>
      <w:r>
        <w:rPr>
          <w:rFonts w:cs="David"/>
          <w:sz w:val="24"/>
          <w:rtl/>
        </w:rPr>
        <w:t xml:space="preserve"> מתייחס לסיטואציה שהעירייה מתקינה ביתן פסולת, בדומה לאלה של המיחזור, שמיועד לסוגים מסוימים של פסולת. כאן יש איסור על "השלכת זבל, חומרים מסוכנים, פסולת רעילה, מי שפכים, פס</w:t>
      </w:r>
      <w:r>
        <w:rPr>
          <w:rFonts w:cs="David"/>
          <w:sz w:val="24"/>
          <w:rtl/>
        </w:rPr>
        <w:t xml:space="preserve">ולת מפעל, פסולת בנין או פסולת גושית לתוך מכל פסולת או שקית שהותקנו בנכס". הבעיה היא ש"זבל" זה רחב מאוד, וכך גם "פסולת גושית". </w:t>
      </w:r>
    </w:p>
    <w:p w:rsidR="00000000" w:rsidRDefault="00F004D5">
      <w:pPr>
        <w:rPr>
          <w:rFonts w:cs="David"/>
          <w:sz w:val="24"/>
          <w:rtl/>
        </w:rPr>
      </w:pPr>
    </w:p>
    <w:p w:rsidR="00000000" w:rsidRDefault="00F004D5">
      <w:pPr>
        <w:rPr>
          <w:rFonts w:cs="David"/>
          <w:sz w:val="24"/>
          <w:u w:val="single"/>
          <w:rtl/>
        </w:rPr>
      </w:pPr>
      <w:r>
        <w:rPr>
          <w:rFonts w:cs="David"/>
          <w:sz w:val="24"/>
          <w:u w:val="single"/>
          <w:rtl/>
        </w:rPr>
        <w:t>ישעיהו אתגר:</w:t>
      </w:r>
    </w:p>
    <w:p w:rsidR="00000000" w:rsidRDefault="00F004D5">
      <w:pPr>
        <w:rPr>
          <w:rFonts w:cs="David"/>
          <w:sz w:val="24"/>
          <w:rtl/>
        </w:rPr>
      </w:pPr>
    </w:p>
    <w:p w:rsidR="00000000" w:rsidRDefault="00F004D5">
      <w:pPr>
        <w:rPr>
          <w:rFonts w:cs="David"/>
          <w:sz w:val="24"/>
          <w:rtl/>
        </w:rPr>
      </w:pPr>
      <w:r>
        <w:rPr>
          <w:rFonts w:cs="David"/>
          <w:sz w:val="24"/>
          <w:rtl/>
        </w:rPr>
        <w:tab/>
        <w:t>את המילה "זבל" צריך למחוק.</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וגם "פסולת גושית", שזה מוגדר רחב מאוד וכולל גם כלים וחפצי בית.</w:t>
      </w:r>
    </w:p>
    <w:p w:rsidR="00000000" w:rsidRDefault="00F004D5">
      <w:pPr>
        <w:rPr>
          <w:rFonts w:cs="David"/>
          <w:sz w:val="24"/>
          <w:rtl/>
        </w:rPr>
      </w:pPr>
    </w:p>
    <w:p w:rsidR="00000000" w:rsidRDefault="00F004D5">
      <w:pPr>
        <w:rPr>
          <w:rFonts w:cs="David"/>
          <w:sz w:val="24"/>
          <w:u w:val="single"/>
          <w:rtl/>
        </w:rPr>
      </w:pPr>
      <w:r>
        <w:rPr>
          <w:rFonts w:cs="David"/>
          <w:sz w:val="24"/>
          <w:u w:val="single"/>
          <w:rtl/>
        </w:rPr>
        <w:t>אבשלום לוי</w:t>
      </w:r>
      <w:r>
        <w:rPr>
          <w:rFonts w:cs="David"/>
          <w:sz w:val="24"/>
          <w:u w:val="single"/>
          <w:rtl/>
        </w:rPr>
        <w:t>:</w:t>
      </w:r>
    </w:p>
    <w:p w:rsidR="00000000" w:rsidRDefault="00F004D5">
      <w:pPr>
        <w:rPr>
          <w:rFonts w:cs="David"/>
          <w:sz w:val="24"/>
          <w:rtl/>
        </w:rPr>
      </w:pPr>
    </w:p>
    <w:p w:rsidR="00000000" w:rsidRDefault="00F004D5">
      <w:pPr>
        <w:rPr>
          <w:rFonts w:cs="David"/>
          <w:sz w:val="24"/>
          <w:rtl/>
        </w:rPr>
      </w:pPr>
      <w:r>
        <w:rPr>
          <w:rFonts w:cs="David"/>
          <w:sz w:val="24"/>
          <w:rtl/>
        </w:rPr>
        <w:tab/>
        <w:t>"זבל" צריך להישאר. על-פי ההגדרה "זבל" זה הפרשות של בעלי חיים.</w:t>
      </w:r>
    </w:p>
    <w:p w:rsidR="00000000" w:rsidRDefault="00F004D5">
      <w:pPr>
        <w:rPr>
          <w:rFonts w:cs="David"/>
          <w:sz w:val="24"/>
          <w:rtl/>
        </w:rPr>
      </w:pPr>
    </w:p>
    <w:p w:rsidR="00000000" w:rsidRDefault="00F004D5">
      <w:pPr>
        <w:rPr>
          <w:rFonts w:cs="David"/>
          <w:sz w:val="24"/>
          <w:u w:val="single"/>
          <w:rtl/>
        </w:rPr>
      </w:pPr>
      <w:r>
        <w:rPr>
          <w:rFonts w:cs="David"/>
          <w:sz w:val="24"/>
          <w:u w:val="single"/>
          <w:rtl/>
        </w:rPr>
        <w:br w:type="page"/>
        <w:t>היו"ר רשף חן:</w:t>
      </w:r>
    </w:p>
    <w:p w:rsidR="00000000" w:rsidRDefault="00F004D5">
      <w:pPr>
        <w:rPr>
          <w:rFonts w:cs="David"/>
          <w:sz w:val="24"/>
          <w:rtl/>
        </w:rPr>
      </w:pPr>
    </w:p>
    <w:p w:rsidR="00000000" w:rsidRDefault="00F004D5">
      <w:pPr>
        <w:rPr>
          <w:rFonts w:cs="David"/>
          <w:sz w:val="24"/>
          <w:rtl/>
        </w:rPr>
      </w:pPr>
      <w:r>
        <w:rPr>
          <w:rFonts w:cs="David"/>
          <w:sz w:val="24"/>
          <w:rtl/>
        </w:rPr>
        <w:tab/>
        <w:t>הפח מיועד כדי שנזרוק בו זבל. נכון?</w:t>
      </w:r>
    </w:p>
    <w:p w:rsidR="00000000" w:rsidRDefault="00F004D5">
      <w:pPr>
        <w:rPr>
          <w:rFonts w:cs="David"/>
          <w:sz w:val="24"/>
          <w:rtl/>
        </w:rPr>
      </w:pPr>
    </w:p>
    <w:p w:rsidR="00000000" w:rsidRDefault="00F004D5">
      <w:pPr>
        <w:rPr>
          <w:rFonts w:cs="David"/>
          <w:sz w:val="24"/>
          <w:u w:val="single"/>
          <w:rtl/>
        </w:rPr>
      </w:pPr>
      <w:r>
        <w:rPr>
          <w:rFonts w:cs="David"/>
          <w:sz w:val="24"/>
          <w:u w:val="single"/>
          <w:rtl/>
        </w:rPr>
        <w:t>ישעיהו אתגר:</w:t>
      </w:r>
    </w:p>
    <w:p w:rsidR="00000000" w:rsidRDefault="00F004D5">
      <w:pPr>
        <w:rPr>
          <w:rFonts w:cs="David"/>
          <w:sz w:val="24"/>
          <w:rtl/>
        </w:rPr>
      </w:pPr>
    </w:p>
    <w:p w:rsidR="00000000" w:rsidRDefault="00F004D5">
      <w:pPr>
        <w:rPr>
          <w:rFonts w:cs="David"/>
          <w:sz w:val="24"/>
          <w:rtl/>
        </w:rPr>
      </w:pPr>
      <w:r>
        <w:rPr>
          <w:rFonts w:cs="David"/>
          <w:sz w:val="24"/>
          <w:rtl/>
        </w:rPr>
        <w:tab/>
        <w:t>הכוונה היתה להפרשות של בעלי חיים שהם גם כן בתוך הגדרת "זבל".</w:t>
      </w:r>
    </w:p>
    <w:p w:rsidR="00000000" w:rsidRDefault="00F004D5">
      <w:pPr>
        <w:rPr>
          <w:rFonts w:cs="David"/>
          <w:sz w:val="24"/>
          <w:rtl/>
        </w:rPr>
      </w:pPr>
    </w:p>
    <w:p w:rsidR="00000000" w:rsidRDefault="00F004D5">
      <w:pPr>
        <w:rPr>
          <w:rFonts w:cs="David"/>
          <w:sz w:val="24"/>
          <w:u w:val="single"/>
          <w:rtl/>
        </w:rPr>
      </w:pPr>
      <w:r>
        <w:rPr>
          <w:rFonts w:cs="David"/>
          <w:sz w:val="24"/>
          <w:u w:val="single"/>
          <w:rtl/>
        </w:rPr>
        <w:t>יפעת רווה:</w:t>
      </w:r>
    </w:p>
    <w:p w:rsidR="00000000" w:rsidRDefault="00F004D5">
      <w:pPr>
        <w:rPr>
          <w:rFonts w:cs="David"/>
          <w:sz w:val="24"/>
          <w:rtl/>
        </w:rPr>
      </w:pPr>
      <w:r>
        <w:rPr>
          <w:rFonts w:cs="David"/>
          <w:sz w:val="24"/>
          <w:rtl/>
        </w:rPr>
        <w:tab/>
      </w:r>
    </w:p>
    <w:p w:rsidR="00000000" w:rsidRDefault="00F004D5">
      <w:pPr>
        <w:rPr>
          <w:rFonts w:cs="David"/>
          <w:sz w:val="24"/>
          <w:rtl/>
        </w:rPr>
      </w:pPr>
      <w:r>
        <w:rPr>
          <w:rFonts w:cs="David"/>
          <w:sz w:val="24"/>
          <w:rtl/>
        </w:rPr>
        <w:tab/>
        <w:t xml:space="preserve">אז היה צריך לכתוב "רק", ולא "לרבות". </w:t>
      </w:r>
    </w:p>
    <w:p w:rsidR="00000000" w:rsidRDefault="00F004D5">
      <w:pPr>
        <w:rPr>
          <w:rFonts w:cs="David"/>
          <w:sz w:val="24"/>
          <w:rtl/>
        </w:rPr>
      </w:pPr>
    </w:p>
    <w:p w:rsidR="00000000" w:rsidRDefault="00F004D5">
      <w:pPr>
        <w:rPr>
          <w:rFonts w:cs="David"/>
          <w:sz w:val="24"/>
          <w:u w:val="single"/>
          <w:rtl/>
        </w:rPr>
      </w:pPr>
      <w:r>
        <w:rPr>
          <w:rFonts w:cs="David"/>
          <w:sz w:val="24"/>
          <w:u w:val="single"/>
          <w:rtl/>
        </w:rPr>
        <w:t>ישעיהו</w:t>
      </w:r>
      <w:r>
        <w:rPr>
          <w:rFonts w:cs="David"/>
          <w:sz w:val="24"/>
          <w:u w:val="single"/>
          <w:rtl/>
        </w:rPr>
        <w:t xml:space="preserve"> אתגר:</w:t>
      </w:r>
    </w:p>
    <w:p w:rsidR="00000000" w:rsidRDefault="00F004D5">
      <w:pPr>
        <w:rPr>
          <w:rFonts w:cs="David"/>
          <w:sz w:val="24"/>
          <w:rtl/>
        </w:rPr>
      </w:pPr>
    </w:p>
    <w:p w:rsidR="00000000" w:rsidRDefault="00F004D5">
      <w:pPr>
        <w:rPr>
          <w:rFonts w:cs="David"/>
          <w:sz w:val="24"/>
          <w:rtl/>
        </w:rPr>
      </w:pPr>
      <w:r>
        <w:rPr>
          <w:rFonts w:cs="David"/>
          <w:sz w:val="24"/>
          <w:rtl/>
        </w:rPr>
        <w:tab/>
        <w:t>במקום "זבל" אפשר לכתוב "הפרשות של בעלי חיים".</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אבל אז אתה צריך לשנות את חוק-העזר. אני לא יכול לעשות לך את זה. אנחנו מאשרים את סעיף 21(ה), למעט "זבל" ו"פסולת גושית".</w:t>
      </w:r>
    </w:p>
    <w:p w:rsidR="00000000" w:rsidRDefault="00F004D5">
      <w:pPr>
        <w:rPr>
          <w:rFonts w:cs="David"/>
          <w:sz w:val="24"/>
          <w:rtl/>
        </w:rPr>
      </w:pPr>
    </w:p>
    <w:p w:rsidR="00000000" w:rsidRDefault="00F004D5">
      <w:pPr>
        <w:rPr>
          <w:rFonts w:cs="David"/>
          <w:sz w:val="24"/>
          <w:u w:val="single"/>
          <w:rtl/>
        </w:rPr>
      </w:pPr>
      <w:r>
        <w:rPr>
          <w:rFonts w:cs="David"/>
          <w:sz w:val="24"/>
          <w:u w:val="single"/>
          <w:rtl/>
        </w:rPr>
        <w:t>ישעיהו אתגר:</w:t>
      </w:r>
    </w:p>
    <w:p w:rsidR="00000000" w:rsidRDefault="00F004D5">
      <w:pPr>
        <w:rPr>
          <w:rFonts w:cs="David"/>
          <w:sz w:val="24"/>
          <w:rtl/>
        </w:rPr>
      </w:pPr>
    </w:p>
    <w:p w:rsidR="00000000" w:rsidRDefault="00F004D5">
      <w:pPr>
        <w:rPr>
          <w:rFonts w:cs="David"/>
          <w:sz w:val="24"/>
          <w:rtl/>
        </w:rPr>
      </w:pPr>
      <w:r>
        <w:rPr>
          <w:rFonts w:cs="David"/>
          <w:sz w:val="24"/>
          <w:rtl/>
        </w:rPr>
        <w:tab/>
        <w:t>בסדר, מקובל.</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 xml:space="preserve">באותו עמוד, </w:t>
      </w:r>
      <w:r>
        <w:rPr>
          <w:rFonts w:cs="David"/>
          <w:b/>
          <w:bCs/>
          <w:sz w:val="24"/>
          <w:u w:val="single"/>
          <w:rtl/>
        </w:rPr>
        <w:t>סעיף 45</w:t>
      </w:r>
      <w:r>
        <w:rPr>
          <w:rFonts w:cs="David"/>
          <w:sz w:val="24"/>
          <w:rtl/>
        </w:rPr>
        <w:t xml:space="preserve"> מדבר </w:t>
      </w:r>
      <w:r>
        <w:rPr>
          <w:rFonts w:cs="David"/>
          <w:sz w:val="24"/>
          <w:rtl/>
        </w:rPr>
        <w:t>בין היתר על קטיפה של צמחים בגן ללא רשות המפקח. "צמח" מוגדר גם כדשא וכל עשב ושיח. חשבנו להגביל את זה לצמחים מוגנים. נוכל להגיד שהקנס הוא לעניין צמחים מוגנים.</w:t>
      </w:r>
    </w:p>
    <w:p w:rsidR="00000000" w:rsidRDefault="00F004D5">
      <w:pPr>
        <w:rPr>
          <w:rFonts w:cs="David"/>
          <w:sz w:val="24"/>
          <w:rtl/>
        </w:rPr>
      </w:pPr>
    </w:p>
    <w:p w:rsidR="00000000" w:rsidRDefault="00F004D5">
      <w:pPr>
        <w:rPr>
          <w:rFonts w:cs="David"/>
          <w:sz w:val="24"/>
          <w:u w:val="single"/>
          <w:rtl/>
        </w:rPr>
      </w:pPr>
      <w:r>
        <w:rPr>
          <w:rFonts w:cs="David"/>
          <w:sz w:val="24"/>
          <w:u w:val="single"/>
          <w:rtl/>
        </w:rPr>
        <w:t>יהודה זימרת:</w:t>
      </w:r>
    </w:p>
    <w:p w:rsidR="00000000" w:rsidRDefault="00F004D5">
      <w:pPr>
        <w:rPr>
          <w:rFonts w:cs="David"/>
          <w:sz w:val="24"/>
          <w:rtl/>
        </w:rPr>
      </w:pPr>
    </w:p>
    <w:p w:rsidR="00000000" w:rsidRDefault="00F004D5">
      <w:pPr>
        <w:rPr>
          <w:rFonts w:cs="David"/>
          <w:sz w:val="24"/>
          <w:rtl/>
        </w:rPr>
      </w:pPr>
      <w:r>
        <w:rPr>
          <w:rFonts w:cs="David"/>
          <w:sz w:val="24"/>
          <w:rtl/>
        </w:rPr>
        <w:tab/>
        <w:t>אין צמחים מוגנים. זה לא שמורת טבע. הכוונה היא לקנוס אדם שמשחית, לנסות להתגבר על ונד</w:t>
      </w:r>
      <w:r>
        <w:rPr>
          <w:rFonts w:cs="David"/>
          <w:sz w:val="24"/>
          <w:rtl/>
        </w:rPr>
        <w:t>ליזם בגנים ציבוריים. הדרך היחידה לאכוף את החוק נגד ונדליזם בגנים היא על-ידי חוק.</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זה לא חל רק על גן ציבורי. "גן" מוגדר באופן רחב מאוד.</w:t>
      </w:r>
    </w:p>
    <w:p w:rsidR="00000000" w:rsidRDefault="00F004D5">
      <w:pPr>
        <w:rPr>
          <w:rFonts w:cs="David"/>
          <w:sz w:val="24"/>
          <w:rtl/>
        </w:rPr>
      </w:pPr>
      <w:r>
        <w:rPr>
          <w:rFonts w:cs="David"/>
          <w:sz w:val="24"/>
          <w:rtl/>
        </w:rPr>
        <w:tab/>
      </w: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זה בגנים ציבוריים? זה לא בבתים פרטיים?</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ההגדרה של "גן" היא רחבה למדי. זה גם "חורש</w:t>
      </w:r>
      <w:r>
        <w:rPr>
          <w:rFonts w:cs="David"/>
          <w:sz w:val="24"/>
          <w:rtl/>
        </w:rPr>
        <w:t>ה או שדרה וכל מקום אחר שצומחים בו צמחים, בין שהוא גדור ובין שאינו גדור".</w:t>
      </w:r>
    </w:p>
    <w:p w:rsidR="00000000" w:rsidRDefault="00F004D5">
      <w:pPr>
        <w:rPr>
          <w:rFonts w:cs="David"/>
          <w:sz w:val="24"/>
          <w:rtl/>
        </w:rPr>
      </w:pPr>
    </w:p>
    <w:p w:rsidR="00000000" w:rsidRDefault="00F004D5">
      <w:pPr>
        <w:rPr>
          <w:rFonts w:cs="David"/>
          <w:sz w:val="24"/>
          <w:u w:val="single"/>
          <w:rtl/>
        </w:rPr>
      </w:pPr>
      <w:r>
        <w:rPr>
          <w:rFonts w:cs="David"/>
          <w:sz w:val="24"/>
          <w:u w:val="single"/>
          <w:rtl/>
        </w:rPr>
        <w:t>ישעיהו אתגר:</w:t>
      </w:r>
    </w:p>
    <w:p w:rsidR="00000000" w:rsidRDefault="00F004D5">
      <w:pPr>
        <w:rPr>
          <w:rFonts w:cs="David"/>
          <w:sz w:val="24"/>
          <w:rtl/>
        </w:rPr>
      </w:pPr>
    </w:p>
    <w:p w:rsidR="00000000" w:rsidRDefault="00F004D5">
      <w:pPr>
        <w:rPr>
          <w:rFonts w:cs="David"/>
          <w:sz w:val="24"/>
          <w:rtl/>
        </w:rPr>
      </w:pPr>
      <w:r>
        <w:rPr>
          <w:rFonts w:cs="David"/>
          <w:sz w:val="24"/>
          <w:rtl/>
        </w:rPr>
        <w:tab/>
        <w:t>בואו נאמר "בגן ציבורי או בגינה ציבורית".</w:t>
      </w:r>
    </w:p>
    <w:p w:rsidR="00000000" w:rsidRDefault="00F004D5">
      <w:pPr>
        <w:rPr>
          <w:rFonts w:cs="David"/>
          <w:sz w:val="24"/>
          <w:rtl/>
        </w:rPr>
      </w:pPr>
    </w:p>
    <w:p w:rsidR="00000000" w:rsidRDefault="00F004D5">
      <w:pPr>
        <w:rPr>
          <w:rFonts w:cs="David"/>
          <w:sz w:val="24"/>
          <w:u w:val="single"/>
          <w:rtl/>
        </w:rPr>
      </w:pPr>
      <w:r>
        <w:rPr>
          <w:rFonts w:cs="David"/>
          <w:sz w:val="24"/>
          <w:u w:val="single"/>
          <w:rtl/>
        </w:rPr>
        <w:br w:type="page"/>
        <w:t>סיגל קוגוט:</w:t>
      </w:r>
    </w:p>
    <w:p w:rsidR="00000000" w:rsidRDefault="00F004D5">
      <w:pPr>
        <w:rPr>
          <w:rFonts w:cs="David"/>
          <w:sz w:val="24"/>
          <w:rtl/>
        </w:rPr>
      </w:pPr>
    </w:p>
    <w:p w:rsidR="00000000" w:rsidRDefault="00F004D5">
      <w:pPr>
        <w:rPr>
          <w:rFonts w:cs="David"/>
          <w:sz w:val="24"/>
          <w:rtl/>
        </w:rPr>
      </w:pPr>
      <w:r>
        <w:rPr>
          <w:rFonts w:cs="David"/>
          <w:sz w:val="24"/>
          <w:rtl/>
        </w:rPr>
        <w:tab/>
        <w:t xml:space="preserve">חוק-עזר אומר שזה עבירה אבל הרי אף אחד לא הולך לבית-משפט. מה שאנחנו עושים פה זה לקבוע מה הדברים שהעירייה יכולה </w:t>
      </w:r>
      <w:r>
        <w:rPr>
          <w:rFonts w:cs="David"/>
          <w:sz w:val="24"/>
          <w:rtl/>
        </w:rPr>
        <w:t xml:space="preserve">לתת עליהם קנס. אלה הם הדברים שבאמת נאכפים. </w:t>
      </w:r>
    </w:p>
    <w:p w:rsidR="00000000" w:rsidRDefault="00F004D5">
      <w:pPr>
        <w:rPr>
          <w:rFonts w:cs="David"/>
          <w:sz w:val="24"/>
          <w:rtl/>
        </w:rPr>
      </w:pPr>
    </w:p>
    <w:p w:rsidR="00000000" w:rsidRDefault="00F004D5">
      <w:pPr>
        <w:rPr>
          <w:rFonts w:cs="David"/>
          <w:sz w:val="24"/>
          <w:u w:val="single"/>
          <w:rtl/>
        </w:rPr>
      </w:pPr>
      <w:r>
        <w:rPr>
          <w:rFonts w:cs="David"/>
          <w:sz w:val="24"/>
          <w:u w:val="single"/>
          <w:rtl/>
        </w:rPr>
        <w:t>ישעיהו אתגר:</w:t>
      </w:r>
    </w:p>
    <w:p w:rsidR="00000000" w:rsidRDefault="00F004D5">
      <w:pPr>
        <w:rPr>
          <w:rFonts w:cs="David"/>
          <w:sz w:val="24"/>
          <w:rtl/>
        </w:rPr>
      </w:pPr>
    </w:p>
    <w:p w:rsidR="00000000" w:rsidRDefault="00F004D5">
      <w:pPr>
        <w:rPr>
          <w:rFonts w:cs="David"/>
          <w:sz w:val="24"/>
          <w:rtl/>
        </w:rPr>
      </w:pPr>
      <w:r>
        <w:rPr>
          <w:rFonts w:cs="David"/>
          <w:sz w:val="24"/>
          <w:rtl/>
        </w:rPr>
        <w:tab/>
        <w:t>אנחנו מציעים שזה יהיה "גן ציבורי", ויש לזה הגדרה.</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 xml:space="preserve">בסדר, זה יחול על "גן ציבורי". גם דשא לא צריכים לקטוף שם. אם מישהו יעקור עלה אחד, יש גם שיקול דעת באכיפה. אז הוא יוכל להתעקש ללכת </w:t>
      </w:r>
      <w:r>
        <w:rPr>
          <w:rFonts w:cs="David"/>
          <w:sz w:val="24"/>
          <w:rtl/>
        </w:rPr>
        <w:t>לבית-המשפט.</w:t>
      </w:r>
    </w:p>
    <w:p w:rsidR="00000000" w:rsidRDefault="00F004D5">
      <w:pPr>
        <w:rPr>
          <w:rFonts w:cs="David"/>
          <w:sz w:val="24"/>
          <w:rtl/>
        </w:rPr>
      </w:pPr>
    </w:p>
    <w:p w:rsidR="00000000" w:rsidRDefault="00F004D5">
      <w:pPr>
        <w:rPr>
          <w:rFonts w:cs="David"/>
          <w:sz w:val="24"/>
          <w:u w:val="single"/>
          <w:rtl/>
        </w:rPr>
      </w:pPr>
      <w:r>
        <w:rPr>
          <w:rFonts w:cs="David"/>
          <w:sz w:val="24"/>
          <w:u w:val="single"/>
          <w:rtl/>
        </w:rPr>
        <w:t>ישעיהו אתגר:</w:t>
      </w:r>
    </w:p>
    <w:p w:rsidR="00000000" w:rsidRDefault="00F004D5">
      <w:pPr>
        <w:rPr>
          <w:rFonts w:cs="David"/>
          <w:sz w:val="24"/>
          <w:rtl/>
        </w:rPr>
      </w:pPr>
    </w:p>
    <w:p w:rsidR="00000000" w:rsidRDefault="00F004D5">
      <w:pPr>
        <w:rPr>
          <w:rFonts w:cs="David"/>
          <w:sz w:val="24"/>
          <w:rtl/>
        </w:rPr>
      </w:pPr>
      <w:r>
        <w:rPr>
          <w:rFonts w:cs="David"/>
          <w:sz w:val="24"/>
          <w:rtl/>
        </w:rPr>
        <w:tab/>
        <w:t>הייתי מרחיב את הסעיף. הייתי מוחק את הפסיק אחרי "קטיפה," כדי שזה יהיה "קטיפה בידי אדם, עקירה, גדיעה או השחתה".</w:t>
      </w:r>
    </w:p>
    <w:p w:rsidR="00000000" w:rsidRDefault="00F004D5">
      <w:pPr>
        <w:rPr>
          <w:rFonts w:cs="David"/>
          <w:sz w:val="24"/>
          <w:rtl/>
        </w:rPr>
      </w:pPr>
    </w:p>
    <w:p w:rsidR="00000000" w:rsidRDefault="00F004D5">
      <w:pPr>
        <w:rPr>
          <w:rFonts w:cs="David"/>
          <w:sz w:val="24"/>
          <w:u w:val="single"/>
          <w:rtl/>
        </w:rPr>
      </w:pPr>
      <w:r>
        <w:rPr>
          <w:rFonts w:cs="David"/>
          <w:sz w:val="24"/>
          <w:u w:val="single"/>
          <w:rtl/>
        </w:rPr>
        <w:t>סיגל קוגוט:</w:t>
      </w:r>
    </w:p>
    <w:p w:rsidR="00000000" w:rsidRDefault="00F004D5">
      <w:pPr>
        <w:rPr>
          <w:rFonts w:cs="David"/>
          <w:sz w:val="24"/>
          <w:rtl/>
        </w:rPr>
      </w:pPr>
    </w:p>
    <w:p w:rsidR="00000000" w:rsidRDefault="00F004D5">
      <w:pPr>
        <w:rPr>
          <w:rFonts w:cs="David"/>
          <w:sz w:val="24"/>
          <w:rtl/>
        </w:rPr>
      </w:pPr>
      <w:r>
        <w:rPr>
          <w:rFonts w:cs="David"/>
          <w:sz w:val="24"/>
          <w:rtl/>
        </w:rPr>
        <w:tab/>
        <w:t>הפסיק הזה הוא רק בשבילנו. אל תתייחס אליו. הצו ימנה רק את הסעיף עם ה"לעניין גן ציבורי".</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הערה</w:t>
      </w:r>
      <w:r>
        <w:rPr>
          <w:rFonts w:cs="David"/>
          <w:sz w:val="24"/>
          <w:rtl/>
        </w:rPr>
        <w:t xml:space="preserve"> אחרונה באותו עמוד, </w:t>
      </w:r>
      <w:r>
        <w:rPr>
          <w:rFonts w:cs="David"/>
          <w:b/>
          <w:bCs/>
          <w:sz w:val="24"/>
          <w:u w:val="single"/>
          <w:rtl/>
        </w:rPr>
        <w:t>סעיף 46(א)</w:t>
      </w:r>
      <w:r>
        <w:rPr>
          <w:rFonts w:cs="David"/>
          <w:sz w:val="24"/>
          <w:rtl/>
        </w:rPr>
        <w:t xml:space="preserve"> מדבר על "טיפוס על עץ, שיח, צמח או מקום נטיעות, גדר, משוכה, שער או סורג שבתוך הגן או הגודר אותו". גם זה נראה קצת בעייתי.</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אין לכם ילדים בנצרת עילית?</w:t>
      </w:r>
    </w:p>
    <w:p w:rsidR="00000000" w:rsidRDefault="00F004D5">
      <w:pPr>
        <w:rPr>
          <w:rFonts w:cs="David"/>
          <w:sz w:val="24"/>
          <w:rtl/>
        </w:rPr>
      </w:pPr>
    </w:p>
    <w:p w:rsidR="00000000" w:rsidRDefault="00F004D5">
      <w:pPr>
        <w:rPr>
          <w:rFonts w:cs="David"/>
          <w:sz w:val="24"/>
          <w:u w:val="single"/>
          <w:rtl/>
        </w:rPr>
      </w:pPr>
      <w:r>
        <w:rPr>
          <w:rFonts w:cs="David"/>
          <w:sz w:val="24"/>
          <w:u w:val="single"/>
          <w:rtl/>
        </w:rPr>
        <w:t>ניבה פורן:</w:t>
      </w:r>
    </w:p>
    <w:p w:rsidR="00000000" w:rsidRDefault="00F004D5">
      <w:pPr>
        <w:rPr>
          <w:rFonts w:cs="David"/>
          <w:sz w:val="24"/>
          <w:rtl/>
        </w:rPr>
      </w:pPr>
    </w:p>
    <w:p w:rsidR="00000000" w:rsidRDefault="00F004D5">
      <w:pPr>
        <w:rPr>
          <w:rFonts w:cs="David"/>
          <w:sz w:val="24"/>
          <w:rtl/>
        </w:rPr>
      </w:pPr>
      <w:r>
        <w:rPr>
          <w:rFonts w:cs="David"/>
          <w:sz w:val="24"/>
          <w:rtl/>
        </w:rPr>
        <w:tab/>
        <w:t>אנחנו מיוזמתנו מבקשים לשנות את זה לרמת אכיפה ב'</w:t>
      </w:r>
      <w:r>
        <w:rPr>
          <w:rFonts w:cs="David"/>
          <w:sz w:val="24"/>
          <w:rtl/>
        </w:rPr>
        <w:t xml:space="preserve"> או אפילו ל-א'. </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תוותרו על זה. תגישו כתב אישום רק נגד מישהו שגרם נזק חמור.</w:t>
      </w:r>
    </w:p>
    <w:p w:rsidR="00000000" w:rsidRDefault="00F004D5">
      <w:pPr>
        <w:rPr>
          <w:rFonts w:cs="David"/>
          <w:sz w:val="24"/>
          <w:rtl/>
        </w:rPr>
      </w:pPr>
    </w:p>
    <w:p w:rsidR="00000000" w:rsidRDefault="00F004D5">
      <w:pPr>
        <w:rPr>
          <w:rFonts w:cs="David"/>
          <w:sz w:val="24"/>
          <w:u w:val="single"/>
          <w:rtl/>
        </w:rPr>
      </w:pPr>
      <w:r>
        <w:rPr>
          <w:rFonts w:cs="David"/>
          <w:sz w:val="24"/>
          <w:u w:val="single"/>
          <w:rtl/>
        </w:rPr>
        <w:t>דורית ואג:</w:t>
      </w:r>
    </w:p>
    <w:p w:rsidR="00000000" w:rsidRDefault="00F004D5">
      <w:pPr>
        <w:rPr>
          <w:rFonts w:cs="David"/>
          <w:sz w:val="24"/>
          <w:rtl/>
        </w:rPr>
      </w:pPr>
      <w:r>
        <w:rPr>
          <w:rFonts w:cs="David"/>
          <w:sz w:val="24"/>
          <w:rtl/>
        </w:rPr>
        <w:tab/>
      </w:r>
    </w:p>
    <w:p w:rsidR="00000000" w:rsidRDefault="00F004D5">
      <w:pPr>
        <w:rPr>
          <w:rFonts w:cs="David"/>
          <w:sz w:val="24"/>
          <w:rtl/>
        </w:rPr>
      </w:pPr>
      <w:r>
        <w:rPr>
          <w:rFonts w:cs="David"/>
          <w:sz w:val="24"/>
          <w:rtl/>
        </w:rPr>
        <w:tab/>
        <w:t>אנחנו מוחקים את סעיף 46(א).</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 xml:space="preserve">בעמוד 10 למעלה, </w:t>
      </w:r>
      <w:r>
        <w:rPr>
          <w:rFonts w:cs="David"/>
          <w:b/>
          <w:bCs/>
          <w:sz w:val="24"/>
          <w:u w:val="single"/>
          <w:rtl/>
        </w:rPr>
        <w:t>סעיף 65(א)</w:t>
      </w:r>
      <w:r>
        <w:rPr>
          <w:rFonts w:cs="David"/>
          <w:sz w:val="24"/>
          <w:rtl/>
        </w:rPr>
        <w:t xml:space="preserve"> מדבר על "תליית כביסה ברחוב".</w:t>
      </w:r>
    </w:p>
    <w:p w:rsidR="00000000" w:rsidRDefault="00F004D5">
      <w:pPr>
        <w:rPr>
          <w:rFonts w:cs="David"/>
          <w:sz w:val="24"/>
          <w:rtl/>
        </w:rPr>
      </w:pPr>
    </w:p>
    <w:p w:rsidR="00000000" w:rsidRDefault="00F004D5">
      <w:pPr>
        <w:rPr>
          <w:rFonts w:cs="David"/>
          <w:sz w:val="24"/>
          <w:u w:val="single"/>
          <w:rtl/>
        </w:rPr>
      </w:pPr>
      <w:r>
        <w:rPr>
          <w:rFonts w:cs="David"/>
          <w:sz w:val="24"/>
          <w:u w:val="single"/>
          <w:rtl/>
        </w:rPr>
        <w:t>סיגל קוגוט:</w:t>
      </w:r>
    </w:p>
    <w:p w:rsidR="00000000" w:rsidRDefault="00F004D5">
      <w:pPr>
        <w:rPr>
          <w:rFonts w:cs="David"/>
          <w:sz w:val="24"/>
          <w:rtl/>
        </w:rPr>
      </w:pPr>
    </w:p>
    <w:p w:rsidR="00000000" w:rsidRDefault="00F004D5">
      <w:pPr>
        <w:rPr>
          <w:rFonts w:cs="David"/>
          <w:sz w:val="24"/>
          <w:rtl/>
        </w:rPr>
      </w:pPr>
      <w:r>
        <w:rPr>
          <w:rFonts w:cs="David"/>
          <w:sz w:val="24"/>
          <w:rtl/>
        </w:rPr>
        <w:tab/>
        <w:t>כשהוועדה הזאת דנה בצו של אור עקיבא אנח</w:t>
      </w:r>
      <w:r>
        <w:rPr>
          <w:rFonts w:cs="David"/>
          <w:sz w:val="24"/>
          <w:rtl/>
        </w:rPr>
        <w:t>נו דיברנו רק על התלייה ברחוב. היה נראה לוועדה מוגזם להטיל קנס על מי שתולה כביסה במרפסת ביתו. ועדת החוקה, חוק ומשפט העדיפה שהקנס יוטל על מי  ששם איזה מתקן ברחוב ותולה שם כביסה, לא במרפסת.</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הם אומרים שבעיר שלהם נקבעה נורמה שהם לא מוכנים שתהיה</w:t>
      </w:r>
      <w:r>
        <w:rPr>
          <w:rFonts w:cs="David"/>
          <w:sz w:val="24"/>
          <w:rtl/>
        </w:rPr>
        <w:t xml:space="preserve"> כביסה התלויה בכיוון הרחוב.</w:t>
      </w:r>
    </w:p>
    <w:p w:rsidR="00000000" w:rsidRDefault="00F004D5">
      <w:pPr>
        <w:rPr>
          <w:rFonts w:cs="David"/>
          <w:sz w:val="24"/>
          <w:rtl/>
        </w:rPr>
      </w:pPr>
    </w:p>
    <w:p w:rsidR="00000000" w:rsidRDefault="00F004D5">
      <w:pPr>
        <w:rPr>
          <w:rFonts w:cs="David"/>
          <w:sz w:val="24"/>
          <w:u w:val="single"/>
          <w:rtl/>
        </w:rPr>
      </w:pPr>
      <w:r>
        <w:rPr>
          <w:rFonts w:cs="David"/>
          <w:sz w:val="24"/>
          <w:u w:val="single"/>
          <w:rtl/>
        </w:rPr>
        <w:t>אבשלום לוי:</w:t>
      </w:r>
    </w:p>
    <w:p w:rsidR="00000000" w:rsidRDefault="00F004D5">
      <w:pPr>
        <w:rPr>
          <w:rFonts w:cs="David"/>
          <w:sz w:val="24"/>
          <w:rtl/>
        </w:rPr>
      </w:pPr>
    </w:p>
    <w:p w:rsidR="00000000" w:rsidRDefault="00F004D5">
      <w:pPr>
        <w:rPr>
          <w:rFonts w:cs="David"/>
          <w:sz w:val="24"/>
          <w:rtl/>
        </w:rPr>
      </w:pPr>
      <w:r>
        <w:rPr>
          <w:rFonts w:cs="David"/>
          <w:sz w:val="24"/>
          <w:rtl/>
        </w:rPr>
        <w:tab/>
        <w:t>אלא אם כן במסתור.</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הצו אושר, הצו הוא חוקי. שיקול הדעת שלנו הוא רק האם תהיה ברירת קנס או לא תהיה ברירת קנס. אני לא רואה סיבה מדוע זה לא יהיה ברירת קנס. זאת הנורמה שלהם והם רוצים לאכוף אותה.</w:t>
      </w:r>
    </w:p>
    <w:p w:rsidR="00000000" w:rsidRDefault="00F004D5">
      <w:pPr>
        <w:rPr>
          <w:rFonts w:cs="David"/>
          <w:sz w:val="24"/>
          <w:rtl/>
        </w:rPr>
      </w:pPr>
    </w:p>
    <w:p w:rsidR="00000000" w:rsidRDefault="00F004D5">
      <w:pPr>
        <w:rPr>
          <w:rFonts w:cs="David"/>
          <w:sz w:val="24"/>
          <w:u w:val="single"/>
          <w:rtl/>
        </w:rPr>
      </w:pPr>
      <w:r>
        <w:rPr>
          <w:rFonts w:cs="David"/>
          <w:sz w:val="24"/>
          <w:u w:val="single"/>
          <w:rtl/>
        </w:rPr>
        <w:t>דורית ו</w:t>
      </w:r>
      <w:r>
        <w:rPr>
          <w:rFonts w:cs="David"/>
          <w:sz w:val="24"/>
          <w:u w:val="single"/>
          <w:rtl/>
        </w:rPr>
        <w:t>אג:</w:t>
      </w:r>
    </w:p>
    <w:p w:rsidR="00000000" w:rsidRDefault="00F004D5">
      <w:pPr>
        <w:rPr>
          <w:rFonts w:cs="David"/>
          <w:sz w:val="24"/>
          <w:rtl/>
        </w:rPr>
      </w:pPr>
      <w:r>
        <w:rPr>
          <w:rFonts w:cs="David"/>
          <w:sz w:val="24"/>
          <w:rtl/>
        </w:rPr>
        <w:tab/>
      </w:r>
    </w:p>
    <w:p w:rsidR="00000000" w:rsidRDefault="00F004D5">
      <w:pPr>
        <w:rPr>
          <w:rFonts w:cs="David"/>
          <w:sz w:val="24"/>
          <w:rtl/>
        </w:rPr>
      </w:pPr>
      <w:r>
        <w:rPr>
          <w:rFonts w:cs="David"/>
          <w:sz w:val="24"/>
          <w:rtl/>
        </w:rPr>
        <w:tab/>
        <w:t>בזה הם יעשו קופה גדולה.</w:t>
      </w:r>
    </w:p>
    <w:p w:rsidR="00000000" w:rsidRDefault="00F004D5">
      <w:pPr>
        <w:rPr>
          <w:rFonts w:cs="David"/>
          <w:sz w:val="24"/>
          <w:rtl/>
        </w:rPr>
      </w:pPr>
    </w:p>
    <w:p w:rsidR="00000000" w:rsidRDefault="00F004D5">
      <w:pPr>
        <w:rPr>
          <w:rFonts w:cs="David"/>
          <w:sz w:val="24"/>
          <w:u w:val="single"/>
          <w:rtl/>
        </w:rPr>
      </w:pPr>
      <w:r>
        <w:rPr>
          <w:rFonts w:cs="David"/>
          <w:sz w:val="24"/>
          <w:u w:val="single"/>
          <w:rtl/>
        </w:rPr>
        <w:t>ישעיהו אתגר:</w:t>
      </w:r>
    </w:p>
    <w:p w:rsidR="00000000" w:rsidRDefault="00F004D5">
      <w:pPr>
        <w:rPr>
          <w:rFonts w:cs="David"/>
          <w:sz w:val="24"/>
          <w:rtl/>
        </w:rPr>
      </w:pPr>
    </w:p>
    <w:p w:rsidR="00000000" w:rsidRDefault="00F004D5">
      <w:pPr>
        <w:rPr>
          <w:rFonts w:cs="David"/>
          <w:sz w:val="24"/>
          <w:rtl/>
        </w:rPr>
      </w:pPr>
      <w:r>
        <w:rPr>
          <w:rFonts w:cs="David"/>
          <w:sz w:val="24"/>
          <w:rtl/>
        </w:rPr>
        <w:tab/>
        <w:t>לא. הרוב זה שיכונים ושם זה מוסדר.</w:t>
      </w:r>
    </w:p>
    <w:p w:rsidR="00000000" w:rsidRDefault="00F004D5">
      <w:pPr>
        <w:rPr>
          <w:rFonts w:cs="David"/>
          <w:sz w:val="24"/>
          <w:rtl/>
        </w:rPr>
      </w:pPr>
    </w:p>
    <w:p w:rsidR="00000000" w:rsidRDefault="00F004D5">
      <w:pPr>
        <w:rPr>
          <w:rFonts w:cs="David"/>
          <w:sz w:val="24"/>
          <w:u w:val="single"/>
          <w:rtl/>
        </w:rPr>
      </w:pPr>
      <w:r>
        <w:rPr>
          <w:rFonts w:cs="David"/>
          <w:sz w:val="24"/>
          <w:u w:val="single"/>
          <w:rtl/>
        </w:rPr>
        <w:t>סיגל קוגוט:</w:t>
      </w:r>
    </w:p>
    <w:p w:rsidR="00000000" w:rsidRDefault="00F004D5">
      <w:pPr>
        <w:rPr>
          <w:rFonts w:cs="David"/>
          <w:sz w:val="24"/>
          <w:rtl/>
        </w:rPr>
      </w:pPr>
    </w:p>
    <w:p w:rsidR="00000000" w:rsidRDefault="00F004D5">
      <w:pPr>
        <w:rPr>
          <w:rFonts w:cs="David"/>
          <w:sz w:val="24"/>
          <w:rtl/>
        </w:rPr>
      </w:pPr>
      <w:r>
        <w:rPr>
          <w:rFonts w:cs="David"/>
          <w:sz w:val="24"/>
          <w:rtl/>
        </w:rPr>
        <w:tab/>
        <w:t>אם אני תולה במרפסת שלי כביסה במתקן כביסה שאפשר לקפל אותו, שאמנם פונה החוצה, זה לא שאני שמה את הכביסה מחוץ לבית. אני שמה את הכביסה במרפסת.</w:t>
      </w:r>
    </w:p>
    <w:p w:rsidR="00000000" w:rsidRDefault="00F004D5">
      <w:pPr>
        <w:rPr>
          <w:rFonts w:cs="David"/>
          <w:sz w:val="24"/>
          <w:rtl/>
        </w:rPr>
      </w:pPr>
    </w:p>
    <w:p w:rsidR="00000000" w:rsidRDefault="00F004D5">
      <w:pPr>
        <w:rPr>
          <w:rFonts w:cs="David"/>
          <w:sz w:val="24"/>
          <w:u w:val="single"/>
          <w:rtl/>
        </w:rPr>
      </w:pPr>
      <w:r>
        <w:rPr>
          <w:rFonts w:cs="David"/>
          <w:sz w:val="24"/>
          <w:u w:val="single"/>
          <w:rtl/>
        </w:rPr>
        <w:t>ישעיהו אתגר:</w:t>
      </w:r>
    </w:p>
    <w:p w:rsidR="00000000" w:rsidRDefault="00F004D5">
      <w:pPr>
        <w:rPr>
          <w:rFonts w:cs="David"/>
          <w:sz w:val="24"/>
          <w:rtl/>
        </w:rPr>
      </w:pPr>
    </w:p>
    <w:p w:rsidR="00000000" w:rsidRDefault="00F004D5">
      <w:pPr>
        <w:rPr>
          <w:rFonts w:cs="David"/>
          <w:sz w:val="24"/>
          <w:rtl/>
        </w:rPr>
      </w:pPr>
      <w:r>
        <w:rPr>
          <w:rFonts w:cs="David"/>
          <w:sz w:val="24"/>
          <w:rtl/>
        </w:rPr>
        <w:tab/>
        <w:t>אז הפק</w:t>
      </w:r>
      <w:r>
        <w:rPr>
          <w:rFonts w:cs="David"/>
          <w:sz w:val="24"/>
          <w:rtl/>
        </w:rPr>
        <w:t>ח לא יטיל עלייך קנס במקרה הזה.</w:t>
      </w:r>
    </w:p>
    <w:p w:rsidR="00000000" w:rsidRDefault="00F004D5">
      <w:pPr>
        <w:rPr>
          <w:rFonts w:cs="David"/>
          <w:sz w:val="24"/>
          <w:rtl/>
        </w:rPr>
      </w:pPr>
    </w:p>
    <w:p w:rsidR="00000000" w:rsidRDefault="00F004D5">
      <w:pPr>
        <w:rPr>
          <w:rFonts w:cs="David"/>
          <w:sz w:val="24"/>
          <w:u w:val="single"/>
          <w:rtl/>
        </w:rPr>
      </w:pPr>
      <w:r>
        <w:rPr>
          <w:rFonts w:cs="David"/>
          <w:sz w:val="24"/>
          <w:u w:val="single"/>
          <w:rtl/>
        </w:rPr>
        <w:t>סיגל קוגוט:</w:t>
      </w:r>
    </w:p>
    <w:p w:rsidR="00000000" w:rsidRDefault="00F004D5">
      <w:pPr>
        <w:rPr>
          <w:rFonts w:cs="David"/>
          <w:sz w:val="24"/>
          <w:rtl/>
        </w:rPr>
      </w:pPr>
    </w:p>
    <w:p w:rsidR="00000000" w:rsidRDefault="00F004D5">
      <w:pPr>
        <w:rPr>
          <w:rFonts w:cs="David"/>
          <w:sz w:val="24"/>
          <w:rtl/>
        </w:rPr>
      </w:pPr>
      <w:r>
        <w:rPr>
          <w:rFonts w:cs="David"/>
          <w:sz w:val="24"/>
          <w:rtl/>
        </w:rPr>
        <w:tab/>
        <w:t>לא לפי ההגדרות שלכם. לפי ההגדרות שלכם מספיק שאני שמה במרפסת מתקן לייבוש כביסה, בתוך הבניין, ואני עשויה להיקנס.</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יש כאן איזה בעיה בניסוח לגבי התלייה של כביסה במרפסת.</w:t>
      </w:r>
    </w:p>
    <w:p w:rsidR="00000000" w:rsidRDefault="00F004D5">
      <w:pPr>
        <w:rPr>
          <w:rFonts w:cs="David"/>
          <w:sz w:val="24"/>
          <w:rtl/>
        </w:rPr>
      </w:pPr>
    </w:p>
    <w:p w:rsidR="00000000" w:rsidRDefault="00F004D5">
      <w:pPr>
        <w:rPr>
          <w:rFonts w:cs="David"/>
          <w:sz w:val="24"/>
          <w:u w:val="single"/>
          <w:rtl/>
        </w:rPr>
      </w:pPr>
      <w:r>
        <w:rPr>
          <w:rFonts w:cs="David"/>
          <w:sz w:val="24"/>
          <w:u w:val="single"/>
          <w:rtl/>
        </w:rPr>
        <w:t>תמי סלע:</w:t>
      </w:r>
    </w:p>
    <w:p w:rsidR="00000000" w:rsidRDefault="00F004D5">
      <w:pPr>
        <w:rPr>
          <w:rFonts w:cs="David"/>
          <w:sz w:val="24"/>
          <w:rtl/>
        </w:rPr>
      </w:pPr>
    </w:p>
    <w:p w:rsidR="00000000" w:rsidRDefault="00F004D5">
      <w:pPr>
        <w:rPr>
          <w:rFonts w:cs="David"/>
          <w:sz w:val="24"/>
          <w:rtl/>
        </w:rPr>
      </w:pPr>
      <w:r>
        <w:rPr>
          <w:rFonts w:cs="David"/>
          <w:sz w:val="24"/>
          <w:rtl/>
        </w:rPr>
        <w:tab/>
        <w:t>אפשר לכתוב "ובלבד</w:t>
      </w:r>
      <w:r>
        <w:rPr>
          <w:rFonts w:cs="David"/>
          <w:sz w:val="24"/>
          <w:rtl/>
        </w:rPr>
        <w:t xml:space="preserve"> שזה מחוץ לשטח הבית".</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"בלבד שזה מחוץ לקיר הבניין", או "בולט מעבר לקו הבניין".</w:t>
      </w:r>
    </w:p>
    <w:p w:rsidR="00000000" w:rsidRDefault="00F004D5">
      <w:pPr>
        <w:rPr>
          <w:rFonts w:cs="David"/>
          <w:sz w:val="24"/>
          <w:rtl/>
        </w:rPr>
      </w:pPr>
    </w:p>
    <w:p w:rsidR="00000000" w:rsidRDefault="00F004D5">
      <w:pPr>
        <w:rPr>
          <w:rFonts w:cs="David"/>
          <w:sz w:val="24"/>
          <w:u w:val="single"/>
          <w:rtl/>
        </w:rPr>
      </w:pPr>
      <w:r>
        <w:rPr>
          <w:rFonts w:cs="David"/>
          <w:sz w:val="24"/>
          <w:u w:val="single"/>
          <w:rtl/>
        </w:rPr>
        <w:t>יהודה זימרת:</w:t>
      </w:r>
    </w:p>
    <w:p w:rsidR="00000000" w:rsidRDefault="00F004D5">
      <w:pPr>
        <w:rPr>
          <w:rFonts w:cs="David"/>
          <w:sz w:val="24"/>
          <w:rtl/>
        </w:rPr>
      </w:pPr>
    </w:p>
    <w:p w:rsidR="00000000" w:rsidRDefault="00F004D5">
      <w:pPr>
        <w:rPr>
          <w:rFonts w:cs="David"/>
          <w:sz w:val="24"/>
          <w:rtl/>
        </w:rPr>
      </w:pPr>
      <w:r>
        <w:rPr>
          <w:rFonts w:cs="David"/>
          <w:sz w:val="24"/>
          <w:rtl/>
        </w:rPr>
        <w:tab/>
        <w:t>"קו הבניין" זה הקו הסטטוטורי שלו, שיכול להיות הרחק מהבניין. אפשר לומר "בולט מעבר לקיר החיצוני של הבניין".</w:t>
      </w:r>
    </w:p>
    <w:p w:rsidR="00000000" w:rsidRDefault="00F004D5">
      <w:pPr>
        <w:rPr>
          <w:rFonts w:cs="David"/>
          <w:sz w:val="24"/>
          <w:rtl/>
        </w:rPr>
      </w:pPr>
    </w:p>
    <w:p w:rsidR="00000000" w:rsidRDefault="00F004D5">
      <w:pPr>
        <w:rPr>
          <w:rFonts w:cs="David"/>
          <w:sz w:val="24"/>
          <w:u w:val="single"/>
          <w:rtl/>
        </w:rPr>
      </w:pPr>
      <w:r>
        <w:rPr>
          <w:rFonts w:cs="David"/>
          <w:sz w:val="24"/>
          <w:u w:val="single"/>
          <w:rtl/>
        </w:rPr>
        <w:t>ניבה פורן:</w:t>
      </w:r>
    </w:p>
    <w:p w:rsidR="00000000" w:rsidRDefault="00F004D5">
      <w:pPr>
        <w:rPr>
          <w:rFonts w:cs="David"/>
          <w:sz w:val="24"/>
          <w:rtl/>
        </w:rPr>
      </w:pPr>
    </w:p>
    <w:p w:rsidR="00000000" w:rsidRDefault="00F004D5">
      <w:pPr>
        <w:rPr>
          <w:rFonts w:cs="David"/>
          <w:sz w:val="24"/>
          <w:rtl/>
        </w:rPr>
      </w:pPr>
      <w:r>
        <w:rPr>
          <w:rFonts w:cs="David"/>
          <w:sz w:val="24"/>
          <w:rtl/>
        </w:rPr>
        <w:tab/>
        <w:t>תרשו לנו ללכת הביתה ולהתי</w:t>
      </w:r>
      <w:r>
        <w:rPr>
          <w:rFonts w:cs="David"/>
          <w:sz w:val="24"/>
          <w:rtl/>
        </w:rPr>
        <w:t>יעץ עם מהנדס העירייה?</w:t>
      </w:r>
    </w:p>
    <w:p w:rsidR="00000000" w:rsidRDefault="00F004D5">
      <w:pPr>
        <w:rPr>
          <w:rFonts w:cs="David"/>
          <w:sz w:val="24"/>
          <w:rtl/>
        </w:rPr>
      </w:pPr>
    </w:p>
    <w:p w:rsidR="00000000" w:rsidRDefault="00F004D5">
      <w:pPr>
        <w:rPr>
          <w:rFonts w:cs="David"/>
          <w:sz w:val="24"/>
          <w:u w:val="single"/>
          <w:rtl/>
        </w:rPr>
      </w:pPr>
      <w:r>
        <w:rPr>
          <w:rFonts w:cs="David"/>
          <w:sz w:val="24"/>
          <w:u w:val="single"/>
          <w:rtl/>
        </w:rPr>
        <w:t>דורית ואג:</w:t>
      </w:r>
    </w:p>
    <w:p w:rsidR="00000000" w:rsidRDefault="00F004D5">
      <w:pPr>
        <w:rPr>
          <w:rFonts w:cs="David"/>
          <w:sz w:val="24"/>
          <w:rtl/>
        </w:rPr>
      </w:pPr>
      <w:r>
        <w:rPr>
          <w:rFonts w:cs="David"/>
          <w:sz w:val="24"/>
          <w:rtl/>
        </w:rPr>
        <w:tab/>
      </w:r>
    </w:p>
    <w:p w:rsidR="00000000" w:rsidRDefault="00F004D5">
      <w:pPr>
        <w:rPr>
          <w:rFonts w:cs="David"/>
          <w:sz w:val="24"/>
          <w:rtl/>
        </w:rPr>
      </w:pPr>
      <w:r>
        <w:rPr>
          <w:rFonts w:cs="David"/>
          <w:sz w:val="24"/>
          <w:rtl/>
        </w:rPr>
        <w:tab/>
        <w:t xml:space="preserve">לא, חבל לך. </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בכפוף להערות האלה, הצו מאושר לעיריית נצרת עילית.</w:t>
      </w:r>
    </w:p>
    <w:p w:rsidR="00000000" w:rsidRDefault="00F004D5">
      <w:pPr>
        <w:rPr>
          <w:rFonts w:cs="David"/>
          <w:sz w:val="24"/>
          <w:rtl/>
        </w:rPr>
      </w:pPr>
    </w:p>
    <w:p w:rsidR="00000000" w:rsidRDefault="00F004D5">
      <w:pPr>
        <w:rPr>
          <w:rFonts w:cs="David"/>
          <w:sz w:val="24"/>
          <w:u w:val="single"/>
          <w:rtl/>
        </w:rPr>
      </w:pPr>
      <w:r>
        <w:rPr>
          <w:rFonts w:cs="David"/>
          <w:sz w:val="24"/>
          <w:u w:val="single"/>
          <w:rtl/>
        </w:rPr>
        <w:t>דורית ואג:</w:t>
      </w:r>
    </w:p>
    <w:p w:rsidR="00000000" w:rsidRDefault="00F004D5">
      <w:pPr>
        <w:rPr>
          <w:rFonts w:cs="David"/>
          <w:sz w:val="24"/>
          <w:rtl/>
        </w:rPr>
      </w:pPr>
      <w:r>
        <w:rPr>
          <w:rFonts w:cs="David"/>
          <w:sz w:val="24"/>
          <w:rtl/>
        </w:rPr>
        <w:tab/>
      </w:r>
    </w:p>
    <w:p w:rsidR="00000000" w:rsidRDefault="00F004D5">
      <w:pPr>
        <w:rPr>
          <w:rFonts w:cs="David"/>
          <w:sz w:val="24"/>
          <w:rtl/>
        </w:rPr>
      </w:pPr>
      <w:r>
        <w:rPr>
          <w:rFonts w:cs="David"/>
          <w:sz w:val="24"/>
          <w:rtl/>
        </w:rPr>
        <w:tab/>
        <w:t xml:space="preserve">כאשר אני אקבל מהיועצת המשפטית את הנוסח, אני אוציא מכתב אישור לשר הפנים. </w:t>
      </w:r>
    </w:p>
    <w:p w:rsidR="00000000" w:rsidRDefault="00F004D5">
      <w:pPr>
        <w:rPr>
          <w:rFonts w:cs="David"/>
          <w:sz w:val="24"/>
          <w:rtl/>
        </w:rPr>
      </w:pPr>
    </w:p>
    <w:p w:rsidR="00000000" w:rsidRDefault="00F004D5">
      <w:pPr>
        <w:rPr>
          <w:rFonts w:cs="David"/>
          <w:sz w:val="24"/>
          <w:u w:val="single"/>
          <w:rtl/>
        </w:rPr>
      </w:pPr>
      <w:r>
        <w:rPr>
          <w:rFonts w:cs="David"/>
          <w:sz w:val="24"/>
          <w:u w:val="single"/>
          <w:rtl/>
        </w:rPr>
        <w:t>סיגל קוגוט:</w:t>
      </w:r>
    </w:p>
    <w:p w:rsidR="00000000" w:rsidRDefault="00F004D5">
      <w:pPr>
        <w:rPr>
          <w:rFonts w:cs="David"/>
          <w:sz w:val="24"/>
          <w:rtl/>
        </w:rPr>
      </w:pPr>
    </w:p>
    <w:p w:rsidR="00000000" w:rsidRDefault="00F004D5">
      <w:pPr>
        <w:rPr>
          <w:rFonts w:cs="David"/>
          <w:sz w:val="24"/>
          <w:rtl/>
        </w:rPr>
      </w:pPr>
      <w:r>
        <w:rPr>
          <w:rFonts w:cs="David"/>
          <w:sz w:val="24"/>
          <w:rtl/>
        </w:rPr>
        <w:tab/>
        <w:t xml:space="preserve">אנחנו נעשה את זה בשיתוף עם עו"ד יפעת </w:t>
      </w:r>
      <w:r>
        <w:rPr>
          <w:rFonts w:cs="David"/>
          <w:sz w:val="24"/>
          <w:rtl/>
        </w:rPr>
        <w:t>רווה ממשרד המשפטים. היא תעביר לכם את הנוסח ואחרי שכולם יסכימו זה יועבר לשר הפנים.</w:t>
      </w:r>
    </w:p>
    <w:p w:rsidR="00000000" w:rsidRDefault="00F004D5">
      <w:pPr>
        <w:rPr>
          <w:rFonts w:cs="David"/>
          <w:sz w:val="24"/>
          <w:rtl/>
        </w:rPr>
      </w:pPr>
    </w:p>
    <w:p w:rsidR="00000000" w:rsidRDefault="00F004D5">
      <w:pPr>
        <w:rPr>
          <w:rFonts w:cs="David"/>
          <w:sz w:val="24"/>
          <w:u w:val="single"/>
          <w:rtl/>
        </w:rPr>
      </w:pPr>
      <w:r>
        <w:rPr>
          <w:rFonts w:cs="David"/>
          <w:sz w:val="24"/>
          <w:u w:val="single"/>
          <w:rtl/>
        </w:rPr>
        <w:t>ישעיהו אתגר:</w:t>
      </w:r>
    </w:p>
    <w:p w:rsidR="00000000" w:rsidRDefault="00F004D5">
      <w:pPr>
        <w:rPr>
          <w:rFonts w:cs="David"/>
          <w:sz w:val="24"/>
          <w:rtl/>
        </w:rPr>
      </w:pPr>
    </w:p>
    <w:p w:rsidR="00000000" w:rsidRDefault="00F004D5">
      <w:pPr>
        <w:rPr>
          <w:rFonts w:cs="David"/>
          <w:sz w:val="24"/>
          <w:rtl/>
        </w:rPr>
      </w:pPr>
      <w:r>
        <w:rPr>
          <w:rFonts w:cs="David"/>
          <w:sz w:val="24"/>
          <w:rtl/>
        </w:rPr>
        <w:tab/>
        <w:t>אני אשאיר לכם את הפרטים שלנו. אנחנו רוצים להתקדם מהר כיוון שכל יום שעובר עולה לנו כסף.</w:t>
      </w:r>
    </w:p>
    <w:p w:rsidR="00000000" w:rsidRDefault="00F004D5">
      <w:pPr>
        <w:rPr>
          <w:rFonts w:cs="David"/>
          <w:sz w:val="24"/>
          <w:rtl/>
        </w:rPr>
      </w:pPr>
    </w:p>
    <w:p w:rsidR="00000000" w:rsidRDefault="00F004D5">
      <w:pPr>
        <w:rPr>
          <w:rFonts w:cs="David"/>
          <w:sz w:val="24"/>
          <w:u w:val="single"/>
          <w:rtl/>
        </w:rPr>
      </w:pPr>
      <w:r>
        <w:rPr>
          <w:rFonts w:cs="David"/>
          <w:sz w:val="24"/>
          <w:u w:val="single"/>
          <w:rtl/>
        </w:rPr>
        <w:t>היו"ר רשף חן:</w:t>
      </w:r>
    </w:p>
    <w:p w:rsidR="00000000" w:rsidRDefault="00F004D5">
      <w:pPr>
        <w:rPr>
          <w:rFonts w:cs="David"/>
          <w:sz w:val="24"/>
          <w:rtl/>
        </w:rPr>
      </w:pPr>
    </w:p>
    <w:p w:rsidR="00000000" w:rsidRDefault="00F004D5">
      <w:pPr>
        <w:rPr>
          <w:rFonts w:cs="David"/>
          <w:sz w:val="24"/>
          <w:rtl/>
        </w:rPr>
      </w:pPr>
      <w:r>
        <w:rPr>
          <w:rFonts w:cs="David"/>
          <w:sz w:val="24"/>
          <w:rtl/>
        </w:rPr>
        <w:tab/>
        <w:t>הישיבה נעולה. תודה רבה.</w:t>
      </w:r>
    </w:p>
    <w:p w:rsidR="00000000" w:rsidRDefault="00F004D5">
      <w:pPr>
        <w:rPr>
          <w:rFonts w:cs="David"/>
          <w:sz w:val="24"/>
          <w:rtl/>
        </w:rPr>
      </w:pPr>
    </w:p>
    <w:p w:rsidR="00000000" w:rsidRDefault="00F004D5">
      <w:pPr>
        <w:rPr>
          <w:rFonts w:cs="David"/>
          <w:sz w:val="24"/>
          <w:rtl/>
        </w:rPr>
      </w:pPr>
    </w:p>
    <w:p w:rsidR="00000000" w:rsidRDefault="00F004D5">
      <w:pPr>
        <w:rPr>
          <w:rFonts w:cs="David"/>
          <w:sz w:val="24"/>
          <w:rtl/>
        </w:rPr>
      </w:pPr>
      <w:r>
        <w:rPr>
          <w:rFonts w:cs="David"/>
          <w:sz w:val="24"/>
          <w:rtl/>
        </w:rPr>
        <w:tab/>
      </w:r>
      <w:r>
        <w:rPr>
          <w:rFonts w:cs="David"/>
          <w:b/>
          <w:bCs/>
          <w:sz w:val="24"/>
          <w:u w:val="single"/>
          <w:rtl/>
        </w:rPr>
        <w:t>הישיבה ננעלה בשעה 17:10</w:t>
      </w:r>
    </w:p>
    <w:p w:rsidR="00000000" w:rsidRDefault="00F004D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04D5">
      <w:r>
        <w:separator/>
      </w:r>
    </w:p>
  </w:endnote>
  <w:endnote w:type="continuationSeparator" w:id="0">
    <w:p w:rsidR="00000000" w:rsidRDefault="00F00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04D5">
    <w:pPr>
      <w:pStyle w:val="a7"/>
      <w:rPr>
        <w:rFonts w:cs="David"/>
        <w:sz w:val="24"/>
        <w:rtl/>
      </w:rPr>
    </w:pPr>
  </w:p>
  <w:p w:rsidR="00000000" w:rsidRDefault="00F004D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04D5">
    <w:pPr>
      <w:pStyle w:val="a7"/>
      <w:rPr>
        <w:rFonts w:cs="David"/>
        <w:sz w:val="24"/>
        <w:rtl/>
      </w:rPr>
    </w:pPr>
  </w:p>
  <w:p w:rsidR="00000000" w:rsidRDefault="00F004D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04D5">
      <w:r>
        <w:separator/>
      </w:r>
    </w:p>
  </w:footnote>
  <w:footnote w:type="continuationSeparator" w:id="0">
    <w:p w:rsidR="00000000" w:rsidRDefault="00F004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04D5">
    <w:pPr>
      <w:pStyle w:val="a5"/>
      <w:tabs>
        <w:tab w:val="clear" w:pos="4153"/>
      </w:tabs>
      <w:rPr>
        <w:rFonts w:cs="David"/>
        <w:sz w:val="24"/>
        <w:rtl/>
      </w:rPr>
    </w:pPr>
    <w:r>
      <w:rPr>
        <w:rFonts w:cs="David"/>
        <w:sz w:val="24"/>
        <w:rtl/>
      </w:rPr>
      <w:t>ועדת החוקה, חוק ומשפט</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F004D5">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F004D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04D5">
    <w:pPr>
      <w:pStyle w:val="a5"/>
      <w:rPr>
        <w:rFonts w:cs="David"/>
        <w:sz w:val="24"/>
        <w:rtl/>
      </w:rPr>
    </w:pPr>
  </w:p>
  <w:p w:rsidR="00000000" w:rsidRDefault="00F004D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6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004D5"/>
    <w:rsid w:val="00F004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92090B-38FC-475E-95A3-DFD1BD86E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97C797-D539-49C8-A5C8-B4779F93EE76}"/>
</file>

<file path=customXml/itemProps2.xml><?xml version="1.0" encoding="utf-8"?>
<ds:datastoreItem xmlns:ds="http://schemas.openxmlformats.org/officeDocument/2006/customXml" ds:itemID="{5E4DDD4B-A963-4698-9558-E9709AB06254}"/>
</file>

<file path=customXml/itemProps3.xml><?xml version="1.0" encoding="utf-8"?>
<ds:datastoreItem xmlns:ds="http://schemas.openxmlformats.org/officeDocument/2006/customXml" ds:itemID="{50CE5F40-1D83-4E4D-9F6D-011525911F80}"/>
</file>

<file path=docProps/app.xml><?xml version="1.0" encoding="utf-8"?>
<Properties xmlns="http://schemas.openxmlformats.org/officeDocument/2006/extended-properties" xmlns:vt="http://schemas.openxmlformats.org/officeDocument/2006/docPropsVTypes">
  <Template>Normal</Template>
  <TotalTime>0</TotalTime>
  <Pages>6</Pages>
  <Words>3370</Words>
  <Characters>16852</Characters>
  <Application>Microsoft Office Word</Application>
  <DocSecurity>0</DocSecurity>
  <Lines>140</Lines>
  <Paragraphs>40</Paragraphs>
  <ScaleCrop>false</ScaleCrop>
  <Company>knesset</Company>
  <LinksUpToDate>false</LinksUpToDate>
  <CharactersWithSpaces>20182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חוקה/6468</dc:title>
  <dc:subject>חוקה 19.5.2003</dc:subject>
  <dc:creator>אירית שלהבת</dc:creator>
  <cp:keywords/>
  <dc:description/>
  <cp:lastModifiedBy>רינה דבורה קדרון</cp:lastModifiedBy>
  <cp:revision>2</cp:revision>
  <dcterms:created xsi:type="dcterms:W3CDTF">2017-04-19T10:27:00Z</dcterms:created>
  <dcterms:modified xsi:type="dcterms:W3CDTF">2017-04-19T10:27:00Z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64707</vt:r8>
  </property>
</Properties>
</file>