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B14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41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14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14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115</w:t>
      </w:r>
    </w:p>
    <w:p w:rsidR="00E64116" w:rsidRPr="008713A4" w:rsidRDefault="004B14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B14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בדצמבר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6500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</w:t>
      </w:r>
      <w:r w:rsidR="00865009">
        <w:rPr>
          <w:rFonts w:hint="cs"/>
          <w:b/>
          <w:bCs/>
          <w:u w:val="single"/>
          <w:rtl/>
        </w:rPr>
        <w:t>ר-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1423" w:rsidP="002D6158">
      <w:pPr>
        <w:spacing w:before="60"/>
        <w:ind w:firstLine="0"/>
        <w:rPr>
          <w:rtl/>
        </w:rPr>
      </w:pPr>
      <w:bookmarkStart w:id="0" w:name="ET_hatsach_641677_1"/>
      <w:r w:rsidRPr="004B1423">
        <w:rPr>
          <w:rStyle w:val="TagStyle"/>
          <w:rtl/>
        </w:rPr>
        <w:t xml:space="preserve"> &lt;&lt; הצח &gt;&gt; </w:t>
      </w:r>
      <w:r w:rsidR="00F42954">
        <w:rPr>
          <w:rFonts w:hint="cs"/>
          <w:rtl/>
        </w:rPr>
        <w:t>בקשת הממשלה להקדמת הדיון ב</w:t>
      </w:r>
      <w:r w:rsidRPr="004B1423">
        <w:rPr>
          <w:rtl/>
        </w:rPr>
        <w:t xml:space="preserve">הצעת חוק לייעול האכיפה והפיקוח העירוניים ברשויות המקומיות (הוראת שעה) (תיקון מס' 11), </w:t>
      </w:r>
      <w:proofErr w:type="spellStart"/>
      <w:r w:rsidRPr="004B1423">
        <w:rPr>
          <w:rtl/>
        </w:rPr>
        <w:t>התשפ"ד</w:t>
      </w:r>
      <w:proofErr w:type="spellEnd"/>
      <w:r w:rsidR="002D6158">
        <w:rPr>
          <w:rtl/>
        </w:rPr>
        <w:t>–</w:t>
      </w:r>
      <w:r w:rsidRPr="004B1423">
        <w:rPr>
          <w:rtl/>
        </w:rPr>
        <w:t>2023</w:t>
      </w:r>
      <w:r w:rsidR="00F42954">
        <w:rPr>
          <w:rFonts w:hint="cs"/>
          <w:rtl/>
        </w:rPr>
        <w:t>, מ/1695, בכל הקריאות</w:t>
      </w:r>
      <w:r w:rsidRPr="004B1423">
        <w:rPr>
          <w:rStyle w:val="TagStyle"/>
          <w:rtl/>
        </w:rPr>
        <w:t xml:space="preserve"> &lt;&lt; הצח &gt;&gt;</w:t>
      </w:r>
      <w:r w:rsidRPr="004B142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1423" w:rsidRPr="008713A4" w:rsidRDefault="004B142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6158" w:rsidRDefault="004B1423" w:rsidP="00EC1FB3">
      <w:pPr>
        <w:ind w:firstLine="0"/>
        <w:rPr>
          <w:rtl/>
        </w:rPr>
      </w:pPr>
      <w:r w:rsidRPr="002D6158">
        <w:rPr>
          <w:rtl/>
        </w:rPr>
        <w:t>אופיר כץ – היו"ר</w:t>
      </w:r>
    </w:p>
    <w:p w:rsidR="004B1423" w:rsidRPr="002D6158" w:rsidRDefault="004B1423" w:rsidP="00EC1FB3">
      <w:pPr>
        <w:ind w:firstLine="0"/>
        <w:rPr>
          <w:rtl/>
        </w:rPr>
      </w:pPr>
      <w:r w:rsidRPr="002D6158">
        <w:rPr>
          <w:rtl/>
        </w:rPr>
        <w:t>ינון אזולאי</w:t>
      </w:r>
    </w:p>
    <w:p w:rsidR="004B1423" w:rsidRPr="002D6158" w:rsidRDefault="004B1423" w:rsidP="00EC1FB3">
      <w:pPr>
        <w:ind w:firstLine="0"/>
        <w:rPr>
          <w:rtl/>
        </w:rPr>
      </w:pPr>
      <w:r w:rsidRPr="002D6158">
        <w:rPr>
          <w:rtl/>
        </w:rPr>
        <w:t xml:space="preserve">בועז </w:t>
      </w:r>
      <w:proofErr w:type="spellStart"/>
      <w:r w:rsidRPr="002D6158">
        <w:rPr>
          <w:rtl/>
        </w:rPr>
        <w:t>ביסמוט</w:t>
      </w:r>
      <w:proofErr w:type="spellEnd"/>
    </w:p>
    <w:p w:rsidR="004B1423" w:rsidRPr="002D6158" w:rsidRDefault="004B1423" w:rsidP="00EC1FB3">
      <w:pPr>
        <w:ind w:firstLine="0"/>
        <w:rPr>
          <w:rtl/>
        </w:rPr>
      </w:pPr>
      <w:r w:rsidRPr="002D6158">
        <w:rPr>
          <w:rtl/>
        </w:rPr>
        <w:t>עמית הלוי</w:t>
      </w:r>
    </w:p>
    <w:p w:rsidR="004B1423" w:rsidRPr="002D6158" w:rsidRDefault="004B1423" w:rsidP="00EC1FB3">
      <w:pPr>
        <w:ind w:firstLine="0"/>
        <w:rPr>
          <w:rtl/>
        </w:rPr>
      </w:pPr>
      <w:r w:rsidRPr="002D6158">
        <w:rPr>
          <w:rtl/>
        </w:rPr>
        <w:t>ארז מלול</w:t>
      </w:r>
    </w:p>
    <w:p w:rsidR="004B1423" w:rsidRPr="004B1423" w:rsidRDefault="004B1423" w:rsidP="00EC1FB3">
      <w:pPr>
        <w:ind w:firstLine="0"/>
        <w:rPr>
          <w:rtl/>
        </w:rPr>
      </w:pPr>
      <w:r w:rsidRPr="002D6158">
        <w:rPr>
          <w:rtl/>
        </w:rPr>
        <w:t>משה רוט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3696"/>
      </w:tblGrid>
      <w:tr w:rsidR="004B1423" w:rsidTr="004B1423">
        <w:tc>
          <w:tcPr>
            <w:tcW w:w="0" w:type="auto"/>
            <w:shd w:val="clear" w:color="auto" w:fill="auto"/>
          </w:tcPr>
          <w:p w:rsidR="004B1423" w:rsidRDefault="004B14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רובינשטיין-צמח</w:t>
            </w:r>
          </w:p>
        </w:tc>
        <w:tc>
          <w:tcPr>
            <w:tcW w:w="0" w:type="auto"/>
            <w:shd w:val="clear" w:color="auto" w:fill="auto"/>
          </w:tcPr>
          <w:p w:rsidR="004B1423" w:rsidRDefault="004B14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1423" w:rsidRDefault="004B14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ע. יועמ"ש, המשרד לביטחון לאומי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E5B80">
      <w:pPr>
        <w:ind w:firstLine="0"/>
      </w:pPr>
    </w:p>
    <w:p w:rsidR="0060415A" w:rsidRPr="008713A4" w:rsidRDefault="0060415A" w:rsidP="00DE5B80">
      <w:pPr>
        <w:ind w:firstLine="0"/>
        <w:rPr>
          <w:rtl/>
        </w:rPr>
      </w:pPr>
    </w:p>
    <w:p w:rsidR="00E64116" w:rsidRPr="008713A4" w:rsidRDefault="00E64116" w:rsidP="004B14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142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1423" w:rsidP="008320F6">
      <w:pPr>
        <w:ind w:firstLine="0"/>
        <w:rPr>
          <w:rtl/>
        </w:rPr>
      </w:pPr>
      <w:r>
        <w:rPr>
          <w:rFonts w:hint="cs"/>
          <w:rtl/>
        </w:rPr>
        <w:t>אביבה יובל מויאל</w:t>
      </w:r>
    </w:p>
    <w:p w:rsidR="004B1423" w:rsidRDefault="004B1423" w:rsidP="008320F6">
      <w:pPr>
        <w:ind w:firstLine="0"/>
        <w:rPr>
          <w:rtl/>
        </w:rPr>
      </w:pPr>
    </w:p>
    <w:p w:rsidR="002D6158" w:rsidRDefault="002D6158" w:rsidP="008320F6">
      <w:pPr>
        <w:ind w:firstLine="0"/>
        <w:rPr>
          <w:rtl/>
        </w:rPr>
      </w:pPr>
      <w:bookmarkStart w:id="1" w:name="_ETM_Q1_33294"/>
      <w:bookmarkStart w:id="2" w:name="_ETM_Q1_33383"/>
      <w:bookmarkStart w:id="3" w:name="_ETM_Q1_33480"/>
      <w:bookmarkStart w:id="4" w:name="_ETM_Q1_33581"/>
      <w:bookmarkStart w:id="5" w:name="_ETM_Q1_33672"/>
      <w:bookmarkStart w:id="6" w:name="_ETM_Q1_33731"/>
      <w:bookmarkStart w:id="7" w:name="_ETM_Q1_33840"/>
      <w:bookmarkStart w:id="8" w:name="_ETM_Q1_33920"/>
      <w:bookmarkStart w:id="9" w:name="_ETM_Q1_34008"/>
      <w:bookmarkStart w:id="10" w:name="_ETM_Q1_34083"/>
      <w:bookmarkStart w:id="11" w:name="_ETM_Q1_34201"/>
      <w:bookmarkStart w:id="12" w:name="_ETM_Q1_34262"/>
      <w:bookmarkStart w:id="13" w:name="_ETM_Q1_34368"/>
      <w:bookmarkStart w:id="14" w:name="_ETM_Q1_34430"/>
      <w:bookmarkStart w:id="15" w:name="_ETM_Q1_36577"/>
      <w:bookmarkStart w:id="16" w:name="_ETM_Q1_36663"/>
      <w:bookmarkStart w:id="17" w:name="_ETM_Q1_36792"/>
      <w:bookmarkStart w:id="18" w:name="_ETM_Q1_36963"/>
      <w:bookmarkStart w:id="19" w:name="_ETM_Q1_37200"/>
      <w:bookmarkStart w:id="20" w:name="_ETM_Q1_37259"/>
      <w:bookmarkStart w:id="21" w:name="_ETM_Q1_37512"/>
      <w:bookmarkStart w:id="22" w:name="_ETM_Q1_37582"/>
      <w:bookmarkStart w:id="23" w:name="_ETM_Q1_3787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2D6158" w:rsidRDefault="002D6158" w:rsidP="008320F6">
      <w:pPr>
        <w:ind w:firstLine="0"/>
        <w:rPr>
          <w:rtl/>
        </w:rPr>
      </w:pPr>
      <w:bookmarkStart w:id="24" w:name="_ETM_Q1_37933"/>
      <w:bookmarkEnd w:id="24"/>
    </w:p>
    <w:p w:rsidR="002D6158" w:rsidRPr="008713A4" w:rsidRDefault="002D6158" w:rsidP="008320F6">
      <w:pPr>
        <w:ind w:firstLine="0"/>
        <w:rPr>
          <w:rtl/>
        </w:rPr>
      </w:pPr>
      <w:bookmarkStart w:id="25" w:name="_ETM_Q1_38160"/>
      <w:bookmarkStart w:id="26" w:name="_ETM_Q1_38231"/>
      <w:bookmarkEnd w:id="25"/>
      <w:bookmarkEnd w:id="26"/>
    </w:p>
    <w:p w:rsidR="007872B4" w:rsidRDefault="004B1423" w:rsidP="004B1423">
      <w:pPr>
        <w:ind w:firstLine="0"/>
      </w:pPr>
      <w:r w:rsidRPr="004B142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B1423" w:rsidRDefault="004B1423" w:rsidP="002D6158">
      <w:pPr>
        <w:pStyle w:val="a6"/>
        <w:keepNext/>
        <w:rPr>
          <w:rtl/>
        </w:rPr>
      </w:pPr>
      <w:bookmarkStart w:id="27" w:name="ET_subject_641677_2"/>
      <w:r w:rsidRPr="004B1423">
        <w:rPr>
          <w:rStyle w:val="TagStyle"/>
          <w:rtl/>
        </w:rPr>
        <w:lastRenderedPageBreak/>
        <w:t xml:space="preserve">&lt;&lt; נושא &gt;&gt; </w:t>
      </w:r>
      <w:r w:rsidR="00F42954">
        <w:rPr>
          <w:rFonts w:hint="cs"/>
          <w:rtl/>
        </w:rPr>
        <w:t>בקשת הממשלה להקדמת הדיון ב</w:t>
      </w:r>
      <w:r>
        <w:rPr>
          <w:rtl/>
        </w:rPr>
        <w:t xml:space="preserve">הצעת חוק לייעול האכיפה והפיקוח העירוניים ברשויות המקומיות (הוראת שעה) (תיקון מס' 11), </w:t>
      </w:r>
      <w:proofErr w:type="spellStart"/>
      <w:r>
        <w:rPr>
          <w:rtl/>
        </w:rPr>
        <w:t>התשפ"ד</w:t>
      </w:r>
      <w:proofErr w:type="spellEnd"/>
      <w:r w:rsidR="002D6158">
        <w:rPr>
          <w:rtl/>
        </w:rPr>
        <w:t>–</w:t>
      </w:r>
      <w:r>
        <w:rPr>
          <w:rtl/>
        </w:rPr>
        <w:t>2023,  מ/1695</w:t>
      </w:r>
      <w:r w:rsidR="00F42954">
        <w:rPr>
          <w:rFonts w:hint="cs"/>
          <w:rtl/>
        </w:rPr>
        <w:t>, בכל הקריאות</w:t>
      </w:r>
      <w:r w:rsidRPr="004B14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7"/>
    </w:p>
    <w:p w:rsidR="004B1423" w:rsidRDefault="004B1423" w:rsidP="004B1423">
      <w:pPr>
        <w:pStyle w:val="KeepWithNext"/>
        <w:rPr>
          <w:rtl/>
        </w:rPr>
      </w:pPr>
    </w:p>
    <w:p w:rsidR="004B1423" w:rsidRDefault="004B1423" w:rsidP="004B1423">
      <w:pPr>
        <w:rPr>
          <w:rtl/>
        </w:rPr>
      </w:pPr>
    </w:p>
    <w:p w:rsidR="004B1423" w:rsidRDefault="004B1423" w:rsidP="004B1423">
      <w:pPr>
        <w:pStyle w:val="af6"/>
        <w:keepNext/>
        <w:rPr>
          <w:rtl/>
        </w:rPr>
      </w:pPr>
      <w:bookmarkStart w:id="28" w:name="ET_yor_5786_3"/>
      <w:r w:rsidRPr="004B14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4B1423" w:rsidRDefault="004B1423" w:rsidP="004B1423">
      <w:pPr>
        <w:pStyle w:val="KeepWithNext"/>
        <w:rPr>
          <w:rtl/>
        </w:rPr>
      </w:pPr>
    </w:p>
    <w:p w:rsidR="004B1423" w:rsidRDefault="00865009" w:rsidP="002D6158">
      <w:pPr>
        <w:rPr>
          <w:rtl/>
        </w:rPr>
      </w:pPr>
      <w:r>
        <w:rPr>
          <w:rFonts w:hint="cs"/>
          <w:rtl/>
        </w:rPr>
        <w:t xml:space="preserve">אני מתכבד לפתוח את </w:t>
      </w:r>
      <w:bookmarkStart w:id="29" w:name="_ETM_Q1_10515"/>
      <w:bookmarkEnd w:id="29"/>
      <w:r>
        <w:rPr>
          <w:rFonts w:hint="cs"/>
          <w:rtl/>
        </w:rPr>
        <w:t xml:space="preserve">ישיבת ועדת הכנסת, היום יום שני, י"ג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25 </w:t>
      </w:r>
      <w:bookmarkStart w:id="30" w:name="_ETM_Q1_32451"/>
      <w:bookmarkEnd w:id="30"/>
      <w:r>
        <w:rPr>
          <w:rFonts w:hint="cs"/>
          <w:rtl/>
        </w:rPr>
        <w:t>בדצמבר</w:t>
      </w:r>
      <w:r w:rsidR="002D6158">
        <w:rPr>
          <w:rFonts w:hint="cs"/>
          <w:rtl/>
        </w:rPr>
        <w:t xml:space="preserve">. נושא אחד </w:t>
      </w:r>
      <w:bookmarkStart w:id="31" w:name="_ETM_Q1_28026"/>
      <w:bookmarkEnd w:id="31"/>
      <w:r w:rsidR="002D6158">
        <w:rPr>
          <w:rFonts w:hint="cs"/>
          <w:rtl/>
        </w:rPr>
        <w:t xml:space="preserve">על סדר-היום: בקשת הממשלה להקדמת הדיון בהצעת חוק לייעול האכיפה והפיקוח העירוניים ברשויות המקומיות (הוראת שעה) (תיקון מס' 11), </w:t>
      </w:r>
      <w:proofErr w:type="spellStart"/>
      <w:r w:rsidR="002D6158">
        <w:rPr>
          <w:rFonts w:hint="cs"/>
          <w:rtl/>
        </w:rPr>
        <w:t>התשפ"ד</w:t>
      </w:r>
      <w:proofErr w:type="spellEnd"/>
      <w:r w:rsidR="002D6158">
        <w:rPr>
          <w:rtl/>
        </w:rPr>
        <w:t>–</w:t>
      </w:r>
      <w:r w:rsidR="002D6158">
        <w:rPr>
          <w:rFonts w:hint="cs"/>
          <w:rtl/>
        </w:rPr>
        <w:t>2023, מ/1695</w:t>
      </w:r>
      <w:bookmarkStart w:id="32" w:name="_ETM_Q1_23983"/>
      <w:bookmarkEnd w:id="32"/>
      <w:r w:rsidR="002D6158">
        <w:rPr>
          <w:rFonts w:hint="cs"/>
          <w:rtl/>
        </w:rPr>
        <w:t>, בכל הקריאות. תנמק</w:t>
      </w:r>
      <w:bookmarkStart w:id="33" w:name="_ETM_Q1_40209"/>
      <w:bookmarkEnd w:id="33"/>
      <w:r w:rsidR="002D6158">
        <w:rPr>
          <w:rFonts w:hint="cs"/>
          <w:rtl/>
        </w:rPr>
        <w:t xml:space="preserve"> נציגת המשרד לביטחון </w:t>
      </w:r>
      <w:bookmarkStart w:id="34" w:name="_ETM_Q1_41291"/>
      <w:bookmarkEnd w:id="34"/>
      <w:r w:rsidR="002D6158">
        <w:rPr>
          <w:rFonts w:hint="cs"/>
          <w:rtl/>
        </w:rPr>
        <w:t>לאומי, שרון רובינשטיין-צמח</w:t>
      </w:r>
      <w:r w:rsidR="003E43A6">
        <w:rPr>
          <w:rFonts w:hint="cs"/>
          <w:rtl/>
        </w:rPr>
        <w:t>,</w:t>
      </w:r>
      <w:r w:rsidR="002D6158">
        <w:rPr>
          <w:rFonts w:hint="cs"/>
          <w:rtl/>
        </w:rPr>
        <w:t xml:space="preserve"> מהלשכה המשפטית. שלום לך, בבקשה.</w:t>
      </w:r>
    </w:p>
    <w:p w:rsidR="002D6158" w:rsidRDefault="002D6158" w:rsidP="004B1423">
      <w:pPr>
        <w:rPr>
          <w:rtl/>
        </w:rPr>
      </w:pPr>
      <w:bookmarkStart w:id="35" w:name="_ETM_Q1_35469"/>
      <w:bookmarkStart w:id="36" w:name="_ETM_Q1_35519"/>
      <w:bookmarkStart w:id="37" w:name="_ETM_Q1_35699"/>
      <w:bookmarkStart w:id="38" w:name="_ETM_Q1_35752"/>
      <w:bookmarkStart w:id="39" w:name="_ETM_Q1_154105"/>
      <w:bookmarkStart w:id="40" w:name="_ETM_Q1_18290"/>
      <w:bookmarkEnd w:id="35"/>
      <w:bookmarkEnd w:id="36"/>
      <w:bookmarkEnd w:id="37"/>
      <w:bookmarkEnd w:id="38"/>
      <w:bookmarkEnd w:id="39"/>
      <w:bookmarkEnd w:id="40"/>
    </w:p>
    <w:p w:rsidR="002D6158" w:rsidRDefault="002D6158" w:rsidP="002D6158">
      <w:pPr>
        <w:pStyle w:val="af9"/>
        <w:keepNext/>
        <w:rPr>
          <w:rtl/>
        </w:rPr>
      </w:pPr>
      <w:bookmarkStart w:id="41" w:name="ET_guest_שרון_רובינשטיין_צמח_14"/>
      <w:r w:rsidRPr="002D6158">
        <w:rPr>
          <w:rStyle w:val="TagStyle"/>
          <w:rtl/>
        </w:rPr>
        <w:t xml:space="preserve"> &lt;&lt; אורח &gt;&gt; </w:t>
      </w:r>
      <w:r>
        <w:rPr>
          <w:rtl/>
        </w:rPr>
        <w:t>שרון רובינשטיין-צמח:</w:t>
      </w:r>
      <w:r w:rsidRPr="002D61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2D6158" w:rsidRDefault="002D6158" w:rsidP="002D6158">
      <w:pPr>
        <w:pStyle w:val="KeepWithNext"/>
        <w:rPr>
          <w:rtl/>
        </w:rPr>
      </w:pPr>
    </w:p>
    <w:p w:rsidR="00470A89" w:rsidRDefault="00470A89" w:rsidP="006B276D">
      <w:pPr>
        <w:rPr>
          <w:rtl/>
        </w:rPr>
      </w:pPr>
      <w:bookmarkStart w:id="42" w:name="_ETM_Q1_154836"/>
      <w:bookmarkStart w:id="43" w:name="_ETM_Q1_154874"/>
      <w:bookmarkStart w:id="44" w:name="_ETM_Q1_43931"/>
      <w:bookmarkStart w:id="45" w:name="_ETM_Q1_43976"/>
      <w:bookmarkStart w:id="46" w:name="_ETM_Q1_45300"/>
      <w:bookmarkStart w:id="47" w:name="_ETM_Q1_45345"/>
      <w:bookmarkEnd w:id="42"/>
      <w:bookmarkEnd w:id="43"/>
      <w:bookmarkEnd w:id="44"/>
      <w:bookmarkEnd w:id="45"/>
      <w:bookmarkEnd w:id="46"/>
      <w:bookmarkEnd w:id="4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אדוני, ולכולם</w:t>
      </w:r>
      <w:r w:rsidR="002D6158">
        <w:rPr>
          <w:rFonts w:hint="cs"/>
          <w:rtl/>
        </w:rPr>
        <w:t>,</w:t>
      </w:r>
      <w:bookmarkStart w:id="48" w:name="_ETM_Q1_25"/>
      <w:bookmarkEnd w:id="48"/>
      <w:r>
        <w:rPr>
          <w:rFonts w:hint="cs"/>
          <w:rtl/>
        </w:rPr>
        <w:t xml:space="preserve"> הוראת השעה עתידה לפקוע </w:t>
      </w:r>
      <w:bookmarkStart w:id="49" w:name="_ETM_Q1_51940"/>
      <w:bookmarkEnd w:id="49"/>
      <w:r>
        <w:rPr>
          <w:rFonts w:hint="cs"/>
          <w:rtl/>
        </w:rPr>
        <w:t xml:space="preserve">ב-31 בדצמבר, כלומר, ביום ראשון הקרוב. נוכח סד הזמנים </w:t>
      </w:r>
      <w:r w:rsidR="006B276D">
        <w:rPr>
          <w:rFonts w:hint="cs"/>
          <w:rtl/>
        </w:rPr>
        <w:t xml:space="preserve">הדחוק </w:t>
      </w:r>
      <w:r>
        <w:rPr>
          <w:rFonts w:hint="cs"/>
          <w:rtl/>
        </w:rPr>
        <w:t xml:space="preserve">אנחנו </w:t>
      </w:r>
      <w:bookmarkStart w:id="50" w:name="_ETM_Q1_59538"/>
      <w:bookmarkEnd w:id="50"/>
      <w:r>
        <w:rPr>
          <w:rFonts w:hint="cs"/>
          <w:rtl/>
        </w:rPr>
        <w:t xml:space="preserve">מבקשים </w:t>
      </w:r>
      <w:r w:rsidR="006B276D">
        <w:rPr>
          <w:rFonts w:hint="cs"/>
          <w:rtl/>
        </w:rPr>
        <w:t>מוועדת הכנסת</w:t>
      </w:r>
      <w:bookmarkStart w:id="51" w:name="_ETM_Q1_57306"/>
      <w:bookmarkEnd w:id="51"/>
      <w:r w:rsidR="006B276D">
        <w:rPr>
          <w:rFonts w:hint="cs"/>
          <w:rtl/>
        </w:rPr>
        <w:t xml:space="preserve"> לקצר את תקופת ההנחה ולהקדים את הדיון, וכן להתיר קריאה </w:t>
      </w:r>
      <w:bookmarkStart w:id="52" w:name="_ETM_Q1_61409"/>
      <w:bookmarkEnd w:id="52"/>
      <w:r w:rsidR="006B276D">
        <w:rPr>
          <w:rFonts w:hint="cs"/>
          <w:rtl/>
        </w:rPr>
        <w:t>שנייה ביום ה</w:t>
      </w:r>
      <w:bookmarkStart w:id="53" w:name="_ETM_Q1_59011"/>
      <w:bookmarkEnd w:id="53"/>
      <w:r w:rsidR="006B276D">
        <w:rPr>
          <w:rFonts w:hint="cs"/>
          <w:rtl/>
        </w:rPr>
        <w:t>הנחה על שולחן הכנסת.</w:t>
      </w:r>
    </w:p>
    <w:p w:rsidR="00470A89" w:rsidRDefault="00470A89" w:rsidP="004B1423">
      <w:pPr>
        <w:rPr>
          <w:rtl/>
        </w:rPr>
      </w:pPr>
      <w:bookmarkStart w:id="54" w:name="_ETM_Q1_60691"/>
      <w:bookmarkStart w:id="55" w:name="_ETM_Q1_60738"/>
      <w:bookmarkEnd w:id="54"/>
      <w:bookmarkEnd w:id="55"/>
    </w:p>
    <w:p w:rsidR="00470A89" w:rsidRDefault="00470A89" w:rsidP="00785961">
      <w:pPr>
        <w:rPr>
          <w:rtl/>
        </w:rPr>
      </w:pPr>
      <w:bookmarkStart w:id="56" w:name="_ETM_Q1_60836"/>
      <w:bookmarkStart w:id="57" w:name="_ETM_Q1_60880"/>
      <w:bookmarkEnd w:id="56"/>
      <w:bookmarkEnd w:id="57"/>
      <w:r>
        <w:rPr>
          <w:rFonts w:hint="cs"/>
          <w:rtl/>
        </w:rPr>
        <w:t>אסביר</w:t>
      </w:r>
      <w:r w:rsidR="006B276D">
        <w:rPr>
          <w:rFonts w:hint="cs"/>
          <w:rtl/>
        </w:rPr>
        <w:t>,</w:t>
      </w:r>
      <w:r>
        <w:rPr>
          <w:rFonts w:hint="cs"/>
          <w:rtl/>
        </w:rPr>
        <w:t xml:space="preserve"> בגלל הלחימה חל עיכוב בעבודת המטה שנעשית </w:t>
      </w:r>
      <w:bookmarkStart w:id="58" w:name="_ETM_Q1_68977"/>
      <w:bookmarkEnd w:id="58"/>
      <w:r>
        <w:rPr>
          <w:rFonts w:hint="cs"/>
          <w:rtl/>
        </w:rPr>
        <w:t>כיום במשרד בנוגע לתוכניות השיטור העירוני. אנחנו מבקשים</w:t>
      </w:r>
      <w:r w:rsidR="00785961">
        <w:rPr>
          <w:rFonts w:hint="cs"/>
          <w:rtl/>
        </w:rPr>
        <w:t xml:space="preserve"> להאריך את </w:t>
      </w:r>
      <w:bookmarkStart w:id="59" w:name="_ETM_Q1_72336"/>
      <w:bookmarkEnd w:id="59"/>
      <w:r w:rsidR="00785961">
        <w:rPr>
          <w:rFonts w:hint="cs"/>
          <w:rtl/>
        </w:rPr>
        <w:t xml:space="preserve">הוראת השעה בארבעה חודשים כדי לאפשר את השלמת </w:t>
      </w:r>
      <w:bookmarkStart w:id="60" w:name="_ETM_Q1_77001"/>
      <w:bookmarkEnd w:id="60"/>
      <w:r w:rsidR="00785961">
        <w:rPr>
          <w:rFonts w:hint="cs"/>
          <w:rtl/>
        </w:rPr>
        <w:t>העבודה,</w:t>
      </w:r>
      <w:bookmarkStart w:id="61" w:name="_ETM_Q1_81240"/>
      <w:bookmarkEnd w:id="61"/>
      <w:r w:rsidR="00785961">
        <w:rPr>
          <w:rFonts w:hint="cs"/>
          <w:rtl/>
        </w:rPr>
        <w:t xml:space="preserve"> ובהמשך נגיש הצעת חוק להפיכת הוראת השעה להוראת קבע וכן תיקונים נוספים </w:t>
      </w:r>
      <w:bookmarkStart w:id="62" w:name="_ETM_Q1_76282"/>
      <w:bookmarkEnd w:id="62"/>
      <w:r w:rsidR="00785961">
        <w:rPr>
          <w:rFonts w:hint="cs"/>
          <w:rtl/>
        </w:rPr>
        <w:t>שיידרשו.</w:t>
      </w:r>
    </w:p>
    <w:p w:rsidR="00470A89" w:rsidRDefault="00470A89" w:rsidP="004B1423">
      <w:pPr>
        <w:rPr>
          <w:rtl/>
        </w:rPr>
      </w:pPr>
      <w:bookmarkStart w:id="63" w:name="_ETM_Q1_76828"/>
      <w:bookmarkStart w:id="64" w:name="_ETM_Q1_76873"/>
      <w:bookmarkEnd w:id="63"/>
      <w:bookmarkEnd w:id="64"/>
    </w:p>
    <w:p w:rsidR="00470A89" w:rsidRDefault="00470A89" w:rsidP="00470A89">
      <w:pPr>
        <w:pStyle w:val="af6"/>
        <w:keepNext/>
        <w:rPr>
          <w:rtl/>
        </w:rPr>
      </w:pPr>
      <w:bookmarkStart w:id="65" w:name="_ETM_Q1_76988"/>
      <w:bookmarkStart w:id="66" w:name="_ETM_Q1_77027"/>
      <w:bookmarkStart w:id="67" w:name="ET_yor_5786_4"/>
      <w:bookmarkEnd w:id="65"/>
      <w:bookmarkEnd w:id="66"/>
      <w:r w:rsidRPr="00470A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0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470A89">
      <w:pPr>
        <w:rPr>
          <w:rtl/>
        </w:rPr>
      </w:pPr>
      <w:bookmarkStart w:id="68" w:name="_ETM_Q1_81937"/>
      <w:bookmarkEnd w:id="68"/>
      <w:r>
        <w:rPr>
          <w:rFonts w:hint="cs"/>
          <w:rtl/>
        </w:rPr>
        <w:t xml:space="preserve">זו הוראת שעה </w:t>
      </w:r>
      <w:bookmarkStart w:id="69" w:name="_ETM_Q1_84444"/>
      <w:bookmarkEnd w:id="69"/>
      <w:r>
        <w:rPr>
          <w:rFonts w:hint="cs"/>
          <w:rtl/>
        </w:rPr>
        <w:t>שחזרה על עצמה כמה פעמים, נכון? גם נוספו רשויות</w:t>
      </w:r>
      <w:r w:rsidR="00785961">
        <w:rPr>
          <w:rFonts w:hint="cs"/>
          <w:rtl/>
        </w:rPr>
        <w:t>.</w:t>
      </w:r>
    </w:p>
    <w:p w:rsidR="00470A89" w:rsidRDefault="00470A89" w:rsidP="00470A89">
      <w:pPr>
        <w:rPr>
          <w:rtl/>
        </w:rPr>
      </w:pPr>
      <w:bookmarkStart w:id="70" w:name="_ETM_Q1_92572"/>
      <w:bookmarkStart w:id="71" w:name="_ETM_Q1_92626"/>
      <w:bookmarkEnd w:id="70"/>
      <w:bookmarkEnd w:id="71"/>
    </w:p>
    <w:p w:rsidR="002D6158" w:rsidRDefault="002D6158" w:rsidP="002D6158">
      <w:pPr>
        <w:pStyle w:val="-"/>
        <w:keepNext/>
        <w:rPr>
          <w:rtl/>
        </w:rPr>
      </w:pPr>
      <w:bookmarkStart w:id="72" w:name="_ETM_Q1_92742"/>
      <w:bookmarkStart w:id="73" w:name="_ETM_Q1_92786"/>
      <w:bookmarkStart w:id="74" w:name="_ETM_Q1_93676"/>
      <w:bookmarkStart w:id="75" w:name="_ETM_Q1_93728"/>
      <w:bookmarkStart w:id="76" w:name="ET_speakercontinue_שרון_רובינשטיין_15"/>
      <w:bookmarkEnd w:id="72"/>
      <w:bookmarkEnd w:id="73"/>
      <w:bookmarkEnd w:id="74"/>
      <w:bookmarkEnd w:id="75"/>
      <w:r w:rsidRPr="002D6158">
        <w:rPr>
          <w:rStyle w:val="TagStyle"/>
          <w:rtl/>
        </w:rPr>
        <w:t xml:space="preserve"> &lt;&lt; דובר_המשך &gt;&gt; </w:t>
      </w:r>
      <w:r>
        <w:rPr>
          <w:rtl/>
        </w:rPr>
        <w:t>שרון רובינשטיין-צמח:</w:t>
      </w:r>
      <w:r w:rsidRPr="002D6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:rsidR="002D6158" w:rsidRDefault="002D6158" w:rsidP="002D6158">
      <w:pPr>
        <w:pStyle w:val="KeepWithNext"/>
        <w:rPr>
          <w:rtl/>
        </w:rPr>
      </w:pPr>
    </w:p>
    <w:p w:rsidR="00616A3C" w:rsidRDefault="00470A89" w:rsidP="00470A89">
      <w:pPr>
        <w:rPr>
          <w:rtl/>
        </w:rPr>
      </w:pPr>
      <w:bookmarkStart w:id="77" w:name="_ETM_Q1_159734"/>
      <w:bookmarkStart w:id="78" w:name="_ETM_Q1_93852"/>
      <w:bookmarkStart w:id="79" w:name="_ETM_Q1_93896"/>
      <w:bookmarkEnd w:id="77"/>
      <w:bookmarkEnd w:id="78"/>
      <w:bookmarkEnd w:id="79"/>
      <w:r>
        <w:rPr>
          <w:rFonts w:hint="cs"/>
          <w:rtl/>
        </w:rPr>
        <w:t>נכון.</w:t>
      </w:r>
      <w:r w:rsidR="00616A3C">
        <w:rPr>
          <w:rFonts w:hint="cs"/>
          <w:rtl/>
        </w:rPr>
        <w:t xml:space="preserve"> </w:t>
      </w:r>
      <w:bookmarkStart w:id="80" w:name="_ETM_Q1_86923"/>
      <w:bookmarkEnd w:id="80"/>
    </w:p>
    <w:p w:rsidR="00616A3C" w:rsidRDefault="00616A3C" w:rsidP="00470A89">
      <w:pPr>
        <w:rPr>
          <w:rtl/>
        </w:rPr>
      </w:pPr>
      <w:bookmarkStart w:id="81" w:name="_ETM_Q1_86949"/>
      <w:bookmarkEnd w:id="81"/>
    </w:p>
    <w:p w:rsidR="00470A89" w:rsidRDefault="00616A3C" w:rsidP="00470A89">
      <w:pPr>
        <w:rPr>
          <w:rtl/>
        </w:rPr>
      </w:pPr>
      <w:bookmarkStart w:id="82" w:name="_ETM_Q1_86996"/>
      <w:bookmarkStart w:id="83" w:name="_ETM_Q1_87031"/>
      <w:bookmarkEnd w:id="82"/>
      <w:bookmarkEnd w:id="83"/>
      <w:r>
        <w:rPr>
          <w:rFonts w:hint="cs"/>
          <w:rtl/>
        </w:rPr>
        <w:t xml:space="preserve">בנוסף, אדוני, מבוקש להוסיף את המרחב החקלאי לתוספת </w:t>
      </w:r>
      <w:bookmarkStart w:id="84" w:name="_ETM_Q1_85658"/>
      <w:bookmarkEnd w:id="84"/>
      <w:r>
        <w:rPr>
          <w:rFonts w:hint="cs"/>
          <w:rtl/>
        </w:rPr>
        <w:t xml:space="preserve">השנייה לחוק </w:t>
      </w:r>
      <w:bookmarkStart w:id="85" w:name="_ETM_Q1_92266"/>
      <w:bookmarkEnd w:id="85"/>
      <w:r>
        <w:rPr>
          <w:rFonts w:hint="cs"/>
          <w:rtl/>
        </w:rPr>
        <w:t>כך שפקח מסייע יוכל - - -</w:t>
      </w:r>
    </w:p>
    <w:p w:rsidR="00470A89" w:rsidRDefault="00470A89" w:rsidP="00470A89">
      <w:pPr>
        <w:rPr>
          <w:rtl/>
        </w:rPr>
      </w:pPr>
      <w:bookmarkStart w:id="86" w:name="_ETM_Q1_96725"/>
      <w:bookmarkStart w:id="87" w:name="_ETM_Q1_96779"/>
      <w:bookmarkStart w:id="88" w:name="_ETM_Q1_96899"/>
      <w:bookmarkStart w:id="89" w:name="_ETM_Q1_96956"/>
      <w:bookmarkEnd w:id="86"/>
      <w:bookmarkEnd w:id="87"/>
      <w:bookmarkEnd w:id="88"/>
      <w:bookmarkEnd w:id="89"/>
    </w:p>
    <w:p w:rsidR="00470A89" w:rsidRDefault="00470A89" w:rsidP="00470A89">
      <w:pPr>
        <w:pStyle w:val="af6"/>
        <w:keepNext/>
        <w:rPr>
          <w:rtl/>
        </w:rPr>
      </w:pPr>
      <w:bookmarkStart w:id="90" w:name="ET_yor_5786_5"/>
      <w:r w:rsidRPr="00470A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0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470A89">
      <w:pPr>
        <w:rPr>
          <w:rtl/>
        </w:rPr>
      </w:pPr>
      <w:bookmarkStart w:id="91" w:name="_ETM_Q1_97814"/>
      <w:bookmarkEnd w:id="91"/>
      <w:r>
        <w:rPr>
          <w:rFonts w:hint="cs"/>
          <w:rtl/>
        </w:rPr>
        <w:t xml:space="preserve">זה </w:t>
      </w:r>
      <w:r w:rsidR="00616A3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לדיון </w:t>
      </w:r>
      <w:bookmarkStart w:id="92" w:name="_ETM_Q1_98879"/>
      <w:bookmarkEnd w:id="92"/>
      <w:r>
        <w:rPr>
          <w:rFonts w:hint="cs"/>
          <w:rtl/>
        </w:rPr>
        <w:t>עצמו</w:t>
      </w:r>
      <w:r w:rsidR="00616A3C">
        <w:rPr>
          <w:rFonts w:hint="cs"/>
          <w:rtl/>
        </w:rPr>
        <w:t>.</w:t>
      </w:r>
      <w:bookmarkStart w:id="93" w:name="_ETM_Q1_89895"/>
      <w:bookmarkEnd w:id="93"/>
      <w:r w:rsidR="00DB3E74">
        <w:rPr>
          <w:rFonts w:hint="cs"/>
          <w:rtl/>
        </w:rPr>
        <w:t xml:space="preserve"> רוט, שאלה?</w:t>
      </w:r>
      <w:bookmarkStart w:id="94" w:name="_ETM_Q1_95342"/>
      <w:bookmarkEnd w:id="94"/>
    </w:p>
    <w:p w:rsidR="00470A89" w:rsidRDefault="00470A89" w:rsidP="00470A89">
      <w:pPr>
        <w:rPr>
          <w:rtl/>
        </w:rPr>
      </w:pPr>
      <w:bookmarkStart w:id="95" w:name="_ETM_Q1_99796"/>
      <w:bookmarkStart w:id="96" w:name="_ETM_Q1_99844"/>
      <w:bookmarkStart w:id="97" w:name="_ETM_Q1_100092"/>
      <w:bookmarkStart w:id="98" w:name="_ETM_Q1_100132"/>
      <w:bookmarkEnd w:id="95"/>
      <w:bookmarkEnd w:id="96"/>
      <w:bookmarkEnd w:id="97"/>
      <w:bookmarkEnd w:id="98"/>
    </w:p>
    <w:p w:rsidR="00470A89" w:rsidRDefault="00470A89" w:rsidP="00470A89">
      <w:pPr>
        <w:pStyle w:val="a4"/>
        <w:keepNext/>
        <w:rPr>
          <w:rtl/>
        </w:rPr>
      </w:pPr>
      <w:bookmarkStart w:id="99" w:name="ET_speaker_6501_6"/>
      <w:r w:rsidRPr="00470A8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70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470A89" w:rsidRDefault="00470A89" w:rsidP="00470A89">
      <w:pPr>
        <w:pStyle w:val="KeepWithNext"/>
        <w:rPr>
          <w:rtl/>
        </w:rPr>
      </w:pPr>
    </w:p>
    <w:p w:rsidR="00470A89" w:rsidRDefault="00DB3E74" w:rsidP="00470A89">
      <w:pPr>
        <w:rPr>
          <w:rtl/>
        </w:rPr>
      </w:pPr>
      <w:bookmarkStart w:id="100" w:name="_ETM_Q1_108375"/>
      <w:bookmarkStart w:id="101" w:name="_ETM_Q1_108634"/>
      <w:bookmarkStart w:id="102" w:name="_ETM_Q1_108687"/>
      <w:bookmarkEnd w:id="100"/>
      <w:bookmarkEnd w:id="101"/>
      <w:bookmarkEnd w:id="102"/>
      <w:r>
        <w:rPr>
          <w:rFonts w:hint="cs"/>
          <w:rtl/>
        </w:rPr>
        <w:t xml:space="preserve">לאן </w:t>
      </w:r>
      <w:r w:rsidR="00470A89">
        <w:rPr>
          <w:rFonts w:hint="cs"/>
          <w:rtl/>
        </w:rPr>
        <w:t>הדיון הזה</w:t>
      </w:r>
      <w:r>
        <w:rPr>
          <w:rFonts w:hint="cs"/>
          <w:rtl/>
        </w:rPr>
        <w:t xml:space="preserve"> </w:t>
      </w:r>
      <w:bookmarkStart w:id="103" w:name="_ETM_Q1_96590"/>
      <w:bookmarkEnd w:id="103"/>
      <w:r>
        <w:rPr>
          <w:rFonts w:hint="cs"/>
          <w:rtl/>
        </w:rPr>
        <w:t>עובר עכשיו?</w:t>
      </w:r>
      <w:bookmarkStart w:id="104" w:name="_ETM_Q1_99462"/>
      <w:bookmarkEnd w:id="104"/>
    </w:p>
    <w:p w:rsidR="00470A89" w:rsidRDefault="00470A89" w:rsidP="00470A89">
      <w:pPr>
        <w:rPr>
          <w:rtl/>
        </w:rPr>
      </w:pPr>
      <w:bookmarkStart w:id="105" w:name="_ETM_Q1_110532"/>
      <w:bookmarkStart w:id="106" w:name="_ETM_Q1_110582"/>
      <w:bookmarkStart w:id="107" w:name="_ETM_Q1_110676"/>
      <w:bookmarkStart w:id="108" w:name="_ETM_Q1_110731"/>
      <w:bookmarkEnd w:id="105"/>
      <w:bookmarkEnd w:id="106"/>
      <w:bookmarkEnd w:id="107"/>
      <w:bookmarkEnd w:id="108"/>
    </w:p>
    <w:p w:rsidR="00470A89" w:rsidRDefault="00470A89" w:rsidP="00470A89">
      <w:pPr>
        <w:pStyle w:val="af6"/>
        <w:keepNext/>
        <w:rPr>
          <w:rtl/>
        </w:rPr>
      </w:pPr>
      <w:bookmarkStart w:id="109" w:name="ET_yor_5786_7"/>
      <w:r w:rsidRPr="00470A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0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470A89">
      <w:pPr>
        <w:rPr>
          <w:rtl/>
        </w:rPr>
      </w:pPr>
      <w:bookmarkStart w:id="110" w:name="_ETM_Q1_111308"/>
      <w:bookmarkEnd w:id="110"/>
      <w:r>
        <w:rPr>
          <w:rFonts w:hint="cs"/>
          <w:rtl/>
        </w:rPr>
        <w:t>לוועדה לביטחון לאומי.</w:t>
      </w:r>
    </w:p>
    <w:p w:rsidR="00470A89" w:rsidRDefault="00470A89" w:rsidP="00470A89">
      <w:pPr>
        <w:rPr>
          <w:rtl/>
        </w:rPr>
      </w:pPr>
      <w:bookmarkStart w:id="111" w:name="_ETM_Q1_114428"/>
      <w:bookmarkStart w:id="112" w:name="_ETM_Q1_114496"/>
      <w:bookmarkStart w:id="113" w:name="_ETM_Q1_114579"/>
      <w:bookmarkStart w:id="114" w:name="_ETM_Q1_114628"/>
      <w:bookmarkEnd w:id="111"/>
      <w:bookmarkEnd w:id="112"/>
      <w:bookmarkEnd w:id="113"/>
      <w:bookmarkEnd w:id="114"/>
    </w:p>
    <w:p w:rsidR="00470A89" w:rsidRDefault="00470A89" w:rsidP="00470A89">
      <w:pPr>
        <w:pStyle w:val="-"/>
        <w:keepNext/>
        <w:rPr>
          <w:rtl/>
        </w:rPr>
      </w:pPr>
      <w:bookmarkStart w:id="115" w:name="ET_speakercontinue_6501_8"/>
      <w:r w:rsidRPr="00470A89">
        <w:rPr>
          <w:rStyle w:val="TagStyle"/>
          <w:rtl/>
        </w:rPr>
        <w:t xml:space="preserve"> &lt;&lt; דובר_המשך &gt;&gt; </w:t>
      </w:r>
      <w:r>
        <w:rPr>
          <w:rtl/>
        </w:rPr>
        <w:t>משה רוט (יהדות התורה):</w:t>
      </w:r>
      <w:r w:rsidRPr="00470A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470A89">
      <w:pPr>
        <w:rPr>
          <w:rtl/>
        </w:rPr>
      </w:pPr>
      <w:bookmarkStart w:id="116" w:name="_ETM_Q1_116736"/>
      <w:bookmarkEnd w:id="116"/>
      <w:r>
        <w:rPr>
          <w:rFonts w:hint="cs"/>
          <w:rtl/>
        </w:rPr>
        <w:t>כי באופן כללי</w:t>
      </w:r>
      <w:r w:rsidR="00740D84">
        <w:rPr>
          <w:rFonts w:hint="cs"/>
          <w:rtl/>
        </w:rPr>
        <w:t xml:space="preserve"> הפר</w:t>
      </w:r>
      <w:r w:rsidR="003E43A6">
        <w:rPr>
          <w:rFonts w:hint="cs"/>
          <w:rtl/>
        </w:rPr>
        <w:t>וי</w:t>
      </w:r>
      <w:r w:rsidR="00740D84">
        <w:rPr>
          <w:rFonts w:hint="cs"/>
          <w:rtl/>
        </w:rPr>
        <w:t>ק</w:t>
      </w:r>
      <w:r w:rsidR="003E43A6">
        <w:rPr>
          <w:rFonts w:hint="cs"/>
          <w:rtl/>
        </w:rPr>
        <w:t>ט</w:t>
      </w:r>
      <w:bookmarkStart w:id="117" w:name="_ETM_Q1_102502"/>
      <w:bookmarkEnd w:id="117"/>
      <w:r w:rsidR="00740D84">
        <w:rPr>
          <w:rFonts w:hint="cs"/>
          <w:rtl/>
        </w:rPr>
        <w:t xml:space="preserve"> הצליח מאוד.</w:t>
      </w:r>
    </w:p>
    <w:p w:rsidR="00740D84" w:rsidRDefault="00740D84" w:rsidP="00470A89">
      <w:pPr>
        <w:rPr>
          <w:rtl/>
        </w:rPr>
      </w:pPr>
    </w:p>
    <w:p w:rsidR="00740D84" w:rsidRDefault="00740D84" w:rsidP="00740D84">
      <w:pPr>
        <w:pStyle w:val="af6"/>
        <w:keepNext/>
        <w:rPr>
          <w:rtl/>
        </w:rPr>
      </w:pPr>
      <w:bookmarkStart w:id="118" w:name="ET_yor_5786_17"/>
      <w:r w:rsidRPr="00740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0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740D84" w:rsidRDefault="00740D84" w:rsidP="00740D84">
      <w:pPr>
        <w:pStyle w:val="KeepWithNext"/>
        <w:rPr>
          <w:rtl/>
        </w:rPr>
      </w:pPr>
    </w:p>
    <w:p w:rsidR="00740D84" w:rsidRDefault="003E43A6" w:rsidP="00740D84">
      <w:pPr>
        <w:rPr>
          <w:rtl/>
        </w:rPr>
      </w:pPr>
      <w:bookmarkStart w:id="119" w:name="_ETM_Q1_104881"/>
      <w:bookmarkEnd w:id="119"/>
      <w:r>
        <w:rPr>
          <w:rFonts w:hint="cs"/>
          <w:rtl/>
        </w:rPr>
        <w:t>מאוד, נכון.</w:t>
      </w:r>
    </w:p>
    <w:p w:rsidR="003E43A6" w:rsidRDefault="003E43A6" w:rsidP="003E43A6">
      <w:pPr>
        <w:rPr>
          <w:rtl/>
        </w:rPr>
      </w:pPr>
      <w:bookmarkStart w:id="120" w:name="_ETM_Q1_110820"/>
      <w:bookmarkStart w:id="121" w:name="_ETM_Q1_110858"/>
      <w:bookmarkEnd w:id="120"/>
      <w:bookmarkEnd w:id="121"/>
    </w:p>
    <w:p w:rsidR="003E43A6" w:rsidRDefault="003E43A6" w:rsidP="003E43A6">
      <w:pPr>
        <w:pStyle w:val="-"/>
        <w:keepNext/>
        <w:rPr>
          <w:rtl/>
        </w:rPr>
      </w:pPr>
      <w:bookmarkStart w:id="122" w:name="ET_speakercontinue_6501_19"/>
      <w:r w:rsidRPr="003E43A6">
        <w:rPr>
          <w:rStyle w:val="TagStyle"/>
          <w:rtl/>
        </w:rPr>
        <w:t xml:space="preserve"> &lt;&lt; דובר_המשך &gt;&gt; </w:t>
      </w:r>
      <w:r>
        <w:rPr>
          <w:rtl/>
        </w:rPr>
        <w:t>משה רוט (יהדות התורה):</w:t>
      </w:r>
      <w:r w:rsidRPr="003E43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"/>
    </w:p>
    <w:p w:rsidR="003E43A6" w:rsidRDefault="003E43A6" w:rsidP="003E43A6">
      <w:pPr>
        <w:pStyle w:val="KeepWithNext"/>
        <w:rPr>
          <w:rtl/>
        </w:rPr>
      </w:pPr>
    </w:p>
    <w:p w:rsidR="003E43A6" w:rsidRPr="003E43A6" w:rsidRDefault="003E43A6" w:rsidP="003E43A6">
      <w:pPr>
        <w:rPr>
          <w:rtl/>
        </w:rPr>
      </w:pPr>
      <w:r>
        <w:rPr>
          <w:rFonts w:hint="cs"/>
          <w:rtl/>
        </w:rPr>
        <w:t xml:space="preserve">וכבר הגיע הזמן </w:t>
      </w:r>
      <w:bookmarkStart w:id="123" w:name="_ETM_Q1_106418"/>
      <w:bookmarkEnd w:id="123"/>
      <w:r>
        <w:rPr>
          <w:rFonts w:hint="cs"/>
          <w:rtl/>
        </w:rPr>
        <w:t>- - -</w:t>
      </w:r>
    </w:p>
    <w:p w:rsidR="00470A89" w:rsidRDefault="00470A89" w:rsidP="00470A89">
      <w:pPr>
        <w:rPr>
          <w:rtl/>
        </w:rPr>
      </w:pPr>
      <w:bookmarkStart w:id="124" w:name="_ETM_Q1_119627"/>
      <w:bookmarkStart w:id="125" w:name="_ETM_Q1_119695"/>
      <w:bookmarkStart w:id="126" w:name="_ETM_Q1_119758"/>
      <w:bookmarkStart w:id="127" w:name="_ETM_Q1_119803"/>
      <w:bookmarkEnd w:id="124"/>
      <w:bookmarkEnd w:id="125"/>
      <w:bookmarkEnd w:id="126"/>
      <w:bookmarkEnd w:id="127"/>
    </w:p>
    <w:p w:rsidR="00470A89" w:rsidRDefault="00470A89" w:rsidP="00470A89">
      <w:pPr>
        <w:pStyle w:val="af6"/>
        <w:keepNext/>
        <w:rPr>
          <w:rtl/>
        </w:rPr>
      </w:pPr>
      <w:bookmarkStart w:id="128" w:name="ET_yor_5786_9"/>
      <w:r w:rsidRPr="00470A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470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470A89">
      <w:pPr>
        <w:rPr>
          <w:rtl/>
        </w:rPr>
      </w:pPr>
      <w:bookmarkStart w:id="129" w:name="_ETM_Q1_120422"/>
      <w:bookmarkEnd w:id="129"/>
      <w:r>
        <w:rPr>
          <w:rFonts w:hint="cs"/>
          <w:rtl/>
        </w:rPr>
        <w:t xml:space="preserve">כן, אבל בכל כמה שנים </w:t>
      </w:r>
      <w:bookmarkStart w:id="130" w:name="_ETM_Q1_123148"/>
      <w:bookmarkEnd w:id="130"/>
      <w:r w:rsidR="003E43A6">
        <w:rPr>
          <w:rFonts w:hint="cs"/>
          <w:rtl/>
        </w:rPr>
        <w:t>הם הרחיבו אותו, מבחינת הרשויות</w:t>
      </w:r>
      <w:bookmarkStart w:id="131" w:name="_ETM_Q1_110214"/>
      <w:bookmarkEnd w:id="131"/>
      <w:r w:rsidR="003E43A6">
        <w:rPr>
          <w:rFonts w:hint="cs"/>
          <w:rtl/>
        </w:rPr>
        <w:t>.</w:t>
      </w:r>
    </w:p>
    <w:p w:rsidR="003E43A6" w:rsidRDefault="003E43A6" w:rsidP="00470A89">
      <w:pPr>
        <w:rPr>
          <w:rtl/>
        </w:rPr>
      </w:pPr>
    </w:p>
    <w:p w:rsidR="003E43A6" w:rsidRDefault="003E43A6" w:rsidP="003E43A6">
      <w:pPr>
        <w:pStyle w:val="-"/>
        <w:keepNext/>
        <w:rPr>
          <w:rtl/>
        </w:rPr>
      </w:pPr>
      <w:bookmarkStart w:id="132" w:name="ET_speakercontinue_6501_20"/>
      <w:r w:rsidRPr="003E43A6">
        <w:rPr>
          <w:rStyle w:val="TagStyle"/>
          <w:rtl/>
        </w:rPr>
        <w:t xml:space="preserve"> &lt;&lt; דובר_המשך &gt;&gt; </w:t>
      </w:r>
      <w:r>
        <w:rPr>
          <w:rtl/>
        </w:rPr>
        <w:t>משה רוט (יהדות התורה):</w:t>
      </w:r>
      <w:r w:rsidRPr="003E43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3E43A6" w:rsidRDefault="003E43A6" w:rsidP="003E43A6">
      <w:pPr>
        <w:pStyle w:val="KeepWithNext"/>
        <w:rPr>
          <w:rtl/>
        </w:rPr>
      </w:pPr>
    </w:p>
    <w:p w:rsidR="003E43A6" w:rsidRPr="003E43A6" w:rsidRDefault="003E43A6" w:rsidP="003E43A6">
      <w:pPr>
        <w:rPr>
          <w:rtl/>
        </w:rPr>
      </w:pPr>
      <w:r>
        <w:rPr>
          <w:rFonts w:hint="cs"/>
          <w:rtl/>
        </w:rPr>
        <w:t>ברור, ברור.</w:t>
      </w:r>
      <w:bookmarkStart w:id="133" w:name="_ETM_Q1_111219"/>
      <w:bookmarkEnd w:id="133"/>
    </w:p>
    <w:p w:rsidR="002D6158" w:rsidRDefault="002D6158" w:rsidP="00470A89">
      <w:pPr>
        <w:rPr>
          <w:rtl/>
        </w:rPr>
      </w:pPr>
      <w:bookmarkStart w:id="134" w:name="_ETM_Q1_123813"/>
      <w:bookmarkStart w:id="135" w:name="_ETM_Q1_123881"/>
      <w:bookmarkStart w:id="136" w:name="_ETM_Q1_123981"/>
      <w:bookmarkStart w:id="137" w:name="_ETM_Q1_124034"/>
      <w:bookmarkEnd w:id="134"/>
      <w:bookmarkEnd w:id="135"/>
      <w:bookmarkEnd w:id="136"/>
      <w:bookmarkEnd w:id="137"/>
    </w:p>
    <w:p w:rsidR="002D6158" w:rsidRDefault="002D6158" w:rsidP="002D6158">
      <w:pPr>
        <w:pStyle w:val="af9"/>
        <w:keepNext/>
        <w:rPr>
          <w:rtl/>
        </w:rPr>
      </w:pPr>
      <w:bookmarkStart w:id="138" w:name="ET_guest_שרון_רובינשטיין_צמח_16"/>
      <w:r w:rsidRPr="002D6158">
        <w:rPr>
          <w:rStyle w:val="TagStyle"/>
          <w:rtl/>
        </w:rPr>
        <w:t xml:space="preserve"> &lt;&lt; אורח &gt;&gt; </w:t>
      </w:r>
      <w:r>
        <w:rPr>
          <w:rtl/>
        </w:rPr>
        <w:t>שרון רובינשטיין-צמח:</w:t>
      </w:r>
      <w:r w:rsidRPr="002D61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2D6158" w:rsidRDefault="002D6158" w:rsidP="002D6158">
      <w:pPr>
        <w:pStyle w:val="KeepWithNext"/>
        <w:rPr>
          <w:rtl/>
        </w:rPr>
      </w:pPr>
    </w:p>
    <w:p w:rsidR="00470A89" w:rsidRDefault="003E43A6" w:rsidP="00470A89">
      <w:pPr>
        <w:rPr>
          <w:rtl/>
        </w:rPr>
      </w:pPr>
      <w:bookmarkStart w:id="139" w:name="_ETM_Q1_125581"/>
      <w:bookmarkStart w:id="140" w:name="_ETM_Q1_125641"/>
      <w:bookmarkEnd w:id="139"/>
      <w:bookmarkEnd w:id="140"/>
      <w:r>
        <w:rPr>
          <w:rFonts w:hint="cs"/>
          <w:rtl/>
        </w:rPr>
        <w:t>כמובן, זה התחיל כפיילוט ומאחר שהוא הצליח הוא עבר</w:t>
      </w:r>
      <w:bookmarkStart w:id="141" w:name="_ETM_Q1_121473"/>
      <w:bookmarkEnd w:id="141"/>
      <w:r>
        <w:rPr>
          <w:rFonts w:hint="cs"/>
          <w:rtl/>
        </w:rPr>
        <w:t xml:space="preserve"> לרשויות - - -</w:t>
      </w:r>
    </w:p>
    <w:p w:rsidR="00470A89" w:rsidRDefault="00470A89" w:rsidP="00470A89">
      <w:pPr>
        <w:rPr>
          <w:rtl/>
        </w:rPr>
      </w:pPr>
      <w:bookmarkStart w:id="142" w:name="_ETM_Q1_125773"/>
      <w:bookmarkStart w:id="143" w:name="_ETM_Q1_125838"/>
      <w:bookmarkEnd w:id="142"/>
      <w:bookmarkEnd w:id="143"/>
    </w:p>
    <w:p w:rsidR="00470A89" w:rsidRDefault="00470A89" w:rsidP="00470A89">
      <w:pPr>
        <w:pStyle w:val="-"/>
        <w:keepNext/>
        <w:rPr>
          <w:rtl/>
        </w:rPr>
      </w:pPr>
      <w:bookmarkStart w:id="144" w:name="ET_speakercontinue_6501_10"/>
      <w:r w:rsidRPr="00470A89">
        <w:rPr>
          <w:rStyle w:val="TagStyle"/>
          <w:rtl/>
        </w:rPr>
        <w:t xml:space="preserve"> &lt;&lt; דובר_המשך &gt;&gt; </w:t>
      </w:r>
      <w:r>
        <w:rPr>
          <w:rtl/>
        </w:rPr>
        <w:t>משה רוט (יהדות התורה):</w:t>
      </w:r>
      <w:r w:rsidRPr="00470A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"/>
    </w:p>
    <w:p w:rsidR="00470A89" w:rsidRDefault="00470A89" w:rsidP="00470A89">
      <w:pPr>
        <w:pStyle w:val="KeepWithNext"/>
        <w:rPr>
          <w:rtl/>
        </w:rPr>
      </w:pPr>
    </w:p>
    <w:p w:rsidR="00470A89" w:rsidRDefault="003E43A6" w:rsidP="003E43A6">
      <w:pPr>
        <w:rPr>
          <w:rtl/>
        </w:rPr>
      </w:pPr>
      <w:bookmarkStart w:id="145" w:name="_ETM_Q1_127236"/>
      <w:bookmarkEnd w:id="145"/>
      <w:r>
        <w:rPr>
          <w:rFonts w:hint="cs"/>
          <w:rtl/>
        </w:rPr>
        <w:t xml:space="preserve">זה </w:t>
      </w:r>
      <w:r w:rsidR="00470A89">
        <w:rPr>
          <w:rFonts w:hint="cs"/>
          <w:rtl/>
        </w:rPr>
        <w:t>לא יפה</w:t>
      </w:r>
      <w:r>
        <w:rPr>
          <w:rFonts w:hint="cs"/>
          <w:rtl/>
        </w:rPr>
        <w:t xml:space="preserve"> להגיד, זה אחד הדברים הטובים שעשו. </w:t>
      </w:r>
      <w:bookmarkStart w:id="146" w:name="_ETM_Q1_119727"/>
      <w:bookmarkEnd w:id="146"/>
    </w:p>
    <w:p w:rsidR="00470A89" w:rsidRDefault="00470A89" w:rsidP="00470A89">
      <w:pPr>
        <w:rPr>
          <w:rtl/>
        </w:rPr>
      </w:pPr>
      <w:bookmarkStart w:id="147" w:name="_ETM_Q1_128245"/>
      <w:bookmarkStart w:id="148" w:name="_ETM_Q1_128297"/>
      <w:bookmarkStart w:id="149" w:name="_ETM_Q1_128362"/>
      <w:bookmarkStart w:id="150" w:name="_ETM_Q1_128407"/>
      <w:bookmarkEnd w:id="147"/>
      <w:bookmarkEnd w:id="148"/>
      <w:bookmarkEnd w:id="149"/>
      <w:bookmarkEnd w:id="150"/>
    </w:p>
    <w:p w:rsidR="00470A89" w:rsidRDefault="00470A89" w:rsidP="00470A89">
      <w:pPr>
        <w:pStyle w:val="af6"/>
        <w:keepNext/>
        <w:rPr>
          <w:rtl/>
        </w:rPr>
      </w:pPr>
      <w:bookmarkStart w:id="151" w:name="ET_yor_5786_11"/>
      <w:r w:rsidRPr="00470A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0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2D6158">
      <w:pPr>
        <w:rPr>
          <w:rtl/>
        </w:rPr>
      </w:pPr>
      <w:bookmarkStart w:id="152" w:name="_ETM_Q1_129003"/>
      <w:bookmarkEnd w:id="152"/>
      <w:proofErr w:type="spellStart"/>
      <w:r>
        <w:rPr>
          <w:rFonts w:hint="cs"/>
          <w:rtl/>
        </w:rPr>
        <w:t>אוקיי</w:t>
      </w:r>
      <w:proofErr w:type="spellEnd"/>
      <w:r w:rsidR="002D61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43A6">
        <w:rPr>
          <w:rFonts w:hint="cs"/>
          <w:rtl/>
        </w:rPr>
        <w:t xml:space="preserve">אם כך, </w:t>
      </w:r>
      <w:bookmarkStart w:id="153" w:name="_ETM_Q1_124556"/>
      <w:bookmarkEnd w:id="153"/>
      <w:r>
        <w:rPr>
          <w:rFonts w:hint="cs"/>
          <w:rtl/>
        </w:rPr>
        <w:t xml:space="preserve">מי </w:t>
      </w:r>
      <w:r w:rsidRPr="002D6158">
        <w:rPr>
          <w:rFonts w:hint="cs"/>
          <w:b/>
          <w:bCs/>
          <w:rtl/>
        </w:rPr>
        <w:t>בעד מתן פטור בכל הקריאות</w:t>
      </w:r>
      <w:bookmarkStart w:id="154" w:name="_ETM_Q1_135279"/>
      <w:bookmarkEnd w:id="154"/>
      <w:r w:rsidR="002D6158">
        <w:rPr>
          <w:rFonts w:hint="cs"/>
          <w:rtl/>
        </w:rPr>
        <w:t>?</w:t>
      </w:r>
    </w:p>
    <w:p w:rsidR="002D6158" w:rsidRDefault="002D6158" w:rsidP="00470A89">
      <w:pPr>
        <w:rPr>
          <w:rtl/>
        </w:rPr>
      </w:pPr>
      <w:bookmarkStart w:id="155" w:name="_ETM_Q1_115872"/>
      <w:bookmarkStart w:id="156" w:name="_ETM_Q1_115954"/>
      <w:bookmarkEnd w:id="155"/>
      <w:bookmarkEnd w:id="156"/>
    </w:p>
    <w:p w:rsidR="002D6158" w:rsidRDefault="002D6158" w:rsidP="002D6158">
      <w:pPr>
        <w:pStyle w:val="af1"/>
        <w:keepNext/>
        <w:rPr>
          <w:rtl/>
        </w:rPr>
      </w:pPr>
      <w:bookmarkStart w:id="157" w:name="_ETM_Q1_116040"/>
      <w:bookmarkStart w:id="158" w:name="_ETM_Q1_116104"/>
      <w:bookmarkEnd w:id="157"/>
      <w:bookmarkEnd w:id="158"/>
      <w:r>
        <w:rPr>
          <w:rtl/>
        </w:rPr>
        <w:t>הצבעה</w:t>
      </w:r>
    </w:p>
    <w:p w:rsidR="002D6158" w:rsidRDefault="002D6158" w:rsidP="002D6158">
      <w:pPr>
        <w:pStyle w:val="--"/>
        <w:keepNext/>
        <w:rPr>
          <w:rtl/>
        </w:rPr>
      </w:pPr>
    </w:p>
    <w:p w:rsidR="002D6158" w:rsidRPr="002D6158" w:rsidRDefault="002D6158" w:rsidP="002D6158">
      <w:pPr>
        <w:pStyle w:val="af2"/>
        <w:rPr>
          <w:rtl/>
        </w:rPr>
      </w:pPr>
      <w:bookmarkStart w:id="159" w:name="_ETM_Q1_119616"/>
      <w:bookmarkEnd w:id="159"/>
      <w:r>
        <w:rPr>
          <w:rFonts w:hint="cs"/>
          <w:rtl/>
        </w:rPr>
        <w:t>אושרה.</w:t>
      </w:r>
    </w:p>
    <w:p w:rsidR="00470A89" w:rsidRDefault="00470A89" w:rsidP="00470A89">
      <w:pPr>
        <w:rPr>
          <w:rtl/>
        </w:rPr>
      </w:pPr>
      <w:bookmarkStart w:id="160" w:name="_ETM_Q1_137591"/>
      <w:bookmarkStart w:id="161" w:name="_ETM_Q1_137631"/>
      <w:bookmarkStart w:id="162" w:name="_ETM_Q1_137749"/>
      <w:bookmarkStart w:id="163" w:name="_ETM_Q1_137785"/>
      <w:bookmarkEnd w:id="160"/>
      <w:bookmarkEnd w:id="161"/>
      <w:bookmarkEnd w:id="162"/>
      <w:bookmarkEnd w:id="163"/>
    </w:p>
    <w:p w:rsidR="00470A89" w:rsidRDefault="00470A89" w:rsidP="00470A89">
      <w:pPr>
        <w:pStyle w:val="af6"/>
        <w:keepNext/>
        <w:rPr>
          <w:rtl/>
        </w:rPr>
      </w:pPr>
      <w:bookmarkStart w:id="164" w:name="ET_yor_5786_12"/>
      <w:r w:rsidRPr="00470A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0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470A89">
      <w:pPr>
        <w:rPr>
          <w:rtl/>
        </w:rPr>
      </w:pPr>
      <w:bookmarkStart w:id="165" w:name="_ETM_Q1_138497"/>
      <w:bookmarkEnd w:id="165"/>
      <w:r>
        <w:rPr>
          <w:rFonts w:hint="cs"/>
          <w:rtl/>
        </w:rPr>
        <w:t>אושר פה אחד.</w:t>
      </w:r>
      <w:bookmarkStart w:id="166" w:name="_ETM_Q1_150603"/>
      <w:bookmarkEnd w:id="166"/>
      <w:r w:rsidR="003E43A6">
        <w:rPr>
          <w:rFonts w:hint="cs"/>
          <w:rtl/>
        </w:rPr>
        <w:t xml:space="preserve"> תודה רבה, הישיבה נעולה.</w:t>
      </w:r>
    </w:p>
    <w:p w:rsidR="00470A89" w:rsidRDefault="00470A89" w:rsidP="00470A89">
      <w:pPr>
        <w:rPr>
          <w:rtl/>
        </w:rPr>
      </w:pPr>
      <w:bookmarkStart w:id="167" w:name="_ETM_Q1_141174"/>
      <w:bookmarkStart w:id="168" w:name="_ETM_Q1_141213"/>
      <w:bookmarkEnd w:id="167"/>
      <w:bookmarkEnd w:id="168"/>
    </w:p>
    <w:p w:rsidR="00470A89" w:rsidRDefault="00470A89" w:rsidP="00470A89">
      <w:pPr>
        <w:rPr>
          <w:rtl/>
        </w:rPr>
      </w:pPr>
      <w:bookmarkStart w:id="169" w:name="_ETM_Q1_141557"/>
      <w:bookmarkStart w:id="170" w:name="_ETM_Q1_141602"/>
      <w:bookmarkEnd w:id="169"/>
      <w:bookmarkEnd w:id="170"/>
    </w:p>
    <w:p w:rsidR="00470A89" w:rsidRDefault="00470A89" w:rsidP="00470A89">
      <w:pPr>
        <w:pStyle w:val="afc"/>
        <w:keepNext/>
        <w:rPr>
          <w:rtl/>
        </w:rPr>
      </w:pPr>
      <w:bookmarkStart w:id="171" w:name="ET_meetingend_13"/>
      <w:r w:rsidRPr="00470A8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12:33.</w:t>
      </w:r>
      <w:r w:rsidRPr="00470A8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1"/>
    </w:p>
    <w:p w:rsidR="00470A89" w:rsidRDefault="00470A89" w:rsidP="00470A89">
      <w:pPr>
        <w:pStyle w:val="KeepWithNext"/>
        <w:rPr>
          <w:rtl/>
        </w:rPr>
      </w:pPr>
    </w:p>
    <w:p w:rsidR="00470A89" w:rsidRPr="00470A89" w:rsidRDefault="00470A89" w:rsidP="00470A89">
      <w:pPr>
        <w:rPr>
          <w:rtl/>
        </w:rPr>
      </w:pPr>
      <w:bookmarkStart w:id="172" w:name="_ETM_Q1_146989"/>
      <w:bookmarkEnd w:id="172"/>
    </w:p>
    <w:p w:rsidR="00470A89" w:rsidRPr="004B1423" w:rsidRDefault="00470A89" w:rsidP="004B1423">
      <w:pPr>
        <w:rPr>
          <w:rtl/>
        </w:rPr>
      </w:pPr>
      <w:bookmarkStart w:id="173" w:name="_ETM_Q1_40220"/>
      <w:bookmarkStart w:id="174" w:name="_ETM_Q1_40284"/>
      <w:bookmarkEnd w:id="173"/>
      <w:bookmarkEnd w:id="174"/>
    </w:p>
    <w:p w:rsidR="004B1423" w:rsidRPr="004B1423" w:rsidRDefault="004B1423" w:rsidP="004B1423">
      <w:bookmarkStart w:id="175" w:name="_GoBack"/>
      <w:bookmarkEnd w:id="175"/>
    </w:p>
    <w:sectPr w:rsidR="004B1423" w:rsidRPr="004B1423" w:rsidSect="006041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415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B142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B1423" w:rsidP="008E5E3F">
    <w:pPr>
      <w:pStyle w:val="a3"/>
      <w:ind w:firstLine="0"/>
      <w:rPr>
        <w:rtl/>
      </w:rPr>
    </w:pPr>
    <w:r>
      <w:rPr>
        <w:rtl/>
      </w:rPr>
      <w:t>25/12/2023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D3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615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3A6"/>
    <w:rsid w:val="003F0A5F"/>
    <w:rsid w:val="00420E41"/>
    <w:rsid w:val="00424C94"/>
    <w:rsid w:val="00447608"/>
    <w:rsid w:val="00451746"/>
    <w:rsid w:val="00470A89"/>
    <w:rsid w:val="00470EAC"/>
    <w:rsid w:val="0049458B"/>
    <w:rsid w:val="00495FD8"/>
    <w:rsid w:val="004B0A65"/>
    <w:rsid w:val="004B1423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15A"/>
    <w:rsid w:val="00616A3C"/>
    <w:rsid w:val="00634F61"/>
    <w:rsid w:val="00695A47"/>
    <w:rsid w:val="006A0CB7"/>
    <w:rsid w:val="006B276D"/>
    <w:rsid w:val="006F0259"/>
    <w:rsid w:val="00700433"/>
    <w:rsid w:val="00702755"/>
    <w:rsid w:val="0070472C"/>
    <w:rsid w:val="00740D84"/>
    <w:rsid w:val="007509A6"/>
    <w:rsid w:val="0078596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00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2F1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E7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2954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14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14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79E9E-9DFB-4CA8-9D3C-51BF49BB1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450</Words>
  <Characters>2570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2024-01-01T13:30:00Z</dcterms:modified>
</cp:coreProperties>
</file>