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C40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4B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40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40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64B96">
        <w:rPr>
          <w:rFonts w:hint="cs"/>
          <w:b/>
          <w:bCs/>
          <w:rtl/>
        </w:rPr>
        <w:t xml:space="preserve"> 296</w:t>
      </w:r>
    </w:p>
    <w:p w:rsidR="00E64116" w:rsidRPr="008713A4" w:rsidRDefault="00CC40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C40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בינואר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40A0" w:rsidP="00CC40A0">
      <w:pPr>
        <w:spacing w:before="60"/>
        <w:ind w:firstLine="0"/>
        <w:rPr>
          <w:rtl/>
        </w:rPr>
      </w:pPr>
      <w:bookmarkStart w:id="0" w:name="ET_subject_641848_1"/>
      <w:r w:rsidRPr="00CC40A0">
        <w:rPr>
          <w:rStyle w:val="TagStyle"/>
          <w:rtl/>
        </w:rPr>
        <w:t xml:space="preserve"> &lt;&lt; נושא &gt;&gt; </w:t>
      </w:r>
      <w:r w:rsidRPr="00CC40A0">
        <w:rPr>
          <w:rtl/>
        </w:rPr>
        <w:t>צו תעריף המכס והפטורים ומס קנייה על טובין (תיקון מס' 20 והוראת שעה מס' 14), התשפ"ב-2022 (תיקון), התשפ"ד-2023 (הפחתה וביטול של מכסים על מוצרי חקלאות שונים, לרבות ירקות, פירות, שימורים)</w:t>
      </w:r>
      <w:r w:rsidRPr="00CC40A0">
        <w:rPr>
          <w:rStyle w:val="TagStyle"/>
          <w:rtl/>
        </w:rPr>
        <w:t xml:space="preserve"> &lt;&lt; נושא &gt;&gt;</w:t>
      </w:r>
      <w:r w:rsidRPr="00CC40A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C40A0" w:rsidRPr="008713A4" w:rsidRDefault="00CC40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40A0" w:rsidRDefault="00CC40A0" w:rsidP="00EC1FB3">
      <w:pPr>
        <w:ind w:firstLine="0"/>
        <w:rPr>
          <w:rtl/>
        </w:rPr>
      </w:pPr>
      <w:r w:rsidRPr="00CC40A0">
        <w:rPr>
          <w:rtl/>
        </w:rPr>
        <w:t>משה גפני – היו"ר</w:t>
      </w:r>
    </w:p>
    <w:p w:rsidR="00BC2F10" w:rsidRPr="00CC40A0" w:rsidRDefault="00BC2F10" w:rsidP="00BC2F10">
      <w:pPr>
        <w:ind w:firstLine="0"/>
        <w:rPr>
          <w:rtl/>
        </w:rPr>
      </w:pPr>
      <w:r w:rsidRPr="00CC40A0">
        <w:rPr>
          <w:rtl/>
        </w:rPr>
        <w:t>ינון אזולאי</w:t>
      </w:r>
    </w:p>
    <w:p w:rsidR="00BC2F10" w:rsidRPr="00CC40A0" w:rsidRDefault="00BC2F10" w:rsidP="00BC2F10">
      <w:pPr>
        <w:ind w:firstLine="0"/>
        <w:rPr>
          <w:rtl/>
        </w:rPr>
      </w:pPr>
      <w:r w:rsidRPr="00CC40A0">
        <w:rPr>
          <w:rtl/>
        </w:rPr>
        <w:t xml:space="preserve">יצחק </w:t>
      </w:r>
      <w:proofErr w:type="spellStart"/>
      <w:r w:rsidRPr="00CC40A0">
        <w:rPr>
          <w:rtl/>
        </w:rPr>
        <w:t>פינדרוס</w:t>
      </w:r>
      <w:proofErr w:type="spellEnd"/>
    </w:p>
    <w:p w:rsidR="00CC40A0" w:rsidRDefault="00CC40A0" w:rsidP="00EC1FB3">
      <w:pPr>
        <w:ind w:firstLine="0"/>
        <w:rPr>
          <w:rtl/>
        </w:rPr>
      </w:pPr>
    </w:p>
    <w:p w:rsidR="00CC40A0" w:rsidRPr="008713A4" w:rsidRDefault="00CC40A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A1AA3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DA1AA3" w:rsidRPr="0082136D" w:rsidRDefault="00DA1AA3" w:rsidP="00DE5B80">
      <w:pPr>
        <w:ind w:firstLine="0"/>
        <w:rPr>
          <w:rtl/>
        </w:rPr>
      </w:pPr>
      <w:bookmarkStart w:id="1" w:name="_ETM_Q1_1259334"/>
      <w:bookmarkStart w:id="2" w:name="_ETM_Q1_1259419"/>
      <w:bookmarkEnd w:id="1"/>
      <w:bookmarkEnd w:id="2"/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64B96" w:rsidRDefault="00364B96" w:rsidP="00DE5B80">
      <w:pPr>
        <w:ind w:firstLine="0"/>
        <w:rPr>
          <w:b/>
          <w:bCs/>
          <w:u w:val="single"/>
          <w:rtl/>
        </w:rPr>
      </w:pPr>
    </w:p>
    <w:p w:rsidR="00364B96" w:rsidRPr="000C47F5" w:rsidRDefault="00364B9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5436"/>
      </w:tblGrid>
      <w:tr w:rsidR="00DA1AA3" w:rsidTr="00DA1AA3"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bookmarkStart w:id="3" w:name="_ETM_Q1_1294452"/>
            <w:bookmarkEnd w:id="3"/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AA3" w:rsidRDefault="007057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תקציבים, </w:t>
            </w:r>
            <w:r w:rsidR="00DA1AA3">
              <w:rPr>
                <w:rtl/>
              </w:rPr>
              <w:t>משרד האוצר</w:t>
            </w:r>
          </w:p>
        </w:tc>
      </w:tr>
      <w:tr w:rsidR="00DA1AA3" w:rsidTr="00DA1AA3"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רשות המסים</w:t>
            </w:r>
          </w:p>
        </w:tc>
      </w:tr>
      <w:tr w:rsidR="00DA1AA3" w:rsidTr="00DA1AA3"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פולג</w:t>
            </w:r>
          </w:p>
        </w:tc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סחר  וקשרי חוץ, משרד החקלאות ופיתוח הכפר</w:t>
            </w:r>
          </w:p>
        </w:tc>
      </w:tr>
      <w:tr w:rsidR="00DA1AA3" w:rsidTr="00DA1AA3"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AA3" w:rsidRDefault="00DA1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364B96" w:rsidTr="00DA1AA3">
        <w:tc>
          <w:tcPr>
            <w:tcW w:w="0" w:type="auto"/>
            <w:shd w:val="clear" w:color="auto" w:fill="auto"/>
          </w:tcPr>
          <w:p w:rsidR="00364B96" w:rsidRDefault="00364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4B96" w:rsidRDefault="00364B9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64B96" w:rsidRDefault="00364B96" w:rsidP="007057D2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C40A0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40A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C40A0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C40A0" w:rsidRDefault="00CC40A0" w:rsidP="008320F6">
      <w:pPr>
        <w:ind w:firstLine="0"/>
        <w:rPr>
          <w:rtl/>
        </w:rPr>
      </w:pPr>
    </w:p>
    <w:p w:rsidR="00364B96" w:rsidRDefault="00364B96" w:rsidP="008320F6">
      <w:pPr>
        <w:ind w:firstLine="0"/>
        <w:rPr>
          <w:rtl/>
        </w:rPr>
      </w:pPr>
    </w:p>
    <w:p w:rsidR="00364B96" w:rsidRPr="008713A4" w:rsidRDefault="00364B96" w:rsidP="008320F6">
      <w:pPr>
        <w:ind w:firstLine="0"/>
        <w:rPr>
          <w:rtl/>
        </w:rPr>
      </w:pPr>
    </w:p>
    <w:p w:rsidR="00CC40A0" w:rsidRDefault="00CC40A0" w:rsidP="00CC40A0">
      <w:pPr>
        <w:ind w:firstLine="0"/>
        <w:rPr>
          <w:b/>
          <w:bCs/>
          <w:color w:val="606060"/>
          <w:rtl/>
        </w:rPr>
      </w:pPr>
      <w:r w:rsidRPr="00CC40A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C40A0" w:rsidRDefault="00CC40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C40A0" w:rsidRDefault="00CC40A0" w:rsidP="00CC40A0">
      <w:pPr>
        <w:pStyle w:val="a6"/>
        <w:keepNext/>
        <w:rPr>
          <w:rtl/>
        </w:rPr>
      </w:pPr>
      <w:bookmarkStart w:id="4" w:name="ET_subject_641848_2"/>
      <w:r w:rsidRPr="00CC40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תעריף המכס והפטורים ומס קנייה על טובין (תיקון מס' 20 והוראת שעה מס' 14), התשפ"ב-2022 (תיקון), התשפ"ד-2023 (הפחתה וביטול של מכסים על מוצרי חקלאות שונים, לרבות ירקות, פירות, שימורים)</w:t>
      </w:r>
      <w:r w:rsidRPr="00CC40A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C40A0" w:rsidRDefault="00CC40A0" w:rsidP="00CC40A0">
      <w:pPr>
        <w:pStyle w:val="KeepWithNext"/>
        <w:rPr>
          <w:rtl/>
        </w:rPr>
      </w:pPr>
    </w:p>
    <w:p w:rsidR="00CC40A0" w:rsidRDefault="00CC40A0" w:rsidP="00CC40A0">
      <w:pPr>
        <w:rPr>
          <w:rtl/>
        </w:rPr>
      </w:pPr>
    </w:p>
    <w:p w:rsidR="00CC40A0" w:rsidRDefault="00CC40A0" w:rsidP="00CC40A0">
      <w:pPr>
        <w:pStyle w:val="af6"/>
        <w:keepNext/>
        <w:rPr>
          <w:rtl/>
        </w:rPr>
      </w:pPr>
      <w:bookmarkStart w:id="5" w:name="ET_yor_4762_3"/>
      <w:r w:rsidRPr="00CC40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4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CC40A0" w:rsidRDefault="00CC40A0" w:rsidP="00CC40A0">
      <w:pPr>
        <w:pStyle w:val="KeepWithNext"/>
        <w:rPr>
          <w:rtl/>
        </w:rPr>
      </w:pPr>
    </w:p>
    <w:p w:rsidR="00BC2F10" w:rsidRDefault="00CC40A0" w:rsidP="00BC2F10">
      <w:pPr>
        <w:rPr>
          <w:rtl/>
        </w:rPr>
      </w:pPr>
      <w:r>
        <w:rPr>
          <w:rFonts w:hint="cs"/>
          <w:rtl/>
        </w:rPr>
        <w:t xml:space="preserve">שלום רב, אני מתכבד לפתוח את הישיבה. על סדר-היום: </w:t>
      </w:r>
      <w:r w:rsidRPr="00CC40A0">
        <w:rPr>
          <w:rtl/>
        </w:rPr>
        <w:t xml:space="preserve">צו תעריף המכס והפטורים ומס קנייה על טובין (תיקון מס' 20 והוראת שעה מס' 14), </w:t>
      </w:r>
      <w:r w:rsidR="00BC2F10">
        <w:rPr>
          <w:rtl/>
        </w:rPr>
        <w:t>התשפ"ב-2022 (תיקון), התשפ"ד-202</w:t>
      </w:r>
      <w:r w:rsidR="00BC2F10">
        <w:rPr>
          <w:rFonts w:hint="cs"/>
          <w:rtl/>
        </w:rPr>
        <w:t>4.</w:t>
      </w:r>
    </w:p>
    <w:p w:rsidR="00BC2F10" w:rsidRDefault="00BC2F10" w:rsidP="00BC2F10">
      <w:pPr>
        <w:rPr>
          <w:rtl/>
        </w:rPr>
      </w:pPr>
      <w:bookmarkStart w:id="6" w:name="_ETM_Q1_96213"/>
      <w:bookmarkStart w:id="7" w:name="_ETM_Q1_96307"/>
      <w:bookmarkStart w:id="8" w:name="_ETM_Q1_97121"/>
      <w:bookmarkEnd w:id="6"/>
      <w:bookmarkEnd w:id="7"/>
      <w:bookmarkEnd w:id="8"/>
    </w:p>
    <w:p w:rsidR="00BC2F10" w:rsidRDefault="00BC2F10" w:rsidP="00BC2F10">
      <w:pPr>
        <w:pStyle w:val="a4"/>
        <w:keepNext/>
        <w:rPr>
          <w:rtl/>
        </w:rPr>
      </w:pPr>
      <w:bookmarkStart w:id="9" w:name="ET_speaker_שלומית_ארליך_4"/>
      <w:r w:rsidRPr="00BC2F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2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BC2F10" w:rsidRDefault="00BC2F10" w:rsidP="00BC2F10">
      <w:pPr>
        <w:pStyle w:val="KeepWithNext"/>
        <w:rPr>
          <w:rtl/>
        </w:rPr>
      </w:pPr>
    </w:p>
    <w:p w:rsidR="00BC2F10" w:rsidRDefault="00BC2F10" w:rsidP="007057D2">
      <w:pPr>
        <w:rPr>
          <w:rtl/>
        </w:rPr>
      </w:pPr>
      <w:bookmarkStart w:id="10" w:name="_ETM_Q1_97848"/>
      <w:bookmarkStart w:id="11" w:name="_ETM_Q1_97933"/>
      <w:bookmarkEnd w:id="10"/>
      <w:bookmarkEnd w:id="11"/>
      <w:r>
        <w:rPr>
          <w:rFonts w:hint="cs"/>
          <w:rtl/>
        </w:rPr>
        <w:t xml:space="preserve">הבאתם עוד לפני שזה פורסם </w:t>
      </w:r>
      <w:r w:rsidR="007057D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טיוטת הצו כפי שהתכוונתם לפרסם </w:t>
      </w:r>
      <w:bookmarkStart w:id="12" w:name="_ETM_Q1_106209"/>
      <w:bookmarkEnd w:id="12"/>
      <w:r>
        <w:rPr>
          <w:rFonts w:hint="cs"/>
          <w:rtl/>
        </w:rPr>
        <w:t xml:space="preserve">אותה. </w:t>
      </w:r>
      <w:r w:rsidR="007057D2">
        <w:rPr>
          <w:rFonts w:hint="cs"/>
          <w:rtl/>
        </w:rPr>
        <w:t xml:space="preserve">התקיים פה דיון. </w:t>
      </w:r>
      <w:r>
        <w:rPr>
          <w:rFonts w:hint="cs"/>
          <w:rtl/>
        </w:rPr>
        <w:t>בין היתר עלו הנושאים ש</w:t>
      </w:r>
      <w:r w:rsidR="007057D2">
        <w:rPr>
          <w:rFonts w:hint="cs"/>
          <w:rtl/>
        </w:rPr>
        <w:t>ל התעשייה החקלא</w:t>
      </w:r>
      <w:r>
        <w:rPr>
          <w:rFonts w:hint="cs"/>
          <w:rtl/>
        </w:rPr>
        <w:t xml:space="preserve">ית, הדגים. </w:t>
      </w:r>
      <w:r w:rsidR="007057D2">
        <w:rPr>
          <w:rFonts w:hint="cs"/>
          <w:rtl/>
        </w:rPr>
        <w:t xml:space="preserve">הצו פורסם, </w:t>
      </w:r>
      <w:r>
        <w:rPr>
          <w:rFonts w:hint="cs"/>
          <w:rtl/>
        </w:rPr>
        <w:t xml:space="preserve">ובהתאם </w:t>
      </w:r>
      <w:bookmarkStart w:id="13" w:name="_ETM_Q1_114777"/>
      <w:bookmarkEnd w:id="13"/>
      <w:r>
        <w:rPr>
          <w:rFonts w:hint="cs"/>
          <w:rtl/>
        </w:rPr>
        <w:t xml:space="preserve">למה שאנו רואים פה </w:t>
      </w:r>
      <w:r w:rsidR="007057D2">
        <w:rPr>
          <w:rtl/>
        </w:rPr>
        <w:t>–</w:t>
      </w:r>
      <w:r w:rsidR="007057D2">
        <w:rPr>
          <w:rFonts w:hint="cs"/>
          <w:rtl/>
        </w:rPr>
        <w:t xml:space="preserve"> תסבירו אותו תכף אבל </w:t>
      </w:r>
      <w:r>
        <w:rPr>
          <w:rFonts w:hint="cs"/>
          <w:rtl/>
        </w:rPr>
        <w:t>לא הכנס</w:t>
      </w:r>
      <w:r w:rsidR="007057D2">
        <w:rPr>
          <w:rFonts w:hint="cs"/>
          <w:rtl/>
        </w:rPr>
        <w:t>תם שינויים למעט שינויים ניסוח</w:t>
      </w:r>
      <w:r>
        <w:rPr>
          <w:rFonts w:hint="cs"/>
          <w:rtl/>
        </w:rPr>
        <w:t xml:space="preserve">יים </w:t>
      </w:r>
      <w:bookmarkStart w:id="14" w:name="_ETM_Q1_121318"/>
      <w:bookmarkEnd w:id="14"/>
      <w:r>
        <w:rPr>
          <w:rFonts w:hint="cs"/>
          <w:rtl/>
        </w:rPr>
        <w:t>בתוכן הצו.</w:t>
      </w:r>
    </w:p>
    <w:p w:rsidR="00CC40A0" w:rsidRDefault="00CC40A0" w:rsidP="00BC2F10">
      <w:pPr>
        <w:rPr>
          <w:rtl/>
        </w:rPr>
      </w:pPr>
      <w:bookmarkStart w:id="15" w:name="_ETM_Q1_124149"/>
      <w:bookmarkStart w:id="16" w:name="_ETM_Q1_124241"/>
      <w:bookmarkEnd w:id="15"/>
      <w:bookmarkEnd w:id="16"/>
    </w:p>
    <w:p w:rsidR="00BC2F10" w:rsidRDefault="00BC2F10" w:rsidP="00BC2F10">
      <w:pPr>
        <w:pStyle w:val="a4"/>
        <w:keepNext/>
        <w:rPr>
          <w:rtl/>
        </w:rPr>
      </w:pPr>
      <w:bookmarkStart w:id="17" w:name="ET_speaker_גל_ברנס_5"/>
      <w:r w:rsidRPr="00BC2F1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C2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BC2F10" w:rsidRDefault="00BC2F10" w:rsidP="00BC2F10">
      <w:pPr>
        <w:pStyle w:val="KeepWithNext"/>
        <w:rPr>
          <w:rtl/>
        </w:rPr>
      </w:pPr>
    </w:p>
    <w:p w:rsidR="00BC2F10" w:rsidRDefault="007057D2" w:rsidP="00BC2F10">
      <w:pPr>
        <w:rPr>
          <w:rtl/>
        </w:rPr>
      </w:pPr>
      <w:bookmarkStart w:id="18" w:name="_ETM_Q1_136106"/>
      <w:bookmarkEnd w:id="18"/>
      <w:r>
        <w:rPr>
          <w:rFonts w:hint="cs"/>
          <w:rtl/>
        </w:rPr>
        <w:t xml:space="preserve">הצו שמונח פה מבטל את הפעימות הנוספות שאמורות להיות החל מ-1.1 בהפחתת המכסים </w:t>
      </w:r>
      <w:r w:rsidR="00BC2F10">
        <w:rPr>
          <w:rFonts w:hint="cs"/>
          <w:rtl/>
        </w:rPr>
        <w:t>בענף הצומח ודבר</w:t>
      </w:r>
      <w:r w:rsidR="00DA1AA3">
        <w:rPr>
          <w:rFonts w:hint="cs"/>
          <w:rtl/>
        </w:rPr>
        <w:t>ים</w:t>
      </w:r>
      <w:r w:rsidR="00BC2F10">
        <w:rPr>
          <w:rFonts w:hint="cs"/>
          <w:rtl/>
        </w:rPr>
        <w:t xml:space="preserve"> דומים לו. </w:t>
      </w:r>
      <w:r>
        <w:rPr>
          <w:rFonts w:hint="cs"/>
          <w:rtl/>
        </w:rPr>
        <w:t xml:space="preserve">יש פה </w:t>
      </w:r>
      <w:r w:rsidR="00BC2F10">
        <w:rPr>
          <w:rFonts w:hint="cs"/>
          <w:rtl/>
        </w:rPr>
        <w:t>שמן זית</w:t>
      </w:r>
      <w:r>
        <w:rPr>
          <w:rFonts w:hint="cs"/>
          <w:rtl/>
        </w:rPr>
        <w:t xml:space="preserve">, </w:t>
      </w:r>
      <w:bookmarkStart w:id="19" w:name="_ETM_Q1_141947"/>
      <w:bookmarkEnd w:id="19"/>
      <w:r>
        <w:rPr>
          <w:rFonts w:hint="cs"/>
          <w:rtl/>
        </w:rPr>
        <w:t>דבש</w:t>
      </w:r>
      <w:r w:rsidR="00BC2F10">
        <w:rPr>
          <w:rFonts w:hint="cs"/>
          <w:rtl/>
        </w:rPr>
        <w:t xml:space="preserve"> </w:t>
      </w:r>
      <w:proofErr w:type="spellStart"/>
      <w:r w:rsidR="00BC2F10">
        <w:rPr>
          <w:rFonts w:hint="cs"/>
          <w:rtl/>
        </w:rPr>
        <w:t>וכו</w:t>
      </w:r>
      <w:proofErr w:type="spellEnd"/>
      <w:r w:rsidR="00BC2F10">
        <w:rPr>
          <w:rFonts w:hint="cs"/>
          <w:rtl/>
        </w:rPr>
        <w:t xml:space="preserve">'. היו </w:t>
      </w:r>
      <w:bookmarkStart w:id="20" w:name="_ETM_Q1_144385"/>
      <w:bookmarkEnd w:id="20"/>
      <w:r w:rsidR="00BC2F10">
        <w:rPr>
          <w:rFonts w:hint="cs"/>
          <w:rtl/>
        </w:rPr>
        <w:t xml:space="preserve">שתי פעימות שהיו </w:t>
      </w:r>
      <w:r>
        <w:rPr>
          <w:rFonts w:hint="cs"/>
          <w:rtl/>
        </w:rPr>
        <w:t xml:space="preserve">כבר </w:t>
      </w:r>
      <w:r w:rsidR="00BC2F10">
        <w:rPr>
          <w:rFonts w:hint="cs"/>
          <w:rtl/>
        </w:rPr>
        <w:t xml:space="preserve">ב-22', וכעת מוצע לבטל את הפעימות של </w:t>
      </w:r>
      <w:bookmarkStart w:id="21" w:name="_ETM_Q1_151585"/>
      <w:bookmarkEnd w:id="21"/>
      <w:r>
        <w:rPr>
          <w:rFonts w:hint="cs"/>
          <w:rtl/>
        </w:rPr>
        <w:t xml:space="preserve">23', 24', 25' כך </w:t>
      </w:r>
      <w:r w:rsidR="00BC2F10">
        <w:rPr>
          <w:rFonts w:hint="cs"/>
          <w:rtl/>
        </w:rPr>
        <w:t xml:space="preserve">שהמכסים יישארו בגובהם </w:t>
      </w:r>
      <w:r>
        <w:rPr>
          <w:rFonts w:hint="cs"/>
          <w:rtl/>
        </w:rPr>
        <w:t>ו</w:t>
      </w:r>
      <w:r w:rsidR="00BC2F10">
        <w:rPr>
          <w:rFonts w:hint="cs"/>
          <w:rtl/>
        </w:rPr>
        <w:t xml:space="preserve">לכן נדרש אישור </w:t>
      </w:r>
      <w:bookmarkStart w:id="22" w:name="_ETM_Q1_160386"/>
      <w:bookmarkEnd w:id="22"/>
      <w:r w:rsidR="00BC2F10">
        <w:rPr>
          <w:rFonts w:hint="cs"/>
          <w:rtl/>
        </w:rPr>
        <w:t>ועדת הכספים.</w:t>
      </w:r>
      <w:r>
        <w:rPr>
          <w:rFonts w:hint="cs"/>
          <w:rtl/>
        </w:rPr>
        <w:t xml:space="preserve"> מקבילה להעלאת מכס.</w:t>
      </w:r>
    </w:p>
    <w:p w:rsidR="007057D2" w:rsidRDefault="007057D2" w:rsidP="00BC2F10">
      <w:pPr>
        <w:rPr>
          <w:rtl/>
        </w:rPr>
      </w:pPr>
      <w:bookmarkStart w:id="23" w:name="_ETM_Q1_166013"/>
      <w:bookmarkStart w:id="24" w:name="_ETM_Q1_166190"/>
      <w:bookmarkEnd w:id="23"/>
      <w:bookmarkEnd w:id="24"/>
    </w:p>
    <w:p w:rsidR="007057D2" w:rsidRDefault="007057D2" w:rsidP="007057D2">
      <w:pPr>
        <w:pStyle w:val="af6"/>
        <w:keepNext/>
        <w:rPr>
          <w:rtl/>
        </w:rPr>
      </w:pPr>
      <w:bookmarkStart w:id="25" w:name="ET_yor_4762_54"/>
      <w:r w:rsidRPr="007057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5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7057D2" w:rsidRDefault="007057D2" w:rsidP="007057D2">
      <w:pPr>
        <w:pStyle w:val="KeepWithNext"/>
        <w:rPr>
          <w:rtl/>
        </w:rPr>
      </w:pPr>
    </w:p>
    <w:p w:rsidR="007057D2" w:rsidRPr="007057D2" w:rsidRDefault="007057D2" w:rsidP="007057D2">
      <w:pPr>
        <w:rPr>
          <w:rtl/>
        </w:rPr>
      </w:pPr>
      <w:bookmarkStart w:id="26" w:name="_ETM_Q1_168006"/>
      <w:bookmarkEnd w:id="26"/>
      <w:r>
        <w:rPr>
          <w:rFonts w:hint="cs"/>
          <w:rtl/>
        </w:rPr>
        <w:t>בבקשה.</w:t>
      </w:r>
    </w:p>
    <w:p w:rsidR="00BC2F10" w:rsidRDefault="00BC2F10" w:rsidP="00BC2F10">
      <w:pPr>
        <w:rPr>
          <w:rtl/>
        </w:rPr>
      </w:pPr>
      <w:bookmarkStart w:id="27" w:name="_ETM_Q1_162719"/>
      <w:bookmarkStart w:id="28" w:name="_ETM_Q1_162822"/>
      <w:bookmarkEnd w:id="27"/>
      <w:bookmarkEnd w:id="28"/>
      <w:r>
        <w:rPr>
          <w:rFonts w:hint="cs"/>
          <w:rtl/>
        </w:rPr>
        <w:t xml:space="preserve"> </w:t>
      </w:r>
    </w:p>
    <w:p w:rsidR="00BC2F10" w:rsidRDefault="00BC2F10" w:rsidP="00BC2F10">
      <w:pPr>
        <w:pStyle w:val="a4"/>
        <w:keepNext/>
        <w:rPr>
          <w:rtl/>
        </w:rPr>
      </w:pPr>
      <w:bookmarkStart w:id="29" w:name="ET_speaker_דובי_אמיתי_6"/>
      <w:r w:rsidRPr="00BC2F1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BC2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BC2F10" w:rsidRDefault="00BC2F10" w:rsidP="00BC2F10">
      <w:pPr>
        <w:pStyle w:val="KeepWithNext"/>
        <w:rPr>
          <w:rtl/>
        </w:rPr>
      </w:pPr>
    </w:p>
    <w:p w:rsidR="00BC2F10" w:rsidRDefault="007057D2" w:rsidP="007057D2">
      <w:pPr>
        <w:rPr>
          <w:rtl/>
        </w:rPr>
      </w:pPr>
      <w:bookmarkStart w:id="30" w:name="_ETM_Q1_178404"/>
      <w:bookmarkEnd w:id="30"/>
      <w:r>
        <w:rPr>
          <w:rFonts w:hint="cs"/>
          <w:rtl/>
        </w:rPr>
        <w:t>כבוד הרב, אני שמח ואף נרגש ששר האוצר החליט להקפיא את הרפורמה ואת הורדת המכסים כ</w:t>
      </w:r>
      <w:r w:rsidR="00BC2F10">
        <w:rPr>
          <w:rFonts w:hint="cs"/>
          <w:rtl/>
        </w:rPr>
        <w:t>פי שהייתה ב</w:t>
      </w:r>
      <w:r>
        <w:rPr>
          <w:rFonts w:hint="cs"/>
          <w:rtl/>
        </w:rPr>
        <w:t>מ</w:t>
      </w:r>
      <w:r w:rsidR="00BC2F10">
        <w:rPr>
          <w:rFonts w:hint="cs"/>
          <w:rtl/>
        </w:rPr>
        <w:t>משלה הקודמת. כל השנים של</w:t>
      </w:r>
      <w:bookmarkStart w:id="31" w:name="_ETM_Q1_187336"/>
      <w:bookmarkEnd w:id="31"/>
      <w:r w:rsidR="00BC2F10">
        <w:rPr>
          <w:rFonts w:hint="cs"/>
          <w:rtl/>
        </w:rPr>
        <w:t xml:space="preserve">י בחקלאות והניסיון הרב, </w:t>
      </w:r>
      <w:r>
        <w:rPr>
          <w:rFonts w:hint="cs"/>
          <w:rtl/>
        </w:rPr>
        <w:t xml:space="preserve">עד </w:t>
      </w:r>
      <w:r w:rsidR="00BC2F10">
        <w:rPr>
          <w:rFonts w:hint="cs"/>
          <w:rtl/>
        </w:rPr>
        <w:t xml:space="preserve">כמה שניסיתי לשכנע </w:t>
      </w:r>
      <w:r>
        <w:rPr>
          <w:rFonts w:hint="cs"/>
          <w:rtl/>
        </w:rPr>
        <w:t xml:space="preserve">אז </w:t>
      </w:r>
      <w:r w:rsidR="00BC2F10">
        <w:rPr>
          <w:rFonts w:hint="cs"/>
          <w:rtl/>
        </w:rPr>
        <w:t>בממשלה הקודמת</w:t>
      </w:r>
      <w:r>
        <w:rPr>
          <w:rFonts w:hint="cs"/>
          <w:rtl/>
        </w:rPr>
        <w:t>,</w:t>
      </w:r>
      <w:r w:rsidR="00BC2F10">
        <w:rPr>
          <w:rFonts w:hint="cs"/>
          <w:rtl/>
        </w:rPr>
        <w:t xml:space="preserve"> לצערי </w:t>
      </w:r>
      <w:bookmarkStart w:id="32" w:name="_ETM_Q1_194785"/>
      <w:bookmarkEnd w:id="32"/>
      <w:r w:rsidR="00BC2F10">
        <w:rPr>
          <w:rFonts w:hint="cs"/>
          <w:rtl/>
        </w:rPr>
        <w:t>לא הצלחתי. על זה יש לברך. יחד עם זאת</w:t>
      </w:r>
      <w:r>
        <w:rPr>
          <w:rFonts w:hint="cs"/>
          <w:rtl/>
        </w:rPr>
        <w:t>,</w:t>
      </w:r>
      <w:r w:rsidR="00BC2F10">
        <w:rPr>
          <w:rFonts w:hint="cs"/>
          <w:rtl/>
        </w:rPr>
        <w:t xml:space="preserve"> שתי </w:t>
      </w:r>
      <w:bookmarkStart w:id="33" w:name="_ETM_Q1_200377"/>
      <w:bookmarkEnd w:id="33"/>
      <w:r>
        <w:rPr>
          <w:rFonts w:hint="cs"/>
          <w:rtl/>
        </w:rPr>
        <w:t>פעימו</w:t>
      </w:r>
      <w:r w:rsidR="00BC2F10">
        <w:rPr>
          <w:rFonts w:hint="cs"/>
          <w:rtl/>
        </w:rPr>
        <w:t>ת מהחלטת הממשלה הקודמת</w:t>
      </w:r>
      <w:r>
        <w:rPr>
          <w:rFonts w:hint="cs"/>
          <w:rtl/>
        </w:rPr>
        <w:t xml:space="preserve">, מהרפורמה </w:t>
      </w:r>
      <w:r w:rsidR="00BC2F10">
        <w:rPr>
          <w:rFonts w:hint="cs"/>
          <w:rtl/>
        </w:rPr>
        <w:t>של הורדת המכסים אכן התבצעו</w:t>
      </w:r>
      <w:r>
        <w:rPr>
          <w:rFonts w:hint="cs"/>
          <w:rtl/>
        </w:rPr>
        <w:t>,</w:t>
      </w:r>
      <w:r w:rsidR="00BC2F10">
        <w:rPr>
          <w:rFonts w:hint="cs"/>
          <w:rtl/>
        </w:rPr>
        <w:t xml:space="preserve"> וההבטחה </w:t>
      </w:r>
      <w:bookmarkStart w:id="34" w:name="_ETM_Q1_209750"/>
      <w:bookmarkEnd w:id="34"/>
      <w:r w:rsidR="00BC2F10">
        <w:rPr>
          <w:rFonts w:hint="cs"/>
          <w:rtl/>
        </w:rPr>
        <w:t>שהייתה בין משרד החקלאות למשרד האוצר</w:t>
      </w:r>
      <w:r>
        <w:rPr>
          <w:rFonts w:hint="cs"/>
          <w:rtl/>
        </w:rPr>
        <w:t>,</w:t>
      </w:r>
      <w:r w:rsidR="00BC2F10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תמיכה </w:t>
      </w:r>
      <w:r w:rsidR="00BC2F10">
        <w:rPr>
          <w:rFonts w:hint="cs"/>
          <w:rtl/>
        </w:rPr>
        <w:t>ישירה ל</w:t>
      </w:r>
      <w:bookmarkStart w:id="35" w:name="_ETM_Q1_216115"/>
      <w:bookmarkEnd w:id="35"/>
      <w:r w:rsidR="00BC2F10">
        <w:rPr>
          <w:rFonts w:hint="cs"/>
          <w:rtl/>
        </w:rPr>
        <w:t>חקלאים שמוערך כרגע בעיני</w:t>
      </w:r>
      <w:r>
        <w:rPr>
          <w:rFonts w:hint="cs"/>
          <w:rtl/>
        </w:rPr>
        <w:t>י</w:t>
      </w:r>
      <w:r w:rsidR="00BC2F10">
        <w:rPr>
          <w:rFonts w:hint="cs"/>
          <w:rtl/>
        </w:rPr>
        <w:t xml:space="preserve"> כ-270 מיליון שקל.</w:t>
      </w:r>
      <w:r>
        <w:rPr>
          <w:rFonts w:hint="cs"/>
          <w:rtl/>
        </w:rPr>
        <w:t xml:space="preserve"> </w:t>
      </w:r>
      <w:bookmarkStart w:id="36" w:name="_ETM_Q1_224028"/>
      <w:bookmarkEnd w:id="36"/>
    </w:p>
    <w:p w:rsidR="00BC2F10" w:rsidRDefault="00BC2F10" w:rsidP="00BC2F10">
      <w:pPr>
        <w:rPr>
          <w:rtl/>
        </w:rPr>
      </w:pPr>
      <w:bookmarkStart w:id="37" w:name="_ETM_Q1_223413"/>
      <w:bookmarkStart w:id="38" w:name="_ETM_Q1_223515"/>
      <w:bookmarkStart w:id="39" w:name="_ETM_Q1_224906"/>
      <w:bookmarkEnd w:id="37"/>
      <w:bookmarkEnd w:id="38"/>
      <w:bookmarkEnd w:id="39"/>
    </w:p>
    <w:p w:rsidR="00BC2F10" w:rsidRDefault="00BC2F10" w:rsidP="00BC2F10">
      <w:pPr>
        <w:pStyle w:val="a4"/>
        <w:keepNext/>
        <w:rPr>
          <w:rtl/>
        </w:rPr>
      </w:pPr>
      <w:bookmarkStart w:id="40" w:name="ET_speaker_5797_7"/>
      <w:r w:rsidRPr="00BC2F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C2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BC2F10" w:rsidRDefault="00BC2F10" w:rsidP="00BC2F10">
      <w:pPr>
        <w:pStyle w:val="KeepWithNext"/>
        <w:rPr>
          <w:rtl/>
        </w:rPr>
      </w:pPr>
    </w:p>
    <w:p w:rsidR="00BC2F10" w:rsidRDefault="00BC2F10" w:rsidP="00BC2F10">
      <w:pPr>
        <w:rPr>
          <w:rtl/>
        </w:rPr>
      </w:pPr>
      <w:bookmarkStart w:id="41" w:name="_ETM_Q1_226097"/>
      <w:bookmarkStart w:id="42" w:name="_ETM_Q1_226137"/>
      <w:bookmarkEnd w:id="41"/>
      <w:bookmarkEnd w:id="42"/>
      <w:r>
        <w:rPr>
          <w:rFonts w:hint="cs"/>
          <w:rtl/>
        </w:rPr>
        <w:t xml:space="preserve">היה 250 מתוקצב בתקציב </w:t>
      </w:r>
      <w:bookmarkStart w:id="43" w:name="_ETM_Q1_228936"/>
      <w:bookmarkEnd w:id="43"/>
      <w:r>
        <w:rPr>
          <w:rFonts w:hint="cs"/>
          <w:rtl/>
        </w:rPr>
        <w:t>לדבר הזה.</w:t>
      </w:r>
    </w:p>
    <w:p w:rsidR="00BC2F10" w:rsidRDefault="00BC2F10" w:rsidP="00BC2F10">
      <w:pPr>
        <w:rPr>
          <w:rtl/>
        </w:rPr>
      </w:pPr>
      <w:bookmarkStart w:id="44" w:name="_ETM_Q1_231983"/>
      <w:bookmarkStart w:id="45" w:name="_ETM_Q1_232083"/>
      <w:bookmarkStart w:id="46" w:name="_ETM_Q1_232569"/>
      <w:bookmarkEnd w:id="44"/>
      <w:bookmarkEnd w:id="45"/>
      <w:bookmarkEnd w:id="46"/>
    </w:p>
    <w:p w:rsidR="00BC2F10" w:rsidRDefault="00BC2F10" w:rsidP="00BC2F10">
      <w:pPr>
        <w:pStyle w:val="a4"/>
        <w:keepNext/>
        <w:rPr>
          <w:rtl/>
        </w:rPr>
      </w:pPr>
      <w:bookmarkStart w:id="47" w:name="ET_speaker_דובי_אמיתי_8"/>
      <w:r w:rsidRPr="00BC2F1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BC2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BC2F10" w:rsidRDefault="00BC2F10" w:rsidP="00BC2F10">
      <w:pPr>
        <w:pStyle w:val="KeepWithNext"/>
        <w:rPr>
          <w:rtl/>
        </w:rPr>
      </w:pPr>
    </w:p>
    <w:p w:rsidR="00BC2F10" w:rsidRDefault="00BC2F10" w:rsidP="007057D2">
      <w:pPr>
        <w:rPr>
          <w:rtl/>
        </w:rPr>
      </w:pPr>
      <w:bookmarkStart w:id="48" w:name="_ETM_Q1_233252"/>
      <w:bookmarkStart w:id="49" w:name="_ETM_Q1_233337"/>
      <w:bookmarkEnd w:id="48"/>
      <w:bookmarkEnd w:id="49"/>
      <w:r>
        <w:rPr>
          <w:rFonts w:hint="cs"/>
          <w:rtl/>
        </w:rPr>
        <w:t>תודה</w:t>
      </w:r>
      <w:r w:rsidR="007057D2">
        <w:rPr>
          <w:rFonts w:hint="cs"/>
          <w:rtl/>
        </w:rPr>
        <w:t xml:space="preserve"> על העזרה</w:t>
      </w:r>
      <w:r>
        <w:rPr>
          <w:rFonts w:hint="cs"/>
          <w:rtl/>
        </w:rPr>
        <w:t xml:space="preserve">. הסכום הזה פשוט התאדה. כולנו רואים מה חשיבות </w:t>
      </w:r>
      <w:bookmarkStart w:id="50" w:name="_ETM_Q1_240170"/>
      <w:bookmarkEnd w:id="50"/>
      <w:r>
        <w:rPr>
          <w:rFonts w:hint="cs"/>
          <w:rtl/>
        </w:rPr>
        <w:t>החקלאות</w:t>
      </w:r>
      <w:r w:rsidR="007057D2">
        <w:rPr>
          <w:rFonts w:hint="cs"/>
          <w:rtl/>
        </w:rPr>
        <w:t>,</w:t>
      </w:r>
      <w:r>
        <w:rPr>
          <w:rFonts w:hint="cs"/>
          <w:rtl/>
        </w:rPr>
        <w:t xml:space="preserve"> ומה היא עברה ב-7.10</w:t>
      </w:r>
      <w:r w:rsidR="007057D2">
        <w:rPr>
          <w:rFonts w:hint="cs"/>
          <w:rtl/>
        </w:rPr>
        <w:t>,</w:t>
      </w:r>
      <w:r>
        <w:rPr>
          <w:rFonts w:hint="cs"/>
          <w:rtl/>
        </w:rPr>
        <w:t xml:space="preserve"> ואני רוצה להודות לך על </w:t>
      </w:r>
      <w:bookmarkStart w:id="51" w:name="_ETM_Q1_247450"/>
      <w:bookmarkEnd w:id="51"/>
      <w:r>
        <w:rPr>
          <w:rFonts w:hint="cs"/>
          <w:rtl/>
        </w:rPr>
        <w:t>המהלך ועל הליווי לאורך כל הדרך</w:t>
      </w:r>
      <w:r w:rsidR="007057D2">
        <w:rPr>
          <w:rFonts w:hint="cs"/>
          <w:rtl/>
        </w:rPr>
        <w:t>,</w:t>
      </w:r>
      <w:r>
        <w:rPr>
          <w:rFonts w:hint="cs"/>
          <w:rtl/>
        </w:rPr>
        <w:t xml:space="preserve"> ורוצה לפנות לחברי הכנסת </w:t>
      </w:r>
      <w:bookmarkStart w:id="52" w:name="_ETM_Q1_254166"/>
      <w:bookmarkEnd w:id="52"/>
      <w:r>
        <w:rPr>
          <w:rFonts w:hint="cs"/>
          <w:rtl/>
        </w:rPr>
        <w:t xml:space="preserve">להעביר את זה כמה שיותר מהר. שתהיה בשורה. נשארה </w:t>
      </w:r>
      <w:proofErr w:type="spellStart"/>
      <w:r>
        <w:rPr>
          <w:rFonts w:hint="cs"/>
          <w:rtl/>
        </w:rPr>
        <w:t>שטיקלה</w:t>
      </w:r>
      <w:proofErr w:type="spellEnd"/>
      <w:r>
        <w:rPr>
          <w:rFonts w:hint="cs"/>
          <w:rtl/>
        </w:rPr>
        <w:t xml:space="preserve"> </w:t>
      </w:r>
      <w:bookmarkStart w:id="53" w:name="_ETM_Q1_261699"/>
      <w:bookmarkEnd w:id="53"/>
      <w:r>
        <w:rPr>
          <w:rFonts w:hint="cs"/>
          <w:rtl/>
        </w:rPr>
        <w:t xml:space="preserve">קטנה של הירקות הקפואים, אפונה, </w:t>
      </w:r>
      <w:r w:rsidR="007057D2">
        <w:rPr>
          <w:rFonts w:hint="cs"/>
          <w:rtl/>
        </w:rPr>
        <w:t>תפוחי אדמה, ואני מקווה</w:t>
      </w:r>
      <w:r>
        <w:rPr>
          <w:rFonts w:hint="cs"/>
          <w:rtl/>
        </w:rPr>
        <w:t xml:space="preserve"> שאגף התקציבים, שגם בזה </w:t>
      </w:r>
      <w:bookmarkStart w:id="54" w:name="_ETM_Q1_278901"/>
      <w:bookmarkEnd w:id="54"/>
      <w:r>
        <w:rPr>
          <w:rFonts w:hint="cs"/>
          <w:rtl/>
        </w:rPr>
        <w:t>יכניסו.</w:t>
      </w:r>
    </w:p>
    <w:p w:rsidR="00BC2F10" w:rsidRDefault="00BC2F10" w:rsidP="00BC2F10">
      <w:pPr>
        <w:rPr>
          <w:rtl/>
        </w:rPr>
      </w:pPr>
      <w:bookmarkStart w:id="55" w:name="_ETM_Q1_280026"/>
      <w:bookmarkStart w:id="56" w:name="_ETM_Q1_280131"/>
      <w:bookmarkEnd w:id="55"/>
      <w:bookmarkEnd w:id="56"/>
    </w:p>
    <w:p w:rsidR="00BC2F10" w:rsidRDefault="00BC2F10" w:rsidP="00BC2F10">
      <w:pPr>
        <w:pStyle w:val="af6"/>
        <w:keepNext/>
        <w:rPr>
          <w:rtl/>
        </w:rPr>
      </w:pPr>
      <w:bookmarkStart w:id="57" w:name="ET_yor_4762_9"/>
      <w:r w:rsidRPr="00BC2F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2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BC2F10" w:rsidRDefault="00BC2F10" w:rsidP="00BC2F10">
      <w:pPr>
        <w:pStyle w:val="KeepWithNext"/>
        <w:rPr>
          <w:rtl/>
        </w:rPr>
      </w:pPr>
    </w:p>
    <w:p w:rsidR="00BC2F10" w:rsidRDefault="00BC2F10" w:rsidP="007057D2">
      <w:pPr>
        <w:rPr>
          <w:rtl/>
        </w:rPr>
      </w:pPr>
      <w:bookmarkStart w:id="58" w:name="_ETM_Q1_280915"/>
      <w:bookmarkEnd w:id="58"/>
      <w:r>
        <w:rPr>
          <w:rFonts w:hint="cs"/>
          <w:rtl/>
        </w:rPr>
        <w:t>תודה</w:t>
      </w:r>
      <w:r w:rsidR="007057D2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התנגדתי כל הזמן לנושא </w:t>
      </w:r>
      <w:r w:rsidR="007057D2">
        <w:rPr>
          <w:rFonts w:hint="cs"/>
          <w:rtl/>
        </w:rPr>
        <w:t xml:space="preserve">הזה של </w:t>
      </w:r>
      <w:r>
        <w:rPr>
          <w:rFonts w:hint="cs"/>
          <w:rtl/>
        </w:rPr>
        <w:t xml:space="preserve">הייבוא כי החקלאות הישראלית </w:t>
      </w:r>
      <w:bookmarkStart w:id="59" w:name="_ETM_Q1_288424"/>
      <w:bookmarkEnd w:id="59"/>
      <w:r>
        <w:rPr>
          <w:rFonts w:hint="cs"/>
          <w:rtl/>
        </w:rPr>
        <w:t xml:space="preserve">יותר חשובה מלייבא תוצרת </w:t>
      </w:r>
      <w:r w:rsidR="007057D2">
        <w:rPr>
          <w:rFonts w:hint="cs"/>
          <w:rtl/>
        </w:rPr>
        <w:t xml:space="preserve">חקלאית </w:t>
      </w:r>
      <w:r>
        <w:rPr>
          <w:rFonts w:hint="cs"/>
          <w:rtl/>
        </w:rPr>
        <w:t>מטורקיה. מ</w:t>
      </w:r>
      <w:r w:rsidR="007057D2">
        <w:rPr>
          <w:rFonts w:hint="cs"/>
          <w:rtl/>
        </w:rPr>
        <w:t>דינה</w:t>
      </w:r>
      <w:r>
        <w:rPr>
          <w:rFonts w:hint="cs"/>
          <w:rtl/>
        </w:rPr>
        <w:t xml:space="preserve"> נורמלית לא עושה את </w:t>
      </w:r>
      <w:bookmarkStart w:id="60" w:name="_ETM_Q1_298883"/>
      <w:bookmarkEnd w:id="60"/>
      <w:r>
        <w:rPr>
          <w:rFonts w:hint="cs"/>
          <w:rtl/>
        </w:rPr>
        <w:t xml:space="preserve">זה. </w:t>
      </w:r>
      <w:r w:rsidR="007057D2">
        <w:rPr>
          <w:rFonts w:hint="cs"/>
          <w:rtl/>
        </w:rPr>
        <w:t>הממשלה הקודמת עשתה את ביטול המכס ש</w:t>
      </w:r>
      <w:r>
        <w:rPr>
          <w:rFonts w:hint="cs"/>
          <w:rtl/>
        </w:rPr>
        <w:t xml:space="preserve">זה פגיעה קשה מאוד. היה לי ויכוח עם עודד </w:t>
      </w:r>
      <w:bookmarkStart w:id="61" w:name="_ETM_Q1_305291"/>
      <w:bookmarkEnd w:id="61"/>
      <w:r>
        <w:rPr>
          <w:rFonts w:hint="cs"/>
          <w:rtl/>
        </w:rPr>
        <w:t xml:space="preserve">פורר שהיה שר החקלאות. </w:t>
      </w:r>
      <w:r w:rsidR="007057D2">
        <w:rPr>
          <w:rFonts w:hint="cs"/>
          <w:rtl/>
        </w:rPr>
        <w:t xml:space="preserve">הייתי באופוזיציה. אני סבור שיש סדרי עדיפויות שמדינה צריכה </w:t>
      </w:r>
      <w:r>
        <w:rPr>
          <w:rFonts w:hint="cs"/>
          <w:rtl/>
        </w:rPr>
        <w:t>לקב</w:t>
      </w:r>
      <w:r w:rsidR="007057D2">
        <w:rPr>
          <w:rFonts w:hint="cs"/>
          <w:rtl/>
        </w:rPr>
        <w:t>ו</w:t>
      </w:r>
      <w:r>
        <w:rPr>
          <w:rFonts w:hint="cs"/>
          <w:rtl/>
        </w:rPr>
        <w:t xml:space="preserve">ע לעצמה. אחד הדברים זה תמיכה </w:t>
      </w:r>
      <w:bookmarkStart w:id="62" w:name="_ETM_Q1_313354"/>
      <w:bookmarkEnd w:id="62"/>
      <w:r>
        <w:rPr>
          <w:rFonts w:hint="cs"/>
          <w:rtl/>
        </w:rPr>
        <w:t xml:space="preserve">בחקלאות. </w:t>
      </w:r>
      <w:r w:rsidR="007057D2">
        <w:rPr>
          <w:rFonts w:hint="cs"/>
          <w:rtl/>
        </w:rPr>
        <w:t xml:space="preserve">אנו רואים את המצב. </w:t>
      </w:r>
      <w:r>
        <w:rPr>
          <w:rFonts w:hint="cs"/>
          <w:rtl/>
        </w:rPr>
        <w:t>בבקשה.</w:t>
      </w:r>
    </w:p>
    <w:p w:rsidR="00BC2F10" w:rsidRDefault="00BC2F10" w:rsidP="00BC2F10">
      <w:pPr>
        <w:rPr>
          <w:rtl/>
        </w:rPr>
      </w:pPr>
      <w:bookmarkStart w:id="63" w:name="_ETM_Q1_317554"/>
      <w:bookmarkStart w:id="64" w:name="_ETM_Q1_317654"/>
      <w:bookmarkStart w:id="65" w:name="_ETM_Q1_321666"/>
      <w:bookmarkEnd w:id="63"/>
      <w:bookmarkEnd w:id="64"/>
      <w:bookmarkEnd w:id="65"/>
    </w:p>
    <w:p w:rsidR="00BC2F10" w:rsidRDefault="00BC2F10" w:rsidP="00BC2F10">
      <w:pPr>
        <w:pStyle w:val="af9"/>
        <w:keepNext/>
        <w:rPr>
          <w:rtl/>
        </w:rPr>
      </w:pPr>
      <w:bookmarkStart w:id="66" w:name="ET_guest_729926_10"/>
      <w:r w:rsidRPr="00BC2F10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BC2F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BC2F10" w:rsidRDefault="00BC2F10" w:rsidP="00BC2F10">
      <w:pPr>
        <w:pStyle w:val="KeepWithNext"/>
        <w:rPr>
          <w:rtl/>
        </w:rPr>
      </w:pPr>
    </w:p>
    <w:p w:rsidR="00FC5175" w:rsidRDefault="00FC5175" w:rsidP="00FC5175">
      <w:pPr>
        <w:rPr>
          <w:rtl/>
        </w:rPr>
      </w:pPr>
      <w:bookmarkStart w:id="67" w:name="_ETM_Q1_316676"/>
      <w:bookmarkStart w:id="68" w:name="_ETM_Q1_316847"/>
      <w:bookmarkEnd w:id="67"/>
      <w:bookmarkEnd w:id="68"/>
      <w:r>
        <w:rPr>
          <w:rtl/>
        </w:rPr>
        <w:t>צו תעריף המכס והפטורים וממס קנייה על טובין (תיקון מס' 20 והוראת שעה מס' 14), התשפ"ב-2022 (תיקון), התשפ"ד-2023</w:t>
      </w:r>
      <w:r>
        <w:rPr>
          <w:rFonts w:hint="cs"/>
          <w:rtl/>
        </w:rPr>
        <w:t>.</w:t>
      </w:r>
    </w:p>
    <w:p w:rsidR="00FC5175" w:rsidRDefault="00FC5175" w:rsidP="00FC5175">
      <w:pPr>
        <w:rPr>
          <w:rtl/>
        </w:rPr>
      </w:pPr>
      <w:bookmarkStart w:id="69" w:name="_ETM_Q1_331995"/>
      <w:bookmarkStart w:id="70" w:name="_ETM_Q1_332241"/>
      <w:bookmarkEnd w:id="69"/>
      <w:bookmarkEnd w:id="70"/>
    </w:p>
    <w:p w:rsidR="00FC5175" w:rsidRDefault="00FC5175" w:rsidP="00FC5175">
      <w:bookmarkStart w:id="71" w:name="_ETM_Q1_333416"/>
      <w:bookmarkStart w:id="72" w:name="_ETM_Q1_333594"/>
      <w:bookmarkEnd w:id="71"/>
      <w:bookmarkEnd w:id="72"/>
      <w:r>
        <w:rPr>
          <w:rtl/>
        </w:rPr>
        <w:t>בתוקף סמכותי לפי סעיפים 3 ו-5  לפקודת תעריף המכס והפטורים, 1937 , לפי סעיף 1 לחוק מסי מכס ובלו (שינוי התעריף), התש"ט-1949, ולפי סעיף 3 לחוק מס קנייה (טובין ושירותים), התשי"ב-1952, אני מצווה לאמור:</w:t>
      </w:r>
      <w:r>
        <w:rPr>
          <w:rFonts w:hint="cs"/>
          <w:rtl/>
        </w:rPr>
        <w:t xml:space="preserve"> 1. </w:t>
      </w:r>
      <w:r>
        <w:rPr>
          <w:rtl/>
        </w:rPr>
        <w:t>תיקון סעיף 1</w:t>
      </w:r>
      <w:r>
        <w:rPr>
          <w:rFonts w:hint="cs"/>
          <w:rtl/>
        </w:rPr>
        <w:t>.</w:t>
      </w:r>
      <w:r>
        <w:rPr>
          <w:rtl/>
        </w:rPr>
        <w:t xml:space="preserve"> בצו תעריף המכס והפטורים וממס קנייה על טובין (תיקון מס' 20 והוראת שעה מס' 14), התשפ"ב-2022  (להלן- הצו העיקרי), בסעיף 1- (1)</w:t>
      </w:r>
      <w:r>
        <w:rPr>
          <w:rFonts w:hint="cs"/>
          <w:rtl/>
        </w:rPr>
        <w:t xml:space="preserve"> </w:t>
      </w:r>
      <w:r>
        <w:rPr>
          <w:rtl/>
        </w:rPr>
        <w:t>האמור בו יסומן (א) ובו פסקאות (2) עד (6)- בטלות;</w:t>
      </w:r>
    </w:p>
    <w:p w:rsidR="007057D2" w:rsidRPr="007057D2" w:rsidRDefault="00FC5175" w:rsidP="00FC5175">
      <w:pPr>
        <w:rPr>
          <w:rtl/>
        </w:rPr>
      </w:pPr>
      <w:r>
        <w:rPr>
          <w:rtl/>
        </w:rPr>
        <w:tab/>
      </w:r>
      <w:r>
        <w:rPr>
          <w:rtl/>
        </w:rPr>
        <w:tab/>
        <w:t xml:space="preserve"> </w:t>
      </w:r>
    </w:p>
    <w:p w:rsidR="00BC2F10" w:rsidRDefault="00BC2F10" w:rsidP="00BC2F10">
      <w:pPr>
        <w:rPr>
          <w:rtl/>
        </w:rPr>
      </w:pPr>
      <w:bookmarkStart w:id="73" w:name="_ETM_Q1_322452"/>
      <w:bookmarkStart w:id="74" w:name="_ETM_Q1_322507"/>
      <w:bookmarkStart w:id="75" w:name="_ETM_Q1_357565"/>
      <w:bookmarkEnd w:id="73"/>
      <w:bookmarkEnd w:id="74"/>
      <w:bookmarkEnd w:id="75"/>
      <w:r>
        <w:rPr>
          <w:rFonts w:hint="cs"/>
          <w:rtl/>
        </w:rPr>
        <w:t xml:space="preserve">זה ביטול של ההפחתה הסופית שהייתה אמורה להיות </w:t>
      </w:r>
      <w:bookmarkStart w:id="76" w:name="_ETM_Q1_368434"/>
      <w:bookmarkEnd w:id="76"/>
      <w:r w:rsidR="00FC5175">
        <w:rPr>
          <w:rFonts w:hint="cs"/>
          <w:rtl/>
        </w:rPr>
        <w:t xml:space="preserve">בסוף התהליך של הפחתת המכסים </w:t>
      </w:r>
      <w:r>
        <w:rPr>
          <w:rFonts w:hint="cs"/>
          <w:rtl/>
        </w:rPr>
        <w:t xml:space="preserve">בשנת 27'. </w:t>
      </w:r>
    </w:p>
    <w:p w:rsidR="00BC2F10" w:rsidRDefault="00BC2F10" w:rsidP="00BC2F10">
      <w:pPr>
        <w:rPr>
          <w:rtl/>
        </w:rPr>
      </w:pPr>
      <w:bookmarkStart w:id="77" w:name="_ETM_Q1_370582"/>
      <w:bookmarkStart w:id="78" w:name="_ETM_Q1_370671"/>
      <w:bookmarkStart w:id="79" w:name="_ETM_Q1_371322"/>
      <w:bookmarkEnd w:id="77"/>
      <w:bookmarkEnd w:id="78"/>
      <w:bookmarkEnd w:id="79"/>
    </w:p>
    <w:p w:rsidR="00BC2F10" w:rsidRDefault="00BC2F10" w:rsidP="00BC2F10">
      <w:pPr>
        <w:pStyle w:val="a4"/>
        <w:keepNext/>
        <w:rPr>
          <w:rtl/>
        </w:rPr>
      </w:pPr>
      <w:bookmarkStart w:id="80" w:name="ET_speaker_שלומית_ארליך_11"/>
      <w:r w:rsidRPr="00BC2F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2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BC2F10" w:rsidRDefault="00BC2F10" w:rsidP="00BC2F10">
      <w:pPr>
        <w:pStyle w:val="KeepWithNext"/>
        <w:rPr>
          <w:rtl/>
        </w:rPr>
      </w:pPr>
    </w:p>
    <w:p w:rsidR="00BC2F10" w:rsidRDefault="00FC5175" w:rsidP="00BC2F10">
      <w:pPr>
        <w:rPr>
          <w:rtl/>
        </w:rPr>
      </w:pPr>
      <w:bookmarkStart w:id="81" w:name="_ETM_Q1_372015"/>
      <w:bookmarkStart w:id="82" w:name="_ETM_Q1_372060"/>
      <w:bookmarkEnd w:id="81"/>
      <w:bookmarkEnd w:id="82"/>
      <w:r>
        <w:rPr>
          <w:rFonts w:hint="cs"/>
          <w:rtl/>
        </w:rPr>
        <w:t>כלומר זה המצב הק</w:t>
      </w:r>
      <w:r w:rsidR="00BC2F10">
        <w:rPr>
          <w:rFonts w:hint="cs"/>
          <w:rtl/>
        </w:rPr>
        <w:t>ב</w:t>
      </w:r>
      <w:r>
        <w:rPr>
          <w:rFonts w:hint="cs"/>
          <w:rtl/>
        </w:rPr>
        <w:t>ו</w:t>
      </w:r>
      <w:r w:rsidR="00BC2F10">
        <w:rPr>
          <w:rFonts w:hint="cs"/>
          <w:rtl/>
        </w:rPr>
        <w:t>ע שהיה אמור להיכנס לתוקף.</w:t>
      </w:r>
    </w:p>
    <w:p w:rsidR="00BC2F10" w:rsidRDefault="00BC2F10" w:rsidP="00BC2F10">
      <w:pPr>
        <w:rPr>
          <w:rtl/>
        </w:rPr>
      </w:pPr>
      <w:bookmarkStart w:id="83" w:name="_ETM_Q1_377767"/>
      <w:bookmarkStart w:id="84" w:name="_ETM_Q1_377853"/>
      <w:bookmarkStart w:id="85" w:name="_ETM_Q1_378583"/>
      <w:bookmarkEnd w:id="83"/>
      <w:bookmarkEnd w:id="84"/>
      <w:bookmarkEnd w:id="85"/>
    </w:p>
    <w:p w:rsidR="00BC2F10" w:rsidRDefault="00BC2F10" w:rsidP="00BC2F10">
      <w:pPr>
        <w:pStyle w:val="af9"/>
        <w:keepNext/>
        <w:rPr>
          <w:rtl/>
        </w:rPr>
      </w:pPr>
      <w:bookmarkStart w:id="86" w:name="ET_guest_729926_12"/>
      <w:r w:rsidRPr="00BC2F10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BC2F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:rsidR="00BC2F10" w:rsidRDefault="00BC2F10" w:rsidP="00BC2F10">
      <w:pPr>
        <w:pStyle w:val="KeepWithNext"/>
        <w:rPr>
          <w:rtl/>
        </w:rPr>
      </w:pPr>
    </w:p>
    <w:p w:rsidR="00BC2F10" w:rsidRDefault="00FC5175" w:rsidP="00BC2F10">
      <w:pPr>
        <w:rPr>
          <w:rtl/>
        </w:rPr>
      </w:pPr>
      <w:bookmarkStart w:id="87" w:name="_ETM_Q1_379249"/>
      <w:bookmarkStart w:id="88" w:name="_ETM_Q1_379294"/>
      <w:bookmarkEnd w:id="87"/>
      <w:bookmarkEnd w:id="88"/>
      <w:r>
        <w:rPr>
          <w:rFonts w:hint="cs"/>
          <w:rtl/>
        </w:rPr>
        <w:t xml:space="preserve">נכון, </w:t>
      </w:r>
      <w:r w:rsidR="00BC2F10">
        <w:rPr>
          <w:rFonts w:hint="cs"/>
          <w:rtl/>
        </w:rPr>
        <w:t xml:space="preserve">אנחנו </w:t>
      </w:r>
      <w:bookmarkStart w:id="89" w:name="_ETM_Q1_380415"/>
      <w:bookmarkEnd w:id="89"/>
      <w:r w:rsidR="00BC2F10">
        <w:rPr>
          <w:rFonts w:hint="cs"/>
          <w:rtl/>
        </w:rPr>
        <w:t>מבטלים</w:t>
      </w:r>
      <w:r>
        <w:rPr>
          <w:rFonts w:hint="cs"/>
          <w:rtl/>
        </w:rPr>
        <w:t xml:space="preserve"> את מצב הקבע שנקבע בצו הקודם</w:t>
      </w:r>
      <w:r w:rsidR="00BC2F10">
        <w:rPr>
          <w:rFonts w:hint="cs"/>
          <w:rtl/>
        </w:rPr>
        <w:t>.</w:t>
      </w:r>
    </w:p>
    <w:p w:rsidR="00BC2F10" w:rsidRDefault="00BC2F10" w:rsidP="00BC2F10">
      <w:pPr>
        <w:rPr>
          <w:rtl/>
        </w:rPr>
      </w:pPr>
      <w:bookmarkStart w:id="90" w:name="_ETM_Q1_385275"/>
      <w:bookmarkStart w:id="91" w:name="_ETM_Q1_385392"/>
      <w:bookmarkEnd w:id="90"/>
      <w:bookmarkEnd w:id="91"/>
    </w:p>
    <w:p w:rsidR="00BC2F10" w:rsidRDefault="00BC2F10" w:rsidP="00BC2F10">
      <w:pPr>
        <w:ind w:firstLine="0"/>
        <w:rPr>
          <w:u w:val="single"/>
          <w:rtl/>
        </w:rPr>
      </w:pPr>
      <w:bookmarkStart w:id="92" w:name="_ETM_Q1_385435"/>
      <w:bookmarkStart w:id="93" w:name="_ETM_Q1_385512"/>
      <w:bookmarkEnd w:id="92"/>
      <w:bookmarkEnd w:id="93"/>
      <w:r>
        <w:rPr>
          <w:rFonts w:hint="cs"/>
          <w:u w:val="single"/>
          <w:rtl/>
        </w:rPr>
        <w:t>קריאה:</w:t>
      </w:r>
    </w:p>
    <w:p w:rsidR="00BC2F10" w:rsidRDefault="00BC2F10" w:rsidP="00BC2F10">
      <w:pPr>
        <w:rPr>
          <w:u w:val="single"/>
          <w:rtl/>
        </w:rPr>
      </w:pPr>
      <w:bookmarkStart w:id="94" w:name="_ETM_Q1_386859"/>
      <w:bookmarkStart w:id="95" w:name="_ETM_Q1_386948"/>
      <w:bookmarkEnd w:id="94"/>
      <w:bookmarkEnd w:id="95"/>
    </w:p>
    <w:p w:rsidR="00BC2F10" w:rsidRDefault="00BC2F10" w:rsidP="00BC2F10">
      <w:pPr>
        <w:rPr>
          <w:rtl/>
        </w:rPr>
      </w:pPr>
      <w:bookmarkStart w:id="96" w:name="_ETM_Q1_386988"/>
      <w:bookmarkStart w:id="97" w:name="_ETM_Q1_387078"/>
      <w:bookmarkEnd w:id="96"/>
      <w:bookmarkEnd w:id="97"/>
      <w:r>
        <w:rPr>
          <w:rFonts w:hint="cs"/>
          <w:rtl/>
        </w:rPr>
        <w:t>שש פעימות.</w:t>
      </w:r>
    </w:p>
    <w:p w:rsidR="00BC2F10" w:rsidRDefault="00BC2F10" w:rsidP="00BC2F10">
      <w:pPr>
        <w:rPr>
          <w:rtl/>
        </w:rPr>
      </w:pPr>
      <w:bookmarkStart w:id="98" w:name="_ETM_Q1_388999"/>
      <w:bookmarkStart w:id="99" w:name="_ETM_Q1_389089"/>
      <w:bookmarkEnd w:id="98"/>
      <w:bookmarkEnd w:id="99"/>
    </w:p>
    <w:p w:rsidR="00BC2F10" w:rsidRDefault="00BC2F10" w:rsidP="00BC2F10">
      <w:pPr>
        <w:pStyle w:val="-"/>
        <w:keepNext/>
        <w:rPr>
          <w:rtl/>
        </w:rPr>
      </w:pPr>
      <w:bookmarkStart w:id="100" w:name="ET_speakercontinue_729926_13"/>
      <w:r w:rsidRPr="00BC2F10">
        <w:rPr>
          <w:rStyle w:val="TagStyle"/>
          <w:rtl/>
        </w:rPr>
        <w:t xml:space="preserve"> &lt;&lt; דובר_המשך &gt;&gt; </w:t>
      </w:r>
      <w:r>
        <w:rPr>
          <w:rtl/>
        </w:rPr>
        <w:t>לילי אור:</w:t>
      </w:r>
      <w:r w:rsidRPr="00BC2F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BC2F10" w:rsidRDefault="00BC2F10" w:rsidP="00BC2F10">
      <w:pPr>
        <w:pStyle w:val="KeepWithNext"/>
        <w:rPr>
          <w:rtl/>
        </w:rPr>
      </w:pPr>
    </w:p>
    <w:p w:rsidR="00BC2F10" w:rsidRDefault="00BC2F10" w:rsidP="00BC2F10">
      <w:pPr>
        <w:rPr>
          <w:rtl/>
        </w:rPr>
      </w:pPr>
      <w:bookmarkStart w:id="101" w:name="_ETM_Q1_389730"/>
      <w:bookmarkEnd w:id="101"/>
      <w:r>
        <w:rPr>
          <w:rFonts w:hint="cs"/>
          <w:rtl/>
        </w:rPr>
        <w:t xml:space="preserve">כן. </w:t>
      </w:r>
    </w:p>
    <w:p w:rsidR="00BC2F10" w:rsidRDefault="00BC2F10" w:rsidP="00BC2F10">
      <w:pPr>
        <w:rPr>
          <w:rtl/>
        </w:rPr>
      </w:pPr>
      <w:bookmarkStart w:id="102" w:name="_ETM_Q1_393647"/>
      <w:bookmarkStart w:id="103" w:name="_ETM_Q1_393721"/>
      <w:bookmarkEnd w:id="102"/>
      <w:bookmarkEnd w:id="103"/>
    </w:p>
    <w:p w:rsidR="00FC5175" w:rsidRPr="007057D2" w:rsidRDefault="00FC5175" w:rsidP="00FC5175">
      <w:pPr>
        <w:rPr>
          <w:rtl/>
        </w:rPr>
      </w:pPr>
      <w:r>
        <w:rPr>
          <w:rtl/>
        </w:rPr>
        <w:t xml:space="preserve"> (2)</w:t>
      </w:r>
      <w:r>
        <w:rPr>
          <w:rFonts w:hint="cs"/>
          <w:rtl/>
        </w:rPr>
        <w:t xml:space="preserve"> </w:t>
      </w:r>
      <w:r>
        <w:rPr>
          <w:rtl/>
        </w:rPr>
        <w:t xml:space="preserve">אחרי סעיף קטן (א) יבוא: </w:t>
      </w:r>
      <w:r>
        <w:rPr>
          <w:rFonts w:hint="cs"/>
          <w:rtl/>
        </w:rPr>
        <w:t>(</w:t>
      </w:r>
      <w:r>
        <w:rPr>
          <w:rtl/>
        </w:rPr>
        <w:t xml:space="preserve">ב) לגבי טובין שסיווגם בפרטי מכס המפורטים ברשימות ב' עד ח' שבתוספת לצו זה, בטור ג' בתוספת הראשונה לצו העיקרי, במקום הסכום או השיעור הנקוב </w:t>
      </w:r>
      <w:proofErr w:type="spellStart"/>
      <w:r>
        <w:rPr>
          <w:rtl/>
        </w:rPr>
        <w:t>לצידם</w:t>
      </w:r>
      <w:proofErr w:type="spellEnd"/>
      <w:r>
        <w:rPr>
          <w:rtl/>
        </w:rPr>
        <w:t>, יבוא סכום או שיעור השווה לאחוזים כמפורט להלן מאותו סכום או שיעור, לפי העניין</w:t>
      </w:r>
      <w:r>
        <w:rPr>
          <w:rFonts w:hint="cs"/>
          <w:rtl/>
        </w:rPr>
        <w:t>.</w:t>
      </w:r>
    </w:p>
    <w:p w:rsidR="00FC5175" w:rsidRDefault="00FC5175" w:rsidP="00BC2F10">
      <w:pPr>
        <w:rPr>
          <w:rtl/>
        </w:rPr>
      </w:pPr>
    </w:p>
    <w:p w:rsidR="00BC2F10" w:rsidRDefault="00FC5175" w:rsidP="00BC2F10">
      <w:pPr>
        <w:rPr>
          <w:rtl/>
        </w:rPr>
      </w:pPr>
      <w:bookmarkStart w:id="104" w:name="_ETM_Q1_393785"/>
      <w:bookmarkStart w:id="105" w:name="_ETM_Q1_393849"/>
      <w:bookmarkEnd w:id="104"/>
      <w:bookmarkEnd w:id="105"/>
      <w:r>
        <w:rPr>
          <w:rFonts w:hint="cs"/>
          <w:rtl/>
        </w:rPr>
        <w:t xml:space="preserve">אומר לפני שאני אקרא - </w:t>
      </w:r>
      <w:r w:rsidR="000A344D">
        <w:rPr>
          <w:rFonts w:hint="cs"/>
          <w:rtl/>
        </w:rPr>
        <w:t>זה אותם אחוזים שהופיעו ב-2023.</w:t>
      </w:r>
    </w:p>
    <w:p w:rsidR="000A344D" w:rsidRDefault="000A344D" w:rsidP="00BC2F10">
      <w:pPr>
        <w:rPr>
          <w:rtl/>
        </w:rPr>
      </w:pPr>
      <w:bookmarkStart w:id="106" w:name="_ETM_Q1_406171"/>
      <w:bookmarkStart w:id="107" w:name="_ETM_Q1_406255"/>
      <w:bookmarkStart w:id="108" w:name="_ETM_Q1_409917"/>
      <w:bookmarkEnd w:id="106"/>
      <w:bookmarkEnd w:id="107"/>
      <w:bookmarkEnd w:id="108"/>
    </w:p>
    <w:p w:rsidR="000A344D" w:rsidRDefault="000A344D" w:rsidP="000A344D">
      <w:pPr>
        <w:pStyle w:val="a4"/>
        <w:keepNext/>
        <w:rPr>
          <w:rtl/>
        </w:rPr>
      </w:pPr>
      <w:bookmarkStart w:id="109" w:name="ET_speaker_שלומית_ארליך_14"/>
      <w:r w:rsidRPr="000A34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110" w:name="_ETM_Q1_410684"/>
      <w:bookmarkStart w:id="111" w:name="_ETM_Q1_410734"/>
      <w:bookmarkEnd w:id="110"/>
      <w:bookmarkEnd w:id="111"/>
      <w:r>
        <w:rPr>
          <w:rFonts w:hint="cs"/>
          <w:rtl/>
        </w:rPr>
        <w:t xml:space="preserve">לקחתם את מה שהיה </w:t>
      </w:r>
      <w:bookmarkStart w:id="112" w:name="_ETM_Q1_412587"/>
      <w:bookmarkEnd w:id="112"/>
      <w:r>
        <w:rPr>
          <w:rFonts w:hint="cs"/>
          <w:rtl/>
        </w:rPr>
        <w:t>ב-23'</w:t>
      </w:r>
      <w:r w:rsidR="00FC5175">
        <w:rPr>
          <w:rFonts w:hint="cs"/>
          <w:rtl/>
        </w:rPr>
        <w:t>,</w:t>
      </w:r>
      <w:r>
        <w:rPr>
          <w:rFonts w:hint="cs"/>
          <w:rtl/>
        </w:rPr>
        <w:t xml:space="preserve"> והכנסתם </w:t>
      </w:r>
      <w:r w:rsidR="00FC5175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כאן כדי שיהיה הוראה קבועה אבל לא תיקנתם </w:t>
      </w:r>
      <w:bookmarkStart w:id="113" w:name="_ETM_Q1_419278"/>
      <w:bookmarkEnd w:id="113"/>
      <w:r>
        <w:rPr>
          <w:rFonts w:hint="cs"/>
          <w:rtl/>
        </w:rPr>
        <w:t>את זה כפי שה</w:t>
      </w:r>
      <w:r w:rsidR="00FC5175">
        <w:rPr>
          <w:rFonts w:hint="cs"/>
          <w:rtl/>
        </w:rPr>
        <w:t>י</w:t>
      </w:r>
      <w:r>
        <w:rPr>
          <w:rFonts w:hint="cs"/>
          <w:rtl/>
        </w:rPr>
        <w:t>יתה מתוקנת</w:t>
      </w:r>
      <w:r w:rsidR="00FC5175">
        <w:rPr>
          <w:rFonts w:hint="cs"/>
          <w:rtl/>
        </w:rPr>
        <w:t xml:space="preserve"> הוראת הקבע ביחס ל-27'</w:t>
      </w:r>
      <w:r>
        <w:rPr>
          <w:rFonts w:hint="cs"/>
          <w:rtl/>
        </w:rPr>
        <w:t xml:space="preserve">. עשיתם טכניקה שונה אבל אין </w:t>
      </w:r>
      <w:bookmarkStart w:id="114" w:name="_ETM_Q1_424957"/>
      <w:bookmarkEnd w:id="114"/>
      <w:r>
        <w:rPr>
          <w:rFonts w:hint="cs"/>
          <w:rtl/>
        </w:rPr>
        <w:t>משמעות מבחינתכם.</w:t>
      </w:r>
    </w:p>
    <w:p w:rsidR="000A344D" w:rsidRDefault="000A344D" w:rsidP="000A344D">
      <w:pPr>
        <w:rPr>
          <w:rtl/>
        </w:rPr>
      </w:pPr>
      <w:bookmarkStart w:id="115" w:name="_ETM_Q1_427045"/>
      <w:bookmarkStart w:id="116" w:name="_ETM_Q1_427133"/>
      <w:bookmarkStart w:id="117" w:name="_ETM_Q1_427875"/>
      <w:bookmarkEnd w:id="115"/>
      <w:bookmarkEnd w:id="116"/>
      <w:bookmarkEnd w:id="117"/>
    </w:p>
    <w:p w:rsidR="000A344D" w:rsidRDefault="000A344D" w:rsidP="000A344D">
      <w:pPr>
        <w:pStyle w:val="af9"/>
        <w:keepNext/>
        <w:rPr>
          <w:rtl/>
        </w:rPr>
      </w:pPr>
      <w:bookmarkStart w:id="118" w:name="ET_guest_729926_15"/>
      <w:r w:rsidRPr="000A344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0A34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FC5175">
      <w:pPr>
        <w:rPr>
          <w:rtl/>
        </w:rPr>
      </w:pPr>
      <w:bookmarkStart w:id="119" w:name="_ETM_Q1_428632"/>
      <w:bookmarkStart w:id="120" w:name="_ETM_Q1_428686"/>
      <w:bookmarkEnd w:id="119"/>
      <w:bookmarkEnd w:id="120"/>
      <w:r>
        <w:rPr>
          <w:rFonts w:hint="cs"/>
          <w:rtl/>
        </w:rPr>
        <w:t>נכון. זה הקפאה של מצב 23'.</w:t>
      </w:r>
    </w:p>
    <w:p w:rsidR="000A344D" w:rsidRDefault="000A344D" w:rsidP="000A344D">
      <w:pPr>
        <w:rPr>
          <w:rtl/>
        </w:rPr>
      </w:pPr>
      <w:bookmarkStart w:id="121" w:name="_ETM_Q1_433067"/>
      <w:bookmarkStart w:id="122" w:name="_ETM_Q1_433166"/>
      <w:bookmarkStart w:id="123" w:name="_ETM_Q1_434186"/>
      <w:bookmarkEnd w:id="121"/>
      <w:bookmarkEnd w:id="122"/>
      <w:bookmarkEnd w:id="123"/>
    </w:p>
    <w:p w:rsidR="00FC5175" w:rsidRDefault="00FC5175" w:rsidP="000A344D">
      <w:pPr>
        <w:rPr>
          <w:rtl/>
        </w:rPr>
      </w:pPr>
      <w:bookmarkStart w:id="124" w:name="_ETM_Q1_432242"/>
      <w:bookmarkStart w:id="125" w:name="_ETM_Q1_432408"/>
      <w:bookmarkEnd w:id="124"/>
      <w:bookmarkEnd w:id="125"/>
      <w:r>
        <w:rPr>
          <w:rFonts w:hint="cs"/>
          <w:rtl/>
        </w:rPr>
        <w:t>רשימה ב' 50%.</w:t>
      </w:r>
    </w:p>
    <w:p w:rsidR="00FC5175" w:rsidRDefault="00FC5175" w:rsidP="000A344D">
      <w:pPr>
        <w:rPr>
          <w:rtl/>
        </w:rPr>
      </w:pPr>
      <w:bookmarkStart w:id="126" w:name="_ETM_Q1_434501"/>
      <w:bookmarkStart w:id="127" w:name="_ETM_Q1_434656"/>
      <w:bookmarkEnd w:id="126"/>
      <w:bookmarkEnd w:id="127"/>
    </w:p>
    <w:p w:rsidR="000A344D" w:rsidRDefault="000A344D" w:rsidP="000A344D">
      <w:pPr>
        <w:pStyle w:val="a4"/>
        <w:keepNext/>
        <w:rPr>
          <w:rtl/>
        </w:rPr>
      </w:pPr>
      <w:bookmarkStart w:id="128" w:name="ET_speaker_שלומית_ארליך_16"/>
      <w:r w:rsidRPr="000A34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129" w:name="_ETM_Q1_434835"/>
      <w:bookmarkStart w:id="130" w:name="_ETM_Q1_434875"/>
      <w:bookmarkEnd w:id="129"/>
      <w:bookmarkEnd w:id="130"/>
      <w:r>
        <w:rPr>
          <w:rFonts w:hint="cs"/>
          <w:rtl/>
        </w:rPr>
        <w:t xml:space="preserve">תגידי למה מתייחסת כל </w:t>
      </w:r>
      <w:bookmarkStart w:id="131" w:name="_ETM_Q1_438277"/>
      <w:bookmarkEnd w:id="131"/>
      <w:r>
        <w:rPr>
          <w:rFonts w:hint="cs"/>
          <w:rtl/>
        </w:rPr>
        <w:t xml:space="preserve">רשימה. </w:t>
      </w:r>
    </w:p>
    <w:p w:rsidR="000A344D" w:rsidRDefault="000A344D" w:rsidP="000A344D">
      <w:pPr>
        <w:rPr>
          <w:rtl/>
        </w:rPr>
      </w:pPr>
      <w:bookmarkStart w:id="132" w:name="_ETM_Q1_444323"/>
      <w:bookmarkStart w:id="133" w:name="_ETM_Q1_444419"/>
      <w:bookmarkStart w:id="134" w:name="_ETM_Q1_445416"/>
      <w:bookmarkEnd w:id="132"/>
      <w:bookmarkEnd w:id="133"/>
      <w:bookmarkEnd w:id="134"/>
    </w:p>
    <w:p w:rsidR="000A344D" w:rsidRDefault="000A344D" w:rsidP="000A344D">
      <w:pPr>
        <w:pStyle w:val="a4"/>
        <w:keepNext/>
        <w:rPr>
          <w:rtl/>
        </w:rPr>
      </w:pPr>
      <w:bookmarkStart w:id="135" w:name="ET_speaker_5726_17"/>
      <w:r w:rsidRPr="000A34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136" w:name="_ETM_Q1_446251"/>
      <w:bookmarkEnd w:id="136"/>
      <w:r>
        <w:rPr>
          <w:rFonts w:hint="cs"/>
          <w:rtl/>
        </w:rPr>
        <w:t>זה</w:t>
      </w:r>
      <w:bookmarkStart w:id="137" w:name="_ETM_Q1_446326"/>
      <w:bookmarkEnd w:id="137"/>
      <w:r>
        <w:rPr>
          <w:rFonts w:hint="cs"/>
          <w:rtl/>
        </w:rPr>
        <w:t xml:space="preserve"> ביטול הצו או הק</w:t>
      </w:r>
      <w:r w:rsidR="00FC5175">
        <w:rPr>
          <w:rFonts w:hint="cs"/>
          <w:rtl/>
        </w:rPr>
        <w:t>פ</w:t>
      </w:r>
      <w:r>
        <w:rPr>
          <w:rFonts w:hint="cs"/>
          <w:rtl/>
        </w:rPr>
        <w:t>אה?</w:t>
      </w:r>
    </w:p>
    <w:p w:rsidR="00FC5175" w:rsidRDefault="00FC5175" w:rsidP="000A344D">
      <w:pPr>
        <w:rPr>
          <w:rtl/>
        </w:rPr>
      </w:pPr>
      <w:bookmarkStart w:id="138" w:name="_ETM_Q1_450823"/>
      <w:bookmarkStart w:id="139" w:name="_ETM_Q1_450917"/>
      <w:bookmarkStart w:id="140" w:name="_ETM_Q1_450956"/>
      <w:bookmarkStart w:id="141" w:name="_ETM_Q1_451033"/>
      <w:bookmarkStart w:id="142" w:name="_ETM_Q1_459197"/>
      <w:bookmarkStart w:id="143" w:name="_ETM_Q1_448031"/>
      <w:bookmarkEnd w:id="138"/>
      <w:bookmarkEnd w:id="139"/>
      <w:bookmarkEnd w:id="140"/>
      <w:bookmarkEnd w:id="141"/>
      <w:bookmarkEnd w:id="142"/>
      <w:bookmarkEnd w:id="143"/>
    </w:p>
    <w:p w:rsidR="00FC5175" w:rsidRDefault="00FC5175" w:rsidP="00FC5175">
      <w:pPr>
        <w:pStyle w:val="af9"/>
        <w:keepNext/>
        <w:rPr>
          <w:rtl/>
        </w:rPr>
      </w:pPr>
      <w:bookmarkStart w:id="144" w:name="ET_guest_729926_55"/>
      <w:r w:rsidRPr="00FC517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FC5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FC5175" w:rsidRDefault="00FC5175" w:rsidP="00FC5175">
      <w:pPr>
        <w:pStyle w:val="KeepWithNext"/>
        <w:rPr>
          <w:rtl/>
        </w:rPr>
      </w:pPr>
    </w:p>
    <w:p w:rsidR="00FC5175" w:rsidRDefault="00FC5175" w:rsidP="00FC5175">
      <w:pPr>
        <w:rPr>
          <w:rtl/>
        </w:rPr>
      </w:pPr>
      <w:bookmarkStart w:id="145" w:name="_ETM_Q1_449304"/>
      <w:bookmarkStart w:id="146" w:name="_ETM_Q1_449404"/>
      <w:bookmarkEnd w:id="145"/>
      <w:bookmarkEnd w:id="146"/>
      <w:r>
        <w:rPr>
          <w:rFonts w:hint="cs"/>
          <w:rtl/>
        </w:rPr>
        <w:t>זה הקפאה, לא ביטול.</w:t>
      </w:r>
    </w:p>
    <w:p w:rsidR="00FC5175" w:rsidRPr="00FC5175" w:rsidRDefault="00FC5175" w:rsidP="00FC5175">
      <w:pPr>
        <w:rPr>
          <w:rtl/>
        </w:rPr>
      </w:pPr>
      <w:bookmarkStart w:id="147" w:name="_ETM_Q1_445645"/>
      <w:bookmarkStart w:id="148" w:name="_ETM_Q1_445856"/>
      <w:bookmarkEnd w:id="147"/>
      <w:bookmarkEnd w:id="148"/>
    </w:p>
    <w:p w:rsidR="000A344D" w:rsidRDefault="000A344D" w:rsidP="000A344D">
      <w:pPr>
        <w:pStyle w:val="a4"/>
        <w:keepNext/>
        <w:rPr>
          <w:rtl/>
        </w:rPr>
      </w:pPr>
      <w:bookmarkStart w:id="149" w:name="ET_speaker_גל_ברנס_18"/>
      <w:r w:rsidRPr="000A34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ברנס:</w:t>
      </w:r>
      <w:r w:rsidRPr="000A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0A344D" w:rsidRDefault="000A344D" w:rsidP="000A344D">
      <w:pPr>
        <w:pStyle w:val="KeepWithNext"/>
        <w:rPr>
          <w:rtl/>
        </w:rPr>
      </w:pPr>
    </w:p>
    <w:p w:rsidR="000A344D" w:rsidRDefault="00FC5175" w:rsidP="000A344D">
      <w:pPr>
        <w:rPr>
          <w:rtl/>
        </w:rPr>
      </w:pPr>
      <w:bookmarkStart w:id="150" w:name="_ETM_Q1_459913"/>
      <w:bookmarkStart w:id="151" w:name="_ETM_Q1_459996"/>
      <w:bookmarkEnd w:id="150"/>
      <w:bookmarkEnd w:id="151"/>
      <w:r>
        <w:rPr>
          <w:rFonts w:hint="cs"/>
          <w:rtl/>
        </w:rPr>
        <w:t xml:space="preserve">הפעימות לא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אוטומטית בלי ש</w:t>
      </w:r>
      <w:r w:rsidR="000A344D">
        <w:rPr>
          <w:rFonts w:hint="cs"/>
          <w:rtl/>
        </w:rPr>
        <w:t xml:space="preserve">שר האוצר </w:t>
      </w:r>
      <w:r>
        <w:rPr>
          <w:rFonts w:hint="cs"/>
          <w:rtl/>
        </w:rPr>
        <w:t xml:space="preserve">יחתום על צו </w:t>
      </w:r>
      <w:bookmarkStart w:id="152" w:name="_ETM_Q1_453465"/>
      <w:bookmarkEnd w:id="152"/>
      <w:r>
        <w:rPr>
          <w:rFonts w:hint="cs"/>
          <w:rtl/>
        </w:rPr>
        <w:t xml:space="preserve">חדש. שר האוצר </w:t>
      </w:r>
      <w:r w:rsidR="000A344D">
        <w:rPr>
          <w:rFonts w:hint="cs"/>
          <w:rtl/>
        </w:rPr>
        <w:t>תמיד יכול לחתום</w:t>
      </w:r>
      <w:r>
        <w:rPr>
          <w:rFonts w:hint="cs"/>
          <w:rtl/>
        </w:rPr>
        <w:t xml:space="preserve"> על הפחתה</w:t>
      </w:r>
      <w:r w:rsidR="000A344D">
        <w:rPr>
          <w:rFonts w:hint="cs"/>
          <w:rtl/>
        </w:rPr>
        <w:t xml:space="preserve">. </w:t>
      </w:r>
      <w:bookmarkStart w:id="153" w:name="_ETM_Q1_464802"/>
      <w:bookmarkEnd w:id="153"/>
      <w:r w:rsidR="000A344D">
        <w:rPr>
          <w:rFonts w:hint="cs"/>
          <w:rtl/>
        </w:rPr>
        <w:t xml:space="preserve">דה פקטו זה ביטול.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באופן אוטומטי בלי ששר האוצר- - </w:t>
      </w:r>
    </w:p>
    <w:p w:rsidR="000A344D" w:rsidRDefault="000A344D" w:rsidP="000A344D">
      <w:pPr>
        <w:rPr>
          <w:rtl/>
        </w:rPr>
      </w:pPr>
      <w:bookmarkStart w:id="154" w:name="_ETM_Q1_468761"/>
      <w:bookmarkStart w:id="155" w:name="_ETM_Q1_468856"/>
      <w:bookmarkStart w:id="156" w:name="_ETM_Q1_469459"/>
      <w:bookmarkEnd w:id="154"/>
      <w:bookmarkEnd w:id="155"/>
      <w:bookmarkEnd w:id="156"/>
    </w:p>
    <w:p w:rsidR="000A344D" w:rsidRDefault="000A344D" w:rsidP="000A344D">
      <w:pPr>
        <w:pStyle w:val="af9"/>
        <w:keepNext/>
        <w:rPr>
          <w:rtl/>
        </w:rPr>
      </w:pPr>
      <w:bookmarkStart w:id="157" w:name="ET_guest_729926_19"/>
      <w:r w:rsidRPr="000A344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0A34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158" w:name="_ETM_Q1_470093"/>
      <w:bookmarkStart w:id="159" w:name="_ETM_Q1_470148"/>
      <w:bookmarkEnd w:id="158"/>
      <w:bookmarkEnd w:id="159"/>
      <w:r>
        <w:rPr>
          <w:rFonts w:hint="cs"/>
          <w:rtl/>
        </w:rPr>
        <w:t xml:space="preserve">זה צו קבוע. </w:t>
      </w:r>
      <w:r w:rsidR="00FC5175">
        <w:rPr>
          <w:rFonts w:hint="cs"/>
          <w:rtl/>
        </w:rPr>
        <w:t xml:space="preserve">הכוונה הייתה שאנו לא מתקנים רטרואקטיבי </w:t>
      </w:r>
      <w:r>
        <w:rPr>
          <w:rFonts w:hint="cs"/>
          <w:rtl/>
        </w:rPr>
        <w:t xml:space="preserve">את מה שהיה </w:t>
      </w:r>
      <w:bookmarkStart w:id="160" w:name="_ETM_Q1_473222"/>
      <w:bookmarkEnd w:id="160"/>
      <w:r>
        <w:rPr>
          <w:rFonts w:hint="cs"/>
          <w:rtl/>
        </w:rPr>
        <w:t>בעבר אלא משאירים את המצב הנוכחי.</w:t>
      </w:r>
    </w:p>
    <w:p w:rsidR="000A344D" w:rsidRDefault="000A344D" w:rsidP="000A344D">
      <w:pPr>
        <w:rPr>
          <w:rtl/>
        </w:rPr>
      </w:pPr>
      <w:bookmarkStart w:id="161" w:name="_ETM_Q1_476700"/>
      <w:bookmarkStart w:id="162" w:name="_ETM_Q1_476795"/>
      <w:bookmarkEnd w:id="161"/>
      <w:bookmarkEnd w:id="162"/>
    </w:p>
    <w:p w:rsidR="00FC5175" w:rsidRDefault="000A344D" w:rsidP="000A344D">
      <w:pPr>
        <w:rPr>
          <w:rtl/>
        </w:rPr>
      </w:pPr>
      <w:bookmarkStart w:id="163" w:name="_ETM_Q1_476825"/>
      <w:bookmarkStart w:id="164" w:name="_ETM_Q1_476900"/>
      <w:bookmarkEnd w:id="163"/>
      <w:bookmarkEnd w:id="164"/>
      <w:r>
        <w:rPr>
          <w:rFonts w:hint="cs"/>
          <w:rtl/>
        </w:rPr>
        <w:t xml:space="preserve">רשימה ב' יש בה בין </w:t>
      </w:r>
      <w:bookmarkStart w:id="165" w:name="_ETM_Q1_479445"/>
      <w:bookmarkEnd w:id="165"/>
      <w:r>
        <w:rPr>
          <w:rFonts w:hint="cs"/>
          <w:rtl/>
        </w:rPr>
        <w:t xml:space="preserve">היתר </w:t>
      </w:r>
      <w:r w:rsidR="00FC5175">
        <w:rPr>
          <w:rFonts w:hint="cs"/>
          <w:rtl/>
        </w:rPr>
        <w:t xml:space="preserve">פירות וירקות </w:t>
      </w:r>
      <w:proofErr w:type="spellStart"/>
      <w:r w:rsidR="00FC5175">
        <w:rPr>
          <w:rFonts w:hint="cs"/>
          <w:rtl/>
        </w:rPr>
        <w:t>טריםי</w:t>
      </w:r>
      <w:proofErr w:type="spellEnd"/>
      <w:r w:rsidR="00FC5175">
        <w:rPr>
          <w:rFonts w:hint="cs"/>
          <w:rtl/>
        </w:rPr>
        <w:t xml:space="preserve">, אגוזים </w:t>
      </w:r>
      <w:r>
        <w:rPr>
          <w:rFonts w:hint="cs"/>
          <w:rtl/>
        </w:rPr>
        <w:t>ופירות מעובדים</w:t>
      </w:r>
      <w:r w:rsidR="00FC5175">
        <w:rPr>
          <w:rFonts w:hint="cs"/>
          <w:rtl/>
        </w:rPr>
        <w:t>, והשיעור הו</w:t>
      </w:r>
      <w:r>
        <w:rPr>
          <w:rFonts w:hint="cs"/>
          <w:rtl/>
        </w:rPr>
        <w:t>א</w:t>
      </w:r>
      <w:r w:rsidR="00FC5175">
        <w:rPr>
          <w:rFonts w:hint="cs"/>
          <w:rtl/>
        </w:rPr>
        <w:t xml:space="preserve"> </w:t>
      </w:r>
      <w:r>
        <w:rPr>
          <w:rFonts w:hint="cs"/>
          <w:rtl/>
        </w:rPr>
        <w:t xml:space="preserve">50%. רשימה ג' </w:t>
      </w:r>
      <w:r>
        <w:rPr>
          <w:rtl/>
        </w:rPr>
        <w:t>–</w:t>
      </w:r>
      <w:r>
        <w:rPr>
          <w:rFonts w:hint="cs"/>
          <w:rtl/>
        </w:rPr>
        <w:t xml:space="preserve"> רשימות </w:t>
      </w:r>
      <w:bookmarkStart w:id="166" w:name="_ETM_Q1_489016"/>
      <w:bookmarkEnd w:id="166"/>
      <w:r>
        <w:rPr>
          <w:rFonts w:hint="cs"/>
          <w:rtl/>
        </w:rPr>
        <w:t xml:space="preserve">ארוכות, אבל </w:t>
      </w:r>
      <w:r w:rsidR="00FC5175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בננות, אגסים. </w:t>
      </w:r>
      <w:r w:rsidR="00FC5175">
        <w:rPr>
          <w:rFonts w:hint="cs"/>
          <w:rtl/>
        </w:rPr>
        <w:t>70%. ה</w:t>
      </w:r>
      <w:r>
        <w:rPr>
          <w:rFonts w:hint="cs"/>
          <w:rtl/>
        </w:rPr>
        <w:t xml:space="preserve">רשימות ארוכות. </w:t>
      </w:r>
    </w:p>
    <w:p w:rsidR="00FC5175" w:rsidRDefault="00FC5175" w:rsidP="000A344D">
      <w:pPr>
        <w:rPr>
          <w:rtl/>
        </w:rPr>
      </w:pPr>
      <w:bookmarkStart w:id="167" w:name="_ETM_Q1_506069"/>
      <w:bookmarkStart w:id="168" w:name="_ETM_Q1_506176"/>
      <w:bookmarkStart w:id="169" w:name="_ETM_Q1_508282"/>
      <w:bookmarkEnd w:id="167"/>
      <w:bookmarkEnd w:id="168"/>
      <w:bookmarkEnd w:id="169"/>
    </w:p>
    <w:p w:rsidR="00FC5175" w:rsidRDefault="00FC5175" w:rsidP="00FC5175">
      <w:pPr>
        <w:pStyle w:val="a4"/>
        <w:keepNext/>
        <w:rPr>
          <w:rtl/>
        </w:rPr>
      </w:pPr>
      <w:bookmarkStart w:id="170" w:name="ET_speaker_5726_56"/>
      <w:r w:rsidRPr="00FC51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5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FC5175" w:rsidRDefault="00FC5175" w:rsidP="00FC5175">
      <w:pPr>
        <w:pStyle w:val="KeepWithNext"/>
        <w:rPr>
          <w:rtl/>
        </w:rPr>
      </w:pPr>
    </w:p>
    <w:p w:rsidR="00FC5175" w:rsidRDefault="00FC5175" w:rsidP="00FC5175">
      <w:pPr>
        <w:rPr>
          <w:rtl/>
        </w:rPr>
      </w:pPr>
      <w:bookmarkStart w:id="171" w:name="_ETM_Q1_509711"/>
      <w:bookmarkStart w:id="172" w:name="_ETM_Q1_509877"/>
      <w:bookmarkEnd w:id="171"/>
      <w:bookmarkEnd w:id="172"/>
      <w:r>
        <w:rPr>
          <w:rFonts w:hint="cs"/>
          <w:rtl/>
        </w:rPr>
        <w:t xml:space="preserve">רוצה לדעת </w:t>
      </w:r>
      <w:bookmarkStart w:id="173" w:name="_ETM_Q1_511784"/>
      <w:bookmarkEnd w:id="173"/>
      <w:r>
        <w:rPr>
          <w:rFonts w:hint="cs"/>
          <w:rtl/>
        </w:rPr>
        <w:t>מה עם אננס.</w:t>
      </w:r>
    </w:p>
    <w:p w:rsidR="00FC5175" w:rsidRDefault="00FC5175" w:rsidP="00FC5175">
      <w:pPr>
        <w:rPr>
          <w:rtl/>
        </w:rPr>
      </w:pPr>
      <w:bookmarkStart w:id="174" w:name="_ETM_Q1_514134"/>
      <w:bookmarkStart w:id="175" w:name="_ETM_Q1_514273"/>
      <w:bookmarkStart w:id="176" w:name="_ETM_Q1_515411"/>
      <w:bookmarkEnd w:id="174"/>
      <w:bookmarkEnd w:id="175"/>
      <w:bookmarkEnd w:id="176"/>
    </w:p>
    <w:p w:rsidR="00FC5175" w:rsidRDefault="00FC5175" w:rsidP="00FC5175">
      <w:pPr>
        <w:pStyle w:val="af9"/>
        <w:keepNext/>
        <w:rPr>
          <w:rtl/>
        </w:rPr>
      </w:pPr>
      <w:bookmarkStart w:id="177" w:name="ET_guest_729926_57"/>
      <w:r w:rsidRPr="00FC517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FC5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FC5175" w:rsidRDefault="00FC5175" w:rsidP="00FC5175">
      <w:pPr>
        <w:pStyle w:val="KeepWithNext"/>
        <w:rPr>
          <w:rtl/>
        </w:rPr>
      </w:pPr>
    </w:p>
    <w:p w:rsidR="000A344D" w:rsidRDefault="000A344D" w:rsidP="00FC5175">
      <w:pPr>
        <w:rPr>
          <w:rtl/>
        </w:rPr>
      </w:pPr>
      <w:bookmarkStart w:id="178" w:name="_ETM_Q1_516611"/>
      <w:bookmarkStart w:id="179" w:name="_ETM_Q1_516754"/>
      <w:bookmarkStart w:id="180" w:name="_ETM_Q1_506288"/>
      <w:bookmarkStart w:id="181" w:name="_ETM_Q1_506388"/>
      <w:bookmarkEnd w:id="178"/>
      <w:bookmarkEnd w:id="179"/>
      <w:bookmarkEnd w:id="180"/>
      <w:bookmarkEnd w:id="181"/>
      <w:r>
        <w:rPr>
          <w:rFonts w:hint="cs"/>
          <w:rtl/>
        </w:rPr>
        <w:t xml:space="preserve">רשימה ד' זה 70%, </w:t>
      </w:r>
      <w:bookmarkStart w:id="182" w:name="_ETM_Q1_517324"/>
      <w:bookmarkEnd w:id="182"/>
      <w:r w:rsidR="00FC5175">
        <w:rPr>
          <w:rFonts w:hint="cs"/>
          <w:rtl/>
        </w:rPr>
        <w:t xml:space="preserve">ירקות קפואים, מעובדים, מיצים, ריבות, רטבים. </w:t>
      </w:r>
      <w:r>
        <w:rPr>
          <w:rFonts w:hint="cs"/>
          <w:rtl/>
        </w:rPr>
        <w:t xml:space="preserve">רשימה ה' 75% , </w:t>
      </w:r>
      <w:r w:rsidR="00FC5175">
        <w:rPr>
          <w:rFonts w:hint="cs"/>
          <w:rtl/>
        </w:rPr>
        <w:t xml:space="preserve">זה תפוחי אדמה טריים. </w:t>
      </w:r>
      <w:r>
        <w:rPr>
          <w:rFonts w:hint="cs"/>
          <w:rtl/>
        </w:rPr>
        <w:t xml:space="preserve">רשימה ו', </w:t>
      </w:r>
      <w:r w:rsidR="00FC5175">
        <w:rPr>
          <w:rFonts w:hint="cs"/>
          <w:rtl/>
        </w:rPr>
        <w:t xml:space="preserve">70%, בצל, בטטה ופלפל. </w:t>
      </w:r>
      <w:r>
        <w:rPr>
          <w:rFonts w:hint="cs"/>
          <w:rtl/>
        </w:rPr>
        <w:t xml:space="preserve">רשימה ז' 70%, </w:t>
      </w:r>
      <w:r w:rsidR="00FC5175">
        <w:rPr>
          <w:rFonts w:hint="cs"/>
          <w:rtl/>
        </w:rPr>
        <w:t xml:space="preserve">מלפפון, עגבנייה ותפוח </w:t>
      </w:r>
      <w:bookmarkStart w:id="183" w:name="_ETM_Q1_527019"/>
      <w:bookmarkEnd w:id="183"/>
      <w:r w:rsidR="00FC5175">
        <w:rPr>
          <w:rFonts w:hint="cs"/>
          <w:rtl/>
        </w:rPr>
        <w:t xml:space="preserve">עץ. </w:t>
      </w:r>
      <w:r>
        <w:rPr>
          <w:rFonts w:hint="cs"/>
          <w:rtl/>
        </w:rPr>
        <w:t xml:space="preserve">רשימה </w:t>
      </w:r>
      <w:bookmarkStart w:id="184" w:name="_ETM_Q1_527756"/>
      <w:bookmarkEnd w:id="184"/>
      <w:r>
        <w:rPr>
          <w:rFonts w:hint="cs"/>
          <w:rtl/>
        </w:rPr>
        <w:t>ח' 75% גזר ולפת.</w:t>
      </w:r>
    </w:p>
    <w:p w:rsidR="000A344D" w:rsidRDefault="000A344D" w:rsidP="000A344D">
      <w:pPr>
        <w:rPr>
          <w:rtl/>
        </w:rPr>
      </w:pPr>
      <w:bookmarkStart w:id="185" w:name="_ETM_Q1_533180"/>
      <w:bookmarkEnd w:id="185"/>
    </w:p>
    <w:p w:rsidR="00FC5175" w:rsidRDefault="000A344D" w:rsidP="00FC5175">
      <w:bookmarkStart w:id="186" w:name="_ETM_Q1_533298"/>
      <w:bookmarkStart w:id="187" w:name="_ETM_Q1_533368"/>
      <w:bookmarkStart w:id="188" w:name="_ETM_Q1_533448"/>
      <w:bookmarkEnd w:id="186"/>
      <w:bookmarkEnd w:id="187"/>
      <w:bookmarkEnd w:id="188"/>
      <w:r>
        <w:rPr>
          <w:rFonts w:hint="cs"/>
          <w:rtl/>
        </w:rPr>
        <w:t>2. ביטול סעיף 2.</w:t>
      </w:r>
      <w:r w:rsidR="00FC5175">
        <w:rPr>
          <w:rFonts w:hint="cs"/>
          <w:rtl/>
        </w:rPr>
        <w:t xml:space="preserve"> </w:t>
      </w:r>
      <w:r w:rsidR="00FC5175">
        <w:rPr>
          <w:rtl/>
        </w:rPr>
        <w:t xml:space="preserve">סעיף 2 לצו העיקרי- בטל. </w:t>
      </w:r>
    </w:p>
    <w:p w:rsidR="00FC5175" w:rsidRDefault="00FC5175" w:rsidP="000A344D">
      <w:pPr>
        <w:rPr>
          <w:rtl/>
        </w:rPr>
      </w:pPr>
      <w:bookmarkStart w:id="189" w:name="_ETM_Q1_536117"/>
      <w:bookmarkStart w:id="190" w:name="_ETM_Q1_536195"/>
      <w:bookmarkStart w:id="191" w:name="_ETM_Q1_536522"/>
      <w:bookmarkEnd w:id="189"/>
      <w:bookmarkEnd w:id="190"/>
      <w:bookmarkEnd w:id="191"/>
    </w:p>
    <w:p w:rsidR="000A344D" w:rsidRDefault="000A344D" w:rsidP="000A344D">
      <w:pPr>
        <w:rPr>
          <w:rtl/>
        </w:rPr>
      </w:pPr>
      <w:bookmarkStart w:id="192" w:name="_ETM_Q1_536694"/>
      <w:bookmarkEnd w:id="192"/>
      <w:r>
        <w:rPr>
          <w:rFonts w:hint="cs"/>
          <w:rtl/>
        </w:rPr>
        <w:t xml:space="preserve">סעיף 2 היה סעיף </w:t>
      </w:r>
      <w:bookmarkStart w:id="193" w:name="_ETM_Q1_538054"/>
      <w:bookmarkEnd w:id="193"/>
      <w:r>
        <w:rPr>
          <w:rFonts w:hint="cs"/>
          <w:rtl/>
        </w:rPr>
        <w:t>התחילה</w:t>
      </w:r>
      <w:r w:rsidR="00FC5175">
        <w:rPr>
          <w:rFonts w:hint="cs"/>
          <w:rtl/>
        </w:rPr>
        <w:t xml:space="preserve"> לכן הוא כרגע לא בפנים</w:t>
      </w:r>
      <w:r>
        <w:rPr>
          <w:rFonts w:hint="cs"/>
          <w:rtl/>
        </w:rPr>
        <w:t>.</w:t>
      </w:r>
    </w:p>
    <w:p w:rsidR="000A344D" w:rsidRDefault="000A344D" w:rsidP="000A344D">
      <w:pPr>
        <w:rPr>
          <w:rtl/>
        </w:rPr>
      </w:pPr>
      <w:bookmarkStart w:id="194" w:name="_ETM_Q1_539897"/>
      <w:bookmarkStart w:id="195" w:name="_ETM_Q1_539980"/>
      <w:bookmarkEnd w:id="194"/>
      <w:bookmarkEnd w:id="195"/>
    </w:p>
    <w:p w:rsidR="000A344D" w:rsidRDefault="000A344D" w:rsidP="000A344D">
      <w:pPr>
        <w:pStyle w:val="a4"/>
        <w:keepNext/>
        <w:rPr>
          <w:rtl/>
        </w:rPr>
      </w:pPr>
      <w:bookmarkStart w:id="196" w:name="_ETM_Q1_540020"/>
      <w:bookmarkStart w:id="197" w:name="_ETM_Q1_540091"/>
      <w:bookmarkEnd w:id="196"/>
      <w:bookmarkEnd w:id="197"/>
      <w:r w:rsidRPr="000A344D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0A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344D" w:rsidRDefault="000A344D" w:rsidP="000A344D">
      <w:pPr>
        <w:rPr>
          <w:rtl/>
        </w:rPr>
      </w:pPr>
    </w:p>
    <w:p w:rsidR="000A344D" w:rsidRDefault="000A344D" w:rsidP="00FC5175">
      <w:pPr>
        <w:rPr>
          <w:rtl/>
        </w:rPr>
      </w:pPr>
      <w:bookmarkStart w:id="198" w:name="_ETM_Q1_540296"/>
      <w:bookmarkStart w:id="199" w:name="_ETM_Q1_540399"/>
      <w:bookmarkEnd w:id="198"/>
      <w:bookmarkEnd w:id="199"/>
      <w:r>
        <w:rPr>
          <w:rFonts w:hint="cs"/>
          <w:rtl/>
        </w:rPr>
        <w:t xml:space="preserve">מתייחס </w:t>
      </w:r>
      <w:bookmarkStart w:id="200" w:name="_ETM_Q1_539521"/>
      <w:bookmarkEnd w:id="200"/>
      <w:r w:rsidR="00FC5175">
        <w:rPr>
          <w:rFonts w:hint="cs"/>
          <w:rtl/>
        </w:rPr>
        <w:t xml:space="preserve">לתחילה של פרטים 2 עד 6 </w:t>
      </w:r>
      <w:r>
        <w:rPr>
          <w:rFonts w:hint="cs"/>
          <w:rtl/>
        </w:rPr>
        <w:t>שעליהם דיברנו קודם לכן שתחילתם הי</w:t>
      </w:r>
      <w:r w:rsidR="00FC5175">
        <w:rPr>
          <w:rFonts w:hint="cs"/>
          <w:rtl/>
        </w:rPr>
        <w:t>ית</w:t>
      </w:r>
      <w:r>
        <w:rPr>
          <w:rFonts w:hint="cs"/>
          <w:rtl/>
        </w:rPr>
        <w:t>ה</w:t>
      </w:r>
      <w:r w:rsidR="00FC5175">
        <w:rPr>
          <w:rFonts w:hint="cs"/>
          <w:rtl/>
        </w:rPr>
        <w:t xml:space="preserve"> ב-1.1.27</w:t>
      </w:r>
      <w:r>
        <w:rPr>
          <w:rFonts w:hint="cs"/>
          <w:rtl/>
        </w:rPr>
        <w:t>.</w:t>
      </w:r>
    </w:p>
    <w:p w:rsidR="000A344D" w:rsidRDefault="000A344D" w:rsidP="000A344D">
      <w:pPr>
        <w:rPr>
          <w:rtl/>
        </w:rPr>
      </w:pPr>
      <w:bookmarkStart w:id="201" w:name="_ETM_Q1_547908"/>
      <w:bookmarkStart w:id="202" w:name="_ETM_Q1_548000"/>
      <w:bookmarkStart w:id="203" w:name="_ETM_Q1_548051"/>
      <w:bookmarkStart w:id="204" w:name="_ETM_Q1_548151"/>
      <w:bookmarkStart w:id="205" w:name="_ETM_Q1_550575"/>
      <w:bookmarkEnd w:id="201"/>
      <w:bookmarkEnd w:id="202"/>
      <w:bookmarkEnd w:id="203"/>
      <w:bookmarkEnd w:id="204"/>
      <w:bookmarkEnd w:id="205"/>
    </w:p>
    <w:p w:rsidR="000A344D" w:rsidRDefault="000A344D" w:rsidP="000A344D">
      <w:pPr>
        <w:pStyle w:val="af9"/>
        <w:keepNext/>
        <w:rPr>
          <w:rtl/>
        </w:rPr>
      </w:pPr>
      <w:bookmarkStart w:id="206" w:name="ET_guest_729926_20"/>
      <w:r w:rsidRPr="000A344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0A34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0A344D" w:rsidRDefault="000A344D" w:rsidP="000A344D">
      <w:pPr>
        <w:pStyle w:val="KeepWithNext"/>
        <w:rPr>
          <w:rtl/>
        </w:rPr>
      </w:pPr>
    </w:p>
    <w:p w:rsidR="00FC5175" w:rsidRDefault="000A344D" w:rsidP="00FC5175">
      <w:pPr>
        <w:rPr>
          <w:rtl/>
        </w:rPr>
      </w:pPr>
      <w:bookmarkStart w:id="207" w:name="_ETM_Q1_551216"/>
      <w:bookmarkStart w:id="208" w:name="_ETM_Q1_551254"/>
      <w:bookmarkEnd w:id="207"/>
      <w:bookmarkEnd w:id="208"/>
      <w:r>
        <w:rPr>
          <w:rFonts w:hint="cs"/>
          <w:rtl/>
        </w:rPr>
        <w:t xml:space="preserve">נכון. 3. תיקון </w:t>
      </w:r>
      <w:bookmarkStart w:id="209" w:name="_ETM_Q1_553436"/>
      <w:bookmarkEnd w:id="209"/>
      <w:r w:rsidR="00FC5175">
        <w:rPr>
          <w:rFonts w:hint="cs"/>
          <w:rtl/>
        </w:rPr>
        <w:t>סעיף 3.</w:t>
      </w:r>
      <w:r w:rsidR="00FC5175">
        <w:rPr>
          <w:rtl/>
        </w:rPr>
        <w:t xml:space="preserve"> בסעיף 3 לצו העיקרי, העמודות המתייחסות לשנים 2024, 2025 ו-2026- בטלות. </w:t>
      </w:r>
    </w:p>
    <w:p w:rsidR="00FC5175" w:rsidRDefault="00FC5175" w:rsidP="00FC5175">
      <w:bookmarkStart w:id="210" w:name="_ETM_Q1_554743"/>
      <w:bookmarkStart w:id="211" w:name="_ETM_Q1_554891"/>
      <w:bookmarkEnd w:id="210"/>
      <w:bookmarkEnd w:id="211"/>
    </w:p>
    <w:p w:rsidR="000A344D" w:rsidRDefault="000A344D" w:rsidP="000A344D">
      <w:pPr>
        <w:rPr>
          <w:rtl/>
        </w:rPr>
      </w:pPr>
      <w:bookmarkStart w:id="212" w:name="_ETM_Q1_535988"/>
      <w:bookmarkStart w:id="213" w:name="_ETM_Q1_536088"/>
      <w:bookmarkStart w:id="214" w:name="_ETM_Q1_558192"/>
      <w:bookmarkStart w:id="215" w:name="_ETM_Q1_558286"/>
      <w:bookmarkStart w:id="216" w:name="_ETM_Q1_558326"/>
      <w:bookmarkStart w:id="217" w:name="_ETM_Q1_558395"/>
      <w:bookmarkEnd w:id="212"/>
      <w:bookmarkEnd w:id="213"/>
      <w:bookmarkEnd w:id="214"/>
      <w:bookmarkEnd w:id="215"/>
      <w:bookmarkEnd w:id="216"/>
      <w:bookmarkEnd w:id="217"/>
      <w:r>
        <w:rPr>
          <w:rFonts w:hint="cs"/>
          <w:rtl/>
        </w:rPr>
        <w:t>אלה הפעימות שהיו אמורות להיות ואנו מבטלים עכשיו.</w:t>
      </w:r>
    </w:p>
    <w:p w:rsidR="000A344D" w:rsidRDefault="000A344D" w:rsidP="000A344D">
      <w:pPr>
        <w:rPr>
          <w:rtl/>
        </w:rPr>
      </w:pPr>
      <w:bookmarkStart w:id="218" w:name="_ETM_Q1_563711"/>
      <w:bookmarkStart w:id="219" w:name="_ETM_Q1_563799"/>
      <w:bookmarkEnd w:id="218"/>
      <w:bookmarkEnd w:id="219"/>
    </w:p>
    <w:p w:rsidR="00FC5175" w:rsidRDefault="00FC5175" w:rsidP="00FC5175">
      <w:pPr>
        <w:rPr>
          <w:rtl/>
        </w:rPr>
      </w:pPr>
      <w:bookmarkStart w:id="220" w:name="_ETM_Q1_560904"/>
      <w:bookmarkStart w:id="221" w:name="_ETM_Q1_561080"/>
      <w:bookmarkEnd w:id="220"/>
      <w:bookmarkEnd w:id="221"/>
      <w:r>
        <w:rPr>
          <w:rtl/>
        </w:rPr>
        <w:t>4.</w:t>
      </w:r>
      <w:r>
        <w:rPr>
          <w:rFonts w:hint="cs"/>
          <w:rtl/>
        </w:rPr>
        <w:t xml:space="preserve"> תיקון לתוספת. </w:t>
      </w:r>
      <w:r>
        <w:rPr>
          <w:rtl/>
        </w:rPr>
        <w:t>בכותרת התוספת, במקום "(סעיפים 1 ו- 3)" יבוא "(סעיפים 1(א) ו-3)".</w:t>
      </w:r>
    </w:p>
    <w:p w:rsidR="00FC5175" w:rsidRDefault="00FC5175" w:rsidP="000A344D">
      <w:pPr>
        <w:rPr>
          <w:rtl/>
        </w:rPr>
      </w:pPr>
    </w:p>
    <w:p w:rsidR="000A344D" w:rsidRDefault="00FC5175" w:rsidP="000A344D">
      <w:pPr>
        <w:rPr>
          <w:rtl/>
        </w:rPr>
      </w:pPr>
      <w:bookmarkStart w:id="222" w:name="_ETM_Q1_563844"/>
      <w:bookmarkStart w:id="223" w:name="_ETM_Q1_563929"/>
      <w:bookmarkEnd w:id="222"/>
      <w:bookmarkEnd w:id="223"/>
      <w:r>
        <w:rPr>
          <w:rFonts w:hint="cs"/>
          <w:rtl/>
        </w:rPr>
        <w:t>ז</w:t>
      </w:r>
      <w:r w:rsidR="000A344D">
        <w:rPr>
          <w:rFonts w:hint="cs"/>
          <w:rtl/>
        </w:rPr>
        <w:t xml:space="preserve">ה </w:t>
      </w:r>
      <w:bookmarkStart w:id="224" w:name="_ETM_Q1_565286"/>
      <w:bookmarkEnd w:id="224"/>
      <w:r w:rsidR="000A344D">
        <w:rPr>
          <w:rFonts w:hint="cs"/>
          <w:rtl/>
        </w:rPr>
        <w:t xml:space="preserve">תיקון טכני </w:t>
      </w:r>
      <w:proofErr w:type="spellStart"/>
      <w:r w:rsidR="000A344D">
        <w:rPr>
          <w:rFonts w:hint="cs"/>
          <w:rtl/>
        </w:rPr>
        <w:t>שהנסחות</w:t>
      </w:r>
      <w:proofErr w:type="spellEnd"/>
      <w:r w:rsidR="000A344D">
        <w:rPr>
          <w:rFonts w:hint="cs"/>
          <w:rtl/>
        </w:rPr>
        <w:t xml:space="preserve"> במשרד המשפטים</w:t>
      </w:r>
      <w:r>
        <w:rPr>
          <w:rFonts w:hint="cs"/>
          <w:rtl/>
        </w:rPr>
        <w:t xml:space="preserve"> בזמנו ביקשו</w:t>
      </w:r>
      <w:r w:rsidR="000A344D">
        <w:rPr>
          <w:rFonts w:hint="cs"/>
          <w:rtl/>
        </w:rPr>
        <w:t>.</w:t>
      </w:r>
    </w:p>
    <w:p w:rsidR="000A344D" w:rsidRDefault="000A344D" w:rsidP="000A344D">
      <w:pPr>
        <w:rPr>
          <w:rtl/>
        </w:rPr>
      </w:pPr>
      <w:bookmarkStart w:id="225" w:name="_ETM_Q1_569470"/>
      <w:bookmarkStart w:id="226" w:name="_ETM_Q1_569551"/>
      <w:bookmarkEnd w:id="225"/>
      <w:bookmarkEnd w:id="226"/>
    </w:p>
    <w:p w:rsidR="000A344D" w:rsidRDefault="000A344D" w:rsidP="000A344D">
      <w:pPr>
        <w:pStyle w:val="a4"/>
        <w:keepNext/>
        <w:rPr>
          <w:rtl/>
        </w:rPr>
      </w:pPr>
      <w:bookmarkStart w:id="227" w:name="_ETM_Q1_569852"/>
      <w:bookmarkStart w:id="228" w:name="_ETM_Q1_569925"/>
      <w:bookmarkEnd w:id="227"/>
      <w:bookmarkEnd w:id="228"/>
      <w:r w:rsidRPr="000A344D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0A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344D" w:rsidRDefault="000A344D" w:rsidP="000A344D">
      <w:pPr>
        <w:rPr>
          <w:rtl/>
        </w:rPr>
      </w:pPr>
    </w:p>
    <w:p w:rsidR="000A344D" w:rsidRDefault="000A344D" w:rsidP="000A344D">
      <w:pPr>
        <w:rPr>
          <w:rtl/>
        </w:rPr>
      </w:pPr>
      <w:bookmarkStart w:id="229" w:name="_ETM_Q1_570516"/>
      <w:bookmarkStart w:id="230" w:name="_ETM_Q1_570627"/>
      <w:bookmarkEnd w:id="229"/>
      <w:bookmarkEnd w:id="230"/>
      <w:r>
        <w:rPr>
          <w:rFonts w:hint="cs"/>
          <w:rtl/>
        </w:rPr>
        <w:t>הפכתם את זה ל-1א.</w:t>
      </w:r>
      <w:r w:rsidR="00FC5175">
        <w:rPr>
          <w:rFonts w:hint="cs"/>
          <w:rtl/>
        </w:rPr>
        <w:t xml:space="preserve"> צריך להתאים. </w:t>
      </w:r>
    </w:p>
    <w:p w:rsidR="000A344D" w:rsidRDefault="000A344D" w:rsidP="000A344D">
      <w:pPr>
        <w:rPr>
          <w:rtl/>
        </w:rPr>
      </w:pPr>
      <w:bookmarkStart w:id="231" w:name="_ETM_Q1_573396"/>
      <w:bookmarkStart w:id="232" w:name="_ETM_Q1_573477"/>
      <w:bookmarkEnd w:id="231"/>
      <w:bookmarkEnd w:id="232"/>
    </w:p>
    <w:p w:rsidR="000A344D" w:rsidRDefault="000A344D" w:rsidP="000A344D">
      <w:pPr>
        <w:pStyle w:val="-"/>
        <w:keepNext/>
        <w:rPr>
          <w:rtl/>
        </w:rPr>
      </w:pPr>
      <w:bookmarkStart w:id="233" w:name="ET_speakercontinue_729926_21"/>
      <w:r w:rsidRPr="000A344D">
        <w:rPr>
          <w:rStyle w:val="TagStyle"/>
          <w:rtl/>
        </w:rPr>
        <w:t xml:space="preserve"> &lt;&lt; דובר_המשך &gt;&gt; </w:t>
      </w:r>
      <w:r>
        <w:rPr>
          <w:rtl/>
        </w:rPr>
        <w:t>לילי אור:</w:t>
      </w:r>
      <w:r w:rsidRPr="000A34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FC5175">
      <w:pPr>
        <w:rPr>
          <w:rtl/>
        </w:rPr>
      </w:pPr>
      <w:bookmarkStart w:id="234" w:name="_ETM_Q1_575431"/>
      <w:bookmarkEnd w:id="234"/>
      <w:r>
        <w:rPr>
          <w:rFonts w:hint="cs"/>
          <w:rtl/>
        </w:rPr>
        <w:t xml:space="preserve">5. תחילה. </w:t>
      </w:r>
      <w:bookmarkStart w:id="235" w:name="_ETM_Q1_583037"/>
      <w:bookmarkStart w:id="236" w:name="_ETM_Q1_583122"/>
      <w:bookmarkEnd w:id="235"/>
      <w:bookmarkEnd w:id="236"/>
      <w:r w:rsidR="00FC5175" w:rsidRPr="00FC5175">
        <w:rPr>
          <w:rtl/>
        </w:rPr>
        <w:t xml:space="preserve">תחילתו של סעיף 1(ב) לצו העיקרי כנוסחו בסעיף 1(2) לצו זה, ביום  כ' בטבת </w:t>
      </w:r>
      <w:proofErr w:type="spellStart"/>
      <w:r w:rsidR="00FC5175" w:rsidRPr="00FC5175">
        <w:rPr>
          <w:rtl/>
        </w:rPr>
        <w:t>התשפ"ד</w:t>
      </w:r>
      <w:proofErr w:type="spellEnd"/>
      <w:r w:rsidR="00FC5175" w:rsidRPr="00FC5175">
        <w:rPr>
          <w:rtl/>
        </w:rPr>
        <w:t xml:space="preserve">  (1 בינואר 2024).</w:t>
      </w:r>
    </w:p>
    <w:p w:rsidR="00FC5175" w:rsidRDefault="00FC5175" w:rsidP="00FC5175">
      <w:pPr>
        <w:rPr>
          <w:rtl/>
        </w:rPr>
      </w:pPr>
      <w:bookmarkStart w:id="237" w:name="_ETM_Q1_577913"/>
      <w:bookmarkStart w:id="238" w:name="_ETM_Q1_578072"/>
      <w:bookmarkEnd w:id="237"/>
      <w:bookmarkEnd w:id="238"/>
    </w:p>
    <w:p w:rsidR="000A344D" w:rsidRDefault="000A344D" w:rsidP="00FC5175">
      <w:pPr>
        <w:rPr>
          <w:rtl/>
        </w:rPr>
      </w:pPr>
      <w:bookmarkStart w:id="239" w:name="_ETM_Q1_583157"/>
      <w:bookmarkStart w:id="240" w:name="_ETM_Q1_583232"/>
      <w:bookmarkEnd w:id="239"/>
      <w:bookmarkEnd w:id="240"/>
      <w:r>
        <w:rPr>
          <w:rFonts w:hint="cs"/>
          <w:rtl/>
        </w:rPr>
        <w:t xml:space="preserve">בגלל </w:t>
      </w:r>
      <w:bookmarkStart w:id="241" w:name="_ETM_Q1_584031"/>
      <w:bookmarkEnd w:id="241"/>
      <w:r>
        <w:rPr>
          <w:rFonts w:hint="cs"/>
          <w:rtl/>
        </w:rPr>
        <w:t xml:space="preserve">שהצו פורסם בסוף דצמבר שמנו </w:t>
      </w:r>
      <w:r w:rsidR="00FC5175">
        <w:rPr>
          <w:rFonts w:hint="cs"/>
          <w:rtl/>
        </w:rPr>
        <w:t xml:space="preserve">לו </w:t>
      </w:r>
      <w:r>
        <w:rPr>
          <w:rFonts w:hint="cs"/>
          <w:rtl/>
        </w:rPr>
        <w:t>תחילה עתידית.</w:t>
      </w:r>
    </w:p>
    <w:p w:rsidR="000A344D" w:rsidRDefault="000A344D" w:rsidP="000A344D">
      <w:pPr>
        <w:rPr>
          <w:rtl/>
        </w:rPr>
      </w:pPr>
      <w:bookmarkStart w:id="242" w:name="_ETM_Q1_590238"/>
      <w:bookmarkStart w:id="243" w:name="_ETM_Q1_590334"/>
      <w:bookmarkEnd w:id="242"/>
      <w:bookmarkEnd w:id="243"/>
    </w:p>
    <w:p w:rsidR="000A344D" w:rsidRDefault="000A344D" w:rsidP="000A344D">
      <w:pPr>
        <w:pStyle w:val="a4"/>
        <w:keepNext/>
        <w:rPr>
          <w:rtl/>
        </w:rPr>
      </w:pPr>
      <w:bookmarkStart w:id="244" w:name="_ETM_Q1_590865"/>
      <w:bookmarkStart w:id="245" w:name="_ETM_Q1_590940"/>
      <w:bookmarkEnd w:id="244"/>
      <w:bookmarkEnd w:id="245"/>
      <w:r w:rsidRPr="000A344D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0A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344D" w:rsidRDefault="000A344D" w:rsidP="000A344D">
      <w:pPr>
        <w:rPr>
          <w:rtl/>
        </w:rPr>
      </w:pPr>
    </w:p>
    <w:p w:rsidR="000A344D" w:rsidRDefault="00FC5175" w:rsidP="00FC5175">
      <w:pPr>
        <w:rPr>
          <w:rtl/>
        </w:rPr>
      </w:pPr>
      <w:bookmarkStart w:id="246" w:name="_ETM_Q1_591237"/>
      <w:bookmarkStart w:id="247" w:name="_ETM_Q1_591335"/>
      <w:bookmarkEnd w:id="246"/>
      <w:bookmarkEnd w:id="247"/>
      <w:r>
        <w:rPr>
          <w:rFonts w:hint="cs"/>
          <w:rtl/>
        </w:rPr>
        <w:t xml:space="preserve">נבהיר פה שוב שביחס לצווי תעריף המכס חלה הפרוצדורה </w:t>
      </w:r>
      <w:r w:rsidR="000A344D">
        <w:rPr>
          <w:rFonts w:hint="cs"/>
          <w:rtl/>
        </w:rPr>
        <w:t xml:space="preserve">הייחודית </w:t>
      </w:r>
      <w:r>
        <w:rPr>
          <w:rFonts w:hint="cs"/>
          <w:rtl/>
        </w:rPr>
        <w:t xml:space="preserve">שקבועה בחוק </w:t>
      </w:r>
      <w:bookmarkStart w:id="248" w:name="_ETM_Q1_593543"/>
      <w:bookmarkEnd w:id="248"/>
      <w:r>
        <w:rPr>
          <w:rFonts w:hint="cs"/>
          <w:rtl/>
        </w:rPr>
        <w:t>מיסי מכס ובלו שינוי התעריף</w:t>
      </w:r>
      <w:r w:rsidR="000A344D">
        <w:rPr>
          <w:rFonts w:hint="cs"/>
          <w:rtl/>
        </w:rPr>
        <w:t xml:space="preserve">, שבהתאם לפרוצדורה </w:t>
      </w:r>
      <w:bookmarkStart w:id="249" w:name="_ETM_Q1_596311"/>
      <w:bookmarkEnd w:id="249"/>
      <w:r w:rsidR="000A344D">
        <w:rPr>
          <w:rFonts w:hint="cs"/>
          <w:rtl/>
        </w:rPr>
        <w:t xml:space="preserve">הזו מרגע שהצו </w:t>
      </w:r>
      <w:r w:rsidR="000A344D">
        <w:rPr>
          <w:rtl/>
        </w:rPr>
        <w:t>–</w:t>
      </w:r>
      <w:r>
        <w:rPr>
          <w:rFonts w:hint="cs"/>
          <w:rtl/>
        </w:rPr>
        <w:t xml:space="preserve"> </w:t>
      </w:r>
      <w:r w:rsidR="000A344D">
        <w:rPr>
          <w:rFonts w:hint="cs"/>
          <w:rtl/>
        </w:rPr>
        <w:t xml:space="preserve">שר האוצר חותם עליו, </w:t>
      </w:r>
      <w:r>
        <w:rPr>
          <w:rFonts w:hint="cs"/>
          <w:rtl/>
        </w:rPr>
        <w:t xml:space="preserve">הוא </w:t>
      </w:r>
      <w:r w:rsidR="000A344D">
        <w:rPr>
          <w:rFonts w:hint="cs"/>
          <w:rtl/>
        </w:rPr>
        <w:t xml:space="preserve">מפורסם ברשומות. </w:t>
      </w:r>
      <w:r>
        <w:rPr>
          <w:rFonts w:hint="cs"/>
          <w:rtl/>
        </w:rPr>
        <w:t xml:space="preserve">הוא בתוקף מאז שהוא מפורסם ברשומות. </w:t>
      </w:r>
      <w:r w:rsidR="000A344D">
        <w:rPr>
          <w:rFonts w:hint="cs"/>
          <w:rtl/>
        </w:rPr>
        <w:t xml:space="preserve">פורסם </w:t>
      </w:r>
      <w:bookmarkStart w:id="250" w:name="_ETM_Q1_604900"/>
      <w:bookmarkEnd w:id="250"/>
      <w:r w:rsidR="000A344D">
        <w:rPr>
          <w:rFonts w:hint="cs"/>
          <w:rtl/>
        </w:rPr>
        <w:t xml:space="preserve">ברשומות ב-31.12. לכן התחילה פה </w:t>
      </w:r>
      <w:r w:rsidR="000A344D">
        <w:rPr>
          <w:rFonts w:hint="cs"/>
          <w:rtl/>
        </w:rPr>
        <w:lastRenderedPageBreak/>
        <w:t>מתי</w:t>
      </w:r>
      <w:r>
        <w:rPr>
          <w:rFonts w:hint="cs"/>
          <w:rtl/>
        </w:rPr>
        <w:t>י</w:t>
      </w:r>
      <w:r w:rsidR="000A344D">
        <w:rPr>
          <w:rFonts w:hint="cs"/>
          <w:rtl/>
        </w:rPr>
        <w:t xml:space="preserve">חסת ל-1.1.24. במהלך תקופה </w:t>
      </w:r>
      <w:bookmarkStart w:id="251" w:name="_ETM_Q1_615024"/>
      <w:bookmarkEnd w:id="251"/>
      <w:r w:rsidR="000A344D">
        <w:rPr>
          <w:rFonts w:hint="cs"/>
          <w:rtl/>
        </w:rPr>
        <w:t xml:space="preserve">של חודשיים יש לוועדה אפשרות לאשר או לבטל את </w:t>
      </w:r>
      <w:bookmarkStart w:id="252" w:name="_ETM_Q1_620085"/>
      <w:bookmarkEnd w:id="252"/>
      <w:r w:rsidR="000A344D">
        <w:rPr>
          <w:rFonts w:hint="cs"/>
          <w:rtl/>
        </w:rPr>
        <w:t>הצו. אם ה</w:t>
      </w:r>
      <w:r>
        <w:rPr>
          <w:rFonts w:hint="cs"/>
          <w:rtl/>
        </w:rPr>
        <w:t>ו</w:t>
      </w:r>
      <w:r w:rsidR="000A344D">
        <w:rPr>
          <w:rFonts w:hint="cs"/>
          <w:rtl/>
        </w:rPr>
        <w:t>ועדה תחליט לאשר את הצו</w:t>
      </w:r>
      <w:r>
        <w:rPr>
          <w:rFonts w:hint="cs"/>
          <w:rtl/>
        </w:rPr>
        <w:t>, יונח לתקופה של שבעה ימים</w:t>
      </w:r>
      <w:r w:rsidR="000A344D">
        <w:rPr>
          <w:rFonts w:hint="cs"/>
          <w:rtl/>
        </w:rPr>
        <w:t xml:space="preserve"> על שולחן המליאה.</w:t>
      </w:r>
    </w:p>
    <w:p w:rsidR="000A344D" w:rsidRDefault="000A344D" w:rsidP="000A344D">
      <w:pPr>
        <w:rPr>
          <w:rtl/>
        </w:rPr>
      </w:pPr>
      <w:bookmarkStart w:id="253" w:name="_ETM_Q1_627875"/>
      <w:bookmarkStart w:id="254" w:name="_ETM_Q1_627975"/>
      <w:bookmarkEnd w:id="253"/>
      <w:bookmarkEnd w:id="254"/>
    </w:p>
    <w:p w:rsidR="000A344D" w:rsidRDefault="000A344D" w:rsidP="000A344D">
      <w:pPr>
        <w:pStyle w:val="af6"/>
        <w:keepNext/>
        <w:rPr>
          <w:rtl/>
        </w:rPr>
      </w:pPr>
      <w:bookmarkStart w:id="255" w:name="ET_yor_4762_22"/>
      <w:r w:rsidRPr="000A34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256" w:name="_ETM_Q1_628688"/>
      <w:bookmarkEnd w:id="256"/>
      <w:r>
        <w:rPr>
          <w:rFonts w:hint="cs"/>
          <w:rtl/>
        </w:rPr>
        <w:t xml:space="preserve">מישהו </w:t>
      </w:r>
      <w:bookmarkStart w:id="257" w:name="_ETM_Q1_629677"/>
      <w:bookmarkEnd w:id="257"/>
      <w:r>
        <w:rPr>
          <w:rFonts w:hint="cs"/>
          <w:rtl/>
        </w:rPr>
        <w:t>רוצה להתייחס?</w:t>
      </w:r>
    </w:p>
    <w:p w:rsidR="000A344D" w:rsidRDefault="000A344D" w:rsidP="000A344D">
      <w:pPr>
        <w:rPr>
          <w:rtl/>
        </w:rPr>
      </w:pPr>
      <w:bookmarkStart w:id="258" w:name="_ETM_Q1_635565"/>
      <w:bookmarkStart w:id="259" w:name="_ETM_Q1_635655"/>
      <w:bookmarkStart w:id="260" w:name="_ETM_Q1_636775"/>
      <w:bookmarkEnd w:id="258"/>
      <w:bookmarkEnd w:id="259"/>
      <w:bookmarkEnd w:id="260"/>
    </w:p>
    <w:p w:rsidR="000A344D" w:rsidRDefault="000A344D" w:rsidP="000A344D">
      <w:pPr>
        <w:pStyle w:val="af9"/>
        <w:keepNext/>
        <w:rPr>
          <w:rtl/>
        </w:rPr>
      </w:pPr>
      <w:bookmarkStart w:id="261" w:name="ET_guest_683588_23"/>
      <w:r w:rsidRPr="000A344D">
        <w:rPr>
          <w:rStyle w:val="TagStyle"/>
          <w:rtl/>
        </w:rPr>
        <w:t xml:space="preserve"> &lt;&lt; אורח &gt;&gt; </w:t>
      </w:r>
      <w:r>
        <w:rPr>
          <w:rtl/>
        </w:rPr>
        <w:t>יעקב פולג:</w:t>
      </w:r>
      <w:r w:rsidRPr="000A34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6970A4">
      <w:pPr>
        <w:rPr>
          <w:rtl/>
        </w:rPr>
      </w:pPr>
      <w:bookmarkStart w:id="262" w:name="_ETM_Q1_637420"/>
      <w:bookmarkStart w:id="263" w:name="_ETM_Q1_637462"/>
      <w:bookmarkEnd w:id="262"/>
      <w:bookmarkEnd w:id="263"/>
      <w:r>
        <w:rPr>
          <w:rFonts w:hint="cs"/>
          <w:rtl/>
        </w:rPr>
        <w:t xml:space="preserve">אני מברך </w:t>
      </w:r>
      <w:r w:rsidR="006970A4">
        <w:rPr>
          <w:rFonts w:hint="cs"/>
          <w:rtl/>
        </w:rPr>
        <w:t xml:space="preserve">כמובן </w:t>
      </w:r>
      <w:r>
        <w:rPr>
          <w:rFonts w:hint="cs"/>
          <w:rtl/>
        </w:rPr>
        <w:t>על המאמץ של כבוד היושב-ראש</w:t>
      </w:r>
      <w:r w:rsidR="006970A4">
        <w:rPr>
          <w:rFonts w:hint="cs"/>
          <w:rtl/>
        </w:rPr>
        <w:t xml:space="preserve"> </w:t>
      </w:r>
      <w:bookmarkStart w:id="264" w:name="_ETM_Q1_646129"/>
      <w:bookmarkEnd w:id="264"/>
      <w:r w:rsidR="006970A4">
        <w:rPr>
          <w:rFonts w:hint="cs"/>
          <w:rtl/>
        </w:rPr>
        <w:t>וכל מי שהיה מעורב</w:t>
      </w:r>
      <w:r>
        <w:rPr>
          <w:rFonts w:hint="cs"/>
          <w:rtl/>
        </w:rPr>
        <w:t>.</w:t>
      </w:r>
    </w:p>
    <w:p w:rsidR="000A344D" w:rsidRDefault="000A344D" w:rsidP="000A344D">
      <w:pPr>
        <w:rPr>
          <w:rtl/>
        </w:rPr>
      </w:pPr>
      <w:bookmarkStart w:id="265" w:name="_ETM_Q1_649316"/>
      <w:bookmarkStart w:id="266" w:name="_ETM_Q1_649400"/>
      <w:bookmarkEnd w:id="265"/>
      <w:bookmarkEnd w:id="266"/>
    </w:p>
    <w:p w:rsidR="000A344D" w:rsidRDefault="000A344D" w:rsidP="000A344D">
      <w:pPr>
        <w:pStyle w:val="af6"/>
        <w:keepNext/>
        <w:rPr>
          <w:rtl/>
        </w:rPr>
      </w:pPr>
      <w:bookmarkStart w:id="267" w:name="ET_yor_4762_24"/>
      <w:r w:rsidRPr="000A34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6970A4">
      <w:pPr>
        <w:rPr>
          <w:rtl/>
        </w:rPr>
      </w:pPr>
      <w:bookmarkStart w:id="268" w:name="_ETM_Q1_650110"/>
      <w:bookmarkEnd w:id="268"/>
      <w:r>
        <w:rPr>
          <w:rFonts w:hint="cs"/>
          <w:rtl/>
        </w:rPr>
        <w:t>דו</w:t>
      </w:r>
      <w:r w:rsidR="006970A4">
        <w:rPr>
          <w:rFonts w:hint="cs"/>
          <w:rtl/>
        </w:rPr>
        <w:t>וק</w:t>
      </w:r>
      <w:r>
        <w:rPr>
          <w:rFonts w:hint="cs"/>
          <w:rtl/>
        </w:rPr>
        <w:t xml:space="preserve">א הייתה </w:t>
      </w:r>
      <w:bookmarkStart w:id="269" w:name="_ETM_Q1_651781"/>
      <w:bookmarkEnd w:id="269"/>
      <w:r>
        <w:rPr>
          <w:rFonts w:hint="cs"/>
          <w:rtl/>
        </w:rPr>
        <w:t>ישיבה נ</w:t>
      </w:r>
      <w:r w:rsidR="006970A4">
        <w:rPr>
          <w:rFonts w:hint="cs"/>
          <w:rtl/>
        </w:rPr>
        <w:t>ינוחה</w:t>
      </w:r>
      <w:r>
        <w:rPr>
          <w:rFonts w:hint="cs"/>
          <w:rtl/>
        </w:rPr>
        <w:t>.</w:t>
      </w:r>
    </w:p>
    <w:p w:rsidR="000A344D" w:rsidRDefault="000A344D" w:rsidP="000A344D">
      <w:pPr>
        <w:rPr>
          <w:rtl/>
        </w:rPr>
      </w:pPr>
      <w:bookmarkStart w:id="270" w:name="_ETM_Q1_653965"/>
      <w:bookmarkStart w:id="271" w:name="_ETM_Q1_654067"/>
      <w:bookmarkEnd w:id="270"/>
      <w:bookmarkEnd w:id="271"/>
    </w:p>
    <w:p w:rsidR="000A344D" w:rsidRDefault="000A344D" w:rsidP="000A344D">
      <w:pPr>
        <w:pStyle w:val="-"/>
        <w:keepNext/>
        <w:rPr>
          <w:rtl/>
        </w:rPr>
      </w:pPr>
      <w:bookmarkStart w:id="272" w:name="ET_speakercontinue_683588_25"/>
      <w:r w:rsidRPr="000A344D">
        <w:rPr>
          <w:rStyle w:val="TagStyle"/>
          <w:rtl/>
        </w:rPr>
        <w:t xml:space="preserve"> &lt;&lt; דובר_המשך &gt;&gt; </w:t>
      </w:r>
      <w:r>
        <w:rPr>
          <w:rtl/>
        </w:rPr>
        <w:t>יעקב פולג:</w:t>
      </w:r>
      <w:r w:rsidRPr="000A34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6970A4">
      <w:pPr>
        <w:rPr>
          <w:rtl/>
        </w:rPr>
      </w:pPr>
      <w:bookmarkStart w:id="273" w:name="_ETM_Q1_654685"/>
      <w:bookmarkEnd w:id="273"/>
      <w:r>
        <w:rPr>
          <w:rFonts w:hint="cs"/>
          <w:rtl/>
        </w:rPr>
        <w:t>קדמו לכך</w:t>
      </w:r>
      <w:r w:rsidR="006970A4">
        <w:rPr>
          <w:rFonts w:hint="cs"/>
          <w:rtl/>
        </w:rPr>
        <w:t xml:space="preserve"> מאמצים רבים אז תודה לכל מי שהיה מעורב</w:t>
      </w:r>
      <w:r>
        <w:rPr>
          <w:rFonts w:hint="cs"/>
          <w:rtl/>
        </w:rPr>
        <w:t xml:space="preserve">. </w:t>
      </w:r>
      <w:r w:rsidR="006970A4">
        <w:rPr>
          <w:rFonts w:hint="cs"/>
          <w:rtl/>
        </w:rPr>
        <w:t xml:space="preserve">יש לי הערה לגבי מוצרי חקלאות מעובדים, </w:t>
      </w:r>
      <w:bookmarkStart w:id="274" w:name="_ETM_Q1_658025"/>
      <w:bookmarkEnd w:id="274"/>
      <w:r>
        <w:rPr>
          <w:rFonts w:hint="cs"/>
          <w:rtl/>
        </w:rPr>
        <w:t xml:space="preserve">שבטעות לא נעצרו הפעימות ולא נכללים בצו </w:t>
      </w:r>
      <w:bookmarkStart w:id="275" w:name="_ETM_Q1_661791"/>
      <w:bookmarkEnd w:id="275"/>
      <w:r>
        <w:rPr>
          <w:rFonts w:hint="cs"/>
          <w:rtl/>
        </w:rPr>
        <w:t>הזה</w:t>
      </w:r>
      <w:r w:rsidR="006970A4">
        <w:rPr>
          <w:rFonts w:hint="cs"/>
          <w:rtl/>
        </w:rPr>
        <w:t>,</w:t>
      </w:r>
      <w:r>
        <w:rPr>
          <w:rFonts w:hint="cs"/>
          <w:rtl/>
        </w:rPr>
        <w:t xml:space="preserve"> אבל אתייחס אחרי הצו.</w:t>
      </w:r>
    </w:p>
    <w:p w:rsidR="000A344D" w:rsidRDefault="000A344D" w:rsidP="000A344D">
      <w:pPr>
        <w:rPr>
          <w:rtl/>
        </w:rPr>
      </w:pPr>
      <w:bookmarkStart w:id="276" w:name="_ETM_Q1_666204"/>
      <w:bookmarkStart w:id="277" w:name="_ETM_Q1_666309"/>
      <w:bookmarkEnd w:id="276"/>
      <w:bookmarkEnd w:id="277"/>
    </w:p>
    <w:p w:rsidR="000A344D" w:rsidRDefault="000A344D" w:rsidP="000A344D">
      <w:pPr>
        <w:pStyle w:val="af6"/>
        <w:keepNext/>
        <w:rPr>
          <w:rtl/>
        </w:rPr>
      </w:pPr>
      <w:bookmarkStart w:id="278" w:name="ET_yor_4762_26"/>
      <w:r w:rsidRPr="000A34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0A344D" w:rsidRDefault="000A344D" w:rsidP="000A344D">
      <w:pPr>
        <w:pStyle w:val="KeepWithNext"/>
        <w:rPr>
          <w:rtl/>
        </w:rPr>
      </w:pPr>
    </w:p>
    <w:p w:rsidR="000A344D" w:rsidRDefault="006970A4" w:rsidP="006970A4">
      <w:pPr>
        <w:rPr>
          <w:rtl/>
        </w:rPr>
      </w:pPr>
      <w:bookmarkStart w:id="279" w:name="_ETM_Q1_666967"/>
      <w:bookmarkEnd w:id="279"/>
      <w:r>
        <w:rPr>
          <w:rFonts w:hint="cs"/>
          <w:rtl/>
        </w:rPr>
        <w:t xml:space="preserve">למה אחרי? </w:t>
      </w:r>
      <w:r w:rsidR="000A344D">
        <w:rPr>
          <w:rFonts w:hint="cs"/>
          <w:rtl/>
        </w:rPr>
        <w:t>עכשיו.</w:t>
      </w:r>
    </w:p>
    <w:p w:rsidR="000A344D" w:rsidRDefault="000A344D" w:rsidP="000A344D">
      <w:pPr>
        <w:rPr>
          <w:rtl/>
        </w:rPr>
      </w:pPr>
      <w:bookmarkStart w:id="280" w:name="_ETM_Q1_667904"/>
      <w:bookmarkStart w:id="281" w:name="_ETM_Q1_667987"/>
      <w:bookmarkEnd w:id="280"/>
      <w:bookmarkEnd w:id="281"/>
    </w:p>
    <w:p w:rsidR="000A344D" w:rsidRDefault="000A344D" w:rsidP="000A344D">
      <w:pPr>
        <w:pStyle w:val="-"/>
        <w:keepNext/>
        <w:rPr>
          <w:rtl/>
        </w:rPr>
      </w:pPr>
      <w:bookmarkStart w:id="282" w:name="ET_speakercontinue_683588_27"/>
      <w:r w:rsidRPr="000A344D">
        <w:rPr>
          <w:rStyle w:val="TagStyle"/>
          <w:rtl/>
        </w:rPr>
        <w:t xml:space="preserve"> &lt;&lt; דובר_המשך &gt;&gt; </w:t>
      </w:r>
      <w:r>
        <w:rPr>
          <w:rtl/>
        </w:rPr>
        <w:t>יעקב פולג:</w:t>
      </w:r>
      <w:r w:rsidRPr="000A34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6970A4">
      <w:pPr>
        <w:rPr>
          <w:rtl/>
        </w:rPr>
      </w:pPr>
      <w:bookmarkStart w:id="283" w:name="_ETM_Q1_668665"/>
      <w:bookmarkEnd w:id="283"/>
      <w:r>
        <w:rPr>
          <w:rFonts w:hint="cs"/>
          <w:rtl/>
        </w:rPr>
        <w:t xml:space="preserve">מספר מוצרי חקלאות מעובדים, הקפואים. </w:t>
      </w:r>
      <w:bookmarkStart w:id="284" w:name="_ETM_Q1_675328"/>
      <w:bookmarkEnd w:id="284"/>
      <w:r>
        <w:rPr>
          <w:rFonts w:hint="cs"/>
          <w:rtl/>
        </w:rPr>
        <w:t xml:space="preserve">יש לנו רשימה של מוצרים כאלה שלא נכנסו בטעות </w:t>
      </w:r>
      <w:bookmarkStart w:id="285" w:name="_ETM_Q1_681381"/>
      <w:bookmarkEnd w:id="285"/>
      <w:r>
        <w:rPr>
          <w:rFonts w:hint="cs"/>
          <w:rtl/>
        </w:rPr>
        <w:t>לצו הזה</w:t>
      </w:r>
      <w:r w:rsidR="006970A4">
        <w:rPr>
          <w:rFonts w:hint="cs"/>
          <w:rtl/>
        </w:rPr>
        <w:t>,</w:t>
      </w:r>
      <w:r>
        <w:rPr>
          <w:rFonts w:hint="cs"/>
          <w:rtl/>
        </w:rPr>
        <w:t xml:space="preserve"> כפי שהמכס והאוצר בעצמם אומרים. הם פרסמו </w:t>
      </w:r>
      <w:bookmarkStart w:id="286" w:name="_ETM_Q1_688749"/>
      <w:bookmarkEnd w:id="286"/>
      <w:r>
        <w:rPr>
          <w:rFonts w:hint="cs"/>
          <w:rtl/>
        </w:rPr>
        <w:t>ב</w:t>
      </w:r>
      <w:r w:rsidR="006970A4">
        <w:rPr>
          <w:rFonts w:hint="cs"/>
          <w:rtl/>
        </w:rPr>
        <w:t xml:space="preserve">אוגוסט </w:t>
      </w:r>
      <w:r>
        <w:rPr>
          <w:rFonts w:hint="cs"/>
          <w:rtl/>
        </w:rPr>
        <w:t xml:space="preserve">23' </w:t>
      </w:r>
      <w:r w:rsidR="006970A4">
        <w:rPr>
          <w:rFonts w:hint="cs"/>
          <w:rtl/>
        </w:rPr>
        <w:t xml:space="preserve">צו </w:t>
      </w:r>
      <w:r>
        <w:rPr>
          <w:rFonts w:hint="cs"/>
          <w:rtl/>
        </w:rPr>
        <w:t>להערות הציבור שבו מודים בטעות.</w:t>
      </w:r>
    </w:p>
    <w:p w:rsidR="000A344D" w:rsidRDefault="000A344D" w:rsidP="000A344D">
      <w:pPr>
        <w:rPr>
          <w:rtl/>
        </w:rPr>
      </w:pPr>
      <w:bookmarkStart w:id="287" w:name="_ETM_Q1_696328"/>
      <w:bookmarkStart w:id="288" w:name="_ETM_Q1_696455"/>
      <w:bookmarkEnd w:id="287"/>
      <w:bookmarkEnd w:id="288"/>
    </w:p>
    <w:p w:rsidR="000A344D" w:rsidRDefault="000A344D" w:rsidP="000A344D">
      <w:pPr>
        <w:pStyle w:val="af6"/>
        <w:keepNext/>
        <w:rPr>
          <w:rtl/>
        </w:rPr>
      </w:pPr>
      <w:bookmarkStart w:id="289" w:name="ET_yor_4762_28"/>
      <w:r w:rsidRPr="000A34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290" w:name="_ETM_Q1_697156"/>
      <w:bookmarkEnd w:id="290"/>
      <w:r>
        <w:rPr>
          <w:rFonts w:hint="cs"/>
          <w:rtl/>
        </w:rPr>
        <w:t xml:space="preserve">מה ההתייחסות שלכם? </w:t>
      </w:r>
      <w:r w:rsidR="006970A4">
        <w:rPr>
          <w:rFonts w:hint="cs"/>
          <w:rtl/>
        </w:rPr>
        <w:t>גם אני שואל.</w:t>
      </w:r>
    </w:p>
    <w:p w:rsidR="000A344D" w:rsidRDefault="000A344D" w:rsidP="000A344D">
      <w:pPr>
        <w:rPr>
          <w:rtl/>
        </w:rPr>
      </w:pPr>
      <w:bookmarkStart w:id="291" w:name="_ETM_Q1_702109"/>
      <w:bookmarkStart w:id="292" w:name="_ETM_Q1_702205"/>
      <w:bookmarkEnd w:id="291"/>
      <w:bookmarkEnd w:id="292"/>
    </w:p>
    <w:p w:rsidR="000A344D" w:rsidRDefault="000A344D" w:rsidP="000A344D">
      <w:pPr>
        <w:pStyle w:val="-"/>
        <w:keepNext/>
        <w:rPr>
          <w:rtl/>
        </w:rPr>
      </w:pPr>
      <w:bookmarkStart w:id="293" w:name="ET_speakercontinue_683588_29"/>
      <w:r w:rsidRPr="000A344D">
        <w:rPr>
          <w:rStyle w:val="TagStyle"/>
          <w:rtl/>
        </w:rPr>
        <w:t xml:space="preserve"> &lt;&lt; דובר_המשך &gt;&gt; </w:t>
      </w:r>
      <w:r>
        <w:rPr>
          <w:rtl/>
        </w:rPr>
        <w:t>יעקב פולג:</w:t>
      </w:r>
      <w:r w:rsidRPr="000A34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294" w:name="_ETM_Q1_702903"/>
      <w:bookmarkEnd w:id="294"/>
      <w:r>
        <w:rPr>
          <w:rFonts w:hint="cs"/>
          <w:rtl/>
        </w:rPr>
        <w:t xml:space="preserve">יש לתקן </w:t>
      </w:r>
      <w:bookmarkStart w:id="295" w:name="_ETM_Q1_705197"/>
      <w:bookmarkEnd w:id="295"/>
      <w:r>
        <w:rPr>
          <w:rFonts w:hint="cs"/>
          <w:rtl/>
        </w:rPr>
        <w:t>את הטעות הזו.</w:t>
      </w:r>
    </w:p>
    <w:p w:rsidR="000A344D" w:rsidRDefault="000A344D" w:rsidP="000A344D">
      <w:pPr>
        <w:rPr>
          <w:rtl/>
        </w:rPr>
      </w:pPr>
      <w:bookmarkStart w:id="296" w:name="_ETM_Q1_707317"/>
      <w:bookmarkStart w:id="297" w:name="_ETM_Q1_707403"/>
      <w:bookmarkStart w:id="298" w:name="_ETM_Q1_708629"/>
      <w:bookmarkEnd w:id="296"/>
      <w:bookmarkEnd w:id="297"/>
      <w:bookmarkEnd w:id="298"/>
    </w:p>
    <w:p w:rsidR="000A344D" w:rsidRDefault="000A344D" w:rsidP="000A344D">
      <w:pPr>
        <w:pStyle w:val="a4"/>
        <w:keepNext/>
        <w:rPr>
          <w:rtl/>
        </w:rPr>
      </w:pPr>
      <w:bookmarkStart w:id="299" w:name="ET_speaker_גל_ברנס_30"/>
      <w:r w:rsidRPr="000A344D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A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6970A4">
      <w:pPr>
        <w:rPr>
          <w:rtl/>
        </w:rPr>
      </w:pPr>
      <w:bookmarkStart w:id="300" w:name="_ETM_Q1_709269"/>
      <w:bookmarkStart w:id="301" w:name="_ETM_Q1_709313"/>
      <w:bookmarkEnd w:id="300"/>
      <w:bookmarkEnd w:id="301"/>
      <w:r>
        <w:rPr>
          <w:rFonts w:hint="cs"/>
          <w:rtl/>
        </w:rPr>
        <w:t xml:space="preserve">מדובר </w:t>
      </w:r>
      <w:r w:rsidR="006970A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צו מכס אחר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302" w:name="_ETM_Q1_714221"/>
      <w:bookmarkEnd w:id="302"/>
      <w:r>
        <w:rPr>
          <w:rFonts w:hint="cs"/>
          <w:rtl/>
        </w:rPr>
        <w:t xml:space="preserve">זה שמונח בפניכם. </w:t>
      </w:r>
      <w:r w:rsidR="006970A4">
        <w:rPr>
          <w:rFonts w:hint="cs"/>
          <w:rtl/>
        </w:rPr>
        <w:t xml:space="preserve">היו הסכמות במסגרת הרפורמה בחקלאות, חלק מצד האוצר, חלק מצד החקלאים. </w:t>
      </w:r>
      <w:r>
        <w:rPr>
          <w:rFonts w:hint="cs"/>
          <w:rtl/>
        </w:rPr>
        <w:t>ה</w:t>
      </w:r>
      <w:r w:rsidR="006970A4">
        <w:rPr>
          <w:rFonts w:hint="cs"/>
          <w:rtl/>
        </w:rPr>
        <w:t>ן</w:t>
      </w:r>
      <w:r>
        <w:rPr>
          <w:rFonts w:hint="cs"/>
          <w:rtl/>
        </w:rPr>
        <w:t xml:space="preserve"> לא הבשילו</w:t>
      </w:r>
      <w:r w:rsidR="006970A4">
        <w:rPr>
          <w:rFonts w:hint="cs"/>
          <w:rtl/>
        </w:rPr>
        <w:t>,</w:t>
      </w:r>
      <w:r>
        <w:rPr>
          <w:rFonts w:hint="cs"/>
          <w:rtl/>
        </w:rPr>
        <w:t xml:space="preserve"> לכן אנו עוסקים </w:t>
      </w:r>
      <w:bookmarkStart w:id="303" w:name="_ETM_Q1_721267"/>
      <w:bookmarkEnd w:id="303"/>
      <w:r>
        <w:rPr>
          <w:rFonts w:hint="cs"/>
          <w:rtl/>
        </w:rPr>
        <w:t>במה שהוסכם בין השרים</w:t>
      </w:r>
      <w:r w:rsidR="006970A4">
        <w:rPr>
          <w:rFonts w:hint="cs"/>
          <w:rtl/>
        </w:rPr>
        <w:t xml:space="preserve"> </w:t>
      </w:r>
      <w:bookmarkStart w:id="304" w:name="_ETM_Q1_722925"/>
      <w:bookmarkEnd w:id="304"/>
      <w:r w:rsidR="006970A4">
        <w:rPr>
          <w:rFonts w:hint="cs"/>
          <w:rtl/>
        </w:rPr>
        <w:t>שזה כרגע לעצור את הרפורמה</w:t>
      </w:r>
      <w:r>
        <w:rPr>
          <w:rFonts w:hint="cs"/>
          <w:rtl/>
        </w:rPr>
        <w:t>. ככל שיהיו הסכמות אפשר יהי</w:t>
      </w:r>
      <w:r w:rsidR="006970A4">
        <w:rPr>
          <w:rFonts w:hint="cs"/>
          <w:rtl/>
        </w:rPr>
        <w:t>ה</w:t>
      </w:r>
      <w:r>
        <w:rPr>
          <w:rFonts w:hint="cs"/>
          <w:rtl/>
        </w:rPr>
        <w:t xml:space="preserve"> לדון </w:t>
      </w:r>
      <w:bookmarkStart w:id="305" w:name="_ETM_Q1_727949"/>
      <w:bookmarkEnd w:id="305"/>
      <w:r>
        <w:rPr>
          <w:rFonts w:hint="cs"/>
          <w:rtl/>
        </w:rPr>
        <w:t>גם בזה.</w:t>
      </w:r>
      <w:r w:rsidR="006970A4">
        <w:rPr>
          <w:rFonts w:hint="cs"/>
          <w:rtl/>
        </w:rPr>
        <w:t xml:space="preserve"> אנו בעד להגיע להסכמות </w:t>
      </w:r>
      <w:bookmarkStart w:id="306" w:name="_ETM_Q1_728694"/>
      <w:bookmarkEnd w:id="306"/>
      <w:r w:rsidR="006970A4">
        <w:rPr>
          <w:rFonts w:hint="cs"/>
          <w:rtl/>
        </w:rPr>
        <w:t>תמיד ולמצות את כל הדיון.</w:t>
      </w:r>
    </w:p>
    <w:p w:rsidR="000A344D" w:rsidRDefault="000A344D" w:rsidP="000A344D">
      <w:pPr>
        <w:rPr>
          <w:rtl/>
        </w:rPr>
      </w:pPr>
      <w:bookmarkStart w:id="307" w:name="_ETM_Q1_730736"/>
      <w:bookmarkStart w:id="308" w:name="_ETM_Q1_730834"/>
      <w:bookmarkStart w:id="309" w:name="_ETM_Q1_731759"/>
      <w:bookmarkEnd w:id="307"/>
      <w:bookmarkEnd w:id="308"/>
      <w:bookmarkEnd w:id="309"/>
    </w:p>
    <w:p w:rsidR="000A344D" w:rsidRDefault="000A344D" w:rsidP="000A344D">
      <w:pPr>
        <w:pStyle w:val="af9"/>
        <w:keepNext/>
        <w:rPr>
          <w:rtl/>
        </w:rPr>
      </w:pPr>
      <w:bookmarkStart w:id="310" w:name="ET_guest_683588_31"/>
      <w:r w:rsidRPr="000A344D">
        <w:rPr>
          <w:rStyle w:val="TagStyle"/>
          <w:rtl/>
        </w:rPr>
        <w:t xml:space="preserve"> &lt;&lt; אורח &gt;&gt; </w:t>
      </w:r>
      <w:r>
        <w:rPr>
          <w:rtl/>
        </w:rPr>
        <w:t>יעקב פולג:</w:t>
      </w:r>
      <w:r w:rsidRPr="000A34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311" w:name="_ETM_Q1_732405"/>
      <w:bookmarkStart w:id="312" w:name="_ETM_Q1_732490"/>
      <w:bookmarkEnd w:id="311"/>
      <w:bookmarkEnd w:id="312"/>
      <w:r>
        <w:rPr>
          <w:rFonts w:hint="cs"/>
          <w:rtl/>
        </w:rPr>
        <w:t>זו טעות</w:t>
      </w:r>
      <w:r w:rsidR="006970A4">
        <w:rPr>
          <w:rFonts w:hint="cs"/>
          <w:rtl/>
        </w:rPr>
        <w:t>, כבוד היושב-ראש</w:t>
      </w:r>
      <w:r>
        <w:rPr>
          <w:rFonts w:hint="cs"/>
          <w:rtl/>
        </w:rPr>
        <w:t xml:space="preserve">. לא צריך פה הסכמות. מדובר בטעות. ההסכמות </w:t>
      </w:r>
      <w:bookmarkStart w:id="313" w:name="_ETM_Q1_739022"/>
      <w:bookmarkEnd w:id="313"/>
      <w:r>
        <w:rPr>
          <w:rFonts w:hint="cs"/>
          <w:rtl/>
        </w:rPr>
        <w:t>היו לפני תח</w:t>
      </w:r>
      <w:r w:rsidR="006970A4">
        <w:rPr>
          <w:rFonts w:hint="cs"/>
          <w:rtl/>
        </w:rPr>
        <w:t>י</w:t>
      </w:r>
      <w:r>
        <w:rPr>
          <w:rFonts w:hint="cs"/>
          <w:rtl/>
        </w:rPr>
        <w:t>לת הרפורמה</w:t>
      </w:r>
      <w:r w:rsidR="006970A4">
        <w:rPr>
          <w:rFonts w:hint="cs"/>
          <w:rtl/>
        </w:rPr>
        <w:t>, שהמוצרים האלה לא נכללים ברפורמה</w:t>
      </w:r>
      <w:r>
        <w:rPr>
          <w:rFonts w:hint="cs"/>
          <w:rtl/>
        </w:rPr>
        <w:t>. לא היו אמורים להיות בכל</w:t>
      </w:r>
      <w:r w:rsidR="006970A4">
        <w:rPr>
          <w:rFonts w:hint="cs"/>
          <w:rtl/>
        </w:rPr>
        <w:t>ל</w:t>
      </w:r>
      <w:r>
        <w:rPr>
          <w:rFonts w:hint="cs"/>
          <w:rtl/>
        </w:rPr>
        <w:t xml:space="preserve"> ברפורמה. </w:t>
      </w:r>
      <w:bookmarkStart w:id="314" w:name="_ETM_Q1_744800"/>
      <w:bookmarkEnd w:id="314"/>
      <w:r>
        <w:rPr>
          <w:rFonts w:hint="cs"/>
          <w:rtl/>
        </w:rPr>
        <w:t xml:space="preserve">משנכנסו בטעות יש להוציא אותם, </w:t>
      </w:r>
      <w:r w:rsidR="006970A4">
        <w:rPr>
          <w:rFonts w:hint="cs"/>
          <w:rtl/>
        </w:rPr>
        <w:t xml:space="preserve">ואין צורך להגיע לשום סיכום. </w:t>
      </w:r>
      <w:r>
        <w:rPr>
          <w:rFonts w:hint="cs"/>
          <w:rtl/>
        </w:rPr>
        <w:t>פשוט לתקן טעות.</w:t>
      </w:r>
    </w:p>
    <w:p w:rsidR="000A344D" w:rsidRDefault="000A344D" w:rsidP="000A344D">
      <w:pPr>
        <w:rPr>
          <w:rtl/>
        </w:rPr>
      </w:pPr>
      <w:bookmarkStart w:id="315" w:name="_ETM_Q1_752901"/>
      <w:bookmarkStart w:id="316" w:name="_ETM_Q1_753001"/>
      <w:bookmarkStart w:id="317" w:name="_ETM_Q1_753968"/>
      <w:bookmarkEnd w:id="315"/>
      <w:bookmarkEnd w:id="316"/>
      <w:bookmarkEnd w:id="317"/>
    </w:p>
    <w:p w:rsidR="000A344D" w:rsidRDefault="000A344D" w:rsidP="000A344D">
      <w:pPr>
        <w:pStyle w:val="a4"/>
        <w:keepNext/>
        <w:rPr>
          <w:rtl/>
        </w:rPr>
      </w:pPr>
      <w:bookmarkStart w:id="318" w:name="ET_speaker_גל_ברנס_32"/>
      <w:r w:rsidRPr="000A344D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A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6970A4">
      <w:pPr>
        <w:rPr>
          <w:rtl/>
        </w:rPr>
      </w:pPr>
      <w:bookmarkStart w:id="319" w:name="_ETM_Q1_754633"/>
      <w:bookmarkStart w:id="320" w:name="_ETM_Q1_754688"/>
      <w:bookmarkEnd w:id="319"/>
      <w:bookmarkEnd w:id="320"/>
      <w:r>
        <w:rPr>
          <w:rFonts w:hint="cs"/>
          <w:rtl/>
        </w:rPr>
        <w:t xml:space="preserve">טעות </w:t>
      </w:r>
      <w:r w:rsidR="006970A4">
        <w:rPr>
          <w:rFonts w:hint="cs"/>
          <w:rtl/>
        </w:rPr>
        <w:t xml:space="preserve">צריכה להיות </w:t>
      </w:r>
      <w:r>
        <w:rPr>
          <w:rFonts w:hint="cs"/>
          <w:rtl/>
        </w:rPr>
        <w:t xml:space="preserve">ביחס למשהו. </w:t>
      </w:r>
      <w:bookmarkStart w:id="321" w:name="_ETM_Q1_757004"/>
      <w:bookmarkEnd w:id="321"/>
      <w:r>
        <w:rPr>
          <w:rFonts w:hint="cs"/>
          <w:rtl/>
        </w:rPr>
        <w:t xml:space="preserve">אם היה בהסכמות </w:t>
      </w:r>
      <w:r w:rsidR="006970A4">
        <w:rPr>
          <w:rFonts w:hint="cs"/>
          <w:rtl/>
        </w:rPr>
        <w:t>ו</w:t>
      </w:r>
      <w:r>
        <w:rPr>
          <w:rFonts w:hint="cs"/>
          <w:rtl/>
        </w:rPr>
        <w:t>סוכם</w:t>
      </w:r>
      <w:r w:rsidR="006970A4">
        <w:rPr>
          <w:rFonts w:hint="cs"/>
          <w:rtl/>
        </w:rPr>
        <w:t xml:space="preserve"> שיוחרג</w:t>
      </w:r>
      <w:r>
        <w:rPr>
          <w:rFonts w:hint="cs"/>
          <w:rtl/>
        </w:rPr>
        <w:t xml:space="preserve">, אני לא מכיר. גם בהינתן שזה </w:t>
      </w:r>
      <w:bookmarkStart w:id="322" w:name="_ETM_Q1_764365"/>
      <w:bookmarkEnd w:id="322"/>
      <w:r>
        <w:rPr>
          <w:rFonts w:hint="cs"/>
          <w:rtl/>
        </w:rPr>
        <w:t xml:space="preserve">כן, כרגע לצערנו אין כרגע </w:t>
      </w:r>
      <w:r w:rsidR="006970A4">
        <w:rPr>
          <w:rFonts w:hint="cs"/>
          <w:rtl/>
        </w:rPr>
        <w:t xml:space="preserve">הסכמות </w:t>
      </w:r>
      <w:bookmarkStart w:id="323" w:name="_ETM_Q1_768596"/>
      <w:bookmarkEnd w:id="323"/>
      <w:r>
        <w:rPr>
          <w:rFonts w:hint="cs"/>
          <w:rtl/>
        </w:rPr>
        <w:t xml:space="preserve">עם החקלאים ומשרד החקלאות. </w:t>
      </w:r>
      <w:r w:rsidR="006970A4">
        <w:rPr>
          <w:rFonts w:hint="cs"/>
          <w:rtl/>
        </w:rPr>
        <w:t xml:space="preserve">ברגע שיגיע אפשר להעלות את כל הנושאים </w:t>
      </w:r>
      <w:r>
        <w:rPr>
          <w:rFonts w:hint="cs"/>
          <w:rtl/>
        </w:rPr>
        <w:t>ול</w:t>
      </w:r>
      <w:bookmarkStart w:id="324" w:name="_ETM_Q1_772752"/>
      <w:bookmarkEnd w:id="324"/>
      <w:r>
        <w:rPr>
          <w:rFonts w:hint="cs"/>
          <w:rtl/>
        </w:rPr>
        <w:t xml:space="preserve">דון עליהם. יותר </w:t>
      </w:r>
      <w:proofErr w:type="spellStart"/>
      <w:r>
        <w:rPr>
          <w:rFonts w:hint="cs"/>
          <w:rtl/>
        </w:rPr>
        <w:t>מנשמח</w:t>
      </w:r>
      <w:proofErr w:type="spellEnd"/>
      <w:r>
        <w:rPr>
          <w:rFonts w:hint="cs"/>
          <w:rtl/>
        </w:rPr>
        <w:t xml:space="preserve"> להגיע להסכמות</w:t>
      </w:r>
      <w:r w:rsidR="006970A4">
        <w:rPr>
          <w:rFonts w:hint="cs"/>
          <w:rtl/>
        </w:rPr>
        <w:t xml:space="preserve"> ולמצות את הדיון הזה</w:t>
      </w:r>
      <w:r>
        <w:rPr>
          <w:rFonts w:hint="cs"/>
          <w:rtl/>
        </w:rPr>
        <w:t>.</w:t>
      </w:r>
    </w:p>
    <w:p w:rsidR="000A344D" w:rsidRDefault="000A344D" w:rsidP="000A344D">
      <w:pPr>
        <w:rPr>
          <w:rtl/>
        </w:rPr>
      </w:pPr>
      <w:bookmarkStart w:id="325" w:name="_ETM_Q1_782254"/>
      <w:bookmarkStart w:id="326" w:name="_ETM_Q1_782340"/>
      <w:bookmarkEnd w:id="325"/>
      <w:bookmarkEnd w:id="326"/>
    </w:p>
    <w:p w:rsidR="000A344D" w:rsidRDefault="000A344D" w:rsidP="000A344D">
      <w:pPr>
        <w:pStyle w:val="af6"/>
        <w:keepNext/>
        <w:rPr>
          <w:rtl/>
        </w:rPr>
      </w:pPr>
      <w:bookmarkStart w:id="327" w:name="ET_yor_4762_33"/>
      <w:r w:rsidRPr="000A34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A3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328" w:name="_ETM_Q1_783102"/>
      <w:bookmarkEnd w:id="328"/>
      <w:r>
        <w:rPr>
          <w:rFonts w:hint="cs"/>
          <w:rtl/>
        </w:rPr>
        <w:t>בבקשה.</w:t>
      </w:r>
    </w:p>
    <w:p w:rsidR="000A344D" w:rsidRDefault="000A344D" w:rsidP="000A344D">
      <w:pPr>
        <w:rPr>
          <w:rtl/>
        </w:rPr>
      </w:pPr>
      <w:bookmarkStart w:id="329" w:name="_ETM_Q1_784566"/>
      <w:bookmarkStart w:id="330" w:name="_ETM_Q1_784645"/>
      <w:bookmarkStart w:id="331" w:name="_ETM_Q1_785217"/>
      <w:bookmarkEnd w:id="329"/>
      <w:bookmarkEnd w:id="330"/>
      <w:bookmarkEnd w:id="331"/>
    </w:p>
    <w:p w:rsidR="000A344D" w:rsidRDefault="000A344D" w:rsidP="000A344D">
      <w:pPr>
        <w:pStyle w:val="af9"/>
        <w:keepNext/>
        <w:rPr>
          <w:rtl/>
        </w:rPr>
      </w:pPr>
      <w:bookmarkStart w:id="332" w:name="ET_guest_826589_34"/>
      <w:r w:rsidRPr="000A344D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0A34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0A344D" w:rsidRDefault="000A344D" w:rsidP="000A344D">
      <w:pPr>
        <w:pStyle w:val="KeepWithNext"/>
        <w:rPr>
          <w:rtl/>
        </w:rPr>
      </w:pPr>
    </w:p>
    <w:p w:rsidR="000A344D" w:rsidRDefault="006970A4" w:rsidP="006970A4">
      <w:pPr>
        <w:rPr>
          <w:rtl/>
        </w:rPr>
      </w:pPr>
      <w:bookmarkStart w:id="333" w:name="_ETM_Q1_785871"/>
      <w:bookmarkStart w:id="334" w:name="_ETM_Q1_785921"/>
      <w:bookmarkEnd w:id="333"/>
      <w:bookmarkEnd w:id="334"/>
      <w:r>
        <w:rPr>
          <w:rFonts w:hint="cs"/>
          <w:rtl/>
        </w:rPr>
        <w:t xml:space="preserve">כבוד היושב-ראש, </w:t>
      </w:r>
      <w:r w:rsidR="000A344D">
        <w:rPr>
          <w:rFonts w:hint="cs"/>
          <w:rtl/>
        </w:rPr>
        <w:t xml:space="preserve">גם אני מברך. זו </w:t>
      </w:r>
      <w:bookmarkStart w:id="335" w:name="_ETM_Q1_791854"/>
      <w:bookmarkEnd w:id="335"/>
      <w:r w:rsidR="000A344D">
        <w:rPr>
          <w:rFonts w:hint="cs"/>
          <w:rtl/>
        </w:rPr>
        <w:t>בשורה מאוד חשובה</w:t>
      </w:r>
      <w:r>
        <w:rPr>
          <w:rFonts w:hint="cs"/>
          <w:rtl/>
        </w:rPr>
        <w:t>,</w:t>
      </w:r>
      <w:r w:rsidR="000A344D">
        <w:rPr>
          <w:rFonts w:hint="cs"/>
          <w:rtl/>
        </w:rPr>
        <w:t xml:space="preserve"> דווקא בימים אלה, עצירת הורדת המכס </w:t>
      </w:r>
      <w:bookmarkStart w:id="336" w:name="_ETM_Q1_800019"/>
      <w:bookmarkEnd w:id="336"/>
      <w:r w:rsidR="000A344D">
        <w:rPr>
          <w:rFonts w:hint="cs"/>
          <w:rtl/>
        </w:rPr>
        <w:t xml:space="preserve">אחרי שההורדות האלה בשתי הפעימות גרמו לנזק גדול מאוד </w:t>
      </w:r>
      <w:r>
        <w:rPr>
          <w:rFonts w:hint="cs"/>
          <w:rtl/>
        </w:rPr>
        <w:t xml:space="preserve">להרבה </w:t>
      </w:r>
      <w:r w:rsidR="000A344D">
        <w:rPr>
          <w:rFonts w:hint="cs"/>
          <w:rtl/>
        </w:rPr>
        <w:t xml:space="preserve">ענפי </w:t>
      </w:r>
      <w:bookmarkStart w:id="337" w:name="_ETM_Q1_810280"/>
      <w:bookmarkEnd w:id="337"/>
      <w:r w:rsidR="000A344D">
        <w:rPr>
          <w:rFonts w:hint="cs"/>
          <w:rtl/>
        </w:rPr>
        <w:t xml:space="preserve">צומח ולא אתן </w:t>
      </w:r>
      <w:r>
        <w:rPr>
          <w:rFonts w:hint="cs"/>
          <w:rtl/>
        </w:rPr>
        <w:t xml:space="preserve">פה </w:t>
      </w:r>
      <w:r w:rsidR="000A344D">
        <w:rPr>
          <w:rFonts w:hint="cs"/>
          <w:rtl/>
        </w:rPr>
        <w:t>את כל הדוגמאות.</w:t>
      </w:r>
    </w:p>
    <w:p w:rsidR="000A344D" w:rsidRDefault="000A344D" w:rsidP="000A344D">
      <w:pPr>
        <w:rPr>
          <w:rtl/>
        </w:rPr>
      </w:pPr>
      <w:bookmarkStart w:id="338" w:name="_ETM_Q1_814501"/>
      <w:bookmarkStart w:id="339" w:name="_ETM_Q1_814605"/>
      <w:bookmarkEnd w:id="338"/>
      <w:bookmarkEnd w:id="339"/>
    </w:p>
    <w:p w:rsidR="000A344D" w:rsidRDefault="000A344D" w:rsidP="000A344D">
      <w:pPr>
        <w:pStyle w:val="af6"/>
        <w:keepNext/>
        <w:rPr>
          <w:rtl/>
        </w:rPr>
      </w:pPr>
      <w:bookmarkStart w:id="340" w:name="ET_yor_4762_35"/>
      <w:r w:rsidRPr="000A34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341" w:name="_ETM_Q1_815353"/>
      <w:bookmarkEnd w:id="341"/>
      <w:r>
        <w:rPr>
          <w:rFonts w:hint="cs"/>
          <w:rtl/>
        </w:rPr>
        <w:t xml:space="preserve">יש להדגיש שהממשלה הקודמת עשתה </w:t>
      </w:r>
      <w:bookmarkStart w:id="342" w:name="_ETM_Q1_818998"/>
      <w:bookmarkEnd w:id="342"/>
      <w:r>
        <w:rPr>
          <w:rFonts w:hint="cs"/>
          <w:rtl/>
        </w:rPr>
        <w:t>זאת.</w:t>
      </w:r>
    </w:p>
    <w:p w:rsidR="000A344D" w:rsidRDefault="000A344D" w:rsidP="000A344D">
      <w:pPr>
        <w:rPr>
          <w:rtl/>
        </w:rPr>
      </w:pPr>
      <w:bookmarkStart w:id="343" w:name="_ETM_Q1_819822"/>
      <w:bookmarkStart w:id="344" w:name="_ETM_Q1_819938"/>
      <w:bookmarkEnd w:id="343"/>
      <w:bookmarkEnd w:id="344"/>
    </w:p>
    <w:p w:rsidR="000A344D" w:rsidRDefault="000A344D" w:rsidP="000A344D">
      <w:pPr>
        <w:pStyle w:val="-"/>
        <w:keepNext/>
        <w:rPr>
          <w:rtl/>
        </w:rPr>
      </w:pPr>
      <w:bookmarkStart w:id="345" w:name="ET_speakercontinue_826589_36"/>
      <w:r w:rsidRPr="000A344D">
        <w:rPr>
          <w:rStyle w:val="TagStyle"/>
          <w:rtl/>
        </w:rPr>
        <w:t xml:space="preserve"> &lt;&lt; דובר_המשך &gt;&gt; </w:t>
      </w:r>
      <w:r>
        <w:rPr>
          <w:rtl/>
        </w:rPr>
        <w:t>אורי דורמן:</w:t>
      </w:r>
      <w:r w:rsidRPr="000A34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346" w:name="_ETM_Q1_820568"/>
      <w:bookmarkEnd w:id="346"/>
      <w:r>
        <w:rPr>
          <w:rFonts w:hint="cs"/>
          <w:rtl/>
        </w:rPr>
        <w:t xml:space="preserve">נכון, </w:t>
      </w:r>
      <w:r w:rsidR="006970A4">
        <w:rPr>
          <w:rFonts w:hint="cs"/>
          <w:rtl/>
        </w:rPr>
        <w:t xml:space="preserve">וההסכמים הקואליציוניים של הממשלה הנוכחית רשום </w:t>
      </w:r>
      <w:r>
        <w:rPr>
          <w:rFonts w:hint="cs"/>
          <w:rtl/>
        </w:rPr>
        <w:t>שצריך לעצור את הרפורמה.</w:t>
      </w:r>
    </w:p>
    <w:p w:rsidR="000A344D" w:rsidRDefault="000A344D" w:rsidP="000A344D">
      <w:pPr>
        <w:rPr>
          <w:rtl/>
        </w:rPr>
      </w:pPr>
      <w:bookmarkStart w:id="347" w:name="_ETM_Q1_824549"/>
      <w:bookmarkStart w:id="348" w:name="_ETM_Q1_824643"/>
      <w:bookmarkEnd w:id="347"/>
      <w:bookmarkEnd w:id="348"/>
    </w:p>
    <w:p w:rsidR="000A344D" w:rsidRDefault="000A344D" w:rsidP="000A344D">
      <w:pPr>
        <w:pStyle w:val="af6"/>
        <w:keepNext/>
        <w:rPr>
          <w:rtl/>
        </w:rPr>
      </w:pPr>
      <w:bookmarkStart w:id="349" w:name="ET_yor_4762_37"/>
      <w:r w:rsidRPr="000A34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0A344D">
      <w:pPr>
        <w:rPr>
          <w:rtl/>
        </w:rPr>
      </w:pPr>
      <w:bookmarkStart w:id="350" w:name="_ETM_Q1_825368"/>
      <w:bookmarkEnd w:id="350"/>
      <w:r>
        <w:rPr>
          <w:rFonts w:hint="cs"/>
          <w:rtl/>
        </w:rPr>
        <w:t xml:space="preserve">בהסכם של יהדות התורה ושל ש"ס </w:t>
      </w:r>
      <w:bookmarkStart w:id="351" w:name="_ETM_Q1_828710"/>
      <w:bookmarkEnd w:id="351"/>
      <w:r>
        <w:rPr>
          <w:rtl/>
        </w:rPr>
        <w:t>–</w:t>
      </w:r>
      <w:r>
        <w:rPr>
          <w:rFonts w:hint="cs"/>
          <w:rtl/>
        </w:rPr>
        <w:t xml:space="preserve"> לא ראיתי</w:t>
      </w:r>
      <w:r w:rsidR="006970A4">
        <w:rPr>
          <w:rFonts w:hint="cs"/>
          <w:rtl/>
        </w:rPr>
        <w:t>,</w:t>
      </w:r>
      <w:r>
        <w:rPr>
          <w:rFonts w:hint="cs"/>
          <w:rtl/>
        </w:rPr>
        <w:t xml:space="preserve"> אבל כנראה.</w:t>
      </w:r>
    </w:p>
    <w:p w:rsidR="000A344D" w:rsidRDefault="000A344D" w:rsidP="000A344D">
      <w:pPr>
        <w:rPr>
          <w:rtl/>
        </w:rPr>
      </w:pPr>
      <w:bookmarkStart w:id="352" w:name="_ETM_Q1_832289"/>
      <w:bookmarkStart w:id="353" w:name="_ETM_Q1_832376"/>
      <w:bookmarkEnd w:id="352"/>
      <w:bookmarkEnd w:id="353"/>
    </w:p>
    <w:p w:rsidR="000A344D" w:rsidRDefault="000A344D" w:rsidP="000A344D">
      <w:pPr>
        <w:pStyle w:val="-"/>
        <w:keepNext/>
        <w:rPr>
          <w:rtl/>
        </w:rPr>
      </w:pPr>
      <w:bookmarkStart w:id="354" w:name="ET_speakercontinue_826589_38"/>
      <w:r w:rsidRPr="000A344D">
        <w:rPr>
          <w:rStyle w:val="TagStyle"/>
          <w:rtl/>
        </w:rPr>
        <w:t xml:space="preserve"> &lt;&lt; דובר_המשך &gt;&gt; </w:t>
      </w:r>
      <w:r>
        <w:rPr>
          <w:rtl/>
        </w:rPr>
        <w:t>אורי דורמן:</w:t>
      </w:r>
      <w:r w:rsidRPr="000A34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:rsidR="000A344D" w:rsidRDefault="000A344D" w:rsidP="000A344D">
      <w:pPr>
        <w:pStyle w:val="KeepWithNext"/>
        <w:rPr>
          <w:rtl/>
        </w:rPr>
      </w:pPr>
    </w:p>
    <w:p w:rsidR="006970A4" w:rsidRDefault="000A344D" w:rsidP="000A344D">
      <w:pPr>
        <w:rPr>
          <w:rtl/>
        </w:rPr>
      </w:pPr>
      <w:bookmarkStart w:id="355" w:name="_ETM_Q1_833168"/>
      <w:bookmarkEnd w:id="355"/>
      <w:r>
        <w:rPr>
          <w:rFonts w:hint="cs"/>
          <w:rtl/>
        </w:rPr>
        <w:t xml:space="preserve">אני מודה </w:t>
      </w:r>
      <w:r w:rsidR="006970A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לממשלה ולחברי הכנסת וגם </w:t>
      </w:r>
      <w:bookmarkStart w:id="356" w:name="_ETM_Q1_842084"/>
      <w:bookmarkEnd w:id="356"/>
      <w:r>
        <w:rPr>
          <w:rFonts w:hint="cs"/>
          <w:rtl/>
        </w:rPr>
        <w:t>לאגף התקציבים</w:t>
      </w:r>
      <w:r w:rsidR="006970A4">
        <w:rPr>
          <w:rFonts w:hint="cs"/>
          <w:rtl/>
        </w:rPr>
        <w:t>,</w:t>
      </w:r>
      <w:r>
        <w:rPr>
          <w:rFonts w:hint="cs"/>
          <w:rtl/>
        </w:rPr>
        <w:t xml:space="preserve"> ששיתפו פעולה בנושא</w:t>
      </w:r>
      <w:r w:rsidR="006970A4">
        <w:rPr>
          <w:rFonts w:hint="cs"/>
          <w:rtl/>
        </w:rPr>
        <w:t>,</w:t>
      </w:r>
      <w:r>
        <w:rPr>
          <w:rFonts w:hint="cs"/>
          <w:rtl/>
        </w:rPr>
        <w:t xml:space="preserve"> והסכימו לעשות את המעשה החשוב </w:t>
      </w:r>
      <w:bookmarkStart w:id="357" w:name="_ETM_Q1_850219"/>
      <w:bookmarkEnd w:id="357"/>
      <w:r>
        <w:rPr>
          <w:rFonts w:hint="cs"/>
          <w:rtl/>
        </w:rPr>
        <w:t xml:space="preserve">הזה. </w:t>
      </w:r>
    </w:p>
    <w:p w:rsidR="006970A4" w:rsidRDefault="006970A4" w:rsidP="000A344D">
      <w:pPr>
        <w:rPr>
          <w:rtl/>
        </w:rPr>
      </w:pPr>
      <w:bookmarkStart w:id="358" w:name="_ETM_Q1_850944"/>
      <w:bookmarkStart w:id="359" w:name="_ETM_Q1_851050"/>
      <w:bookmarkEnd w:id="358"/>
      <w:bookmarkEnd w:id="359"/>
    </w:p>
    <w:p w:rsidR="000A344D" w:rsidRDefault="000A344D" w:rsidP="006970A4">
      <w:pPr>
        <w:rPr>
          <w:rtl/>
        </w:rPr>
      </w:pPr>
      <w:bookmarkStart w:id="360" w:name="_ETM_Q1_851140"/>
      <w:bookmarkStart w:id="361" w:name="_ETM_Q1_851222"/>
      <w:bookmarkEnd w:id="360"/>
      <w:bookmarkEnd w:id="361"/>
      <w:r>
        <w:rPr>
          <w:rFonts w:hint="cs"/>
          <w:rtl/>
        </w:rPr>
        <w:t xml:space="preserve">יחד עם זאת, הנושא הזה של התעשייה אינו קשור. </w:t>
      </w:r>
      <w:bookmarkStart w:id="362" w:name="_ETM_Q1_859666"/>
      <w:bookmarkEnd w:id="362"/>
      <w:r>
        <w:rPr>
          <w:rFonts w:hint="cs"/>
          <w:rtl/>
        </w:rPr>
        <w:t xml:space="preserve">ממש לא קשור. זה לקחת בני ערובה. ואנו מדברים פה </w:t>
      </w:r>
      <w:bookmarkStart w:id="363" w:name="_ETM_Q1_868382"/>
      <w:bookmarkEnd w:id="363"/>
      <w:r>
        <w:rPr>
          <w:rFonts w:hint="cs"/>
          <w:rtl/>
        </w:rPr>
        <w:t>על ענף שהוא ספג מכות קשות. מדבר</w:t>
      </w:r>
      <w:r w:rsidR="00DA1AA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970A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תעשייה שנמצאת </w:t>
      </w:r>
      <w:bookmarkStart w:id="364" w:name="_ETM_Q1_876149"/>
      <w:bookmarkEnd w:id="364"/>
      <w:r>
        <w:rPr>
          <w:rFonts w:hint="cs"/>
          <w:rtl/>
        </w:rPr>
        <w:t xml:space="preserve">בפריפריה, בחצור בגלילית, </w:t>
      </w:r>
      <w:r w:rsidR="006970A4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בטבריה, </w:t>
      </w:r>
      <w:r w:rsidR="006970A4">
        <w:rPr>
          <w:rFonts w:hint="cs"/>
          <w:rtl/>
        </w:rPr>
        <w:t xml:space="preserve">במגדל העמק, </w:t>
      </w:r>
      <w:r>
        <w:rPr>
          <w:rFonts w:hint="cs"/>
          <w:rtl/>
        </w:rPr>
        <w:t>בשדרות, בנתיבות. שם התעש</w:t>
      </w:r>
      <w:r w:rsidR="006970A4">
        <w:rPr>
          <w:rFonts w:hint="cs"/>
          <w:rtl/>
        </w:rPr>
        <w:t>י</w:t>
      </w:r>
      <w:r>
        <w:rPr>
          <w:rFonts w:hint="cs"/>
          <w:rtl/>
        </w:rPr>
        <w:t xml:space="preserve">יה הזו. בעפולה. </w:t>
      </w:r>
      <w:bookmarkStart w:id="365" w:name="_ETM_Q1_886590"/>
      <w:bookmarkEnd w:id="365"/>
      <w:r>
        <w:rPr>
          <w:rFonts w:hint="cs"/>
          <w:rtl/>
        </w:rPr>
        <w:t xml:space="preserve">והשטחים שבהם מגדלים את הגידולים האלה זה עמק החולה ועמק </w:t>
      </w:r>
      <w:bookmarkStart w:id="366" w:name="_ETM_Q1_895039"/>
      <w:bookmarkEnd w:id="366"/>
      <w:r>
        <w:rPr>
          <w:rFonts w:hint="cs"/>
          <w:rtl/>
        </w:rPr>
        <w:t>יזרעאל, הפריפריה של מדינת ישר</w:t>
      </w:r>
      <w:r w:rsidR="006970A4">
        <w:rPr>
          <w:rFonts w:hint="cs"/>
          <w:rtl/>
        </w:rPr>
        <w:t>אל</w:t>
      </w:r>
      <w:r>
        <w:rPr>
          <w:rFonts w:hint="cs"/>
          <w:rtl/>
        </w:rPr>
        <w:t xml:space="preserve">. לכן </w:t>
      </w:r>
      <w:r w:rsidR="006970A4">
        <w:rPr>
          <w:rFonts w:hint="cs"/>
          <w:rtl/>
        </w:rPr>
        <w:t>אני חושב ש</w:t>
      </w:r>
      <w:r>
        <w:rPr>
          <w:rFonts w:hint="cs"/>
          <w:rtl/>
        </w:rPr>
        <w:t xml:space="preserve">זה לא קשור לטענה </w:t>
      </w:r>
      <w:bookmarkStart w:id="367" w:name="_ETM_Q1_902960"/>
      <w:bookmarkEnd w:id="367"/>
      <w:r>
        <w:rPr>
          <w:rFonts w:hint="cs"/>
          <w:rtl/>
        </w:rPr>
        <w:t>של גל וצריך לתקן את הטעות.</w:t>
      </w:r>
    </w:p>
    <w:p w:rsidR="000A344D" w:rsidRDefault="000A344D" w:rsidP="000A344D">
      <w:pPr>
        <w:rPr>
          <w:rtl/>
        </w:rPr>
      </w:pPr>
      <w:bookmarkStart w:id="368" w:name="_ETM_Q1_906595"/>
      <w:bookmarkStart w:id="369" w:name="_ETM_Q1_906690"/>
      <w:bookmarkEnd w:id="368"/>
      <w:bookmarkEnd w:id="369"/>
    </w:p>
    <w:p w:rsidR="000A344D" w:rsidRDefault="000A344D" w:rsidP="000A344D">
      <w:pPr>
        <w:pStyle w:val="af6"/>
        <w:keepNext/>
        <w:rPr>
          <w:rtl/>
        </w:rPr>
      </w:pPr>
      <w:bookmarkStart w:id="370" w:name="ET_yor_4762_39"/>
      <w:r w:rsidRPr="000A34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0A344D" w:rsidRDefault="000A344D" w:rsidP="000A344D">
      <w:pPr>
        <w:pStyle w:val="KeepWithNext"/>
        <w:rPr>
          <w:rtl/>
        </w:rPr>
      </w:pPr>
    </w:p>
    <w:p w:rsidR="000A344D" w:rsidRDefault="000A344D" w:rsidP="006970A4">
      <w:pPr>
        <w:rPr>
          <w:rtl/>
        </w:rPr>
      </w:pPr>
      <w:bookmarkStart w:id="371" w:name="_ETM_Q1_907405"/>
      <w:bookmarkEnd w:id="371"/>
      <w:r>
        <w:rPr>
          <w:rFonts w:hint="cs"/>
          <w:rtl/>
        </w:rPr>
        <w:t>אני שמתי את זה בסדר-הי</w:t>
      </w:r>
      <w:r w:rsidR="00DA1AA3">
        <w:rPr>
          <w:rFonts w:hint="cs"/>
          <w:rtl/>
        </w:rPr>
        <w:t>ום</w:t>
      </w:r>
      <w:r>
        <w:rPr>
          <w:rFonts w:hint="cs"/>
          <w:rtl/>
        </w:rPr>
        <w:t xml:space="preserve"> </w:t>
      </w:r>
      <w:bookmarkStart w:id="372" w:name="_ETM_Q1_911638"/>
      <w:bookmarkEnd w:id="372"/>
      <w:r>
        <w:rPr>
          <w:rFonts w:hint="cs"/>
          <w:rtl/>
        </w:rPr>
        <w:t xml:space="preserve">אפילו שיש לנו הרבה בעיות עם נושא הפיצויים ותקציב שנמצא </w:t>
      </w:r>
      <w:bookmarkStart w:id="373" w:name="_ETM_Q1_918089"/>
      <w:bookmarkEnd w:id="373"/>
      <w:r>
        <w:rPr>
          <w:rFonts w:hint="cs"/>
          <w:rtl/>
        </w:rPr>
        <w:t xml:space="preserve">בדרך. הרבה עבודה של ועדת הכספים. סברתי לא לעכב את </w:t>
      </w:r>
      <w:bookmarkStart w:id="374" w:name="_ETM_Q1_924817"/>
      <w:bookmarkEnd w:id="374"/>
      <w:r>
        <w:rPr>
          <w:rFonts w:hint="cs"/>
          <w:rtl/>
        </w:rPr>
        <w:t>הצו הזה</w:t>
      </w:r>
      <w:r w:rsidR="006970A4">
        <w:rPr>
          <w:rFonts w:hint="cs"/>
          <w:rtl/>
        </w:rPr>
        <w:t>,</w:t>
      </w:r>
      <w:r>
        <w:rPr>
          <w:rFonts w:hint="cs"/>
          <w:rtl/>
        </w:rPr>
        <w:t xml:space="preserve"> כי הוא לטובת החקלאים</w:t>
      </w:r>
      <w:r w:rsidR="006970A4">
        <w:rPr>
          <w:rFonts w:hint="cs"/>
          <w:rtl/>
        </w:rPr>
        <w:t xml:space="preserve"> </w:t>
      </w:r>
      <w:bookmarkStart w:id="375" w:name="_ETM_Q1_927412"/>
      <w:bookmarkEnd w:id="375"/>
      <w:proofErr w:type="spellStart"/>
      <w:r w:rsidR="006970A4">
        <w:rPr>
          <w:rFonts w:hint="cs"/>
          <w:rtl/>
        </w:rPr>
        <w:t>וכו</w:t>
      </w:r>
      <w:proofErr w:type="spellEnd"/>
      <w:r w:rsidR="006970A4">
        <w:rPr>
          <w:rFonts w:hint="cs"/>
          <w:rtl/>
        </w:rPr>
        <w:t>'</w:t>
      </w:r>
      <w:r>
        <w:rPr>
          <w:rFonts w:hint="cs"/>
          <w:rtl/>
        </w:rPr>
        <w:t>. קיבלתי את התכתובת בענ</w:t>
      </w:r>
      <w:r w:rsidR="006970A4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376" w:name="_ETM_Q1_932624"/>
      <w:bookmarkEnd w:id="376"/>
      <w:r w:rsidR="006970A4">
        <w:rPr>
          <w:rFonts w:hint="cs"/>
          <w:rtl/>
        </w:rPr>
        <w:t>החקלאות התעשייתי</w:t>
      </w:r>
      <w:r>
        <w:rPr>
          <w:rFonts w:hint="cs"/>
          <w:rtl/>
        </w:rPr>
        <w:t xml:space="preserve">ת וכל מה שאתם מעלים פה. אני אתכם </w:t>
      </w:r>
      <w:bookmarkStart w:id="377" w:name="_ETM_Q1_938537"/>
      <w:bookmarkEnd w:id="377"/>
      <w:r>
        <w:rPr>
          <w:rFonts w:hint="cs"/>
          <w:rtl/>
        </w:rPr>
        <w:t>וסבור שאתם צ</w:t>
      </w:r>
      <w:r w:rsidR="006970A4">
        <w:rPr>
          <w:rFonts w:hint="cs"/>
          <w:rtl/>
        </w:rPr>
        <w:t>ו</w:t>
      </w:r>
      <w:r>
        <w:rPr>
          <w:rFonts w:hint="cs"/>
          <w:rtl/>
        </w:rPr>
        <w:t xml:space="preserve">דקים. גם אם זה לא היה טעות </w:t>
      </w:r>
      <w:r w:rsidR="006970A4">
        <w:rPr>
          <w:rFonts w:hint="cs"/>
          <w:rtl/>
        </w:rPr>
        <w:t>צ</w:t>
      </w:r>
      <w:r>
        <w:rPr>
          <w:rFonts w:hint="cs"/>
          <w:rtl/>
        </w:rPr>
        <w:t xml:space="preserve">ריך </w:t>
      </w:r>
      <w:bookmarkStart w:id="378" w:name="_ETM_Q1_944131"/>
      <w:bookmarkEnd w:id="378"/>
      <w:r>
        <w:rPr>
          <w:rFonts w:hint="cs"/>
          <w:rtl/>
        </w:rPr>
        <w:t>לעשות א</w:t>
      </w:r>
      <w:r w:rsidR="006970A4">
        <w:rPr>
          <w:rFonts w:hint="cs"/>
          <w:rtl/>
        </w:rPr>
        <w:t>ת</w:t>
      </w:r>
      <w:r>
        <w:rPr>
          <w:rFonts w:hint="cs"/>
          <w:rtl/>
        </w:rPr>
        <w:t xml:space="preserve"> זה. לא צריך לפגוע ולתת מכה נוספת לחקלאים. </w:t>
      </w:r>
      <w:bookmarkStart w:id="379" w:name="_ETM_Q1_949822"/>
      <w:bookmarkEnd w:id="379"/>
      <w:r w:rsidR="006970A4">
        <w:rPr>
          <w:rFonts w:hint="cs"/>
          <w:rtl/>
        </w:rPr>
        <w:t xml:space="preserve">צריך לאשר את זה. היות שמדובר בצו, צריך לחתום עליו </w:t>
      </w:r>
      <w:bookmarkStart w:id="380" w:name="_ETM_Q1_952205"/>
      <w:bookmarkEnd w:id="380"/>
      <w:r>
        <w:rPr>
          <w:rFonts w:hint="cs"/>
          <w:rtl/>
        </w:rPr>
        <w:t>שר האוצר. נציגו ע</w:t>
      </w:r>
      <w:r w:rsidR="006970A4">
        <w:rPr>
          <w:rFonts w:hint="cs"/>
          <w:rtl/>
        </w:rPr>
        <w:t>ל</w:t>
      </w:r>
      <w:r>
        <w:rPr>
          <w:rFonts w:hint="cs"/>
          <w:rtl/>
        </w:rPr>
        <w:t xml:space="preserve">י אדמות זה גל, </w:t>
      </w:r>
      <w:r w:rsidR="006970A4">
        <w:rPr>
          <w:rFonts w:hint="cs"/>
          <w:rtl/>
        </w:rPr>
        <w:t xml:space="preserve">על כל פנים </w:t>
      </w:r>
      <w:r>
        <w:rPr>
          <w:rFonts w:hint="cs"/>
          <w:rtl/>
        </w:rPr>
        <w:t xml:space="preserve">נציגו כאן. אם </w:t>
      </w:r>
      <w:bookmarkStart w:id="381" w:name="_ETM_Q1_960700"/>
      <w:bookmarkEnd w:id="381"/>
      <w:r>
        <w:rPr>
          <w:rFonts w:hint="cs"/>
          <w:rtl/>
        </w:rPr>
        <w:t>לא נאשר עכשיו את הצו הזה ונחכה לחקלאות התעשייתית</w:t>
      </w:r>
      <w:r w:rsidR="006970A4">
        <w:rPr>
          <w:rFonts w:hint="cs"/>
          <w:rtl/>
        </w:rPr>
        <w:t>,</w:t>
      </w:r>
      <w:r>
        <w:rPr>
          <w:rFonts w:hint="cs"/>
          <w:rtl/>
        </w:rPr>
        <w:t xml:space="preserve"> ייקח </w:t>
      </w:r>
      <w:bookmarkStart w:id="382" w:name="_ETM_Q1_967586"/>
      <w:bookmarkEnd w:id="382"/>
      <w:r>
        <w:rPr>
          <w:rFonts w:hint="cs"/>
          <w:rtl/>
        </w:rPr>
        <w:t xml:space="preserve">עוד הרבה זמן. יגיע התקציב, יש כל מיני נושאים שעולים </w:t>
      </w:r>
      <w:bookmarkStart w:id="383" w:name="_ETM_Q1_973457"/>
      <w:bookmarkEnd w:id="383"/>
      <w:r>
        <w:rPr>
          <w:rFonts w:hint="cs"/>
          <w:rtl/>
        </w:rPr>
        <w:t>על סדר-היום. אני בעד לאשר</w:t>
      </w:r>
      <w:r w:rsidR="006970A4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גל, </w:t>
      </w:r>
      <w:r w:rsidR="006970A4">
        <w:rPr>
          <w:rFonts w:hint="cs"/>
          <w:rtl/>
        </w:rPr>
        <w:t xml:space="preserve">אנו פונים אליך. </w:t>
      </w:r>
      <w:r>
        <w:rPr>
          <w:rFonts w:hint="cs"/>
          <w:rtl/>
        </w:rPr>
        <w:t xml:space="preserve">זו טעות. זה לא </w:t>
      </w:r>
      <w:bookmarkStart w:id="384" w:name="_ETM_Q1_979134"/>
      <w:bookmarkEnd w:id="384"/>
      <w:r>
        <w:rPr>
          <w:rFonts w:hint="cs"/>
          <w:rtl/>
        </w:rPr>
        <w:t xml:space="preserve">בסדר. אני מבקש שגם החקלאות התעשייתית תצא מהרפורמה. זה לא </w:t>
      </w:r>
      <w:bookmarkStart w:id="385" w:name="_ETM_Q1_986871"/>
      <w:bookmarkEnd w:id="385"/>
      <w:r>
        <w:rPr>
          <w:rFonts w:hint="cs"/>
          <w:rtl/>
        </w:rPr>
        <w:t xml:space="preserve">טוב לחקלאות, לא טוב לחקלאים ויש להחזיר את זה. לא </w:t>
      </w:r>
      <w:bookmarkStart w:id="386" w:name="_ETM_Q1_993775"/>
      <w:bookmarkEnd w:id="386"/>
      <w:r>
        <w:rPr>
          <w:rFonts w:hint="cs"/>
          <w:rtl/>
        </w:rPr>
        <w:t xml:space="preserve">יודע למה אתם מתעקשים. יש </w:t>
      </w:r>
      <w:r w:rsidR="006970A4">
        <w:rPr>
          <w:rFonts w:hint="cs"/>
          <w:rtl/>
        </w:rPr>
        <w:t xml:space="preserve">תכתובת בין שר החקלאות לשר האוצר. יש </w:t>
      </w:r>
      <w:r>
        <w:rPr>
          <w:rFonts w:hint="cs"/>
          <w:rtl/>
        </w:rPr>
        <w:t>לגמור את העניין הזה.</w:t>
      </w:r>
    </w:p>
    <w:p w:rsidR="000A344D" w:rsidRDefault="000A344D" w:rsidP="000A344D">
      <w:pPr>
        <w:rPr>
          <w:rtl/>
        </w:rPr>
      </w:pPr>
      <w:bookmarkStart w:id="387" w:name="_ETM_Q1_998887"/>
      <w:bookmarkStart w:id="388" w:name="_ETM_Q1_998981"/>
      <w:bookmarkEnd w:id="387"/>
      <w:bookmarkEnd w:id="388"/>
    </w:p>
    <w:p w:rsidR="000A344D" w:rsidRDefault="000A344D" w:rsidP="000A344D">
      <w:pPr>
        <w:rPr>
          <w:rtl/>
        </w:rPr>
      </w:pPr>
      <w:bookmarkStart w:id="389" w:name="_ETM_Q1_999026"/>
      <w:bookmarkStart w:id="390" w:name="_ETM_Q1_999116"/>
      <w:bookmarkEnd w:id="389"/>
      <w:bookmarkEnd w:id="390"/>
      <w:r>
        <w:rPr>
          <w:rFonts w:hint="cs"/>
          <w:rtl/>
        </w:rPr>
        <w:t xml:space="preserve">אם הייתי </w:t>
      </w:r>
      <w:bookmarkStart w:id="391" w:name="_ETM_Q1_1000345"/>
      <w:bookmarkEnd w:id="391"/>
      <w:r>
        <w:rPr>
          <w:rFonts w:hint="cs"/>
          <w:rtl/>
        </w:rPr>
        <w:t xml:space="preserve">הולך למלחמות, הייתי עושה כמו שעשיתי קודם, </w:t>
      </w:r>
      <w:r w:rsidR="006970A4">
        <w:rPr>
          <w:rFonts w:hint="cs"/>
          <w:rtl/>
        </w:rPr>
        <w:t xml:space="preserve">נצא החוצה, נקרא </w:t>
      </w:r>
      <w:bookmarkStart w:id="392" w:name="_ETM_Q1_1009191"/>
      <w:bookmarkEnd w:id="392"/>
      <w:r w:rsidR="006970A4">
        <w:rPr>
          <w:rFonts w:hint="cs"/>
          <w:rtl/>
        </w:rPr>
        <w:t xml:space="preserve">לזה, </w:t>
      </w:r>
      <w:r>
        <w:rPr>
          <w:rFonts w:hint="cs"/>
          <w:rtl/>
        </w:rPr>
        <w:t xml:space="preserve">תתקשר. זה לא </w:t>
      </w:r>
      <w:bookmarkStart w:id="393" w:name="_ETM_Q1_1010279"/>
      <w:bookmarkEnd w:id="393"/>
      <w:r>
        <w:rPr>
          <w:rFonts w:hint="cs"/>
          <w:rtl/>
        </w:rPr>
        <w:t xml:space="preserve">זה. </w:t>
      </w:r>
    </w:p>
    <w:p w:rsidR="00DA1AA3" w:rsidRDefault="00DA1AA3" w:rsidP="000A344D">
      <w:pPr>
        <w:rPr>
          <w:rtl/>
        </w:rPr>
      </w:pPr>
      <w:bookmarkStart w:id="394" w:name="_ETM_Q1_1016006"/>
      <w:bookmarkStart w:id="395" w:name="_ETM_Q1_1016116"/>
      <w:bookmarkStart w:id="396" w:name="_ETM_Q1_1016918"/>
      <w:bookmarkEnd w:id="394"/>
      <w:bookmarkEnd w:id="395"/>
      <w:bookmarkEnd w:id="396"/>
    </w:p>
    <w:p w:rsidR="00DA1AA3" w:rsidRDefault="00DA1AA3" w:rsidP="00DA1AA3">
      <w:pPr>
        <w:pStyle w:val="af9"/>
        <w:keepNext/>
        <w:rPr>
          <w:rtl/>
        </w:rPr>
      </w:pPr>
      <w:bookmarkStart w:id="397" w:name="ET_guest_683588_40"/>
      <w:r w:rsidRPr="00DA1AA3">
        <w:rPr>
          <w:rStyle w:val="TagStyle"/>
          <w:rtl/>
        </w:rPr>
        <w:t xml:space="preserve"> &lt;&lt; אורח &gt;&gt; </w:t>
      </w:r>
      <w:r>
        <w:rPr>
          <w:rtl/>
        </w:rPr>
        <w:t>יעקב פולג:</w:t>
      </w:r>
      <w:r w:rsidRPr="00DA1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DA1AA3" w:rsidRDefault="00DA1AA3" w:rsidP="00DA1AA3">
      <w:pPr>
        <w:pStyle w:val="KeepWithNext"/>
        <w:rPr>
          <w:rtl/>
        </w:rPr>
      </w:pPr>
    </w:p>
    <w:p w:rsidR="00DA1AA3" w:rsidRDefault="006970A4" w:rsidP="00DA1AA3">
      <w:pPr>
        <w:rPr>
          <w:rtl/>
        </w:rPr>
      </w:pPr>
      <w:bookmarkStart w:id="398" w:name="_ETM_Q1_1017640"/>
      <w:bookmarkStart w:id="399" w:name="_ETM_Q1_1017715"/>
      <w:bookmarkEnd w:id="398"/>
      <w:bookmarkEnd w:id="399"/>
      <w:r>
        <w:rPr>
          <w:rFonts w:hint="cs"/>
          <w:rtl/>
        </w:rPr>
        <w:t xml:space="preserve">כבוד היושב-ראש, </w:t>
      </w:r>
      <w:r w:rsidR="00DA1AA3">
        <w:rPr>
          <w:rFonts w:hint="cs"/>
          <w:rtl/>
        </w:rPr>
        <w:t>אלה הסכמות. מדבר גל על זה שאין הסכמות.</w:t>
      </w:r>
    </w:p>
    <w:p w:rsidR="00DA1AA3" w:rsidRDefault="00DA1AA3" w:rsidP="00DA1AA3">
      <w:pPr>
        <w:rPr>
          <w:rtl/>
        </w:rPr>
      </w:pPr>
      <w:bookmarkStart w:id="400" w:name="_ETM_Q1_1028185"/>
      <w:bookmarkStart w:id="401" w:name="_ETM_Q1_1028287"/>
      <w:bookmarkEnd w:id="400"/>
      <w:bookmarkEnd w:id="401"/>
    </w:p>
    <w:p w:rsidR="00DA1AA3" w:rsidRDefault="00DA1AA3" w:rsidP="00DA1AA3">
      <w:pPr>
        <w:pStyle w:val="af6"/>
        <w:keepNext/>
        <w:rPr>
          <w:rtl/>
        </w:rPr>
      </w:pPr>
      <w:bookmarkStart w:id="402" w:name="ET_yor_4762_41"/>
      <w:r w:rsidRPr="00DA1A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1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DA1AA3" w:rsidRDefault="00DA1AA3" w:rsidP="00DA1AA3">
      <w:pPr>
        <w:pStyle w:val="KeepWithNext"/>
        <w:rPr>
          <w:rtl/>
        </w:rPr>
      </w:pPr>
    </w:p>
    <w:p w:rsidR="00DA1AA3" w:rsidRDefault="00DA1AA3" w:rsidP="00DA1AA3">
      <w:pPr>
        <w:rPr>
          <w:rtl/>
        </w:rPr>
      </w:pPr>
      <w:bookmarkStart w:id="403" w:name="_ETM_Q1_1029153"/>
      <w:bookmarkEnd w:id="403"/>
      <w:r>
        <w:rPr>
          <w:rFonts w:hint="cs"/>
          <w:rtl/>
        </w:rPr>
        <w:t xml:space="preserve">אתה רוצה </w:t>
      </w:r>
      <w:bookmarkStart w:id="404" w:name="_ETM_Q1_1030119"/>
      <w:bookmarkEnd w:id="404"/>
      <w:r>
        <w:rPr>
          <w:rFonts w:hint="cs"/>
          <w:rtl/>
        </w:rPr>
        <w:t xml:space="preserve">לשכנע </w:t>
      </w:r>
      <w:r w:rsidR="006970A4">
        <w:rPr>
          <w:rFonts w:hint="cs"/>
          <w:rtl/>
        </w:rPr>
        <w:t xml:space="preserve">אותי? אני </w:t>
      </w:r>
      <w:proofErr w:type="spellStart"/>
      <w:r w:rsidR="006970A4">
        <w:rPr>
          <w:rFonts w:hint="cs"/>
          <w:rtl/>
        </w:rPr>
        <w:t>איתך</w:t>
      </w:r>
      <w:proofErr w:type="spellEnd"/>
      <w:r w:rsidR="006970A4">
        <w:rPr>
          <w:rFonts w:hint="cs"/>
          <w:rtl/>
        </w:rPr>
        <w:t>. רוצה לשכנע את גל? חבל שלא באת ב</w:t>
      </w:r>
      <w:r>
        <w:rPr>
          <w:rFonts w:hint="cs"/>
          <w:rtl/>
        </w:rPr>
        <w:t xml:space="preserve">בוקר. </w:t>
      </w:r>
    </w:p>
    <w:p w:rsidR="00DA1AA3" w:rsidRDefault="00DA1AA3" w:rsidP="00DA1AA3">
      <w:pPr>
        <w:rPr>
          <w:rtl/>
        </w:rPr>
      </w:pPr>
      <w:bookmarkStart w:id="405" w:name="_ETM_Q1_1034938"/>
      <w:bookmarkStart w:id="406" w:name="_ETM_Q1_1035029"/>
      <w:bookmarkEnd w:id="405"/>
      <w:bookmarkEnd w:id="406"/>
    </w:p>
    <w:p w:rsidR="00DA1AA3" w:rsidRDefault="00DA1AA3" w:rsidP="00DA1AA3">
      <w:pPr>
        <w:pStyle w:val="-"/>
        <w:keepNext/>
        <w:rPr>
          <w:rtl/>
        </w:rPr>
      </w:pPr>
      <w:bookmarkStart w:id="407" w:name="ET_speakercontinue_683588_42"/>
      <w:r w:rsidRPr="00DA1AA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יעקב פולג:</w:t>
      </w:r>
      <w:r w:rsidRPr="00DA1A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"/>
    </w:p>
    <w:p w:rsidR="00DA1AA3" w:rsidRDefault="00DA1AA3" w:rsidP="00DA1AA3">
      <w:pPr>
        <w:pStyle w:val="KeepWithNext"/>
        <w:rPr>
          <w:rtl/>
        </w:rPr>
      </w:pPr>
    </w:p>
    <w:p w:rsidR="00DA1AA3" w:rsidRDefault="00DA1AA3" w:rsidP="00DA1AA3">
      <w:pPr>
        <w:rPr>
          <w:rtl/>
        </w:rPr>
      </w:pPr>
      <w:bookmarkStart w:id="408" w:name="_ETM_Q1_1035765"/>
      <w:bookmarkEnd w:id="408"/>
      <w:r>
        <w:rPr>
          <w:rFonts w:hint="cs"/>
          <w:rtl/>
        </w:rPr>
        <w:t xml:space="preserve">גל, מדובר בהסכמות </w:t>
      </w:r>
      <w:bookmarkStart w:id="409" w:name="_ETM_Q1_1037887"/>
      <w:bookmarkEnd w:id="409"/>
      <w:r>
        <w:rPr>
          <w:rFonts w:hint="cs"/>
          <w:rtl/>
        </w:rPr>
        <w:t>שהמוצרים האלה לא יהיו ברפורמה.</w:t>
      </w:r>
    </w:p>
    <w:p w:rsidR="00DA1AA3" w:rsidRDefault="00DA1AA3" w:rsidP="00DA1AA3">
      <w:pPr>
        <w:rPr>
          <w:rtl/>
        </w:rPr>
      </w:pPr>
      <w:bookmarkStart w:id="410" w:name="_ETM_Q1_1042622"/>
      <w:bookmarkStart w:id="411" w:name="_ETM_Q1_1042718"/>
      <w:bookmarkEnd w:id="410"/>
      <w:bookmarkEnd w:id="411"/>
    </w:p>
    <w:p w:rsidR="00DA1AA3" w:rsidRDefault="00DA1AA3" w:rsidP="00DA1AA3">
      <w:pPr>
        <w:pStyle w:val="af6"/>
        <w:keepNext/>
        <w:rPr>
          <w:rtl/>
        </w:rPr>
      </w:pPr>
      <w:bookmarkStart w:id="412" w:name="ET_yor_4762_43"/>
      <w:r w:rsidRPr="00DA1A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1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DA1AA3" w:rsidRDefault="00DA1AA3" w:rsidP="00DA1AA3">
      <w:pPr>
        <w:pStyle w:val="KeepWithNext"/>
        <w:rPr>
          <w:rtl/>
        </w:rPr>
      </w:pPr>
    </w:p>
    <w:p w:rsidR="00DA1AA3" w:rsidRDefault="006970A4" w:rsidP="006970A4">
      <w:pPr>
        <w:rPr>
          <w:rtl/>
        </w:rPr>
      </w:pPr>
      <w:bookmarkStart w:id="413" w:name="_ETM_Q1_1043418"/>
      <w:bookmarkEnd w:id="413"/>
      <w:r>
        <w:rPr>
          <w:rFonts w:hint="cs"/>
          <w:rtl/>
        </w:rPr>
        <w:t xml:space="preserve">אני מקבל את מה שאתה אומר ומבקש מגל לתקן את זה. </w:t>
      </w:r>
      <w:r w:rsidR="00DA1AA3">
        <w:rPr>
          <w:rFonts w:hint="cs"/>
          <w:rtl/>
        </w:rPr>
        <w:t xml:space="preserve">לא אעכב בשביל זה את הצו </w:t>
      </w:r>
      <w:bookmarkStart w:id="414" w:name="_ETM_Q1_1046781"/>
      <w:bookmarkEnd w:id="414"/>
      <w:r w:rsidR="00DA1AA3">
        <w:rPr>
          <w:rFonts w:hint="cs"/>
          <w:rtl/>
        </w:rPr>
        <w:t>הזה אבל רוצה שתבוא עם פתרון, והמש</w:t>
      </w:r>
      <w:r>
        <w:rPr>
          <w:rFonts w:hint="cs"/>
          <w:rtl/>
        </w:rPr>
        <w:t>מ</w:t>
      </w:r>
      <w:r w:rsidR="00DA1AA3">
        <w:rPr>
          <w:rFonts w:hint="cs"/>
          <w:rtl/>
        </w:rPr>
        <w:t xml:space="preserve">עות </w:t>
      </w:r>
      <w:r w:rsidR="00DA1AA3">
        <w:rPr>
          <w:rtl/>
        </w:rPr>
        <w:t>–</w:t>
      </w:r>
      <w:r w:rsidR="00DA1AA3">
        <w:rPr>
          <w:rFonts w:hint="cs"/>
          <w:rtl/>
        </w:rPr>
        <w:t xml:space="preserve"> להוציא גם </w:t>
      </w:r>
      <w:bookmarkStart w:id="415" w:name="_ETM_Q1_1053465"/>
      <w:bookmarkEnd w:id="415"/>
      <w:r w:rsidR="00DA1AA3">
        <w:rPr>
          <w:rFonts w:hint="cs"/>
          <w:rtl/>
        </w:rPr>
        <w:t>את החקלאות התעשייתית מהרפורמה הזו ש</w:t>
      </w:r>
      <w:r>
        <w:rPr>
          <w:rFonts w:hint="cs"/>
          <w:rtl/>
        </w:rPr>
        <w:t>היא</w:t>
      </w:r>
      <w:r w:rsidR="00DA1AA3">
        <w:rPr>
          <w:rFonts w:hint="cs"/>
          <w:rtl/>
        </w:rPr>
        <w:t xml:space="preserve"> נזק גדול לחקלאים. זה </w:t>
      </w:r>
      <w:bookmarkStart w:id="416" w:name="_ETM_Q1_1060671"/>
      <w:bookmarkEnd w:id="416"/>
      <w:r w:rsidR="00DA1AA3">
        <w:rPr>
          <w:rFonts w:hint="cs"/>
          <w:rtl/>
        </w:rPr>
        <w:t>לא ה</w:t>
      </w:r>
      <w:r>
        <w:rPr>
          <w:rFonts w:hint="cs"/>
          <w:rtl/>
        </w:rPr>
        <w:t>מ</w:t>
      </w:r>
      <w:r w:rsidR="00DA1AA3">
        <w:rPr>
          <w:rFonts w:hint="cs"/>
          <w:rtl/>
        </w:rPr>
        <w:t xml:space="preserve">משלה הקודמת אלא הנוכחית. </w:t>
      </w:r>
      <w:r>
        <w:rPr>
          <w:rFonts w:hint="cs"/>
          <w:rtl/>
        </w:rPr>
        <w:t>הממשלה הקודמת הייתה בעד פגיעה בחקלאים בעניין של הרפורמה. אני נגד</w:t>
      </w:r>
      <w:r w:rsidR="00DA1AA3">
        <w:rPr>
          <w:rFonts w:hint="cs"/>
          <w:rtl/>
        </w:rPr>
        <w:t>. הי</w:t>
      </w:r>
      <w:r>
        <w:rPr>
          <w:rFonts w:hint="cs"/>
          <w:rtl/>
        </w:rPr>
        <w:t>י</w:t>
      </w:r>
      <w:r w:rsidR="00DA1AA3">
        <w:rPr>
          <w:rFonts w:hint="cs"/>
          <w:rtl/>
        </w:rPr>
        <w:t xml:space="preserve">תי </w:t>
      </w:r>
      <w:bookmarkStart w:id="417" w:name="_ETM_Q1_1066118"/>
      <w:bookmarkEnd w:id="417"/>
      <w:r w:rsidR="00DA1AA3">
        <w:rPr>
          <w:rFonts w:hint="cs"/>
          <w:rtl/>
        </w:rPr>
        <w:t xml:space="preserve">אז נגד, </w:t>
      </w:r>
      <w:r>
        <w:rPr>
          <w:rFonts w:hint="cs"/>
          <w:rtl/>
        </w:rPr>
        <w:t>אני נגד גם היום ועוד לפ</w:t>
      </w:r>
      <w:r w:rsidR="00DA1AA3">
        <w:rPr>
          <w:rFonts w:hint="cs"/>
          <w:rtl/>
        </w:rPr>
        <w:t>נ</w:t>
      </w:r>
      <w:r>
        <w:rPr>
          <w:rFonts w:hint="cs"/>
          <w:rtl/>
        </w:rPr>
        <w:t>י</w:t>
      </w:r>
      <w:r w:rsidR="00DA1AA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הייתי נגד</w:t>
      </w:r>
      <w:r w:rsidR="00DA1AA3">
        <w:rPr>
          <w:rFonts w:hint="cs"/>
          <w:rtl/>
        </w:rPr>
        <w:t xml:space="preserve">. אני </w:t>
      </w:r>
      <w:bookmarkStart w:id="418" w:name="_ETM_Q1_1071034"/>
      <w:bookmarkEnd w:id="418"/>
      <w:r w:rsidR="00DA1AA3">
        <w:rPr>
          <w:rFonts w:hint="cs"/>
          <w:rtl/>
        </w:rPr>
        <w:t>חושב זה טעות. החיבור בין הרפורמה במכס במיסוי בענ</w:t>
      </w:r>
      <w:r>
        <w:rPr>
          <w:rFonts w:hint="cs"/>
          <w:rtl/>
        </w:rPr>
        <w:t>י</w:t>
      </w:r>
      <w:r w:rsidR="00DA1AA3">
        <w:rPr>
          <w:rFonts w:hint="cs"/>
          <w:rtl/>
        </w:rPr>
        <w:t xml:space="preserve">ין </w:t>
      </w:r>
      <w:r>
        <w:rPr>
          <w:rFonts w:hint="cs"/>
          <w:rtl/>
        </w:rPr>
        <w:t xml:space="preserve">המוצרים שפוגעים בחקלאות </w:t>
      </w:r>
      <w:r w:rsidR="00DA1AA3">
        <w:rPr>
          <w:rFonts w:hint="cs"/>
          <w:rtl/>
        </w:rPr>
        <w:t xml:space="preserve">היא </w:t>
      </w:r>
      <w:bookmarkStart w:id="419" w:name="_ETM_Q1_1079283"/>
      <w:bookmarkEnd w:id="419"/>
      <w:r w:rsidR="00DA1AA3">
        <w:rPr>
          <w:rFonts w:hint="cs"/>
          <w:rtl/>
        </w:rPr>
        <w:t xml:space="preserve">לא בסדר. התווכחתי עם עודד פורר כשהיה שר החקלאות. </w:t>
      </w:r>
      <w:bookmarkStart w:id="420" w:name="_ETM_Q1_1087285"/>
      <w:bookmarkEnd w:id="420"/>
      <w:r>
        <w:rPr>
          <w:rFonts w:hint="cs"/>
          <w:rtl/>
        </w:rPr>
        <w:t xml:space="preserve">היה לי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ויכוח גדול. </w:t>
      </w:r>
      <w:r w:rsidR="00DA1AA3">
        <w:rPr>
          <w:rFonts w:hint="cs"/>
          <w:rtl/>
        </w:rPr>
        <w:t>לא צריך לעש</w:t>
      </w:r>
      <w:r>
        <w:rPr>
          <w:rFonts w:hint="cs"/>
          <w:rtl/>
        </w:rPr>
        <w:t>ו</w:t>
      </w:r>
      <w:r w:rsidR="00DA1AA3">
        <w:rPr>
          <w:rFonts w:hint="cs"/>
          <w:rtl/>
        </w:rPr>
        <w:t>ת מה ש</w:t>
      </w:r>
      <w:r>
        <w:rPr>
          <w:rFonts w:hint="cs"/>
          <w:rtl/>
        </w:rPr>
        <w:t>מ</w:t>
      </w:r>
      <w:r w:rsidR="00DA1AA3">
        <w:rPr>
          <w:rFonts w:hint="cs"/>
          <w:rtl/>
        </w:rPr>
        <w:t xml:space="preserve">המשלה הקודמת עשתה בשעה שהיא טועה. </w:t>
      </w:r>
      <w:bookmarkStart w:id="421" w:name="_ETM_Q1_1092663"/>
      <w:bookmarkEnd w:id="421"/>
      <w:r w:rsidR="00DA1AA3">
        <w:rPr>
          <w:rFonts w:hint="cs"/>
          <w:rtl/>
        </w:rPr>
        <w:t>זו טעות.</w:t>
      </w:r>
    </w:p>
    <w:p w:rsidR="00DA1AA3" w:rsidRDefault="00DA1AA3" w:rsidP="00DA1AA3">
      <w:pPr>
        <w:rPr>
          <w:rtl/>
        </w:rPr>
      </w:pPr>
      <w:bookmarkStart w:id="422" w:name="_ETM_Q1_1094311"/>
      <w:bookmarkStart w:id="423" w:name="_ETM_Q1_1094415"/>
      <w:bookmarkEnd w:id="422"/>
      <w:bookmarkEnd w:id="423"/>
    </w:p>
    <w:p w:rsidR="00DA1AA3" w:rsidRDefault="00DA1AA3" w:rsidP="00DA1AA3">
      <w:pPr>
        <w:pStyle w:val="-"/>
        <w:keepNext/>
        <w:rPr>
          <w:rtl/>
        </w:rPr>
      </w:pPr>
      <w:bookmarkStart w:id="424" w:name="ET_speakercontinue_683588_44"/>
      <w:r w:rsidRPr="00DA1AA3">
        <w:rPr>
          <w:rStyle w:val="TagStyle"/>
          <w:rtl/>
        </w:rPr>
        <w:t xml:space="preserve"> &lt;&lt; דובר_המשך &gt;&gt; </w:t>
      </w:r>
      <w:r>
        <w:rPr>
          <w:rtl/>
        </w:rPr>
        <w:t>יעקב פולג:</w:t>
      </w:r>
      <w:r w:rsidRPr="00DA1A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DA1AA3" w:rsidRDefault="00DA1AA3" w:rsidP="00DA1AA3">
      <w:pPr>
        <w:pStyle w:val="KeepWithNext"/>
        <w:rPr>
          <w:rtl/>
        </w:rPr>
      </w:pPr>
    </w:p>
    <w:p w:rsidR="00DA1AA3" w:rsidRDefault="00DA1AA3" w:rsidP="006970A4">
      <w:pPr>
        <w:rPr>
          <w:rtl/>
        </w:rPr>
      </w:pPr>
      <w:bookmarkStart w:id="425" w:name="_ETM_Q1_1095271"/>
      <w:bookmarkEnd w:id="425"/>
      <w:r>
        <w:rPr>
          <w:rFonts w:hint="cs"/>
          <w:rtl/>
        </w:rPr>
        <w:t xml:space="preserve">מה גם שמדובר במוצרים </w:t>
      </w:r>
      <w:r w:rsidR="006970A4">
        <w:rPr>
          <w:rFonts w:hint="cs"/>
          <w:rtl/>
        </w:rPr>
        <w:t xml:space="preserve">שיכולים </w:t>
      </w:r>
      <w:bookmarkStart w:id="426" w:name="_ETM_Q1_1099004"/>
      <w:bookmarkEnd w:id="426"/>
      <w:r>
        <w:rPr>
          <w:rFonts w:hint="cs"/>
          <w:rtl/>
        </w:rPr>
        <w:t xml:space="preserve">בשעה קשה זו </w:t>
      </w:r>
      <w:r w:rsidR="006970A4">
        <w:rPr>
          <w:rFonts w:hint="cs"/>
          <w:rtl/>
        </w:rPr>
        <w:t xml:space="preserve">שהמשק צריך בכל תקציב </w:t>
      </w:r>
      <w:r>
        <w:rPr>
          <w:rFonts w:hint="cs"/>
          <w:rtl/>
        </w:rPr>
        <w:t xml:space="preserve">להכניס תקציב </w:t>
      </w:r>
      <w:bookmarkStart w:id="427" w:name="_ETM_Q1_1102467"/>
      <w:bookmarkEnd w:id="427"/>
      <w:r>
        <w:rPr>
          <w:rFonts w:hint="cs"/>
          <w:rtl/>
        </w:rPr>
        <w:t>משמעותי מ</w:t>
      </w:r>
      <w:r w:rsidR="006970A4">
        <w:rPr>
          <w:rFonts w:hint="cs"/>
          <w:rtl/>
        </w:rPr>
        <w:t>אוד לאוצר המדינה. מה רע בזה? את</w:t>
      </w:r>
      <w:r>
        <w:rPr>
          <w:rFonts w:hint="cs"/>
          <w:rtl/>
        </w:rPr>
        <w:t>ה</w:t>
      </w:r>
      <w:r w:rsidR="006970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מרוויח פה </w:t>
      </w:r>
      <w:bookmarkStart w:id="428" w:name="_ETM_Q1_1108567"/>
      <w:bookmarkEnd w:id="428"/>
      <w:r>
        <w:rPr>
          <w:rFonts w:hint="cs"/>
          <w:rtl/>
        </w:rPr>
        <w:t>פעמי</w:t>
      </w:r>
      <w:r w:rsidR="006970A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6970A4">
        <w:rPr>
          <w:rFonts w:hint="cs"/>
          <w:rtl/>
        </w:rPr>
        <w:t xml:space="preserve">תכניס כסף לאוצר המדינה, גם תעזור לחקלאים, גם </w:t>
      </w:r>
      <w:r>
        <w:rPr>
          <w:rFonts w:hint="cs"/>
          <w:rtl/>
        </w:rPr>
        <w:t>תמ</w:t>
      </w:r>
      <w:r w:rsidR="006970A4">
        <w:rPr>
          <w:rFonts w:hint="cs"/>
          <w:rtl/>
        </w:rPr>
        <w:t>נע את הפגיעה במ</w:t>
      </w:r>
      <w:r>
        <w:rPr>
          <w:rFonts w:hint="cs"/>
          <w:rtl/>
        </w:rPr>
        <w:t>פעל וגם תת</w:t>
      </w:r>
      <w:r w:rsidR="006970A4">
        <w:rPr>
          <w:rFonts w:hint="cs"/>
          <w:rtl/>
        </w:rPr>
        <w:t>ר</w:t>
      </w:r>
      <w:r>
        <w:rPr>
          <w:rFonts w:hint="cs"/>
          <w:rtl/>
        </w:rPr>
        <w:t>ן</w:t>
      </w:r>
      <w:r w:rsidR="006970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429" w:name="_ETM_Q1_1115976"/>
      <w:bookmarkEnd w:id="429"/>
      <w:r>
        <w:rPr>
          <w:rFonts w:hint="cs"/>
          <w:rtl/>
        </w:rPr>
        <w:t>שנדרש</w:t>
      </w:r>
      <w:r w:rsidR="006970A4">
        <w:rPr>
          <w:rFonts w:hint="cs"/>
          <w:rtl/>
        </w:rPr>
        <w:t xml:space="preserve"> תיקון</w:t>
      </w:r>
      <w:r>
        <w:rPr>
          <w:rFonts w:hint="cs"/>
          <w:rtl/>
        </w:rPr>
        <w:t>.</w:t>
      </w:r>
    </w:p>
    <w:p w:rsidR="00DA1AA3" w:rsidRDefault="00DA1AA3" w:rsidP="00DA1AA3">
      <w:pPr>
        <w:rPr>
          <w:rtl/>
        </w:rPr>
      </w:pPr>
      <w:bookmarkStart w:id="430" w:name="_ETM_Q1_1121241"/>
      <w:bookmarkStart w:id="431" w:name="_ETM_Q1_1121340"/>
      <w:bookmarkEnd w:id="430"/>
      <w:bookmarkEnd w:id="431"/>
    </w:p>
    <w:p w:rsidR="00DA1AA3" w:rsidRDefault="00DA1AA3" w:rsidP="00DA1AA3">
      <w:pPr>
        <w:pStyle w:val="af6"/>
        <w:keepNext/>
        <w:rPr>
          <w:rtl/>
        </w:rPr>
      </w:pPr>
      <w:bookmarkStart w:id="432" w:name="ET_yor_4762_45"/>
      <w:r w:rsidRPr="00DA1A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1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DA1AA3" w:rsidRDefault="00DA1AA3" w:rsidP="00DA1AA3">
      <w:pPr>
        <w:pStyle w:val="KeepWithNext"/>
        <w:rPr>
          <w:rtl/>
        </w:rPr>
      </w:pPr>
    </w:p>
    <w:p w:rsidR="00DA1AA3" w:rsidRDefault="00DA1AA3" w:rsidP="00DA1AA3">
      <w:pPr>
        <w:rPr>
          <w:rtl/>
        </w:rPr>
      </w:pPr>
      <w:bookmarkStart w:id="433" w:name="_ETM_Q1_1139238"/>
      <w:bookmarkStart w:id="434" w:name="_ETM_Q1_1139355"/>
      <w:bookmarkEnd w:id="433"/>
      <w:bookmarkEnd w:id="434"/>
      <w:r>
        <w:rPr>
          <w:rFonts w:hint="cs"/>
          <w:rtl/>
        </w:rPr>
        <w:t>כמה זמן ייקח עד שתיתן תשובה לחקלאות התעשייתית?</w:t>
      </w:r>
    </w:p>
    <w:p w:rsidR="00DA1AA3" w:rsidRDefault="00DA1AA3" w:rsidP="00DA1AA3">
      <w:pPr>
        <w:rPr>
          <w:rtl/>
        </w:rPr>
      </w:pPr>
      <w:bookmarkStart w:id="435" w:name="_ETM_Q1_1146084"/>
      <w:bookmarkStart w:id="436" w:name="_ETM_Q1_1146185"/>
      <w:bookmarkStart w:id="437" w:name="_ETM_Q1_1147257"/>
      <w:bookmarkEnd w:id="435"/>
      <w:bookmarkEnd w:id="436"/>
      <w:bookmarkEnd w:id="437"/>
    </w:p>
    <w:p w:rsidR="00DA1AA3" w:rsidRDefault="00DA1AA3" w:rsidP="00DA1AA3">
      <w:pPr>
        <w:pStyle w:val="a4"/>
        <w:keepNext/>
        <w:rPr>
          <w:rtl/>
        </w:rPr>
      </w:pPr>
      <w:bookmarkStart w:id="438" w:name="ET_speaker_גל_ברנס_47"/>
      <w:r w:rsidRPr="00DA1AA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A1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DA1AA3" w:rsidRDefault="00DA1AA3" w:rsidP="00DA1AA3">
      <w:pPr>
        <w:pStyle w:val="KeepWithNext"/>
        <w:rPr>
          <w:rtl/>
        </w:rPr>
      </w:pPr>
    </w:p>
    <w:p w:rsidR="00DA1AA3" w:rsidRDefault="006970A4" w:rsidP="006970A4">
      <w:pPr>
        <w:rPr>
          <w:rtl/>
        </w:rPr>
      </w:pPr>
      <w:bookmarkStart w:id="439" w:name="_ETM_Q1_1147939"/>
      <w:bookmarkStart w:id="440" w:name="_ETM_Q1_1148017"/>
      <w:bookmarkEnd w:id="439"/>
      <w:bookmarkEnd w:id="440"/>
      <w:r>
        <w:rPr>
          <w:rFonts w:hint="cs"/>
          <w:rtl/>
        </w:rPr>
        <w:t xml:space="preserve">אחדד. </w:t>
      </w:r>
      <w:r w:rsidR="00DA1AA3">
        <w:rPr>
          <w:rFonts w:hint="cs"/>
          <w:rtl/>
        </w:rPr>
        <w:t xml:space="preserve">לגבי לעצור </w:t>
      </w:r>
      <w:bookmarkStart w:id="441" w:name="_ETM_Q1_1150489"/>
      <w:bookmarkEnd w:id="441"/>
      <w:r>
        <w:rPr>
          <w:rFonts w:hint="cs"/>
          <w:rtl/>
        </w:rPr>
        <w:t>את י</w:t>
      </w:r>
      <w:r w:rsidR="00DA1AA3">
        <w:rPr>
          <w:rFonts w:hint="cs"/>
          <w:rtl/>
        </w:rPr>
        <w:t xml:space="preserve">רידת המכסים </w:t>
      </w:r>
      <w:r>
        <w:rPr>
          <w:rFonts w:hint="cs"/>
          <w:rtl/>
        </w:rPr>
        <w:t xml:space="preserve">שלהם, </w:t>
      </w:r>
      <w:r w:rsidR="00DA1AA3">
        <w:rPr>
          <w:rFonts w:hint="cs"/>
          <w:rtl/>
        </w:rPr>
        <w:t xml:space="preserve">עצרנו בצו  הזה </w:t>
      </w:r>
      <w:r w:rsidR="00DA1AA3">
        <w:rPr>
          <w:rtl/>
        </w:rPr>
        <w:t>–</w:t>
      </w:r>
      <w:r w:rsidR="00DA1AA3">
        <w:rPr>
          <w:rFonts w:hint="cs"/>
          <w:rtl/>
        </w:rPr>
        <w:t xml:space="preserve"> הם כלולים. </w:t>
      </w:r>
      <w:bookmarkStart w:id="442" w:name="_ETM_Q1_1156054"/>
      <w:bookmarkEnd w:id="442"/>
      <w:r>
        <w:rPr>
          <w:rFonts w:hint="cs"/>
          <w:rtl/>
        </w:rPr>
        <w:t xml:space="preserve">הבקשה </w:t>
      </w:r>
      <w:bookmarkStart w:id="443" w:name="_ETM_Q1_1154224"/>
      <w:bookmarkEnd w:id="443"/>
      <w:r>
        <w:rPr>
          <w:rFonts w:hint="cs"/>
          <w:rtl/>
        </w:rPr>
        <w:t xml:space="preserve">פה היא להעלות מכס. </w:t>
      </w:r>
      <w:r w:rsidR="00DA1AA3">
        <w:rPr>
          <w:rFonts w:hint="cs"/>
          <w:rtl/>
        </w:rPr>
        <w:t>המון שנים מדינת ישראל לא העלתה מכס.</w:t>
      </w:r>
    </w:p>
    <w:p w:rsidR="00DA1AA3" w:rsidRDefault="00DA1AA3" w:rsidP="00DA1AA3">
      <w:pPr>
        <w:rPr>
          <w:rtl/>
        </w:rPr>
      </w:pPr>
      <w:bookmarkStart w:id="444" w:name="_ETM_Q1_1160535"/>
      <w:bookmarkStart w:id="445" w:name="_ETM_Q1_1160625"/>
      <w:bookmarkStart w:id="446" w:name="_ETM_Q1_1161448"/>
      <w:bookmarkEnd w:id="444"/>
      <w:bookmarkEnd w:id="445"/>
      <w:bookmarkEnd w:id="446"/>
    </w:p>
    <w:p w:rsidR="00DA1AA3" w:rsidRDefault="00DA1AA3" w:rsidP="00DA1AA3">
      <w:pPr>
        <w:pStyle w:val="a4"/>
        <w:keepNext/>
        <w:rPr>
          <w:rtl/>
        </w:rPr>
      </w:pPr>
      <w:bookmarkStart w:id="447" w:name="ET_speaker_5797_48"/>
      <w:r w:rsidRPr="00DA1A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A1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DA1AA3" w:rsidRDefault="00DA1AA3" w:rsidP="00DA1AA3">
      <w:pPr>
        <w:pStyle w:val="KeepWithNext"/>
        <w:rPr>
          <w:rtl/>
        </w:rPr>
      </w:pPr>
    </w:p>
    <w:p w:rsidR="00DA1AA3" w:rsidRDefault="00DA1AA3" w:rsidP="00DA1AA3">
      <w:pPr>
        <w:rPr>
          <w:rtl/>
        </w:rPr>
      </w:pPr>
      <w:bookmarkStart w:id="448" w:name="_ETM_Q1_1162137"/>
      <w:bookmarkStart w:id="449" w:name="_ETM_Q1_1162187"/>
      <w:bookmarkEnd w:id="448"/>
      <w:bookmarkEnd w:id="449"/>
      <w:r>
        <w:rPr>
          <w:rFonts w:hint="cs"/>
          <w:rtl/>
        </w:rPr>
        <w:t>פה הם נמצאים</w:t>
      </w:r>
      <w:r w:rsidR="006970A4">
        <w:rPr>
          <w:rFonts w:hint="cs"/>
          <w:rtl/>
        </w:rPr>
        <w:t xml:space="preserve"> בצו</w:t>
      </w:r>
      <w:r>
        <w:rPr>
          <w:rFonts w:hint="cs"/>
          <w:rtl/>
        </w:rPr>
        <w:t>?</w:t>
      </w:r>
    </w:p>
    <w:p w:rsidR="00DA1AA3" w:rsidRDefault="00DA1AA3" w:rsidP="00DA1AA3">
      <w:pPr>
        <w:rPr>
          <w:rtl/>
        </w:rPr>
      </w:pPr>
      <w:bookmarkStart w:id="450" w:name="_ETM_Q1_1163873"/>
      <w:bookmarkStart w:id="451" w:name="_ETM_Q1_1163973"/>
      <w:bookmarkStart w:id="452" w:name="_ETM_Q1_1165017"/>
      <w:bookmarkEnd w:id="450"/>
      <w:bookmarkEnd w:id="451"/>
      <w:bookmarkEnd w:id="452"/>
    </w:p>
    <w:p w:rsidR="00DA1AA3" w:rsidRDefault="00DA1AA3" w:rsidP="00DA1AA3">
      <w:pPr>
        <w:pStyle w:val="a4"/>
        <w:keepNext/>
        <w:rPr>
          <w:rtl/>
        </w:rPr>
      </w:pPr>
      <w:bookmarkStart w:id="453" w:name="ET_speaker_גל_ברנס_49"/>
      <w:r w:rsidRPr="00DA1AA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A1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DA1AA3" w:rsidRDefault="00DA1AA3" w:rsidP="00DA1AA3">
      <w:pPr>
        <w:pStyle w:val="KeepWithNext"/>
        <w:rPr>
          <w:rtl/>
        </w:rPr>
      </w:pPr>
    </w:p>
    <w:p w:rsidR="00DA1AA3" w:rsidRDefault="00DA1AA3" w:rsidP="006970A4">
      <w:pPr>
        <w:rPr>
          <w:rtl/>
        </w:rPr>
      </w:pPr>
      <w:bookmarkStart w:id="454" w:name="_ETM_Q1_1165687"/>
      <w:bookmarkStart w:id="455" w:name="_ETM_Q1_1165782"/>
      <w:bookmarkEnd w:id="454"/>
      <w:bookmarkEnd w:id="455"/>
      <w:r>
        <w:rPr>
          <w:rFonts w:hint="cs"/>
          <w:rtl/>
        </w:rPr>
        <w:t xml:space="preserve">כן, בעצירה. </w:t>
      </w:r>
      <w:bookmarkStart w:id="456" w:name="_ETM_Q1_1166967"/>
      <w:bookmarkEnd w:id="456"/>
      <w:r>
        <w:rPr>
          <w:rFonts w:hint="cs"/>
          <w:rtl/>
        </w:rPr>
        <w:t xml:space="preserve">הבקשה היא להעלות מכס. לא העלינו מכס המון שנים על </w:t>
      </w:r>
      <w:bookmarkStart w:id="457" w:name="_ETM_Q1_1173458"/>
      <w:bookmarkEnd w:id="457"/>
      <w:r>
        <w:rPr>
          <w:rFonts w:hint="cs"/>
          <w:rtl/>
        </w:rPr>
        <w:t>מוצרים. זה פגיעה ביוקר המחיה.</w:t>
      </w:r>
      <w:r w:rsidR="006970A4">
        <w:rPr>
          <w:rFonts w:hint="cs"/>
          <w:rtl/>
        </w:rPr>
        <w:t xml:space="preserve"> זה פגיעה בתחרות, בפריון.</w:t>
      </w:r>
    </w:p>
    <w:p w:rsidR="00DA1AA3" w:rsidRDefault="00DA1AA3" w:rsidP="00DA1AA3">
      <w:pPr>
        <w:rPr>
          <w:rtl/>
        </w:rPr>
      </w:pPr>
      <w:bookmarkStart w:id="458" w:name="_ETM_Q1_1177672"/>
      <w:bookmarkStart w:id="459" w:name="_ETM_Q1_1177769"/>
      <w:bookmarkStart w:id="460" w:name="_ETM_Q1_1179920"/>
      <w:bookmarkEnd w:id="458"/>
      <w:bookmarkEnd w:id="459"/>
      <w:bookmarkEnd w:id="460"/>
    </w:p>
    <w:p w:rsidR="00DA1AA3" w:rsidRDefault="00DA1AA3" w:rsidP="00DA1AA3">
      <w:pPr>
        <w:pStyle w:val="a4"/>
        <w:keepNext/>
        <w:rPr>
          <w:rtl/>
        </w:rPr>
      </w:pPr>
      <w:bookmarkStart w:id="461" w:name="ET_speaker_5797_50"/>
      <w:r w:rsidRPr="00DA1A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A1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DA1AA3" w:rsidRDefault="00DA1AA3" w:rsidP="00DA1AA3">
      <w:pPr>
        <w:pStyle w:val="KeepWithNext"/>
        <w:rPr>
          <w:rtl/>
        </w:rPr>
      </w:pPr>
    </w:p>
    <w:p w:rsidR="00DA1AA3" w:rsidRDefault="006970A4" w:rsidP="006970A4">
      <w:pPr>
        <w:rPr>
          <w:rtl/>
        </w:rPr>
      </w:pPr>
      <w:r>
        <w:rPr>
          <w:rFonts w:hint="cs"/>
          <w:rtl/>
        </w:rPr>
        <w:t xml:space="preserve">עכשיו אני מבין למה לא הכנסתם את האננס, </w:t>
      </w:r>
      <w:r w:rsidR="00DA1AA3">
        <w:rPr>
          <w:rFonts w:hint="cs"/>
          <w:rtl/>
        </w:rPr>
        <w:t>כי</w:t>
      </w:r>
      <w:bookmarkStart w:id="462" w:name="_ETM_Q1_1180725"/>
      <w:bookmarkEnd w:id="462"/>
      <w:r w:rsidR="00DA1AA3">
        <w:rPr>
          <w:rFonts w:hint="cs"/>
          <w:rtl/>
        </w:rPr>
        <w:t xml:space="preserve"> </w:t>
      </w:r>
      <w:bookmarkStart w:id="463" w:name="_ETM_Q1_1180817"/>
      <w:bookmarkEnd w:id="463"/>
      <w:r w:rsidR="00DA1AA3">
        <w:rPr>
          <w:rFonts w:hint="cs"/>
          <w:rtl/>
        </w:rPr>
        <w:t xml:space="preserve">כשכתבתם </w:t>
      </w:r>
      <w:r>
        <w:rPr>
          <w:rFonts w:hint="cs"/>
          <w:rtl/>
        </w:rPr>
        <w:t xml:space="preserve">את הצו פעם ראשונה ברשימות לא היה אננס ישראלי </w:t>
      </w:r>
      <w:r w:rsidR="00DA1AA3">
        <w:rPr>
          <w:rtl/>
        </w:rPr>
        <w:t>–</w:t>
      </w:r>
      <w:r w:rsidR="00DA1AA3">
        <w:rPr>
          <w:rFonts w:hint="cs"/>
          <w:rtl/>
        </w:rPr>
        <w:t xml:space="preserve"> היום יש</w:t>
      </w:r>
      <w:r>
        <w:rPr>
          <w:rFonts w:hint="cs"/>
          <w:rtl/>
        </w:rPr>
        <w:t>.</w:t>
      </w:r>
    </w:p>
    <w:p w:rsidR="00DA1AA3" w:rsidRDefault="00DA1AA3" w:rsidP="00DA1AA3">
      <w:pPr>
        <w:rPr>
          <w:rtl/>
        </w:rPr>
      </w:pPr>
      <w:bookmarkStart w:id="464" w:name="_ETM_Q1_1186891"/>
      <w:bookmarkStart w:id="465" w:name="_ETM_Q1_1186994"/>
      <w:bookmarkStart w:id="466" w:name="_ETM_Q1_1187862"/>
      <w:bookmarkEnd w:id="464"/>
      <w:bookmarkEnd w:id="465"/>
      <w:bookmarkEnd w:id="466"/>
    </w:p>
    <w:p w:rsidR="00DA1AA3" w:rsidRDefault="00DA1AA3" w:rsidP="00DA1AA3">
      <w:pPr>
        <w:pStyle w:val="a4"/>
        <w:keepNext/>
        <w:rPr>
          <w:rtl/>
        </w:rPr>
      </w:pPr>
      <w:bookmarkStart w:id="467" w:name="ET_speaker_גל_ברנס_51"/>
      <w:r w:rsidRPr="00DA1AA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A1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DA1AA3" w:rsidRDefault="00DA1AA3" w:rsidP="00DA1AA3">
      <w:pPr>
        <w:pStyle w:val="KeepWithNext"/>
        <w:rPr>
          <w:rtl/>
        </w:rPr>
      </w:pPr>
    </w:p>
    <w:p w:rsidR="00DA1AA3" w:rsidRDefault="00DA1AA3" w:rsidP="00DA1AA3">
      <w:pPr>
        <w:rPr>
          <w:rtl/>
        </w:rPr>
      </w:pPr>
      <w:bookmarkStart w:id="468" w:name="_ETM_Q1_1188705"/>
      <w:bookmarkEnd w:id="468"/>
      <w:r>
        <w:rPr>
          <w:rFonts w:hint="cs"/>
          <w:rtl/>
        </w:rPr>
        <w:t>ה</w:t>
      </w:r>
      <w:bookmarkStart w:id="469" w:name="_ETM_Q1_1188759"/>
      <w:bookmarkEnd w:id="469"/>
      <w:r>
        <w:rPr>
          <w:rFonts w:hint="cs"/>
          <w:rtl/>
        </w:rPr>
        <w:t>יה אננס ישראלי.</w:t>
      </w:r>
    </w:p>
    <w:p w:rsidR="00DA1AA3" w:rsidRDefault="00DA1AA3" w:rsidP="00DA1AA3">
      <w:pPr>
        <w:rPr>
          <w:rtl/>
        </w:rPr>
      </w:pPr>
      <w:bookmarkStart w:id="470" w:name="_ETM_Q1_1192128"/>
      <w:bookmarkStart w:id="471" w:name="_ETM_Q1_1192218"/>
      <w:bookmarkEnd w:id="470"/>
      <w:bookmarkEnd w:id="471"/>
    </w:p>
    <w:p w:rsidR="00DA1AA3" w:rsidRDefault="00DA1AA3" w:rsidP="00DA1AA3">
      <w:pPr>
        <w:pStyle w:val="af6"/>
        <w:keepNext/>
        <w:rPr>
          <w:rtl/>
        </w:rPr>
      </w:pPr>
      <w:bookmarkStart w:id="472" w:name="ET_yor_4762_52"/>
      <w:r w:rsidRPr="00DA1A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1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DA1AA3" w:rsidRDefault="00DA1AA3" w:rsidP="00DA1AA3">
      <w:pPr>
        <w:pStyle w:val="KeepWithNext"/>
        <w:rPr>
          <w:rtl/>
        </w:rPr>
      </w:pPr>
    </w:p>
    <w:p w:rsidR="00DA1AA3" w:rsidRDefault="00DA1AA3" w:rsidP="00DA1AA3">
      <w:pPr>
        <w:rPr>
          <w:rtl/>
        </w:rPr>
      </w:pPr>
      <w:bookmarkStart w:id="473" w:name="_ETM_Q1_1193071"/>
      <w:bookmarkStart w:id="474" w:name="_ETM_Q1_1122168"/>
      <w:bookmarkEnd w:id="473"/>
      <w:bookmarkEnd w:id="474"/>
      <w:r w:rsidRPr="00CC40A0">
        <w:rPr>
          <w:rtl/>
        </w:rPr>
        <w:t xml:space="preserve">צו תעריף המכס והפטורים ומס קנייה על טובין (תיקון מס' 20 והוראת שעה מס' 14), </w:t>
      </w:r>
      <w:r>
        <w:rPr>
          <w:rtl/>
        </w:rPr>
        <w:t>התשפ"ב-2022 (תיקון), התשפ"ד-202</w:t>
      </w:r>
      <w:r>
        <w:rPr>
          <w:rFonts w:hint="cs"/>
          <w:rtl/>
        </w:rPr>
        <w:t xml:space="preserve">4. מי בעד אישור הצו </w:t>
      </w:r>
      <w:r>
        <w:rPr>
          <w:rtl/>
        </w:rPr>
        <w:t>–</w:t>
      </w:r>
      <w:r>
        <w:rPr>
          <w:rFonts w:hint="cs"/>
          <w:rtl/>
        </w:rPr>
        <w:t xml:space="preserve"> ירים את </w:t>
      </w:r>
      <w:bookmarkStart w:id="475" w:name="_ETM_Q1_1206082"/>
      <w:bookmarkEnd w:id="475"/>
      <w:r>
        <w:rPr>
          <w:rFonts w:hint="cs"/>
          <w:rtl/>
        </w:rPr>
        <w:t>ידו. מי נגד? מי נמנע?</w:t>
      </w:r>
    </w:p>
    <w:p w:rsidR="00DA1AA3" w:rsidRDefault="00DA1AA3" w:rsidP="00DA1AA3">
      <w:pPr>
        <w:rPr>
          <w:rtl/>
        </w:rPr>
      </w:pPr>
      <w:bookmarkStart w:id="476" w:name="_ETM_Q1_1134978"/>
      <w:bookmarkStart w:id="477" w:name="_ETM_Q1_1135080"/>
      <w:bookmarkEnd w:id="476"/>
      <w:bookmarkEnd w:id="477"/>
    </w:p>
    <w:p w:rsidR="00DA1AA3" w:rsidRPr="00DA1AA3" w:rsidRDefault="00DA1AA3" w:rsidP="00DA1AA3">
      <w:pPr>
        <w:jc w:val="center"/>
        <w:rPr>
          <w:b/>
          <w:bCs/>
          <w:rtl/>
        </w:rPr>
      </w:pPr>
      <w:bookmarkStart w:id="478" w:name="_ETM_Q1_1135110"/>
      <w:bookmarkStart w:id="479" w:name="_ETM_Q1_1135180"/>
      <w:bookmarkEnd w:id="478"/>
      <w:bookmarkEnd w:id="479"/>
      <w:r w:rsidRPr="00DA1AA3">
        <w:rPr>
          <w:rFonts w:hint="cs"/>
          <w:b/>
          <w:bCs/>
          <w:rtl/>
        </w:rPr>
        <w:t>הצבעה</w:t>
      </w:r>
    </w:p>
    <w:p w:rsidR="00DA1AA3" w:rsidRDefault="00DA1AA3" w:rsidP="00DA1AA3">
      <w:pPr>
        <w:rPr>
          <w:rtl/>
        </w:rPr>
      </w:pPr>
      <w:bookmarkStart w:id="480" w:name="_ETM_Q1_1136226"/>
      <w:bookmarkStart w:id="481" w:name="_ETM_Q1_1136301"/>
      <w:bookmarkEnd w:id="480"/>
      <w:bookmarkEnd w:id="481"/>
    </w:p>
    <w:p w:rsidR="00DA1AA3" w:rsidRDefault="00DA1AA3" w:rsidP="00DA1AA3">
      <w:pPr>
        <w:rPr>
          <w:rtl/>
        </w:rPr>
      </w:pPr>
      <w:bookmarkStart w:id="482" w:name="_ETM_Q1_1136343"/>
      <w:bookmarkStart w:id="483" w:name="_ETM_Q1_1136419"/>
      <w:bookmarkEnd w:id="482"/>
      <w:bookmarkEnd w:id="483"/>
    </w:p>
    <w:p w:rsidR="00364B96" w:rsidRDefault="00364B96" w:rsidP="00DA1AA3">
      <w:pPr>
        <w:pStyle w:val="af6"/>
        <w:keepNext/>
        <w:rPr>
          <w:rStyle w:val="TagStyle"/>
          <w:vanish w:val="0"/>
          <w:rtl/>
        </w:rPr>
      </w:pPr>
      <w:bookmarkStart w:id="484" w:name="ET_yor_4762_46"/>
      <w:r>
        <w:rPr>
          <w:rStyle w:val="TagStyle"/>
          <w:vanish w:val="0"/>
          <w:rtl/>
        </w:rPr>
        <w:br w:type="page"/>
      </w:r>
    </w:p>
    <w:p w:rsidR="00364B96" w:rsidRDefault="00364B96" w:rsidP="00DA1AA3">
      <w:pPr>
        <w:pStyle w:val="af6"/>
        <w:keepNext/>
        <w:rPr>
          <w:rStyle w:val="TagStyle"/>
          <w:vanish w:val="0"/>
          <w:rtl/>
        </w:rPr>
      </w:pPr>
    </w:p>
    <w:p w:rsidR="00DA1AA3" w:rsidRDefault="00DA1AA3" w:rsidP="00DA1AA3">
      <w:pPr>
        <w:pStyle w:val="af6"/>
        <w:keepNext/>
        <w:rPr>
          <w:rtl/>
        </w:rPr>
      </w:pPr>
      <w:r w:rsidRPr="00DA1A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1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DA1AA3" w:rsidRDefault="00DA1AA3" w:rsidP="00DA1AA3">
      <w:pPr>
        <w:pStyle w:val="KeepWithNext"/>
        <w:rPr>
          <w:rtl/>
        </w:rPr>
      </w:pPr>
    </w:p>
    <w:p w:rsidR="00DA1AA3" w:rsidRDefault="006970A4" w:rsidP="00DA1AA3">
      <w:pPr>
        <w:rPr>
          <w:rtl/>
        </w:rPr>
      </w:pPr>
      <w:bookmarkStart w:id="485" w:name="_ETM_Q1_1137089"/>
      <w:bookmarkEnd w:id="485"/>
      <w:r>
        <w:rPr>
          <w:rFonts w:hint="cs"/>
          <w:rtl/>
        </w:rPr>
        <w:t>הצו אושר. תו</w:t>
      </w:r>
      <w:r w:rsidR="00DA1AA3">
        <w:rPr>
          <w:rFonts w:hint="cs"/>
          <w:rtl/>
        </w:rPr>
        <w:t xml:space="preserve">דה רבה. הישיבה </w:t>
      </w:r>
      <w:bookmarkStart w:id="486" w:name="_ETM_Q1_1223505"/>
      <w:bookmarkEnd w:id="486"/>
      <w:r w:rsidR="00DA1AA3">
        <w:rPr>
          <w:rFonts w:hint="cs"/>
          <w:rtl/>
        </w:rPr>
        <w:t>נעולה.</w:t>
      </w:r>
    </w:p>
    <w:p w:rsidR="00DA1AA3" w:rsidRDefault="00DA1AA3" w:rsidP="00DA1AA3">
      <w:pPr>
        <w:rPr>
          <w:rtl/>
        </w:rPr>
      </w:pPr>
      <w:bookmarkStart w:id="487" w:name="_ETM_Q1_1225608"/>
      <w:bookmarkStart w:id="488" w:name="_ETM_Q1_1225691"/>
      <w:bookmarkEnd w:id="487"/>
      <w:bookmarkEnd w:id="488"/>
    </w:p>
    <w:p w:rsidR="00DA1AA3" w:rsidRDefault="00DA1AA3" w:rsidP="00DA1AA3">
      <w:pPr>
        <w:rPr>
          <w:rtl/>
        </w:rPr>
      </w:pPr>
      <w:bookmarkStart w:id="489" w:name="_ETM_Q1_1226024"/>
      <w:bookmarkStart w:id="490" w:name="_ETM_Q1_1226100"/>
      <w:bookmarkEnd w:id="489"/>
      <w:bookmarkEnd w:id="490"/>
    </w:p>
    <w:p w:rsidR="007872B4" w:rsidRPr="008713A4" w:rsidRDefault="00DA1AA3" w:rsidP="00364B96">
      <w:pPr>
        <w:pStyle w:val="afc"/>
        <w:keepNext/>
      </w:pPr>
      <w:bookmarkStart w:id="491" w:name="ET_meetingend_53"/>
      <w:r w:rsidRPr="00DA1AA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15:10.</w:t>
      </w:r>
      <w:r w:rsidRPr="00DA1AA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492" w:name="_GoBack"/>
      <w:bookmarkEnd w:id="491"/>
      <w:bookmarkEnd w:id="492"/>
    </w:p>
    <w:sectPr w:rsidR="007872B4" w:rsidRPr="008713A4" w:rsidSect="00364B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4B96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CC40A0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CC40A0" w:rsidP="008E5E3F">
    <w:pPr>
      <w:pStyle w:val="a3"/>
      <w:ind w:firstLine="0"/>
      <w:rPr>
        <w:rtl/>
      </w:rPr>
    </w:pPr>
    <w:r>
      <w:rPr>
        <w:rtl/>
      </w:rPr>
      <w:t>16/01/2024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44D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4B96"/>
    <w:rsid w:val="003658CB"/>
    <w:rsid w:val="00366CFB"/>
    <w:rsid w:val="0036794C"/>
    <w:rsid w:val="00373508"/>
    <w:rsid w:val="00396023"/>
    <w:rsid w:val="00396B67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70A4"/>
    <w:rsid w:val="006A0CB7"/>
    <w:rsid w:val="006F0259"/>
    <w:rsid w:val="00700433"/>
    <w:rsid w:val="00702755"/>
    <w:rsid w:val="0070472C"/>
    <w:rsid w:val="007057D2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2F1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0A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1AA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17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40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1A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BAA0F-9F72-4B32-B1BD-086CD0146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1915</Words>
  <Characters>10918</Characters>
  <Application>Microsoft Office Word</Application>
  <DocSecurity>0</DocSecurity>
  <Lines>90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2024-02-03T09:04:00Z</dcterms:modified>
</cp:coreProperties>
</file>