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C79EB" w:rsidP="00EC1FB3">
      <w:pPr>
        <w:ind w:firstLine="0"/>
        <w:rPr>
          <w:b/>
          <w:bCs/>
          <w:rtl/>
        </w:rPr>
      </w:pPr>
      <w:bookmarkStart w:id="0" w:name="_ETM_Q1_753680"/>
      <w:bookmarkEnd w:id="0"/>
      <w:r>
        <w:rPr>
          <w:b/>
          <w:bCs/>
          <w:rtl/>
        </w:rPr>
        <w:t>הכנסת העשרים-וחמש</w:t>
      </w:r>
    </w:p>
    <w:p w:rsidR="00A22C90" w:rsidRDefault="00A22C90" w:rsidP="00327BF8">
      <w:pPr>
        <w:ind w:firstLine="0"/>
        <w:outlineLvl w:val="0"/>
        <w:rPr>
          <w:b/>
          <w:bCs/>
          <w:rtl/>
        </w:rPr>
        <w:sectPr w:rsidR="00A22C90" w:rsidSect="00446E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79EB"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446ED9" w:rsidRPr="008713A4" w:rsidRDefault="00446ED9" w:rsidP="0049458B">
      <w:pPr>
        <w:rPr>
          <w:rtl/>
        </w:rPr>
      </w:pPr>
    </w:p>
    <w:p w:rsidR="00E64116" w:rsidRPr="008713A4" w:rsidRDefault="00E64116" w:rsidP="007509A6">
      <w:pPr>
        <w:ind w:firstLine="0"/>
        <w:jc w:val="center"/>
        <w:rPr>
          <w:b/>
          <w:bCs/>
          <w:rtl/>
        </w:rPr>
      </w:pPr>
    </w:p>
    <w:p w:rsidR="00E64116" w:rsidRPr="008713A4" w:rsidRDefault="00DC79EB" w:rsidP="008320F6">
      <w:pPr>
        <w:ind w:firstLine="0"/>
        <w:jc w:val="center"/>
        <w:outlineLvl w:val="0"/>
        <w:rPr>
          <w:b/>
          <w:bCs/>
          <w:rtl/>
        </w:rPr>
      </w:pPr>
      <w:r>
        <w:rPr>
          <w:b/>
          <w:bCs/>
          <w:rtl/>
        </w:rPr>
        <w:t>פרוטוקול מס'</w:t>
      </w:r>
      <w:r w:rsidR="00446ED9">
        <w:rPr>
          <w:rFonts w:hint="cs"/>
          <w:b/>
          <w:bCs/>
          <w:rtl/>
        </w:rPr>
        <w:t xml:space="preserve"> 234</w:t>
      </w:r>
    </w:p>
    <w:p w:rsidR="00E64116" w:rsidRPr="008713A4" w:rsidRDefault="00DC79EB" w:rsidP="008320F6">
      <w:pPr>
        <w:ind w:firstLine="0"/>
        <w:jc w:val="center"/>
        <w:outlineLvl w:val="0"/>
        <w:rPr>
          <w:b/>
          <w:bCs/>
          <w:rtl/>
        </w:rPr>
      </w:pPr>
      <w:r>
        <w:rPr>
          <w:b/>
          <w:bCs/>
          <w:rtl/>
        </w:rPr>
        <w:t>מישיבת ועדת החוקה, חוק ומשפט</w:t>
      </w:r>
    </w:p>
    <w:p w:rsidR="00E64116" w:rsidRPr="008713A4" w:rsidRDefault="00DC79EB" w:rsidP="008320F6">
      <w:pPr>
        <w:ind w:firstLine="0"/>
        <w:jc w:val="center"/>
        <w:outlineLvl w:val="0"/>
        <w:rPr>
          <w:b/>
          <w:bCs/>
          <w:u w:val="single"/>
          <w:rtl/>
        </w:rPr>
      </w:pPr>
      <w:r>
        <w:rPr>
          <w:b/>
          <w:bCs/>
          <w:u w:val="single"/>
          <w:rtl/>
        </w:rPr>
        <w:t>יום שני, י"ב בשבט התשפ"ד (22 בינואר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C79EB" w:rsidP="00DC79EB">
      <w:pPr>
        <w:spacing w:before="60"/>
        <w:ind w:firstLine="0"/>
        <w:rPr>
          <w:rtl/>
        </w:rPr>
      </w:pPr>
      <w:bookmarkStart w:id="1" w:name="ET_hatsach_641817_1"/>
      <w:r w:rsidRPr="00DC79EB">
        <w:rPr>
          <w:rStyle w:val="TagStyle"/>
          <w:rtl/>
        </w:rPr>
        <w:t xml:space="preserve"> &lt;&lt; הצח &gt;&gt; </w:t>
      </w:r>
      <w:r w:rsidRPr="00DC79EB">
        <w:rPr>
          <w:rtl/>
        </w:rPr>
        <w:t>הצעת חוק ההתיישנות (תיקון מס' 9 – הוראת שעה – חרבות ברזל), התשפ"ד-2024</w:t>
      </w:r>
      <w:r w:rsidRPr="00DC79EB">
        <w:rPr>
          <w:rStyle w:val="TagStyle"/>
          <w:rtl/>
        </w:rPr>
        <w:t xml:space="preserve"> &lt;&lt; הצח &gt;&gt;</w:t>
      </w:r>
      <w:r w:rsidRPr="00DC79EB">
        <w:rPr>
          <w:rtl/>
        </w:rPr>
        <w:t xml:space="preserve">   </w:t>
      </w:r>
      <w:bookmarkEnd w:id="1"/>
    </w:p>
    <w:p w:rsidR="00E64116" w:rsidRDefault="00E64116" w:rsidP="007C693F">
      <w:pPr>
        <w:spacing w:before="60"/>
        <w:ind w:firstLine="0"/>
        <w:rPr>
          <w:rtl/>
        </w:rPr>
      </w:pPr>
    </w:p>
    <w:p w:rsidR="00DC79EB" w:rsidRPr="008713A4" w:rsidRDefault="00DC79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79EB" w:rsidRDefault="00DC79EB" w:rsidP="00EC1FB3">
      <w:pPr>
        <w:ind w:firstLine="0"/>
        <w:rPr>
          <w:rtl/>
        </w:rPr>
      </w:pPr>
      <w:r w:rsidRPr="00DC79EB">
        <w:rPr>
          <w:rtl/>
        </w:rPr>
        <w:t>שמחה רוטמן – היו"ר</w:t>
      </w:r>
    </w:p>
    <w:p w:rsidR="005836B8" w:rsidRPr="00DC79EB" w:rsidRDefault="005836B8" w:rsidP="005836B8">
      <w:pPr>
        <w:ind w:firstLine="0"/>
        <w:rPr>
          <w:rtl/>
        </w:rPr>
      </w:pPr>
      <w:r w:rsidRPr="00DC79EB">
        <w:rPr>
          <w:rtl/>
        </w:rPr>
        <w:t>אברהם בצלאל</w:t>
      </w:r>
    </w:p>
    <w:p w:rsidR="005836B8" w:rsidRPr="00DC79EB" w:rsidRDefault="005836B8" w:rsidP="005836B8">
      <w:pPr>
        <w:ind w:firstLine="0"/>
        <w:rPr>
          <w:rtl/>
        </w:rPr>
      </w:pPr>
      <w:r w:rsidRPr="00DC79EB">
        <w:rPr>
          <w:rtl/>
        </w:rPr>
        <w:t>טלי גוטליב</w:t>
      </w:r>
    </w:p>
    <w:p w:rsidR="00977313" w:rsidRPr="00DC79EB" w:rsidRDefault="00977313" w:rsidP="00977313">
      <w:pPr>
        <w:ind w:firstLine="0"/>
        <w:rPr>
          <w:rtl/>
        </w:rPr>
      </w:pPr>
      <w:r w:rsidRPr="00DC79EB">
        <w:rPr>
          <w:rtl/>
        </w:rPr>
        <w:t xml:space="preserve">יואב </w:t>
      </w:r>
      <w:bookmarkStart w:id="2" w:name="_ETM_Q1_5785678"/>
      <w:bookmarkStart w:id="3" w:name="_ETM_Q1_5785708"/>
      <w:bookmarkEnd w:id="2"/>
      <w:bookmarkEnd w:id="3"/>
      <w:r w:rsidRPr="00DC79EB">
        <w:rPr>
          <w:rtl/>
        </w:rPr>
        <w:t>סגלוביץ'</w:t>
      </w:r>
    </w:p>
    <w:p w:rsidR="00DC79EB" w:rsidRPr="00DC79EB" w:rsidRDefault="00DC79EB" w:rsidP="00DC79EB">
      <w:pPr>
        <w:ind w:firstLine="0"/>
        <w:rPr>
          <w:rtl/>
        </w:rPr>
      </w:pPr>
      <w:r w:rsidRPr="00DC79EB">
        <w:rPr>
          <w:rtl/>
        </w:rPr>
        <w:t>גלעד קריב</w:t>
      </w:r>
    </w:p>
    <w:p w:rsidR="00DC79EB" w:rsidRDefault="00DC79EB" w:rsidP="00EC1FB3">
      <w:pPr>
        <w:ind w:firstLine="0"/>
        <w:rPr>
          <w:rtl/>
        </w:rPr>
      </w:pPr>
    </w:p>
    <w:p w:rsidR="00446ED9" w:rsidRDefault="00446ED9" w:rsidP="00EC1FB3">
      <w:pPr>
        <w:ind w:firstLine="0"/>
        <w:rPr>
          <w:rtl/>
        </w:rPr>
      </w:pPr>
    </w:p>
    <w:p w:rsidR="00DC79EB" w:rsidRDefault="00DC79EB"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395"/>
      </w:tblGrid>
      <w:tr w:rsidR="00FB7526" w:rsidTr="00FB7526">
        <w:tc>
          <w:tcPr>
            <w:tcW w:w="0" w:type="auto"/>
            <w:shd w:val="clear" w:color="auto" w:fill="auto"/>
          </w:tcPr>
          <w:p w:rsidR="00FB7526" w:rsidRDefault="00FB7526" w:rsidP="00DE5B80">
            <w:pPr>
              <w:ind w:firstLine="0"/>
              <w:rPr>
                <w:rtl/>
              </w:rPr>
            </w:pPr>
            <w:bookmarkStart w:id="4" w:name="_ETM_Q1_5704670"/>
            <w:bookmarkEnd w:id="4"/>
            <w:r>
              <w:rPr>
                <w:rtl/>
              </w:rPr>
              <w:t>תמר קלהורה</w:t>
            </w:r>
          </w:p>
        </w:tc>
        <w:tc>
          <w:tcPr>
            <w:tcW w:w="0" w:type="auto"/>
            <w:shd w:val="clear" w:color="auto" w:fill="auto"/>
          </w:tcPr>
          <w:p w:rsidR="00FB7526" w:rsidRDefault="00FB7526" w:rsidP="00DE5B80">
            <w:pPr>
              <w:ind w:firstLine="0"/>
              <w:rPr>
                <w:rtl/>
              </w:rPr>
            </w:pPr>
            <w:r>
              <w:rPr>
                <w:rtl/>
              </w:rPr>
              <w:t>–</w:t>
            </w:r>
          </w:p>
        </w:tc>
        <w:tc>
          <w:tcPr>
            <w:tcW w:w="0" w:type="auto"/>
            <w:shd w:val="clear" w:color="auto" w:fill="auto"/>
          </w:tcPr>
          <w:p w:rsidR="00FB7526" w:rsidRDefault="00FB7526" w:rsidP="00DE5B80">
            <w:pPr>
              <w:ind w:firstLine="0"/>
              <w:rPr>
                <w:rtl/>
              </w:rPr>
            </w:pPr>
            <w:r>
              <w:rPr>
                <w:rtl/>
              </w:rPr>
              <w:t>ממונה, משרד המשפטים</w:t>
            </w:r>
          </w:p>
        </w:tc>
      </w:tr>
      <w:tr w:rsidR="00FB7526" w:rsidTr="00FB7526">
        <w:tc>
          <w:tcPr>
            <w:tcW w:w="0" w:type="auto"/>
            <w:shd w:val="clear" w:color="auto" w:fill="auto"/>
          </w:tcPr>
          <w:p w:rsidR="00FB7526" w:rsidRDefault="00FB7526" w:rsidP="00DE5B80">
            <w:pPr>
              <w:ind w:firstLine="0"/>
              <w:rPr>
                <w:rtl/>
              </w:rPr>
            </w:pPr>
            <w:r>
              <w:rPr>
                <w:rtl/>
              </w:rPr>
              <w:t>הודיה גחלי שוורץ</w:t>
            </w:r>
          </w:p>
        </w:tc>
        <w:tc>
          <w:tcPr>
            <w:tcW w:w="0" w:type="auto"/>
            <w:shd w:val="clear" w:color="auto" w:fill="auto"/>
          </w:tcPr>
          <w:p w:rsidR="00FB7526" w:rsidRDefault="00FB7526" w:rsidP="00DE5B80">
            <w:pPr>
              <w:ind w:firstLine="0"/>
              <w:rPr>
                <w:rtl/>
              </w:rPr>
            </w:pPr>
            <w:r>
              <w:rPr>
                <w:rtl/>
              </w:rPr>
              <w:t>–</w:t>
            </w:r>
          </w:p>
        </w:tc>
        <w:tc>
          <w:tcPr>
            <w:tcW w:w="0" w:type="auto"/>
            <w:shd w:val="clear" w:color="auto" w:fill="auto"/>
          </w:tcPr>
          <w:p w:rsidR="00FB7526" w:rsidRDefault="00FB7526" w:rsidP="00DE5B80">
            <w:pPr>
              <w:ind w:firstLine="0"/>
              <w:rPr>
                <w:rtl/>
              </w:rPr>
            </w:pPr>
            <w:r>
              <w:rPr>
                <w:rtl/>
              </w:rPr>
              <w:t>מתמחה יעוץ וחקיקה  אזרחי, משרד המשפטים</w:t>
            </w:r>
          </w:p>
        </w:tc>
      </w:tr>
      <w:tr w:rsidR="00FB7526" w:rsidTr="00FB7526">
        <w:tc>
          <w:tcPr>
            <w:tcW w:w="0" w:type="auto"/>
            <w:shd w:val="clear" w:color="auto" w:fill="auto"/>
          </w:tcPr>
          <w:p w:rsidR="00FB7526" w:rsidRDefault="00FB7526" w:rsidP="00DE5B80">
            <w:pPr>
              <w:ind w:firstLine="0"/>
              <w:rPr>
                <w:rtl/>
              </w:rPr>
            </w:pPr>
            <w:r>
              <w:rPr>
                <w:rtl/>
              </w:rPr>
              <w:t>עינת דוואק</w:t>
            </w:r>
          </w:p>
        </w:tc>
        <w:tc>
          <w:tcPr>
            <w:tcW w:w="0" w:type="auto"/>
            <w:shd w:val="clear" w:color="auto" w:fill="auto"/>
          </w:tcPr>
          <w:p w:rsidR="00FB7526" w:rsidRDefault="00FB7526" w:rsidP="00DE5B80">
            <w:pPr>
              <w:ind w:firstLine="0"/>
              <w:rPr>
                <w:rtl/>
              </w:rPr>
            </w:pPr>
            <w:r>
              <w:rPr>
                <w:rtl/>
              </w:rPr>
              <w:t>–</w:t>
            </w:r>
          </w:p>
        </w:tc>
        <w:tc>
          <w:tcPr>
            <w:tcW w:w="0" w:type="auto"/>
            <w:shd w:val="clear" w:color="auto" w:fill="auto"/>
          </w:tcPr>
          <w:p w:rsidR="00FB7526" w:rsidRDefault="00FB7526" w:rsidP="00DE5B80">
            <w:pPr>
              <w:ind w:firstLine="0"/>
              <w:rPr>
                <w:rtl/>
              </w:rPr>
            </w:pPr>
            <w:r>
              <w:rPr>
                <w:rtl/>
              </w:rPr>
              <w:t>מתמחה ייעוץ וחקיקה המחלקה האזרחית, משרד המשפטים</w:t>
            </w:r>
          </w:p>
        </w:tc>
      </w:tr>
      <w:tr w:rsidR="00FB7526" w:rsidTr="00FB7526">
        <w:tc>
          <w:tcPr>
            <w:tcW w:w="0" w:type="auto"/>
            <w:shd w:val="clear" w:color="auto" w:fill="auto"/>
          </w:tcPr>
          <w:p w:rsidR="00FB7526" w:rsidRDefault="00FB7526" w:rsidP="00DE5B80">
            <w:pPr>
              <w:ind w:firstLine="0"/>
              <w:rPr>
                <w:rtl/>
              </w:rPr>
            </w:pPr>
            <w:r>
              <w:rPr>
                <w:rtl/>
              </w:rPr>
              <w:t>ליאורה נהון</w:t>
            </w:r>
          </w:p>
        </w:tc>
        <w:tc>
          <w:tcPr>
            <w:tcW w:w="0" w:type="auto"/>
            <w:shd w:val="clear" w:color="auto" w:fill="auto"/>
          </w:tcPr>
          <w:p w:rsidR="00FB7526" w:rsidRDefault="00FB7526" w:rsidP="00DE5B80">
            <w:pPr>
              <w:ind w:firstLine="0"/>
              <w:rPr>
                <w:rtl/>
              </w:rPr>
            </w:pPr>
            <w:r>
              <w:rPr>
                <w:rtl/>
              </w:rPr>
              <w:t>–</w:t>
            </w:r>
          </w:p>
        </w:tc>
        <w:tc>
          <w:tcPr>
            <w:tcW w:w="0" w:type="auto"/>
            <w:shd w:val="clear" w:color="auto" w:fill="auto"/>
          </w:tcPr>
          <w:p w:rsidR="00FB7526" w:rsidRDefault="00FB7526" w:rsidP="00DE5B80">
            <w:pPr>
              <w:ind w:firstLine="0"/>
              <w:rPr>
                <w:rtl/>
              </w:rPr>
            </w:pPr>
            <w:r>
              <w:rPr>
                <w:rtl/>
              </w:rPr>
              <w:t>רת"ח חקיקה שב"ס, המשרד לביטחון לאומי</w:t>
            </w:r>
          </w:p>
        </w:tc>
      </w:tr>
      <w:tr w:rsidR="00FB7526" w:rsidTr="00FB7526">
        <w:tc>
          <w:tcPr>
            <w:tcW w:w="0" w:type="auto"/>
            <w:shd w:val="clear" w:color="auto" w:fill="auto"/>
          </w:tcPr>
          <w:p w:rsidR="00FB7526" w:rsidRDefault="00FB7526" w:rsidP="00DE5B80">
            <w:pPr>
              <w:ind w:firstLine="0"/>
              <w:rPr>
                <w:rtl/>
              </w:rPr>
            </w:pPr>
            <w:r>
              <w:rPr>
                <w:rtl/>
              </w:rPr>
              <w:t>נטע ברק</w:t>
            </w:r>
          </w:p>
        </w:tc>
        <w:tc>
          <w:tcPr>
            <w:tcW w:w="0" w:type="auto"/>
            <w:shd w:val="clear" w:color="auto" w:fill="auto"/>
          </w:tcPr>
          <w:p w:rsidR="00FB7526" w:rsidRDefault="00FB7526" w:rsidP="00DE5B80">
            <w:pPr>
              <w:ind w:firstLine="0"/>
              <w:rPr>
                <w:rtl/>
              </w:rPr>
            </w:pPr>
            <w:r>
              <w:rPr>
                <w:rtl/>
              </w:rPr>
              <w:t>–</w:t>
            </w:r>
          </w:p>
        </w:tc>
        <w:tc>
          <w:tcPr>
            <w:tcW w:w="0" w:type="auto"/>
            <w:shd w:val="clear" w:color="auto" w:fill="auto"/>
          </w:tcPr>
          <w:p w:rsidR="00FB7526" w:rsidRDefault="00FB7526" w:rsidP="00DE5B80">
            <w:pPr>
              <w:ind w:firstLine="0"/>
              <w:rPr>
                <w:rtl/>
              </w:rPr>
            </w:pPr>
            <w:r>
              <w:rPr>
                <w:rtl/>
              </w:rPr>
              <w:t>ממונה מדיניות ציבורית, הסיוע המשפטי</w:t>
            </w:r>
          </w:p>
        </w:tc>
      </w:tr>
      <w:tr w:rsidR="00FB7526" w:rsidTr="00FB7526">
        <w:tc>
          <w:tcPr>
            <w:tcW w:w="0" w:type="auto"/>
            <w:shd w:val="clear" w:color="auto" w:fill="auto"/>
          </w:tcPr>
          <w:p w:rsidR="00FB7526" w:rsidRDefault="00FB7526" w:rsidP="00DE5B80">
            <w:pPr>
              <w:ind w:firstLine="0"/>
              <w:rPr>
                <w:rtl/>
              </w:rPr>
            </w:pPr>
            <w:r>
              <w:rPr>
                <w:rtl/>
              </w:rPr>
              <w:t>דליה קושניר</w:t>
            </w:r>
          </w:p>
        </w:tc>
        <w:tc>
          <w:tcPr>
            <w:tcW w:w="0" w:type="auto"/>
            <w:shd w:val="clear" w:color="auto" w:fill="auto"/>
          </w:tcPr>
          <w:p w:rsidR="00FB7526" w:rsidRDefault="00FB7526" w:rsidP="00DE5B80">
            <w:pPr>
              <w:ind w:firstLine="0"/>
              <w:rPr>
                <w:rtl/>
              </w:rPr>
            </w:pPr>
          </w:p>
        </w:tc>
        <w:tc>
          <w:tcPr>
            <w:tcW w:w="0" w:type="auto"/>
            <w:shd w:val="clear" w:color="auto" w:fill="auto"/>
          </w:tcPr>
          <w:p w:rsidR="00FB7526" w:rsidRDefault="00FB7526" w:rsidP="00DE5B80">
            <w:pPr>
              <w:ind w:firstLine="0"/>
              <w:rPr>
                <w:rtl/>
              </w:rPr>
            </w:pPr>
          </w:p>
        </w:tc>
      </w:tr>
      <w:tr w:rsidR="00FB7526" w:rsidTr="00FB7526">
        <w:tc>
          <w:tcPr>
            <w:tcW w:w="0" w:type="auto"/>
            <w:shd w:val="clear" w:color="auto" w:fill="auto"/>
          </w:tcPr>
          <w:p w:rsidR="00FB7526" w:rsidRDefault="00FB7526" w:rsidP="00DE5B80">
            <w:pPr>
              <w:ind w:firstLine="0"/>
              <w:rPr>
                <w:rtl/>
              </w:rPr>
            </w:pPr>
            <w:r>
              <w:rPr>
                <w:rtl/>
              </w:rPr>
              <w:t>תמר רשת</w:t>
            </w:r>
          </w:p>
        </w:tc>
        <w:tc>
          <w:tcPr>
            <w:tcW w:w="0" w:type="auto"/>
            <w:shd w:val="clear" w:color="auto" w:fill="auto"/>
          </w:tcPr>
          <w:p w:rsidR="00FB7526" w:rsidRDefault="00FB7526" w:rsidP="00DE5B80">
            <w:pPr>
              <w:ind w:firstLine="0"/>
              <w:rPr>
                <w:rtl/>
              </w:rPr>
            </w:pPr>
          </w:p>
        </w:tc>
        <w:tc>
          <w:tcPr>
            <w:tcW w:w="0" w:type="auto"/>
            <w:shd w:val="clear" w:color="auto" w:fill="auto"/>
          </w:tcPr>
          <w:p w:rsidR="00FB7526" w:rsidRDefault="00FB7526" w:rsidP="00FB7526">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C79EB" w:rsidP="00D40A29">
      <w:pPr>
        <w:ind w:firstLine="0"/>
        <w:rPr>
          <w:rtl/>
        </w:rPr>
      </w:pPr>
      <w:r>
        <w:rPr>
          <w:rtl/>
        </w:rPr>
        <w:t>ד"ר גור בליי</w:t>
      </w:r>
    </w:p>
    <w:p w:rsidR="00DC79EB" w:rsidRPr="008713A4" w:rsidRDefault="00DC79EB"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C79EB"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C79EB" w:rsidP="008320F6">
      <w:pPr>
        <w:ind w:firstLine="0"/>
        <w:rPr>
          <w:rtl/>
        </w:rPr>
      </w:pPr>
      <w:r>
        <w:rPr>
          <w:rtl/>
        </w:rPr>
        <w:t>הדס צנוירט</w:t>
      </w:r>
    </w:p>
    <w:p w:rsidR="00DC79EB" w:rsidRDefault="00DC79EB" w:rsidP="008320F6">
      <w:pPr>
        <w:ind w:firstLine="0"/>
        <w:rPr>
          <w:rtl/>
        </w:rPr>
      </w:pPr>
    </w:p>
    <w:p w:rsidR="00446ED9" w:rsidRDefault="00446ED9" w:rsidP="008320F6">
      <w:pPr>
        <w:ind w:firstLine="0"/>
        <w:rPr>
          <w:rtl/>
        </w:rPr>
      </w:pPr>
    </w:p>
    <w:p w:rsidR="00446ED9" w:rsidRPr="008713A4" w:rsidRDefault="00446ED9" w:rsidP="008320F6">
      <w:pPr>
        <w:ind w:firstLine="0"/>
        <w:rPr>
          <w:rtl/>
        </w:rPr>
      </w:pPr>
    </w:p>
    <w:p w:rsidR="00DC79EB" w:rsidRDefault="00DC79EB" w:rsidP="00DC79EB">
      <w:pPr>
        <w:ind w:firstLine="0"/>
        <w:rPr>
          <w:color w:val="606060"/>
          <w:rtl/>
        </w:rPr>
      </w:pPr>
      <w:r w:rsidRPr="00DC79EB">
        <w:rPr>
          <w:color w:val="606060"/>
          <w:rtl/>
        </w:rPr>
        <w:t>רשימת הנוכחים על תואריהם מבוססת על המידע שהוזן במערכת המוזמנים הממוחשבת. ייתכנו אי-דיוקים והשמטות.</w:t>
      </w:r>
    </w:p>
    <w:p w:rsidR="00DC79EB" w:rsidRDefault="00DC79EB">
      <w:pPr>
        <w:bidi w:val="0"/>
        <w:spacing w:line="240" w:lineRule="auto"/>
        <w:ind w:firstLine="0"/>
        <w:jc w:val="left"/>
        <w:rPr>
          <w:rtl/>
        </w:rPr>
      </w:pPr>
      <w:r>
        <w:rPr>
          <w:rtl/>
        </w:rPr>
        <w:br w:type="page"/>
      </w:r>
    </w:p>
    <w:p w:rsidR="00DC79EB" w:rsidRDefault="00DC79EB" w:rsidP="00DC79EB">
      <w:pPr>
        <w:pStyle w:val="a6"/>
        <w:keepNext/>
        <w:rPr>
          <w:rtl/>
        </w:rPr>
      </w:pPr>
      <w:bookmarkStart w:id="5" w:name="ET_subject_641817_2"/>
      <w:r w:rsidRPr="00DC79EB">
        <w:rPr>
          <w:rStyle w:val="TagStyle"/>
          <w:rtl/>
        </w:rPr>
        <w:lastRenderedPageBreak/>
        <w:t xml:space="preserve"> &lt;&lt; נושא &gt;&gt; </w:t>
      </w:r>
      <w:r>
        <w:rPr>
          <w:rtl/>
        </w:rPr>
        <w:t>הצעת חוק ההתיישנות (תיקון מס' 9 – הוראת שעה – חרבות ברזל), התשפ"ד-2024,  מ/1700</w:t>
      </w:r>
      <w:r w:rsidRPr="00DC79EB">
        <w:rPr>
          <w:rStyle w:val="TagStyle"/>
          <w:rtl/>
        </w:rPr>
        <w:t xml:space="preserve"> &lt;&lt; נושא &gt;&gt;</w:t>
      </w:r>
      <w:r>
        <w:rPr>
          <w:rtl/>
        </w:rPr>
        <w:t xml:space="preserve">   </w:t>
      </w:r>
      <w:bookmarkEnd w:id="5"/>
    </w:p>
    <w:p w:rsidR="00DC79EB" w:rsidRDefault="00DC79EB" w:rsidP="00DC79EB">
      <w:pPr>
        <w:pStyle w:val="KeepWithNext"/>
        <w:rPr>
          <w:rtl/>
        </w:rPr>
      </w:pPr>
    </w:p>
    <w:p w:rsidR="00DC79EB" w:rsidRDefault="00DC79EB" w:rsidP="00DC79EB">
      <w:pPr>
        <w:rPr>
          <w:rtl/>
        </w:rPr>
      </w:pPr>
    </w:p>
    <w:p w:rsidR="00DC79EB" w:rsidRDefault="00DC79EB" w:rsidP="00DC79EB">
      <w:pPr>
        <w:pStyle w:val="af6"/>
        <w:keepNext/>
        <w:rPr>
          <w:rtl/>
        </w:rPr>
      </w:pPr>
      <w:bookmarkStart w:id="6" w:name="ET_yor_6157_3"/>
      <w:r w:rsidRPr="00DC79EB">
        <w:rPr>
          <w:rStyle w:val="TagStyle"/>
          <w:rtl/>
        </w:rPr>
        <w:t xml:space="preserve"> &lt;&lt; יור &gt;&gt; </w:t>
      </w:r>
      <w:r>
        <w:rPr>
          <w:rtl/>
        </w:rPr>
        <w:t>היו"ר שמחה רוטמן:</w:t>
      </w:r>
      <w:r w:rsidRPr="00DC79EB">
        <w:rPr>
          <w:rStyle w:val="TagStyle"/>
          <w:rtl/>
        </w:rPr>
        <w:t xml:space="preserve"> &lt;&lt; יור &gt;&gt;</w:t>
      </w:r>
      <w:r>
        <w:rPr>
          <w:rtl/>
        </w:rPr>
        <w:t xml:space="preserve">   </w:t>
      </w:r>
      <w:bookmarkEnd w:id="6"/>
    </w:p>
    <w:p w:rsidR="00DC79EB" w:rsidRDefault="00DC79EB" w:rsidP="00DC79EB">
      <w:pPr>
        <w:pStyle w:val="KeepWithNext"/>
        <w:rPr>
          <w:rtl/>
        </w:rPr>
      </w:pPr>
    </w:p>
    <w:p w:rsidR="00DC79EB" w:rsidRDefault="00DC79EB" w:rsidP="00DC79EB">
      <w:pPr>
        <w:rPr>
          <w:rtl/>
        </w:rPr>
      </w:pPr>
      <w:r>
        <w:rPr>
          <w:rFonts w:hint="cs"/>
          <w:rtl/>
        </w:rPr>
        <w:t xml:space="preserve">בוקר טוב, אני מתכבד לפתוח את ישיבת ועדת החוקה, חוק  ומשפט. על סדר-היום: </w:t>
      </w:r>
      <w:r w:rsidRPr="00DC79EB">
        <w:rPr>
          <w:rtl/>
        </w:rPr>
        <w:t>הצעת חוק ההתיישנות (תיקון מס' 9 – הוראת שעה – חרבות ברזל), התשפ"ד-2024</w:t>
      </w:r>
      <w:r>
        <w:rPr>
          <w:rFonts w:hint="cs"/>
          <w:rtl/>
        </w:rPr>
        <w:t>.</w:t>
      </w:r>
      <w:r w:rsidR="00AF71F7">
        <w:rPr>
          <w:rFonts w:hint="cs"/>
          <w:rtl/>
        </w:rPr>
        <w:t xml:space="preserve"> הכנה לקריאה שנייה ושלישית. </w:t>
      </w:r>
      <w:bookmarkStart w:id="7" w:name="_ETM_Q1_46209"/>
      <w:bookmarkEnd w:id="7"/>
      <w:r w:rsidR="00AF71F7">
        <w:rPr>
          <w:rFonts w:hint="cs"/>
          <w:rtl/>
        </w:rPr>
        <w:t>הצהרות פתיחה?</w:t>
      </w:r>
    </w:p>
    <w:p w:rsidR="00AF71F7" w:rsidRDefault="00AF71F7" w:rsidP="00DC79EB">
      <w:pPr>
        <w:rPr>
          <w:rtl/>
        </w:rPr>
      </w:pPr>
      <w:bookmarkStart w:id="8" w:name="_ETM_Q1_48257"/>
      <w:bookmarkStart w:id="9" w:name="_ETM_Q1_48312"/>
      <w:bookmarkStart w:id="10" w:name="_ETM_Q1_49427"/>
      <w:bookmarkEnd w:id="8"/>
      <w:bookmarkEnd w:id="9"/>
      <w:bookmarkEnd w:id="10"/>
    </w:p>
    <w:p w:rsidR="00AF71F7" w:rsidRDefault="00AF71F7" w:rsidP="00AF71F7">
      <w:pPr>
        <w:pStyle w:val="a4"/>
        <w:keepNext/>
        <w:rPr>
          <w:rtl/>
        </w:rPr>
      </w:pPr>
      <w:bookmarkStart w:id="11" w:name="ET_speaker_6156_6"/>
      <w:r w:rsidRPr="00AF71F7">
        <w:rPr>
          <w:rStyle w:val="TagStyle"/>
          <w:rtl/>
        </w:rPr>
        <w:t xml:space="preserve"> &lt;&lt; דובר &gt;&gt; </w:t>
      </w:r>
      <w:r>
        <w:rPr>
          <w:rtl/>
        </w:rPr>
        <w:t>גלעד קריב (העבודה):</w:t>
      </w:r>
      <w:r w:rsidRPr="00AF71F7">
        <w:rPr>
          <w:rStyle w:val="TagStyle"/>
          <w:rtl/>
        </w:rPr>
        <w:t xml:space="preserve"> &lt;&lt; דובר &gt;&gt;</w:t>
      </w:r>
      <w:r>
        <w:rPr>
          <w:rtl/>
        </w:rPr>
        <w:t xml:space="preserve">   </w:t>
      </w:r>
      <w:bookmarkEnd w:id="11"/>
    </w:p>
    <w:p w:rsidR="00AF71F7" w:rsidRDefault="00AF71F7" w:rsidP="00AF71F7">
      <w:pPr>
        <w:pStyle w:val="KeepWithNext"/>
        <w:rPr>
          <w:rtl/>
        </w:rPr>
      </w:pPr>
    </w:p>
    <w:p w:rsidR="00AF71F7" w:rsidRDefault="00AF71F7" w:rsidP="00743A25">
      <w:pPr>
        <w:rPr>
          <w:rtl/>
        </w:rPr>
      </w:pPr>
      <w:bookmarkStart w:id="12" w:name="_ETM_Q1_49865"/>
      <w:bookmarkStart w:id="13" w:name="_ETM_Q1_49900"/>
      <w:bookmarkEnd w:id="12"/>
      <w:bookmarkEnd w:id="13"/>
      <w:r>
        <w:rPr>
          <w:rFonts w:hint="cs"/>
          <w:rtl/>
        </w:rPr>
        <w:t xml:space="preserve">ברשותך אבקש </w:t>
      </w:r>
      <w:r w:rsidR="002E27E4">
        <w:rPr>
          <w:rFonts w:hint="cs"/>
          <w:rtl/>
        </w:rPr>
        <w:t>להזכיר שהיום יובא למנוחות חבר ה</w:t>
      </w:r>
      <w:bookmarkStart w:id="14" w:name="_ETM_Q1_836311"/>
      <w:bookmarkEnd w:id="14"/>
      <w:r>
        <w:rPr>
          <w:rFonts w:hint="cs"/>
          <w:rtl/>
        </w:rPr>
        <w:t>כ</w:t>
      </w:r>
      <w:r w:rsidR="002E27E4">
        <w:rPr>
          <w:rFonts w:hint="cs"/>
          <w:rtl/>
        </w:rPr>
        <w:t>נ</w:t>
      </w:r>
      <w:r>
        <w:rPr>
          <w:rFonts w:hint="cs"/>
          <w:rtl/>
        </w:rPr>
        <w:t xml:space="preserve">סת והשר </w:t>
      </w:r>
      <w:bookmarkStart w:id="15" w:name="_ETM_Q1_57305"/>
      <w:bookmarkEnd w:id="15"/>
      <w:r>
        <w:rPr>
          <w:rFonts w:hint="cs"/>
          <w:rtl/>
        </w:rPr>
        <w:t>לשעבר פרופ' אמנון רובינשטי</w:t>
      </w:r>
      <w:r w:rsidR="00743A25">
        <w:rPr>
          <w:rFonts w:hint="cs"/>
          <w:rtl/>
        </w:rPr>
        <w:t>י</w:t>
      </w:r>
      <w:r>
        <w:rPr>
          <w:rFonts w:hint="cs"/>
          <w:rtl/>
        </w:rPr>
        <w:t>ן שישב על הכיסא הז</w:t>
      </w:r>
      <w:r w:rsidR="00146C9C">
        <w:rPr>
          <w:rFonts w:hint="cs"/>
          <w:rtl/>
        </w:rPr>
        <w:t>ה</w:t>
      </w:r>
      <w:r>
        <w:rPr>
          <w:rFonts w:hint="cs"/>
          <w:rtl/>
        </w:rPr>
        <w:t xml:space="preserve"> כיושב-ראש ועדת </w:t>
      </w:r>
      <w:bookmarkStart w:id="16" w:name="_ETM_Q1_66899"/>
      <w:bookmarkEnd w:id="16"/>
      <w:r>
        <w:rPr>
          <w:rFonts w:hint="cs"/>
          <w:rtl/>
        </w:rPr>
        <w:t xml:space="preserve">חוקה, מהטובים והמסורים </w:t>
      </w:r>
      <w:r w:rsidR="00743A25">
        <w:rPr>
          <w:rFonts w:hint="cs"/>
          <w:rtl/>
        </w:rPr>
        <w:t>ב</w:t>
      </w:r>
      <w:r>
        <w:rPr>
          <w:rFonts w:hint="cs"/>
          <w:rtl/>
        </w:rPr>
        <w:t xml:space="preserve">יושבי-ראש ועדה זו, מי שגם הוביל </w:t>
      </w:r>
      <w:bookmarkStart w:id="17" w:name="_ETM_Q1_73832"/>
      <w:bookmarkEnd w:id="17"/>
      <w:r>
        <w:rPr>
          <w:rFonts w:hint="cs"/>
          <w:rtl/>
        </w:rPr>
        <w:t>את החקיקה</w:t>
      </w:r>
      <w:r w:rsidR="002E27E4">
        <w:rPr>
          <w:rFonts w:hint="cs"/>
          <w:rtl/>
        </w:rPr>
        <w:t xml:space="preserve"> של חוקי היסוד </w:t>
      </w:r>
      <w:r w:rsidR="00743A25">
        <w:rPr>
          <w:rFonts w:hint="cs"/>
          <w:rtl/>
        </w:rPr>
        <w:t xml:space="preserve">כבוד האדם וחירותו </w:t>
      </w:r>
      <w:r w:rsidR="002E27E4">
        <w:rPr>
          <w:rFonts w:hint="cs"/>
          <w:rtl/>
        </w:rPr>
        <w:t>וחופש העיסוק</w:t>
      </w:r>
      <w:r w:rsidR="00743A25">
        <w:rPr>
          <w:rFonts w:hint="cs"/>
          <w:rtl/>
        </w:rPr>
        <w:t>,</w:t>
      </w:r>
      <w:r w:rsidR="002E27E4">
        <w:rPr>
          <w:rFonts w:hint="cs"/>
          <w:rtl/>
        </w:rPr>
        <w:t xml:space="preserve"> שבס</w:t>
      </w:r>
      <w:r>
        <w:rPr>
          <w:rFonts w:hint="cs"/>
          <w:rtl/>
        </w:rPr>
        <w:t>ו</w:t>
      </w:r>
      <w:r w:rsidR="002E27E4">
        <w:rPr>
          <w:rFonts w:hint="cs"/>
          <w:rtl/>
        </w:rPr>
        <w:t>פ</w:t>
      </w:r>
      <w:r>
        <w:rPr>
          <w:rFonts w:hint="cs"/>
          <w:rtl/>
        </w:rPr>
        <w:t xml:space="preserve">ו של יום </w:t>
      </w:r>
      <w:bookmarkStart w:id="18" w:name="_ETM_Q1_81157"/>
      <w:bookmarkEnd w:id="18"/>
      <w:r>
        <w:rPr>
          <w:rFonts w:hint="cs"/>
          <w:rtl/>
        </w:rPr>
        <w:t>הובאו כהצעות פרטיות שלו</w:t>
      </w:r>
      <w:r w:rsidR="00743A25">
        <w:rPr>
          <w:rFonts w:hint="cs"/>
          <w:rtl/>
        </w:rPr>
        <w:t>,</w:t>
      </w:r>
      <w:r>
        <w:rPr>
          <w:rFonts w:hint="cs"/>
          <w:rtl/>
        </w:rPr>
        <w:t xml:space="preserve"> אבל עשה זאת מתוך עבודה משותפת </w:t>
      </w:r>
      <w:bookmarkStart w:id="19" w:name="_ETM_Q1_88205"/>
      <w:bookmarkEnd w:id="19"/>
      <w:r>
        <w:rPr>
          <w:rFonts w:hint="cs"/>
          <w:rtl/>
        </w:rPr>
        <w:t xml:space="preserve">עם כל </w:t>
      </w:r>
      <w:r w:rsidR="00743A25">
        <w:rPr>
          <w:rFonts w:hint="cs"/>
          <w:rtl/>
        </w:rPr>
        <w:t xml:space="preserve">חלקי </w:t>
      </w:r>
      <w:r>
        <w:rPr>
          <w:rFonts w:hint="cs"/>
          <w:rtl/>
        </w:rPr>
        <w:t xml:space="preserve">הבית הזה בהיותו חבר אופוזיציה. </w:t>
      </w:r>
      <w:r w:rsidR="00743A25">
        <w:rPr>
          <w:rFonts w:hint="cs"/>
          <w:rtl/>
        </w:rPr>
        <w:t xml:space="preserve">יהי זכרו ברוך. מענקי אושיות המשפט </w:t>
      </w:r>
      <w:bookmarkStart w:id="20" w:name="_ETM_Q1_94578"/>
      <w:bookmarkEnd w:id="20"/>
      <w:r>
        <w:rPr>
          <w:rFonts w:hint="cs"/>
          <w:rtl/>
        </w:rPr>
        <w:t>הישראלי.</w:t>
      </w:r>
    </w:p>
    <w:p w:rsidR="00AF71F7" w:rsidRDefault="00AF71F7" w:rsidP="00AF71F7">
      <w:pPr>
        <w:rPr>
          <w:rtl/>
        </w:rPr>
      </w:pPr>
      <w:bookmarkStart w:id="21" w:name="_ETM_Q1_95695"/>
      <w:bookmarkStart w:id="22" w:name="_ETM_Q1_95762"/>
      <w:bookmarkEnd w:id="21"/>
      <w:bookmarkEnd w:id="22"/>
    </w:p>
    <w:p w:rsidR="00AF71F7" w:rsidRDefault="00AF71F7" w:rsidP="00AF71F7">
      <w:pPr>
        <w:pStyle w:val="af6"/>
        <w:keepNext/>
        <w:rPr>
          <w:rtl/>
        </w:rPr>
      </w:pPr>
      <w:bookmarkStart w:id="23" w:name="ET_yor_6157_7"/>
      <w:r w:rsidRPr="00AF71F7">
        <w:rPr>
          <w:rStyle w:val="TagStyle"/>
          <w:rtl/>
        </w:rPr>
        <w:t xml:space="preserve"> &lt;&lt; יור &gt;&gt; </w:t>
      </w:r>
      <w:r>
        <w:rPr>
          <w:rtl/>
        </w:rPr>
        <w:t>היו"ר שמחה רוטמן:</w:t>
      </w:r>
      <w:r w:rsidRPr="00AF71F7">
        <w:rPr>
          <w:rStyle w:val="TagStyle"/>
          <w:rtl/>
        </w:rPr>
        <w:t xml:space="preserve"> &lt;&lt; יור &gt;&gt;</w:t>
      </w:r>
      <w:r>
        <w:rPr>
          <w:rtl/>
        </w:rPr>
        <w:t xml:space="preserve">   </w:t>
      </w:r>
      <w:bookmarkEnd w:id="23"/>
    </w:p>
    <w:p w:rsidR="00AF71F7" w:rsidRDefault="00AF71F7" w:rsidP="00AF71F7">
      <w:pPr>
        <w:pStyle w:val="KeepWithNext"/>
        <w:rPr>
          <w:rtl/>
        </w:rPr>
      </w:pPr>
    </w:p>
    <w:p w:rsidR="00AF71F7" w:rsidRDefault="00AF71F7" w:rsidP="00743A25">
      <w:pPr>
        <w:rPr>
          <w:rtl/>
        </w:rPr>
      </w:pPr>
      <w:bookmarkStart w:id="24" w:name="_ETM_Q1_96276"/>
      <w:bookmarkEnd w:id="24"/>
      <w:r>
        <w:rPr>
          <w:rFonts w:hint="cs"/>
          <w:rtl/>
        </w:rPr>
        <w:t xml:space="preserve">בהחלט. בימים </w:t>
      </w:r>
      <w:bookmarkStart w:id="25" w:name="_ETM_Q1_106296"/>
      <w:bookmarkEnd w:id="25"/>
      <w:r>
        <w:rPr>
          <w:rFonts w:hint="cs"/>
          <w:rtl/>
        </w:rPr>
        <w:t>האחרונ</w:t>
      </w:r>
      <w:r w:rsidR="00FB7526">
        <w:rPr>
          <w:rFonts w:hint="cs"/>
          <w:rtl/>
        </w:rPr>
        <w:t>ים</w:t>
      </w:r>
      <w:r>
        <w:rPr>
          <w:rFonts w:hint="cs"/>
          <w:rtl/>
        </w:rPr>
        <w:t xml:space="preserve"> ובכלל בדיוני ה</w:t>
      </w:r>
      <w:r w:rsidR="00743A25">
        <w:rPr>
          <w:rFonts w:hint="cs"/>
          <w:rtl/>
        </w:rPr>
        <w:t xml:space="preserve">וועדה אנו לצערי ברוב </w:t>
      </w:r>
      <w:r>
        <w:rPr>
          <w:rFonts w:hint="cs"/>
          <w:rtl/>
        </w:rPr>
        <w:t xml:space="preserve">הימים פותחים </w:t>
      </w:r>
      <w:r w:rsidR="00743A25">
        <w:rPr>
          <w:rFonts w:hint="cs"/>
          <w:rtl/>
        </w:rPr>
        <w:t>ואומרים ש</w:t>
      </w:r>
      <w:bookmarkStart w:id="26" w:name="_ETM_Q1_122753"/>
      <w:bookmarkEnd w:id="26"/>
      <w:r>
        <w:rPr>
          <w:rFonts w:hint="cs"/>
          <w:rtl/>
        </w:rPr>
        <w:t>היו הודעות על נופלים</w:t>
      </w:r>
      <w:r w:rsidR="00743A25">
        <w:rPr>
          <w:rFonts w:hint="cs"/>
          <w:rtl/>
        </w:rPr>
        <w:t>.</w:t>
      </w:r>
      <w:r>
        <w:rPr>
          <w:rFonts w:hint="cs"/>
          <w:rtl/>
        </w:rPr>
        <w:t xml:space="preserve"> אני שמח שהיום לא אבל גם </w:t>
      </w:r>
      <w:bookmarkStart w:id="27" w:name="_ETM_Q1_128663"/>
      <w:bookmarkEnd w:id="27"/>
      <w:r>
        <w:rPr>
          <w:rFonts w:hint="cs"/>
          <w:rtl/>
        </w:rPr>
        <w:t>כשאין הודעות על נופלים</w:t>
      </w:r>
      <w:r w:rsidR="00743A25">
        <w:rPr>
          <w:rFonts w:hint="cs"/>
          <w:rtl/>
        </w:rPr>
        <w:t>,</w:t>
      </w:r>
      <w:r>
        <w:rPr>
          <w:rFonts w:hint="cs"/>
          <w:rtl/>
        </w:rPr>
        <w:t xml:space="preserve"> אנו זוכרים </w:t>
      </w:r>
      <w:r w:rsidR="00743A25">
        <w:rPr>
          <w:rFonts w:hint="cs"/>
          <w:rtl/>
        </w:rPr>
        <w:t xml:space="preserve">כמובן </w:t>
      </w:r>
      <w:r>
        <w:rPr>
          <w:rFonts w:hint="cs"/>
          <w:rtl/>
        </w:rPr>
        <w:t xml:space="preserve">ופועלים גם כדי להביא </w:t>
      </w:r>
      <w:bookmarkStart w:id="28" w:name="_ETM_Q1_136688"/>
      <w:bookmarkEnd w:id="28"/>
      <w:r>
        <w:rPr>
          <w:rFonts w:hint="cs"/>
          <w:rtl/>
        </w:rPr>
        <w:t>לחיל</w:t>
      </w:r>
      <w:r w:rsidR="00743A25">
        <w:rPr>
          <w:rFonts w:hint="cs"/>
          <w:rtl/>
        </w:rPr>
        <w:t>ו</w:t>
      </w:r>
      <w:r>
        <w:rPr>
          <w:rFonts w:hint="cs"/>
          <w:rtl/>
        </w:rPr>
        <w:t>צם ולשחרורם של החטופים. נמצאים אתנו פה נציגי משפחו</w:t>
      </w:r>
      <w:r w:rsidR="00743A25">
        <w:rPr>
          <w:rFonts w:hint="cs"/>
          <w:rtl/>
        </w:rPr>
        <w:t>ת</w:t>
      </w:r>
      <w:r>
        <w:rPr>
          <w:rFonts w:hint="cs"/>
          <w:rtl/>
        </w:rPr>
        <w:t xml:space="preserve"> חטופים </w:t>
      </w:r>
      <w:bookmarkStart w:id="29" w:name="_ETM_Q1_146037"/>
      <w:bookmarkEnd w:id="29"/>
      <w:r>
        <w:rPr>
          <w:rFonts w:hint="cs"/>
          <w:rtl/>
        </w:rPr>
        <w:t xml:space="preserve">שביקשו לומר כמה דברים </w:t>
      </w:r>
      <w:r w:rsidR="00743A25">
        <w:rPr>
          <w:rFonts w:hint="cs"/>
          <w:rtl/>
        </w:rPr>
        <w:t>ואנו כמובן</w:t>
      </w:r>
      <w:r>
        <w:rPr>
          <w:rFonts w:hint="cs"/>
          <w:rtl/>
        </w:rPr>
        <w:t xml:space="preserve"> נאפשר להם זאת. בבקשה.</w:t>
      </w:r>
    </w:p>
    <w:p w:rsidR="00AF71F7" w:rsidRDefault="00AF71F7" w:rsidP="00AF71F7">
      <w:pPr>
        <w:rPr>
          <w:rtl/>
        </w:rPr>
      </w:pPr>
      <w:bookmarkStart w:id="30" w:name="_ETM_Q1_153397"/>
      <w:bookmarkStart w:id="31" w:name="_ETM_Q1_153452"/>
      <w:bookmarkEnd w:id="30"/>
      <w:bookmarkEnd w:id="31"/>
    </w:p>
    <w:p w:rsidR="00AF71F7" w:rsidRDefault="00AF71F7" w:rsidP="00AF71F7">
      <w:pPr>
        <w:pStyle w:val="a4"/>
        <w:keepNext/>
        <w:rPr>
          <w:rtl/>
        </w:rPr>
      </w:pPr>
      <w:bookmarkStart w:id="32" w:name="ET_speaker_דליה_קושניר_8"/>
      <w:r w:rsidRPr="00AF71F7">
        <w:rPr>
          <w:rStyle w:val="TagStyle"/>
          <w:rtl/>
        </w:rPr>
        <w:t xml:space="preserve"> &lt;&lt; דובר &gt;&gt; </w:t>
      </w:r>
      <w:r>
        <w:rPr>
          <w:rtl/>
        </w:rPr>
        <w:t>דליה קושניר:</w:t>
      </w:r>
      <w:r w:rsidRPr="00AF71F7">
        <w:rPr>
          <w:rStyle w:val="TagStyle"/>
          <w:rtl/>
        </w:rPr>
        <w:t xml:space="preserve"> &lt;&lt; דובר &gt;&gt;</w:t>
      </w:r>
      <w:r>
        <w:rPr>
          <w:rtl/>
        </w:rPr>
        <w:t xml:space="preserve">   </w:t>
      </w:r>
      <w:bookmarkEnd w:id="32"/>
    </w:p>
    <w:p w:rsidR="00AF71F7" w:rsidRDefault="00AF71F7" w:rsidP="00AF71F7">
      <w:pPr>
        <w:pStyle w:val="KeepWithNext"/>
        <w:rPr>
          <w:rtl/>
        </w:rPr>
      </w:pPr>
    </w:p>
    <w:p w:rsidR="00743A25" w:rsidRDefault="00743A25" w:rsidP="00743A25">
      <w:pPr>
        <w:rPr>
          <w:rtl/>
        </w:rPr>
      </w:pPr>
      <w:bookmarkStart w:id="33" w:name="_ETM_Q1_178819"/>
      <w:bookmarkEnd w:id="33"/>
      <w:r>
        <w:rPr>
          <w:rFonts w:hint="cs"/>
          <w:rtl/>
        </w:rPr>
        <w:t xml:space="preserve">בוקר טוב. אני הגיסה של יאיר ואיתן הורן. יאיר ואיתן נחטפו בבוקר 7.10 </w:t>
      </w:r>
      <w:bookmarkStart w:id="34" w:name="_ETM_Q1_169875"/>
      <w:bookmarkEnd w:id="34"/>
      <w:r>
        <w:rPr>
          <w:rFonts w:hint="cs"/>
          <w:rtl/>
        </w:rPr>
        <w:t xml:space="preserve">מקיבוץ ניר עוז. יאיר תושב ניר עוז ואיתן תושב כפר </w:t>
      </w:r>
      <w:bookmarkStart w:id="35" w:name="_ETM_Q1_174431"/>
      <w:bookmarkEnd w:id="35"/>
      <w:r>
        <w:rPr>
          <w:rFonts w:hint="cs"/>
          <w:rtl/>
        </w:rPr>
        <w:t xml:space="preserve">סבא שבא לבקר אותו ולבלות איתו </w:t>
      </w:r>
      <w:r w:rsidR="00AF71F7">
        <w:rPr>
          <w:rFonts w:hint="cs"/>
          <w:rtl/>
        </w:rPr>
        <w:t xml:space="preserve">את </w:t>
      </w:r>
      <w:bookmarkStart w:id="36" w:name="_ETM_Q1_179369"/>
      <w:bookmarkEnd w:id="36"/>
      <w:r w:rsidR="00AF71F7">
        <w:rPr>
          <w:rFonts w:hint="cs"/>
          <w:rtl/>
        </w:rPr>
        <w:t xml:space="preserve">החג. כל הדרך מכפר סבא הבוקר אני נוסעת באוטו ומנסה </w:t>
      </w:r>
      <w:bookmarkStart w:id="37" w:name="_ETM_Q1_186133"/>
      <w:bookmarkEnd w:id="37"/>
      <w:r w:rsidR="00AF71F7">
        <w:rPr>
          <w:rFonts w:hint="cs"/>
          <w:rtl/>
        </w:rPr>
        <w:t>לחשוב</w:t>
      </w:r>
      <w:r>
        <w:rPr>
          <w:rFonts w:hint="cs"/>
          <w:rtl/>
        </w:rPr>
        <w:t>,</w:t>
      </w:r>
      <w:r w:rsidR="00AF71F7">
        <w:rPr>
          <w:rFonts w:hint="cs"/>
          <w:rtl/>
        </w:rPr>
        <w:t xml:space="preserve"> מה אני הולכת לומר</w:t>
      </w:r>
      <w:r>
        <w:rPr>
          <w:rFonts w:hint="cs"/>
          <w:rtl/>
        </w:rPr>
        <w:t>,</w:t>
      </w:r>
      <w:r w:rsidR="00AF71F7">
        <w:rPr>
          <w:rFonts w:hint="cs"/>
          <w:rtl/>
        </w:rPr>
        <w:t xml:space="preserve"> וקשה לי להאמין שאני נכנסת </w:t>
      </w:r>
      <w:bookmarkStart w:id="38" w:name="_ETM_Q1_191673"/>
      <w:bookmarkEnd w:id="38"/>
      <w:r w:rsidR="00AF71F7">
        <w:rPr>
          <w:rFonts w:hint="cs"/>
          <w:rtl/>
        </w:rPr>
        <w:t>ל</w:t>
      </w:r>
      <w:r w:rsidR="002516AB">
        <w:rPr>
          <w:rFonts w:hint="cs"/>
          <w:rtl/>
        </w:rPr>
        <w:t>ו</w:t>
      </w:r>
      <w:r w:rsidR="00AF71F7">
        <w:rPr>
          <w:rFonts w:hint="cs"/>
          <w:rtl/>
        </w:rPr>
        <w:t>ו</w:t>
      </w:r>
      <w:r w:rsidR="002516AB">
        <w:rPr>
          <w:rFonts w:hint="cs"/>
          <w:rtl/>
        </w:rPr>
        <w:t xml:space="preserve">עדה שאשכרה </w:t>
      </w:r>
      <w:r>
        <w:rPr>
          <w:rFonts w:hint="cs"/>
          <w:rtl/>
        </w:rPr>
        <w:t xml:space="preserve">נכנסת לוועדה שעוסקים בה במשהו אחר שזה לא </w:t>
      </w:r>
      <w:r w:rsidR="002516AB">
        <w:rPr>
          <w:rFonts w:hint="cs"/>
          <w:rtl/>
        </w:rPr>
        <w:t>א</w:t>
      </w:r>
      <w:r w:rsidR="00AF71F7">
        <w:rPr>
          <w:rFonts w:hint="cs"/>
          <w:rtl/>
        </w:rPr>
        <w:t>י</w:t>
      </w:r>
      <w:r w:rsidR="002516AB">
        <w:rPr>
          <w:rFonts w:hint="cs"/>
          <w:rtl/>
        </w:rPr>
        <w:t>ך</w:t>
      </w:r>
      <w:r w:rsidR="00AF71F7">
        <w:rPr>
          <w:rFonts w:hint="cs"/>
          <w:rtl/>
        </w:rPr>
        <w:t xml:space="preserve"> להחזיר את החטופים הביתה. המשפחה שלי עלתה </w:t>
      </w:r>
      <w:bookmarkStart w:id="39" w:name="_ETM_Q1_200748"/>
      <w:bookmarkEnd w:id="39"/>
      <w:r w:rsidR="00AF71F7">
        <w:rPr>
          <w:rFonts w:hint="cs"/>
          <w:rtl/>
        </w:rPr>
        <w:t xml:space="preserve">ארצה מארגנטינה מתוך החלטה שזה המקום </w:t>
      </w:r>
      <w:r>
        <w:rPr>
          <w:rFonts w:hint="cs"/>
          <w:rtl/>
        </w:rPr>
        <w:t xml:space="preserve">שלנו </w:t>
      </w:r>
      <w:r w:rsidR="00AF71F7">
        <w:rPr>
          <w:rFonts w:hint="cs"/>
          <w:rtl/>
        </w:rPr>
        <w:t>ו</w:t>
      </w:r>
      <w:r>
        <w:rPr>
          <w:rFonts w:hint="cs"/>
          <w:rtl/>
        </w:rPr>
        <w:t xml:space="preserve">זה </w:t>
      </w:r>
      <w:r w:rsidR="00AF71F7">
        <w:rPr>
          <w:rFonts w:hint="cs"/>
          <w:rtl/>
        </w:rPr>
        <w:t xml:space="preserve">הבית שלנו. אני עובדת </w:t>
      </w:r>
      <w:bookmarkStart w:id="40" w:name="_ETM_Q1_207853"/>
      <w:bookmarkEnd w:id="40"/>
      <w:r w:rsidR="00AF71F7">
        <w:rPr>
          <w:rFonts w:hint="cs"/>
          <w:rtl/>
        </w:rPr>
        <w:t>בעשר</w:t>
      </w:r>
      <w:r w:rsidR="002516AB">
        <w:rPr>
          <w:rFonts w:hint="cs"/>
          <w:rtl/>
        </w:rPr>
        <w:t>ים ה</w:t>
      </w:r>
      <w:r w:rsidR="00AF71F7">
        <w:rPr>
          <w:rFonts w:hint="cs"/>
          <w:rtl/>
        </w:rPr>
        <w:t>ש</w:t>
      </w:r>
      <w:r w:rsidR="002516AB">
        <w:rPr>
          <w:rFonts w:hint="cs"/>
          <w:rtl/>
        </w:rPr>
        <w:t>נ</w:t>
      </w:r>
      <w:r w:rsidR="00AF71F7">
        <w:rPr>
          <w:rFonts w:hint="cs"/>
          <w:rtl/>
        </w:rPr>
        <w:t xml:space="preserve">ה האחרונות בסוכנות היהודית. יש לי תואר שני </w:t>
      </w:r>
      <w:r>
        <w:rPr>
          <w:rFonts w:hint="cs"/>
          <w:rtl/>
        </w:rPr>
        <w:t xml:space="preserve">בחינוך יהודי והערכים </w:t>
      </w:r>
      <w:bookmarkStart w:id="41" w:name="_ETM_Q1_217056"/>
      <w:bookmarkEnd w:id="41"/>
      <w:r>
        <w:rPr>
          <w:rFonts w:hint="cs"/>
          <w:rtl/>
        </w:rPr>
        <w:t xml:space="preserve">היהודיים הם </w:t>
      </w:r>
      <w:r w:rsidR="00AF71F7">
        <w:rPr>
          <w:rFonts w:hint="cs"/>
          <w:rtl/>
        </w:rPr>
        <w:t xml:space="preserve">נר </w:t>
      </w:r>
      <w:bookmarkStart w:id="42" w:name="_ETM_Q1_216489"/>
      <w:bookmarkEnd w:id="42"/>
      <w:r w:rsidR="00AF71F7">
        <w:rPr>
          <w:rFonts w:hint="cs"/>
          <w:rtl/>
        </w:rPr>
        <w:t>לרגליי וכל בוקר כשאני קמה ומחליטה לפעול אני פ</w:t>
      </w:r>
      <w:r w:rsidR="002516AB">
        <w:rPr>
          <w:rFonts w:hint="cs"/>
          <w:rtl/>
        </w:rPr>
        <w:t>ו</w:t>
      </w:r>
      <w:r w:rsidR="00AF71F7">
        <w:rPr>
          <w:rFonts w:hint="cs"/>
          <w:rtl/>
        </w:rPr>
        <w:t xml:space="preserve">עלת מתוך </w:t>
      </w:r>
      <w:bookmarkStart w:id="43" w:name="_ETM_Q1_223381"/>
      <w:bookmarkEnd w:id="43"/>
      <w:r w:rsidR="00AF71F7">
        <w:rPr>
          <w:rFonts w:hint="cs"/>
          <w:rtl/>
        </w:rPr>
        <w:t>א</w:t>
      </w:r>
      <w:r w:rsidR="002516AB">
        <w:rPr>
          <w:rFonts w:hint="cs"/>
          <w:rtl/>
        </w:rPr>
        <w:t>ו</w:t>
      </w:r>
      <w:r w:rsidR="00AF71F7">
        <w:rPr>
          <w:rFonts w:hint="cs"/>
          <w:rtl/>
        </w:rPr>
        <w:t>תם ערכים יהודיים ולא מבינה איך הגענו לי</w:t>
      </w:r>
      <w:r w:rsidR="00FB7526">
        <w:rPr>
          <w:rFonts w:hint="cs"/>
          <w:rtl/>
        </w:rPr>
        <w:t>ום</w:t>
      </w:r>
      <w:r w:rsidR="00AF71F7">
        <w:rPr>
          <w:rFonts w:hint="cs"/>
          <w:rtl/>
        </w:rPr>
        <w:t xml:space="preserve"> ה-108</w:t>
      </w:r>
      <w:r>
        <w:rPr>
          <w:rFonts w:hint="cs"/>
          <w:rtl/>
        </w:rPr>
        <w:t>,</w:t>
      </w:r>
      <w:r w:rsidR="00AF71F7">
        <w:rPr>
          <w:rFonts w:hint="cs"/>
          <w:rtl/>
        </w:rPr>
        <w:t xml:space="preserve"> וממשיכות </w:t>
      </w:r>
      <w:bookmarkStart w:id="44" w:name="_ETM_Q1_233373"/>
      <w:bookmarkEnd w:id="44"/>
      <w:r w:rsidR="00AF71F7">
        <w:rPr>
          <w:rFonts w:hint="cs"/>
          <w:rtl/>
        </w:rPr>
        <w:t xml:space="preserve">להתכנס ועדות כאילו כלום. </w:t>
      </w:r>
      <w:r>
        <w:rPr>
          <w:rFonts w:hint="cs"/>
          <w:rtl/>
        </w:rPr>
        <w:t xml:space="preserve">העולם ממשיך לפעול כאילו כלום. זוכרים ופועלים </w:t>
      </w:r>
      <w:r>
        <w:rPr>
          <w:rtl/>
        </w:rPr>
        <w:t>–</w:t>
      </w:r>
      <w:r>
        <w:rPr>
          <w:rFonts w:hint="cs"/>
          <w:rtl/>
        </w:rPr>
        <w:t xml:space="preserve"> </w:t>
      </w:r>
      <w:bookmarkStart w:id="45" w:name="_ETM_Q1_236524"/>
      <w:bookmarkEnd w:id="45"/>
      <w:r>
        <w:rPr>
          <w:rFonts w:hint="cs"/>
          <w:rtl/>
        </w:rPr>
        <w:t xml:space="preserve">לנו כמשפחות זה מרגיש שלא זוכרים </w:t>
      </w:r>
      <w:r w:rsidR="00AF71F7">
        <w:rPr>
          <w:rFonts w:hint="cs"/>
          <w:rtl/>
        </w:rPr>
        <w:t xml:space="preserve">ולא שפועלים. אולי זוכרים בתור פינת </w:t>
      </w:r>
      <w:bookmarkStart w:id="46" w:name="_ETM_Q1_242183"/>
      <w:bookmarkEnd w:id="46"/>
      <w:r w:rsidR="00AF71F7">
        <w:rPr>
          <w:rFonts w:hint="cs"/>
          <w:rtl/>
        </w:rPr>
        <w:t xml:space="preserve">ליטוף שאומרים לנו: </w:t>
      </w:r>
      <w:r>
        <w:rPr>
          <w:rFonts w:hint="cs"/>
          <w:rtl/>
        </w:rPr>
        <w:t xml:space="preserve">אוי, איזה מסכנים אתם, איזה חמודים אתם, ואנחנו תומכים בכם, </w:t>
      </w:r>
      <w:r w:rsidR="00AF71F7">
        <w:rPr>
          <w:rFonts w:hint="cs"/>
          <w:rtl/>
        </w:rPr>
        <w:t xml:space="preserve">אבל פועלים אנו לא מרגישים. מרגישים את </w:t>
      </w:r>
      <w:bookmarkStart w:id="47" w:name="_ETM_Q1_248508"/>
      <w:bookmarkEnd w:id="47"/>
      <w:r w:rsidR="00AF71F7">
        <w:rPr>
          <w:rFonts w:hint="cs"/>
          <w:rtl/>
        </w:rPr>
        <w:t>ההפ</w:t>
      </w:r>
      <w:r>
        <w:rPr>
          <w:rFonts w:hint="cs"/>
          <w:rtl/>
        </w:rPr>
        <w:t>ך</w:t>
      </w:r>
      <w:r w:rsidR="00AF71F7">
        <w:rPr>
          <w:rFonts w:hint="cs"/>
          <w:rtl/>
        </w:rPr>
        <w:t xml:space="preserve"> המוחלט. מרגישים שכל פעם יוצאים סרטונים שחלקם </w:t>
      </w:r>
      <w:r>
        <w:rPr>
          <w:rFonts w:hint="cs"/>
          <w:rtl/>
        </w:rPr>
        <w:t xml:space="preserve">אתם </w:t>
      </w:r>
      <w:r w:rsidR="00AF71F7">
        <w:rPr>
          <w:rFonts w:hint="cs"/>
          <w:rtl/>
        </w:rPr>
        <w:t xml:space="preserve">יודעים את </w:t>
      </w:r>
      <w:bookmarkStart w:id="48" w:name="_ETM_Q1_258103"/>
      <w:bookmarkEnd w:id="48"/>
      <w:r w:rsidR="00AF71F7">
        <w:rPr>
          <w:rFonts w:hint="cs"/>
          <w:rtl/>
        </w:rPr>
        <w:t xml:space="preserve">השמות וחלקם אסור לפרסם עדיין, </w:t>
      </w:r>
      <w:r>
        <w:rPr>
          <w:rFonts w:hint="cs"/>
          <w:rtl/>
        </w:rPr>
        <w:t xml:space="preserve">אבל בכל הסרטונים </w:t>
      </w:r>
      <w:bookmarkStart w:id="49" w:name="_ETM_Q1_260500"/>
      <w:bookmarkEnd w:id="49"/>
      <w:r>
        <w:rPr>
          <w:rFonts w:hint="cs"/>
          <w:rtl/>
        </w:rPr>
        <w:t xml:space="preserve">האלה ובכל המידע החדש שאנו מקבלים, רק מקבלים </w:t>
      </w:r>
      <w:r w:rsidR="00AF71F7">
        <w:rPr>
          <w:rFonts w:hint="cs"/>
          <w:rtl/>
        </w:rPr>
        <w:t xml:space="preserve">מידע של אנשים מתים. </w:t>
      </w:r>
    </w:p>
    <w:p w:rsidR="00743A25" w:rsidRDefault="00743A25" w:rsidP="00743A25">
      <w:pPr>
        <w:rPr>
          <w:rtl/>
        </w:rPr>
      </w:pPr>
      <w:bookmarkStart w:id="50" w:name="_ETM_Q1_268393"/>
      <w:bookmarkStart w:id="51" w:name="_ETM_Q1_268538"/>
      <w:bookmarkEnd w:id="50"/>
      <w:bookmarkEnd w:id="51"/>
    </w:p>
    <w:p w:rsidR="00AF71F7" w:rsidRDefault="00AF71F7" w:rsidP="00743A25">
      <w:pPr>
        <w:rPr>
          <w:rtl/>
        </w:rPr>
      </w:pPr>
      <w:bookmarkStart w:id="52" w:name="_ETM_Q1_268600"/>
      <w:bookmarkStart w:id="53" w:name="_ETM_Q1_268649"/>
      <w:bookmarkEnd w:id="52"/>
      <w:bookmarkEnd w:id="53"/>
      <w:r>
        <w:rPr>
          <w:rFonts w:hint="cs"/>
          <w:rtl/>
        </w:rPr>
        <w:t xml:space="preserve">אני </w:t>
      </w:r>
      <w:bookmarkStart w:id="54" w:name="_ETM_Q1_264698"/>
      <w:bookmarkEnd w:id="54"/>
      <w:r w:rsidR="00743A25">
        <w:rPr>
          <w:rFonts w:hint="cs"/>
          <w:rtl/>
        </w:rPr>
        <w:t>יודעת נכון ל-25.11 שהיה ממש-</w:t>
      </w:r>
      <w:r>
        <w:rPr>
          <w:rFonts w:hint="cs"/>
          <w:rtl/>
        </w:rPr>
        <w:t xml:space="preserve">ממש מזמן ששני הגיסים </w:t>
      </w:r>
      <w:bookmarkStart w:id="55" w:name="_ETM_Q1_273534"/>
      <w:bookmarkEnd w:id="55"/>
      <w:r>
        <w:rPr>
          <w:rFonts w:hint="cs"/>
          <w:rtl/>
        </w:rPr>
        <w:t xml:space="preserve">שלי היו בחיים. האם הם בחיים היום עדיין? </w:t>
      </w:r>
      <w:r w:rsidR="00743A25">
        <w:rPr>
          <w:rFonts w:hint="cs"/>
          <w:rtl/>
        </w:rPr>
        <w:t xml:space="preserve">אני נוסעת </w:t>
      </w:r>
      <w:bookmarkStart w:id="56" w:name="_ETM_Q1_279519"/>
      <w:bookmarkEnd w:id="56"/>
      <w:r w:rsidR="00743A25">
        <w:rPr>
          <w:rFonts w:hint="cs"/>
          <w:rtl/>
        </w:rPr>
        <w:t xml:space="preserve">היום כל הדרך מכפר סבא לירושלים, </w:t>
      </w:r>
      <w:r>
        <w:rPr>
          <w:rFonts w:hint="cs"/>
          <w:rtl/>
        </w:rPr>
        <w:t xml:space="preserve">ואני אומרת </w:t>
      </w:r>
      <w:bookmarkStart w:id="57" w:name="_ETM_Q1_280383"/>
      <w:bookmarkEnd w:id="57"/>
      <w:r>
        <w:rPr>
          <w:rFonts w:hint="cs"/>
          <w:rtl/>
        </w:rPr>
        <w:t>לעצמי איפה אני חיה שא</w:t>
      </w:r>
      <w:r w:rsidR="00743A25">
        <w:rPr>
          <w:rFonts w:hint="cs"/>
          <w:rtl/>
        </w:rPr>
        <w:t>נ</w:t>
      </w:r>
      <w:r>
        <w:rPr>
          <w:rFonts w:hint="cs"/>
          <w:rtl/>
        </w:rPr>
        <w:t>י צריכה לעלו</w:t>
      </w:r>
      <w:r w:rsidR="00743A25">
        <w:rPr>
          <w:rFonts w:hint="cs"/>
          <w:rtl/>
        </w:rPr>
        <w:t>ת</w:t>
      </w:r>
      <w:r>
        <w:rPr>
          <w:rFonts w:hint="cs"/>
          <w:rtl/>
        </w:rPr>
        <w:t xml:space="preserve"> לכנסת כדי להתחנן, </w:t>
      </w:r>
      <w:bookmarkStart w:id="58" w:name="_ETM_Q1_286336"/>
      <w:bookmarkEnd w:id="58"/>
      <w:r>
        <w:rPr>
          <w:rFonts w:hint="cs"/>
          <w:rtl/>
        </w:rPr>
        <w:t xml:space="preserve">להתחנן שתעשו משהו כדי להשיב את אהוביי? אני שואלת את </w:t>
      </w:r>
      <w:bookmarkStart w:id="59" w:name="_ETM_Q1_293607"/>
      <w:bookmarkEnd w:id="59"/>
      <w:r>
        <w:rPr>
          <w:rFonts w:hint="cs"/>
          <w:rtl/>
        </w:rPr>
        <w:t>עצמי, איך ישראל יכולה לקרוא לעצמה מדינה בכלל</w:t>
      </w:r>
      <w:r w:rsidR="00743A25">
        <w:rPr>
          <w:rFonts w:hint="cs"/>
          <w:rtl/>
        </w:rPr>
        <w:t>,</w:t>
      </w:r>
      <w:r>
        <w:rPr>
          <w:rFonts w:hint="cs"/>
          <w:rtl/>
        </w:rPr>
        <w:t xml:space="preserve"> כאשר לא </w:t>
      </w:r>
      <w:bookmarkStart w:id="60" w:name="_ETM_Q1_301639"/>
      <w:bookmarkEnd w:id="60"/>
      <w:r>
        <w:rPr>
          <w:rFonts w:hint="cs"/>
          <w:rtl/>
        </w:rPr>
        <w:t xml:space="preserve">רק </w:t>
      </w:r>
      <w:r w:rsidR="00743A25">
        <w:rPr>
          <w:rFonts w:hint="cs"/>
          <w:rtl/>
        </w:rPr>
        <w:t>ש</w:t>
      </w:r>
      <w:r>
        <w:rPr>
          <w:rFonts w:hint="cs"/>
          <w:rtl/>
        </w:rPr>
        <w:t xml:space="preserve">החוזה הבסיסי הופר </w:t>
      </w:r>
      <w:r>
        <w:rPr>
          <w:rtl/>
        </w:rPr>
        <w:t>–</w:t>
      </w:r>
      <w:r>
        <w:rPr>
          <w:rFonts w:hint="cs"/>
          <w:rtl/>
        </w:rPr>
        <w:t xml:space="preserve"> </w:t>
      </w:r>
      <w:r w:rsidR="00743A25">
        <w:rPr>
          <w:rFonts w:hint="cs"/>
          <w:rtl/>
        </w:rPr>
        <w:t xml:space="preserve">את זה אנו כבר יודעים ולא הזמן עכשיו לענות </w:t>
      </w:r>
      <w:r>
        <w:rPr>
          <w:rFonts w:hint="cs"/>
          <w:rtl/>
        </w:rPr>
        <w:t xml:space="preserve">על השאלות האלה ואני מקווה </w:t>
      </w:r>
      <w:bookmarkStart w:id="61" w:name="_ETM_Q1_307265"/>
      <w:bookmarkEnd w:id="61"/>
      <w:r w:rsidR="00743A25">
        <w:rPr>
          <w:rFonts w:hint="cs"/>
          <w:rtl/>
        </w:rPr>
        <w:t>שתהיה להן</w:t>
      </w:r>
      <w:r>
        <w:rPr>
          <w:rFonts w:hint="cs"/>
          <w:rtl/>
        </w:rPr>
        <w:t xml:space="preserve"> תשובה ותשובה נוקבת. </w:t>
      </w:r>
      <w:r w:rsidR="00743A25">
        <w:rPr>
          <w:rFonts w:hint="cs"/>
          <w:rtl/>
        </w:rPr>
        <w:t xml:space="preserve">איך ייתכן ש-108 ימים והאנשים האלה צריכים </w:t>
      </w:r>
      <w:r>
        <w:rPr>
          <w:rFonts w:hint="cs"/>
          <w:rtl/>
        </w:rPr>
        <w:t xml:space="preserve">לעבור את הגיהינום הזה, </w:t>
      </w:r>
      <w:bookmarkStart w:id="62" w:name="_ETM_Q1_317060"/>
      <w:bookmarkEnd w:id="62"/>
      <w:r w:rsidR="00743A25">
        <w:rPr>
          <w:rFonts w:hint="cs"/>
          <w:rtl/>
        </w:rPr>
        <w:t>את העינויים האלה, את הא</w:t>
      </w:r>
      <w:r>
        <w:rPr>
          <w:rFonts w:hint="cs"/>
          <w:rtl/>
        </w:rPr>
        <w:t xml:space="preserve">ונס ואנו יודעים שהם אונסים גם גברים ולא רק </w:t>
      </w:r>
      <w:bookmarkStart w:id="63" w:name="_ETM_Q1_323657"/>
      <w:bookmarkEnd w:id="63"/>
      <w:r>
        <w:rPr>
          <w:rFonts w:hint="cs"/>
          <w:rtl/>
        </w:rPr>
        <w:t>נשים. איך אני מסב</w:t>
      </w:r>
      <w:r w:rsidR="00743A25">
        <w:rPr>
          <w:rFonts w:hint="cs"/>
          <w:rtl/>
        </w:rPr>
        <w:t>י</w:t>
      </w:r>
      <w:r>
        <w:rPr>
          <w:rFonts w:hint="cs"/>
          <w:rtl/>
        </w:rPr>
        <w:t xml:space="preserve">רה לילדים שלי בני ה-8 ו-11 </w:t>
      </w:r>
      <w:bookmarkStart w:id="64" w:name="_ETM_Q1_331187"/>
      <w:bookmarkEnd w:id="64"/>
      <w:r w:rsidR="00743A25">
        <w:rPr>
          <w:rFonts w:hint="cs"/>
          <w:rtl/>
        </w:rPr>
        <w:t xml:space="preserve">שאנו ממשיכים לחיות פה </w:t>
      </w:r>
      <w:r>
        <w:rPr>
          <w:rFonts w:hint="cs"/>
          <w:rtl/>
        </w:rPr>
        <w:t xml:space="preserve">ושבטוח פה? </w:t>
      </w:r>
      <w:r w:rsidR="00743A25">
        <w:rPr>
          <w:rFonts w:hint="cs"/>
          <w:rtl/>
        </w:rPr>
        <w:t xml:space="preserve">וכל בוקר כשהבת שלי קמה, הדבר הראשון שהיא שואלת זה: אמא, </w:t>
      </w:r>
      <w:bookmarkStart w:id="65" w:name="_ETM_Q1_338346"/>
      <w:bookmarkEnd w:id="65"/>
      <w:r>
        <w:rPr>
          <w:rFonts w:hint="cs"/>
          <w:rtl/>
        </w:rPr>
        <w:t xml:space="preserve">כבר יש עסקה? וכבר אין לי מילים ואני </w:t>
      </w:r>
      <w:bookmarkStart w:id="66" w:name="_ETM_Q1_339212"/>
      <w:bookmarkEnd w:id="66"/>
      <w:r>
        <w:rPr>
          <w:rFonts w:hint="cs"/>
          <w:rtl/>
        </w:rPr>
        <w:t xml:space="preserve">לא יודעת מה לומר. ואני עולה לכנסת לא כדי לשאול </w:t>
      </w:r>
      <w:bookmarkStart w:id="67" w:name="_ETM_Q1_344346"/>
      <w:bookmarkEnd w:id="67"/>
      <w:r>
        <w:rPr>
          <w:rFonts w:hint="cs"/>
          <w:rtl/>
        </w:rPr>
        <w:t xml:space="preserve">אתכם </w:t>
      </w:r>
      <w:r>
        <w:rPr>
          <w:rtl/>
        </w:rPr>
        <w:t>–</w:t>
      </w:r>
      <w:r>
        <w:rPr>
          <w:rFonts w:hint="cs"/>
          <w:rtl/>
        </w:rPr>
        <w:t xml:space="preserve"> כי </w:t>
      </w:r>
      <w:r w:rsidR="00743A25">
        <w:rPr>
          <w:rFonts w:hint="cs"/>
          <w:rtl/>
        </w:rPr>
        <w:t xml:space="preserve">סליחה, לא מעניינת אותי התשובה כי </w:t>
      </w:r>
      <w:r>
        <w:rPr>
          <w:rFonts w:hint="cs"/>
          <w:rtl/>
        </w:rPr>
        <w:t>התשובה היחידה שמענ</w:t>
      </w:r>
      <w:r w:rsidR="00743A25">
        <w:rPr>
          <w:rFonts w:hint="cs"/>
          <w:rtl/>
        </w:rPr>
        <w:t>י</w:t>
      </w:r>
      <w:r>
        <w:rPr>
          <w:rFonts w:hint="cs"/>
          <w:rtl/>
        </w:rPr>
        <w:t xml:space="preserve">ינת אותי זה שתחזירו אותם </w:t>
      </w:r>
      <w:bookmarkStart w:id="68" w:name="_ETM_Q1_350881"/>
      <w:bookmarkEnd w:id="68"/>
      <w:r>
        <w:rPr>
          <w:rFonts w:hint="cs"/>
          <w:rtl/>
        </w:rPr>
        <w:t>בחיים, את מי שאפש</w:t>
      </w:r>
      <w:r w:rsidR="00743A25">
        <w:rPr>
          <w:rFonts w:hint="cs"/>
          <w:rtl/>
        </w:rPr>
        <w:t>ר</w:t>
      </w:r>
      <w:r>
        <w:rPr>
          <w:rFonts w:hint="cs"/>
          <w:rtl/>
        </w:rPr>
        <w:t xml:space="preserve">. ושתבינו שהדם שלהם והחיים שלהם על </w:t>
      </w:r>
      <w:bookmarkStart w:id="69" w:name="_ETM_Q1_358331"/>
      <w:bookmarkEnd w:id="69"/>
      <w:r>
        <w:rPr>
          <w:rFonts w:hint="cs"/>
          <w:rtl/>
        </w:rPr>
        <w:t xml:space="preserve">הידיים שלכם </w:t>
      </w:r>
      <w:r w:rsidR="00743A25">
        <w:rPr>
          <w:rFonts w:hint="cs"/>
          <w:rtl/>
        </w:rPr>
        <w:t>ו</w:t>
      </w:r>
      <w:r>
        <w:rPr>
          <w:rFonts w:hint="cs"/>
          <w:rtl/>
        </w:rPr>
        <w:t xml:space="preserve">על האחריות שלכם. </w:t>
      </w:r>
      <w:r w:rsidR="00743A25">
        <w:rPr>
          <w:rFonts w:hint="cs"/>
          <w:rtl/>
        </w:rPr>
        <w:t xml:space="preserve">וכל דקה שוועדה בכנסת לא מתעסקת בדבר הזה </w:t>
      </w:r>
      <w:r>
        <w:rPr>
          <w:rFonts w:hint="cs"/>
          <w:rtl/>
        </w:rPr>
        <w:t xml:space="preserve">היא דקה שבה אתם </w:t>
      </w:r>
      <w:bookmarkStart w:id="70" w:name="_ETM_Q1_367217"/>
      <w:bookmarkEnd w:id="70"/>
      <w:r w:rsidR="00743A25">
        <w:rPr>
          <w:rFonts w:hint="cs"/>
          <w:rtl/>
        </w:rPr>
        <w:t>מפנים להם את הגב. אתם</w:t>
      </w:r>
      <w:r>
        <w:rPr>
          <w:rFonts w:hint="cs"/>
          <w:rtl/>
        </w:rPr>
        <w:t xml:space="preserve"> בוגדים בהם. </w:t>
      </w:r>
      <w:r w:rsidR="00743A25">
        <w:rPr>
          <w:rFonts w:hint="cs"/>
          <w:rtl/>
        </w:rPr>
        <w:t xml:space="preserve">אתם מפקירים אותם בפעם המי יודע כמה. </w:t>
      </w:r>
      <w:r>
        <w:rPr>
          <w:rFonts w:hint="cs"/>
          <w:rtl/>
        </w:rPr>
        <w:t xml:space="preserve">זה כבר לא </w:t>
      </w:r>
      <w:bookmarkStart w:id="71" w:name="_ETM_Q1_373220"/>
      <w:bookmarkEnd w:id="71"/>
      <w:r>
        <w:rPr>
          <w:rFonts w:hint="cs"/>
          <w:rtl/>
        </w:rPr>
        <w:t>בפעם השנייה. זה כבר לפחות בפעם ה-108 כולל 7.10. א</w:t>
      </w:r>
      <w:r w:rsidR="00743A25">
        <w:rPr>
          <w:rFonts w:hint="cs"/>
          <w:rtl/>
        </w:rPr>
        <w:t>ז</w:t>
      </w:r>
      <w:r>
        <w:rPr>
          <w:rFonts w:hint="cs"/>
          <w:rtl/>
        </w:rPr>
        <w:t xml:space="preserve"> </w:t>
      </w:r>
      <w:bookmarkStart w:id="72" w:name="_ETM_Q1_381594"/>
      <w:bookmarkEnd w:id="72"/>
      <w:r>
        <w:rPr>
          <w:rFonts w:hint="cs"/>
          <w:rtl/>
        </w:rPr>
        <w:t>אני שואלת את עצמי</w:t>
      </w:r>
      <w:r w:rsidR="00743A25">
        <w:rPr>
          <w:rFonts w:hint="cs"/>
          <w:rtl/>
        </w:rPr>
        <w:t>,</w:t>
      </w:r>
      <w:r>
        <w:rPr>
          <w:rFonts w:hint="cs"/>
          <w:rtl/>
        </w:rPr>
        <w:t xml:space="preserve"> איך אתם מצפים</w:t>
      </w:r>
      <w:r w:rsidR="00743A25">
        <w:rPr>
          <w:rFonts w:hint="cs"/>
          <w:rtl/>
        </w:rPr>
        <w:t xml:space="preserve"> שימשיכו להסתובב פה אזרחים במדינה הזאת</w:t>
      </w:r>
      <w:r>
        <w:rPr>
          <w:rFonts w:hint="cs"/>
          <w:rtl/>
        </w:rPr>
        <w:t xml:space="preserve">, להתגייס לצבא, </w:t>
      </w:r>
      <w:bookmarkStart w:id="73" w:name="_ETM_Q1_389033"/>
      <w:bookmarkStart w:id="74" w:name="_ETM_Q1_389113"/>
      <w:bookmarkEnd w:id="73"/>
      <w:bookmarkEnd w:id="74"/>
      <w:r>
        <w:rPr>
          <w:rFonts w:hint="cs"/>
          <w:rtl/>
        </w:rPr>
        <w:t xml:space="preserve">לשלם </w:t>
      </w:r>
      <w:bookmarkStart w:id="75" w:name="_ETM_Q1_389763"/>
      <w:bookmarkEnd w:id="75"/>
      <w:r>
        <w:rPr>
          <w:rFonts w:hint="cs"/>
          <w:rtl/>
        </w:rPr>
        <w:t xml:space="preserve">מיסים, ללכת לבית ספר או להמשיך לעבוד </w:t>
      </w:r>
      <w:r w:rsidR="00743A25">
        <w:rPr>
          <w:rFonts w:hint="cs"/>
          <w:rtl/>
        </w:rPr>
        <w:t xml:space="preserve">כאשר אתם </w:t>
      </w:r>
      <w:bookmarkStart w:id="76" w:name="_ETM_Q1_393554"/>
      <w:bookmarkEnd w:id="76"/>
      <w:r w:rsidR="00743A25">
        <w:rPr>
          <w:rFonts w:hint="cs"/>
          <w:rtl/>
        </w:rPr>
        <w:t xml:space="preserve">לא מסוגלים לתת את התשובה הבסיסית ולומר - </w:t>
      </w:r>
      <w:r>
        <w:rPr>
          <w:rFonts w:hint="cs"/>
          <w:rtl/>
        </w:rPr>
        <w:t xml:space="preserve">רק בזה אנחנו </w:t>
      </w:r>
      <w:bookmarkStart w:id="77" w:name="_ETM_Q1_396264"/>
      <w:bookmarkEnd w:id="77"/>
      <w:r>
        <w:rPr>
          <w:rFonts w:hint="cs"/>
          <w:rtl/>
        </w:rPr>
        <w:t>עוסקים? רק בזה. ואני לא רוצה עכשיו להיכנס להחלטות פו</w:t>
      </w:r>
      <w:r w:rsidR="00743A25">
        <w:rPr>
          <w:rFonts w:hint="cs"/>
          <w:rtl/>
        </w:rPr>
        <w:t>לי</w:t>
      </w:r>
      <w:r>
        <w:rPr>
          <w:rFonts w:hint="cs"/>
          <w:rtl/>
        </w:rPr>
        <w:t xml:space="preserve">טיות </w:t>
      </w:r>
      <w:bookmarkStart w:id="78" w:name="_ETM_Q1_405128"/>
      <w:bookmarkEnd w:id="78"/>
      <w:r>
        <w:rPr>
          <w:rtl/>
        </w:rPr>
        <w:t>–</w:t>
      </w:r>
      <w:r>
        <w:rPr>
          <w:rFonts w:hint="cs"/>
          <w:rtl/>
        </w:rPr>
        <w:t xml:space="preserve"> כן הפסקת אש, לא הפסקת אש. </w:t>
      </w:r>
      <w:r w:rsidR="00743A25">
        <w:rPr>
          <w:rFonts w:hint="cs"/>
          <w:rtl/>
        </w:rPr>
        <w:t xml:space="preserve">זה לא </w:t>
      </w:r>
      <w:bookmarkStart w:id="79" w:name="_ETM_Q1_406156"/>
      <w:bookmarkEnd w:id="79"/>
      <w:r w:rsidR="00743A25">
        <w:rPr>
          <w:rFonts w:hint="cs"/>
          <w:rtl/>
        </w:rPr>
        <w:t xml:space="preserve">מעניין אותי. אתם צריכים להחזיר לנו את האהובים שלנו </w:t>
      </w:r>
      <w:bookmarkStart w:id="80" w:name="_ETM_Q1_410953"/>
      <w:bookmarkEnd w:id="80"/>
      <w:r w:rsidR="00743A25">
        <w:rPr>
          <w:rFonts w:hint="cs"/>
          <w:rtl/>
        </w:rPr>
        <w:t xml:space="preserve">בחיים. </w:t>
      </w:r>
      <w:r>
        <w:rPr>
          <w:rFonts w:hint="cs"/>
          <w:rtl/>
        </w:rPr>
        <w:t xml:space="preserve">אין דבר אחר </w:t>
      </w:r>
      <w:bookmarkStart w:id="81" w:name="_ETM_Q1_410274"/>
      <w:bookmarkEnd w:id="81"/>
      <w:r>
        <w:rPr>
          <w:rFonts w:hint="cs"/>
          <w:rtl/>
        </w:rPr>
        <w:t>שאתם צריכים להתעסק בו היום</w:t>
      </w:r>
      <w:r w:rsidR="00743A25">
        <w:rPr>
          <w:rFonts w:hint="cs"/>
          <w:rtl/>
        </w:rPr>
        <w:t xml:space="preserve"> הבוקר</w:t>
      </w:r>
      <w:r>
        <w:rPr>
          <w:rFonts w:hint="cs"/>
          <w:rtl/>
        </w:rPr>
        <w:t>. תודה.</w:t>
      </w:r>
    </w:p>
    <w:p w:rsidR="00AF71F7" w:rsidRDefault="00AF71F7" w:rsidP="00AF71F7">
      <w:pPr>
        <w:rPr>
          <w:rtl/>
        </w:rPr>
      </w:pPr>
      <w:bookmarkStart w:id="82" w:name="_ETM_Q1_415363"/>
      <w:bookmarkStart w:id="83" w:name="_ETM_Q1_415418"/>
      <w:bookmarkEnd w:id="82"/>
      <w:bookmarkEnd w:id="83"/>
    </w:p>
    <w:p w:rsidR="00AF71F7" w:rsidRDefault="00AF71F7" w:rsidP="00AF71F7">
      <w:pPr>
        <w:pStyle w:val="af6"/>
        <w:keepNext/>
        <w:rPr>
          <w:rtl/>
        </w:rPr>
      </w:pPr>
      <w:bookmarkStart w:id="84" w:name="ET_yor_6157_9"/>
      <w:r w:rsidRPr="00AF71F7">
        <w:rPr>
          <w:rStyle w:val="TagStyle"/>
          <w:rtl/>
        </w:rPr>
        <w:lastRenderedPageBreak/>
        <w:t xml:space="preserve"> &lt;&lt; יור &gt;&gt; </w:t>
      </w:r>
      <w:r>
        <w:rPr>
          <w:rtl/>
        </w:rPr>
        <w:t>היו"ר שמחה רוטמן:</w:t>
      </w:r>
      <w:r w:rsidRPr="00AF71F7">
        <w:rPr>
          <w:rStyle w:val="TagStyle"/>
          <w:rtl/>
        </w:rPr>
        <w:t xml:space="preserve"> &lt;&lt; יור &gt;&gt;</w:t>
      </w:r>
      <w:r>
        <w:rPr>
          <w:rtl/>
        </w:rPr>
        <w:t xml:space="preserve">   </w:t>
      </w:r>
      <w:bookmarkEnd w:id="84"/>
    </w:p>
    <w:p w:rsidR="00AF71F7" w:rsidRDefault="00AF71F7" w:rsidP="00AF71F7">
      <w:pPr>
        <w:pStyle w:val="KeepWithNext"/>
        <w:rPr>
          <w:rtl/>
        </w:rPr>
      </w:pPr>
    </w:p>
    <w:p w:rsidR="00AF71F7" w:rsidRDefault="00AF71F7" w:rsidP="00743A25">
      <w:pPr>
        <w:rPr>
          <w:rtl/>
        </w:rPr>
      </w:pPr>
      <w:bookmarkStart w:id="85" w:name="_ETM_Q1_415918"/>
      <w:bookmarkEnd w:id="85"/>
      <w:r>
        <w:rPr>
          <w:rFonts w:hint="cs"/>
          <w:rtl/>
        </w:rPr>
        <w:t>תודה רבה.</w:t>
      </w:r>
    </w:p>
    <w:p w:rsidR="00AF71F7" w:rsidRDefault="00AF71F7" w:rsidP="00AF71F7">
      <w:pPr>
        <w:rPr>
          <w:rtl/>
        </w:rPr>
      </w:pPr>
      <w:bookmarkStart w:id="86" w:name="_ETM_Q1_418748"/>
      <w:bookmarkStart w:id="87" w:name="_ETM_Q1_418803"/>
      <w:bookmarkStart w:id="88" w:name="_ETM_Q1_421451"/>
      <w:bookmarkStart w:id="89" w:name="_ETM_Q1_421506"/>
      <w:bookmarkEnd w:id="86"/>
      <w:bookmarkEnd w:id="87"/>
      <w:bookmarkEnd w:id="88"/>
      <w:bookmarkEnd w:id="89"/>
    </w:p>
    <w:p w:rsidR="00AF71F7" w:rsidRDefault="00AF71F7" w:rsidP="00AF71F7">
      <w:pPr>
        <w:pStyle w:val="a4"/>
        <w:keepNext/>
        <w:rPr>
          <w:rtl/>
        </w:rPr>
      </w:pPr>
      <w:bookmarkStart w:id="90" w:name="ET_speaker_תמר_רשת_10"/>
      <w:r w:rsidRPr="00AF71F7">
        <w:rPr>
          <w:rStyle w:val="TagStyle"/>
          <w:rtl/>
        </w:rPr>
        <w:t xml:space="preserve"> &lt;&lt; דובר &gt;&gt; </w:t>
      </w:r>
      <w:r>
        <w:rPr>
          <w:rtl/>
        </w:rPr>
        <w:t>תמר רשת:</w:t>
      </w:r>
      <w:r w:rsidRPr="00AF71F7">
        <w:rPr>
          <w:rStyle w:val="TagStyle"/>
          <w:rtl/>
        </w:rPr>
        <w:t xml:space="preserve"> &lt;&lt; דובר &gt;&gt;</w:t>
      </w:r>
      <w:r>
        <w:rPr>
          <w:rtl/>
        </w:rPr>
        <w:t xml:space="preserve">   </w:t>
      </w:r>
      <w:bookmarkEnd w:id="90"/>
    </w:p>
    <w:p w:rsidR="00AF71F7" w:rsidRDefault="00AF71F7" w:rsidP="00AF71F7">
      <w:pPr>
        <w:pStyle w:val="KeepWithNext"/>
        <w:rPr>
          <w:rtl/>
        </w:rPr>
      </w:pPr>
    </w:p>
    <w:p w:rsidR="00AF71F7" w:rsidRDefault="00743A25" w:rsidP="00743A25">
      <w:pPr>
        <w:rPr>
          <w:rtl/>
        </w:rPr>
      </w:pPr>
      <w:bookmarkStart w:id="91" w:name="_ETM_Q1_423921"/>
      <w:bookmarkEnd w:id="91"/>
      <w:r>
        <w:rPr>
          <w:rFonts w:hint="cs"/>
          <w:rtl/>
        </w:rPr>
        <w:t xml:space="preserve">שלום, אני בת דודה של אביתר דוד </w:t>
      </w:r>
      <w:bookmarkStart w:id="92" w:name="_ETM_Q1_422535"/>
      <w:bookmarkEnd w:id="92"/>
      <w:r>
        <w:rPr>
          <w:rFonts w:hint="cs"/>
          <w:rtl/>
        </w:rPr>
        <w:t xml:space="preserve">שנחטף מפסטיבל הנובה ב-7.10. </w:t>
      </w:r>
      <w:r w:rsidR="00AF71F7">
        <w:rPr>
          <w:rFonts w:hint="cs"/>
          <w:rtl/>
        </w:rPr>
        <w:t xml:space="preserve">לא אוסיף עוד </w:t>
      </w:r>
      <w:bookmarkStart w:id="93" w:name="_ETM_Q1_428373"/>
      <w:bookmarkEnd w:id="93"/>
      <w:r w:rsidR="00AF71F7">
        <w:rPr>
          <w:rFonts w:hint="cs"/>
          <w:rtl/>
        </w:rPr>
        <w:t>הרבה. בכלל לא ידעתי א</w:t>
      </w:r>
      <w:r>
        <w:rPr>
          <w:rFonts w:hint="cs"/>
          <w:rtl/>
        </w:rPr>
        <w:t>ם</w:t>
      </w:r>
      <w:r w:rsidR="00AF71F7">
        <w:rPr>
          <w:rFonts w:hint="cs"/>
          <w:rtl/>
        </w:rPr>
        <w:t xml:space="preserve"> להיכנס לכ</w:t>
      </w:r>
      <w:r>
        <w:rPr>
          <w:rFonts w:hint="cs"/>
          <w:rtl/>
        </w:rPr>
        <w:t>אן</w:t>
      </w:r>
      <w:r w:rsidR="00AF71F7">
        <w:rPr>
          <w:rFonts w:hint="cs"/>
          <w:rtl/>
        </w:rPr>
        <w:t xml:space="preserve">. </w:t>
      </w:r>
      <w:r>
        <w:rPr>
          <w:rFonts w:hint="cs"/>
          <w:rtl/>
        </w:rPr>
        <w:t xml:space="preserve">אמרתי הבוקר </w:t>
      </w:r>
      <w:r>
        <w:rPr>
          <w:rtl/>
        </w:rPr>
        <w:t>–</w:t>
      </w:r>
      <w:r>
        <w:rPr>
          <w:rFonts w:hint="cs"/>
          <w:rtl/>
        </w:rPr>
        <w:t xml:space="preserve"> אני נכנסת </w:t>
      </w:r>
      <w:r w:rsidR="00AF71F7">
        <w:rPr>
          <w:rFonts w:hint="cs"/>
          <w:rtl/>
        </w:rPr>
        <w:t>רק לו</w:t>
      </w:r>
      <w:r>
        <w:rPr>
          <w:rFonts w:hint="cs"/>
          <w:rtl/>
        </w:rPr>
        <w:t>וע</w:t>
      </w:r>
      <w:r w:rsidR="00AF71F7">
        <w:rPr>
          <w:rFonts w:hint="cs"/>
          <w:rtl/>
        </w:rPr>
        <w:t xml:space="preserve">דות </w:t>
      </w:r>
      <w:bookmarkStart w:id="94" w:name="_ETM_Q1_435588"/>
      <w:bookmarkEnd w:id="94"/>
      <w:r w:rsidR="00AF71F7">
        <w:rPr>
          <w:rFonts w:hint="cs"/>
          <w:rtl/>
        </w:rPr>
        <w:t>שקשורות לחטופים</w:t>
      </w:r>
      <w:r>
        <w:rPr>
          <w:rFonts w:hint="cs"/>
          <w:rtl/>
        </w:rPr>
        <w:t>. מכבודי איני רוצה להפריע לוועדות הכנסת להתנהל כתקנן,</w:t>
      </w:r>
      <w:r w:rsidR="00AF71F7">
        <w:rPr>
          <w:rFonts w:hint="cs"/>
          <w:rtl/>
        </w:rPr>
        <w:t xml:space="preserve"> וגיליתי שאין אף אחת כזו שאני יכולה לבוא </w:t>
      </w:r>
      <w:bookmarkStart w:id="95" w:name="_ETM_Q1_446143"/>
      <w:bookmarkEnd w:id="95"/>
      <w:r w:rsidR="00AF71F7">
        <w:rPr>
          <w:rFonts w:hint="cs"/>
          <w:rtl/>
        </w:rPr>
        <w:t xml:space="preserve">אליה. אין אף ועדה שעוסקת בחטופים. </w:t>
      </w:r>
      <w:r>
        <w:rPr>
          <w:rFonts w:hint="cs"/>
          <w:rtl/>
        </w:rPr>
        <w:t>ו</w:t>
      </w:r>
      <w:r w:rsidR="00AF71F7">
        <w:rPr>
          <w:rFonts w:hint="cs"/>
          <w:rtl/>
        </w:rPr>
        <w:t xml:space="preserve">אני לא מזלזלת בנושאים </w:t>
      </w:r>
      <w:bookmarkStart w:id="96" w:name="_ETM_Q1_453102"/>
      <w:bookmarkEnd w:id="96"/>
      <w:r w:rsidR="00AF71F7">
        <w:rPr>
          <w:rFonts w:hint="cs"/>
          <w:rtl/>
        </w:rPr>
        <w:t>האחרים של המדינה שלנו</w:t>
      </w:r>
      <w:r>
        <w:rPr>
          <w:rFonts w:hint="cs"/>
          <w:rtl/>
        </w:rPr>
        <w:t>,</w:t>
      </w:r>
      <w:r w:rsidR="00AF71F7">
        <w:rPr>
          <w:rFonts w:hint="cs"/>
          <w:rtl/>
        </w:rPr>
        <w:t xml:space="preserve"> אבל איך אין אף אחד שמדבר </w:t>
      </w:r>
      <w:bookmarkStart w:id="97" w:name="_ETM_Q1_459264"/>
      <w:bookmarkEnd w:id="97"/>
      <w:r w:rsidR="00AF71F7">
        <w:rPr>
          <w:rFonts w:hint="cs"/>
          <w:rtl/>
        </w:rPr>
        <w:t xml:space="preserve">על זה? זו התחושה שאני מקבלת כבר יותר מדי ימים. </w:t>
      </w:r>
      <w:bookmarkStart w:id="98" w:name="_ETM_Q1_465413"/>
      <w:bookmarkEnd w:id="98"/>
      <w:r>
        <w:rPr>
          <w:rFonts w:hint="cs"/>
          <w:rtl/>
        </w:rPr>
        <w:t>כבר לפחות 60 בער</w:t>
      </w:r>
      <w:r w:rsidR="00AF71F7">
        <w:rPr>
          <w:rFonts w:hint="cs"/>
          <w:rtl/>
        </w:rPr>
        <w:t xml:space="preserve">ך מאז העסקה האחרונה. </w:t>
      </w:r>
      <w:r>
        <w:rPr>
          <w:rFonts w:hint="cs"/>
          <w:rtl/>
        </w:rPr>
        <w:t xml:space="preserve">כבר </w:t>
      </w:r>
      <w:bookmarkStart w:id="99" w:name="_ETM_Q1_472059"/>
      <w:bookmarkEnd w:id="99"/>
      <w:r w:rsidR="00AF71F7">
        <w:rPr>
          <w:rFonts w:hint="cs"/>
          <w:rtl/>
        </w:rPr>
        <w:t xml:space="preserve">108 שאביתר </w:t>
      </w:r>
      <w:bookmarkStart w:id="100" w:name="_ETM_Q1_473148"/>
      <w:bookmarkEnd w:id="100"/>
      <w:r w:rsidR="00AF71F7">
        <w:rPr>
          <w:rFonts w:hint="cs"/>
          <w:rtl/>
        </w:rPr>
        <w:t>ב</w:t>
      </w:r>
      <w:r>
        <w:rPr>
          <w:rFonts w:hint="cs"/>
          <w:rtl/>
        </w:rPr>
        <w:t>כ</w:t>
      </w:r>
      <w:r w:rsidR="00AF71F7">
        <w:rPr>
          <w:rFonts w:hint="cs"/>
          <w:rtl/>
        </w:rPr>
        <w:t>לל לא באופציה כי לצערו הרב הוא גבר.</w:t>
      </w:r>
    </w:p>
    <w:p w:rsidR="00AF71F7" w:rsidRDefault="00AF71F7" w:rsidP="00AF71F7">
      <w:pPr>
        <w:rPr>
          <w:rtl/>
        </w:rPr>
      </w:pPr>
      <w:bookmarkStart w:id="101" w:name="_ETM_Q1_478573"/>
      <w:bookmarkStart w:id="102" w:name="_ETM_Q1_478653"/>
      <w:bookmarkEnd w:id="101"/>
      <w:bookmarkEnd w:id="102"/>
    </w:p>
    <w:p w:rsidR="00AF71F7" w:rsidRDefault="00AF71F7" w:rsidP="00743A25">
      <w:pPr>
        <w:rPr>
          <w:rtl/>
        </w:rPr>
      </w:pPr>
      <w:bookmarkStart w:id="103" w:name="_ETM_Q1_478698"/>
      <w:bookmarkStart w:id="104" w:name="_ETM_Q1_478758"/>
      <w:bookmarkEnd w:id="103"/>
      <w:bookmarkEnd w:id="104"/>
      <w:r>
        <w:rPr>
          <w:rFonts w:hint="cs"/>
          <w:rtl/>
        </w:rPr>
        <w:t xml:space="preserve">אין לי עוד </w:t>
      </w:r>
      <w:bookmarkStart w:id="105" w:name="_ETM_Q1_480559"/>
      <w:bookmarkEnd w:id="105"/>
      <w:r>
        <w:rPr>
          <w:rFonts w:hint="cs"/>
          <w:rtl/>
        </w:rPr>
        <w:t xml:space="preserve">על מי לסמוך. </w:t>
      </w:r>
      <w:r w:rsidR="00743A25">
        <w:rPr>
          <w:rFonts w:hint="cs"/>
          <w:rtl/>
        </w:rPr>
        <w:t>מ</w:t>
      </w:r>
      <w:r>
        <w:rPr>
          <w:rFonts w:hint="cs"/>
          <w:rtl/>
        </w:rPr>
        <w:t xml:space="preserve">י שכאן, חברי המשכן האלה, </w:t>
      </w:r>
      <w:r w:rsidR="00743A25">
        <w:rPr>
          <w:rFonts w:hint="cs"/>
          <w:rtl/>
        </w:rPr>
        <w:t xml:space="preserve">זה מי שיש לו לסמוך עליו. אם לא אסמוך עליכם, אני יכול לשים על עצמי שכפ"ץ </w:t>
      </w:r>
      <w:r>
        <w:rPr>
          <w:rFonts w:hint="cs"/>
          <w:rtl/>
        </w:rPr>
        <w:t xml:space="preserve">וללכת לחפש </w:t>
      </w:r>
      <w:bookmarkStart w:id="106" w:name="_ETM_Q1_488334"/>
      <w:bookmarkEnd w:id="106"/>
      <w:r>
        <w:rPr>
          <w:rFonts w:hint="cs"/>
          <w:rtl/>
        </w:rPr>
        <w:t>את אביתר בעזה. אין לי מישהו אחר. אני נמ</w:t>
      </w:r>
      <w:r w:rsidR="00743A25">
        <w:rPr>
          <w:rFonts w:hint="cs"/>
          <w:rtl/>
        </w:rPr>
        <w:t>צ</w:t>
      </w:r>
      <w:r>
        <w:rPr>
          <w:rFonts w:hint="cs"/>
          <w:rtl/>
        </w:rPr>
        <w:t xml:space="preserve">את כאן </w:t>
      </w:r>
      <w:bookmarkStart w:id="107" w:name="_ETM_Q1_493944"/>
      <w:bookmarkEnd w:id="107"/>
      <w:r>
        <w:rPr>
          <w:rFonts w:hint="cs"/>
          <w:rtl/>
        </w:rPr>
        <w:t xml:space="preserve">כי אין לי ברירה אחרת ואני חייבת לבוא ולומר לכם </w:t>
      </w:r>
      <w:bookmarkStart w:id="108" w:name="_ETM_Q1_500039"/>
      <w:bookmarkEnd w:id="108"/>
      <w:r>
        <w:rPr>
          <w:rFonts w:hint="cs"/>
          <w:rtl/>
        </w:rPr>
        <w:t xml:space="preserve">שזה עליכם. </w:t>
      </w:r>
      <w:r w:rsidR="00743A25">
        <w:rPr>
          <w:rFonts w:hint="cs"/>
          <w:rtl/>
        </w:rPr>
        <w:t xml:space="preserve">שאין אף אחד אחר מלבדכם </w:t>
      </w:r>
      <w:r>
        <w:rPr>
          <w:rFonts w:hint="cs"/>
          <w:rtl/>
        </w:rPr>
        <w:t>שי</w:t>
      </w:r>
      <w:r w:rsidR="00743A25">
        <w:rPr>
          <w:rFonts w:hint="cs"/>
          <w:rtl/>
        </w:rPr>
        <w:t>כ</w:t>
      </w:r>
      <w:r>
        <w:rPr>
          <w:rFonts w:hint="cs"/>
          <w:rtl/>
        </w:rPr>
        <w:t xml:space="preserve">ול להציל את אביתר ואת איתן ואת כל </w:t>
      </w:r>
      <w:bookmarkStart w:id="109" w:name="_ETM_Q1_507949"/>
      <w:bookmarkEnd w:id="109"/>
      <w:r>
        <w:rPr>
          <w:rFonts w:hint="cs"/>
          <w:rtl/>
        </w:rPr>
        <w:t xml:space="preserve">136 החטופים כל עוד כרגע כ-100, קצת יותר עדיין </w:t>
      </w:r>
      <w:bookmarkStart w:id="110" w:name="_ETM_Q1_517554"/>
      <w:bookmarkEnd w:id="110"/>
      <w:r>
        <w:rPr>
          <w:rFonts w:hint="cs"/>
          <w:rtl/>
        </w:rPr>
        <w:t>ח</w:t>
      </w:r>
      <w:r w:rsidR="00743A25">
        <w:rPr>
          <w:rFonts w:hint="cs"/>
          <w:rtl/>
        </w:rPr>
        <w:t>י</w:t>
      </w:r>
      <w:r>
        <w:rPr>
          <w:rFonts w:hint="cs"/>
          <w:rtl/>
        </w:rPr>
        <w:t xml:space="preserve">ים. </w:t>
      </w:r>
      <w:r w:rsidR="00743A25">
        <w:rPr>
          <w:rFonts w:hint="cs"/>
          <w:rtl/>
        </w:rPr>
        <w:t xml:space="preserve">לא יודעת לאן המספר הזה יכול לרדת. </w:t>
      </w:r>
      <w:r>
        <w:rPr>
          <w:rFonts w:hint="cs"/>
          <w:rtl/>
        </w:rPr>
        <w:t xml:space="preserve">אנו כל הזמן ממשיכים להתבשר בבשורות קשות. חמאס משחק </w:t>
      </w:r>
      <w:bookmarkStart w:id="111" w:name="_ETM_Q1_525907"/>
      <w:bookmarkEnd w:id="111"/>
      <w:r>
        <w:rPr>
          <w:rFonts w:hint="cs"/>
          <w:rtl/>
        </w:rPr>
        <w:t>בנו. אי אפשר לתת לזה להימשך. תודה</w:t>
      </w:r>
      <w:r w:rsidR="00743A25">
        <w:rPr>
          <w:rFonts w:hint="cs"/>
          <w:rtl/>
        </w:rPr>
        <w:t xml:space="preserve"> רבה</w:t>
      </w:r>
      <w:r>
        <w:rPr>
          <w:rFonts w:hint="cs"/>
          <w:rtl/>
        </w:rPr>
        <w:t>.</w:t>
      </w:r>
    </w:p>
    <w:p w:rsidR="00AF71F7" w:rsidRDefault="00AF71F7" w:rsidP="00AF71F7">
      <w:pPr>
        <w:rPr>
          <w:rtl/>
        </w:rPr>
      </w:pPr>
      <w:bookmarkStart w:id="112" w:name="_ETM_Q1_530872"/>
      <w:bookmarkStart w:id="113" w:name="_ETM_Q1_530952"/>
      <w:bookmarkEnd w:id="112"/>
      <w:bookmarkEnd w:id="113"/>
    </w:p>
    <w:p w:rsidR="00AF71F7" w:rsidRDefault="00AF71F7" w:rsidP="00AF71F7">
      <w:pPr>
        <w:pStyle w:val="af6"/>
        <w:keepNext/>
        <w:rPr>
          <w:rtl/>
        </w:rPr>
      </w:pPr>
      <w:bookmarkStart w:id="114" w:name="ET_yor_6157_11"/>
      <w:r w:rsidRPr="00AF71F7">
        <w:rPr>
          <w:rStyle w:val="TagStyle"/>
          <w:rtl/>
        </w:rPr>
        <w:t xml:space="preserve"> &lt;&lt; יור &gt;&gt; </w:t>
      </w:r>
      <w:r>
        <w:rPr>
          <w:rtl/>
        </w:rPr>
        <w:t>היו"ר שמחה רוטמן:</w:t>
      </w:r>
      <w:r w:rsidRPr="00AF71F7">
        <w:rPr>
          <w:rStyle w:val="TagStyle"/>
          <w:rtl/>
        </w:rPr>
        <w:t xml:space="preserve"> &lt;&lt; יור &gt;&gt;</w:t>
      </w:r>
      <w:r>
        <w:rPr>
          <w:rtl/>
        </w:rPr>
        <w:t xml:space="preserve">   </w:t>
      </w:r>
      <w:bookmarkEnd w:id="114"/>
    </w:p>
    <w:p w:rsidR="00AF71F7" w:rsidRDefault="00AF71F7" w:rsidP="00AF71F7">
      <w:pPr>
        <w:pStyle w:val="KeepWithNext"/>
        <w:rPr>
          <w:rtl/>
        </w:rPr>
      </w:pPr>
    </w:p>
    <w:p w:rsidR="00AF71F7" w:rsidRDefault="00AF71F7" w:rsidP="00743A25">
      <w:pPr>
        <w:rPr>
          <w:rtl/>
        </w:rPr>
      </w:pPr>
      <w:bookmarkStart w:id="115" w:name="_ETM_Q1_531457"/>
      <w:bookmarkEnd w:id="115"/>
      <w:r>
        <w:rPr>
          <w:rFonts w:hint="cs"/>
          <w:rtl/>
        </w:rPr>
        <w:t>תודה ר</w:t>
      </w:r>
      <w:r w:rsidR="00743A25">
        <w:rPr>
          <w:rFonts w:hint="cs"/>
          <w:rtl/>
        </w:rPr>
        <w:t>בה</w:t>
      </w:r>
      <w:r>
        <w:rPr>
          <w:rFonts w:hint="cs"/>
          <w:rtl/>
        </w:rPr>
        <w:t xml:space="preserve"> על הד</w:t>
      </w:r>
      <w:r w:rsidR="00743A25">
        <w:rPr>
          <w:rFonts w:hint="cs"/>
          <w:rtl/>
        </w:rPr>
        <w:t>ב</w:t>
      </w:r>
      <w:r>
        <w:rPr>
          <w:rFonts w:hint="cs"/>
          <w:rtl/>
        </w:rPr>
        <w:t xml:space="preserve">רים. </w:t>
      </w:r>
      <w:bookmarkStart w:id="116" w:name="_ETM_Q1_535299"/>
      <w:bookmarkEnd w:id="116"/>
      <w:r>
        <w:rPr>
          <w:rFonts w:hint="cs"/>
          <w:rtl/>
        </w:rPr>
        <w:t xml:space="preserve">כמובן אני חושב שאני מדבר בשם כל חברי הוועדה, </w:t>
      </w:r>
      <w:r w:rsidR="00743A25">
        <w:rPr>
          <w:rFonts w:hint="cs"/>
          <w:rtl/>
        </w:rPr>
        <w:t>ש</w:t>
      </w:r>
      <w:r>
        <w:rPr>
          <w:rFonts w:hint="cs"/>
          <w:rtl/>
        </w:rPr>
        <w:t xml:space="preserve">כולנו </w:t>
      </w:r>
      <w:bookmarkStart w:id="117" w:name="_ETM_Q1_541159"/>
      <w:bookmarkEnd w:id="117"/>
      <w:r>
        <w:rPr>
          <w:rFonts w:hint="cs"/>
          <w:rtl/>
        </w:rPr>
        <w:t xml:space="preserve">מתפללים שתזכו לראות את כל החטופים כמה שיותר מהר חוזרים </w:t>
      </w:r>
      <w:bookmarkStart w:id="118" w:name="_ETM_Q1_551364"/>
      <w:bookmarkEnd w:id="118"/>
      <w:r>
        <w:rPr>
          <w:rFonts w:hint="cs"/>
          <w:rtl/>
        </w:rPr>
        <w:t>לחיק משפחותיהם. דווקא הד</w:t>
      </w:r>
      <w:r w:rsidR="00743A25">
        <w:rPr>
          <w:rFonts w:hint="cs"/>
          <w:rtl/>
        </w:rPr>
        <w:t>י</w:t>
      </w:r>
      <w:r>
        <w:rPr>
          <w:rFonts w:hint="cs"/>
          <w:rtl/>
        </w:rPr>
        <w:t xml:space="preserve">ון </w:t>
      </w:r>
      <w:r w:rsidR="00743A25">
        <w:rPr>
          <w:rFonts w:hint="cs"/>
          <w:rtl/>
        </w:rPr>
        <w:t xml:space="preserve">עוסק, </w:t>
      </w:r>
      <w:bookmarkStart w:id="119" w:name="_ETM_Q1_560766"/>
      <w:bookmarkEnd w:id="119"/>
      <w:r>
        <w:rPr>
          <w:rFonts w:hint="cs"/>
          <w:rtl/>
        </w:rPr>
        <w:t xml:space="preserve">והוועדה הקדישה רבות, </w:t>
      </w:r>
      <w:r w:rsidR="00743A25">
        <w:rPr>
          <w:rFonts w:hint="cs"/>
          <w:rtl/>
        </w:rPr>
        <w:t xml:space="preserve">שזה בתחומי ועדת חוקה, שזה גם מטה משפחות החטופים שקיימנו </w:t>
      </w:r>
      <w:bookmarkStart w:id="120" w:name="_ETM_Q1_565260"/>
      <w:bookmarkEnd w:id="120"/>
      <w:r w:rsidR="00743A25">
        <w:rPr>
          <w:rFonts w:hint="cs"/>
          <w:rtl/>
        </w:rPr>
        <w:t xml:space="preserve">עליו הרבה ישיבות. </w:t>
      </w:r>
      <w:r>
        <w:rPr>
          <w:rFonts w:hint="cs"/>
          <w:rtl/>
        </w:rPr>
        <w:t xml:space="preserve">מרכז השליטה </w:t>
      </w:r>
      <w:bookmarkStart w:id="121" w:name="_ETM_Q1_566059"/>
      <w:bookmarkEnd w:id="121"/>
      <w:r>
        <w:rPr>
          <w:rFonts w:hint="cs"/>
          <w:rtl/>
        </w:rPr>
        <w:t>שמסי</w:t>
      </w:r>
      <w:r w:rsidR="00743A25">
        <w:rPr>
          <w:rFonts w:hint="cs"/>
          <w:rtl/>
        </w:rPr>
        <w:t>י</w:t>
      </w:r>
      <w:r>
        <w:rPr>
          <w:rFonts w:hint="cs"/>
          <w:rtl/>
        </w:rPr>
        <w:t xml:space="preserve">ע בקשר עם </w:t>
      </w:r>
      <w:r w:rsidR="00743A25">
        <w:rPr>
          <w:rFonts w:hint="cs"/>
          <w:rtl/>
        </w:rPr>
        <w:t>ה</w:t>
      </w:r>
      <w:r>
        <w:rPr>
          <w:rFonts w:hint="cs"/>
          <w:rtl/>
        </w:rPr>
        <w:t xml:space="preserve">משפחות אבל ספציפית פה מדובר בהצעה </w:t>
      </w:r>
      <w:r w:rsidR="00743A25">
        <w:rPr>
          <w:rFonts w:hint="cs"/>
          <w:rtl/>
        </w:rPr>
        <w:t xml:space="preserve">שיזמו במשרד המשפטים כדי לאפשר </w:t>
      </w:r>
      <w:bookmarkStart w:id="122" w:name="_ETM_Q1_572989"/>
      <w:bookmarkEnd w:id="122"/>
      <w:r>
        <w:rPr>
          <w:rFonts w:hint="cs"/>
          <w:rtl/>
        </w:rPr>
        <w:t xml:space="preserve">לאנשים שבגלל </w:t>
      </w:r>
      <w:r w:rsidR="00743A25">
        <w:rPr>
          <w:rFonts w:hint="cs"/>
          <w:rtl/>
        </w:rPr>
        <w:t>ה</w:t>
      </w:r>
      <w:r>
        <w:rPr>
          <w:rFonts w:hint="cs"/>
          <w:rtl/>
        </w:rPr>
        <w:t xml:space="preserve">אירועים של 7.10 כולל </w:t>
      </w:r>
      <w:bookmarkStart w:id="123" w:name="_ETM_Q1_579748"/>
      <w:bookmarkEnd w:id="123"/>
      <w:r>
        <w:rPr>
          <w:rFonts w:hint="cs"/>
          <w:rtl/>
        </w:rPr>
        <w:t xml:space="preserve">משפחות </w:t>
      </w:r>
      <w:r w:rsidR="00743A25">
        <w:rPr>
          <w:rFonts w:hint="cs"/>
          <w:rtl/>
        </w:rPr>
        <w:t xml:space="preserve">חטופים </w:t>
      </w:r>
      <w:bookmarkStart w:id="124" w:name="_ETM_Q1_583789"/>
      <w:bookmarkEnd w:id="124"/>
      <w:r w:rsidR="00743A25">
        <w:rPr>
          <w:rFonts w:hint="cs"/>
          <w:rtl/>
        </w:rPr>
        <w:t>נפגעה יכולתם לטפ</w:t>
      </w:r>
      <w:r>
        <w:rPr>
          <w:rFonts w:hint="cs"/>
          <w:rtl/>
        </w:rPr>
        <w:t xml:space="preserve">ל </w:t>
      </w:r>
      <w:r w:rsidR="00743A25">
        <w:rPr>
          <w:rFonts w:hint="cs"/>
          <w:rtl/>
        </w:rPr>
        <w:t>בענייניהם המשפטיים, שיקבלו</w:t>
      </w:r>
      <w:r>
        <w:rPr>
          <w:rFonts w:hint="cs"/>
          <w:rtl/>
        </w:rPr>
        <w:t xml:space="preserve"> עוד תקופה. </w:t>
      </w:r>
      <w:r w:rsidR="00743A25">
        <w:rPr>
          <w:rFonts w:hint="cs"/>
          <w:rtl/>
        </w:rPr>
        <w:t xml:space="preserve">זה חוק ספציפי, הוראת שעה חרבות ברזל </w:t>
      </w:r>
      <w:bookmarkStart w:id="125" w:name="_ETM_Q1_589864"/>
      <w:bookmarkEnd w:id="125"/>
      <w:r>
        <w:rPr>
          <w:rFonts w:hint="cs"/>
          <w:rtl/>
        </w:rPr>
        <w:t xml:space="preserve">שעוסקת </w:t>
      </w:r>
      <w:bookmarkStart w:id="126" w:name="_ETM_Q1_588437"/>
      <w:bookmarkEnd w:id="126"/>
      <w:r>
        <w:rPr>
          <w:rFonts w:hint="cs"/>
          <w:rtl/>
        </w:rPr>
        <w:t>במשרתי המילואים, משפחות החטופי</w:t>
      </w:r>
      <w:r w:rsidR="00743A25">
        <w:rPr>
          <w:rFonts w:hint="cs"/>
          <w:rtl/>
        </w:rPr>
        <w:t>ם</w:t>
      </w:r>
      <w:r>
        <w:rPr>
          <w:rFonts w:hint="cs"/>
          <w:rtl/>
        </w:rPr>
        <w:t xml:space="preserve">, משפחות ההרוגים ופצועי צה"ל. זו ההצעה. </w:t>
      </w:r>
      <w:bookmarkStart w:id="127" w:name="_ETM_Q1_598308"/>
      <w:bookmarkEnd w:id="127"/>
      <w:r>
        <w:rPr>
          <w:rFonts w:hint="cs"/>
          <w:rtl/>
        </w:rPr>
        <w:t>כמובן</w:t>
      </w:r>
      <w:r w:rsidR="00743A25">
        <w:rPr>
          <w:rFonts w:hint="cs"/>
          <w:rtl/>
        </w:rPr>
        <w:t>,</w:t>
      </w:r>
      <w:r>
        <w:rPr>
          <w:rFonts w:hint="cs"/>
          <w:rtl/>
        </w:rPr>
        <w:t xml:space="preserve"> לא זו ההצעה שתביא לפתרון ובנושא הזה א</w:t>
      </w:r>
      <w:r w:rsidR="00743A25">
        <w:rPr>
          <w:rFonts w:hint="cs"/>
          <w:rtl/>
        </w:rPr>
        <w:t>נ</w:t>
      </w:r>
      <w:r>
        <w:rPr>
          <w:rFonts w:hint="cs"/>
          <w:rtl/>
        </w:rPr>
        <w:t xml:space="preserve">ו </w:t>
      </w:r>
      <w:bookmarkStart w:id="128" w:name="_ETM_Q1_607911"/>
      <w:bookmarkEnd w:id="128"/>
      <w:r>
        <w:rPr>
          <w:rFonts w:hint="cs"/>
          <w:rtl/>
        </w:rPr>
        <w:t>מצטרפים לתפילות, למאמצי</w:t>
      </w:r>
      <w:r w:rsidR="00743A25">
        <w:rPr>
          <w:rFonts w:hint="cs"/>
          <w:rtl/>
        </w:rPr>
        <w:t>ם</w:t>
      </w:r>
      <w:r>
        <w:rPr>
          <w:rFonts w:hint="cs"/>
          <w:rtl/>
        </w:rPr>
        <w:t xml:space="preserve"> ולרצון לראות את כולם בבית.</w:t>
      </w:r>
    </w:p>
    <w:p w:rsidR="00AF71F7" w:rsidRDefault="00AF71F7" w:rsidP="00AF71F7">
      <w:pPr>
        <w:rPr>
          <w:rtl/>
        </w:rPr>
      </w:pPr>
      <w:bookmarkStart w:id="129" w:name="_ETM_Q1_615319"/>
      <w:bookmarkStart w:id="130" w:name="_ETM_Q1_615389"/>
      <w:bookmarkStart w:id="131" w:name="_ETM_Q1_616581"/>
      <w:bookmarkEnd w:id="129"/>
      <w:bookmarkEnd w:id="130"/>
      <w:bookmarkEnd w:id="131"/>
    </w:p>
    <w:p w:rsidR="00AF71F7" w:rsidRDefault="00AF71F7" w:rsidP="00AF71F7">
      <w:pPr>
        <w:pStyle w:val="a4"/>
        <w:keepNext/>
        <w:rPr>
          <w:rtl/>
        </w:rPr>
      </w:pPr>
      <w:bookmarkStart w:id="132" w:name="ET_speaker_דליה_קושניר_12"/>
      <w:r w:rsidRPr="00AF71F7">
        <w:rPr>
          <w:rStyle w:val="TagStyle"/>
          <w:rtl/>
        </w:rPr>
        <w:t xml:space="preserve"> &lt;&lt; דובר &gt;&gt; </w:t>
      </w:r>
      <w:r>
        <w:rPr>
          <w:rtl/>
        </w:rPr>
        <w:t>דליה קושניר:</w:t>
      </w:r>
      <w:r w:rsidRPr="00AF71F7">
        <w:rPr>
          <w:rStyle w:val="TagStyle"/>
          <w:rtl/>
        </w:rPr>
        <w:t xml:space="preserve"> &lt;&lt; דובר &gt;&gt;</w:t>
      </w:r>
      <w:r>
        <w:rPr>
          <w:rtl/>
        </w:rPr>
        <w:t xml:space="preserve">   </w:t>
      </w:r>
      <w:bookmarkEnd w:id="132"/>
    </w:p>
    <w:p w:rsidR="00AF71F7" w:rsidRDefault="00AF71F7" w:rsidP="00AF71F7">
      <w:pPr>
        <w:pStyle w:val="KeepWithNext"/>
        <w:rPr>
          <w:rtl/>
        </w:rPr>
      </w:pPr>
    </w:p>
    <w:p w:rsidR="00AF71F7" w:rsidRDefault="00743A25" w:rsidP="009A3DA9">
      <w:pPr>
        <w:rPr>
          <w:rtl/>
        </w:rPr>
      </w:pPr>
      <w:bookmarkStart w:id="133" w:name="_ETM_Q1_616952"/>
      <w:bookmarkStart w:id="134" w:name="_ETM_Q1_616987"/>
      <w:bookmarkEnd w:id="133"/>
      <w:bookmarkEnd w:id="134"/>
      <w:r>
        <w:rPr>
          <w:rFonts w:hint="cs"/>
          <w:rtl/>
        </w:rPr>
        <w:t xml:space="preserve">אפשר להוסיף משהו, </w:t>
      </w:r>
      <w:r w:rsidR="00AF71F7">
        <w:rPr>
          <w:rFonts w:hint="cs"/>
          <w:rtl/>
        </w:rPr>
        <w:t xml:space="preserve">חבר הכנסת רוטמן, </w:t>
      </w:r>
      <w:bookmarkStart w:id="135" w:name="_ETM_Q1_619493"/>
      <w:bookmarkEnd w:id="135"/>
      <w:r w:rsidR="00AF71F7">
        <w:rPr>
          <w:rFonts w:hint="cs"/>
          <w:rtl/>
        </w:rPr>
        <w:t xml:space="preserve">אני באמת מודה על התפילות שלכם. זה לא מספיק. התפילות </w:t>
      </w:r>
      <w:bookmarkStart w:id="136" w:name="_ETM_Q1_624811"/>
      <w:bookmarkEnd w:id="136"/>
      <w:r w:rsidR="00AF71F7">
        <w:rPr>
          <w:rFonts w:hint="cs"/>
          <w:rtl/>
        </w:rPr>
        <w:t>האלה לא מספיקות</w:t>
      </w:r>
      <w:r w:rsidR="009A3DA9">
        <w:rPr>
          <w:rFonts w:hint="cs"/>
          <w:rtl/>
        </w:rPr>
        <w:t>,</w:t>
      </w:r>
      <w:r w:rsidR="00AF71F7">
        <w:rPr>
          <w:rFonts w:hint="cs"/>
          <w:rtl/>
        </w:rPr>
        <w:t xml:space="preserve"> ואני מצפה שבמשכן הזה יעשו הרבה יותר </w:t>
      </w:r>
      <w:bookmarkStart w:id="137" w:name="_ETM_Q1_631085"/>
      <w:bookmarkEnd w:id="137"/>
      <w:r w:rsidR="00AF71F7">
        <w:rPr>
          <w:rFonts w:hint="cs"/>
          <w:rtl/>
        </w:rPr>
        <w:t xml:space="preserve">דברים מרק תפילות </w:t>
      </w:r>
      <w:r w:rsidR="009A3DA9">
        <w:rPr>
          <w:rFonts w:hint="cs"/>
          <w:rtl/>
        </w:rPr>
        <w:t xml:space="preserve">וכל המעטפת הבירוקרטית הזו </w:t>
      </w:r>
      <w:r w:rsidR="00AF71F7">
        <w:rPr>
          <w:rFonts w:hint="cs"/>
          <w:rtl/>
        </w:rPr>
        <w:t xml:space="preserve">באמת עוזרת ומקלה ובאמת יש שינוי אדיר </w:t>
      </w:r>
      <w:bookmarkStart w:id="138" w:name="_ETM_Q1_639523"/>
      <w:bookmarkEnd w:id="138"/>
      <w:r w:rsidR="009A3DA9">
        <w:rPr>
          <w:rFonts w:hint="cs"/>
          <w:rtl/>
        </w:rPr>
        <w:t xml:space="preserve">לעומת הימים הראשונים באוקטובר, </w:t>
      </w:r>
      <w:r w:rsidR="00AF71F7">
        <w:rPr>
          <w:rFonts w:hint="cs"/>
          <w:rtl/>
        </w:rPr>
        <w:t>ואנו רואים את הדברים האלה</w:t>
      </w:r>
      <w:r w:rsidR="009A3DA9">
        <w:rPr>
          <w:rFonts w:hint="cs"/>
          <w:rtl/>
        </w:rPr>
        <w:t>,</w:t>
      </w:r>
      <w:r w:rsidR="00AF71F7">
        <w:rPr>
          <w:rFonts w:hint="cs"/>
          <w:rtl/>
        </w:rPr>
        <w:t xml:space="preserve"> אבל הכ</w:t>
      </w:r>
      <w:r w:rsidR="009A3DA9">
        <w:rPr>
          <w:rFonts w:hint="cs"/>
          <w:rtl/>
        </w:rPr>
        <w:t>ו</w:t>
      </w:r>
      <w:r w:rsidR="00AF71F7">
        <w:rPr>
          <w:rFonts w:hint="cs"/>
          <w:rtl/>
        </w:rPr>
        <w:t xml:space="preserve">ל דברים קוסמטיים. </w:t>
      </w:r>
      <w:r w:rsidR="009A3DA9">
        <w:rPr>
          <w:rFonts w:hint="cs"/>
          <w:rtl/>
        </w:rPr>
        <w:t xml:space="preserve">זה </w:t>
      </w:r>
      <w:r w:rsidR="00AF71F7">
        <w:rPr>
          <w:rFonts w:hint="cs"/>
          <w:rtl/>
        </w:rPr>
        <w:t xml:space="preserve">הכול </w:t>
      </w:r>
      <w:bookmarkStart w:id="139" w:name="_ETM_Q1_645543"/>
      <w:bookmarkEnd w:id="139"/>
      <w:r w:rsidR="00AF71F7">
        <w:rPr>
          <w:rFonts w:hint="cs"/>
          <w:rtl/>
        </w:rPr>
        <w:t>דברים שאפשר לפתור את הבעיה</w:t>
      </w:r>
      <w:r w:rsidR="009A3DA9">
        <w:rPr>
          <w:rFonts w:hint="cs"/>
          <w:rtl/>
        </w:rPr>
        <w:t>,</w:t>
      </w:r>
      <w:r w:rsidR="00AF71F7">
        <w:rPr>
          <w:rFonts w:hint="cs"/>
          <w:rtl/>
        </w:rPr>
        <w:t xml:space="preserve"> ואז לא נצטרך לטפל לא </w:t>
      </w:r>
      <w:bookmarkStart w:id="140" w:name="_ETM_Q1_651585"/>
      <w:bookmarkEnd w:id="140"/>
      <w:r w:rsidR="00AF71F7">
        <w:rPr>
          <w:rFonts w:hint="cs"/>
          <w:rtl/>
        </w:rPr>
        <w:t xml:space="preserve">בשום הצעות כאלה ובשום דבר אחר. </w:t>
      </w:r>
      <w:r w:rsidR="009A3DA9">
        <w:rPr>
          <w:rFonts w:hint="cs"/>
          <w:rtl/>
        </w:rPr>
        <w:t>ו</w:t>
      </w:r>
      <w:r w:rsidR="00AF71F7">
        <w:rPr>
          <w:rFonts w:hint="cs"/>
          <w:rtl/>
        </w:rPr>
        <w:t xml:space="preserve">את הבעיה יש בידיכם </w:t>
      </w:r>
      <w:bookmarkStart w:id="141" w:name="_ETM_Q1_657573"/>
      <w:bookmarkEnd w:id="141"/>
      <w:r w:rsidR="00AF71F7">
        <w:rPr>
          <w:rFonts w:hint="cs"/>
          <w:rtl/>
        </w:rPr>
        <w:t xml:space="preserve">לפתור. נכון, חמאס הם מפלצות וארגון טרור וקצרה היריעה </w:t>
      </w:r>
      <w:bookmarkStart w:id="142" w:name="_ETM_Q1_667839"/>
      <w:bookmarkEnd w:id="142"/>
      <w:r w:rsidR="009A3DA9">
        <w:rPr>
          <w:rFonts w:hint="cs"/>
          <w:rtl/>
        </w:rPr>
        <w:t xml:space="preserve">מהמילים, </w:t>
      </w:r>
      <w:r w:rsidR="00AF71F7">
        <w:rPr>
          <w:rFonts w:hint="cs"/>
          <w:rtl/>
        </w:rPr>
        <w:t>אבל יש בכוח</w:t>
      </w:r>
      <w:r w:rsidR="009A3DA9">
        <w:rPr>
          <w:rFonts w:hint="cs"/>
          <w:rtl/>
        </w:rPr>
        <w:t>כ</w:t>
      </w:r>
      <w:r w:rsidR="00AF71F7">
        <w:rPr>
          <w:rFonts w:hint="cs"/>
          <w:rtl/>
        </w:rPr>
        <w:t>ם הממשלה לפ</w:t>
      </w:r>
      <w:r w:rsidR="009A3DA9">
        <w:rPr>
          <w:rFonts w:hint="cs"/>
          <w:rtl/>
        </w:rPr>
        <w:t>תו</w:t>
      </w:r>
      <w:r w:rsidR="00AF71F7">
        <w:rPr>
          <w:rFonts w:hint="cs"/>
          <w:rtl/>
        </w:rPr>
        <w:t xml:space="preserve">ר </w:t>
      </w:r>
      <w:r w:rsidR="009A3DA9">
        <w:rPr>
          <w:rFonts w:hint="cs"/>
          <w:rtl/>
        </w:rPr>
        <w:t xml:space="preserve">לנו </w:t>
      </w:r>
      <w:r w:rsidR="00AF71F7">
        <w:rPr>
          <w:rFonts w:hint="cs"/>
          <w:rtl/>
        </w:rPr>
        <w:t xml:space="preserve">את הבעיה הזו </w:t>
      </w:r>
      <w:r w:rsidR="009A3DA9">
        <w:rPr>
          <w:rFonts w:hint="cs"/>
          <w:rtl/>
        </w:rPr>
        <w:t xml:space="preserve">ואתם לא עושים את זה ועם זה אנחנו מסתובבים ברחוב </w:t>
      </w:r>
      <w:r w:rsidR="00AF71F7">
        <w:rPr>
          <w:rFonts w:hint="cs"/>
          <w:rtl/>
        </w:rPr>
        <w:t xml:space="preserve">וזו ההרגשה </w:t>
      </w:r>
      <w:bookmarkStart w:id="143" w:name="_ETM_Q1_674494"/>
      <w:bookmarkEnd w:id="143"/>
      <w:r w:rsidR="00AF71F7">
        <w:rPr>
          <w:rFonts w:hint="cs"/>
          <w:rtl/>
        </w:rPr>
        <w:t>שאנו מתמודדים איתה.</w:t>
      </w:r>
    </w:p>
    <w:p w:rsidR="00AF71F7" w:rsidRDefault="00AF71F7" w:rsidP="00AF71F7">
      <w:pPr>
        <w:rPr>
          <w:rtl/>
        </w:rPr>
      </w:pPr>
      <w:bookmarkStart w:id="144" w:name="_ETM_Q1_677486"/>
      <w:bookmarkStart w:id="145" w:name="_ETM_Q1_677549"/>
      <w:bookmarkEnd w:id="144"/>
      <w:bookmarkEnd w:id="145"/>
    </w:p>
    <w:p w:rsidR="00AF71F7" w:rsidRDefault="00AF71F7" w:rsidP="00AF71F7">
      <w:pPr>
        <w:pStyle w:val="af6"/>
        <w:keepNext/>
        <w:rPr>
          <w:rtl/>
        </w:rPr>
      </w:pPr>
      <w:bookmarkStart w:id="146" w:name="ET_yor_6157_13"/>
      <w:r w:rsidRPr="00AF71F7">
        <w:rPr>
          <w:rStyle w:val="TagStyle"/>
          <w:rtl/>
        </w:rPr>
        <w:t xml:space="preserve"> &lt;&lt; יור &gt;&gt; </w:t>
      </w:r>
      <w:r>
        <w:rPr>
          <w:rtl/>
        </w:rPr>
        <w:t>היו"ר שמחה רוטמן:</w:t>
      </w:r>
      <w:r w:rsidRPr="00AF71F7">
        <w:rPr>
          <w:rStyle w:val="TagStyle"/>
          <w:rtl/>
        </w:rPr>
        <w:t xml:space="preserve"> &lt;&lt; יור &gt;&gt;</w:t>
      </w:r>
      <w:r>
        <w:rPr>
          <w:rtl/>
        </w:rPr>
        <w:t xml:space="preserve">   </w:t>
      </w:r>
      <w:bookmarkEnd w:id="146"/>
    </w:p>
    <w:p w:rsidR="00AF71F7" w:rsidRDefault="00AF71F7" w:rsidP="00AF71F7">
      <w:pPr>
        <w:pStyle w:val="KeepWithNext"/>
        <w:rPr>
          <w:rtl/>
        </w:rPr>
      </w:pPr>
    </w:p>
    <w:p w:rsidR="002E27E4" w:rsidRDefault="009A3DA9" w:rsidP="00AF71F7">
      <w:pPr>
        <w:rPr>
          <w:rtl/>
        </w:rPr>
      </w:pPr>
      <w:bookmarkStart w:id="147" w:name="_ETM_Q1_678061"/>
      <w:bookmarkEnd w:id="147"/>
      <w:r>
        <w:rPr>
          <w:rFonts w:hint="cs"/>
          <w:rtl/>
        </w:rPr>
        <w:t xml:space="preserve">צר לי כמובן על כך. </w:t>
      </w:r>
      <w:r w:rsidR="00AF71F7">
        <w:rPr>
          <w:rFonts w:hint="cs"/>
          <w:rtl/>
        </w:rPr>
        <w:t xml:space="preserve">תודה על הדברים. אני מקווה </w:t>
      </w:r>
      <w:r w:rsidR="002E27E4">
        <w:rPr>
          <w:rFonts w:hint="cs"/>
          <w:rtl/>
        </w:rPr>
        <w:t xml:space="preserve">שבשבוע הבא </w:t>
      </w:r>
      <w:bookmarkStart w:id="148" w:name="_ETM_Q1_690749"/>
      <w:bookmarkEnd w:id="148"/>
      <w:r w:rsidR="002E27E4">
        <w:rPr>
          <w:rFonts w:hint="cs"/>
          <w:rtl/>
        </w:rPr>
        <w:t>לא נראה אתכם</w:t>
      </w:r>
      <w:r>
        <w:rPr>
          <w:rFonts w:hint="cs"/>
          <w:rtl/>
        </w:rPr>
        <w:t>,</w:t>
      </w:r>
      <w:r w:rsidR="002E27E4">
        <w:rPr>
          <w:rFonts w:hint="cs"/>
          <w:rtl/>
        </w:rPr>
        <w:t xml:space="preserve"> </w:t>
      </w:r>
      <w:r>
        <w:rPr>
          <w:rFonts w:hint="cs"/>
          <w:rtl/>
        </w:rPr>
        <w:t xml:space="preserve">משפחות </w:t>
      </w:r>
      <w:bookmarkStart w:id="149" w:name="_ETM_Q1_693148"/>
      <w:bookmarkEnd w:id="149"/>
      <w:r>
        <w:rPr>
          <w:rFonts w:hint="cs"/>
          <w:rtl/>
        </w:rPr>
        <w:t>החטופים, או שנראה אתכם רק בהקשרים אחר</w:t>
      </w:r>
      <w:r w:rsidR="002E27E4">
        <w:rPr>
          <w:rFonts w:hint="cs"/>
          <w:rtl/>
        </w:rPr>
        <w:t xml:space="preserve">ים בעז"ה. </w:t>
      </w:r>
      <w:bookmarkStart w:id="150" w:name="_ETM_Q1_699679"/>
      <w:bookmarkEnd w:id="150"/>
      <w:r w:rsidR="002E27E4">
        <w:rPr>
          <w:rFonts w:hint="cs"/>
          <w:rtl/>
        </w:rPr>
        <w:t>נצא לכמה דקות הפסקה. נשוב ונתכנס בשעה 09:20.</w:t>
      </w:r>
    </w:p>
    <w:p w:rsidR="002E27E4" w:rsidRDefault="002E27E4" w:rsidP="00AF71F7">
      <w:pPr>
        <w:rPr>
          <w:rtl/>
        </w:rPr>
      </w:pPr>
      <w:bookmarkStart w:id="151" w:name="_ETM_Q1_708117"/>
      <w:bookmarkStart w:id="152" w:name="_ETM_Q1_708187"/>
      <w:bookmarkEnd w:id="151"/>
      <w:bookmarkEnd w:id="152"/>
    </w:p>
    <w:p w:rsidR="002E27E4" w:rsidRDefault="002E27E4" w:rsidP="002E27E4">
      <w:pPr>
        <w:pStyle w:val="afa"/>
        <w:keepNext/>
        <w:rPr>
          <w:rtl/>
        </w:rPr>
      </w:pPr>
      <w:bookmarkStart w:id="153" w:name="ET_meetingbreak_14"/>
      <w:r w:rsidRPr="002E27E4">
        <w:rPr>
          <w:rStyle w:val="TagStyle"/>
          <w:rtl/>
        </w:rPr>
        <w:t xml:space="preserve"> &lt;&lt; הפסקה &gt;&gt; </w:t>
      </w:r>
      <w:r>
        <w:rPr>
          <w:rtl/>
        </w:rPr>
        <w:t>(הישיבה נפסקה בשעה 09:16 ונתחדשה בשעה 09:20.)</w:t>
      </w:r>
      <w:r w:rsidRPr="002E27E4">
        <w:rPr>
          <w:rStyle w:val="TagStyle"/>
          <w:rtl/>
        </w:rPr>
        <w:t xml:space="preserve"> &lt;&lt; הפסקה &gt;&gt;</w:t>
      </w:r>
      <w:r>
        <w:rPr>
          <w:rtl/>
        </w:rPr>
        <w:t xml:space="preserve">   </w:t>
      </w:r>
      <w:bookmarkEnd w:id="153"/>
    </w:p>
    <w:p w:rsidR="002E27E4" w:rsidRDefault="002E27E4" w:rsidP="002E27E4">
      <w:pPr>
        <w:pStyle w:val="KeepWithNext"/>
        <w:rPr>
          <w:rtl/>
        </w:rPr>
      </w:pPr>
    </w:p>
    <w:p w:rsidR="002E27E4" w:rsidRDefault="002E27E4" w:rsidP="002E27E4">
      <w:pPr>
        <w:rPr>
          <w:rtl/>
        </w:rPr>
      </w:pPr>
      <w:bookmarkStart w:id="154" w:name="_ETM_Q1_720082"/>
      <w:bookmarkEnd w:id="154"/>
    </w:p>
    <w:p w:rsidR="002E27E4" w:rsidRDefault="002E27E4" w:rsidP="002E27E4">
      <w:pPr>
        <w:pStyle w:val="af6"/>
        <w:keepNext/>
        <w:rPr>
          <w:rtl/>
        </w:rPr>
      </w:pPr>
      <w:bookmarkStart w:id="155" w:name="ET_yor_6157_15"/>
      <w:r w:rsidRPr="002E27E4">
        <w:rPr>
          <w:rStyle w:val="TagStyle"/>
          <w:rtl/>
        </w:rPr>
        <w:t xml:space="preserve"> &lt;&lt; יור &gt;&gt; </w:t>
      </w:r>
      <w:r>
        <w:rPr>
          <w:rtl/>
        </w:rPr>
        <w:t>היו"ר שמחה רוטמן:</w:t>
      </w:r>
      <w:r w:rsidRPr="002E27E4">
        <w:rPr>
          <w:rStyle w:val="TagStyle"/>
          <w:rtl/>
        </w:rPr>
        <w:t xml:space="preserve"> &lt;&lt; יור &gt;&gt;</w:t>
      </w:r>
      <w:r>
        <w:rPr>
          <w:rtl/>
        </w:rPr>
        <w:t xml:space="preserve">   </w:t>
      </w:r>
      <w:bookmarkEnd w:id="155"/>
    </w:p>
    <w:p w:rsidR="002E27E4" w:rsidRDefault="002E27E4" w:rsidP="002E27E4">
      <w:pPr>
        <w:pStyle w:val="KeepWithNext"/>
        <w:rPr>
          <w:rtl/>
        </w:rPr>
      </w:pPr>
    </w:p>
    <w:p w:rsidR="00AF71F7" w:rsidRDefault="002E27E4" w:rsidP="009A3DA9">
      <w:pPr>
        <w:rPr>
          <w:rtl/>
        </w:rPr>
      </w:pPr>
      <w:bookmarkStart w:id="156" w:name="_ETM_Q1_721542"/>
      <w:bookmarkEnd w:id="156"/>
      <w:r>
        <w:rPr>
          <w:rFonts w:hint="cs"/>
          <w:rtl/>
        </w:rPr>
        <w:t xml:space="preserve">אני מחדש את </w:t>
      </w:r>
      <w:bookmarkStart w:id="157" w:name="_ETM_Q1_722740"/>
      <w:bookmarkEnd w:id="157"/>
      <w:r>
        <w:rPr>
          <w:rFonts w:hint="cs"/>
          <w:rtl/>
        </w:rPr>
        <w:t>הישיבה.</w:t>
      </w:r>
      <w:r w:rsidR="00AF71F7">
        <w:rPr>
          <w:rFonts w:hint="cs"/>
          <w:rtl/>
        </w:rPr>
        <w:t xml:space="preserve"> </w:t>
      </w:r>
      <w:r w:rsidR="000936AE" w:rsidRPr="00DC79EB">
        <w:rPr>
          <w:rtl/>
        </w:rPr>
        <w:t>הצעת חוק ההתיישנות (תיקון מס' 9 – הוראת שעה – חרבות ברזל), התשפ"ד-2024</w:t>
      </w:r>
      <w:r w:rsidR="000936AE">
        <w:rPr>
          <w:rFonts w:hint="cs"/>
          <w:rtl/>
        </w:rPr>
        <w:t xml:space="preserve">. הכנה לקריאה שנייה ושלישית. </w:t>
      </w:r>
      <w:r w:rsidR="009A3DA9">
        <w:rPr>
          <w:rFonts w:hint="cs"/>
          <w:rtl/>
        </w:rPr>
        <w:t>מדובר ב</w:t>
      </w:r>
      <w:r w:rsidR="000936AE">
        <w:rPr>
          <w:rFonts w:hint="cs"/>
          <w:rtl/>
        </w:rPr>
        <w:t xml:space="preserve">הצעת חוק ממשלתית. בטרם נשמע </w:t>
      </w:r>
      <w:bookmarkStart w:id="158" w:name="_ETM_Q1_935681"/>
      <w:bookmarkEnd w:id="158"/>
      <w:r w:rsidR="000936AE">
        <w:rPr>
          <w:rFonts w:hint="cs"/>
          <w:rtl/>
        </w:rPr>
        <w:t xml:space="preserve">את </w:t>
      </w:r>
      <w:r w:rsidR="009A3DA9">
        <w:rPr>
          <w:rFonts w:hint="cs"/>
          <w:rtl/>
        </w:rPr>
        <w:t xml:space="preserve">הצעת הממשלה, אעדכן את מסמך ההכנה באדיבות </w:t>
      </w:r>
      <w:r w:rsidR="000936AE">
        <w:rPr>
          <w:rFonts w:hint="cs"/>
          <w:rtl/>
        </w:rPr>
        <w:t>הייעוץ המשפטי של הוועדה</w:t>
      </w:r>
      <w:r w:rsidR="009A3DA9">
        <w:rPr>
          <w:rFonts w:hint="cs"/>
          <w:rtl/>
        </w:rPr>
        <w:t>,</w:t>
      </w:r>
      <w:r w:rsidR="000936AE">
        <w:rPr>
          <w:rFonts w:hint="cs"/>
          <w:rtl/>
        </w:rPr>
        <w:t xml:space="preserve"> ותודה לכם על כך</w:t>
      </w:r>
      <w:r w:rsidR="009A3DA9">
        <w:rPr>
          <w:rFonts w:hint="cs"/>
          <w:rtl/>
        </w:rPr>
        <w:t>,</w:t>
      </w:r>
      <w:r w:rsidR="000936AE">
        <w:rPr>
          <w:rFonts w:hint="cs"/>
          <w:rtl/>
        </w:rPr>
        <w:t xml:space="preserve"> גור </w:t>
      </w:r>
      <w:bookmarkStart w:id="159" w:name="_ETM_Q1_943061"/>
      <w:bookmarkEnd w:id="159"/>
      <w:r w:rsidR="000936AE">
        <w:rPr>
          <w:rFonts w:hint="cs"/>
          <w:rtl/>
        </w:rPr>
        <w:t xml:space="preserve">וטליה, מציג גם את הרקע וגם את התיקון המוצע וגם </w:t>
      </w:r>
      <w:bookmarkStart w:id="160" w:name="_ETM_Q1_949108"/>
      <w:bookmarkEnd w:id="160"/>
      <w:r w:rsidR="000936AE">
        <w:rPr>
          <w:rFonts w:hint="cs"/>
          <w:rtl/>
        </w:rPr>
        <w:t>מספר בעיות, שאלות ונקודות ש</w:t>
      </w:r>
      <w:r w:rsidR="009A3DA9">
        <w:rPr>
          <w:rFonts w:hint="cs"/>
          <w:rtl/>
        </w:rPr>
        <w:t>עלו</w:t>
      </w:r>
      <w:r w:rsidR="000936AE">
        <w:rPr>
          <w:rFonts w:hint="cs"/>
          <w:rtl/>
        </w:rPr>
        <w:t xml:space="preserve"> בשיח המקדים ביני לבין הצוות </w:t>
      </w:r>
      <w:bookmarkStart w:id="161" w:name="_ETM_Q1_958079"/>
      <w:bookmarkEnd w:id="161"/>
      <w:r w:rsidR="000936AE">
        <w:rPr>
          <w:rFonts w:hint="cs"/>
          <w:rtl/>
        </w:rPr>
        <w:t xml:space="preserve">המשפטי של הוועדה לבין משרד המשפטים. בעקבותיהם נעשתה התחלה של </w:t>
      </w:r>
      <w:bookmarkStart w:id="162" w:name="_ETM_Q1_966252"/>
      <w:bookmarkEnd w:id="162"/>
      <w:r w:rsidR="000936AE">
        <w:rPr>
          <w:rFonts w:hint="cs"/>
          <w:rtl/>
        </w:rPr>
        <w:t>הכנה להישאר עם העיקרון אבל לנס</w:t>
      </w:r>
      <w:r w:rsidR="009A3DA9">
        <w:rPr>
          <w:rFonts w:hint="cs"/>
          <w:rtl/>
        </w:rPr>
        <w:t>ו</w:t>
      </w:r>
      <w:r w:rsidR="000936AE">
        <w:rPr>
          <w:rFonts w:hint="cs"/>
          <w:rtl/>
        </w:rPr>
        <w:t xml:space="preserve">ת לייצר הסדר </w:t>
      </w:r>
      <w:r w:rsidR="009A3DA9">
        <w:rPr>
          <w:rFonts w:hint="cs"/>
          <w:rtl/>
        </w:rPr>
        <w:t xml:space="preserve">כלשהו </w:t>
      </w:r>
      <w:bookmarkStart w:id="163" w:name="_ETM_Q1_975862"/>
      <w:bookmarkEnd w:id="163"/>
      <w:r w:rsidR="000936AE">
        <w:rPr>
          <w:rFonts w:hint="cs"/>
          <w:rtl/>
        </w:rPr>
        <w:t xml:space="preserve">שמספק מענה </w:t>
      </w:r>
      <w:bookmarkStart w:id="164" w:name="_ETM_Q1_975821"/>
      <w:bookmarkEnd w:id="164"/>
      <w:r w:rsidR="009A3DA9">
        <w:rPr>
          <w:rFonts w:hint="cs"/>
          <w:rtl/>
        </w:rPr>
        <w:t xml:space="preserve">לרוב הבעיות </w:t>
      </w:r>
      <w:r w:rsidR="000936AE">
        <w:rPr>
          <w:rFonts w:hint="cs"/>
          <w:rtl/>
        </w:rPr>
        <w:t xml:space="preserve">בלי לייצר בעיות אחרות ובכל מקרה </w:t>
      </w:r>
      <w:r w:rsidR="000936AE">
        <w:rPr>
          <w:rFonts w:hint="cs"/>
          <w:rtl/>
        </w:rPr>
        <w:lastRenderedPageBreak/>
        <w:t xml:space="preserve">אשמח שיציגו בממשלה </w:t>
      </w:r>
      <w:r w:rsidR="009A3DA9">
        <w:rPr>
          <w:rFonts w:hint="cs"/>
          <w:rtl/>
        </w:rPr>
        <w:t xml:space="preserve">גם </w:t>
      </w:r>
      <w:r w:rsidR="000936AE">
        <w:rPr>
          <w:rFonts w:hint="cs"/>
          <w:rtl/>
        </w:rPr>
        <w:t xml:space="preserve">את </w:t>
      </w:r>
      <w:bookmarkStart w:id="165" w:name="_ETM_Q1_982343"/>
      <w:bookmarkEnd w:id="165"/>
      <w:r w:rsidR="000936AE">
        <w:rPr>
          <w:rFonts w:hint="cs"/>
          <w:rtl/>
        </w:rPr>
        <w:t>הרקע מבחינתם להצעה</w:t>
      </w:r>
      <w:r w:rsidR="009A3DA9">
        <w:rPr>
          <w:rFonts w:hint="cs"/>
          <w:rtl/>
        </w:rPr>
        <w:t>,</w:t>
      </w:r>
      <w:r w:rsidR="000936AE">
        <w:rPr>
          <w:rFonts w:hint="cs"/>
          <w:rtl/>
        </w:rPr>
        <w:t xml:space="preserve"> ואז התייחסות, וככל שיהיה צורך</w:t>
      </w:r>
      <w:r w:rsidR="003A0D99">
        <w:rPr>
          <w:rFonts w:hint="cs"/>
          <w:rtl/>
        </w:rPr>
        <w:t>, גם</w:t>
      </w:r>
      <w:r w:rsidR="000936AE">
        <w:rPr>
          <w:rFonts w:hint="cs"/>
          <w:rtl/>
        </w:rPr>
        <w:t xml:space="preserve"> נציג את </w:t>
      </w:r>
      <w:bookmarkStart w:id="166" w:name="_ETM_Q1_993582"/>
      <w:bookmarkEnd w:id="166"/>
      <w:r w:rsidR="000936AE">
        <w:rPr>
          <w:rFonts w:hint="cs"/>
          <w:rtl/>
        </w:rPr>
        <w:t>כיו</w:t>
      </w:r>
      <w:r w:rsidR="003A0D99">
        <w:rPr>
          <w:rFonts w:hint="cs"/>
          <w:rtl/>
        </w:rPr>
        <w:t>ו</w:t>
      </w:r>
      <w:r w:rsidR="000936AE">
        <w:rPr>
          <w:rFonts w:hint="cs"/>
          <w:rtl/>
        </w:rPr>
        <w:t>ן החשיבה שעלה בעקבות השיח.</w:t>
      </w:r>
    </w:p>
    <w:p w:rsidR="000936AE" w:rsidRDefault="000936AE" w:rsidP="002E27E4">
      <w:pPr>
        <w:rPr>
          <w:rtl/>
        </w:rPr>
      </w:pPr>
      <w:bookmarkStart w:id="167" w:name="_ETM_Q1_998276"/>
      <w:bookmarkStart w:id="168" w:name="_ETM_Q1_998336"/>
      <w:bookmarkStart w:id="169" w:name="_ETM_Q1_999751"/>
      <w:bookmarkEnd w:id="167"/>
      <w:bookmarkEnd w:id="168"/>
      <w:bookmarkEnd w:id="169"/>
    </w:p>
    <w:p w:rsidR="000936AE" w:rsidRDefault="000936AE" w:rsidP="000936AE">
      <w:pPr>
        <w:pStyle w:val="af9"/>
        <w:keepNext/>
        <w:rPr>
          <w:rtl/>
        </w:rPr>
      </w:pPr>
      <w:bookmarkStart w:id="170" w:name="ET_guest_514779_16"/>
      <w:r w:rsidRPr="000936AE">
        <w:rPr>
          <w:rStyle w:val="TagStyle"/>
          <w:rtl/>
        </w:rPr>
        <w:t xml:space="preserve"> &lt;&lt; אורח &gt;&gt; </w:t>
      </w:r>
      <w:r>
        <w:rPr>
          <w:rtl/>
        </w:rPr>
        <w:t>תמר קלהורה:</w:t>
      </w:r>
      <w:r w:rsidRPr="000936AE">
        <w:rPr>
          <w:rStyle w:val="TagStyle"/>
          <w:rtl/>
        </w:rPr>
        <w:t xml:space="preserve"> &lt;&lt; אורח &gt;&gt;</w:t>
      </w:r>
      <w:r>
        <w:rPr>
          <w:rtl/>
        </w:rPr>
        <w:t xml:space="preserve">   </w:t>
      </w:r>
      <w:bookmarkEnd w:id="170"/>
    </w:p>
    <w:p w:rsidR="000936AE" w:rsidRDefault="000936AE" w:rsidP="000936AE">
      <w:pPr>
        <w:pStyle w:val="KeepWithNext"/>
        <w:rPr>
          <w:rtl/>
        </w:rPr>
      </w:pPr>
    </w:p>
    <w:p w:rsidR="000936AE" w:rsidRDefault="003A0D99" w:rsidP="004437D6">
      <w:pPr>
        <w:rPr>
          <w:rtl/>
        </w:rPr>
      </w:pPr>
      <w:bookmarkStart w:id="171" w:name="_ETM_Q1_1000171"/>
      <w:bookmarkStart w:id="172" w:name="_ETM_Q1_1000196"/>
      <w:bookmarkEnd w:id="171"/>
      <w:bookmarkEnd w:id="172"/>
      <w:r>
        <w:rPr>
          <w:rFonts w:hint="cs"/>
          <w:rtl/>
        </w:rPr>
        <w:t xml:space="preserve">תודה רבה. </w:t>
      </w:r>
      <w:r w:rsidR="000936AE">
        <w:rPr>
          <w:rFonts w:hint="cs"/>
          <w:rtl/>
        </w:rPr>
        <w:t xml:space="preserve">ההצעה הזאת נועדה לקדם, להקדים </w:t>
      </w:r>
      <w:bookmarkStart w:id="173" w:name="_ETM_Q1_1010694"/>
      <w:bookmarkEnd w:id="173"/>
      <w:r w:rsidR="000936AE">
        <w:rPr>
          <w:rFonts w:hint="cs"/>
          <w:rtl/>
        </w:rPr>
        <w:t>היוו</w:t>
      </w:r>
      <w:r>
        <w:rPr>
          <w:rFonts w:hint="cs"/>
          <w:rtl/>
        </w:rPr>
        <w:t>צ</w:t>
      </w:r>
      <w:r w:rsidR="000936AE">
        <w:rPr>
          <w:rFonts w:hint="cs"/>
          <w:rtl/>
        </w:rPr>
        <w:t xml:space="preserve">רות של בעיה מבחינת דיני ההתיישנות. כרגע לא ידוע לנו </w:t>
      </w:r>
      <w:bookmarkStart w:id="174" w:name="_ETM_Q1_1017505"/>
      <w:bookmarkEnd w:id="174"/>
      <w:r>
        <w:rPr>
          <w:rFonts w:hint="cs"/>
          <w:rtl/>
        </w:rPr>
        <w:t>שיש בעיית התייש</w:t>
      </w:r>
      <w:r w:rsidR="000936AE">
        <w:rPr>
          <w:rFonts w:hint="cs"/>
          <w:rtl/>
        </w:rPr>
        <w:t>נות תביעו</w:t>
      </w:r>
      <w:r>
        <w:rPr>
          <w:rFonts w:hint="cs"/>
          <w:rtl/>
        </w:rPr>
        <w:t>ת</w:t>
      </w:r>
      <w:r w:rsidR="000936AE">
        <w:rPr>
          <w:rFonts w:hint="cs"/>
          <w:rtl/>
        </w:rPr>
        <w:t xml:space="preserve"> </w:t>
      </w:r>
      <w:r w:rsidR="000936AE">
        <w:rPr>
          <w:rtl/>
        </w:rPr>
        <w:t>–</w:t>
      </w:r>
      <w:r w:rsidR="000936AE">
        <w:rPr>
          <w:rFonts w:hint="cs"/>
          <w:rtl/>
        </w:rPr>
        <w:t xml:space="preserve"> אנו רק יכולים להעריך</w:t>
      </w:r>
      <w:r>
        <w:rPr>
          <w:rFonts w:hint="cs"/>
          <w:rtl/>
        </w:rPr>
        <w:t>,</w:t>
      </w:r>
      <w:r w:rsidR="000936AE">
        <w:rPr>
          <w:rFonts w:hint="cs"/>
          <w:rtl/>
        </w:rPr>
        <w:t xml:space="preserve"> אבל </w:t>
      </w:r>
      <w:bookmarkStart w:id="175" w:name="_ETM_Q1_1024755"/>
      <w:bookmarkEnd w:id="175"/>
      <w:r w:rsidR="000936AE">
        <w:rPr>
          <w:rFonts w:hint="cs"/>
          <w:rtl/>
        </w:rPr>
        <w:t xml:space="preserve">צפויה להיות בעיה. אם הכנסת לא תייצר מנגנון כלשהו </w:t>
      </w:r>
      <w:r>
        <w:rPr>
          <w:rFonts w:hint="cs"/>
          <w:rtl/>
        </w:rPr>
        <w:t xml:space="preserve">שיתייחס להתיישנות תביעות </w:t>
      </w:r>
      <w:r w:rsidR="000936AE">
        <w:rPr>
          <w:rFonts w:hint="cs"/>
          <w:rtl/>
        </w:rPr>
        <w:t xml:space="preserve">בעקבות </w:t>
      </w:r>
      <w:bookmarkStart w:id="176" w:name="_ETM_Q1_1032463"/>
      <w:bookmarkEnd w:id="176"/>
      <w:r>
        <w:rPr>
          <w:rFonts w:hint="cs"/>
          <w:rtl/>
        </w:rPr>
        <w:t>מלחמת</w:t>
      </w:r>
      <w:r w:rsidR="000936AE">
        <w:rPr>
          <w:rFonts w:hint="cs"/>
          <w:rtl/>
        </w:rPr>
        <w:t xml:space="preserve"> חרבות ברזל, לפי מיטב </w:t>
      </w:r>
      <w:r w:rsidR="004437D6">
        <w:rPr>
          <w:rFonts w:hint="cs"/>
          <w:rtl/>
        </w:rPr>
        <w:t xml:space="preserve">שיפוטנו וניסיוננו המקצועי צפויה להיות בעיה </w:t>
      </w:r>
      <w:r w:rsidR="000936AE">
        <w:rPr>
          <w:rFonts w:hint="cs"/>
          <w:rtl/>
        </w:rPr>
        <w:t xml:space="preserve">של התיישנות תביעות של אנשים </w:t>
      </w:r>
      <w:bookmarkStart w:id="177" w:name="_ETM_Q1_1040871"/>
      <w:bookmarkEnd w:id="177"/>
      <w:r w:rsidR="000936AE">
        <w:rPr>
          <w:rFonts w:hint="cs"/>
          <w:rtl/>
        </w:rPr>
        <w:t xml:space="preserve">שלא הצליחו להגיש את התובענות שלהם לבית המשפט בגלל </w:t>
      </w:r>
      <w:bookmarkStart w:id="178" w:name="_ETM_Q1_1047811"/>
      <w:bookmarkEnd w:id="178"/>
      <w:r w:rsidR="000936AE">
        <w:rPr>
          <w:rFonts w:hint="cs"/>
          <w:rtl/>
        </w:rPr>
        <w:t xml:space="preserve">האירועים, מסיבות כאלה ואחרות. </w:t>
      </w:r>
      <w:r w:rsidR="004437D6">
        <w:rPr>
          <w:rFonts w:hint="cs"/>
          <w:rtl/>
        </w:rPr>
        <w:t xml:space="preserve">לכן חשבנו שכדי להקדים תרופה </w:t>
      </w:r>
      <w:bookmarkStart w:id="179" w:name="_ETM_Q1_1053633"/>
      <w:bookmarkEnd w:id="179"/>
      <w:r w:rsidR="004437D6">
        <w:rPr>
          <w:rFonts w:hint="cs"/>
          <w:rtl/>
        </w:rPr>
        <w:t>למכה יש לייצר מנגנון שבחלק</w:t>
      </w:r>
      <w:r w:rsidR="000936AE">
        <w:rPr>
          <w:rFonts w:hint="cs"/>
          <w:rtl/>
        </w:rPr>
        <w:t xml:space="preserve">ו יוסיף זמן, </w:t>
      </w:r>
      <w:bookmarkStart w:id="180" w:name="_ETM_Q1_1059496"/>
      <w:bookmarkEnd w:id="180"/>
      <w:r w:rsidR="000936AE">
        <w:rPr>
          <w:rFonts w:hint="cs"/>
          <w:rtl/>
        </w:rPr>
        <w:t xml:space="preserve">בחלקו יכסה על הקיצור שנגרם </w:t>
      </w:r>
      <w:r w:rsidR="004437D6">
        <w:rPr>
          <w:rFonts w:hint="cs"/>
          <w:rtl/>
        </w:rPr>
        <w:t xml:space="preserve">בתקופת ההתיישנות </w:t>
      </w:r>
      <w:r w:rsidR="000936AE">
        <w:rPr>
          <w:rFonts w:hint="cs"/>
          <w:rtl/>
        </w:rPr>
        <w:t>בגלל המלחמה</w:t>
      </w:r>
      <w:r w:rsidR="004437D6">
        <w:rPr>
          <w:rFonts w:hint="cs"/>
          <w:rtl/>
        </w:rPr>
        <w:t>,</w:t>
      </w:r>
      <w:r w:rsidR="000936AE">
        <w:rPr>
          <w:rFonts w:hint="cs"/>
          <w:rtl/>
        </w:rPr>
        <w:t xml:space="preserve"> ולכן הצענו בכחול </w:t>
      </w:r>
      <w:bookmarkStart w:id="181" w:name="_ETM_Q1_1071142"/>
      <w:bookmarkEnd w:id="181"/>
      <w:r w:rsidR="000936AE">
        <w:rPr>
          <w:rFonts w:hint="cs"/>
          <w:rtl/>
        </w:rPr>
        <w:t>שני מנגנונים</w:t>
      </w:r>
      <w:r w:rsidR="004437D6">
        <w:rPr>
          <w:rFonts w:hint="cs"/>
          <w:rtl/>
        </w:rPr>
        <w:t>,</w:t>
      </w:r>
      <w:r w:rsidR="000936AE">
        <w:rPr>
          <w:rFonts w:hint="cs"/>
          <w:rtl/>
        </w:rPr>
        <w:t xml:space="preserve"> ביחס לשתי קבוצות. </w:t>
      </w:r>
      <w:r w:rsidR="004437D6">
        <w:rPr>
          <w:rFonts w:hint="cs"/>
          <w:rtl/>
        </w:rPr>
        <w:t>הקבוצה ה</w:t>
      </w:r>
      <w:r w:rsidR="000936AE">
        <w:rPr>
          <w:rFonts w:hint="cs"/>
          <w:rtl/>
        </w:rPr>
        <w:t xml:space="preserve">ראשונה היא קבוצת האנשים שנכון </w:t>
      </w:r>
      <w:bookmarkStart w:id="182" w:name="_ETM_Q1_1078870"/>
      <w:bookmarkEnd w:id="182"/>
      <w:r w:rsidR="000936AE">
        <w:rPr>
          <w:rFonts w:hint="cs"/>
          <w:rtl/>
        </w:rPr>
        <w:t>לרגע זה עדיין לא התיישנו התביעות שלכם. כלומר ה</w:t>
      </w:r>
      <w:r w:rsidR="004437D6">
        <w:rPr>
          <w:rFonts w:hint="cs"/>
          <w:rtl/>
        </w:rPr>
        <w:t>סיכוי</w:t>
      </w:r>
      <w:r w:rsidR="000936AE">
        <w:rPr>
          <w:rFonts w:hint="cs"/>
          <w:rtl/>
        </w:rPr>
        <w:t xml:space="preserve"> להתיישנות </w:t>
      </w:r>
      <w:bookmarkStart w:id="183" w:name="_ETM_Q1_1086151"/>
      <w:bookmarkEnd w:id="183"/>
      <w:r w:rsidR="000936AE">
        <w:rPr>
          <w:rFonts w:hint="cs"/>
          <w:rtl/>
        </w:rPr>
        <w:t>קיים אבל עדיין ה</w:t>
      </w:r>
      <w:r w:rsidR="004437D6">
        <w:rPr>
          <w:rFonts w:hint="cs"/>
          <w:rtl/>
        </w:rPr>
        <w:t>תביעות</w:t>
      </w:r>
      <w:r w:rsidR="000936AE">
        <w:rPr>
          <w:rFonts w:hint="cs"/>
          <w:rtl/>
        </w:rPr>
        <w:t xml:space="preserve"> לא התיישנו. </w:t>
      </w:r>
      <w:r w:rsidR="004437D6">
        <w:rPr>
          <w:rFonts w:hint="cs"/>
          <w:rtl/>
        </w:rPr>
        <w:t xml:space="preserve">לגבי הקבוצה הזו הצענו בנוסח הכחול </w:t>
      </w:r>
      <w:bookmarkStart w:id="184" w:name="_ETM_Q1_1091579"/>
      <w:bookmarkEnd w:id="184"/>
      <w:r w:rsidR="004437D6">
        <w:rPr>
          <w:rFonts w:hint="cs"/>
          <w:rtl/>
        </w:rPr>
        <w:t xml:space="preserve">להבחין </w:t>
      </w:r>
      <w:r w:rsidR="000936AE">
        <w:rPr>
          <w:rFonts w:hint="cs"/>
          <w:rtl/>
        </w:rPr>
        <w:t xml:space="preserve">בין מה קראנו לו </w:t>
      </w:r>
      <w:bookmarkStart w:id="185" w:name="_ETM_Q1_1093448"/>
      <w:bookmarkEnd w:id="185"/>
      <w:r w:rsidR="000936AE">
        <w:rPr>
          <w:rFonts w:hint="cs"/>
          <w:rtl/>
        </w:rPr>
        <w:t xml:space="preserve">האוכלוסיות המיוחדות לכלל הציבור. כלל הציבור זה רוב אזרחי מדינת </w:t>
      </w:r>
      <w:bookmarkStart w:id="186" w:name="_ETM_Q1_1100350"/>
      <w:bookmarkEnd w:id="186"/>
      <w:r w:rsidR="000936AE">
        <w:rPr>
          <w:rFonts w:hint="cs"/>
          <w:rtl/>
        </w:rPr>
        <w:t>ישראל</w:t>
      </w:r>
      <w:r w:rsidR="004437D6">
        <w:rPr>
          <w:rFonts w:hint="cs"/>
          <w:rtl/>
        </w:rPr>
        <w:t>,</w:t>
      </w:r>
      <w:r w:rsidR="000936AE">
        <w:rPr>
          <w:rFonts w:hint="cs"/>
          <w:rtl/>
        </w:rPr>
        <w:t xml:space="preserve"> שלא נפגעו מאירועי האיבה ומהמלחמה והם לא במילואים ובני </w:t>
      </w:r>
      <w:bookmarkStart w:id="187" w:name="_ETM_Q1_1107753"/>
      <w:bookmarkEnd w:id="187"/>
      <w:r w:rsidR="000936AE">
        <w:rPr>
          <w:rFonts w:hint="cs"/>
          <w:rtl/>
        </w:rPr>
        <w:t>המש</w:t>
      </w:r>
      <w:r w:rsidR="004437D6">
        <w:rPr>
          <w:rFonts w:hint="cs"/>
          <w:rtl/>
        </w:rPr>
        <w:t>פ</w:t>
      </w:r>
      <w:r w:rsidR="000936AE">
        <w:rPr>
          <w:rFonts w:hint="cs"/>
          <w:rtl/>
        </w:rPr>
        <w:t>חה שלהם לא עברו את כל הדברים האלה</w:t>
      </w:r>
      <w:r w:rsidR="004437D6">
        <w:rPr>
          <w:rFonts w:hint="cs"/>
          <w:rtl/>
        </w:rPr>
        <w:t>,</w:t>
      </w:r>
      <w:r w:rsidR="000936AE">
        <w:rPr>
          <w:rFonts w:hint="cs"/>
          <w:rtl/>
        </w:rPr>
        <w:t xml:space="preserve"> ועדיין ייתכן </w:t>
      </w:r>
      <w:bookmarkStart w:id="188" w:name="_ETM_Q1_1112773"/>
      <w:bookmarkEnd w:id="188"/>
      <w:r w:rsidR="000936AE">
        <w:rPr>
          <w:rFonts w:hint="cs"/>
          <w:rtl/>
        </w:rPr>
        <w:t>שמושפעים</w:t>
      </w:r>
      <w:r w:rsidR="004437D6">
        <w:rPr>
          <w:rFonts w:hint="cs"/>
          <w:rtl/>
        </w:rPr>
        <w:t xml:space="preserve"> מהמלחמה באופן כזה או אחר</w:t>
      </w:r>
      <w:r w:rsidR="000936AE">
        <w:rPr>
          <w:rFonts w:hint="cs"/>
          <w:rtl/>
        </w:rPr>
        <w:t xml:space="preserve">, בין אם משום </w:t>
      </w:r>
      <w:r w:rsidR="004437D6">
        <w:rPr>
          <w:rFonts w:hint="cs"/>
          <w:rtl/>
        </w:rPr>
        <w:t xml:space="preserve">שבא כוחם הלכו למילואים, </w:t>
      </w:r>
      <w:bookmarkStart w:id="189" w:name="_ETM_Q1_1117903"/>
      <w:bookmarkEnd w:id="189"/>
      <w:r w:rsidR="004437D6">
        <w:rPr>
          <w:rFonts w:hint="cs"/>
          <w:rtl/>
        </w:rPr>
        <w:t xml:space="preserve">אם משום </w:t>
      </w:r>
      <w:r w:rsidR="000936AE">
        <w:rPr>
          <w:rFonts w:hint="cs"/>
          <w:rtl/>
        </w:rPr>
        <w:t xml:space="preserve">שמסיבות כאלה ואחרות </w:t>
      </w:r>
      <w:r w:rsidR="004437D6">
        <w:rPr>
          <w:rFonts w:hint="cs"/>
          <w:rtl/>
        </w:rPr>
        <w:t xml:space="preserve">מצאו עצמם לא מסוגלים להגיש תובענות </w:t>
      </w:r>
      <w:bookmarkStart w:id="190" w:name="_ETM_Q1_1124100"/>
      <w:bookmarkEnd w:id="190"/>
      <w:r w:rsidR="000936AE">
        <w:rPr>
          <w:rFonts w:hint="cs"/>
          <w:rtl/>
        </w:rPr>
        <w:t xml:space="preserve">לבית משפט לעת </w:t>
      </w:r>
      <w:bookmarkStart w:id="191" w:name="_ETM_Q1_1121956"/>
      <w:bookmarkEnd w:id="191"/>
      <w:r w:rsidR="000936AE">
        <w:rPr>
          <w:rFonts w:hint="cs"/>
          <w:rtl/>
        </w:rPr>
        <w:t>ה</w:t>
      </w:r>
      <w:r w:rsidR="004437D6">
        <w:rPr>
          <w:rFonts w:hint="cs"/>
          <w:rtl/>
        </w:rPr>
        <w:t>זו. ולגביהם הצענו, שאם אדם שנמנ</w:t>
      </w:r>
      <w:r w:rsidR="000936AE">
        <w:rPr>
          <w:rFonts w:hint="cs"/>
          <w:rtl/>
        </w:rPr>
        <w:t>ה</w:t>
      </w:r>
      <w:r w:rsidR="004437D6">
        <w:rPr>
          <w:rFonts w:hint="cs"/>
          <w:rtl/>
        </w:rPr>
        <w:t xml:space="preserve"> </w:t>
      </w:r>
      <w:r w:rsidR="000936AE">
        <w:rPr>
          <w:rFonts w:hint="cs"/>
          <w:rtl/>
        </w:rPr>
        <w:t xml:space="preserve">על כלל </w:t>
      </w:r>
      <w:bookmarkStart w:id="192" w:name="_ETM_Q1_1130693"/>
      <w:bookmarkEnd w:id="192"/>
      <w:r w:rsidR="000936AE">
        <w:rPr>
          <w:rFonts w:hint="cs"/>
          <w:rtl/>
        </w:rPr>
        <w:t xml:space="preserve">הציבור נמצא בסוף תקופת ההתיישנות של התביעה שלו והראה לבית </w:t>
      </w:r>
      <w:bookmarkStart w:id="193" w:name="_ETM_Q1_1137783"/>
      <w:bookmarkEnd w:id="193"/>
      <w:r w:rsidR="000936AE">
        <w:rPr>
          <w:rFonts w:hint="cs"/>
          <w:rtl/>
        </w:rPr>
        <w:t>ה</w:t>
      </w:r>
      <w:r w:rsidR="00FB7526">
        <w:rPr>
          <w:rFonts w:hint="cs"/>
          <w:rtl/>
        </w:rPr>
        <w:t>משפט</w:t>
      </w:r>
      <w:r w:rsidR="004437D6">
        <w:rPr>
          <w:rFonts w:hint="cs"/>
          <w:rtl/>
        </w:rPr>
        <w:t>,</w:t>
      </w:r>
      <w:r w:rsidR="000936AE">
        <w:rPr>
          <w:rFonts w:hint="cs"/>
          <w:rtl/>
        </w:rPr>
        <w:t xml:space="preserve"> שנבצר ממנו להגיש את התב</w:t>
      </w:r>
      <w:r w:rsidR="004437D6">
        <w:rPr>
          <w:rFonts w:hint="cs"/>
          <w:rtl/>
        </w:rPr>
        <w:t>י</w:t>
      </w:r>
      <w:r w:rsidR="000936AE">
        <w:rPr>
          <w:rFonts w:hint="cs"/>
          <w:rtl/>
        </w:rPr>
        <w:t xml:space="preserve">עה בזמן, </w:t>
      </w:r>
      <w:r w:rsidR="004437D6">
        <w:rPr>
          <w:rFonts w:hint="cs"/>
          <w:rtl/>
        </w:rPr>
        <w:t xml:space="preserve">בית המשפט לפני שהתביעה התיישנה יוכל להאריך </w:t>
      </w:r>
      <w:r w:rsidR="000936AE">
        <w:rPr>
          <w:rFonts w:hint="cs"/>
          <w:rtl/>
        </w:rPr>
        <w:t xml:space="preserve">לו את התביעה </w:t>
      </w:r>
      <w:bookmarkStart w:id="194" w:name="_ETM_Q1_1145568"/>
      <w:bookmarkEnd w:id="194"/>
      <w:r w:rsidR="004437D6">
        <w:rPr>
          <w:rFonts w:hint="cs"/>
          <w:rtl/>
        </w:rPr>
        <w:t>שלו</w:t>
      </w:r>
      <w:r w:rsidR="000936AE">
        <w:rPr>
          <w:rFonts w:hint="cs"/>
          <w:rtl/>
        </w:rPr>
        <w:t xml:space="preserve"> בפרק זמן של תשעה חודשים.</w:t>
      </w:r>
    </w:p>
    <w:p w:rsidR="000936AE" w:rsidRDefault="000936AE" w:rsidP="000936AE">
      <w:pPr>
        <w:rPr>
          <w:rtl/>
        </w:rPr>
      </w:pPr>
      <w:bookmarkStart w:id="195" w:name="_ETM_Q1_1150431"/>
      <w:bookmarkStart w:id="196" w:name="_ETM_Q1_1150491"/>
      <w:bookmarkEnd w:id="195"/>
      <w:bookmarkEnd w:id="196"/>
    </w:p>
    <w:p w:rsidR="004437D6" w:rsidRDefault="000936AE" w:rsidP="004437D6">
      <w:pPr>
        <w:rPr>
          <w:rtl/>
        </w:rPr>
      </w:pPr>
      <w:bookmarkStart w:id="197" w:name="_ETM_Q1_1150566"/>
      <w:bookmarkStart w:id="198" w:name="_ETM_Q1_1150616"/>
      <w:bookmarkEnd w:id="197"/>
      <w:bookmarkEnd w:id="198"/>
      <w:r>
        <w:rPr>
          <w:rFonts w:hint="cs"/>
          <w:rtl/>
        </w:rPr>
        <w:t>לגבי האוכלוסיות המיוחדות, תכ</w:t>
      </w:r>
      <w:r w:rsidR="004437D6">
        <w:rPr>
          <w:rFonts w:hint="cs"/>
          <w:rtl/>
        </w:rPr>
        <w:t>ף</w:t>
      </w:r>
      <w:r>
        <w:rPr>
          <w:rFonts w:hint="cs"/>
          <w:rtl/>
        </w:rPr>
        <w:t xml:space="preserve"> אומר </w:t>
      </w:r>
      <w:bookmarkStart w:id="199" w:name="_ETM_Q1_1155156"/>
      <w:bookmarkEnd w:id="199"/>
      <w:r>
        <w:rPr>
          <w:rFonts w:hint="cs"/>
          <w:rtl/>
        </w:rPr>
        <w:t>מיהן, סברנו</w:t>
      </w:r>
      <w:r w:rsidR="004437D6">
        <w:rPr>
          <w:rFonts w:hint="cs"/>
          <w:rtl/>
        </w:rPr>
        <w:t>,</w:t>
      </w:r>
      <w:r>
        <w:rPr>
          <w:rFonts w:hint="cs"/>
          <w:rtl/>
        </w:rPr>
        <w:t xml:space="preserve"> ששם המצב שונה. ההנחה שלנו היא שמי שמשתייך </w:t>
      </w:r>
      <w:bookmarkStart w:id="200" w:name="_ETM_Q1_1161501"/>
      <w:bookmarkEnd w:id="200"/>
      <w:r>
        <w:rPr>
          <w:rFonts w:hint="cs"/>
          <w:rtl/>
        </w:rPr>
        <w:t>לאוכלוסייה המיוחדת</w:t>
      </w:r>
      <w:r w:rsidR="004437D6">
        <w:rPr>
          <w:rFonts w:hint="cs"/>
          <w:rtl/>
        </w:rPr>
        <w:t>,</w:t>
      </w:r>
      <w:r>
        <w:rPr>
          <w:rFonts w:hint="cs"/>
          <w:rtl/>
        </w:rPr>
        <w:t xml:space="preserve"> מרוץ ההתיישנות של תביעתו נעצר</w:t>
      </w:r>
      <w:r w:rsidR="004437D6">
        <w:rPr>
          <w:rFonts w:hint="cs"/>
          <w:rtl/>
        </w:rPr>
        <w:t>,</w:t>
      </w:r>
      <w:r>
        <w:rPr>
          <w:rFonts w:hint="cs"/>
          <w:rtl/>
        </w:rPr>
        <w:t xml:space="preserve"> והוא מתק</w:t>
      </w:r>
      <w:r w:rsidR="004437D6">
        <w:rPr>
          <w:rFonts w:hint="cs"/>
          <w:rtl/>
        </w:rPr>
        <w:t>צ</w:t>
      </w:r>
      <w:r>
        <w:rPr>
          <w:rFonts w:hint="cs"/>
          <w:rtl/>
        </w:rPr>
        <w:t xml:space="preserve">ר בפועל. </w:t>
      </w:r>
      <w:bookmarkStart w:id="201" w:name="_ETM_Q1_1171531"/>
      <w:bookmarkEnd w:id="201"/>
      <w:r>
        <w:rPr>
          <w:rFonts w:hint="cs"/>
          <w:rtl/>
        </w:rPr>
        <w:t xml:space="preserve">ההנחה היא שבגלל מה שעבר עליו </w:t>
      </w:r>
      <w:r w:rsidR="004437D6">
        <w:rPr>
          <w:rFonts w:hint="cs"/>
          <w:rtl/>
        </w:rPr>
        <w:t xml:space="preserve">שקשור לאירועי </w:t>
      </w:r>
      <w:bookmarkStart w:id="202" w:name="_ETM_Q1_1177327"/>
      <w:bookmarkEnd w:id="202"/>
      <w:r w:rsidR="004437D6">
        <w:rPr>
          <w:rFonts w:hint="cs"/>
          <w:rtl/>
        </w:rPr>
        <w:t xml:space="preserve">האיבה או לפעולות המלחמה </w:t>
      </w:r>
      <w:r>
        <w:rPr>
          <w:rFonts w:hint="cs"/>
          <w:rtl/>
        </w:rPr>
        <w:t xml:space="preserve">של חרבות ברזל, מרוץ </w:t>
      </w:r>
      <w:bookmarkStart w:id="203" w:name="_ETM_Q1_1179712"/>
      <w:bookmarkEnd w:id="203"/>
      <w:r>
        <w:rPr>
          <w:rFonts w:hint="cs"/>
          <w:rtl/>
        </w:rPr>
        <w:t xml:space="preserve">ההתיישנות דה פקטור, אם </w:t>
      </w:r>
      <w:r w:rsidR="004437D6">
        <w:rPr>
          <w:rFonts w:hint="cs"/>
          <w:rtl/>
        </w:rPr>
        <w:t>נ</w:t>
      </w:r>
      <w:r>
        <w:rPr>
          <w:rFonts w:hint="cs"/>
          <w:rtl/>
        </w:rPr>
        <w:t xml:space="preserve">ניח התקופה שבע שנים, דה פקטו </w:t>
      </w:r>
      <w:bookmarkStart w:id="204" w:name="_ETM_Q1_1187578"/>
      <w:bookmarkEnd w:id="204"/>
      <w:r w:rsidR="004437D6">
        <w:rPr>
          <w:rFonts w:hint="cs"/>
          <w:rtl/>
        </w:rPr>
        <w:t xml:space="preserve">הוא </w:t>
      </w:r>
      <w:r>
        <w:rPr>
          <w:rFonts w:hint="cs"/>
          <w:rtl/>
        </w:rPr>
        <w:t xml:space="preserve">קצר יותר. </w:t>
      </w:r>
      <w:r w:rsidR="004437D6">
        <w:rPr>
          <w:rFonts w:hint="cs"/>
          <w:rtl/>
        </w:rPr>
        <w:t xml:space="preserve">כלומר </w:t>
      </w:r>
      <w:r>
        <w:rPr>
          <w:rFonts w:hint="cs"/>
          <w:rtl/>
        </w:rPr>
        <w:t>למעש</w:t>
      </w:r>
      <w:r w:rsidR="004437D6">
        <w:rPr>
          <w:rFonts w:hint="cs"/>
          <w:rtl/>
        </w:rPr>
        <w:t>ה</w:t>
      </w:r>
      <w:r>
        <w:rPr>
          <w:rFonts w:hint="cs"/>
          <w:rtl/>
        </w:rPr>
        <w:t xml:space="preserve"> נעצר. </w:t>
      </w:r>
      <w:r w:rsidR="004437D6">
        <w:rPr>
          <w:rFonts w:hint="cs"/>
          <w:rtl/>
        </w:rPr>
        <w:t>במשך התקופה הרלוונטית</w:t>
      </w:r>
      <w:bookmarkStart w:id="205" w:name="_ETM_Q1_1195835"/>
      <w:bookmarkEnd w:id="205"/>
      <w:r w:rsidR="004437D6">
        <w:rPr>
          <w:rFonts w:hint="cs"/>
          <w:rtl/>
        </w:rPr>
        <w:t xml:space="preserve"> ההנחה היא </w:t>
      </w:r>
      <w:r>
        <w:rPr>
          <w:rFonts w:hint="cs"/>
          <w:rtl/>
        </w:rPr>
        <w:t xml:space="preserve">שלא מסוגל להגיש את התביעה. זה </w:t>
      </w:r>
      <w:bookmarkStart w:id="206" w:name="_ETM_Q1_1194734"/>
      <w:bookmarkEnd w:id="206"/>
      <w:r>
        <w:rPr>
          <w:rFonts w:hint="cs"/>
          <w:rtl/>
        </w:rPr>
        <w:t>לא בסוף. יכו</w:t>
      </w:r>
      <w:r w:rsidR="004437D6">
        <w:rPr>
          <w:rFonts w:hint="cs"/>
          <w:rtl/>
        </w:rPr>
        <w:t>ל</w:t>
      </w:r>
      <w:r>
        <w:rPr>
          <w:rFonts w:hint="cs"/>
          <w:rtl/>
        </w:rPr>
        <w:t xml:space="preserve"> להיות בכל שלב </w:t>
      </w:r>
      <w:r>
        <w:rPr>
          <w:rtl/>
        </w:rPr>
        <w:t>–</w:t>
      </w:r>
      <w:r>
        <w:rPr>
          <w:rFonts w:hint="cs"/>
          <w:rtl/>
        </w:rPr>
        <w:t xml:space="preserve"> בהתחלה, באמצע ולקראת </w:t>
      </w:r>
      <w:bookmarkStart w:id="207" w:name="_ETM_Q1_1200562"/>
      <w:bookmarkEnd w:id="207"/>
      <w:r>
        <w:rPr>
          <w:rFonts w:hint="cs"/>
          <w:rtl/>
        </w:rPr>
        <w:t xml:space="preserve">הסוף. לכן חשבנו שלאוכלוסייה המיוחדת </w:t>
      </w:r>
      <w:r w:rsidR="004437D6">
        <w:rPr>
          <w:rFonts w:hint="cs"/>
          <w:rtl/>
        </w:rPr>
        <w:t xml:space="preserve">מגיע בחוק ההתיישנות עילת </w:t>
      </w:r>
      <w:r>
        <w:rPr>
          <w:rFonts w:hint="cs"/>
          <w:rtl/>
        </w:rPr>
        <w:t xml:space="preserve">השהייה, כלומר פרק זמן מסוים </w:t>
      </w:r>
      <w:bookmarkStart w:id="208" w:name="_ETM_Q1_1209787"/>
      <w:bookmarkEnd w:id="208"/>
      <w:r>
        <w:rPr>
          <w:rFonts w:hint="cs"/>
          <w:rtl/>
        </w:rPr>
        <w:t>שלא נספר במנ</w:t>
      </w:r>
      <w:r w:rsidR="004437D6">
        <w:rPr>
          <w:rFonts w:hint="cs"/>
          <w:rtl/>
        </w:rPr>
        <w:t>י</w:t>
      </w:r>
      <w:r>
        <w:rPr>
          <w:rFonts w:hint="cs"/>
          <w:rtl/>
        </w:rPr>
        <w:t>ין. כאילו יש בור</w:t>
      </w:r>
      <w:r w:rsidR="004437D6">
        <w:rPr>
          <w:rFonts w:hint="cs"/>
          <w:rtl/>
        </w:rPr>
        <w:t>,</w:t>
      </w:r>
      <w:r>
        <w:rPr>
          <w:rFonts w:hint="cs"/>
          <w:rtl/>
        </w:rPr>
        <w:t xml:space="preserve"> ועד שיוצאים ממנו </w:t>
      </w:r>
      <w:bookmarkStart w:id="209" w:name="_ETM_Q1_1216836"/>
      <w:bookmarkEnd w:id="209"/>
      <w:r>
        <w:rPr>
          <w:rFonts w:hint="cs"/>
          <w:rtl/>
        </w:rPr>
        <w:t>הזמן כאילו קפא מלכת.</w:t>
      </w:r>
      <w:bookmarkStart w:id="210" w:name="_ETM_Q1_1220221"/>
      <w:bookmarkStart w:id="211" w:name="_ETM_Q1_1220293"/>
      <w:bookmarkStart w:id="212" w:name="_ETM_Q1_1220338"/>
      <w:bookmarkStart w:id="213" w:name="_ETM_Q1_1220393"/>
      <w:bookmarkEnd w:id="210"/>
      <w:bookmarkEnd w:id="211"/>
      <w:bookmarkEnd w:id="212"/>
      <w:bookmarkEnd w:id="213"/>
      <w:r w:rsidR="004437D6">
        <w:rPr>
          <w:rFonts w:hint="cs"/>
          <w:rtl/>
        </w:rPr>
        <w:t xml:space="preserve"> אנו הצענו שת</w:t>
      </w:r>
      <w:r>
        <w:rPr>
          <w:rFonts w:hint="cs"/>
          <w:rtl/>
        </w:rPr>
        <w:t>ה</w:t>
      </w:r>
      <w:r w:rsidR="004437D6">
        <w:rPr>
          <w:rFonts w:hint="cs"/>
          <w:rtl/>
        </w:rPr>
        <w:t>י</w:t>
      </w:r>
      <w:r>
        <w:rPr>
          <w:rFonts w:hint="cs"/>
          <w:rtl/>
        </w:rPr>
        <w:t>ה</w:t>
      </w:r>
      <w:r w:rsidR="004437D6">
        <w:rPr>
          <w:rFonts w:hint="cs"/>
          <w:rtl/>
        </w:rPr>
        <w:t xml:space="preserve"> </w:t>
      </w:r>
      <w:r>
        <w:rPr>
          <w:rFonts w:hint="cs"/>
          <w:rtl/>
        </w:rPr>
        <w:t xml:space="preserve">תקופת השהיה של שנה </w:t>
      </w:r>
      <w:bookmarkStart w:id="214" w:name="_ETM_Q1_1226098"/>
      <w:bookmarkEnd w:id="214"/>
      <w:r>
        <w:rPr>
          <w:rFonts w:hint="cs"/>
          <w:rtl/>
        </w:rPr>
        <w:t xml:space="preserve">וחצי. </w:t>
      </w:r>
    </w:p>
    <w:p w:rsidR="004437D6" w:rsidRDefault="004437D6" w:rsidP="004437D6">
      <w:pPr>
        <w:rPr>
          <w:rtl/>
        </w:rPr>
      </w:pPr>
    </w:p>
    <w:p w:rsidR="000936AE" w:rsidRDefault="000936AE" w:rsidP="004437D6">
      <w:pPr>
        <w:rPr>
          <w:rtl/>
        </w:rPr>
      </w:pPr>
      <w:r>
        <w:rPr>
          <w:rFonts w:hint="cs"/>
          <w:rtl/>
        </w:rPr>
        <w:t>האוכלוסיות המיוחדות שח</w:t>
      </w:r>
      <w:r w:rsidR="004437D6">
        <w:rPr>
          <w:rFonts w:hint="cs"/>
          <w:rtl/>
        </w:rPr>
        <w:t>ש</w:t>
      </w:r>
      <w:r>
        <w:rPr>
          <w:rFonts w:hint="cs"/>
          <w:rtl/>
        </w:rPr>
        <w:t>בנו</w:t>
      </w:r>
      <w:r w:rsidR="004437D6">
        <w:rPr>
          <w:rFonts w:hint="cs"/>
          <w:rtl/>
        </w:rPr>
        <w:t xml:space="preserve"> </w:t>
      </w:r>
      <w:bookmarkStart w:id="215" w:name="_ETM_Q1_1231379"/>
      <w:bookmarkEnd w:id="215"/>
      <w:r w:rsidR="004437D6">
        <w:rPr>
          <w:rFonts w:hint="cs"/>
          <w:rtl/>
        </w:rPr>
        <w:t>עליהן</w:t>
      </w:r>
      <w:r>
        <w:rPr>
          <w:rFonts w:hint="cs"/>
          <w:rtl/>
        </w:rPr>
        <w:t xml:space="preserve">, וזה כולל ודאי את משפחות החטופים, </w:t>
      </w:r>
      <w:bookmarkStart w:id="216" w:name="_ETM_Q1_1234371"/>
      <w:bookmarkEnd w:id="216"/>
      <w:r>
        <w:rPr>
          <w:rFonts w:hint="cs"/>
          <w:rtl/>
        </w:rPr>
        <w:t xml:space="preserve">כולל את משפחות ההרוגים והפצועים, משפחות חללי צה"ל וגם את </w:t>
      </w:r>
      <w:bookmarkStart w:id="217" w:name="_ETM_Q1_1241293"/>
      <w:bookmarkEnd w:id="217"/>
      <w:r>
        <w:rPr>
          <w:rFonts w:hint="cs"/>
          <w:rtl/>
        </w:rPr>
        <w:t>אנשי כוחות הביטחון לרבות ח</w:t>
      </w:r>
      <w:r w:rsidR="004437D6">
        <w:rPr>
          <w:rFonts w:hint="cs"/>
          <w:rtl/>
        </w:rPr>
        <w:t>י</w:t>
      </w:r>
      <w:r>
        <w:rPr>
          <w:rFonts w:hint="cs"/>
          <w:rtl/>
        </w:rPr>
        <w:t xml:space="preserve">ילי מילואים ובני משפחותיהם. מדובר בכל </w:t>
      </w:r>
      <w:bookmarkStart w:id="218" w:name="_ETM_Q1_1252044"/>
      <w:bookmarkEnd w:id="218"/>
      <w:r w:rsidR="004437D6">
        <w:rPr>
          <w:rFonts w:hint="cs"/>
          <w:rtl/>
        </w:rPr>
        <w:t>מקרה באנשים</w:t>
      </w:r>
      <w:r>
        <w:rPr>
          <w:rFonts w:hint="cs"/>
          <w:rtl/>
        </w:rPr>
        <w:t xml:space="preserve"> שהייתה להם עילת </w:t>
      </w:r>
      <w:r w:rsidR="004437D6">
        <w:rPr>
          <w:rFonts w:hint="cs"/>
          <w:rtl/>
        </w:rPr>
        <w:t>ת</w:t>
      </w:r>
      <w:r>
        <w:rPr>
          <w:rFonts w:hint="cs"/>
          <w:rtl/>
        </w:rPr>
        <w:t xml:space="preserve">ביעה לפני 7.10 </w:t>
      </w:r>
      <w:r w:rsidR="004437D6">
        <w:rPr>
          <w:rFonts w:hint="cs"/>
          <w:rtl/>
        </w:rPr>
        <w:t>כלומר אנו לא מדברים פה על עילות תביעה שצמחו</w:t>
      </w:r>
      <w:bookmarkStart w:id="219" w:name="_ETM_Q1_1259865"/>
      <w:bookmarkEnd w:id="219"/>
      <w:r w:rsidR="004437D6">
        <w:rPr>
          <w:rFonts w:hint="cs"/>
          <w:rtl/>
        </w:rPr>
        <w:t xml:space="preserve"> בעקבות המלחמה, </w:t>
      </w:r>
      <w:r>
        <w:rPr>
          <w:rFonts w:hint="cs"/>
          <w:rtl/>
        </w:rPr>
        <w:t xml:space="preserve">למשל נגד </w:t>
      </w:r>
      <w:bookmarkStart w:id="220" w:name="_ETM_Q1_1261986"/>
      <w:bookmarkEnd w:id="220"/>
      <w:r>
        <w:rPr>
          <w:rFonts w:hint="cs"/>
          <w:rtl/>
        </w:rPr>
        <w:t xml:space="preserve">ארגוני הטרור או נגד הרשות הפלסטינית. </w:t>
      </w:r>
      <w:r w:rsidR="004437D6">
        <w:rPr>
          <w:rFonts w:hint="cs"/>
          <w:rtl/>
        </w:rPr>
        <w:t xml:space="preserve">אנו מדברים על אנשים שהייתה להם עילת </w:t>
      </w:r>
      <w:bookmarkStart w:id="221" w:name="_ETM_Q1_1270092"/>
      <w:bookmarkEnd w:id="221"/>
      <w:r w:rsidR="004437D6">
        <w:rPr>
          <w:rFonts w:hint="cs"/>
          <w:rtl/>
        </w:rPr>
        <w:t xml:space="preserve">תביעה כלשהי, </w:t>
      </w:r>
      <w:r>
        <w:rPr>
          <w:rFonts w:hint="cs"/>
          <w:rtl/>
        </w:rPr>
        <w:t xml:space="preserve">למשל נגד המעביד שפיטר </w:t>
      </w:r>
      <w:bookmarkStart w:id="222" w:name="_ETM_Q1_1270077"/>
      <w:bookmarkEnd w:id="222"/>
      <w:r>
        <w:rPr>
          <w:rFonts w:hint="cs"/>
          <w:rtl/>
        </w:rPr>
        <w:t>אותם</w:t>
      </w:r>
      <w:r w:rsidR="004437D6">
        <w:rPr>
          <w:rFonts w:hint="cs"/>
          <w:rtl/>
        </w:rPr>
        <w:t>,</w:t>
      </w:r>
      <w:r>
        <w:rPr>
          <w:rFonts w:hint="cs"/>
          <w:rtl/>
        </w:rPr>
        <w:t xml:space="preserve"> נגד חברת הביטוח כי הייתה להם</w:t>
      </w:r>
      <w:r w:rsidR="004437D6">
        <w:rPr>
          <w:rFonts w:hint="cs"/>
          <w:rtl/>
        </w:rPr>
        <w:t xml:space="preserve"> פוליסת תאונות אישיות ולא הספיקו עדיין להגיש</w:t>
      </w:r>
      <w:bookmarkStart w:id="223" w:name="_ETM_Q1_1281029"/>
      <w:bookmarkEnd w:id="223"/>
      <w:r w:rsidR="004437D6">
        <w:rPr>
          <w:rFonts w:hint="cs"/>
          <w:rtl/>
        </w:rPr>
        <w:t xml:space="preserve"> את התביעה שלהם</w:t>
      </w:r>
      <w:r>
        <w:rPr>
          <w:rFonts w:hint="cs"/>
          <w:rtl/>
        </w:rPr>
        <w:t>.</w:t>
      </w:r>
    </w:p>
    <w:p w:rsidR="000936AE" w:rsidRDefault="000936AE" w:rsidP="000936AE">
      <w:pPr>
        <w:rPr>
          <w:rtl/>
        </w:rPr>
      </w:pPr>
      <w:bookmarkStart w:id="224" w:name="_ETM_Q1_1276872"/>
      <w:bookmarkStart w:id="225" w:name="_ETM_Q1_1276922"/>
      <w:bookmarkStart w:id="226" w:name="_ETM_Q1_1278004"/>
      <w:bookmarkEnd w:id="224"/>
      <w:bookmarkEnd w:id="225"/>
      <w:bookmarkEnd w:id="226"/>
    </w:p>
    <w:p w:rsidR="000936AE" w:rsidRDefault="000936AE" w:rsidP="000936AE">
      <w:pPr>
        <w:pStyle w:val="a4"/>
        <w:keepNext/>
        <w:rPr>
          <w:rtl/>
        </w:rPr>
      </w:pPr>
      <w:bookmarkStart w:id="227" w:name="ET_speaker_5791_17"/>
      <w:r w:rsidRPr="000936AE">
        <w:rPr>
          <w:rStyle w:val="TagStyle"/>
          <w:rtl/>
        </w:rPr>
        <w:t xml:space="preserve"> &lt;&lt; דובר &gt;&gt; </w:t>
      </w:r>
      <w:r>
        <w:rPr>
          <w:rtl/>
        </w:rPr>
        <w:t>יואב סגלוביץ' (יש עתיד):</w:t>
      </w:r>
      <w:r w:rsidRPr="000936AE">
        <w:rPr>
          <w:rStyle w:val="TagStyle"/>
          <w:rtl/>
        </w:rPr>
        <w:t xml:space="preserve"> &lt;&lt; דובר &gt;&gt;</w:t>
      </w:r>
      <w:r>
        <w:rPr>
          <w:rtl/>
        </w:rPr>
        <w:t xml:space="preserve">   </w:t>
      </w:r>
      <w:bookmarkEnd w:id="227"/>
    </w:p>
    <w:p w:rsidR="000936AE" w:rsidRDefault="000936AE" w:rsidP="000936AE">
      <w:pPr>
        <w:pStyle w:val="KeepWithNext"/>
        <w:rPr>
          <w:rtl/>
        </w:rPr>
      </w:pPr>
    </w:p>
    <w:p w:rsidR="000936AE" w:rsidRDefault="000936AE" w:rsidP="000936AE">
      <w:pPr>
        <w:rPr>
          <w:rtl/>
        </w:rPr>
      </w:pPr>
      <w:bookmarkStart w:id="228" w:name="_ETM_Q1_1278403"/>
      <w:bookmarkStart w:id="229" w:name="_ETM_Q1_1278433"/>
      <w:bookmarkEnd w:id="228"/>
      <w:bookmarkEnd w:id="229"/>
      <w:r>
        <w:rPr>
          <w:rFonts w:hint="cs"/>
          <w:rtl/>
        </w:rPr>
        <w:t xml:space="preserve">זה הולך לשני הכיוונים. </w:t>
      </w:r>
      <w:bookmarkStart w:id="230" w:name="_ETM_Q1_1281115"/>
      <w:bookmarkEnd w:id="230"/>
      <w:r>
        <w:rPr>
          <w:rFonts w:hint="cs"/>
          <w:rtl/>
        </w:rPr>
        <w:t>מאחר שקראתי, מאיפה צפה הבעיה?</w:t>
      </w:r>
    </w:p>
    <w:p w:rsidR="000936AE" w:rsidRDefault="000936AE" w:rsidP="000936AE">
      <w:pPr>
        <w:rPr>
          <w:rtl/>
        </w:rPr>
      </w:pPr>
      <w:bookmarkStart w:id="231" w:name="_ETM_Q1_1286534"/>
      <w:bookmarkStart w:id="232" w:name="_ETM_Q1_1286594"/>
      <w:bookmarkStart w:id="233" w:name="_ETM_Q1_1288234"/>
      <w:bookmarkEnd w:id="231"/>
      <w:bookmarkEnd w:id="232"/>
      <w:bookmarkEnd w:id="233"/>
    </w:p>
    <w:p w:rsidR="000936AE" w:rsidRDefault="000936AE" w:rsidP="000936AE">
      <w:pPr>
        <w:pStyle w:val="af9"/>
        <w:keepNext/>
        <w:rPr>
          <w:rtl/>
        </w:rPr>
      </w:pPr>
      <w:bookmarkStart w:id="234" w:name="ET_guest_514779_18"/>
      <w:r w:rsidRPr="000936AE">
        <w:rPr>
          <w:rStyle w:val="TagStyle"/>
          <w:rtl/>
        </w:rPr>
        <w:t xml:space="preserve"> &lt;&lt; אורח &gt;&gt; </w:t>
      </w:r>
      <w:r>
        <w:rPr>
          <w:rtl/>
        </w:rPr>
        <w:t>תמר קלהורה:</w:t>
      </w:r>
      <w:r w:rsidRPr="000936AE">
        <w:rPr>
          <w:rStyle w:val="TagStyle"/>
          <w:rtl/>
        </w:rPr>
        <w:t xml:space="preserve"> &lt;&lt; אורח &gt;&gt;</w:t>
      </w:r>
      <w:r>
        <w:rPr>
          <w:rtl/>
        </w:rPr>
        <w:t xml:space="preserve">   </w:t>
      </w:r>
      <w:bookmarkEnd w:id="234"/>
    </w:p>
    <w:p w:rsidR="000936AE" w:rsidRDefault="000936AE" w:rsidP="000936AE">
      <w:pPr>
        <w:pStyle w:val="KeepWithNext"/>
        <w:rPr>
          <w:rtl/>
        </w:rPr>
      </w:pPr>
    </w:p>
    <w:p w:rsidR="000936AE" w:rsidRDefault="000936AE" w:rsidP="004437D6">
      <w:pPr>
        <w:rPr>
          <w:rtl/>
        </w:rPr>
      </w:pPr>
      <w:bookmarkStart w:id="235" w:name="_ETM_Q1_1288669"/>
      <w:bookmarkStart w:id="236" w:name="_ETM_Q1_1288694"/>
      <w:bookmarkEnd w:id="235"/>
      <w:bookmarkEnd w:id="236"/>
      <w:r>
        <w:rPr>
          <w:rFonts w:hint="cs"/>
          <w:rtl/>
        </w:rPr>
        <w:t xml:space="preserve">כפי שאמרתי, </w:t>
      </w:r>
      <w:r w:rsidR="004437D6">
        <w:rPr>
          <w:rFonts w:hint="cs"/>
          <w:rtl/>
        </w:rPr>
        <w:t xml:space="preserve">אנו </w:t>
      </w:r>
      <w:r>
        <w:rPr>
          <w:rFonts w:hint="cs"/>
          <w:rtl/>
        </w:rPr>
        <w:t xml:space="preserve">קיבלנו פניות בודדות ביותר </w:t>
      </w:r>
      <w:bookmarkStart w:id="237" w:name="_ETM_Q1_1293484"/>
      <w:bookmarkEnd w:id="237"/>
      <w:r>
        <w:rPr>
          <w:rFonts w:hint="cs"/>
          <w:rtl/>
        </w:rPr>
        <w:t>למוקד הסיוע של משרד המשפטים של אנש</w:t>
      </w:r>
      <w:r w:rsidR="00FB7526">
        <w:rPr>
          <w:rFonts w:hint="cs"/>
          <w:rtl/>
        </w:rPr>
        <w:t>ים</w:t>
      </w:r>
      <w:r>
        <w:rPr>
          <w:rFonts w:hint="cs"/>
          <w:rtl/>
        </w:rPr>
        <w:t xml:space="preserve"> שמ</w:t>
      </w:r>
      <w:r w:rsidR="004437D6">
        <w:rPr>
          <w:rFonts w:hint="cs"/>
          <w:rtl/>
        </w:rPr>
        <w:t>פ</w:t>
      </w:r>
      <w:r>
        <w:rPr>
          <w:rFonts w:hint="cs"/>
          <w:rtl/>
        </w:rPr>
        <w:t xml:space="preserve">חדים מהתיישנות. </w:t>
      </w:r>
      <w:r w:rsidR="004437D6">
        <w:rPr>
          <w:rFonts w:hint="cs"/>
          <w:rtl/>
        </w:rPr>
        <w:t xml:space="preserve">ספורות. </w:t>
      </w:r>
      <w:r>
        <w:rPr>
          <w:rFonts w:hint="cs"/>
          <w:rtl/>
        </w:rPr>
        <w:t xml:space="preserve">כיוון </w:t>
      </w:r>
      <w:bookmarkStart w:id="238" w:name="_ETM_Q1_1302937"/>
      <w:bookmarkEnd w:id="238"/>
      <w:r>
        <w:rPr>
          <w:rFonts w:hint="cs"/>
          <w:rtl/>
        </w:rPr>
        <w:t>שאנו חוששים- -</w:t>
      </w:r>
    </w:p>
    <w:p w:rsidR="000936AE" w:rsidRDefault="000936AE" w:rsidP="000936AE">
      <w:pPr>
        <w:rPr>
          <w:rtl/>
        </w:rPr>
      </w:pPr>
      <w:bookmarkStart w:id="239" w:name="_ETM_Q1_1304993"/>
      <w:bookmarkStart w:id="240" w:name="_ETM_Q1_1305060"/>
      <w:bookmarkEnd w:id="239"/>
      <w:bookmarkEnd w:id="240"/>
    </w:p>
    <w:p w:rsidR="000936AE" w:rsidRDefault="000936AE" w:rsidP="000936AE">
      <w:pPr>
        <w:pStyle w:val="af6"/>
        <w:keepNext/>
        <w:rPr>
          <w:rtl/>
        </w:rPr>
      </w:pPr>
      <w:bookmarkStart w:id="241" w:name="ET_yor_6157_19"/>
      <w:r w:rsidRPr="000936AE">
        <w:rPr>
          <w:rStyle w:val="TagStyle"/>
          <w:rtl/>
        </w:rPr>
        <w:t xml:space="preserve"> &lt;&lt; יור &gt;&gt; </w:t>
      </w:r>
      <w:r>
        <w:rPr>
          <w:rtl/>
        </w:rPr>
        <w:t>היו"ר שמחה רוטמן:</w:t>
      </w:r>
      <w:r w:rsidRPr="000936AE">
        <w:rPr>
          <w:rStyle w:val="TagStyle"/>
          <w:rtl/>
        </w:rPr>
        <w:t xml:space="preserve"> &lt;&lt; יור &gt;&gt;</w:t>
      </w:r>
      <w:r>
        <w:rPr>
          <w:rtl/>
        </w:rPr>
        <w:t xml:space="preserve">   </w:t>
      </w:r>
      <w:bookmarkEnd w:id="241"/>
    </w:p>
    <w:p w:rsidR="000936AE" w:rsidRDefault="000936AE" w:rsidP="000936AE">
      <w:pPr>
        <w:pStyle w:val="KeepWithNext"/>
        <w:rPr>
          <w:rtl/>
        </w:rPr>
      </w:pPr>
    </w:p>
    <w:p w:rsidR="000936AE" w:rsidRDefault="000936AE" w:rsidP="006B5627">
      <w:pPr>
        <w:rPr>
          <w:rtl/>
        </w:rPr>
      </w:pPr>
      <w:bookmarkStart w:id="242" w:name="_ETM_Q1_1305545"/>
      <w:bookmarkEnd w:id="242"/>
      <w:r>
        <w:rPr>
          <w:rFonts w:hint="cs"/>
          <w:rtl/>
        </w:rPr>
        <w:t>לא מקרה של תביעה שהתיישנה.</w:t>
      </w:r>
    </w:p>
    <w:p w:rsidR="000936AE" w:rsidRDefault="000936AE" w:rsidP="000936AE">
      <w:pPr>
        <w:rPr>
          <w:rtl/>
        </w:rPr>
      </w:pPr>
      <w:bookmarkStart w:id="243" w:name="_ETM_Q1_1310639"/>
      <w:bookmarkStart w:id="244" w:name="_ETM_Q1_1310694"/>
      <w:bookmarkEnd w:id="243"/>
      <w:bookmarkEnd w:id="244"/>
    </w:p>
    <w:p w:rsidR="000936AE" w:rsidRDefault="000936AE" w:rsidP="000936AE">
      <w:pPr>
        <w:pStyle w:val="-"/>
        <w:keepNext/>
        <w:rPr>
          <w:rtl/>
        </w:rPr>
      </w:pPr>
      <w:bookmarkStart w:id="245" w:name="ET_speakercontinue_514779_20"/>
      <w:r w:rsidRPr="000936AE">
        <w:rPr>
          <w:rStyle w:val="TagStyle"/>
          <w:rtl/>
        </w:rPr>
        <w:t xml:space="preserve"> &lt;&lt; דובר_המשך &gt;&gt; </w:t>
      </w:r>
      <w:r>
        <w:rPr>
          <w:rtl/>
        </w:rPr>
        <w:t>תמר קלהורה:</w:t>
      </w:r>
      <w:r w:rsidRPr="000936AE">
        <w:rPr>
          <w:rStyle w:val="TagStyle"/>
          <w:rtl/>
        </w:rPr>
        <w:t xml:space="preserve"> &lt;&lt; דובר_המשך &gt;&gt;</w:t>
      </w:r>
      <w:r>
        <w:rPr>
          <w:rtl/>
        </w:rPr>
        <w:t xml:space="preserve">   </w:t>
      </w:r>
      <w:bookmarkEnd w:id="245"/>
    </w:p>
    <w:p w:rsidR="000936AE" w:rsidRDefault="000936AE" w:rsidP="000936AE">
      <w:pPr>
        <w:pStyle w:val="KeepWithNext"/>
        <w:rPr>
          <w:rtl/>
        </w:rPr>
      </w:pPr>
    </w:p>
    <w:p w:rsidR="000936AE" w:rsidRDefault="000936AE" w:rsidP="006B5627">
      <w:pPr>
        <w:rPr>
          <w:rtl/>
        </w:rPr>
      </w:pPr>
      <w:bookmarkStart w:id="246" w:name="_ETM_Q1_1311169"/>
      <w:bookmarkEnd w:id="246"/>
      <w:r>
        <w:rPr>
          <w:rFonts w:hint="cs"/>
          <w:rtl/>
        </w:rPr>
        <w:t xml:space="preserve">של אנשים </w:t>
      </w:r>
      <w:bookmarkStart w:id="247" w:name="_ETM_Q1_1311822"/>
      <w:bookmarkEnd w:id="247"/>
      <w:r>
        <w:rPr>
          <w:rFonts w:hint="cs"/>
          <w:rtl/>
        </w:rPr>
        <w:t xml:space="preserve">שלא יודעים אם התיישנה או לא. </w:t>
      </w:r>
      <w:r w:rsidR="006B5627">
        <w:rPr>
          <w:rFonts w:hint="cs"/>
          <w:rtl/>
        </w:rPr>
        <w:t xml:space="preserve">אני מתנדבת למוקד הסיוע של המשרד, </w:t>
      </w:r>
      <w:bookmarkStart w:id="248" w:name="_ETM_Q1_1315530"/>
      <w:bookmarkEnd w:id="248"/>
      <w:r w:rsidR="006B5627">
        <w:rPr>
          <w:rFonts w:hint="cs"/>
          <w:rtl/>
        </w:rPr>
        <w:t xml:space="preserve">ובאופן אישי דיברתי עם פונה אחד, </w:t>
      </w:r>
      <w:r>
        <w:rPr>
          <w:rFonts w:hint="cs"/>
          <w:rtl/>
        </w:rPr>
        <w:t>שאמרתי לו: לך ת</w:t>
      </w:r>
      <w:r w:rsidR="006B5627">
        <w:rPr>
          <w:rFonts w:hint="cs"/>
          <w:rtl/>
        </w:rPr>
        <w:t>ג</w:t>
      </w:r>
      <w:r>
        <w:rPr>
          <w:rFonts w:hint="cs"/>
          <w:rtl/>
        </w:rPr>
        <w:t xml:space="preserve">יש </w:t>
      </w:r>
      <w:bookmarkStart w:id="249" w:name="_ETM_Q1_1318941"/>
      <w:bookmarkEnd w:id="249"/>
      <w:r>
        <w:rPr>
          <w:rFonts w:hint="cs"/>
          <w:rtl/>
        </w:rPr>
        <w:t xml:space="preserve">את התובענה שלך עכשיו כי אין עדיין חוק ואם לא </w:t>
      </w:r>
      <w:bookmarkStart w:id="250" w:name="_ETM_Q1_1324160"/>
      <w:bookmarkEnd w:id="250"/>
      <w:r>
        <w:rPr>
          <w:rFonts w:hint="cs"/>
          <w:rtl/>
        </w:rPr>
        <w:t xml:space="preserve">תעשה זאת, יתיישן. כמובן לא מדובר </w:t>
      </w:r>
      <w:r w:rsidR="006B5627">
        <w:rPr>
          <w:rFonts w:hint="cs"/>
          <w:rtl/>
        </w:rPr>
        <w:t xml:space="preserve">פה </w:t>
      </w:r>
      <w:r>
        <w:rPr>
          <w:rFonts w:hint="cs"/>
          <w:rtl/>
        </w:rPr>
        <w:t xml:space="preserve">בתופעה. </w:t>
      </w:r>
      <w:r w:rsidR="006B5627">
        <w:rPr>
          <w:rFonts w:hint="cs"/>
          <w:rtl/>
        </w:rPr>
        <w:t>לא יודעת מה ייחשב כתופעה. א</w:t>
      </w:r>
      <w:r>
        <w:rPr>
          <w:rFonts w:hint="cs"/>
          <w:rtl/>
        </w:rPr>
        <w:t xml:space="preserve">נו מדינה של </w:t>
      </w:r>
      <w:bookmarkStart w:id="251" w:name="_ETM_Q1_1331507"/>
      <w:bookmarkEnd w:id="251"/>
      <w:r>
        <w:rPr>
          <w:rFonts w:hint="cs"/>
          <w:rtl/>
        </w:rPr>
        <w:t>10 מיל</w:t>
      </w:r>
      <w:r w:rsidR="006B5627">
        <w:rPr>
          <w:rFonts w:hint="cs"/>
          <w:rtl/>
        </w:rPr>
        <w:t>י</w:t>
      </w:r>
      <w:r>
        <w:rPr>
          <w:rFonts w:hint="cs"/>
          <w:rtl/>
        </w:rPr>
        <w:t xml:space="preserve">ון איש, </w:t>
      </w:r>
      <w:r w:rsidR="006B5627">
        <w:rPr>
          <w:rFonts w:hint="cs"/>
          <w:rtl/>
        </w:rPr>
        <w:t xml:space="preserve">באופן פוטנציאלי לכל אחד יכולה להיות עילת </w:t>
      </w:r>
      <w:bookmarkStart w:id="252" w:name="_ETM_Q1_1337676"/>
      <w:bookmarkEnd w:id="252"/>
      <w:r w:rsidR="006B5627">
        <w:rPr>
          <w:rFonts w:hint="cs"/>
          <w:rtl/>
        </w:rPr>
        <w:t xml:space="preserve">תביעה </w:t>
      </w:r>
      <w:r>
        <w:rPr>
          <w:rFonts w:hint="cs"/>
          <w:rtl/>
        </w:rPr>
        <w:t>מתישהו החל מילד שנפל בגן השעשועים.</w:t>
      </w:r>
    </w:p>
    <w:p w:rsidR="000936AE" w:rsidRDefault="000936AE" w:rsidP="000936AE">
      <w:pPr>
        <w:rPr>
          <w:rtl/>
        </w:rPr>
      </w:pPr>
      <w:bookmarkStart w:id="253" w:name="_ETM_Q1_1339495"/>
      <w:bookmarkStart w:id="254" w:name="_ETM_Q1_1339565"/>
      <w:bookmarkStart w:id="255" w:name="_ETM_Q1_1340471"/>
      <w:bookmarkEnd w:id="253"/>
      <w:bookmarkEnd w:id="254"/>
      <w:bookmarkEnd w:id="255"/>
    </w:p>
    <w:p w:rsidR="000936AE" w:rsidRDefault="000936AE" w:rsidP="000936AE">
      <w:pPr>
        <w:pStyle w:val="a4"/>
        <w:keepNext/>
        <w:rPr>
          <w:rtl/>
        </w:rPr>
      </w:pPr>
      <w:bookmarkStart w:id="256" w:name="ET_speaker_5791_21"/>
      <w:r w:rsidRPr="000936AE">
        <w:rPr>
          <w:rStyle w:val="TagStyle"/>
          <w:rtl/>
        </w:rPr>
        <w:lastRenderedPageBreak/>
        <w:t xml:space="preserve"> &lt;&lt; דובר &gt;&gt; </w:t>
      </w:r>
      <w:r>
        <w:rPr>
          <w:rtl/>
        </w:rPr>
        <w:t>יואב סגלוביץ' (יש עתיד):</w:t>
      </w:r>
      <w:r w:rsidRPr="000936AE">
        <w:rPr>
          <w:rStyle w:val="TagStyle"/>
          <w:rtl/>
        </w:rPr>
        <w:t xml:space="preserve"> &lt;&lt; דובר &gt;&gt;</w:t>
      </w:r>
      <w:r>
        <w:rPr>
          <w:rtl/>
        </w:rPr>
        <w:t xml:space="preserve">   </w:t>
      </w:r>
      <w:bookmarkEnd w:id="256"/>
    </w:p>
    <w:p w:rsidR="000936AE" w:rsidRDefault="000936AE" w:rsidP="000936AE">
      <w:pPr>
        <w:pStyle w:val="KeepWithNext"/>
        <w:rPr>
          <w:rtl/>
        </w:rPr>
      </w:pPr>
    </w:p>
    <w:p w:rsidR="000936AE" w:rsidRDefault="006B5627" w:rsidP="006B5627">
      <w:pPr>
        <w:rPr>
          <w:rtl/>
        </w:rPr>
      </w:pPr>
      <w:bookmarkStart w:id="257" w:name="_ETM_Q1_1340870"/>
      <w:bookmarkStart w:id="258" w:name="_ETM_Q1_1340895"/>
      <w:bookmarkEnd w:id="257"/>
      <w:bookmarkEnd w:id="258"/>
      <w:r>
        <w:rPr>
          <w:rFonts w:hint="cs"/>
          <w:rtl/>
        </w:rPr>
        <w:t xml:space="preserve">סליחה שאני אומר כך, אבל </w:t>
      </w:r>
      <w:r w:rsidR="000936AE">
        <w:rPr>
          <w:rFonts w:hint="cs"/>
          <w:rtl/>
        </w:rPr>
        <w:t xml:space="preserve">לא מייצרים </w:t>
      </w:r>
      <w:bookmarkStart w:id="259" w:name="_ETM_Q1_1343515"/>
      <w:bookmarkEnd w:id="259"/>
      <w:r w:rsidR="000936AE">
        <w:rPr>
          <w:rFonts w:hint="cs"/>
          <w:rtl/>
        </w:rPr>
        <w:t>חקיקה בטח לא ממשלתית בגלל מחשבו</w:t>
      </w:r>
      <w:r>
        <w:rPr>
          <w:rFonts w:hint="cs"/>
          <w:rtl/>
        </w:rPr>
        <w:t>ת</w:t>
      </w:r>
      <w:r w:rsidR="000936AE">
        <w:rPr>
          <w:rFonts w:hint="cs"/>
          <w:rtl/>
        </w:rPr>
        <w:t xml:space="preserve"> שאולי. צריך איזה בסיס. </w:t>
      </w:r>
      <w:bookmarkStart w:id="260" w:name="_ETM_Q1_1351890"/>
      <w:bookmarkEnd w:id="260"/>
      <w:r w:rsidR="000936AE">
        <w:rPr>
          <w:rFonts w:hint="cs"/>
          <w:rtl/>
        </w:rPr>
        <w:t>זה</w:t>
      </w:r>
      <w:r>
        <w:rPr>
          <w:rFonts w:hint="cs"/>
          <w:rtl/>
        </w:rPr>
        <w:t xml:space="preserve"> גם מכניס לסיכון את אותם אנשים, מהעבר השני.</w:t>
      </w:r>
      <w:bookmarkStart w:id="261" w:name="_ETM_Q1_1361245"/>
      <w:bookmarkEnd w:id="261"/>
      <w:r>
        <w:rPr>
          <w:rFonts w:hint="cs"/>
          <w:rtl/>
        </w:rPr>
        <w:t xml:space="preserve"> </w:t>
      </w:r>
      <w:r w:rsidR="000936AE">
        <w:rPr>
          <w:rFonts w:hint="cs"/>
          <w:rtl/>
        </w:rPr>
        <w:t xml:space="preserve">מכניס חוסר ודאות </w:t>
      </w:r>
      <w:bookmarkStart w:id="262" w:name="_ETM_Q1_1358285"/>
      <w:bookmarkEnd w:id="262"/>
      <w:r w:rsidR="000936AE">
        <w:rPr>
          <w:rFonts w:hint="cs"/>
          <w:rtl/>
        </w:rPr>
        <w:t xml:space="preserve">כללית לגבי תקופות. אני שואל שאלה עקרונית. יוזמה זה דבר </w:t>
      </w:r>
      <w:bookmarkStart w:id="263" w:name="_ETM_Q1_1365250"/>
      <w:bookmarkEnd w:id="263"/>
      <w:r w:rsidR="000936AE">
        <w:rPr>
          <w:rFonts w:hint="cs"/>
          <w:rtl/>
        </w:rPr>
        <w:t xml:space="preserve">חשוב. אנו בוועדה הזאת </w:t>
      </w:r>
      <w:r>
        <w:rPr>
          <w:rFonts w:hint="cs"/>
          <w:rtl/>
        </w:rPr>
        <w:t>בהרבה דברים שאנו יודעים שי</w:t>
      </w:r>
      <w:r w:rsidR="000936AE">
        <w:rPr>
          <w:rFonts w:hint="cs"/>
          <w:rtl/>
        </w:rPr>
        <w:t>ש</w:t>
      </w:r>
      <w:bookmarkStart w:id="264" w:name="_ETM_Q1_1372904"/>
      <w:bookmarkEnd w:id="264"/>
      <w:r>
        <w:rPr>
          <w:rFonts w:hint="cs"/>
          <w:rtl/>
        </w:rPr>
        <w:t xml:space="preserve"> </w:t>
      </w:r>
      <w:r w:rsidR="000936AE">
        <w:rPr>
          <w:rFonts w:hint="cs"/>
          <w:rtl/>
        </w:rPr>
        <w:t xml:space="preserve">משהו. פה אני חושב שהסיכון רב על הסיוע הפוטנציאלי למשהו. </w:t>
      </w:r>
      <w:bookmarkStart w:id="265" w:name="_ETM_Q1_1381078"/>
      <w:bookmarkEnd w:id="265"/>
      <w:r w:rsidR="000936AE">
        <w:rPr>
          <w:rFonts w:hint="cs"/>
          <w:rtl/>
        </w:rPr>
        <w:t>שוב, צריך</w:t>
      </w:r>
      <w:r>
        <w:rPr>
          <w:rFonts w:hint="cs"/>
          <w:rtl/>
        </w:rPr>
        <w:t xml:space="preserve"> </w:t>
      </w:r>
      <w:r w:rsidR="000936AE">
        <w:rPr>
          <w:rFonts w:hint="cs"/>
          <w:rtl/>
        </w:rPr>
        <w:t>לתת בסיס עובדתי ל</w:t>
      </w:r>
      <w:r>
        <w:rPr>
          <w:rFonts w:hint="cs"/>
          <w:rtl/>
        </w:rPr>
        <w:t>י</w:t>
      </w:r>
      <w:r w:rsidR="000936AE">
        <w:rPr>
          <w:rFonts w:hint="cs"/>
          <w:rtl/>
        </w:rPr>
        <w:t xml:space="preserve">יצר משהו. המון דברים שאני </w:t>
      </w:r>
      <w:bookmarkStart w:id="266" w:name="_ETM_Q1_1387605"/>
      <w:bookmarkEnd w:id="266"/>
      <w:r w:rsidR="000936AE">
        <w:rPr>
          <w:rFonts w:hint="cs"/>
          <w:rtl/>
        </w:rPr>
        <w:t xml:space="preserve">חושב עליהם </w:t>
      </w:r>
      <w:r w:rsidR="000936AE">
        <w:rPr>
          <w:rtl/>
        </w:rPr>
        <w:t>–</w:t>
      </w:r>
      <w:r w:rsidR="000936AE">
        <w:rPr>
          <w:rFonts w:hint="cs"/>
          <w:rtl/>
        </w:rPr>
        <w:t xml:space="preserve"> הלוואי, אבל בלי שום בסיס, </w:t>
      </w:r>
      <w:r>
        <w:rPr>
          <w:rFonts w:hint="cs"/>
          <w:rtl/>
        </w:rPr>
        <w:t>כ</w:t>
      </w:r>
      <w:r w:rsidR="000936AE">
        <w:rPr>
          <w:rFonts w:hint="cs"/>
          <w:rtl/>
        </w:rPr>
        <w:t xml:space="preserve">הצעת חוק </w:t>
      </w:r>
      <w:bookmarkStart w:id="267" w:name="_ETM_Q1_1394435"/>
      <w:bookmarkEnd w:id="267"/>
      <w:r>
        <w:rPr>
          <w:rFonts w:hint="cs"/>
          <w:rtl/>
        </w:rPr>
        <w:t>ממשלתית</w:t>
      </w:r>
      <w:r w:rsidR="000936AE">
        <w:rPr>
          <w:rFonts w:hint="cs"/>
          <w:rtl/>
        </w:rPr>
        <w:t xml:space="preserve"> נראה לי קצת תלוש. </w:t>
      </w:r>
      <w:r>
        <w:rPr>
          <w:rFonts w:hint="cs"/>
          <w:rtl/>
        </w:rPr>
        <w:t xml:space="preserve">מה </w:t>
      </w:r>
      <w:r>
        <w:rPr>
          <w:rtl/>
        </w:rPr>
        <w:t>–</w:t>
      </w:r>
      <w:r>
        <w:rPr>
          <w:rFonts w:hint="cs"/>
          <w:rtl/>
        </w:rPr>
        <w:t xml:space="preserve"> אתה לא רוצה שיאריכו את תקופת ההתיישנות? אני רוצה </w:t>
      </w:r>
      <w:r w:rsidR="000936AE">
        <w:rPr>
          <w:rFonts w:hint="cs"/>
          <w:rtl/>
        </w:rPr>
        <w:t>שהכול יהי</w:t>
      </w:r>
      <w:r>
        <w:rPr>
          <w:rFonts w:hint="cs"/>
          <w:rtl/>
        </w:rPr>
        <w:t>ה</w:t>
      </w:r>
      <w:r w:rsidR="000936AE">
        <w:rPr>
          <w:rFonts w:hint="cs"/>
          <w:rtl/>
        </w:rPr>
        <w:t xml:space="preserve"> נורא טוב. השאלה </w:t>
      </w:r>
      <w:bookmarkStart w:id="268" w:name="_ETM_Q1_1401800"/>
      <w:bookmarkEnd w:id="268"/>
      <w:r w:rsidR="000936AE">
        <w:rPr>
          <w:rFonts w:hint="cs"/>
          <w:rtl/>
        </w:rPr>
        <w:t xml:space="preserve">מה האלטרנטיבה. ומי אמר שזה טוב? </w:t>
      </w:r>
      <w:r>
        <w:rPr>
          <w:rFonts w:hint="cs"/>
          <w:rtl/>
        </w:rPr>
        <w:t xml:space="preserve">אני </w:t>
      </w:r>
      <w:r w:rsidR="000936AE">
        <w:rPr>
          <w:rFonts w:hint="cs"/>
          <w:rtl/>
        </w:rPr>
        <w:t xml:space="preserve">מנסה לחפש, מה גורם </w:t>
      </w:r>
      <w:bookmarkStart w:id="269" w:name="_ETM_Q1_1409988"/>
      <w:bookmarkEnd w:id="269"/>
      <w:r w:rsidR="000936AE">
        <w:rPr>
          <w:rFonts w:hint="cs"/>
          <w:rtl/>
        </w:rPr>
        <w:t>למשרד ה</w:t>
      </w:r>
      <w:r w:rsidR="00FB7526">
        <w:rPr>
          <w:rFonts w:hint="cs"/>
          <w:rtl/>
        </w:rPr>
        <w:t>משפט</w:t>
      </w:r>
      <w:r w:rsidR="000936AE">
        <w:rPr>
          <w:rFonts w:hint="cs"/>
          <w:rtl/>
        </w:rPr>
        <w:t>ים לחשוב</w:t>
      </w:r>
      <w:r>
        <w:rPr>
          <w:rFonts w:hint="cs"/>
          <w:rtl/>
        </w:rPr>
        <w:t>,</w:t>
      </w:r>
      <w:r w:rsidR="000936AE">
        <w:rPr>
          <w:rFonts w:hint="cs"/>
          <w:rtl/>
        </w:rPr>
        <w:t xml:space="preserve"> שזו הבעיה אם אין בסיס</w:t>
      </w:r>
      <w:r>
        <w:rPr>
          <w:rFonts w:hint="cs"/>
          <w:rtl/>
        </w:rPr>
        <w:t xml:space="preserve"> עובדתי</w:t>
      </w:r>
      <w:r w:rsidR="000936AE">
        <w:rPr>
          <w:rFonts w:hint="cs"/>
          <w:rtl/>
        </w:rPr>
        <w:t>?</w:t>
      </w:r>
    </w:p>
    <w:p w:rsidR="000936AE" w:rsidRDefault="000936AE" w:rsidP="000936AE">
      <w:pPr>
        <w:rPr>
          <w:rtl/>
        </w:rPr>
      </w:pPr>
      <w:bookmarkStart w:id="270" w:name="_ETM_Q1_1415753"/>
      <w:bookmarkStart w:id="271" w:name="_ETM_Q1_1415808"/>
      <w:bookmarkStart w:id="272" w:name="_ETM_Q1_1416498"/>
      <w:bookmarkEnd w:id="270"/>
      <w:bookmarkEnd w:id="271"/>
      <w:bookmarkEnd w:id="272"/>
    </w:p>
    <w:p w:rsidR="000936AE" w:rsidRDefault="000936AE" w:rsidP="000936AE">
      <w:pPr>
        <w:pStyle w:val="a4"/>
        <w:keepNext/>
        <w:rPr>
          <w:rtl/>
        </w:rPr>
      </w:pPr>
      <w:bookmarkStart w:id="273" w:name="ET_speaker_6156_22"/>
      <w:r w:rsidRPr="000936AE">
        <w:rPr>
          <w:rStyle w:val="TagStyle"/>
          <w:rtl/>
        </w:rPr>
        <w:t xml:space="preserve"> &lt;&lt; דובר &gt;&gt; </w:t>
      </w:r>
      <w:r>
        <w:rPr>
          <w:rtl/>
        </w:rPr>
        <w:t>גלעד קריב (העבודה):</w:t>
      </w:r>
      <w:r w:rsidRPr="000936AE">
        <w:rPr>
          <w:rStyle w:val="TagStyle"/>
          <w:rtl/>
        </w:rPr>
        <w:t xml:space="preserve"> &lt;&lt; דובר &gt;&gt;</w:t>
      </w:r>
      <w:r>
        <w:rPr>
          <w:rtl/>
        </w:rPr>
        <w:t xml:space="preserve">   </w:t>
      </w:r>
      <w:bookmarkEnd w:id="273"/>
    </w:p>
    <w:p w:rsidR="000936AE" w:rsidRDefault="000936AE" w:rsidP="000936AE">
      <w:pPr>
        <w:pStyle w:val="KeepWithNext"/>
        <w:rPr>
          <w:rtl/>
        </w:rPr>
      </w:pPr>
    </w:p>
    <w:p w:rsidR="000936AE" w:rsidRDefault="006B5627" w:rsidP="006B5627">
      <w:pPr>
        <w:rPr>
          <w:rtl/>
        </w:rPr>
      </w:pPr>
      <w:bookmarkStart w:id="274" w:name="_ETM_Q1_1416867"/>
      <w:bookmarkStart w:id="275" w:name="_ETM_Q1_1416912"/>
      <w:bookmarkEnd w:id="274"/>
      <w:bookmarkEnd w:id="275"/>
      <w:r>
        <w:rPr>
          <w:rFonts w:hint="cs"/>
          <w:rtl/>
        </w:rPr>
        <w:t xml:space="preserve">אוסיף. </w:t>
      </w:r>
      <w:r w:rsidR="000936AE">
        <w:rPr>
          <w:rFonts w:hint="cs"/>
          <w:rtl/>
        </w:rPr>
        <w:t xml:space="preserve">אני מבין שיש </w:t>
      </w:r>
      <w:bookmarkStart w:id="276" w:name="_ETM_Q1_1418288"/>
      <w:bookmarkEnd w:id="276"/>
      <w:r w:rsidR="000936AE">
        <w:rPr>
          <w:rFonts w:hint="cs"/>
          <w:rtl/>
        </w:rPr>
        <w:t>עבודה והתקדמות. תכף נבין במה דברים אמורים. מעבר לעובדה הזו</w:t>
      </w:r>
      <w:r>
        <w:rPr>
          <w:rFonts w:hint="cs"/>
          <w:rtl/>
        </w:rPr>
        <w:t>,</w:t>
      </w:r>
      <w:r w:rsidR="000936AE">
        <w:rPr>
          <w:rFonts w:hint="cs"/>
          <w:rtl/>
        </w:rPr>
        <w:t xml:space="preserve"> </w:t>
      </w:r>
      <w:bookmarkStart w:id="277" w:name="_ETM_Q1_1427776"/>
      <w:bookmarkEnd w:id="277"/>
      <w:r w:rsidR="000936AE">
        <w:rPr>
          <w:rFonts w:hint="cs"/>
          <w:rtl/>
        </w:rPr>
        <w:t xml:space="preserve">ויש </w:t>
      </w:r>
      <w:r>
        <w:rPr>
          <w:rFonts w:hint="cs"/>
          <w:rtl/>
        </w:rPr>
        <w:t xml:space="preserve">לפעמים </w:t>
      </w:r>
      <w:r w:rsidR="000936AE">
        <w:rPr>
          <w:rFonts w:hint="cs"/>
          <w:rtl/>
        </w:rPr>
        <w:t xml:space="preserve">תופעות משפטיות שאתה צופה אותן, אתה לא יכול בדיוק </w:t>
      </w:r>
      <w:bookmarkStart w:id="278" w:name="_ETM_Q1_1434021"/>
      <w:bookmarkEnd w:id="278"/>
      <w:r w:rsidR="000936AE">
        <w:rPr>
          <w:rFonts w:hint="cs"/>
          <w:rtl/>
        </w:rPr>
        <w:t xml:space="preserve">לכמת אותן. </w:t>
      </w:r>
      <w:r>
        <w:rPr>
          <w:rFonts w:hint="cs"/>
          <w:rtl/>
        </w:rPr>
        <w:t xml:space="preserve">אני </w:t>
      </w:r>
      <w:bookmarkStart w:id="279" w:name="_ETM_Q1_1433415"/>
      <w:bookmarkEnd w:id="279"/>
      <w:r>
        <w:rPr>
          <w:rFonts w:hint="cs"/>
          <w:rtl/>
        </w:rPr>
        <w:t>חייב לומר ש</w:t>
      </w:r>
      <w:r w:rsidR="000936AE">
        <w:rPr>
          <w:rFonts w:hint="cs"/>
          <w:rtl/>
        </w:rPr>
        <w:t>התחושה שהצעת החוק יוצרת ח</w:t>
      </w:r>
      <w:r>
        <w:rPr>
          <w:rFonts w:hint="cs"/>
          <w:rtl/>
        </w:rPr>
        <w:t>ו</w:t>
      </w:r>
      <w:r w:rsidR="000936AE">
        <w:rPr>
          <w:rFonts w:hint="cs"/>
          <w:rtl/>
        </w:rPr>
        <w:t xml:space="preserve">סר ודאות דרמטי </w:t>
      </w:r>
      <w:r>
        <w:rPr>
          <w:rFonts w:hint="cs"/>
          <w:rtl/>
        </w:rPr>
        <w:t xml:space="preserve">באחד מהתחומים המשפטיים שבו קווי הגבול </w:t>
      </w:r>
      <w:r w:rsidR="000936AE">
        <w:rPr>
          <w:rFonts w:hint="cs"/>
          <w:rtl/>
        </w:rPr>
        <w:t xml:space="preserve">צריכים </w:t>
      </w:r>
      <w:bookmarkStart w:id="280" w:name="_ETM_Q1_1442795"/>
      <w:bookmarkEnd w:id="280"/>
      <w:r w:rsidR="000936AE">
        <w:rPr>
          <w:rFonts w:hint="cs"/>
          <w:rtl/>
        </w:rPr>
        <w:t xml:space="preserve">להיות חדים מאוד וברורים מאוד. </w:t>
      </w:r>
      <w:r>
        <w:rPr>
          <w:rFonts w:hint="cs"/>
          <w:rtl/>
        </w:rPr>
        <w:t xml:space="preserve">מבין את </w:t>
      </w:r>
      <w:bookmarkStart w:id="281" w:name="_ETM_Q1_1449850"/>
      <w:bookmarkEnd w:id="281"/>
      <w:r>
        <w:rPr>
          <w:rFonts w:hint="cs"/>
          <w:rtl/>
        </w:rPr>
        <w:t xml:space="preserve">הכוונה. </w:t>
      </w:r>
      <w:r w:rsidR="000936AE">
        <w:rPr>
          <w:rFonts w:hint="cs"/>
          <w:rtl/>
        </w:rPr>
        <w:t xml:space="preserve">הכוונה בעיניי רצויה. הלכנו למהלכים </w:t>
      </w:r>
      <w:bookmarkStart w:id="282" w:name="_ETM_Q1_1450565"/>
      <w:bookmarkEnd w:id="282"/>
      <w:r w:rsidR="000936AE">
        <w:rPr>
          <w:rFonts w:hint="cs"/>
          <w:rtl/>
        </w:rPr>
        <w:t xml:space="preserve">רחבים של דחיית מועדים. אולי הסוגיה הזו הייתה צריכה </w:t>
      </w:r>
      <w:bookmarkStart w:id="283" w:name="_ETM_Q1_1457940"/>
      <w:bookmarkEnd w:id="283"/>
      <w:r w:rsidR="000936AE">
        <w:rPr>
          <w:rFonts w:hint="cs"/>
          <w:rtl/>
        </w:rPr>
        <w:t xml:space="preserve">להיות תחת הדוקטרינה הזו </w:t>
      </w:r>
      <w:r>
        <w:rPr>
          <w:rFonts w:hint="cs"/>
          <w:rtl/>
        </w:rPr>
        <w:t xml:space="preserve">של הקפאת המצב המשפטי במסגרת </w:t>
      </w:r>
      <w:r w:rsidR="000936AE">
        <w:rPr>
          <w:rFonts w:hint="cs"/>
          <w:rtl/>
        </w:rPr>
        <w:t>דחיית המועדים. הכוונה רצויה. צריך בעיני</w:t>
      </w:r>
      <w:r>
        <w:rPr>
          <w:rFonts w:hint="cs"/>
          <w:rtl/>
        </w:rPr>
        <w:t>י</w:t>
      </w:r>
      <w:r w:rsidR="000936AE">
        <w:rPr>
          <w:rFonts w:hint="cs"/>
          <w:rtl/>
        </w:rPr>
        <w:t xml:space="preserve"> </w:t>
      </w:r>
      <w:bookmarkStart w:id="284" w:name="_ETM_Q1_1467995"/>
      <w:bookmarkEnd w:id="284"/>
      <w:r w:rsidR="000936AE">
        <w:rPr>
          <w:rFonts w:hint="cs"/>
          <w:rtl/>
        </w:rPr>
        <w:t xml:space="preserve">לעשות משהו הרבה יותר פשוט, </w:t>
      </w:r>
      <w:r>
        <w:rPr>
          <w:rFonts w:hint="cs"/>
          <w:rtl/>
        </w:rPr>
        <w:t xml:space="preserve">הרבה יותר </w:t>
      </w:r>
      <w:r w:rsidR="000936AE">
        <w:rPr>
          <w:rFonts w:hint="cs"/>
          <w:rtl/>
        </w:rPr>
        <w:t xml:space="preserve">חד, </w:t>
      </w:r>
      <w:r>
        <w:rPr>
          <w:rFonts w:hint="cs"/>
          <w:rtl/>
        </w:rPr>
        <w:t xml:space="preserve">הרבה יותר </w:t>
      </w:r>
      <w:bookmarkStart w:id="285" w:name="_ETM_Q1_1476370"/>
      <w:bookmarkEnd w:id="285"/>
      <w:r>
        <w:rPr>
          <w:rFonts w:hint="cs"/>
          <w:rtl/>
        </w:rPr>
        <w:t>בהיר ו</w:t>
      </w:r>
      <w:r w:rsidR="000936AE">
        <w:rPr>
          <w:rFonts w:hint="cs"/>
          <w:rtl/>
        </w:rPr>
        <w:t>מידתי.</w:t>
      </w:r>
    </w:p>
    <w:p w:rsidR="000936AE" w:rsidRDefault="000936AE" w:rsidP="000936AE">
      <w:pPr>
        <w:rPr>
          <w:rtl/>
        </w:rPr>
      </w:pPr>
      <w:bookmarkStart w:id="286" w:name="_ETM_Q1_1474454"/>
      <w:bookmarkStart w:id="287" w:name="_ETM_Q1_1474514"/>
      <w:bookmarkEnd w:id="286"/>
      <w:bookmarkEnd w:id="287"/>
    </w:p>
    <w:p w:rsidR="000936AE" w:rsidRDefault="000936AE" w:rsidP="000936AE">
      <w:pPr>
        <w:pStyle w:val="af6"/>
        <w:keepNext/>
        <w:rPr>
          <w:rtl/>
        </w:rPr>
      </w:pPr>
      <w:bookmarkStart w:id="288" w:name="ET_yor_6157_23"/>
      <w:r w:rsidRPr="000936AE">
        <w:rPr>
          <w:rStyle w:val="TagStyle"/>
          <w:rtl/>
        </w:rPr>
        <w:t xml:space="preserve"> &lt;&lt; יור &gt;&gt; </w:t>
      </w:r>
      <w:r>
        <w:rPr>
          <w:rtl/>
        </w:rPr>
        <w:t>היו"ר שמחה רוטמן:</w:t>
      </w:r>
      <w:r w:rsidRPr="000936AE">
        <w:rPr>
          <w:rStyle w:val="TagStyle"/>
          <w:rtl/>
        </w:rPr>
        <w:t xml:space="preserve"> &lt;&lt; יור &gt;&gt;</w:t>
      </w:r>
      <w:r>
        <w:rPr>
          <w:rtl/>
        </w:rPr>
        <w:t xml:space="preserve">   </w:t>
      </w:r>
      <w:bookmarkEnd w:id="288"/>
    </w:p>
    <w:p w:rsidR="000936AE" w:rsidRDefault="000936AE" w:rsidP="000936AE">
      <w:pPr>
        <w:pStyle w:val="KeepWithNext"/>
        <w:rPr>
          <w:rtl/>
        </w:rPr>
      </w:pPr>
    </w:p>
    <w:p w:rsidR="000936AE" w:rsidRDefault="000936AE" w:rsidP="006B5627">
      <w:pPr>
        <w:rPr>
          <w:rtl/>
        </w:rPr>
      </w:pPr>
      <w:bookmarkStart w:id="289" w:name="_ETM_Q1_1475029"/>
      <w:bookmarkEnd w:id="289"/>
      <w:r>
        <w:rPr>
          <w:rFonts w:hint="cs"/>
          <w:rtl/>
        </w:rPr>
        <w:t xml:space="preserve">אני רואה שחברי הכנסת </w:t>
      </w:r>
      <w:bookmarkStart w:id="290" w:name="_ETM_Q1_1477089"/>
      <w:bookmarkEnd w:id="290"/>
      <w:r>
        <w:rPr>
          <w:rFonts w:hint="cs"/>
          <w:rtl/>
        </w:rPr>
        <w:t>במטריה וקראו את מסמ</w:t>
      </w:r>
      <w:r w:rsidR="006B5627">
        <w:rPr>
          <w:rFonts w:hint="cs"/>
          <w:rtl/>
        </w:rPr>
        <w:t>ך</w:t>
      </w:r>
      <w:r>
        <w:rPr>
          <w:rFonts w:hint="cs"/>
          <w:rtl/>
        </w:rPr>
        <w:t xml:space="preserve"> ההכנה, עושה עבודה נכונה בעיניי. </w:t>
      </w:r>
      <w:r w:rsidR="008378FB">
        <w:rPr>
          <w:rFonts w:hint="cs"/>
          <w:rtl/>
        </w:rPr>
        <w:t xml:space="preserve">הרצון </w:t>
      </w:r>
      <w:bookmarkStart w:id="291" w:name="_ETM_Q1_1486276"/>
      <w:bookmarkEnd w:id="291"/>
      <w:r w:rsidR="008378FB">
        <w:rPr>
          <w:rFonts w:hint="cs"/>
          <w:rtl/>
        </w:rPr>
        <w:t xml:space="preserve">כמובן </w:t>
      </w:r>
      <w:r w:rsidR="008378FB">
        <w:rPr>
          <w:rtl/>
        </w:rPr>
        <w:t>–</w:t>
      </w:r>
      <w:r w:rsidR="008378FB">
        <w:rPr>
          <w:rFonts w:hint="cs"/>
          <w:rtl/>
        </w:rPr>
        <w:t xml:space="preserve"> וגם דחיות המועדים וגם הד</w:t>
      </w:r>
      <w:r w:rsidR="006B5627">
        <w:rPr>
          <w:rFonts w:hint="cs"/>
          <w:rtl/>
        </w:rPr>
        <w:t>י</w:t>
      </w:r>
      <w:r w:rsidR="008378FB">
        <w:rPr>
          <w:rFonts w:hint="cs"/>
          <w:rtl/>
        </w:rPr>
        <w:t>ונים</w:t>
      </w:r>
      <w:r w:rsidR="006B5627">
        <w:rPr>
          <w:rFonts w:hint="cs"/>
          <w:rtl/>
        </w:rPr>
        <w:t xml:space="preserve"> שעשינו פה על כיסוי וזה</w:t>
      </w:r>
      <w:r w:rsidR="008378FB">
        <w:rPr>
          <w:rFonts w:hint="cs"/>
          <w:rtl/>
        </w:rPr>
        <w:t xml:space="preserve">, עשינו </w:t>
      </w:r>
      <w:r w:rsidR="006B5627">
        <w:rPr>
          <w:rFonts w:hint="cs"/>
          <w:rtl/>
        </w:rPr>
        <w:t xml:space="preserve">תוך </w:t>
      </w:r>
      <w:r w:rsidR="008378FB">
        <w:rPr>
          <w:rFonts w:hint="cs"/>
          <w:rtl/>
        </w:rPr>
        <w:t>צפי</w:t>
      </w:r>
      <w:r w:rsidR="006B5627">
        <w:rPr>
          <w:rFonts w:hint="cs"/>
          <w:rtl/>
        </w:rPr>
        <w:t>י</w:t>
      </w:r>
      <w:r w:rsidR="008378FB">
        <w:rPr>
          <w:rFonts w:hint="cs"/>
          <w:rtl/>
        </w:rPr>
        <w:t xml:space="preserve">ה </w:t>
      </w:r>
      <w:bookmarkStart w:id="292" w:name="_ETM_Q1_1497251"/>
      <w:bookmarkEnd w:id="292"/>
      <w:r w:rsidR="008378FB">
        <w:rPr>
          <w:rFonts w:hint="cs"/>
          <w:rtl/>
        </w:rPr>
        <w:t xml:space="preserve">לעתיד. כשראיתי את הצעת החוק הזו באתי בדברים עם המשרד, </w:t>
      </w:r>
      <w:bookmarkStart w:id="293" w:name="_ETM_Q1_1504583"/>
      <w:bookmarkEnd w:id="293"/>
      <w:r w:rsidR="006B5627">
        <w:rPr>
          <w:rFonts w:hint="cs"/>
          <w:rtl/>
        </w:rPr>
        <w:t>עם השר, בסיוע הצוות המשפטי</w:t>
      </w:r>
      <w:r w:rsidR="008378FB">
        <w:rPr>
          <w:rFonts w:hint="cs"/>
          <w:rtl/>
        </w:rPr>
        <w:t xml:space="preserve">. רק בשביל האנקדוטה, הגב' הראשונה </w:t>
      </w:r>
      <w:bookmarkStart w:id="294" w:name="_ETM_Q1_1515441"/>
      <w:bookmarkEnd w:id="294"/>
      <w:r w:rsidR="008378FB">
        <w:rPr>
          <w:rFonts w:hint="cs"/>
          <w:rtl/>
        </w:rPr>
        <w:t>שדיב</w:t>
      </w:r>
      <w:r w:rsidR="006B5627">
        <w:rPr>
          <w:rFonts w:hint="cs"/>
          <w:rtl/>
        </w:rPr>
        <w:t>ר</w:t>
      </w:r>
      <w:r w:rsidR="008378FB">
        <w:rPr>
          <w:rFonts w:hint="cs"/>
          <w:rtl/>
        </w:rPr>
        <w:t xml:space="preserve">ה פה לא מכוסה בהצעה הממשלתית. </w:t>
      </w:r>
      <w:r w:rsidR="006B5627">
        <w:rPr>
          <w:rFonts w:hint="cs"/>
          <w:rtl/>
        </w:rPr>
        <w:t xml:space="preserve">אני </w:t>
      </w:r>
      <w:r w:rsidR="008378FB">
        <w:rPr>
          <w:rFonts w:hint="cs"/>
          <w:rtl/>
        </w:rPr>
        <w:t xml:space="preserve">מניח </w:t>
      </w:r>
      <w:r w:rsidR="006B5627">
        <w:rPr>
          <w:rFonts w:hint="cs"/>
          <w:rtl/>
        </w:rPr>
        <w:t>שכל הצעה</w:t>
      </w:r>
      <w:bookmarkStart w:id="295" w:name="_ETM_Q1_1523492"/>
      <w:bookmarkEnd w:id="295"/>
      <w:r w:rsidR="006B5627">
        <w:rPr>
          <w:rFonts w:hint="cs"/>
          <w:rtl/>
        </w:rPr>
        <w:t xml:space="preserve"> שתנסה לכלול גם אותה </w:t>
      </w:r>
      <w:r w:rsidR="008378FB">
        <w:rPr>
          <w:rFonts w:hint="cs"/>
          <w:rtl/>
        </w:rPr>
        <w:t xml:space="preserve">תגדיל </w:t>
      </w:r>
      <w:r w:rsidR="006B5627">
        <w:rPr>
          <w:rFonts w:hint="cs"/>
          <w:rtl/>
        </w:rPr>
        <w:t xml:space="preserve">מאוד </w:t>
      </w:r>
      <w:r w:rsidR="008378FB">
        <w:rPr>
          <w:rFonts w:hint="cs"/>
          <w:rtl/>
        </w:rPr>
        <w:t xml:space="preserve">את המספר </w:t>
      </w:r>
      <w:bookmarkStart w:id="296" w:name="_ETM_Q1_1523076"/>
      <w:bookmarkEnd w:id="296"/>
      <w:r w:rsidR="008378FB">
        <w:rPr>
          <w:rFonts w:hint="cs"/>
          <w:rtl/>
        </w:rPr>
        <w:t xml:space="preserve">ותהפוך אותה כי היא גיסה. זה לא אחד מהקרובים שמכוסים </w:t>
      </w:r>
      <w:bookmarkStart w:id="297" w:name="_ETM_Q1_1529401"/>
      <w:bookmarkEnd w:id="297"/>
      <w:r w:rsidR="006B5627">
        <w:rPr>
          <w:rFonts w:hint="cs"/>
          <w:rtl/>
        </w:rPr>
        <w:t>בחוק. בעין לא מקצועית, היה נ</w:t>
      </w:r>
      <w:r w:rsidR="008378FB">
        <w:rPr>
          <w:rFonts w:hint="cs"/>
          <w:rtl/>
        </w:rPr>
        <w:t xml:space="preserve">ראה שמאז 7.10 חייה אינם </w:t>
      </w:r>
      <w:bookmarkStart w:id="298" w:name="_ETM_Q1_1537803"/>
      <w:bookmarkEnd w:id="298"/>
      <w:r w:rsidR="008378FB">
        <w:rPr>
          <w:rFonts w:hint="cs"/>
          <w:rtl/>
        </w:rPr>
        <w:t xml:space="preserve">חיים. ולכאורה מצבה זקוק בהקשר הזה, יש אנשים שגיס זה </w:t>
      </w:r>
      <w:bookmarkStart w:id="299" w:name="_ETM_Q1_1548792"/>
      <w:bookmarkEnd w:id="299"/>
      <w:r w:rsidR="008378FB">
        <w:rPr>
          <w:rFonts w:hint="cs"/>
          <w:rtl/>
        </w:rPr>
        <w:t>כמו אח. זה מאוד פרסונלי. לכן כפי הרבה דבר</w:t>
      </w:r>
      <w:r w:rsidR="006B5627">
        <w:rPr>
          <w:rFonts w:hint="cs"/>
          <w:rtl/>
        </w:rPr>
        <w:t>י</w:t>
      </w:r>
      <w:r w:rsidR="008378FB">
        <w:rPr>
          <w:rFonts w:hint="cs"/>
          <w:rtl/>
        </w:rPr>
        <w:t>ם שעשינו</w:t>
      </w:r>
      <w:r w:rsidR="006B5627">
        <w:rPr>
          <w:rFonts w:hint="cs"/>
          <w:rtl/>
        </w:rPr>
        <w:t>,</w:t>
      </w:r>
      <w:r w:rsidR="008378FB">
        <w:rPr>
          <w:rFonts w:hint="cs"/>
          <w:rtl/>
        </w:rPr>
        <w:t xml:space="preserve"> </w:t>
      </w:r>
      <w:bookmarkStart w:id="300" w:name="_ETM_Q1_1556837"/>
      <w:bookmarkEnd w:id="300"/>
      <w:r w:rsidR="008378FB">
        <w:rPr>
          <w:rFonts w:hint="cs"/>
          <w:rtl/>
        </w:rPr>
        <w:t>הצעתי</w:t>
      </w:r>
      <w:r w:rsidR="006B5627">
        <w:rPr>
          <w:rFonts w:hint="cs"/>
          <w:rtl/>
        </w:rPr>
        <w:t>,</w:t>
      </w:r>
      <w:r w:rsidR="008378FB">
        <w:rPr>
          <w:rFonts w:hint="cs"/>
          <w:rtl/>
        </w:rPr>
        <w:t xml:space="preserve"> שנעשה משהו כמו שגלעד מדבר עליו, </w:t>
      </w:r>
      <w:r w:rsidR="006B5627">
        <w:rPr>
          <w:rFonts w:hint="cs"/>
          <w:rtl/>
        </w:rPr>
        <w:t xml:space="preserve">אחיד, ברור, חד, לוקח </w:t>
      </w:r>
      <w:r w:rsidR="008378FB">
        <w:rPr>
          <w:rFonts w:hint="cs"/>
          <w:rtl/>
        </w:rPr>
        <w:t xml:space="preserve">את התקופה, מגדר. </w:t>
      </w:r>
      <w:bookmarkStart w:id="301" w:name="_ETM_Q1_1564020"/>
      <w:bookmarkEnd w:id="301"/>
      <w:r w:rsidR="008378FB">
        <w:rPr>
          <w:rFonts w:hint="cs"/>
          <w:rtl/>
        </w:rPr>
        <w:t>יוצא מנקודת הנחה שמתכתבת עם הדב</w:t>
      </w:r>
      <w:r w:rsidR="006B5627">
        <w:rPr>
          <w:rFonts w:hint="cs"/>
          <w:rtl/>
        </w:rPr>
        <w:t>רים</w:t>
      </w:r>
      <w:r w:rsidR="008378FB">
        <w:rPr>
          <w:rFonts w:hint="cs"/>
          <w:rtl/>
        </w:rPr>
        <w:t xml:space="preserve"> האחרים שעשינו פה ב</w:t>
      </w:r>
      <w:r w:rsidR="006B5627">
        <w:rPr>
          <w:rFonts w:hint="cs"/>
          <w:rtl/>
        </w:rPr>
        <w:t>ו</w:t>
      </w:r>
      <w:r w:rsidR="008378FB">
        <w:rPr>
          <w:rFonts w:hint="cs"/>
          <w:rtl/>
        </w:rPr>
        <w:t xml:space="preserve">ועדה </w:t>
      </w:r>
      <w:bookmarkStart w:id="302" w:name="_ETM_Q1_1571648"/>
      <w:bookmarkEnd w:id="302"/>
      <w:r w:rsidR="006B5627">
        <w:rPr>
          <w:rFonts w:hint="cs"/>
          <w:rtl/>
        </w:rPr>
        <w:t xml:space="preserve">שהייתה </w:t>
      </w:r>
      <w:bookmarkStart w:id="303" w:name="_ETM_Q1_1573851"/>
      <w:bookmarkEnd w:id="303"/>
      <w:r w:rsidR="006B5627">
        <w:rPr>
          <w:rFonts w:hint="cs"/>
          <w:rtl/>
        </w:rPr>
        <w:t xml:space="preserve">תקופה שבתי המשפט </w:t>
      </w:r>
      <w:r w:rsidR="008378FB">
        <w:rPr>
          <w:rFonts w:hint="cs"/>
          <w:rtl/>
        </w:rPr>
        <w:t xml:space="preserve">לא ממש פעלו ועורכי הדין, גם אם אתה היית במצב </w:t>
      </w:r>
      <w:bookmarkStart w:id="304" w:name="_ETM_Q1_1577228"/>
      <w:bookmarkEnd w:id="304"/>
      <w:r w:rsidR="008378FB">
        <w:rPr>
          <w:rFonts w:hint="cs"/>
          <w:rtl/>
        </w:rPr>
        <w:t xml:space="preserve">בסדר </w:t>
      </w:r>
      <w:r w:rsidR="006B5627">
        <w:rPr>
          <w:rFonts w:hint="cs"/>
          <w:rtl/>
        </w:rPr>
        <w:t xml:space="preserve">עורך הדין שלך היה במילואים </w:t>
      </w:r>
      <w:r w:rsidR="008378FB">
        <w:rPr>
          <w:rFonts w:hint="cs"/>
          <w:rtl/>
        </w:rPr>
        <w:t xml:space="preserve">ולך תדע </w:t>
      </w:r>
      <w:r w:rsidR="006B5627">
        <w:rPr>
          <w:rFonts w:hint="cs"/>
          <w:rtl/>
        </w:rPr>
        <w:t xml:space="preserve">ולך </w:t>
      </w:r>
      <w:bookmarkStart w:id="305" w:name="_ETM_Q1_1580725"/>
      <w:bookmarkEnd w:id="305"/>
      <w:r w:rsidR="006B5627">
        <w:rPr>
          <w:rFonts w:hint="cs"/>
          <w:rtl/>
        </w:rPr>
        <w:t xml:space="preserve">תרדוף, </w:t>
      </w:r>
      <w:r w:rsidR="008378FB">
        <w:rPr>
          <w:rFonts w:hint="cs"/>
          <w:rtl/>
        </w:rPr>
        <w:t xml:space="preserve">ויכולת למקם את הקבוצה מאוד קשה. לכן </w:t>
      </w:r>
      <w:bookmarkStart w:id="306" w:name="_ETM_Q1_1584253"/>
      <w:bookmarkEnd w:id="306"/>
      <w:r w:rsidR="008378FB">
        <w:rPr>
          <w:rFonts w:hint="cs"/>
          <w:rtl/>
        </w:rPr>
        <w:t>לקחת תקופה קצרה, הרבה פחות משנה וחצי</w:t>
      </w:r>
      <w:r w:rsidR="006B5627">
        <w:rPr>
          <w:rFonts w:hint="cs"/>
          <w:rtl/>
        </w:rPr>
        <w:t>,</w:t>
      </w:r>
      <w:r w:rsidR="008378FB">
        <w:rPr>
          <w:rFonts w:hint="cs"/>
          <w:rtl/>
        </w:rPr>
        <w:t xml:space="preserve"> ולייצר עליה הסדר </w:t>
      </w:r>
      <w:bookmarkStart w:id="307" w:name="_ETM_Q1_1591095"/>
      <w:bookmarkEnd w:id="307"/>
      <w:r w:rsidR="008378FB">
        <w:rPr>
          <w:rFonts w:hint="cs"/>
          <w:rtl/>
        </w:rPr>
        <w:t xml:space="preserve">בלוק. </w:t>
      </w:r>
      <w:r w:rsidR="006B5627">
        <w:rPr>
          <w:rFonts w:hint="cs"/>
          <w:rtl/>
        </w:rPr>
        <w:t xml:space="preserve">לומר - </w:t>
      </w:r>
      <w:r w:rsidR="008378FB">
        <w:rPr>
          <w:rFonts w:hint="cs"/>
          <w:rtl/>
        </w:rPr>
        <w:t xml:space="preserve">עלו כל מיני תקופות </w:t>
      </w:r>
      <w:r w:rsidR="008378FB">
        <w:rPr>
          <w:rtl/>
        </w:rPr>
        <w:t>–</w:t>
      </w:r>
      <w:r w:rsidR="008378FB">
        <w:rPr>
          <w:rFonts w:hint="cs"/>
          <w:rtl/>
        </w:rPr>
        <w:t xml:space="preserve"> ארבעה, שישה חודשים. מ-7.10 </w:t>
      </w:r>
      <w:bookmarkStart w:id="308" w:name="_ETM_Q1_1599425"/>
      <w:bookmarkEnd w:id="308"/>
      <w:r w:rsidR="008378FB">
        <w:rPr>
          <w:rFonts w:hint="cs"/>
          <w:rtl/>
        </w:rPr>
        <w:t>לקח</w:t>
      </w:r>
      <w:r w:rsidR="006B5627">
        <w:rPr>
          <w:rFonts w:hint="cs"/>
          <w:rtl/>
        </w:rPr>
        <w:t>ת</w:t>
      </w:r>
      <w:r w:rsidR="008378FB">
        <w:rPr>
          <w:rFonts w:hint="cs"/>
          <w:rtl/>
        </w:rPr>
        <w:t xml:space="preserve"> את התקופה כבלוק ולומר: התקופה הזו לא תבוא במנ</w:t>
      </w:r>
      <w:r w:rsidR="006B5627">
        <w:rPr>
          <w:rFonts w:hint="cs"/>
          <w:rtl/>
        </w:rPr>
        <w:t>י</w:t>
      </w:r>
      <w:r w:rsidR="008378FB">
        <w:rPr>
          <w:rFonts w:hint="cs"/>
          <w:rtl/>
        </w:rPr>
        <w:t xml:space="preserve">ין. </w:t>
      </w:r>
      <w:bookmarkStart w:id="309" w:name="_ETM_Q1_1606165"/>
      <w:bookmarkEnd w:id="309"/>
      <w:r w:rsidR="008378FB">
        <w:rPr>
          <w:rFonts w:hint="cs"/>
          <w:rtl/>
        </w:rPr>
        <w:t xml:space="preserve">קצת דומה לדחיית המועדים, </w:t>
      </w:r>
      <w:r w:rsidR="006B5627">
        <w:rPr>
          <w:rFonts w:hint="cs"/>
          <w:rtl/>
        </w:rPr>
        <w:t xml:space="preserve">שעשינו, קצת דומה לנקודות אחרות שעלו, </w:t>
      </w:r>
      <w:r w:rsidR="008378FB">
        <w:rPr>
          <w:rFonts w:hint="cs"/>
          <w:rtl/>
        </w:rPr>
        <w:t xml:space="preserve">מתוך נקודת הנחה שבנקודה מסוימת גם </w:t>
      </w:r>
      <w:bookmarkStart w:id="310" w:name="_ETM_Q1_1615350"/>
      <w:bookmarkEnd w:id="310"/>
      <w:r w:rsidR="008378FB">
        <w:rPr>
          <w:rFonts w:hint="cs"/>
          <w:rtl/>
        </w:rPr>
        <w:t xml:space="preserve">עבור אוכלוסיות רבות במדינת ישראל </w:t>
      </w:r>
      <w:r w:rsidR="006B5627">
        <w:rPr>
          <w:rFonts w:hint="cs"/>
          <w:rtl/>
        </w:rPr>
        <w:t xml:space="preserve">ב-7.10 החיים עצרו מלכת, </w:t>
      </w:r>
      <w:r w:rsidR="008378FB">
        <w:rPr>
          <w:rFonts w:hint="cs"/>
          <w:rtl/>
        </w:rPr>
        <w:t xml:space="preserve">בין אם במעגל א, ב, </w:t>
      </w:r>
      <w:bookmarkStart w:id="311" w:name="_ETM_Q1_1622571"/>
      <w:bookmarkEnd w:id="311"/>
      <w:r w:rsidR="008378FB">
        <w:rPr>
          <w:rFonts w:hint="cs"/>
          <w:rtl/>
        </w:rPr>
        <w:t xml:space="preserve">ג או ד, ומערכת המשפט גם היא במשך </w:t>
      </w:r>
      <w:r w:rsidR="008378FB">
        <w:rPr>
          <w:rtl/>
        </w:rPr>
        <w:t>–</w:t>
      </w:r>
      <w:r w:rsidR="008378FB">
        <w:rPr>
          <w:rFonts w:hint="cs"/>
          <w:rtl/>
        </w:rPr>
        <w:t xml:space="preserve"> כמה </w:t>
      </w:r>
      <w:bookmarkStart w:id="312" w:name="_ETM_Q1_1628610"/>
      <w:bookmarkEnd w:id="312"/>
      <w:r w:rsidR="008378FB">
        <w:rPr>
          <w:rFonts w:hint="cs"/>
          <w:rtl/>
        </w:rPr>
        <w:t>זמן היה שלא פעלו בכלל</w:t>
      </w:r>
      <w:r w:rsidR="006B5627">
        <w:rPr>
          <w:rFonts w:hint="cs"/>
          <w:rtl/>
        </w:rPr>
        <w:t xml:space="preserve"> כמעט</w:t>
      </w:r>
      <w:r w:rsidR="008378FB">
        <w:rPr>
          <w:rFonts w:hint="cs"/>
          <w:rtl/>
        </w:rPr>
        <w:t xml:space="preserve">? חודשיים פלוס, וגם כשפעלה </w:t>
      </w:r>
      <w:bookmarkStart w:id="313" w:name="_ETM_Q1_1637521"/>
      <w:bookmarkEnd w:id="313"/>
      <w:r w:rsidR="006B5627">
        <w:rPr>
          <w:rFonts w:hint="cs"/>
          <w:rtl/>
        </w:rPr>
        <w:t>חזרה</w:t>
      </w:r>
      <w:r w:rsidR="008378FB">
        <w:rPr>
          <w:rFonts w:hint="cs"/>
          <w:rtl/>
        </w:rPr>
        <w:t xml:space="preserve"> חלקית ועם דחיו</w:t>
      </w:r>
      <w:r w:rsidR="006B5627">
        <w:rPr>
          <w:rFonts w:hint="cs"/>
          <w:rtl/>
        </w:rPr>
        <w:t>ת</w:t>
      </w:r>
      <w:r w:rsidR="008378FB">
        <w:rPr>
          <w:rFonts w:hint="cs"/>
          <w:rtl/>
        </w:rPr>
        <w:t xml:space="preserve"> והארכות ומועדים. לומר: התקופה הזו היא </w:t>
      </w:r>
      <w:bookmarkStart w:id="314" w:name="_ETM_Q1_1644574"/>
      <w:bookmarkEnd w:id="314"/>
      <w:r w:rsidR="008378FB">
        <w:rPr>
          <w:rFonts w:hint="cs"/>
          <w:rtl/>
        </w:rPr>
        <w:t xml:space="preserve">חור שחור בתקופה, ולייצר שהתקופה הזו תצא </w:t>
      </w:r>
      <w:r w:rsidR="006B5627">
        <w:rPr>
          <w:rFonts w:hint="cs"/>
          <w:rtl/>
        </w:rPr>
        <w:t xml:space="preserve">מתוך זה </w:t>
      </w:r>
      <w:r w:rsidR="008378FB">
        <w:rPr>
          <w:rFonts w:hint="cs"/>
          <w:rtl/>
        </w:rPr>
        <w:t xml:space="preserve">בלי לייצר הליכי </w:t>
      </w:r>
      <w:bookmarkStart w:id="315" w:name="_ETM_Q1_1652211"/>
      <w:bookmarkEnd w:id="315"/>
      <w:r w:rsidR="008378FB">
        <w:rPr>
          <w:rFonts w:hint="cs"/>
          <w:rtl/>
        </w:rPr>
        <w:t xml:space="preserve">הוכחה איזה קרוב משפחה אתה </w:t>
      </w:r>
      <w:r w:rsidR="006B5627">
        <w:rPr>
          <w:rFonts w:hint="cs"/>
          <w:rtl/>
        </w:rPr>
        <w:t xml:space="preserve">באיזה קרבה </w:t>
      </w:r>
      <w:r w:rsidR="008378FB">
        <w:rPr>
          <w:rFonts w:hint="cs"/>
          <w:rtl/>
        </w:rPr>
        <w:t xml:space="preserve">לאיזו קבוצת אוכלוסייה מסודרת ולייצר </w:t>
      </w:r>
      <w:bookmarkStart w:id="316" w:name="_ETM_Q1_1661656"/>
      <w:bookmarkEnd w:id="316"/>
      <w:r w:rsidR="008378FB">
        <w:rPr>
          <w:rFonts w:hint="cs"/>
          <w:rtl/>
        </w:rPr>
        <w:t xml:space="preserve">משהו אקרוס דה בורד. </w:t>
      </w:r>
      <w:r w:rsidR="006B5627">
        <w:rPr>
          <w:rFonts w:hint="cs"/>
          <w:rtl/>
        </w:rPr>
        <w:t xml:space="preserve">אני חושב </w:t>
      </w:r>
      <w:bookmarkStart w:id="317" w:name="_ETM_Q1_1665139"/>
      <w:bookmarkEnd w:id="317"/>
      <w:r w:rsidR="006B5627">
        <w:rPr>
          <w:rFonts w:hint="cs"/>
          <w:rtl/>
        </w:rPr>
        <w:t xml:space="preserve">שזה גם מפשט את האירוע, שכפי שגלעד אומר </w:t>
      </w:r>
      <w:r w:rsidR="006B5627">
        <w:rPr>
          <w:rtl/>
        </w:rPr>
        <w:t>–</w:t>
      </w:r>
      <w:r w:rsidR="006B5627">
        <w:rPr>
          <w:rFonts w:hint="cs"/>
          <w:rtl/>
        </w:rPr>
        <w:t xml:space="preserve"> בנושא הזה </w:t>
      </w:r>
      <w:r w:rsidR="008378FB">
        <w:rPr>
          <w:rFonts w:hint="cs"/>
          <w:rtl/>
        </w:rPr>
        <w:t xml:space="preserve">מאוד </w:t>
      </w:r>
      <w:bookmarkStart w:id="318" w:name="_ETM_Q1_1670471"/>
      <w:bookmarkEnd w:id="318"/>
      <w:r w:rsidR="008378FB">
        <w:rPr>
          <w:rFonts w:hint="cs"/>
          <w:rtl/>
        </w:rPr>
        <w:t xml:space="preserve">חשובה הוודאות וגם </w:t>
      </w:r>
      <w:r w:rsidR="006B5627">
        <w:rPr>
          <w:rFonts w:hint="cs"/>
          <w:rtl/>
        </w:rPr>
        <w:t xml:space="preserve">לא מייצר אובר קורקשן שמייצר </w:t>
      </w:r>
      <w:r w:rsidR="008378FB">
        <w:rPr>
          <w:rFonts w:hint="cs"/>
          <w:rtl/>
        </w:rPr>
        <w:t xml:space="preserve">שנזקים שקשה לראות. זה </w:t>
      </w:r>
      <w:r w:rsidR="006B5627">
        <w:rPr>
          <w:rFonts w:hint="cs"/>
          <w:rtl/>
        </w:rPr>
        <w:t xml:space="preserve">לדעתי </w:t>
      </w:r>
      <w:bookmarkStart w:id="319" w:name="_ETM_Q1_1682330"/>
      <w:bookmarkEnd w:id="319"/>
      <w:r w:rsidR="008378FB">
        <w:rPr>
          <w:rFonts w:hint="cs"/>
          <w:rtl/>
        </w:rPr>
        <w:t xml:space="preserve">הכיוון שאליו </w:t>
      </w:r>
      <w:bookmarkStart w:id="320" w:name="_ETM_Q1_1680594"/>
      <w:bookmarkEnd w:id="320"/>
      <w:r w:rsidR="008378FB">
        <w:rPr>
          <w:rFonts w:hint="cs"/>
          <w:rtl/>
        </w:rPr>
        <w:t xml:space="preserve">כדאי לקחת </w:t>
      </w:r>
      <w:r w:rsidR="006B5627">
        <w:rPr>
          <w:rFonts w:hint="cs"/>
          <w:rtl/>
        </w:rPr>
        <w:t>את הצעת החוק ואם זה מקובל על חב</w:t>
      </w:r>
      <w:r w:rsidR="008378FB">
        <w:rPr>
          <w:rFonts w:hint="cs"/>
          <w:rtl/>
        </w:rPr>
        <w:t>ר</w:t>
      </w:r>
      <w:r w:rsidR="006B5627">
        <w:rPr>
          <w:rFonts w:hint="cs"/>
          <w:rtl/>
        </w:rPr>
        <w:t>י</w:t>
      </w:r>
      <w:r w:rsidR="008378FB">
        <w:rPr>
          <w:rFonts w:hint="cs"/>
          <w:rtl/>
        </w:rPr>
        <w:t xml:space="preserve">י, </w:t>
      </w:r>
      <w:bookmarkStart w:id="321" w:name="_ETM_Q1_1686782"/>
      <w:bookmarkEnd w:id="321"/>
      <w:r w:rsidR="006B5627">
        <w:rPr>
          <w:rFonts w:hint="cs"/>
          <w:rtl/>
        </w:rPr>
        <w:t xml:space="preserve">לדעתי </w:t>
      </w:r>
      <w:r w:rsidR="008378FB">
        <w:rPr>
          <w:rFonts w:hint="cs"/>
          <w:rtl/>
        </w:rPr>
        <w:t xml:space="preserve">זה דבר נכון ללכת אליו. על הנושא הזה אני לא </w:t>
      </w:r>
      <w:bookmarkStart w:id="322" w:name="_ETM_Q1_1691499"/>
      <w:bookmarkEnd w:id="322"/>
      <w:r w:rsidR="008378FB">
        <w:rPr>
          <w:rFonts w:hint="cs"/>
          <w:rtl/>
        </w:rPr>
        <w:t>רוצה ל</w:t>
      </w:r>
      <w:r w:rsidR="006B5627">
        <w:rPr>
          <w:rFonts w:hint="cs"/>
          <w:rtl/>
        </w:rPr>
        <w:t>י</w:t>
      </w:r>
      <w:r w:rsidR="008378FB">
        <w:rPr>
          <w:rFonts w:hint="cs"/>
          <w:rtl/>
        </w:rPr>
        <w:t>יצר מריבות וחיכוכים. כל מטרת החוק</w:t>
      </w:r>
      <w:r w:rsidR="006B5627">
        <w:rPr>
          <w:rFonts w:hint="cs"/>
          <w:rtl/>
        </w:rPr>
        <w:t xml:space="preserve"> הזו</w:t>
      </w:r>
      <w:r w:rsidR="008378FB">
        <w:rPr>
          <w:rFonts w:hint="cs"/>
          <w:rtl/>
        </w:rPr>
        <w:t xml:space="preserve">, ודאי מצד המשרד </w:t>
      </w:r>
      <w:bookmarkStart w:id="323" w:name="_ETM_Q1_1698928"/>
      <w:bookmarkEnd w:id="323"/>
      <w:r w:rsidR="008378FB">
        <w:rPr>
          <w:rFonts w:hint="cs"/>
          <w:rtl/>
        </w:rPr>
        <w:t>ומצד הרפרנטים שעסקו בזה, לעשות ט</w:t>
      </w:r>
      <w:r w:rsidR="006B5627">
        <w:rPr>
          <w:rFonts w:hint="cs"/>
          <w:rtl/>
        </w:rPr>
        <w:t>ו</w:t>
      </w:r>
      <w:r w:rsidR="008378FB">
        <w:rPr>
          <w:rFonts w:hint="cs"/>
          <w:rtl/>
        </w:rPr>
        <w:t xml:space="preserve">ב ולהקל על הציבור. זה </w:t>
      </w:r>
      <w:bookmarkStart w:id="324" w:name="_ETM_Q1_1705167"/>
      <w:bookmarkEnd w:id="324"/>
      <w:r w:rsidR="008378FB">
        <w:rPr>
          <w:rFonts w:hint="cs"/>
          <w:rtl/>
        </w:rPr>
        <w:t xml:space="preserve">בעיניי הקו המנחה, ולכן אפשר לראות איך זה מתפרט ובא </w:t>
      </w:r>
      <w:bookmarkStart w:id="325" w:name="_ETM_Q1_1712259"/>
      <w:bookmarkEnd w:id="325"/>
      <w:r w:rsidR="008378FB">
        <w:rPr>
          <w:rFonts w:hint="cs"/>
          <w:rtl/>
        </w:rPr>
        <w:t xml:space="preserve">לידי ביטוי. </w:t>
      </w:r>
      <w:r w:rsidR="006B5627">
        <w:rPr>
          <w:rFonts w:hint="cs"/>
          <w:rtl/>
        </w:rPr>
        <w:t xml:space="preserve">לדעתי זה הכיוון. </w:t>
      </w:r>
      <w:r w:rsidR="008378FB">
        <w:rPr>
          <w:rFonts w:hint="cs"/>
          <w:rtl/>
        </w:rPr>
        <w:t>בבקשה.</w:t>
      </w:r>
    </w:p>
    <w:p w:rsidR="008378FB" w:rsidRDefault="008378FB" w:rsidP="008378FB">
      <w:pPr>
        <w:rPr>
          <w:rtl/>
        </w:rPr>
      </w:pPr>
      <w:bookmarkStart w:id="326" w:name="_ETM_Q1_1716869"/>
      <w:bookmarkStart w:id="327" w:name="_ETM_Q1_1716934"/>
      <w:bookmarkStart w:id="328" w:name="_ETM_Q1_1717957"/>
      <w:bookmarkEnd w:id="326"/>
      <w:bookmarkEnd w:id="327"/>
      <w:bookmarkEnd w:id="328"/>
    </w:p>
    <w:p w:rsidR="008378FB" w:rsidRDefault="008378FB" w:rsidP="008378FB">
      <w:pPr>
        <w:pStyle w:val="af9"/>
        <w:keepNext/>
        <w:rPr>
          <w:rtl/>
        </w:rPr>
      </w:pPr>
      <w:bookmarkStart w:id="329" w:name="ET_guest_514779_24"/>
      <w:r w:rsidRPr="008378FB">
        <w:rPr>
          <w:rStyle w:val="TagStyle"/>
          <w:rtl/>
        </w:rPr>
        <w:t xml:space="preserve"> &lt;&lt; אורח &gt;&gt; </w:t>
      </w:r>
      <w:r>
        <w:rPr>
          <w:rtl/>
        </w:rPr>
        <w:t>תמר קלהורה:</w:t>
      </w:r>
      <w:r w:rsidRPr="008378FB">
        <w:rPr>
          <w:rStyle w:val="TagStyle"/>
          <w:rtl/>
        </w:rPr>
        <w:t xml:space="preserve"> &lt;&lt; אורח &gt;&gt;</w:t>
      </w:r>
      <w:r>
        <w:rPr>
          <w:rtl/>
        </w:rPr>
        <w:t xml:space="preserve">   </w:t>
      </w:r>
      <w:bookmarkEnd w:id="329"/>
    </w:p>
    <w:p w:rsidR="008378FB" w:rsidRDefault="008378FB" w:rsidP="008378FB">
      <w:pPr>
        <w:pStyle w:val="KeepWithNext"/>
        <w:rPr>
          <w:rtl/>
        </w:rPr>
      </w:pPr>
    </w:p>
    <w:p w:rsidR="008378FB" w:rsidRDefault="008378FB" w:rsidP="006B5627">
      <w:pPr>
        <w:rPr>
          <w:rtl/>
        </w:rPr>
      </w:pPr>
      <w:bookmarkStart w:id="330" w:name="_ETM_Q1_1718382"/>
      <w:bookmarkStart w:id="331" w:name="_ETM_Q1_1718417"/>
      <w:bookmarkEnd w:id="330"/>
      <w:bookmarkEnd w:id="331"/>
      <w:r>
        <w:rPr>
          <w:rFonts w:hint="cs"/>
          <w:rtl/>
        </w:rPr>
        <w:t>לעני</w:t>
      </w:r>
      <w:r w:rsidR="00FB7526">
        <w:rPr>
          <w:rFonts w:hint="cs"/>
          <w:rtl/>
        </w:rPr>
        <w:t>ין</w:t>
      </w:r>
      <w:r>
        <w:rPr>
          <w:rFonts w:hint="cs"/>
          <w:rtl/>
        </w:rPr>
        <w:t xml:space="preserve"> הוודאות, תפקידן של עילות ההשהיה ב</w:t>
      </w:r>
      <w:r w:rsidR="006B5627">
        <w:rPr>
          <w:rFonts w:hint="cs"/>
          <w:rtl/>
        </w:rPr>
        <w:t>חוק</w:t>
      </w:r>
      <w:r>
        <w:rPr>
          <w:rFonts w:hint="cs"/>
          <w:rtl/>
        </w:rPr>
        <w:t xml:space="preserve"> ההתיישנות </w:t>
      </w:r>
      <w:bookmarkStart w:id="332" w:name="_ETM_Q1_1730329"/>
      <w:bookmarkEnd w:id="332"/>
      <w:r w:rsidR="006B5627">
        <w:rPr>
          <w:rFonts w:hint="cs"/>
          <w:rtl/>
        </w:rPr>
        <w:t xml:space="preserve">בדיוק לערער את אותה </w:t>
      </w:r>
      <w:bookmarkStart w:id="333" w:name="_ETM_Q1_1730500"/>
      <w:bookmarkEnd w:id="333"/>
      <w:r w:rsidR="006B5627">
        <w:rPr>
          <w:rFonts w:hint="cs"/>
          <w:rtl/>
        </w:rPr>
        <w:t xml:space="preserve">ודאות שקובעת תקופת ההתיישנות </w:t>
      </w:r>
      <w:r>
        <w:rPr>
          <w:rFonts w:hint="cs"/>
          <w:rtl/>
        </w:rPr>
        <w:t>הבסיסית. ואם תסתכלו</w:t>
      </w:r>
      <w:r w:rsidR="006B5627">
        <w:rPr>
          <w:rFonts w:hint="cs"/>
          <w:rtl/>
        </w:rPr>
        <w:t xml:space="preserve"> בחוק ההתיישנות תראו שעילות ההשה</w:t>
      </w:r>
      <w:r>
        <w:rPr>
          <w:rFonts w:hint="cs"/>
          <w:rtl/>
        </w:rPr>
        <w:t xml:space="preserve">יה </w:t>
      </w:r>
      <w:r w:rsidR="006B5627">
        <w:rPr>
          <w:rFonts w:hint="cs"/>
          <w:rtl/>
        </w:rPr>
        <w:t xml:space="preserve">הרגילות </w:t>
      </w:r>
      <w:r>
        <w:rPr>
          <w:rFonts w:hint="cs"/>
          <w:rtl/>
        </w:rPr>
        <w:t xml:space="preserve">הקבועות, לא </w:t>
      </w:r>
      <w:bookmarkStart w:id="334" w:name="_ETM_Q1_1743087"/>
      <w:bookmarkEnd w:id="334"/>
      <w:r>
        <w:rPr>
          <w:rFonts w:hint="cs"/>
          <w:rtl/>
        </w:rPr>
        <w:t xml:space="preserve">שקשורות </w:t>
      </w:r>
      <w:r w:rsidR="006B5627">
        <w:rPr>
          <w:rFonts w:hint="cs"/>
          <w:rtl/>
        </w:rPr>
        <w:t xml:space="preserve">רק </w:t>
      </w:r>
      <w:r>
        <w:rPr>
          <w:rFonts w:hint="cs"/>
          <w:rtl/>
        </w:rPr>
        <w:t xml:space="preserve">לחרבות ברזל, לא מוגבלות בזמן. </w:t>
      </w:r>
      <w:r w:rsidR="006B5627">
        <w:rPr>
          <w:rFonts w:hint="cs"/>
          <w:rtl/>
        </w:rPr>
        <w:t xml:space="preserve">היחידה שמוגבלת בזמן </w:t>
      </w:r>
      <w:bookmarkStart w:id="335" w:name="_ETM_Q1_1749167"/>
      <w:bookmarkEnd w:id="335"/>
      <w:r w:rsidR="006B5627">
        <w:rPr>
          <w:rFonts w:hint="cs"/>
          <w:rtl/>
        </w:rPr>
        <w:t xml:space="preserve">היא </w:t>
      </w:r>
      <w:r>
        <w:rPr>
          <w:rFonts w:hint="cs"/>
          <w:rtl/>
        </w:rPr>
        <w:t>עילת הה</w:t>
      </w:r>
      <w:r w:rsidR="006B5627">
        <w:rPr>
          <w:rFonts w:hint="cs"/>
          <w:rtl/>
        </w:rPr>
        <w:t>ש</w:t>
      </w:r>
      <w:r>
        <w:rPr>
          <w:rFonts w:hint="cs"/>
          <w:rtl/>
        </w:rPr>
        <w:t xml:space="preserve">היה </w:t>
      </w:r>
      <w:bookmarkStart w:id="336" w:name="_ETM_Q1_1753918"/>
      <w:bookmarkEnd w:id="336"/>
      <w:r>
        <w:rPr>
          <w:rFonts w:hint="cs"/>
          <w:rtl/>
        </w:rPr>
        <w:t xml:space="preserve">של הקטינות, </w:t>
      </w:r>
      <w:r w:rsidR="006B5627">
        <w:rPr>
          <w:rFonts w:hint="cs"/>
          <w:rtl/>
        </w:rPr>
        <w:t xml:space="preserve">שאומרת שאדם שנפגע, יש לו עילת פגיעה בעודו </w:t>
      </w:r>
      <w:bookmarkStart w:id="337" w:name="_ETM_Q1_1755556"/>
      <w:bookmarkEnd w:id="337"/>
      <w:r w:rsidR="006B5627">
        <w:rPr>
          <w:rFonts w:hint="cs"/>
          <w:rtl/>
        </w:rPr>
        <w:t xml:space="preserve">קטין, </w:t>
      </w:r>
      <w:r>
        <w:rPr>
          <w:rFonts w:hint="cs"/>
          <w:rtl/>
        </w:rPr>
        <w:t xml:space="preserve">עד שמגיע לגיל 18 לא חייב להגיש את </w:t>
      </w:r>
      <w:bookmarkStart w:id="338" w:name="_ETM_Q1_1759990"/>
      <w:bookmarkEnd w:id="338"/>
      <w:r>
        <w:rPr>
          <w:rFonts w:hint="cs"/>
          <w:rtl/>
        </w:rPr>
        <w:t xml:space="preserve">התביעה שלו. אבל </w:t>
      </w:r>
      <w:r w:rsidR="006B5627">
        <w:rPr>
          <w:rFonts w:hint="cs"/>
          <w:rtl/>
        </w:rPr>
        <w:t xml:space="preserve">למשל </w:t>
      </w:r>
      <w:r>
        <w:rPr>
          <w:rFonts w:hint="cs"/>
          <w:rtl/>
        </w:rPr>
        <w:t xml:space="preserve">אם תיקחו את סעיף 14 לחוק, </w:t>
      </w:r>
      <w:bookmarkStart w:id="339" w:name="_ETM_Q1_1765635"/>
      <w:bookmarkEnd w:id="339"/>
      <w:r w:rsidR="006B5627">
        <w:rPr>
          <w:rFonts w:hint="cs"/>
          <w:rtl/>
        </w:rPr>
        <w:t xml:space="preserve">שבשלבים מוקדמים של העבודה על הצעת החוק אמרו לי: למה את צריכה הצעת חוק? יש לך </w:t>
      </w:r>
      <w:r>
        <w:rPr>
          <w:rFonts w:hint="cs"/>
          <w:rtl/>
        </w:rPr>
        <w:t xml:space="preserve">סעיף 14 </w:t>
      </w:r>
      <w:r w:rsidR="006B5627">
        <w:rPr>
          <w:rFonts w:hint="cs"/>
          <w:rtl/>
        </w:rPr>
        <w:t>ש</w:t>
      </w:r>
      <w:r>
        <w:rPr>
          <w:rFonts w:hint="cs"/>
          <w:rtl/>
        </w:rPr>
        <w:t xml:space="preserve">מדבר על מצב שבו התובע נמצא בארץ אויב </w:t>
      </w:r>
      <w:bookmarkStart w:id="340" w:name="_ETM_Q1_1772635"/>
      <w:bookmarkEnd w:id="340"/>
      <w:r>
        <w:rPr>
          <w:rFonts w:hint="cs"/>
          <w:rtl/>
        </w:rPr>
        <w:t xml:space="preserve">או במצב שבו לא מסוגל להגיש את התביעה. אמרו </w:t>
      </w:r>
      <w:r w:rsidR="006B5627">
        <w:rPr>
          <w:rFonts w:hint="cs"/>
          <w:rtl/>
        </w:rPr>
        <w:t>לי</w:t>
      </w:r>
      <w:r>
        <w:rPr>
          <w:rFonts w:hint="cs"/>
          <w:rtl/>
        </w:rPr>
        <w:t xml:space="preserve">: </w:t>
      </w:r>
      <w:bookmarkStart w:id="341" w:name="_ETM_Q1_1778207"/>
      <w:bookmarkEnd w:id="341"/>
      <w:r>
        <w:rPr>
          <w:rFonts w:hint="cs"/>
          <w:rtl/>
        </w:rPr>
        <w:t xml:space="preserve">תשתמשי בזה. </w:t>
      </w:r>
      <w:r w:rsidR="006B5627">
        <w:rPr>
          <w:rFonts w:hint="cs"/>
          <w:rtl/>
        </w:rPr>
        <w:t xml:space="preserve">סעיף 14 </w:t>
      </w:r>
      <w:bookmarkStart w:id="342" w:name="_ETM_Q1_1780956"/>
      <w:bookmarkEnd w:id="342"/>
      <w:r w:rsidR="006B5627">
        <w:rPr>
          <w:rFonts w:hint="cs"/>
          <w:rtl/>
        </w:rPr>
        <w:t xml:space="preserve">אומר שכל עוד אדם נמצא למשל בכלא </w:t>
      </w:r>
      <w:r>
        <w:rPr>
          <w:rFonts w:hint="cs"/>
          <w:rtl/>
        </w:rPr>
        <w:t>בחו"ל, עברי</w:t>
      </w:r>
      <w:r w:rsidR="00FB7526">
        <w:rPr>
          <w:rFonts w:hint="cs"/>
          <w:rtl/>
        </w:rPr>
        <w:t>ין</w:t>
      </w:r>
      <w:r>
        <w:rPr>
          <w:rFonts w:hint="cs"/>
          <w:rtl/>
        </w:rPr>
        <w:t xml:space="preserve"> פלילי שנניח הבריח סמים ונתפס ויושב </w:t>
      </w:r>
      <w:bookmarkStart w:id="343" w:name="_ETM_Q1_1788895"/>
      <w:bookmarkEnd w:id="343"/>
      <w:r>
        <w:rPr>
          <w:rFonts w:hint="cs"/>
          <w:rtl/>
        </w:rPr>
        <w:t>בכלא, כ</w:t>
      </w:r>
      <w:r w:rsidR="006B5627">
        <w:rPr>
          <w:rFonts w:hint="cs"/>
          <w:rtl/>
        </w:rPr>
        <w:t>ל</w:t>
      </w:r>
      <w:r>
        <w:rPr>
          <w:rFonts w:hint="cs"/>
          <w:rtl/>
        </w:rPr>
        <w:t xml:space="preserve"> עוד הוא יושב בכלא מר</w:t>
      </w:r>
      <w:r w:rsidR="00FB7526">
        <w:rPr>
          <w:rFonts w:hint="cs"/>
          <w:rtl/>
        </w:rPr>
        <w:t>ו</w:t>
      </w:r>
      <w:r>
        <w:rPr>
          <w:rFonts w:hint="cs"/>
          <w:rtl/>
        </w:rPr>
        <w:t>ץ ה</w:t>
      </w:r>
      <w:r w:rsidR="006B5627">
        <w:rPr>
          <w:rFonts w:hint="cs"/>
          <w:rtl/>
        </w:rPr>
        <w:t>התיישנות</w:t>
      </w:r>
      <w:r>
        <w:rPr>
          <w:rFonts w:hint="cs"/>
          <w:rtl/>
        </w:rPr>
        <w:t xml:space="preserve"> של תביע</w:t>
      </w:r>
      <w:r w:rsidR="006B5627">
        <w:rPr>
          <w:rFonts w:hint="cs"/>
          <w:rtl/>
        </w:rPr>
        <w:t>ת</w:t>
      </w:r>
      <w:r>
        <w:rPr>
          <w:rFonts w:hint="cs"/>
          <w:rtl/>
        </w:rPr>
        <w:t xml:space="preserve">ו </w:t>
      </w:r>
      <w:bookmarkStart w:id="344" w:name="_ETM_Q1_1797575"/>
      <w:bookmarkEnd w:id="344"/>
      <w:r>
        <w:rPr>
          <w:rFonts w:hint="cs"/>
          <w:rtl/>
        </w:rPr>
        <w:t xml:space="preserve">מושהה. </w:t>
      </w:r>
      <w:r w:rsidR="006B5627">
        <w:rPr>
          <w:rFonts w:hint="cs"/>
          <w:rtl/>
        </w:rPr>
        <w:t xml:space="preserve">נניח שהייתה לו תאונת דרכים, אחרי שנתיים נסע לנופל בסיני, מצאו לו </w:t>
      </w:r>
      <w:bookmarkStart w:id="345" w:name="_ETM_Q1_1802526"/>
      <w:bookmarkEnd w:id="345"/>
      <w:r>
        <w:rPr>
          <w:rFonts w:hint="cs"/>
          <w:rtl/>
        </w:rPr>
        <w:lastRenderedPageBreak/>
        <w:t xml:space="preserve">תרמיל רובה, יושב בכלא. ולא מצליחים לשחרר אותו. היה </w:t>
      </w:r>
      <w:bookmarkStart w:id="346" w:name="_ETM_Q1_1809255"/>
      <w:bookmarkEnd w:id="346"/>
      <w:r>
        <w:rPr>
          <w:rFonts w:hint="cs"/>
          <w:rtl/>
        </w:rPr>
        <w:t>לנו אזרח ישראלי כזה. עשר שנים י</w:t>
      </w:r>
      <w:r w:rsidR="006B5627">
        <w:rPr>
          <w:rFonts w:hint="cs"/>
          <w:rtl/>
        </w:rPr>
        <w:t>ושב בכלא. כשהוא חוז</w:t>
      </w:r>
      <w:r>
        <w:rPr>
          <w:rFonts w:hint="cs"/>
          <w:rtl/>
        </w:rPr>
        <w:t xml:space="preserve">ר </w:t>
      </w:r>
      <w:bookmarkStart w:id="347" w:name="_ETM_Q1_1816099"/>
      <w:bookmarkEnd w:id="347"/>
      <w:r w:rsidR="006B5627">
        <w:rPr>
          <w:rFonts w:hint="cs"/>
          <w:rtl/>
        </w:rPr>
        <w:t xml:space="preserve">נותרו לו עוד 5 שנים להגיש את תביעתו על תאונת </w:t>
      </w:r>
      <w:bookmarkStart w:id="348" w:name="_ETM_Q1_1818926"/>
      <w:bookmarkEnd w:id="348"/>
      <w:r w:rsidR="006B5627">
        <w:rPr>
          <w:rFonts w:hint="cs"/>
          <w:rtl/>
        </w:rPr>
        <w:t xml:space="preserve">דרכים </w:t>
      </w:r>
      <w:r>
        <w:rPr>
          <w:rFonts w:hint="cs"/>
          <w:rtl/>
        </w:rPr>
        <w:t xml:space="preserve">מלפני 12 שנה. עומדות לו החמש שנים האלה. </w:t>
      </w:r>
      <w:r w:rsidR="006B5627">
        <w:rPr>
          <w:rFonts w:hint="cs"/>
          <w:rtl/>
        </w:rPr>
        <w:t xml:space="preserve">יותר מזה, </w:t>
      </w:r>
      <w:r>
        <w:rPr>
          <w:rFonts w:hint="cs"/>
          <w:rtl/>
        </w:rPr>
        <w:t xml:space="preserve">סעיף 16 </w:t>
      </w:r>
      <w:bookmarkStart w:id="349" w:name="_ETM_Q1_1824725"/>
      <w:bookmarkEnd w:id="349"/>
      <w:r>
        <w:rPr>
          <w:rFonts w:hint="cs"/>
          <w:rtl/>
        </w:rPr>
        <w:t xml:space="preserve">לא רלוונטי </w:t>
      </w:r>
      <w:r w:rsidR="006B5627">
        <w:rPr>
          <w:rFonts w:hint="cs"/>
          <w:rtl/>
        </w:rPr>
        <w:t xml:space="preserve">פה, </w:t>
      </w:r>
      <w:r>
        <w:rPr>
          <w:rFonts w:hint="cs"/>
          <w:rtl/>
        </w:rPr>
        <w:t xml:space="preserve">אבל יש לו חמש שנים. כלומר החוק כיום </w:t>
      </w:r>
      <w:bookmarkStart w:id="350" w:name="_ETM_Q1_1830118"/>
      <w:bookmarkEnd w:id="350"/>
      <w:r>
        <w:rPr>
          <w:rFonts w:hint="cs"/>
          <w:rtl/>
        </w:rPr>
        <w:t>שמייצר עילות השהיה</w:t>
      </w:r>
      <w:r w:rsidR="006B5627">
        <w:rPr>
          <w:rFonts w:hint="cs"/>
          <w:rtl/>
        </w:rPr>
        <w:t>,</w:t>
      </w:r>
      <w:r>
        <w:rPr>
          <w:rFonts w:hint="cs"/>
          <w:rtl/>
        </w:rPr>
        <w:t xml:space="preserve"> זורע אי ודאות</w:t>
      </w:r>
      <w:r w:rsidR="006B5627">
        <w:rPr>
          <w:rFonts w:hint="cs"/>
          <w:rtl/>
        </w:rPr>
        <w:t>,</w:t>
      </w:r>
      <w:r>
        <w:rPr>
          <w:rFonts w:hint="cs"/>
          <w:rtl/>
        </w:rPr>
        <w:t xml:space="preserve"> שיכולה להשתרע על פני </w:t>
      </w:r>
      <w:bookmarkStart w:id="351" w:name="_ETM_Q1_1837886"/>
      <w:bookmarkEnd w:id="351"/>
      <w:r>
        <w:rPr>
          <w:rFonts w:hint="cs"/>
          <w:rtl/>
        </w:rPr>
        <w:t xml:space="preserve">שנים וגם אין תקרה. </w:t>
      </w:r>
      <w:r w:rsidR="006B5627">
        <w:rPr>
          <w:rFonts w:hint="cs"/>
          <w:rtl/>
        </w:rPr>
        <w:t xml:space="preserve">כלומר לכאורה זה יכול להיות עילת השהיה </w:t>
      </w:r>
      <w:r>
        <w:rPr>
          <w:rFonts w:hint="cs"/>
          <w:rtl/>
        </w:rPr>
        <w:t xml:space="preserve">של 30 ו-40 שנה. כמובן לא </w:t>
      </w:r>
      <w:bookmarkStart w:id="352" w:name="_ETM_Q1_1844463"/>
      <w:bookmarkEnd w:id="352"/>
      <w:r w:rsidR="006B5627">
        <w:rPr>
          <w:rFonts w:hint="cs"/>
          <w:rtl/>
        </w:rPr>
        <w:t>הלכנו לכיוון הזה בגלל מה שאמ</w:t>
      </w:r>
      <w:r>
        <w:rPr>
          <w:rFonts w:hint="cs"/>
          <w:rtl/>
        </w:rPr>
        <w:t>ר</w:t>
      </w:r>
      <w:r w:rsidR="006B5627">
        <w:rPr>
          <w:rFonts w:hint="cs"/>
          <w:rtl/>
        </w:rPr>
        <w:t>ת</w:t>
      </w:r>
      <w:r>
        <w:rPr>
          <w:rFonts w:hint="cs"/>
          <w:rtl/>
        </w:rPr>
        <w:t>ם</w:t>
      </w:r>
      <w:r w:rsidR="006B5627">
        <w:rPr>
          <w:rFonts w:hint="cs"/>
          <w:rtl/>
        </w:rPr>
        <w:t xml:space="preserve"> </w:t>
      </w:r>
      <w:r>
        <w:rPr>
          <w:rFonts w:hint="cs"/>
          <w:rtl/>
        </w:rPr>
        <w:t xml:space="preserve">שצריך לספק ודאות. לכן לכתחילה </w:t>
      </w:r>
      <w:bookmarkStart w:id="353" w:name="_ETM_Q1_1851779"/>
      <w:bookmarkEnd w:id="353"/>
      <w:r>
        <w:rPr>
          <w:rFonts w:hint="cs"/>
          <w:rtl/>
        </w:rPr>
        <w:t>הצענו בהצעת החוק שעילות ההשהיה יהיו תחומות בזמן.</w:t>
      </w:r>
    </w:p>
    <w:p w:rsidR="008378FB" w:rsidRDefault="008378FB" w:rsidP="008378FB">
      <w:pPr>
        <w:rPr>
          <w:rtl/>
        </w:rPr>
      </w:pPr>
      <w:bookmarkStart w:id="354" w:name="_ETM_Q1_1859206"/>
      <w:bookmarkStart w:id="355" w:name="_ETM_Q1_1859303"/>
      <w:bookmarkStart w:id="356" w:name="_ETM_Q1_1861058"/>
      <w:bookmarkEnd w:id="354"/>
      <w:bookmarkEnd w:id="355"/>
      <w:bookmarkEnd w:id="356"/>
    </w:p>
    <w:p w:rsidR="008378FB" w:rsidRDefault="008378FB" w:rsidP="008378FB">
      <w:pPr>
        <w:pStyle w:val="a4"/>
        <w:keepNext/>
        <w:rPr>
          <w:rtl/>
        </w:rPr>
      </w:pPr>
      <w:bookmarkStart w:id="357" w:name="ET_speaker_5791_25"/>
      <w:r w:rsidRPr="008378FB">
        <w:rPr>
          <w:rStyle w:val="TagStyle"/>
          <w:rtl/>
        </w:rPr>
        <w:t xml:space="preserve"> &lt;&lt; דובר &gt;&gt; </w:t>
      </w:r>
      <w:r>
        <w:rPr>
          <w:rtl/>
        </w:rPr>
        <w:t>יואב סגלוביץ' (יש עתיד):</w:t>
      </w:r>
      <w:r w:rsidRPr="008378FB">
        <w:rPr>
          <w:rStyle w:val="TagStyle"/>
          <w:rtl/>
        </w:rPr>
        <w:t xml:space="preserve"> &lt;&lt; דובר &gt;&gt;</w:t>
      </w:r>
      <w:r>
        <w:rPr>
          <w:rtl/>
        </w:rPr>
        <w:t xml:space="preserve">   </w:t>
      </w:r>
      <w:bookmarkEnd w:id="357"/>
    </w:p>
    <w:p w:rsidR="008378FB" w:rsidRDefault="008378FB" w:rsidP="008378FB">
      <w:pPr>
        <w:pStyle w:val="KeepWithNext"/>
        <w:rPr>
          <w:rtl/>
        </w:rPr>
      </w:pPr>
    </w:p>
    <w:p w:rsidR="008378FB" w:rsidRDefault="006B5627" w:rsidP="006B5627">
      <w:pPr>
        <w:rPr>
          <w:rtl/>
        </w:rPr>
      </w:pPr>
      <w:bookmarkStart w:id="358" w:name="_ETM_Q1_1861466"/>
      <w:bookmarkStart w:id="359" w:name="_ETM_Q1_1861506"/>
      <w:bookmarkEnd w:id="358"/>
      <w:bookmarkEnd w:id="359"/>
      <w:r>
        <w:rPr>
          <w:rFonts w:hint="cs"/>
          <w:rtl/>
        </w:rPr>
        <w:t>אני עדיין שואל את השאלה. אני</w:t>
      </w:r>
      <w:bookmarkStart w:id="360" w:name="_ETM_Q1_1863191"/>
      <w:bookmarkEnd w:id="360"/>
      <w:r>
        <w:rPr>
          <w:rFonts w:hint="cs"/>
          <w:rtl/>
        </w:rPr>
        <w:t xml:space="preserve"> לא חושב שיש הצדקה לחוק. </w:t>
      </w:r>
      <w:r w:rsidR="008378FB">
        <w:rPr>
          <w:rFonts w:hint="cs"/>
          <w:rtl/>
        </w:rPr>
        <w:t xml:space="preserve">לא קשור למה </w:t>
      </w:r>
      <w:bookmarkStart w:id="361" w:name="_ETM_Q1_1865021"/>
      <w:bookmarkEnd w:id="361"/>
      <w:r w:rsidR="008378FB">
        <w:rPr>
          <w:rFonts w:hint="cs"/>
          <w:rtl/>
        </w:rPr>
        <w:t xml:space="preserve">שהצעת. ברמה התפיסתית צריך לזהות בעיה ולומר: צריך לתת </w:t>
      </w:r>
      <w:r>
        <w:rPr>
          <w:rFonts w:hint="cs"/>
          <w:rtl/>
        </w:rPr>
        <w:t xml:space="preserve">לה </w:t>
      </w:r>
      <w:r w:rsidR="008378FB">
        <w:rPr>
          <w:rFonts w:hint="cs"/>
          <w:rtl/>
        </w:rPr>
        <w:t xml:space="preserve">פתרון. </w:t>
      </w:r>
      <w:bookmarkStart w:id="362" w:name="_ETM_Q1_1875857"/>
      <w:bookmarkEnd w:id="362"/>
      <w:r>
        <w:rPr>
          <w:rFonts w:hint="cs"/>
          <w:rtl/>
        </w:rPr>
        <w:t xml:space="preserve">אומרים  - אין </w:t>
      </w:r>
      <w:bookmarkStart w:id="363" w:name="_ETM_Q1_1877939"/>
      <w:bookmarkEnd w:id="363"/>
      <w:r>
        <w:rPr>
          <w:rFonts w:hint="cs"/>
          <w:rtl/>
        </w:rPr>
        <w:t xml:space="preserve">בעיה. </w:t>
      </w:r>
      <w:r w:rsidR="008378FB">
        <w:rPr>
          <w:rFonts w:hint="cs"/>
          <w:rtl/>
        </w:rPr>
        <w:t>יותר רחוק. מה עושים עם ההתיישנות הפלילית?</w:t>
      </w:r>
    </w:p>
    <w:p w:rsidR="008378FB" w:rsidRDefault="008378FB" w:rsidP="008378FB">
      <w:pPr>
        <w:rPr>
          <w:rtl/>
        </w:rPr>
      </w:pPr>
      <w:bookmarkStart w:id="364" w:name="_ETM_Q1_1883700"/>
      <w:bookmarkStart w:id="365" w:name="_ETM_Q1_1883760"/>
      <w:bookmarkEnd w:id="364"/>
      <w:bookmarkEnd w:id="365"/>
    </w:p>
    <w:p w:rsidR="008378FB" w:rsidRDefault="008378FB" w:rsidP="008378FB">
      <w:pPr>
        <w:pStyle w:val="af6"/>
        <w:keepNext/>
        <w:rPr>
          <w:rtl/>
        </w:rPr>
      </w:pPr>
      <w:bookmarkStart w:id="366" w:name="ET_yor_6157_26"/>
      <w:r w:rsidRPr="008378FB">
        <w:rPr>
          <w:rStyle w:val="TagStyle"/>
          <w:rtl/>
        </w:rPr>
        <w:t xml:space="preserve"> &lt;&lt; יור &gt;&gt; </w:t>
      </w:r>
      <w:r>
        <w:rPr>
          <w:rtl/>
        </w:rPr>
        <w:t>היו"ר שמחה רוטמן:</w:t>
      </w:r>
      <w:r w:rsidRPr="008378FB">
        <w:rPr>
          <w:rStyle w:val="TagStyle"/>
          <w:rtl/>
        </w:rPr>
        <w:t xml:space="preserve"> &lt;&lt; יור &gt;&gt;</w:t>
      </w:r>
      <w:r>
        <w:rPr>
          <w:rtl/>
        </w:rPr>
        <w:t xml:space="preserve">   </w:t>
      </w:r>
      <w:bookmarkEnd w:id="366"/>
    </w:p>
    <w:p w:rsidR="008378FB" w:rsidRDefault="008378FB" w:rsidP="008378FB">
      <w:pPr>
        <w:pStyle w:val="KeepWithNext"/>
        <w:rPr>
          <w:rtl/>
        </w:rPr>
      </w:pPr>
    </w:p>
    <w:p w:rsidR="008378FB" w:rsidRDefault="008378FB" w:rsidP="008378FB">
      <w:pPr>
        <w:rPr>
          <w:rtl/>
        </w:rPr>
      </w:pPr>
      <w:bookmarkStart w:id="367" w:name="_ETM_Q1_1884228"/>
      <w:bookmarkEnd w:id="367"/>
      <w:r>
        <w:rPr>
          <w:rFonts w:hint="cs"/>
          <w:rtl/>
        </w:rPr>
        <w:t>זו בעיה מסוג אחר</w:t>
      </w:r>
      <w:r w:rsidR="006B5627">
        <w:rPr>
          <w:rFonts w:hint="cs"/>
          <w:rtl/>
        </w:rPr>
        <w:t>,</w:t>
      </w:r>
      <w:r>
        <w:rPr>
          <w:rFonts w:hint="cs"/>
          <w:rtl/>
        </w:rPr>
        <w:t xml:space="preserve"> </w:t>
      </w:r>
      <w:bookmarkStart w:id="368" w:name="_ETM_Q1_1885993"/>
      <w:bookmarkEnd w:id="368"/>
      <w:r>
        <w:rPr>
          <w:rFonts w:hint="cs"/>
          <w:rtl/>
        </w:rPr>
        <w:t xml:space="preserve">שיש לדבר עליה. שבוע אחרי שחבר כנסת נחקר על משהו </w:t>
      </w:r>
      <w:bookmarkStart w:id="369" w:name="_ETM_Q1_1892836"/>
      <w:bookmarkEnd w:id="369"/>
      <w:r>
        <w:rPr>
          <w:rFonts w:hint="cs"/>
          <w:rtl/>
        </w:rPr>
        <w:t>מ-2012.</w:t>
      </w:r>
    </w:p>
    <w:p w:rsidR="008378FB" w:rsidRDefault="008378FB" w:rsidP="008378FB">
      <w:pPr>
        <w:rPr>
          <w:rtl/>
        </w:rPr>
      </w:pPr>
      <w:bookmarkStart w:id="370" w:name="_ETM_Q1_1894661"/>
      <w:bookmarkStart w:id="371" w:name="_ETM_Q1_1894731"/>
      <w:bookmarkEnd w:id="370"/>
      <w:bookmarkEnd w:id="371"/>
    </w:p>
    <w:p w:rsidR="008378FB" w:rsidRDefault="008378FB" w:rsidP="008378FB">
      <w:pPr>
        <w:pStyle w:val="-"/>
        <w:keepNext/>
        <w:rPr>
          <w:rtl/>
        </w:rPr>
      </w:pPr>
      <w:bookmarkStart w:id="372" w:name="ET_speakercontinue_5791_27"/>
      <w:r w:rsidRPr="008378FB">
        <w:rPr>
          <w:rStyle w:val="TagStyle"/>
          <w:rtl/>
        </w:rPr>
        <w:t xml:space="preserve"> &lt;&lt; דובר_המשך &gt;&gt; </w:t>
      </w:r>
      <w:r>
        <w:rPr>
          <w:rtl/>
        </w:rPr>
        <w:t>יואב סגלוביץ' (יש עתיד):</w:t>
      </w:r>
      <w:r w:rsidRPr="008378FB">
        <w:rPr>
          <w:rStyle w:val="TagStyle"/>
          <w:rtl/>
        </w:rPr>
        <w:t xml:space="preserve"> &lt;&lt; דובר_המשך &gt;&gt;</w:t>
      </w:r>
      <w:r>
        <w:rPr>
          <w:rtl/>
        </w:rPr>
        <w:t xml:space="preserve">   </w:t>
      </w:r>
      <w:bookmarkEnd w:id="372"/>
    </w:p>
    <w:p w:rsidR="008378FB" w:rsidRDefault="008378FB" w:rsidP="008378FB">
      <w:pPr>
        <w:pStyle w:val="KeepWithNext"/>
        <w:rPr>
          <w:rtl/>
        </w:rPr>
      </w:pPr>
    </w:p>
    <w:p w:rsidR="008378FB" w:rsidRDefault="006B5627" w:rsidP="008378FB">
      <w:pPr>
        <w:rPr>
          <w:rtl/>
        </w:rPr>
      </w:pPr>
      <w:bookmarkStart w:id="373" w:name="_ETM_Q1_1895186"/>
      <w:bookmarkEnd w:id="373"/>
      <w:r>
        <w:rPr>
          <w:rFonts w:hint="cs"/>
          <w:rtl/>
        </w:rPr>
        <w:t xml:space="preserve">שוב, </w:t>
      </w:r>
      <w:r w:rsidR="008378FB">
        <w:rPr>
          <w:rFonts w:hint="cs"/>
          <w:rtl/>
        </w:rPr>
        <w:t>מה נתפסנו על זה?</w:t>
      </w:r>
    </w:p>
    <w:p w:rsidR="008378FB" w:rsidRDefault="008378FB" w:rsidP="008378FB">
      <w:pPr>
        <w:rPr>
          <w:rtl/>
        </w:rPr>
      </w:pPr>
      <w:bookmarkStart w:id="374" w:name="_ETM_Q1_1897149"/>
      <w:bookmarkStart w:id="375" w:name="_ETM_Q1_1897199"/>
      <w:bookmarkEnd w:id="374"/>
      <w:bookmarkEnd w:id="375"/>
    </w:p>
    <w:p w:rsidR="008378FB" w:rsidRDefault="008378FB" w:rsidP="008378FB">
      <w:pPr>
        <w:pStyle w:val="af6"/>
        <w:keepNext/>
        <w:rPr>
          <w:rtl/>
        </w:rPr>
      </w:pPr>
      <w:bookmarkStart w:id="376" w:name="ET_yor_6157_28"/>
      <w:r w:rsidRPr="008378FB">
        <w:rPr>
          <w:rStyle w:val="TagStyle"/>
          <w:rtl/>
        </w:rPr>
        <w:t xml:space="preserve"> &lt;&lt; יור &gt;&gt; </w:t>
      </w:r>
      <w:r>
        <w:rPr>
          <w:rtl/>
        </w:rPr>
        <w:t>היו"ר שמחה רוטמן:</w:t>
      </w:r>
      <w:r w:rsidRPr="008378FB">
        <w:rPr>
          <w:rStyle w:val="TagStyle"/>
          <w:rtl/>
        </w:rPr>
        <w:t xml:space="preserve"> &lt;&lt; יור &gt;&gt;</w:t>
      </w:r>
      <w:r>
        <w:rPr>
          <w:rtl/>
        </w:rPr>
        <w:t xml:space="preserve">   </w:t>
      </w:r>
      <w:bookmarkEnd w:id="376"/>
    </w:p>
    <w:p w:rsidR="008378FB" w:rsidRDefault="008378FB" w:rsidP="008378FB">
      <w:pPr>
        <w:pStyle w:val="KeepWithNext"/>
        <w:rPr>
          <w:rtl/>
        </w:rPr>
      </w:pPr>
    </w:p>
    <w:p w:rsidR="008378FB" w:rsidRDefault="008378FB" w:rsidP="008378FB">
      <w:pPr>
        <w:rPr>
          <w:rtl/>
        </w:rPr>
      </w:pPr>
      <w:bookmarkStart w:id="377" w:name="_ETM_Q1_1897684"/>
      <w:bookmarkEnd w:id="377"/>
      <w:r>
        <w:rPr>
          <w:rFonts w:hint="cs"/>
          <w:rtl/>
        </w:rPr>
        <w:t xml:space="preserve">ודאי שההתיישנות הפלילית רלוונטית אל הממשלה מול </w:t>
      </w:r>
      <w:bookmarkStart w:id="378" w:name="_ETM_Q1_1904548"/>
      <w:bookmarkEnd w:id="378"/>
      <w:r>
        <w:rPr>
          <w:rFonts w:hint="cs"/>
          <w:rtl/>
        </w:rPr>
        <w:t>האזרח.</w:t>
      </w:r>
    </w:p>
    <w:p w:rsidR="008378FB" w:rsidRDefault="008378FB" w:rsidP="008378FB">
      <w:pPr>
        <w:rPr>
          <w:rtl/>
        </w:rPr>
      </w:pPr>
      <w:bookmarkStart w:id="379" w:name="_ETM_Q1_1905728"/>
      <w:bookmarkStart w:id="380" w:name="_ETM_Q1_1905783"/>
      <w:bookmarkEnd w:id="379"/>
      <w:bookmarkEnd w:id="380"/>
    </w:p>
    <w:p w:rsidR="008378FB" w:rsidRDefault="008378FB" w:rsidP="008378FB">
      <w:pPr>
        <w:pStyle w:val="-"/>
        <w:keepNext/>
        <w:rPr>
          <w:rtl/>
        </w:rPr>
      </w:pPr>
      <w:bookmarkStart w:id="381" w:name="ET_speakercontinue_5791_29"/>
      <w:r w:rsidRPr="008378FB">
        <w:rPr>
          <w:rStyle w:val="TagStyle"/>
          <w:rtl/>
        </w:rPr>
        <w:t xml:space="preserve"> &lt;&lt; דובר_המשך &gt;&gt; </w:t>
      </w:r>
      <w:r>
        <w:rPr>
          <w:rtl/>
        </w:rPr>
        <w:t>יואב סגלוביץ' (יש עתיד):</w:t>
      </w:r>
      <w:r w:rsidRPr="008378FB">
        <w:rPr>
          <w:rStyle w:val="TagStyle"/>
          <w:rtl/>
        </w:rPr>
        <w:t xml:space="preserve"> &lt;&lt; דובר_המשך &gt;&gt;</w:t>
      </w:r>
      <w:r>
        <w:rPr>
          <w:rtl/>
        </w:rPr>
        <w:t xml:space="preserve">   </w:t>
      </w:r>
      <w:bookmarkEnd w:id="381"/>
    </w:p>
    <w:p w:rsidR="008378FB" w:rsidRDefault="008378FB" w:rsidP="008378FB">
      <w:pPr>
        <w:pStyle w:val="KeepWithNext"/>
        <w:rPr>
          <w:rtl/>
        </w:rPr>
      </w:pPr>
    </w:p>
    <w:p w:rsidR="008378FB" w:rsidRDefault="006B5627" w:rsidP="006B5627">
      <w:pPr>
        <w:rPr>
          <w:rtl/>
        </w:rPr>
      </w:pPr>
      <w:bookmarkStart w:id="382" w:name="_ETM_Q1_1906252"/>
      <w:bookmarkEnd w:id="382"/>
      <w:r>
        <w:rPr>
          <w:rFonts w:hint="cs"/>
          <w:rtl/>
        </w:rPr>
        <w:t xml:space="preserve">למה? </w:t>
      </w:r>
      <w:r w:rsidR="008378FB">
        <w:rPr>
          <w:rFonts w:hint="cs"/>
          <w:rtl/>
        </w:rPr>
        <w:t xml:space="preserve">אני מתלונן, מתלוננת. </w:t>
      </w:r>
      <w:r>
        <w:rPr>
          <w:rFonts w:hint="cs"/>
          <w:rtl/>
        </w:rPr>
        <w:t xml:space="preserve">שוב, זה </w:t>
      </w:r>
      <w:r w:rsidR="008378FB">
        <w:rPr>
          <w:rFonts w:hint="cs"/>
          <w:rtl/>
        </w:rPr>
        <w:t xml:space="preserve">לא נכון בנסיבות. אני לא מתווכח איתך </w:t>
      </w:r>
      <w:bookmarkStart w:id="383" w:name="_ETM_Q1_1914101"/>
      <w:bookmarkEnd w:id="383"/>
      <w:r w:rsidR="008378FB">
        <w:rPr>
          <w:rFonts w:hint="cs"/>
          <w:rtl/>
        </w:rPr>
        <w:t xml:space="preserve">שיש דברים </w:t>
      </w:r>
      <w:r w:rsidR="008378FB">
        <w:rPr>
          <w:rtl/>
        </w:rPr>
        <w:t>–</w:t>
      </w:r>
      <w:r w:rsidR="008378FB">
        <w:rPr>
          <w:rFonts w:hint="cs"/>
          <w:rtl/>
        </w:rPr>
        <w:t xml:space="preserve"> לא הכר</w:t>
      </w:r>
      <w:r>
        <w:rPr>
          <w:rFonts w:hint="cs"/>
          <w:rtl/>
        </w:rPr>
        <w:t>ת</w:t>
      </w:r>
      <w:r w:rsidR="008378FB">
        <w:rPr>
          <w:rFonts w:hint="cs"/>
          <w:rtl/>
        </w:rPr>
        <w:t xml:space="preserve">י את סעיף 14 באופן אישי </w:t>
      </w:r>
      <w:bookmarkStart w:id="384" w:name="_ETM_Q1_1919646"/>
      <w:bookmarkEnd w:id="384"/>
      <w:r>
        <w:rPr>
          <w:rFonts w:hint="cs"/>
          <w:rtl/>
        </w:rPr>
        <w:t>אבל זה שיש תקלה לא צרי</w:t>
      </w:r>
      <w:r w:rsidR="008378FB">
        <w:rPr>
          <w:rFonts w:hint="cs"/>
          <w:rtl/>
        </w:rPr>
        <w:t>ך</w:t>
      </w:r>
      <w:r>
        <w:rPr>
          <w:rFonts w:hint="cs"/>
          <w:rtl/>
        </w:rPr>
        <w:t xml:space="preserve"> </w:t>
      </w:r>
      <w:r w:rsidR="008378FB">
        <w:rPr>
          <w:rFonts w:hint="cs"/>
          <w:rtl/>
        </w:rPr>
        <w:t>לעשות אידיאולוגיה.</w:t>
      </w:r>
    </w:p>
    <w:p w:rsidR="006B5627" w:rsidRDefault="006B5627" w:rsidP="008378FB">
      <w:pPr>
        <w:rPr>
          <w:rtl/>
        </w:rPr>
      </w:pPr>
      <w:bookmarkStart w:id="385" w:name="_ETM_Q1_1925627"/>
      <w:bookmarkStart w:id="386" w:name="_ETM_Q1_1925712"/>
      <w:bookmarkStart w:id="387" w:name="_ETM_Q1_1926592"/>
      <w:bookmarkStart w:id="388" w:name="_ETM_Q1_1926567"/>
      <w:bookmarkEnd w:id="385"/>
      <w:bookmarkEnd w:id="386"/>
      <w:bookmarkEnd w:id="387"/>
      <w:bookmarkEnd w:id="388"/>
    </w:p>
    <w:p w:rsidR="006B5627" w:rsidRDefault="006B5627" w:rsidP="006B5627">
      <w:pPr>
        <w:pStyle w:val="af9"/>
        <w:keepNext/>
        <w:rPr>
          <w:rtl/>
        </w:rPr>
      </w:pPr>
      <w:bookmarkStart w:id="389" w:name="ET_guest_514779_210"/>
      <w:r w:rsidRPr="006B5627">
        <w:rPr>
          <w:rStyle w:val="TagStyle"/>
          <w:rtl/>
        </w:rPr>
        <w:t xml:space="preserve"> &lt;&lt; אורח &gt;&gt; </w:t>
      </w:r>
      <w:r>
        <w:rPr>
          <w:rtl/>
        </w:rPr>
        <w:t>תמר קלהורה:</w:t>
      </w:r>
      <w:r w:rsidRPr="006B5627">
        <w:rPr>
          <w:rStyle w:val="TagStyle"/>
          <w:rtl/>
        </w:rPr>
        <w:t xml:space="preserve"> &lt;&lt; אורח &gt;&gt;</w:t>
      </w:r>
      <w:r>
        <w:rPr>
          <w:rtl/>
        </w:rPr>
        <w:t xml:space="preserve">   </w:t>
      </w:r>
      <w:bookmarkEnd w:id="389"/>
    </w:p>
    <w:p w:rsidR="006B5627" w:rsidRDefault="006B5627" w:rsidP="006B5627">
      <w:pPr>
        <w:pStyle w:val="KeepWithNext"/>
        <w:rPr>
          <w:rtl/>
        </w:rPr>
      </w:pPr>
    </w:p>
    <w:p w:rsidR="006B5627" w:rsidRDefault="006B5627" w:rsidP="006B5627">
      <w:pPr>
        <w:rPr>
          <w:rtl/>
        </w:rPr>
      </w:pPr>
      <w:bookmarkStart w:id="390" w:name="_ETM_Q1_1929468"/>
      <w:bookmarkStart w:id="391" w:name="_ETM_Q1_1929508"/>
      <w:bookmarkEnd w:id="390"/>
      <w:bookmarkEnd w:id="391"/>
      <w:r>
        <w:rPr>
          <w:rFonts w:hint="cs"/>
          <w:rtl/>
        </w:rPr>
        <w:t>זה לא תקלה.</w:t>
      </w:r>
    </w:p>
    <w:p w:rsidR="006B5627" w:rsidRPr="006B5627" w:rsidRDefault="006B5627" w:rsidP="006B5627">
      <w:pPr>
        <w:rPr>
          <w:rtl/>
        </w:rPr>
      </w:pPr>
      <w:bookmarkStart w:id="392" w:name="_ETM_Q1_1931228"/>
      <w:bookmarkStart w:id="393" w:name="_ETM_Q1_1931348"/>
      <w:bookmarkEnd w:id="392"/>
      <w:bookmarkEnd w:id="393"/>
    </w:p>
    <w:p w:rsidR="008378FB" w:rsidRDefault="008378FB" w:rsidP="008378FB">
      <w:pPr>
        <w:pStyle w:val="a4"/>
        <w:keepNext/>
        <w:rPr>
          <w:rtl/>
        </w:rPr>
      </w:pPr>
      <w:bookmarkStart w:id="394" w:name="ET_speaker_דר_גור_בליי_30"/>
      <w:r w:rsidRPr="008378FB">
        <w:rPr>
          <w:rStyle w:val="TagStyle"/>
          <w:rtl/>
        </w:rPr>
        <w:t xml:space="preserve"> &lt;&lt; דובר &gt;&gt; </w:t>
      </w:r>
      <w:r>
        <w:rPr>
          <w:rtl/>
        </w:rPr>
        <w:t>ד"ר גור בליי:</w:t>
      </w:r>
      <w:r w:rsidRPr="008378FB">
        <w:rPr>
          <w:rStyle w:val="TagStyle"/>
          <w:rtl/>
        </w:rPr>
        <w:t xml:space="preserve"> &lt;&lt; דובר &gt;&gt;</w:t>
      </w:r>
      <w:r>
        <w:rPr>
          <w:rtl/>
        </w:rPr>
        <w:t xml:space="preserve">   </w:t>
      </w:r>
      <w:bookmarkEnd w:id="394"/>
    </w:p>
    <w:p w:rsidR="008378FB" w:rsidRDefault="008378FB" w:rsidP="008378FB">
      <w:pPr>
        <w:pStyle w:val="KeepWithNext"/>
        <w:rPr>
          <w:rtl/>
        </w:rPr>
      </w:pPr>
    </w:p>
    <w:p w:rsidR="008378FB" w:rsidRDefault="008378FB" w:rsidP="006B5627">
      <w:pPr>
        <w:rPr>
          <w:rtl/>
        </w:rPr>
      </w:pPr>
      <w:bookmarkStart w:id="395" w:name="_ETM_Q1_1926950"/>
      <w:bookmarkStart w:id="396" w:name="_ETM_Q1_1926980"/>
      <w:bookmarkEnd w:id="395"/>
      <w:bookmarkEnd w:id="396"/>
      <w:r>
        <w:rPr>
          <w:rFonts w:hint="cs"/>
          <w:rtl/>
        </w:rPr>
        <w:t xml:space="preserve">אם אפשר להתחבר </w:t>
      </w:r>
      <w:bookmarkStart w:id="397" w:name="_ETM_Q1_1928575"/>
      <w:bookmarkEnd w:id="397"/>
      <w:r>
        <w:rPr>
          <w:rFonts w:hint="cs"/>
          <w:rtl/>
        </w:rPr>
        <w:t>לשאלת חבר הכנסת סגלוביץ, את אומרת שלא ה</w:t>
      </w:r>
      <w:r w:rsidR="006B5627">
        <w:rPr>
          <w:rFonts w:hint="cs"/>
          <w:rtl/>
        </w:rPr>
        <w:t>י</w:t>
      </w:r>
      <w:r>
        <w:rPr>
          <w:rFonts w:hint="cs"/>
          <w:rtl/>
        </w:rPr>
        <w:t xml:space="preserve">ו מקרים. </w:t>
      </w:r>
      <w:r w:rsidR="006B5627">
        <w:rPr>
          <w:rFonts w:hint="cs"/>
          <w:rtl/>
        </w:rPr>
        <w:t xml:space="preserve">ממה שאנו מבינים לא הייתה בעיה בעבר מסוג זה - </w:t>
      </w:r>
      <w:bookmarkStart w:id="398" w:name="_ETM_Q1_1936258"/>
      <w:bookmarkEnd w:id="398"/>
      <w:r>
        <w:rPr>
          <w:rFonts w:hint="cs"/>
          <w:rtl/>
        </w:rPr>
        <w:t xml:space="preserve">לא </w:t>
      </w:r>
      <w:bookmarkStart w:id="399" w:name="_ETM_Q1_1935606"/>
      <w:bookmarkEnd w:id="399"/>
      <w:r>
        <w:rPr>
          <w:rFonts w:hint="cs"/>
          <w:rtl/>
        </w:rPr>
        <w:t>בקורונה, לא במבצעים קודמים</w:t>
      </w:r>
      <w:r w:rsidR="006B5627">
        <w:rPr>
          <w:rFonts w:hint="cs"/>
          <w:rtl/>
        </w:rPr>
        <w:t xml:space="preserve">. זה לא שאומרים: במקרים קודמים </w:t>
      </w:r>
      <w:r>
        <w:rPr>
          <w:rFonts w:hint="cs"/>
          <w:rtl/>
        </w:rPr>
        <w:t>הייתה בעיה כזו אז עכשיו א</w:t>
      </w:r>
      <w:r w:rsidR="006B5627">
        <w:rPr>
          <w:rFonts w:hint="cs"/>
          <w:rtl/>
        </w:rPr>
        <w:t>נ</w:t>
      </w:r>
      <w:r>
        <w:rPr>
          <w:rFonts w:hint="cs"/>
          <w:rtl/>
        </w:rPr>
        <w:t xml:space="preserve">ו </w:t>
      </w:r>
      <w:bookmarkStart w:id="400" w:name="_ETM_Q1_1943114"/>
      <w:bookmarkEnd w:id="400"/>
      <w:r>
        <w:rPr>
          <w:rFonts w:hint="cs"/>
          <w:rtl/>
        </w:rPr>
        <w:t>מקדימים תרופה למכה.</w:t>
      </w:r>
    </w:p>
    <w:p w:rsidR="008378FB" w:rsidRDefault="008378FB" w:rsidP="008378FB">
      <w:pPr>
        <w:rPr>
          <w:rtl/>
        </w:rPr>
      </w:pPr>
      <w:bookmarkStart w:id="401" w:name="_ETM_Q1_1947114"/>
      <w:bookmarkStart w:id="402" w:name="_ETM_Q1_1947164"/>
      <w:bookmarkStart w:id="403" w:name="_ETM_Q1_1949975"/>
      <w:bookmarkEnd w:id="401"/>
      <w:bookmarkEnd w:id="402"/>
      <w:bookmarkEnd w:id="403"/>
    </w:p>
    <w:p w:rsidR="008378FB" w:rsidRDefault="008378FB" w:rsidP="008378FB">
      <w:pPr>
        <w:pStyle w:val="af9"/>
        <w:keepNext/>
        <w:rPr>
          <w:rtl/>
        </w:rPr>
      </w:pPr>
      <w:bookmarkStart w:id="404" w:name="ET_guest_514779_31"/>
      <w:r w:rsidRPr="008378FB">
        <w:rPr>
          <w:rStyle w:val="TagStyle"/>
          <w:rtl/>
        </w:rPr>
        <w:t xml:space="preserve"> &lt;&lt; אורח &gt;&gt; </w:t>
      </w:r>
      <w:r>
        <w:rPr>
          <w:rtl/>
        </w:rPr>
        <w:t>תמר קלהורה:</w:t>
      </w:r>
      <w:r w:rsidRPr="008378FB">
        <w:rPr>
          <w:rStyle w:val="TagStyle"/>
          <w:rtl/>
        </w:rPr>
        <w:t xml:space="preserve"> &lt;&lt; אורח &gt;&gt;</w:t>
      </w:r>
      <w:r>
        <w:rPr>
          <w:rtl/>
        </w:rPr>
        <w:t xml:space="preserve">   </w:t>
      </w:r>
      <w:bookmarkEnd w:id="404"/>
    </w:p>
    <w:p w:rsidR="008378FB" w:rsidRDefault="008378FB" w:rsidP="008378FB">
      <w:pPr>
        <w:pStyle w:val="KeepWithNext"/>
        <w:rPr>
          <w:rtl/>
        </w:rPr>
      </w:pPr>
    </w:p>
    <w:p w:rsidR="006B5627" w:rsidRDefault="006B5627" w:rsidP="008378FB">
      <w:pPr>
        <w:rPr>
          <w:rtl/>
        </w:rPr>
      </w:pPr>
      <w:bookmarkStart w:id="405" w:name="_ETM_Q1_1950390"/>
      <w:bookmarkStart w:id="406" w:name="_ETM_Q1_1950415"/>
      <w:bookmarkEnd w:id="405"/>
      <w:bookmarkEnd w:id="406"/>
      <w:r>
        <w:rPr>
          <w:rFonts w:hint="cs"/>
          <w:rtl/>
        </w:rPr>
        <w:t xml:space="preserve">השאלה הזאת עלתה. </w:t>
      </w:r>
      <w:r w:rsidR="008378FB">
        <w:rPr>
          <w:rFonts w:hint="cs"/>
          <w:rtl/>
        </w:rPr>
        <w:t>החשש שלנו הוא שנדע שיש בעיה רק בדיעבד</w:t>
      </w:r>
      <w:r>
        <w:rPr>
          <w:rFonts w:hint="cs"/>
          <w:rtl/>
        </w:rPr>
        <w:t>,</w:t>
      </w:r>
      <w:r w:rsidR="008378FB">
        <w:rPr>
          <w:rFonts w:hint="cs"/>
          <w:rtl/>
        </w:rPr>
        <w:t xml:space="preserve"> </w:t>
      </w:r>
      <w:bookmarkStart w:id="407" w:name="_ETM_Q1_1955832"/>
      <w:bookmarkEnd w:id="407"/>
      <w:r w:rsidR="008378FB">
        <w:rPr>
          <w:rFonts w:hint="cs"/>
          <w:rtl/>
        </w:rPr>
        <w:t xml:space="preserve">אחרי הרבה מאוד שנים ולא נכיר את היקפה. כי מתי </w:t>
      </w:r>
      <w:bookmarkStart w:id="408" w:name="_ETM_Q1_1961451"/>
      <w:bookmarkEnd w:id="408"/>
      <w:r w:rsidR="008378FB">
        <w:rPr>
          <w:rFonts w:hint="cs"/>
          <w:rtl/>
        </w:rPr>
        <w:t>יודעים שיש הת</w:t>
      </w:r>
      <w:r>
        <w:rPr>
          <w:rFonts w:hint="cs"/>
          <w:rtl/>
        </w:rPr>
        <w:t>י</w:t>
      </w:r>
      <w:r w:rsidR="008378FB">
        <w:rPr>
          <w:rFonts w:hint="cs"/>
          <w:rtl/>
        </w:rPr>
        <w:t>י</w:t>
      </w:r>
      <w:r>
        <w:rPr>
          <w:rFonts w:hint="cs"/>
          <w:rtl/>
        </w:rPr>
        <w:t>שנות? כשהנתבע מעלה טענת התיישנו</w:t>
      </w:r>
      <w:r w:rsidR="008378FB">
        <w:rPr>
          <w:rFonts w:hint="cs"/>
          <w:rtl/>
        </w:rPr>
        <w:t xml:space="preserve">ת, </w:t>
      </w:r>
      <w:r>
        <w:rPr>
          <w:rFonts w:hint="cs"/>
          <w:rtl/>
        </w:rPr>
        <w:t xml:space="preserve">אחרי </w:t>
      </w:r>
      <w:bookmarkStart w:id="409" w:name="_ETM_Q1_1968957"/>
      <w:bookmarkEnd w:id="409"/>
      <w:r>
        <w:rPr>
          <w:rFonts w:hint="cs"/>
          <w:rtl/>
        </w:rPr>
        <w:t>שמוגשת התביעה,</w:t>
      </w:r>
    </w:p>
    <w:p w:rsidR="008378FB" w:rsidRDefault="006B5627" w:rsidP="006B5627">
      <w:pPr>
        <w:ind w:firstLine="0"/>
        <w:rPr>
          <w:rtl/>
        </w:rPr>
      </w:pPr>
      <w:r>
        <w:rPr>
          <w:rFonts w:hint="cs"/>
          <w:rtl/>
        </w:rPr>
        <w:t xml:space="preserve">ואומר לתובע: </w:t>
      </w:r>
      <w:r w:rsidR="008378FB">
        <w:rPr>
          <w:rFonts w:hint="cs"/>
          <w:rtl/>
        </w:rPr>
        <w:t xml:space="preserve">מה נזכרת </w:t>
      </w:r>
      <w:bookmarkStart w:id="410" w:name="_ETM_Q1_1971665"/>
      <w:bookmarkEnd w:id="410"/>
      <w:r w:rsidR="008378FB">
        <w:rPr>
          <w:rFonts w:hint="cs"/>
          <w:rtl/>
        </w:rPr>
        <w:t xml:space="preserve">לתבוע אותי? </w:t>
      </w:r>
      <w:r>
        <w:rPr>
          <w:rFonts w:hint="cs"/>
          <w:rtl/>
        </w:rPr>
        <w:t xml:space="preserve">עברו הרבה שנים. היו לך 7, </w:t>
      </w:r>
      <w:bookmarkStart w:id="411" w:name="_ETM_Q1_1974498"/>
      <w:bookmarkEnd w:id="411"/>
      <w:r>
        <w:rPr>
          <w:rFonts w:hint="cs"/>
          <w:rtl/>
        </w:rPr>
        <w:t xml:space="preserve">אתה בא אליי </w:t>
      </w:r>
      <w:r w:rsidR="008378FB">
        <w:rPr>
          <w:rFonts w:hint="cs"/>
          <w:rtl/>
        </w:rPr>
        <w:t xml:space="preserve">אחרי 8 או 8.5. התיישנות. הרוב המכריע של </w:t>
      </w:r>
      <w:bookmarkStart w:id="412" w:name="_ETM_Q1_1978835"/>
      <w:bookmarkEnd w:id="412"/>
      <w:r>
        <w:rPr>
          <w:rFonts w:hint="cs"/>
          <w:rtl/>
        </w:rPr>
        <w:t>ההידיינות במדינת ישראל הו</w:t>
      </w:r>
      <w:r w:rsidR="008378FB">
        <w:rPr>
          <w:rFonts w:hint="cs"/>
          <w:rtl/>
        </w:rPr>
        <w:t xml:space="preserve">א לא בין המדינה לאזרח אלא בין </w:t>
      </w:r>
      <w:bookmarkStart w:id="413" w:name="_ETM_Q1_1984890"/>
      <w:bookmarkEnd w:id="413"/>
      <w:r w:rsidR="008378FB">
        <w:rPr>
          <w:rFonts w:hint="cs"/>
          <w:rtl/>
        </w:rPr>
        <w:t xml:space="preserve">האזרחים לבין עצמם. </w:t>
      </w:r>
      <w:r>
        <w:rPr>
          <w:rFonts w:hint="cs"/>
          <w:rtl/>
        </w:rPr>
        <w:t xml:space="preserve">הרוב המכריע מתנהל בבית משפט השלום </w:t>
      </w:r>
      <w:bookmarkStart w:id="414" w:name="_ETM_Q1_1986683"/>
      <w:bookmarkEnd w:id="414"/>
      <w:r>
        <w:rPr>
          <w:rFonts w:hint="cs"/>
          <w:rtl/>
        </w:rPr>
        <w:t xml:space="preserve">ורוב התיקים לא מגיעים לבית המשפט- - - </w:t>
      </w:r>
      <w:r w:rsidR="008378FB">
        <w:rPr>
          <w:rFonts w:hint="cs"/>
          <w:rtl/>
        </w:rPr>
        <w:t>כלומר החשש שלנו הוא שתתפתח בעי</w:t>
      </w:r>
      <w:r>
        <w:rPr>
          <w:rFonts w:hint="cs"/>
          <w:rtl/>
        </w:rPr>
        <w:t>י</w:t>
      </w:r>
      <w:r w:rsidR="008378FB">
        <w:rPr>
          <w:rFonts w:hint="cs"/>
          <w:rtl/>
        </w:rPr>
        <w:t xml:space="preserve">ת </w:t>
      </w:r>
      <w:bookmarkStart w:id="415" w:name="_ETM_Q1_1991855"/>
      <w:bookmarkEnd w:id="415"/>
      <w:r w:rsidR="008378FB">
        <w:rPr>
          <w:rFonts w:hint="cs"/>
          <w:rtl/>
        </w:rPr>
        <w:t>התיישנות ואפילו לא</w:t>
      </w:r>
      <w:r>
        <w:rPr>
          <w:rFonts w:hint="cs"/>
          <w:rtl/>
        </w:rPr>
        <w:t xml:space="preserve"> </w:t>
      </w:r>
      <w:r w:rsidR="008378FB">
        <w:rPr>
          <w:rFonts w:hint="cs"/>
          <w:rtl/>
        </w:rPr>
        <w:t xml:space="preserve">נהיה מודעים לה בזמן וניצור מצב </w:t>
      </w:r>
      <w:bookmarkStart w:id="416" w:name="_ETM_Q1_1999740"/>
      <w:bookmarkEnd w:id="416"/>
      <w:r>
        <w:rPr>
          <w:rFonts w:hint="cs"/>
          <w:rtl/>
        </w:rPr>
        <w:t xml:space="preserve">שתביעות לגיטימיות של אנשים, </w:t>
      </w:r>
      <w:r w:rsidR="008378FB">
        <w:rPr>
          <w:rFonts w:hint="cs"/>
          <w:rtl/>
        </w:rPr>
        <w:t>עילות תביעות טובו</w:t>
      </w:r>
      <w:r>
        <w:rPr>
          <w:rFonts w:hint="cs"/>
          <w:rtl/>
        </w:rPr>
        <w:t>ת</w:t>
      </w:r>
      <w:r w:rsidR="008378FB">
        <w:rPr>
          <w:rFonts w:hint="cs"/>
          <w:rtl/>
        </w:rPr>
        <w:t xml:space="preserve"> של אנשים לא ניתן יהיה לברר </w:t>
      </w:r>
      <w:bookmarkStart w:id="417" w:name="_ETM_Q1_2012135"/>
      <w:bookmarkEnd w:id="417"/>
      <w:r w:rsidR="008378FB">
        <w:rPr>
          <w:rFonts w:hint="cs"/>
          <w:rtl/>
        </w:rPr>
        <w:t>אותן ולא יזכו לקבל את הסעד שמגיע להם רק ב</w:t>
      </w:r>
      <w:r w:rsidR="00295294">
        <w:rPr>
          <w:rFonts w:hint="cs"/>
          <w:rtl/>
        </w:rPr>
        <w:t xml:space="preserve">של עצם </w:t>
      </w:r>
      <w:r w:rsidR="008378FB">
        <w:rPr>
          <w:rFonts w:hint="cs"/>
          <w:rtl/>
        </w:rPr>
        <w:t xml:space="preserve">חלוף </w:t>
      </w:r>
      <w:bookmarkStart w:id="418" w:name="_ETM_Q1_2018690"/>
      <w:bookmarkEnd w:id="418"/>
      <w:r w:rsidR="008378FB">
        <w:rPr>
          <w:rFonts w:hint="cs"/>
          <w:rtl/>
        </w:rPr>
        <w:t xml:space="preserve">הזמן, וכאשר יתעורר מישהו </w:t>
      </w:r>
      <w:r w:rsidR="00295294">
        <w:rPr>
          <w:rFonts w:hint="cs"/>
          <w:rtl/>
        </w:rPr>
        <w:t xml:space="preserve">מקרה הציבור ויבוא למשרד המשפטים </w:t>
      </w:r>
      <w:bookmarkStart w:id="419" w:name="_ETM_Q1_2025233"/>
      <w:bookmarkEnd w:id="419"/>
      <w:r w:rsidR="008378FB">
        <w:rPr>
          <w:rFonts w:hint="cs"/>
          <w:rtl/>
        </w:rPr>
        <w:t xml:space="preserve">ויגיד: הצילו התיישנות כבר לא נוכל </w:t>
      </w:r>
      <w:bookmarkStart w:id="420" w:name="_ETM_Q1_2026135"/>
      <w:bookmarkEnd w:id="420"/>
      <w:r w:rsidR="008378FB">
        <w:rPr>
          <w:rFonts w:hint="cs"/>
          <w:rtl/>
        </w:rPr>
        <w:t>לסייע להרבה מאוד אנשים.</w:t>
      </w:r>
    </w:p>
    <w:p w:rsidR="008378FB" w:rsidRDefault="008378FB" w:rsidP="008378FB">
      <w:pPr>
        <w:rPr>
          <w:rtl/>
        </w:rPr>
      </w:pPr>
      <w:bookmarkStart w:id="421" w:name="_ETM_Q1_2029293"/>
      <w:bookmarkStart w:id="422" w:name="_ETM_Q1_2029350"/>
      <w:bookmarkStart w:id="423" w:name="_ETM_Q1_2030075"/>
      <w:bookmarkEnd w:id="421"/>
      <w:bookmarkEnd w:id="422"/>
      <w:bookmarkEnd w:id="423"/>
    </w:p>
    <w:p w:rsidR="008378FB" w:rsidRDefault="008378FB" w:rsidP="008378FB">
      <w:pPr>
        <w:pStyle w:val="a4"/>
        <w:keepNext/>
        <w:rPr>
          <w:rtl/>
        </w:rPr>
      </w:pPr>
      <w:bookmarkStart w:id="424" w:name="ET_speaker_דר_גור_בליי_32"/>
      <w:r w:rsidRPr="008378FB">
        <w:rPr>
          <w:rStyle w:val="TagStyle"/>
          <w:rtl/>
        </w:rPr>
        <w:t xml:space="preserve"> &lt;&lt; דובר &gt;&gt; </w:t>
      </w:r>
      <w:r>
        <w:rPr>
          <w:rtl/>
        </w:rPr>
        <w:t>ד"ר גור בליי:</w:t>
      </w:r>
      <w:r w:rsidRPr="008378FB">
        <w:rPr>
          <w:rStyle w:val="TagStyle"/>
          <w:rtl/>
        </w:rPr>
        <w:t xml:space="preserve"> &lt;&lt; דובר &gt;&gt;</w:t>
      </w:r>
      <w:r>
        <w:rPr>
          <w:rtl/>
        </w:rPr>
        <w:t xml:space="preserve">   </w:t>
      </w:r>
      <w:bookmarkEnd w:id="424"/>
    </w:p>
    <w:p w:rsidR="008378FB" w:rsidRDefault="008378FB" w:rsidP="008378FB">
      <w:pPr>
        <w:pStyle w:val="KeepWithNext"/>
        <w:rPr>
          <w:rtl/>
        </w:rPr>
      </w:pPr>
    </w:p>
    <w:p w:rsidR="008378FB" w:rsidRDefault="00295294" w:rsidP="00295294">
      <w:pPr>
        <w:rPr>
          <w:rtl/>
        </w:rPr>
      </w:pPr>
      <w:bookmarkStart w:id="425" w:name="_ETM_Q1_2030470"/>
      <w:bookmarkStart w:id="426" w:name="_ETM_Q1_2030505"/>
      <w:bookmarkEnd w:id="425"/>
      <w:bookmarkEnd w:id="426"/>
      <w:r>
        <w:rPr>
          <w:rFonts w:hint="cs"/>
          <w:rtl/>
        </w:rPr>
        <w:t>אולי</w:t>
      </w:r>
      <w:r w:rsidR="008378FB">
        <w:rPr>
          <w:rFonts w:hint="cs"/>
          <w:rtl/>
        </w:rPr>
        <w:t xml:space="preserve"> כן, אולי לא. זה קרה במלחמת </w:t>
      </w:r>
      <w:bookmarkStart w:id="427" w:name="_ETM_Q1_2034695"/>
      <w:bookmarkEnd w:id="427"/>
      <w:r w:rsidR="008378FB">
        <w:rPr>
          <w:rFonts w:hint="cs"/>
          <w:rtl/>
        </w:rPr>
        <w:t xml:space="preserve">לבנון, </w:t>
      </w:r>
      <w:r>
        <w:rPr>
          <w:rFonts w:hint="cs"/>
          <w:rtl/>
        </w:rPr>
        <w:t xml:space="preserve">זה קרה </w:t>
      </w:r>
      <w:r w:rsidR="008378FB">
        <w:rPr>
          <w:rFonts w:hint="cs"/>
          <w:rtl/>
        </w:rPr>
        <w:t xml:space="preserve">בקורונה, </w:t>
      </w:r>
      <w:r>
        <w:rPr>
          <w:rFonts w:hint="cs"/>
          <w:rtl/>
        </w:rPr>
        <w:t xml:space="preserve">זה קרה </w:t>
      </w:r>
      <w:r w:rsidR="008378FB">
        <w:rPr>
          <w:rFonts w:hint="cs"/>
          <w:rtl/>
        </w:rPr>
        <w:t>בצ</w:t>
      </w:r>
      <w:r>
        <w:rPr>
          <w:rFonts w:hint="cs"/>
          <w:rtl/>
        </w:rPr>
        <w:t>ו</w:t>
      </w:r>
      <w:r w:rsidR="008378FB">
        <w:rPr>
          <w:rFonts w:hint="cs"/>
          <w:rtl/>
        </w:rPr>
        <w:t>ק איתן.</w:t>
      </w:r>
    </w:p>
    <w:p w:rsidR="008378FB" w:rsidRDefault="008378FB" w:rsidP="008378FB">
      <w:pPr>
        <w:rPr>
          <w:rtl/>
        </w:rPr>
      </w:pPr>
      <w:bookmarkStart w:id="428" w:name="_ETM_Q1_2038538"/>
      <w:bookmarkStart w:id="429" w:name="_ETM_Q1_2038603"/>
      <w:bookmarkStart w:id="430" w:name="_ETM_Q1_2039705"/>
      <w:bookmarkEnd w:id="428"/>
      <w:bookmarkEnd w:id="429"/>
      <w:bookmarkEnd w:id="430"/>
    </w:p>
    <w:p w:rsidR="008378FB" w:rsidRDefault="008378FB" w:rsidP="008378FB">
      <w:pPr>
        <w:pStyle w:val="af9"/>
        <w:keepNext/>
        <w:rPr>
          <w:rtl/>
        </w:rPr>
      </w:pPr>
      <w:bookmarkStart w:id="431" w:name="ET_guest_514779_33"/>
      <w:r w:rsidRPr="008378FB">
        <w:rPr>
          <w:rStyle w:val="TagStyle"/>
          <w:rtl/>
        </w:rPr>
        <w:lastRenderedPageBreak/>
        <w:t xml:space="preserve"> &lt;&lt; אורח &gt;&gt; </w:t>
      </w:r>
      <w:r>
        <w:rPr>
          <w:rtl/>
        </w:rPr>
        <w:t>תמר קלהורה:</w:t>
      </w:r>
      <w:r w:rsidRPr="008378FB">
        <w:rPr>
          <w:rStyle w:val="TagStyle"/>
          <w:rtl/>
        </w:rPr>
        <w:t xml:space="preserve"> &lt;&lt; אורח &gt;&gt;</w:t>
      </w:r>
      <w:r>
        <w:rPr>
          <w:rtl/>
        </w:rPr>
        <w:t xml:space="preserve">   </w:t>
      </w:r>
      <w:bookmarkEnd w:id="431"/>
    </w:p>
    <w:p w:rsidR="008378FB" w:rsidRDefault="008378FB" w:rsidP="008378FB">
      <w:pPr>
        <w:pStyle w:val="KeepWithNext"/>
        <w:rPr>
          <w:rtl/>
        </w:rPr>
      </w:pPr>
    </w:p>
    <w:p w:rsidR="008378FB" w:rsidRDefault="008378FB" w:rsidP="008378FB">
      <w:pPr>
        <w:rPr>
          <w:rtl/>
        </w:rPr>
      </w:pPr>
      <w:bookmarkStart w:id="432" w:name="_ETM_Q1_2040115"/>
      <w:bookmarkStart w:id="433" w:name="_ETM_Q1_2040155"/>
      <w:bookmarkEnd w:id="432"/>
      <w:bookmarkEnd w:id="433"/>
      <w:r>
        <w:rPr>
          <w:rFonts w:hint="cs"/>
          <w:rtl/>
        </w:rPr>
        <w:t>לענ</w:t>
      </w:r>
      <w:r w:rsidR="00295294">
        <w:rPr>
          <w:rFonts w:hint="cs"/>
          <w:rtl/>
        </w:rPr>
        <w:t>יין השאלה איפ</w:t>
      </w:r>
      <w:r>
        <w:rPr>
          <w:rFonts w:hint="cs"/>
          <w:rtl/>
        </w:rPr>
        <w:t>ה</w:t>
      </w:r>
      <w:r w:rsidR="00295294">
        <w:rPr>
          <w:rFonts w:hint="cs"/>
          <w:rtl/>
        </w:rPr>
        <w:t xml:space="preserve"> </w:t>
      </w:r>
      <w:r>
        <w:rPr>
          <w:rFonts w:hint="cs"/>
          <w:rtl/>
        </w:rPr>
        <w:t>הי</w:t>
      </w:r>
      <w:r w:rsidR="00295294">
        <w:rPr>
          <w:rFonts w:hint="cs"/>
          <w:rtl/>
        </w:rPr>
        <w:t>י</w:t>
      </w:r>
      <w:r>
        <w:rPr>
          <w:rFonts w:hint="cs"/>
          <w:rtl/>
        </w:rPr>
        <w:t>תם ב-73</w:t>
      </w:r>
      <w:r w:rsidR="00295294">
        <w:rPr>
          <w:rFonts w:hint="cs"/>
          <w:rtl/>
        </w:rPr>
        <w:t>'</w:t>
      </w:r>
      <w:r>
        <w:rPr>
          <w:rFonts w:hint="cs"/>
          <w:rtl/>
        </w:rPr>
        <w:t>.</w:t>
      </w:r>
    </w:p>
    <w:p w:rsidR="008378FB" w:rsidRDefault="008378FB" w:rsidP="008378FB">
      <w:pPr>
        <w:rPr>
          <w:rtl/>
        </w:rPr>
      </w:pPr>
      <w:bookmarkStart w:id="434" w:name="_ETM_Q1_2044907"/>
      <w:bookmarkStart w:id="435" w:name="_ETM_Q1_2044971"/>
      <w:bookmarkEnd w:id="434"/>
      <w:bookmarkEnd w:id="435"/>
    </w:p>
    <w:p w:rsidR="008378FB" w:rsidRDefault="008378FB" w:rsidP="008378FB">
      <w:pPr>
        <w:pStyle w:val="af6"/>
        <w:keepNext/>
        <w:rPr>
          <w:rtl/>
        </w:rPr>
      </w:pPr>
      <w:bookmarkStart w:id="436" w:name="ET_yor_6157_34"/>
      <w:r w:rsidRPr="008378FB">
        <w:rPr>
          <w:rStyle w:val="TagStyle"/>
          <w:rtl/>
        </w:rPr>
        <w:t xml:space="preserve"> &lt;&lt; יור &gt;&gt; </w:t>
      </w:r>
      <w:r>
        <w:rPr>
          <w:rtl/>
        </w:rPr>
        <w:t>היו"ר שמחה רוטמן:</w:t>
      </w:r>
      <w:r w:rsidRPr="008378FB">
        <w:rPr>
          <w:rStyle w:val="TagStyle"/>
          <w:rtl/>
        </w:rPr>
        <w:t xml:space="preserve"> &lt;&lt; יור &gt;&gt;</w:t>
      </w:r>
      <w:r>
        <w:rPr>
          <w:rtl/>
        </w:rPr>
        <w:t xml:space="preserve">   </w:t>
      </w:r>
      <w:bookmarkEnd w:id="436"/>
    </w:p>
    <w:p w:rsidR="008378FB" w:rsidRDefault="008378FB" w:rsidP="008378FB">
      <w:pPr>
        <w:pStyle w:val="KeepWithNext"/>
        <w:rPr>
          <w:rtl/>
        </w:rPr>
      </w:pPr>
    </w:p>
    <w:p w:rsidR="00295294" w:rsidRDefault="008378FB" w:rsidP="00295294">
      <w:pPr>
        <w:rPr>
          <w:rtl/>
        </w:rPr>
      </w:pPr>
      <w:bookmarkStart w:id="437" w:name="_ETM_Q1_2045478"/>
      <w:bookmarkEnd w:id="437"/>
      <w:r>
        <w:rPr>
          <w:rFonts w:hint="cs"/>
          <w:rtl/>
        </w:rPr>
        <w:t xml:space="preserve">לא, השאלה אם </w:t>
      </w:r>
      <w:bookmarkStart w:id="438" w:name="_ETM_Q1_2047128"/>
      <w:bookmarkEnd w:id="438"/>
      <w:r>
        <w:rPr>
          <w:rFonts w:hint="cs"/>
          <w:rtl/>
        </w:rPr>
        <w:t xml:space="preserve">אחרי 73' </w:t>
      </w:r>
      <w:r w:rsidR="00295294">
        <w:rPr>
          <w:rFonts w:hint="cs"/>
          <w:rtl/>
        </w:rPr>
        <w:t xml:space="preserve">יצאו פסקי דין של אנשים </w:t>
      </w:r>
      <w:bookmarkStart w:id="439" w:name="_ETM_Q1_2051175"/>
      <w:bookmarkEnd w:id="439"/>
      <w:r w:rsidR="00295294">
        <w:rPr>
          <w:rFonts w:hint="cs"/>
          <w:rtl/>
        </w:rPr>
        <w:t xml:space="preserve">- </w:t>
      </w:r>
      <w:r>
        <w:rPr>
          <w:rFonts w:hint="cs"/>
          <w:rtl/>
        </w:rPr>
        <w:t xml:space="preserve">והגיעו לעליון. </w:t>
      </w:r>
    </w:p>
    <w:p w:rsidR="00295294" w:rsidRDefault="00295294" w:rsidP="00295294">
      <w:pPr>
        <w:rPr>
          <w:rtl/>
        </w:rPr>
      </w:pPr>
    </w:p>
    <w:p w:rsidR="00295294" w:rsidRDefault="00295294" w:rsidP="00295294">
      <w:pPr>
        <w:pStyle w:val="a4"/>
        <w:keepNext/>
        <w:rPr>
          <w:rtl/>
        </w:rPr>
      </w:pPr>
      <w:bookmarkStart w:id="440" w:name="ET_speaker_דר_גור_בליי_211"/>
      <w:r w:rsidRPr="00295294">
        <w:rPr>
          <w:rStyle w:val="TagStyle"/>
          <w:rtl/>
        </w:rPr>
        <w:t xml:space="preserve"> &lt;&lt; דובר &gt;&gt; </w:t>
      </w:r>
      <w:r>
        <w:rPr>
          <w:rtl/>
        </w:rPr>
        <w:t>ד"ר גור בליי:</w:t>
      </w:r>
      <w:r w:rsidRPr="00295294">
        <w:rPr>
          <w:rStyle w:val="TagStyle"/>
          <w:rtl/>
        </w:rPr>
        <w:t xml:space="preserve"> &lt;&lt; דובר &gt;&gt;</w:t>
      </w:r>
      <w:r>
        <w:rPr>
          <w:rtl/>
        </w:rPr>
        <w:t xml:space="preserve">   </w:t>
      </w:r>
      <w:bookmarkEnd w:id="440"/>
    </w:p>
    <w:p w:rsidR="00295294" w:rsidRDefault="00295294" w:rsidP="00295294">
      <w:pPr>
        <w:pStyle w:val="KeepWithNext"/>
        <w:rPr>
          <w:rtl/>
        </w:rPr>
      </w:pPr>
    </w:p>
    <w:p w:rsidR="00295294" w:rsidRDefault="00295294" w:rsidP="00295294">
      <w:pPr>
        <w:rPr>
          <w:rtl/>
        </w:rPr>
      </w:pPr>
      <w:r>
        <w:rPr>
          <w:rFonts w:hint="cs"/>
          <w:rtl/>
        </w:rPr>
        <w:t>82', מלחמת המפרץ, הקורונה.</w:t>
      </w:r>
    </w:p>
    <w:p w:rsidR="00295294" w:rsidRDefault="00295294" w:rsidP="00295294">
      <w:pPr>
        <w:rPr>
          <w:rtl/>
        </w:rPr>
      </w:pPr>
      <w:bookmarkStart w:id="441" w:name="_ETM_Q1_2058807"/>
      <w:bookmarkStart w:id="442" w:name="_ETM_Q1_2058925"/>
      <w:bookmarkEnd w:id="441"/>
      <w:bookmarkEnd w:id="442"/>
    </w:p>
    <w:p w:rsidR="00295294" w:rsidRDefault="00295294" w:rsidP="00295294">
      <w:pPr>
        <w:pStyle w:val="af9"/>
        <w:keepNext/>
        <w:rPr>
          <w:rtl/>
        </w:rPr>
      </w:pPr>
      <w:bookmarkStart w:id="443" w:name="_ETM_Q1_2059013"/>
      <w:bookmarkStart w:id="444" w:name="_ETM_Q1_2059176"/>
      <w:bookmarkEnd w:id="443"/>
      <w:bookmarkEnd w:id="444"/>
      <w:r w:rsidRPr="008378FB">
        <w:rPr>
          <w:rStyle w:val="TagStyle"/>
          <w:rtl/>
        </w:rPr>
        <w:t xml:space="preserve">&lt;&lt; אורח &gt;&gt; </w:t>
      </w:r>
      <w:r>
        <w:rPr>
          <w:rtl/>
        </w:rPr>
        <w:t>תמר קלהורה:</w:t>
      </w:r>
      <w:r w:rsidRPr="008378FB">
        <w:rPr>
          <w:rStyle w:val="TagStyle"/>
          <w:rtl/>
        </w:rPr>
        <w:t xml:space="preserve"> &lt;&lt; אורח &gt;&gt;</w:t>
      </w:r>
      <w:r>
        <w:rPr>
          <w:rtl/>
        </w:rPr>
        <w:t xml:space="preserve">   </w:t>
      </w:r>
    </w:p>
    <w:p w:rsidR="00295294" w:rsidRDefault="00295294" w:rsidP="00295294">
      <w:pPr>
        <w:rPr>
          <w:rtl/>
        </w:rPr>
      </w:pPr>
    </w:p>
    <w:p w:rsidR="008378FB" w:rsidRDefault="00295294" w:rsidP="00295294">
      <w:pPr>
        <w:rPr>
          <w:rtl/>
        </w:rPr>
      </w:pPr>
      <w:r>
        <w:rPr>
          <w:rFonts w:hint="cs"/>
          <w:rtl/>
        </w:rPr>
        <w:t xml:space="preserve">חלק גדול מאוד מהמשפט הישראלי המהותי </w:t>
      </w:r>
      <w:bookmarkStart w:id="445" w:name="_ETM_Q1_2064638"/>
      <w:bookmarkEnd w:id="445"/>
      <w:r>
        <w:rPr>
          <w:rFonts w:hint="cs"/>
          <w:rtl/>
        </w:rPr>
        <w:t xml:space="preserve">כפי שאנו מכירים אותו לא היה </w:t>
      </w:r>
      <w:r w:rsidR="008378FB">
        <w:rPr>
          <w:rFonts w:hint="cs"/>
          <w:rtl/>
        </w:rPr>
        <w:t>קיים ב-</w:t>
      </w:r>
      <w:r>
        <w:rPr>
          <w:rFonts w:hint="cs"/>
          <w:rtl/>
        </w:rPr>
        <w:t>'</w:t>
      </w:r>
      <w:r w:rsidR="008378FB">
        <w:rPr>
          <w:rFonts w:hint="cs"/>
          <w:rtl/>
        </w:rPr>
        <w:t>73 ואפילו לא</w:t>
      </w:r>
      <w:r>
        <w:rPr>
          <w:rFonts w:hint="cs"/>
          <w:rtl/>
        </w:rPr>
        <w:t xml:space="preserve"> ב-82'</w:t>
      </w:r>
      <w:r w:rsidR="008378FB">
        <w:rPr>
          <w:rFonts w:hint="cs"/>
          <w:rtl/>
        </w:rPr>
        <w:t xml:space="preserve">. </w:t>
      </w:r>
      <w:r>
        <w:rPr>
          <w:rFonts w:hint="cs"/>
          <w:rtl/>
        </w:rPr>
        <w:t xml:space="preserve">תכף נדבר על הקורונה. ב-73' </w:t>
      </w:r>
      <w:r w:rsidR="008378FB">
        <w:rPr>
          <w:rFonts w:hint="cs"/>
          <w:rtl/>
        </w:rPr>
        <w:t xml:space="preserve">עוד אפילו </w:t>
      </w:r>
      <w:r>
        <w:rPr>
          <w:rFonts w:hint="cs"/>
          <w:rtl/>
        </w:rPr>
        <w:t xml:space="preserve">בקושי </w:t>
      </w:r>
      <w:r w:rsidR="008378FB">
        <w:rPr>
          <w:rFonts w:hint="cs"/>
          <w:rtl/>
        </w:rPr>
        <w:t xml:space="preserve">נחקק חוק </w:t>
      </w:r>
      <w:bookmarkStart w:id="446" w:name="_ETM_Q1_2077455"/>
      <w:bookmarkEnd w:id="446"/>
      <w:r w:rsidR="008378FB">
        <w:rPr>
          <w:rFonts w:hint="cs"/>
          <w:rtl/>
        </w:rPr>
        <w:t>החוזים שמייצר את עילות התביעה של הפרת חוזה.</w:t>
      </w:r>
    </w:p>
    <w:p w:rsidR="008378FB" w:rsidRDefault="008378FB" w:rsidP="008378FB">
      <w:pPr>
        <w:rPr>
          <w:rtl/>
        </w:rPr>
      </w:pPr>
      <w:bookmarkStart w:id="447" w:name="_ETM_Q1_2083107"/>
      <w:bookmarkStart w:id="448" w:name="_ETM_Q1_2083167"/>
      <w:bookmarkEnd w:id="447"/>
      <w:bookmarkEnd w:id="448"/>
    </w:p>
    <w:p w:rsidR="008378FB" w:rsidRDefault="008378FB" w:rsidP="008378FB">
      <w:pPr>
        <w:pStyle w:val="af6"/>
        <w:keepNext/>
        <w:rPr>
          <w:rtl/>
        </w:rPr>
      </w:pPr>
      <w:bookmarkStart w:id="449" w:name="ET_yor_6157_36"/>
      <w:r w:rsidRPr="008378FB">
        <w:rPr>
          <w:rStyle w:val="TagStyle"/>
          <w:rtl/>
        </w:rPr>
        <w:t xml:space="preserve"> &lt;&lt; יור &gt;&gt; </w:t>
      </w:r>
      <w:r>
        <w:rPr>
          <w:rtl/>
        </w:rPr>
        <w:t>היו"ר שמחה רוטמן:</w:t>
      </w:r>
      <w:r w:rsidRPr="008378FB">
        <w:rPr>
          <w:rStyle w:val="TagStyle"/>
          <w:rtl/>
        </w:rPr>
        <w:t xml:space="preserve"> &lt;&lt; יור &gt;&gt;</w:t>
      </w:r>
      <w:r>
        <w:rPr>
          <w:rtl/>
        </w:rPr>
        <w:t xml:space="preserve">   </w:t>
      </w:r>
      <w:bookmarkEnd w:id="449"/>
    </w:p>
    <w:p w:rsidR="008378FB" w:rsidRDefault="008378FB" w:rsidP="008378FB">
      <w:pPr>
        <w:pStyle w:val="KeepWithNext"/>
        <w:rPr>
          <w:rtl/>
        </w:rPr>
      </w:pPr>
    </w:p>
    <w:p w:rsidR="008378FB" w:rsidRDefault="008378FB" w:rsidP="008378FB">
      <w:pPr>
        <w:rPr>
          <w:rtl/>
        </w:rPr>
      </w:pPr>
      <w:bookmarkStart w:id="450" w:name="_ETM_Q1_2083645"/>
      <w:bookmarkEnd w:id="450"/>
      <w:r>
        <w:rPr>
          <w:rFonts w:hint="cs"/>
          <w:rtl/>
        </w:rPr>
        <w:t xml:space="preserve">לא תבעו על </w:t>
      </w:r>
      <w:bookmarkStart w:id="451" w:name="_ETM_Q1_2085110"/>
      <w:bookmarkEnd w:id="451"/>
      <w:r>
        <w:rPr>
          <w:rFonts w:hint="cs"/>
          <w:rtl/>
        </w:rPr>
        <w:t>הפרת חוזה?</w:t>
      </w:r>
    </w:p>
    <w:p w:rsidR="00295294" w:rsidRDefault="00295294" w:rsidP="008378FB">
      <w:pPr>
        <w:rPr>
          <w:rtl/>
        </w:rPr>
      </w:pPr>
      <w:bookmarkStart w:id="452" w:name="_ETM_Q1_2087061"/>
      <w:bookmarkStart w:id="453" w:name="_ETM_Q1_2087145"/>
      <w:bookmarkStart w:id="454" w:name="_ETM_Q1_2089471"/>
      <w:bookmarkEnd w:id="452"/>
      <w:bookmarkEnd w:id="453"/>
      <w:bookmarkEnd w:id="454"/>
    </w:p>
    <w:p w:rsidR="00295294" w:rsidRDefault="00295294" w:rsidP="00295294">
      <w:pPr>
        <w:pStyle w:val="a4"/>
        <w:keepNext/>
        <w:rPr>
          <w:rtl/>
        </w:rPr>
      </w:pPr>
      <w:bookmarkStart w:id="455" w:name="ET_speaker_דר_גור_בליי_212"/>
      <w:r w:rsidRPr="00295294">
        <w:rPr>
          <w:rStyle w:val="TagStyle"/>
          <w:rtl/>
        </w:rPr>
        <w:t xml:space="preserve"> &lt;&lt; דובר &gt;&gt; </w:t>
      </w:r>
      <w:r>
        <w:rPr>
          <w:rtl/>
        </w:rPr>
        <w:t>ד"ר גור בליי:</w:t>
      </w:r>
      <w:r w:rsidRPr="00295294">
        <w:rPr>
          <w:rStyle w:val="TagStyle"/>
          <w:rtl/>
        </w:rPr>
        <w:t xml:space="preserve"> &lt;&lt; דובר &gt;&gt;</w:t>
      </w:r>
      <w:r>
        <w:rPr>
          <w:rtl/>
        </w:rPr>
        <w:t xml:space="preserve">   </w:t>
      </w:r>
      <w:bookmarkEnd w:id="455"/>
    </w:p>
    <w:p w:rsidR="00295294" w:rsidRDefault="00295294" w:rsidP="00295294">
      <w:pPr>
        <w:pStyle w:val="KeepWithNext"/>
        <w:rPr>
          <w:rtl/>
        </w:rPr>
      </w:pPr>
    </w:p>
    <w:p w:rsidR="00295294" w:rsidRDefault="00295294" w:rsidP="00295294">
      <w:pPr>
        <w:rPr>
          <w:rtl/>
        </w:rPr>
      </w:pPr>
      <w:r>
        <w:rPr>
          <w:rFonts w:hint="cs"/>
          <w:rtl/>
        </w:rPr>
        <w:t>ו</w:t>
      </w:r>
      <w:bookmarkStart w:id="456" w:name="_ETM_Q1_2090733"/>
      <w:bookmarkStart w:id="457" w:name="_ETM_Q1_2090954"/>
      <w:bookmarkEnd w:id="456"/>
      <w:bookmarkEnd w:id="457"/>
      <w:r>
        <w:rPr>
          <w:rFonts w:hint="cs"/>
          <w:rtl/>
        </w:rPr>
        <w:t xml:space="preserve">תביעות נזיקיות? לא היו אז תאונות </w:t>
      </w:r>
      <w:bookmarkStart w:id="458" w:name="_ETM_Q1_2097395"/>
      <w:bookmarkEnd w:id="458"/>
      <w:r>
        <w:rPr>
          <w:rFonts w:hint="cs"/>
          <w:rtl/>
        </w:rPr>
        <w:t xml:space="preserve">דרכים? </w:t>
      </w:r>
    </w:p>
    <w:p w:rsidR="00295294" w:rsidRPr="00295294" w:rsidRDefault="00295294" w:rsidP="00295294">
      <w:pPr>
        <w:rPr>
          <w:rtl/>
        </w:rPr>
      </w:pPr>
    </w:p>
    <w:p w:rsidR="008378FB" w:rsidRDefault="008378FB" w:rsidP="008378FB">
      <w:pPr>
        <w:pStyle w:val="-"/>
        <w:keepNext/>
        <w:rPr>
          <w:rtl/>
        </w:rPr>
      </w:pPr>
      <w:bookmarkStart w:id="459" w:name="ET_speakercontinue_514779_37"/>
      <w:r w:rsidRPr="008378FB">
        <w:rPr>
          <w:rStyle w:val="TagStyle"/>
          <w:rtl/>
        </w:rPr>
        <w:t xml:space="preserve"> &lt;&lt; דובר_המשך &gt;&gt; </w:t>
      </w:r>
      <w:r>
        <w:rPr>
          <w:rtl/>
        </w:rPr>
        <w:t>תמר קלהורה:</w:t>
      </w:r>
      <w:r w:rsidRPr="008378FB">
        <w:rPr>
          <w:rStyle w:val="TagStyle"/>
          <w:rtl/>
        </w:rPr>
        <w:t xml:space="preserve"> &lt;&lt; דובר_המשך &gt;&gt;</w:t>
      </w:r>
      <w:r>
        <w:rPr>
          <w:rtl/>
        </w:rPr>
        <w:t xml:space="preserve">   </w:t>
      </w:r>
      <w:bookmarkEnd w:id="459"/>
    </w:p>
    <w:p w:rsidR="008378FB" w:rsidRDefault="008378FB" w:rsidP="008378FB">
      <w:pPr>
        <w:pStyle w:val="KeepWithNext"/>
        <w:rPr>
          <w:rtl/>
        </w:rPr>
      </w:pPr>
    </w:p>
    <w:p w:rsidR="008378FB" w:rsidRDefault="008378FB" w:rsidP="00295294">
      <w:pPr>
        <w:rPr>
          <w:rtl/>
        </w:rPr>
      </w:pPr>
      <w:bookmarkStart w:id="460" w:name="_ETM_Q1_2087628"/>
      <w:bookmarkEnd w:id="460"/>
      <w:r>
        <w:rPr>
          <w:rFonts w:hint="cs"/>
          <w:rtl/>
        </w:rPr>
        <w:t xml:space="preserve">דיני הנזיקין כפי שאנו מכירים היום </w:t>
      </w:r>
      <w:r w:rsidR="009D6A7C">
        <w:rPr>
          <w:rtl/>
        </w:rPr>
        <w:t>–</w:t>
      </w:r>
      <w:r>
        <w:rPr>
          <w:rFonts w:hint="cs"/>
          <w:rtl/>
        </w:rPr>
        <w:t xml:space="preserve"> </w:t>
      </w:r>
      <w:r w:rsidR="009D6A7C">
        <w:rPr>
          <w:rFonts w:hint="cs"/>
          <w:rtl/>
        </w:rPr>
        <w:t xml:space="preserve">לפני חמישים </w:t>
      </w:r>
      <w:bookmarkStart w:id="461" w:name="_ETM_Q1_2100226"/>
      <w:bookmarkEnd w:id="461"/>
      <w:r w:rsidR="009D6A7C">
        <w:rPr>
          <w:rFonts w:hint="cs"/>
          <w:rtl/>
        </w:rPr>
        <w:t>וארבעים שנה המשפט הישרא</w:t>
      </w:r>
      <w:r w:rsidR="00295294">
        <w:rPr>
          <w:rFonts w:hint="cs"/>
          <w:rtl/>
        </w:rPr>
        <w:t>ל</w:t>
      </w:r>
      <w:r w:rsidR="009D6A7C">
        <w:rPr>
          <w:rFonts w:hint="cs"/>
          <w:rtl/>
        </w:rPr>
        <w:t>י היה שונה לחלוטין</w:t>
      </w:r>
      <w:r w:rsidR="00295294">
        <w:rPr>
          <w:rFonts w:hint="cs"/>
          <w:rtl/>
        </w:rPr>
        <w:t>,</w:t>
      </w:r>
      <w:r w:rsidR="009D6A7C">
        <w:rPr>
          <w:rFonts w:hint="cs"/>
          <w:rtl/>
        </w:rPr>
        <w:t xml:space="preserve"> ורוב </w:t>
      </w:r>
      <w:bookmarkStart w:id="462" w:name="_ETM_Q1_2107593"/>
      <w:bookmarkEnd w:id="462"/>
      <w:r w:rsidR="009D6A7C">
        <w:rPr>
          <w:rFonts w:hint="cs"/>
          <w:rtl/>
        </w:rPr>
        <w:t xml:space="preserve">עילות התביעה שמטרידות אותנו היום לא היו קיימות. </w:t>
      </w:r>
      <w:r w:rsidR="00295294">
        <w:rPr>
          <w:rFonts w:hint="cs"/>
          <w:rtl/>
        </w:rPr>
        <w:t xml:space="preserve">דיני הנזיקין כפי שקיימים היום שאפשר לתבוע פחות או </w:t>
      </w:r>
      <w:bookmarkStart w:id="463" w:name="_ETM_Q1_2113839"/>
      <w:bookmarkEnd w:id="463"/>
      <w:r w:rsidR="00295294">
        <w:rPr>
          <w:rFonts w:hint="cs"/>
          <w:rtl/>
        </w:rPr>
        <w:t xml:space="preserve">יותר </w:t>
      </w:r>
      <w:r w:rsidR="009D6A7C">
        <w:rPr>
          <w:rFonts w:hint="cs"/>
          <w:rtl/>
        </w:rPr>
        <w:t xml:space="preserve">על </w:t>
      </w:r>
      <w:bookmarkStart w:id="464" w:name="_ETM_Q1_2114226"/>
      <w:bookmarkEnd w:id="464"/>
      <w:r w:rsidR="00295294">
        <w:rPr>
          <w:rFonts w:hint="cs"/>
          <w:rtl/>
        </w:rPr>
        <w:t>כל דבר שאדם אומר או</w:t>
      </w:r>
      <w:r w:rsidR="009D6A7C">
        <w:rPr>
          <w:rFonts w:hint="cs"/>
          <w:rtl/>
        </w:rPr>
        <w:t xml:space="preserve"> עושה מרגע שפוקח את עיניו </w:t>
      </w:r>
      <w:bookmarkStart w:id="465" w:name="_ETM_Q1_2121556"/>
      <w:bookmarkEnd w:id="465"/>
      <w:r w:rsidR="009D6A7C">
        <w:rPr>
          <w:rFonts w:hint="cs"/>
          <w:rtl/>
        </w:rPr>
        <w:t>עד הרגע שהולך לישון</w:t>
      </w:r>
      <w:r w:rsidR="00295294">
        <w:rPr>
          <w:rFonts w:hint="cs"/>
          <w:rtl/>
        </w:rPr>
        <w:t>, לא היו קיימים</w:t>
      </w:r>
      <w:r w:rsidR="009D6A7C">
        <w:rPr>
          <w:rFonts w:hint="cs"/>
          <w:rtl/>
        </w:rPr>
        <w:t>.</w:t>
      </w:r>
    </w:p>
    <w:p w:rsidR="009D6A7C" w:rsidRDefault="009D6A7C" w:rsidP="009D6A7C">
      <w:pPr>
        <w:rPr>
          <w:rtl/>
        </w:rPr>
      </w:pPr>
      <w:bookmarkStart w:id="466" w:name="_ETM_Q1_2125761"/>
      <w:bookmarkStart w:id="467" w:name="_ETM_Q1_2125821"/>
      <w:bookmarkEnd w:id="466"/>
      <w:bookmarkEnd w:id="467"/>
    </w:p>
    <w:p w:rsidR="009D6A7C" w:rsidRDefault="009D6A7C" w:rsidP="009D6A7C">
      <w:pPr>
        <w:pStyle w:val="af6"/>
        <w:keepNext/>
        <w:rPr>
          <w:rtl/>
        </w:rPr>
      </w:pPr>
      <w:bookmarkStart w:id="468" w:name="ET_yor_6157_38"/>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468"/>
    </w:p>
    <w:p w:rsidR="009D6A7C" w:rsidRDefault="009D6A7C" w:rsidP="009D6A7C">
      <w:pPr>
        <w:pStyle w:val="KeepWithNext"/>
        <w:rPr>
          <w:rtl/>
        </w:rPr>
      </w:pPr>
    </w:p>
    <w:p w:rsidR="009D6A7C" w:rsidRDefault="009D6A7C" w:rsidP="009D6A7C">
      <w:pPr>
        <w:rPr>
          <w:rtl/>
        </w:rPr>
      </w:pPr>
      <w:bookmarkStart w:id="469" w:name="_ETM_Q1_2126485"/>
      <w:bookmarkEnd w:id="469"/>
      <w:r>
        <w:rPr>
          <w:rFonts w:hint="cs"/>
          <w:rtl/>
        </w:rPr>
        <w:t xml:space="preserve">ריבוי תביעות זה לא הדבר הכי טוב </w:t>
      </w:r>
      <w:bookmarkStart w:id="470" w:name="_ETM_Q1_2130851"/>
      <w:bookmarkEnd w:id="470"/>
      <w:r>
        <w:rPr>
          <w:rFonts w:hint="cs"/>
          <w:rtl/>
        </w:rPr>
        <w:t>בעולם.</w:t>
      </w:r>
    </w:p>
    <w:p w:rsidR="009D6A7C" w:rsidRDefault="009D6A7C" w:rsidP="009D6A7C">
      <w:pPr>
        <w:rPr>
          <w:rtl/>
        </w:rPr>
      </w:pPr>
      <w:bookmarkStart w:id="471" w:name="_ETM_Q1_2132131"/>
      <w:bookmarkStart w:id="472" w:name="_ETM_Q1_2132201"/>
      <w:bookmarkEnd w:id="471"/>
      <w:bookmarkEnd w:id="472"/>
    </w:p>
    <w:p w:rsidR="009D6A7C" w:rsidRDefault="009D6A7C" w:rsidP="009D6A7C">
      <w:pPr>
        <w:pStyle w:val="-"/>
        <w:keepNext/>
        <w:rPr>
          <w:rtl/>
        </w:rPr>
      </w:pPr>
      <w:bookmarkStart w:id="473" w:name="ET_speakercontinue_514779_39"/>
      <w:r w:rsidRPr="009D6A7C">
        <w:rPr>
          <w:rStyle w:val="TagStyle"/>
          <w:rtl/>
        </w:rPr>
        <w:t xml:space="preserve"> &lt;&lt; דובר_המשך &gt;&gt; </w:t>
      </w:r>
      <w:r>
        <w:rPr>
          <w:rtl/>
        </w:rPr>
        <w:t>תמר קלהורה:</w:t>
      </w:r>
      <w:r w:rsidRPr="009D6A7C">
        <w:rPr>
          <w:rStyle w:val="TagStyle"/>
          <w:rtl/>
        </w:rPr>
        <w:t xml:space="preserve"> &lt;&lt; דובר_המשך &gt;&gt;</w:t>
      </w:r>
      <w:r>
        <w:rPr>
          <w:rtl/>
        </w:rPr>
        <w:t xml:space="preserve">   </w:t>
      </w:r>
      <w:bookmarkEnd w:id="473"/>
    </w:p>
    <w:p w:rsidR="009D6A7C" w:rsidRDefault="009D6A7C" w:rsidP="009D6A7C">
      <w:pPr>
        <w:pStyle w:val="KeepWithNext"/>
        <w:rPr>
          <w:rtl/>
        </w:rPr>
      </w:pPr>
    </w:p>
    <w:p w:rsidR="009D6A7C" w:rsidRDefault="009D6A7C" w:rsidP="009D6A7C">
      <w:pPr>
        <w:rPr>
          <w:rtl/>
        </w:rPr>
      </w:pPr>
      <w:bookmarkStart w:id="474" w:name="_ETM_Q1_2132661"/>
      <w:bookmarkEnd w:id="474"/>
      <w:r>
        <w:rPr>
          <w:rFonts w:hint="cs"/>
          <w:rtl/>
        </w:rPr>
        <w:t xml:space="preserve">דווקא המשרד והמחלקה במשרד, </w:t>
      </w:r>
      <w:r w:rsidR="00295294">
        <w:rPr>
          <w:rFonts w:hint="cs"/>
          <w:rtl/>
        </w:rPr>
        <w:t xml:space="preserve">שמדיניותה העקרונית היא תקופות התיישנות קצרות, </w:t>
      </w:r>
      <w:bookmarkStart w:id="475" w:name="_ETM_Q1_2139344"/>
      <w:bookmarkEnd w:id="475"/>
      <w:r>
        <w:rPr>
          <w:rFonts w:hint="cs"/>
          <w:rtl/>
        </w:rPr>
        <w:t xml:space="preserve">אם אנו אומרים, פה במקרה הזה </w:t>
      </w:r>
      <w:bookmarkStart w:id="476" w:name="_ETM_Q1_2139879"/>
      <w:bookmarkEnd w:id="476"/>
      <w:r w:rsidR="00295294">
        <w:rPr>
          <w:rFonts w:hint="cs"/>
          <w:rtl/>
        </w:rPr>
        <w:t>יש לתת תוספת זמן, הי</w:t>
      </w:r>
      <w:r>
        <w:rPr>
          <w:rFonts w:hint="cs"/>
          <w:rtl/>
        </w:rPr>
        <w:t>א</w:t>
      </w:r>
      <w:r w:rsidR="00295294">
        <w:rPr>
          <w:rFonts w:hint="cs"/>
          <w:rtl/>
        </w:rPr>
        <w:t xml:space="preserve"> </w:t>
      </w:r>
      <w:r>
        <w:rPr>
          <w:rFonts w:hint="cs"/>
          <w:rtl/>
        </w:rPr>
        <w:t xml:space="preserve">הנותנת. </w:t>
      </w:r>
    </w:p>
    <w:p w:rsidR="009D6A7C" w:rsidRDefault="009D6A7C" w:rsidP="009D6A7C">
      <w:pPr>
        <w:rPr>
          <w:rtl/>
        </w:rPr>
      </w:pPr>
      <w:bookmarkStart w:id="477" w:name="_ETM_Q1_2146399"/>
      <w:bookmarkStart w:id="478" w:name="_ETM_Q1_2146449"/>
      <w:bookmarkEnd w:id="477"/>
      <w:bookmarkEnd w:id="478"/>
    </w:p>
    <w:p w:rsidR="009D6A7C" w:rsidRDefault="009D6A7C" w:rsidP="009D6A7C">
      <w:pPr>
        <w:pStyle w:val="af6"/>
        <w:keepNext/>
        <w:rPr>
          <w:rtl/>
        </w:rPr>
      </w:pPr>
      <w:bookmarkStart w:id="479" w:name="ET_yor_6157_40"/>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479"/>
    </w:p>
    <w:p w:rsidR="009D6A7C" w:rsidRDefault="009D6A7C" w:rsidP="009D6A7C">
      <w:pPr>
        <w:pStyle w:val="KeepWithNext"/>
        <w:rPr>
          <w:rtl/>
        </w:rPr>
      </w:pPr>
    </w:p>
    <w:p w:rsidR="009D6A7C" w:rsidRDefault="009D6A7C" w:rsidP="009D6A7C">
      <w:pPr>
        <w:rPr>
          <w:rtl/>
        </w:rPr>
      </w:pPr>
      <w:bookmarkStart w:id="480" w:name="_ETM_Q1_2147149"/>
      <w:bookmarkEnd w:id="480"/>
      <w:r>
        <w:rPr>
          <w:rFonts w:hint="cs"/>
          <w:rtl/>
        </w:rPr>
        <w:t xml:space="preserve">בסדר. יש לי שאלה </w:t>
      </w:r>
      <w:bookmarkStart w:id="481" w:name="_ETM_Q1_2152106"/>
      <w:bookmarkEnd w:id="481"/>
      <w:r>
        <w:rPr>
          <w:rFonts w:hint="cs"/>
          <w:rtl/>
        </w:rPr>
        <w:t>אחרת.</w:t>
      </w:r>
    </w:p>
    <w:p w:rsidR="009D6A7C" w:rsidRDefault="009D6A7C" w:rsidP="009D6A7C">
      <w:pPr>
        <w:rPr>
          <w:rtl/>
        </w:rPr>
      </w:pPr>
      <w:bookmarkStart w:id="482" w:name="_ETM_Q1_2154281"/>
      <w:bookmarkStart w:id="483" w:name="_ETM_Q1_2154331"/>
      <w:bookmarkStart w:id="484" w:name="_ETM_Q1_2155726"/>
      <w:bookmarkEnd w:id="482"/>
      <w:bookmarkEnd w:id="483"/>
      <w:bookmarkEnd w:id="484"/>
    </w:p>
    <w:p w:rsidR="009D6A7C" w:rsidRDefault="009D6A7C" w:rsidP="009D6A7C">
      <w:pPr>
        <w:pStyle w:val="a4"/>
        <w:keepNext/>
        <w:rPr>
          <w:rtl/>
        </w:rPr>
      </w:pPr>
      <w:bookmarkStart w:id="485" w:name="ET_speaker_5791_41"/>
      <w:r w:rsidRPr="009D6A7C">
        <w:rPr>
          <w:rStyle w:val="TagStyle"/>
          <w:rtl/>
        </w:rPr>
        <w:t xml:space="preserve"> &lt;&lt; דובר &gt;&gt; </w:t>
      </w:r>
      <w:r>
        <w:rPr>
          <w:rtl/>
        </w:rPr>
        <w:t>יואב סגלוביץ' (יש עתיד):</w:t>
      </w:r>
      <w:r w:rsidRPr="009D6A7C">
        <w:rPr>
          <w:rStyle w:val="TagStyle"/>
          <w:rtl/>
        </w:rPr>
        <w:t xml:space="preserve"> &lt;&lt; דובר &gt;&gt;</w:t>
      </w:r>
      <w:r>
        <w:rPr>
          <w:rtl/>
        </w:rPr>
        <w:t xml:space="preserve">   </w:t>
      </w:r>
      <w:bookmarkEnd w:id="485"/>
    </w:p>
    <w:p w:rsidR="009D6A7C" w:rsidRDefault="009D6A7C" w:rsidP="009D6A7C">
      <w:pPr>
        <w:pStyle w:val="KeepWithNext"/>
        <w:rPr>
          <w:rtl/>
        </w:rPr>
      </w:pPr>
    </w:p>
    <w:p w:rsidR="009D6A7C" w:rsidRDefault="009D6A7C" w:rsidP="009D6A7C">
      <w:pPr>
        <w:rPr>
          <w:rtl/>
        </w:rPr>
      </w:pPr>
      <w:bookmarkStart w:id="486" w:name="_ETM_Q1_2156095"/>
      <w:bookmarkStart w:id="487" w:name="_ETM_Q1_2156150"/>
      <w:bookmarkEnd w:id="486"/>
      <w:bookmarkEnd w:id="487"/>
      <w:r>
        <w:rPr>
          <w:rFonts w:hint="cs"/>
          <w:rtl/>
        </w:rPr>
        <w:t>אנחנו לא היינו חלק מהדיונים הפנימי</w:t>
      </w:r>
      <w:r w:rsidR="00295294">
        <w:rPr>
          <w:rFonts w:hint="cs"/>
          <w:rtl/>
        </w:rPr>
        <w:t>י</w:t>
      </w:r>
      <w:r>
        <w:rPr>
          <w:rFonts w:hint="cs"/>
          <w:rtl/>
        </w:rPr>
        <w:t xml:space="preserve">ם. </w:t>
      </w:r>
      <w:r w:rsidR="00295294">
        <w:rPr>
          <w:rFonts w:hint="cs"/>
          <w:rtl/>
        </w:rPr>
        <w:t xml:space="preserve">אני קורא מה שיש מול עיניי. אני לא מכיר טיפול בחקיקה שאין לה שום בסיס </w:t>
      </w:r>
      <w:r>
        <w:rPr>
          <w:rFonts w:hint="cs"/>
          <w:rtl/>
        </w:rPr>
        <w:t>עובדתי להסתמך עליה. הענ</w:t>
      </w:r>
      <w:r w:rsidR="00295294">
        <w:rPr>
          <w:rFonts w:hint="cs"/>
          <w:rtl/>
        </w:rPr>
        <w:t>י</w:t>
      </w:r>
      <w:r>
        <w:rPr>
          <w:rFonts w:hint="cs"/>
          <w:rtl/>
        </w:rPr>
        <w:t xml:space="preserve">ין </w:t>
      </w:r>
      <w:bookmarkStart w:id="488" w:name="_ETM_Q1_2165060"/>
      <w:bookmarkEnd w:id="488"/>
      <w:r>
        <w:rPr>
          <w:rFonts w:hint="cs"/>
          <w:rtl/>
        </w:rPr>
        <w:t>הזה מפריע לי עקרונית.</w:t>
      </w:r>
    </w:p>
    <w:p w:rsidR="009D6A7C" w:rsidRDefault="009D6A7C" w:rsidP="009D6A7C">
      <w:pPr>
        <w:rPr>
          <w:rtl/>
        </w:rPr>
      </w:pPr>
      <w:bookmarkStart w:id="489" w:name="_ETM_Q1_2168006"/>
      <w:bookmarkStart w:id="490" w:name="_ETM_Q1_2168066"/>
      <w:bookmarkEnd w:id="489"/>
      <w:bookmarkEnd w:id="490"/>
    </w:p>
    <w:p w:rsidR="009D6A7C" w:rsidRDefault="009D6A7C" w:rsidP="009D6A7C">
      <w:pPr>
        <w:pStyle w:val="af6"/>
        <w:keepNext/>
        <w:rPr>
          <w:rtl/>
        </w:rPr>
      </w:pPr>
      <w:bookmarkStart w:id="491" w:name="ET_yor_6157_42"/>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491"/>
    </w:p>
    <w:p w:rsidR="009D6A7C" w:rsidRDefault="009D6A7C" w:rsidP="009D6A7C">
      <w:pPr>
        <w:pStyle w:val="KeepWithNext"/>
        <w:rPr>
          <w:rtl/>
        </w:rPr>
      </w:pPr>
    </w:p>
    <w:p w:rsidR="009D6A7C" w:rsidRDefault="009D6A7C" w:rsidP="009D6A7C">
      <w:pPr>
        <w:rPr>
          <w:rtl/>
        </w:rPr>
      </w:pPr>
      <w:bookmarkStart w:id="492" w:name="_ETM_Q1_2168566"/>
      <w:bookmarkEnd w:id="492"/>
      <w:r>
        <w:rPr>
          <w:rFonts w:hint="cs"/>
          <w:rtl/>
        </w:rPr>
        <w:t>הנקודה שיואב מעלה הטריד</w:t>
      </w:r>
      <w:r w:rsidR="00295294">
        <w:rPr>
          <w:rFonts w:hint="cs"/>
          <w:rtl/>
        </w:rPr>
        <w:t>ה</w:t>
      </w:r>
      <w:r>
        <w:rPr>
          <w:rFonts w:hint="cs"/>
          <w:rtl/>
        </w:rPr>
        <w:t xml:space="preserve"> גם אותנו. אבל </w:t>
      </w:r>
      <w:bookmarkStart w:id="493" w:name="_ETM_Q1_2174406"/>
      <w:bookmarkEnd w:id="493"/>
      <w:r>
        <w:rPr>
          <w:rFonts w:hint="cs"/>
          <w:rtl/>
        </w:rPr>
        <w:t>יש לי שאלה שהטרידה אותי ועלתה בעקבות הדיון</w:t>
      </w:r>
      <w:r w:rsidR="00295294">
        <w:rPr>
          <w:rFonts w:hint="cs"/>
          <w:rtl/>
        </w:rPr>
        <w:t xml:space="preserve"> פה</w:t>
      </w:r>
      <w:r>
        <w:rPr>
          <w:rFonts w:hint="cs"/>
          <w:rtl/>
        </w:rPr>
        <w:t xml:space="preserve">. דיברנו על </w:t>
      </w:r>
      <w:bookmarkStart w:id="494" w:name="_ETM_Q1_2182819"/>
      <w:bookmarkEnd w:id="494"/>
      <w:r>
        <w:rPr>
          <w:rFonts w:hint="cs"/>
          <w:rtl/>
        </w:rPr>
        <w:t>זה פה קודם. יש סעיף 17 בחוק ההתיישנות</w:t>
      </w:r>
      <w:r w:rsidR="00295294">
        <w:rPr>
          <w:rFonts w:hint="cs"/>
          <w:rtl/>
        </w:rPr>
        <w:t>,</w:t>
      </w:r>
      <w:r>
        <w:rPr>
          <w:rFonts w:hint="cs"/>
          <w:rtl/>
        </w:rPr>
        <w:t xml:space="preserve"> שאומר</w:t>
      </w:r>
      <w:r w:rsidR="00295294">
        <w:rPr>
          <w:rFonts w:hint="cs"/>
          <w:rtl/>
        </w:rPr>
        <w:t>,</w:t>
      </w:r>
      <w:r>
        <w:rPr>
          <w:rFonts w:hint="cs"/>
          <w:rtl/>
        </w:rPr>
        <w:t xml:space="preserve"> שנבצר </w:t>
      </w:r>
      <w:bookmarkStart w:id="495" w:name="_ETM_Q1_2191361"/>
      <w:bookmarkEnd w:id="495"/>
      <w:r>
        <w:rPr>
          <w:rFonts w:hint="cs"/>
          <w:rtl/>
        </w:rPr>
        <w:t xml:space="preserve">מן התובע </w:t>
      </w:r>
      <w:r w:rsidR="00295294">
        <w:rPr>
          <w:rFonts w:hint="cs"/>
          <w:rtl/>
        </w:rPr>
        <w:t xml:space="preserve">בשנה האחרונה של תקופת ההתיישנות </w:t>
      </w:r>
      <w:r>
        <w:rPr>
          <w:rFonts w:hint="cs"/>
          <w:rtl/>
        </w:rPr>
        <w:t xml:space="preserve">להגיש את התובענה מפני שנסגר בית המשפט המוסמך </w:t>
      </w:r>
      <w:bookmarkStart w:id="496" w:name="_ETM_Q1_2198480"/>
      <w:bookmarkEnd w:id="496"/>
      <w:r>
        <w:rPr>
          <w:rFonts w:hint="cs"/>
          <w:rtl/>
        </w:rPr>
        <w:t xml:space="preserve">לדון בה </w:t>
      </w:r>
      <w:r>
        <w:rPr>
          <w:rtl/>
        </w:rPr>
        <w:t>–</w:t>
      </w:r>
      <w:r>
        <w:rPr>
          <w:rFonts w:hint="cs"/>
          <w:rtl/>
        </w:rPr>
        <w:t xml:space="preserve"> </w:t>
      </w:r>
      <w:r w:rsidR="00295294">
        <w:rPr>
          <w:rFonts w:hint="cs"/>
          <w:rtl/>
        </w:rPr>
        <w:t xml:space="preserve">לא תסתיים תקופת ההתיישנות לפני שעברה </w:t>
      </w:r>
      <w:r>
        <w:rPr>
          <w:rFonts w:hint="cs"/>
          <w:rtl/>
        </w:rPr>
        <w:t>לפחות שנה אחת מיום שבו</w:t>
      </w:r>
      <w:r w:rsidR="00295294">
        <w:rPr>
          <w:rFonts w:hint="cs"/>
          <w:rtl/>
        </w:rPr>
        <w:t xml:space="preserve"> נסבה </w:t>
      </w:r>
      <w:bookmarkStart w:id="497" w:name="_ETM_Q1_2204977"/>
      <w:bookmarkEnd w:id="497"/>
      <w:r w:rsidR="00295294">
        <w:rPr>
          <w:rFonts w:hint="cs"/>
          <w:rtl/>
        </w:rPr>
        <w:t>הזכות</w:t>
      </w:r>
      <w:r>
        <w:rPr>
          <w:rFonts w:hint="cs"/>
          <w:rtl/>
        </w:rPr>
        <w:t xml:space="preserve">. כלומר כשהמחוקק </w:t>
      </w:r>
      <w:bookmarkStart w:id="498" w:name="_ETM_Q1_2205581"/>
      <w:bookmarkEnd w:id="498"/>
      <w:r w:rsidR="00295294">
        <w:rPr>
          <w:rFonts w:hint="cs"/>
          <w:rtl/>
        </w:rPr>
        <w:t>כש</w:t>
      </w:r>
      <w:r>
        <w:rPr>
          <w:rFonts w:hint="cs"/>
          <w:rtl/>
        </w:rPr>
        <w:t xml:space="preserve">חוקק את חוק ההתיישנות, </w:t>
      </w:r>
      <w:r w:rsidR="00295294">
        <w:rPr>
          <w:rFonts w:hint="cs"/>
          <w:rtl/>
        </w:rPr>
        <w:t xml:space="preserve">זה חוק ההתיישנות בגרסתו המקורית - </w:t>
      </w:r>
      <w:r>
        <w:rPr>
          <w:rFonts w:hint="cs"/>
          <w:rtl/>
        </w:rPr>
        <w:t xml:space="preserve">לקח בחשבון מצב של מערכת משפט </w:t>
      </w:r>
      <w:bookmarkStart w:id="499" w:name="_ETM_Q1_2213617"/>
      <w:bookmarkEnd w:id="499"/>
      <w:r>
        <w:rPr>
          <w:rFonts w:hint="cs"/>
          <w:rtl/>
        </w:rPr>
        <w:t xml:space="preserve">שמקבלת שאט </w:t>
      </w:r>
      <w:r>
        <w:rPr>
          <w:rFonts w:hint="cs"/>
          <w:rtl/>
        </w:rPr>
        <w:lastRenderedPageBreak/>
        <w:t>דאון ואומר: אם זה חל בשנה האחרונה</w:t>
      </w:r>
      <w:r w:rsidR="00295294">
        <w:rPr>
          <w:rFonts w:hint="cs"/>
          <w:rtl/>
        </w:rPr>
        <w:t>,</w:t>
      </w:r>
      <w:r>
        <w:rPr>
          <w:rFonts w:hint="cs"/>
          <w:rtl/>
        </w:rPr>
        <w:t xml:space="preserve"> אתה </w:t>
      </w:r>
      <w:bookmarkStart w:id="500" w:name="_ETM_Q1_2221287"/>
      <w:bookmarkEnd w:id="500"/>
      <w:r w:rsidR="00295294">
        <w:rPr>
          <w:rFonts w:hint="cs"/>
          <w:rtl/>
        </w:rPr>
        <w:t>מקבל אוטומטי</w:t>
      </w:r>
      <w:r>
        <w:rPr>
          <w:rFonts w:hint="cs"/>
          <w:rtl/>
        </w:rPr>
        <w:t>ת. לפי הפרשנות שלך</w:t>
      </w:r>
      <w:r w:rsidR="00295294">
        <w:rPr>
          <w:rFonts w:hint="cs"/>
          <w:rtl/>
        </w:rPr>
        <w:t>,</w:t>
      </w:r>
      <w:r>
        <w:rPr>
          <w:rFonts w:hint="cs"/>
          <w:rtl/>
        </w:rPr>
        <w:t xml:space="preserve"> זה לא נותן מענה? </w:t>
      </w:r>
      <w:bookmarkStart w:id="501" w:name="_ETM_Q1_2227592"/>
      <w:bookmarkEnd w:id="501"/>
      <w:r>
        <w:rPr>
          <w:rFonts w:hint="cs"/>
          <w:rtl/>
        </w:rPr>
        <w:t xml:space="preserve">הרי כל בתי המשפט המוסמכים לדון בתביעות נזיקין, </w:t>
      </w:r>
      <w:r w:rsidR="00295294">
        <w:rPr>
          <w:rFonts w:hint="cs"/>
          <w:rtl/>
        </w:rPr>
        <w:t xml:space="preserve">חוזיות, אזרחי, </w:t>
      </w:r>
      <w:r>
        <w:rPr>
          <w:rFonts w:hint="cs"/>
          <w:rtl/>
        </w:rPr>
        <w:t xml:space="preserve">למעשה היה </w:t>
      </w:r>
      <w:bookmarkStart w:id="502" w:name="_ETM_Q1_2234344"/>
      <w:bookmarkEnd w:id="502"/>
      <w:r>
        <w:rPr>
          <w:rFonts w:hint="cs"/>
          <w:rtl/>
        </w:rPr>
        <w:t xml:space="preserve">שאט דאון, מ-7.10 עד </w:t>
      </w:r>
      <w:r>
        <w:rPr>
          <w:rtl/>
        </w:rPr>
        <w:t>–</w:t>
      </w:r>
      <w:r>
        <w:rPr>
          <w:rFonts w:hint="cs"/>
          <w:rtl/>
        </w:rPr>
        <w:t xml:space="preserve"> אפשר לבדוק את התאריך המדויק. </w:t>
      </w:r>
      <w:bookmarkStart w:id="503" w:name="_ETM_Q1_2242409"/>
      <w:bookmarkEnd w:id="503"/>
      <w:r w:rsidR="00295294">
        <w:rPr>
          <w:rFonts w:hint="cs"/>
          <w:rtl/>
        </w:rPr>
        <w:t>האם את</w:t>
      </w:r>
      <w:r>
        <w:rPr>
          <w:rFonts w:hint="cs"/>
          <w:rtl/>
        </w:rPr>
        <w:t xml:space="preserve"> לא חושבת שסעיף 17 </w:t>
      </w:r>
      <w:r w:rsidR="00295294">
        <w:rPr>
          <w:rFonts w:hint="cs"/>
          <w:rtl/>
        </w:rPr>
        <w:t xml:space="preserve">בעצם </w:t>
      </w:r>
      <w:r>
        <w:rPr>
          <w:rFonts w:hint="cs"/>
          <w:rtl/>
        </w:rPr>
        <w:t xml:space="preserve">נותן גרייס לכולם של </w:t>
      </w:r>
      <w:bookmarkStart w:id="504" w:name="_ETM_Q1_2247908"/>
      <w:bookmarkEnd w:id="504"/>
      <w:r>
        <w:rPr>
          <w:rFonts w:hint="cs"/>
          <w:rtl/>
        </w:rPr>
        <w:t>שנה?</w:t>
      </w:r>
    </w:p>
    <w:p w:rsidR="009D6A7C" w:rsidRDefault="009D6A7C" w:rsidP="009D6A7C">
      <w:pPr>
        <w:rPr>
          <w:rtl/>
        </w:rPr>
      </w:pPr>
      <w:bookmarkStart w:id="505" w:name="_ETM_Q1_2248753"/>
      <w:bookmarkStart w:id="506" w:name="_ETM_Q1_2248813"/>
      <w:bookmarkStart w:id="507" w:name="_ETM_Q1_2251348"/>
      <w:bookmarkEnd w:id="505"/>
      <w:bookmarkEnd w:id="506"/>
      <w:bookmarkEnd w:id="507"/>
    </w:p>
    <w:p w:rsidR="009D6A7C" w:rsidRDefault="009D6A7C" w:rsidP="009D6A7C">
      <w:pPr>
        <w:pStyle w:val="af9"/>
        <w:keepNext/>
        <w:rPr>
          <w:rtl/>
        </w:rPr>
      </w:pPr>
      <w:bookmarkStart w:id="508" w:name="ET_guest_514779_43"/>
      <w:r w:rsidRPr="009D6A7C">
        <w:rPr>
          <w:rStyle w:val="TagStyle"/>
          <w:rtl/>
        </w:rPr>
        <w:t xml:space="preserve"> &lt;&lt; אורח &gt;&gt; </w:t>
      </w:r>
      <w:r>
        <w:rPr>
          <w:rtl/>
        </w:rPr>
        <w:t>תמר קלהורה:</w:t>
      </w:r>
      <w:r w:rsidRPr="009D6A7C">
        <w:rPr>
          <w:rStyle w:val="TagStyle"/>
          <w:rtl/>
        </w:rPr>
        <w:t xml:space="preserve"> &lt;&lt; אורח &gt;&gt;</w:t>
      </w:r>
      <w:r>
        <w:rPr>
          <w:rtl/>
        </w:rPr>
        <w:t xml:space="preserve">   </w:t>
      </w:r>
      <w:bookmarkEnd w:id="508"/>
    </w:p>
    <w:p w:rsidR="009D6A7C" w:rsidRDefault="009D6A7C" w:rsidP="009D6A7C">
      <w:pPr>
        <w:pStyle w:val="KeepWithNext"/>
        <w:rPr>
          <w:rtl/>
        </w:rPr>
      </w:pPr>
    </w:p>
    <w:p w:rsidR="009D6A7C" w:rsidRDefault="009D6A7C" w:rsidP="009D6A7C">
      <w:pPr>
        <w:rPr>
          <w:rtl/>
        </w:rPr>
      </w:pPr>
      <w:bookmarkStart w:id="509" w:name="_ETM_Q1_2251823"/>
      <w:bookmarkStart w:id="510" w:name="_ETM_Q1_2251873"/>
      <w:bookmarkEnd w:id="509"/>
      <w:bookmarkEnd w:id="510"/>
      <w:r>
        <w:rPr>
          <w:rFonts w:hint="cs"/>
          <w:rtl/>
        </w:rPr>
        <w:t>בתי ה</w:t>
      </w:r>
      <w:r w:rsidR="00FB7526">
        <w:rPr>
          <w:rFonts w:hint="cs"/>
          <w:rtl/>
        </w:rPr>
        <w:t>משפט</w:t>
      </w:r>
      <w:r>
        <w:rPr>
          <w:rFonts w:hint="cs"/>
          <w:rtl/>
        </w:rPr>
        <w:t xml:space="preserve"> עצמם לא חשבו כך. </w:t>
      </w:r>
      <w:r w:rsidR="00295294">
        <w:rPr>
          <w:rFonts w:hint="cs"/>
          <w:rtl/>
        </w:rPr>
        <w:t xml:space="preserve">יש </w:t>
      </w:r>
      <w:bookmarkStart w:id="511" w:name="_ETM_Q1_2254514"/>
      <w:bookmarkEnd w:id="511"/>
      <w:r w:rsidR="00295294">
        <w:rPr>
          <w:rFonts w:hint="cs"/>
          <w:rtl/>
        </w:rPr>
        <w:t xml:space="preserve">פסיקה של ערכאות </w:t>
      </w:r>
      <w:r>
        <w:rPr>
          <w:rFonts w:hint="cs"/>
          <w:rtl/>
        </w:rPr>
        <w:t>מאוד נמוכות</w:t>
      </w:r>
      <w:r w:rsidR="00295294">
        <w:rPr>
          <w:rFonts w:hint="cs"/>
          <w:rtl/>
        </w:rPr>
        <w:t>,</w:t>
      </w:r>
      <w:r>
        <w:rPr>
          <w:rFonts w:hint="cs"/>
          <w:rtl/>
        </w:rPr>
        <w:t xml:space="preserve"> מתקופת הקורונה.</w:t>
      </w:r>
    </w:p>
    <w:p w:rsidR="009D6A7C" w:rsidRDefault="009D6A7C" w:rsidP="009D6A7C">
      <w:pPr>
        <w:rPr>
          <w:rtl/>
        </w:rPr>
      </w:pPr>
      <w:bookmarkStart w:id="512" w:name="_ETM_Q1_2260369"/>
      <w:bookmarkStart w:id="513" w:name="_ETM_Q1_2260451"/>
      <w:bookmarkEnd w:id="512"/>
      <w:bookmarkEnd w:id="513"/>
    </w:p>
    <w:p w:rsidR="009D6A7C" w:rsidRDefault="009D6A7C" w:rsidP="009D6A7C">
      <w:pPr>
        <w:pStyle w:val="af6"/>
        <w:keepNext/>
        <w:rPr>
          <w:rtl/>
        </w:rPr>
      </w:pPr>
      <w:bookmarkStart w:id="514" w:name="ET_yor_6157_44"/>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514"/>
    </w:p>
    <w:p w:rsidR="009D6A7C" w:rsidRDefault="009D6A7C" w:rsidP="009D6A7C">
      <w:pPr>
        <w:pStyle w:val="KeepWithNext"/>
        <w:rPr>
          <w:rtl/>
        </w:rPr>
      </w:pPr>
    </w:p>
    <w:p w:rsidR="009D6A7C" w:rsidRDefault="00295294" w:rsidP="009D6A7C">
      <w:pPr>
        <w:rPr>
          <w:rtl/>
        </w:rPr>
      </w:pPr>
      <w:bookmarkStart w:id="515" w:name="_ETM_Q1_2261049"/>
      <w:bookmarkEnd w:id="515"/>
      <w:r>
        <w:rPr>
          <w:rFonts w:hint="cs"/>
          <w:rtl/>
        </w:rPr>
        <w:t xml:space="preserve">אז </w:t>
      </w:r>
      <w:r w:rsidR="009D6A7C">
        <w:rPr>
          <w:rFonts w:hint="cs"/>
          <w:rtl/>
        </w:rPr>
        <w:t xml:space="preserve">היה </w:t>
      </w:r>
      <w:bookmarkStart w:id="516" w:name="_ETM_Q1_2266339"/>
      <w:bookmarkEnd w:id="516"/>
      <w:r w:rsidR="009D6A7C">
        <w:rPr>
          <w:rFonts w:hint="cs"/>
          <w:rtl/>
        </w:rPr>
        <w:t>שאט דאון אותו דבר?</w:t>
      </w:r>
    </w:p>
    <w:p w:rsidR="009D6A7C" w:rsidRDefault="009D6A7C" w:rsidP="009D6A7C">
      <w:pPr>
        <w:rPr>
          <w:rtl/>
        </w:rPr>
      </w:pPr>
      <w:bookmarkStart w:id="517" w:name="_ETM_Q1_2268952"/>
      <w:bookmarkStart w:id="518" w:name="_ETM_Q1_2269019"/>
      <w:bookmarkEnd w:id="517"/>
      <w:bookmarkEnd w:id="518"/>
    </w:p>
    <w:p w:rsidR="009D6A7C" w:rsidRDefault="009D6A7C" w:rsidP="009D6A7C">
      <w:pPr>
        <w:pStyle w:val="-"/>
        <w:keepNext/>
        <w:rPr>
          <w:rtl/>
        </w:rPr>
      </w:pPr>
      <w:bookmarkStart w:id="519" w:name="ET_speakercontinue_514779_45"/>
      <w:r w:rsidRPr="009D6A7C">
        <w:rPr>
          <w:rStyle w:val="TagStyle"/>
          <w:rtl/>
        </w:rPr>
        <w:t xml:space="preserve"> &lt;&lt; דובר_המשך &gt;&gt; </w:t>
      </w:r>
      <w:r>
        <w:rPr>
          <w:rtl/>
        </w:rPr>
        <w:t>תמר קלהורה:</w:t>
      </w:r>
      <w:r w:rsidRPr="009D6A7C">
        <w:rPr>
          <w:rStyle w:val="TagStyle"/>
          <w:rtl/>
        </w:rPr>
        <w:t xml:space="preserve"> &lt;&lt; דובר_המשך &gt;&gt;</w:t>
      </w:r>
      <w:r>
        <w:rPr>
          <w:rtl/>
        </w:rPr>
        <w:t xml:space="preserve">   </w:t>
      </w:r>
      <w:bookmarkEnd w:id="519"/>
    </w:p>
    <w:p w:rsidR="009D6A7C" w:rsidRDefault="009D6A7C" w:rsidP="009D6A7C">
      <w:pPr>
        <w:pStyle w:val="KeepWithNext"/>
        <w:rPr>
          <w:rtl/>
        </w:rPr>
      </w:pPr>
    </w:p>
    <w:p w:rsidR="009D6A7C" w:rsidRDefault="009D6A7C" w:rsidP="00295294">
      <w:pPr>
        <w:rPr>
          <w:rtl/>
        </w:rPr>
      </w:pPr>
      <w:bookmarkStart w:id="520" w:name="_ETM_Q1_2269472"/>
      <w:bookmarkEnd w:id="520"/>
      <w:r>
        <w:rPr>
          <w:rFonts w:hint="cs"/>
          <w:rtl/>
        </w:rPr>
        <w:t xml:space="preserve">גם עכשיו לא היה שאט דאון, </w:t>
      </w:r>
      <w:r w:rsidR="00295294">
        <w:rPr>
          <w:rFonts w:hint="cs"/>
          <w:rtl/>
        </w:rPr>
        <w:t xml:space="preserve">וזה אחד הדברים שעשינו בירור בעקבות </w:t>
      </w:r>
      <w:bookmarkStart w:id="521" w:name="_ETM_Q1_2271338"/>
      <w:bookmarkEnd w:id="521"/>
      <w:r w:rsidR="00295294">
        <w:rPr>
          <w:rFonts w:hint="cs"/>
          <w:rtl/>
        </w:rPr>
        <w:t xml:space="preserve">הפנייה שקיבלנו מהמוקד. פנינו להנהלת בתי המשפט, דיברנו </w:t>
      </w:r>
      <w:r>
        <w:rPr>
          <w:rFonts w:hint="cs"/>
          <w:rtl/>
        </w:rPr>
        <w:t xml:space="preserve">עם </w:t>
      </w:r>
      <w:bookmarkStart w:id="522" w:name="_ETM_Q1_2274169"/>
      <w:bookmarkEnd w:id="522"/>
      <w:r>
        <w:rPr>
          <w:rFonts w:hint="cs"/>
          <w:rtl/>
        </w:rPr>
        <w:t xml:space="preserve">כל הגורמים. התפיסה היא שבתי המשפט לא נסגרו. מבחינת האפשרות </w:t>
      </w:r>
      <w:bookmarkStart w:id="523" w:name="_ETM_Q1_2282002"/>
      <w:bookmarkEnd w:id="523"/>
      <w:r>
        <w:rPr>
          <w:rFonts w:hint="cs"/>
          <w:rtl/>
        </w:rPr>
        <w:t xml:space="preserve">להגיש תובענה </w:t>
      </w:r>
      <w:r>
        <w:rPr>
          <w:rtl/>
        </w:rPr>
        <w:t>–</w:t>
      </w:r>
      <w:r>
        <w:rPr>
          <w:rFonts w:hint="cs"/>
          <w:rtl/>
        </w:rPr>
        <w:t xml:space="preserve"> מה שחשוב כדי לעצור את מרוץ ההתיישנות, </w:t>
      </w:r>
      <w:bookmarkStart w:id="524" w:name="_ETM_Q1_2289486"/>
      <w:bookmarkEnd w:id="524"/>
      <w:r w:rsidR="00295294">
        <w:rPr>
          <w:rFonts w:hint="cs"/>
          <w:rtl/>
        </w:rPr>
        <w:t xml:space="preserve">זה </w:t>
      </w:r>
      <w:r>
        <w:rPr>
          <w:rFonts w:hint="cs"/>
          <w:rtl/>
        </w:rPr>
        <w:t xml:space="preserve">האם אתה יכול להגיש </w:t>
      </w:r>
      <w:r w:rsidR="00295294">
        <w:rPr>
          <w:rFonts w:hint="cs"/>
          <w:rtl/>
        </w:rPr>
        <w:t xml:space="preserve">תובענה </w:t>
      </w:r>
      <w:bookmarkStart w:id="525" w:name="_ETM_Q1_2292700"/>
      <w:bookmarkEnd w:id="525"/>
      <w:r>
        <w:rPr>
          <w:rFonts w:hint="cs"/>
          <w:rtl/>
        </w:rPr>
        <w:t xml:space="preserve">לבית המשפט. </w:t>
      </w:r>
      <w:r w:rsidR="00295294">
        <w:rPr>
          <w:rFonts w:hint="cs"/>
          <w:rtl/>
        </w:rPr>
        <w:t xml:space="preserve">התפיסה של בתי המשפט הנמוכים וגם פה וגם של בית המשפט העליון - </w:t>
      </w:r>
      <w:r>
        <w:rPr>
          <w:rFonts w:hint="cs"/>
          <w:rtl/>
        </w:rPr>
        <w:t xml:space="preserve">יש לי את זה, </w:t>
      </w:r>
      <w:bookmarkStart w:id="526" w:name="_ETM_Q1_2295034"/>
      <w:bookmarkEnd w:id="526"/>
      <w:r>
        <w:rPr>
          <w:rFonts w:hint="cs"/>
          <w:rtl/>
        </w:rPr>
        <w:t>שברגע שניתן להגיש כתב תביעה אלקטרונית, סעיף 17 לא חל.</w:t>
      </w:r>
    </w:p>
    <w:p w:rsidR="009D6A7C" w:rsidRDefault="009D6A7C" w:rsidP="009D6A7C">
      <w:pPr>
        <w:rPr>
          <w:rtl/>
        </w:rPr>
      </w:pPr>
      <w:bookmarkStart w:id="527" w:name="_ETM_Q1_2303040"/>
      <w:bookmarkStart w:id="528" w:name="_ETM_Q1_2303110"/>
      <w:bookmarkEnd w:id="527"/>
      <w:bookmarkEnd w:id="528"/>
    </w:p>
    <w:p w:rsidR="009D6A7C" w:rsidRDefault="009D6A7C" w:rsidP="009D6A7C">
      <w:pPr>
        <w:pStyle w:val="af6"/>
        <w:keepNext/>
        <w:rPr>
          <w:rtl/>
        </w:rPr>
      </w:pPr>
      <w:bookmarkStart w:id="529" w:name="ET_yor_6157_46"/>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529"/>
    </w:p>
    <w:p w:rsidR="009D6A7C" w:rsidRDefault="009D6A7C" w:rsidP="009D6A7C">
      <w:pPr>
        <w:pStyle w:val="KeepWithNext"/>
        <w:rPr>
          <w:rtl/>
        </w:rPr>
      </w:pPr>
    </w:p>
    <w:p w:rsidR="009D6A7C" w:rsidRDefault="009D6A7C" w:rsidP="009D6A7C">
      <w:pPr>
        <w:rPr>
          <w:rtl/>
        </w:rPr>
      </w:pPr>
      <w:bookmarkStart w:id="530" w:name="_ETM_Q1_2303595"/>
      <w:bookmarkEnd w:id="530"/>
      <w:r>
        <w:rPr>
          <w:rFonts w:hint="cs"/>
          <w:rtl/>
        </w:rPr>
        <w:t xml:space="preserve">זה </w:t>
      </w:r>
      <w:bookmarkStart w:id="531" w:name="_ETM_Q1_2304120"/>
      <w:bookmarkEnd w:id="531"/>
      <w:r>
        <w:rPr>
          <w:rFonts w:hint="cs"/>
          <w:rtl/>
        </w:rPr>
        <w:t>נתן לי תשובה לשאלה של יואב</w:t>
      </w:r>
      <w:r w:rsidR="00295294">
        <w:rPr>
          <w:rFonts w:hint="cs"/>
          <w:rtl/>
        </w:rPr>
        <w:t>,</w:t>
      </w:r>
      <w:r>
        <w:rPr>
          <w:rFonts w:hint="cs"/>
          <w:rtl/>
        </w:rPr>
        <w:t xml:space="preserve"> כי על פניו הנחת </w:t>
      </w:r>
      <w:bookmarkStart w:id="532" w:name="_ETM_Q1_2313050"/>
      <w:bookmarkEnd w:id="532"/>
      <w:r>
        <w:rPr>
          <w:rFonts w:hint="cs"/>
          <w:rtl/>
        </w:rPr>
        <w:t xml:space="preserve">העבודה שלי הייתה שהשאט דאון הדי מסיבי שהיה פה, </w:t>
      </w:r>
      <w:r w:rsidR="00295294">
        <w:rPr>
          <w:rFonts w:hint="cs"/>
          <w:rtl/>
        </w:rPr>
        <w:t xml:space="preserve">כולל זה שעורכי דין במילואים - </w:t>
      </w:r>
      <w:r>
        <w:rPr>
          <w:rFonts w:hint="cs"/>
          <w:rtl/>
        </w:rPr>
        <w:t xml:space="preserve">זה </w:t>
      </w:r>
      <w:bookmarkStart w:id="533" w:name="_ETM_Q1_2319071"/>
      <w:bookmarkEnd w:id="533"/>
      <w:r>
        <w:rPr>
          <w:rFonts w:hint="cs"/>
          <w:rtl/>
        </w:rPr>
        <w:t xml:space="preserve">שטכנית אני יכול להגיש כתב תביעה בבית המשפט </w:t>
      </w:r>
      <w:r w:rsidR="00295294">
        <w:rPr>
          <w:rFonts w:hint="cs"/>
          <w:rtl/>
        </w:rPr>
        <w:t xml:space="preserve">זה לא באמת, ואם הייתי מסתכל על סעיף החוק, הייתי אומר: </w:t>
      </w:r>
      <w:bookmarkStart w:id="534" w:name="_ETM_Q1_2328409"/>
      <w:bookmarkEnd w:id="534"/>
      <w:r>
        <w:rPr>
          <w:rFonts w:hint="cs"/>
          <w:rtl/>
        </w:rPr>
        <w:t xml:space="preserve">לא צריך </w:t>
      </w:r>
      <w:bookmarkStart w:id="535" w:name="_ETM_Q1_2326478"/>
      <w:bookmarkEnd w:id="535"/>
      <w:r>
        <w:rPr>
          <w:rFonts w:hint="cs"/>
          <w:rtl/>
        </w:rPr>
        <w:t>את הח</w:t>
      </w:r>
      <w:r w:rsidR="00295294">
        <w:rPr>
          <w:rFonts w:hint="cs"/>
          <w:rtl/>
        </w:rPr>
        <w:t>ו</w:t>
      </w:r>
      <w:r>
        <w:rPr>
          <w:rFonts w:hint="cs"/>
          <w:rtl/>
        </w:rPr>
        <w:t>ק הזה בג</w:t>
      </w:r>
      <w:r w:rsidR="00295294">
        <w:rPr>
          <w:rFonts w:hint="cs"/>
          <w:rtl/>
        </w:rPr>
        <w:t>ל</w:t>
      </w:r>
      <w:r>
        <w:rPr>
          <w:rFonts w:hint="cs"/>
          <w:rtl/>
        </w:rPr>
        <w:t>ל סעיף 17 כי כל מי שפג</w:t>
      </w:r>
      <w:bookmarkStart w:id="536" w:name="_ETM_Q1_2331786"/>
      <w:bookmarkEnd w:id="536"/>
      <w:r>
        <w:rPr>
          <w:rFonts w:hint="cs"/>
          <w:rtl/>
        </w:rPr>
        <w:t>ה לו</w:t>
      </w:r>
      <w:r w:rsidR="00295294">
        <w:rPr>
          <w:rFonts w:hint="cs"/>
          <w:rtl/>
        </w:rPr>
        <w:t xml:space="preserve"> תקופת ההתיישנות ב-10.10</w:t>
      </w:r>
      <w:r>
        <w:rPr>
          <w:rFonts w:hint="cs"/>
          <w:rtl/>
        </w:rPr>
        <w:t>- -</w:t>
      </w:r>
    </w:p>
    <w:p w:rsidR="009D6A7C" w:rsidRDefault="009D6A7C" w:rsidP="009D6A7C">
      <w:pPr>
        <w:rPr>
          <w:rtl/>
        </w:rPr>
      </w:pPr>
      <w:bookmarkStart w:id="537" w:name="_ETM_Q1_2333761"/>
      <w:bookmarkStart w:id="538" w:name="_ETM_Q1_2333821"/>
      <w:bookmarkStart w:id="539" w:name="_ETM_Q1_2335313"/>
      <w:bookmarkEnd w:id="537"/>
      <w:bookmarkEnd w:id="538"/>
      <w:bookmarkEnd w:id="539"/>
    </w:p>
    <w:p w:rsidR="009D6A7C" w:rsidRDefault="009D6A7C" w:rsidP="009D6A7C">
      <w:pPr>
        <w:pStyle w:val="a4"/>
        <w:keepNext/>
        <w:rPr>
          <w:rtl/>
        </w:rPr>
      </w:pPr>
      <w:bookmarkStart w:id="540" w:name="ET_speaker_6156_47"/>
      <w:r w:rsidRPr="009D6A7C">
        <w:rPr>
          <w:rStyle w:val="TagStyle"/>
          <w:rtl/>
        </w:rPr>
        <w:t xml:space="preserve"> &lt;&lt; דובר &gt;&gt; </w:t>
      </w:r>
      <w:r>
        <w:rPr>
          <w:rtl/>
        </w:rPr>
        <w:t>גלעד קריב (העבודה):</w:t>
      </w:r>
      <w:r w:rsidRPr="009D6A7C">
        <w:rPr>
          <w:rStyle w:val="TagStyle"/>
          <w:rtl/>
        </w:rPr>
        <w:t xml:space="preserve"> &lt;&lt; דובר &gt;&gt;</w:t>
      </w:r>
      <w:r>
        <w:rPr>
          <w:rtl/>
        </w:rPr>
        <w:t xml:space="preserve">   </w:t>
      </w:r>
      <w:bookmarkEnd w:id="540"/>
    </w:p>
    <w:p w:rsidR="009D6A7C" w:rsidRDefault="009D6A7C" w:rsidP="009D6A7C">
      <w:pPr>
        <w:pStyle w:val="KeepWithNext"/>
        <w:rPr>
          <w:rtl/>
        </w:rPr>
      </w:pPr>
    </w:p>
    <w:p w:rsidR="009D6A7C" w:rsidRDefault="00295294" w:rsidP="009D6A7C">
      <w:pPr>
        <w:rPr>
          <w:rtl/>
        </w:rPr>
      </w:pPr>
      <w:bookmarkStart w:id="541" w:name="_ETM_Q1_2335712"/>
      <w:bookmarkStart w:id="542" w:name="_ETM_Q1_2335752"/>
      <w:bookmarkEnd w:id="541"/>
      <w:bookmarkEnd w:id="542"/>
      <w:r>
        <w:rPr>
          <w:rFonts w:hint="cs"/>
          <w:rtl/>
        </w:rPr>
        <w:t xml:space="preserve">למעט אם אתה רוצה תקופה יותר ארוכה </w:t>
      </w:r>
      <w:bookmarkStart w:id="543" w:name="_ETM_Q1_2336024"/>
      <w:bookmarkEnd w:id="543"/>
      <w:r>
        <w:rPr>
          <w:rFonts w:hint="cs"/>
          <w:rtl/>
        </w:rPr>
        <w:t xml:space="preserve">מהסגירה, </w:t>
      </w:r>
      <w:r w:rsidR="009D6A7C">
        <w:rPr>
          <w:rFonts w:hint="cs"/>
          <w:rtl/>
        </w:rPr>
        <w:t>כי כעבור חודשיים פתח.</w:t>
      </w:r>
    </w:p>
    <w:p w:rsidR="009D6A7C" w:rsidRDefault="009D6A7C" w:rsidP="009D6A7C">
      <w:pPr>
        <w:rPr>
          <w:rtl/>
        </w:rPr>
      </w:pPr>
      <w:bookmarkStart w:id="544" w:name="_ETM_Q1_2339815"/>
      <w:bookmarkStart w:id="545" w:name="_ETM_Q1_2339880"/>
      <w:bookmarkEnd w:id="544"/>
      <w:bookmarkEnd w:id="545"/>
    </w:p>
    <w:p w:rsidR="009D6A7C" w:rsidRDefault="009D6A7C" w:rsidP="009D6A7C">
      <w:pPr>
        <w:pStyle w:val="af6"/>
        <w:keepNext/>
        <w:rPr>
          <w:rtl/>
        </w:rPr>
      </w:pPr>
      <w:bookmarkStart w:id="546" w:name="ET_yor_6157_48"/>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546"/>
    </w:p>
    <w:p w:rsidR="009D6A7C" w:rsidRDefault="009D6A7C" w:rsidP="009D6A7C">
      <w:pPr>
        <w:pStyle w:val="KeepWithNext"/>
        <w:rPr>
          <w:rtl/>
        </w:rPr>
      </w:pPr>
    </w:p>
    <w:p w:rsidR="009D6A7C" w:rsidRDefault="009D6A7C" w:rsidP="009D6A7C">
      <w:pPr>
        <w:rPr>
          <w:rtl/>
        </w:rPr>
      </w:pPr>
      <w:bookmarkStart w:id="547" w:name="_ETM_Q1_2340346"/>
      <w:bookmarkEnd w:id="547"/>
      <w:r>
        <w:rPr>
          <w:rFonts w:hint="cs"/>
          <w:rtl/>
        </w:rPr>
        <w:t xml:space="preserve">אם בשנה האחרונה של </w:t>
      </w:r>
      <w:bookmarkStart w:id="548" w:name="_ETM_Q1_2342321"/>
      <w:bookmarkEnd w:id="548"/>
      <w:r>
        <w:rPr>
          <w:rFonts w:hint="cs"/>
          <w:rtl/>
        </w:rPr>
        <w:t>תקופת ההתיישנות</w:t>
      </w:r>
      <w:r w:rsidR="00295294">
        <w:rPr>
          <w:rFonts w:hint="cs"/>
          <w:rtl/>
        </w:rPr>
        <w:t>,</w:t>
      </w:r>
      <w:r>
        <w:rPr>
          <w:rFonts w:hint="cs"/>
          <w:rtl/>
        </w:rPr>
        <w:t xml:space="preserve"> כלומר אם נגמר לך ההתיישנות- -</w:t>
      </w:r>
    </w:p>
    <w:p w:rsidR="009D6A7C" w:rsidRDefault="009D6A7C" w:rsidP="009D6A7C">
      <w:pPr>
        <w:rPr>
          <w:rtl/>
        </w:rPr>
      </w:pPr>
      <w:bookmarkStart w:id="549" w:name="_ETM_Q1_2348724"/>
      <w:bookmarkStart w:id="550" w:name="_ETM_Q1_2348812"/>
      <w:bookmarkEnd w:id="549"/>
      <w:bookmarkEnd w:id="550"/>
    </w:p>
    <w:p w:rsidR="009D6A7C" w:rsidRDefault="009D6A7C" w:rsidP="009D6A7C">
      <w:pPr>
        <w:pStyle w:val="-"/>
        <w:keepNext/>
        <w:rPr>
          <w:rtl/>
        </w:rPr>
      </w:pPr>
      <w:bookmarkStart w:id="551" w:name="ET_speakercontinue_6156_49"/>
      <w:r w:rsidRPr="009D6A7C">
        <w:rPr>
          <w:rStyle w:val="TagStyle"/>
          <w:rtl/>
        </w:rPr>
        <w:t xml:space="preserve"> &lt;&lt; דובר_המשך &gt;&gt; </w:t>
      </w:r>
      <w:r>
        <w:rPr>
          <w:rtl/>
        </w:rPr>
        <w:t>גלעד קריב (העבודה):</w:t>
      </w:r>
      <w:r w:rsidRPr="009D6A7C">
        <w:rPr>
          <w:rStyle w:val="TagStyle"/>
          <w:rtl/>
        </w:rPr>
        <w:t xml:space="preserve"> &lt;&lt; דובר_המשך &gt;&gt;</w:t>
      </w:r>
      <w:r>
        <w:rPr>
          <w:rtl/>
        </w:rPr>
        <w:t xml:space="preserve">   </w:t>
      </w:r>
      <w:bookmarkEnd w:id="551"/>
    </w:p>
    <w:p w:rsidR="009D6A7C" w:rsidRDefault="009D6A7C" w:rsidP="009D6A7C">
      <w:pPr>
        <w:pStyle w:val="KeepWithNext"/>
        <w:rPr>
          <w:rtl/>
        </w:rPr>
      </w:pPr>
    </w:p>
    <w:p w:rsidR="009D6A7C" w:rsidRDefault="00295294" w:rsidP="009D6A7C">
      <w:pPr>
        <w:rPr>
          <w:rtl/>
        </w:rPr>
      </w:pPr>
      <w:bookmarkStart w:id="552" w:name="_ETM_Q1_2349298"/>
      <w:bookmarkEnd w:id="552"/>
      <w:r>
        <w:rPr>
          <w:rFonts w:hint="cs"/>
          <w:rtl/>
        </w:rPr>
        <w:t xml:space="preserve">ברור, אבל </w:t>
      </w:r>
      <w:r w:rsidR="009D6A7C">
        <w:rPr>
          <w:rFonts w:hint="cs"/>
          <w:rtl/>
        </w:rPr>
        <w:t>לא הייתה סגירה.</w:t>
      </w:r>
    </w:p>
    <w:p w:rsidR="009D6A7C" w:rsidRDefault="009D6A7C" w:rsidP="009D6A7C">
      <w:pPr>
        <w:rPr>
          <w:rtl/>
        </w:rPr>
      </w:pPr>
      <w:bookmarkStart w:id="553" w:name="_ETM_Q1_2351939"/>
      <w:bookmarkStart w:id="554" w:name="_ETM_Q1_2352004"/>
      <w:bookmarkEnd w:id="553"/>
      <w:bookmarkEnd w:id="554"/>
    </w:p>
    <w:p w:rsidR="009D6A7C" w:rsidRDefault="009D6A7C" w:rsidP="009D6A7C">
      <w:pPr>
        <w:pStyle w:val="af6"/>
        <w:keepNext/>
        <w:rPr>
          <w:rtl/>
        </w:rPr>
      </w:pPr>
      <w:bookmarkStart w:id="555" w:name="ET_yor_6157_50"/>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555"/>
    </w:p>
    <w:p w:rsidR="009D6A7C" w:rsidRDefault="009D6A7C" w:rsidP="009D6A7C">
      <w:pPr>
        <w:pStyle w:val="KeepWithNext"/>
        <w:rPr>
          <w:rtl/>
        </w:rPr>
      </w:pPr>
    </w:p>
    <w:p w:rsidR="009D6A7C" w:rsidRDefault="009D6A7C" w:rsidP="00295294">
      <w:pPr>
        <w:rPr>
          <w:rtl/>
        </w:rPr>
      </w:pPr>
      <w:bookmarkStart w:id="556" w:name="_ETM_Q1_2352467"/>
      <w:bookmarkEnd w:id="556"/>
      <w:r>
        <w:rPr>
          <w:rFonts w:hint="cs"/>
          <w:rtl/>
        </w:rPr>
        <w:t xml:space="preserve">אני </w:t>
      </w:r>
      <w:bookmarkStart w:id="557" w:name="_ETM_Q1_2353138"/>
      <w:bookmarkEnd w:id="557"/>
      <w:r>
        <w:rPr>
          <w:rFonts w:hint="cs"/>
          <w:rtl/>
        </w:rPr>
        <w:t>אומר את עמדתי. המחוקק ב-58' כשחוקק את חוק ההתי</w:t>
      </w:r>
      <w:r w:rsidR="00295294">
        <w:rPr>
          <w:rFonts w:hint="cs"/>
          <w:rtl/>
        </w:rPr>
        <w:t>י</w:t>
      </w:r>
      <w:r>
        <w:rPr>
          <w:rFonts w:hint="cs"/>
          <w:rtl/>
        </w:rPr>
        <w:t xml:space="preserve">שנות, </w:t>
      </w:r>
      <w:r w:rsidR="00295294">
        <w:rPr>
          <w:rFonts w:hint="cs"/>
          <w:rtl/>
        </w:rPr>
        <w:t xml:space="preserve">אם הייתי יושב שם והיו שואלים אותי, אם יהיה </w:t>
      </w:r>
      <w:r>
        <w:rPr>
          <w:rFonts w:hint="cs"/>
          <w:rtl/>
        </w:rPr>
        <w:t xml:space="preserve">אירוע </w:t>
      </w:r>
      <w:bookmarkStart w:id="558" w:name="_ETM_Q1_2361013"/>
      <w:bookmarkEnd w:id="558"/>
      <w:r>
        <w:rPr>
          <w:rFonts w:hint="cs"/>
          <w:rtl/>
        </w:rPr>
        <w:t xml:space="preserve">שבו סוגרים את בתי המשפט, </w:t>
      </w:r>
      <w:r w:rsidR="00295294">
        <w:rPr>
          <w:rFonts w:hint="cs"/>
          <w:rtl/>
        </w:rPr>
        <w:t xml:space="preserve">אומרים לך - </w:t>
      </w:r>
      <w:r>
        <w:rPr>
          <w:rFonts w:hint="cs"/>
          <w:rtl/>
        </w:rPr>
        <w:t>חצי מעורכי הדין של ה</w:t>
      </w:r>
      <w:r w:rsidR="00295294">
        <w:rPr>
          <w:rFonts w:hint="cs"/>
          <w:rtl/>
        </w:rPr>
        <w:t>מ</w:t>
      </w:r>
      <w:r>
        <w:rPr>
          <w:rFonts w:hint="cs"/>
          <w:rtl/>
        </w:rPr>
        <w:t xml:space="preserve">דינה </w:t>
      </w:r>
      <w:bookmarkStart w:id="559" w:name="_ETM_Q1_2367676"/>
      <w:bookmarkEnd w:id="559"/>
      <w:r>
        <w:rPr>
          <w:rFonts w:hint="cs"/>
          <w:rtl/>
        </w:rPr>
        <w:t xml:space="preserve">במילואים </w:t>
      </w:r>
      <w:r w:rsidR="00295294">
        <w:rPr>
          <w:rFonts w:hint="cs"/>
          <w:rtl/>
        </w:rPr>
        <w:t xml:space="preserve">וכו', </w:t>
      </w:r>
      <w:r>
        <w:rPr>
          <w:rFonts w:hint="cs"/>
          <w:rtl/>
        </w:rPr>
        <w:t xml:space="preserve">האם זה נחשב סגירה שמצדיקה גרייס של שנה, הייתי </w:t>
      </w:r>
      <w:bookmarkStart w:id="560" w:name="_ETM_Q1_2375155"/>
      <w:bookmarkEnd w:id="560"/>
      <w:r>
        <w:rPr>
          <w:rFonts w:hint="cs"/>
          <w:rtl/>
        </w:rPr>
        <w:t xml:space="preserve">חושב שכן. </w:t>
      </w:r>
      <w:r w:rsidR="00295294">
        <w:rPr>
          <w:rFonts w:hint="cs"/>
          <w:rtl/>
        </w:rPr>
        <w:t xml:space="preserve">אומרים לי שבקורונה </w:t>
      </w:r>
      <w:r>
        <w:rPr>
          <w:rFonts w:hint="cs"/>
          <w:rtl/>
        </w:rPr>
        <w:t xml:space="preserve">זה לא קרה. בעיניי זה טעות. אם זו </w:t>
      </w:r>
      <w:bookmarkStart w:id="561" w:name="_ETM_Q1_2382793"/>
      <w:bookmarkEnd w:id="561"/>
      <w:r>
        <w:rPr>
          <w:rFonts w:hint="cs"/>
          <w:rtl/>
        </w:rPr>
        <w:t>הפרשנות- -</w:t>
      </w:r>
    </w:p>
    <w:p w:rsidR="009D6A7C" w:rsidRDefault="009D6A7C" w:rsidP="009D6A7C">
      <w:pPr>
        <w:rPr>
          <w:rtl/>
        </w:rPr>
      </w:pPr>
      <w:bookmarkStart w:id="562" w:name="_ETM_Q1_2384718"/>
      <w:bookmarkStart w:id="563" w:name="_ETM_Q1_2384773"/>
      <w:bookmarkStart w:id="564" w:name="_ETM_Q1_2386181"/>
      <w:bookmarkEnd w:id="562"/>
      <w:bookmarkEnd w:id="563"/>
      <w:bookmarkEnd w:id="564"/>
    </w:p>
    <w:p w:rsidR="009D6A7C" w:rsidRDefault="009D6A7C" w:rsidP="009D6A7C">
      <w:pPr>
        <w:pStyle w:val="af9"/>
        <w:keepNext/>
        <w:rPr>
          <w:rtl/>
        </w:rPr>
      </w:pPr>
      <w:bookmarkStart w:id="565" w:name="ET_guest_514779_51"/>
      <w:r w:rsidRPr="009D6A7C">
        <w:rPr>
          <w:rStyle w:val="TagStyle"/>
          <w:rtl/>
        </w:rPr>
        <w:t xml:space="preserve"> &lt;&lt; אורח &gt;&gt; </w:t>
      </w:r>
      <w:r>
        <w:rPr>
          <w:rtl/>
        </w:rPr>
        <w:t>תמר קלהורה:</w:t>
      </w:r>
      <w:r w:rsidRPr="009D6A7C">
        <w:rPr>
          <w:rStyle w:val="TagStyle"/>
          <w:rtl/>
        </w:rPr>
        <w:t xml:space="preserve"> &lt;&lt; אורח &gt;&gt;</w:t>
      </w:r>
      <w:r>
        <w:rPr>
          <w:rtl/>
        </w:rPr>
        <w:t xml:space="preserve">   </w:t>
      </w:r>
      <w:bookmarkEnd w:id="565"/>
    </w:p>
    <w:p w:rsidR="009D6A7C" w:rsidRDefault="009D6A7C" w:rsidP="009D6A7C">
      <w:pPr>
        <w:pStyle w:val="KeepWithNext"/>
        <w:rPr>
          <w:rtl/>
        </w:rPr>
      </w:pPr>
    </w:p>
    <w:p w:rsidR="009D6A7C" w:rsidRDefault="009D6A7C" w:rsidP="009D6A7C">
      <w:pPr>
        <w:rPr>
          <w:rtl/>
        </w:rPr>
      </w:pPr>
      <w:bookmarkStart w:id="566" w:name="_ETM_Q1_2386611"/>
      <w:bookmarkStart w:id="567" w:name="_ETM_Q1_2386621"/>
      <w:bookmarkEnd w:id="566"/>
      <w:bookmarkEnd w:id="567"/>
      <w:r>
        <w:rPr>
          <w:rFonts w:hint="cs"/>
          <w:rtl/>
        </w:rPr>
        <w:t>זו הפרשנות. זה הדבר הראשון שבדקנו.</w:t>
      </w:r>
    </w:p>
    <w:p w:rsidR="009D6A7C" w:rsidRDefault="009D6A7C" w:rsidP="009D6A7C">
      <w:pPr>
        <w:rPr>
          <w:rtl/>
        </w:rPr>
      </w:pPr>
      <w:bookmarkStart w:id="568" w:name="_ETM_Q1_2390551"/>
      <w:bookmarkStart w:id="569" w:name="_ETM_Q1_2390601"/>
      <w:bookmarkEnd w:id="568"/>
      <w:bookmarkEnd w:id="569"/>
    </w:p>
    <w:p w:rsidR="009D6A7C" w:rsidRDefault="009D6A7C" w:rsidP="009D6A7C">
      <w:pPr>
        <w:pStyle w:val="af6"/>
        <w:keepNext/>
        <w:rPr>
          <w:rtl/>
        </w:rPr>
      </w:pPr>
      <w:bookmarkStart w:id="570" w:name="ET_yor_6157_52"/>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570"/>
    </w:p>
    <w:p w:rsidR="009D6A7C" w:rsidRDefault="009D6A7C" w:rsidP="009D6A7C">
      <w:pPr>
        <w:pStyle w:val="KeepWithNext"/>
        <w:rPr>
          <w:rtl/>
        </w:rPr>
      </w:pPr>
    </w:p>
    <w:p w:rsidR="009D6A7C" w:rsidRDefault="00295294" w:rsidP="00295294">
      <w:pPr>
        <w:rPr>
          <w:rtl/>
        </w:rPr>
      </w:pPr>
      <w:bookmarkStart w:id="571" w:name="_ETM_Q1_2391066"/>
      <w:bookmarkEnd w:id="571"/>
      <w:r>
        <w:rPr>
          <w:rFonts w:hint="cs"/>
          <w:rtl/>
        </w:rPr>
        <w:t xml:space="preserve">בסדר. </w:t>
      </w:r>
      <w:bookmarkStart w:id="572" w:name="_ETM_Q1_2391056"/>
      <w:bookmarkEnd w:id="572"/>
      <w:r w:rsidR="009D6A7C">
        <w:rPr>
          <w:rFonts w:hint="cs"/>
          <w:rtl/>
        </w:rPr>
        <w:t>אני כן חושב</w:t>
      </w:r>
      <w:r>
        <w:rPr>
          <w:rFonts w:hint="cs"/>
          <w:rtl/>
        </w:rPr>
        <w:t>,</w:t>
      </w:r>
      <w:r w:rsidR="009D6A7C">
        <w:rPr>
          <w:rFonts w:hint="cs"/>
          <w:rtl/>
        </w:rPr>
        <w:t xml:space="preserve"> שזה </w:t>
      </w:r>
      <w:bookmarkStart w:id="573" w:name="_ETM_Q1_2392621"/>
      <w:bookmarkEnd w:id="573"/>
      <w:r w:rsidR="009D6A7C">
        <w:rPr>
          <w:rFonts w:hint="cs"/>
          <w:rtl/>
        </w:rPr>
        <w:t xml:space="preserve">היה ראוי. אני לא יודע אם לתת שנה ולתת </w:t>
      </w:r>
      <w:r>
        <w:rPr>
          <w:rFonts w:hint="cs"/>
          <w:rtl/>
        </w:rPr>
        <w:t xml:space="preserve">שנה </w:t>
      </w:r>
      <w:r w:rsidR="009D6A7C">
        <w:rPr>
          <w:rFonts w:hint="cs"/>
          <w:rtl/>
        </w:rPr>
        <w:t xml:space="preserve">גרייס </w:t>
      </w:r>
      <w:bookmarkStart w:id="574" w:name="_ETM_Q1_2398450"/>
      <w:bookmarkEnd w:id="574"/>
      <w:r w:rsidR="009D6A7C">
        <w:rPr>
          <w:rFonts w:hint="cs"/>
          <w:rtl/>
        </w:rPr>
        <w:t xml:space="preserve">לכולם, אולי ייצר בלגאן </w:t>
      </w:r>
      <w:r>
        <w:rPr>
          <w:rFonts w:hint="cs"/>
          <w:rtl/>
        </w:rPr>
        <w:t xml:space="preserve">ויהיו לך פסיקות סותרות ושופטים שיגידו לך </w:t>
      </w:r>
      <w:r w:rsidR="009D6A7C">
        <w:rPr>
          <w:rFonts w:hint="cs"/>
          <w:rtl/>
        </w:rPr>
        <w:t xml:space="preserve">שזה כן ולא. אני חושב </w:t>
      </w:r>
      <w:bookmarkStart w:id="575" w:name="_ETM_Q1_2405285"/>
      <w:bookmarkEnd w:id="575"/>
      <w:r>
        <w:rPr>
          <w:rFonts w:hint="cs"/>
          <w:rtl/>
        </w:rPr>
        <w:t>שלטובת הוודאות כד</w:t>
      </w:r>
      <w:r w:rsidR="009D6A7C">
        <w:rPr>
          <w:rFonts w:hint="cs"/>
          <w:rtl/>
        </w:rPr>
        <w:t>א</w:t>
      </w:r>
      <w:r>
        <w:rPr>
          <w:rFonts w:hint="cs"/>
          <w:rtl/>
        </w:rPr>
        <w:t>י</w:t>
      </w:r>
      <w:r w:rsidR="009D6A7C">
        <w:rPr>
          <w:rFonts w:hint="cs"/>
          <w:rtl/>
        </w:rPr>
        <w:t xml:space="preserve"> לייצר קליר קאט. </w:t>
      </w:r>
      <w:r>
        <w:rPr>
          <w:rFonts w:hint="cs"/>
          <w:rtl/>
        </w:rPr>
        <w:t xml:space="preserve">דווקא לאור הדברים גם של יואב וגם שלך. </w:t>
      </w:r>
      <w:r w:rsidR="009D6A7C">
        <w:rPr>
          <w:rFonts w:hint="cs"/>
          <w:rtl/>
        </w:rPr>
        <w:t>זה לענ</w:t>
      </w:r>
      <w:r>
        <w:rPr>
          <w:rFonts w:hint="cs"/>
          <w:rtl/>
        </w:rPr>
        <w:t>י</w:t>
      </w:r>
      <w:r w:rsidR="009D6A7C">
        <w:rPr>
          <w:rFonts w:hint="cs"/>
          <w:rtl/>
        </w:rPr>
        <w:t xml:space="preserve">ין עצם הצורך </w:t>
      </w:r>
      <w:bookmarkStart w:id="576" w:name="_ETM_Q1_2413141"/>
      <w:bookmarkEnd w:id="576"/>
      <w:r w:rsidR="009D6A7C">
        <w:rPr>
          <w:rFonts w:hint="cs"/>
          <w:rtl/>
        </w:rPr>
        <w:t>בדיון.</w:t>
      </w:r>
    </w:p>
    <w:p w:rsidR="009D6A7C" w:rsidRDefault="009D6A7C" w:rsidP="009D6A7C">
      <w:pPr>
        <w:rPr>
          <w:rtl/>
        </w:rPr>
      </w:pPr>
      <w:bookmarkStart w:id="577" w:name="_ETM_Q1_2414306"/>
      <w:bookmarkStart w:id="578" w:name="_ETM_Q1_2414371"/>
      <w:bookmarkStart w:id="579" w:name="_ETM_Q1_2415096"/>
      <w:bookmarkEnd w:id="577"/>
      <w:bookmarkEnd w:id="578"/>
      <w:bookmarkEnd w:id="579"/>
    </w:p>
    <w:p w:rsidR="009D6A7C" w:rsidRDefault="009D6A7C" w:rsidP="009D6A7C">
      <w:pPr>
        <w:pStyle w:val="a4"/>
        <w:keepNext/>
        <w:rPr>
          <w:rtl/>
        </w:rPr>
      </w:pPr>
      <w:bookmarkStart w:id="580" w:name="ET_speaker_6156_53"/>
      <w:r w:rsidRPr="009D6A7C">
        <w:rPr>
          <w:rStyle w:val="TagStyle"/>
          <w:rtl/>
        </w:rPr>
        <w:lastRenderedPageBreak/>
        <w:t xml:space="preserve"> &lt;&lt; דובר &gt;&gt; </w:t>
      </w:r>
      <w:r>
        <w:rPr>
          <w:rtl/>
        </w:rPr>
        <w:t>גלעד קריב (העבודה):</w:t>
      </w:r>
      <w:r w:rsidRPr="009D6A7C">
        <w:rPr>
          <w:rStyle w:val="TagStyle"/>
          <w:rtl/>
        </w:rPr>
        <w:t xml:space="preserve"> &lt;&lt; דובר &gt;&gt;</w:t>
      </w:r>
      <w:r>
        <w:rPr>
          <w:rtl/>
        </w:rPr>
        <w:t xml:space="preserve">   </w:t>
      </w:r>
      <w:bookmarkEnd w:id="580"/>
    </w:p>
    <w:p w:rsidR="009D6A7C" w:rsidRDefault="009D6A7C" w:rsidP="009D6A7C">
      <w:pPr>
        <w:pStyle w:val="KeepWithNext"/>
        <w:rPr>
          <w:rtl/>
        </w:rPr>
      </w:pPr>
    </w:p>
    <w:p w:rsidR="009D6A7C" w:rsidRDefault="009D6A7C" w:rsidP="00295294">
      <w:pPr>
        <w:rPr>
          <w:rtl/>
        </w:rPr>
      </w:pPr>
      <w:bookmarkStart w:id="581" w:name="_ETM_Q1_2415511"/>
      <w:bookmarkStart w:id="582" w:name="_ETM_Q1_2415561"/>
      <w:bookmarkEnd w:id="581"/>
      <w:bookmarkEnd w:id="582"/>
      <w:r>
        <w:rPr>
          <w:rFonts w:hint="cs"/>
          <w:rtl/>
        </w:rPr>
        <w:t>אני לא מצטרף לחברי חבר הכנסת סגלוביץ</w:t>
      </w:r>
      <w:r w:rsidR="00295294">
        <w:rPr>
          <w:rFonts w:hint="cs"/>
          <w:rtl/>
        </w:rPr>
        <w:t>,</w:t>
      </w:r>
      <w:r>
        <w:rPr>
          <w:rFonts w:hint="cs"/>
          <w:rtl/>
        </w:rPr>
        <w:t xml:space="preserve"> שאין מקום לטיפול. </w:t>
      </w:r>
      <w:bookmarkStart w:id="583" w:name="_ETM_Q1_2425613"/>
      <w:bookmarkEnd w:id="583"/>
      <w:r w:rsidR="00295294">
        <w:rPr>
          <w:rFonts w:hint="cs"/>
          <w:rtl/>
        </w:rPr>
        <w:t>זה למסגרת הדוקטרינה הכל</w:t>
      </w:r>
      <w:r>
        <w:rPr>
          <w:rFonts w:hint="cs"/>
          <w:rtl/>
        </w:rPr>
        <w:t>ל</w:t>
      </w:r>
      <w:r w:rsidR="00295294">
        <w:rPr>
          <w:rFonts w:hint="cs"/>
          <w:rtl/>
        </w:rPr>
        <w:t>י</w:t>
      </w:r>
      <w:r>
        <w:rPr>
          <w:rFonts w:hint="cs"/>
          <w:rtl/>
        </w:rPr>
        <w:t>ת של דחיית המועד</w:t>
      </w:r>
      <w:r w:rsidR="00295294">
        <w:rPr>
          <w:rFonts w:hint="cs"/>
          <w:rtl/>
        </w:rPr>
        <w:t>י</w:t>
      </w:r>
      <w:r>
        <w:rPr>
          <w:rFonts w:hint="cs"/>
          <w:rtl/>
        </w:rPr>
        <w:t xml:space="preserve">ם. </w:t>
      </w:r>
      <w:r w:rsidR="00295294">
        <w:rPr>
          <w:rFonts w:hint="cs"/>
          <w:rtl/>
        </w:rPr>
        <w:t xml:space="preserve">היה פה </w:t>
      </w:r>
      <w:bookmarkStart w:id="584" w:name="_ETM_Q1_2433391"/>
      <w:bookmarkEnd w:id="584"/>
      <w:r w:rsidR="00295294">
        <w:rPr>
          <w:rFonts w:hint="cs"/>
          <w:rtl/>
        </w:rPr>
        <w:t xml:space="preserve">אירוע מז'ורי. </w:t>
      </w:r>
      <w:r>
        <w:rPr>
          <w:rFonts w:hint="cs"/>
          <w:rtl/>
        </w:rPr>
        <w:t xml:space="preserve">אני נגד הבחנה </w:t>
      </w:r>
      <w:bookmarkStart w:id="585" w:name="_ETM_Q1_2434366"/>
      <w:bookmarkEnd w:id="585"/>
      <w:r>
        <w:rPr>
          <w:rFonts w:hint="cs"/>
          <w:rtl/>
        </w:rPr>
        <w:t>בין האוכלוסיות.</w:t>
      </w:r>
    </w:p>
    <w:p w:rsidR="009D6A7C" w:rsidRDefault="009D6A7C" w:rsidP="009D6A7C">
      <w:pPr>
        <w:rPr>
          <w:rtl/>
        </w:rPr>
      </w:pPr>
      <w:bookmarkStart w:id="586" w:name="_ETM_Q1_2436388"/>
      <w:bookmarkStart w:id="587" w:name="_ETM_Q1_2436458"/>
      <w:bookmarkStart w:id="588" w:name="_ETM_Q1_2437313"/>
      <w:bookmarkEnd w:id="586"/>
      <w:bookmarkEnd w:id="587"/>
      <w:bookmarkEnd w:id="588"/>
    </w:p>
    <w:p w:rsidR="009D6A7C" w:rsidRDefault="009D6A7C" w:rsidP="009D6A7C">
      <w:pPr>
        <w:pStyle w:val="af9"/>
        <w:keepNext/>
        <w:rPr>
          <w:rtl/>
        </w:rPr>
      </w:pPr>
      <w:bookmarkStart w:id="589" w:name="ET_guest_514779_54"/>
      <w:r w:rsidRPr="009D6A7C">
        <w:rPr>
          <w:rStyle w:val="TagStyle"/>
          <w:rtl/>
        </w:rPr>
        <w:t xml:space="preserve"> &lt;&lt; אורח &gt;&gt; </w:t>
      </w:r>
      <w:r>
        <w:rPr>
          <w:rtl/>
        </w:rPr>
        <w:t>תמר קלהורה:</w:t>
      </w:r>
      <w:r w:rsidRPr="009D6A7C">
        <w:rPr>
          <w:rStyle w:val="TagStyle"/>
          <w:rtl/>
        </w:rPr>
        <w:t xml:space="preserve"> &lt;&lt; אורח &gt;&gt;</w:t>
      </w:r>
      <w:r>
        <w:rPr>
          <w:rtl/>
        </w:rPr>
        <w:t xml:space="preserve">   </w:t>
      </w:r>
      <w:bookmarkEnd w:id="589"/>
    </w:p>
    <w:p w:rsidR="009D6A7C" w:rsidRDefault="009D6A7C" w:rsidP="009D6A7C">
      <w:pPr>
        <w:pStyle w:val="KeepWithNext"/>
        <w:rPr>
          <w:rtl/>
        </w:rPr>
      </w:pPr>
    </w:p>
    <w:p w:rsidR="009D6A7C" w:rsidRDefault="009D6A7C" w:rsidP="00295294">
      <w:pPr>
        <w:rPr>
          <w:rtl/>
        </w:rPr>
      </w:pPr>
      <w:bookmarkStart w:id="590" w:name="_ETM_Q1_2437683"/>
      <w:bookmarkStart w:id="591" w:name="_ETM_Q1_2437718"/>
      <w:bookmarkEnd w:id="590"/>
      <w:bookmarkEnd w:id="591"/>
      <w:r>
        <w:rPr>
          <w:rFonts w:hint="cs"/>
          <w:rtl/>
        </w:rPr>
        <w:t>את זה קיבלנו.</w:t>
      </w:r>
    </w:p>
    <w:p w:rsidR="009D6A7C" w:rsidRDefault="009D6A7C" w:rsidP="009D6A7C">
      <w:pPr>
        <w:rPr>
          <w:rtl/>
        </w:rPr>
      </w:pPr>
      <w:bookmarkStart w:id="592" w:name="_ETM_Q1_2439388"/>
      <w:bookmarkStart w:id="593" w:name="_ETM_Q1_2439447"/>
      <w:bookmarkStart w:id="594" w:name="_ETM_Q1_2440492"/>
      <w:bookmarkEnd w:id="592"/>
      <w:bookmarkEnd w:id="593"/>
      <w:bookmarkEnd w:id="594"/>
    </w:p>
    <w:p w:rsidR="009D6A7C" w:rsidRDefault="009D6A7C" w:rsidP="009D6A7C">
      <w:pPr>
        <w:pStyle w:val="a4"/>
        <w:keepNext/>
        <w:rPr>
          <w:rtl/>
        </w:rPr>
      </w:pPr>
      <w:bookmarkStart w:id="595" w:name="ET_speaker_6156_55"/>
      <w:r w:rsidRPr="009D6A7C">
        <w:rPr>
          <w:rStyle w:val="TagStyle"/>
          <w:rtl/>
        </w:rPr>
        <w:t xml:space="preserve"> &lt;&lt; דובר &gt;&gt; </w:t>
      </w:r>
      <w:r>
        <w:rPr>
          <w:rtl/>
        </w:rPr>
        <w:t>גלעד קריב (העבודה):</w:t>
      </w:r>
      <w:r w:rsidRPr="009D6A7C">
        <w:rPr>
          <w:rStyle w:val="TagStyle"/>
          <w:rtl/>
        </w:rPr>
        <w:t xml:space="preserve"> &lt;&lt; דובר &gt;&gt;</w:t>
      </w:r>
      <w:r>
        <w:rPr>
          <w:rtl/>
        </w:rPr>
        <w:t xml:space="preserve">   </w:t>
      </w:r>
      <w:bookmarkEnd w:id="595"/>
    </w:p>
    <w:p w:rsidR="009D6A7C" w:rsidRDefault="009D6A7C" w:rsidP="009D6A7C">
      <w:pPr>
        <w:pStyle w:val="KeepWithNext"/>
        <w:rPr>
          <w:rtl/>
        </w:rPr>
      </w:pPr>
    </w:p>
    <w:p w:rsidR="009D6A7C" w:rsidRDefault="009D6A7C" w:rsidP="009D6A7C">
      <w:pPr>
        <w:rPr>
          <w:rtl/>
        </w:rPr>
      </w:pPr>
      <w:bookmarkStart w:id="596" w:name="_ETM_Q1_2440922"/>
      <w:bookmarkStart w:id="597" w:name="_ETM_Q1_2440997"/>
      <w:bookmarkEnd w:id="596"/>
      <w:bookmarkEnd w:id="597"/>
      <w:r>
        <w:rPr>
          <w:rFonts w:hint="cs"/>
          <w:rtl/>
        </w:rPr>
        <w:t xml:space="preserve">וסיפור צריך להיות מידתי </w:t>
      </w:r>
      <w:r w:rsidR="00295294">
        <w:rPr>
          <w:rFonts w:hint="cs"/>
          <w:rtl/>
        </w:rPr>
        <w:t xml:space="preserve">כי הארכת תקופת ההתיישנות </w:t>
      </w:r>
      <w:r>
        <w:rPr>
          <w:rFonts w:hint="cs"/>
          <w:rtl/>
        </w:rPr>
        <w:t>פועלת לשני הכיו</w:t>
      </w:r>
      <w:r w:rsidR="00295294">
        <w:rPr>
          <w:rFonts w:hint="cs"/>
          <w:rtl/>
        </w:rPr>
        <w:t>ו</w:t>
      </w:r>
      <w:r>
        <w:rPr>
          <w:rFonts w:hint="cs"/>
          <w:rtl/>
        </w:rPr>
        <w:t xml:space="preserve">נים. </w:t>
      </w:r>
      <w:bookmarkStart w:id="598" w:name="_ETM_Q1_2447241"/>
      <w:bookmarkEnd w:id="598"/>
      <w:r>
        <w:rPr>
          <w:rFonts w:hint="cs"/>
          <w:rtl/>
        </w:rPr>
        <w:t>יכולה גם להביא לפגיעה.</w:t>
      </w:r>
    </w:p>
    <w:p w:rsidR="009D6A7C" w:rsidRDefault="009D6A7C" w:rsidP="009D6A7C">
      <w:pPr>
        <w:rPr>
          <w:rtl/>
        </w:rPr>
      </w:pPr>
      <w:bookmarkStart w:id="599" w:name="_ETM_Q1_2449960"/>
      <w:bookmarkStart w:id="600" w:name="_ETM_Q1_2450017"/>
      <w:bookmarkEnd w:id="599"/>
      <w:bookmarkEnd w:id="600"/>
    </w:p>
    <w:p w:rsidR="009D6A7C" w:rsidRDefault="009D6A7C" w:rsidP="009D6A7C">
      <w:pPr>
        <w:pStyle w:val="af6"/>
        <w:keepNext/>
        <w:rPr>
          <w:rtl/>
        </w:rPr>
      </w:pPr>
      <w:bookmarkStart w:id="601" w:name="ET_yor_6157_56"/>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601"/>
    </w:p>
    <w:p w:rsidR="009D6A7C" w:rsidRDefault="009D6A7C" w:rsidP="009D6A7C">
      <w:pPr>
        <w:pStyle w:val="KeepWithNext"/>
        <w:rPr>
          <w:rtl/>
        </w:rPr>
      </w:pPr>
    </w:p>
    <w:p w:rsidR="009D6A7C" w:rsidRDefault="009D6A7C" w:rsidP="009D6A7C">
      <w:pPr>
        <w:rPr>
          <w:rtl/>
        </w:rPr>
      </w:pPr>
      <w:bookmarkStart w:id="602" w:name="_ETM_Q1_2450529"/>
      <w:bookmarkEnd w:id="602"/>
      <w:r>
        <w:rPr>
          <w:rFonts w:hint="cs"/>
          <w:rtl/>
        </w:rPr>
        <w:t>פה הצעה שלכם הי</w:t>
      </w:r>
      <w:r w:rsidR="00295294">
        <w:rPr>
          <w:rFonts w:hint="cs"/>
          <w:rtl/>
        </w:rPr>
        <w:t>י</w:t>
      </w:r>
      <w:r>
        <w:rPr>
          <w:rFonts w:hint="cs"/>
          <w:rtl/>
        </w:rPr>
        <w:t xml:space="preserve">תה שלא יחול </w:t>
      </w:r>
      <w:bookmarkStart w:id="603" w:name="_ETM_Q1_2457013"/>
      <w:bookmarkEnd w:id="603"/>
      <w:r>
        <w:rPr>
          <w:rFonts w:hint="cs"/>
          <w:rtl/>
        </w:rPr>
        <w:t>על המדינה.</w:t>
      </w:r>
    </w:p>
    <w:p w:rsidR="009D6A7C" w:rsidRDefault="009D6A7C" w:rsidP="009D6A7C">
      <w:pPr>
        <w:rPr>
          <w:rtl/>
        </w:rPr>
      </w:pPr>
      <w:bookmarkStart w:id="604" w:name="_ETM_Q1_2458053"/>
      <w:bookmarkStart w:id="605" w:name="_ETM_Q1_2458100"/>
      <w:bookmarkStart w:id="606" w:name="_ETM_Q1_2460143"/>
      <w:bookmarkEnd w:id="604"/>
      <w:bookmarkEnd w:id="605"/>
      <w:bookmarkEnd w:id="606"/>
    </w:p>
    <w:p w:rsidR="009D6A7C" w:rsidRDefault="009D6A7C" w:rsidP="009D6A7C">
      <w:pPr>
        <w:pStyle w:val="af9"/>
        <w:keepNext/>
        <w:rPr>
          <w:rtl/>
        </w:rPr>
      </w:pPr>
      <w:bookmarkStart w:id="607" w:name="ET_guest_514779_57"/>
      <w:r w:rsidRPr="009D6A7C">
        <w:rPr>
          <w:rStyle w:val="TagStyle"/>
          <w:rtl/>
        </w:rPr>
        <w:t xml:space="preserve"> &lt;&lt; אורח &gt;&gt; </w:t>
      </w:r>
      <w:r>
        <w:rPr>
          <w:rtl/>
        </w:rPr>
        <w:t>תמר קלהורה:</w:t>
      </w:r>
      <w:r w:rsidRPr="009D6A7C">
        <w:rPr>
          <w:rStyle w:val="TagStyle"/>
          <w:rtl/>
        </w:rPr>
        <w:t xml:space="preserve"> &lt;&lt; אורח &gt;&gt;</w:t>
      </w:r>
      <w:r>
        <w:rPr>
          <w:rtl/>
        </w:rPr>
        <w:t xml:space="preserve">   </w:t>
      </w:r>
      <w:bookmarkEnd w:id="607"/>
    </w:p>
    <w:p w:rsidR="009D6A7C" w:rsidRDefault="009D6A7C" w:rsidP="009D6A7C">
      <w:pPr>
        <w:pStyle w:val="KeepWithNext"/>
        <w:rPr>
          <w:rtl/>
        </w:rPr>
      </w:pPr>
    </w:p>
    <w:p w:rsidR="009D6A7C" w:rsidRDefault="00295294" w:rsidP="00295294">
      <w:pPr>
        <w:rPr>
          <w:rtl/>
        </w:rPr>
      </w:pPr>
      <w:bookmarkStart w:id="608" w:name="_ETM_Q1_2460518"/>
      <w:bookmarkStart w:id="609" w:name="_ETM_Q1_2460553"/>
      <w:bookmarkEnd w:id="608"/>
      <w:bookmarkEnd w:id="609"/>
      <w:r>
        <w:rPr>
          <w:rFonts w:hint="cs"/>
          <w:rtl/>
        </w:rPr>
        <w:t>לא הצענו את זה. המדינה היא בדרך כלל נתבע</w:t>
      </w:r>
      <w:r w:rsidR="009D6A7C">
        <w:rPr>
          <w:rFonts w:hint="cs"/>
          <w:rtl/>
        </w:rPr>
        <w:t xml:space="preserve">ת. 90% </w:t>
      </w:r>
      <w:r>
        <w:rPr>
          <w:rFonts w:hint="cs"/>
          <w:rtl/>
        </w:rPr>
        <w:t>מה</w:t>
      </w:r>
      <w:r w:rsidR="009D6A7C">
        <w:rPr>
          <w:rFonts w:hint="cs"/>
          <w:rtl/>
        </w:rPr>
        <w:t xml:space="preserve">תיקים </w:t>
      </w:r>
      <w:r>
        <w:rPr>
          <w:rFonts w:hint="cs"/>
          <w:rtl/>
        </w:rPr>
        <w:t>של</w:t>
      </w:r>
      <w:bookmarkStart w:id="610" w:name="_ETM_Q1_2470578"/>
      <w:bookmarkEnd w:id="610"/>
      <w:r>
        <w:rPr>
          <w:rFonts w:hint="cs"/>
          <w:rtl/>
        </w:rPr>
        <w:t xml:space="preserve"> </w:t>
      </w:r>
      <w:r w:rsidR="009D6A7C">
        <w:rPr>
          <w:rFonts w:hint="cs"/>
          <w:rtl/>
        </w:rPr>
        <w:t xml:space="preserve">המדינה </w:t>
      </w:r>
      <w:bookmarkStart w:id="611" w:name="_ETM_Q1_2472589"/>
      <w:bookmarkEnd w:id="611"/>
      <w:r>
        <w:rPr>
          <w:rFonts w:hint="cs"/>
          <w:rtl/>
        </w:rPr>
        <w:t xml:space="preserve">בהם היא </w:t>
      </w:r>
      <w:r w:rsidR="009D6A7C">
        <w:rPr>
          <w:rFonts w:hint="cs"/>
          <w:rtl/>
        </w:rPr>
        <w:t>נתבעת, והפרקליטות הייתה הגורם הר</w:t>
      </w:r>
      <w:r>
        <w:rPr>
          <w:rFonts w:hint="cs"/>
          <w:rtl/>
        </w:rPr>
        <w:t>אשון שאמר</w:t>
      </w:r>
      <w:r w:rsidR="009D6A7C">
        <w:rPr>
          <w:rFonts w:hint="cs"/>
          <w:rtl/>
        </w:rPr>
        <w:t xml:space="preserve">: תנו לתובעים אפילו שנתיים, </w:t>
      </w:r>
      <w:bookmarkStart w:id="612" w:name="_ETM_Q1_2482520"/>
      <w:bookmarkEnd w:id="612"/>
      <w:r w:rsidR="009D6A7C">
        <w:rPr>
          <w:rFonts w:hint="cs"/>
          <w:rtl/>
        </w:rPr>
        <w:t xml:space="preserve">לאוכלוסייה המיוחדת. שנתיים ושנה. </w:t>
      </w:r>
      <w:r>
        <w:rPr>
          <w:rFonts w:hint="cs"/>
          <w:rtl/>
        </w:rPr>
        <w:t xml:space="preserve">זה היה המקור, </w:t>
      </w:r>
      <w:r w:rsidR="009D6A7C">
        <w:rPr>
          <w:rFonts w:hint="cs"/>
          <w:rtl/>
        </w:rPr>
        <w:t xml:space="preserve">לפני שפרסמנו את התזכיר. בתזכיר קיצרנו </w:t>
      </w:r>
      <w:bookmarkStart w:id="613" w:name="_ETM_Q1_2494416"/>
      <w:bookmarkEnd w:id="613"/>
      <w:r w:rsidR="009D6A7C">
        <w:rPr>
          <w:rFonts w:hint="cs"/>
          <w:rtl/>
        </w:rPr>
        <w:t>ואפילו בהצעת החוק עשינו עוד שינוי. למדינה מה שאמרנו כתובעת</w:t>
      </w:r>
      <w:r>
        <w:rPr>
          <w:rFonts w:hint="cs"/>
          <w:rtl/>
        </w:rPr>
        <w:t>,</w:t>
      </w:r>
      <w:r w:rsidR="009D6A7C">
        <w:rPr>
          <w:rFonts w:hint="cs"/>
          <w:rtl/>
        </w:rPr>
        <w:t xml:space="preserve"> </w:t>
      </w:r>
      <w:bookmarkStart w:id="614" w:name="_ETM_Q1_2501434"/>
      <w:bookmarkEnd w:id="614"/>
      <w:r w:rsidR="009D6A7C">
        <w:rPr>
          <w:rFonts w:hint="cs"/>
          <w:rtl/>
        </w:rPr>
        <w:t xml:space="preserve">שזה מעט מאוד תיקים </w:t>
      </w:r>
      <w:r w:rsidR="009D6A7C">
        <w:rPr>
          <w:rtl/>
        </w:rPr>
        <w:t>–</w:t>
      </w:r>
      <w:r w:rsidR="009D6A7C">
        <w:rPr>
          <w:rFonts w:hint="cs"/>
          <w:rtl/>
        </w:rPr>
        <w:t xml:space="preserve"> את תקבלי הארכה. כלומר אם </w:t>
      </w:r>
      <w:bookmarkStart w:id="615" w:name="_ETM_Q1_2507501"/>
      <w:bookmarkEnd w:id="615"/>
      <w:r w:rsidR="009D6A7C">
        <w:rPr>
          <w:rFonts w:hint="cs"/>
          <w:rtl/>
        </w:rPr>
        <w:t>את כמדינה</w:t>
      </w:r>
      <w:r>
        <w:rPr>
          <w:rFonts w:hint="cs"/>
          <w:rtl/>
        </w:rPr>
        <w:t>,</w:t>
      </w:r>
      <w:r w:rsidR="009D6A7C">
        <w:rPr>
          <w:rFonts w:hint="cs"/>
          <w:rtl/>
        </w:rPr>
        <w:t xml:space="preserve"> יש לך תיק </w:t>
      </w:r>
      <w:r>
        <w:rPr>
          <w:rFonts w:hint="cs"/>
          <w:rtl/>
        </w:rPr>
        <w:t xml:space="preserve">ואת נמצאת לקראת סוף ההתיישנות </w:t>
      </w:r>
      <w:bookmarkStart w:id="616" w:name="_ETM_Q1_2511785"/>
      <w:bookmarkEnd w:id="616"/>
      <w:r>
        <w:rPr>
          <w:rFonts w:hint="cs"/>
          <w:rtl/>
        </w:rPr>
        <w:t xml:space="preserve">כי לקח לך המון זמן </w:t>
      </w:r>
      <w:r w:rsidR="009D6A7C">
        <w:rPr>
          <w:rFonts w:hint="cs"/>
          <w:rtl/>
        </w:rPr>
        <w:t>לגבש</w:t>
      </w:r>
      <w:r>
        <w:rPr>
          <w:rFonts w:hint="cs"/>
          <w:rtl/>
        </w:rPr>
        <w:t>,</w:t>
      </w:r>
      <w:r w:rsidR="009D6A7C">
        <w:rPr>
          <w:rFonts w:hint="cs"/>
          <w:rtl/>
        </w:rPr>
        <w:t xml:space="preserve"> תבואי לבית המשפט </w:t>
      </w:r>
      <w:bookmarkStart w:id="617" w:name="_ETM_Q1_2517271"/>
      <w:bookmarkEnd w:id="617"/>
      <w:r>
        <w:rPr>
          <w:rFonts w:hint="cs"/>
          <w:rtl/>
        </w:rPr>
        <w:t xml:space="preserve">ותראי לו שנבצר ממך להגיש את התביעה, </w:t>
      </w:r>
      <w:r w:rsidR="009D6A7C">
        <w:rPr>
          <w:rFonts w:hint="cs"/>
          <w:rtl/>
        </w:rPr>
        <w:t>ותקבלי תוספת זמן. לא נמצאת פה ראש מחלקת התב</w:t>
      </w:r>
      <w:r>
        <w:rPr>
          <w:rFonts w:hint="cs"/>
          <w:rtl/>
        </w:rPr>
        <w:t>י</w:t>
      </w:r>
      <w:r w:rsidR="009D6A7C">
        <w:rPr>
          <w:rFonts w:hint="cs"/>
          <w:rtl/>
        </w:rPr>
        <w:t xml:space="preserve">עות של </w:t>
      </w:r>
      <w:bookmarkStart w:id="618" w:name="_ETM_Q1_2524680"/>
      <w:bookmarkEnd w:id="618"/>
      <w:r w:rsidR="009D6A7C">
        <w:rPr>
          <w:rFonts w:hint="cs"/>
          <w:rtl/>
        </w:rPr>
        <w:t>הפרקליטות אבל אמרה לי בשיחה מקדימה שקי</w:t>
      </w:r>
      <w:r>
        <w:rPr>
          <w:rFonts w:hint="cs"/>
          <w:rtl/>
        </w:rPr>
        <w:t>י</w:t>
      </w:r>
      <w:r w:rsidR="009D6A7C">
        <w:rPr>
          <w:rFonts w:hint="cs"/>
          <w:rtl/>
        </w:rPr>
        <w:t xml:space="preserve">מתי איתה, </w:t>
      </w:r>
      <w:r>
        <w:rPr>
          <w:rFonts w:hint="cs"/>
          <w:rtl/>
        </w:rPr>
        <w:t xml:space="preserve">שלמשל יש למדינה תיק נגד קיבוץ </w:t>
      </w:r>
      <w:r w:rsidR="009D6A7C">
        <w:rPr>
          <w:rFonts w:hint="cs"/>
          <w:rtl/>
        </w:rPr>
        <w:t>בצפון</w:t>
      </w:r>
      <w:r>
        <w:rPr>
          <w:rFonts w:hint="cs"/>
          <w:rtl/>
        </w:rPr>
        <w:t xml:space="preserve"> שתושביו </w:t>
      </w:r>
      <w:bookmarkStart w:id="619" w:name="_ETM_Q1_2532686"/>
      <w:bookmarkEnd w:id="619"/>
      <w:r>
        <w:rPr>
          <w:rFonts w:hint="cs"/>
          <w:rtl/>
        </w:rPr>
        <w:t>התפנו</w:t>
      </w:r>
      <w:r w:rsidR="009D6A7C">
        <w:rPr>
          <w:rFonts w:hint="cs"/>
          <w:rtl/>
        </w:rPr>
        <w:t xml:space="preserve">. </w:t>
      </w:r>
      <w:r>
        <w:rPr>
          <w:rFonts w:hint="cs"/>
          <w:rtl/>
        </w:rPr>
        <w:t>א</w:t>
      </w:r>
      <w:r w:rsidR="009D6A7C">
        <w:rPr>
          <w:rFonts w:hint="cs"/>
          <w:rtl/>
        </w:rPr>
        <w:t xml:space="preserve">מרה: </w:t>
      </w:r>
      <w:bookmarkStart w:id="620" w:name="_ETM_Q1_2533385"/>
      <w:bookmarkEnd w:id="620"/>
      <w:r w:rsidR="009D6A7C">
        <w:rPr>
          <w:rFonts w:hint="cs"/>
          <w:rtl/>
        </w:rPr>
        <w:t>אני רוצה את תוספת הזמן לא בשבילי כי התב</w:t>
      </w:r>
      <w:r>
        <w:rPr>
          <w:rFonts w:hint="cs"/>
          <w:rtl/>
        </w:rPr>
        <w:t>י</w:t>
      </w:r>
      <w:r w:rsidR="009D6A7C">
        <w:rPr>
          <w:rFonts w:hint="cs"/>
          <w:rtl/>
        </w:rPr>
        <w:t xml:space="preserve">עה בשלה </w:t>
      </w:r>
      <w:bookmarkStart w:id="621" w:name="_ETM_Q1_2541161"/>
      <w:bookmarkEnd w:id="621"/>
      <w:r w:rsidR="009D6A7C">
        <w:rPr>
          <w:rFonts w:hint="cs"/>
          <w:rtl/>
        </w:rPr>
        <w:t xml:space="preserve">להגשה, </w:t>
      </w:r>
      <w:r>
        <w:rPr>
          <w:rFonts w:hint="cs"/>
          <w:rtl/>
        </w:rPr>
        <w:t xml:space="preserve">אלא אמרה </w:t>
      </w:r>
      <w:r>
        <w:rPr>
          <w:rtl/>
        </w:rPr>
        <w:t>–</w:t>
      </w:r>
      <w:r>
        <w:rPr>
          <w:rFonts w:hint="cs"/>
          <w:rtl/>
        </w:rPr>
        <w:t xml:space="preserve"> אני לא רוצה שבגלל שהשעון שלי מתקתק </w:t>
      </w:r>
      <w:bookmarkStart w:id="622" w:name="_ETM_Q1_2544172"/>
      <w:bookmarkEnd w:id="622"/>
      <w:r w:rsidR="009D6A7C">
        <w:rPr>
          <w:rFonts w:hint="cs"/>
          <w:rtl/>
        </w:rPr>
        <w:t>ואני חייבת להגיש את התב</w:t>
      </w:r>
      <w:r>
        <w:rPr>
          <w:rFonts w:hint="cs"/>
          <w:rtl/>
        </w:rPr>
        <w:t>י</w:t>
      </w:r>
      <w:r w:rsidR="009D6A7C">
        <w:rPr>
          <w:rFonts w:hint="cs"/>
          <w:rtl/>
        </w:rPr>
        <w:t xml:space="preserve">עה אגיש תביעה נגד קיבוץ </w:t>
      </w:r>
      <w:bookmarkStart w:id="623" w:name="_ETM_Q1_2550816"/>
      <w:bookmarkEnd w:id="623"/>
      <w:r>
        <w:rPr>
          <w:rFonts w:hint="cs"/>
          <w:rtl/>
        </w:rPr>
        <w:t xml:space="preserve">שמי יודע איפה האנשים שלו ואיפה המזכירות שלו </w:t>
      </w:r>
      <w:r w:rsidR="009D6A7C">
        <w:rPr>
          <w:rFonts w:hint="cs"/>
          <w:rtl/>
        </w:rPr>
        <w:t>ומה יכול לעשות כדי להתמודד עם התביעה.</w:t>
      </w:r>
    </w:p>
    <w:p w:rsidR="009D6A7C" w:rsidRDefault="009D6A7C" w:rsidP="009D6A7C">
      <w:pPr>
        <w:rPr>
          <w:rtl/>
        </w:rPr>
      </w:pPr>
      <w:bookmarkStart w:id="624" w:name="_ETM_Q1_2556034"/>
      <w:bookmarkStart w:id="625" w:name="_ETM_Q1_2556104"/>
      <w:bookmarkEnd w:id="624"/>
      <w:bookmarkEnd w:id="625"/>
    </w:p>
    <w:p w:rsidR="009D6A7C" w:rsidRDefault="009D6A7C" w:rsidP="00295294">
      <w:pPr>
        <w:rPr>
          <w:rtl/>
        </w:rPr>
      </w:pPr>
      <w:bookmarkStart w:id="626" w:name="_ETM_Q1_2556174"/>
      <w:bookmarkStart w:id="627" w:name="_ETM_Q1_2556239"/>
      <w:bookmarkEnd w:id="626"/>
      <w:bookmarkEnd w:id="627"/>
      <w:r>
        <w:rPr>
          <w:rFonts w:hint="cs"/>
          <w:rtl/>
        </w:rPr>
        <w:t xml:space="preserve">זה נותן מענה לחשש, </w:t>
      </w:r>
      <w:bookmarkStart w:id="628" w:name="_ETM_Q1_2559069"/>
      <w:bookmarkEnd w:id="628"/>
      <w:r>
        <w:rPr>
          <w:rFonts w:hint="cs"/>
          <w:rtl/>
        </w:rPr>
        <w:t>מה אנו עושים עם הנתבעים. במקרה הספצ</w:t>
      </w:r>
      <w:r w:rsidR="00295294">
        <w:rPr>
          <w:rFonts w:hint="cs"/>
          <w:rtl/>
        </w:rPr>
        <w:t>י</w:t>
      </w:r>
      <w:r>
        <w:rPr>
          <w:rFonts w:hint="cs"/>
          <w:rtl/>
        </w:rPr>
        <w:t xml:space="preserve">פי הזה האינטרסים </w:t>
      </w:r>
      <w:bookmarkStart w:id="629" w:name="_ETM_Q1_2567510"/>
      <w:bookmarkEnd w:id="629"/>
      <w:r>
        <w:rPr>
          <w:rFonts w:hint="cs"/>
          <w:rtl/>
        </w:rPr>
        <w:t>של התובעים</w:t>
      </w:r>
      <w:r w:rsidR="00295294">
        <w:rPr>
          <w:rFonts w:hint="cs"/>
          <w:rtl/>
        </w:rPr>
        <w:t>,</w:t>
      </w:r>
      <w:r>
        <w:rPr>
          <w:rFonts w:hint="cs"/>
          <w:rtl/>
        </w:rPr>
        <w:t xml:space="preserve"> שמן הסתם רוצים עוד זמן</w:t>
      </w:r>
      <w:r w:rsidR="00295294">
        <w:rPr>
          <w:rFonts w:hint="cs"/>
          <w:rtl/>
        </w:rPr>
        <w:t xml:space="preserve">, ושל הנתבעים וגם של האינטרס הציבורי, </w:t>
      </w:r>
      <w:r>
        <w:rPr>
          <w:rFonts w:hint="cs"/>
          <w:rtl/>
        </w:rPr>
        <w:t>ח</w:t>
      </w:r>
      <w:r w:rsidR="00295294">
        <w:rPr>
          <w:rFonts w:hint="cs"/>
          <w:rtl/>
        </w:rPr>
        <w:t>ו</w:t>
      </w:r>
      <w:r>
        <w:rPr>
          <w:rFonts w:hint="cs"/>
          <w:rtl/>
        </w:rPr>
        <w:t xml:space="preserve">ברים למתן תוספת </w:t>
      </w:r>
      <w:bookmarkStart w:id="630" w:name="_ETM_Q1_2573861"/>
      <w:bookmarkEnd w:id="630"/>
      <w:r>
        <w:rPr>
          <w:rFonts w:hint="cs"/>
          <w:rtl/>
        </w:rPr>
        <w:t xml:space="preserve">זמן. איך וכמה וכו' </w:t>
      </w:r>
      <w:r>
        <w:rPr>
          <w:rtl/>
        </w:rPr>
        <w:t>–</w:t>
      </w:r>
      <w:r>
        <w:rPr>
          <w:rFonts w:hint="cs"/>
          <w:rtl/>
        </w:rPr>
        <w:t xml:space="preserve"> זו השאלה.</w:t>
      </w:r>
    </w:p>
    <w:p w:rsidR="009D6A7C" w:rsidRDefault="009D6A7C" w:rsidP="009D6A7C">
      <w:pPr>
        <w:rPr>
          <w:rtl/>
        </w:rPr>
      </w:pPr>
      <w:bookmarkStart w:id="631" w:name="_ETM_Q1_2577734"/>
      <w:bookmarkStart w:id="632" w:name="_ETM_Q1_2577789"/>
      <w:bookmarkStart w:id="633" w:name="_ETM_Q1_2581289"/>
      <w:bookmarkEnd w:id="631"/>
      <w:bookmarkEnd w:id="632"/>
      <w:bookmarkEnd w:id="633"/>
    </w:p>
    <w:p w:rsidR="009D6A7C" w:rsidRDefault="009D6A7C" w:rsidP="009D6A7C">
      <w:pPr>
        <w:pStyle w:val="a4"/>
        <w:keepNext/>
        <w:rPr>
          <w:rtl/>
        </w:rPr>
      </w:pPr>
      <w:bookmarkStart w:id="634" w:name="ET_speaker_5791_58"/>
      <w:r w:rsidRPr="009D6A7C">
        <w:rPr>
          <w:rStyle w:val="TagStyle"/>
          <w:rtl/>
        </w:rPr>
        <w:t xml:space="preserve"> &lt;&lt; דובר &gt;&gt; </w:t>
      </w:r>
      <w:r>
        <w:rPr>
          <w:rtl/>
        </w:rPr>
        <w:t>יואב סגלוביץ' (יש עתיד):</w:t>
      </w:r>
      <w:r w:rsidRPr="009D6A7C">
        <w:rPr>
          <w:rStyle w:val="TagStyle"/>
          <w:rtl/>
        </w:rPr>
        <w:t xml:space="preserve"> &lt;&lt; דובר &gt;&gt;</w:t>
      </w:r>
      <w:r>
        <w:rPr>
          <w:rtl/>
        </w:rPr>
        <w:t xml:space="preserve">   </w:t>
      </w:r>
      <w:bookmarkEnd w:id="634"/>
    </w:p>
    <w:p w:rsidR="009D6A7C" w:rsidRDefault="009D6A7C" w:rsidP="009D6A7C">
      <w:pPr>
        <w:pStyle w:val="KeepWithNext"/>
        <w:rPr>
          <w:rtl/>
        </w:rPr>
      </w:pPr>
    </w:p>
    <w:p w:rsidR="00977313" w:rsidRDefault="009D6A7C" w:rsidP="009D6A7C">
      <w:pPr>
        <w:rPr>
          <w:rtl/>
        </w:rPr>
      </w:pPr>
      <w:bookmarkStart w:id="635" w:name="_ETM_Q1_2581717"/>
      <w:bookmarkStart w:id="636" w:name="_ETM_Q1_2581762"/>
      <w:bookmarkEnd w:id="635"/>
      <w:bookmarkEnd w:id="636"/>
      <w:r>
        <w:rPr>
          <w:rFonts w:hint="cs"/>
          <w:rtl/>
        </w:rPr>
        <w:t>משהו תיאורטי</w:t>
      </w:r>
      <w:r w:rsidR="00295294">
        <w:rPr>
          <w:rFonts w:hint="cs"/>
          <w:rtl/>
        </w:rPr>
        <w:t xml:space="preserve"> לגמרי</w:t>
      </w:r>
      <w:r>
        <w:rPr>
          <w:rFonts w:hint="cs"/>
          <w:rtl/>
        </w:rPr>
        <w:t>. עז</w:t>
      </w:r>
      <w:bookmarkStart w:id="637" w:name="_ETM_Q1_2585924"/>
      <w:bookmarkEnd w:id="637"/>
      <w:r>
        <w:rPr>
          <w:rFonts w:hint="cs"/>
          <w:rtl/>
        </w:rPr>
        <w:t xml:space="preserve">בו </w:t>
      </w:r>
      <w:r w:rsidR="00295294">
        <w:rPr>
          <w:rFonts w:hint="cs"/>
          <w:rtl/>
        </w:rPr>
        <w:t xml:space="preserve">רגע </w:t>
      </w:r>
      <w:r>
        <w:rPr>
          <w:rFonts w:hint="cs"/>
          <w:rtl/>
        </w:rPr>
        <w:t xml:space="preserve">את המדינה. אנו חושפים </w:t>
      </w:r>
      <w:r w:rsidR="00295294">
        <w:rPr>
          <w:rFonts w:hint="cs"/>
          <w:rtl/>
        </w:rPr>
        <w:t xml:space="preserve">כרגע </w:t>
      </w:r>
      <w:r>
        <w:rPr>
          <w:rFonts w:hint="cs"/>
          <w:rtl/>
        </w:rPr>
        <w:t xml:space="preserve">אותם </w:t>
      </w:r>
      <w:r w:rsidR="00295294">
        <w:rPr>
          <w:rFonts w:hint="cs"/>
          <w:rtl/>
        </w:rPr>
        <w:t xml:space="preserve">גם </w:t>
      </w:r>
      <w:bookmarkStart w:id="638" w:name="_ETM_Q1_2593433"/>
      <w:bookmarkEnd w:id="638"/>
      <w:r>
        <w:rPr>
          <w:rFonts w:hint="cs"/>
          <w:rtl/>
        </w:rPr>
        <w:t>לתביעות. למה?</w:t>
      </w:r>
    </w:p>
    <w:p w:rsidR="009D6A7C" w:rsidRDefault="009D6A7C" w:rsidP="009D6A7C">
      <w:pPr>
        <w:rPr>
          <w:rtl/>
        </w:rPr>
      </w:pPr>
      <w:bookmarkStart w:id="639" w:name="_ETM_Q1_2593101"/>
      <w:bookmarkStart w:id="640" w:name="_ETM_Q1_2593170"/>
      <w:bookmarkStart w:id="641" w:name="_ETM_Q1_2594127"/>
      <w:bookmarkEnd w:id="639"/>
      <w:bookmarkEnd w:id="640"/>
      <w:bookmarkEnd w:id="641"/>
    </w:p>
    <w:p w:rsidR="009D6A7C" w:rsidRDefault="009D6A7C" w:rsidP="009D6A7C">
      <w:pPr>
        <w:pStyle w:val="af9"/>
        <w:keepNext/>
        <w:rPr>
          <w:rtl/>
        </w:rPr>
      </w:pPr>
      <w:bookmarkStart w:id="642" w:name="ET_guest_514779_59"/>
      <w:r w:rsidRPr="009D6A7C">
        <w:rPr>
          <w:rStyle w:val="TagStyle"/>
          <w:rtl/>
        </w:rPr>
        <w:t xml:space="preserve"> &lt;&lt; אורח &gt;&gt; </w:t>
      </w:r>
      <w:r>
        <w:rPr>
          <w:rtl/>
        </w:rPr>
        <w:t>תמר קלהורה:</w:t>
      </w:r>
      <w:r w:rsidRPr="009D6A7C">
        <w:rPr>
          <w:rStyle w:val="TagStyle"/>
          <w:rtl/>
        </w:rPr>
        <w:t xml:space="preserve"> &lt;&lt; אורח &gt;&gt;</w:t>
      </w:r>
      <w:r>
        <w:rPr>
          <w:rtl/>
        </w:rPr>
        <w:t xml:space="preserve">   </w:t>
      </w:r>
      <w:bookmarkEnd w:id="642"/>
    </w:p>
    <w:p w:rsidR="009D6A7C" w:rsidRDefault="009D6A7C" w:rsidP="009D6A7C">
      <w:pPr>
        <w:pStyle w:val="KeepWithNext"/>
        <w:rPr>
          <w:rtl/>
        </w:rPr>
      </w:pPr>
    </w:p>
    <w:p w:rsidR="009D6A7C" w:rsidRDefault="00295294" w:rsidP="009D6A7C">
      <w:pPr>
        <w:rPr>
          <w:rtl/>
        </w:rPr>
      </w:pPr>
      <w:bookmarkStart w:id="643" w:name="_ETM_Q1_2594480"/>
      <w:bookmarkStart w:id="644" w:name="_ETM_Q1_2594525"/>
      <w:bookmarkEnd w:id="643"/>
      <w:bookmarkEnd w:id="644"/>
      <w:r>
        <w:rPr>
          <w:rFonts w:hint="cs"/>
          <w:rtl/>
        </w:rPr>
        <w:t xml:space="preserve">קודם כל, </w:t>
      </w:r>
      <w:r w:rsidR="009D6A7C">
        <w:rPr>
          <w:rFonts w:hint="cs"/>
          <w:rtl/>
        </w:rPr>
        <w:t xml:space="preserve">זה מה שנקרא </w:t>
      </w:r>
      <w:bookmarkStart w:id="645" w:name="_ETM_Q1_2597206"/>
      <w:bookmarkEnd w:id="645"/>
      <w:r w:rsidR="009D6A7C">
        <w:rPr>
          <w:rFonts w:hint="cs"/>
          <w:rtl/>
        </w:rPr>
        <w:t>מסך הבערות.</w:t>
      </w:r>
    </w:p>
    <w:p w:rsidR="009D6A7C" w:rsidRDefault="009D6A7C" w:rsidP="009D6A7C">
      <w:pPr>
        <w:rPr>
          <w:rtl/>
        </w:rPr>
      </w:pPr>
      <w:bookmarkStart w:id="646" w:name="_ETM_Q1_2606009"/>
      <w:bookmarkStart w:id="647" w:name="_ETM_Q1_2606064"/>
      <w:bookmarkStart w:id="648" w:name="_ETM_Q1_2606894"/>
      <w:bookmarkEnd w:id="646"/>
      <w:bookmarkEnd w:id="647"/>
      <w:bookmarkEnd w:id="648"/>
    </w:p>
    <w:p w:rsidR="009D6A7C" w:rsidRDefault="009D6A7C" w:rsidP="009D6A7C">
      <w:pPr>
        <w:pStyle w:val="a4"/>
        <w:keepNext/>
        <w:rPr>
          <w:rtl/>
        </w:rPr>
      </w:pPr>
      <w:bookmarkStart w:id="649" w:name="ET_speaker_5791_60"/>
      <w:r w:rsidRPr="009D6A7C">
        <w:rPr>
          <w:rStyle w:val="TagStyle"/>
          <w:rtl/>
        </w:rPr>
        <w:t xml:space="preserve"> &lt;&lt; דובר &gt;&gt; </w:t>
      </w:r>
      <w:r>
        <w:rPr>
          <w:rtl/>
        </w:rPr>
        <w:t>יואב סגלוביץ' (יש עתיד):</w:t>
      </w:r>
      <w:r w:rsidRPr="009D6A7C">
        <w:rPr>
          <w:rStyle w:val="TagStyle"/>
          <w:rtl/>
        </w:rPr>
        <w:t xml:space="preserve"> &lt;&lt; דובר &gt;&gt;</w:t>
      </w:r>
      <w:r>
        <w:rPr>
          <w:rtl/>
        </w:rPr>
        <w:t xml:space="preserve">   </w:t>
      </w:r>
      <w:bookmarkEnd w:id="649"/>
    </w:p>
    <w:p w:rsidR="009D6A7C" w:rsidRDefault="009D6A7C" w:rsidP="009D6A7C">
      <w:pPr>
        <w:pStyle w:val="KeepWithNext"/>
        <w:rPr>
          <w:rtl/>
        </w:rPr>
      </w:pPr>
    </w:p>
    <w:p w:rsidR="009D6A7C" w:rsidRDefault="00295294" w:rsidP="009D6A7C">
      <w:pPr>
        <w:rPr>
          <w:rtl/>
        </w:rPr>
      </w:pPr>
      <w:bookmarkStart w:id="650" w:name="_ETM_Q1_2607284"/>
      <w:bookmarkStart w:id="651" w:name="_ETM_Q1_2607329"/>
      <w:bookmarkEnd w:id="650"/>
      <w:bookmarkEnd w:id="651"/>
      <w:r>
        <w:rPr>
          <w:rFonts w:hint="cs"/>
          <w:rtl/>
        </w:rPr>
        <w:t>אז הוא כל כך גדול שהחוק הזה מיותר.</w:t>
      </w:r>
      <w:bookmarkStart w:id="652" w:name="_ETM_Q1_2605913"/>
      <w:bookmarkEnd w:id="652"/>
      <w:r>
        <w:rPr>
          <w:rFonts w:hint="cs"/>
          <w:rtl/>
        </w:rPr>
        <w:t xml:space="preserve"> אני לא מכיר הצעות חוק </w:t>
      </w:r>
      <w:r w:rsidR="009D6A7C">
        <w:rPr>
          <w:rFonts w:hint="cs"/>
          <w:rtl/>
        </w:rPr>
        <w:t>שנולדות בדרך הזו.</w:t>
      </w:r>
    </w:p>
    <w:p w:rsidR="009D6A7C" w:rsidRDefault="009D6A7C" w:rsidP="009D6A7C">
      <w:pPr>
        <w:rPr>
          <w:rtl/>
        </w:rPr>
      </w:pPr>
      <w:bookmarkStart w:id="653" w:name="_ETM_Q1_2609504"/>
      <w:bookmarkStart w:id="654" w:name="_ETM_Q1_2609574"/>
      <w:bookmarkEnd w:id="653"/>
      <w:bookmarkEnd w:id="654"/>
    </w:p>
    <w:p w:rsidR="009D6A7C" w:rsidRDefault="009D6A7C" w:rsidP="009D6A7C">
      <w:pPr>
        <w:pStyle w:val="af6"/>
        <w:keepNext/>
        <w:rPr>
          <w:rtl/>
        </w:rPr>
      </w:pPr>
      <w:bookmarkStart w:id="655" w:name="ET_yor_6157_61"/>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655"/>
    </w:p>
    <w:p w:rsidR="009D6A7C" w:rsidRDefault="009D6A7C" w:rsidP="009D6A7C">
      <w:pPr>
        <w:pStyle w:val="KeepWithNext"/>
        <w:rPr>
          <w:rtl/>
        </w:rPr>
      </w:pPr>
    </w:p>
    <w:p w:rsidR="009D6A7C" w:rsidRDefault="009D6A7C" w:rsidP="009D6A7C">
      <w:pPr>
        <w:rPr>
          <w:rtl/>
        </w:rPr>
      </w:pPr>
      <w:bookmarkStart w:id="656" w:name="_ETM_Q1_2609989"/>
      <w:bookmarkEnd w:id="656"/>
      <w:r>
        <w:rPr>
          <w:rFonts w:hint="cs"/>
          <w:rtl/>
        </w:rPr>
        <w:t>בנוגע לדחי</w:t>
      </w:r>
      <w:r w:rsidR="00295294">
        <w:rPr>
          <w:rFonts w:hint="cs"/>
          <w:rtl/>
        </w:rPr>
        <w:t>י</w:t>
      </w:r>
      <w:r>
        <w:rPr>
          <w:rFonts w:hint="cs"/>
          <w:rtl/>
        </w:rPr>
        <w:t xml:space="preserve">ת המועדים הרבה מאוד </w:t>
      </w:r>
      <w:r w:rsidR="00295294">
        <w:rPr>
          <w:rFonts w:hint="cs"/>
          <w:rtl/>
        </w:rPr>
        <w:t xml:space="preserve">מדחיות המועדים שעשינו פה נעשו </w:t>
      </w:r>
      <w:bookmarkStart w:id="657" w:name="_ETM_Q1_2616939"/>
      <w:bookmarkEnd w:id="657"/>
      <w:r>
        <w:rPr>
          <w:rFonts w:hint="cs"/>
          <w:rtl/>
        </w:rPr>
        <w:t xml:space="preserve">מאחורי מסך </w:t>
      </w:r>
      <w:bookmarkStart w:id="658" w:name="_ETM_Q1_2616160"/>
      <w:bookmarkEnd w:id="658"/>
      <w:r>
        <w:rPr>
          <w:rFonts w:hint="cs"/>
          <w:rtl/>
        </w:rPr>
        <w:t>בערות דומה.</w:t>
      </w:r>
    </w:p>
    <w:p w:rsidR="009D6A7C" w:rsidRDefault="009D6A7C" w:rsidP="009D6A7C">
      <w:pPr>
        <w:rPr>
          <w:rtl/>
        </w:rPr>
      </w:pPr>
      <w:bookmarkStart w:id="659" w:name="_ETM_Q1_2624215"/>
      <w:bookmarkStart w:id="660" w:name="_ETM_Q1_2624267"/>
      <w:bookmarkEnd w:id="659"/>
      <w:bookmarkEnd w:id="660"/>
    </w:p>
    <w:p w:rsidR="009D6A7C" w:rsidRDefault="009D6A7C" w:rsidP="009D6A7C">
      <w:pPr>
        <w:pStyle w:val="-"/>
        <w:keepNext/>
        <w:rPr>
          <w:rtl/>
        </w:rPr>
      </w:pPr>
      <w:bookmarkStart w:id="661" w:name="ET_speakercontinue_5791_62"/>
      <w:r w:rsidRPr="009D6A7C">
        <w:rPr>
          <w:rStyle w:val="TagStyle"/>
          <w:rtl/>
        </w:rPr>
        <w:t xml:space="preserve"> &lt;&lt; דובר_המשך &gt;&gt; </w:t>
      </w:r>
      <w:r>
        <w:rPr>
          <w:rtl/>
        </w:rPr>
        <w:t>יואב סגלוביץ' (יש עתיד):</w:t>
      </w:r>
      <w:r w:rsidRPr="009D6A7C">
        <w:rPr>
          <w:rStyle w:val="TagStyle"/>
          <w:rtl/>
        </w:rPr>
        <w:t xml:space="preserve"> &lt;&lt; דובר_המשך &gt;&gt;</w:t>
      </w:r>
      <w:r>
        <w:rPr>
          <w:rtl/>
        </w:rPr>
        <w:t xml:space="preserve">   </w:t>
      </w:r>
      <w:bookmarkEnd w:id="661"/>
    </w:p>
    <w:p w:rsidR="009D6A7C" w:rsidRDefault="009D6A7C" w:rsidP="009D6A7C">
      <w:pPr>
        <w:pStyle w:val="KeepWithNext"/>
        <w:rPr>
          <w:rtl/>
        </w:rPr>
      </w:pPr>
    </w:p>
    <w:p w:rsidR="009D6A7C" w:rsidRDefault="00295294" w:rsidP="009D6A7C">
      <w:pPr>
        <w:rPr>
          <w:rtl/>
        </w:rPr>
      </w:pPr>
      <w:bookmarkStart w:id="662" w:name="_ETM_Q1_2624822"/>
      <w:bookmarkEnd w:id="662"/>
      <w:r>
        <w:rPr>
          <w:rFonts w:hint="cs"/>
          <w:rtl/>
        </w:rPr>
        <w:t xml:space="preserve">לא. ישבו פה נציגי משרדי ממשלה. </w:t>
      </w:r>
      <w:r w:rsidR="009D6A7C">
        <w:rPr>
          <w:rFonts w:hint="cs"/>
          <w:rtl/>
        </w:rPr>
        <w:t xml:space="preserve">אנו חושפים את האנשים שרוצים לעזור להם. </w:t>
      </w:r>
      <w:r>
        <w:rPr>
          <w:rFonts w:hint="cs"/>
          <w:rtl/>
        </w:rPr>
        <w:t xml:space="preserve">עזוב את המדינה </w:t>
      </w:r>
      <w:r>
        <w:rPr>
          <w:rtl/>
        </w:rPr>
        <w:t>–</w:t>
      </w:r>
      <w:r>
        <w:rPr>
          <w:rFonts w:hint="cs"/>
          <w:rtl/>
        </w:rPr>
        <w:t xml:space="preserve"> מול תביעות של אנשים. אנו </w:t>
      </w:r>
      <w:r w:rsidR="009D6A7C">
        <w:rPr>
          <w:rFonts w:hint="cs"/>
          <w:rtl/>
        </w:rPr>
        <w:t xml:space="preserve">מגדילים את </w:t>
      </w:r>
      <w:bookmarkStart w:id="663" w:name="_ETM_Q1_2632280"/>
      <w:bookmarkEnd w:id="663"/>
      <w:r w:rsidR="009D6A7C">
        <w:rPr>
          <w:rFonts w:hint="cs"/>
          <w:rtl/>
        </w:rPr>
        <w:t>היכולת לתבוע אותם.</w:t>
      </w:r>
    </w:p>
    <w:p w:rsidR="009D6A7C" w:rsidRDefault="009D6A7C" w:rsidP="009D6A7C">
      <w:pPr>
        <w:rPr>
          <w:rtl/>
        </w:rPr>
      </w:pPr>
      <w:bookmarkStart w:id="664" w:name="_ETM_Q1_2634530"/>
      <w:bookmarkStart w:id="665" w:name="_ETM_Q1_2634590"/>
      <w:bookmarkEnd w:id="664"/>
      <w:bookmarkEnd w:id="665"/>
    </w:p>
    <w:p w:rsidR="009D6A7C" w:rsidRDefault="009D6A7C" w:rsidP="009D6A7C">
      <w:pPr>
        <w:pStyle w:val="af6"/>
        <w:keepNext/>
        <w:rPr>
          <w:rtl/>
        </w:rPr>
      </w:pPr>
      <w:bookmarkStart w:id="666" w:name="ET_yor_6157_63"/>
      <w:r w:rsidRPr="009D6A7C">
        <w:rPr>
          <w:rStyle w:val="TagStyle"/>
          <w:rtl/>
        </w:rPr>
        <w:lastRenderedPageBreak/>
        <w:t xml:space="preserve"> &lt;&lt; יור &gt;&gt; </w:t>
      </w:r>
      <w:r>
        <w:rPr>
          <w:rtl/>
        </w:rPr>
        <w:t>היו"ר שמחה רוטמן:</w:t>
      </w:r>
      <w:r w:rsidRPr="009D6A7C">
        <w:rPr>
          <w:rStyle w:val="TagStyle"/>
          <w:rtl/>
        </w:rPr>
        <w:t xml:space="preserve"> &lt;&lt; יור &gt;&gt;</w:t>
      </w:r>
      <w:r>
        <w:rPr>
          <w:rtl/>
        </w:rPr>
        <w:t xml:space="preserve">   </w:t>
      </w:r>
      <w:bookmarkEnd w:id="666"/>
    </w:p>
    <w:p w:rsidR="009D6A7C" w:rsidRDefault="009D6A7C" w:rsidP="009D6A7C">
      <w:pPr>
        <w:pStyle w:val="KeepWithNext"/>
        <w:rPr>
          <w:rtl/>
        </w:rPr>
      </w:pPr>
    </w:p>
    <w:p w:rsidR="009D6A7C" w:rsidRDefault="009D6A7C" w:rsidP="009D6A7C">
      <w:pPr>
        <w:rPr>
          <w:rtl/>
        </w:rPr>
      </w:pPr>
      <w:bookmarkStart w:id="667" w:name="_ETM_Q1_2635010"/>
      <w:bookmarkEnd w:id="667"/>
      <w:r>
        <w:rPr>
          <w:rFonts w:hint="cs"/>
          <w:rtl/>
        </w:rPr>
        <w:t>לכן יש פה מנגנון.</w:t>
      </w:r>
    </w:p>
    <w:p w:rsidR="009D6A7C" w:rsidRDefault="009D6A7C" w:rsidP="009D6A7C">
      <w:pPr>
        <w:rPr>
          <w:rtl/>
        </w:rPr>
      </w:pPr>
      <w:bookmarkStart w:id="668" w:name="_ETM_Q1_2641970"/>
      <w:bookmarkStart w:id="669" w:name="_ETM_Q1_2642022"/>
      <w:bookmarkEnd w:id="668"/>
      <w:bookmarkEnd w:id="669"/>
    </w:p>
    <w:p w:rsidR="009D6A7C" w:rsidRDefault="009D6A7C" w:rsidP="009D6A7C">
      <w:pPr>
        <w:pStyle w:val="-"/>
        <w:keepNext/>
        <w:rPr>
          <w:rtl/>
        </w:rPr>
      </w:pPr>
      <w:bookmarkStart w:id="670" w:name="ET_speakercontinue_5791_64"/>
      <w:r w:rsidRPr="009D6A7C">
        <w:rPr>
          <w:rStyle w:val="TagStyle"/>
          <w:rtl/>
        </w:rPr>
        <w:t xml:space="preserve"> &lt;&lt; דובר_המשך &gt;&gt; </w:t>
      </w:r>
      <w:r>
        <w:rPr>
          <w:rtl/>
        </w:rPr>
        <w:t>יואב סגלוביץ' (יש עתיד):</w:t>
      </w:r>
      <w:r w:rsidRPr="009D6A7C">
        <w:rPr>
          <w:rStyle w:val="TagStyle"/>
          <w:rtl/>
        </w:rPr>
        <w:t xml:space="preserve"> &lt;&lt; דובר_המשך &gt;&gt;</w:t>
      </w:r>
      <w:r>
        <w:rPr>
          <w:rtl/>
        </w:rPr>
        <w:t xml:space="preserve">   </w:t>
      </w:r>
      <w:bookmarkEnd w:id="670"/>
    </w:p>
    <w:p w:rsidR="009D6A7C" w:rsidRDefault="009D6A7C" w:rsidP="009D6A7C">
      <w:pPr>
        <w:pStyle w:val="KeepWithNext"/>
        <w:rPr>
          <w:rtl/>
        </w:rPr>
      </w:pPr>
    </w:p>
    <w:p w:rsidR="009D6A7C" w:rsidRDefault="00392B1E" w:rsidP="009D6A7C">
      <w:pPr>
        <w:rPr>
          <w:rtl/>
        </w:rPr>
      </w:pPr>
      <w:bookmarkStart w:id="671" w:name="_ETM_Q1_2642477"/>
      <w:bookmarkEnd w:id="671"/>
      <w:r>
        <w:rPr>
          <w:rFonts w:hint="cs"/>
          <w:rtl/>
        </w:rPr>
        <w:t xml:space="preserve">אני מכיר את הדינמיקה. </w:t>
      </w:r>
      <w:bookmarkStart w:id="672" w:name="_ETM_Q1_2645131"/>
      <w:bookmarkEnd w:id="672"/>
      <w:r w:rsidR="009D6A7C">
        <w:rPr>
          <w:rFonts w:hint="cs"/>
          <w:rtl/>
        </w:rPr>
        <w:t xml:space="preserve">זו הצעת חוק ממשלתית שאף </w:t>
      </w:r>
      <w:bookmarkStart w:id="673" w:name="_ETM_Q1_2645932"/>
      <w:bookmarkEnd w:id="673"/>
      <w:r w:rsidR="009D6A7C">
        <w:rPr>
          <w:rFonts w:hint="cs"/>
          <w:rtl/>
        </w:rPr>
        <w:t>אחד לא יזרוק אותה מהוועדה אבל- -</w:t>
      </w:r>
    </w:p>
    <w:p w:rsidR="009D6A7C" w:rsidRDefault="009D6A7C" w:rsidP="009D6A7C">
      <w:pPr>
        <w:rPr>
          <w:rtl/>
        </w:rPr>
      </w:pPr>
      <w:bookmarkStart w:id="674" w:name="_ETM_Q1_2649927"/>
      <w:bookmarkStart w:id="675" w:name="_ETM_Q1_2649997"/>
      <w:bookmarkStart w:id="676" w:name="_ETM_Q1_2650602"/>
      <w:bookmarkEnd w:id="674"/>
      <w:bookmarkEnd w:id="675"/>
      <w:bookmarkEnd w:id="676"/>
    </w:p>
    <w:p w:rsidR="009D6A7C" w:rsidRDefault="009D6A7C" w:rsidP="009D6A7C">
      <w:pPr>
        <w:pStyle w:val="a4"/>
        <w:keepNext/>
        <w:rPr>
          <w:rtl/>
        </w:rPr>
      </w:pPr>
      <w:bookmarkStart w:id="677" w:name="ET_speaker_דר_גור_בליי_65"/>
      <w:r w:rsidRPr="009D6A7C">
        <w:rPr>
          <w:rStyle w:val="TagStyle"/>
          <w:rtl/>
        </w:rPr>
        <w:t xml:space="preserve"> &lt;&lt; דובר &gt;&gt; </w:t>
      </w:r>
      <w:r>
        <w:rPr>
          <w:rtl/>
        </w:rPr>
        <w:t>ד"ר גור בליי:</w:t>
      </w:r>
      <w:r w:rsidRPr="009D6A7C">
        <w:rPr>
          <w:rStyle w:val="TagStyle"/>
          <w:rtl/>
        </w:rPr>
        <w:t xml:space="preserve"> &lt;&lt; דובר &gt;&gt;</w:t>
      </w:r>
      <w:r>
        <w:rPr>
          <w:rtl/>
        </w:rPr>
        <w:t xml:space="preserve">   </w:t>
      </w:r>
      <w:bookmarkEnd w:id="677"/>
    </w:p>
    <w:p w:rsidR="009D6A7C" w:rsidRDefault="009D6A7C" w:rsidP="009D6A7C">
      <w:pPr>
        <w:pStyle w:val="KeepWithNext"/>
        <w:rPr>
          <w:rtl/>
        </w:rPr>
      </w:pPr>
    </w:p>
    <w:p w:rsidR="009D6A7C" w:rsidRDefault="009D6A7C" w:rsidP="009D6A7C">
      <w:pPr>
        <w:rPr>
          <w:rtl/>
        </w:rPr>
      </w:pPr>
      <w:bookmarkStart w:id="678" w:name="_ETM_Q1_2650947"/>
      <w:bookmarkStart w:id="679" w:name="_ETM_Q1_2650972"/>
      <w:bookmarkEnd w:id="678"/>
      <w:bookmarkEnd w:id="679"/>
      <w:r>
        <w:rPr>
          <w:rFonts w:hint="cs"/>
          <w:rtl/>
        </w:rPr>
        <w:t xml:space="preserve">יש שאלה של עצם </w:t>
      </w:r>
      <w:bookmarkStart w:id="680" w:name="_ETM_Q1_2652887"/>
      <w:bookmarkEnd w:id="680"/>
      <w:r>
        <w:rPr>
          <w:rFonts w:hint="cs"/>
          <w:rtl/>
        </w:rPr>
        <w:t xml:space="preserve">ההצדקה </w:t>
      </w:r>
      <w:r w:rsidR="00392B1E">
        <w:rPr>
          <w:rFonts w:hint="cs"/>
          <w:rtl/>
        </w:rPr>
        <w:t xml:space="preserve">שהוועדה דנה בזה עכשיו, האם בכלל מוצדק לעשות את זה, </w:t>
      </w:r>
      <w:r>
        <w:rPr>
          <w:rFonts w:hint="cs"/>
          <w:rtl/>
        </w:rPr>
        <w:t>וכן צריך לומר לפרוטוקול ול</w:t>
      </w:r>
      <w:r w:rsidR="00CF26CF">
        <w:rPr>
          <w:rFonts w:hint="cs"/>
          <w:rtl/>
        </w:rPr>
        <w:t>ו</w:t>
      </w:r>
      <w:r>
        <w:rPr>
          <w:rFonts w:hint="cs"/>
          <w:rtl/>
        </w:rPr>
        <w:t xml:space="preserve">ועדה בעניין הזה שעד היום </w:t>
      </w:r>
      <w:bookmarkStart w:id="681" w:name="_ETM_Q1_2661742"/>
      <w:bookmarkEnd w:id="681"/>
      <w:r>
        <w:rPr>
          <w:rtl/>
        </w:rPr>
        <w:t>–</w:t>
      </w:r>
      <w:r>
        <w:rPr>
          <w:rFonts w:hint="cs"/>
          <w:rtl/>
        </w:rPr>
        <w:t xml:space="preserve"> יש לקחת בחשבון, עד היום לא עשו כזה דבר </w:t>
      </w:r>
      <w:bookmarkStart w:id="682" w:name="_ETM_Q1_2666152"/>
      <w:bookmarkEnd w:id="682"/>
      <w:r>
        <w:rPr>
          <w:rFonts w:hint="cs"/>
          <w:rtl/>
        </w:rPr>
        <w:t xml:space="preserve">במשברים. </w:t>
      </w:r>
      <w:r w:rsidR="00CF26CF">
        <w:rPr>
          <w:rFonts w:hint="cs"/>
          <w:rtl/>
        </w:rPr>
        <w:t xml:space="preserve">יש לקחת בחשבון מבחינת הוועדה </w:t>
      </w:r>
      <w:r>
        <w:rPr>
          <w:rFonts w:hint="cs"/>
          <w:rtl/>
        </w:rPr>
        <w:t xml:space="preserve">שאם אנו עושים את זה היום, </w:t>
      </w:r>
      <w:r w:rsidR="00CF26CF">
        <w:rPr>
          <w:rFonts w:hint="cs"/>
          <w:rtl/>
        </w:rPr>
        <w:t xml:space="preserve">זה יהפוך להיות, </w:t>
      </w:r>
      <w:r>
        <w:rPr>
          <w:rFonts w:hint="cs"/>
          <w:rtl/>
        </w:rPr>
        <w:t xml:space="preserve">כל פעם </w:t>
      </w:r>
      <w:r>
        <w:rPr>
          <w:rtl/>
        </w:rPr>
        <w:t>–</w:t>
      </w:r>
      <w:r>
        <w:rPr>
          <w:rFonts w:hint="cs"/>
          <w:rtl/>
        </w:rPr>
        <w:t xml:space="preserve"> </w:t>
      </w:r>
      <w:bookmarkStart w:id="683" w:name="_ETM_Q1_2672687"/>
      <w:bookmarkEnd w:id="683"/>
      <w:r>
        <w:rPr>
          <w:rFonts w:hint="cs"/>
          <w:rtl/>
        </w:rPr>
        <w:t xml:space="preserve">כמו צ'קים ללא כיסוי. </w:t>
      </w:r>
      <w:r w:rsidR="00CF26CF">
        <w:rPr>
          <w:rFonts w:hint="cs"/>
          <w:rtl/>
        </w:rPr>
        <w:t xml:space="preserve">זה </w:t>
      </w:r>
      <w:bookmarkStart w:id="684" w:name="_ETM_Q1_2675962"/>
      <w:bookmarkEnd w:id="684"/>
      <w:r w:rsidR="00CF26CF">
        <w:rPr>
          <w:rFonts w:hint="cs"/>
          <w:rtl/>
        </w:rPr>
        <w:t>יהפוך להיות חלק מ</w:t>
      </w:r>
      <w:r>
        <w:rPr>
          <w:rFonts w:hint="cs"/>
          <w:rtl/>
        </w:rPr>
        <w:t>פק"ל</w:t>
      </w:r>
      <w:r w:rsidR="00CF26CF">
        <w:rPr>
          <w:rFonts w:hint="cs"/>
          <w:rtl/>
        </w:rPr>
        <w:t xml:space="preserve"> החירום שכל פעם יעשו</w:t>
      </w:r>
      <w:r>
        <w:rPr>
          <w:rFonts w:hint="cs"/>
          <w:rtl/>
        </w:rPr>
        <w:t xml:space="preserve">. יכול להיות שזה יעשה הרבה </w:t>
      </w:r>
      <w:bookmarkStart w:id="685" w:name="_ETM_Q1_2680426"/>
      <w:bookmarkEnd w:id="685"/>
      <w:r w:rsidR="00CF26CF">
        <w:rPr>
          <w:rFonts w:hint="cs"/>
          <w:rtl/>
        </w:rPr>
        <w:t>בלגאן בדיני ההתיישנו</w:t>
      </w:r>
      <w:r>
        <w:rPr>
          <w:rFonts w:hint="cs"/>
          <w:rtl/>
        </w:rPr>
        <w:t>ת</w:t>
      </w:r>
      <w:r w:rsidR="00CF26CF">
        <w:rPr>
          <w:rFonts w:hint="cs"/>
          <w:rtl/>
        </w:rPr>
        <w:t xml:space="preserve">, דינים שמבוססים </w:t>
      </w:r>
      <w:bookmarkStart w:id="686" w:name="_ETM_Q1_2684099"/>
      <w:bookmarkEnd w:id="686"/>
      <w:r w:rsidR="00CF26CF">
        <w:rPr>
          <w:rFonts w:hint="cs"/>
          <w:rtl/>
        </w:rPr>
        <w:t>על ודאות</w:t>
      </w:r>
      <w:r>
        <w:rPr>
          <w:rFonts w:hint="cs"/>
          <w:rtl/>
        </w:rPr>
        <w:t xml:space="preserve">. אתה עושה את זה עכשיו </w:t>
      </w:r>
      <w:r>
        <w:rPr>
          <w:rtl/>
        </w:rPr>
        <w:t>–</w:t>
      </w:r>
      <w:r>
        <w:rPr>
          <w:rFonts w:hint="cs"/>
          <w:rtl/>
        </w:rPr>
        <w:t xml:space="preserve"> תהיה </w:t>
      </w:r>
      <w:bookmarkStart w:id="687" w:name="_ETM_Q1_2686746"/>
      <w:bookmarkEnd w:id="687"/>
      <w:r>
        <w:rPr>
          <w:rFonts w:hint="cs"/>
          <w:rtl/>
        </w:rPr>
        <w:t>ציפייה לעשות זאת שוב ושוב.</w:t>
      </w:r>
    </w:p>
    <w:p w:rsidR="00CF26CF" w:rsidRDefault="00CF26CF" w:rsidP="009D6A7C">
      <w:pPr>
        <w:rPr>
          <w:rtl/>
        </w:rPr>
      </w:pPr>
      <w:bookmarkStart w:id="688" w:name="_ETM_Q1_2690688"/>
      <w:bookmarkStart w:id="689" w:name="_ETM_Q1_2690753"/>
      <w:bookmarkStart w:id="690" w:name="_ETM_Q1_2692081"/>
      <w:bookmarkStart w:id="691" w:name="_ETM_Q1_2700717"/>
      <w:bookmarkEnd w:id="688"/>
      <w:bookmarkEnd w:id="689"/>
      <w:bookmarkEnd w:id="690"/>
      <w:bookmarkEnd w:id="691"/>
    </w:p>
    <w:p w:rsidR="00CF26CF" w:rsidRDefault="00CF26CF" w:rsidP="00CF26CF">
      <w:pPr>
        <w:pStyle w:val="a4"/>
        <w:keepNext/>
        <w:rPr>
          <w:rtl/>
        </w:rPr>
      </w:pPr>
      <w:bookmarkStart w:id="692" w:name="ET_speaker_6156_213"/>
      <w:r w:rsidRPr="00CF26CF">
        <w:rPr>
          <w:rStyle w:val="TagStyle"/>
          <w:rtl/>
        </w:rPr>
        <w:t xml:space="preserve"> &lt;&lt; דובר &gt;&gt; </w:t>
      </w:r>
      <w:r>
        <w:rPr>
          <w:rtl/>
        </w:rPr>
        <w:t>גלעד קריב (העבודה):</w:t>
      </w:r>
      <w:r w:rsidRPr="00CF26CF">
        <w:rPr>
          <w:rStyle w:val="TagStyle"/>
          <w:rtl/>
        </w:rPr>
        <w:t xml:space="preserve"> &lt;&lt; דובר &gt;&gt;</w:t>
      </w:r>
      <w:r>
        <w:rPr>
          <w:rtl/>
        </w:rPr>
        <w:t xml:space="preserve">   </w:t>
      </w:r>
      <w:bookmarkEnd w:id="692"/>
    </w:p>
    <w:p w:rsidR="00CF26CF" w:rsidRDefault="00CF26CF" w:rsidP="00CF26CF">
      <w:pPr>
        <w:pStyle w:val="KeepWithNext"/>
        <w:rPr>
          <w:rtl/>
        </w:rPr>
      </w:pPr>
    </w:p>
    <w:p w:rsidR="00CF26CF" w:rsidRDefault="00CF26CF" w:rsidP="00CF26CF">
      <w:pPr>
        <w:rPr>
          <w:rtl/>
        </w:rPr>
      </w:pPr>
      <w:bookmarkStart w:id="693" w:name="_ETM_Q1_2701994"/>
      <w:bookmarkStart w:id="694" w:name="_ETM_Q1_2702080"/>
      <w:bookmarkEnd w:id="693"/>
      <w:bookmarkEnd w:id="694"/>
      <w:r>
        <w:rPr>
          <w:rFonts w:hint="cs"/>
          <w:rtl/>
        </w:rPr>
        <w:t>חד משמעית.</w:t>
      </w:r>
    </w:p>
    <w:p w:rsidR="00CF26CF" w:rsidRPr="00CF26CF" w:rsidRDefault="00CF26CF" w:rsidP="00CF26CF">
      <w:pPr>
        <w:rPr>
          <w:rtl/>
        </w:rPr>
      </w:pPr>
    </w:p>
    <w:p w:rsidR="009D6A7C" w:rsidRDefault="009D6A7C" w:rsidP="009D6A7C">
      <w:pPr>
        <w:pStyle w:val="af9"/>
        <w:keepNext/>
        <w:rPr>
          <w:rtl/>
        </w:rPr>
      </w:pPr>
      <w:bookmarkStart w:id="695" w:name="ET_guest_514779_66"/>
      <w:r w:rsidRPr="009D6A7C">
        <w:rPr>
          <w:rStyle w:val="TagStyle"/>
          <w:rtl/>
        </w:rPr>
        <w:t xml:space="preserve"> &lt;&lt; אורח &gt;&gt; </w:t>
      </w:r>
      <w:r>
        <w:rPr>
          <w:rtl/>
        </w:rPr>
        <w:t>תמר קלהורה:</w:t>
      </w:r>
      <w:r w:rsidRPr="009D6A7C">
        <w:rPr>
          <w:rStyle w:val="TagStyle"/>
          <w:rtl/>
        </w:rPr>
        <w:t xml:space="preserve"> &lt;&lt; אורח &gt;&gt;</w:t>
      </w:r>
      <w:r>
        <w:rPr>
          <w:rtl/>
        </w:rPr>
        <w:t xml:space="preserve">   </w:t>
      </w:r>
      <w:bookmarkEnd w:id="695"/>
    </w:p>
    <w:p w:rsidR="009D6A7C" w:rsidRDefault="009D6A7C" w:rsidP="009D6A7C">
      <w:pPr>
        <w:pStyle w:val="KeepWithNext"/>
        <w:rPr>
          <w:rtl/>
        </w:rPr>
      </w:pPr>
    </w:p>
    <w:p w:rsidR="009D6A7C" w:rsidRDefault="00CF26CF" w:rsidP="009D6A7C">
      <w:pPr>
        <w:rPr>
          <w:rtl/>
        </w:rPr>
      </w:pPr>
      <w:bookmarkStart w:id="696" w:name="_ETM_Q1_2692491"/>
      <w:bookmarkStart w:id="697" w:name="_ETM_Q1_2692536"/>
      <w:bookmarkEnd w:id="696"/>
      <w:bookmarkEnd w:id="697"/>
      <w:r>
        <w:rPr>
          <w:rFonts w:hint="cs"/>
          <w:rtl/>
        </w:rPr>
        <w:t>זו גם הסיבה שלא</w:t>
      </w:r>
      <w:r w:rsidR="009D6A7C">
        <w:rPr>
          <w:rFonts w:hint="cs"/>
          <w:rtl/>
        </w:rPr>
        <w:t xml:space="preserve"> הבאנו כרגע </w:t>
      </w:r>
      <w:bookmarkStart w:id="698" w:name="_ETM_Q1_2696458"/>
      <w:bookmarkEnd w:id="698"/>
      <w:r w:rsidR="009D6A7C">
        <w:rPr>
          <w:rFonts w:hint="cs"/>
          <w:rtl/>
        </w:rPr>
        <w:t>חריג כלי למלחמה אלא הצטמצמנו לאירוע הזה.</w:t>
      </w:r>
    </w:p>
    <w:p w:rsidR="009D6A7C" w:rsidRDefault="009D6A7C" w:rsidP="009D6A7C">
      <w:pPr>
        <w:rPr>
          <w:rtl/>
        </w:rPr>
      </w:pPr>
      <w:bookmarkStart w:id="699" w:name="_ETM_Q1_2703723"/>
      <w:bookmarkStart w:id="700" w:name="_ETM_Q1_2703796"/>
      <w:bookmarkStart w:id="701" w:name="_ETM_Q1_2704344"/>
      <w:bookmarkEnd w:id="699"/>
      <w:bookmarkEnd w:id="700"/>
      <w:bookmarkEnd w:id="701"/>
    </w:p>
    <w:p w:rsidR="009D6A7C" w:rsidRDefault="009D6A7C" w:rsidP="009D6A7C">
      <w:pPr>
        <w:pStyle w:val="a4"/>
        <w:keepNext/>
        <w:rPr>
          <w:rtl/>
        </w:rPr>
      </w:pPr>
      <w:bookmarkStart w:id="702" w:name="ET_speaker_דר_גור_בליי_67"/>
      <w:r w:rsidRPr="009D6A7C">
        <w:rPr>
          <w:rStyle w:val="TagStyle"/>
          <w:rtl/>
        </w:rPr>
        <w:t xml:space="preserve"> &lt;&lt; דובר &gt;&gt; </w:t>
      </w:r>
      <w:r>
        <w:rPr>
          <w:rtl/>
        </w:rPr>
        <w:t>ד"ר גור בליי:</w:t>
      </w:r>
      <w:r w:rsidRPr="009D6A7C">
        <w:rPr>
          <w:rStyle w:val="TagStyle"/>
          <w:rtl/>
        </w:rPr>
        <w:t xml:space="preserve"> &lt;&lt; דובר &gt;&gt;</w:t>
      </w:r>
      <w:r>
        <w:rPr>
          <w:rtl/>
        </w:rPr>
        <w:t xml:space="preserve">   </w:t>
      </w:r>
      <w:bookmarkEnd w:id="702"/>
    </w:p>
    <w:p w:rsidR="009D6A7C" w:rsidRDefault="009D6A7C" w:rsidP="009D6A7C">
      <w:pPr>
        <w:pStyle w:val="KeepWithNext"/>
        <w:rPr>
          <w:rtl/>
        </w:rPr>
      </w:pPr>
    </w:p>
    <w:p w:rsidR="009D6A7C" w:rsidRDefault="00CF26CF" w:rsidP="00CF26CF">
      <w:pPr>
        <w:rPr>
          <w:rtl/>
        </w:rPr>
      </w:pPr>
      <w:bookmarkStart w:id="703" w:name="_ETM_Q1_2704769"/>
      <w:bookmarkStart w:id="704" w:name="_ETM_Q1_2704809"/>
      <w:bookmarkEnd w:id="703"/>
      <w:bookmarkEnd w:id="704"/>
      <w:r>
        <w:rPr>
          <w:rFonts w:hint="cs"/>
          <w:rtl/>
        </w:rPr>
        <w:t xml:space="preserve">כשאתה מתעסק עם שאלה של החשש לפגיעה בוודאות </w:t>
      </w:r>
      <w:bookmarkStart w:id="705" w:name="_ETM_Q1_2703649"/>
      <w:bookmarkEnd w:id="705"/>
      <w:r>
        <w:rPr>
          <w:rFonts w:hint="cs"/>
          <w:rtl/>
        </w:rPr>
        <w:t xml:space="preserve">המשפטית והצפיות של כל הגורמים, אני שמח שאני חושב </w:t>
      </w:r>
      <w:r w:rsidR="009D6A7C">
        <w:rPr>
          <w:rFonts w:hint="cs"/>
          <w:rtl/>
        </w:rPr>
        <w:t xml:space="preserve">שיש הסכמה של הממשלה </w:t>
      </w:r>
      <w:bookmarkStart w:id="706" w:name="_ETM_Q1_2706839"/>
      <w:bookmarkEnd w:id="706"/>
      <w:r w:rsidR="009D6A7C">
        <w:rPr>
          <w:rFonts w:hint="cs"/>
          <w:rtl/>
        </w:rPr>
        <w:t xml:space="preserve">לאור </w:t>
      </w:r>
      <w:r>
        <w:rPr>
          <w:rFonts w:hint="cs"/>
          <w:rtl/>
        </w:rPr>
        <w:t xml:space="preserve">הדברים </w:t>
      </w:r>
      <w:bookmarkStart w:id="707" w:name="_ETM_Q1_2708537"/>
      <w:bookmarkEnd w:id="707"/>
      <w:r>
        <w:rPr>
          <w:rFonts w:hint="cs"/>
          <w:rtl/>
        </w:rPr>
        <w:t>שהעלינו ו</w:t>
      </w:r>
      <w:r w:rsidR="009D6A7C">
        <w:rPr>
          <w:rFonts w:hint="cs"/>
          <w:rtl/>
        </w:rPr>
        <w:t xml:space="preserve">שיו"ר הועדה העלה שלא תהיה ההפרדה בין קבוצות </w:t>
      </w:r>
      <w:bookmarkStart w:id="708" w:name="_ETM_Q1_2714844"/>
      <w:bookmarkEnd w:id="708"/>
      <w:r w:rsidR="009D6A7C">
        <w:rPr>
          <w:rFonts w:hint="cs"/>
          <w:rtl/>
        </w:rPr>
        <w:t>ש</w:t>
      </w:r>
      <w:r>
        <w:rPr>
          <w:rFonts w:hint="cs"/>
          <w:rtl/>
        </w:rPr>
        <w:t>מ</w:t>
      </w:r>
      <w:r w:rsidR="009D6A7C">
        <w:rPr>
          <w:rFonts w:hint="cs"/>
          <w:rtl/>
        </w:rPr>
        <w:t>מש עושה בלגאן</w:t>
      </w:r>
      <w:r>
        <w:rPr>
          <w:rFonts w:hint="cs"/>
          <w:rtl/>
        </w:rPr>
        <w:t xml:space="preserve"> וקשה להבחין בין אוכלוסייה לכללית לקבוצות המיוחדות</w:t>
      </w:r>
      <w:r w:rsidR="009D6A7C">
        <w:rPr>
          <w:rFonts w:hint="cs"/>
          <w:rtl/>
        </w:rPr>
        <w:t>. זה דבר שני.</w:t>
      </w:r>
    </w:p>
    <w:p w:rsidR="009D6A7C" w:rsidRDefault="009D6A7C" w:rsidP="009D6A7C">
      <w:pPr>
        <w:rPr>
          <w:rtl/>
        </w:rPr>
      </w:pPr>
      <w:bookmarkStart w:id="709" w:name="_ETM_Q1_2719436"/>
      <w:bookmarkStart w:id="710" w:name="_ETM_Q1_2719496"/>
      <w:bookmarkEnd w:id="709"/>
      <w:bookmarkEnd w:id="710"/>
    </w:p>
    <w:p w:rsidR="009D6A7C" w:rsidRDefault="009D6A7C" w:rsidP="00CF26CF">
      <w:pPr>
        <w:rPr>
          <w:rtl/>
        </w:rPr>
      </w:pPr>
      <w:bookmarkStart w:id="711" w:name="_ETM_Q1_2719561"/>
      <w:bookmarkStart w:id="712" w:name="_ETM_Q1_2719626"/>
      <w:bookmarkEnd w:id="711"/>
      <w:bookmarkEnd w:id="712"/>
      <w:r>
        <w:rPr>
          <w:rFonts w:hint="cs"/>
          <w:rtl/>
        </w:rPr>
        <w:t xml:space="preserve">שלישית יש לקחת בחשבון שיש </w:t>
      </w:r>
      <w:bookmarkStart w:id="713" w:name="_ETM_Q1_2722576"/>
      <w:bookmarkEnd w:id="713"/>
      <w:r>
        <w:rPr>
          <w:rFonts w:hint="cs"/>
          <w:rtl/>
        </w:rPr>
        <w:t xml:space="preserve">שני מודלים אפשריים לתת את תוספת הזמן הזו. </w:t>
      </w:r>
      <w:r w:rsidR="00CF26CF">
        <w:rPr>
          <w:rFonts w:hint="cs"/>
          <w:rtl/>
        </w:rPr>
        <w:t xml:space="preserve">המודל </w:t>
      </w:r>
      <w:bookmarkStart w:id="714" w:name="_ETM_Q1_2728186"/>
      <w:bookmarkEnd w:id="714"/>
      <w:r>
        <w:rPr>
          <w:rFonts w:hint="cs"/>
          <w:rtl/>
        </w:rPr>
        <w:t xml:space="preserve">האחד, מה </w:t>
      </w:r>
      <w:bookmarkStart w:id="715" w:name="_ETM_Q1_2728127"/>
      <w:bookmarkEnd w:id="715"/>
      <w:r w:rsidR="00CF26CF">
        <w:rPr>
          <w:rFonts w:hint="cs"/>
          <w:rtl/>
        </w:rPr>
        <w:t>שקוראים</w:t>
      </w:r>
      <w:r>
        <w:rPr>
          <w:rFonts w:hint="cs"/>
          <w:rtl/>
        </w:rPr>
        <w:t xml:space="preserve"> השהיה. לא משנה מה ה</w:t>
      </w:r>
      <w:r w:rsidR="00CF26CF">
        <w:rPr>
          <w:rFonts w:hint="cs"/>
          <w:rtl/>
        </w:rPr>
        <w:t>ו</w:t>
      </w:r>
      <w:r>
        <w:rPr>
          <w:rFonts w:hint="cs"/>
          <w:rtl/>
        </w:rPr>
        <w:t xml:space="preserve">ועדה תקבע, ארבעה או </w:t>
      </w:r>
      <w:bookmarkStart w:id="716" w:name="_ETM_Q1_2735625"/>
      <w:bookmarkEnd w:id="716"/>
      <w:r>
        <w:rPr>
          <w:rFonts w:hint="cs"/>
          <w:rtl/>
        </w:rPr>
        <w:t xml:space="preserve">שישה חודשים, </w:t>
      </w:r>
      <w:r w:rsidR="00CF26CF">
        <w:rPr>
          <w:rFonts w:hint="cs"/>
          <w:rtl/>
        </w:rPr>
        <w:t xml:space="preserve">לא תבוא במניין. היא </w:t>
      </w:r>
      <w:r>
        <w:rPr>
          <w:rFonts w:hint="cs"/>
          <w:rtl/>
        </w:rPr>
        <w:t xml:space="preserve">תקופה שלא נספרת. הבעיה עם זה </w:t>
      </w:r>
      <w:r>
        <w:rPr>
          <w:rtl/>
        </w:rPr>
        <w:t>–</w:t>
      </w:r>
      <w:r>
        <w:rPr>
          <w:rFonts w:hint="cs"/>
          <w:rtl/>
        </w:rPr>
        <w:t xml:space="preserve"> שזה </w:t>
      </w:r>
      <w:bookmarkStart w:id="717" w:name="_ETM_Q1_2741120"/>
      <w:bookmarkEnd w:id="717"/>
      <w:r>
        <w:rPr>
          <w:rFonts w:hint="cs"/>
          <w:rtl/>
        </w:rPr>
        <w:t>אומר שייתכ</w:t>
      </w:r>
      <w:r w:rsidR="00CF26CF">
        <w:rPr>
          <w:rFonts w:hint="cs"/>
          <w:rtl/>
        </w:rPr>
        <w:t>ן</w:t>
      </w:r>
      <w:r>
        <w:rPr>
          <w:rFonts w:hint="cs"/>
          <w:rtl/>
        </w:rPr>
        <w:t xml:space="preserve"> שעוד שבע שנים</w:t>
      </w:r>
      <w:r w:rsidR="00CF26CF">
        <w:rPr>
          <w:rFonts w:hint="cs"/>
          <w:rtl/>
        </w:rPr>
        <w:t xml:space="preserve"> תצטרך לנהל את הדיון</w:t>
      </w:r>
      <w:r>
        <w:rPr>
          <w:rFonts w:hint="cs"/>
          <w:rtl/>
        </w:rPr>
        <w:t xml:space="preserve">, אם זה </w:t>
      </w:r>
      <w:r w:rsidR="00CF26CF">
        <w:rPr>
          <w:rFonts w:hint="cs"/>
          <w:rtl/>
        </w:rPr>
        <w:t xml:space="preserve">נכנס או </w:t>
      </w:r>
      <w:r>
        <w:rPr>
          <w:rFonts w:hint="cs"/>
          <w:rtl/>
        </w:rPr>
        <w:t xml:space="preserve">לא נכנס. האלטרנטיבה </w:t>
      </w:r>
      <w:bookmarkStart w:id="718" w:name="_ETM_Q1_2748690"/>
      <w:bookmarkEnd w:id="718"/>
      <w:r>
        <w:rPr>
          <w:rFonts w:hint="cs"/>
          <w:rtl/>
        </w:rPr>
        <w:t xml:space="preserve">זה ללכת באותו </w:t>
      </w:r>
      <w:r w:rsidR="00CF26CF">
        <w:rPr>
          <w:rFonts w:hint="cs"/>
          <w:rtl/>
        </w:rPr>
        <w:t>מ</w:t>
      </w:r>
      <w:r>
        <w:rPr>
          <w:rFonts w:hint="cs"/>
          <w:rtl/>
        </w:rPr>
        <w:t>ודל</w:t>
      </w:r>
      <w:r w:rsidR="00CF26CF">
        <w:rPr>
          <w:rFonts w:hint="cs"/>
          <w:rtl/>
        </w:rPr>
        <w:t xml:space="preserve"> שהיו"ר דיבר עליה</w:t>
      </w:r>
      <w:r>
        <w:rPr>
          <w:rFonts w:hint="cs"/>
          <w:rtl/>
        </w:rPr>
        <w:t xml:space="preserve">, משהו יותר דומה לסעיף 17 ולומר: </w:t>
      </w:r>
      <w:bookmarkStart w:id="719" w:name="_ETM_Q1_2756207"/>
      <w:bookmarkEnd w:id="719"/>
      <w:r>
        <w:rPr>
          <w:rFonts w:hint="cs"/>
          <w:rtl/>
        </w:rPr>
        <w:t xml:space="preserve">אם אתה בסוף ההתיישנות תקבל הארכה, סוג של גרייס. </w:t>
      </w:r>
      <w:bookmarkStart w:id="720" w:name="_ETM_Q1_2762462"/>
      <w:bookmarkEnd w:id="720"/>
      <w:r w:rsidR="00CF26CF">
        <w:rPr>
          <w:rFonts w:hint="cs"/>
          <w:rtl/>
        </w:rPr>
        <w:t>אם אנו עושים משהו ברוח של סעי</w:t>
      </w:r>
      <w:bookmarkStart w:id="721" w:name="_ETM_Q1_2761662"/>
      <w:bookmarkEnd w:id="721"/>
      <w:r w:rsidR="00CF26CF">
        <w:rPr>
          <w:rFonts w:hint="cs"/>
          <w:rtl/>
        </w:rPr>
        <w:t xml:space="preserve">ף 17, המחוקק המקורי </w:t>
      </w:r>
      <w:r>
        <w:rPr>
          <w:rFonts w:hint="cs"/>
          <w:rtl/>
        </w:rPr>
        <w:t>שדיבר על חוק ההת</w:t>
      </w:r>
      <w:r w:rsidR="00CF26CF">
        <w:rPr>
          <w:rFonts w:hint="cs"/>
          <w:rtl/>
        </w:rPr>
        <w:t>י</w:t>
      </w:r>
      <w:r>
        <w:rPr>
          <w:rFonts w:hint="cs"/>
          <w:rtl/>
        </w:rPr>
        <w:t xml:space="preserve">ישנות אמר: אם בית המשפט נסגר תקבל </w:t>
      </w:r>
      <w:bookmarkStart w:id="722" w:name="_ETM_Q1_2768420"/>
      <w:bookmarkEnd w:id="722"/>
      <w:r>
        <w:rPr>
          <w:rFonts w:hint="cs"/>
          <w:rtl/>
        </w:rPr>
        <w:t xml:space="preserve">עוד שנה. </w:t>
      </w:r>
      <w:r w:rsidR="00CF26CF">
        <w:rPr>
          <w:rFonts w:hint="cs"/>
          <w:rtl/>
        </w:rPr>
        <w:t xml:space="preserve">בעיניי - </w:t>
      </w:r>
      <w:r>
        <w:rPr>
          <w:rFonts w:hint="cs"/>
          <w:rtl/>
        </w:rPr>
        <w:t xml:space="preserve">ואז </w:t>
      </w:r>
      <w:r w:rsidR="00CF26CF">
        <w:rPr>
          <w:rFonts w:hint="cs"/>
          <w:rtl/>
        </w:rPr>
        <w:t xml:space="preserve">אתה יודע </w:t>
      </w:r>
      <w:bookmarkStart w:id="723" w:name="_ETM_Q1_2772623"/>
      <w:bookmarkEnd w:id="723"/>
      <w:r w:rsidR="00CF26CF">
        <w:rPr>
          <w:rFonts w:hint="cs"/>
          <w:rtl/>
        </w:rPr>
        <w:t xml:space="preserve">שזה אירוע הרבה יותר </w:t>
      </w:r>
      <w:r>
        <w:rPr>
          <w:rFonts w:hint="cs"/>
          <w:rtl/>
        </w:rPr>
        <w:t xml:space="preserve">תחום. </w:t>
      </w:r>
      <w:bookmarkStart w:id="724" w:name="_ETM_Q1_2774701"/>
      <w:bookmarkEnd w:id="724"/>
      <w:r w:rsidR="00CF26CF">
        <w:rPr>
          <w:rFonts w:hint="cs"/>
          <w:rtl/>
        </w:rPr>
        <w:t>בשנה הקרובה</w:t>
      </w:r>
      <w:r>
        <w:rPr>
          <w:rFonts w:hint="cs"/>
          <w:rtl/>
        </w:rPr>
        <w:t xml:space="preserve"> </w:t>
      </w:r>
      <w:r w:rsidR="00CF26CF">
        <w:rPr>
          <w:rFonts w:hint="cs"/>
          <w:rtl/>
        </w:rPr>
        <w:t>שגם ככה כולנו תחת השפעת</w:t>
      </w:r>
      <w:bookmarkStart w:id="725" w:name="_ETM_Q1_2777782"/>
      <w:bookmarkEnd w:id="725"/>
      <w:r w:rsidR="00CF26CF">
        <w:rPr>
          <w:rFonts w:hint="cs"/>
          <w:rtl/>
        </w:rPr>
        <w:t xml:space="preserve"> המלחמה </w:t>
      </w:r>
      <w:r>
        <w:rPr>
          <w:rFonts w:hint="cs"/>
          <w:rtl/>
        </w:rPr>
        <w:t xml:space="preserve">כמו בהרבה </w:t>
      </w:r>
      <w:r w:rsidR="00CF26CF">
        <w:rPr>
          <w:rFonts w:hint="cs"/>
          <w:rtl/>
        </w:rPr>
        <w:t xml:space="preserve">מחוק </w:t>
      </w:r>
      <w:r>
        <w:rPr>
          <w:rFonts w:hint="cs"/>
          <w:rtl/>
        </w:rPr>
        <w:t xml:space="preserve">דחיות המועדים אתה יודע </w:t>
      </w:r>
      <w:r w:rsidR="00CF26CF">
        <w:rPr>
          <w:rFonts w:hint="cs"/>
          <w:rtl/>
        </w:rPr>
        <w:t xml:space="preserve">שמי שבסוף התיישנות </w:t>
      </w:r>
      <w:r>
        <w:rPr>
          <w:rFonts w:hint="cs"/>
          <w:rtl/>
        </w:rPr>
        <w:t xml:space="preserve">יקבל את </w:t>
      </w:r>
      <w:bookmarkStart w:id="726" w:name="_ETM_Q1_2782401"/>
      <w:bookmarkEnd w:id="726"/>
      <w:r>
        <w:rPr>
          <w:rFonts w:hint="cs"/>
          <w:rtl/>
        </w:rPr>
        <w:t xml:space="preserve">ההארכה הזו אבל לא תתחיל לחפש ב-2030, 2031 </w:t>
      </w:r>
      <w:r>
        <w:rPr>
          <w:rtl/>
        </w:rPr>
        <w:t>–</w:t>
      </w:r>
      <w:r>
        <w:rPr>
          <w:rFonts w:hint="cs"/>
          <w:rtl/>
        </w:rPr>
        <w:t xml:space="preserve"> </w:t>
      </w:r>
      <w:r w:rsidR="00CF26CF">
        <w:rPr>
          <w:rFonts w:hint="cs"/>
          <w:rtl/>
        </w:rPr>
        <w:t xml:space="preserve">מה שהיה לפני שבע שנים. </w:t>
      </w:r>
      <w:bookmarkStart w:id="727" w:name="_ETM_Q1_2794269"/>
      <w:bookmarkEnd w:id="727"/>
      <w:r w:rsidR="00CF26CF">
        <w:rPr>
          <w:rFonts w:hint="cs"/>
          <w:rtl/>
        </w:rPr>
        <w:t xml:space="preserve">אני חושב שאם כבר הולכים לזה, </w:t>
      </w:r>
      <w:r>
        <w:rPr>
          <w:rFonts w:hint="cs"/>
          <w:rtl/>
        </w:rPr>
        <w:t xml:space="preserve">עדיף </w:t>
      </w:r>
      <w:bookmarkStart w:id="728" w:name="_ETM_Q1_2791239"/>
      <w:bookmarkEnd w:id="728"/>
      <w:r>
        <w:rPr>
          <w:rFonts w:hint="cs"/>
          <w:rtl/>
        </w:rPr>
        <w:t>ללכת ב</w:t>
      </w:r>
      <w:r w:rsidR="00CF26CF">
        <w:rPr>
          <w:rFonts w:hint="cs"/>
          <w:rtl/>
        </w:rPr>
        <w:t>רוח אותו סע</w:t>
      </w:r>
      <w:r>
        <w:rPr>
          <w:rFonts w:hint="cs"/>
          <w:rtl/>
        </w:rPr>
        <w:t>יף 17 ו</w:t>
      </w:r>
      <w:r w:rsidR="00CF26CF">
        <w:rPr>
          <w:rFonts w:hint="cs"/>
          <w:rtl/>
        </w:rPr>
        <w:t>ל</w:t>
      </w:r>
      <w:r>
        <w:rPr>
          <w:rFonts w:hint="cs"/>
          <w:rtl/>
        </w:rPr>
        <w:t xml:space="preserve">ומר: מי שעילת התביעה שלו התיישנה </w:t>
      </w:r>
      <w:bookmarkStart w:id="729" w:name="_ETM_Q1_2800463"/>
      <w:bookmarkEnd w:id="729"/>
      <w:r>
        <w:rPr>
          <w:rFonts w:hint="cs"/>
          <w:rtl/>
        </w:rPr>
        <w:t>בין 7.10 למה שה</w:t>
      </w:r>
      <w:r w:rsidR="00CF26CF">
        <w:rPr>
          <w:rFonts w:hint="cs"/>
          <w:rtl/>
        </w:rPr>
        <w:t>ו</w:t>
      </w:r>
      <w:r>
        <w:rPr>
          <w:rFonts w:hint="cs"/>
          <w:rtl/>
        </w:rPr>
        <w:t xml:space="preserve">ועדה תחליט </w:t>
      </w:r>
      <w:r w:rsidR="00CF26CF">
        <w:rPr>
          <w:rFonts w:hint="cs"/>
          <w:rtl/>
        </w:rPr>
        <w:t>י</w:t>
      </w:r>
      <w:r>
        <w:rPr>
          <w:rFonts w:hint="cs"/>
          <w:rtl/>
        </w:rPr>
        <w:t xml:space="preserve">קבל עוד איקס זמן, </w:t>
      </w:r>
      <w:bookmarkStart w:id="730" w:name="_ETM_Q1_2807706"/>
      <w:bookmarkEnd w:id="730"/>
      <w:r>
        <w:rPr>
          <w:rFonts w:hint="cs"/>
          <w:rtl/>
        </w:rPr>
        <w:t xml:space="preserve">אבל מי שנמצא בשנה השלישית או הרביעית שלו, </w:t>
      </w:r>
      <w:r w:rsidR="00CF26CF">
        <w:rPr>
          <w:rFonts w:hint="cs"/>
          <w:rtl/>
        </w:rPr>
        <w:t xml:space="preserve">למה בעוד שלוש שנים הוא צריך לקבל עוד אקסטרה </w:t>
      </w:r>
      <w:r>
        <w:rPr>
          <w:rFonts w:hint="cs"/>
          <w:rtl/>
        </w:rPr>
        <w:t>ח</w:t>
      </w:r>
      <w:r w:rsidR="00CF26CF">
        <w:rPr>
          <w:rFonts w:hint="cs"/>
          <w:rtl/>
        </w:rPr>
        <w:t>צ</w:t>
      </w:r>
      <w:r>
        <w:rPr>
          <w:rFonts w:hint="cs"/>
          <w:rtl/>
        </w:rPr>
        <w:t xml:space="preserve">י שנה? </w:t>
      </w:r>
      <w:bookmarkStart w:id="731" w:name="_ETM_Q1_2814433"/>
      <w:bookmarkEnd w:id="731"/>
      <w:r>
        <w:rPr>
          <w:rFonts w:hint="cs"/>
          <w:rtl/>
        </w:rPr>
        <w:t>לא מבין את זה.</w:t>
      </w:r>
    </w:p>
    <w:p w:rsidR="009D6A7C" w:rsidRDefault="009D6A7C" w:rsidP="009D6A7C">
      <w:pPr>
        <w:rPr>
          <w:rtl/>
        </w:rPr>
      </w:pPr>
      <w:bookmarkStart w:id="732" w:name="_ETM_Q1_2817699"/>
      <w:bookmarkStart w:id="733" w:name="_ETM_Q1_2817764"/>
      <w:bookmarkEnd w:id="732"/>
      <w:bookmarkEnd w:id="733"/>
    </w:p>
    <w:p w:rsidR="009D6A7C" w:rsidRDefault="009D6A7C" w:rsidP="00F575BB">
      <w:pPr>
        <w:rPr>
          <w:rtl/>
        </w:rPr>
      </w:pPr>
      <w:bookmarkStart w:id="734" w:name="_ETM_Q1_2817839"/>
      <w:bookmarkStart w:id="735" w:name="_ETM_Q1_2817894"/>
      <w:bookmarkEnd w:id="734"/>
      <w:bookmarkEnd w:id="735"/>
      <w:r>
        <w:rPr>
          <w:rFonts w:hint="cs"/>
          <w:rtl/>
        </w:rPr>
        <w:t xml:space="preserve">שאלה נוספת, ואני חושב שתמר התכוונה </w:t>
      </w:r>
      <w:bookmarkStart w:id="736" w:name="_ETM_Q1_2823740"/>
      <w:bookmarkEnd w:id="736"/>
      <w:r>
        <w:rPr>
          <w:rFonts w:hint="cs"/>
          <w:rtl/>
        </w:rPr>
        <w:t xml:space="preserve">להגיע אליה </w:t>
      </w:r>
      <w:r w:rsidR="00CF26CF">
        <w:rPr>
          <w:rFonts w:hint="cs"/>
          <w:rtl/>
        </w:rPr>
        <w:t>ו</w:t>
      </w:r>
      <w:r>
        <w:rPr>
          <w:rFonts w:hint="cs"/>
          <w:rtl/>
        </w:rPr>
        <w:t xml:space="preserve">לא הספיקה </w:t>
      </w:r>
      <w:r>
        <w:rPr>
          <w:rtl/>
        </w:rPr>
        <w:t>–</w:t>
      </w:r>
      <w:r>
        <w:rPr>
          <w:rFonts w:hint="cs"/>
          <w:rtl/>
        </w:rPr>
        <w:t xml:space="preserve"> משפטית יש הב</w:t>
      </w:r>
      <w:r w:rsidR="00CF26CF">
        <w:rPr>
          <w:rFonts w:hint="cs"/>
          <w:rtl/>
        </w:rPr>
        <w:t>ד</w:t>
      </w:r>
      <w:r>
        <w:rPr>
          <w:rFonts w:hint="cs"/>
          <w:rtl/>
        </w:rPr>
        <w:t xml:space="preserve">ל בין תביעות </w:t>
      </w:r>
      <w:bookmarkStart w:id="737" w:name="_ETM_Q1_2829363"/>
      <w:bookmarkEnd w:id="737"/>
      <w:r w:rsidR="00CF26CF">
        <w:rPr>
          <w:rFonts w:hint="cs"/>
          <w:rtl/>
        </w:rPr>
        <w:t>שכבר התיישנו</w:t>
      </w:r>
      <w:r>
        <w:rPr>
          <w:rFonts w:hint="cs"/>
          <w:rtl/>
        </w:rPr>
        <w:t xml:space="preserve"> ותביעות שלא התיישנו. </w:t>
      </w:r>
      <w:r w:rsidR="00CF26CF">
        <w:rPr>
          <w:rFonts w:hint="cs"/>
          <w:rtl/>
        </w:rPr>
        <w:t xml:space="preserve">סוגית ההחיאה, הרטרו. </w:t>
      </w:r>
      <w:r>
        <w:rPr>
          <w:rFonts w:hint="cs"/>
          <w:rtl/>
        </w:rPr>
        <w:t xml:space="preserve">יש לקחת בחשבון ויש לנו </w:t>
      </w:r>
      <w:bookmarkStart w:id="738" w:name="_ETM_Q1_2838306"/>
      <w:bookmarkEnd w:id="738"/>
      <w:r>
        <w:rPr>
          <w:rFonts w:hint="cs"/>
          <w:rtl/>
        </w:rPr>
        <w:t>מחשבות או הצעות</w:t>
      </w:r>
      <w:r w:rsidR="00F575BB">
        <w:rPr>
          <w:rFonts w:hint="cs"/>
          <w:rtl/>
        </w:rPr>
        <w:t xml:space="preserve"> </w:t>
      </w:r>
      <w:bookmarkStart w:id="739" w:name="_ETM_Q1_2841404"/>
      <w:bookmarkEnd w:id="739"/>
      <w:r w:rsidR="00F575BB">
        <w:rPr>
          <w:rFonts w:hint="cs"/>
          <w:rtl/>
        </w:rPr>
        <w:t>בעניין הזה, איך אפשר למתן אותו, שנושא ההחיאה מבחינה משפטית</w:t>
      </w:r>
      <w:r>
        <w:rPr>
          <w:rFonts w:hint="cs"/>
          <w:rtl/>
        </w:rPr>
        <w:t>, הוא יותר מורכב. כלומר תביעה שכ</w:t>
      </w:r>
      <w:r w:rsidR="00F575BB">
        <w:rPr>
          <w:rFonts w:hint="cs"/>
          <w:rtl/>
        </w:rPr>
        <w:t>ב</w:t>
      </w:r>
      <w:r>
        <w:rPr>
          <w:rFonts w:hint="cs"/>
          <w:rtl/>
        </w:rPr>
        <w:t xml:space="preserve">ר בהתיישנה </w:t>
      </w:r>
      <w:bookmarkStart w:id="740" w:name="_ETM_Q1_2846250"/>
      <w:bookmarkEnd w:id="740"/>
      <w:r>
        <w:rPr>
          <w:rFonts w:hint="cs"/>
          <w:rtl/>
        </w:rPr>
        <w:t xml:space="preserve">בדרך כלל </w:t>
      </w:r>
      <w:r w:rsidR="00F575BB">
        <w:rPr>
          <w:rFonts w:hint="cs"/>
          <w:rtl/>
        </w:rPr>
        <w:t xml:space="preserve">יכול להיות מצב שיצאה </w:t>
      </w:r>
      <w:r>
        <w:rPr>
          <w:rFonts w:hint="cs"/>
          <w:rtl/>
        </w:rPr>
        <w:t>הסת</w:t>
      </w:r>
      <w:r w:rsidR="00F575BB">
        <w:rPr>
          <w:rFonts w:hint="cs"/>
          <w:rtl/>
        </w:rPr>
        <w:t>מ</w:t>
      </w:r>
      <w:r>
        <w:rPr>
          <w:rFonts w:hint="cs"/>
          <w:rtl/>
        </w:rPr>
        <w:t xml:space="preserve">כות אצל הנתבע. </w:t>
      </w:r>
      <w:r w:rsidR="00F575BB">
        <w:rPr>
          <w:rFonts w:hint="cs"/>
          <w:rtl/>
        </w:rPr>
        <w:t xml:space="preserve">תיאורטית הוא </w:t>
      </w:r>
      <w:r>
        <w:rPr>
          <w:rFonts w:hint="cs"/>
          <w:rtl/>
        </w:rPr>
        <w:t>זרק לפח את כל המסמכים</w:t>
      </w:r>
      <w:r w:rsidR="00F575BB">
        <w:rPr>
          <w:rFonts w:hint="cs"/>
          <w:rtl/>
        </w:rPr>
        <w:t>, כלומר עברו שבע השנים, פתאום אומרים</w:t>
      </w:r>
      <w:bookmarkStart w:id="741" w:name="_ETM_Q1_2854699"/>
      <w:bookmarkEnd w:id="741"/>
      <w:r>
        <w:rPr>
          <w:rFonts w:hint="cs"/>
          <w:rtl/>
        </w:rPr>
        <w:t xml:space="preserve">: אחרי שזרקת לפח </w:t>
      </w:r>
      <w:r w:rsidR="00F575BB">
        <w:rPr>
          <w:rFonts w:hint="cs"/>
          <w:rtl/>
        </w:rPr>
        <w:t xml:space="preserve">את כל המסמכים, </w:t>
      </w:r>
      <w:r>
        <w:rPr>
          <w:rFonts w:hint="cs"/>
          <w:rtl/>
        </w:rPr>
        <w:t>אנו מחיים את התביעה.</w:t>
      </w:r>
      <w:r w:rsidR="00F575BB">
        <w:rPr>
          <w:rFonts w:hint="cs"/>
          <w:rtl/>
        </w:rPr>
        <w:t xml:space="preserve"> יש לעשות הפרדה בין משהו שצופה פני עתיד- - </w:t>
      </w:r>
    </w:p>
    <w:p w:rsidR="009D6A7C" w:rsidRDefault="009D6A7C" w:rsidP="009D6A7C">
      <w:pPr>
        <w:rPr>
          <w:rtl/>
        </w:rPr>
      </w:pPr>
      <w:bookmarkStart w:id="742" w:name="_ETM_Q1_2862368"/>
      <w:bookmarkStart w:id="743" w:name="_ETM_Q1_2862416"/>
      <w:bookmarkEnd w:id="742"/>
      <w:bookmarkEnd w:id="743"/>
    </w:p>
    <w:p w:rsidR="009D6A7C" w:rsidRDefault="009D6A7C" w:rsidP="009D6A7C">
      <w:pPr>
        <w:pStyle w:val="af6"/>
        <w:keepNext/>
        <w:rPr>
          <w:rtl/>
        </w:rPr>
      </w:pPr>
      <w:bookmarkStart w:id="744" w:name="ET_yor_6157_68"/>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744"/>
    </w:p>
    <w:p w:rsidR="009D6A7C" w:rsidRDefault="009D6A7C" w:rsidP="009D6A7C">
      <w:pPr>
        <w:pStyle w:val="KeepWithNext"/>
        <w:rPr>
          <w:rtl/>
        </w:rPr>
      </w:pPr>
    </w:p>
    <w:p w:rsidR="009D6A7C" w:rsidRDefault="009D6A7C" w:rsidP="00F575BB">
      <w:pPr>
        <w:rPr>
          <w:rtl/>
        </w:rPr>
      </w:pPr>
      <w:bookmarkStart w:id="745" w:name="_ETM_Q1_2862891"/>
      <w:bookmarkEnd w:id="745"/>
      <w:r>
        <w:rPr>
          <w:rFonts w:hint="cs"/>
          <w:rtl/>
        </w:rPr>
        <w:t xml:space="preserve">ככל שאנו </w:t>
      </w:r>
      <w:bookmarkStart w:id="746" w:name="_ETM_Q1_2864042"/>
      <w:bookmarkEnd w:id="746"/>
      <w:r>
        <w:rPr>
          <w:rFonts w:hint="cs"/>
          <w:rtl/>
        </w:rPr>
        <w:t>רוצים ואני חושב שכן יש טעם, ד</w:t>
      </w:r>
      <w:r w:rsidR="00F575BB">
        <w:rPr>
          <w:rFonts w:hint="cs"/>
          <w:rtl/>
        </w:rPr>
        <w:t>ו</w:t>
      </w:r>
      <w:r>
        <w:rPr>
          <w:rFonts w:hint="cs"/>
          <w:rtl/>
        </w:rPr>
        <w:t xml:space="preserve">וקא </w:t>
      </w:r>
      <w:r w:rsidR="00F575BB">
        <w:rPr>
          <w:rFonts w:hint="cs"/>
          <w:rtl/>
        </w:rPr>
        <w:t xml:space="preserve">עיקר ההסדר החשוב מבחינתי </w:t>
      </w:r>
      <w:bookmarkStart w:id="747" w:name="_ETM_Q1_2870810"/>
      <w:bookmarkEnd w:id="747"/>
      <w:r w:rsidR="00F575BB">
        <w:rPr>
          <w:rFonts w:hint="cs"/>
          <w:rtl/>
        </w:rPr>
        <w:t xml:space="preserve">הוא </w:t>
      </w:r>
      <w:r>
        <w:rPr>
          <w:rFonts w:hint="cs"/>
          <w:rtl/>
        </w:rPr>
        <w:t xml:space="preserve">הרטרו, אלה </w:t>
      </w:r>
      <w:bookmarkStart w:id="748" w:name="_ETM_Q1_2870715"/>
      <w:bookmarkEnd w:id="748"/>
      <w:r>
        <w:rPr>
          <w:rFonts w:hint="cs"/>
          <w:rtl/>
        </w:rPr>
        <w:t>שהתי</w:t>
      </w:r>
      <w:r w:rsidR="00F575BB">
        <w:rPr>
          <w:rFonts w:hint="cs"/>
          <w:rtl/>
        </w:rPr>
        <w:t>י</w:t>
      </w:r>
      <w:r>
        <w:rPr>
          <w:rFonts w:hint="cs"/>
          <w:rtl/>
        </w:rPr>
        <w:t xml:space="preserve">שנה להם תביעה ב-7.10, </w:t>
      </w:r>
      <w:r w:rsidR="00F575BB">
        <w:rPr>
          <w:rFonts w:hint="cs"/>
          <w:rtl/>
        </w:rPr>
        <w:t xml:space="preserve">גם מבחינת לוח השנה שלנו יכול להיות </w:t>
      </w:r>
      <w:r>
        <w:rPr>
          <w:rFonts w:hint="cs"/>
          <w:rtl/>
        </w:rPr>
        <w:t xml:space="preserve">אדם שאמר: בזה אטפל אחרי החגים </w:t>
      </w:r>
      <w:bookmarkStart w:id="749" w:name="_ETM_Q1_2880314"/>
      <w:bookmarkEnd w:id="749"/>
      <w:r>
        <w:rPr>
          <w:rFonts w:hint="cs"/>
          <w:rtl/>
        </w:rPr>
        <w:t xml:space="preserve">ולא היה אחרי החגים במדינת ישראל השנה, </w:t>
      </w:r>
      <w:r w:rsidR="00F575BB">
        <w:rPr>
          <w:rFonts w:hint="cs"/>
          <w:rtl/>
        </w:rPr>
        <w:t xml:space="preserve">לכן </w:t>
      </w:r>
      <w:bookmarkStart w:id="750" w:name="_ETM_Q1_2887995"/>
      <w:bookmarkEnd w:id="750"/>
      <w:r w:rsidR="00F575BB">
        <w:rPr>
          <w:rFonts w:hint="cs"/>
          <w:rtl/>
        </w:rPr>
        <w:t xml:space="preserve">יכול להיות מצב שתביעה התיישנה </w:t>
      </w:r>
      <w:r w:rsidR="00F575BB">
        <w:rPr>
          <w:rtl/>
        </w:rPr>
        <w:t>–</w:t>
      </w:r>
      <w:r w:rsidR="00F575BB">
        <w:rPr>
          <w:rFonts w:hint="cs"/>
          <w:rtl/>
        </w:rPr>
        <w:t xml:space="preserve"> היה לו חודש </w:t>
      </w:r>
      <w:bookmarkStart w:id="751" w:name="_ETM_Q1_2893921"/>
      <w:bookmarkEnd w:id="751"/>
      <w:r w:rsidR="00F575BB">
        <w:rPr>
          <w:rFonts w:hint="cs"/>
          <w:rtl/>
        </w:rPr>
        <w:t xml:space="preserve">נוסף, </w:t>
      </w:r>
      <w:r>
        <w:rPr>
          <w:rFonts w:hint="cs"/>
          <w:rtl/>
        </w:rPr>
        <w:t xml:space="preserve">דווקא אותה תקופה. </w:t>
      </w:r>
      <w:bookmarkStart w:id="752" w:name="_ETM_Q1_2899377"/>
      <w:bookmarkEnd w:id="752"/>
      <w:r w:rsidR="00F575BB">
        <w:rPr>
          <w:rFonts w:hint="cs"/>
          <w:rtl/>
        </w:rPr>
        <w:t>מבחינתי לב ההסדר החשוב שיש לתת לו מענ</w:t>
      </w:r>
      <w:bookmarkStart w:id="753" w:name="_ETM_Q1_2897215"/>
      <w:bookmarkEnd w:id="753"/>
      <w:r w:rsidR="00F575BB">
        <w:rPr>
          <w:rFonts w:hint="cs"/>
          <w:rtl/>
        </w:rPr>
        <w:t xml:space="preserve">ה הוא דווקא אותה תקופה. לכן </w:t>
      </w:r>
      <w:r>
        <w:rPr>
          <w:rFonts w:hint="cs"/>
          <w:rtl/>
        </w:rPr>
        <w:lastRenderedPageBreak/>
        <w:t xml:space="preserve">חשוב שנכריע לכאן או לכאן </w:t>
      </w:r>
      <w:r w:rsidR="00F575BB">
        <w:rPr>
          <w:rFonts w:hint="cs"/>
          <w:rtl/>
        </w:rPr>
        <w:t>ו</w:t>
      </w:r>
      <w:r>
        <w:rPr>
          <w:rFonts w:hint="cs"/>
          <w:rtl/>
        </w:rPr>
        <w:t xml:space="preserve">אני פתוח לדיון </w:t>
      </w:r>
      <w:r w:rsidR="00F575BB">
        <w:rPr>
          <w:rFonts w:hint="cs"/>
          <w:rtl/>
        </w:rPr>
        <w:t xml:space="preserve">בנושא הזה אבל שנעשה </w:t>
      </w:r>
      <w:bookmarkStart w:id="754" w:name="_ETM_Q1_2906672"/>
      <w:bookmarkEnd w:id="754"/>
      <w:r w:rsidR="00F575BB">
        <w:rPr>
          <w:rFonts w:hint="cs"/>
          <w:rtl/>
        </w:rPr>
        <w:t xml:space="preserve">את זה מהר כי כשאתה עושה רטרו, חשוב </w:t>
      </w:r>
      <w:r>
        <w:rPr>
          <w:rFonts w:hint="cs"/>
          <w:rtl/>
        </w:rPr>
        <w:t xml:space="preserve">כמה </w:t>
      </w:r>
      <w:bookmarkStart w:id="755" w:name="_ETM_Q1_2907060"/>
      <w:bookmarkEnd w:id="755"/>
      <w:r>
        <w:rPr>
          <w:rFonts w:hint="cs"/>
          <w:rtl/>
        </w:rPr>
        <w:t>שיותר קרוב לתקופה.</w:t>
      </w:r>
    </w:p>
    <w:p w:rsidR="009D6A7C" w:rsidRDefault="009D6A7C" w:rsidP="009D6A7C">
      <w:pPr>
        <w:rPr>
          <w:rtl/>
        </w:rPr>
      </w:pPr>
      <w:bookmarkStart w:id="756" w:name="_ETM_Q1_2909160"/>
      <w:bookmarkStart w:id="757" w:name="_ETM_Q1_2909220"/>
      <w:bookmarkStart w:id="758" w:name="_ETM_Q1_2909859"/>
      <w:bookmarkEnd w:id="756"/>
      <w:bookmarkEnd w:id="757"/>
      <w:bookmarkEnd w:id="758"/>
    </w:p>
    <w:p w:rsidR="009D6A7C" w:rsidRDefault="009D6A7C" w:rsidP="009D6A7C">
      <w:pPr>
        <w:pStyle w:val="a4"/>
        <w:keepNext/>
        <w:rPr>
          <w:rtl/>
        </w:rPr>
      </w:pPr>
      <w:bookmarkStart w:id="759" w:name="ET_speaker_6156_69"/>
      <w:r w:rsidRPr="009D6A7C">
        <w:rPr>
          <w:rStyle w:val="TagStyle"/>
          <w:rtl/>
        </w:rPr>
        <w:t xml:space="preserve"> &lt;&lt; דובר &gt;&gt; </w:t>
      </w:r>
      <w:r>
        <w:rPr>
          <w:rtl/>
        </w:rPr>
        <w:t>גלעד קריב (העבודה):</w:t>
      </w:r>
      <w:r w:rsidRPr="009D6A7C">
        <w:rPr>
          <w:rStyle w:val="TagStyle"/>
          <w:rtl/>
        </w:rPr>
        <w:t xml:space="preserve"> &lt;&lt; דובר &gt;&gt;</w:t>
      </w:r>
      <w:r>
        <w:rPr>
          <w:rtl/>
        </w:rPr>
        <w:t xml:space="preserve">   </w:t>
      </w:r>
      <w:bookmarkEnd w:id="759"/>
    </w:p>
    <w:p w:rsidR="009D6A7C" w:rsidRDefault="009D6A7C" w:rsidP="009D6A7C">
      <w:pPr>
        <w:pStyle w:val="KeepWithNext"/>
        <w:rPr>
          <w:rtl/>
        </w:rPr>
      </w:pPr>
    </w:p>
    <w:p w:rsidR="009D6A7C" w:rsidRDefault="009D6A7C" w:rsidP="00D417EB">
      <w:pPr>
        <w:rPr>
          <w:rtl/>
        </w:rPr>
      </w:pPr>
      <w:bookmarkStart w:id="760" w:name="_ETM_Q1_2910259"/>
      <w:bookmarkStart w:id="761" w:name="_ETM_Q1_2910304"/>
      <w:bookmarkEnd w:id="760"/>
      <w:bookmarkEnd w:id="761"/>
      <w:r>
        <w:rPr>
          <w:rFonts w:hint="cs"/>
          <w:rtl/>
        </w:rPr>
        <w:t xml:space="preserve">הסוגיה של דיני ההתיישנות היא כר נרחב לדיון </w:t>
      </w:r>
      <w:bookmarkStart w:id="762" w:name="_ETM_Q1_2916340"/>
      <w:bookmarkEnd w:id="762"/>
      <w:r>
        <w:rPr>
          <w:rFonts w:hint="cs"/>
          <w:rtl/>
        </w:rPr>
        <w:t>תיאורטי ומעשי מאוד רחב. גם בכהונה הקודמת</w:t>
      </w:r>
      <w:r w:rsidR="00D417EB">
        <w:rPr>
          <w:rFonts w:hint="cs"/>
          <w:rtl/>
        </w:rPr>
        <w:t xml:space="preserve"> היו </w:t>
      </w:r>
      <w:bookmarkStart w:id="763" w:name="_ETM_Q1_2924634"/>
      <w:bookmarkEnd w:id="763"/>
      <w:r w:rsidR="00D417EB">
        <w:rPr>
          <w:rFonts w:hint="cs"/>
          <w:rtl/>
        </w:rPr>
        <w:t>לנו לא מעט דיונים סביב הנושא של תביעות</w:t>
      </w:r>
      <w:r>
        <w:rPr>
          <w:rFonts w:hint="cs"/>
          <w:rtl/>
        </w:rPr>
        <w:t xml:space="preserve"> על רקע פגיעות </w:t>
      </w:r>
      <w:bookmarkStart w:id="764" w:name="_ETM_Q1_2929314"/>
      <w:bookmarkEnd w:id="764"/>
      <w:r>
        <w:rPr>
          <w:rFonts w:hint="cs"/>
          <w:rtl/>
        </w:rPr>
        <w:t>מיניות</w:t>
      </w:r>
      <w:r w:rsidR="00D417EB">
        <w:rPr>
          <w:rFonts w:hint="cs"/>
          <w:rtl/>
        </w:rPr>
        <w:t xml:space="preserve"> בקטינים וכו'</w:t>
      </w:r>
      <w:r>
        <w:rPr>
          <w:rFonts w:hint="cs"/>
          <w:rtl/>
        </w:rPr>
        <w:t xml:space="preserve">. </w:t>
      </w:r>
      <w:r w:rsidR="00D417EB">
        <w:rPr>
          <w:rFonts w:hint="cs"/>
          <w:rtl/>
        </w:rPr>
        <w:t xml:space="preserve">אדוני היושב-ראש, אני חושב שצריך לעשות פה </w:t>
      </w:r>
      <w:r>
        <w:rPr>
          <w:rFonts w:hint="cs"/>
          <w:rtl/>
        </w:rPr>
        <w:t>מהלך מהיר, פשוט ולא מורכב. בשם האחידות, הוודאו</w:t>
      </w:r>
      <w:r w:rsidR="00D417EB">
        <w:rPr>
          <w:rFonts w:hint="cs"/>
          <w:rtl/>
        </w:rPr>
        <w:t>ת</w:t>
      </w:r>
      <w:r>
        <w:rPr>
          <w:rFonts w:hint="cs"/>
          <w:rtl/>
        </w:rPr>
        <w:t xml:space="preserve"> </w:t>
      </w:r>
      <w:bookmarkStart w:id="765" w:name="_ETM_Q1_2942685"/>
      <w:bookmarkEnd w:id="765"/>
      <w:r>
        <w:rPr>
          <w:rFonts w:hint="cs"/>
          <w:rtl/>
        </w:rPr>
        <w:t>והפשטות אני מציע לוותר על חלק גדול מהדיון ה</w:t>
      </w:r>
      <w:r w:rsidR="00D417EB">
        <w:rPr>
          <w:rFonts w:hint="cs"/>
          <w:rtl/>
        </w:rPr>
        <w:t>ת</w:t>
      </w:r>
      <w:r>
        <w:rPr>
          <w:rFonts w:hint="cs"/>
          <w:rtl/>
        </w:rPr>
        <w:t xml:space="preserve">יאורטי. </w:t>
      </w:r>
      <w:r w:rsidR="00D417EB">
        <w:rPr>
          <w:rFonts w:hint="cs"/>
          <w:rtl/>
        </w:rPr>
        <w:t>אני חושב ש</w:t>
      </w:r>
      <w:r>
        <w:rPr>
          <w:rFonts w:hint="cs"/>
          <w:rtl/>
        </w:rPr>
        <w:t xml:space="preserve">בסופו </w:t>
      </w:r>
      <w:bookmarkStart w:id="766" w:name="_ETM_Q1_2950039"/>
      <w:bookmarkEnd w:id="766"/>
      <w:r>
        <w:rPr>
          <w:rFonts w:hint="cs"/>
          <w:rtl/>
        </w:rPr>
        <w:t xml:space="preserve">של דבר יש היגיון גם בהארכת תקופת ההתיישנות וגם במנגנון </w:t>
      </w:r>
      <w:bookmarkStart w:id="767" w:name="_ETM_Q1_2957094"/>
      <w:bookmarkEnd w:id="767"/>
      <w:r>
        <w:rPr>
          <w:rFonts w:hint="cs"/>
          <w:rtl/>
        </w:rPr>
        <w:t>ההחיאה</w:t>
      </w:r>
      <w:r w:rsidR="00D417EB">
        <w:rPr>
          <w:rFonts w:hint="cs"/>
          <w:rtl/>
        </w:rPr>
        <w:t>,</w:t>
      </w:r>
      <w:r>
        <w:rPr>
          <w:rFonts w:hint="cs"/>
          <w:rtl/>
        </w:rPr>
        <w:t xml:space="preserve"> כל עוד מדובר בתקופה קצרה ובאופן גורף לכל האוכלוסיות </w:t>
      </w:r>
      <w:bookmarkStart w:id="768" w:name="_ETM_Q1_2965595"/>
      <w:bookmarkEnd w:id="768"/>
      <w:r>
        <w:rPr>
          <w:rFonts w:hint="cs"/>
          <w:rtl/>
        </w:rPr>
        <w:t>ובענ</w:t>
      </w:r>
      <w:r w:rsidR="00D417EB">
        <w:rPr>
          <w:rFonts w:hint="cs"/>
          <w:rtl/>
        </w:rPr>
        <w:t>י</w:t>
      </w:r>
      <w:r>
        <w:rPr>
          <w:rFonts w:hint="cs"/>
          <w:rtl/>
        </w:rPr>
        <w:t>ין הזה איני פוחד שזה יהיה תקדים</w:t>
      </w:r>
      <w:r w:rsidR="00D417EB">
        <w:rPr>
          <w:rFonts w:hint="cs"/>
          <w:rtl/>
        </w:rPr>
        <w:t xml:space="preserve"> באירועים </w:t>
      </w:r>
      <w:bookmarkStart w:id="769" w:name="_ETM_Q1_2969833"/>
      <w:bookmarkEnd w:id="769"/>
      <w:r w:rsidR="00D417EB">
        <w:rPr>
          <w:rFonts w:hint="cs"/>
          <w:rtl/>
        </w:rPr>
        <w:t>מז'וריים אחרים. זה חידוש שטוב שיש בדיני ההתיישנות</w:t>
      </w:r>
      <w:r>
        <w:rPr>
          <w:rFonts w:hint="cs"/>
          <w:rtl/>
        </w:rPr>
        <w:t xml:space="preserve"> אבל צריך לשמור </w:t>
      </w:r>
      <w:bookmarkStart w:id="770" w:name="_ETM_Q1_2973452"/>
      <w:bookmarkEnd w:id="770"/>
      <w:r>
        <w:rPr>
          <w:rFonts w:hint="cs"/>
          <w:rtl/>
        </w:rPr>
        <w:t xml:space="preserve">את זה פשוט. </w:t>
      </w:r>
      <w:r w:rsidR="00D417EB">
        <w:rPr>
          <w:rFonts w:hint="cs"/>
          <w:rtl/>
        </w:rPr>
        <w:t xml:space="preserve">זה </w:t>
      </w:r>
      <w:r>
        <w:rPr>
          <w:rFonts w:hint="cs"/>
          <w:rtl/>
        </w:rPr>
        <w:t xml:space="preserve">חייב להיות עיקרון הברזל בחקיקה הזו. לקבוע </w:t>
      </w:r>
      <w:bookmarkStart w:id="771" w:name="_ETM_Q1_2980939"/>
      <w:bookmarkEnd w:id="771"/>
      <w:r>
        <w:rPr>
          <w:rFonts w:hint="cs"/>
          <w:rtl/>
        </w:rPr>
        <w:t>תקופה. אנ</w:t>
      </w:r>
      <w:r w:rsidR="00D417EB">
        <w:rPr>
          <w:rFonts w:hint="cs"/>
          <w:rtl/>
        </w:rPr>
        <w:t>חנ</w:t>
      </w:r>
      <w:r>
        <w:rPr>
          <w:rFonts w:hint="cs"/>
          <w:rtl/>
        </w:rPr>
        <w:t>ו ממש לא בשגרה. יש עדיין לחימה</w:t>
      </w:r>
      <w:r w:rsidR="00D417EB">
        <w:rPr>
          <w:rFonts w:hint="cs"/>
          <w:rtl/>
        </w:rPr>
        <w:t>,</w:t>
      </w:r>
      <w:r>
        <w:rPr>
          <w:rFonts w:hint="cs"/>
          <w:rtl/>
        </w:rPr>
        <w:t xml:space="preserve"> אבל יש </w:t>
      </w:r>
      <w:bookmarkStart w:id="772" w:name="_ETM_Q1_2988258"/>
      <w:bookmarkEnd w:id="772"/>
      <w:r>
        <w:rPr>
          <w:rFonts w:hint="cs"/>
          <w:rtl/>
        </w:rPr>
        <w:t>חזרה גם של הרבה מאו</w:t>
      </w:r>
      <w:r w:rsidR="00D417EB">
        <w:rPr>
          <w:rFonts w:hint="cs"/>
          <w:rtl/>
        </w:rPr>
        <w:t>ד</w:t>
      </w:r>
      <w:r>
        <w:rPr>
          <w:rFonts w:hint="cs"/>
          <w:rtl/>
        </w:rPr>
        <w:t xml:space="preserve"> אוכלוסיות מיוחדות לשגרת חיים לא </w:t>
      </w:r>
      <w:bookmarkStart w:id="773" w:name="_ETM_Q1_2994602"/>
      <w:bookmarkEnd w:id="773"/>
      <w:r>
        <w:rPr>
          <w:rFonts w:hint="cs"/>
          <w:rtl/>
        </w:rPr>
        <w:t xml:space="preserve">שגרתית </w:t>
      </w:r>
      <w:r w:rsidR="00D417EB">
        <w:rPr>
          <w:rFonts w:hint="cs"/>
          <w:rtl/>
        </w:rPr>
        <w:t xml:space="preserve">כלשהי, </w:t>
      </w:r>
      <w:r>
        <w:rPr>
          <w:rFonts w:hint="cs"/>
          <w:rtl/>
        </w:rPr>
        <w:t xml:space="preserve">אבל לדפוס חיים של כניסה. גם עם הסיפור </w:t>
      </w:r>
      <w:bookmarkStart w:id="774" w:name="_ETM_Q1_3001389"/>
      <w:bookmarkEnd w:id="774"/>
      <w:r>
        <w:rPr>
          <w:rFonts w:hint="cs"/>
          <w:rtl/>
        </w:rPr>
        <w:t xml:space="preserve">של המדינה והקיבוץ. המדינה תקבל עוד כמה חודשים בודדים. </w:t>
      </w:r>
      <w:r w:rsidR="00D417EB">
        <w:rPr>
          <w:rFonts w:hint="cs"/>
          <w:rtl/>
        </w:rPr>
        <w:t xml:space="preserve">אם </w:t>
      </w:r>
      <w:bookmarkStart w:id="775" w:name="_ETM_Q1_3007335"/>
      <w:bookmarkEnd w:id="775"/>
      <w:r w:rsidR="00D417EB">
        <w:rPr>
          <w:rFonts w:hint="cs"/>
          <w:rtl/>
        </w:rPr>
        <w:t xml:space="preserve">עדיין הקיבוץ יהיה במפונים, </w:t>
      </w:r>
      <w:r>
        <w:rPr>
          <w:rFonts w:hint="cs"/>
          <w:rtl/>
        </w:rPr>
        <w:t xml:space="preserve">שהמדינה </w:t>
      </w:r>
      <w:bookmarkStart w:id="776" w:name="_ETM_Q1_3008688"/>
      <w:bookmarkEnd w:id="776"/>
      <w:r w:rsidR="00D417EB">
        <w:rPr>
          <w:rFonts w:hint="cs"/>
          <w:rtl/>
        </w:rPr>
        <w:t>תגיש את התובענה ותכתו</w:t>
      </w:r>
      <w:r>
        <w:rPr>
          <w:rFonts w:hint="cs"/>
          <w:rtl/>
        </w:rPr>
        <w:t xml:space="preserve">ב לבית המשפט שהיא מגישה את </w:t>
      </w:r>
      <w:bookmarkStart w:id="777" w:name="_ETM_Q1_3014588"/>
      <w:bookmarkEnd w:id="777"/>
      <w:r>
        <w:rPr>
          <w:rFonts w:hint="cs"/>
          <w:rtl/>
        </w:rPr>
        <w:t>זה בעת הזו בגלל דיני ההתי</w:t>
      </w:r>
      <w:r w:rsidR="00D417EB">
        <w:rPr>
          <w:rFonts w:hint="cs"/>
          <w:rtl/>
        </w:rPr>
        <w:t>ישנות</w:t>
      </w:r>
      <w:r>
        <w:rPr>
          <w:rFonts w:hint="cs"/>
          <w:rtl/>
        </w:rPr>
        <w:t xml:space="preserve"> </w:t>
      </w:r>
      <w:r w:rsidR="00D417EB">
        <w:rPr>
          <w:rFonts w:hint="cs"/>
          <w:rtl/>
        </w:rPr>
        <w:t xml:space="preserve">ומעוניינת להיכנס עם הקיבוץ </w:t>
      </w:r>
      <w:r>
        <w:rPr>
          <w:rFonts w:hint="cs"/>
          <w:rtl/>
        </w:rPr>
        <w:t>לדי</w:t>
      </w:r>
      <w:r w:rsidR="00D417EB">
        <w:rPr>
          <w:rFonts w:hint="cs"/>
          <w:rtl/>
        </w:rPr>
        <w:t>ו</w:t>
      </w:r>
      <w:r>
        <w:rPr>
          <w:rFonts w:hint="cs"/>
          <w:rtl/>
        </w:rPr>
        <w:t xml:space="preserve">ן של פשרה ומבקשת </w:t>
      </w:r>
      <w:bookmarkStart w:id="778" w:name="_ETM_Q1_3021218"/>
      <w:bookmarkEnd w:id="778"/>
      <w:r>
        <w:rPr>
          <w:rFonts w:hint="cs"/>
          <w:rtl/>
        </w:rPr>
        <w:t xml:space="preserve">שהדיון ייקבע כך שהקיבוץ יוכל להגיש תגובו לא תוך 45 </w:t>
      </w:r>
      <w:bookmarkStart w:id="779" w:name="_ETM_Q1_3030085"/>
      <w:bookmarkEnd w:id="779"/>
      <w:r>
        <w:rPr>
          <w:rFonts w:hint="cs"/>
          <w:rtl/>
        </w:rPr>
        <w:t>ימים.</w:t>
      </w:r>
      <w:r w:rsidR="00D417EB">
        <w:rPr>
          <w:rFonts w:hint="cs"/>
          <w:rtl/>
        </w:rPr>
        <w:t xml:space="preserve"> </w:t>
      </w:r>
      <w:bookmarkStart w:id="780" w:name="_ETM_Q1_3029103"/>
      <w:bookmarkEnd w:id="780"/>
      <w:r w:rsidR="00D417EB">
        <w:rPr>
          <w:rFonts w:hint="cs"/>
          <w:rtl/>
        </w:rPr>
        <w:t>יש מספיק מנגנונים משפטיים.</w:t>
      </w:r>
    </w:p>
    <w:p w:rsidR="009D6A7C" w:rsidRDefault="009D6A7C" w:rsidP="009D6A7C">
      <w:pPr>
        <w:rPr>
          <w:rtl/>
        </w:rPr>
      </w:pPr>
      <w:bookmarkStart w:id="781" w:name="_ETM_Q1_3031040"/>
      <w:bookmarkStart w:id="782" w:name="_ETM_Q1_3031100"/>
      <w:bookmarkEnd w:id="781"/>
      <w:bookmarkEnd w:id="782"/>
    </w:p>
    <w:p w:rsidR="009D6A7C" w:rsidRDefault="009D6A7C" w:rsidP="009D6A7C">
      <w:pPr>
        <w:pStyle w:val="af6"/>
        <w:keepNext/>
        <w:rPr>
          <w:rtl/>
        </w:rPr>
      </w:pPr>
      <w:bookmarkStart w:id="783" w:name="ET_yor_6157_70"/>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783"/>
    </w:p>
    <w:p w:rsidR="009D6A7C" w:rsidRDefault="009D6A7C" w:rsidP="009D6A7C">
      <w:pPr>
        <w:pStyle w:val="KeepWithNext"/>
        <w:rPr>
          <w:rtl/>
        </w:rPr>
      </w:pPr>
    </w:p>
    <w:p w:rsidR="009D6A7C" w:rsidRDefault="009D6A7C" w:rsidP="009D6A7C">
      <w:pPr>
        <w:rPr>
          <w:rtl/>
        </w:rPr>
      </w:pPr>
      <w:bookmarkStart w:id="784" w:name="_ETM_Q1_3031515"/>
      <w:bookmarkEnd w:id="784"/>
      <w:r>
        <w:rPr>
          <w:rFonts w:hint="cs"/>
          <w:rtl/>
        </w:rPr>
        <w:t>זה בעיניי לא השיקול</w:t>
      </w:r>
      <w:r w:rsidR="00D417EB">
        <w:rPr>
          <w:rFonts w:hint="cs"/>
          <w:rtl/>
        </w:rPr>
        <w:t xml:space="preserve"> העיקרי</w:t>
      </w:r>
      <w:r>
        <w:rPr>
          <w:rFonts w:hint="cs"/>
          <w:rtl/>
        </w:rPr>
        <w:t>.</w:t>
      </w:r>
    </w:p>
    <w:p w:rsidR="009D6A7C" w:rsidRDefault="009D6A7C" w:rsidP="009D6A7C">
      <w:pPr>
        <w:rPr>
          <w:rtl/>
        </w:rPr>
      </w:pPr>
      <w:bookmarkStart w:id="785" w:name="_ETM_Q1_3034236"/>
      <w:bookmarkStart w:id="786" w:name="_ETM_Q1_3034285"/>
      <w:bookmarkEnd w:id="785"/>
      <w:bookmarkEnd w:id="786"/>
    </w:p>
    <w:p w:rsidR="009D6A7C" w:rsidRDefault="009D6A7C" w:rsidP="009D6A7C">
      <w:pPr>
        <w:pStyle w:val="-"/>
        <w:keepNext/>
        <w:rPr>
          <w:rtl/>
        </w:rPr>
      </w:pPr>
      <w:bookmarkStart w:id="787" w:name="ET_speakercontinue_6156_71"/>
      <w:r w:rsidRPr="009D6A7C">
        <w:rPr>
          <w:rStyle w:val="TagStyle"/>
          <w:rtl/>
        </w:rPr>
        <w:t xml:space="preserve"> &lt;&lt; דובר_המשך &gt;&gt; </w:t>
      </w:r>
      <w:r>
        <w:rPr>
          <w:rtl/>
        </w:rPr>
        <w:t>גלעד קריב (העבודה):</w:t>
      </w:r>
      <w:r w:rsidRPr="009D6A7C">
        <w:rPr>
          <w:rStyle w:val="TagStyle"/>
          <w:rtl/>
        </w:rPr>
        <w:t xml:space="preserve"> &lt;&lt; דובר_המשך &gt;&gt;</w:t>
      </w:r>
      <w:r>
        <w:rPr>
          <w:rtl/>
        </w:rPr>
        <w:t xml:space="preserve">   </w:t>
      </w:r>
      <w:bookmarkEnd w:id="787"/>
    </w:p>
    <w:p w:rsidR="009D6A7C" w:rsidRDefault="009D6A7C" w:rsidP="009D6A7C">
      <w:pPr>
        <w:pStyle w:val="KeepWithNext"/>
        <w:rPr>
          <w:rtl/>
        </w:rPr>
      </w:pPr>
    </w:p>
    <w:p w:rsidR="009D6A7C" w:rsidRDefault="009D6A7C" w:rsidP="009D6A7C">
      <w:pPr>
        <w:rPr>
          <w:rtl/>
        </w:rPr>
      </w:pPr>
      <w:bookmarkStart w:id="788" w:name="_ETM_Q1_3034765"/>
      <w:bookmarkEnd w:id="788"/>
      <w:r>
        <w:rPr>
          <w:rFonts w:hint="cs"/>
          <w:rtl/>
        </w:rPr>
        <w:t>בכמה מקרים האלה שהמדינה תגלה רגישות.</w:t>
      </w:r>
    </w:p>
    <w:p w:rsidR="009D6A7C" w:rsidRDefault="009D6A7C" w:rsidP="009D6A7C">
      <w:pPr>
        <w:rPr>
          <w:rtl/>
        </w:rPr>
      </w:pPr>
      <w:bookmarkStart w:id="789" w:name="_ETM_Q1_3042199"/>
      <w:bookmarkStart w:id="790" w:name="_ETM_Q1_3042249"/>
      <w:bookmarkEnd w:id="789"/>
      <w:bookmarkEnd w:id="790"/>
    </w:p>
    <w:p w:rsidR="009D6A7C" w:rsidRDefault="009D6A7C" w:rsidP="009D6A7C">
      <w:pPr>
        <w:pStyle w:val="af6"/>
        <w:keepNext/>
        <w:rPr>
          <w:rtl/>
        </w:rPr>
      </w:pPr>
      <w:bookmarkStart w:id="791" w:name="ET_yor_6157_72"/>
      <w:r w:rsidRPr="009D6A7C">
        <w:rPr>
          <w:rStyle w:val="TagStyle"/>
          <w:rtl/>
        </w:rPr>
        <w:t xml:space="preserve"> &lt;&lt; יור &gt;&gt; </w:t>
      </w:r>
      <w:r>
        <w:rPr>
          <w:rtl/>
        </w:rPr>
        <w:t>היו"ר שמחה רוטמן:</w:t>
      </w:r>
      <w:r w:rsidRPr="009D6A7C">
        <w:rPr>
          <w:rStyle w:val="TagStyle"/>
          <w:rtl/>
        </w:rPr>
        <w:t xml:space="preserve"> &lt;&lt; יור &gt;&gt;</w:t>
      </w:r>
      <w:r>
        <w:rPr>
          <w:rtl/>
        </w:rPr>
        <w:t xml:space="preserve">   </w:t>
      </w:r>
      <w:bookmarkEnd w:id="791"/>
    </w:p>
    <w:p w:rsidR="009D6A7C" w:rsidRDefault="009D6A7C" w:rsidP="009D6A7C">
      <w:pPr>
        <w:pStyle w:val="KeepWithNext"/>
        <w:rPr>
          <w:rtl/>
        </w:rPr>
      </w:pPr>
    </w:p>
    <w:p w:rsidR="009D6A7C" w:rsidRDefault="006769E8" w:rsidP="00D417EB">
      <w:pPr>
        <w:rPr>
          <w:rtl/>
        </w:rPr>
      </w:pPr>
      <w:bookmarkStart w:id="792" w:name="_ETM_Q1_3042729"/>
      <w:bookmarkStart w:id="793" w:name="_ETM_Q1_3045419"/>
      <w:bookmarkEnd w:id="792"/>
      <w:bookmarkEnd w:id="793"/>
      <w:r>
        <w:rPr>
          <w:rFonts w:hint="cs"/>
          <w:rtl/>
        </w:rPr>
        <w:t>לשמור את זה פשוט. אם הולכים לכיו</w:t>
      </w:r>
      <w:r w:rsidR="00D417EB">
        <w:rPr>
          <w:rFonts w:hint="cs"/>
          <w:rtl/>
        </w:rPr>
        <w:t>ו</w:t>
      </w:r>
      <w:r>
        <w:rPr>
          <w:rFonts w:hint="cs"/>
          <w:rtl/>
        </w:rPr>
        <w:t>ן הז</w:t>
      </w:r>
      <w:r w:rsidR="00D417EB">
        <w:rPr>
          <w:rFonts w:hint="cs"/>
          <w:rtl/>
        </w:rPr>
        <w:t>ה</w:t>
      </w:r>
      <w:r>
        <w:rPr>
          <w:rFonts w:hint="cs"/>
          <w:rtl/>
        </w:rPr>
        <w:t xml:space="preserve">, הרוב המוחלט </w:t>
      </w:r>
      <w:bookmarkStart w:id="794" w:name="_ETM_Q1_3055691"/>
      <w:bookmarkEnd w:id="794"/>
      <w:r>
        <w:rPr>
          <w:rFonts w:hint="cs"/>
          <w:rtl/>
        </w:rPr>
        <w:t xml:space="preserve">של הטקסט </w:t>
      </w:r>
      <w:r w:rsidR="00D417EB">
        <w:rPr>
          <w:rFonts w:hint="cs"/>
          <w:rtl/>
        </w:rPr>
        <w:t xml:space="preserve">הממשלתי </w:t>
      </w:r>
      <w:r>
        <w:rPr>
          <w:rFonts w:hint="cs"/>
          <w:rtl/>
        </w:rPr>
        <w:t>פשוט לא רלו</w:t>
      </w:r>
      <w:r w:rsidR="00D417EB">
        <w:rPr>
          <w:rFonts w:hint="cs"/>
          <w:rtl/>
        </w:rPr>
        <w:t>ו</w:t>
      </w:r>
      <w:r>
        <w:rPr>
          <w:rFonts w:hint="cs"/>
          <w:rtl/>
        </w:rPr>
        <w:t xml:space="preserve">נטי כולל </w:t>
      </w:r>
      <w:r w:rsidR="00D417EB">
        <w:rPr>
          <w:rFonts w:hint="cs"/>
          <w:rtl/>
        </w:rPr>
        <w:t xml:space="preserve">לא הפעולות הצבאיות הממשלתיות ולא פעולות האיבה ולא פעולות המלחמה ולא האוכלוסיות המיוחדות </w:t>
      </w:r>
      <w:bookmarkStart w:id="795" w:name="_ETM_Q1_3064344"/>
      <w:bookmarkEnd w:id="795"/>
      <w:r w:rsidR="00D417EB">
        <w:rPr>
          <w:rFonts w:hint="cs"/>
          <w:rtl/>
        </w:rPr>
        <w:t xml:space="preserve">כי אנו רוצים לתת משהו </w:t>
      </w:r>
      <w:r>
        <w:rPr>
          <w:rFonts w:hint="cs"/>
          <w:rtl/>
        </w:rPr>
        <w:t xml:space="preserve">כללי לכולם. מבחינתי כדאי </w:t>
      </w:r>
      <w:bookmarkStart w:id="796" w:name="_ETM_Q1_3069343"/>
      <w:bookmarkEnd w:id="796"/>
      <w:r>
        <w:rPr>
          <w:rFonts w:hint="cs"/>
          <w:rtl/>
        </w:rPr>
        <w:t xml:space="preserve">להוסיף סעיף פשוט בסעיף 15א, שיהיה כתוב: </w:t>
      </w:r>
      <w:r w:rsidR="00D417EB">
        <w:rPr>
          <w:rFonts w:hint="cs"/>
          <w:rtl/>
        </w:rPr>
        <w:t xml:space="preserve">על אף האמור </w:t>
      </w:r>
      <w:r w:rsidR="00D417EB" w:rsidRPr="00D417EB">
        <w:rPr>
          <w:rtl/>
        </w:rPr>
        <w:t>בכל דין, בחישוב תקופת ההתיישנות של תביעה בשאינו מקרקעין לא יבוא במניין הזמן שמיום כ"ב בתשרי התשפ"ד (7 באוקטובר 2023) עד יום כ"ז באדר ב' התשפ"ד (6 באפריל 2024).</w:t>
      </w:r>
      <w:r>
        <w:rPr>
          <w:rFonts w:hint="cs"/>
          <w:rtl/>
        </w:rPr>
        <w:t xml:space="preserve"> תקופה של</w:t>
      </w:r>
      <w:r w:rsidR="00D417EB">
        <w:rPr>
          <w:rFonts w:hint="cs"/>
          <w:rtl/>
        </w:rPr>
        <w:t xml:space="preserve"> </w:t>
      </w:r>
      <w:bookmarkStart w:id="797" w:name="_ETM_Q1_3097386"/>
      <w:bookmarkEnd w:id="797"/>
      <w:r>
        <w:rPr>
          <w:rFonts w:hint="cs"/>
          <w:rtl/>
        </w:rPr>
        <w:t>שישה חודשים</w:t>
      </w:r>
      <w:r w:rsidR="00D417EB">
        <w:rPr>
          <w:rFonts w:hint="cs"/>
          <w:rtl/>
        </w:rPr>
        <w:t>,</w:t>
      </w:r>
      <w:r>
        <w:rPr>
          <w:rFonts w:hint="cs"/>
          <w:rtl/>
        </w:rPr>
        <w:t xml:space="preserve"> גם </w:t>
      </w:r>
      <w:bookmarkStart w:id="798" w:name="_ETM_Q1_3096265"/>
      <w:bookmarkEnd w:id="798"/>
      <w:r>
        <w:rPr>
          <w:rFonts w:hint="cs"/>
          <w:rtl/>
        </w:rPr>
        <w:t>כדי ש</w:t>
      </w:r>
      <w:r w:rsidR="00D417EB">
        <w:rPr>
          <w:rFonts w:hint="cs"/>
          <w:rtl/>
        </w:rPr>
        <w:t>י</w:t>
      </w:r>
      <w:r>
        <w:rPr>
          <w:rFonts w:hint="cs"/>
          <w:rtl/>
        </w:rPr>
        <w:t xml:space="preserve">היה זמן התארגנות </w:t>
      </w:r>
      <w:r w:rsidR="00D417EB">
        <w:rPr>
          <w:rFonts w:hint="cs"/>
          <w:rtl/>
        </w:rPr>
        <w:t xml:space="preserve">אחרי שהחוק הזה יעבור. שלא יהיה מצב שהחוק </w:t>
      </w:r>
      <w:bookmarkStart w:id="799" w:name="_ETM_Q1_3102750"/>
      <w:bookmarkEnd w:id="799"/>
      <w:r w:rsidR="00D417EB">
        <w:rPr>
          <w:rFonts w:hint="cs"/>
          <w:rtl/>
        </w:rPr>
        <w:t xml:space="preserve">עובר </w:t>
      </w:r>
      <w:r>
        <w:rPr>
          <w:rFonts w:hint="cs"/>
          <w:rtl/>
        </w:rPr>
        <w:t xml:space="preserve">ויום אחר כך תביעה של אדם </w:t>
      </w:r>
      <w:bookmarkStart w:id="800" w:name="_ETM_Q1_3102635"/>
      <w:bookmarkEnd w:id="800"/>
      <w:r>
        <w:rPr>
          <w:rFonts w:hint="cs"/>
          <w:rtl/>
        </w:rPr>
        <w:t>מתי</w:t>
      </w:r>
      <w:r w:rsidR="00D417EB">
        <w:rPr>
          <w:rFonts w:hint="cs"/>
          <w:rtl/>
        </w:rPr>
        <w:t>י</w:t>
      </w:r>
      <w:r>
        <w:rPr>
          <w:rFonts w:hint="cs"/>
          <w:rtl/>
        </w:rPr>
        <w:t xml:space="preserve">שנת. שיהיה לו </w:t>
      </w:r>
      <w:r w:rsidR="00D417EB">
        <w:rPr>
          <w:rFonts w:hint="cs"/>
          <w:rtl/>
        </w:rPr>
        <w:t xml:space="preserve">חודשיים </w:t>
      </w:r>
      <w:r>
        <w:rPr>
          <w:rFonts w:hint="cs"/>
          <w:rtl/>
        </w:rPr>
        <w:t xml:space="preserve">לנשום וזהו. </w:t>
      </w:r>
      <w:r w:rsidR="00D417EB">
        <w:rPr>
          <w:rFonts w:hint="cs"/>
          <w:rtl/>
        </w:rPr>
        <w:t xml:space="preserve">מי שמתיישן לו ב-8.10, 9.10, 10.10, יהיה לו זמן לנשום, </w:t>
      </w:r>
      <w:r>
        <w:rPr>
          <w:rFonts w:hint="cs"/>
          <w:rtl/>
        </w:rPr>
        <w:t>ואז יש עני</w:t>
      </w:r>
      <w:r w:rsidR="00D417EB">
        <w:rPr>
          <w:rFonts w:hint="cs"/>
          <w:rtl/>
        </w:rPr>
        <w:t>י</w:t>
      </w:r>
      <w:r>
        <w:rPr>
          <w:rFonts w:hint="cs"/>
          <w:rtl/>
        </w:rPr>
        <w:t xml:space="preserve">ן לגבי </w:t>
      </w:r>
      <w:bookmarkStart w:id="801" w:name="_ETM_Q1_3115423"/>
      <w:bookmarkEnd w:id="801"/>
      <w:r>
        <w:rPr>
          <w:rFonts w:hint="cs"/>
          <w:rtl/>
        </w:rPr>
        <w:t xml:space="preserve">תביעה במקרקעין </w:t>
      </w:r>
      <w:r>
        <w:rPr>
          <w:rtl/>
        </w:rPr>
        <w:t>–</w:t>
      </w:r>
      <w:r>
        <w:rPr>
          <w:rFonts w:hint="cs"/>
          <w:rtl/>
        </w:rPr>
        <w:t xml:space="preserve"> פה ההסדר </w:t>
      </w:r>
      <w:r w:rsidR="00D417EB">
        <w:rPr>
          <w:rFonts w:hint="cs"/>
          <w:rtl/>
        </w:rPr>
        <w:t>הוא שהתקופה הזו לא בא</w:t>
      </w:r>
      <w:r>
        <w:rPr>
          <w:rFonts w:hint="cs"/>
          <w:rtl/>
        </w:rPr>
        <w:t xml:space="preserve">ה </w:t>
      </w:r>
      <w:bookmarkStart w:id="802" w:name="_ETM_Q1_3121328"/>
      <w:bookmarkEnd w:id="802"/>
      <w:r>
        <w:rPr>
          <w:rFonts w:hint="cs"/>
          <w:rtl/>
        </w:rPr>
        <w:t>במנ</w:t>
      </w:r>
      <w:r w:rsidR="00D417EB">
        <w:rPr>
          <w:rFonts w:hint="cs"/>
          <w:rtl/>
        </w:rPr>
        <w:t>י</w:t>
      </w:r>
      <w:r>
        <w:rPr>
          <w:rFonts w:hint="cs"/>
          <w:rtl/>
        </w:rPr>
        <w:t xml:space="preserve">ין כלומר העתק הדבק. אם היה אמור להיות 8.10 יהיה </w:t>
      </w:r>
      <w:bookmarkStart w:id="803" w:name="_ETM_Q1_3128415"/>
      <w:bookmarkEnd w:id="803"/>
      <w:r>
        <w:rPr>
          <w:rFonts w:hint="cs"/>
          <w:rtl/>
        </w:rPr>
        <w:t xml:space="preserve">8.4, בגדול. זה האדם שיקבל הכי פחות </w:t>
      </w:r>
      <w:r w:rsidR="00D417EB">
        <w:rPr>
          <w:rFonts w:hint="cs"/>
          <w:rtl/>
        </w:rPr>
        <w:t>גרייס.</w:t>
      </w:r>
      <w:r>
        <w:rPr>
          <w:rFonts w:hint="cs"/>
          <w:rtl/>
        </w:rPr>
        <w:t xml:space="preserve"> מי שהיה </w:t>
      </w:r>
      <w:bookmarkStart w:id="804" w:name="_ETM_Q1_3136392"/>
      <w:bookmarkEnd w:id="804"/>
      <w:r>
        <w:rPr>
          <w:rFonts w:hint="cs"/>
          <w:rtl/>
        </w:rPr>
        <w:t>לו היום</w:t>
      </w:r>
      <w:r w:rsidR="00D417EB">
        <w:rPr>
          <w:rFonts w:hint="cs"/>
          <w:rtl/>
        </w:rPr>
        <w:t xml:space="preserve"> יקבל עוד ארבעה חודשים</w:t>
      </w:r>
      <w:r>
        <w:rPr>
          <w:rFonts w:hint="cs"/>
          <w:rtl/>
        </w:rPr>
        <w:t>. שהתקופה הזו לא באה במניין. זה הסדר אחד.</w:t>
      </w:r>
    </w:p>
    <w:p w:rsidR="006769E8" w:rsidRDefault="006769E8" w:rsidP="009D6A7C">
      <w:pPr>
        <w:rPr>
          <w:rtl/>
        </w:rPr>
      </w:pPr>
      <w:bookmarkStart w:id="805" w:name="_ETM_Q1_3143087"/>
      <w:bookmarkStart w:id="806" w:name="_ETM_Q1_3143142"/>
      <w:bookmarkEnd w:id="805"/>
      <w:bookmarkEnd w:id="806"/>
    </w:p>
    <w:p w:rsidR="006769E8" w:rsidRDefault="006769E8" w:rsidP="00D417EB">
      <w:pPr>
        <w:rPr>
          <w:rtl/>
        </w:rPr>
      </w:pPr>
      <w:bookmarkStart w:id="807" w:name="_ETM_Q1_3143187"/>
      <w:bookmarkStart w:id="808" w:name="_ETM_Q1_3143242"/>
      <w:bookmarkEnd w:id="807"/>
      <w:bookmarkEnd w:id="808"/>
      <w:r>
        <w:rPr>
          <w:rFonts w:hint="cs"/>
          <w:rtl/>
        </w:rPr>
        <w:t xml:space="preserve">היועץ </w:t>
      </w:r>
      <w:bookmarkStart w:id="809" w:name="_ETM_Q1_3144082"/>
      <w:bookmarkEnd w:id="809"/>
      <w:r>
        <w:rPr>
          <w:rFonts w:hint="cs"/>
          <w:rtl/>
        </w:rPr>
        <w:t>ה</w:t>
      </w:r>
      <w:r w:rsidR="00FB7526">
        <w:rPr>
          <w:rFonts w:hint="cs"/>
          <w:rtl/>
        </w:rPr>
        <w:t>משפט</w:t>
      </w:r>
      <w:r>
        <w:rPr>
          <w:rFonts w:hint="cs"/>
          <w:rtl/>
        </w:rPr>
        <w:t xml:space="preserve">י דיבר פה על משהו </w:t>
      </w:r>
      <w:r w:rsidR="00D417EB">
        <w:rPr>
          <w:rFonts w:hint="cs"/>
          <w:rtl/>
        </w:rPr>
        <w:t xml:space="preserve">אולי </w:t>
      </w:r>
      <w:r>
        <w:rPr>
          <w:rFonts w:hint="cs"/>
          <w:rtl/>
        </w:rPr>
        <w:t xml:space="preserve">קצת ברוח מה שיואב דיבר </w:t>
      </w:r>
      <w:bookmarkStart w:id="810" w:name="_ETM_Q1_3150448"/>
      <w:bookmarkEnd w:id="810"/>
      <w:r>
        <w:rPr>
          <w:rFonts w:hint="cs"/>
          <w:rtl/>
        </w:rPr>
        <w:t xml:space="preserve">עליו </w:t>
      </w:r>
      <w:r w:rsidR="00D417EB">
        <w:rPr>
          <w:rFonts w:hint="cs"/>
          <w:rtl/>
        </w:rPr>
        <w:t xml:space="preserve">שיחול </w:t>
      </w:r>
      <w:bookmarkStart w:id="811" w:name="_ETM_Q1_3150862"/>
      <w:bookmarkEnd w:id="811"/>
      <w:r w:rsidR="00D417EB">
        <w:rPr>
          <w:rFonts w:hint="cs"/>
          <w:rtl/>
        </w:rPr>
        <w:t xml:space="preserve">רק על קבוצה שעכשיו נגמרה </w:t>
      </w:r>
      <w:r>
        <w:rPr>
          <w:rFonts w:hint="cs"/>
          <w:rtl/>
        </w:rPr>
        <w:t>ההתי</w:t>
      </w:r>
      <w:r w:rsidR="00D417EB">
        <w:rPr>
          <w:rFonts w:hint="cs"/>
          <w:rtl/>
        </w:rPr>
        <w:t>י</w:t>
      </w:r>
      <w:r>
        <w:rPr>
          <w:rFonts w:hint="cs"/>
          <w:rtl/>
        </w:rPr>
        <w:t xml:space="preserve">שנות ולא נצטרך לחשב את זה שבע שנים קדימה </w:t>
      </w:r>
      <w:bookmarkStart w:id="812" w:name="_ETM_Q1_3159493"/>
      <w:bookmarkEnd w:id="812"/>
      <w:r>
        <w:rPr>
          <w:rFonts w:hint="cs"/>
          <w:rtl/>
        </w:rPr>
        <w:t xml:space="preserve">כמו סעיף 17. אני רואה </w:t>
      </w:r>
      <w:r w:rsidR="00D417EB">
        <w:rPr>
          <w:rFonts w:hint="cs"/>
          <w:rtl/>
        </w:rPr>
        <w:t xml:space="preserve">בזה </w:t>
      </w:r>
      <w:r>
        <w:rPr>
          <w:rFonts w:hint="cs"/>
          <w:rtl/>
        </w:rPr>
        <w:t xml:space="preserve">טעם. </w:t>
      </w:r>
      <w:r w:rsidR="00D417EB">
        <w:rPr>
          <w:rFonts w:hint="cs"/>
          <w:rtl/>
        </w:rPr>
        <w:t xml:space="preserve">תכף תגידו על זה </w:t>
      </w:r>
      <w:bookmarkStart w:id="813" w:name="_ETM_Q1_3166936"/>
      <w:bookmarkEnd w:id="813"/>
      <w:r w:rsidR="00D417EB">
        <w:rPr>
          <w:rFonts w:hint="cs"/>
          <w:rtl/>
        </w:rPr>
        <w:t xml:space="preserve">כמה מילים. </w:t>
      </w:r>
      <w:r>
        <w:rPr>
          <w:rFonts w:hint="cs"/>
          <w:rtl/>
        </w:rPr>
        <w:t>בעני</w:t>
      </w:r>
      <w:r w:rsidR="00FB7526">
        <w:rPr>
          <w:rFonts w:hint="cs"/>
          <w:rtl/>
        </w:rPr>
        <w:t>ין</w:t>
      </w:r>
      <w:r>
        <w:rPr>
          <w:rFonts w:hint="cs"/>
          <w:rtl/>
        </w:rPr>
        <w:t xml:space="preserve"> המקרקעין שבהצעה הממשלתית </w:t>
      </w:r>
      <w:bookmarkStart w:id="814" w:name="_ETM_Q1_3167788"/>
      <w:bookmarkEnd w:id="814"/>
      <w:r w:rsidR="00D417EB">
        <w:rPr>
          <w:rFonts w:hint="cs"/>
          <w:rtl/>
        </w:rPr>
        <w:t>לא נתן לזה מענה</w:t>
      </w:r>
      <w:r>
        <w:rPr>
          <w:rFonts w:hint="cs"/>
          <w:rtl/>
        </w:rPr>
        <w:t>,</w:t>
      </w:r>
      <w:r w:rsidR="00D417EB">
        <w:rPr>
          <w:rFonts w:hint="cs"/>
          <w:rtl/>
        </w:rPr>
        <w:t xml:space="preserve"> </w:t>
      </w:r>
      <w:r>
        <w:rPr>
          <w:rFonts w:hint="cs"/>
          <w:rtl/>
        </w:rPr>
        <w:t xml:space="preserve">שם זה ממש נצרך כי </w:t>
      </w:r>
      <w:r w:rsidR="00D417EB">
        <w:rPr>
          <w:rFonts w:hint="cs"/>
          <w:rtl/>
        </w:rPr>
        <w:t xml:space="preserve">לכאורה הטיעון </w:t>
      </w:r>
      <w:bookmarkStart w:id="815" w:name="_ETM_Q1_3173064"/>
      <w:bookmarkEnd w:id="815"/>
      <w:r>
        <w:rPr>
          <w:rFonts w:hint="cs"/>
          <w:rtl/>
        </w:rPr>
        <w:t xml:space="preserve">היה לא לכלול אותם </w:t>
      </w:r>
      <w:r w:rsidR="00D417EB">
        <w:rPr>
          <w:rFonts w:hint="cs"/>
          <w:rtl/>
        </w:rPr>
        <w:t>כי זו תקופת זמן מאוד ארוכה אבל מי שהולך להתיישן לו אחרי 25 שנה,</w:t>
      </w:r>
      <w:r>
        <w:rPr>
          <w:rFonts w:hint="cs"/>
          <w:rtl/>
        </w:rPr>
        <w:t xml:space="preserve"> ממש לא משנה לו </w:t>
      </w:r>
      <w:bookmarkStart w:id="816" w:name="_ETM_Q1_3177801"/>
      <w:bookmarkEnd w:id="816"/>
      <w:r>
        <w:rPr>
          <w:rFonts w:hint="cs"/>
          <w:rtl/>
        </w:rPr>
        <w:t xml:space="preserve">שהתקופה שהייתה לו מאוד ארוכה. </w:t>
      </w:r>
      <w:r w:rsidR="00D417EB">
        <w:rPr>
          <w:rFonts w:hint="cs"/>
          <w:rtl/>
        </w:rPr>
        <w:t xml:space="preserve">אם נגמרה לו ההתיישנות בתקופה הזאת, </w:t>
      </w:r>
      <w:r>
        <w:rPr>
          <w:rFonts w:hint="cs"/>
          <w:rtl/>
        </w:rPr>
        <w:t xml:space="preserve">יש להאריך לו. מצד שני </w:t>
      </w:r>
      <w:bookmarkStart w:id="817" w:name="_ETM_Q1_3183967"/>
      <w:bookmarkEnd w:id="817"/>
      <w:r>
        <w:rPr>
          <w:rFonts w:hint="cs"/>
          <w:rtl/>
        </w:rPr>
        <w:t xml:space="preserve">אני לא רוצה שעוד 25 שנה אנשים יתחילו לעשות חשבונות </w:t>
      </w:r>
      <w:bookmarkStart w:id="818" w:name="_ETM_Q1_3192475"/>
      <w:bookmarkEnd w:id="818"/>
      <w:r w:rsidR="00D417EB">
        <w:rPr>
          <w:rFonts w:hint="cs"/>
          <w:rtl/>
        </w:rPr>
        <w:t xml:space="preserve">של </w:t>
      </w:r>
      <w:r>
        <w:rPr>
          <w:rFonts w:hint="cs"/>
          <w:rtl/>
        </w:rPr>
        <w:t xml:space="preserve">מקרקעין </w:t>
      </w:r>
      <w:r w:rsidR="00D417EB">
        <w:rPr>
          <w:rFonts w:hint="cs"/>
          <w:rtl/>
        </w:rPr>
        <w:t xml:space="preserve">ולכן בעניין המקרקעין - </w:t>
      </w:r>
      <w:r w:rsidR="00D417EB" w:rsidRPr="00D417EB">
        <w:rPr>
          <w:rtl/>
        </w:rPr>
        <w:t xml:space="preserve">לעניין תביעה במקרקעין שתקופת ההתיישנות שלה הסתיימה בתקופה שמיום כ"ב בתשרי התשפ"ד (7 באוקטובר 2023) עד יום תחילת </w:t>
      </w:r>
      <w:r w:rsidR="00D417EB">
        <w:rPr>
          <w:rFonts w:hint="cs"/>
          <w:rtl/>
        </w:rPr>
        <w:t xml:space="preserve">חוק זה </w:t>
      </w:r>
      <w:r w:rsidR="00D417EB" w:rsidRPr="00D417EB">
        <w:rPr>
          <w:rtl/>
        </w:rPr>
        <w:t xml:space="preserve">או שתקופת ההתיישנות שלה תסתיים, על-פי הדין החל ערב תיקון מס' 9, מיום תחילת תיקון מס' 9 </w:t>
      </w:r>
      <w:r w:rsidR="00D417EB">
        <w:rPr>
          <w:rtl/>
        </w:rPr>
        <w:t>–</w:t>
      </w:r>
      <w:r w:rsidR="00D417EB">
        <w:rPr>
          <w:rFonts w:hint="cs"/>
          <w:rtl/>
        </w:rPr>
        <w:t xml:space="preserve"> שזה התיקון הזה - </w:t>
      </w:r>
      <w:r w:rsidR="00D417EB" w:rsidRPr="00D417EB">
        <w:rPr>
          <w:rtl/>
        </w:rPr>
        <w:t xml:space="preserve">עד  יום כ"ז באדר ב' התשפ"ד (6 באפריל 2024) – בחישוב תקופת ההתיישנות לא תבוא במניין התקופה שמיום כ"ב בתשרי התשפ"ד (7 באוקטובר 2023) ועד יום כ"ז באדר ב' התשפ"ד (6 באפריל 2024). </w:t>
      </w:r>
      <w:r w:rsidR="00D417EB">
        <w:rPr>
          <w:rFonts w:hint="cs"/>
          <w:rtl/>
        </w:rPr>
        <w:t xml:space="preserve"> </w:t>
      </w:r>
      <w:r>
        <w:rPr>
          <w:rFonts w:hint="cs"/>
          <w:rtl/>
        </w:rPr>
        <w:t xml:space="preserve">כלומר פה זה רק מי שמתיישן לו </w:t>
      </w:r>
      <w:bookmarkStart w:id="819" w:name="_ETM_Q1_3223798"/>
      <w:bookmarkEnd w:id="819"/>
      <w:r>
        <w:rPr>
          <w:rFonts w:hint="cs"/>
          <w:rtl/>
        </w:rPr>
        <w:t xml:space="preserve">בתקופה הזו של חצי שנה. </w:t>
      </w:r>
      <w:r w:rsidR="00D417EB">
        <w:rPr>
          <w:rFonts w:hint="cs"/>
          <w:rtl/>
        </w:rPr>
        <w:t xml:space="preserve">שוב, </w:t>
      </w:r>
      <w:r>
        <w:rPr>
          <w:rFonts w:hint="cs"/>
          <w:rtl/>
        </w:rPr>
        <w:t xml:space="preserve">הרציונל מבחינתי </w:t>
      </w:r>
      <w:r>
        <w:rPr>
          <w:rtl/>
        </w:rPr>
        <w:t>–</w:t>
      </w:r>
      <w:r>
        <w:rPr>
          <w:rFonts w:hint="cs"/>
          <w:rtl/>
        </w:rPr>
        <w:t xml:space="preserve"> </w:t>
      </w:r>
      <w:r w:rsidR="00D417EB">
        <w:rPr>
          <w:rFonts w:hint="cs"/>
          <w:rtl/>
        </w:rPr>
        <w:t xml:space="preserve">נושא סגירת </w:t>
      </w:r>
      <w:bookmarkStart w:id="820" w:name="_ETM_Q1_3230603"/>
      <w:bookmarkEnd w:id="820"/>
      <w:r w:rsidR="00D417EB">
        <w:rPr>
          <w:rFonts w:hint="cs"/>
          <w:rtl/>
        </w:rPr>
        <w:t xml:space="preserve">בתי המשפט וכו'. </w:t>
      </w:r>
      <w:r>
        <w:rPr>
          <w:rFonts w:hint="cs"/>
          <w:rtl/>
        </w:rPr>
        <w:t>די פשוט.</w:t>
      </w:r>
    </w:p>
    <w:p w:rsidR="006769E8" w:rsidRDefault="006769E8" w:rsidP="006769E8">
      <w:pPr>
        <w:rPr>
          <w:rtl/>
        </w:rPr>
      </w:pPr>
      <w:bookmarkStart w:id="821" w:name="_ETM_Q1_3233716"/>
      <w:bookmarkStart w:id="822" w:name="_ETM_Q1_3233776"/>
      <w:bookmarkStart w:id="823" w:name="_ETM_Q1_3234881"/>
      <w:bookmarkEnd w:id="821"/>
      <w:bookmarkEnd w:id="822"/>
      <w:bookmarkEnd w:id="823"/>
    </w:p>
    <w:p w:rsidR="006769E8" w:rsidRDefault="006769E8" w:rsidP="006769E8">
      <w:pPr>
        <w:pStyle w:val="af9"/>
        <w:keepNext/>
        <w:rPr>
          <w:rtl/>
        </w:rPr>
      </w:pPr>
      <w:bookmarkStart w:id="824" w:name="ET_guest_514779_73"/>
      <w:r w:rsidRPr="006769E8">
        <w:rPr>
          <w:rStyle w:val="TagStyle"/>
          <w:rtl/>
        </w:rPr>
        <w:t xml:space="preserve"> &lt;&lt; אורח &gt;&gt; </w:t>
      </w:r>
      <w:r>
        <w:rPr>
          <w:rtl/>
        </w:rPr>
        <w:t>תמר קלהורה:</w:t>
      </w:r>
      <w:r w:rsidRPr="006769E8">
        <w:rPr>
          <w:rStyle w:val="TagStyle"/>
          <w:rtl/>
        </w:rPr>
        <w:t xml:space="preserve"> &lt;&lt; אורח &gt;&gt;</w:t>
      </w:r>
      <w:r>
        <w:rPr>
          <w:rtl/>
        </w:rPr>
        <w:t xml:space="preserve">   </w:t>
      </w:r>
      <w:bookmarkEnd w:id="824"/>
    </w:p>
    <w:p w:rsidR="006769E8" w:rsidRDefault="006769E8" w:rsidP="006769E8">
      <w:pPr>
        <w:pStyle w:val="KeepWithNext"/>
        <w:rPr>
          <w:rtl/>
        </w:rPr>
      </w:pPr>
    </w:p>
    <w:p w:rsidR="006769E8" w:rsidRDefault="006769E8" w:rsidP="006769E8">
      <w:pPr>
        <w:rPr>
          <w:rtl/>
        </w:rPr>
      </w:pPr>
      <w:bookmarkStart w:id="825" w:name="_ETM_Q1_3235257"/>
      <w:bookmarkStart w:id="826" w:name="_ETM_Q1_3235292"/>
      <w:bookmarkEnd w:id="825"/>
      <w:bookmarkEnd w:id="826"/>
      <w:r>
        <w:rPr>
          <w:rFonts w:hint="cs"/>
          <w:rtl/>
        </w:rPr>
        <w:t xml:space="preserve">קראתי </w:t>
      </w:r>
      <w:bookmarkStart w:id="827" w:name="_ETM_Q1_3236222"/>
      <w:bookmarkEnd w:id="827"/>
      <w:r>
        <w:rPr>
          <w:rFonts w:hint="cs"/>
          <w:rtl/>
        </w:rPr>
        <w:t xml:space="preserve">את הנוסח. </w:t>
      </w:r>
      <w:r w:rsidR="00D417EB">
        <w:rPr>
          <w:rFonts w:hint="cs"/>
          <w:rtl/>
        </w:rPr>
        <w:t xml:space="preserve">אני </w:t>
      </w:r>
      <w:r>
        <w:rPr>
          <w:rFonts w:hint="cs"/>
          <w:rtl/>
        </w:rPr>
        <w:t>מצטערת.</w:t>
      </w:r>
    </w:p>
    <w:p w:rsidR="006769E8" w:rsidRDefault="006769E8" w:rsidP="006769E8">
      <w:pPr>
        <w:rPr>
          <w:rtl/>
        </w:rPr>
      </w:pPr>
      <w:bookmarkStart w:id="828" w:name="_ETM_Q1_3241259"/>
      <w:bookmarkStart w:id="829" w:name="_ETM_Q1_3241309"/>
      <w:bookmarkEnd w:id="828"/>
      <w:bookmarkEnd w:id="829"/>
    </w:p>
    <w:p w:rsidR="006769E8" w:rsidRDefault="006769E8" w:rsidP="006769E8">
      <w:pPr>
        <w:pStyle w:val="af6"/>
        <w:keepNext/>
        <w:rPr>
          <w:rtl/>
        </w:rPr>
      </w:pPr>
      <w:bookmarkStart w:id="830" w:name="ET_yor_6157_74"/>
      <w:r w:rsidRPr="006769E8">
        <w:rPr>
          <w:rStyle w:val="TagStyle"/>
          <w:rtl/>
        </w:rPr>
        <w:lastRenderedPageBreak/>
        <w:t xml:space="preserve"> &lt;&lt; יור &gt;&gt; </w:t>
      </w:r>
      <w:r>
        <w:rPr>
          <w:rtl/>
        </w:rPr>
        <w:t>היו"ר שמחה רוטמן:</w:t>
      </w:r>
      <w:r w:rsidRPr="006769E8">
        <w:rPr>
          <w:rStyle w:val="TagStyle"/>
          <w:rtl/>
        </w:rPr>
        <w:t xml:space="preserve"> &lt;&lt; יור &gt;&gt;</w:t>
      </w:r>
      <w:r>
        <w:rPr>
          <w:rtl/>
        </w:rPr>
        <w:t xml:space="preserve">   </w:t>
      </w:r>
      <w:bookmarkEnd w:id="830"/>
    </w:p>
    <w:p w:rsidR="006769E8" w:rsidRDefault="006769E8" w:rsidP="006769E8">
      <w:pPr>
        <w:pStyle w:val="KeepWithNext"/>
        <w:rPr>
          <w:rtl/>
        </w:rPr>
      </w:pPr>
    </w:p>
    <w:p w:rsidR="00AE3264" w:rsidRDefault="006769E8" w:rsidP="00D417EB">
      <w:pPr>
        <w:rPr>
          <w:rtl/>
        </w:rPr>
      </w:pPr>
      <w:bookmarkStart w:id="831" w:name="_ETM_Q1_3241789"/>
      <w:bookmarkEnd w:id="831"/>
      <w:r>
        <w:rPr>
          <w:rFonts w:hint="cs"/>
          <w:rtl/>
        </w:rPr>
        <w:t>שני</w:t>
      </w:r>
      <w:r w:rsidR="00D417EB">
        <w:rPr>
          <w:rFonts w:hint="cs"/>
          <w:rtl/>
        </w:rPr>
        <w:t>י</w:t>
      </w:r>
      <w:r>
        <w:rPr>
          <w:rFonts w:hint="cs"/>
          <w:rtl/>
        </w:rPr>
        <w:t xml:space="preserve">ה. תכף תעירי. מאחר שגם יואב וגם אנו </w:t>
      </w:r>
      <w:bookmarkStart w:id="832" w:name="_ETM_Q1_3247615"/>
      <w:bookmarkEnd w:id="832"/>
      <w:r>
        <w:rPr>
          <w:rFonts w:hint="cs"/>
          <w:rtl/>
        </w:rPr>
        <w:t xml:space="preserve">העלינו את זה בדיון, </w:t>
      </w:r>
      <w:r w:rsidR="00D417EB">
        <w:rPr>
          <w:rFonts w:hint="cs"/>
          <w:rtl/>
        </w:rPr>
        <w:t xml:space="preserve">יש אנשים שהתביעה כנגדם </w:t>
      </w:r>
      <w:r>
        <w:rPr>
          <w:rFonts w:hint="cs"/>
          <w:rtl/>
        </w:rPr>
        <w:t xml:space="preserve">התיישנה ושינו את מצבם לרעה, אנו </w:t>
      </w:r>
      <w:bookmarkStart w:id="833" w:name="_ETM_Q1_3253524"/>
      <w:bookmarkEnd w:id="833"/>
      <w:r>
        <w:rPr>
          <w:rFonts w:hint="cs"/>
          <w:rtl/>
        </w:rPr>
        <w:t xml:space="preserve">לא רוצים לגרום להם נזק, </w:t>
      </w:r>
      <w:r w:rsidR="00D417EB">
        <w:rPr>
          <w:rFonts w:hint="cs"/>
          <w:rtl/>
        </w:rPr>
        <w:t xml:space="preserve">יש </w:t>
      </w:r>
      <w:bookmarkStart w:id="834" w:name="_ETM_Q1_3257452"/>
      <w:bookmarkEnd w:id="834"/>
      <w:r w:rsidR="00D417EB">
        <w:rPr>
          <w:rFonts w:hint="cs"/>
          <w:rtl/>
        </w:rPr>
        <w:t xml:space="preserve">פה סעיף שיקול דעת בית משפט </w:t>
      </w:r>
      <w:r>
        <w:rPr>
          <w:rFonts w:hint="cs"/>
          <w:rtl/>
        </w:rPr>
        <w:t xml:space="preserve">שהתפלאתי </w:t>
      </w:r>
      <w:r>
        <w:rPr>
          <w:rtl/>
        </w:rPr>
        <w:t>–</w:t>
      </w:r>
      <w:r>
        <w:rPr>
          <w:rFonts w:hint="cs"/>
          <w:rtl/>
        </w:rPr>
        <w:t xml:space="preserve"> לדעתי מהפרקטיקה חושב </w:t>
      </w:r>
      <w:bookmarkStart w:id="835" w:name="_ETM_Q1_3260710"/>
      <w:bookmarkEnd w:id="835"/>
      <w:r>
        <w:rPr>
          <w:rFonts w:hint="cs"/>
          <w:rtl/>
        </w:rPr>
        <w:t>שקיים גם כך אבל שלא יגידו שמייצר הסדר שלי</w:t>
      </w:r>
      <w:bookmarkStart w:id="836" w:name="_ETM_Q1_3266822"/>
      <w:bookmarkEnd w:id="836"/>
      <w:r>
        <w:rPr>
          <w:rFonts w:hint="cs"/>
          <w:rtl/>
        </w:rPr>
        <w:t xml:space="preserve">לי </w:t>
      </w:r>
      <w:r>
        <w:rPr>
          <w:rtl/>
        </w:rPr>
        <w:t>–</w:t>
      </w:r>
      <w:r>
        <w:rPr>
          <w:rFonts w:hint="cs"/>
          <w:rtl/>
        </w:rPr>
        <w:t xml:space="preserve"> </w:t>
      </w:r>
      <w:r w:rsidR="00D417EB">
        <w:rPr>
          <w:rtl/>
        </w:rPr>
        <w:t>על אף האמור בסעיף קטן (</w:t>
      </w:r>
      <w:r w:rsidR="00D417EB">
        <w:rPr>
          <w:rFonts w:hint="cs"/>
          <w:rtl/>
        </w:rPr>
        <w:t>א</w:t>
      </w:r>
      <w:r w:rsidR="00D417EB">
        <w:rPr>
          <w:rtl/>
        </w:rPr>
        <w:t>) ו-(</w:t>
      </w:r>
      <w:r w:rsidR="00D417EB">
        <w:rPr>
          <w:rFonts w:hint="cs"/>
          <w:rtl/>
        </w:rPr>
        <w:t>ב</w:t>
      </w:r>
      <w:r w:rsidR="00D417EB" w:rsidRPr="00D417EB">
        <w:rPr>
          <w:rtl/>
        </w:rPr>
        <w:t>), רשאי בית המשפט לקבוע כי הוראות אותם סעיפים קטנים לא יחולו על תביעה שהתיישנה לפני יום תחילת תיקון מס' 9, מטעמים מיוחדים שיירשמו; בהחלטתו לפי סעיף קטן זה ישקול בית המשפט, בין היתר, אם הנתבע שינה מצבו לרעה בשל חלוף תקופת ההתיישנות בהתאם לדין ערב תחילת תיקון מס' 9, וכן את השפעת פעולות האיבה או פעולות המלחמה על יכולתו של התובע להגיש את תביעתו במועד.</w:t>
      </w:r>
      <w:r w:rsidR="00D417EB">
        <w:rPr>
          <w:rFonts w:hint="cs"/>
          <w:rtl/>
        </w:rPr>
        <w:t xml:space="preserve"> </w:t>
      </w:r>
      <w:r>
        <w:rPr>
          <w:rFonts w:hint="cs"/>
          <w:rtl/>
        </w:rPr>
        <w:t xml:space="preserve">זה סעיף שיקול דעת של בית </w:t>
      </w:r>
      <w:bookmarkStart w:id="837" w:name="_ETM_Q1_3290216"/>
      <w:bookmarkEnd w:id="837"/>
      <w:r>
        <w:rPr>
          <w:rFonts w:hint="cs"/>
          <w:rtl/>
        </w:rPr>
        <w:t>המשפט לעשות החרגה</w:t>
      </w:r>
      <w:r w:rsidR="00D417EB">
        <w:rPr>
          <w:rFonts w:hint="cs"/>
          <w:rtl/>
        </w:rPr>
        <w:t xml:space="preserve"> למקרים שבהם</w:t>
      </w:r>
      <w:bookmarkStart w:id="838" w:name="_ETM_Q1_3294778"/>
      <w:bookmarkEnd w:id="838"/>
      <w:r>
        <w:rPr>
          <w:rFonts w:hint="cs"/>
          <w:rtl/>
        </w:rPr>
        <w:t xml:space="preserve"> </w:t>
      </w:r>
      <w:r w:rsidR="00D417EB">
        <w:rPr>
          <w:rFonts w:hint="cs"/>
          <w:rtl/>
        </w:rPr>
        <w:t>ההחיאה פוגעת בצדדים</w:t>
      </w:r>
      <w:r>
        <w:rPr>
          <w:rFonts w:hint="cs"/>
          <w:rtl/>
        </w:rPr>
        <w:t xml:space="preserve">, לא הארכה. </w:t>
      </w:r>
    </w:p>
    <w:p w:rsidR="00AE3264" w:rsidRDefault="00AE3264" w:rsidP="006769E8">
      <w:pPr>
        <w:rPr>
          <w:rtl/>
        </w:rPr>
      </w:pPr>
      <w:bookmarkStart w:id="839" w:name="_ETM_Q1_3302926"/>
      <w:bookmarkStart w:id="840" w:name="_ETM_Q1_3302991"/>
      <w:bookmarkStart w:id="841" w:name="_ETM_Q1_3304431"/>
      <w:bookmarkEnd w:id="839"/>
      <w:bookmarkEnd w:id="840"/>
      <w:bookmarkEnd w:id="841"/>
    </w:p>
    <w:p w:rsidR="00AE3264" w:rsidRDefault="00AE3264" w:rsidP="00AE3264">
      <w:pPr>
        <w:pStyle w:val="a4"/>
        <w:keepNext/>
        <w:rPr>
          <w:rtl/>
        </w:rPr>
      </w:pPr>
      <w:bookmarkStart w:id="842" w:name="ET_speaker_6156_75"/>
      <w:r w:rsidRPr="00AE3264">
        <w:rPr>
          <w:rStyle w:val="TagStyle"/>
          <w:rtl/>
        </w:rPr>
        <w:t xml:space="preserve"> &lt;&lt; דובר &gt;&gt; </w:t>
      </w:r>
      <w:r>
        <w:rPr>
          <w:rtl/>
        </w:rPr>
        <w:t>גלעד קריב (העבודה):</w:t>
      </w:r>
      <w:r w:rsidRPr="00AE3264">
        <w:rPr>
          <w:rStyle w:val="TagStyle"/>
          <w:rtl/>
        </w:rPr>
        <w:t xml:space="preserve"> &lt;&lt; דובר &gt;&gt;</w:t>
      </w:r>
      <w:r>
        <w:rPr>
          <w:rtl/>
        </w:rPr>
        <w:t xml:space="preserve">   </w:t>
      </w:r>
      <w:bookmarkEnd w:id="842"/>
    </w:p>
    <w:p w:rsidR="00AE3264" w:rsidRDefault="00AE3264" w:rsidP="00AE3264">
      <w:pPr>
        <w:pStyle w:val="KeepWithNext"/>
        <w:rPr>
          <w:rtl/>
        </w:rPr>
      </w:pPr>
    </w:p>
    <w:p w:rsidR="00AE3264" w:rsidRDefault="00AE3264" w:rsidP="00AE3264">
      <w:pPr>
        <w:rPr>
          <w:rtl/>
        </w:rPr>
      </w:pPr>
      <w:bookmarkStart w:id="843" w:name="_ETM_Q1_3304830"/>
      <w:bookmarkStart w:id="844" w:name="_ETM_Q1_3304860"/>
      <w:bookmarkEnd w:id="843"/>
      <w:bookmarkEnd w:id="844"/>
      <w:r>
        <w:rPr>
          <w:rFonts w:hint="cs"/>
          <w:rtl/>
        </w:rPr>
        <w:t xml:space="preserve">יש לזה </w:t>
      </w:r>
      <w:bookmarkStart w:id="845" w:name="_ETM_Q1_3305455"/>
      <w:bookmarkEnd w:id="845"/>
      <w:r>
        <w:rPr>
          <w:rFonts w:hint="cs"/>
          <w:rtl/>
        </w:rPr>
        <w:t>תקדימים בדיני ההתיישנות?</w:t>
      </w:r>
    </w:p>
    <w:p w:rsidR="00AE3264" w:rsidRDefault="00AE3264" w:rsidP="00AE3264">
      <w:pPr>
        <w:rPr>
          <w:rtl/>
        </w:rPr>
      </w:pPr>
      <w:bookmarkStart w:id="846" w:name="_ETM_Q1_3308893"/>
      <w:bookmarkStart w:id="847" w:name="_ETM_Q1_3308958"/>
      <w:bookmarkEnd w:id="846"/>
      <w:bookmarkEnd w:id="847"/>
    </w:p>
    <w:p w:rsidR="00AE3264" w:rsidRDefault="00AE3264" w:rsidP="00AE3264">
      <w:pPr>
        <w:pStyle w:val="af6"/>
        <w:keepNext/>
        <w:rPr>
          <w:rtl/>
        </w:rPr>
      </w:pPr>
      <w:bookmarkStart w:id="848" w:name="ET_yor_6157_76"/>
      <w:r w:rsidRPr="00AE3264">
        <w:rPr>
          <w:rStyle w:val="TagStyle"/>
          <w:rtl/>
        </w:rPr>
        <w:t xml:space="preserve"> &lt;&lt; יור &gt;&gt; </w:t>
      </w:r>
      <w:r>
        <w:rPr>
          <w:rtl/>
        </w:rPr>
        <w:t>היו"ר שמחה רוטמן:</w:t>
      </w:r>
      <w:r w:rsidRPr="00AE3264">
        <w:rPr>
          <w:rStyle w:val="TagStyle"/>
          <w:rtl/>
        </w:rPr>
        <w:t xml:space="preserve"> &lt;&lt; יור &gt;&gt;</w:t>
      </w:r>
      <w:r>
        <w:rPr>
          <w:rtl/>
        </w:rPr>
        <w:t xml:space="preserve">   </w:t>
      </w:r>
      <w:bookmarkEnd w:id="848"/>
    </w:p>
    <w:p w:rsidR="00AE3264" w:rsidRDefault="00AE3264" w:rsidP="00AE3264">
      <w:pPr>
        <w:pStyle w:val="KeepWithNext"/>
        <w:rPr>
          <w:rtl/>
        </w:rPr>
      </w:pPr>
    </w:p>
    <w:p w:rsidR="00AE3264" w:rsidRDefault="00D417EB" w:rsidP="00D417EB">
      <w:pPr>
        <w:rPr>
          <w:rtl/>
        </w:rPr>
      </w:pPr>
      <w:bookmarkStart w:id="849" w:name="_ETM_Q1_3309443"/>
      <w:bookmarkEnd w:id="849"/>
      <w:r>
        <w:rPr>
          <w:rFonts w:hint="cs"/>
          <w:rtl/>
        </w:rPr>
        <w:t xml:space="preserve">שנייה, אסיים. לעניין החריגים השארנו אותם על כנם </w:t>
      </w:r>
      <w:r w:rsidR="00AE3264">
        <w:rPr>
          <w:rFonts w:hint="cs"/>
          <w:rtl/>
        </w:rPr>
        <w:t>כמו בהצעת החוק הממשלתית. נק</w:t>
      </w:r>
      <w:r>
        <w:rPr>
          <w:rFonts w:hint="cs"/>
          <w:rtl/>
        </w:rPr>
        <w:t>ר</w:t>
      </w:r>
      <w:r w:rsidR="00AE3264">
        <w:rPr>
          <w:rFonts w:hint="cs"/>
          <w:rtl/>
        </w:rPr>
        <w:t xml:space="preserve">יא את זה עוד </w:t>
      </w:r>
      <w:bookmarkStart w:id="850" w:name="_ETM_Q1_3314291"/>
      <w:bookmarkEnd w:id="850"/>
      <w:r>
        <w:rPr>
          <w:rFonts w:hint="cs"/>
          <w:rtl/>
        </w:rPr>
        <w:t xml:space="preserve">מעט, </w:t>
      </w:r>
      <w:r w:rsidR="00AE3264">
        <w:rPr>
          <w:rFonts w:hint="cs"/>
          <w:rtl/>
        </w:rPr>
        <w:t>עם שינוי</w:t>
      </w:r>
      <w:r>
        <w:rPr>
          <w:rFonts w:hint="cs"/>
          <w:rtl/>
        </w:rPr>
        <w:t xml:space="preserve"> אחד של התובענות הייצוגיות ושל </w:t>
      </w:r>
      <w:r w:rsidR="00AE3264">
        <w:rPr>
          <w:rFonts w:hint="cs"/>
          <w:rtl/>
        </w:rPr>
        <w:t xml:space="preserve">ההסכמה. זה </w:t>
      </w:r>
      <w:bookmarkStart w:id="851" w:name="_ETM_Q1_3323616"/>
      <w:bookmarkEnd w:id="851"/>
      <w:r w:rsidR="00AE3264">
        <w:rPr>
          <w:rFonts w:hint="cs"/>
          <w:rtl/>
        </w:rPr>
        <w:t>מה שאני מציע כהצעת יו"ר.</w:t>
      </w:r>
    </w:p>
    <w:p w:rsidR="00AE3264" w:rsidRDefault="00AE3264" w:rsidP="00AE3264">
      <w:pPr>
        <w:rPr>
          <w:rtl/>
        </w:rPr>
      </w:pPr>
      <w:bookmarkStart w:id="852" w:name="_ETM_Q1_3326917"/>
      <w:bookmarkStart w:id="853" w:name="_ETM_Q1_3326977"/>
      <w:bookmarkStart w:id="854" w:name="_ETM_Q1_3327667"/>
      <w:bookmarkEnd w:id="852"/>
      <w:bookmarkEnd w:id="853"/>
      <w:bookmarkEnd w:id="854"/>
    </w:p>
    <w:p w:rsidR="00AE3264" w:rsidRDefault="00AE3264" w:rsidP="00AE3264">
      <w:pPr>
        <w:pStyle w:val="a4"/>
        <w:keepNext/>
        <w:rPr>
          <w:rtl/>
        </w:rPr>
      </w:pPr>
      <w:bookmarkStart w:id="855" w:name="ET_speaker_6156_77"/>
      <w:r w:rsidRPr="00AE3264">
        <w:rPr>
          <w:rStyle w:val="TagStyle"/>
          <w:rtl/>
        </w:rPr>
        <w:t xml:space="preserve"> &lt;&lt; דובר &gt;&gt; </w:t>
      </w:r>
      <w:r>
        <w:rPr>
          <w:rtl/>
        </w:rPr>
        <w:t>גלעד קריב (העבודה):</w:t>
      </w:r>
      <w:r w:rsidRPr="00AE3264">
        <w:rPr>
          <w:rStyle w:val="TagStyle"/>
          <w:rtl/>
        </w:rPr>
        <w:t xml:space="preserve"> &lt;&lt; דובר &gt;&gt;</w:t>
      </w:r>
      <w:r>
        <w:rPr>
          <w:rtl/>
        </w:rPr>
        <w:t xml:space="preserve">   </w:t>
      </w:r>
      <w:bookmarkEnd w:id="855"/>
    </w:p>
    <w:p w:rsidR="00AE3264" w:rsidRDefault="00AE3264" w:rsidP="00AE3264">
      <w:pPr>
        <w:pStyle w:val="KeepWithNext"/>
        <w:rPr>
          <w:rtl/>
        </w:rPr>
      </w:pPr>
    </w:p>
    <w:p w:rsidR="00D417EB" w:rsidRDefault="00AE3264" w:rsidP="00D417EB">
      <w:pPr>
        <w:rPr>
          <w:rtl/>
        </w:rPr>
      </w:pPr>
      <w:bookmarkStart w:id="856" w:name="_ETM_Q1_3328100"/>
      <w:bookmarkStart w:id="857" w:name="_ETM_Q1_3328130"/>
      <w:bookmarkEnd w:id="856"/>
      <w:bookmarkEnd w:id="857"/>
      <w:r>
        <w:rPr>
          <w:rFonts w:hint="cs"/>
          <w:rtl/>
        </w:rPr>
        <w:t xml:space="preserve">גם היושב-ראש, </w:t>
      </w:r>
      <w:r w:rsidR="00D417EB">
        <w:rPr>
          <w:rFonts w:hint="cs"/>
          <w:rtl/>
        </w:rPr>
        <w:t xml:space="preserve">גם </w:t>
      </w:r>
      <w:bookmarkStart w:id="858" w:name="_ETM_Q1_3330167"/>
      <w:bookmarkEnd w:id="858"/>
      <w:r>
        <w:rPr>
          <w:rFonts w:hint="cs"/>
          <w:rtl/>
        </w:rPr>
        <w:t>ה</w:t>
      </w:r>
      <w:r w:rsidR="00D417EB">
        <w:rPr>
          <w:rFonts w:hint="cs"/>
          <w:rtl/>
        </w:rPr>
        <w:t>י</w:t>
      </w:r>
      <w:r>
        <w:rPr>
          <w:rFonts w:hint="cs"/>
          <w:rtl/>
        </w:rPr>
        <w:t>יעוץ המשפטי של ה</w:t>
      </w:r>
      <w:r w:rsidR="00D417EB">
        <w:rPr>
          <w:rFonts w:hint="cs"/>
          <w:rtl/>
        </w:rPr>
        <w:t>ו</w:t>
      </w:r>
      <w:r>
        <w:rPr>
          <w:rFonts w:hint="cs"/>
          <w:rtl/>
        </w:rPr>
        <w:t xml:space="preserve">ועדה </w:t>
      </w:r>
      <w:bookmarkStart w:id="859" w:name="_ETM_Q1_3332005"/>
      <w:bookmarkEnd w:id="859"/>
      <w:r>
        <w:rPr>
          <w:rFonts w:hint="cs"/>
          <w:rtl/>
        </w:rPr>
        <w:t>ו</w:t>
      </w:r>
      <w:r w:rsidR="00D417EB">
        <w:rPr>
          <w:rFonts w:hint="cs"/>
          <w:rtl/>
        </w:rPr>
        <w:t xml:space="preserve">כמובן אנשי </w:t>
      </w:r>
      <w:r>
        <w:rPr>
          <w:rFonts w:hint="cs"/>
          <w:rtl/>
        </w:rPr>
        <w:t xml:space="preserve">משרד המשפטים </w:t>
      </w:r>
      <w:r>
        <w:rPr>
          <w:rtl/>
        </w:rPr>
        <w:t>–</w:t>
      </w:r>
      <w:r>
        <w:rPr>
          <w:rFonts w:hint="cs"/>
          <w:rtl/>
        </w:rPr>
        <w:t xml:space="preserve"> אני מבין את הרציונל במתן שיקול דעת </w:t>
      </w:r>
      <w:bookmarkStart w:id="860" w:name="_ETM_Q1_3337852"/>
      <w:bookmarkEnd w:id="860"/>
      <w:r>
        <w:rPr>
          <w:rFonts w:hint="cs"/>
          <w:rtl/>
        </w:rPr>
        <w:t xml:space="preserve">לבית </w:t>
      </w:r>
      <w:r w:rsidR="00D417EB">
        <w:rPr>
          <w:rFonts w:hint="cs"/>
          <w:rtl/>
        </w:rPr>
        <w:t>משפט</w:t>
      </w:r>
      <w:r>
        <w:rPr>
          <w:rFonts w:hint="cs"/>
          <w:rtl/>
        </w:rPr>
        <w:t xml:space="preserve">. </w:t>
      </w:r>
      <w:r w:rsidR="00D417EB">
        <w:rPr>
          <w:rFonts w:hint="cs"/>
          <w:rtl/>
        </w:rPr>
        <w:t xml:space="preserve">אבל באותה נשימה זה מטריד אותי. </w:t>
      </w:r>
    </w:p>
    <w:p w:rsidR="00D417EB" w:rsidRDefault="00D417EB" w:rsidP="00D417EB">
      <w:pPr>
        <w:rPr>
          <w:rtl/>
        </w:rPr>
      </w:pPr>
    </w:p>
    <w:p w:rsidR="00D417EB" w:rsidRDefault="00D417EB" w:rsidP="00D417EB">
      <w:pPr>
        <w:pStyle w:val="af6"/>
        <w:keepNext/>
        <w:rPr>
          <w:rtl/>
        </w:rPr>
      </w:pPr>
      <w:bookmarkStart w:id="861" w:name="ET_yor_6157_214"/>
      <w:r w:rsidRPr="00D417EB">
        <w:rPr>
          <w:rStyle w:val="TagStyle"/>
          <w:rtl/>
        </w:rPr>
        <w:t xml:space="preserve"> &lt;&lt; יור &gt;&gt; </w:t>
      </w:r>
      <w:r>
        <w:rPr>
          <w:rtl/>
        </w:rPr>
        <w:t>היו"ר שמחה רוטמן:</w:t>
      </w:r>
      <w:r w:rsidRPr="00D417EB">
        <w:rPr>
          <w:rStyle w:val="TagStyle"/>
          <w:rtl/>
        </w:rPr>
        <w:t xml:space="preserve"> &lt;&lt; יור &gt;&gt;</w:t>
      </w:r>
      <w:r>
        <w:rPr>
          <w:rtl/>
        </w:rPr>
        <w:t xml:space="preserve">   </w:t>
      </w:r>
      <w:bookmarkEnd w:id="861"/>
    </w:p>
    <w:p w:rsidR="00D417EB" w:rsidRDefault="00D417EB" w:rsidP="00D417EB">
      <w:pPr>
        <w:pStyle w:val="KeepWithNext"/>
        <w:rPr>
          <w:rtl/>
        </w:rPr>
      </w:pPr>
    </w:p>
    <w:p w:rsidR="00AE3264" w:rsidRDefault="00D417EB" w:rsidP="00D417EB">
      <w:pPr>
        <w:rPr>
          <w:rtl/>
        </w:rPr>
      </w:pPr>
      <w:r>
        <w:rPr>
          <w:rFonts w:hint="cs"/>
          <w:rtl/>
        </w:rPr>
        <w:t xml:space="preserve">תראו מה תקופת מלחמה עושה לאנשים </w:t>
      </w:r>
      <w:r>
        <w:rPr>
          <w:rtl/>
        </w:rPr>
        <w:t>–</w:t>
      </w:r>
      <w:r>
        <w:rPr>
          <w:rFonts w:hint="cs"/>
          <w:rtl/>
        </w:rPr>
        <w:t xml:space="preserve"> אני מציע שיקול דעת לבית משפט ואת גלעד זה מטריד. </w:t>
      </w:r>
      <w:r w:rsidR="00AE3264">
        <w:rPr>
          <w:rFonts w:hint="cs"/>
          <w:rtl/>
        </w:rPr>
        <w:t>תראו מה קרה פה.</w:t>
      </w:r>
    </w:p>
    <w:p w:rsidR="00AE3264" w:rsidRDefault="00AE3264" w:rsidP="00AE3264">
      <w:pPr>
        <w:rPr>
          <w:rtl/>
        </w:rPr>
      </w:pPr>
      <w:bookmarkStart w:id="862" w:name="_ETM_Q1_3351482"/>
      <w:bookmarkStart w:id="863" w:name="_ETM_Q1_3351542"/>
      <w:bookmarkStart w:id="864" w:name="_ETM_Q1_3356414"/>
      <w:bookmarkStart w:id="865" w:name="_ETM_Q1_3365031"/>
      <w:bookmarkStart w:id="866" w:name="_ETM_Q1_3365101"/>
      <w:bookmarkEnd w:id="862"/>
      <w:bookmarkEnd w:id="863"/>
      <w:bookmarkEnd w:id="864"/>
      <w:bookmarkEnd w:id="865"/>
      <w:bookmarkEnd w:id="866"/>
    </w:p>
    <w:p w:rsidR="00AE3264" w:rsidRDefault="00AE3264" w:rsidP="00AE3264">
      <w:pPr>
        <w:pStyle w:val="af6"/>
        <w:keepNext/>
        <w:rPr>
          <w:rtl/>
        </w:rPr>
      </w:pPr>
      <w:bookmarkStart w:id="867" w:name="ET_yor_6157_79"/>
      <w:r w:rsidRPr="00AE3264">
        <w:rPr>
          <w:rStyle w:val="TagStyle"/>
          <w:rtl/>
        </w:rPr>
        <w:t xml:space="preserve"> &lt;&lt; יור &gt;&gt; </w:t>
      </w:r>
      <w:r>
        <w:rPr>
          <w:rtl/>
        </w:rPr>
        <w:t>היו"ר שמחה רוטמן:</w:t>
      </w:r>
      <w:r w:rsidRPr="00AE3264">
        <w:rPr>
          <w:rStyle w:val="TagStyle"/>
          <w:rtl/>
        </w:rPr>
        <w:t xml:space="preserve"> &lt;&lt; יור &gt;&gt;</w:t>
      </w:r>
      <w:r>
        <w:rPr>
          <w:rtl/>
        </w:rPr>
        <w:t xml:space="preserve">   </w:t>
      </w:r>
      <w:bookmarkEnd w:id="867"/>
    </w:p>
    <w:p w:rsidR="00AE3264" w:rsidRDefault="00AE3264" w:rsidP="00AE3264">
      <w:pPr>
        <w:pStyle w:val="KeepWithNext"/>
        <w:rPr>
          <w:rtl/>
        </w:rPr>
      </w:pPr>
    </w:p>
    <w:p w:rsidR="00AE3264" w:rsidRDefault="00AE3264" w:rsidP="00AE3264">
      <w:pPr>
        <w:rPr>
          <w:rtl/>
        </w:rPr>
      </w:pPr>
      <w:bookmarkStart w:id="868" w:name="_ETM_Q1_3365601"/>
      <w:bookmarkEnd w:id="868"/>
      <w:r>
        <w:rPr>
          <w:rFonts w:hint="cs"/>
          <w:rtl/>
        </w:rPr>
        <w:t xml:space="preserve">אנו מוכנים להמשיך עם המגמה הזאת. </w:t>
      </w:r>
    </w:p>
    <w:p w:rsidR="00EE1FF6" w:rsidRDefault="00EE1FF6" w:rsidP="00AE3264">
      <w:pPr>
        <w:rPr>
          <w:rtl/>
        </w:rPr>
      </w:pPr>
      <w:bookmarkStart w:id="869" w:name="_ETM_Q1_3375120"/>
      <w:bookmarkStart w:id="870" w:name="_ETM_Q1_3375180"/>
      <w:bookmarkStart w:id="871" w:name="_ETM_Q1_3386375"/>
      <w:bookmarkEnd w:id="869"/>
      <w:bookmarkEnd w:id="870"/>
      <w:bookmarkEnd w:id="871"/>
    </w:p>
    <w:p w:rsidR="00EE1FF6" w:rsidRDefault="00EE1FF6" w:rsidP="00EE1FF6">
      <w:pPr>
        <w:pStyle w:val="a4"/>
        <w:keepNext/>
        <w:rPr>
          <w:rtl/>
        </w:rPr>
      </w:pPr>
      <w:bookmarkStart w:id="872" w:name="ET_speaker_6156_80"/>
      <w:r w:rsidRPr="00EE1FF6">
        <w:rPr>
          <w:rStyle w:val="TagStyle"/>
          <w:rtl/>
        </w:rPr>
        <w:t xml:space="preserve"> &lt;&lt; דובר &gt;&gt; </w:t>
      </w:r>
      <w:r>
        <w:rPr>
          <w:rtl/>
        </w:rPr>
        <w:t>גלעד קריב (העבודה):</w:t>
      </w:r>
      <w:r w:rsidRPr="00EE1FF6">
        <w:rPr>
          <w:rStyle w:val="TagStyle"/>
          <w:rtl/>
        </w:rPr>
        <w:t xml:space="preserve"> &lt;&lt; דובר &gt;&gt;</w:t>
      </w:r>
      <w:r>
        <w:rPr>
          <w:rtl/>
        </w:rPr>
        <w:t xml:space="preserve">   </w:t>
      </w:r>
      <w:bookmarkEnd w:id="872"/>
    </w:p>
    <w:p w:rsidR="00EE1FF6" w:rsidRDefault="00EE1FF6" w:rsidP="00EE1FF6">
      <w:pPr>
        <w:pStyle w:val="KeepWithNext"/>
        <w:rPr>
          <w:rtl/>
        </w:rPr>
      </w:pPr>
    </w:p>
    <w:p w:rsidR="00EE1FF6" w:rsidRDefault="00EE1FF6" w:rsidP="00D417EB">
      <w:pPr>
        <w:rPr>
          <w:rtl/>
        </w:rPr>
      </w:pPr>
      <w:bookmarkStart w:id="873" w:name="_ETM_Q1_3386784"/>
      <w:bookmarkStart w:id="874" w:name="_ETM_Q1_3386814"/>
      <w:bookmarkEnd w:id="873"/>
      <w:bookmarkEnd w:id="874"/>
      <w:r>
        <w:rPr>
          <w:rFonts w:hint="cs"/>
          <w:rtl/>
        </w:rPr>
        <w:t xml:space="preserve">אני </w:t>
      </w:r>
      <w:bookmarkStart w:id="875" w:name="_ETM_Q1_3387459"/>
      <w:bookmarkEnd w:id="875"/>
      <w:r>
        <w:rPr>
          <w:rFonts w:hint="cs"/>
          <w:rtl/>
        </w:rPr>
        <w:t>רוצה לדעת</w:t>
      </w:r>
      <w:r w:rsidR="00D417EB">
        <w:rPr>
          <w:rFonts w:hint="cs"/>
          <w:rtl/>
        </w:rPr>
        <w:t>,</w:t>
      </w:r>
      <w:r>
        <w:rPr>
          <w:rFonts w:hint="cs"/>
          <w:rtl/>
        </w:rPr>
        <w:t xml:space="preserve"> </w:t>
      </w:r>
      <w:r w:rsidR="00D417EB">
        <w:rPr>
          <w:rFonts w:hint="cs"/>
          <w:rtl/>
        </w:rPr>
        <w:t>ה</w:t>
      </w:r>
      <w:r>
        <w:rPr>
          <w:rFonts w:hint="cs"/>
          <w:rtl/>
        </w:rPr>
        <w:t>אם יש לזה תקדימים בדיני ההת</w:t>
      </w:r>
      <w:r w:rsidR="00D417EB">
        <w:rPr>
          <w:rFonts w:hint="cs"/>
          <w:rtl/>
        </w:rPr>
        <w:t>י</w:t>
      </w:r>
      <w:r>
        <w:rPr>
          <w:rFonts w:hint="cs"/>
          <w:rtl/>
        </w:rPr>
        <w:t>ישנות</w:t>
      </w:r>
      <w:r w:rsidR="00D417EB">
        <w:rPr>
          <w:rFonts w:hint="cs"/>
          <w:rtl/>
        </w:rPr>
        <w:t>,</w:t>
      </w:r>
      <w:r>
        <w:rPr>
          <w:rFonts w:hint="cs"/>
          <w:rtl/>
        </w:rPr>
        <w:t xml:space="preserve"> שמופעל שיקול </w:t>
      </w:r>
      <w:bookmarkStart w:id="876" w:name="_ETM_Q1_3395017"/>
      <w:bookmarkEnd w:id="876"/>
      <w:r>
        <w:rPr>
          <w:rFonts w:hint="cs"/>
          <w:rtl/>
        </w:rPr>
        <w:t>דעת של בית משפט סביב דברים כאלה</w:t>
      </w:r>
      <w:r w:rsidR="00D417EB">
        <w:rPr>
          <w:rFonts w:hint="cs"/>
          <w:rtl/>
        </w:rPr>
        <w:t>,</w:t>
      </w:r>
      <w:r>
        <w:rPr>
          <w:rFonts w:hint="cs"/>
          <w:rtl/>
        </w:rPr>
        <w:t xml:space="preserve"> ואיך אנו מתמודדים</w:t>
      </w:r>
      <w:r w:rsidR="00D417EB">
        <w:rPr>
          <w:rFonts w:hint="cs"/>
          <w:rtl/>
        </w:rPr>
        <w:t xml:space="preserve"> באמת?</w:t>
      </w:r>
    </w:p>
    <w:p w:rsidR="00EE1FF6" w:rsidRDefault="00EE1FF6" w:rsidP="00EE1FF6">
      <w:pPr>
        <w:rPr>
          <w:rtl/>
        </w:rPr>
      </w:pPr>
      <w:bookmarkStart w:id="877" w:name="_ETM_Q1_3401847"/>
      <w:bookmarkStart w:id="878" w:name="_ETM_Q1_3401892"/>
      <w:bookmarkStart w:id="879" w:name="_ETM_Q1_3403192"/>
      <w:bookmarkEnd w:id="877"/>
      <w:bookmarkEnd w:id="878"/>
      <w:bookmarkEnd w:id="879"/>
    </w:p>
    <w:p w:rsidR="00EE1FF6" w:rsidRDefault="00EE1FF6" w:rsidP="00EE1FF6">
      <w:pPr>
        <w:pStyle w:val="a4"/>
        <w:keepNext/>
        <w:rPr>
          <w:rtl/>
        </w:rPr>
      </w:pPr>
      <w:bookmarkStart w:id="880" w:name="ET_speaker_דר_גור_בליי_81"/>
      <w:r w:rsidRPr="00EE1FF6">
        <w:rPr>
          <w:rStyle w:val="TagStyle"/>
          <w:rtl/>
        </w:rPr>
        <w:t xml:space="preserve"> &lt;&lt; דובר &gt;&gt; </w:t>
      </w:r>
      <w:r>
        <w:rPr>
          <w:rtl/>
        </w:rPr>
        <w:t>ד"ר גור בליי:</w:t>
      </w:r>
      <w:r w:rsidRPr="00EE1FF6">
        <w:rPr>
          <w:rStyle w:val="TagStyle"/>
          <w:rtl/>
        </w:rPr>
        <w:t xml:space="preserve"> &lt;&lt; דובר &gt;&gt;</w:t>
      </w:r>
      <w:r>
        <w:rPr>
          <w:rtl/>
        </w:rPr>
        <w:t xml:space="preserve">   </w:t>
      </w:r>
      <w:bookmarkEnd w:id="880"/>
    </w:p>
    <w:p w:rsidR="00EE1FF6" w:rsidRDefault="00EE1FF6" w:rsidP="00EE1FF6">
      <w:pPr>
        <w:pStyle w:val="KeepWithNext"/>
        <w:rPr>
          <w:rtl/>
        </w:rPr>
      </w:pPr>
    </w:p>
    <w:p w:rsidR="00EE1FF6" w:rsidRDefault="00D417EB" w:rsidP="00D417EB">
      <w:pPr>
        <w:rPr>
          <w:rtl/>
        </w:rPr>
      </w:pPr>
      <w:bookmarkStart w:id="881" w:name="_ETM_Q1_3403542"/>
      <w:bookmarkStart w:id="882" w:name="_ETM_Q1_3403582"/>
      <w:bookmarkEnd w:id="881"/>
      <w:bookmarkEnd w:id="882"/>
      <w:r>
        <w:rPr>
          <w:rFonts w:hint="cs"/>
          <w:rtl/>
        </w:rPr>
        <w:t xml:space="preserve">גם אין תקדים להחיאה. </w:t>
      </w:r>
      <w:bookmarkStart w:id="883" w:name="_ETM_Q1_3406945"/>
      <w:bookmarkEnd w:id="883"/>
      <w:r w:rsidR="00EE1FF6">
        <w:rPr>
          <w:rFonts w:hint="cs"/>
          <w:rtl/>
        </w:rPr>
        <w:t xml:space="preserve">זה </w:t>
      </w:r>
      <w:bookmarkStart w:id="884" w:name="_ETM_Q1_3404292"/>
      <w:bookmarkEnd w:id="884"/>
      <w:r w:rsidR="00EE1FF6">
        <w:rPr>
          <w:rFonts w:hint="cs"/>
          <w:rtl/>
        </w:rPr>
        <w:t>איזון להחיאה.</w:t>
      </w:r>
    </w:p>
    <w:p w:rsidR="00EE1FF6" w:rsidRDefault="00EE1FF6" w:rsidP="00EE1FF6">
      <w:pPr>
        <w:rPr>
          <w:rtl/>
        </w:rPr>
      </w:pPr>
      <w:bookmarkStart w:id="885" w:name="_ETM_Q1_3406527"/>
      <w:bookmarkStart w:id="886" w:name="_ETM_Q1_3406572"/>
      <w:bookmarkStart w:id="887" w:name="_ETM_Q1_3407253"/>
      <w:bookmarkEnd w:id="885"/>
      <w:bookmarkEnd w:id="886"/>
      <w:bookmarkEnd w:id="887"/>
    </w:p>
    <w:p w:rsidR="00EE1FF6" w:rsidRDefault="00EE1FF6" w:rsidP="00EE1FF6">
      <w:pPr>
        <w:pStyle w:val="af9"/>
        <w:keepNext/>
        <w:rPr>
          <w:rtl/>
        </w:rPr>
      </w:pPr>
      <w:bookmarkStart w:id="888" w:name="ET_guest_514779_82"/>
      <w:r w:rsidRPr="00EE1FF6">
        <w:rPr>
          <w:rStyle w:val="TagStyle"/>
          <w:rtl/>
        </w:rPr>
        <w:t xml:space="preserve"> &lt;&lt; אורח &gt;&gt; </w:t>
      </w:r>
      <w:r>
        <w:rPr>
          <w:rtl/>
        </w:rPr>
        <w:t>תמר קלהורה:</w:t>
      </w:r>
      <w:r w:rsidRPr="00EE1FF6">
        <w:rPr>
          <w:rStyle w:val="TagStyle"/>
          <w:rtl/>
        </w:rPr>
        <w:t xml:space="preserve"> &lt;&lt; אורח &gt;&gt;</w:t>
      </w:r>
      <w:r>
        <w:rPr>
          <w:rtl/>
        </w:rPr>
        <w:t xml:space="preserve">   </w:t>
      </w:r>
      <w:bookmarkEnd w:id="888"/>
    </w:p>
    <w:p w:rsidR="00EE1FF6" w:rsidRDefault="00EE1FF6" w:rsidP="00EE1FF6">
      <w:pPr>
        <w:pStyle w:val="KeepWithNext"/>
        <w:rPr>
          <w:rtl/>
        </w:rPr>
      </w:pPr>
    </w:p>
    <w:p w:rsidR="00EE1FF6" w:rsidRDefault="00EE1FF6" w:rsidP="00D417EB">
      <w:pPr>
        <w:rPr>
          <w:rtl/>
        </w:rPr>
      </w:pPr>
      <w:bookmarkStart w:id="889" w:name="_ETM_Q1_3407627"/>
      <w:bookmarkStart w:id="890" w:name="_ETM_Q1_3407667"/>
      <w:bookmarkEnd w:id="889"/>
      <w:bookmarkEnd w:id="890"/>
      <w:r>
        <w:rPr>
          <w:rFonts w:hint="cs"/>
          <w:rtl/>
        </w:rPr>
        <w:t xml:space="preserve">כל טענת ההתיישנות כולה בשיקול דעת של בית המשפט. </w:t>
      </w:r>
      <w:bookmarkStart w:id="891" w:name="_ETM_Q1_3412453"/>
      <w:bookmarkEnd w:id="891"/>
      <w:r w:rsidR="00D417EB">
        <w:rPr>
          <w:rFonts w:hint="cs"/>
          <w:rtl/>
        </w:rPr>
        <w:t xml:space="preserve">הרי מוגשת תביעה. הנתבע </w:t>
      </w:r>
      <w:r>
        <w:rPr>
          <w:rFonts w:hint="cs"/>
          <w:rtl/>
        </w:rPr>
        <w:t xml:space="preserve">או מגיש בקשה לדחייה על הסף </w:t>
      </w:r>
      <w:r w:rsidR="00D417EB">
        <w:rPr>
          <w:rFonts w:hint="cs"/>
          <w:rtl/>
        </w:rPr>
        <w:t>א</w:t>
      </w:r>
      <w:r>
        <w:rPr>
          <w:rFonts w:hint="cs"/>
          <w:rtl/>
        </w:rPr>
        <w:t>ו</w:t>
      </w:r>
      <w:r w:rsidR="00D417EB">
        <w:rPr>
          <w:rFonts w:hint="cs"/>
          <w:rtl/>
        </w:rPr>
        <w:t xml:space="preserve"> </w:t>
      </w:r>
      <w:r>
        <w:rPr>
          <w:rFonts w:hint="cs"/>
          <w:rtl/>
        </w:rPr>
        <w:t xml:space="preserve">טוען </w:t>
      </w:r>
      <w:r w:rsidR="00D417EB">
        <w:rPr>
          <w:rFonts w:hint="cs"/>
          <w:rtl/>
        </w:rPr>
        <w:t xml:space="preserve">את </w:t>
      </w:r>
      <w:bookmarkStart w:id="892" w:name="_ETM_Q1_3415316"/>
      <w:bookmarkEnd w:id="892"/>
      <w:r w:rsidR="00D417EB">
        <w:rPr>
          <w:rFonts w:hint="cs"/>
          <w:rtl/>
        </w:rPr>
        <w:t xml:space="preserve">זה במסגרת כתב התביעה, וטוען </w:t>
      </w:r>
      <w:r>
        <w:rPr>
          <w:rFonts w:hint="cs"/>
          <w:rtl/>
        </w:rPr>
        <w:t xml:space="preserve">להתיישנות ואז כל </w:t>
      </w:r>
      <w:bookmarkStart w:id="893" w:name="_ETM_Q1_3418803"/>
      <w:bookmarkEnd w:id="893"/>
      <w:r>
        <w:rPr>
          <w:rFonts w:hint="cs"/>
          <w:rtl/>
        </w:rPr>
        <w:t xml:space="preserve">השאלה אם הייתה </w:t>
      </w:r>
      <w:r w:rsidR="00D417EB">
        <w:rPr>
          <w:rFonts w:hint="cs"/>
          <w:rtl/>
        </w:rPr>
        <w:t xml:space="preserve">התיישנות או לא </w:t>
      </w:r>
      <w:r>
        <w:rPr>
          <w:rtl/>
        </w:rPr>
        <w:t>–</w:t>
      </w:r>
      <w:r>
        <w:rPr>
          <w:rFonts w:hint="cs"/>
          <w:rtl/>
        </w:rPr>
        <w:t xml:space="preserve"> בשיקול דעת בית משפט.</w:t>
      </w:r>
    </w:p>
    <w:p w:rsidR="00EE1FF6" w:rsidRDefault="00EE1FF6" w:rsidP="00EE1FF6">
      <w:pPr>
        <w:rPr>
          <w:rtl/>
        </w:rPr>
      </w:pPr>
      <w:bookmarkStart w:id="894" w:name="_ETM_Q1_3425828"/>
      <w:bookmarkStart w:id="895" w:name="_ETM_Q1_3425903"/>
      <w:bookmarkStart w:id="896" w:name="_ETM_Q1_3426613"/>
      <w:bookmarkEnd w:id="894"/>
      <w:bookmarkEnd w:id="895"/>
      <w:bookmarkEnd w:id="896"/>
    </w:p>
    <w:p w:rsidR="00EE1FF6" w:rsidRDefault="00EE1FF6" w:rsidP="00EE1FF6">
      <w:pPr>
        <w:pStyle w:val="a4"/>
        <w:keepNext/>
        <w:rPr>
          <w:rtl/>
        </w:rPr>
      </w:pPr>
      <w:bookmarkStart w:id="897" w:name="ET_speaker_6156_83"/>
      <w:r w:rsidRPr="00EE1FF6">
        <w:rPr>
          <w:rStyle w:val="TagStyle"/>
          <w:rtl/>
        </w:rPr>
        <w:t xml:space="preserve"> &lt;&lt; דובר &gt;&gt; </w:t>
      </w:r>
      <w:r>
        <w:rPr>
          <w:rtl/>
        </w:rPr>
        <w:t>גלעד קריב (העבודה):</w:t>
      </w:r>
      <w:r w:rsidRPr="00EE1FF6">
        <w:rPr>
          <w:rStyle w:val="TagStyle"/>
          <w:rtl/>
        </w:rPr>
        <w:t xml:space="preserve"> &lt;&lt; דובר &gt;&gt;</w:t>
      </w:r>
      <w:r>
        <w:rPr>
          <w:rtl/>
        </w:rPr>
        <w:t xml:space="preserve">   </w:t>
      </w:r>
      <w:bookmarkEnd w:id="897"/>
    </w:p>
    <w:p w:rsidR="00EE1FF6" w:rsidRDefault="00EE1FF6" w:rsidP="00EE1FF6">
      <w:pPr>
        <w:pStyle w:val="KeepWithNext"/>
        <w:rPr>
          <w:rtl/>
        </w:rPr>
      </w:pPr>
    </w:p>
    <w:p w:rsidR="00EE1FF6" w:rsidRDefault="00D417EB" w:rsidP="00EE1FF6">
      <w:pPr>
        <w:rPr>
          <w:rtl/>
        </w:rPr>
      </w:pPr>
      <w:bookmarkStart w:id="898" w:name="_ETM_Q1_3427032"/>
      <w:bookmarkStart w:id="899" w:name="_ETM_Q1_3427072"/>
      <w:bookmarkEnd w:id="898"/>
      <w:bookmarkEnd w:id="899"/>
      <w:r>
        <w:rPr>
          <w:rFonts w:hint="cs"/>
          <w:rtl/>
        </w:rPr>
        <w:t xml:space="preserve">היא </w:t>
      </w:r>
      <w:r w:rsidR="00EE1FF6">
        <w:rPr>
          <w:rFonts w:hint="cs"/>
          <w:rtl/>
        </w:rPr>
        <w:t>עובדתית.</w:t>
      </w:r>
    </w:p>
    <w:p w:rsidR="00EE1FF6" w:rsidRDefault="00EE1FF6" w:rsidP="00EE1FF6">
      <w:pPr>
        <w:rPr>
          <w:rtl/>
        </w:rPr>
      </w:pPr>
      <w:bookmarkStart w:id="900" w:name="_ETM_Q1_3428247"/>
      <w:bookmarkStart w:id="901" w:name="_ETM_Q1_3428294"/>
      <w:bookmarkStart w:id="902" w:name="_ETM_Q1_3431093"/>
      <w:bookmarkEnd w:id="900"/>
      <w:bookmarkEnd w:id="901"/>
      <w:bookmarkEnd w:id="902"/>
    </w:p>
    <w:p w:rsidR="00EE1FF6" w:rsidRDefault="00EE1FF6" w:rsidP="00EE1FF6">
      <w:pPr>
        <w:pStyle w:val="af9"/>
        <w:keepNext/>
        <w:rPr>
          <w:rtl/>
        </w:rPr>
      </w:pPr>
      <w:bookmarkStart w:id="903" w:name="ET_guest_514779_84"/>
      <w:r w:rsidRPr="00EE1FF6">
        <w:rPr>
          <w:rStyle w:val="TagStyle"/>
          <w:rtl/>
        </w:rPr>
        <w:t xml:space="preserve"> &lt;&lt; אורח &gt;&gt; </w:t>
      </w:r>
      <w:r>
        <w:rPr>
          <w:rtl/>
        </w:rPr>
        <w:t>תמר קלהורה:</w:t>
      </w:r>
      <w:r w:rsidRPr="00EE1FF6">
        <w:rPr>
          <w:rStyle w:val="TagStyle"/>
          <w:rtl/>
        </w:rPr>
        <w:t xml:space="preserve"> &lt;&lt; אורח &gt;&gt;</w:t>
      </w:r>
      <w:r>
        <w:rPr>
          <w:rtl/>
        </w:rPr>
        <w:t xml:space="preserve">   </w:t>
      </w:r>
      <w:bookmarkEnd w:id="903"/>
    </w:p>
    <w:p w:rsidR="00EE1FF6" w:rsidRDefault="00EE1FF6" w:rsidP="00EE1FF6">
      <w:pPr>
        <w:pStyle w:val="KeepWithNext"/>
        <w:rPr>
          <w:rtl/>
        </w:rPr>
      </w:pPr>
    </w:p>
    <w:p w:rsidR="00EE1FF6" w:rsidRDefault="00D417EB" w:rsidP="00EE1FF6">
      <w:pPr>
        <w:rPr>
          <w:rtl/>
        </w:rPr>
      </w:pPr>
      <w:bookmarkStart w:id="904" w:name="_ETM_Q1_3431515"/>
      <w:bookmarkStart w:id="905" w:name="_ETM_Q1_3431555"/>
      <w:bookmarkEnd w:id="904"/>
      <w:bookmarkEnd w:id="905"/>
      <w:r>
        <w:rPr>
          <w:rFonts w:hint="cs"/>
          <w:rtl/>
        </w:rPr>
        <w:t xml:space="preserve">לפעמים </w:t>
      </w:r>
      <w:bookmarkStart w:id="906" w:name="_ETM_Q1_3430166"/>
      <w:bookmarkEnd w:id="906"/>
      <w:r>
        <w:rPr>
          <w:rFonts w:hint="cs"/>
          <w:rtl/>
        </w:rPr>
        <w:t xml:space="preserve">עובדתית ולפעמים משפטית. לגבי מתן שיקול דעת לבית משפט, </w:t>
      </w:r>
      <w:r w:rsidR="00EE1FF6">
        <w:rPr>
          <w:rFonts w:hint="cs"/>
          <w:rtl/>
        </w:rPr>
        <w:t xml:space="preserve">יש לנו בחוק </w:t>
      </w:r>
      <w:bookmarkStart w:id="907" w:name="_ETM_Q1_3432710"/>
      <w:bookmarkEnd w:id="907"/>
      <w:r w:rsidR="00EE1FF6">
        <w:rPr>
          <w:rFonts w:hint="cs"/>
          <w:rtl/>
        </w:rPr>
        <w:t>ההתי</w:t>
      </w:r>
      <w:r>
        <w:rPr>
          <w:rFonts w:hint="cs"/>
          <w:rtl/>
        </w:rPr>
        <w:t>י</w:t>
      </w:r>
      <w:r w:rsidR="00EE1FF6">
        <w:rPr>
          <w:rFonts w:hint="cs"/>
          <w:rtl/>
        </w:rPr>
        <w:t>ש</w:t>
      </w:r>
      <w:r>
        <w:rPr>
          <w:rFonts w:hint="cs"/>
          <w:rtl/>
        </w:rPr>
        <w:t>נ</w:t>
      </w:r>
      <w:r w:rsidR="00EE1FF6">
        <w:rPr>
          <w:rFonts w:hint="cs"/>
          <w:rtl/>
        </w:rPr>
        <w:t xml:space="preserve">ות סעיף 17 כי כתוב שם </w:t>
      </w:r>
      <w:r w:rsidR="00EE1FF6">
        <w:rPr>
          <w:rtl/>
        </w:rPr>
        <w:t>–</w:t>
      </w:r>
      <w:r w:rsidR="00EE1FF6">
        <w:rPr>
          <w:rFonts w:hint="cs"/>
          <w:rtl/>
        </w:rPr>
        <w:t xml:space="preserve"> כשמדברים על </w:t>
      </w:r>
      <w:bookmarkStart w:id="908" w:name="_ETM_Q1_3439313"/>
      <w:bookmarkEnd w:id="908"/>
      <w:r w:rsidR="00EE1FF6">
        <w:rPr>
          <w:rFonts w:hint="cs"/>
          <w:rtl/>
        </w:rPr>
        <w:t>הארכה בגלל שבי</w:t>
      </w:r>
      <w:r>
        <w:rPr>
          <w:rFonts w:hint="cs"/>
          <w:rtl/>
        </w:rPr>
        <w:t>ת</w:t>
      </w:r>
      <w:r w:rsidR="00EE1FF6">
        <w:rPr>
          <w:rFonts w:hint="cs"/>
          <w:rtl/>
        </w:rPr>
        <w:t xml:space="preserve"> משפט נסגר</w:t>
      </w:r>
      <w:r>
        <w:rPr>
          <w:rFonts w:hint="cs"/>
          <w:rtl/>
        </w:rPr>
        <w:t>,</w:t>
      </w:r>
      <w:r w:rsidR="00EE1FF6">
        <w:rPr>
          <w:rFonts w:hint="cs"/>
          <w:rtl/>
        </w:rPr>
        <w:t xml:space="preserve"> אתה צריך להראות לבית המשפט </w:t>
      </w:r>
      <w:bookmarkStart w:id="909" w:name="_ETM_Q1_3445891"/>
      <w:bookmarkEnd w:id="909"/>
      <w:r w:rsidR="00EE1FF6">
        <w:rPr>
          <w:rFonts w:hint="cs"/>
          <w:rtl/>
        </w:rPr>
        <w:t xml:space="preserve">שנבצר ממך להגיש את התביעה. זה תמיד שיקול דעת. אין </w:t>
      </w:r>
      <w:bookmarkStart w:id="910" w:name="_ETM_Q1_3451626"/>
      <w:bookmarkEnd w:id="910"/>
      <w:r w:rsidR="00EE1FF6">
        <w:rPr>
          <w:rFonts w:hint="cs"/>
          <w:rtl/>
        </w:rPr>
        <w:t>לנו הארכת תביעות אחרי שהתיי</w:t>
      </w:r>
      <w:r>
        <w:rPr>
          <w:rFonts w:hint="cs"/>
          <w:rtl/>
        </w:rPr>
        <w:t>ש</w:t>
      </w:r>
      <w:r w:rsidR="00EE1FF6">
        <w:rPr>
          <w:rFonts w:hint="cs"/>
          <w:rtl/>
        </w:rPr>
        <w:t xml:space="preserve">נו. </w:t>
      </w:r>
      <w:r>
        <w:rPr>
          <w:rFonts w:hint="cs"/>
          <w:rtl/>
        </w:rPr>
        <w:t xml:space="preserve">אין. </w:t>
      </w:r>
      <w:bookmarkStart w:id="911" w:name="_ETM_Q1_3455905"/>
      <w:bookmarkEnd w:id="911"/>
      <w:r w:rsidR="00EE1FF6">
        <w:rPr>
          <w:rFonts w:hint="cs"/>
          <w:rtl/>
        </w:rPr>
        <w:t>החיאה.</w:t>
      </w:r>
    </w:p>
    <w:p w:rsidR="00EE1FF6" w:rsidRDefault="00EE1FF6" w:rsidP="00EE1FF6">
      <w:pPr>
        <w:rPr>
          <w:rtl/>
        </w:rPr>
      </w:pPr>
      <w:bookmarkStart w:id="912" w:name="_ETM_Q1_3457549"/>
      <w:bookmarkStart w:id="913" w:name="_ETM_Q1_3457619"/>
      <w:bookmarkEnd w:id="912"/>
      <w:bookmarkEnd w:id="913"/>
    </w:p>
    <w:p w:rsidR="00EE1FF6" w:rsidRDefault="00EE1FF6" w:rsidP="00EE1FF6">
      <w:pPr>
        <w:pStyle w:val="af6"/>
        <w:keepNext/>
        <w:rPr>
          <w:rtl/>
        </w:rPr>
      </w:pPr>
      <w:bookmarkStart w:id="914" w:name="ET_yor_6157_85"/>
      <w:r w:rsidRPr="00EE1FF6">
        <w:rPr>
          <w:rStyle w:val="TagStyle"/>
          <w:rtl/>
        </w:rPr>
        <w:t xml:space="preserve"> &lt;&lt; יור &gt;&gt; </w:t>
      </w:r>
      <w:r>
        <w:rPr>
          <w:rtl/>
        </w:rPr>
        <w:t>היו"ר שמחה רוטמן:</w:t>
      </w:r>
      <w:r w:rsidRPr="00EE1FF6">
        <w:rPr>
          <w:rStyle w:val="TagStyle"/>
          <w:rtl/>
        </w:rPr>
        <w:t xml:space="preserve"> &lt;&lt; יור &gt;&gt;</w:t>
      </w:r>
      <w:r>
        <w:rPr>
          <w:rtl/>
        </w:rPr>
        <w:t xml:space="preserve">   </w:t>
      </w:r>
      <w:bookmarkEnd w:id="914"/>
    </w:p>
    <w:p w:rsidR="00EE1FF6" w:rsidRDefault="00EE1FF6" w:rsidP="00EE1FF6">
      <w:pPr>
        <w:pStyle w:val="KeepWithNext"/>
        <w:rPr>
          <w:rtl/>
        </w:rPr>
      </w:pPr>
    </w:p>
    <w:p w:rsidR="00EE1FF6" w:rsidRDefault="00EE1FF6" w:rsidP="00D417EB">
      <w:pPr>
        <w:rPr>
          <w:rtl/>
        </w:rPr>
      </w:pPr>
      <w:bookmarkStart w:id="915" w:name="_ETM_Q1_3458104"/>
      <w:bookmarkEnd w:id="915"/>
      <w:r>
        <w:rPr>
          <w:rFonts w:hint="cs"/>
          <w:rtl/>
        </w:rPr>
        <w:t>כי כשעושים החיאה</w:t>
      </w:r>
      <w:r w:rsidR="00D417EB">
        <w:rPr>
          <w:rFonts w:hint="cs"/>
          <w:rtl/>
        </w:rPr>
        <w:t xml:space="preserve"> </w:t>
      </w:r>
      <w:r>
        <w:rPr>
          <w:rFonts w:hint="cs"/>
          <w:rtl/>
        </w:rPr>
        <w:t>חייבים לעשו</w:t>
      </w:r>
      <w:r w:rsidR="00D417EB">
        <w:rPr>
          <w:rFonts w:hint="cs"/>
          <w:rtl/>
        </w:rPr>
        <w:t>ת</w:t>
      </w:r>
      <w:r>
        <w:rPr>
          <w:rFonts w:hint="cs"/>
          <w:rtl/>
        </w:rPr>
        <w:t xml:space="preserve"> </w:t>
      </w:r>
      <w:bookmarkStart w:id="916" w:name="_ETM_Q1_3463192"/>
      <w:bookmarkEnd w:id="916"/>
      <w:r>
        <w:rPr>
          <w:rFonts w:hint="cs"/>
          <w:rtl/>
        </w:rPr>
        <w:t>לזה שסתום</w:t>
      </w:r>
      <w:r w:rsidR="00D417EB">
        <w:rPr>
          <w:rFonts w:hint="cs"/>
          <w:rtl/>
        </w:rPr>
        <w:t xml:space="preserve"> כי אדם השמיד את המסמכים </w:t>
      </w:r>
      <w:r w:rsidR="00D417EB">
        <w:rPr>
          <w:rtl/>
        </w:rPr>
        <w:t>–</w:t>
      </w:r>
      <w:r w:rsidR="00D417EB">
        <w:rPr>
          <w:rFonts w:hint="cs"/>
          <w:rtl/>
        </w:rPr>
        <w:t xml:space="preserve"> מה </w:t>
      </w:r>
      <w:bookmarkStart w:id="917" w:name="_ETM_Q1_3464911"/>
      <w:bookmarkEnd w:id="917"/>
      <w:r w:rsidR="00D417EB">
        <w:rPr>
          <w:rFonts w:hint="cs"/>
          <w:rtl/>
        </w:rPr>
        <w:t>תעשה?</w:t>
      </w:r>
      <w:r>
        <w:rPr>
          <w:rFonts w:hint="cs"/>
          <w:rtl/>
        </w:rPr>
        <w:t xml:space="preserve"> אנו עושים פה משהו חריג. לכן עושים רטרו. </w:t>
      </w:r>
      <w:bookmarkStart w:id="918" w:name="_ETM_Q1_3469976"/>
      <w:bookmarkEnd w:id="918"/>
      <w:r w:rsidR="00D417EB">
        <w:rPr>
          <w:rFonts w:hint="cs"/>
          <w:rtl/>
        </w:rPr>
        <w:t xml:space="preserve">אפשר לומר: לא צריך החיאה אבל כל החוק הזה מבחינתי, אם אין בו החיאה, </w:t>
      </w:r>
      <w:r>
        <w:rPr>
          <w:rFonts w:hint="cs"/>
          <w:rtl/>
        </w:rPr>
        <w:t xml:space="preserve">אין בו צורך. הסיבה היחידה שבגללה חשוב </w:t>
      </w:r>
      <w:r w:rsidR="00D417EB">
        <w:rPr>
          <w:rFonts w:hint="cs"/>
          <w:rtl/>
        </w:rPr>
        <w:t xml:space="preserve">- </w:t>
      </w:r>
      <w:r>
        <w:rPr>
          <w:rFonts w:hint="cs"/>
          <w:rtl/>
        </w:rPr>
        <w:t>מישהו שב-10.10</w:t>
      </w:r>
      <w:r w:rsidR="00D417EB">
        <w:rPr>
          <w:rFonts w:hint="cs"/>
          <w:rtl/>
        </w:rPr>
        <w:t xml:space="preserve"> התיישנה לו- </w:t>
      </w:r>
      <w:bookmarkStart w:id="919" w:name="_ETM_Q1_3481526"/>
      <w:bookmarkEnd w:id="919"/>
      <w:r w:rsidR="00D417EB">
        <w:rPr>
          <w:rFonts w:hint="cs"/>
          <w:rtl/>
        </w:rPr>
        <w:t xml:space="preserve">- </w:t>
      </w:r>
    </w:p>
    <w:p w:rsidR="00EE1FF6" w:rsidRDefault="00EE1FF6" w:rsidP="00EE1FF6">
      <w:pPr>
        <w:rPr>
          <w:rtl/>
        </w:rPr>
      </w:pPr>
      <w:bookmarkStart w:id="920" w:name="_ETM_Q1_3486308"/>
      <w:bookmarkStart w:id="921" w:name="_ETM_Q1_3486373"/>
      <w:bookmarkStart w:id="922" w:name="_ETM_Q1_3487578"/>
      <w:bookmarkEnd w:id="920"/>
      <w:bookmarkEnd w:id="921"/>
      <w:bookmarkEnd w:id="922"/>
    </w:p>
    <w:p w:rsidR="00EE1FF6" w:rsidRDefault="00EE1FF6" w:rsidP="00EE1FF6">
      <w:pPr>
        <w:pStyle w:val="a4"/>
        <w:keepNext/>
        <w:rPr>
          <w:rtl/>
        </w:rPr>
      </w:pPr>
      <w:bookmarkStart w:id="923" w:name="ET_speaker_6156_86"/>
      <w:r w:rsidRPr="00EE1FF6">
        <w:rPr>
          <w:rStyle w:val="TagStyle"/>
          <w:rtl/>
        </w:rPr>
        <w:t xml:space="preserve"> &lt;&lt; דובר &gt;&gt; </w:t>
      </w:r>
      <w:r>
        <w:rPr>
          <w:rtl/>
        </w:rPr>
        <w:t>גלעד קריב (העבודה):</w:t>
      </w:r>
      <w:r w:rsidRPr="00EE1FF6">
        <w:rPr>
          <w:rStyle w:val="TagStyle"/>
          <w:rtl/>
        </w:rPr>
        <w:t xml:space="preserve"> &lt;&lt; דובר &gt;&gt;</w:t>
      </w:r>
      <w:r>
        <w:rPr>
          <w:rtl/>
        </w:rPr>
        <w:t xml:space="preserve">   </w:t>
      </w:r>
      <w:bookmarkEnd w:id="923"/>
    </w:p>
    <w:p w:rsidR="00EE1FF6" w:rsidRDefault="00EE1FF6" w:rsidP="00EE1FF6">
      <w:pPr>
        <w:pStyle w:val="KeepWithNext"/>
        <w:rPr>
          <w:rtl/>
        </w:rPr>
      </w:pPr>
    </w:p>
    <w:p w:rsidR="00EE1FF6" w:rsidRDefault="00EE1FF6" w:rsidP="00D417EB">
      <w:pPr>
        <w:rPr>
          <w:rtl/>
        </w:rPr>
      </w:pPr>
      <w:bookmarkStart w:id="924" w:name="_ETM_Q1_3487980"/>
      <w:bookmarkStart w:id="925" w:name="_ETM_Q1_3488025"/>
      <w:bookmarkEnd w:id="924"/>
      <w:bookmarkEnd w:id="925"/>
      <w:r>
        <w:rPr>
          <w:rFonts w:hint="cs"/>
          <w:rtl/>
        </w:rPr>
        <w:t xml:space="preserve">אנו 110 </w:t>
      </w:r>
      <w:bookmarkStart w:id="926" w:name="_ETM_Q1_3488985"/>
      <w:bookmarkEnd w:id="926"/>
      <w:r w:rsidR="00D417EB">
        <w:rPr>
          <w:rFonts w:hint="cs"/>
          <w:rtl/>
        </w:rPr>
        <w:t xml:space="preserve">ימים </w:t>
      </w:r>
      <w:r>
        <w:rPr>
          <w:rFonts w:hint="cs"/>
          <w:rtl/>
        </w:rPr>
        <w:t>אחרי תחילת המצב. לא כמה שנים אחרי. בכל מקרה</w:t>
      </w:r>
      <w:r w:rsidR="00D417EB">
        <w:rPr>
          <w:rFonts w:hint="cs"/>
          <w:rtl/>
        </w:rPr>
        <w:t>,</w:t>
      </w:r>
      <w:r>
        <w:rPr>
          <w:rFonts w:hint="cs"/>
          <w:rtl/>
        </w:rPr>
        <w:t xml:space="preserve"> </w:t>
      </w:r>
      <w:r w:rsidR="00D417EB">
        <w:rPr>
          <w:rFonts w:hint="cs"/>
          <w:rtl/>
        </w:rPr>
        <w:t>נראה לי ש</w:t>
      </w:r>
      <w:r>
        <w:rPr>
          <w:rFonts w:hint="cs"/>
          <w:rtl/>
        </w:rPr>
        <w:t xml:space="preserve">מתגבשת </w:t>
      </w:r>
      <w:bookmarkStart w:id="927" w:name="_ETM_Q1_3496317"/>
      <w:bookmarkEnd w:id="927"/>
      <w:r>
        <w:rPr>
          <w:rFonts w:hint="cs"/>
          <w:rtl/>
        </w:rPr>
        <w:t xml:space="preserve">פה הסכמה </w:t>
      </w:r>
      <w:r w:rsidR="00D417EB">
        <w:rPr>
          <w:rFonts w:hint="cs"/>
          <w:rtl/>
        </w:rPr>
        <w:t>ש</w:t>
      </w:r>
      <w:r>
        <w:rPr>
          <w:rFonts w:hint="cs"/>
          <w:rtl/>
        </w:rPr>
        <w:t xml:space="preserve">גם תקופת ההארכה וגם תקופת ההחיאה, חלון הזמנים </w:t>
      </w:r>
      <w:bookmarkStart w:id="928" w:name="_ETM_Q1_3505168"/>
      <w:bookmarkEnd w:id="928"/>
      <w:r>
        <w:rPr>
          <w:rFonts w:hint="cs"/>
          <w:rtl/>
        </w:rPr>
        <w:t xml:space="preserve">של ההחיאה, אנו לא מדברים על תקופות ארוכות. </w:t>
      </w:r>
      <w:r w:rsidR="00D417EB">
        <w:rPr>
          <w:rFonts w:hint="cs"/>
          <w:rtl/>
        </w:rPr>
        <w:t xml:space="preserve">אנו הולכים לפתוח חלון הזדמנויות </w:t>
      </w:r>
      <w:r>
        <w:rPr>
          <w:rFonts w:hint="cs"/>
          <w:rtl/>
        </w:rPr>
        <w:t xml:space="preserve">יחסית קצר </w:t>
      </w:r>
      <w:bookmarkStart w:id="929" w:name="_ETM_Q1_3510872"/>
      <w:bookmarkEnd w:id="929"/>
      <w:r>
        <w:rPr>
          <w:rFonts w:hint="cs"/>
          <w:rtl/>
        </w:rPr>
        <w:t>בעיניי, חודשים בודדים.</w:t>
      </w:r>
    </w:p>
    <w:p w:rsidR="00EE1FF6" w:rsidRDefault="00EE1FF6" w:rsidP="00EE1FF6">
      <w:pPr>
        <w:rPr>
          <w:rtl/>
        </w:rPr>
      </w:pPr>
      <w:bookmarkStart w:id="930" w:name="_ETM_Q1_3515550"/>
      <w:bookmarkStart w:id="931" w:name="_ETM_Q1_3515620"/>
      <w:bookmarkEnd w:id="930"/>
      <w:bookmarkEnd w:id="931"/>
    </w:p>
    <w:p w:rsidR="00EE1FF6" w:rsidRDefault="00EE1FF6" w:rsidP="00EE1FF6">
      <w:pPr>
        <w:pStyle w:val="af6"/>
        <w:keepNext/>
        <w:rPr>
          <w:rtl/>
        </w:rPr>
      </w:pPr>
      <w:bookmarkStart w:id="932" w:name="ET_yor_6157_87"/>
      <w:r w:rsidRPr="00EE1FF6">
        <w:rPr>
          <w:rStyle w:val="TagStyle"/>
          <w:rtl/>
        </w:rPr>
        <w:t xml:space="preserve"> &lt;&lt; יור &gt;&gt; </w:t>
      </w:r>
      <w:r>
        <w:rPr>
          <w:rtl/>
        </w:rPr>
        <w:t>היו"ר שמחה רוטמן:</w:t>
      </w:r>
      <w:r w:rsidRPr="00EE1FF6">
        <w:rPr>
          <w:rStyle w:val="TagStyle"/>
          <w:rtl/>
        </w:rPr>
        <w:t xml:space="preserve"> &lt;&lt; יור &gt;&gt;</w:t>
      </w:r>
      <w:r>
        <w:rPr>
          <w:rtl/>
        </w:rPr>
        <w:t xml:space="preserve">   </w:t>
      </w:r>
      <w:bookmarkEnd w:id="932"/>
    </w:p>
    <w:p w:rsidR="00EE1FF6" w:rsidRDefault="00EE1FF6" w:rsidP="00EE1FF6">
      <w:pPr>
        <w:pStyle w:val="KeepWithNext"/>
        <w:rPr>
          <w:rtl/>
        </w:rPr>
      </w:pPr>
    </w:p>
    <w:p w:rsidR="00EE1FF6" w:rsidRDefault="00EE1FF6" w:rsidP="00EE1FF6">
      <w:pPr>
        <w:rPr>
          <w:rtl/>
        </w:rPr>
      </w:pPr>
      <w:bookmarkStart w:id="933" w:name="_ETM_Q1_3516145"/>
      <w:bookmarkEnd w:id="933"/>
      <w:r>
        <w:rPr>
          <w:rFonts w:hint="cs"/>
          <w:rtl/>
        </w:rPr>
        <w:t>זה מה שאנו מציעים.</w:t>
      </w:r>
    </w:p>
    <w:p w:rsidR="00EE1FF6" w:rsidRDefault="00EE1FF6" w:rsidP="00EE1FF6">
      <w:pPr>
        <w:rPr>
          <w:rtl/>
        </w:rPr>
      </w:pPr>
      <w:bookmarkStart w:id="934" w:name="_ETM_Q1_3518186"/>
      <w:bookmarkStart w:id="935" w:name="_ETM_Q1_3518254"/>
      <w:bookmarkEnd w:id="934"/>
      <w:bookmarkEnd w:id="935"/>
    </w:p>
    <w:p w:rsidR="00EE1FF6" w:rsidRDefault="00EE1FF6" w:rsidP="00EE1FF6">
      <w:pPr>
        <w:pStyle w:val="-"/>
        <w:keepNext/>
        <w:rPr>
          <w:rtl/>
        </w:rPr>
      </w:pPr>
      <w:bookmarkStart w:id="936" w:name="ET_speakercontinue_6156_88"/>
      <w:r w:rsidRPr="00EE1FF6">
        <w:rPr>
          <w:rStyle w:val="TagStyle"/>
          <w:rtl/>
        </w:rPr>
        <w:t xml:space="preserve"> &lt;&lt; דובר_המשך &gt;&gt; </w:t>
      </w:r>
      <w:r>
        <w:rPr>
          <w:rtl/>
        </w:rPr>
        <w:t>גלעד קריב (העבודה):</w:t>
      </w:r>
      <w:r w:rsidRPr="00EE1FF6">
        <w:rPr>
          <w:rStyle w:val="TagStyle"/>
          <w:rtl/>
        </w:rPr>
        <w:t xml:space="preserve"> &lt;&lt; דובר_המשך &gt;&gt;</w:t>
      </w:r>
      <w:r>
        <w:rPr>
          <w:rtl/>
        </w:rPr>
        <w:t xml:space="preserve">   </w:t>
      </w:r>
      <w:bookmarkEnd w:id="936"/>
    </w:p>
    <w:p w:rsidR="00EE1FF6" w:rsidRDefault="00EE1FF6" w:rsidP="00EE1FF6">
      <w:pPr>
        <w:pStyle w:val="KeepWithNext"/>
        <w:rPr>
          <w:rtl/>
        </w:rPr>
      </w:pPr>
    </w:p>
    <w:p w:rsidR="00EE1FF6" w:rsidRDefault="00EE1FF6" w:rsidP="00D417EB">
      <w:pPr>
        <w:rPr>
          <w:rtl/>
        </w:rPr>
      </w:pPr>
      <w:bookmarkStart w:id="937" w:name="_ETM_Q1_3518700"/>
      <w:bookmarkEnd w:id="937"/>
      <w:r>
        <w:rPr>
          <w:rFonts w:hint="cs"/>
          <w:rtl/>
        </w:rPr>
        <w:t xml:space="preserve">סיפור הפשטות, לתת את </w:t>
      </w:r>
      <w:bookmarkStart w:id="938" w:name="_ETM_Q1_3522971"/>
      <w:bookmarkEnd w:id="938"/>
      <w:r>
        <w:rPr>
          <w:rFonts w:hint="cs"/>
          <w:rtl/>
        </w:rPr>
        <w:t>הזכות של ההחיאה למי שקמה לו העילה. כיו</w:t>
      </w:r>
      <w:r w:rsidR="00D417EB">
        <w:rPr>
          <w:rFonts w:hint="cs"/>
          <w:rtl/>
        </w:rPr>
        <w:t>ו</w:t>
      </w:r>
      <w:r>
        <w:rPr>
          <w:rFonts w:hint="cs"/>
          <w:rtl/>
        </w:rPr>
        <w:t xml:space="preserve">ן שאנו מדברים </w:t>
      </w:r>
      <w:bookmarkStart w:id="939" w:name="_ETM_Q1_3529444"/>
      <w:bookmarkEnd w:id="939"/>
      <w:r>
        <w:rPr>
          <w:rFonts w:hint="cs"/>
          <w:rtl/>
        </w:rPr>
        <w:t xml:space="preserve">על תביעות אזרחיות, כל היסוד הזה של מה הפיצויים שייקבעו </w:t>
      </w:r>
      <w:bookmarkStart w:id="940" w:name="_ETM_Q1_3540407"/>
      <w:bookmarkEnd w:id="940"/>
      <w:r>
        <w:rPr>
          <w:rtl/>
        </w:rPr>
        <w:t>–</w:t>
      </w:r>
      <w:r>
        <w:rPr>
          <w:rFonts w:hint="cs"/>
          <w:rtl/>
        </w:rPr>
        <w:t xml:space="preserve"> </w:t>
      </w:r>
      <w:r w:rsidR="00D417EB">
        <w:rPr>
          <w:rFonts w:hint="cs"/>
          <w:rtl/>
        </w:rPr>
        <w:t xml:space="preserve">זה </w:t>
      </w:r>
      <w:bookmarkStart w:id="941" w:name="_ETM_Q1_3542492"/>
      <w:bookmarkEnd w:id="941"/>
      <w:r w:rsidR="00D417EB">
        <w:rPr>
          <w:rFonts w:hint="cs"/>
          <w:rtl/>
        </w:rPr>
        <w:t>ב</w:t>
      </w:r>
      <w:r>
        <w:rPr>
          <w:rFonts w:hint="cs"/>
          <w:rtl/>
        </w:rPr>
        <w:t xml:space="preserve">שיקול דעת בית משפט. אז אם יש מצב שהאינטרס </w:t>
      </w:r>
      <w:bookmarkStart w:id="942" w:name="_ETM_Q1_3545802"/>
      <w:bookmarkEnd w:id="942"/>
      <w:r>
        <w:rPr>
          <w:rFonts w:hint="cs"/>
          <w:rtl/>
        </w:rPr>
        <w:t xml:space="preserve">של אחד הצדדים נפגע בצורה קשה כתוצאה מזה שהחיינו, בית </w:t>
      </w:r>
      <w:bookmarkStart w:id="943" w:name="_ETM_Q1_3553552"/>
      <w:bookmarkEnd w:id="943"/>
      <w:r>
        <w:rPr>
          <w:rFonts w:hint="cs"/>
          <w:rtl/>
        </w:rPr>
        <w:t>המש</w:t>
      </w:r>
      <w:r w:rsidR="00D417EB">
        <w:rPr>
          <w:rFonts w:hint="cs"/>
          <w:rtl/>
        </w:rPr>
        <w:t>פט ימצא לזה פתרון במתן הסעד. אני מפחד מלבנו</w:t>
      </w:r>
      <w:r>
        <w:rPr>
          <w:rFonts w:hint="cs"/>
          <w:rtl/>
        </w:rPr>
        <w:t xml:space="preserve">ת </w:t>
      </w:r>
      <w:bookmarkStart w:id="944" w:name="_ETM_Q1_3562916"/>
      <w:bookmarkEnd w:id="944"/>
      <w:r>
        <w:rPr>
          <w:rFonts w:hint="cs"/>
          <w:rtl/>
        </w:rPr>
        <w:t>פה כל</w:t>
      </w:r>
      <w:r w:rsidR="00D417EB">
        <w:rPr>
          <w:rFonts w:hint="cs"/>
          <w:rtl/>
        </w:rPr>
        <w:t xml:space="preserve"> מיני קומות של אירוע שאנו לא יודעים את היקפו המספרי</w:t>
      </w:r>
      <w:r>
        <w:rPr>
          <w:rFonts w:hint="cs"/>
          <w:rtl/>
        </w:rPr>
        <w:t>.</w:t>
      </w:r>
    </w:p>
    <w:p w:rsidR="00EE1FF6" w:rsidRDefault="00EE1FF6" w:rsidP="00EE1FF6">
      <w:pPr>
        <w:rPr>
          <w:rtl/>
        </w:rPr>
      </w:pPr>
      <w:bookmarkStart w:id="945" w:name="_ETM_Q1_3565666"/>
      <w:bookmarkStart w:id="946" w:name="_ETM_Q1_3565721"/>
      <w:bookmarkEnd w:id="945"/>
      <w:bookmarkEnd w:id="946"/>
    </w:p>
    <w:p w:rsidR="00EE1FF6" w:rsidRDefault="00EE1FF6" w:rsidP="00EE1FF6">
      <w:pPr>
        <w:pStyle w:val="af6"/>
        <w:keepNext/>
        <w:rPr>
          <w:rtl/>
        </w:rPr>
      </w:pPr>
      <w:bookmarkStart w:id="947" w:name="ET_yor_6157_89"/>
      <w:r w:rsidRPr="00EE1FF6">
        <w:rPr>
          <w:rStyle w:val="TagStyle"/>
          <w:rtl/>
        </w:rPr>
        <w:t xml:space="preserve"> &lt;&lt; יור &gt;&gt; </w:t>
      </w:r>
      <w:r>
        <w:rPr>
          <w:rtl/>
        </w:rPr>
        <w:t>היו"ר שמחה רוטמן:</w:t>
      </w:r>
      <w:r w:rsidRPr="00EE1FF6">
        <w:rPr>
          <w:rStyle w:val="TagStyle"/>
          <w:rtl/>
        </w:rPr>
        <w:t xml:space="preserve"> &lt;&lt; יור &gt;&gt;</w:t>
      </w:r>
      <w:r>
        <w:rPr>
          <w:rtl/>
        </w:rPr>
        <w:t xml:space="preserve">   </w:t>
      </w:r>
      <w:bookmarkEnd w:id="947"/>
    </w:p>
    <w:p w:rsidR="00EE1FF6" w:rsidRDefault="00EE1FF6" w:rsidP="00EE1FF6">
      <w:pPr>
        <w:pStyle w:val="KeepWithNext"/>
        <w:rPr>
          <w:rtl/>
        </w:rPr>
      </w:pPr>
    </w:p>
    <w:p w:rsidR="00EE1FF6" w:rsidRDefault="00EE1FF6" w:rsidP="00EE1FF6">
      <w:pPr>
        <w:rPr>
          <w:rtl/>
        </w:rPr>
      </w:pPr>
      <w:bookmarkStart w:id="948" w:name="_ETM_Q1_3566209"/>
      <w:bookmarkEnd w:id="948"/>
      <w:r>
        <w:rPr>
          <w:rFonts w:hint="cs"/>
          <w:rtl/>
        </w:rPr>
        <w:t>החשש הוא שאתה מייצר הסדר שלילי.</w:t>
      </w:r>
    </w:p>
    <w:p w:rsidR="00EE1FF6" w:rsidRDefault="00EE1FF6" w:rsidP="00EE1FF6">
      <w:pPr>
        <w:rPr>
          <w:rtl/>
        </w:rPr>
      </w:pPr>
      <w:bookmarkStart w:id="949" w:name="_ETM_Q1_3573114"/>
      <w:bookmarkStart w:id="950" w:name="_ETM_Q1_3573169"/>
      <w:bookmarkStart w:id="951" w:name="_ETM_Q1_3574589"/>
      <w:bookmarkEnd w:id="949"/>
      <w:bookmarkEnd w:id="950"/>
      <w:bookmarkEnd w:id="951"/>
    </w:p>
    <w:p w:rsidR="00EE1FF6" w:rsidRDefault="00EE1FF6" w:rsidP="00EE1FF6">
      <w:pPr>
        <w:pStyle w:val="a4"/>
        <w:keepNext/>
        <w:rPr>
          <w:rtl/>
        </w:rPr>
      </w:pPr>
      <w:bookmarkStart w:id="952" w:name="ET_speaker_6156_90"/>
      <w:r w:rsidRPr="00EE1FF6">
        <w:rPr>
          <w:rStyle w:val="TagStyle"/>
          <w:rtl/>
        </w:rPr>
        <w:t xml:space="preserve"> &lt;&lt; דובר &gt;&gt; </w:t>
      </w:r>
      <w:r>
        <w:rPr>
          <w:rtl/>
        </w:rPr>
        <w:t>גלעד קריב (העבודה):</w:t>
      </w:r>
      <w:r w:rsidRPr="00EE1FF6">
        <w:rPr>
          <w:rStyle w:val="TagStyle"/>
          <w:rtl/>
        </w:rPr>
        <w:t xml:space="preserve"> &lt;&lt; דובר &gt;&gt;</w:t>
      </w:r>
      <w:r>
        <w:rPr>
          <w:rtl/>
        </w:rPr>
        <w:t xml:space="preserve">   </w:t>
      </w:r>
      <w:bookmarkEnd w:id="952"/>
    </w:p>
    <w:p w:rsidR="00EE1FF6" w:rsidRDefault="00EE1FF6" w:rsidP="00EE1FF6">
      <w:pPr>
        <w:pStyle w:val="KeepWithNext"/>
        <w:rPr>
          <w:rtl/>
        </w:rPr>
      </w:pPr>
    </w:p>
    <w:p w:rsidR="00EE1FF6" w:rsidRDefault="00EE1FF6" w:rsidP="00EE61B0">
      <w:pPr>
        <w:rPr>
          <w:rtl/>
        </w:rPr>
      </w:pPr>
      <w:bookmarkStart w:id="953" w:name="_ETM_Q1_3574969"/>
      <w:bookmarkStart w:id="954" w:name="_ETM_Q1_3575014"/>
      <w:bookmarkEnd w:id="953"/>
      <w:bookmarkEnd w:id="954"/>
      <w:r>
        <w:rPr>
          <w:rFonts w:hint="cs"/>
          <w:rtl/>
        </w:rPr>
        <w:t xml:space="preserve">בתחום האזרחי </w:t>
      </w:r>
      <w:bookmarkStart w:id="955" w:name="_ETM_Q1_3578059"/>
      <w:bookmarkEnd w:id="955"/>
      <w:r>
        <w:rPr>
          <w:rFonts w:hint="cs"/>
          <w:rtl/>
        </w:rPr>
        <w:t xml:space="preserve">על ענפיו השונים, </w:t>
      </w:r>
      <w:r w:rsidR="00EE61B0">
        <w:rPr>
          <w:rFonts w:hint="cs"/>
          <w:rtl/>
        </w:rPr>
        <w:t>ל</w:t>
      </w:r>
      <w:r>
        <w:rPr>
          <w:rFonts w:hint="cs"/>
          <w:rtl/>
        </w:rPr>
        <w:t xml:space="preserve">בית המשפט יש </w:t>
      </w:r>
      <w:r w:rsidR="00EE61B0">
        <w:rPr>
          <w:rFonts w:hint="cs"/>
          <w:rtl/>
        </w:rPr>
        <w:t xml:space="preserve">כל כך </w:t>
      </w:r>
      <w:bookmarkStart w:id="956" w:name="_ETM_Q1_3584276"/>
      <w:bookmarkEnd w:id="956"/>
      <w:r>
        <w:rPr>
          <w:rFonts w:hint="cs"/>
          <w:rtl/>
        </w:rPr>
        <w:t xml:space="preserve">הרבה כלים </w:t>
      </w:r>
      <w:r w:rsidR="00EE61B0">
        <w:rPr>
          <w:rFonts w:hint="cs"/>
          <w:rtl/>
        </w:rPr>
        <w:t xml:space="preserve">לייצר את האיזון הזה בין האינטרסים </w:t>
      </w:r>
      <w:r>
        <w:rPr>
          <w:rFonts w:hint="cs"/>
          <w:rtl/>
        </w:rPr>
        <w:t xml:space="preserve">של </w:t>
      </w:r>
      <w:bookmarkStart w:id="957" w:name="_ETM_Q1_3584230"/>
      <w:bookmarkEnd w:id="957"/>
      <w:r>
        <w:rPr>
          <w:rFonts w:hint="cs"/>
          <w:rtl/>
        </w:rPr>
        <w:t>הצדדים בשלב פסיקת הסעד.</w:t>
      </w:r>
    </w:p>
    <w:p w:rsidR="00EE1FF6" w:rsidRDefault="00EE1FF6" w:rsidP="00EE1FF6">
      <w:pPr>
        <w:rPr>
          <w:rtl/>
        </w:rPr>
      </w:pPr>
      <w:bookmarkStart w:id="958" w:name="_ETM_Q1_3589291"/>
      <w:bookmarkStart w:id="959" w:name="_ETM_Q1_3589341"/>
      <w:bookmarkStart w:id="960" w:name="_ETM_Q1_3590176"/>
      <w:bookmarkEnd w:id="958"/>
      <w:bookmarkEnd w:id="959"/>
      <w:bookmarkEnd w:id="960"/>
    </w:p>
    <w:p w:rsidR="00EE1FF6" w:rsidRDefault="00EE1FF6" w:rsidP="00EE1FF6">
      <w:pPr>
        <w:pStyle w:val="a4"/>
        <w:keepNext/>
        <w:rPr>
          <w:rtl/>
        </w:rPr>
      </w:pPr>
      <w:bookmarkStart w:id="961" w:name="ET_speaker_דר_גור_בליי_91"/>
      <w:r w:rsidRPr="00EE1FF6">
        <w:rPr>
          <w:rStyle w:val="TagStyle"/>
          <w:rtl/>
        </w:rPr>
        <w:t xml:space="preserve"> &lt;&lt; דובר &gt;&gt; </w:t>
      </w:r>
      <w:r>
        <w:rPr>
          <w:rtl/>
        </w:rPr>
        <w:t>ד"ר גור בליי:</w:t>
      </w:r>
      <w:r w:rsidRPr="00EE1FF6">
        <w:rPr>
          <w:rStyle w:val="TagStyle"/>
          <w:rtl/>
        </w:rPr>
        <w:t xml:space="preserve"> &lt;&lt; דובר &gt;&gt;</w:t>
      </w:r>
      <w:r>
        <w:rPr>
          <w:rtl/>
        </w:rPr>
        <w:t xml:space="preserve">   </w:t>
      </w:r>
      <w:bookmarkEnd w:id="961"/>
    </w:p>
    <w:p w:rsidR="00EE1FF6" w:rsidRDefault="00EE1FF6" w:rsidP="00EE1FF6">
      <w:pPr>
        <w:pStyle w:val="KeepWithNext"/>
        <w:rPr>
          <w:rtl/>
        </w:rPr>
      </w:pPr>
    </w:p>
    <w:p w:rsidR="00B359CF" w:rsidRDefault="00EE61B0" w:rsidP="00EE61B0">
      <w:pPr>
        <w:rPr>
          <w:rtl/>
        </w:rPr>
      </w:pPr>
      <w:bookmarkStart w:id="962" w:name="_ETM_Q1_3590534"/>
      <w:bookmarkStart w:id="963" w:name="_ETM_Q1_3590569"/>
      <w:bookmarkEnd w:id="962"/>
      <w:bookmarkEnd w:id="963"/>
      <w:r>
        <w:rPr>
          <w:rFonts w:hint="cs"/>
          <w:rtl/>
        </w:rPr>
        <w:t xml:space="preserve">אבל </w:t>
      </w:r>
      <w:r w:rsidR="00EE1FF6">
        <w:rPr>
          <w:rFonts w:hint="cs"/>
          <w:rtl/>
        </w:rPr>
        <w:t xml:space="preserve">החשש שלנו </w:t>
      </w:r>
      <w:r w:rsidR="00EE1FF6">
        <w:rPr>
          <w:rtl/>
        </w:rPr>
        <w:t>–</w:t>
      </w:r>
      <w:r w:rsidR="00EE1FF6">
        <w:rPr>
          <w:rFonts w:hint="cs"/>
          <w:rtl/>
        </w:rPr>
        <w:t xml:space="preserve"> היה לנו שיח ע</w:t>
      </w:r>
      <w:bookmarkStart w:id="964" w:name="_ETM_Q1_3594530"/>
      <w:bookmarkEnd w:id="964"/>
      <w:r w:rsidR="00EE1FF6">
        <w:rPr>
          <w:rFonts w:hint="cs"/>
          <w:rtl/>
        </w:rPr>
        <w:t>ל זה עם יו"ר ה</w:t>
      </w:r>
      <w:r>
        <w:rPr>
          <w:rFonts w:hint="cs"/>
          <w:rtl/>
        </w:rPr>
        <w:t>ו</w:t>
      </w:r>
      <w:r w:rsidR="00EE1FF6">
        <w:rPr>
          <w:rFonts w:hint="cs"/>
          <w:rtl/>
        </w:rPr>
        <w:t xml:space="preserve">ועדה. יש </w:t>
      </w:r>
      <w:r>
        <w:rPr>
          <w:rFonts w:hint="cs"/>
          <w:rtl/>
        </w:rPr>
        <w:t xml:space="preserve">כל מיני </w:t>
      </w:r>
      <w:r w:rsidR="00EE1FF6">
        <w:rPr>
          <w:rFonts w:hint="cs"/>
          <w:rtl/>
        </w:rPr>
        <w:t xml:space="preserve">דוקטרינות. </w:t>
      </w:r>
      <w:r w:rsidR="00B359CF">
        <w:rPr>
          <w:rFonts w:hint="cs"/>
          <w:rtl/>
        </w:rPr>
        <w:t xml:space="preserve">החשש שלנו, שבית </w:t>
      </w:r>
      <w:bookmarkStart w:id="965" w:name="_ETM_Q1_3611800"/>
      <w:bookmarkEnd w:id="965"/>
      <w:r w:rsidR="00B359CF">
        <w:rPr>
          <w:rFonts w:hint="cs"/>
          <w:rtl/>
        </w:rPr>
        <w:t>משפט עלול לפרש את התיקון</w:t>
      </w:r>
      <w:r>
        <w:rPr>
          <w:rFonts w:hint="cs"/>
          <w:rtl/>
        </w:rPr>
        <w:t>,</w:t>
      </w:r>
      <w:r w:rsidR="00B359CF">
        <w:rPr>
          <w:rFonts w:hint="cs"/>
          <w:rtl/>
        </w:rPr>
        <w:t xml:space="preserve"> כיוצר הסדר </w:t>
      </w:r>
      <w:r>
        <w:rPr>
          <w:rFonts w:hint="cs"/>
          <w:rtl/>
        </w:rPr>
        <w:t xml:space="preserve">שלילי </w:t>
      </w:r>
      <w:bookmarkStart w:id="966" w:name="_ETM_Q1_3619918"/>
      <w:bookmarkEnd w:id="966"/>
      <w:r w:rsidR="00B359CF">
        <w:rPr>
          <w:rFonts w:hint="cs"/>
          <w:rtl/>
        </w:rPr>
        <w:t xml:space="preserve">ספציפי שיגיד: בעיקרון </w:t>
      </w:r>
      <w:bookmarkStart w:id="967" w:name="_ETM_Q1_3619601"/>
      <w:bookmarkEnd w:id="967"/>
      <w:r>
        <w:rPr>
          <w:rFonts w:hint="cs"/>
          <w:rtl/>
        </w:rPr>
        <w:t>אול</w:t>
      </w:r>
      <w:r w:rsidR="00B359CF">
        <w:rPr>
          <w:rFonts w:hint="cs"/>
          <w:rtl/>
        </w:rPr>
        <w:t>י יש לי דוקטרינות</w:t>
      </w:r>
      <w:r>
        <w:rPr>
          <w:rFonts w:hint="cs"/>
          <w:rtl/>
        </w:rPr>
        <w:t xml:space="preserve"> שמאפשרות לי להגמיש אבל פה המחוקק אמר לי מפורשות</w:t>
      </w:r>
      <w:r w:rsidR="00B359CF">
        <w:rPr>
          <w:rFonts w:hint="cs"/>
          <w:rtl/>
        </w:rPr>
        <w:t>- -</w:t>
      </w:r>
    </w:p>
    <w:p w:rsidR="00B359CF" w:rsidRDefault="00B359CF" w:rsidP="00EE1FF6">
      <w:pPr>
        <w:rPr>
          <w:rtl/>
        </w:rPr>
      </w:pPr>
      <w:bookmarkStart w:id="968" w:name="_ETM_Q1_3623346"/>
      <w:bookmarkStart w:id="969" w:name="_ETM_Q1_3623436"/>
      <w:bookmarkStart w:id="970" w:name="_ETM_Q1_3625021"/>
      <w:bookmarkEnd w:id="968"/>
      <w:bookmarkEnd w:id="969"/>
      <w:bookmarkEnd w:id="970"/>
    </w:p>
    <w:p w:rsidR="00B359CF" w:rsidRDefault="00B359CF" w:rsidP="00B359CF">
      <w:pPr>
        <w:pStyle w:val="a4"/>
        <w:keepNext/>
        <w:rPr>
          <w:rtl/>
        </w:rPr>
      </w:pPr>
      <w:bookmarkStart w:id="971" w:name="ET_speaker_6156_92"/>
      <w:r w:rsidRPr="00B359CF">
        <w:rPr>
          <w:rStyle w:val="TagStyle"/>
          <w:rtl/>
        </w:rPr>
        <w:t xml:space="preserve"> &lt;&lt; דובר &gt;&gt; </w:t>
      </w:r>
      <w:r>
        <w:rPr>
          <w:rtl/>
        </w:rPr>
        <w:t>גלעד קריב (העבודה):</w:t>
      </w:r>
      <w:r w:rsidRPr="00B359CF">
        <w:rPr>
          <w:rStyle w:val="TagStyle"/>
          <w:rtl/>
        </w:rPr>
        <w:t xml:space="preserve"> &lt;&lt; דובר &gt;&gt;</w:t>
      </w:r>
      <w:r>
        <w:rPr>
          <w:rtl/>
        </w:rPr>
        <w:t xml:space="preserve">   </w:t>
      </w:r>
      <w:bookmarkEnd w:id="971"/>
    </w:p>
    <w:p w:rsidR="00B359CF" w:rsidRDefault="00B359CF" w:rsidP="00B359CF">
      <w:pPr>
        <w:pStyle w:val="KeepWithNext"/>
        <w:rPr>
          <w:rtl/>
        </w:rPr>
      </w:pPr>
    </w:p>
    <w:p w:rsidR="00B359CF" w:rsidRDefault="00B359CF" w:rsidP="00B359CF">
      <w:pPr>
        <w:rPr>
          <w:rtl/>
        </w:rPr>
      </w:pPr>
      <w:bookmarkStart w:id="972" w:name="_ETM_Q1_3625380"/>
      <w:bookmarkStart w:id="973" w:name="_ETM_Q1_3625425"/>
      <w:bookmarkEnd w:id="972"/>
      <w:bookmarkEnd w:id="973"/>
      <w:r>
        <w:rPr>
          <w:rFonts w:hint="cs"/>
          <w:rtl/>
        </w:rPr>
        <w:t xml:space="preserve">לא, הן לא משמשות כדי לבטל </w:t>
      </w:r>
      <w:bookmarkStart w:id="974" w:name="_ETM_Q1_3629006"/>
      <w:bookmarkEnd w:id="974"/>
      <w:r>
        <w:rPr>
          <w:rFonts w:hint="cs"/>
          <w:rtl/>
        </w:rPr>
        <w:t>את ההחיאה. ההחיאה קיימת.</w:t>
      </w:r>
    </w:p>
    <w:p w:rsidR="00B359CF" w:rsidRDefault="00B359CF" w:rsidP="00B359CF">
      <w:pPr>
        <w:rPr>
          <w:rtl/>
        </w:rPr>
      </w:pPr>
      <w:bookmarkStart w:id="975" w:name="_ETM_Q1_3632536"/>
      <w:bookmarkStart w:id="976" w:name="_ETM_Q1_3632596"/>
      <w:bookmarkEnd w:id="975"/>
      <w:bookmarkEnd w:id="976"/>
    </w:p>
    <w:p w:rsidR="00B359CF" w:rsidRDefault="00B359CF" w:rsidP="00B359CF">
      <w:pPr>
        <w:pStyle w:val="af6"/>
        <w:keepNext/>
        <w:rPr>
          <w:rtl/>
        </w:rPr>
      </w:pPr>
      <w:bookmarkStart w:id="977" w:name="ET_yor_6157_93"/>
      <w:r w:rsidRPr="00B359CF">
        <w:rPr>
          <w:rStyle w:val="TagStyle"/>
          <w:rtl/>
        </w:rPr>
        <w:t xml:space="preserve"> &lt;&lt; יור &gt;&gt; </w:t>
      </w:r>
      <w:r>
        <w:rPr>
          <w:rtl/>
        </w:rPr>
        <w:t>היו"ר שמחה רוטמן:</w:t>
      </w:r>
      <w:r w:rsidRPr="00B359CF">
        <w:rPr>
          <w:rStyle w:val="TagStyle"/>
          <w:rtl/>
        </w:rPr>
        <w:t xml:space="preserve"> &lt;&lt; יור &gt;&gt;</w:t>
      </w:r>
      <w:r>
        <w:rPr>
          <w:rtl/>
        </w:rPr>
        <w:t xml:space="preserve">   </w:t>
      </w:r>
      <w:bookmarkEnd w:id="977"/>
    </w:p>
    <w:p w:rsidR="00B359CF" w:rsidRDefault="00B359CF" w:rsidP="00B359CF">
      <w:pPr>
        <w:pStyle w:val="KeepWithNext"/>
        <w:rPr>
          <w:rtl/>
        </w:rPr>
      </w:pPr>
    </w:p>
    <w:p w:rsidR="00B359CF" w:rsidRDefault="00EE61B0" w:rsidP="00B359CF">
      <w:pPr>
        <w:rPr>
          <w:rtl/>
        </w:rPr>
      </w:pPr>
      <w:bookmarkStart w:id="978" w:name="_ETM_Q1_3633121"/>
      <w:bookmarkEnd w:id="978"/>
      <w:r>
        <w:rPr>
          <w:rFonts w:hint="cs"/>
          <w:rtl/>
        </w:rPr>
        <w:t xml:space="preserve">אני </w:t>
      </w:r>
      <w:bookmarkStart w:id="979" w:name="_ETM_Q1_3633583"/>
      <w:bookmarkEnd w:id="979"/>
      <w:r>
        <w:rPr>
          <w:rFonts w:hint="cs"/>
          <w:rtl/>
        </w:rPr>
        <w:t>חושב ש</w:t>
      </w:r>
      <w:r w:rsidR="00B359CF">
        <w:rPr>
          <w:rFonts w:hint="cs"/>
          <w:rtl/>
        </w:rPr>
        <w:t>האמירות לפרוטוקול פותרות</w:t>
      </w:r>
      <w:r>
        <w:rPr>
          <w:rFonts w:hint="cs"/>
          <w:rtl/>
        </w:rPr>
        <w:t xml:space="preserve"> את החשש הזה</w:t>
      </w:r>
      <w:r w:rsidR="00B359CF">
        <w:rPr>
          <w:rFonts w:hint="cs"/>
          <w:rtl/>
        </w:rPr>
        <w:t>. א</w:t>
      </w:r>
      <w:r>
        <w:rPr>
          <w:rFonts w:hint="cs"/>
          <w:rtl/>
        </w:rPr>
        <w:t>נ</w:t>
      </w:r>
      <w:r w:rsidR="00B359CF">
        <w:rPr>
          <w:rFonts w:hint="cs"/>
          <w:rtl/>
        </w:rPr>
        <w:t>ו משאירים שיקול הדעת.</w:t>
      </w:r>
      <w:r>
        <w:rPr>
          <w:rFonts w:hint="cs"/>
          <w:rtl/>
        </w:rPr>
        <w:t>יכול לאזן נזק ראייתי.</w:t>
      </w:r>
    </w:p>
    <w:p w:rsidR="00B359CF" w:rsidRDefault="00B359CF" w:rsidP="00B359CF">
      <w:pPr>
        <w:rPr>
          <w:rtl/>
        </w:rPr>
      </w:pPr>
      <w:bookmarkStart w:id="980" w:name="_ETM_Q1_3645301"/>
      <w:bookmarkStart w:id="981" w:name="_ETM_Q1_3645346"/>
      <w:bookmarkStart w:id="982" w:name="_ETM_Q1_3646096"/>
      <w:bookmarkEnd w:id="980"/>
      <w:bookmarkEnd w:id="981"/>
      <w:bookmarkEnd w:id="982"/>
    </w:p>
    <w:p w:rsidR="00B359CF" w:rsidRDefault="00B359CF" w:rsidP="00B359CF">
      <w:pPr>
        <w:pStyle w:val="af9"/>
        <w:keepNext/>
        <w:rPr>
          <w:rtl/>
        </w:rPr>
      </w:pPr>
      <w:bookmarkStart w:id="983" w:name="ET_guest_514779_94"/>
      <w:r w:rsidRPr="00B359CF">
        <w:rPr>
          <w:rStyle w:val="TagStyle"/>
          <w:rtl/>
        </w:rPr>
        <w:t xml:space="preserve"> &lt;&lt; אורח &gt;&gt; </w:t>
      </w:r>
      <w:r>
        <w:rPr>
          <w:rtl/>
        </w:rPr>
        <w:t>תמר קלהורה:</w:t>
      </w:r>
      <w:r w:rsidRPr="00B359CF">
        <w:rPr>
          <w:rStyle w:val="TagStyle"/>
          <w:rtl/>
        </w:rPr>
        <w:t xml:space="preserve"> &lt;&lt; אורח &gt;&gt;</w:t>
      </w:r>
      <w:r>
        <w:rPr>
          <w:rtl/>
        </w:rPr>
        <w:t xml:space="preserve">   </w:t>
      </w:r>
      <w:bookmarkEnd w:id="983"/>
    </w:p>
    <w:p w:rsidR="00B359CF" w:rsidRDefault="00B359CF" w:rsidP="00B359CF">
      <w:pPr>
        <w:pStyle w:val="KeepWithNext"/>
        <w:rPr>
          <w:rtl/>
        </w:rPr>
      </w:pPr>
    </w:p>
    <w:p w:rsidR="00B359CF" w:rsidRDefault="00B359CF" w:rsidP="00EE61B0">
      <w:pPr>
        <w:rPr>
          <w:rtl/>
        </w:rPr>
      </w:pPr>
      <w:bookmarkStart w:id="984" w:name="_ETM_Q1_3646511"/>
      <w:bookmarkStart w:id="985" w:name="_ETM_Q1_3646541"/>
      <w:bookmarkEnd w:id="984"/>
      <w:bookmarkEnd w:id="985"/>
      <w:r>
        <w:rPr>
          <w:rFonts w:hint="cs"/>
          <w:rtl/>
        </w:rPr>
        <w:t xml:space="preserve">יש </w:t>
      </w:r>
      <w:bookmarkStart w:id="986" w:name="_ETM_Q1_3646863"/>
      <w:bookmarkEnd w:id="986"/>
      <w:r>
        <w:rPr>
          <w:rFonts w:hint="cs"/>
          <w:rtl/>
        </w:rPr>
        <w:t xml:space="preserve">לי הרבה מאוד הערות לנוסח. אני חושבת שהוא לא טוב </w:t>
      </w:r>
      <w:bookmarkStart w:id="987" w:name="_ETM_Q1_3652597"/>
      <w:bookmarkEnd w:id="987"/>
      <w:r>
        <w:rPr>
          <w:rFonts w:hint="cs"/>
          <w:rtl/>
        </w:rPr>
        <w:t>ורוצה לשנותו. נתחיל מההחיאה. אמרתי לכם גם בשיחות</w:t>
      </w:r>
      <w:r w:rsidR="00EE61B0">
        <w:rPr>
          <w:rFonts w:hint="cs"/>
          <w:rtl/>
        </w:rPr>
        <w:t xml:space="preserve"> -</w:t>
      </w:r>
      <w:r>
        <w:rPr>
          <w:rFonts w:hint="cs"/>
          <w:rtl/>
        </w:rPr>
        <w:t xml:space="preserve"> ההחיאה בהיותה </w:t>
      </w:r>
      <w:bookmarkStart w:id="988" w:name="_ETM_Q1_3662122"/>
      <w:bookmarkEnd w:id="988"/>
      <w:r>
        <w:rPr>
          <w:rFonts w:hint="cs"/>
          <w:rtl/>
        </w:rPr>
        <w:t xml:space="preserve">דבר חריג ביותר, אפשר לשנות את ההסדר שהוצע </w:t>
      </w:r>
      <w:r w:rsidR="00EE61B0">
        <w:rPr>
          <w:rFonts w:hint="cs"/>
          <w:rtl/>
        </w:rPr>
        <w:t xml:space="preserve">בנוסח </w:t>
      </w:r>
      <w:r>
        <w:rPr>
          <w:rFonts w:hint="cs"/>
          <w:rtl/>
        </w:rPr>
        <w:t xml:space="preserve">שעלה לקריאה </w:t>
      </w:r>
      <w:bookmarkStart w:id="989" w:name="_ETM_Q1_3672232"/>
      <w:bookmarkEnd w:id="989"/>
      <w:r>
        <w:rPr>
          <w:rFonts w:hint="cs"/>
          <w:rtl/>
        </w:rPr>
        <w:t xml:space="preserve">שנייה ושלישית. אפשר לצמצם את התקופה באופן משמעותי. </w:t>
      </w:r>
      <w:r w:rsidR="00EE61B0">
        <w:rPr>
          <w:rFonts w:hint="cs"/>
          <w:rtl/>
        </w:rPr>
        <w:t xml:space="preserve">אפשר </w:t>
      </w:r>
      <w:bookmarkStart w:id="990" w:name="_ETM_Q1_3676138"/>
      <w:bookmarkEnd w:id="990"/>
      <w:r w:rsidR="00EE61B0">
        <w:rPr>
          <w:rFonts w:hint="cs"/>
          <w:rtl/>
        </w:rPr>
        <w:t xml:space="preserve">גם שזה יהיה </w:t>
      </w:r>
      <w:r>
        <w:rPr>
          <w:rFonts w:hint="cs"/>
          <w:rtl/>
        </w:rPr>
        <w:t xml:space="preserve">עם שיקול </w:t>
      </w:r>
      <w:bookmarkStart w:id="991" w:name="_ETM_Q1_3679037"/>
      <w:bookmarkEnd w:id="991"/>
      <w:r>
        <w:rPr>
          <w:rFonts w:hint="cs"/>
          <w:rtl/>
        </w:rPr>
        <w:t>דעת לבית המשפט, בלי</w:t>
      </w:r>
      <w:r w:rsidR="00EE61B0">
        <w:rPr>
          <w:rFonts w:hint="cs"/>
          <w:rtl/>
        </w:rPr>
        <w:t xml:space="preserve"> שיקול דעת לבית משפט</w:t>
      </w:r>
      <w:r>
        <w:rPr>
          <w:rFonts w:hint="cs"/>
          <w:rtl/>
        </w:rPr>
        <w:t>. אני חושבת שהנוסח ה</w:t>
      </w:r>
      <w:r w:rsidR="00EE61B0">
        <w:rPr>
          <w:rFonts w:hint="cs"/>
          <w:rtl/>
        </w:rPr>
        <w:t>מ</w:t>
      </w:r>
      <w:r>
        <w:rPr>
          <w:rFonts w:hint="cs"/>
          <w:rtl/>
        </w:rPr>
        <w:t xml:space="preserve">משלתי שאומר </w:t>
      </w:r>
      <w:bookmarkStart w:id="992" w:name="_ETM_Q1_3687523"/>
      <w:bookmarkEnd w:id="992"/>
      <w:r>
        <w:rPr>
          <w:rFonts w:hint="cs"/>
          <w:rtl/>
        </w:rPr>
        <w:t xml:space="preserve">בלי הבחנה בין האוכלוסיות. </w:t>
      </w:r>
      <w:r w:rsidR="00EE61B0">
        <w:rPr>
          <w:rFonts w:hint="cs"/>
          <w:rtl/>
        </w:rPr>
        <w:t xml:space="preserve">מי שתביעתו התיישנה </w:t>
      </w:r>
      <w:bookmarkStart w:id="993" w:name="_ETM_Q1_3689298"/>
      <w:bookmarkEnd w:id="993"/>
      <w:r w:rsidR="00EE61B0">
        <w:rPr>
          <w:rFonts w:hint="cs"/>
          <w:rtl/>
        </w:rPr>
        <w:t xml:space="preserve">במהלך התקופה שהכנסת תקבע, </w:t>
      </w:r>
      <w:r>
        <w:rPr>
          <w:rFonts w:hint="cs"/>
          <w:rtl/>
        </w:rPr>
        <w:t xml:space="preserve">מ-10.10 עד מועד אחר </w:t>
      </w:r>
      <w:r>
        <w:rPr>
          <w:rtl/>
        </w:rPr>
        <w:t>–</w:t>
      </w:r>
      <w:r>
        <w:rPr>
          <w:rFonts w:hint="cs"/>
          <w:rtl/>
        </w:rPr>
        <w:t xml:space="preserve"> אני </w:t>
      </w:r>
      <w:bookmarkStart w:id="994" w:name="_ETM_Q1_3693453"/>
      <w:bookmarkEnd w:id="994"/>
      <w:r>
        <w:rPr>
          <w:rFonts w:hint="cs"/>
          <w:rtl/>
        </w:rPr>
        <w:t xml:space="preserve">חשבתי שצריך להיות הרבה יותר קצר. </w:t>
      </w:r>
      <w:r w:rsidR="00EE61B0">
        <w:rPr>
          <w:rFonts w:hint="cs"/>
          <w:rtl/>
        </w:rPr>
        <w:t xml:space="preserve">כלומר </w:t>
      </w:r>
      <w:r>
        <w:rPr>
          <w:rFonts w:hint="cs"/>
          <w:rtl/>
        </w:rPr>
        <w:t xml:space="preserve">אם אתם נותנים </w:t>
      </w:r>
      <w:r w:rsidR="00EE61B0">
        <w:rPr>
          <w:rFonts w:hint="cs"/>
          <w:rtl/>
        </w:rPr>
        <w:t xml:space="preserve">פה </w:t>
      </w:r>
      <w:r>
        <w:rPr>
          <w:rFonts w:hint="cs"/>
          <w:rtl/>
        </w:rPr>
        <w:t xml:space="preserve">עד </w:t>
      </w:r>
      <w:bookmarkStart w:id="995" w:name="_ETM_Q1_3700068"/>
      <w:bookmarkEnd w:id="995"/>
      <w:r>
        <w:rPr>
          <w:rFonts w:hint="cs"/>
          <w:rtl/>
        </w:rPr>
        <w:t xml:space="preserve">אפריל, אתם מחיים בהרבה יותר תביעות ממה שהצענו. הצעת החוק </w:t>
      </w:r>
      <w:bookmarkStart w:id="996" w:name="_ETM_Q1_3707954"/>
      <w:bookmarkEnd w:id="996"/>
      <w:r>
        <w:rPr>
          <w:rFonts w:hint="cs"/>
          <w:rtl/>
        </w:rPr>
        <w:t>אומרת</w:t>
      </w:r>
      <w:r w:rsidR="00EE61B0">
        <w:rPr>
          <w:rFonts w:hint="cs"/>
          <w:rtl/>
        </w:rPr>
        <w:t>,</w:t>
      </w:r>
      <w:r>
        <w:rPr>
          <w:rFonts w:hint="cs"/>
          <w:rtl/>
        </w:rPr>
        <w:t xml:space="preserve"> שהזכות להחייאה תעמוד רק למי שתביעתו ה</w:t>
      </w:r>
      <w:r w:rsidR="00EE61B0">
        <w:rPr>
          <w:rFonts w:hint="cs"/>
          <w:rtl/>
        </w:rPr>
        <w:t>ת</w:t>
      </w:r>
      <w:r>
        <w:rPr>
          <w:rFonts w:hint="cs"/>
          <w:rtl/>
        </w:rPr>
        <w:t xml:space="preserve">יישנה בין 8.10 </w:t>
      </w:r>
      <w:bookmarkStart w:id="997" w:name="_ETM_Q1_3716645"/>
      <w:bookmarkEnd w:id="997"/>
      <w:r>
        <w:rPr>
          <w:rFonts w:hint="cs"/>
          <w:rtl/>
        </w:rPr>
        <w:t>לבין מועד כניסת החוק לתוקף.</w:t>
      </w:r>
    </w:p>
    <w:p w:rsidR="00B359CF" w:rsidRDefault="00B359CF" w:rsidP="00B359CF">
      <w:pPr>
        <w:rPr>
          <w:rtl/>
        </w:rPr>
      </w:pPr>
      <w:bookmarkStart w:id="998" w:name="_ETM_Q1_3720518"/>
      <w:bookmarkStart w:id="999" w:name="_ETM_Q1_3720570"/>
      <w:bookmarkEnd w:id="998"/>
      <w:bookmarkEnd w:id="999"/>
    </w:p>
    <w:p w:rsidR="00B359CF" w:rsidRDefault="00B359CF" w:rsidP="00B359CF">
      <w:pPr>
        <w:pStyle w:val="af6"/>
        <w:keepNext/>
        <w:rPr>
          <w:rtl/>
        </w:rPr>
      </w:pPr>
      <w:bookmarkStart w:id="1000" w:name="ET_yor_6157_95"/>
      <w:r w:rsidRPr="00B359CF">
        <w:rPr>
          <w:rStyle w:val="TagStyle"/>
          <w:rtl/>
        </w:rPr>
        <w:t xml:space="preserve"> &lt;&lt; יור &gt;&gt; </w:t>
      </w:r>
      <w:r>
        <w:rPr>
          <w:rtl/>
        </w:rPr>
        <w:t>היו"ר שמחה רוטמן:</w:t>
      </w:r>
      <w:r w:rsidRPr="00B359CF">
        <w:rPr>
          <w:rStyle w:val="TagStyle"/>
          <w:rtl/>
        </w:rPr>
        <w:t xml:space="preserve"> &lt;&lt; יור &gt;&gt;</w:t>
      </w:r>
      <w:r>
        <w:rPr>
          <w:rtl/>
        </w:rPr>
        <w:t xml:space="preserve">   </w:t>
      </w:r>
      <w:bookmarkEnd w:id="1000"/>
    </w:p>
    <w:p w:rsidR="00B359CF" w:rsidRDefault="00B359CF" w:rsidP="00B359CF">
      <w:pPr>
        <w:pStyle w:val="KeepWithNext"/>
        <w:rPr>
          <w:rtl/>
        </w:rPr>
      </w:pPr>
    </w:p>
    <w:p w:rsidR="00B359CF" w:rsidRDefault="00B359CF" w:rsidP="00B359CF">
      <w:pPr>
        <w:rPr>
          <w:rtl/>
        </w:rPr>
      </w:pPr>
      <w:bookmarkStart w:id="1001" w:name="_ETM_Q1_3721032"/>
      <w:bookmarkEnd w:id="1001"/>
      <w:r>
        <w:rPr>
          <w:rFonts w:hint="cs"/>
          <w:rtl/>
        </w:rPr>
        <w:t xml:space="preserve">גם אנחנו. כניסת החוק לתוקף. </w:t>
      </w:r>
      <w:bookmarkStart w:id="1002" w:name="_ETM_Q1_3726477"/>
      <w:bookmarkEnd w:id="1002"/>
      <w:r>
        <w:rPr>
          <w:rFonts w:hint="cs"/>
          <w:rtl/>
        </w:rPr>
        <w:t>זה מה שכתוב פה.</w:t>
      </w:r>
    </w:p>
    <w:p w:rsidR="00B359CF" w:rsidRDefault="00B359CF" w:rsidP="00B359CF">
      <w:pPr>
        <w:rPr>
          <w:rtl/>
        </w:rPr>
      </w:pPr>
      <w:bookmarkStart w:id="1003" w:name="_ETM_Q1_3728337"/>
      <w:bookmarkStart w:id="1004" w:name="_ETM_Q1_3728387"/>
      <w:bookmarkEnd w:id="1003"/>
      <w:bookmarkEnd w:id="1004"/>
    </w:p>
    <w:p w:rsidR="00B359CF" w:rsidRDefault="00B359CF" w:rsidP="00B359CF">
      <w:pPr>
        <w:pStyle w:val="-"/>
        <w:keepNext/>
        <w:rPr>
          <w:rtl/>
        </w:rPr>
      </w:pPr>
      <w:bookmarkStart w:id="1005" w:name="ET_speakercontinue_514779_96"/>
      <w:r w:rsidRPr="00B359CF">
        <w:rPr>
          <w:rStyle w:val="TagStyle"/>
          <w:rtl/>
        </w:rPr>
        <w:t xml:space="preserve"> &lt;&lt; דובר_המשך &gt;&gt; </w:t>
      </w:r>
      <w:r>
        <w:rPr>
          <w:rtl/>
        </w:rPr>
        <w:t>תמר קלהורה:</w:t>
      </w:r>
      <w:r w:rsidRPr="00B359CF">
        <w:rPr>
          <w:rStyle w:val="TagStyle"/>
          <w:rtl/>
        </w:rPr>
        <w:t xml:space="preserve"> &lt;&lt; דובר_המשך &gt;&gt;</w:t>
      </w:r>
      <w:r>
        <w:rPr>
          <w:rtl/>
        </w:rPr>
        <w:t xml:space="preserve">   </w:t>
      </w:r>
      <w:bookmarkEnd w:id="1005"/>
    </w:p>
    <w:p w:rsidR="00B359CF" w:rsidRDefault="00B359CF" w:rsidP="00B359CF">
      <w:pPr>
        <w:pStyle w:val="KeepWithNext"/>
        <w:rPr>
          <w:rtl/>
        </w:rPr>
      </w:pPr>
    </w:p>
    <w:p w:rsidR="00B359CF" w:rsidRDefault="00EE61B0" w:rsidP="00B359CF">
      <w:pPr>
        <w:rPr>
          <w:rtl/>
        </w:rPr>
      </w:pPr>
      <w:bookmarkStart w:id="1006" w:name="_ETM_Q1_3730226"/>
      <w:bookmarkEnd w:id="1006"/>
      <w:r>
        <w:rPr>
          <w:rFonts w:hint="cs"/>
          <w:rtl/>
        </w:rPr>
        <w:t>אפשר לעשו</w:t>
      </w:r>
      <w:r w:rsidR="00B359CF">
        <w:rPr>
          <w:rFonts w:hint="cs"/>
          <w:rtl/>
        </w:rPr>
        <w:t>ת</w:t>
      </w:r>
      <w:r>
        <w:rPr>
          <w:rFonts w:hint="cs"/>
          <w:rtl/>
        </w:rPr>
        <w:t xml:space="preserve"> </w:t>
      </w:r>
      <w:r w:rsidR="00B359CF">
        <w:rPr>
          <w:rFonts w:hint="cs"/>
          <w:rtl/>
        </w:rPr>
        <w:t xml:space="preserve">את </w:t>
      </w:r>
      <w:r>
        <w:rPr>
          <w:rFonts w:hint="cs"/>
          <w:rtl/>
        </w:rPr>
        <w:t>ז</w:t>
      </w:r>
      <w:r w:rsidR="00B359CF">
        <w:rPr>
          <w:rFonts w:hint="cs"/>
          <w:rtl/>
        </w:rPr>
        <w:t xml:space="preserve">ה עם או בלי </w:t>
      </w:r>
      <w:bookmarkStart w:id="1007" w:name="_ETM_Q1_3734153"/>
      <w:bookmarkEnd w:id="1007"/>
      <w:r>
        <w:rPr>
          <w:rFonts w:hint="cs"/>
          <w:rtl/>
        </w:rPr>
        <w:t>שיקול דע</w:t>
      </w:r>
      <w:r w:rsidR="00B359CF">
        <w:rPr>
          <w:rFonts w:hint="cs"/>
          <w:rtl/>
        </w:rPr>
        <w:t>ת לבית משפט.</w:t>
      </w:r>
      <w:r w:rsidR="00B359CF">
        <w:rPr>
          <w:rFonts w:hint="cs"/>
        </w:rPr>
        <w:t xml:space="preserve"> </w:t>
      </w:r>
      <w:r>
        <w:rPr>
          <w:rFonts w:hint="cs"/>
          <w:rtl/>
        </w:rPr>
        <w:t xml:space="preserve">אני חושבת שבגלל שמדובר בהחיאת תביעה שמתה, </w:t>
      </w:r>
      <w:r w:rsidR="00B359CF">
        <w:rPr>
          <w:rFonts w:hint="cs"/>
          <w:rtl/>
        </w:rPr>
        <w:t xml:space="preserve">כן צריך שיקול דעת לבית משפט. </w:t>
      </w:r>
      <w:bookmarkStart w:id="1008" w:name="_ETM_Q1_3742426"/>
      <w:bookmarkEnd w:id="1008"/>
      <w:r w:rsidR="00B359CF">
        <w:rPr>
          <w:rFonts w:hint="cs"/>
          <w:rtl/>
        </w:rPr>
        <w:t>בגלל חריגותו של זה, יש לנו הארכה בתוך תקופת ההתיישנות</w:t>
      </w:r>
      <w:r>
        <w:rPr>
          <w:rFonts w:hint="cs"/>
          <w:rtl/>
        </w:rPr>
        <w:t>, למשל בדיני עבודה</w:t>
      </w:r>
      <w:r w:rsidR="00B359CF">
        <w:rPr>
          <w:rFonts w:hint="cs"/>
          <w:rtl/>
        </w:rPr>
        <w:t>.</w:t>
      </w:r>
    </w:p>
    <w:p w:rsidR="00B359CF" w:rsidRDefault="00B359CF" w:rsidP="00B359CF">
      <w:pPr>
        <w:rPr>
          <w:rtl/>
        </w:rPr>
      </w:pPr>
      <w:bookmarkStart w:id="1009" w:name="_ETM_Q1_3750584"/>
      <w:bookmarkStart w:id="1010" w:name="_ETM_Q1_3750644"/>
      <w:bookmarkEnd w:id="1009"/>
      <w:bookmarkEnd w:id="1010"/>
    </w:p>
    <w:p w:rsidR="00B359CF" w:rsidRDefault="00B359CF" w:rsidP="00B359CF">
      <w:pPr>
        <w:pStyle w:val="af6"/>
        <w:keepNext/>
        <w:rPr>
          <w:rtl/>
        </w:rPr>
      </w:pPr>
      <w:bookmarkStart w:id="1011" w:name="ET_yor_6157_97"/>
      <w:r w:rsidRPr="00B359CF">
        <w:rPr>
          <w:rStyle w:val="TagStyle"/>
          <w:rtl/>
        </w:rPr>
        <w:t xml:space="preserve"> &lt;&lt; יור &gt;&gt; </w:t>
      </w:r>
      <w:r>
        <w:rPr>
          <w:rtl/>
        </w:rPr>
        <w:t>היו"ר שמחה רוטמן:</w:t>
      </w:r>
      <w:r w:rsidRPr="00B359CF">
        <w:rPr>
          <w:rStyle w:val="TagStyle"/>
          <w:rtl/>
        </w:rPr>
        <w:t xml:space="preserve"> &lt;&lt; יור &gt;&gt;</w:t>
      </w:r>
      <w:r>
        <w:rPr>
          <w:rtl/>
        </w:rPr>
        <w:t xml:space="preserve">   </w:t>
      </w:r>
      <w:bookmarkEnd w:id="1011"/>
    </w:p>
    <w:p w:rsidR="00B359CF" w:rsidRDefault="00B359CF" w:rsidP="00B359CF">
      <w:pPr>
        <w:pStyle w:val="KeepWithNext"/>
        <w:rPr>
          <w:rtl/>
        </w:rPr>
      </w:pPr>
    </w:p>
    <w:p w:rsidR="00B359CF" w:rsidRDefault="00B359CF" w:rsidP="00B359CF">
      <w:pPr>
        <w:rPr>
          <w:rtl/>
        </w:rPr>
      </w:pPr>
      <w:bookmarkStart w:id="1012" w:name="_ETM_Q1_3751164"/>
      <w:bookmarkEnd w:id="1012"/>
      <w:r>
        <w:rPr>
          <w:rFonts w:hint="cs"/>
          <w:rtl/>
        </w:rPr>
        <w:t xml:space="preserve">זה </w:t>
      </w:r>
      <w:bookmarkStart w:id="1013" w:name="_ETM_Q1_3751625"/>
      <w:bookmarkEnd w:id="1013"/>
      <w:r>
        <w:rPr>
          <w:rFonts w:hint="cs"/>
          <w:rtl/>
        </w:rPr>
        <w:t>סתם לייצר עוד הליך.</w:t>
      </w:r>
    </w:p>
    <w:p w:rsidR="00B359CF" w:rsidRDefault="00B359CF" w:rsidP="00B359CF">
      <w:pPr>
        <w:rPr>
          <w:rtl/>
        </w:rPr>
      </w:pPr>
      <w:bookmarkStart w:id="1014" w:name="_ETM_Q1_3754440"/>
      <w:bookmarkStart w:id="1015" w:name="_ETM_Q1_3754492"/>
      <w:bookmarkEnd w:id="1014"/>
      <w:bookmarkEnd w:id="1015"/>
    </w:p>
    <w:p w:rsidR="00B359CF" w:rsidRDefault="00B359CF" w:rsidP="00B359CF">
      <w:pPr>
        <w:pStyle w:val="-"/>
        <w:keepNext/>
        <w:rPr>
          <w:rtl/>
        </w:rPr>
      </w:pPr>
      <w:bookmarkStart w:id="1016" w:name="ET_speakercontinue_514779_98"/>
      <w:r w:rsidRPr="00B359CF">
        <w:rPr>
          <w:rStyle w:val="TagStyle"/>
          <w:rtl/>
        </w:rPr>
        <w:t xml:space="preserve"> &lt;&lt; דובר_המשך &gt;&gt; </w:t>
      </w:r>
      <w:r>
        <w:rPr>
          <w:rtl/>
        </w:rPr>
        <w:t>תמר קלהורה:</w:t>
      </w:r>
      <w:r w:rsidRPr="00B359CF">
        <w:rPr>
          <w:rStyle w:val="TagStyle"/>
          <w:rtl/>
        </w:rPr>
        <w:t xml:space="preserve"> &lt;&lt; דובר_המשך &gt;&gt;</w:t>
      </w:r>
      <w:r>
        <w:rPr>
          <w:rtl/>
        </w:rPr>
        <w:t xml:space="preserve">   </w:t>
      </w:r>
      <w:bookmarkEnd w:id="1016"/>
    </w:p>
    <w:p w:rsidR="00B359CF" w:rsidRDefault="00B359CF" w:rsidP="00B359CF">
      <w:pPr>
        <w:pStyle w:val="KeepWithNext"/>
        <w:rPr>
          <w:rtl/>
        </w:rPr>
      </w:pPr>
    </w:p>
    <w:p w:rsidR="00B359CF" w:rsidRDefault="00B359CF" w:rsidP="00B359CF">
      <w:pPr>
        <w:rPr>
          <w:rtl/>
        </w:rPr>
      </w:pPr>
      <w:bookmarkStart w:id="1017" w:name="_ETM_Q1_3754960"/>
      <w:bookmarkEnd w:id="1017"/>
      <w:r>
        <w:rPr>
          <w:rFonts w:hint="cs"/>
          <w:rtl/>
        </w:rPr>
        <w:t>לא, זה נותן לבית המשפט- -</w:t>
      </w:r>
    </w:p>
    <w:p w:rsidR="00B359CF" w:rsidRDefault="00B359CF" w:rsidP="00B359CF">
      <w:pPr>
        <w:rPr>
          <w:rtl/>
        </w:rPr>
      </w:pPr>
      <w:bookmarkStart w:id="1018" w:name="_ETM_Q1_3758807"/>
      <w:bookmarkStart w:id="1019" w:name="_ETM_Q1_3758857"/>
      <w:bookmarkEnd w:id="1018"/>
      <w:bookmarkEnd w:id="1019"/>
    </w:p>
    <w:p w:rsidR="00B359CF" w:rsidRDefault="00B359CF" w:rsidP="00B359CF">
      <w:pPr>
        <w:pStyle w:val="af6"/>
        <w:keepNext/>
        <w:rPr>
          <w:rtl/>
        </w:rPr>
      </w:pPr>
      <w:bookmarkStart w:id="1020" w:name="ET_yor_6157_99"/>
      <w:r w:rsidRPr="00B359CF">
        <w:rPr>
          <w:rStyle w:val="TagStyle"/>
          <w:rtl/>
        </w:rPr>
        <w:t xml:space="preserve"> &lt;&lt; יור &gt;&gt; </w:t>
      </w:r>
      <w:r>
        <w:rPr>
          <w:rtl/>
        </w:rPr>
        <w:t>היו"ר שמחה רוטמן:</w:t>
      </w:r>
      <w:r w:rsidRPr="00B359CF">
        <w:rPr>
          <w:rStyle w:val="TagStyle"/>
          <w:rtl/>
        </w:rPr>
        <w:t xml:space="preserve"> &lt;&lt; יור &gt;&gt;</w:t>
      </w:r>
      <w:r>
        <w:rPr>
          <w:rtl/>
        </w:rPr>
        <w:t xml:space="preserve">   </w:t>
      </w:r>
      <w:bookmarkEnd w:id="1020"/>
    </w:p>
    <w:p w:rsidR="00B359CF" w:rsidRDefault="00B359CF" w:rsidP="00B359CF">
      <w:pPr>
        <w:pStyle w:val="KeepWithNext"/>
        <w:rPr>
          <w:rtl/>
        </w:rPr>
      </w:pPr>
    </w:p>
    <w:p w:rsidR="00B359CF" w:rsidRDefault="00B359CF" w:rsidP="00B359CF">
      <w:pPr>
        <w:rPr>
          <w:rtl/>
        </w:rPr>
      </w:pPr>
      <w:bookmarkStart w:id="1021" w:name="_ETM_Q1_3759349"/>
      <w:bookmarkEnd w:id="1021"/>
      <w:r>
        <w:rPr>
          <w:rFonts w:hint="cs"/>
          <w:rtl/>
        </w:rPr>
        <w:t xml:space="preserve">כן, כי </w:t>
      </w:r>
      <w:bookmarkStart w:id="1022" w:name="_ETM_Q1_3760421"/>
      <w:bookmarkEnd w:id="1022"/>
      <w:r>
        <w:rPr>
          <w:rFonts w:hint="cs"/>
          <w:rtl/>
        </w:rPr>
        <w:t>לפני שאני מגיש את התביעה</w:t>
      </w:r>
      <w:r w:rsidR="00EE61B0">
        <w:rPr>
          <w:rFonts w:hint="cs"/>
          <w:rtl/>
        </w:rPr>
        <w:t xml:space="preserve"> אני צריך </w:t>
      </w:r>
      <w:bookmarkStart w:id="1023" w:name="_ETM_Q1_3760370"/>
      <w:bookmarkEnd w:id="1023"/>
      <w:r w:rsidR="00EE61B0">
        <w:rPr>
          <w:rFonts w:hint="cs"/>
          <w:rtl/>
        </w:rPr>
        <w:t>הליך מקדמי שבית המשפט יקבע לי שלא התיישן</w:t>
      </w:r>
      <w:r>
        <w:rPr>
          <w:rFonts w:hint="cs"/>
          <w:rtl/>
        </w:rPr>
        <w:t>.</w:t>
      </w:r>
    </w:p>
    <w:p w:rsidR="00B359CF" w:rsidRDefault="00B359CF" w:rsidP="00B359CF">
      <w:pPr>
        <w:rPr>
          <w:rtl/>
        </w:rPr>
      </w:pPr>
      <w:bookmarkStart w:id="1024" w:name="_ETM_Q1_3763531"/>
      <w:bookmarkStart w:id="1025" w:name="_ETM_Q1_3763594"/>
      <w:bookmarkEnd w:id="1024"/>
      <w:bookmarkEnd w:id="1025"/>
    </w:p>
    <w:p w:rsidR="00B359CF" w:rsidRDefault="00B359CF" w:rsidP="00B359CF">
      <w:pPr>
        <w:pStyle w:val="-"/>
        <w:keepNext/>
        <w:rPr>
          <w:rtl/>
        </w:rPr>
      </w:pPr>
      <w:bookmarkStart w:id="1026" w:name="ET_speakercontinue_514779_100"/>
      <w:r w:rsidRPr="00B359CF">
        <w:rPr>
          <w:rStyle w:val="TagStyle"/>
          <w:rtl/>
        </w:rPr>
        <w:t xml:space="preserve"> &lt;&lt; דובר_המשך &gt;&gt; </w:t>
      </w:r>
      <w:r>
        <w:rPr>
          <w:rtl/>
        </w:rPr>
        <w:t>תמר קלהורה:</w:t>
      </w:r>
      <w:r w:rsidRPr="00B359CF">
        <w:rPr>
          <w:rStyle w:val="TagStyle"/>
          <w:rtl/>
        </w:rPr>
        <w:t xml:space="preserve"> &lt;&lt; דובר_המשך &gt;&gt;</w:t>
      </w:r>
      <w:r>
        <w:rPr>
          <w:rtl/>
        </w:rPr>
        <w:t xml:space="preserve">   </w:t>
      </w:r>
      <w:bookmarkEnd w:id="1026"/>
    </w:p>
    <w:p w:rsidR="00B359CF" w:rsidRDefault="00B359CF" w:rsidP="00B359CF">
      <w:pPr>
        <w:pStyle w:val="KeepWithNext"/>
        <w:rPr>
          <w:rtl/>
        </w:rPr>
      </w:pPr>
    </w:p>
    <w:p w:rsidR="00B359CF" w:rsidRDefault="00B359CF" w:rsidP="00B359CF">
      <w:pPr>
        <w:rPr>
          <w:rtl/>
        </w:rPr>
      </w:pPr>
      <w:bookmarkStart w:id="1027" w:name="_ETM_Q1_3764064"/>
      <w:bookmarkEnd w:id="1027"/>
      <w:r>
        <w:rPr>
          <w:rFonts w:hint="cs"/>
          <w:rtl/>
        </w:rPr>
        <w:t xml:space="preserve">לא. אתה תגיש את התביעה שלך </w:t>
      </w:r>
      <w:bookmarkStart w:id="1028" w:name="_ETM_Q1_3767807"/>
      <w:bookmarkEnd w:id="1028"/>
      <w:r>
        <w:rPr>
          <w:rFonts w:hint="cs"/>
          <w:rtl/>
        </w:rPr>
        <w:t xml:space="preserve">נניח ב-1.5, יבוא הנתבע ויגיד: </w:t>
      </w:r>
      <w:r w:rsidR="00EE61B0">
        <w:rPr>
          <w:rFonts w:hint="cs"/>
          <w:rtl/>
        </w:rPr>
        <w:t xml:space="preserve">אבל התיישנה ב-8.10 </w:t>
      </w:r>
      <w:bookmarkStart w:id="1029" w:name="_ETM_Q1_3776624"/>
      <w:bookmarkEnd w:id="1029"/>
      <w:r w:rsidR="00EE61B0">
        <w:rPr>
          <w:rFonts w:hint="cs"/>
          <w:rtl/>
        </w:rPr>
        <w:t xml:space="preserve">ואתה תאמר לבית המשפט: </w:t>
      </w:r>
      <w:r>
        <w:rPr>
          <w:rFonts w:hint="cs"/>
          <w:rtl/>
        </w:rPr>
        <w:t xml:space="preserve">נבצר ממני לפי סעיף זה </w:t>
      </w:r>
      <w:bookmarkStart w:id="1030" w:name="_ETM_Q1_3778725"/>
      <w:bookmarkEnd w:id="1030"/>
      <w:r>
        <w:rPr>
          <w:rFonts w:hint="cs"/>
          <w:rtl/>
        </w:rPr>
        <w:t>וזה בחוק ההתי</w:t>
      </w:r>
      <w:r w:rsidR="00EE61B0">
        <w:rPr>
          <w:rFonts w:hint="cs"/>
          <w:rtl/>
        </w:rPr>
        <w:t>י</w:t>
      </w:r>
      <w:r>
        <w:rPr>
          <w:rFonts w:hint="cs"/>
          <w:rtl/>
        </w:rPr>
        <w:t xml:space="preserve">שנות. זה מה שהולך להיות. </w:t>
      </w:r>
      <w:r w:rsidR="00EE61B0">
        <w:rPr>
          <w:rFonts w:hint="cs"/>
          <w:rtl/>
        </w:rPr>
        <w:t xml:space="preserve">זה </w:t>
      </w:r>
      <w:r>
        <w:rPr>
          <w:rFonts w:hint="cs"/>
          <w:rtl/>
        </w:rPr>
        <w:t>לא הליך מקדמי.</w:t>
      </w:r>
    </w:p>
    <w:p w:rsidR="00EE61B0" w:rsidRDefault="00EE61B0" w:rsidP="00B359CF">
      <w:pPr>
        <w:rPr>
          <w:rtl/>
        </w:rPr>
      </w:pPr>
      <w:bookmarkStart w:id="1031" w:name="_ETM_Q1_3785707"/>
      <w:bookmarkStart w:id="1032" w:name="_ETM_Q1_3785762"/>
      <w:bookmarkStart w:id="1033" w:name="_ETM_Q1_3788149"/>
      <w:bookmarkEnd w:id="1031"/>
      <w:bookmarkEnd w:id="1032"/>
      <w:bookmarkEnd w:id="1033"/>
    </w:p>
    <w:p w:rsidR="00EE61B0" w:rsidRDefault="00EE61B0" w:rsidP="00EE61B0">
      <w:pPr>
        <w:pStyle w:val="a4"/>
        <w:keepNext/>
        <w:rPr>
          <w:rtl/>
        </w:rPr>
      </w:pPr>
      <w:bookmarkStart w:id="1034" w:name="ET_speaker_6156_215"/>
      <w:r w:rsidRPr="00EE61B0">
        <w:rPr>
          <w:rStyle w:val="TagStyle"/>
          <w:rtl/>
        </w:rPr>
        <w:t xml:space="preserve"> &lt;&lt; דובר &gt;&gt; </w:t>
      </w:r>
      <w:r>
        <w:rPr>
          <w:rtl/>
        </w:rPr>
        <w:t>גלעד קריב (העבודה):</w:t>
      </w:r>
      <w:r w:rsidRPr="00EE61B0">
        <w:rPr>
          <w:rStyle w:val="TagStyle"/>
          <w:rtl/>
        </w:rPr>
        <w:t xml:space="preserve"> &lt;&lt; דובר &gt;&gt;</w:t>
      </w:r>
      <w:r>
        <w:rPr>
          <w:rtl/>
        </w:rPr>
        <w:t xml:space="preserve">   </w:t>
      </w:r>
      <w:bookmarkEnd w:id="1034"/>
    </w:p>
    <w:p w:rsidR="00EE61B0" w:rsidRDefault="00EE61B0" w:rsidP="00EE61B0">
      <w:pPr>
        <w:pStyle w:val="KeepWithNext"/>
        <w:rPr>
          <w:rtl/>
        </w:rPr>
      </w:pPr>
    </w:p>
    <w:p w:rsidR="00EE61B0" w:rsidRDefault="00EE61B0" w:rsidP="00EE61B0">
      <w:pPr>
        <w:rPr>
          <w:rtl/>
        </w:rPr>
      </w:pPr>
      <w:bookmarkStart w:id="1035" w:name="_ETM_Q1_3789854"/>
      <w:bookmarkStart w:id="1036" w:name="_ETM_Q1_3790136"/>
      <w:bookmarkEnd w:id="1035"/>
      <w:bookmarkEnd w:id="1036"/>
      <w:r>
        <w:rPr>
          <w:rFonts w:hint="cs"/>
          <w:rtl/>
        </w:rPr>
        <w:t>זה ברור.</w:t>
      </w:r>
    </w:p>
    <w:p w:rsidR="00EE61B0" w:rsidRPr="00EE61B0" w:rsidRDefault="00EE61B0" w:rsidP="00EE61B0">
      <w:pPr>
        <w:rPr>
          <w:rtl/>
        </w:rPr>
      </w:pPr>
      <w:bookmarkStart w:id="1037" w:name="_ETM_Q1_3791890"/>
      <w:bookmarkStart w:id="1038" w:name="_ETM_Q1_3792139"/>
      <w:bookmarkEnd w:id="1037"/>
      <w:bookmarkEnd w:id="1038"/>
    </w:p>
    <w:p w:rsidR="00B359CF" w:rsidRDefault="00B359CF" w:rsidP="00B359CF">
      <w:pPr>
        <w:pStyle w:val="af6"/>
        <w:keepNext/>
        <w:rPr>
          <w:rtl/>
        </w:rPr>
      </w:pPr>
      <w:bookmarkStart w:id="1039" w:name="ET_yor_6157_101"/>
      <w:r w:rsidRPr="00B359CF">
        <w:rPr>
          <w:rStyle w:val="TagStyle"/>
          <w:rtl/>
        </w:rPr>
        <w:t xml:space="preserve"> &lt;&lt; יור &gt;&gt; </w:t>
      </w:r>
      <w:r>
        <w:rPr>
          <w:rtl/>
        </w:rPr>
        <w:t>היו"ר שמחה רוטמן:</w:t>
      </w:r>
      <w:r w:rsidRPr="00B359CF">
        <w:rPr>
          <w:rStyle w:val="TagStyle"/>
          <w:rtl/>
        </w:rPr>
        <w:t xml:space="preserve"> &lt;&lt; יור &gt;&gt;</w:t>
      </w:r>
      <w:r>
        <w:rPr>
          <w:rtl/>
        </w:rPr>
        <w:t xml:space="preserve">   </w:t>
      </w:r>
      <w:bookmarkEnd w:id="1039"/>
    </w:p>
    <w:p w:rsidR="00B359CF" w:rsidRDefault="00B359CF" w:rsidP="00B359CF">
      <w:pPr>
        <w:pStyle w:val="KeepWithNext"/>
        <w:rPr>
          <w:rtl/>
        </w:rPr>
      </w:pPr>
    </w:p>
    <w:p w:rsidR="00B359CF" w:rsidRDefault="00B359CF" w:rsidP="00B359CF">
      <w:pPr>
        <w:rPr>
          <w:rtl/>
        </w:rPr>
      </w:pPr>
      <w:bookmarkStart w:id="1040" w:name="_ETM_Q1_3786249"/>
      <w:bookmarkEnd w:id="1040"/>
      <w:r>
        <w:rPr>
          <w:rFonts w:hint="cs"/>
          <w:rtl/>
        </w:rPr>
        <w:t xml:space="preserve">אבל </w:t>
      </w:r>
      <w:bookmarkStart w:id="1041" w:name="_ETM_Q1_3786879"/>
      <w:bookmarkEnd w:id="1041"/>
      <w:r>
        <w:rPr>
          <w:rFonts w:hint="cs"/>
          <w:rtl/>
        </w:rPr>
        <w:t xml:space="preserve">אז זה מייצר דיון, האם נבצר ממני בשל האירועים? אולי </w:t>
      </w:r>
      <w:bookmarkStart w:id="1042" w:name="_ETM_Q1_3793674"/>
      <w:bookmarkEnd w:id="1042"/>
      <w:r>
        <w:rPr>
          <w:rFonts w:hint="cs"/>
          <w:rtl/>
        </w:rPr>
        <w:t>נבצר ממני כי ישנתי?</w:t>
      </w:r>
    </w:p>
    <w:p w:rsidR="00B359CF" w:rsidRDefault="00B359CF" w:rsidP="00B359CF">
      <w:pPr>
        <w:rPr>
          <w:rtl/>
        </w:rPr>
      </w:pPr>
      <w:bookmarkStart w:id="1043" w:name="_ETM_Q1_3798469"/>
      <w:bookmarkStart w:id="1044" w:name="_ETM_Q1_3798524"/>
      <w:bookmarkEnd w:id="1043"/>
      <w:bookmarkEnd w:id="1044"/>
    </w:p>
    <w:p w:rsidR="00B359CF" w:rsidRDefault="00B359CF" w:rsidP="00B359CF">
      <w:pPr>
        <w:pStyle w:val="-"/>
        <w:keepNext/>
        <w:rPr>
          <w:rtl/>
        </w:rPr>
      </w:pPr>
      <w:bookmarkStart w:id="1045" w:name="ET_speakercontinue_514779_102"/>
      <w:r w:rsidRPr="00B359CF">
        <w:rPr>
          <w:rStyle w:val="TagStyle"/>
          <w:rtl/>
        </w:rPr>
        <w:t xml:space="preserve"> &lt;&lt; דובר_המשך &gt;&gt; </w:t>
      </w:r>
      <w:r>
        <w:rPr>
          <w:rtl/>
        </w:rPr>
        <w:t>תמר קלהורה:</w:t>
      </w:r>
      <w:r w:rsidRPr="00B359CF">
        <w:rPr>
          <w:rStyle w:val="TagStyle"/>
          <w:rtl/>
        </w:rPr>
        <w:t xml:space="preserve"> &lt;&lt; דובר_המשך &gt;&gt;</w:t>
      </w:r>
      <w:r>
        <w:rPr>
          <w:rtl/>
        </w:rPr>
        <w:t xml:space="preserve">   </w:t>
      </w:r>
      <w:bookmarkEnd w:id="1045"/>
    </w:p>
    <w:p w:rsidR="00B359CF" w:rsidRDefault="00B359CF" w:rsidP="00B359CF">
      <w:pPr>
        <w:pStyle w:val="KeepWithNext"/>
        <w:rPr>
          <w:rtl/>
        </w:rPr>
      </w:pPr>
    </w:p>
    <w:p w:rsidR="00B359CF" w:rsidRDefault="00EE61B0" w:rsidP="00B359CF">
      <w:pPr>
        <w:rPr>
          <w:rtl/>
        </w:rPr>
      </w:pPr>
      <w:bookmarkStart w:id="1046" w:name="_ETM_Q1_3799328"/>
      <w:bookmarkEnd w:id="1046"/>
      <w:r>
        <w:rPr>
          <w:rFonts w:hint="cs"/>
          <w:rtl/>
        </w:rPr>
        <w:t>אתם מציעים את זה</w:t>
      </w:r>
      <w:bookmarkStart w:id="1047" w:name="_ETM_Q1_3796079"/>
      <w:bookmarkEnd w:id="1047"/>
      <w:r>
        <w:rPr>
          <w:rFonts w:hint="cs"/>
          <w:rtl/>
        </w:rPr>
        <w:t xml:space="preserve"> על דרך ההיפוך. </w:t>
      </w:r>
      <w:r w:rsidR="00B359CF">
        <w:rPr>
          <w:rFonts w:hint="cs"/>
          <w:rtl/>
        </w:rPr>
        <w:t>מוצע פה שיקול דעת.</w:t>
      </w:r>
    </w:p>
    <w:p w:rsidR="00B359CF" w:rsidRDefault="00B359CF" w:rsidP="00B359CF">
      <w:pPr>
        <w:rPr>
          <w:rtl/>
        </w:rPr>
      </w:pPr>
      <w:bookmarkStart w:id="1048" w:name="_ETM_Q1_3803265"/>
      <w:bookmarkStart w:id="1049" w:name="_ETM_Q1_3803325"/>
      <w:bookmarkEnd w:id="1048"/>
      <w:bookmarkEnd w:id="1049"/>
    </w:p>
    <w:p w:rsidR="00B359CF" w:rsidRDefault="00B359CF" w:rsidP="00B359CF">
      <w:pPr>
        <w:pStyle w:val="af6"/>
        <w:keepNext/>
        <w:rPr>
          <w:rtl/>
        </w:rPr>
      </w:pPr>
      <w:bookmarkStart w:id="1050" w:name="ET_yor_6157_103"/>
      <w:r w:rsidRPr="00B359CF">
        <w:rPr>
          <w:rStyle w:val="TagStyle"/>
          <w:rtl/>
        </w:rPr>
        <w:t xml:space="preserve"> &lt;&lt; יור &gt;&gt; </w:t>
      </w:r>
      <w:r>
        <w:rPr>
          <w:rtl/>
        </w:rPr>
        <w:t>היו"ר שמחה רוטמן:</w:t>
      </w:r>
      <w:r w:rsidRPr="00B359CF">
        <w:rPr>
          <w:rStyle w:val="TagStyle"/>
          <w:rtl/>
        </w:rPr>
        <w:t xml:space="preserve"> &lt;&lt; יור &gt;&gt;</w:t>
      </w:r>
      <w:r>
        <w:rPr>
          <w:rtl/>
        </w:rPr>
        <w:t xml:space="preserve">   </w:t>
      </w:r>
      <w:bookmarkEnd w:id="1050"/>
    </w:p>
    <w:p w:rsidR="00B359CF" w:rsidRDefault="00B359CF" w:rsidP="00B359CF">
      <w:pPr>
        <w:pStyle w:val="KeepWithNext"/>
        <w:rPr>
          <w:rtl/>
        </w:rPr>
      </w:pPr>
    </w:p>
    <w:p w:rsidR="00B359CF" w:rsidRDefault="00EE61B0" w:rsidP="00B359CF">
      <w:pPr>
        <w:rPr>
          <w:rtl/>
        </w:rPr>
      </w:pPr>
      <w:bookmarkStart w:id="1051" w:name="_ETM_Q1_3803833"/>
      <w:bookmarkEnd w:id="1051"/>
      <w:r>
        <w:rPr>
          <w:rFonts w:hint="cs"/>
          <w:rtl/>
        </w:rPr>
        <w:t xml:space="preserve">לא, </w:t>
      </w:r>
      <w:r w:rsidR="00B359CF">
        <w:rPr>
          <w:rFonts w:hint="cs"/>
          <w:rtl/>
        </w:rPr>
        <w:t xml:space="preserve">שיקול הדעת </w:t>
      </w:r>
      <w:r w:rsidR="00B359CF">
        <w:rPr>
          <w:rtl/>
        </w:rPr>
        <w:t>–</w:t>
      </w:r>
      <w:r w:rsidR="00B359CF">
        <w:rPr>
          <w:rFonts w:hint="cs"/>
          <w:rtl/>
        </w:rPr>
        <w:t xml:space="preserve"> גלעד </w:t>
      </w:r>
      <w:bookmarkStart w:id="1052" w:name="_ETM_Q1_3806208"/>
      <w:bookmarkEnd w:id="1052"/>
      <w:r w:rsidR="00B359CF">
        <w:rPr>
          <w:rFonts w:hint="cs"/>
          <w:rtl/>
        </w:rPr>
        <w:t xml:space="preserve">הציע להורידו. אני נוטה </w:t>
      </w:r>
      <w:r w:rsidR="00B359CF">
        <w:rPr>
          <w:rtl/>
        </w:rPr>
        <w:t>–</w:t>
      </w:r>
      <w:r w:rsidR="00B359CF">
        <w:rPr>
          <w:rFonts w:hint="cs"/>
          <w:rtl/>
        </w:rPr>
        <w:t xml:space="preserve"> לטעמי יש לבית משפט מספיק </w:t>
      </w:r>
      <w:bookmarkStart w:id="1053" w:name="_ETM_Q1_3815603"/>
      <w:bookmarkEnd w:id="1053"/>
      <w:r w:rsidR="00B359CF">
        <w:rPr>
          <w:rFonts w:hint="cs"/>
          <w:rtl/>
        </w:rPr>
        <w:t>כלים.</w:t>
      </w:r>
    </w:p>
    <w:p w:rsidR="00B359CF" w:rsidRDefault="00B359CF" w:rsidP="00B359CF">
      <w:pPr>
        <w:rPr>
          <w:rtl/>
        </w:rPr>
      </w:pPr>
      <w:bookmarkStart w:id="1054" w:name="_ETM_Q1_3816583"/>
      <w:bookmarkStart w:id="1055" w:name="_ETM_Q1_3816643"/>
      <w:bookmarkStart w:id="1056" w:name="_ETM_Q1_3817783"/>
      <w:bookmarkEnd w:id="1054"/>
      <w:bookmarkEnd w:id="1055"/>
      <w:bookmarkEnd w:id="1056"/>
    </w:p>
    <w:p w:rsidR="00B359CF" w:rsidRDefault="00B359CF" w:rsidP="00B359CF">
      <w:pPr>
        <w:pStyle w:val="a4"/>
        <w:keepNext/>
        <w:rPr>
          <w:rtl/>
        </w:rPr>
      </w:pPr>
      <w:bookmarkStart w:id="1057" w:name="ET_speaker_6156_104"/>
      <w:r w:rsidRPr="00B359CF">
        <w:rPr>
          <w:rStyle w:val="TagStyle"/>
          <w:rtl/>
        </w:rPr>
        <w:t xml:space="preserve"> &lt;&lt; דובר &gt;&gt; </w:t>
      </w:r>
      <w:r>
        <w:rPr>
          <w:rtl/>
        </w:rPr>
        <w:t>גלעד קריב (העבודה):</w:t>
      </w:r>
      <w:r w:rsidRPr="00B359CF">
        <w:rPr>
          <w:rStyle w:val="TagStyle"/>
          <w:rtl/>
        </w:rPr>
        <w:t xml:space="preserve"> &lt;&lt; דובר &gt;&gt;</w:t>
      </w:r>
      <w:r>
        <w:rPr>
          <w:rtl/>
        </w:rPr>
        <w:t xml:space="preserve">   </w:t>
      </w:r>
      <w:bookmarkEnd w:id="1057"/>
    </w:p>
    <w:p w:rsidR="00B359CF" w:rsidRDefault="00B359CF" w:rsidP="00B359CF">
      <w:pPr>
        <w:pStyle w:val="KeepWithNext"/>
        <w:rPr>
          <w:rtl/>
        </w:rPr>
      </w:pPr>
    </w:p>
    <w:p w:rsidR="00B359CF" w:rsidRDefault="00EE61B0" w:rsidP="00B359CF">
      <w:pPr>
        <w:rPr>
          <w:rtl/>
        </w:rPr>
      </w:pPr>
      <w:bookmarkStart w:id="1058" w:name="_ETM_Q1_3818171"/>
      <w:bookmarkStart w:id="1059" w:name="_ETM_Q1_3818211"/>
      <w:bookmarkEnd w:id="1058"/>
      <w:bookmarkEnd w:id="1059"/>
      <w:r>
        <w:rPr>
          <w:rFonts w:hint="cs"/>
          <w:rtl/>
        </w:rPr>
        <w:t xml:space="preserve">או יכולה להיות הצעת פשרה </w:t>
      </w:r>
      <w:bookmarkStart w:id="1060" w:name="_ETM_Q1_3819602"/>
      <w:bookmarkEnd w:id="1060"/>
      <w:r>
        <w:rPr>
          <w:rFonts w:hint="cs"/>
          <w:rtl/>
        </w:rPr>
        <w:t xml:space="preserve">שאנו מוצאים את הניסוח שאומר </w:t>
      </w:r>
      <w:r w:rsidR="00B359CF">
        <w:rPr>
          <w:rFonts w:hint="cs"/>
          <w:rtl/>
        </w:rPr>
        <w:t>שברירת המחדל היא להשאיר את ההחיאה</w:t>
      </w:r>
      <w:r>
        <w:rPr>
          <w:rFonts w:hint="cs"/>
          <w:rtl/>
        </w:rPr>
        <w:t>,</w:t>
      </w:r>
      <w:r w:rsidR="00B359CF">
        <w:rPr>
          <w:rFonts w:hint="cs"/>
          <w:rtl/>
        </w:rPr>
        <w:t xml:space="preserve"> אבל לצמצם את שיקול </w:t>
      </w:r>
      <w:bookmarkStart w:id="1061" w:name="_ETM_Q1_3826607"/>
      <w:bookmarkEnd w:id="1061"/>
      <w:r w:rsidR="00B359CF">
        <w:rPr>
          <w:rFonts w:hint="cs"/>
          <w:rtl/>
        </w:rPr>
        <w:t>הדעת מנסיבות חריגות.</w:t>
      </w:r>
    </w:p>
    <w:p w:rsidR="00B359CF" w:rsidRDefault="00B359CF" w:rsidP="00B359CF">
      <w:pPr>
        <w:rPr>
          <w:rtl/>
        </w:rPr>
      </w:pPr>
      <w:bookmarkStart w:id="1062" w:name="_ETM_Q1_3830724"/>
      <w:bookmarkStart w:id="1063" w:name="_ETM_Q1_3830779"/>
      <w:bookmarkStart w:id="1064" w:name="_ETM_Q1_3831537"/>
      <w:bookmarkEnd w:id="1062"/>
      <w:bookmarkEnd w:id="1063"/>
      <w:bookmarkEnd w:id="1064"/>
    </w:p>
    <w:p w:rsidR="00EE61B0" w:rsidRDefault="00EE61B0" w:rsidP="00EE61B0">
      <w:pPr>
        <w:pStyle w:val="af6"/>
        <w:keepNext/>
        <w:rPr>
          <w:rtl/>
        </w:rPr>
      </w:pPr>
      <w:bookmarkStart w:id="1065" w:name="ET_yor_6157_216"/>
      <w:r w:rsidRPr="00EE61B0">
        <w:rPr>
          <w:rStyle w:val="TagStyle"/>
          <w:rtl/>
        </w:rPr>
        <w:t xml:space="preserve"> &lt;&lt; יור &gt;&gt; </w:t>
      </w:r>
      <w:r>
        <w:rPr>
          <w:rtl/>
        </w:rPr>
        <w:t>היו"ר שמחה רוטמן:</w:t>
      </w:r>
      <w:r w:rsidRPr="00EE61B0">
        <w:rPr>
          <w:rStyle w:val="TagStyle"/>
          <w:rtl/>
        </w:rPr>
        <w:t xml:space="preserve"> &lt;&lt; יור &gt;&gt;</w:t>
      </w:r>
      <w:r>
        <w:rPr>
          <w:rtl/>
        </w:rPr>
        <w:t xml:space="preserve">   </w:t>
      </w:r>
      <w:bookmarkEnd w:id="1065"/>
    </w:p>
    <w:p w:rsidR="00EE61B0" w:rsidRDefault="00EE61B0" w:rsidP="00EE61B0">
      <w:pPr>
        <w:pStyle w:val="KeepWithNext"/>
        <w:rPr>
          <w:rtl/>
        </w:rPr>
      </w:pPr>
    </w:p>
    <w:p w:rsidR="00EE61B0" w:rsidRDefault="00EE61B0" w:rsidP="00EE61B0">
      <w:pPr>
        <w:rPr>
          <w:rtl/>
        </w:rPr>
      </w:pPr>
      <w:bookmarkStart w:id="1066" w:name="_ETM_Q1_3832286"/>
      <w:bookmarkEnd w:id="1066"/>
      <w:r>
        <w:rPr>
          <w:rFonts w:hint="cs"/>
          <w:rtl/>
        </w:rPr>
        <w:t>טעמים מיוחדים שיירשמו.</w:t>
      </w:r>
    </w:p>
    <w:p w:rsidR="00EE61B0" w:rsidRPr="00EE61B0" w:rsidRDefault="00EE61B0" w:rsidP="00EE61B0">
      <w:pPr>
        <w:rPr>
          <w:rtl/>
        </w:rPr>
      </w:pPr>
      <w:bookmarkStart w:id="1067" w:name="_ETM_Q1_3837710"/>
      <w:bookmarkStart w:id="1068" w:name="_ETM_Q1_3837914"/>
      <w:bookmarkEnd w:id="1067"/>
      <w:bookmarkEnd w:id="1068"/>
    </w:p>
    <w:p w:rsidR="00B359CF" w:rsidRDefault="00B359CF" w:rsidP="00B359CF">
      <w:pPr>
        <w:pStyle w:val="af9"/>
        <w:keepNext/>
        <w:rPr>
          <w:rtl/>
        </w:rPr>
      </w:pPr>
      <w:bookmarkStart w:id="1069" w:name="ET_guest_514779_105"/>
      <w:r w:rsidRPr="00B359CF">
        <w:rPr>
          <w:rStyle w:val="TagStyle"/>
          <w:rtl/>
        </w:rPr>
        <w:t xml:space="preserve"> &lt;&lt; אורח &gt;&gt; </w:t>
      </w:r>
      <w:r>
        <w:rPr>
          <w:rtl/>
        </w:rPr>
        <w:t>תמר קלהורה:</w:t>
      </w:r>
      <w:r w:rsidRPr="00B359CF">
        <w:rPr>
          <w:rStyle w:val="TagStyle"/>
          <w:rtl/>
        </w:rPr>
        <w:t xml:space="preserve"> &lt;&lt; אורח &gt;&gt;</w:t>
      </w:r>
      <w:r>
        <w:rPr>
          <w:rtl/>
        </w:rPr>
        <w:t xml:space="preserve">   </w:t>
      </w:r>
      <w:bookmarkEnd w:id="1069"/>
    </w:p>
    <w:p w:rsidR="00B359CF" w:rsidRDefault="00B359CF" w:rsidP="00B359CF">
      <w:pPr>
        <w:pStyle w:val="KeepWithNext"/>
        <w:rPr>
          <w:rtl/>
        </w:rPr>
      </w:pPr>
    </w:p>
    <w:p w:rsidR="00B359CF" w:rsidRDefault="00B359CF" w:rsidP="00B359CF">
      <w:pPr>
        <w:rPr>
          <w:rtl/>
        </w:rPr>
      </w:pPr>
      <w:bookmarkStart w:id="1070" w:name="_ETM_Q1_3831912"/>
      <w:bookmarkStart w:id="1071" w:name="_ETM_Q1_3831962"/>
      <w:bookmarkEnd w:id="1070"/>
      <w:bookmarkEnd w:id="1071"/>
      <w:r>
        <w:rPr>
          <w:rFonts w:hint="cs"/>
          <w:rtl/>
        </w:rPr>
        <w:t>אתם מייצרים אותו הליך. רק הופכים את הנטל.</w:t>
      </w:r>
    </w:p>
    <w:p w:rsidR="00B359CF" w:rsidRDefault="00B359CF" w:rsidP="00B359CF">
      <w:pPr>
        <w:rPr>
          <w:rtl/>
        </w:rPr>
      </w:pPr>
      <w:bookmarkStart w:id="1072" w:name="_ETM_Q1_3837179"/>
      <w:bookmarkStart w:id="1073" w:name="_ETM_Q1_3837244"/>
      <w:bookmarkEnd w:id="1072"/>
      <w:bookmarkEnd w:id="1073"/>
    </w:p>
    <w:p w:rsidR="00B359CF" w:rsidRDefault="00B359CF" w:rsidP="00B359CF">
      <w:pPr>
        <w:pStyle w:val="af6"/>
        <w:keepNext/>
        <w:rPr>
          <w:rtl/>
        </w:rPr>
      </w:pPr>
      <w:bookmarkStart w:id="1074" w:name="ET_yor_6157_106"/>
      <w:r w:rsidRPr="00B359CF">
        <w:rPr>
          <w:rStyle w:val="TagStyle"/>
          <w:rtl/>
        </w:rPr>
        <w:t xml:space="preserve"> &lt;&lt; יור &gt;&gt; </w:t>
      </w:r>
      <w:r>
        <w:rPr>
          <w:rtl/>
        </w:rPr>
        <w:t>היו"ר שמחה רוטמן:</w:t>
      </w:r>
      <w:r w:rsidRPr="00B359CF">
        <w:rPr>
          <w:rStyle w:val="TagStyle"/>
          <w:rtl/>
        </w:rPr>
        <w:t xml:space="preserve"> &lt;&lt; יור &gt;&gt;</w:t>
      </w:r>
      <w:r>
        <w:rPr>
          <w:rtl/>
        </w:rPr>
        <w:t xml:space="preserve">   </w:t>
      </w:r>
      <w:bookmarkEnd w:id="1074"/>
    </w:p>
    <w:p w:rsidR="00B359CF" w:rsidRDefault="00B359CF" w:rsidP="00B359CF">
      <w:pPr>
        <w:pStyle w:val="KeepWithNext"/>
        <w:rPr>
          <w:rtl/>
        </w:rPr>
      </w:pPr>
    </w:p>
    <w:p w:rsidR="00B359CF" w:rsidRDefault="00B359CF" w:rsidP="00EE61B0">
      <w:pPr>
        <w:rPr>
          <w:rtl/>
        </w:rPr>
      </w:pPr>
      <w:bookmarkStart w:id="1075" w:name="_ETM_Q1_3837729"/>
      <w:bookmarkEnd w:id="1075"/>
      <w:r>
        <w:rPr>
          <w:rFonts w:hint="cs"/>
          <w:rtl/>
        </w:rPr>
        <w:t xml:space="preserve">נכון. </w:t>
      </w:r>
      <w:bookmarkStart w:id="1076" w:name="_ETM_Q1_3838727"/>
      <w:bookmarkEnd w:id="1076"/>
      <w:r>
        <w:rPr>
          <w:rFonts w:hint="cs"/>
          <w:rtl/>
        </w:rPr>
        <w:t>לכן</w:t>
      </w:r>
      <w:r w:rsidR="00EE61B0">
        <w:rPr>
          <w:rFonts w:hint="cs"/>
          <w:rtl/>
        </w:rPr>
        <w:t>,</w:t>
      </w:r>
      <w:r>
        <w:rPr>
          <w:rFonts w:hint="cs"/>
          <w:rtl/>
        </w:rPr>
        <w:t xml:space="preserve"> כשאני רוצה להגיש תביעה, איני עושה חשבון</w:t>
      </w:r>
      <w:r w:rsidR="00EE61B0">
        <w:rPr>
          <w:rFonts w:hint="cs"/>
          <w:rtl/>
        </w:rPr>
        <w:t>,</w:t>
      </w:r>
      <w:r>
        <w:rPr>
          <w:rFonts w:hint="cs"/>
          <w:rtl/>
        </w:rPr>
        <w:t xml:space="preserve"> האם בית </w:t>
      </w:r>
      <w:bookmarkStart w:id="1077" w:name="_ETM_Q1_3844807"/>
      <w:bookmarkEnd w:id="1077"/>
      <w:r>
        <w:rPr>
          <w:rFonts w:hint="cs"/>
          <w:rtl/>
        </w:rPr>
        <w:t xml:space="preserve">המשפט יאשר או לא. </w:t>
      </w:r>
      <w:r w:rsidR="00EE61B0">
        <w:rPr>
          <w:rFonts w:hint="cs"/>
          <w:rtl/>
        </w:rPr>
        <w:t xml:space="preserve">אני לוקח בחשבון </w:t>
      </w:r>
      <w:bookmarkStart w:id="1078" w:name="_ETM_Q1_3849710"/>
      <w:bookmarkEnd w:id="1078"/>
      <w:r w:rsidR="00EE61B0">
        <w:rPr>
          <w:rFonts w:hint="cs"/>
          <w:rtl/>
        </w:rPr>
        <w:t xml:space="preserve">שאגיש. </w:t>
      </w:r>
      <w:r>
        <w:rPr>
          <w:rFonts w:hint="cs"/>
          <w:rtl/>
        </w:rPr>
        <w:t>יבוא הצד השני וירא</w:t>
      </w:r>
      <w:r w:rsidR="00EE61B0">
        <w:rPr>
          <w:rFonts w:hint="cs"/>
          <w:rtl/>
        </w:rPr>
        <w:t>ה</w:t>
      </w:r>
      <w:r>
        <w:rPr>
          <w:rFonts w:hint="cs"/>
          <w:rtl/>
        </w:rPr>
        <w:t xml:space="preserve"> לי ששינה </w:t>
      </w:r>
      <w:bookmarkStart w:id="1079" w:name="_ETM_Q1_3850630"/>
      <w:bookmarkEnd w:id="1079"/>
      <w:r>
        <w:rPr>
          <w:rFonts w:hint="cs"/>
          <w:rtl/>
        </w:rPr>
        <w:t xml:space="preserve">את מצבו לרעה בגלל האירועים </w:t>
      </w:r>
      <w:r>
        <w:rPr>
          <w:rtl/>
        </w:rPr>
        <w:t>–</w:t>
      </w:r>
      <w:r>
        <w:rPr>
          <w:rFonts w:hint="cs"/>
          <w:rtl/>
        </w:rPr>
        <w:t xml:space="preserve"> השאלה מה המטרה שלי.</w:t>
      </w:r>
      <w:r w:rsidR="00EE61B0">
        <w:rPr>
          <w:rFonts w:hint="cs"/>
          <w:rtl/>
        </w:rPr>
        <w:t xml:space="preserve"> </w:t>
      </w:r>
      <w:r>
        <w:rPr>
          <w:rFonts w:hint="cs"/>
          <w:rtl/>
        </w:rPr>
        <w:t xml:space="preserve">כפי שגלעד אמר, לשמור את זה פשוט כי מה שלא </w:t>
      </w:r>
      <w:bookmarkStart w:id="1080" w:name="_ETM_Q1_3864687"/>
      <w:bookmarkEnd w:id="1080"/>
      <w:r>
        <w:rPr>
          <w:rFonts w:hint="cs"/>
          <w:rtl/>
        </w:rPr>
        <w:t xml:space="preserve">פשוט, פשוט לא יהיה. </w:t>
      </w:r>
      <w:r w:rsidR="00EE61B0">
        <w:rPr>
          <w:rFonts w:hint="cs"/>
          <w:rtl/>
        </w:rPr>
        <w:t xml:space="preserve">זה אחת. שתיים, לא לייצר מצב שאנ בא לעזור לאוכלוסייה שנפגעה וכתוצאה מזה אני </w:t>
      </w:r>
      <w:r>
        <w:rPr>
          <w:rFonts w:hint="cs"/>
          <w:rtl/>
        </w:rPr>
        <w:t xml:space="preserve">מחדש להם את התביעות. אני אומר: </w:t>
      </w:r>
      <w:bookmarkStart w:id="1081" w:name="_ETM_Q1_3871433"/>
      <w:bookmarkEnd w:id="1081"/>
      <w:r>
        <w:rPr>
          <w:rFonts w:hint="cs"/>
          <w:rtl/>
        </w:rPr>
        <w:t>אם כתוצאה מזה שנפגעת</w:t>
      </w:r>
      <w:r w:rsidR="00EE61B0">
        <w:rPr>
          <w:rFonts w:hint="cs"/>
          <w:rtl/>
        </w:rPr>
        <w:t xml:space="preserve"> שינית את מצבך לרעה</w:t>
      </w:r>
      <w:r>
        <w:rPr>
          <w:rFonts w:hint="cs"/>
          <w:rtl/>
        </w:rPr>
        <w:t xml:space="preserve">, </w:t>
      </w:r>
      <w:r w:rsidR="00EE61B0">
        <w:rPr>
          <w:rFonts w:hint="cs"/>
          <w:rtl/>
        </w:rPr>
        <w:t xml:space="preserve">בית המשפט יגיד: </w:t>
      </w:r>
      <w:r>
        <w:rPr>
          <w:rFonts w:hint="cs"/>
          <w:rtl/>
        </w:rPr>
        <w:t>התביעה ממך- -</w:t>
      </w:r>
    </w:p>
    <w:p w:rsidR="00B359CF" w:rsidRDefault="00B359CF" w:rsidP="00B359CF">
      <w:pPr>
        <w:rPr>
          <w:rtl/>
        </w:rPr>
      </w:pPr>
      <w:bookmarkStart w:id="1082" w:name="_ETM_Q1_3877000"/>
      <w:bookmarkStart w:id="1083" w:name="_ETM_Q1_3877065"/>
      <w:bookmarkStart w:id="1084" w:name="_ETM_Q1_3877787"/>
      <w:bookmarkEnd w:id="1082"/>
      <w:bookmarkEnd w:id="1083"/>
      <w:bookmarkEnd w:id="1084"/>
    </w:p>
    <w:p w:rsidR="00B359CF" w:rsidRDefault="00B359CF" w:rsidP="00B359CF">
      <w:pPr>
        <w:pStyle w:val="a4"/>
        <w:keepNext/>
        <w:rPr>
          <w:rtl/>
        </w:rPr>
      </w:pPr>
      <w:bookmarkStart w:id="1085" w:name="ET_speaker_דר_גור_בליי_107"/>
      <w:r w:rsidRPr="00B359CF">
        <w:rPr>
          <w:rStyle w:val="TagStyle"/>
          <w:rtl/>
        </w:rPr>
        <w:t xml:space="preserve"> &lt;&lt; דובר &gt;&gt; </w:t>
      </w:r>
      <w:r>
        <w:rPr>
          <w:rtl/>
        </w:rPr>
        <w:t>ד"ר גור בליי:</w:t>
      </w:r>
      <w:r w:rsidRPr="00B359CF">
        <w:rPr>
          <w:rStyle w:val="TagStyle"/>
          <w:rtl/>
        </w:rPr>
        <w:t xml:space="preserve"> &lt;&lt; דובר &gt;&gt;</w:t>
      </w:r>
      <w:r>
        <w:rPr>
          <w:rtl/>
        </w:rPr>
        <w:t xml:space="preserve">   </w:t>
      </w:r>
      <w:bookmarkEnd w:id="1085"/>
    </w:p>
    <w:p w:rsidR="00B359CF" w:rsidRDefault="00B359CF" w:rsidP="00B359CF">
      <w:pPr>
        <w:pStyle w:val="KeepWithNext"/>
        <w:rPr>
          <w:rtl/>
        </w:rPr>
      </w:pPr>
    </w:p>
    <w:p w:rsidR="00B359CF" w:rsidRDefault="00EE61B0" w:rsidP="00EE61B0">
      <w:pPr>
        <w:rPr>
          <w:rtl/>
        </w:rPr>
      </w:pPr>
      <w:bookmarkStart w:id="1086" w:name="_ETM_Q1_3878223"/>
      <w:bookmarkStart w:id="1087" w:name="_ETM_Q1_3878268"/>
      <w:bookmarkEnd w:id="1086"/>
      <w:bookmarkEnd w:id="1087"/>
      <w:r>
        <w:rPr>
          <w:rFonts w:hint="cs"/>
          <w:rtl/>
        </w:rPr>
        <w:t>גם בה</w:t>
      </w:r>
      <w:r w:rsidR="00B359CF">
        <w:rPr>
          <w:rFonts w:hint="cs"/>
          <w:rtl/>
        </w:rPr>
        <w:t xml:space="preserve">סדר שאת </w:t>
      </w:r>
      <w:bookmarkStart w:id="1088" w:name="_ETM_Q1_3880428"/>
      <w:bookmarkEnd w:id="1088"/>
      <w:r w:rsidR="00B359CF">
        <w:rPr>
          <w:rFonts w:hint="cs"/>
          <w:rtl/>
        </w:rPr>
        <w:t xml:space="preserve">הצעת, האוכלוסיות המיוחדות שיכולות להגיע </w:t>
      </w:r>
      <w:r w:rsidR="00B359CF">
        <w:rPr>
          <w:rtl/>
        </w:rPr>
        <w:t>–</w:t>
      </w:r>
      <w:r w:rsidR="00B359CF">
        <w:rPr>
          <w:rFonts w:hint="cs"/>
          <w:rtl/>
        </w:rPr>
        <w:t xml:space="preserve"> </w:t>
      </w:r>
      <w:r>
        <w:rPr>
          <w:rFonts w:hint="cs"/>
          <w:rtl/>
        </w:rPr>
        <w:t xml:space="preserve">לא דיברנו על זה </w:t>
      </w:r>
      <w:r>
        <w:rPr>
          <w:rtl/>
        </w:rPr>
        <w:t>–</w:t>
      </w:r>
      <w:r>
        <w:rPr>
          <w:rFonts w:hint="cs"/>
          <w:rtl/>
        </w:rPr>
        <w:t xml:space="preserve"> אולי מיליון או יותר אזרחים כי זה גם הורים של מילואימניקים </w:t>
      </w:r>
      <w:r w:rsidR="00B359CF">
        <w:rPr>
          <w:rFonts w:hint="cs"/>
          <w:rtl/>
        </w:rPr>
        <w:t xml:space="preserve">וילדים של מילואימניקים </w:t>
      </w:r>
      <w:bookmarkStart w:id="1089" w:name="_ETM_Q1_3889813"/>
      <w:bookmarkEnd w:id="1089"/>
      <w:r w:rsidR="00B359CF">
        <w:rPr>
          <w:rtl/>
        </w:rPr>
        <w:t>–</w:t>
      </w:r>
      <w:r w:rsidR="00B359CF">
        <w:rPr>
          <w:rFonts w:hint="cs"/>
          <w:rtl/>
        </w:rPr>
        <w:t xml:space="preserve"> לגביהם אין שיקול דעת. יכול להיות </w:t>
      </w:r>
      <w:r>
        <w:rPr>
          <w:rFonts w:hint="cs"/>
          <w:rtl/>
        </w:rPr>
        <w:t xml:space="preserve">מצב </w:t>
      </w:r>
      <w:r w:rsidR="00B359CF">
        <w:rPr>
          <w:rFonts w:hint="cs"/>
          <w:rtl/>
        </w:rPr>
        <w:t xml:space="preserve">שבו אחוזים לא </w:t>
      </w:r>
      <w:bookmarkStart w:id="1090" w:name="_ETM_Q1_3896035"/>
      <w:bookmarkEnd w:id="1090"/>
      <w:r w:rsidR="00B359CF">
        <w:rPr>
          <w:rFonts w:hint="cs"/>
          <w:rtl/>
        </w:rPr>
        <w:t>מבוטלים מהאוכלוסייה- -</w:t>
      </w:r>
    </w:p>
    <w:p w:rsidR="00B359CF" w:rsidRDefault="00B359CF" w:rsidP="00B359CF">
      <w:pPr>
        <w:rPr>
          <w:rtl/>
        </w:rPr>
      </w:pPr>
      <w:bookmarkStart w:id="1091" w:name="_ETM_Q1_3900793"/>
      <w:bookmarkStart w:id="1092" w:name="_ETM_Q1_3900868"/>
      <w:bookmarkStart w:id="1093" w:name="_ETM_Q1_3901688"/>
      <w:bookmarkEnd w:id="1091"/>
      <w:bookmarkEnd w:id="1092"/>
      <w:bookmarkEnd w:id="1093"/>
    </w:p>
    <w:p w:rsidR="00B359CF" w:rsidRDefault="00B359CF" w:rsidP="00B359CF">
      <w:pPr>
        <w:pStyle w:val="af9"/>
        <w:keepNext/>
        <w:rPr>
          <w:rtl/>
        </w:rPr>
      </w:pPr>
      <w:bookmarkStart w:id="1094" w:name="ET_guest_514779_108"/>
      <w:r w:rsidRPr="00B359CF">
        <w:rPr>
          <w:rStyle w:val="TagStyle"/>
          <w:rtl/>
        </w:rPr>
        <w:t xml:space="preserve"> &lt;&lt; אורח &gt;&gt; </w:t>
      </w:r>
      <w:r>
        <w:rPr>
          <w:rtl/>
        </w:rPr>
        <w:t>תמר קלהורה:</w:t>
      </w:r>
      <w:r w:rsidRPr="00B359CF">
        <w:rPr>
          <w:rStyle w:val="TagStyle"/>
          <w:rtl/>
        </w:rPr>
        <w:t xml:space="preserve"> &lt;&lt; אורח &gt;&gt;</w:t>
      </w:r>
      <w:r>
        <w:rPr>
          <w:rtl/>
        </w:rPr>
        <w:t xml:space="preserve">   </w:t>
      </w:r>
      <w:bookmarkEnd w:id="1094"/>
    </w:p>
    <w:p w:rsidR="00B359CF" w:rsidRDefault="00B359CF" w:rsidP="00B359CF">
      <w:pPr>
        <w:pStyle w:val="KeepWithNext"/>
        <w:rPr>
          <w:rtl/>
        </w:rPr>
      </w:pPr>
    </w:p>
    <w:p w:rsidR="008B5A5C" w:rsidRDefault="00B359CF" w:rsidP="00EE61B0">
      <w:pPr>
        <w:rPr>
          <w:rtl/>
        </w:rPr>
      </w:pPr>
      <w:bookmarkStart w:id="1095" w:name="_ETM_Q1_3902076"/>
      <w:bookmarkStart w:id="1096" w:name="_ETM_Q1_3902111"/>
      <w:bookmarkEnd w:id="1095"/>
      <w:bookmarkEnd w:id="1096"/>
      <w:r>
        <w:rPr>
          <w:rFonts w:hint="cs"/>
          <w:rtl/>
        </w:rPr>
        <w:t>אני מחדדת</w:t>
      </w:r>
      <w:r w:rsidR="00EE61B0">
        <w:rPr>
          <w:rFonts w:hint="cs"/>
          <w:rtl/>
        </w:rPr>
        <w:t>,</w:t>
      </w:r>
      <w:r>
        <w:rPr>
          <w:rFonts w:hint="cs"/>
          <w:rtl/>
        </w:rPr>
        <w:t xml:space="preserve"> שמה שמוצע פה </w:t>
      </w:r>
      <w:r w:rsidR="00EE61B0">
        <w:rPr>
          <w:rFonts w:hint="cs"/>
          <w:rtl/>
        </w:rPr>
        <w:t xml:space="preserve">לא יחסוך שום דיון על השאלה </w:t>
      </w:r>
      <w:r>
        <w:rPr>
          <w:rFonts w:hint="cs"/>
          <w:rtl/>
        </w:rPr>
        <w:t xml:space="preserve">האם עילת </w:t>
      </w:r>
      <w:bookmarkStart w:id="1097" w:name="_ETM_Q1_3906615"/>
      <w:bookmarkEnd w:id="1097"/>
      <w:r>
        <w:rPr>
          <w:rFonts w:hint="cs"/>
          <w:rtl/>
        </w:rPr>
        <w:t>ההחיא</w:t>
      </w:r>
      <w:r w:rsidR="008B5A5C">
        <w:rPr>
          <w:rFonts w:hint="cs"/>
          <w:rtl/>
        </w:rPr>
        <w:t xml:space="preserve">ה </w:t>
      </w:r>
      <w:r w:rsidR="008B5A5C">
        <w:rPr>
          <w:rtl/>
        </w:rPr>
        <w:t>–</w:t>
      </w:r>
      <w:r w:rsidR="00EE61B0">
        <w:rPr>
          <w:rFonts w:hint="cs"/>
          <w:rtl/>
        </w:rPr>
        <w:t xml:space="preserve"> חיה חדש</w:t>
      </w:r>
      <w:r w:rsidR="008B5A5C">
        <w:rPr>
          <w:rFonts w:hint="cs"/>
          <w:rtl/>
        </w:rPr>
        <w:t xml:space="preserve">ה בדיני ההתיישנות </w:t>
      </w:r>
      <w:r w:rsidR="008B5A5C">
        <w:rPr>
          <w:rtl/>
        </w:rPr>
        <w:t>–</w:t>
      </w:r>
      <w:r w:rsidR="008B5A5C">
        <w:rPr>
          <w:rFonts w:hint="cs"/>
          <w:rtl/>
        </w:rPr>
        <w:t xml:space="preserve"> </w:t>
      </w:r>
      <w:r w:rsidR="00EE61B0">
        <w:rPr>
          <w:rFonts w:hint="cs"/>
          <w:rtl/>
        </w:rPr>
        <w:t xml:space="preserve">האם היא </w:t>
      </w:r>
      <w:bookmarkStart w:id="1098" w:name="_ETM_Q1_3916156"/>
      <w:bookmarkEnd w:id="1098"/>
      <w:r w:rsidR="00EE61B0">
        <w:rPr>
          <w:rFonts w:hint="cs"/>
          <w:rtl/>
        </w:rPr>
        <w:t xml:space="preserve">מתקיימת או לא. </w:t>
      </w:r>
      <w:r w:rsidR="008B5A5C">
        <w:rPr>
          <w:rFonts w:hint="cs"/>
          <w:rtl/>
        </w:rPr>
        <w:t xml:space="preserve">כל מה </w:t>
      </w:r>
      <w:bookmarkStart w:id="1099" w:name="_ETM_Q1_3917246"/>
      <w:bookmarkEnd w:id="1099"/>
      <w:r w:rsidR="008B5A5C">
        <w:rPr>
          <w:rFonts w:hint="cs"/>
          <w:rtl/>
        </w:rPr>
        <w:t>שמו</w:t>
      </w:r>
      <w:r w:rsidR="00EE61B0">
        <w:rPr>
          <w:rFonts w:hint="cs"/>
          <w:rtl/>
        </w:rPr>
        <w:t>צע</w:t>
      </w:r>
      <w:r w:rsidR="008B5A5C">
        <w:rPr>
          <w:rFonts w:hint="cs"/>
          <w:rtl/>
        </w:rPr>
        <w:t xml:space="preserve"> בנוסח הזה זה שינוי בנטל.</w:t>
      </w:r>
    </w:p>
    <w:p w:rsidR="008B5A5C" w:rsidRDefault="008B5A5C" w:rsidP="00B359CF">
      <w:pPr>
        <w:rPr>
          <w:rtl/>
        </w:rPr>
      </w:pPr>
      <w:bookmarkStart w:id="1100" w:name="_ETM_Q1_3922166"/>
      <w:bookmarkStart w:id="1101" w:name="_ETM_Q1_3922226"/>
      <w:bookmarkEnd w:id="1100"/>
      <w:bookmarkEnd w:id="1101"/>
    </w:p>
    <w:p w:rsidR="008B5A5C" w:rsidRDefault="008B5A5C" w:rsidP="008B5A5C">
      <w:pPr>
        <w:pStyle w:val="af6"/>
        <w:keepNext/>
        <w:rPr>
          <w:rtl/>
        </w:rPr>
      </w:pPr>
      <w:bookmarkStart w:id="1102" w:name="ET_yor_6157_109"/>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102"/>
    </w:p>
    <w:p w:rsidR="008B5A5C" w:rsidRDefault="008B5A5C" w:rsidP="008B5A5C">
      <w:pPr>
        <w:pStyle w:val="KeepWithNext"/>
        <w:rPr>
          <w:rtl/>
        </w:rPr>
      </w:pPr>
    </w:p>
    <w:p w:rsidR="008B5A5C" w:rsidRDefault="008B5A5C" w:rsidP="008B5A5C">
      <w:pPr>
        <w:rPr>
          <w:rtl/>
        </w:rPr>
      </w:pPr>
      <w:bookmarkStart w:id="1103" w:name="_ETM_Q1_3922724"/>
      <w:bookmarkEnd w:id="1103"/>
      <w:r>
        <w:rPr>
          <w:rFonts w:hint="cs"/>
          <w:rtl/>
        </w:rPr>
        <w:t xml:space="preserve">אני חולק עליך בפרקטיקה </w:t>
      </w:r>
      <w:r w:rsidR="00EE61B0">
        <w:rPr>
          <w:rFonts w:hint="cs"/>
          <w:rtl/>
        </w:rPr>
        <w:t xml:space="preserve">ואומר לך שכאשר את קובעת שאם בית </w:t>
      </w:r>
      <w:bookmarkStart w:id="1104" w:name="_ETM_Q1_3926628"/>
      <w:bookmarkEnd w:id="1104"/>
      <w:r w:rsidR="00EE61B0">
        <w:rPr>
          <w:rFonts w:hint="cs"/>
          <w:rtl/>
        </w:rPr>
        <w:t xml:space="preserve">המשפט רק מטעמים מיוחדים שיירשמו לא נותן את ההחיאה </w:t>
      </w:r>
      <w:r>
        <w:rPr>
          <w:rFonts w:hint="cs"/>
          <w:rtl/>
        </w:rPr>
        <w:t>ועלי</w:t>
      </w:r>
      <w:bookmarkStart w:id="1105" w:name="_ETM_Q1_3927967"/>
      <w:bookmarkEnd w:id="1105"/>
      <w:r>
        <w:rPr>
          <w:rFonts w:hint="cs"/>
          <w:rtl/>
        </w:rPr>
        <w:t xml:space="preserve">ך להראות את זה </w:t>
      </w:r>
      <w:r>
        <w:rPr>
          <w:rtl/>
        </w:rPr>
        <w:t>–</w:t>
      </w:r>
      <w:r>
        <w:rPr>
          <w:rFonts w:hint="cs"/>
          <w:rtl/>
        </w:rPr>
        <w:t xml:space="preserve"> רוב הפעמים לא תגיש את </w:t>
      </w:r>
      <w:bookmarkStart w:id="1106" w:name="_ETM_Q1_3932762"/>
      <w:bookmarkEnd w:id="1106"/>
      <w:r>
        <w:rPr>
          <w:rFonts w:hint="cs"/>
          <w:rtl/>
        </w:rPr>
        <w:t>זה.</w:t>
      </w:r>
    </w:p>
    <w:p w:rsidR="008B5A5C" w:rsidRDefault="008B5A5C" w:rsidP="008B5A5C">
      <w:pPr>
        <w:rPr>
          <w:rtl/>
        </w:rPr>
      </w:pPr>
      <w:bookmarkStart w:id="1107" w:name="_ETM_Q1_3933342"/>
      <w:bookmarkStart w:id="1108" w:name="_ETM_Q1_3933417"/>
      <w:bookmarkEnd w:id="1107"/>
      <w:bookmarkEnd w:id="1108"/>
    </w:p>
    <w:p w:rsidR="008B5A5C" w:rsidRDefault="008B5A5C" w:rsidP="008B5A5C">
      <w:pPr>
        <w:pStyle w:val="-"/>
        <w:keepNext/>
        <w:rPr>
          <w:rtl/>
        </w:rPr>
      </w:pPr>
      <w:bookmarkStart w:id="1109" w:name="ET_speakercontinue_514779_110"/>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109"/>
    </w:p>
    <w:p w:rsidR="008B5A5C" w:rsidRDefault="008B5A5C" w:rsidP="008B5A5C">
      <w:pPr>
        <w:pStyle w:val="KeepWithNext"/>
        <w:rPr>
          <w:rtl/>
        </w:rPr>
      </w:pPr>
    </w:p>
    <w:p w:rsidR="008B5A5C" w:rsidRDefault="008B5A5C" w:rsidP="00EE61B0">
      <w:pPr>
        <w:rPr>
          <w:rtl/>
        </w:rPr>
      </w:pPr>
      <w:bookmarkStart w:id="1110" w:name="_ETM_Q1_3933877"/>
      <w:bookmarkEnd w:id="1110"/>
      <w:r>
        <w:rPr>
          <w:rFonts w:hint="cs"/>
          <w:rtl/>
        </w:rPr>
        <w:t xml:space="preserve">הניסיון מלמד אחרת. לכן שוב אומר </w:t>
      </w:r>
      <w:r>
        <w:rPr>
          <w:rtl/>
        </w:rPr>
        <w:t>–</w:t>
      </w:r>
      <w:r>
        <w:rPr>
          <w:rFonts w:hint="cs"/>
          <w:rtl/>
        </w:rPr>
        <w:t xml:space="preserve"> כל ההבדל בין </w:t>
      </w:r>
      <w:bookmarkStart w:id="1111" w:name="_ETM_Q1_3940050"/>
      <w:bookmarkEnd w:id="1111"/>
      <w:r>
        <w:rPr>
          <w:rFonts w:hint="cs"/>
          <w:rtl/>
        </w:rPr>
        <w:t>זה למ</w:t>
      </w:r>
      <w:r w:rsidR="00EE61B0">
        <w:rPr>
          <w:rFonts w:hint="cs"/>
          <w:rtl/>
        </w:rPr>
        <w:t>משלתית</w:t>
      </w:r>
      <w:r>
        <w:rPr>
          <w:rFonts w:hint="cs"/>
          <w:rtl/>
        </w:rPr>
        <w:t xml:space="preserve"> בשורה התחתונה הוא רק בנטל. זה לגבי החיאה.</w:t>
      </w:r>
    </w:p>
    <w:p w:rsidR="008B5A5C" w:rsidRDefault="008B5A5C" w:rsidP="008B5A5C">
      <w:pPr>
        <w:rPr>
          <w:rtl/>
        </w:rPr>
      </w:pPr>
      <w:bookmarkStart w:id="1112" w:name="_ETM_Q1_3948602"/>
      <w:bookmarkStart w:id="1113" w:name="_ETM_Q1_3948675"/>
      <w:bookmarkEnd w:id="1112"/>
      <w:bookmarkEnd w:id="1113"/>
    </w:p>
    <w:p w:rsidR="008B5A5C" w:rsidRDefault="008B5A5C" w:rsidP="008B5A5C">
      <w:pPr>
        <w:pStyle w:val="af6"/>
        <w:keepNext/>
        <w:rPr>
          <w:rtl/>
        </w:rPr>
      </w:pPr>
      <w:bookmarkStart w:id="1114" w:name="ET_yor_6157_111"/>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114"/>
    </w:p>
    <w:p w:rsidR="008B5A5C" w:rsidRDefault="008B5A5C" w:rsidP="008B5A5C">
      <w:pPr>
        <w:pStyle w:val="KeepWithNext"/>
        <w:rPr>
          <w:rtl/>
        </w:rPr>
      </w:pPr>
    </w:p>
    <w:p w:rsidR="008B5A5C" w:rsidRDefault="00EE61B0" w:rsidP="008B5A5C">
      <w:pPr>
        <w:rPr>
          <w:rtl/>
        </w:rPr>
      </w:pPr>
      <w:bookmarkStart w:id="1115" w:name="_ETM_Q1_3949137"/>
      <w:bookmarkEnd w:id="1115"/>
      <w:r>
        <w:rPr>
          <w:rFonts w:hint="cs"/>
          <w:rtl/>
        </w:rPr>
        <w:t xml:space="preserve">בסדר. </w:t>
      </w:r>
      <w:bookmarkStart w:id="1116" w:name="_ETM_Q1_3950533"/>
      <w:bookmarkEnd w:id="1116"/>
      <w:r w:rsidR="008B5A5C">
        <w:rPr>
          <w:rFonts w:hint="cs"/>
          <w:rtl/>
        </w:rPr>
        <w:t xml:space="preserve">ולגבי </w:t>
      </w:r>
      <w:bookmarkStart w:id="1117" w:name="_ETM_Q1_3950835"/>
      <w:bookmarkEnd w:id="1117"/>
      <w:r w:rsidR="008B5A5C">
        <w:rPr>
          <w:rFonts w:hint="cs"/>
          <w:rtl/>
        </w:rPr>
        <w:t xml:space="preserve">השאלה האם </w:t>
      </w:r>
      <w:r>
        <w:rPr>
          <w:rFonts w:hint="cs"/>
          <w:rtl/>
        </w:rPr>
        <w:t xml:space="preserve">זה </w:t>
      </w:r>
      <w:r w:rsidR="008B5A5C">
        <w:rPr>
          <w:rFonts w:hint="cs"/>
          <w:rtl/>
        </w:rPr>
        <w:t xml:space="preserve">יחול רק על מי שנגמר לו בעת הזו </w:t>
      </w:r>
      <w:bookmarkStart w:id="1118" w:name="_ETM_Q1_3955033"/>
      <w:bookmarkEnd w:id="1118"/>
      <w:r w:rsidR="008B5A5C">
        <w:rPr>
          <w:rFonts w:hint="cs"/>
          <w:rtl/>
        </w:rPr>
        <w:t>או לא?</w:t>
      </w:r>
    </w:p>
    <w:p w:rsidR="008B5A5C" w:rsidRDefault="008B5A5C" w:rsidP="008B5A5C">
      <w:pPr>
        <w:rPr>
          <w:rtl/>
        </w:rPr>
      </w:pPr>
      <w:bookmarkStart w:id="1119" w:name="_ETM_Q1_3956008"/>
      <w:bookmarkStart w:id="1120" w:name="_ETM_Q1_3956063"/>
      <w:bookmarkEnd w:id="1119"/>
      <w:bookmarkEnd w:id="1120"/>
    </w:p>
    <w:p w:rsidR="008B5A5C" w:rsidRDefault="008B5A5C" w:rsidP="008B5A5C">
      <w:pPr>
        <w:pStyle w:val="-"/>
        <w:keepNext/>
        <w:rPr>
          <w:rtl/>
        </w:rPr>
      </w:pPr>
      <w:bookmarkStart w:id="1121" w:name="ET_speakercontinue_514779_112"/>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121"/>
    </w:p>
    <w:p w:rsidR="008B5A5C" w:rsidRDefault="008B5A5C" w:rsidP="008B5A5C">
      <w:pPr>
        <w:pStyle w:val="KeepWithNext"/>
        <w:rPr>
          <w:rtl/>
        </w:rPr>
      </w:pPr>
    </w:p>
    <w:p w:rsidR="008B5A5C" w:rsidRDefault="008B5A5C" w:rsidP="008B5A5C">
      <w:pPr>
        <w:rPr>
          <w:rtl/>
        </w:rPr>
      </w:pPr>
      <w:bookmarkStart w:id="1122" w:name="_ETM_Q1_3956678"/>
      <w:bookmarkEnd w:id="1122"/>
      <w:r>
        <w:rPr>
          <w:rFonts w:hint="cs"/>
          <w:rtl/>
        </w:rPr>
        <w:t>נדמה לי שבערב סיכמנו על השהיה.</w:t>
      </w:r>
    </w:p>
    <w:p w:rsidR="008B5A5C" w:rsidRDefault="008B5A5C" w:rsidP="008B5A5C">
      <w:pPr>
        <w:rPr>
          <w:rtl/>
        </w:rPr>
      </w:pPr>
      <w:bookmarkStart w:id="1123" w:name="_ETM_Q1_3965779"/>
      <w:bookmarkStart w:id="1124" w:name="_ETM_Q1_3965833"/>
      <w:bookmarkEnd w:id="1123"/>
      <w:bookmarkEnd w:id="1124"/>
    </w:p>
    <w:p w:rsidR="008B5A5C" w:rsidRDefault="008B5A5C" w:rsidP="008B5A5C">
      <w:pPr>
        <w:pStyle w:val="af6"/>
        <w:keepNext/>
        <w:rPr>
          <w:rtl/>
        </w:rPr>
      </w:pPr>
      <w:bookmarkStart w:id="1125" w:name="ET_yor_6157_113"/>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125"/>
    </w:p>
    <w:p w:rsidR="008B5A5C" w:rsidRDefault="008B5A5C" w:rsidP="008B5A5C">
      <w:pPr>
        <w:pStyle w:val="KeepWithNext"/>
        <w:rPr>
          <w:rtl/>
        </w:rPr>
      </w:pPr>
    </w:p>
    <w:p w:rsidR="008B5A5C" w:rsidRDefault="00EE61B0" w:rsidP="008B5A5C">
      <w:pPr>
        <w:rPr>
          <w:rtl/>
        </w:rPr>
      </w:pPr>
      <w:bookmarkStart w:id="1126" w:name="_ETM_Q1_3966321"/>
      <w:bookmarkEnd w:id="1126"/>
      <w:r>
        <w:rPr>
          <w:rFonts w:hint="cs"/>
          <w:rtl/>
        </w:rPr>
        <w:t xml:space="preserve">נכון. אבל </w:t>
      </w:r>
      <w:r w:rsidR="008B5A5C">
        <w:rPr>
          <w:rFonts w:hint="cs"/>
          <w:rtl/>
        </w:rPr>
        <w:t xml:space="preserve">יש פה עוד חברי </w:t>
      </w:r>
      <w:bookmarkStart w:id="1127" w:name="_ETM_Q1_3968581"/>
      <w:bookmarkEnd w:id="1127"/>
      <w:r w:rsidR="008B5A5C">
        <w:rPr>
          <w:rFonts w:hint="cs"/>
          <w:rtl/>
        </w:rPr>
        <w:t>כנסת. זה שסיכמת איתי זה טוב ויפה.</w:t>
      </w:r>
    </w:p>
    <w:p w:rsidR="008B5A5C" w:rsidRDefault="008B5A5C" w:rsidP="008B5A5C">
      <w:pPr>
        <w:rPr>
          <w:rtl/>
        </w:rPr>
      </w:pPr>
      <w:bookmarkStart w:id="1128" w:name="_ETM_Q1_3973911"/>
      <w:bookmarkStart w:id="1129" w:name="_ETM_Q1_3973981"/>
      <w:bookmarkEnd w:id="1128"/>
      <w:bookmarkEnd w:id="1129"/>
    </w:p>
    <w:p w:rsidR="008B5A5C" w:rsidRDefault="008B5A5C" w:rsidP="008B5A5C">
      <w:pPr>
        <w:pStyle w:val="-"/>
        <w:keepNext/>
        <w:rPr>
          <w:rtl/>
        </w:rPr>
      </w:pPr>
      <w:bookmarkStart w:id="1130" w:name="ET_speakercontinue_514779_114"/>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130"/>
    </w:p>
    <w:p w:rsidR="008B5A5C" w:rsidRDefault="008B5A5C" w:rsidP="008B5A5C">
      <w:pPr>
        <w:pStyle w:val="KeepWithNext"/>
        <w:rPr>
          <w:rtl/>
        </w:rPr>
      </w:pPr>
    </w:p>
    <w:p w:rsidR="008B5A5C" w:rsidRDefault="00EE61B0" w:rsidP="008B5A5C">
      <w:pPr>
        <w:rPr>
          <w:rtl/>
        </w:rPr>
      </w:pPr>
      <w:bookmarkStart w:id="1131" w:name="_ETM_Q1_3974439"/>
      <w:bookmarkEnd w:id="1131"/>
      <w:r>
        <w:rPr>
          <w:rFonts w:hint="cs"/>
          <w:rtl/>
        </w:rPr>
        <w:t xml:space="preserve">רגע. </w:t>
      </w:r>
      <w:r w:rsidR="008B5A5C">
        <w:rPr>
          <w:rFonts w:hint="cs"/>
          <w:rtl/>
        </w:rPr>
        <w:t xml:space="preserve">ההחיאה היא הסעיף שמדבר </w:t>
      </w:r>
      <w:bookmarkStart w:id="1132" w:name="_ETM_Q1_3977349"/>
      <w:bookmarkEnd w:id="1132"/>
      <w:r w:rsidR="008B5A5C">
        <w:rPr>
          <w:rFonts w:hint="cs"/>
          <w:rtl/>
        </w:rPr>
        <w:t xml:space="preserve">על תביעות שהתיישנו כבר. עכשיו אנו מדברים על </w:t>
      </w:r>
      <w:bookmarkStart w:id="1133" w:name="_ETM_Q1_3989032"/>
      <w:bookmarkEnd w:id="1133"/>
      <w:r w:rsidR="008B5A5C">
        <w:rPr>
          <w:rFonts w:hint="cs"/>
          <w:rtl/>
        </w:rPr>
        <w:t xml:space="preserve">תביעות שעדיין לא התיישנו. </w:t>
      </w:r>
    </w:p>
    <w:p w:rsidR="008B5A5C" w:rsidRDefault="008B5A5C" w:rsidP="008B5A5C">
      <w:pPr>
        <w:rPr>
          <w:rtl/>
        </w:rPr>
      </w:pPr>
      <w:bookmarkStart w:id="1134" w:name="_ETM_Q1_3994768"/>
      <w:bookmarkStart w:id="1135" w:name="_ETM_Q1_3994828"/>
      <w:bookmarkEnd w:id="1134"/>
      <w:bookmarkEnd w:id="1135"/>
    </w:p>
    <w:p w:rsidR="008B5A5C" w:rsidRDefault="008B5A5C" w:rsidP="008B5A5C">
      <w:pPr>
        <w:pStyle w:val="af6"/>
        <w:keepNext/>
        <w:rPr>
          <w:rtl/>
        </w:rPr>
      </w:pPr>
      <w:bookmarkStart w:id="1136" w:name="ET_yor_6157_115"/>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136"/>
    </w:p>
    <w:p w:rsidR="008B5A5C" w:rsidRDefault="008B5A5C" w:rsidP="008B5A5C">
      <w:pPr>
        <w:pStyle w:val="KeepWithNext"/>
        <w:rPr>
          <w:rtl/>
        </w:rPr>
      </w:pPr>
    </w:p>
    <w:p w:rsidR="008B5A5C" w:rsidRDefault="008B5A5C" w:rsidP="00EE61B0">
      <w:pPr>
        <w:rPr>
          <w:rtl/>
        </w:rPr>
      </w:pPr>
      <w:bookmarkStart w:id="1137" w:name="_ETM_Q1_3995428"/>
      <w:bookmarkEnd w:id="1137"/>
      <w:r>
        <w:rPr>
          <w:rFonts w:hint="cs"/>
          <w:rtl/>
        </w:rPr>
        <w:t>אבל התי</w:t>
      </w:r>
      <w:r w:rsidR="00EE61B0">
        <w:rPr>
          <w:rFonts w:hint="cs"/>
          <w:rtl/>
        </w:rPr>
        <w:t>י</w:t>
      </w:r>
      <w:r>
        <w:rPr>
          <w:rFonts w:hint="cs"/>
          <w:rtl/>
        </w:rPr>
        <w:t xml:space="preserve">שנו ממועד קבלת החוק עד </w:t>
      </w:r>
      <w:bookmarkStart w:id="1138" w:name="_ETM_Q1_4000809"/>
      <w:bookmarkEnd w:id="1138"/>
      <w:r w:rsidR="00EE61B0">
        <w:rPr>
          <w:rFonts w:hint="cs"/>
          <w:sz w:val="26"/>
          <w:rtl/>
        </w:rPr>
        <w:t>כ"ז אדר ב' התשפ"ד, 6.4.24.</w:t>
      </w:r>
    </w:p>
    <w:p w:rsidR="008B5A5C" w:rsidRDefault="008B5A5C" w:rsidP="008B5A5C">
      <w:pPr>
        <w:rPr>
          <w:rtl/>
        </w:rPr>
      </w:pPr>
      <w:bookmarkStart w:id="1139" w:name="_ETM_Q1_4007931"/>
      <w:bookmarkStart w:id="1140" w:name="_ETM_Q1_4007990"/>
      <w:bookmarkEnd w:id="1139"/>
      <w:bookmarkEnd w:id="1140"/>
    </w:p>
    <w:p w:rsidR="008B5A5C" w:rsidRDefault="008B5A5C" w:rsidP="008B5A5C">
      <w:pPr>
        <w:pStyle w:val="-"/>
        <w:keepNext/>
        <w:rPr>
          <w:rtl/>
        </w:rPr>
      </w:pPr>
      <w:bookmarkStart w:id="1141" w:name="ET_speakercontinue_514779_116"/>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141"/>
    </w:p>
    <w:p w:rsidR="008B5A5C" w:rsidRDefault="008B5A5C" w:rsidP="008B5A5C">
      <w:pPr>
        <w:pStyle w:val="KeepWithNext"/>
        <w:rPr>
          <w:rtl/>
        </w:rPr>
      </w:pPr>
    </w:p>
    <w:p w:rsidR="008B5A5C" w:rsidRDefault="00EE61B0" w:rsidP="00EE61B0">
      <w:pPr>
        <w:rPr>
          <w:rtl/>
        </w:rPr>
      </w:pPr>
      <w:bookmarkStart w:id="1142" w:name="_ETM_Q1_4008545"/>
      <w:bookmarkEnd w:id="1142"/>
      <w:r>
        <w:rPr>
          <w:rFonts w:hint="cs"/>
          <w:rtl/>
        </w:rPr>
        <w:t xml:space="preserve">אלה שלא </w:t>
      </w:r>
      <w:bookmarkStart w:id="1143" w:name="_ETM_Q1_4007475"/>
      <w:bookmarkEnd w:id="1143"/>
      <w:r>
        <w:rPr>
          <w:rFonts w:hint="cs"/>
          <w:rtl/>
        </w:rPr>
        <w:t xml:space="preserve">התיישנו. אני </w:t>
      </w:r>
      <w:r w:rsidR="008B5A5C">
        <w:rPr>
          <w:rFonts w:hint="cs"/>
          <w:rtl/>
        </w:rPr>
        <w:t xml:space="preserve">לא מדברת על המקרקעין אלא על סעיף קטן (ב). </w:t>
      </w:r>
      <w:bookmarkStart w:id="1144" w:name="_ETM_Q1_4013816"/>
      <w:bookmarkEnd w:id="1144"/>
      <w:r>
        <w:rPr>
          <w:rFonts w:hint="cs"/>
          <w:rtl/>
        </w:rPr>
        <w:t xml:space="preserve">מקרקעין </w:t>
      </w:r>
      <w:r>
        <w:rPr>
          <w:rtl/>
        </w:rPr>
        <w:t>–</w:t>
      </w:r>
      <w:r>
        <w:rPr>
          <w:rFonts w:hint="cs"/>
          <w:rtl/>
        </w:rPr>
        <w:t xml:space="preserve"> בסדר. </w:t>
      </w:r>
      <w:r w:rsidR="008B5A5C">
        <w:rPr>
          <w:rFonts w:hint="cs"/>
          <w:rtl/>
        </w:rPr>
        <w:t>מדברים על תביעות שלא במקר</w:t>
      </w:r>
      <w:r>
        <w:rPr>
          <w:rFonts w:hint="cs"/>
          <w:rtl/>
        </w:rPr>
        <w:t>ק</w:t>
      </w:r>
      <w:r w:rsidR="008B5A5C">
        <w:rPr>
          <w:rFonts w:hint="cs"/>
          <w:rtl/>
        </w:rPr>
        <w:t xml:space="preserve">עין, </w:t>
      </w:r>
      <w:r>
        <w:rPr>
          <w:rFonts w:hint="cs"/>
          <w:rtl/>
        </w:rPr>
        <w:t xml:space="preserve">סעיף קטן (ב) אומר: </w:t>
      </w:r>
      <w:r w:rsidR="008B5A5C">
        <w:rPr>
          <w:rFonts w:hint="cs"/>
          <w:rtl/>
        </w:rPr>
        <w:t xml:space="preserve">לא תבוא תקופה של חצי </w:t>
      </w:r>
      <w:bookmarkStart w:id="1145" w:name="_ETM_Q1_4021477"/>
      <w:bookmarkEnd w:id="1145"/>
      <w:r w:rsidR="008B5A5C">
        <w:rPr>
          <w:rFonts w:hint="cs"/>
          <w:rtl/>
        </w:rPr>
        <w:t xml:space="preserve">שנה. זה על תביעות שלא התיישנו. חשוב שזה יחודד בנוסח </w:t>
      </w:r>
      <w:bookmarkStart w:id="1146" w:name="_ETM_Q1_4027913"/>
      <w:bookmarkEnd w:id="1146"/>
      <w:r>
        <w:rPr>
          <w:rFonts w:hint="cs"/>
          <w:rtl/>
        </w:rPr>
        <w:t xml:space="preserve">ההבדל </w:t>
      </w:r>
      <w:bookmarkStart w:id="1147" w:name="_ETM_Q1_4029855"/>
      <w:bookmarkEnd w:id="1147"/>
      <w:r w:rsidR="008B5A5C">
        <w:rPr>
          <w:rFonts w:hint="cs"/>
          <w:rtl/>
        </w:rPr>
        <w:t xml:space="preserve">בין מה שלא התיישן למה שהתיישן. </w:t>
      </w:r>
      <w:r>
        <w:rPr>
          <w:rFonts w:hint="cs"/>
          <w:rtl/>
        </w:rPr>
        <w:t xml:space="preserve">לעניין תביעה במקרקעין, </w:t>
      </w:r>
      <w:r w:rsidR="008B5A5C">
        <w:rPr>
          <w:rFonts w:hint="cs"/>
          <w:rtl/>
        </w:rPr>
        <w:t>אצלנו לא היה כל</w:t>
      </w:r>
      <w:r>
        <w:rPr>
          <w:rFonts w:hint="cs"/>
          <w:rtl/>
        </w:rPr>
        <w:t>ל</w:t>
      </w:r>
      <w:r w:rsidR="008B5A5C">
        <w:rPr>
          <w:rFonts w:hint="cs"/>
          <w:rtl/>
        </w:rPr>
        <w:t xml:space="preserve"> </w:t>
      </w:r>
      <w:bookmarkStart w:id="1148" w:name="_ETM_Q1_4034562"/>
      <w:bookmarkEnd w:id="1148"/>
      <w:r w:rsidR="008B5A5C">
        <w:rPr>
          <w:rFonts w:hint="cs"/>
          <w:rtl/>
        </w:rPr>
        <w:t>מקר</w:t>
      </w:r>
      <w:r>
        <w:rPr>
          <w:rFonts w:hint="cs"/>
          <w:rtl/>
        </w:rPr>
        <w:t>ק</w:t>
      </w:r>
      <w:r w:rsidR="008B5A5C">
        <w:rPr>
          <w:rFonts w:hint="cs"/>
          <w:rtl/>
        </w:rPr>
        <w:t xml:space="preserve">עין. בסוגריים אומר, תביעה במקרקעין זה משהו יחסית מצומצם. </w:t>
      </w:r>
      <w:r>
        <w:rPr>
          <w:rFonts w:hint="cs"/>
          <w:rtl/>
        </w:rPr>
        <w:t xml:space="preserve">יכולות להיות תביעות ענק עם סכומים מאוד גדולים </w:t>
      </w:r>
      <w:r w:rsidR="008B5A5C">
        <w:rPr>
          <w:rFonts w:hint="cs"/>
          <w:rtl/>
        </w:rPr>
        <w:t xml:space="preserve">אבל </w:t>
      </w:r>
      <w:bookmarkStart w:id="1149" w:name="_ETM_Q1_4042915"/>
      <w:bookmarkEnd w:id="1149"/>
      <w:r w:rsidR="008B5A5C">
        <w:rPr>
          <w:rFonts w:hint="cs"/>
          <w:rtl/>
        </w:rPr>
        <w:t xml:space="preserve">משפטית אנו מדברים על סוג יחסית מצומצם של מקרים כי </w:t>
      </w:r>
      <w:bookmarkStart w:id="1150" w:name="_ETM_Q1_4048583"/>
      <w:bookmarkEnd w:id="1150"/>
      <w:r w:rsidR="008B5A5C">
        <w:rPr>
          <w:rFonts w:hint="cs"/>
          <w:rtl/>
        </w:rPr>
        <w:t xml:space="preserve">למשל ויכוח ביני לבין טליה על חוזה </w:t>
      </w:r>
      <w:r>
        <w:rPr>
          <w:rFonts w:hint="cs"/>
          <w:rtl/>
        </w:rPr>
        <w:t xml:space="preserve">מכר הדירה </w:t>
      </w:r>
      <w:r w:rsidR="008B5A5C">
        <w:rPr>
          <w:rFonts w:hint="cs"/>
          <w:rtl/>
        </w:rPr>
        <w:t xml:space="preserve">- </w:t>
      </w:r>
      <w:bookmarkStart w:id="1151" w:name="_ETM_Q1_4054793"/>
      <w:bookmarkEnd w:id="1151"/>
      <w:r w:rsidR="008B5A5C">
        <w:rPr>
          <w:rFonts w:hint="cs"/>
          <w:rtl/>
        </w:rPr>
        <w:t>-</w:t>
      </w:r>
    </w:p>
    <w:p w:rsidR="008B5A5C" w:rsidRDefault="008B5A5C" w:rsidP="008B5A5C">
      <w:pPr>
        <w:rPr>
          <w:rtl/>
        </w:rPr>
      </w:pPr>
      <w:bookmarkStart w:id="1152" w:name="_ETM_Q1_4055118"/>
      <w:bookmarkStart w:id="1153" w:name="_ETM_Q1_4055188"/>
      <w:bookmarkEnd w:id="1152"/>
      <w:bookmarkEnd w:id="1153"/>
    </w:p>
    <w:p w:rsidR="008B5A5C" w:rsidRDefault="008B5A5C" w:rsidP="008B5A5C">
      <w:pPr>
        <w:pStyle w:val="af6"/>
        <w:keepNext/>
        <w:rPr>
          <w:rtl/>
        </w:rPr>
      </w:pPr>
      <w:bookmarkStart w:id="1154" w:name="ET_yor_6157_117"/>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154"/>
    </w:p>
    <w:p w:rsidR="008B5A5C" w:rsidRDefault="008B5A5C" w:rsidP="008B5A5C">
      <w:pPr>
        <w:pStyle w:val="KeepWithNext"/>
        <w:rPr>
          <w:rtl/>
        </w:rPr>
      </w:pPr>
    </w:p>
    <w:p w:rsidR="008B5A5C" w:rsidRDefault="008B5A5C" w:rsidP="008B5A5C">
      <w:pPr>
        <w:rPr>
          <w:rtl/>
        </w:rPr>
      </w:pPr>
      <w:bookmarkStart w:id="1155" w:name="_ETM_Q1_4055678"/>
      <w:bookmarkEnd w:id="1155"/>
      <w:r>
        <w:rPr>
          <w:rFonts w:hint="cs"/>
          <w:rtl/>
        </w:rPr>
        <w:t xml:space="preserve">אני מתחבר לקריאתו של גלעד. </w:t>
      </w:r>
      <w:r w:rsidR="00EE61B0">
        <w:rPr>
          <w:rFonts w:hint="cs"/>
          <w:rtl/>
        </w:rPr>
        <w:t xml:space="preserve">דיוני ההתיישנות מלאים רקע </w:t>
      </w:r>
      <w:r>
        <w:rPr>
          <w:rFonts w:hint="cs"/>
          <w:rtl/>
        </w:rPr>
        <w:t>תיאורטי.</w:t>
      </w:r>
    </w:p>
    <w:p w:rsidR="008B5A5C" w:rsidRDefault="008B5A5C" w:rsidP="008B5A5C">
      <w:pPr>
        <w:rPr>
          <w:rtl/>
        </w:rPr>
      </w:pPr>
      <w:bookmarkStart w:id="1156" w:name="_ETM_Q1_4060963"/>
      <w:bookmarkStart w:id="1157" w:name="_ETM_Q1_4061033"/>
      <w:bookmarkEnd w:id="1156"/>
      <w:bookmarkEnd w:id="1157"/>
    </w:p>
    <w:p w:rsidR="008B5A5C" w:rsidRDefault="008B5A5C" w:rsidP="008B5A5C">
      <w:pPr>
        <w:pStyle w:val="-"/>
        <w:keepNext/>
        <w:rPr>
          <w:rtl/>
        </w:rPr>
      </w:pPr>
      <w:bookmarkStart w:id="1158" w:name="ET_speakercontinue_514779_118"/>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158"/>
    </w:p>
    <w:p w:rsidR="008B5A5C" w:rsidRDefault="008B5A5C" w:rsidP="008B5A5C">
      <w:pPr>
        <w:pStyle w:val="KeepWithNext"/>
        <w:rPr>
          <w:rtl/>
        </w:rPr>
      </w:pPr>
    </w:p>
    <w:p w:rsidR="008B5A5C" w:rsidRDefault="008B5A5C" w:rsidP="008B5A5C">
      <w:pPr>
        <w:rPr>
          <w:rtl/>
        </w:rPr>
      </w:pPr>
      <w:bookmarkStart w:id="1159" w:name="_ETM_Q1_4061498"/>
      <w:bookmarkEnd w:id="1159"/>
      <w:r>
        <w:rPr>
          <w:rFonts w:hint="cs"/>
          <w:rtl/>
        </w:rPr>
        <w:t xml:space="preserve">חשוב שיהיה ברור גם לפרוטוקול </w:t>
      </w:r>
      <w:bookmarkStart w:id="1160" w:name="_ETM_Q1_4067231"/>
      <w:bookmarkEnd w:id="1160"/>
      <w:r>
        <w:rPr>
          <w:rFonts w:hint="cs"/>
          <w:rtl/>
        </w:rPr>
        <w:t>למה התכוונתי.</w:t>
      </w:r>
    </w:p>
    <w:p w:rsidR="008B5A5C" w:rsidRDefault="008B5A5C" w:rsidP="008B5A5C">
      <w:pPr>
        <w:rPr>
          <w:rtl/>
        </w:rPr>
      </w:pPr>
      <w:bookmarkStart w:id="1161" w:name="_ETM_Q1_4069409"/>
      <w:bookmarkStart w:id="1162" w:name="_ETM_Q1_4069468"/>
      <w:bookmarkEnd w:id="1161"/>
      <w:bookmarkEnd w:id="1162"/>
    </w:p>
    <w:p w:rsidR="008B5A5C" w:rsidRDefault="008B5A5C" w:rsidP="008B5A5C">
      <w:pPr>
        <w:pStyle w:val="af6"/>
        <w:keepNext/>
        <w:rPr>
          <w:rtl/>
        </w:rPr>
      </w:pPr>
      <w:bookmarkStart w:id="1163" w:name="ET_yor_6157_119"/>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163"/>
    </w:p>
    <w:p w:rsidR="008B5A5C" w:rsidRDefault="008B5A5C" w:rsidP="008B5A5C">
      <w:pPr>
        <w:pStyle w:val="KeepWithNext"/>
        <w:rPr>
          <w:rtl/>
        </w:rPr>
      </w:pPr>
    </w:p>
    <w:p w:rsidR="008B5A5C" w:rsidRDefault="008B5A5C" w:rsidP="00EE61B0">
      <w:pPr>
        <w:rPr>
          <w:rtl/>
        </w:rPr>
      </w:pPr>
      <w:bookmarkStart w:id="1164" w:name="_ETM_Q1_4070035"/>
      <w:bookmarkEnd w:id="1164"/>
      <w:r>
        <w:rPr>
          <w:rFonts w:hint="cs"/>
          <w:rtl/>
        </w:rPr>
        <w:t>ככל שאת מבהירה יותר, זה נהיה פחות ברור</w:t>
      </w:r>
      <w:r w:rsidR="00EE61B0">
        <w:rPr>
          <w:rFonts w:hint="cs"/>
          <w:rtl/>
        </w:rPr>
        <w:t xml:space="preserve">, לפחות </w:t>
      </w:r>
      <w:bookmarkStart w:id="1165" w:name="_ETM_Q1_4074337"/>
      <w:bookmarkEnd w:id="1165"/>
      <w:r w:rsidR="00EE61B0">
        <w:rPr>
          <w:rFonts w:hint="cs"/>
          <w:rtl/>
        </w:rPr>
        <w:t>לגבי עצמי. יש לי הרגשה שגם לשאר חברי הוועדה</w:t>
      </w:r>
      <w:r>
        <w:rPr>
          <w:rFonts w:hint="cs"/>
          <w:rtl/>
        </w:rPr>
        <w:t xml:space="preserve">. כי </w:t>
      </w:r>
      <w:bookmarkStart w:id="1166" w:name="_ETM_Q1_4075546"/>
      <w:bookmarkEnd w:id="1166"/>
      <w:r>
        <w:rPr>
          <w:rFonts w:hint="cs"/>
          <w:rtl/>
        </w:rPr>
        <w:t>סוגית ההתי</w:t>
      </w:r>
      <w:r w:rsidR="00EE61B0">
        <w:rPr>
          <w:rFonts w:hint="cs"/>
          <w:rtl/>
        </w:rPr>
        <w:t>י</w:t>
      </w:r>
      <w:r>
        <w:rPr>
          <w:rFonts w:hint="cs"/>
          <w:rtl/>
        </w:rPr>
        <w:t xml:space="preserve">שנות היא עם הרבה מאוד רקע תיאורטי, </w:t>
      </w:r>
      <w:r w:rsidR="00EE61B0">
        <w:rPr>
          <w:rFonts w:hint="cs"/>
          <w:rtl/>
        </w:rPr>
        <w:t xml:space="preserve">אבל בסופו של דבר אנשים רוצים לדעת מקרים, </w:t>
      </w:r>
      <w:r>
        <w:rPr>
          <w:rFonts w:hint="cs"/>
          <w:rtl/>
        </w:rPr>
        <w:t xml:space="preserve">מה חברי </w:t>
      </w:r>
      <w:bookmarkStart w:id="1167" w:name="_ETM_Q1_4082623"/>
      <w:bookmarkEnd w:id="1167"/>
      <w:r>
        <w:rPr>
          <w:rFonts w:hint="cs"/>
          <w:rtl/>
        </w:rPr>
        <w:t>הכנסת התכוונו. כרגע בנוסח שהקראתי</w:t>
      </w:r>
      <w:r w:rsidR="00EE61B0">
        <w:rPr>
          <w:rFonts w:hint="cs"/>
          <w:rtl/>
        </w:rPr>
        <w:t>,</w:t>
      </w:r>
      <w:r>
        <w:rPr>
          <w:rFonts w:hint="cs"/>
          <w:rtl/>
        </w:rPr>
        <w:t xml:space="preserve"> אנו רוצים שמה שהתיישן מ-8.10 </w:t>
      </w:r>
      <w:bookmarkStart w:id="1168" w:name="_ETM_Q1_4092113"/>
      <w:bookmarkEnd w:id="1168"/>
      <w:r>
        <w:rPr>
          <w:rFonts w:hint="cs"/>
          <w:rtl/>
        </w:rPr>
        <w:t>עד יום קבלת</w:t>
      </w:r>
      <w:r w:rsidR="00EE61B0">
        <w:rPr>
          <w:rFonts w:hint="cs"/>
          <w:rtl/>
        </w:rPr>
        <w:t xml:space="preserve"> החוק הזה יקבל החיאה. מה שהתיישן</w:t>
      </w:r>
      <w:r>
        <w:rPr>
          <w:rFonts w:hint="cs"/>
          <w:rtl/>
        </w:rPr>
        <w:t xml:space="preserve"> מיום </w:t>
      </w:r>
      <w:bookmarkStart w:id="1169" w:name="_ETM_Q1_4099305"/>
      <w:bookmarkEnd w:id="1169"/>
      <w:r>
        <w:rPr>
          <w:rFonts w:hint="cs"/>
          <w:rtl/>
        </w:rPr>
        <w:t xml:space="preserve">קבלת החוק עד 6.4 יקבל </w:t>
      </w:r>
      <w:r w:rsidR="00EE61B0">
        <w:rPr>
          <w:rFonts w:hint="cs"/>
          <w:rtl/>
        </w:rPr>
        <w:t xml:space="preserve">הארכה והדרך לעשות זאת </w:t>
      </w:r>
      <w:r w:rsidR="00EE61B0">
        <w:rPr>
          <w:rtl/>
        </w:rPr>
        <w:t>–</w:t>
      </w:r>
      <w:r w:rsidR="00EE61B0">
        <w:rPr>
          <w:rFonts w:hint="cs"/>
          <w:rtl/>
        </w:rPr>
        <w:t xml:space="preserve"> לקבוע שהתקופה </w:t>
      </w:r>
      <w:r>
        <w:rPr>
          <w:rFonts w:hint="cs"/>
          <w:rtl/>
        </w:rPr>
        <w:t>לא תבוא במניין.</w:t>
      </w:r>
    </w:p>
    <w:p w:rsidR="008B5A5C" w:rsidRDefault="008B5A5C" w:rsidP="008B5A5C">
      <w:pPr>
        <w:rPr>
          <w:rtl/>
        </w:rPr>
      </w:pPr>
      <w:bookmarkStart w:id="1170" w:name="_ETM_Q1_4108186"/>
      <w:bookmarkStart w:id="1171" w:name="_ETM_Q1_4108256"/>
      <w:bookmarkStart w:id="1172" w:name="_ETM_Q1_4108761"/>
      <w:bookmarkEnd w:id="1170"/>
      <w:bookmarkEnd w:id="1171"/>
      <w:bookmarkEnd w:id="1172"/>
    </w:p>
    <w:p w:rsidR="008B5A5C" w:rsidRDefault="008B5A5C" w:rsidP="008B5A5C">
      <w:pPr>
        <w:pStyle w:val="a4"/>
        <w:keepNext/>
        <w:rPr>
          <w:rtl/>
        </w:rPr>
      </w:pPr>
      <w:bookmarkStart w:id="1173" w:name="ET_speaker_6156_120"/>
      <w:r w:rsidRPr="008B5A5C">
        <w:rPr>
          <w:rStyle w:val="TagStyle"/>
          <w:rtl/>
        </w:rPr>
        <w:t xml:space="preserve"> &lt;&lt; דובר &gt;&gt; </w:t>
      </w:r>
      <w:r>
        <w:rPr>
          <w:rtl/>
        </w:rPr>
        <w:t>גלעד קריב (העבודה):</w:t>
      </w:r>
      <w:r w:rsidRPr="008B5A5C">
        <w:rPr>
          <w:rStyle w:val="TagStyle"/>
          <w:rtl/>
        </w:rPr>
        <w:t xml:space="preserve"> &lt;&lt; דובר &gt;&gt;</w:t>
      </w:r>
      <w:r>
        <w:rPr>
          <w:rtl/>
        </w:rPr>
        <w:t xml:space="preserve">   </w:t>
      </w:r>
      <w:bookmarkEnd w:id="1173"/>
    </w:p>
    <w:p w:rsidR="008B5A5C" w:rsidRDefault="008B5A5C" w:rsidP="008B5A5C">
      <w:pPr>
        <w:pStyle w:val="KeepWithNext"/>
        <w:rPr>
          <w:rtl/>
        </w:rPr>
      </w:pPr>
    </w:p>
    <w:p w:rsidR="008B5A5C" w:rsidRDefault="008B5A5C" w:rsidP="00EE61B0">
      <w:pPr>
        <w:rPr>
          <w:rtl/>
        </w:rPr>
      </w:pPr>
      <w:bookmarkStart w:id="1174" w:name="_ETM_Q1_4109154"/>
      <w:bookmarkStart w:id="1175" w:name="_ETM_Q1_4109184"/>
      <w:bookmarkEnd w:id="1174"/>
      <w:bookmarkEnd w:id="1175"/>
      <w:r>
        <w:rPr>
          <w:rFonts w:hint="cs"/>
          <w:rtl/>
        </w:rPr>
        <w:t xml:space="preserve">שוב, אני </w:t>
      </w:r>
      <w:bookmarkStart w:id="1176" w:name="_ETM_Q1_4109944"/>
      <w:bookmarkEnd w:id="1176"/>
      <w:r>
        <w:rPr>
          <w:rFonts w:hint="cs"/>
          <w:rtl/>
        </w:rPr>
        <w:t xml:space="preserve">מבין את החריגות של ההחיאה. </w:t>
      </w:r>
      <w:r w:rsidR="00EE61B0">
        <w:rPr>
          <w:rFonts w:hint="cs"/>
          <w:rtl/>
        </w:rPr>
        <w:t xml:space="preserve">אבל שם אותה בפרופורציה. בעיניי </w:t>
      </w:r>
      <w:r>
        <w:rPr>
          <w:rFonts w:hint="cs"/>
          <w:rtl/>
        </w:rPr>
        <w:t>כשאנו נמצאים בהחיאה</w:t>
      </w:r>
      <w:r w:rsidR="00EE61B0">
        <w:rPr>
          <w:rFonts w:hint="cs"/>
          <w:rtl/>
        </w:rPr>
        <w:t xml:space="preserve"> של פרק זמן שהוא 110 ימים</w:t>
      </w:r>
      <w:bookmarkStart w:id="1177" w:name="_ETM_Q1_4118917"/>
      <w:bookmarkEnd w:id="1177"/>
      <w:r>
        <w:rPr>
          <w:rFonts w:hint="cs"/>
          <w:rtl/>
        </w:rPr>
        <w:t xml:space="preserve">, </w:t>
      </w:r>
      <w:r w:rsidR="00EE61B0">
        <w:rPr>
          <w:rFonts w:hint="cs"/>
          <w:rtl/>
        </w:rPr>
        <w:t xml:space="preserve">עד שהחוק ייכנס </w:t>
      </w:r>
      <w:r>
        <w:rPr>
          <w:rFonts w:hint="cs"/>
          <w:rtl/>
        </w:rPr>
        <w:t xml:space="preserve">יהיה 120 </w:t>
      </w:r>
      <w:bookmarkStart w:id="1178" w:name="_ETM_Q1_4122185"/>
      <w:bookmarkEnd w:id="1178"/>
      <w:r>
        <w:rPr>
          <w:rFonts w:hint="cs"/>
          <w:rtl/>
        </w:rPr>
        <w:t>ימים.</w:t>
      </w:r>
      <w:bookmarkStart w:id="1179" w:name="_ETM_Q1_4127387"/>
      <w:bookmarkEnd w:id="1179"/>
      <w:r w:rsidR="00EE61B0">
        <w:rPr>
          <w:rFonts w:hint="cs"/>
          <w:rtl/>
        </w:rPr>
        <w:t xml:space="preserve"> זה לא מאוד דרמטי. אני מקבל את הדעה שאם מצמצמים שיקול דעת בית המשפט לנסיבות מאוד חריגות של פגיעה, שבית המשפט יוכל להתערב.</w:t>
      </w:r>
      <w:bookmarkStart w:id="1180" w:name="_ETM_Q1_4138463"/>
      <w:bookmarkEnd w:id="1180"/>
    </w:p>
    <w:p w:rsidR="00EE61B0" w:rsidRDefault="00EE61B0" w:rsidP="00EE61B0">
      <w:pPr>
        <w:rPr>
          <w:rtl/>
        </w:rPr>
      </w:pPr>
    </w:p>
    <w:p w:rsidR="00EE61B0" w:rsidRDefault="00EE61B0" w:rsidP="00EE61B0">
      <w:pPr>
        <w:rPr>
          <w:rtl/>
        </w:rPr>
      </w:pPr>
      <w:bookmarkStart w:id="1181" w:name="_ETM_Q1_4138778"/>
      <w:bookmarkStart w:id="1182" w:name="_ETM_Q1_4138865"/>
      <w:bookmarkStart w:id="1183" w:name="_ETM_Q1_4138952"/>
      <w:bookmarkEnd w:id="1181"/>
      <w:bookmarkEnd w:id="1182"/>
      <w:bookmarkEnd w:id="1183"/>
      <w:r>
        <w:rPr>
          <w:rFonts w:hint="cs"/>
          <w:rtl/>
        </w:rPr>
        <w:t xml:space="preserve">השאלה המרכזית היא האם אנו נותנים פה הארכה גורפת שגם עוד חמש שנים תשפיע על משך, או </w:t>
      </w:r>
      <w:bookmarkStart w:id="1184" w:name="_ETM_Q1_4148408"/>
      <w:bookmarkEnd w:id="1184"/>
      <w:r>
        <w:rPr>
          <w:rFonts w:hint="cs"/>
          <w:rtl/>
        </w:rPr>
        <w:t>מצמצמים את ההארכה רק למי שנמצאים בשלבים הסופיים של ההתיישנות.</w:t>
      </w:r>
    </w:p>
    <w:p w:rsidR="008B5A5C" w:rsidRDefault="008B5A5C" w:rsidP="008B5A5C">
      <w:pPr>
        <w:rPr>
          <w:rtl/>
        </w:rPr>
      </w:pPr>
      <w:bookmarkStart w:id="1185" w:name="_ETM_Q1_4156326"/>
      <w:bookmarkStart w:id="1186" w:name="_ETM_Q1_4156381"/>
      <w:bookmarkStart w:id="1187" w:name="_ETM_Q1_4158044"/>
      <w:bookmarkEnd w:id="1185"/>
      <w:bookmarkEnd w:id="1186"/>
      <w:bookmarkEnd w:id="1187"/>
    </w:p>
    <w:p w:rsidR="008B5A5C" w:rsidRDefault="008B5A5C" w:rsidP="008B5A5C">
      <w:pPr>
        <w:pStyle w:val="af9"/>
        <w:keepNext/>
        <w:rPr>
          <w:rtl/>
        </w:rPr>
      </w:pPr>
      <w:bookmarkStart w:id="1188" w:name="ET_guest_514779_121"/>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188"/>
    </w:p>
    <w:p w:rsidR="008B5A5C" w:rsidRDefault="008B5A5C" w:rsidP="008B5A5C">
      <w:pPr>
        <w:pStyle w:val="KeepWithNext"/>
        <w:rPr>
          <w:rtl/>
        </w:rPr>
      </w:pPr>
    </w:p>
    <w:p w:rsidR="008B5A5C" w:rsidRDefault="00EE61B0" w:rsidP="008B5A5C">
      <w:pPr>
        <w:rPr>
          <w:rtl/>
        </w:rPr>
      </w:pPr>
      <w:bookmarkStart w:id="1189" w:name="_ETM_Q1_4158452"/>
      <w:bookmarkStart w:id="1190" w:name="_ETM_Q1_4158482"/>
      <w:bookmarkEnd w:id="1189"/>
      <w:bookmarkEnd w:id="1190"/>
      <w:r>
        <w:rPr>
          <w:rFonts w:hint="cs"/>
          <w:rtl/>
        </w:rPr>
        <w:t>זה</w:t>
      </w:r>
      <w:bookmarkStart w:id="1191" w:name="_ETM_Q1_4157485"/>
      <w:bookmarkEnd w:id="1191"/>
      <w:r>
        <w:rPr>
          <w:rFonts w:hint="cs"/>
          <w:rtl/>
        </w:rPr>
        <w:t xml:space="preserve">- - - </w:t>
      </w:r>
      <w:r w:rsidR="008B5A5C">
        <w:rPr>
          <w:rFonts w:hint="cs"/>
          <w:rtl/>
        </w:rPr>
        <w:t>במקרקעין.</w:t>
      </w:r>
    </w:p>
    <w:p w:rsidR="008B5A5C" w:rsidRDefault="008B5A5C" w:rsidP="008B5A5C">
      <w:pPr>
        <w:rPr>
          <w:rtl/>
        </w:rPr>
      </w:pPr>
      <w:bookmarkStart w:id="1192" w:name="_ETM_Q1_4160725"/>
      <w:bookmarkStart w:id="1193" w:name="_ETM_Q1_4160764"/>
      <w:bookmarkStart w:id="1194" w:name="_ETM_Q1_4161724"/>
      <w:bookmarkEnd w:id="1192"/>
      <w:bookmarkEnd w:id="1193"/>
      <w:bookmarkEnd w:id="1194"/>
    </w:p>
    <w:p w:rsidR="008B5A5C" w:rsidRDefault="008B5A5C" w:rsidP="008B5A5C">
      <w:pPr>
        <w:pStyle w:val="a4"/>
        <w:keepNext/>
        <w:rPr>
          <w:rtl/>
        </w:rPr>
      </w:pPr>
      <w:bookmarkStart w:id="1195" w:name="ET_speaker_6156_122"/>
      <w:r w:rsidRPr="008B5A5C">
        <w:rPr>
          <w:rStyle w:val="TagStyle"/>
          <w:rtl/>
        </w:rPr>
        <w:t xml:space="preserve"> &lt;&lt; דובר &gt;&gt; </w:t>
      </w:r>
      <w:r>
        <w:rPr>
          <w:rtl/>
        </w:rPr>
        <w:t>גלעד קריב (העבודה):</w:t>
      </w:r>
      <w:r w:rsidRPr="008B5A5C">
        <w:rPr>
          <w:rStyle w:val="TagStyle"/>
          <w:rtl/>
        </w:rPr>
        <w:t xml:space="preserve"> &lt;&lt; דובר &gt;&gt;</w:t>
      </w:r>
      <w:r>
        <w:rPr>
          <w:rtl/>
        </w:rPr>
        <w:t xml:space="preserve">   </w:t>
      </w:r>
      <w:bookmarkEnd w:id="1195"/>
    </w:p>
    <w:p w:rsidR="008B5A5C" w:rsidRDefault="008B5A5C" w:rsidP="008B5A5C">
      <w:pPr>
        <w:pStyle w:val="KeepWithNext"/>
        <w:rPr>
          <w:rtl/>
        </w:rPr>
      </w:pPr>
    </w:p>
    <w:p w:rsidR="008B5A5C" w:rsidRDefault="00EE61B0" w:rsidP="00EE61B0">
      <w:pPr>
        <w:rPr>
          <w:rtl/>
        </w:rPr>
      </w:pPr>
      <w:bookmarkStart w:id="1196" w:name="_ETM_Q1_4162127"/>
      <w:bookmarkStart w:id="1197" w:name="_ETM_Q1_4162162"/>
      <w:bookmarkEnd w:id="1196"/>
      <w:bookmarkEnd w:id="1197"/>
      <w:r>
        <w:rPr>
          <w:rFonts w:hint="cs"/>
          <w:rtl/>
        </w:rPr>
        <w:t xml:space="preserve">נכון. בסוף הממשלה והיושב-ראש והייעוץ המשפטי </w:t>
      </w:r>
      <w:r w:rsidR="008B5A5C">
        <w:rPr>
          <w:rFonts w:hint="cs"/>
          <w:rtl/>
        </w:rPr>
        <w:t xml:space="preserve">צריכים להביא לפנינו נוסח פשוט, רזה ונתקדם איתו. כעיקרון </w:t>
      </w:r>
      <w:bookmarkStart w:id="1198" w:name="_ETM_Q1_4169300"/>
      <w:bookmarkEnd w:id="1198"/>
      <w:r>
        <w:rPr>
          <w:rFonts w:hint="cs"/>
          <w:rtl/>
        </w:rPr>
        <w:t>גם תחת הדוק</w:t>
      </w:r>
      <w:r w:rsidR="008B5A5C">
        <w:rPr>
          <w:rFonts w:hint="cs"/>
          <w:rtl/>
        </w:rPr>
        <w:t>ט</w:t>
      </w:r>
      <w:r>
        <w:rPr>
          <w:rFonts w:hint="cs"/>
          <w:rtl/>
        </w:rPr>
        <w:t>ר</w:t>
      </w:r>
      <w:r w:rsidR="008B5A5C">
        <w:rPr>
          <w:rFonts w:hint="cs"/>
          <w:rtl/>
        </w:rPr>
        <w:t xml:space="preserve">ינה </w:t>
      </w:r>
      <w:r>
        <w:rPr>
          <w:rFonts w:hint="cs"/>
          <w:rtl/>
        </w:rPr>
        <w:t xml:space="preserve">כמה </w:t>
      </w:r>
      <w:bookmarkStart w:id="1199" w:name="_ETM_Q1_4174189"/>
      <w:bookmarkEnd w:id="1199"/>
      <w:r>
        <w:rPr>
          <w:rFonts w:hint="cs"/>
          <w:rtl/>
        </w:rPr>
        <w:t xml:space="preserve">שיותר פשוט ולא משחקים, אני בעד כן לומר שזה תוספת </w:t>
      </w:r>
      <w:bookmarkStart w:id="1200" w:name="_ETM_Q1_4180485"/>
      <w:bookmarkEnd w:id="1200"/>
      <w:r>
        <w:rPr>
          <w:rFonts w:hint="cs"/>
          <w:rtl/>
        </w:rPr>
        <w:t xml:space="preserve">זמן </w:t>
      </w:r>
      <w:bookmarkStart w:id="1201" w:name="_ETM_Q1_4178886"/>
      <w:bookmarkEnd w:id="1201"/>
      <w:r w:rsidR="008B5A5C">
        <w:rPr>
          <w:rFonts w:hint="cs"/>
          <w:rtl/>
        </w:rPr>
        <w:t>רק למי שממי</w:t>
      </w:r>
      <w:r>
        <w:rPr>
          <w:rFonts w:hint="cs"/>
          <w:rtl/>
        </w:rPr>
        <w:t>ל</w:t>
      </w:r>
      <w:r w:rsidR="008B5A5C">
        <w:rPr>
          <w:rFonts w:hint="cs"/>
          <w:rtl/>
        </w:rPr>
        <w:t xml:space="preserve">א נמצא בשנה האחרונה, 18 חודשים האחרונים </w:t>
      </w:r>
      <w:bookmarkStart w:id="1202" w:name="_ETM_Q1_4185158"/>
      <w:bookmarkEnd w:id="1202"/>
      <w:r w:rsidR="008B5A5C">
        <w:rPr>
          <w:rFonts w:hint="cs"/>
          <w:rtl/>
        </w:rPr>
        <w:t>ולא גורף. הרעיו</w:t>
      </w:r>
      <w:r>
        <w:rPr>
          <w:rFonts w:hint="cs"/>
          <w:rtl/>
        </w:rPr>
        <w:t>ן</w:t>
      </w:r>
      <w:r w:rsidR="008B5A5C">
        <w:rPr>
          <w:rFonts w:hint="cs"/>
          <w:rtl/>
        </w:rPr>
        <w:t xml:space="preserve"> שעוד חמש שנים תקופות ההתיישנות תושפענה מהאירוע </w:t>
      </w:r>
      <w:bookmarkStart w:id="1203" w:name="_ETM_Q1_4193916"/>
      <w:bookmarkEnd w:id="1203"/>
      <w:r w:rsidR="008B5A5C">
        <w:rPr>
          <w:rFonts w:hint="cs"/>
          <w:rtl/>
        </w:rPr>
        <w:t>עכשיו- -</w:t>
      </w:r>
    </w:p>
    <w:p w:rsidR="008B5A5C" w:rsidRDefault="008B5A5C" w:rsidP="008B5A5C">
      <w:pPr>
        <w:rPr>
          <w:rtl/>
        </w:rPr>
      </w:pPr>
      <w:bookmarkStart w:id="1204" w:name="_ETM_Q1_4195559"/>
      <w:bookmarkStart w:id="1205" w:name="_ETM_Q1_4195648"/>
      <w:bookmarkStart w:id="1206" w:name="_ETM_Q1_4196578"/>
      <w:bookmarkEnd w:id="1204"/>
      <w:bookmarkEnd w:id="1205"/>
      <w:bookmarkEnd w:id="1206"/>
    </w:p>
    <w:p w:rsidR="008B5A5C" w:rsidRDefault="008B5A5C" w:rsidP="008B5A5C">
      <w:pPr>
        <w:pStyle w:val="af9"/>
        <w:keepNext/>
        <w:rPr>
          <w:rtl/>
        </w:rPr>
      </w:pPr>
      <w:bookmarkStart w:id="1207" w:name="ET_guest_514779_123"/>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207"/>
    </w:p>
    <w:p w:rsidR="008B5A5C" w:rsidRDefault="008B5A5C" w:rsidP="008B5A5C">
      <w:pPr>
        <w:pStyle w:val="KeepWithNext"/>
        <w:rPr>
          <w:rtl/>
        </w:rPr>
      </w:pPr>
    </w:p>
    <w:p w:rsidR="008B5A5C" w:rsidRDefault="00EE61B0" w:rsidP="00EE61B0">
      <w:pPr>
        <w:rPr>
          <w:rtl/>
        </w:rPr>
      </w:pPr>
      <w:bookmarkStart w:id="1208" w:name="_ETM_Q1_4196966"/>
      <w:bookmarkStart w:id="1209" w:name="_ETM_Q1_4197021"/>
      <w:bookmarkEnd w:id="1208"/>
      <w:bookmarkEnd w:id="1209"/>
      <w:r>
        <w:rPr>
          <w:rFonts w:hint="cs"/>
          <w:rtl/>
        </w:rPr>
        <w:t xml:space="preserve">כפי שאמרתי, </w:t>
      </w:r>
      <w:r w:rsidR="008B5A5C">
        <w:rPr>
          <w:rFonts w:hint="cs"/>
          <w:rtl/>
        </w:rPr>
        <w:t>זה המצב המשפטי לגבי כלל עילות ההשהיה</w:t>
      </w:r>
      <w:r>
        <w:rPr>
          <w:rFonts w:hint="cs"/>
          <w:rtl/>
        </w:rPr>
        <w:t xml:space="preserve">, במקרים שהם אולי פחות מוצדקים- - </w:t>
      </w:r>
      <w:bookmarkStart w:id="1210" w:name="_ETM_Q1_4205374"/>
      <w:bookmarkEnd w:id="1210"/>
      <w:r>
        <w:rPr>
          <w:rFonts w:hint="cs"/>
          <w:rtl/>
        </w:rPr>
        <w:t>-</w:t>
      </w:r>
    </w:p>
    <w:p w:rsidR="008B5A5C" w:rsidRDefault="008B5A5C" w:rsidP="008B5A5C">
      <w:pPr>
        <w:rPr>
          <w:rtl/>
        </w:rPr>
      </w:pPr>
      <w:bookmarkStart w:id="1211" w:name="_ETM_Q1_4203575"/>
      <w:bookmarkStart w:id="1212" w:name="_ETM_Q1_4203640"/>
      <w:bookmarkStart w:id="1213" w:name="_ETM_Q1_4205733"/>
      <w:bookmarkEnd w:id="1211"/>
      <w:bookmarkEnd w:id="1212"/>
      <w:bookmarkEnd w:id="1213"/>
    </w:p>
    <w:p w:rsidR="008B5A5C" w:rsidRDefault="008B5A5C" w:rsidP="008B5A5C">
      <w:pPr>
        <w:pStyle w:val="a4"/>
        <w:keepNext/>
        <w:rPr>
          <w:rtl/>
        </w:rPr>
      </w:pPr>
      <w:bookmarkStart w:id="1214" w:name="ET_speaker_דר_גור_בליי_124"/>
      <w:r w:rsidRPr="008B5A5C">
        <w:rPr>
          <w:rStyle w:val="TagStyle"/>
          <w:rtl/>
        </w:rPr>
        <w:t xml:space="preserve"> &lt;&lt; דובר &gt;&gt; </w:t>
      </w:r>
      <w:r>
        <w:rPr>
          <w:rtl/>
        </w:rPr>
        <w:t>ד"ר גור בליי:</w:t>
      </w:r>
      <w:r w:rsidRPr="008B5A5C">
        <w:rPr>
          <w:rStyle w:val="TagStyle"/>
          <w:rtl/>
        </w:rPr>
        <w:t xml:space="preserve"> &lt;&lt; דובר &gt;&gt;</w:t>
      </w:r>
      <w:r>
        <w:rPr>
          <w:rtl/>
        </w:rPr>
        <w:t xml:space="preserve">   </w:t>
      </w:r>
      <w:bookmarkEnd w:id="1214"/>
    </w:p>
    <w:p w:rsidR="008B5A5C" w:rsidRDefault="008B5A5C" w:rsidP="008B5A5C">
      <w:pPr>
        <w:pStyle w:val="KeepWithNext"/>
        <w:rPr>
          <w:rtl/>
        </w:rPr>
      </w:pPr>
    </w:p>
    <w:p w:rsidR="008B5A5C" w:rsidRDefault="00EE61B0" w:rsidP="008B5A5C">
      <w:pPr>
        <w:rPr>
          <w:rtl/>
        </w:rPr>
      </w:pPr>
      <w:bookmarkStart w:id="1215" w:name="_ETM_Q1_4206119"/>
      <w:bookmarkStart w:id="1216" w:name="_ETM_Q1_4206149"/>
      <w:bookmarkEnd w:id="1215"/>
      <w:bookmarkEnd w:id="1216"/>
      <w:r>
        <w:rPr>
          <w:rFonts w:hint="cs"/>
          <w:rtl/>
        </w:rPr>
        <w:t xml:space="preserve">לומר שכך זה בעילות השהיה </w:t>
      </w:r>
      <w:r w:rsidR="008B5A5C">
        <w:rPr>
          <w:rFonts w:hint="cs"/>
          <w:rtl/>
        </w:rPr>
        <w:t xml:space="preserve">זה טוב ויפה </w:t>
      </w:r>
      <w:bookmarkStart w:id="1217" w:name="_ETM_Q1_4208288"/>
      <w:bookmarkEnd w:id="1217"/>
      <w:r w:rsidR="008B5A5C">
        <w:rPr>
          <w:rFonts w:hint="cs"/>
          <w:rtl/>
        </w:rPr>
        <w:t>אבל הועדה צריכה להחליט.</w:t>
      </w:r>
    </w:p>
    <w:p w:rsidR="008B5A5C" w:rsidRDefault="008B5A5C" w:rsidP="008B5A5C">
      <w:pPr>
        <w:rPr>
          <w:rtl/>
        </w:rPr>
      </w:pPr>
      <w:bookmarkStart w:id="1218" w:name="_ETM_Q1_4211328"/>
      <w:bookmarkStart w:id="1219" w:name="_ETM_Q1_4211388"/>
      <w:bookmarkStart w:id="1220" w:name="_ETM_Q1_4213812"/>
      <w:bookmarkEnd w:id="1218"/>
      <w:bookmarkEnd w:id="1219"/>
      <w:bookmarkEnd w:id="1220"/>
    </w:p>
    <w:p w:rsidR="008B5A5C" w:rsidRDefault="008B5A5C" w:rsidP="008B5A5C">
      <w:pPr>
        <w:pStyle w:val="af9"/>
        <w:keepNext/>
        <w:rPr>
          <w:rtl/>
        </w:rPr>
      </w:pPr>
      <w:bookmarkStart w:id="1221" w:name="ET_guest_514779_125"/>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221"/>
    </w:p>
    <w:p w:rsidR="008B5A5C" w:rsidRDefault="008B5A5C" w:rsidP="008B5A5C">
      <w:pPr>
        <w:pStyle w:val="KeepWithNext"/>
        <w:rPr>
          <w:rtl/>
        </w:rPr>
      </w:pPr>
    </w:p>
    <w:p w:rsidR="008B5A5C" w:rsidRDefault="00EE61B0" w:rsidP="008B5A5C">
      <w:pPr>
        <w:rPr>
          <w:rtl/>
        </w:rPr>
      </w:pPr>
      <w:bookmarkStart w:id="1222" w:name="_ETM_Q1_4214199"/>
      <w:bookmarkStart w:id="1223" w:name="_ETM_Q1_4214239"/>
      <w:bookmarkEnd w:id="1222"/>
      <w:bookmarkEnd w:id="1223"/>
      <w:r>
        <w:rPr>
          <w:rFonts w:hint="cs"/>
          <w:rtl/>
        </w:rPr>
        <w:t xml:space="preserve">אנו ניסחנו את הצעת החוק. </w:t>
      </w:r>
      <w:bookmarkStart w:id="1224" w:name="_ETM_Q1_4214348"/>
      <w:bookmarkEnd w:id="1224"/>
      <w:r w:rsidR="008B5A5C">
        <w:rPr>
          <w:rFonts w:hint="cs"/>
          <w:rtl/>
        </w:rPr>
        <w:t>אנו עקבי</w:t>
      </w:r>
      <w:r w:rsidR="00FB7526">
        <w:rPr>
          <w:rFonts w:hint="cs"/>
          <w:rtl/>
        </w:rPr>
        <w:t>ים</w:t>
      </w:r>
      <w:r w:rsidR="008B5A5C">
        <w:rPr>
          <w:rFonts w:hint="cs"/>
          <w:rtl/>
        </w:rPr>
        <w:t xml:space="preserve"> עם החוק הקיים.</w:t>
      </w:r>
    </w:p>
    <w:p w:rsidR="008B5A5C" w:rsidRDefault="008B5A5C" w:rsidP="008B5A5C">
      <w:pPr>
        <w:rPr>
          <w:rtl/>
        </w:rPr>
      </w:pPr>
      <w:bookmarkStart w:id="1225" w:name="_ETM_Q1_4217099"/>
      <w:bookmarkStart w:id="1226" w:name="_ETM_Q1_4217159"/>
      <w:bookmarkEnd w:id="1225"/>
      <w:bookmarkEnd w:id="1226"/>
    </w:p>
    <w:p w:rsidR="008B5A5C" w:rsidRDefault="008B5A5C" w:rsidP="008B5A5C">
      <w:pPr>
        <w:pStyle w:val="af6"/>
        <w:keepNext/>
        <w:rPr>
          <w:rtl/>
        </w:rPr>
      </w:pPr>
      <w:bookmarkStart w:id="1227" w:name="ET_yor_6157_126"/>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227"/>
    </w:p>
    <w:p w:rsidR="008B5A5C" w:rsidRDefault="008B5A5C" w:rsidP="008B5A5C">
      <w:pPr>
        <w:pStyle w:val="KeepWithNext"/>
        <w:rPr>
          <w:rtl/>
        </w:rPr>
      </w:pPr>
    </w:p>
    <w:p w:rsidR="008B5A5C" w:rsidRDefault="008B5A5C" w:rsidP="008B5A5C">
      <w:pPr>
        <w:rPr>
          <w:rtl/>
        </w:rPr>
      </w:pPr>
      <w:bookmarkStart w:id="1228" w:name="_ETM_Q1_4217647"/>
      <w:bookmarkEnd w:id="1228"/>
      <w:r>
        <w:rPr>
          <w:rFonts w:hint="cs"/>
          <w:rtl/>
        </w:rPr>
        <w:t xml:space="preserve">השאלה אם זה </w:t>
      </w:r>
      <w:bookmarkStart w:id="1229" w:name="_ETM_Q1_4219156"/>
      <w:bookmarkEnd w:id="1229"/>
      <w:r>
        <w:rPr>
          <w:rFonts w:hint="cs"/>
          <w:rtl/>
        </w:rPr>
        <w:t>לא דומה יותר לסעיף 17.</w:t>
      </w:r>
    </w:p>
    <w:p w:rsidR="008B5A5C" w:rsidRDefault="008B5A5C" w:rsidP="008B5A5C">
      <w:pPr>
        <w:rPr>
          <w:rtl/>
        </w:rPr>
      </w:pPr>
      <w:bookmarkStart w:id="1230" w:name="_ETM_Q1_4222378"/>
      <w:bookmarkStart w:id="1231" w:name="_ETM_Q1_4222438"/>
      <w:bookmarkEnd w:id="1230"/>
      <w:bookmarkEnd w:id="1231"/>
    </w:p>
    <w:p w:rsidR="008B5A5C" w:rsidRDefault="008B5A5C" w:rsidP="008B5A5C">
      <w:pPr>
        <w:pStyle w:val="-"/>
        <w:keepNext/>
        <w:rPr>
          <w:rtl/>
        </w:rPr>
      </w:pPr>
      <w:bookmarkStart w:id="1232" w:name="ET_speakercontinue_514779_127"/>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232"/>
    </w:p>
    <w:p w:rsidR="008B5A5C" w:rsidRDefault="008B5A5C" w:rsidP="008B5A5C">
      <w:pPr>
        <w:pStyle w:val="KeepWithNext"/>
        <w:rPr>
          <w:rtl/>
        </w:rPr>
      </w:pPr>
    </w:p>
    <w:p w:rsidR="008B5A5C" w:rsidRDefault="00EE61B0" w:rsidP="008B5A5C">
      <w:pPr>
        <w:rPr>
          <w:rtl/>
        </w:rPr>
      </w:pPr>
      <w:bookmarkStart w:id="1233" w:name="_ETM_Q1_4223378"/>
      <w:bookmarkEnd w:id="1233"/>
      <w:r>
        <w:rPr>
          <w:rFonts w:hint="cs"/>
          <w:rtl/>
        </w:rPr>
        <w:t>יש אנשים שהמלחמה ואירועי האיבה תפסו אותם באמצע המ</w:t>
      </w:r>
      <w:r w:rsidR="008B5A5C">
        <w:rPr>
          <w:rFonts w:hint="cs"/>
          <w:rtl/>
        </w:rPr>
        <w:t>רוץ.</w:t>
      </w:r>
    </w:p>
    <w:p w:rsidR="008B5A5C" w:rsidRDefault="008B5A5C" w:rsidP="008B5A5C">
      <w:pPr>
        <w:rPr>
          <w:rtl/>
        </w:rPr>
      </w:pPr>
      <w:bookmarkStart w:id="1234" w:name="_ETM_Q1_4226035"/>
      <w:bookmarkStart w:id="1235" w:name="_ETM_Q1_4226090"/>
      <w:bookmarkEnd w:id="1234"/>
      <w:bookmarkEnd w:id="1235"/>
    </w:p>
    <w:p w:rsidR="008B5A5C" w:rsidRDefault="008B5A5C" w:rsidP="008B5A5C">
      <w:pPr>
        <w:pStyle w:val="af6"/>
        <w:keepNext/>
        <w:rPr>
          <w:rtl/>
        </w:rPr>
      </w:pPr>
      <w:bookmarkStart w:id="1236" w:name="ET_yor_6157_128"/>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236"/>
    </w:p>
    <w:p w:rsidR="008B5A5C" w:rsidRDefault="008B5A5C" w:rsidP="008B5A5C">
      <w:pPr>
        <w:pStyle w:val="KeepWithNext"/>
        <w:rPr>
          <w:rtl/>
        </w:rPr>
      </w:pPr>
    </w:p>
    <w:p w:rsidR="008B5A5C" w:rsidRDefault="008B5A5C" w:rsidP="008B5A5C">
      <w:pPr>
        <w:rPr>
          <w:rtl/>
        </w:rPr>
      </w:pPr>
      <w:bookmarkStart w:id="1237" w:name="_ETM_Q1_4226565"/>
      <w:bookmarkEnd w:id="1237"/>
      <w:r>
        <w:rPr>
          <w:rFonts w:hint="cs"/>
          <w:rtl/>
        </w:rPr>
        <w:t>בעוד שנתי</w:t>
      </w:r>
      <w:r w:rsidR="00EE61B0">
        <w:rPr>
          <w:rFonts w:hint="cs"/>
          <w:rtl/>
        </w:rPr>
        <w:t>י</w:t>
      </w:r>
      <w:r>
        <w:rPr>
          <w:rFonts w:hint="cs"/>
          <w:rtl/>
        </w:rPr>
        <w:t>ם מקווה שישתקמו.</w:t>
      </w:r>
    </w:p>
    <w:p w:rsidR="008B5A5C" w:rsidRDefault="008B5A5C" w:rsidP="008B5A5C">
      <w:pPr>
        <w:rPr>
          <w:rtl/>
        </w:rPr>
      </w:pPr>
      <w:bookmarkStart w:id="1238" w:name="_ETM_Q1_4230175"/>
      <w:bookmarkStart w:id="1239" w:name="_ETM_Q1_4230240"/>
      <w:bookmarkEnd w:id="1238"/>
      <w:bookmarkEnd w:id="1239"/>
    </w:p>
    <w:p w:rsidR="008B5A5C" w:rsidRDefault="008B5A5C" w:rsidP="008B5A5C">
      <w:pPr>
        <w:pStyle w:val="-"/>
        <w:keepNext/>
        <w:rPr>
          <w:rtl/>
        </w:rPr>
      </w:pPr>
      <w:bookmarkStart w:id="1240" w:name="ET_speakercontinue_514779_129"/>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240"/>
    </w:p>
    <w:p w:rsidR="008B5A5C" w:rsidRDefault="008B5A5C" w:rsidP="008B5A5C">
      <w:pPr>
        <w:pStyle w:val="KeepWithNext"/>
        <w:rPr>
          <w:rtl/>
        </w:rPr>
      </w:pPr>
    </w:p>
    <w:p w:rsidR="008B5A5C" w:rsidRDefault="008B5A5C" w:rsidP="008B5A5C">
      <w:pPr>
        <w:rPr>
          <w:rtl/>
        </w:rPr>
      </w:pPr>
      <w:bookmarkStart w:id="1241" w:name="_ETM_Q1_4230734"/>
      <w:bookmarkEnd w:id="1241"/>
      <w:r>
        <w:rPr>
          <w:rFonts w:hint="cs"/>
          <w:rtl/>
        </w:rPr>
        <w:t xml:space="preserve">לכן אנו </w:t>
      </w:r>
      <w:bookmarkStart w:id="1242" w:name="_ETM_Q1_4231719"/>
      <w:bookmarkEnd w:id="1242"/>
      <w:r>
        <w:rPr>
          <w:rFonts w:hint="cs"/>
          <w:rtl/>
        </w:rPr>
        <w:t xml:space="preserve">חושבים שאת התקופה שתיקבע לא צריך לספור אותה במניין. </w:t>
      </w:r>
      <w:r w:rsidR="00EE61B0">
        <w:rPr>
          <w:rFonts w:hint="cs"/>
          <w:rtl/>
        </w:rPr>
        <w:t xml:space="preserve">אני רוצה לומר </w:t>
      </w:r>
      <w:bookmarkStart w:id="1243" w:name="_ETM_Q1_4240659"/>
      <w:bookmarkEnd w:id="1243"/>
      <w:r w:rsidR="00EE61B0">
        <w:rPr>
          <w:rFonts w:hint="cs"/>
          <w:rtl/>
        </w:rPr>
        <w:t>ש</w:t>
      </w:r>
      <w:r>
        <w:rPr>
          <w:rFonts w:hint="cs"/>
          <w:rtl/>
        </w:rPr>
        <w:t xml:space="preserve">כל </w:t>
      </w:r>
      <w:bookmarkStart w:id="1244" w:name="_ETM_Q1_4238371"/>
      <w:bookmarkEnd w:id="1244"/>
      <w:r>
        <w:rPr>
          <w:rFonts w:hint="cs"/>
          <w:rtl/>
        </w:rPr>
        <w:t>מה שדיברנו עליו לא עולה מהנוסח כי לא ברור מהנוסח</w:t>
      </w:r>
      <w:r w:rsidR="00EE61B0">
        <w:rPr>
          <w:rFonts w:hint="cs"/>
          <w:rtl/>
        </w:rPr>
        <w:t>,</w:t>
      </w:r>
      <w:r>
        <w:rPr>
          <w:rFonts w:hint="cs"/>
          <w:rtl/>
        </w:rPr>
        <w:t xml:space="preserve"> </w:t>
      </w:r>
      <w:bookmarkStart w:id="1245" w:name="_ETM_Q1_4244246"/>
      <w:bookmarkEnd w:id="1245"/>
      <w:r>
        <w:rPr>
          <w:rFonts w:hint="cs"/>
          <w:rtl/>
        </w:rPr>
        <w:t>היכן נמצאת עילת ההחיאה.</w:t>
      </w:r>
    </w:p>
    <w:p w:rsidR="008B5A5C" w:rsidRDefault="008B5A5C" w:rsidP="008B5A5C">
      <w:pPr>
        <w:rPr>
          <w:rtl/>
        </w:rPr>
      </w:pPr>
      <w:bookmarkStart w:id="1246" w:name="_ETM_Q1_4249478"/>
      <w:bookmarkStart w:id="1247" w:name="_ETM_Q1_4249543"/>
      <w:bookmarkEnd w:id="1246"/>
      <w:bookmarkEnd w:id="1247"/>
    </w:p>
    <w:p w:rsidR="008B5A5C" w:rsidRDefault="008B5A5C" w:rsidP="008B5A5C">
      <w:pPr>
        <w:pStyle w:val="af6"/>
        <w:keepNext/>
        <w:rPr>
          <w:rtl/>
        </w:rPr>
      </w:pPr>
      <w:bookmarkStart w:id="1248" w:name="ET_yor_6157_130"/>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248"/>
    </w:p>
    <w:p w:rsidR="008B5A5C" w:rsidRDefault="008B5A5C" w:rsidP="008B5A5C">
      <w:pPr>
        <w:pStyle w:val="KeepWithNext"/>
        <w:rPr>
          <w:rtl/>
        </w:rPr>
      </w:pPr>
    </w:p>
    <w:p w:rsidR="008B5A5C" w:rsidRDefault="00A916BC" w:rsidP="008B5A5C">
      <w:pPr>
        <w:rPr>
          <w:rtl/>
        </w:rPr>
      </w:pPr>
      <w:bookmarkStart w:id="1249" w:name="_ETM_Q1_4250133"/>
      <w:bookmarkEnd w:id="1249"/>
      <w:r>
        <w:rPr>
          <w:rFonts w:hint="cs"/>
          <w:rtl/>
        </w:rPr>
        <w:t>את אומרת שצריך התייחסות מפורשת</w:t>
      </w:r>
      <w:r w:rsidR="008B5A5C">
        <w:rPr>
          <w:rFonts w:hint="cs"/>
          <w:rtl/>
        </w:rPr>
        <w:t>. בסדר. תציעי נוסח.</w:t>
      </w:r>
    </w:p>
    <w:p w:rsidR="008B5A5C" w:rsidRDefault="008B5A5C" w:rsidP="008B5A5C">
      <w:pPr>
        <w:rPr>
          <w:rtl/>
        </w:rPr>
      </w:pPr>
      <w:bookmarkStart w:id="1250" w:name="_ETM_Q1_4259313"/>
      <w:bookmarkStart w:id="1251" w:name="_ETM_Q1_4259373"/>
      <w:bookmarkEnd w:id="1250"/>
      <w:bookmarkEnd w:id="1251"/>
    </w:p>
    <w:p w:rsidR="008B5A5C" w:rsidRDefault="008B5A5C" w:rsidP="008B5A5C">
      <w:pPr>
        <w:pStyle w:val="-"/>
        <w:keepNext/>
        <w:rPr>
          <w:rtl/>
        </w:rPr>
      </w:pPr>
      <w:bookmarkStart w:id="1252" w:name="ET_speakercontinue_514779_131"/>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252"/>
    </w:p>
    <w:p w:rsidR="008B5A5C" w:rsidRDefault="008B5A5C" w:rsidP="008B5A5C">
      <w:pPr>
        <w:pStyle w:val="KeepWithNext"/>
        <w:rPr>
          <w:rtl/>
        </w:rPr>
      </w:pPr>
    </w:p>
    <w:p w:rsidR="008B5A5C" w:rsidRDefault="00A916BC" w:rsidP="008B5A5C">
      <w:pPr>
        <w:rPr>
          <w:rtl/>
        </w:rPr>
      </w:pPr>
      <w:bookmarkStart w:id="1253" w:name="_ETM_Q1_4259770"/>
      <w:bookmarkStart w:id="1254" w:name="_ETM_Q1_4269412"/>
      <w:bookmarkEnd w:id="1253"/>
      <w:bookmarkEnd w:id="1254"/>
      <w:r>
        <w:rPr>
          <w:rFonts w:hint="cs"/>
          <w:rtl/>
        </w:rPr>
        <w:t xml:space="preserve">אני רוצה לסכם מה שדיברנו </w:t>
      </w:r>
      <w:bookmarkStart w:id="1255" w:name="_ETM_Q1_4267388"/>
      <w:bookmarkEnd w:id="1255"/>
      <w:r>
        <w:rPr>
          <w:rFonts w:hint="cs"/>
          <w:rtl/>
        </w:rPr>
        <w:t>עליו עד כה.</w:t>
      </w:r>
    </w:p>
    <w:p w:rsidR="00A916BC" w:rsidRDefault="00A916BC" w:rsidP="008B5A5C">
      <w:pPr>
        <w:rPr>
          <w:rtl/>
        </w:rPr>
      </w:pPr>
      <w:bookmarkStart w:id="1256" w:name="_ETM_Q1_4270320"/>
      <w:bookmarkStart w:id="1257" w:name="_ETM_Q1_4270549"/>
      <w:bookmarkEnd w:id="1256"/>
      <w:bookmarkEnd w:id="1257"/>
    </w:p>
    <w:p w:rsidR="00A916BC" w:rsidRDefault="00A916BC" w:rsidP="00A916BC">
      <w:pPr>
        <w:pStyle w:val="af6"/>
        <w:keepNext/>
        <w:rPr>
          <w:rtl/>
        </w:rPr>
      </w:pPr>
      <w:bookmarkStart w:id="1258" w:name="ET_yor_6157_217"/>
      <w:r w:rsidRPr="00A916BC">
        <w:rPr>
          <w:rStyle w:val="TagStyle"/>
          <w:rtl/>
        </w:rPr>
        <w:t xml:space="preserve"> &lt;&lt; יור &gt;&gt; </w:t>
      </w:r>
      <w:r>
        <w:rPr>
          <w:rtl/>
        </w:rPr>
        <w:t>היו"ר שמחה רוטמן:</w:t>
      </w:r>
      <w:r w:rsidRPr="00A916BC">
        <w:rPr>
          <w:rStyle w:val="TagStyle"/>
          <w:rtl/>
        </w:rPr>
        <w:t xml:space="preserve"> &lt;&lt; יור &gt;&gt;</w:t>
      </w:r>
      <w:r>
        <w:rPr>
          <w:rtl/>
        </w:rPr>
        <w:t xml:space="preserve">   </w:t>
      </w:r>
      <w:bookmarkEnd w:id="1258"/>
    </w:p>
    <w:p w:rsidR="00A916BC" w:rsidRDefault="00A916BC" w:rsidP="00A916BC">
      <w:pPr>
        <w:pStyle w:val="KeepWithNext"/>
        <w:rPr>
          <w:rtl/>
        </w:rPr>
      </w:pPr>
    </w:p>
    <w:p w:rsidR="00A916BC" w:rsidRDefault="00A916BC" w:rsidP="00A916BC">
      <w:pPr>
        <w:rPr>
          <w:rtl/>
        </w:rPr>
      </w:pPr>
      <w:bookmarkStart w:id="1259" w:name="_ETM_Q1_4271805"/>
      <w:bookmarkEnd w:id="1259"/>
      <w:r>
        <w:rPr>
          <w:rFonts w:hint="cs"/>
          <w:rtl/>
        </w:rPr>
        <w:t xml:space="preserve">מה את חושבת? </w:t>
      </w:r>
      <w:bookmarkStart w:id="1260" w:name="_ETM_Q1_4274418"/>
      <w:bookmarkEnd w:id="1260"/>
    </w:p>
    <w:p w:rsidR="00A916BC" w:rsidRPr="00A916BC" w:rsidRDefault="00A916BC" w:rsidP="00A916BC">
      <w:pPr>
        <w:rPr>
          <w:rtl/>
        </w:rPr>
      </w:pPr>
      <w:bookmarkStart w:id="1261" w:name="_ETM_Q1_4274565"/>
      <w:bookmarkEnd w:id="1261"/>
    </w:p>
    <w:p w:rsidR="008B5A5C" w:rsidRDefault="008B5A5C" w:rsidP="008B5A5C">
      <w:pPr>
        <w:pStyle w:val="a4"/>
        <w:keepNext/>
        <w:rPr>
          <w:rtl/>
        </w:rPr>
      </w:pPr>
      <w:bookmarkStart w:id="1262" w:name="ET_speaker_6345_132"/>
      <w:r w:rsidRPr="008B5A5C">
        <w:rPr>
          <w:rStyle w:val="TagStyle"/>
          <w:rtl/>
        </w:rPr>
        <w:t xml:space="preserve"> &lt;&lt; דובר &gt;&gt; </w:t>
      </w:r>
      <w:r>
        <w:rPr>
          <w:rtl/>
        </w:rPr>
        <w:t>טלי גוטליב (הליכוד):</w:t>
      </w:r>
      <w:r w:rsidRPr="008B5A5C">
        <w:rPr>
          <w:rStyle w:val="TagStyle"/>
          <w:rtl/>
        </w:rPr>
        <w:t xml:space="preserve"> &lt;&lt; דובר &gt;&gt;</w:t>
      </w:r>
      <w:r>
        <w:rPr>
          <w:rtl/>
        </w:rPr>
        <w:t xml:space="preserve">   </w:t>
      </w:r>
      <w:bookmarkEnd w:id="1262"/>
    </w:p>
    <w:p w:rsidR="008B5A5C" w:rsidRDefault="008B5A5C" w:rsidP="008B5A5C">
      <w:pPr>
        <w:pStyle w:val="KeepWithNext"/>
        <w:rPr>
          <w:rtl/>
        </w:rPr>
      </w:pPr>
    </w:p>
    <w:p w:rsidR="008B5A5C" w:rsidRDefault="008B5A5C" w:rsidP="00A916BC">
      <w:pPr>
        <w:rPr>
          <w:rtl/>
        </w:rPr>
      </w:pPr>
      <w:bookmarkStart w:id="1263" w:name="_ETM_Q1_4269830"/>
      <w:bookmarkStart w:id="1264" w:name="_ETM_Q1_4269860"/>
      <w:bookmarkEnd w:id="1263"/>
      <w:bookmarkEnd w:id="1264"/>
      <w:r>
        <w:rPr>
          <w:rFonts w:hint="cs"/>
          <w:rtl/>
        </w:rPr>
        <w:t xml:space="preserve">אני מסכימה עם </w:t>
      </w:r>
      <w:bookmarkStart w:id="1265" w:name="_ETM_Q1_4279782"/>
      <w:bookmarkEnd w:id="1265"/>
      <w:r>
        <w:rPr>
          <w:rFonts w:hint="cs"/>
          <w:rtl/>
        </w:rPr>
        <w:t>גלעד. ההתיישנות זה עניין דיוני</w:t>
      </w:r>
      <w:r w:rsidR="00A916BC">
        <w:rPr>
          <w:rFonts w:hint="cs"/>
          <w:rtl/>
        </w:rPr>
        <w:t>,</w:t>
      </w:r>
      <w:r>
        <w:rPr>
          <w:rFonts w:hint="cs"/>
          <w:rtl/>
        </w:rPr>
        <w:t xml:space="preserve"> אבל מהותי מאוד. לכן אני </w:t>
      </w:r>
      <w:bookmarkStart w:id="1266" w:name="_ETM_Q1_4285852"/>
      <w:bookmarkEnd w:id="1266"/>
      <w:r>
        <w:rPr>
          <w:rFonts w:hint="cs"/>
          <w:rtl/>
        </w:rPr>
        <w:t>מתחברת למה שאו</w:t>
      </w:r>
      <w:r w:rsidR="00A916BC">
        <w:rPr>
          <w:rFonts w:hint="cs"/>
          <w:rtl/>
        </w:rPr>
        <w:t>מר גלעד קריב בנושא הזה. מי שנמצא בשנה האחרונה של ההתיישנות שלו נוסיף לו אבל לא באופן כלל</w:t>
      </w:r>
      <w:r>
        <w:rPr>
          <w:rFonts w:hint="cs"/>
          <w:rtl/>
        </w:rPr>
        <w:t xml:space="preserve">י לכולם, </w:t>
      </w:r>
      <w:bookmarkStart w:id="1267" w:name="_ETM_Q1_4294578"/>
      <w:bookmarkEnd w:id="1267"/>
      <w:r>
        <w:rPr>
          <w:rFonts w:hint="cs"/>
          <w:rtl/>
        </w:rPr>
        <w:t xml:space="preserve">אחרת אנו מתערבים במשהו מאוד גורף. </w:t>
      </w:r>
      <w:r w:rsidR="00A916BC">
        <w:rPr>
          <w:rFonts w:hint="cs"/>
          <w:rtl/>
        </w:rPr>
        <w:t xml:space="preserve">לי יש בעיה עם זה </w:t>
      </w:r>
      <w:r w:rsidR="00A916BC">
        <w:rPr>
          <w:rtl/>
        </w:rPr>
        <w:t>–</w:t>
      </w:r>
      <w:r w:rsidR="00A916BC">
        <w:rPr>
          <w:rFonts w:hint="cs"/>
          <w:rtl/>
        </w:rPr>
        <w:t xml:space="preserve"> תורות שלמות שקשורות לעולם ההתיישנות. </w:t>
      </w:r>
      <w:r>
        <w:rPr>
          <w:rFonts w:hint="cs"/>
          <w:rtl/>
        </w:rPr>
        <w:t xml:space="preserve">אני מקבלת מה שגלעד </w:t>
      </w:r>
      <w:bookmarkStart w:id="1268" w:name="_ETM_Q1_4300828"/>
      <w:bookmarkEnd w:id="1268"/>
      <w:r>
        <w:rPr>
          <w:rFonts w:hint="cs"/>
          <w:rtl/>
        </w:rPr>
        <w:t xml:space="preserve">קריב אומר. גם ככה היה לי קשה עם </w:t>
      </w:r>
      <w:r w:rsidR="00A916BC">
        <w:rPr>
          <w:rFonts w:hint="cs"/>
          <w:rtl/>
        </w:rPr>
        <w:t>ההצעה הזאת</w:t>
      </w:r>
      <w:r>
        <w:rPr>
          <w:rFonts w:hint="cs"/>
          <w:rtl/>
        </w:rPr>
        <w:t xml:space="preserve"> </w:t>
      </w:r>
      <w:bookmarkStart w:id="1269" w:name="_ETM_Q1_4307795"/>
      <w:bookmarkEnd w:id="1269"/>
      <w:r>
        <w:rPr>
          <w:rFonts w:hint="cs"/>
          <w:rtl/>
        </w:rPr>
        <w:t>מלכתחילה.</w:t>
      </w:r>
    </w:p>
    <w:p w:rsidR="008B5A5C" w:rsidRDefault="008B5A5C" w:rsidP="008B5A5C">
      <w:pPr>
        <w:rPr>
          <w:rtl/>
        </w:rPr>
      </w:pPr>
      <w:bookmarkStart w:id="1270" w:name="_ETM_Q1_4309795"/>
      <w:bookmarkStart w:id="1271" w:name="_ETM_Q1_4309860"/>
      <w:bookmarkStart w:id="1272" w:name="_ETM_Q1_4321336"/>
      <w:bookmarkEnd w:id="1270"/>
      <w:bookmarkEnd w:id="1271"/>
      <w:bookmarkEnd w:id="1272"/>
    </w:p>
    <w:p w:rsidR="008B5A5C" w:rsidRDefault="008B5A5C" w:rsidP="008B5A5C">
      <w:pPr>
        <w:pStyle w:val="af9"/>
        <w:keepNext/>
        <w:rPr>
          <w:rtl/>
        </w:rPr>
      </w:pPr>
      <w:bookmarkStart w:id="1273" w:name="ET_guest_514779_133"/>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273"/>
    </w:p>
    <w:p w:rsidR="008B5A5C" w:rsidRDefault="008B5A5C" w:rsidP="008B5A5C">
      <w:pPr>
        <w:pStyle w:val="KeepWithNext"/>
        <w:rPr>
          <w:rtl/>
        </w:rPr>
      </w:pPr>
    </w:p>
    <w:p w:rsidR="008B5A5C" w:rsidRDefault="00A916BC" w:rsidP="00A916BC">
      <w:pPr>
        <w:rPr>
          <w:rtl/>
        </w:rPr>
      </w:pPr>
      <w:bookmarkStart w:id="1274" w:name="_ETM_Q1_4321701"/>
      <w:bookmarkStart w:id="1275" w:name="_ETM_Q1_4321741"/>
      <w:bookmarkEnd w:id="1274"/>
      <w:bookmarkEnd w:id="1275"/>
      <w:r>
        <w:rPr>
          <w:rFonts w:hint="cs"/>
          <w:rtl/>
        </w:rPr>
        <w:t>אצטרך</w:t>
      </w:r>
      <w:bookmarkStart w:id="1276" w:name="_ETM_Q1_4314475"/>
      <w:bookmarkEnd w:id="1276"/>
      <w:r>
        <w:rPr>
          <w:rFonts w:hint="cs"/>
          <w:rtl/>
        </w:rPr>
        <w:t xml:space="preserve"> לחזור למשרד, כי </w:t>
      </w:r>
      <w:r w:rsidR="008B5A5C">
        <w:rPr>
          <w:rFonts w:hint="cs"/>
          <w:rtl/>
        </w:rPr>
        <w:t xml:space="preserve">לא בטוחה שבשביל הארכה </w:t>
      </w:r>
      <w:r>
        <w:rPr>
          <w:rFonts w:hint="cs"/>
          <w:rtl/>
        </w:rPr>
        <w:t xml:space="preserve">אנו </w:t>
      </w:r>
      <w:r w:rsidR="008B5A5C">
        <w:rPr>
          <w:rFonts w:hint="cs"/>
          <w:rtl/>
        </w:rPr>
        <w:t>מעוניינ</w:t>
      </w:r>
      <w:r>
        <w:rPr>
          <w:rFonts w:hint="cs"/>
          <w:rtl/>
        </w:rPr>
        <w:t>י</w:t>
      </w:r>
      <w:r w:rsidR="008B5A5C">
        <w:rPr>
          <w:rFonts w:hint="cs"/>
          <w:rtl/>
        </w:rPr>
        <w:t>ם בהצעת החוק.</w:t>
      </w:r>
    </w:p>
    <w:p w:rsidR="00A916BC" w:rsidRDefault="00A916BC" w:rsidP="008B5A5C">
      <w:pPr>
        <w:rPr>
          <w:rtl/>
        </w:rPr>
      </w:pPr>
      <w:bookmarkStart w:id="1277" w:name="_ETM_Q1_4330821"/>
      <w:bookmarkStart w:id="1278" w:name="_ETM_Q1_4330883"/>
      <w:bookmarkEnd w:id="1277"/>
      <w:bookmarkEnd w:id="1278"/>
    </w:p>
    <w:p w:rsidR="00A916BC" w:rsidRDefault="00A916BC" w:rsidP="00A916BC">
      <w:pPr>
        <w:pStyle w:val="a4"/>
        <w:keepNext/>
        <w:rPr>
          <w:rtl/>
        </w:rPr>
      </w:pPr>
      <w:bookmarkStart w:id="1279" w:name="ET_speaker_6345_218"/>
      <w:r w:rsidRPr="00A916BC">
        <w:rPr>
          <w:rStyle w:val="TagStyle"/>
          <w:rtl/>
        </w:rPr>
        <w:t xml:space="preserve"> &lt;&lt; דובר &gt;&gt; </w:t>
      </w:r>
      <w:r>
        <w:rPr>
          <w:rtl/>
        </w:rPr>
        <w:t>טלי גוטליב (הליכוד):</w:t>
      </w:r>
      <w:r w:rsidRPr="00A916BC">
        <w:rPr>
          <w:rStyle w:val="TagStyle"/>
          <w:rtl/>
        </w:rPr>
        <w:t xml:space="preserve"> &lt;&lt; דובר &gt;&gt;</w:t>
      </w:r>
      <w:r>
        <w:rPr>
          <w:rtl/>
        </w:rPr>
        <w:t xml:space="preserve">   </w:t>
      </w:r>
      <w:bookmarkEnd w:id="1279"/>
    </w:p>
    <w:p w:rsidR="00A916BC" w:rsidRDefault="00A916BC" w:rsidP="00A916BC">
      <w:pPr>
        <w:pStyle w:val="KeepWithNext"/>
        <w:rPr>
          <w:rtl/>
        </w:rPr>
      </w:pPr>
    </w:p>
    <w:p w:rsidR="00A916BC" w:rsidRDefault="00A916BC" w:rsidP="00A916BC">
      <w:pPr>
        <w:rPr>
          <w:rtl/>
        </w:rPr>
      </w:pPr>
      <w:r>
        <w:rPr>
          <w:rFonts w:hint="cs"/>
          <w:rtl/>
        </w:rPr>
        <w:t xml:space="preserve">לי הייתה בעיה ממילא עם הצעת החוק כי עם כל החוק, תקופות ההתיישנות בישראל הן ארוכות עם אלף אפשרויות קטיעה והארות. זה תורות </w:t>
      </w:r>
      <w:bookmarkStart w:id="1280" w:name="_ETM_Q1_4332599"/>
      <w:bookmarkEnd w:id="1280"/>
      <w:r>
        <w:rPr>
          <w:rFonts w:hint="cs"/>
          <w:rtl/>
        </w:rPr>
        <w:t xml:space="preserve">שלמות שמתכתבות עם אלף החלטות בפסיקה והרחבות וכו'. כרגע להרחיב </w:t>
      </w:r>
      <w:bookmarkStart w:id="1281" w:name="_ETM_Q1_4339018"/>
      <w:bookmarkEnd w:id="1281"/>
      <w:r>
        <w:rPr>
          <w:rtl/>
        </w:rPr>
        <w:t>–</w:t>
      </w:r>
      <w:r>
        <w:rPr>
          <w:rFonts w:hint="cs"/>
          <w:rtl/>
        </w:rPr>
        <w:t xml:space="preserve"> לא מידתי בעליל, פוגע בכל כך הרבה עקרונות שעומדים בבסיס ההתיישנות. לכן מי שנמצא בשנה האחרונה נמצא בצוק העיתים וזכותו למצות את צוק העיתים אבל אם לא, אני חושבת שזה מוגזם. </w:t>
      </w:r>
    </w:p>
    <w:p w:rsidR="00A916BC" w:rsidRPr="00A916BC" w:rsidRDefault="00A916BC" w:rsidP="00A916BC">
      <w:pPr>
        <w:rPr>
          <w:rtl/>
        </w:rPr>
      </w:pPr>
      <w:bookmarkStart w:id="1282" w:name="_ETM_Q1_4354051"/>
      <w:bookmarkStart w:id="1283" w:name="_ETM_Q1_4354232"/>
      <w:bookmarkEnd w:id="1282"/>
      <w:bookmarkEnd w:id="1283"/>
    </w:p>
    <w:p w:rsidR="008B5A5C" w:rsidRDefault="008B5A5C" w:rsidP="008B5A5C">
      <w:pPr>
        <w:pStyle w:val="af6"/>
        <w:keepNext/>
        <w:rPr>
          <w:rtl/>
        </w:rPr>
      </w:pPr>
      <w:bookmarkStart w:id="1284" w:name="ET_yor_6157_134"/>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284"/>
    </w:p>
    <w:p w:rsidR="008B5A5C" w:rsidRDefault="008B5A5C" w:rsidP="008B5A5C">
      <w:pPr>
        <w:pStyle w:val="KeepWithNext"/>
        <w:rPr>
          <w:rtl/>
        </w:rPr>
      </w:pPr>
    </w:p>
    <w:p w:rsidR="008B5A5C" w:rsidRDefault="008B5A5C" w:rsidP="008B5A5C">
      <w:pPr>
        <w:rPr>
          <w:rtl/>
        </w:rPr>
      </w:pPr>
      <w:bookmarkStart w:id="1285" w:name="_ETM_Q1_4360405"/>
      <w:bookmarkEnd w:id="1285"/>
      <w:r>
        <w:rPr>
          <w:rFonts w:hint="cs"/>
          <w:rtl/>
        </w:rPr>
        <w:t xml:space="preserve">זו הייתה נטייתי. </w:t>
      </w:r>
      <w:r w:rsidR="00A916BC">
        <w:rPr>
          <w:rFonts w:hint="cs"/>
          <w:rtl/>
        </w:rPr>
        <w:t xml:space="preserve">כן </w:t>
      </w:r>
      <w:r>
        <w:rPr>
          <w:rFonts w:hint="cs"/>
          <w:rtl/>
        </w:rPr>
        <w:t xml:space="preserve">ראיתי </w:t>
      </w:r>
      <w:bookmarkStart w:id="1286" w:name="_ETM_Q1_4364128"/>
      <w:bookmarkEnd w:id="1286"/>
      <w:r>
        <w:rPr>
          <w:rFonts w:hint="cs"/>
          <w:rtl/>
        </w:rPr>
        <w:t>את הטעם להגיד שבאיזשהו מקום</w:t>
      </w:r>
      <w:r w:rsidR="00A916BC">
        <w:rPr>
          <w:rFonts w:hint="cs"/>
          <w:rtl/>
        </w:rPr>
        <w:t>,</w:t>
      </w:r>
      <w:r>
        <w:rPr>
          <w:rFonts w:hint="cs"/>
          <w:rtl/>
        </w:rPr>
        <w:t xml:space="preserve"> לפעמים למרו</w:t>
      </w:r>
      <w:r w:rsidR="00A916BC">
        <w:rPr>
          <w:rFonts w:hint="cs"/>
          <w:rtl/>
        </w:rPr>
        <w:t>ת</w:t>
      </w:r>
      <w:r>
        <w:rPr>
          <w:rFonts w:hint="cs"/>
          <w:rtl/>
        </w:rPr>
        <w:t xml:space="preserve"> שזה מייצר אפקט </w:t>
      </w:r>
      <w:bookmarkStart w:id="1287" w:name="_ETM_Q1_4375875"/>
      <w:bookmarkEnd w:id="1287"/>
      <w:r>
        <w:rPr>
          <w:rFonts w:hint="cs"/>
          <w:rtl/>
        </w:rPr>
        <w:t>לעתיד</w:t>
      </w:r>
      <w:r w:rsidR="00A916BC">
        <w:rPr>
          <w:rFonts w:hint="cs"/>
          <w:rtl/>
        </w:rPr>
        <w:t>,</w:t>
      </w:r>
      <w:r>
        <w:rPr>
          <w:rFonts w:hint="cs"/>
          <w:rtl/>
        </w:rPr>
        <w:t xml:space="preserve"> יש אלמנט של חור שחור</w:t>
      </w:r>
      <w:r w:rsidR="00A916BC">
        <w:rPr>
          <w:rFonts w:hint="cs"/>
          <w:rtl/>
        </w:rPr>
        <w:t>,</w:t>
      </w:r>
      <w:r>
        <w:rPr>
          <w:rFonts w:hint="cs"/>
          <w:rtl/>
        </w:rPr>
        <w:t xml:space="preserve"> שאתה אומר: </w:t>
      </w:r>
      <w:r w:rsidR="00A916BC">
        <w:rPr>
          <w:rFonts w:hint="cs"/>
          <w:rtl/>
        </w:rPr>
        <w:t xml:space="preserve">בזמן הזה לא היה </w:t>
      </w:r>
      <w:bookmarkStart w:id="1288" w:name="_ETM_Q1_4385082"/>
      <w:bookmarkEnd w:id="1288"/>
      <w:r w:rsidR="00A916BC">
        <w:rPr>
          <w:rFonts w:hint="cs"/>
          <w:rtl/>
        </w:rPr>
        <w:t xml:space="preserve">קיים. יש אלמנט מצד פשטות, </w:t>
      </w:r>
      <w:r>
        <w:rPr>
          <w:rFonts w:hint="cs"/>
          <w:rtl/>
        </w:rPr>
        <w:t xml:space="preserve">למרות </w:t>
      </w:r>
      <w:bookmarkStart w:id="1289" w:name="_ETM_Q1_4389177"/>
      <w:bookmarkEnd w:id="1289"/>
      <w:r>
        <w:rPr>
          <w:rFonts w:hint="cs"/>
          <w:rtl/>
        </w:rPr>
        <w:t xml:space="preserve">שמייצר אפקט לעתיד. לא אומר: אם זה התיישן שנה, וכשתעשה </w:t>
      </w:r>
      <w:bookmarkStart w:id="1290" w:name="_ETM_Q1_4396698"/>
      <w:bookmarkEnd w:id="1290"/>
      <w:r>
        <w:rPr>
          <w:rFonts w:hint="cs"/>
          <w:rtl/>
        </w:rPr>
        <w:t xml:space="preserve">שנה </w:t>
      </w:r>
      <w:r w:rsidR="00A916BC">
        <w:rPr>
          <w:rFonts w:hint="cs"/>
          <w:rtl/>
        </w:rPr>
        <w:t xml:space="preserve">- </w:t>
      </w:r>
      <w:r>
        <w:rPr>
          <w:rFonts w:hint="cs"/>
          <w:rtl/>
        </w:rPr>
        <w:t xml:space="preserve">תמיד תעלה השאלה: למה שנה ולא שנה וחצי? </w:t>
      </w:r>
      <w:r w:rsidR="00A916BC">
        <w:rPr>
          <w:rFonts w:hint="cs"/>
          <w:rtl/>
        </w:rPr>
        <w:t xml:space="preserve">זה </w:t>
      </w:r>
      <w:r>
        <w:rPr>
          <w:rFonts w:hint="cs"/>
          <w:rtl/>
        </w:rPr>
        <w:t xml:space="preserve">הכול </w:t>
      </w:r>
      <w:bookmarkStart w:id="1291" w:name="_ETM_Q1_4403650"/>
      <w:bookmarkEnd w:id="1291"/>
      <w:r>
        <w:rPr>
          <w:rFonts w:hint="cs"/>
          <w:rtl/>
        </w:rPr>
        <w:t xml:space="preserve">שרירותי. </w:t>
      </w:r>
      <w:r w:rsidR="00A916BC">
        <w:rPr>
          <w:rFonts w:hint="cs"/>
          <w:rtl/>
        </w:rPr>
        <w:t xml:space="preserve">כשאתה אומר: התקופה הזאת לא באה במניין </w:t>
      </w:r>
      <w:r w:rsidR="00A916BC">
        <w:rPr>
          <w:rtl/>
        </w:rPr>
        <w:t>–</w:t>
      </w:r>
      <w:r w:rsidR="00A916BC">
        <w:rPr>
          <w:rFonts w:hint="cs"/>
          <w:rtl/>
        </w:rPr>
        <w:t xml:space="preserve"> זה יותר פשוט. </w:t>
      </w:r>
      <w:bookmarkStart w:id="1292" w:name="_ETM_Q1_4408442"/>
      <w:bookmarkEnd w:id="1292"/>
      <w:r w:rsidR="00A916BC">
        <w:rPr>
          <w:rFonts w:hint="cs"/>
          <w:rtl/>
        </w:rPr>
        <w:t xml:space="preserve">מייתר </w:t>
      </w:r>
      <w:r>
        <w:rPr>
          <w:rFonts w:hint="cs"/>
          <w:rtl/>
        </w:rPr>
        <w:t>אפקטים יותר מורכבים.</w:t>
      </w:r>
    </w:p>
    <w:p w:rsidR="008B5A5C" w:rsidRDefault="008B5A5C" w:rsidP="008B5A5C">
      <w:pPr>
        <w:rPr>
          <w:rtl/>
        </w:rPr>
      </w:pPr>
      <w:bookmarkStart w:id="1293" w:name="_ETM_Q1_4410316"/>
      <w:bookmarkStart w:id="1294" w:name="_ETM_Q1_4410378"/>
      <w:bookmarkStart w:id="1295" w:name="_ETM_Q1_4411071"/>
      <w:bookmarkEnd w:id="1293"/>
      <w:bookmarkEnd w:id="1294"/>
      <w:bookmarkEnd w:id="1295"/>
    </w:p>
    <w:p w:rsidR="008B5A5C" w:rsidRDefault="008B5A5C" w:rsidP="008B5A5C">
      <w:pPr>
        <w:pStyle w:val="a4"/>
        <w:keepNext/>
        <w:rPr>
          <w:rtl/>
        </w:rPr>
      </w:pPr>
      <w:bookmarkStart w:id="1296" w:name="ET_speaker_דר_גור_בליי_135"/>
      <w:r w:rsidRPr="008B5A5C">
        <w:rPr>
          <w:rStyle w:val="TagStyle"/>
          <w:rtl/>
        </w:rPr>
        <w:t xml:space="preserve"> &lt;&lt; דובר &gt;&gt; </w:t>
      </w:r>
      <w:r>
        <w:rPr>
          <w:rtl/>
        </w:rPr>
        <w:t>ד"ר גור בליי:</w:t>
      </w:r>
      <w:r w:rsidRPr="008B5A5C">
        <w:rPr>
          <w:rStyle w:val="TagStyle"/>
          <w:rtl/>
        </w:rPr>
        <w:t xml:space="preserve"> &lt;&lt; דובר &gt;&gt;</w:t>
      </w:r>
      <w:r>
        <w:rPr>
          <w:rtl/>
        </w:rPr>
        <w:t xml:space="preserve">   </w:t>
      </w:r>
      <w:bookmarkEnd w:id="1296"/>
    </w:p>
    <w:p w:rsidR="008B5A5C" w:rsidRDefault="008B5A5C" w:rsidP="008B5A5C">
      <w:pPr>
        <w:pStyle w:val="KeepWithNext"/>
        <w:rPr>
          <w:rtl/>
        </w:rPr>
      </w:pPr>
    </w:p>
    <w:p w:rsidR="008B5A5C" w:rsidRDefault="008B5A5C" w:rsidP="008B5A5C">
      <w:pPr>
        <w:rPr>
          <w:rtl/>
        </w:rPr>
      </w:pPr>
      <w:bookmarkStart w:id="1297" w:name="_ETM_Q1_4411470"/>
      <w:bookmarkStart w:id="1298" w:name="_ETM_Q1_4411500"/>
      <w:bookmarkEnd w:id="1297"/>
      <w:bookmarkEnd w:id="1298"/>
      <w:r>
        <w:rPr>
          <w:rFonts w:hint="cs"/>
          <w:rtl/>
        </w:rPr>
        <w:t xml:space="preserve">אפילו יש לי </w:t>
      </w:r>
      <w:r w:rsidR="00A916BC">
        <w:rPr>
          <w:rFonts w:hint="cs"/>
          <w:rtl/>
        </w:rPr>
        <w:t xml:space="preserve">עוד </w:t>
      </w:r>
      <w:r>
        <w:rPr>
          <w:rFonts w:hint="cs"/>
          <w:rtl/>
        </w:rPr>
        <w:t xml:space="preserve">הצעה שיותר מתחברת עם </w:t>
      </w:r>
      <w:bookmarkStart w:id="1299" w:name="_ETM_Q1_4417823"/>
      <w:bookmarkEnd w:id="1299"/>
      <w:r>
        <w:rPr>
          <w:rFonts w:hint="cs"/>
          <w:rtl/>
        </w:rPr>
        <w:t xml:space="preserve">הכיוון הזה, </w:t>
      </w:r>
      <w:r w:rsidR="00A916BC">
        <w:rPr>
          <w:rFonts w:hint="cs"/>
          <w:rtl/>
        </w:rPr>
        <w:t xml:space="preserve">עם הכיוון שהיו"ר הזכיר לגבי סעיף 17 וגם </w:t>
      </w:r>
      <w:bookmarkStart w:id="1300" w:name="_ETM_Q1_4418350"/>
      <w:bookmarkEnd w:id="1300"/>
      <w:r w:rsidR="00A916BC">
        <w:rPr>
          <w:rFonts w:hint="cs"/>
          <w:rtl/>
        </w:rPr>
        <w:t xml:space="preserve">לגבי הכיוונים של חברי הכנסת </w:t>
      </w:r>
      <w:r>
        <w:rPr>
          <w:rFonts w:hint="cs"/>
          <w:rtl/>
        </w:rPr>
        <w:t>גוטליב וקריב, למקם את הסעיף לא כ-15א</w:t>
      </w:r>
      <w:r w:rsidR="00A916BC">
        <w:rPr>
          <w:rFonts w:hint="cs"/>
          <w:rtl/>
        </w:rPr>
        <w:t xml:space="preserve"> אלא כ-17א</w:t>
      </w:r>
      <w:r>
        <w:rPr>
          <w:rFonts w:hint="cs"/>
          <w:rtl/>
        </w:rPr>
        <w:t xml:space="preserve">. </w:t>
      </w:r>
      <w:r w:rsidR="00A916BC">
        <w:rPr>
          <w:rFonts w:hint="cs"/>
          <w:rtl/>
        </w:rPr>
        <w:t xml:space="preserve">ליד </w:t>
      </w:r>
      <w:r>
        <w:rPr>
          <w:rFonts w:hint="cs"/>
          <w:rtl/>
        </w:rPr>
        <w:t xml:space="preserve">סגירת בית משפט </w:t>
      </w:r>
      <w:r w:rsidR="00A916BC">
        <w:rPr>
          <w:rFonts w:hint="cs"/>
          <w:rtl/>
        </w:rPr>
        <w:t xml:space="preserve">- </w:t>
      </w:r>
      <w:r>
        <w:rPr>
          <w:rFonts w:hint="cs"/>
          <w:rtl/>
        </w:rPr>
        <w:t xml:space="preserve">אולי בעידן שבו לא הייתה </w:t>
      </w:r>
      <w:bookmarkStart w:id="1301" w:name="_ETM_Q1_4435271"/>
      <w:bookmarkEnd w:id="1301"/>
      <w:r>
        <w:rPr>
          <w:rFonts w:hint="cs"/>
          <w:rtl/>
        </w:rPr>
        <w:t xml:space="preserve">הגשה אלקטרונית, </w:t>
      </w:r>
      <w:r w:rsidR="00A916BC">
        <w:rPr>
          <w:rFonts w:hint="cs"/>
          <w:rtl/>
        </w:rPr>
        <w:t xml:space="preserve">היית מקבל שנה אקסטרה אם היית בשנה האחרונה, לומר: אנחנו </w:t>
      </w:r>
      <w:bookmarkStart w:id="1302" w:name="_ETM_Q1_4441109"/>
      <w:bookmarkEnd w:id="1302"/>
      <w:r w:rsidR="00A916BC">
        <w:rPr>
          <w:rFonts w:hint="cs"/>
          <w:rtl/>
        </w:rPr>
        <w:t>בעידן אחר. זה אותו דבר רק לח</w:t>
      </w:r>
      <w:r>
        <w:rPr>
          <w:rFonts w:hint="cs"/>
          <w:rtl/>
        </w:rPr>
        <w:t>רבות ברזל.</w:t>
      </w:r>
    </w:p>
    <w:p w:rsidR="008B5A5C" w:rsidRDefault="008B5A5C" w:rsidP="008B5A5C">
      <w:pPr>
        <w:rPr>
          <w:rtl/>
        </w:rPr>
      </w:pPr>
      <w:bookmarkStart w:id="1303" w:name="_ETM_Q1_4442020"/>
      <w:bookmarkStart w:id="1304" w:name="_ETM_Q1_4442078"/>
      <w:bookmarkStart w:id="1305" w:name="_ETM_Q1_4442908"/>
      <w:bookmarkEnd w:id="1303"/>
      <w:bookmarkEnd w:id="1304"/>
      <w:bookmarkEnd w:id="1305"/>
    </w:p>
    <w:p w:rsidR="008B5A5C" w:rsidRDefault="008B5A5C" w:rsidP="008B5A5C">
      <w:pPr>
        <w:pStyle w:val="af9"/>
        <w:keepNext/>
        <w:rPr>
          <w:rtl/>
        </w:rPr>
      </w:pPr>
      <w:bookmarkStart w:id="1306" w:name="ET_guest_514779_136"/>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306"/>
    </w:p>
    <w:p w:rsidR="008B5A5C" w:rsidRDefault="008B5A5C" w:rsidP="008B5A5C">
      <w:pPr>
        <w:pStyle w:val="KeepWithNext"/>
        <w:rPr>
          <w:rtl/>
        </w:rPr>
      </w:pPr>
    </w:p>
    <w:p w:rsidR="008B5A5C" w:rsidRDefault="008B5A5C" w:rsidP="008B5A5C">
      <w:pPr>
        <w:rPr>
          <w:rtl/>
        </w:rPr>
      </w:pPr>
      <w:bookmarkStart w:id="1307" w:name="_ETM_Q1_4443291"/>
      <w:bookmarkStart w:id="1308" w:name="_ETM_Q1_4443336"/>
      <w:bookmarkEnd w:id="1307"/>
      <w:bookmarkEnd w:id="1308"/>
      <w:r>
        <w:rPr>
          <w:rFonts w:hint="cs"/>
          <w:rtl/>
        </w:rPr>
        <w:t xml:space="preserve">זה לא </w:t>
      </w:r>
      <w:bookmarkStart w:id="1309" w:name="_ETM_Q1_4445616"/>
      <w:bookmarkEnd w:id="1309"/>
      <w:r>
        <w:rPr>
          <w:rFonts w:hint="cs"/>
          <w:rtl/>
        </w:rPr>
        <w:t>אותו דבר. כי אם אתה אומר שזה לא בא במני</w:t>
      </w:r>
      <w:r w:rsidR="00A916BC">
        <w:rPr>
          <w:rFonts w:hint="cs"/>
          <w:rtl/>
        </w:rPr>
        <w:t>י</w:t>
      </w:r>
      <w:r>
        <w:rPr>
          <w:rFonts w:hint="cs"/>
          <w:rtl/>
        </w:rPr>
        <w:t>ן.</w:t>
      </w:r>
    </w:p>
    <w:p w:rsidR="008B5A5C" w:rsidRDefault="008B5A5C" w:rsidP="008B5A5C">
      <w:pPr>
        <w:rPr>
          <w:rtl/>
        </w:rPr>
      </w:pPr>
      <w:bookmarkStart w:id="1310" w:name="_ETM_Q1_4451416"/>
      <w:bookmarkStart w:id="1311" w:name="_ETM_Q1_4451494"/>
      <w:bookmarkEnd w:id="1310"/>
      <w:bookmarkEnd w:id="1311"/>
    </w:p>
    <w:p w:rsidR="008B5A5C" w:rsidRDefault="008B5A5C" w:rsidP="008B5A5C">
      <w:pPr>
        <w:pStyle w:val="af6"/>
        <w:keepNext/>
        <w:rPr>
          <w:rtl/>
        </w:rPr>
      </w:pPr>
      <w:bookmarkStart w:id="1312" w:name="ET_yor_6157_137"/>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312"/>
    </w:p>
    <w:p w:rsidR="008B5A5C" w:rsidRDefault="008B5A5C" w:rsidP="008B5A5C">
      <w:pPr>
        <w:pStyle w:val="KeepWithNext"/>
        <w:rPr>
          <w:rtl/>
        </w:rPr>
      </w:pPr>
    </w:p>
    <w:p w:rsidR="008B5A5C" w:rsidRDefault="008B5A5C" w:rsidP="008B5A5C">
      <w:pPr>
        <w:rPr>
          <w:rtl/>
        </w:rPr>
      </w:pPr>
      <w:bookmarkStart w:id="1313" w:name="_ETM_Q1_4451992"/>
      <w:bookmarkEnd w:id="1313"/>
      <w:r>
        <w:rPr>
          <w:rFonts w:hint="cs"/>
          <w:rtl/>
        </w:rPr>
        <w:t xml:space="preserve">הוא </w:t>
      </w:r>
      <w:bookmarkStart w:id="1314" w:name="_ETM_Q1_4452430"/>
      <w:bookmarkEnd w:id="1314"/>
      <w:r>
        <w:rPr>
          <w:rFonts w:hint="cs"/>
          <w:rtl/>
        </w:rPr>
        <w:t>משקף את ה</w:t>
      </w:r>
      <w:r w:rsidR="00A916BC">
        <w:rPr>
          <w:rFonts w:hint="cs"/>
          <w:rtl/>
        </w:rPr>
        <w:t xml:space="preserve">הצעה של גלעד </w:t>
      </w:r>
      <w:r>
        <w:rPr>
          <w:rFonts w:hint="cs"/>
          <w:rtl/>
        </w:rPr>
        <w:t xml:space="preserve">וטלי </w:t>
      </w:r>
      <w:r w:rsidR="00A916BC">
        <w:rPr>
          <w:rFonts w:hint="cs"/>
          <w:rtl/>
        </w:rPr>
        <w:t>שאומרת לכתוב ש</w:t>
      </w:r>
      <w:r>
        <w:rPr>
          <w:rFonts w:hint="cs"/>
          <w:rtl/>
        </w:rPr>
        <w:t xml:space="preserve">יוארך פלוס תוספת החיאה </w:t>
      </w:r>
      <w:bookmarkStart w:id="1315" w:name="_ETM_Q1_4460045"/>
      <w:bookmarkEnd w:id="1315"/>
      <w:r>
        <w:rPr>
          <w:rFonts w:hint="cs"/>
          <w:rtl/>
        </w:rPr>
        <w:t>שזה משמעותי.</w:t>
      </w:r>
    </w:p>
    <w:p w:rsidR="008B5A5C" w:rsidRDefault="008B5A5C" w:rsidP="008B5A5C">
      <w:pPr>
        <w:rPr>
          <w:rtl/>
        </w:rPr>
      </w:pPr>
      <w:bookmarkStart w:id="1316" w:name="_ETM_Q1_4461655"/>
      <w:bookmarkStart w:id="1317" w:name="_ETM_Q1_4461715"/>
      <w:bookmarkStart w:id="1318" w:name="_ETM_Q1_4462990"/>
      <w:bookmarkEnd w:id="1316"/>
      <w:bookmarkEnd w:id="1317"/>
      <w:bookmarkEnd w:id="1318"/>
    </w:p>
    <w:p w:rsidR="008B5A5C" w:rsidRDefault="008B5A5C" w:rsidP="008B5A5C">
      <w:pPr>
        <w:pStyle w:val="a4"/>
        <w:keepNext/>
        <w:rPr>
          <w:rtl/>
        </w:rPr>
      </w:pPr>
      <w:bookmarkStart w:id="1319" w:name="ET_speaker_דר_גור_בליי_138"/>
      <w:r w:rsidRPr="008B5A5C">
        <w:rPr>
          <w:rStyle w:val="TagStyle"/>
          <w:rtl/>
        </w:rPr>
        <w:t xml:space="preserve"> &lt;&lt; דובר &gt;&gt; </w:t>
      </w:r>
      <w:r>
        <w:rPr>
          <w:rtl/>
        </w:rPr>
        <w:t>ד"ר גור בליי:</w:t>
      </w:r>
      <w:r w:rsidRPr="008B5A5C">
        <w:rPr>
          <w:rStyle w:val="TagStyle"/>
          <w:rtl/>
        </w:rPr>
        <w:t xml:space="preserve"> &lt;&lt; דובר &gt;&gt;</w:t>
      </w:r>
      <w:r>
        <w:rPr>
          <w:rtl/>
        </w:rPr>
        <w:t xml:space="preserve">   </w:t>
      </w:r>
      <w:bookmarkEnd w:id="1319"/>
    </w:p>
    <w:p w:rsidR="008B5A5C" w:rsidRDefault="008B5A5C" w:rsidP="008B5A5C">
      <w:pPr>
        <w:pStyle w:val="KeepWithNext"/>
        <w:rPr>
          <w:rtl/>
        </w:rPr>
      </w:pPr>
    </w:p>
    <w:p w:rsidR="008B5A5C" w:rsidRDefault="008B5A5C" w:rsidP="008B5A5C">
      <w:pPr>
        <w:rPr>
          <w:rtl/>
        </w:rPr>
      </w:pPr>
      <w:bookmarkStart w:id="1320" w:name="_ETM_Q1_4463380"/>
      <w:bookmarkStart w:id="1321" w:name="_ETM_Q1_4463410"/>
      <w:bookmarkEnd w:id="1320"/>
      <w:bookmarkEnd w:id="1321"/>
      <w:r>
        <w:rPr>
          <w:rFonts w:hint="cs"/>
          <w:rtl/>
        </w:rPr>
        <w:t xml:space="preserve">ולהצמיד את זה </w:t>
      </w:r>
      <w:r w:rsidR="00A916BC">
        <w:rPr>
          <w:rFonts w:hint="cs"/>
          <w:rtl/>
        </w:rPr>
        <w:t xml:space="preserve">גם </w:t>
      </w:r>
      <w:r>
        <w:rPr>
          <w:rFonts w:hint="cs"/>
          <w:rtl/>
        </w:rPr>
        <w:t xml:space="preserve">מבחינת המיקום </w:t>
      </w:r>
      <w:r w:rsidR="00A916BC">
        <w:rPr>
          <w:rFonts w:hint="cs"/>
          <w:rtl/>
        </w:rPr>
        <w:t xml:space="preserve">לסעיף 17 של בית משפט שנסגר, שגם שם אתה מקבל את הארכת השנה </w:t>
      </w:r>
      <w:r>
        <w:rPr>
          <w:rFonts w:hint="cs"/>
          <w:rtl/>
        </w:rPr>
        <w:t>כי זה מאותה מטריה.</w:t>
      </w:r>
    </w:p>
    <w:p w:rsidR="008B5A5C" w:rsidRDefault="008B5A5C" w:rsidP="008B5A5C">
      <w:pPr>
        <w:rPr>
          <w:rtl/>
        </w:rPr>
      </w:pPr>
      <w:bookmarkStart w:id="1322" w:name="_ETM_Q1_4468783"/>
      <w:bookmarkStart w:id="1323" w:name="_ETM_Q1_4468843"/>
      <w:bookmarkStart w:id="1324" w:name="_ETM_Q1_4470106"/>
      <w:bookmarkEnd w:id="1322"/>
      <w:bookmarkEnd w:id="1323"/>
      <w:bookmarkEnd w:id="1324"/>
    </w:p>
    <w:p w:rsidR="008B5A5C" w:rsidRDefault="008B5A5C" w:rsidP="008B5A5C">
      <w:pPr>
        <w:pStyle w:val="af9"/>
        <w:keepNext/>
        <w:rPr>
          <w:rtl/>
        </w:rPr>
      </w:pPr>
      <w:bookmarkStart w:id="1325" w:name="ET_guest_514779_139"/>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325"/>
    </w:p>
    <w:p w:rsidR="008B5A5C" w:rsidRDefault="008B5A5C" w:rsidP="008B5A5C">
      <w:pPr>
        <w:pStyle w:val="KeepWithNext"/>
        <w:rPr>
          <w:rtl/>
        </w:rPr>
      </w:pPr>
    </w:p>
    <w:p w:rsidR="008B5A5C" w:rsidRDefault="008B5A5C" w:rsidP="008B5A5C">
      <w:pPr>
        <w:rPr>
          <w:rtl/>
        </w:rPr>
      </w:pPr>
      <w:bookmarkStart w:id="1326" w:name="_ETM_Q1_4470476"/>
      <w:bookmarkStart w:id="1327" w:name="_ETM_Q1_4470511"/>
      <w:bookmarkEnd w:id="1326"/>
      <w:bookmarkEnd w:id="1327"/>
      <w:r>
        <w:rPr>
          <w:rFonts w:hint="cs"/>
          <w:rtl/>
        </w:rPr>
        <w:t xml:space="preserve">מציע </w:t>
      </w:r>
      <w:bookmarkStart w:id="1328" w:name="_ETM_Q1_4471111"/>
      <w:bookmarkEnd w:id="1328"/>
      <w:r>
        <w:rPr>
          <w:rFonts w:hint="cs"/>
          <w:rtl/>
        </w:rPr>
        <w:t>ש</w:t>
      </w:r>
      <w:r w:rsidR="00A916BC">
        <w:rPr>
          <w:rFonts w:hint="cs"/>
          <w:rtl/>
        </w:rPr>
        <w:t xml:space="preserve">זו </w:t>
      </w:r>
      <w:r>
        <w:rPr>
          <w:rFonts w:hint="cs"/>
          <w:rtl/>
        </w:rPr>
        <w:t>תהיה הארכה של שנה?</w:t>
      </w:r>
    </w:p>
    <w:p w:rsidR="008B5A5C" w:rsidRDefault="008B5A5C" w:rsidP="008B5A5C">
      <w:pPr>
        <w:rPr>
          <w:rtl/>
        </w:rPr>
      </w:pPr>
      <w:bookmarkStart w:id="1329" w:name="_ETM_Q1_4474016"/>
      <w:bookmarkStart w:id="1330" w:name="_ETM_Q1_4474071"/>
      <w:bookmarkStart w:id="1331" w:name="_ETM_Q1_4474701"/>
      <w:bookmarkEnd w:id="1329"/>
      <w:bookmarkEnd w:id="1330"/>
      <w:bookmarkEnd w:id="1331"/>
    </w:p>
    <w:p w:rsidR="008B5A5C" w:rsidRDefault="008B5A5C" w:rsidP="008B5A5C">
      <w:pPr>
        <w:pStyle w:val="a4"/>
        <w:keepNext/>
        <w:rPr>
          <w:rtl/>
        </w:rPr>
      </w:pPr>
      <w:bookmarkStart w:id="1332" w:name="ET_speaker_דר_גור_בליי_140"/>
      <w:r w:rsidRPr="008B5A5C">
        <w:rPr>
          <w:rStyle w:val="TagStyle"/>
          <w:rtl/>
        </w:rPr>
        <w:t xml:space="preserve"> &lt;&lt; דובר &gt;&gt; </w:t>
      </w:r>
      <w:r>
        <w:rPr>
          <w:rtl/>
        </w:rPr>
        <w:t>ד"ר גור בליי:</w:t>
      </w:r>
      <w:r w:rsidRPr="008B5A5C">
        <w:rPr>
          <w:rStyle w:val="TagStyle"/>
          <w:rtl/>
        </w:rPr>
        <w:t xml:space="preserve"> &lt;&lt; דובר &gt;&gt;</w:t>
      </w:r>
      <w:r>
        <w:rPr>
          <w:rtl/>
        </w:rPr>
        <w:t xml:space="preserve">   </w:t>
      </w:r>
      <w:bookmarkEnd w:id="1332"/>
    </w:p>
    <w:p w:rsidR="008B5A5C" w:rsidRDefault="008B5A5C" w:rsidP="008B5A5C">
      <w:pPr>
        <w:pStyle w:val="KeepWithNext"/>
        <w:rPr>
          <w:rtl/>
        </w:rPr>
      </w:pPr>
    </w:p>
    <w:p w:rsidR="008B5A5C" w:rsidRDefault="008B5A5C" w:rsidP="008B5A5C">
      <w:pPr>
        <w:rPr>
          <w:rtl/>
        </w:rPr>
      </w:pPr>
      <w:bookmarkStart w:id="1333" w:name="_ETM_Q1_4475031"/>
      <w:bookmarkStart w:id="1334" w:name="_ETM_Q1_4475076"/>
      <w:bookmarkEnd w:id="1333"/>
      <w:bookmarkEnd w:id="1334"/>
      <w:r>
        <w:rPr>
          <w:rFonts w:hint="cs"/>
          <w:rtl/>
        </w:rPr>
        <w:t>לא.</w:t>
      </w:r>
      <w:r w:rsidR="00A916BC">
        <w:rPr>
          <w:rFonts w:hint="cs"/>
          <w:rtl/>
        </w:rPr>
        <w:t xml:space="preserve"> החיאה. זה אידך גיסא.</w:t>
      </w:r>
    </w:p>
    <w:p w:rsidR="008B5A5C" w:rsidRDefault="008B5A5C" w:rsidP="008B5A5C">
      <w:pPr>
        <w:rPr>
          <w:rtl/>
        </w:rPr>
      </w:pPr>
      <w:bookmarkStart w:id="1335" w:name="_ETM_Q1_4476001"/>
      <w:bookmarkStart w:id="1336" w:name="_ETM_Q1_4476051"/>
      <w:bookmarkStart w:id="1337" w:name="_ETM_Q1_4477246"/>
      <w:bookmarkEnd w:id="1335"/>
      <w:bookmarkEnd w:id="1336"/>
      <w:bookmarkEnd w:id="1337"/>
    </w:p>
    <w:p w:rsidR="008B5A5C" w:rsidRDefault="008B5A5C" w:rsidP="008B5A5C">
      <w:pPr>
        <w:pStyle w:val="af9"/>
        <w:keepNext/>
        <w:rPr>
          <w:rtl/>
        </w:rPr>
      </w:pPr>
      <w:bookmarkStart w:id="1338" w:name="ET_guest_514779_141"/>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338"/>
    </w:p>
    <w:p w:rsidR="008B5A5C" w:rsidRDefault="008B5A5C" w:rsidP="008B5A5C">
      <w:pPr>
        <w:pStyle w:val="KeepWithNext"/>
        <w:rPr>
          <w:rtl/>
        </w:rPr>
      </w:pPr>
    </w:p>
    <w:p w:rsidR="008B5A5C" w:rsidRDefault="00A916BC" w:rsidP="00A916BC">
      <w:pPr>
        <w:rPr>
          <w:rtl/>
        </w:rPr>
      </w:pPr>
      <w:bookmarkStart w:id="1339" w:name="_ETM_Q1_4477640"/>
      <w:bookmarkStart w:id="1340" w:name="_ETM_Q1_4477685"/>
      <w:bookmarkEnd w:id="1339"/>
      <w:bookmarkEnd w:id="1340"/>
      <w:r>
        <w:rPr>
          <w:rFonts w:hint="cs"/>
          <w:rtl/>
        </w:rPr>
        <w:t xml:space="preserve">לפני שפרסמנו את התזכיר ולפני שבאנו עם </w:t>
      </w:r>
      <w:bookmarkStart w:id="1341" w:name="_ETM_Q1_4477806"/>
      <w:bookmarkEnd w:id="1341"/>
      <w:r>
        <w:rPr>
          <w:rFonts w:hint="cs"/>
          <w:rtl/>
        </w:rPr>
        <w:t xml:space="preserve">הצעת החוק </w:t>
      </w:r>
      <w:r w:rsidR="008B5A5C">
        <w:rPr>
          <w:rFonts w:hint="cs"/>
          <w:rtl/>
        </w:rPr>
        <w:t xml:space="preserve">שקלנו את האפשרות של החיאה. הצענו החיאה- </w:t>
      </w:r>
      <w:bookmarkStart w:id="1342" w:name="_ETM_Q1_4484544"/>
      <w:bookmarkEnd w:id="1342"/>
      <w:r w:rsidR="008B5A5C">
        <w:rPr>
          <w:rFonts w:hint="cs"/>
          <w:rtl/>
        </w:rPr>
        <w:t>-</w:t>
      </w:r>
    </w:p>
    <w:p w:rsidR="008B5A5C" w:rsidRDefault="008B5A5C" w:rsidP="008B5A5C">
      <w:pPr>
        <w:rPr>
          <w:rtl/>
        </w:rPr>
      </w:pPr>
      <w:bookmarkStart w:id="1343" w:name="_ETM_Q1_4484819"/>
      <w:bookmarkStart w:id="1344" w:name="_ETM_Q1_4484881"/>
      <w:bookmarkEnd w:id="1343"/>
      <w:bookmarkEnd w:id="1344"/>
    </w:p>
    <w:p w:rsidR="008B5A5C" w:rsidRDefault="008B5A5C" w:rsidP="008B5A5C">
      <w:pPr>
        <w:pStyle w:val="af6"/>
        <w:keepNext/>
        <w:rPr>
          <w:rtl/>
        </w:rPr>
      </w:pPr>
      <w:bookmarkStart w:id="1345" w:name="ET_yor_6157_142"/>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345"/>
    </w:p>
    <w:p w:rsidR="008B5A5C" w:rsidRDefault="008B5A5C" w:rsidP="008B5A5C">
      <w:pPr>
        <w:pStyle w:val="KeepWithNext"/>
        <w:rPr>
          <w:rtl/>
        </w:rPr>
      </w:pPr>
    </w:p>
    <w:p w:rsidR="008B5A5C" w:rsidRDefault="008B5A5C" w:rsidP="008B5A5C">
      <w:pPr>
        <w:rPr>
          <w:rtl/>
        </w:rPr>
      </w:pPr>
      <w:bookmarkStart w:id="1346" w:name="_ETM_Q1_4485316"/>
      <w:bookmarkEnd w:id="1346"/>
      <w:r>
        <w:rPr>
          <w:rFonts w:hint="cs"/>
          <w:rtl/>
        </w:rPr>
        <w:t>לאוכלוסיות מיוחדות שמקיפות מלא אנשים.</w:t>
      </w:r>
    </w:p>
    <w:p w:rsidR="008B5A5C" w:rsidRDefault="008B5A5C" w:rsidP="008B5A5C">
      <w:pPr>
        <w:rPr>
          <w:rtl/>
        </w:rPr>
      </w:pPr>
      <w:bookmarkStart w:id="1347" w:name="_ETM_Q1_4491929"/>
      <w:bookmarkStart w:id="1348" w:name="_ETM_Q1_4491994"/>
      <w:bookmarkEnd w:id="1347"/>
      <w:bookmarkEnd w:id="1348"/>
    </w:p>
    <w:p w:rsidR="008B5A5C" w:rsidRDefault="008B5A5C" w:rsidP="008B5A5C">
      <w:pPr>
        <w:pStyle w:val="-"/>
        <w:keepNext/>
        <w:rPr>
          <w:rtl/>
        </w:rPr>
      </w:pPr>
      <w:bookmarkStart w:id="1349" w:name="ET_speakercontinue_514779_143"/>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349"/>
    </w:p>
    <w:p w:rsidR="008B5A5C" w:rsidRDefault="008B5A5C" w:rsidP="008B5A5C">
      <w:pPr>
        <w:pStyle w:val="KeepWithNext"/>
        <w:rPr>
          <w:rtl/>
        </w:rPr>
      </w:pPr>
    </w:p>
    <w:p w:rsidR="008B5A5C" w:rsidRDefault="008B5A5C" w:rsidP="00A916BC">
      <w:pPr>
        <w:rPr>
          <w:rtl/>
        </w:rPr>
      </w:pPr>
      <w:bookmarkStart w:id="1350" w:name="_ETM_Q1_4492442"/>
      <w:bookmarkEnd w:id="1350"/>
      <w:r>
        <w:rPr>
          <w:rFonts w:hint="cs"/>
          <w:rtl/>
        </w:rPr>
        <w:t>במקור התזכיר לא דיבר על</w:t>
      </w:r>
      <w:r w:rsidR="00A916BC">
        <w:rPr>
          <w:rFonts w:hint="cs"/>
          <w:rtl/>
        </w:rPr>
        <w:t xml:space="preserve"> הארכה</w:t>
      </w:r>
      <w:r>
        <w:rPr>
          <w:rFonts w:hint="cs"/>
          <w:rtl/>
        </w:rPr>
        <w:t xml:space="preserve">. שקלנו את אופציית ההארכה </w:t>
      </w:r>
      <w:r w:rsidR="00A916BC">
        <w:rPr>
          <w:rFonts w:hint="cs"/>
          <w:rtl/>
        </w:rPr>
        <w:t xml:space="preserve">וחשבנו שבהינתן העובדה שיש הרבה אוכלוסיות </w:t>
      </w:r>
      <w:r>
        <w:rPr>
          <w:rFonts w:hint="cs"/>
          <w:rtl/>
        </w:rPr>
        <w:t xml:space="preserve">שהפגיעה שלהן בעקבות אירועי המלחמה </w:t>
      </w:r>
      <w:bookmarkStart w:id="1351" w:name="_ETM_Q1_4507789"/>
      <w:bookmarkEnd w:id="1351"/>
      <w:r>
        <w:rPr>
          <w:rFonts w:hint="cs"/>
          <w:rtl/>
        </w:rPr>
        <w:t>קשה מאוד</w:t>
      </w:r>
      <w:r w:rsidR="00A916BC">
        <w:rPr>
          <w:rFonts w:hint="cs"/>
          <w:rtl/>
        </w:rPr>
        <w:t>,</w:t>
      </w:r>
      <w:r>
        <w:rPr>
          <w:rFonts w:hint="cs"/>
          <w:rtl/>
        </w:rPr>
        <w:t xml:space="preserve"> ו</w:t>
      </w:r>
      <w:r w:rsidR="00A916BC">
        <w:rPr>
          <w:rFonts w:hint="cs"/>
          <w:rtl/>
        </w:rPr>
        <w:t xml:space="preserve">תופסת אנשים בכל השלבים של מרוץ </w:t>
      </w:r>
      <w:bookmarkStart w:id="1352" w:name="_ETM_Q1_4516145"/>
      <w:bookmarkEnd w:id="1352"/>
      <w:r w:rsidR="00A916BC">
        <w:rPr>
          <w:rFonts w:hint="cs"/>
          <w:rtl/>
        </w:rPr>
        <w:t xml:space="preserve">ההתיישנות </w:t>
      </w:r>
      <w:r>
        <w:rPr>
          <w:rtl/>
        </w:rPr>
        <w:t>–</w:t>
      </w:r>
      <w:r>
        <w:rPr>
          <w:rFonts w:hint="cs"/>
          <w:rtl/>
        </w:rPr>
        <w:t xml:space="preserve"> בהתחלה </w:t>
      </w:r>
      <w:bookmarkStart w:id="1353" w:name="_ETM_Q1_4515272"/>
      <w:bookmarkEnd w:id="1353"/>
      <w:r>
        <w:rPr>
          <w:rFonts w:hint="cs"/>
          <w:rtl/>
        </w:rPr>
        <w:t xml:space="preserve">חשבנו שלכלל הציבור צריכה להיות </w:t>
      </w:r>
      <w:r w:rsidR="00A916BC">
        <w:rPr>
          <w:rFonts w:hint="cs"/>
          <w:rtl/>
        </w:rPr>
        <w:t xml:space="preserve">עילת </w:t>
      </w:r>
      <w:r>
        <w:rPr>
          <w:rFonts w:hint="cs"/>
          <w:rtl/>
        </w:rPr>
        <w:t>השהיה. אחר כך אמרנו ש</w:t>
      </w:r>
      <w:r w:rsidR="00A916BC">
        <w:rPr>
          <w:rFonts w:hint="cs"/>
          <w:rtl/>
        </w:rPr>
        <w:t xml:space="preserve">נשאיר אותה </w:t>
      </w:r>
      <w:r>
        <w:rPr>
          <w:rFonts w:hint="cs"/>
          <w:rtl/>
        </w:rPr>
        <w:t xml:space="preserve">רק </w:t>
      </w:r>
      <w:bookmarkStart w:id="1354" w:name="_ETM_Q1_4522681"/>
      <w:bookmarkEnd w:id="1354"/>
      <w:r>
        <w:rPr>
          <w:rFonts w:hint="cs"/>
          <w:rtl/>
        </w:rPr>
        <w:t>לקבוצות המיוחדות. לומר שא</w:t>
      </w:r>
      <w:r w:rsidR="00A916BC">
        <w:rPr>
          <w:rFonts w:hint="cs"/>
          <w:rtl/>
        </w:rPr>
        <w:t>נ</w:t>
      </w:r>
      <w:r>
        <w:rPr>
          <w:rFonts w:hint="cs"/>
          <w:rtl/>
        </w:rPr>
        <w:t>ו הולכים על הארכה</w:t>
      </w:r>
      <w:r w:rsidR="00A916BC">
        <w:rPr>
          <w:rFonts w:hint="cs"/>
          <w:rtl/>
        </w:rPr>
        <w:t>,</w:t>
      </w:r>
      <w:r>
        <w:rPr>
          <w:rFonts w:hint="cs"/>
          <w:rtl/>
        </w:rPr>
        <w:t xml:space="preserve"> בעיני</w:t>
      </w:r>
      <w:r w:rsidR="00A916BC">
        <w:rPr>
          <w:rFonts w:hint="cs"/>
          <w:rtl/>
        </w:rPr>
        <w:t>י</w:t>
      </w:r>
      <w:r>
        <w:rPr>
          <w:rFonts w:hint="cs"/>
          <w:rtl/>
        </w:rPr>
        <w:t xml:space="preserve"> זה לא </w:t>
      </w:r>
      <w:bookmarkStart w:id="1355" w:name="_ETM_Q1_4528621"/>
      <w:bookmarkEnd w:id="1355"/>
      <w:r>
        <w:rPr>
          <w:rFonts w:hint="cs"/>
          <w:rtl/>
        </w:rPr>
        <w:t xml:space="preserve">נותן מענה. אני רוצה לומר </w:t>
      </w:r>
      <w:r w:rsidR="00A916BC">
        <w:rPr>
          <w:rFonts w:hint="cs"/>
          <w:rtl/>
        </w:rPr>
        <w:t>את הדברים כי ז</w:t>
      </w:r>
      <w:r>
        <w:rPr>
          <w:rFonts w:hint="cs"/>
          <w:rtl/>
        </w:rPr>
        <w:t xml:space="preserve">ו לא </w:t>
      </w:r>
      <w:bookmarkStart w:id="1356" w:name="_ETM_Q1_4534551"/>
      <w:bookmarkEnd w:id="1356"/>
      <w:r>
        <w:rPr>
          <w:rFonts w:hint="cs"/>
          <w:rtl/>
        </w:rPr>
        <w:t>הצעת החוק.</w:t>
      </w:r>
    </w:p>
    <w:p w:rsidR="008B5A5C" w:rsidRDefault="008B5A5C" w:rsidP="008B5A5C">
      <w:pPr>
        <w:rPr>
          <w:rtl/>
        </w:rPr>
      </w:pPr>
      <w:bookmarkStart w:id="1357" w:name="_ETM_Q1_4536181"/>
      <w:bookmarkStart w:id="1358" w:name="_ETM_Q1_4536251"/>
      <w:bookmarkEnd w:id="1357"/>
      <w:bookmarkEnd w:id="1358"/>
    </w:p>
    <w:p w:rsidR="008B5A5C" w:rsidRDefault="008B5A5C" w:rsidP="008B5A5C">
      <w:pPr>
        <w:pStyle w:val="af6"/>
        <w:keepNext/>
        <w:rPr>
          <w:rtl/>
        </w:rPr>
      </w:pPr>
      <w:bookmarkStart w:id="1359" w:name="ET_yor_6157_144"/>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359"/>
    </w:p>
    <w:p w:rsidR="008B5A5C" w:rsidRDefault="008B5A5C" w:rsidP="008B5A5C">
      <w:pPr>
        <w:pStyle w:val="KeepWithNext"/>
        <w:rPr>
          <w:rtl/>
        </w:rPr>
      </w:pPr>
    </w:p>
    <w:p w:rsidR="008B5A5C" w:rsidRDefault="008B5A5C" w:rsidP="008B5A5C">
      <w:pPr>
        <w:rPr>
          <w:rtl/>
        </w:rPr>
      </w:pPr>
      <w:bookmarkStart w:id="1360" w:name="_ETM_Q1_4536801"/>
      <w:bookmarkEnd w:id="1360"/>
      <w:r>
        <w:rPr>
          <w:rFonts w:hint="cs"/>
          <w:rtl/>
        </w:rPr>
        <w:t>שמעת את חברי הוועדה.</w:t>
      </w:r>
    </w:p>
    <w:p w:rsidR="008B5A5C" w:rsidRDefault="008B5A5C" w:rsidP="008B5A5C">
      <w:pPr>
        <w:rPr>
          <w:rtl/>
        </w:rPr>
      </w:pPr>
      <w:bookmarkStart w:id="1361" w:name="_ETM_Q1_4543074"/>
      <w:bookmarkStart w:id="1362" w:name="_ETM_Q1_4543127"/>
      <w:bookmarkStart w:id="1363" w:name="_ETM_Q1_4543867"/>
      <w:bookmarkEnd w:id="1361"/>
      <w:bookmarkEnd w:id="1362"/>
      <w:bookmarkEnd w:id="1363"/>
    </w:p>
    <w:p w:rsidR="008B5A5C" w:rsidRDefault="008B5A5C" w:rsidP="008B5A5C">
      <w:pPr>
        <w:pStyle w:val="af9"/>
        <w:keepNext/>
        <w:rPr>
          <w:rtl/>
        </w:rPr>
      </w:pPr>
      <w:bookmarkStart w:id="1364" w:name="ET_guest_514779_145"/>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364"/>
    </w:p>
    <w:p w:rsidR="008B5A5C" w:rsidRDefault="008B5A5C" w:rsidP="008B5A5C">
      <w:pPr>
        <w:pStyle w:val="KeepWithNext"/>
        <w:rPr>
          <w:rtl/>
        </w:rPr>
      </w:pPr>
    </w:p>
    <w:p w:rsidR="008B5A5C" w:rsidRDefault="00A916BC" w:rsidP="008B5A5C">
      <w:pPr>
        <w:rPr>
          <w:rtl/>
        </w:rPr>
      </w:pPr>
      <w:bookmarkStart w:id="1365" w:name="_ETM_Q1_4544249"/>
      <w:bookmarkStart w:id="1366" w:name="_ETM_Q1_4544279"/>
      <w:bookmarkEnd w:id="1365"/>
      <w:bookmarkEnd w:id="1366"/>
      <w:r>
        <w:rPr>
          <w:rFonts w:hint="cs"/>
          <w:rtl/>
        </w:rPr>
        <w:t xml:space="preserve">אני מבקשת להסביר לחברת הכנסת גוטליב </w:t>
      </w:r>
      <w:bookmarkStart w:id="1367" w:name="_ETM_Q1_4542426"/>
      <w:bookmarkEnd w:id="1367"/>
      <w:r>
        <w:rPr>
          <w:rFonts w:hint="cs"/>
          <w:rtl/>
        </w:rPr>
        <w:t xml:space="preserve">- </w:t>
      </w:r>
      <w:r w:rsidR="008B5A5C">
        <w:rPr>
          <w:rFonts w:hint="cs"/>
          <w:rtl/>
        </w:rPr>
        <w:t>אולי אצליח לשנות אותה.</w:t>
      </w:r>
    </w:p>
    <w:p w:rsidR="008B5A5C" w:rsidRDefault="008B5A5C" w:rsidP="008B5A5C">
      <w:pPr>
        <w:rPr>
          <w:rtl/>
        </w:rPr>
      </w:pPr>
      <w:bookmarkStart w:id="1368" w:name="_ETM_Q1_4547654"/>
      <w:bookmarkStart w:id="1369" w:name="_ETM_Q1_4547716"/>
      <w:bookmarkStart w:id="1370" w:name="_ETM_Q1_4548699"/>
      <w:bookmarkEnd w:id="1368"/>
      <w:bookmarkEnd w:id="1369"/>
      <w:bookmarkEnd w:id="1370"/>
    </w:p>
    <w:p w:rsidR="008B5A5C" w:rsidRDefault="008B5A5C" w:rsidP="008B5A5C">
      <w:pPr>
        <w:pStyle w:val="a4"/>
        <w:keepNext/>
        <w:rPr>
          <w:rtl/>
        </w:rPr>
      </w:pPr>
      <w:bookmarkStart w:id="1371" w:name="ET_speaker_6345_146"/>
      <w:r w:rsidRPr="008B5A5C">
        <w:rPr>
          <w:rStyle w:val="TagStyle"/>
          <w:rtl/>
        </w:rPr>
        <w:t xml:space="preserve"> &lt;&lt; דובר &gt;&gt; </w:t>
      </w:r>
      <w:r>
        <w:rPr>
          <w:rtl/>
        </w:rPr>
        <w:t>טלי גוטליב (הליכוד):</w:t>
      </w:r>
      <w:r w:rsidRPr="008B5A5C">
        <w:rPr>
          <w:rStyle w:val="TagStyle"/>
          <w:rtl/>
        </w:rPr>
        <w:t xml:space="preserve"> &lt;&lt; דובר &gt;&gt;</w:t>
      </w:r>
      <w:r>
        <w:rPr>
          <w:rtl/>
        </w:rPr>
        <w:t xml:space="preserve">   </w:t>
      </w:r>
      <w:bookmarkEnd w:id="1371"/>
    </w:p>
    <w:p w:rsidR="008B5A5C" w:rsidRDefault="008B5A5C" w:rsidP="008B5A5C">
      <w:pPr>
        <w:pStyle w:val="KeepWithNext"/>
        <w:rPr>
          <w:rtl/>
        </w:rPr>
      </w:pPr>
    </w:p>
    <w:p w:rsidR="008B5A5C" w:rsidRDefault="00A916BC" w:rsidP="00A916BC">
      <w:pPr>
        <w:rPr>
          <w:rtl/>
        </w:rPr>
      </w:pPr>
      <w:bookmarkStart w:id="1372" w:name="_ETM_Q1_4549098"/>
      <w:bookmarkStart w:id="1373" w:name="_ETM_Q1_4549128"/>
      <w:bookmarkEnd w:id="1372"/>
      <w:bookmarkEnd w:id="1373"/>
      <w:r>
        <w:rPr>
          <w:rFonts w:hint="cs"/>
          <w:rtl/>
        </w:rPr>
        <w:t xml:space="preserve">הקושי שלי זה עם עקרונות ההתיישנות. גם </w:t>
      </w:r>
      <w:r w:rsidR="008B5A5C">
        <w:rPr>
          <w:rFonts w:hint="cs"/>
          <w:rtl/>
        </w:rPr>
        <w:t xml:space="preserve">ככה יש </w:t>
      </w:r>
      <w:bookmarkStart w:id="1374" w:name="_ETM_Q1_4550243"/>
      <w:bookmarkEnd w:id="1374"/>
      <w:r w:rsidR="008B5A5C">
        <w:rPr>
          <w:rFonts w:hint="cs"/>
          <w:rtl/>
        </w:rPr>
        <w:t xml:space="preserve">לי קושי עם הרחבות </w:t>
      </w:r>
      <w:r>
        <w:rPr>
          <w:rFonts w:hint="cs"/>
          <w:rtl/>
        </w:rPr>
        <w:t>ה</w:t>
      </w:r>
      <w:r w:rsidR="008B5A5C">
        <w:rPr>
          <w:rFonts w:hint="cs"/>
          <w:rtl/>
        </w:rPr>
        <w:t>פסיקה</w:t>
      </w:r>
      <w:r>
        <w:rPr>
          <w:rFonts w:hint="cs"/>
          <w:rtl/>
        </w:rPr>
        <w:t xml:space="preserve"> לאות הכתובה בכל ענייני ההתיישנויות</w:t>
      </w:r>
      <w:r w:rsidR="008B5A5C">
        <w:rPr>
          <w:rFonts w:hint="cs"/>
          <w:rtl/>
        </w:rPr>
        <w:t xml:space="preserve">. יש לי קושי. מה שאנו </w:t>
      </w:r>
      <w:bookmarkStart w:id="1375" w:name="_ETM_Q1_4558672"/>
      <w:bookmarkEnd w:id="1375"/>
      <w:r w:rsidR="008B5A5C">
        <w:rPr>
          <w:rFonts w:hint="cs"/>
          <w:rtl/>
        </w:rPr>
        <w:t>מציעים נותן פ</w:t>
      </w:r>
      <w:r>
        <w:rPr>
          <w:rFonts w:hint="cs"/>
          <w:rtl/>
        </w:rPr>
        <w:t>תר</w:t>
      </w:r>
      <w:r w:rsidR="008B5A5C">
        <w:rPr>
          <w:rFonts w:hint="cs"/>
          <w:rtl/>
        </w:rPr>
        <w:t xml:space="preserve">ון </w:t>
      </w:r>
      <w:r>
        <w:rPr>
          <w:rFonts w:hint="cs"/>
          <w:rtl/>
        </w:rPr>
        <w:t xml:space="preserve">מצד אחד לאוכלוסיות המורכבות בצוק העיתים </w:t>
      </w:r>
      <w:r w:rsidR="008B5A5C">
        <w:rPr>
          <w:rFonts w:hint="cs"/>
          <w:rtl/>
        </w:rPr>
        <w:t>אבל לא צריך מעבר.</w:t>
      </w:r>
    </w:p>
    <w:p w:rsidR="008B5A5C" w:rsidRDefault="008B5A5C" w:rsidP="008B5A5C">
      <w:pPr>
        <w:rPr>
          <w:rtl/>
        </w:rPr>
      </w:pPr>
      <w:bookmarkStart w:id="1376" w:name="_ETM_Q1_4564121"/>
      <w:bookmarkStart w:id="1377" w:name="_ETM_Q1_4564176"/>
      <w:bookmarkStart w:id="1378" w:name="_ETM_Q1_4565037"/>
      <w:bookmarkEnd w:id="1376"/>
      <w:bookmarkEnd w:id="1377"/>
      <w:bookmarkEnd w:id="1378"/>
    </w:p>
    <w:p w:rsidR="008B5A5C" w:rsidRDefault="008B5A5C" w:rsidP="008B5A5C">
      <w:pPr>
        <w:pStyle w:val="af9"/>
        <w:keepNext/>
        <w:rPr>
          <w:rtl/>
        </w:rPr>
      </w:pPr>
      <w:bookmarkStart w:id="1379" w:name="ET_guest_514779_147"/>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379"/>
    </w:p>
    <w:p w:rsidR="008B5A5C" w:rsidRDefault="008B5A5C" w:rsidP="008B5A5C">
      <w:pPr>
        <w:pStyle w:val="KeepWithNext"/>
        <w:rPr>
          <w:rtl/>
        </w:rPr>
      </w:pPr>
    </w:p>
    <w:p w:rsidR="008B5A5C" w:rsidRDefault="008B5A5C" w:rsidP="008B5A5C">
      <w:pPr>
        <w:rPr>
          <w:rtl/>
        </w:rPr>
      </w:pPr>
      <w:bookmarkStart w:id="1380" w:name="_ETM_Q1_4565432"/>
      <w:bookmarkStart w:id="1381" w:name="_ETM_Q1_4565472"/>
      <w:bookmarkEnd w:id="1380"/>
      <w:bookmarkEnd w:id="1381"/>
      <w:r>
        <w:rPr>
          <w:rFonts w:hint="cs"/>
          <w:rtl/>
        </w:rPr>
        <w:t>לכן אנו מציעים</w:t>
      </w:r>
      <w:r w:rsidR="00A916BC">
        <w:rPr>
          <w:rFonts w:hint="cs"/>
          <w:rtl/>
        </w:rPr>
        <w:t>,</w:t>
      </w:r>
      <w:r>
        <w:rPr>
          <w:rFonts w:hint="cs"/>
          <w:rtl/>
        </w:rPr>
        <w:t xml:space="preserve"> שעילת </w:t>
      </w:r>
      <w:bookmarkStart w:id="1382" w:name="_ETM_Q1_4567787"/>
      <w:bookmarkEnd w:id="1382"/>
      <w:r>
        <w:rPr>
          <w:rFonts w:hint="cs"/>
          <w:rtl/>
        </w:rPr>
        <w:t>ההשהיה הזאת תהיה תחומה בזמן.</w:t>
      </w:r>
      <w:r w:rsidR="00A916BC">
        <w:rPr>
          <w:rFonts w:hint="cs"/>
          <w:rtl/>
        </w:rPr>
        <w:t xml:space="preserve"> </w:t>
      </w:r>
      <w:bookmarkStart w:id="1383" w:name="_ETM_Q1_4571483"/>
      <w:bookmarkEnd w:id="1383"/>
      <w:r w:rsidR="00A916BC">
        <w:rPr>
          <w:rFonts w:hint="cs"/>
          <w:rtl/>
        </w:rPr>
        <w:t>היושב-ראש מציע לקצרה לחצי שנה.</w:t>
      </w:r>
    </w:p>
    <w:p w:rsidR="008B5A5C" w:rsidRDefault="008B5A5C" w:rsidP="008B5A5C">
      <w:pPr>
        <w:rPr>
          <w:rtl/>
        </w:rPr>
      </w:pPr>
      <w:bookmarkStart w:id="1384" w:name="_ETM_Q1_4575060"/>
      <w:bookmarkStart w:id="1385" w:name="_ETM_Q1_4575105"/>
      <w:bookmarkStart w:id="1386" w:name="_ETM_Q1_4576198"/>
      <w:bookmarkEnd w:id="1384"/>
      <w:bookmarkEnd w:id="1385"/>
      <w:bookmarkEnd w:id="1386"/>
    </w:p>
    <w:p w:rsidR="008B5A5C" w:rsidRDefault="008B5A5C" w:rsidP="008B5A5C">
      <w:pPr>
        <w:pStyle w:val="a4"/>
        <w:keepNext/>
        <w:rPr>
          <w:rtl/>
        </w:rPr>
      </w:pPr>
      <w:bookmarkStart w:id="1387" w:name="ET_speaker_6345_148"/>
      <w:r w:rsidRPr="008B5A5C">
        <w:rPr>
          <w:rStyle w:val="TagStyle"/>
          <w:rtl/>
        </w:rPr>
        <w:t xml:space="preserve"> &lt;&lt; דובר &gt;&gt; </w:t>
      </w:r>
      <w:r>
        <w:rPr>
          <w:rtl/>
        </w:rPr>
        <w:t>טלי גוטליב (הליכוד):</w:t>
      </w:r>
      <w:r w:rsidRPr="008B5A5C">
        <w:rPr>
          <w:rStyle w:val="TagStyle"/>
          <w:rtl/>
        </w:rPr>
        <w:t xml:space="preserve"> &lt;&lt; דובר &gt;&gt;</w:t>
      </w:r>
      <w:r>
        <w:rPr>
          <w:rtl/>
        </w:rPr>
        <w:t xml:space="preserve">   </w:t>
      </w:r>
      <w:bookmarkEnd w:id="1387"/>
    </w:p>
    <w:p w:rsidR="008B5A5C" w:rsidRDefault="008B5A5C" w:rsidP="008B5A5C">
      <w:pPr>
        <w:pStyle w:val="KeepWithNext"/>
        <w:rPr>
          <w:rtl/>
        </w:rPr>
      </w:pPr>
    </w:p>
    <w:p w:rsidR="008B5A5C" w:rsidRDefault="008B5A5C" w:rsidP="008B5A5C">
      <w:pPr>
        <w:rPr>
          <w:rtl/>
        </w:rPr>
      </w:pPr>
      <w:bookmarkStart w:id="1388" w:name="_ETM_Q1_4576560"/>
      <w:bookmarkStart w:id="1389" w:name="_ETM_Q1_4576610"/>
      <w:bookmarkEnd w:id="1388"/>
      <w:bookmarkEnd w:id="1389"/>
      <w:r>
        <w:rPr>
          <w:rFonts w:hint="cs"/>
          <w:rtl/>
        </w:rPr>
        <w:t xml:space="preserve">מה עם ההצעה של רוטמן </w:t>
      </w:r>
      <w:bookmarkStart w:id="1390" w:name="_ETM_Q1_4578886"/>
      <w:bookmarkEnd w:id="1390"/>
      <w:r>
        <w:rPr>
          <w:rFonts w:hint="cs"/>
          <w:rtl/>
        </w:rPr>
        <w:t>לקצר</w:t>
      </w:r>
      <w:r w:rsidR="00A916BC">
        <w:rPr>
          <w:rFonts w:hint="cs"/>
          <w:rtl/>
        </w:rPr>
        <w:t xml:space="preserve"> לחצי שנה</w:t>
      </w:r>
      <w:r>
        <w:rPr>
          <w:rFonts w:hint="cs"/>
          <w:rtl/>
        </w:rPr>
        <w:t>?</w:t>
      </w:r>
    </w:p>
    <w:p w:rsidR="008B5A5C" w:rsidRDefault="008B5A5C" w:rsidP="008B5A5C">
      <w:pPr>
        <w:rPr>
          <w:rtl/>
        </w:rPr>
      </w:pPr>
      <w:bookmarkStart w:id="1391" w:name="_ETM_Q1_4579930"/>
      <w:bookmarkStart w:id="1392" w:name="_ETM_Q1_4579983"/>
      <w:bookmarkEnd w:id="1391"/>
      <w:bookmarkEnd w:id="1392"/>
    </w:p>
    <w:p w:rsidR="008B5A5C" w:rsidRDefault="008B5A5C" w:rsidP="008B5A5C">
      <w:pPr>
        <w:pStyle w:val="af6"/>
        <w:keepNext/>
        <w:rPr>
          <w:rtl/>
        </w:rPr>
      </w:pPr>
      <w:bookmarkStart w:id="1393" w:name="ET_yor_6157_149"/>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393"/>
    </w:p>
    <w:p w:rsidR="008B5A5C" w:rsidRDefault="008B5A5C" w:rsidP="008B5A5C">
      <w:pPr>
        <w:pStyle w:val="KeepWithNext"/>
        <w:rPr>
          <w:rtl/>
        </w:rPr>
      </w:pPr>
    </w:p>
    <w:p w:rsidR="008B5A5C" w:rsidRDefault="008B5A5C" w:rsidP="00A916BC">
      <w:pPr>
        <w:rPr>
          <w:rtl/>
        </w:rPr>
      </w:pPr>
      <w:bookmarkStart w:id="1394" w:name="_ETM_Q1_4580454"/>
      <w:bookmarkEnd w:id="1394"/>
      <w:r>
        <w:rPr>
          <w:rFonts w:hint="cs"/>
          <w:rtl/>
        </w:rPr>
        <w:t xml:space="preserve">זה מוסכם. על זה מדברים. השאלה שעומדת להכרעה, וגלעד דיבר </w:t>
      </w:r>
      <w:bookmarkStart w:id="1395" w:name="_ETM_Q1_4594760"/>
      <w:bookmarkEnd w:id="1395"/>
      <w:r>
        <w:rPr>
          <w:rFonts w:hint="cs"/>
          <w:rtl/>
        </w:rPr>
        <w:t xml:space="preserve">על עמדה מסוימת, אני הבעתי עמדה, תמר הביעה עמדה. </w:t>
      </w:r>
      <w:r w:rsidR="00A916BC">
        <w:rPr>
          <w:rFonts w:hint="cs"/>
          <w:rtl/>
        </w:rPr>
        <w:t xml:space="preserve">השאלה - </w:t>
      </w:r>
      <w:r>
        <w:rPr>
          <w:rFonts w:hint="cs"/>
          <w:rtl/>
        </w:rPr>
        <w:t xml:space="preserve">כולנו </w:t>
      </w:r>
      <w:bookmarkStart w:id="1396" w:name="_ETM_Q1_4602430"/>
      <w:bookmarkEnd w:id="1396"/>
      <w:r>
        <w:rPr>
          <w:rFonts w:hint="cs"/>
          <w:rtl/>
        </w:rPr>
        <w:t>מסכימים שמי שנגמרה לו ההתיישנות</w:t>
      </w:r>
      <w:r w:rsidR="00A916BC">
        <w:rPr>
          <w:rFonts w:hint="cs"/>
          <w:rtl/>
        </w:rPr>
        <w:t>,</w:t>
      </w:r>
      <w:r>
        <w:rPr>
          <w:rFonts w:hint="cs"/>
          <w:rtl/>
        </w:rPr>
        <w:t xml:space="preserve"> </w:t>
      </w:r>
      <w:r w:rsidR="00A916BC">
        <w:rPr>
          <w:rFonts w:hint="cs"/>
          <w:rtl/>
        </w:rPr>
        <w:t xml:space="preserve">עכשיו בתקופה </w:t>
      </w:r>
      <w:bookmarkStart w:id="1397" w:name="_ETM_Q1_4607900"/>
      <w:bookmarkEnd w:id="1397"/>
      <w:r w:rsidR="00A916BC">
        <w:rPr>
          <w:rFonts w:hint="cs"/>
          <w:rtl/>
        </w:rPr>
        <w:t xml:space="preserve">הזו של החצי שנה, </w:t>
      </w:r>
      <w:r>
        <w:rPr>
          <w:rFonts w:hint="cs"/>
          <w:rtl/>
        </w:rPr>
        <w:t xml:space="preserve">יקבל את ההארכה. אם קרה </w:t>
      </w:r>
      <w:bookmarkStart w:id="1398" w:name="_ETM_Q1_4609805"/>
      <w:bookmarkEnd w:id="1398"/>
      <w:r>
        <w:rPr>
          <w:rFonts w:hint="cs"/>
          <w:rtl/>
        </w:rPr>
        <w:t xml:space="preserve">קודם יקבל החיאה. </w:t>
      </w:r>
      <w:r w:rsidR="00A916BC">
        <w:rPr>
          <w:rFonts w:hint="cs"/>
          <w:rtl/>
        </w:rPr>
        <w:t xml:space="preserve">אם קרה חודשיים אחרי חקיקת </w:t>
      </w:r>
      <w:bookmarkStart w:id="1399" w:name="_ETM_Q1_4616392"/>
      <w:bookmarkEnd w:id="1399"/>
      <w:r w:rsidR="00A916BC">
        <w:rPr>
          <w:rFonts w:hint="cs"/>
          <w:rtl/>
        </w:rPr>
        <w:t xml:space="preserve">החוק הזה - </w:t>
      </w:r>
      <w:r>
        <w:rPr>
          <w:rFonts w:hint="cs"/>
          <w:rtl/>
        </w:rPr>
        <w:t xml:space="preserve">יקבל הארכה. זה כולם מסכימים. הדרך </w:t>
      </w:r>
      <w:bookmarkStart w:id="1400" w:name="_ETM_Q1_4617765"/>
      <w:bookmarkEnd w:id="1400"/>
      <w:r>
        <w:rPr>
          <w:rFonts w:hint="cs"/>
          <w:rtl/>
        </w:rPr>
        <w:t xml:space="preserve">הטכנית לעשות זאת בעיניי פחות חשובה. מבין שיש לזה השלכות </w:t>
      </w:r>
      <w:bookmarkStart w:id="1401" w:name="_ETM_Q1_4624670"/>
      <w:bookmarkEnd w:id="1401"/>
      <w:r>
        <w:rPr>
          <w:rFonts w:hint="cs"/>
          <w:rtl/>
        </w:rPr>
        <w:t xml:space="preserve">אדירות בתיאוריה. השאלה </w:t>
      </w:r>
      <w:r w:rsidR="00A916BC">
        <w:rPr>
          <w:rFonts w:hint="cs"/>
          <w:rtl/>
        </w:rPr>
        <w:t>הגדולה היא ה</w:t>
      </w:r>
      <w:r>
        <w:rPr>
          <w:rFonts w:hint="cs"/>
          <w:rtl/>
        </w:rPr>
        <w:t xml:space="preserve">אם עוד </w:t>
      </w:r>
      <w:r w:rsidR="00A916BC">
        <w:rPr>
          <w:rFonts w:hint="cs"/>
          <w:rtl/>
        </w:rPr>
        <w:t xml:space="preserve">5, 6 שנים יהיה </w:t>
      </w:r>
      <w:bookmarkStart w:id="1402" w:name="_ETM_Q1_4630650"/>
      <w:bookmarkEnd w:id="1402"/>
      <w:r w:rsidR="00A916BC">
        <w:rPr>
          <w:rFonts w:hint="cs"/>
          <w:rtl/>
        </w:rPr>
        <w:t xml:space="preserve">7.5 שנות התיישנות </w:t>
      </w:r>
      <w:r>
        <w:rPr>
          <w:rFonts w:hint="cs"/>
          <w:rtl/>
        </w:rPr>
        <w:t>או יהיה 7 שנות הת</w:t>
      </w:r>
      <w:r w:rsidR="00A916BC">
        <w:rPr>
          <w:rFonts w:hint="cs"/>
          <w:rtl/>
        </w:rPr>
        <w:t>י</w:t>
      </w:r>
      <w:r>
        <w:rPr>
          <w:rFonts w:hint="cs"/>
          <w:rtl/>
        </w:rPr>
        <w:t xml:space="preserve">ישנות. </w:t>
      </w:r>
      <w:bookmarkStart w:id="1403" w:name="_ETM_Q1_4633539"/>
      <w:bookmarkEnd w:id="1403"/>
      <w:r>
        <w:rPr>
          <w:rFonts w:hint="cs"/>
          <w:rtl/>
        </w:rPr>
        <w:t>האם נעשה את זה בצ</w:t>
      </w:r>
      <w:r w:rsidR="00A916BC">
        <w:rPr>
          <w:rFonts w:hint="cs"/>
          <w:rtl/>
        </w:rPr>
        <w:t>ו</w:t>
      </w:r>
      <w:r>
        <w:rPr>
          <w:rFonts w:hint="cs"/>
          <w:rtl/>
        </w:rPr>
        <w:t xml:space="preserve">רה שמשפיעה על כולם או רק </w:t>
      </w:r>
      <w:bookmarkStart w:id="1404" w:name="_ETM_Q1_4638887"/>
      <w:bookmarkEnd w:id="1404"/>
      <w:r>
        <w:rPr>
          <w:rFonts w:hint="cs"/>
          <w:rtl/>
        </w:rPr>
        <w:t xml:space="preserve">מי </w:t>
      </w:r>
      <w:r w:rsidR="00A916BC">
        <w:rPr>
          <w:rtl/>
        </w:rPr>
        <w:t>–</w:t>
      </w:r>
      <w:r w:rsidR="00A916BC">
        <w:rPr>
          <w:rFonts w:hint="cs"/>
          <w:rtl/>
        </w:rPr>
        <w:t xml:space="preserve"> כמו בסעיף 17 </w:t>
      </w:r>
      <w:r w:rsidR="00A916BC">
        <w:rPr>
          <w:rtl/>
        </w:rPr>
        <w:t>–</w:t>
      </w:r>
      <w:r w:rsidR="00A916BC">
        <w:rPr>
          <w:rFonts w:hint="cs"/>
          <w:rtl/>
        </w:rPr>
        <w:t xml:space="preserve"> מי </w:t>
      </w:r>
      <w:r>
        <w:rPr>
          <w:rFonts w:hint="cs"/>
          <w:rtl/>
        </w:rPr>
        <w:t>ש</w:t>
      </w:r>
      <w:r w:rsidR="00A916BC">
        <w:rPr>
          <w:rFonts w:hint="cs"/>
          <w:rtl/>
        </w:rPr>
        <w:t>ה</w:t>
      </w:r>
      <w:r>
        <w:rPr>
          <w:rFonts w:hint="cs"/>
          <w:rtl/>
        </w:rPr>
        <w:t>סתיים לו בשנה הקרובה.</w:t>
      </w:r>
    </w:p>
    <w:p w:rsidR="008B5A5C" w:rsidRDefault="008B5A5C" w:rsidP="008B5A5C">
      <w:pPr>
        <w:rPr>
          <w:rtl/>
        </w:rPr>
      </w:pPr>
      <w:bookmarkStart w:id="1405" w:name="_ETM_Q1_4643349"/>
      <w:bookmarkStart w:id="1406" w:name="_ETM_Q1_4643419"/>
      <w:bookmarkStart w:id="1407" w:name="_ETM_Q1_4644362"/>
      <w:bookmarkEnd w:id="1405"/>
      <w:bookmarkEnd w:id="1406"/>
      <w:bookmarkEnd w:id="1407"/>
    </w:p>
    <w:p w:rsidR="008B5A5C" w:rsidRDefault="008B5A5C" w:rsidP="008B5A5C">
      <w:pPr>
        <w:pStyle w:val="a4"/>
        <w:keepNext/>
        <w:rPr>
          <w:rtl/>
        </w:rPr>
      </w:pPr>
      <w:bookmarkStart w:id="1408" w:name="ET_speaker_6345_150"/>
      <w:r w:rsidRPr="008B5A5C">
        <w:rPr>
          <w:rStyle w:val="TagStyle"/>
          <w:rtl/>
        </w:rPr>
        <w:t xml:space="preserve"> &lt;&lt; דובר &gt;&gt; </w:t>
      </w:r>
      <w:r>
        <w:rPr>
          <w:rtl/>
        </w:rPr>
        <w:t>טלי גוטליב (הליכוד):</w:t>
      </w:r>
      <w:r w:rsidRPr="008B5A5C">
        <w:rPr>
          <w:rStyle w:val="TagStyle"/>
          <w:rtl/>
        </w:rPr>
        <w:t xml:space="preserve"> &lt;&lt; דובר &gt;&gt;</w:t>
      </w:r>
      <w:r>
        <w:rPr>
          <w:rtl/>
        </w:rPr>
        <w:t xml:space="preserve">   </w:t>
      </w:r>
      <w:bookmarkEnd w:id="1408"/>
    </w:p>
    <w:p w:rsidR="008B5A5C" w:rsidRDefault="008B5A5C" w:rsidP="008B5A5C">
      <w:pPr>
        <w:pStyle w:val="KeepWithNext"/>
        <w:rPr>
          <w:rtl/>
        </w:rPr>
      </w:pPr>
    </w:p>
    <w:p w:rsidR="008B5A5C" w:rsidRDefault="00A916BC" w:rsidP="00A916BC">
      <w:pPr>
        <w:rPr>
          <w:rtl/>
        </w:rPr>
      </w:pPr>
      <w:bookmarkStart w:id="1409" w:name="_ETM_Q1_4644801"/>
      <w:bookmarkStart w:id="1410" w:name="_ETM_Q1_4644836"/>
      <w:bookmarkEnd w:id="1409"/>
      <w:bookmarkEnd w:id="1410"/>
      <w:r>
        <w:rPr>
          <w:rFonts w:hint="cs"/>
          <w:rtl/>
        </w:rPr>
        <w:t>אין שום סיבה- -</w:t>
      </w:r>
    </w:p>
    <w:p w:rsidR="008B5A5C" w:rsidRDefault="008B5A5C" w:rsidP="008B5A5C">
      <w:pPr>
        <w:rPr>
          <w:rtl/>
        </w:rPr>
      </w:pPr>
      <w:bookmarkStart w:id="1411" w:name="_ETM_Q1_4645276"/>
      <w:bookmarkStart w:id="1412" w:name="_ETM_Q1_4645336"/>
      <w:bookmarkEnd w:id="1411"/>
      <w:bookmarkEnd w:id="1412"/>
    </w:p>
    <w:p w:rsidR="008B5A5C" w:rsidRDefault="008B5A5C" w:rsidP="008B5A5C">
      <w:pPr>
        <w:pStyle w:val="af6"/>
        <w:keepNext/>
        <w:rPr>
          <w:rtl/>
        </w:rPr>
      </w:pPr>
      <w:bookmarkStart w:id="1413" w:name="ET_yor_6157_151"/>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413"/>
    </w:p>
    <w:p w:rsidR="008B5A5C" w:rsidRDefault="008B5A5C" w:rsidP="008B5A5C">
      <w:pPr>
        <w:pStyle w:val="KeepWithNext"/>
        <w:rPr>
          <w:rtl/>
        </w:rPr>
      </w:pPr>
    </w:p>
    <w:p w:rsidR="008B5A5C" w:rsidRDefault="008B5A5C" w:rsidP="008B5A5C">
      <w:pPr>
        <w:rPr>
          <w:rtl/>
        </w:rPr>
      </w:pPr>
      <w:bookmarkStart w:id="1414" w:name="_ETM_Q1_4645846"/>
      <w:bookmarkEnd w:id="1414"/>
      <w:r>
        <w:rPr>
          <w:rFonts w:hint="cs"/>
          <w:rtl/>
        </w:rPr>
        <w:t>עמדתך כעמדת גלעד.</w:t>
      </w:r>
    </w:p>
    <w:p w:rsidR="008B5A5C" w:rsidRDefault="008B5A5C" w:rsidP="008B5A5C">
      <w:pPr>
        <w:rPr>
          <w:rtl/>
        </w:rPr>
      </w:pPr>
      <w:bookmarkStart w:id="1415" w:name="_ETM_Q1_4649221"/>
      <w:bookmarkStart w:id="1416" w:name="_ETM_Q1_4649281"/>
      <w:bookmarkStart w:id="1417" w:name="_ETM_Q1_4652037"/>
      <w:bookmarkEnd w:id="1415"/>
      <w:bookmarkEnd w:id="1416"/>
      <w:bookmarkEnd w:id="1417"/>
    </w:p>
    <w:p w:rsidR="008B5A5C" w:rsidRDefault="008B5A5C" w:rsidP="008B5A5C">
      <w:pPr>
        <w:pStyle w:val="af9"/>
        <w:keepNext/>
        <w:rPr>
          <w:rtl/>
        </w:rPr>
      </w:pPr>
      <w:bookmarkStart w:id="1418" w:name="ET_guest_514779_152"/>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418"/>
    </w:p>
    <w:p w:rsidR="008B5A5C" w:rsidRDefault="008B5A5C" w:rsidP="008B5A5C">
      <w:pPr>
        <w:pStyle w:val="KeepWithNext"/>
        <w:rPr>
          <w:rtl/>
        </w:rPr>
      </w:pPr>
    </w:p>
    <w:p w:rsidR="008B5A5C" w:rsidRDefault="00A916BC" w:rsidP="00A916BC">
      <w:pPr>
        <w:rPr>
          <w:rtl/>
        </w:rPr>
      </w:pPr>
      <w:bookmarkStart w:id="1419" w:name="_ETM_Q1_4652434"/>
      <w:bookmarkStart w:id="1420" w:name="_ETM_Q1_4652479"/>
      <w:bookmarkEnd w:id="1419"/>
      <w:bookmarkEnd w:id="1420"/>
      <w:r>
        <w:rPr>
          <w:rFonts w:hint="cs"/>
          <w:rtl/>
        </w:rPr>
        <w:t xml:space="preserve">ואם זו תביעה בדיני עבודה ומדובר בשנה </w:t>
      </w:r>
      <w:bookmarkStart w:id="1421" w:name="_ETM_Q1_4649359"/>
      <w:bookmarkEnd w:id="1421"/>
      <w:r>
        <w:rPr>
          <w:rtl/>
        </w:rPr>
        <w:t>–</w:t>
      </w:r>
      <w:r>
        <w:rPr>
          <w:rFonts w:hint="cs"/>
          <w:rtl/>
        </w:rPr>
        <w:t xml:space="preserve"> ההצעה </w:t>
      </w:r>
      <w:r w:rsidR="008B5A5C">
        <w:rPr>
          <w:rFonts w:hint="cs"/>
          <w:rtl/>
        </w:rPr>
        <w:t xml:space="preserve">הזו חלה לא </w:t>
      </w:r>
      <w:bookmarkStart w:id="1422" w:name="_ETM_Q1_4655764"/>
      <w:bookmarkEnd w:id="1422"/>
      <w:r w:rsidR="008B5A5C">
        <w:rPr>
          <w:rFonts w:hint="cs"/>
          <w:rtl/>
        </w:rPr>
        <w:t>רק על התקופה הארוכה.</w:t>
      </w:r>
    </w:p>
    <w:p w:rsidR="008B5A5C" w:rsidRDefault="008B5A5C" w:rsidP="008B5A5C">
      <w:pPr>
        <w:rPr>
          <w:rtl/>
        </w:rPr>
      </w:pPr>
      <w:bookmarkStart w:id="1423" w:name="_ETM_Q1_4658864"/>
      <w:bookmarkStart w:id="1424" w:name="_ETM_Q1_4658909"/>
      <w:bookmarkEnd w:id="1423"/>
      <w:bookmarkEnd w:id="1424"/>
    </w:p>
    <w:p w:rsidR="008B5A5C" w:rsidRDefault="008B5A5C" w:rsidP="008B5A5C">
      <w:pPr>
        <w:pStyle w:val="af6"/>
        <w:keepNext/>
        <w:rPr>
          <w:rtl/>
        </w:rPr>
      </w:pPr>
      <w:bookmarkStart w:id="1425" w:name="ET_yor_6157_153"/>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425"/>
    </w:p>
    <w:p w:rsidR="008B5A5C" w:rsidRDefault="008B5A5C" w:rsidP="008B5A5C">
      <w:pPr>
        <w:pStyle w:val="KeepWithNext"/>
        <w:rPr>
          <w:rtl/>
        </w:rPr>
      </w:pPr>
    </w:p>
    <w:p w:rsidR="008B5A5C" w:rsidRDefault="00A916BC" w:rsidP="008B5A5C">
      <w:pPr>
        <w:rPr>
          <w:rtl/>
        </w:rPr>
      </w:pPr>
      <w:bookmarkStart w:id="1426" w:name="_ETM_Q1_4659378"/>
      <w:bookmarkEnd w:id="1426"/>
      <w:r>
        <w:rPr>
          <w:rFonts w:hint="cs"/>
          <w:rtl/>
        </w:rPr>
        <w:t>סיוע</w:t>
      </w:r>
      <w:r w:rsidR="008B5A5C">
        <w:rPr>
          <w:rFonts w:hint="cs"/>
          <w:rtl/>
        </w:rPr>
        <w:t xml:space="preserve"> משפטי.</w:t>
      </w:r>
    </w:p>
    <w:p w:rsidR="008B5A5C" w:rsidRDefault="008B5A5C" w:rsidP="008B5A5C">
      <w:pPr>
        <w:rPr>
          <w:rtl/>
        </w:rPr>
      </w:pPr>
      <w:bookmarkStart w:id="1427" w:name="_ETM_Q1_4661413"/>
      <w:bookmarkStart w:id="1428" w:name="_ETM_Q1_4661463"/>
      <w:bookmarkStart w:id="1429" w:name="_ETM_Q1_4663278"/>
      <w:bookmarkEnd w:id="1427"/>
      <w:bookmarkEnd w:id="1428"/>
      <w:bookmarkEnd w:id="1429"/>
    </w:p>
    <w:p w:rsidR="008B5A5C" w:rsidRDefault="008B5A5C" w:rsidP="008B5A5C">
      <w:pPr>
        <w:pStyle w:val="af9"/>
        <w:keepNext/>
        <w:rPr>
          <w:rtl/>
        </w:rPr>
      </w:pPr>
      <w:bookmarkStart w:id="1430" w:name="ET_guest_922580_154"/>
      <w:r w:rsidRPr="008B5A5C">
        <w:rPr>
          <w:rStyle w:val="TagStyle"/>
          <w:rtl/>
        </w:rPr>
        <w:t xml:space="preserve"> &lt;&lt; אורח &gt;&gt; </w:t>
      </w:r>
      <w:r>
        <w:rPr>
          <w:rtl/>
        </w:rPr>
        <w:t>נטע ברק:</w:t>
      </w:r>
      <w:r w:rsidRPr="008B5A5C">
        <w:rPr>
          <w:rStyle w:val="TagStyle"/>
          <w:rtl/>
        </w:rPr>
        <w:t xml:space="preserve"> &lt;&lt; אורח &gt;&gt;</w:t>
      </w:r>
      <w:r>
        <w:rPr>
          <w:rtl/>
        </w:rPr>
        <w:t xml:space="preserve">   </w:t>
      </w:r>
      <w:bookmarkEnd w:id="1430"/>
    </w:p>
    <w:p w:rsidR="008B5A5C" w:rsidRDefault="008B5A5C" w:rsidP="008B5A5C">
      <w:pPr>
        <w:pStyle w:val="KeepWithNext"/>
        <w:rPr>
          <w:rtl/>
        </w:rPr>
      </w:pPr>
    </w:p>
    <w:p w:rsidR="008B5A5C" w:rsidRDefault="008B5A5C" w:rsidP="00A916BC">
      <w:pPr>
        <w:rPr>
          <w:rtl/>
        </w:rPr>
      </w:pPr>
      <w:bookmarkStart w:id="1431" w:name="_ETM_Q1_4663638"/>
      <w:bookmarkStart w:id="1432" w:name="_ETM_Q1_4663668"/>
      <w:bookmarkEnd w:id="1431"/>
      <w:bookmarkEnd w:id="1432"/>
      <w:r>
        <w:rPr>
          <w:rFonts w:hint="cs"/>
          <w:rtl/>
        </w:rPr>
        <w:t>במקור היו לנו אי אילו השגות</w:t>
      </w:r>
      <w:r w:rsidR="00A916BC">
        <w:rPr>
          <w:rFonts w:hint="cs"/>
          <w:rtl/>
        </w:rPr>
        <w:t>,</w:t>
      </w:r>
      <w:r>
        <w:rPr>
          <w:rFonts w:hint="cs"/>
          <w:rtl/>
        </w:rPr>
        <w:t xml:space="preserve"> </w:t>
      </w:r>
      <w:bookmarkStart w:id="1433" w:name="_ETM_Q1_4667903"/>
      <w:bookmarkEnd w:id="1433"/>
      <w:r w:rsidR="00A916BC">
        <w:rPr>
          <w:rFonts w:hint="cs"/>
          <w:rtl/>
        </w:rPr>
        <w:t>ש</w:t>
      </w:r>
      <w:r>
        <w:rPr>
          <w:rFonts w:hint="cs"/>
          <w:rtl/>
        </w:rPr>
        <w:t xml:space="preserve">לאור הדיון שמתקיים </w:t>
      </w:r>
      <w:r w:rsidR="00A916BC">
        <w:rPr>
          <w:rFonts w:hint="cs"/>
          <w:rtl/>
        </w:rPr>
        <w:t xml:space="preserve">כאן </w:t>
      </w:r>
      <w:r>
        <w:rPr>
          <w:rFonts w:hint="cs"/>
          <w:rtl/>
        </w:rPr>
        <w:t xml:space="preserve">אני תוהה לאן </w:t>
      </w:r>
      <w:r w:rsidR="00A916BC">
        <w:rPr>
          <w:rFonts w:hint="cs"/>
          <w:rtl/>
        </w:rPr>
        <w:t xml:space="preserve">הן </w:t>
      </w:r>
      <w:r>
        <w:rPr>
          <w:rFonts w:hint="cs"/>
          <w:rtl/>
        </w:rPr>
        <w:t>הולכות. הינ</w:t>
      </w:r>
      <w:r w:rsidR="00A916BC">
        <w:rPr>
          <w:rFonts w:hint="cs"/>
          <w:rtl/>
        </w:rPr>
        <w:t>י</w:t>
      </w:r>
      <w:r>
        <w:rPr>
          <w:rFonts w:hint="cs"/>
          <w:rtl/>
        </w:rPr>
        <w:t xml:space="preserve">ו קרובים בדעתנו </w:t>
      </w:r>
      <w:bookmarkStart w:id="1434" w:name="_ETM_Q1_4676623"/>
      <w:bookmarkEnd w:id="1434"/>
      <w:r>
        <w:rPr>
          <w:rFonts w:hint="cs"/>
          <w:rtl/>
        </w:rPr>
        <w:t>לדברים שנא</w:t>
      </w:r>
      <w:r w:rsidR="00A916BC">
        <w:rPr>
          <w:rFonts w:hint="cs"/>
          <w:rtl/>
        </w:rPr>
        <w:t>מ</w:t>
      </w:r>
      <w:r>
        <w:rPr>
          <w:rFonts w:hint="cs"/>
          <w:rtl/>
        </w:rPr>
        <w:t xml:space="preserve">רו פה על ידי </w:t>
      </w:r>
      <w:r w:rsidR="00A916BC">
        <w:rPr>
          <w:rFonts w:hint="cs"/>
          <w:rtl/>
        </w:rPr>
        <w:t>חברי הכנסת ו</w:t>
      </w:r>
      <w:r>
        <w:rPr>
          <w:rFonts w:hint="cs"/>
          <w:rtl/>
        </w:rPr>
        <w:t xml:space="preserve">יו"ר הועדה לגבי צורך בבהירות </w:t>
      </w:r>
      <w:bookmarkStart w:id="1435" w:name="_ETM_Q1_4683329"/>
      <w:bookmarkEnd w:id="1435"/>
      <w:r w:rsidR="00A916BC">
        <w:rPr>
          <w:rFonts w:hint="cs"/>
          <w:rtl/>
        </w:rPr>
        <w:t>וב</w:t>
      </w:r>
      <w:r>
        <w:rPr>
          <w:rFonts w:hint="cs"/>
          <w:rtl/>
        </w:rPr>
        <w:t xml:space="preserve">הפרדה פחות מסובכת ככל שהיא נעשית. לאור הדברים שנאמרים </w:t>
      </w:r>
      <w:bookmarkStart w:id="1436" w:name="_ETM_Q1_4692449"/>
      <w:bookmarkEnd w:id="1436"/>
      <w:r>
        <w:rPr>
          <w:rFonts w:hint="cs"/>
          <w:rtl/>
        </w:rPr>
        <w:t xml:space="preserve">פה, נראה שאם רוצים שהצעת החוק בכל זאת תענה על </w:t>
      </w:r>
      <w:bookmarkStart w:id="1437" w:name="_ETM_Q1_4698573"/>
      <w:bookmarkEnd w:id="1437"/>
      <w:r>
        <w:rPr>
          <w:rFonts w:hint="cs"/>
          <w:rtl/>
        </w:rPr>
        <w:t xml:space="preserve">הצורך שלשמה </w:t>
      </w:r>
      <w:r w:rsidR="00A916BC">
        <w:rPr>
          <w:rFonts w:hint="cs"/>
          <w:rtl/>
        </w:rPr>
        <w:t xml:space="preserve">היא </w:t>
      </w:r>
      <w:r>
        <w:rPr>
          <w:rFonts w:hint="cs"/>
          <w:rtl/>
        </w:rPr>
        <w:t>נולדה, יש לחשוב על תקופות ק</w:t>
      </w:r>
      <w:r w:rsidR="00A916BC">
        <w:rPr>
          <w:rFonts w:hint="cs"/>
          <w:rtl/>
        </w:rPr>
        <w:t>צ</w:t>
      </w:r>
      <w:r>
        <w:rPr>
          <w:rFonts w:hint="cs"/>
          <w:rtl/>
        </w:rPr>
        <w:t xml:space="preserve">ת יותר </w:t>
      </w:r>
      <w:r w:rsidR="00A916BC">
        <w:rPr>
          <w:rFonts w:hint="cs"/>
          <w:rtl/>
        </w:rPr>
        <w:t xml:space="preserve">ארוכות </w:t>
      </w:r>
      <w:bookmarkStart w:id="1438" w:name="_ETM_Q1_4706243"/>
      <w:bookmarkEnd w:id="1438"/>
      <w:r>
        <w:rPr>
          <w:rFonts w:hint="cs"/>
          <w:rtl/>
        </w:rPr>
        <w:t xml:space="preserve">ממה שמדובר פה של חצי שנה. </w:t>
      </w:r>
      <w:r w:rsidR="00A916BC">
        <w:rPr>
          <w:rFonts w:hint="cs"/>
          <w:rtl/>
        </w:rPr>
        <w:t xml:space="preserve">אני מבינה </w:t>
      </w:r>
      <w:bookmarkStart w:id="1439" w:name="_ETM_Q1_4711275"/>
      <w:bookmarkEnd w:id="1439"/>
      <w:r w:rsidR="00A916BC">
        <w:rPr>
          <w:rFonts w:hint="cs"/>
          <w:rtl/>
        </w:rPr>
        <w:t>את הצורך לא להרחיב ולא להרחיק, אבל בסוף אנו</w:t>
      </w:r>
      <w:r>
        <w:rPr>
          <w:rFonts w:hint="cs"/>
          <w:rtl/>
        </w:rPr>
        <w:t xml:space="preserve"> עמוק </w:t>
      </w:r>
      <w:bookmarkStart w:id="1440" w:name="_ETM_Q1_4712400"/>
      <w:bookmarkEnd w:id="1440"/>
      <w:r>
        <w:rPr>
          <w:rFonts w:hint="cs"/>
          <w:rtl/>
        </w:rPr>
        <w:t>ב</w:t>
      </w:r>
      <w:r w:rsidR="00A916BC">
        <w:rPr>
          <w:rFonts w:hint="cs"/>
          <w:rtl/>
        </w:rPr>
        <w:t>תוך האירו</w:t>
      </w:r>
      <w:r>
        <w:rPr>
          <w:rFonts w:hint="cs"/>
          <w:rtl/>
        </w:rPr>
        <w:t>ע עדיין.</w:t>
      </w:r>
    </w:p>
    <w:p w:rsidR="008B5A5C" w:rsidRDefault="008B5A5C" w:rsidP="008B5A5C">
      <w:pPr>
        <w:rPr>
          <w:rtl/>
        </w:rPr>
      </w:pPr>
      <w:bookmarkStart w:id="1441" w:name="_ETM_Q1_4715600"/>
      <w:bookmarkStart w:id="1442" w:name="_ETM_Q1_4715680"/>
      <w:bookmarkEnd w:id="1441"/>
      <w:bookmarkEnd w:id="1442"/>
    </w:p>
    <w:p w:rsidR="008B5A5C" w:rsidRDefault="008B5A5C" w:rsidP="008B5A5C">
      <w:pPr>
        <w:pStyle w:val="af6"/>
        <w:keepNext/>
        <w:rPr>
          <w:rtl/>
        </w:rPr>
      </w:pPr>
      <w:bookmarkStart w:id="1443" w:name="ET_yor_6157_155"/>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443"/>
    </w:p>
    <w:p w:rsidR="008B5A5C" w:rsidRDefault="008B5A5C" w:rsidP="008B5A5C">
      <w:pPr>
        <w:pStyle w:val="KeepWithNext"/>
        <w:rPr>
          <w:rtl/>
        </w:rPr>
      </w:pPr>
    </w:p>
    <w:p w:rsidR="008B5A5C" w:rsidRDefault="008B5A5C" w:rsidP="008B5A5C">
      <w:pPr>
        <w:rPr>
          <w:rtl/>
        </w:rPr>
      </w:pPr>
      <w:bookmarkStart w:id="1444" w:name="_ETM_Q1_4716265"/>
      <w:bookmarkEnd w:id="1444"/>
      <w:r>
        <w:rPr>
          <w:rFonts w:hint="cs"/>
          <w:rtl/>
        </w:rPr>
        <w:t>למי למשל? קייס.</w:t>
      </w:r>
    </w:p>
    <w:p w:rsidR="008B5A5C" w:rsidRDefault="008B5A5C" w:rsidP="008B5A5C">
      <w:pPr>
        <w:rPr>
          <w:rtl/>
        </w:rPr>
      </w:pPr>
      <w:bookmarkStart w:id="1445" w:name="_ETM_Q1_4719503"/>
      <w:bookmarkStart w:id="1446" w:name="_ETM_Q1_4719567"/>
      <w:bookmarkEnd w:id="1445"/>
      <w:bookmarkEnd w:id="1446"/>
    </w:p>
    <w:p w:rsidR="008B5A5C" w:rsidRDefault="008B5A5C" w:rsidP="008B5A5C">
      <w:pPr>
        <w:pStyle w:val="-"/>
        <w:keepNext/>
        <w:rPr>
          <w:rtl/>
        </w:rPr>
      </w:pPr>
      <w:bookmarkStart w:id="1447" w:name="ET_speakercontinue_922580_156"/>
      <w:r w:rsidRPr="008B5A5C">
        <w:rPr>
          <w:rStyle w:val="TagStyle"/>
          <w:rtl/>
        </w:rPr>
        <w:t xml:space="preserve"> &lt;&lt; דובר_המשך &gt;&gt; </w:t>
      </w:r>
      <w:r>
        <w:rPr>
          <w:rtl/>
        </w:rPr>
        <w:t>נטע ברק:</w:t>
      </w:r>
      <w:r w:rsidRPr="008B5A5C">
        <w:rPr>
          <w:rStyle w:val="TagStyle"/>
          <w:rtl/>
        </w:rPr>
        <w:t xml:space="preserve"> &lt;&lt; דובר_המשך &gt;&gt;</w:t>
      </w:r>
      <w:r>
        <w:rPr>
          <w:rtl/>
        </w:rPr>
        <w:t xml:space="preserve">   </w:t>
      </w:r>
      <w:bookmarkEnd w:id="1447"/>
    </w:p>
    <w:p w:rsidR="008B5A5C" w:rsidRDefault="008B5A5C" w:rsidP="008B5A5C">
      <w:pPr>
        <w:pStyle w:val="KeepWithNext"/>
        <w:rPr>
          <w:rtl/>
        </w:rPr>
      </w:pPr>
    </w:p>
    <w:p w:rsidR="008B5A5C" w:rsidRDefault="008B5A5C" w:rsidP="00A916BC">
      <w:pPr>
        <w:rPr>
          <w:rtl/>
        </w:rPr>
      </w:pPr>
      <w:bookmarkStart w:id="1448" w:name="_ETM_Q1_4720170"/>
      <w:bookmarkEnd w:id="1448"/>
      <w:r>
        <w:rPr>
          <w:rFonts w:hint="cs"/>
          <w:rtl/>
        </w:rPr>
        <w:t>אם אנו למשל מסתכלי</w:t>
      </w:r>
      <w:r w:rsidR="00A916BC">
        <w:rPr>
          <w:rFonts w:hint="cs"/>
          <w:rtl/>
        </w:rPr>
        <w:t>ם</w:t>
      </w:r>
      <w:r>
        <w:rPr>
          <w:rFonts w:hint="cs"/>
          <w:rtl/>
        </w:rPr>
        <w:t xml:space="preserve"> על עילות </w:t>
      </w:r>
      <w:bookmarkStart w:id="1449" w:name="_ETM_Q1_4723180"/>
      <w:bookmarkEnd w:id="1449"/>
      <w:r w:rsidR="00A916BC">
        <w:rPr>
          <w:rFonts w:hint="cs"/>
          <w:rtl/>
        </w:rPr>
        <w:t>התיישנות קצרות יו</w:t>
      </w:r>
      <w:r>
        <w:rPr>
          <w:rFonts w:hint="cs"/>
          <w:rtl/>
        </w:rPr>
        <w:t xml:space="preserve">תר ונוסיף עליהן פרק זמן של חודשים בודדים, </w:t>
      </w:r>
      <w:bookmarkStart w:id="1450" w:name="_ETM_Q1_4730491"/>
      <w:bookmarkEnd w:id="1450"/>
      <w:r>
        <w:rPr>
          <w:rFonts w:hint="cs"/>
          <w:rtl/>
        </w:rPr>
        <w:t xml:space="preserve">מי שמפונה מביתו </w:t>
      </w:r>
      <w:r w:rsidR="00A916BC">
        <w:rPr>
          <w:rFonts w:hint="cs"/>
          <w:rtl/>
        </w:rPr>
        <w:t xml:space="preserve">וצפוי להיות מפונה ממנו גם בחצי השנה הקרובה </w:t>
      </w:r>
      <w:r>
        <w:rPr>
          <w:rFonts w:hint="cs"/>
          <w:rtl/>
        </w:rPr>
        <w:t>למשל, כך לפי הערכות, לא בא</w:t>
      </w:r>
      <w:r w:rsidR="00A916BC">
        <w:rPr>
          <w:rFonts w:hint="cs"/>
          <w:rtl/>
        </w:rPr>
        <w:t>מ</w:t>
      </w:r>
      <w:r>
        <w:rPr>
          <w:rFonts w:hint="cs"/>
          <w:rtl/>
        </w:rPr>
        <w:t xml:space="preserve">ת סייענו </w:t>
      </w:r>
      <w:bookmarkStart w:id="1451" w:name="_ETM_Q1_4738914"/>
      <w:bookmarkEnd w:id="1451"/>
      <w:r>
        <w:rPr>
          <w:rFonts w:hint="cs"/>
          <w:rtl/>
        </w:rPr>
        <w:t>לו להיות</w:t>
      </w:r>
      <w:r w:rsidR="00A916BC">
        <w:rPr>
          <w:rFonts w:hint="cs"/>
          <w:rtl/>
        </w:rPr>
        <w:t xml:space="preserve"> מסוגל</w:t>
      </w:r>
      <w:r>
        <w:rPr>
          <w:rFonts w:hint="cs"/>
          <w:rtl/>
        </w:rPr>
        <w:t xml:space="preserve"> להתפנות לעניינים שהם מעבר לשרידות היום-יומית </w:t>
      </w:r>
      <w:r w:rsidR="00A916BC">
        <w:rPr>
          <w:rFonts w:hint="cs"/>
          <w:rtl/>
        </w:rPr>
        <w:t xml:space="preserve">כדי לאפשר את </w:t>
      </w:r>
      <w:bookmarkStart w:id="1452" w:name="_ETM_Q1_4748959"/>
      <w:bookmarkEnd w:id="1452"/>
      <w:r>
        <w:rPr>
          <w:rFonts w:hint="cs"/>
          <w:rtl/>
        </w:rPr>
        <w:t xml:space="preserve">הגשת התביעה. </w:t>
      </w:r>
      <w:r w:rsidR="00A916BC">
        <w:rPr>
          <w:rFonts w:hint="cs"/>
          <w:rtl/>
        </w:rPr>
        <w:t xml:space="preserve">יש לדעת </w:t>
      </w:r>
      <w:bookmarkStart w:id="1453" w:name="_ETM_Q1_4753695"/>
      <w:bookmarkEnd w:id="1453"/>
      <w:r w:rsidR="00A916BC">
        <w:rPr>
          <w:rFonts w:hint="cs"/>
          <w:rtl/>
        </w:rPr>
        <w:t xml:space="preserve">את זה, </w:t>
      </w:r>
      <w:r>
        <w:rPr>
          <w:rFonts w:hint="cs"/>
          <w:rtl/>
        </w:rPr>
        <w:t>לצד הרצון לפשט ולאחד- -</w:t>
      </w:r>
    </w:p>
    <w:p w:rsidR="008B5A5C" w:rsidRDefault="008B5A5C" w:rsidP="008B5A5C">
      <w:pPr>
        <w:rPr>
          <w:rtl/>
        </w:rPr>
      </w:pPr>
      <w:bookmarkStart w:id="1454" w:name="_ETM_Q1_4756279"/>
      <w:bookmarkStart w:id="1455" w:name="_ETM_Q1_4756344"/>
      <w:bookmarkEnd w:id="1454"/>
      <w:bookmarkEnd w:id="1455"/>
    </w:p>
    <w:p w:rsidR="008B5A5C" w:rsidRDefault="008B5A5C" w:rsidP="008B5A5C">
      <w:pPr>
        <w:pStyle w:val="af6"/>
        <w:keepNext/>
        <w:rPr>
          <w:rtl/>
        </w:rPr>
      </w:pPr>
      <w:bookmarkStart w:id="1456" w:name="ET_yor_6157_157"/>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456"/>
    </w:p>
    <w:p w:rsidR="008B5A5C" w:rsidRDefault="008B5A5C" w:rsidP="008B5A5C">
      <w:pPr>
        <w:pStyle w:val="KeepWithNext"/>
        <w:rPr>
          <w:rtl/>
        </w:rPr>
      </w:pPr>
    </w:p>
    <w:p w:rsidR="008B5A5C" w:rsidRDefault="008B5A5C" w:rsidP="00A916BC">
      <w:pPr>
        <w:rPr>
          <w:rtl/>
        </w:rPr>
      </w:pPr>
      <w:bookmarkStart w:id="1457" w:name="_ETM_Q1_4756829"/>
      <w:bookmarkEnd w:id="1457"/>
      <w:r>
        <w:rPr>
          <w:rFonts w:hint="cs"/>
          <w:rtl/>
        </w:rPr>
        <w:t xml:space="preserve">חצי שנה </w:t>
      </w:r>
      <w:bookmarkStart w:id="1458" w:name="_ETM_Q1_4757960"/>
      <w:bookmarkEnd w:id="1458"/>
      <w:r>
        <w:rPr>
          <w:rFonts w:hint="cs"/>
          <w:rtl/>
        </w:rPr>
        <w:t>זה פרק מ</w:t>
      </w:r>
      <w:r w:rsidR="00A916BC">
        <w:rPr>
          <w:rFonts w:hint="cs"/>
          <w:rtl/>
        </w:rPr>
        <w:t>ש</w:t>
      </w:r>
      <w:r>
        <w:rPr>
          <w:rFonts w:hint="cs"/>
          <w:rtl/>
        </w:rPr>
        <w:t>מעותי, משהו שיש עליו הארכת התי</w:t>
      </w:r>
      <w:r w:rsidR="00A916BC">
        <w:rPr>
          <w:rFonts w:hint="cs"/>
          <w:rtl/>
        </w:rPr>
        <w:t>י</w:t>
      </w:r>
      <w:r>
        <w:rPr>
          <w:rFonts w:hint="cs"/>
          <w:rtl/>
        </w:rPr>
        <w:t>ש</w:t>
      </w:r>
      <w:r w:rsidR="00A916BC">
        <w:rPr>
          <w:rFonts w:hint="cs"/>
          <w:rtl/>
        </w:rPr>
        <w:t>נ</w:t>
      </w:r>
      <w:r>
        <w:rPr>
          <w:rFonts w:hint="cs"/>
          <w:rtl/>
        </w:rPr>
        <w:t xml:space="preserve">ות של שנה </w:t>
      </w:r>
      <w:bookmarkStart w:id="1459" w:name="_ETM_Q1_4763535"/>
      <w:bookmarkEnd w:id="1459"/>
      <w:r>
        <w:rPr>
          <w:rFonts w:hint="cs"/>
          <w:rtl/>
        </w:rPr>
        <w:t>נתת שנה וחצי. זה משמעותי מאוד.</w:t>
      </w:r>
    </w:p>
    <w:p w:rsidR="008B5A5C" w:rsidRDefault="008B5A5C" w:rsidP="008B5A5C">
      <w:pPr>
        <w:rPr>
          <w:rtl/>
        </w:rPr>
      </w:pPr>
      <w:bookmarkStart w:id="1460" w:name="_ETM_Q1_4767935"/>
      <w:bookmarkStart w:id="1461" w:name="_ETM_Q1_4767988"/>
      <w:bookmarkEnd w:id="1460"/>
      <w:bookmarkEnd w:id="1461"/>
    </w:p>
    <w:p w:rsidR="008B5A5C" w:rsidRDefault="008B5A5C" w:rsidP="008B5A5C">
      <w:pPr>
        <w:pStyle w:val="-"/>
        <w:keepNext/>
        <w:rPr>
          <w:rtl/>
        </w:rPr>
      </w:pPr>
      <w:bookmarkStart w:id="1462" w:name="ET_speakercontinue_922580_158"/>
      <w:r w:rsidRPr="008B5A5C">
        <w:rPr>
          <w:rStyle w:val="TagStyle"/>
          <w:rtl/>
        </w:rPr>
        <w:t xml:space="preserve"> &lt;&lt; דובר_המשך &gt;&gt; </w:t>
      </w:r>
      <w:r>
        <w:rPr>
          <w:rtl/>
        </w:rPr>
        <w:t>נטע ברק:</w:t>
      </w:r>
      <w:r w:rsidRPr="008B5A5C">
        <w:rPr>
          <w:rStyle w:val="TagStyle"/>
          <w:rtl/>
        </w:rPr>
        <w:t xml:space="preserve"> &lt;&lt; דובר_המשך &gt;&gt;</w:t>
      </w:r>
      <w:r>
        <w:rPr>
          <w:rtl/>
        </w:rPr>
        <w:t xml:space="preserve">   </w:t>
      </w:r>
      <w:bookmarkEnd w:id="1462"/>
    </w:p>
    <w:p w:rsidR="008B5A5C" w:rsidRDefault="008B5A5C" w:rsidP="008B5A5C">
      <w:pPr>
        <w:pStyle w:val="KeepWithNext"/>
        <w:rPr>
          <w:rtl/>
        </w:rPr>
      </w:pPr>
    </w:p>
    <w:p w:rsidR="008B5A5C" w:rsidRDefault="008B5A5C" w:rsidP="008B5A5C">
      <w:pPr>
        <w:rPr>
          <w:rtl/>
        </w:rPr>
      </w:pPr>
      <w:bookmarkStart w:id="1463" w:name="_ETM_Q1_4768520"/>
      <w:bookmarkEnd w:id="1463"/>
      <w:r>
        <w:rPr>
          <w:rFonts w:hint="cs"/>
          <w:rtl/>
        </w:rPr>
        <w:t xml:space="preserve">חלק לא מבוטל מאוכלוסיית ישראל </w:t>
      </w:r>
      <w:bookmarkStart w:id="1464" w:name="_ETM_Q1_4772573"/>
      <w:bookmarkEnd w:id="1464"/>
      <w:r>
        <w:rPr>
          <w:rFonts w:hint="cs"/>
          <w:rtl/>
        </w:rPr>
        <w:t xml:space="preserve">שוהה כרגע מחוץ לביתו </w:t>
      </w:r>
      <w:r w:rsidR="00A916BC">
        <w:rPr>
          <w:rFonts w:hint="cs"/>
          <w:rtl/>
        </w:rPr>
        <w:t xml:space="preserve">לכל דבר ועניין ולא מסוגל </w:t>
      </w:r>
      <w:r>
        <w:rPr>
          <w:rFonts w:hint="cs"/>
          <w:rtl/>
        </w:rPr>
        <w:t xml:space="preserve">ולא יהיה מסוגל גם בחצי השנה </w:t>
      </w:r>
      <w:bookmarkStart w:id="1465" w:name="_ETM_Q1_4778802"/>
      <w:bookmarkEnd w:id="1465"/>
      <w:r>
        <w:rPr>
          <w:rFonts w:hint="cs"/>
          <w:rtl/>
        </w:rPr>
        <w:t xml:space="preserve">הקרובה לעמוד על תביעה </w:t>
      </w:r>
      <w:r>
        <w:rPr>
          <w:rtl/>
        </w:rPr>
        <w:t>–</w:t>
      </w:r>
      <w:r>
        <w:rPr>
          <w:rFonts w:hint="cs"/>
          <w:rtl/>
        </w:rPr>
        <w:t xml:space="preserve"> </w:t>
      </w:r>
      <w:r w:rsidR="00A916BC">
        <w:rPr>
          <w:rFonts w:hint="cs"/>
          <w:rtl/>
        </w:rPr>
        <w:t xml:space="preserve">לפחות לגבי תקופות </w:t>
      </w:r>
      <w:bookmarkStart w:id="1466" w:name="_ETM_Q1_4786113"/>
      <w:bookmarkEnd w:id="1466"/>
      <w:r w:rsidR="00A916BC">
        <w:rPr>
          <w:rFonts w:hint="cs"/>
          <w:rtl/>
        </w:rPr>
        <w:t xml:space="preserve">ההתיישנות </w:t>
      </w:r>
      <w:r>
        <w:rPr>
          <w:rFonts w:hint="cs"/>
          <w:rtl/>
        </w:rPr>
        <w:t>הקצרות, לא בטוח שסייעתי להם.</w:t>
      </w:r>
    </w:p>
    <w:p w:rsidR="008B5A5C" w:rsidRDefault="008B5A5C" w:rsidP="008B5A5C">
      <w:pPr>
        <w:rPr>
          <w:rtl/>
        </w:rPr>
      </w:pPr>
      <w:bookmarkStart w:id="1467" w:name="_ETM_Q1_4786695"/>
      <w:bookmarkStart w:id="1468" w:name="_ETM_Q1_4786755"/>
      <w:bookmarkEnd w:id="1467"/>
      <w:bookmarkEnd w:id="1468"/>
    </w:p>
    <w:p w:rsidR="008B5A5C" w:rsidRDefault="008B5A5C" w:rsidP="008B5A5C">
      <w:pPr>
        <w:pStyle w:val="af6"/>
        <w:keepNext/>
        <w:rPr>
          <w:rtl/>
        </w:rPr>
      </w:pPr>
      <w:bookmarkStart w:id="1469" w:name="ET_yor_6157_159"/>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469"/>
    </w:p>
    <w:p w:rsidR="008B5A5C" w:rsidRDefault="008B5A5C" w:rsidP="008B5A5C">
      <w:pPr>
        <w:pStyle w:val="KeepWithNext"/>
        <w:rPr>
          <w:rtl/>
        </w:rPr>
      </w:pPr>
    </w:p>
    <w:p w:rsidR="008B5A5C" w:rsidRDefault="008B5A5C" w:rsidP="008B5A5C">
      <w:pPr>
        <w:rPr>
          <w:rtl/>
        </w:rPr>
      </w:pPr>
      <w:bookmarkStart w:id="1470" w:name="_ETM_Q1_4787289"/>
      <w:bookmarkEnd w:id="1470"/>
      <w:r>
        <w:rPr>
          <w:rFonts w:hint="cs"/>
          <w:rtl/>
        </w:rPr>
        <w:t xml:space="preserve">בטוח </w:t>
      </w:r>
      <w:bookmarkStart w:id="1471" w:name="_ETM_Q1_4790749"/>
      <w:bookmarkEnd w:id="1471"/>
      <w:r>
        <w:rPr>
          <w:rFonts w:hint="cs"/>
          <w:rtl/>
        </w:rPr>
        <w:t>סייעת. אולי רצית לסייע יותר. חצי שנה זה טוב מאפס.</w:t>
      </w:r>
    </w:p>
    <w:p w:rsidR="008B5A5C" w:rsidRDefault="008B5A5C" w:rsidP="008B5A5C">
      <w:pPr>
        <w:rPr>
          <w:rtl/>
        </w:rPr>
      </w:pPr>
      <w:bookmarkStart w:id="1472" w:name="_ETM_Q1_4798139"/>
      <w:bookmarkStart w:id="1473" w:name="_ETM_Q1_4798222"/>
      <w:bookmarkStart w:id="1474" w:name="_ETM_Q1_4799790"/>
      <w:bookmarkEnd w:id="1472"/>
      <w:bookmarkEnd w:id="1473"/>
      <w:bookmarkEnd w:id="1474"/>
    </w:p>
    <w:p w:rsidR="008B5A5C" w:rsidRDefault="008B5A5C" w:rsidP="008B5A5C">
      <w:pPr>
        <w:pStyle w:val="a4"/>
        <w:keepNext/>
        <w:rPr>
          <w:rtl/>
        </w:rPr>
      </w:pPr>
      <w:bookmarkStart w:id="1475" w:name="ET_speaker_6345_160"/>
      <w:r w:rsidRPr="008B5A5C">
        <w:rPr>
          <w:rStyle w:val="TagStyle"/>
          <w:rtl/>
        </w:rPr>
        <w:t xml:space="preserve"> &lt;&lt; דובר &gt;&gt; </w:t>
      </w:r>
      <w:r>
        <w:rPr>
          <w:rtl/>
        </w:rPr>
        <w:t>טלי גוטליב (הליכוד):</w:t>
      </w:r>
      <w:r w:rsidRPr="008B5A5C">
        <w:rPr>
          <w:rStyle w:val="TagStyle"/>
          <w:rtl/>
        </w:rPr>
        <w:t xml:space="preserve"> &lt;&lt; דובר &gt;&gt;</w:t>
      </w:r>
      <w:r>
        <w:rPr>
          <w:rtl/>
        </w:rPr>
        <w:t xml:space="preserve">   </w:t>
      </w:r>
      <w:bookmarkEnd w:id="1475"/>
    </w:p>
    <w:p w:rsidR="008B5A5C" w:rsidRDefault="008B5A5C" w:rsidP="008B5A5C">
      <w:pPr>
        <w:pStyle w:val="KeepWithNext"/>
        <w:rPr>
          <w:rtl/>
        </w:rPr>
      </w:pPr>
    </w:p>
    <w:p w:rsidR="008B5A5C" w:rsidRDefault="00A916BC" w:rsidP="00A916BC">
      <w:pPr>
        <w:rPr>
          <w:rtl/>
        </w:rPr>
      </w:pPr>
      <w:bookmarkStart w:id="1476" w:name="_ETM_Q1_4800172"/>
      <w:bookmarkStart w:id="1477" w:name="_ETM_Q1_4800219"/>
      <w:bookmarkEnd w:id="1476"/>
      <w:bookmarkEnd w:id="1477"/>
      <w:r>
        <w:rPr>
          <w:rFonts w:hint="cs"/>
          <w:rtl/>
        </w:rPr>
        <w:t>רובנו</w:t>
      </w:r>
      <w:r w:rsidR="008B5A5C">
        <w:rPr>
          <w:rFonts w:hint="cs"/>
          <w:rtl/>
        </w:rPr>
        <w:t xml:space="preserve"> </w:t>
      </w:r>
      <w:bookmarkStart w:id="1478" w:name="_ETM_Q1_4801124"/>
      <w:bookmarkEnd w:id="1478"/>
      <w:r w:rsidR="008B5A5C">
        <w:rPr>
          <w:rFonts w:hint="cs"/>
          <w:rtl/>
        </w:rPr>
        <w:t>פה עורכי דין בתוך השיח הזה. א</w:t>
      </w:r>
      <w:r>
        <w:rPr>
          <w:rFonts w:hint="cs"/>
          <w:rtl/>
        </w:rPr>
        <w:t>ת</w:t>
      </w:r>
      <w:r w:rsidR="008B5A5C">
        <w:rPr>
          <w:rFonts w:hint="cs"/>
          <w:rtl/>
        </w:rPr>
        <w:t xml:space="preserve"> נותנת זכות דיונית</w:t>
      </w:r>
      <w:r>
        <w:rPr>
          <w:rFonts w:hint="cs"/>
          <w:rtl/>
        </w:rPr>
        <w:t xml:space="preserve"> מאוד נרחבת. היא לא מבוטלת</w:t>
      </w:r>
      <w:r w:rsidR="008B5A5C">
        <w:rPr>
          <w:rFonts w:hint="cs"/>
          <w:rtl/>
        </w:rPr>
        <w:t xml:space="preserve">. </w:t>
      </w:r>
      <w:bookmarkStart w:id="1479" w:name="_ETM_Q1_4808056"/>
      <w:bookmarkEnd w:id="1479"/>
      <w:r>
        <w:rPr>
          <w:rFonts w:hint="cs"/>
          <w:rtl/>
        </w:rPr>
        <w:t>עוד חצי שנה זה המו</w:t>
      </w:r>
      <w:r w:rsidR="008B5A5C">
        <w:rPr>
          <w:rFonts w:hint="cs"/>
          <w:rtl/>
        </w:rPr>
        <w:t xml:space="preserve">ן. </w:t>
      </w:r>
      <w:r>
        <w:rPr>
          <w:rFonts w:hint="cs"/>
          <w:rtl/>
        </w:rPr>
        <w:t xml:space="preserve">על הרעיון של סיום, </w:t>
      </w:r>
      <w:bookmarkStart w:id="1480" w:name="_ETM_Q1_4811460"/>
      <w:bookmarkEnd w:id="1480"/>
      <w:r>
        <w:rPr>
          <w:rFonts w:hint="cs"/>
          <w:rtl/>
        </w:rPr>
        <w:t xml:space="preserve">של </w:t>
      </w:r>
      <w:r w:rsidR="008B5A5C">
        <w:rPr>
          <w:rFonts w:hint="cs"/>
          <w:rtl/>
        </w:rPr>
        <w:t xml:space="preserve">סופיות </w:t>
      </w:r>
      <w:r>
        <w:rPr>
          <w:rFonts w:hint="cs"/>
          <w:rtl/>
        </w:rPr>
        <w:t xml:space="preserve">של הדבר הזה והתבססות והסתמכות </w:t>
      </w:r>
      <w:r w:rsidR="008B5A5C">
        <w:rPr>
          <w:rFonts w:hint="cs"/>
          <w:rtl/>
        </w:rPr>
        <w:t>על עיקרון ההתי</w:t>
      </w:r>
      <w:r>
        <w:rPr>
          <w:rFonts w:hint="cs"/>
          <w:rtl/>
        </w:rPr>
        <w:t>יש</w:t>
      </w:r>
      <w:r w:rsidR="008B5A5C">
        <w:rPr>
          <w:rFonts w:hint="cs"/>
          <w:rtl/>
        </w:rPr>
        <w:t xml:space="preserve">נות </w:t>
      </w:r>
      <w:bookmarkStart w:id="1481" w:name="_ETM_Q1_4814505"/>
      <w:bookmarkEnd w:id="1481"/>
      <w:r w:rsidR="008B5A5C">
        <w:rPr>
          <w:rFonts w:hint="cs"/>
          <w:rtl/>
        </w:rPr>
        <w:t xml:space="preserve">זה לא משהו שאנו יכולים לבטל בצורה כזו. </w:t>
      </w:r>
      <w:r>
        <w:rPr>
          <w:rFonts w:hint="cs"/>
          <w:rtl/>
        </w:rPr>
        <w:t xml:space="preserve">אם אדם שהיו לו </w:t>
      </w:r>
      <w:bookmarkStart w:id="1482" w:name="_ETM_Q1_4820944"/>
      <w:bookmarkEnd w:id="1482"/>
      <w:r w:rsidR="008B5A5C">
        <w:rPr>
          <w:rFonts w:hint="cs"/>
          <w:rtl/>
        </w:rPr>
        <w:t xml:space="preserve">רק שלוש </w:t>
      </w:r>
      <w:bookmarkStart w:id="1483" w:name="_ETM_Q1_4820122"/>
      <w:bookmarkEnd w:id="1483"/>
      <w:r w:rsidR="008B5A5C">
        <w:rPr>
          <w:rFonts w:hint="cs"/>
          <w:rtl/>
        </w:rPr>
        <w:t>שנות התי</w:t>
      </w:r>
      <w:r>
        <w:rPr>
          <w:rFonts w:hint="cs"/>
          <w:rtl/>
        </w:rPr>
        <w:t>י</w:t>
      </w:r>
      <w:r w:rsidR="008B5A5C">
        <w:rPr>
          <w:rFonts w:hint="cs"/>
          <w:rtl/>
        </w:rPr>
        <w:t xml:space="preserve">שנות ולא עשה כלום וחיכה לרגע האחרון, לא בטוחה </w:t>
      </w:r>
      <w:bookmarkStart w:id="1484" w:name="_ETM_Q1_4826843"/>
      <w:bookmarkEnd w:id="1484"/>
      <w:r w:rsidR="008B5A5C">
        <w:rPr>
          <w:rFonts w:hint="cs"/>
          <w:rtl/>
        </w:rPr>
        <w:t xml:space="preserve">אם היה תובע או לא </w:t>
      </w:r>
      <w:r w:rsidR="008B5A5C">
        <w:rPr>
          <w:rtl/>
        </w:rPr>
        <w:t>–</w:t>
      </w:r>
      <w:r w:rsidR="008B5A5C">
        <w:rPr>
          <w:rFonts w:hint="cs"/>
          <w:rtl/>
        </w:rPr>
        <w:t xml:space="preserve"> </w:t>
      </w:r>
      <w:r>
        <w:rPr>
          <w:rFonts w:hint="cs"/>
          <w:rtl/>
        </w:rPr>
        <w:t xml:space="preserve">לא נכנסת לשיקול הזה - </w:t>
      </w:r>
      <w:r w:rsidR="008B5A5C">
        <w:rPr>
          <w:rFonts w:hint="cs"/>
          <w:rtl/>
        </w:rPr>
        <w:t xml:space="preserve">הוספתי לו חצי שנה </w:t>
      </w:r>
      <w:bookmarkStart w:id="1485" w:name="_ETM_Q1_4831868"/>
      <w:bookmarkEnd w:id="1485"/>
      <w:r>
        <w:rPr>
          <w:rtl/>
        </w:rPr>
        <w:t>–</w:t>
      </w:r>
      <w:r>
        <w:rPr>
          <w:rFonts w:hint="cs"/>
          <w:rtl/>
        </w:rPr>
        <w:t xml:space="preserve"> הרי לא מגיש את התביעה לבד. הולך לעורך דין - ופגעתי בזכות דיוני</w:t>
      </w:r>
      <w:r w:rsidR="008B5A5C">
        <w:rPr>
          <w:rFonts w:hint="cs"/>
          <w:rtl/>
        </w:rPr>
        <w:t>ת של צד</w:t>
      </w:r>
      <w:r>
        <w:rPr>
          <w:rFonts w:hint="cs"/>
          <w:rtl/>
        </w:rPr>
        <w:t xml:space="preserve"> </w:t>
      </w:r>
      <w:r w:rsidR="008B5A5C">
        <w:rPr>
          <w:rFonts w:hint="cs"/>
          <w:rtl/>
        </w:rPr>
        <w:t xml:space="preserve">אחר. יש זכות דיונית של נתבע. </w:t>
      </w:r>
      <w:bookmarkStart w:id="1486" w:name="_ETM_Q1_4841224"/>
      <w:bookmarkEnd w:id="1486"/>
    </w:p>
    <w:p w:rsidR="008B5A5C" w:rsidRDefault="008B5A5C" w:rsidP="008B5A5C">
      <w:pPr>
        <w:rPr>
          <w:rtl/>
        </w:rPr>
      </w:pPr>
      <w:bookmarkStart w:id="1487" w:name="_ETM_Q1_4841619"/>
      <w:bookmarkStart w:id="1488" w:name="_ETM_Q1_4841699"/>
      <w:bookmarkEnd w:id="1487"/>
      <w:bookmarkEnd w:id="1488"/>
    </w:p>
    <w:p w:rsidR="008B5A5C" w:rsidRDefault="008B5A5C" w:rsidP="008B5A5C">
      <w:pPr>
        <w:pStyle w:val="af6"/>
        <w:keepNext/>
        <w:rPr>
          <w:rtl/>
        </w:rPr>
      </w:pPr>
      <w:bookmarkStart w:id="1489" w:name="ET_yor_6157_161"/>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489"/>
    </w:p>
    <w:p w:rsidR="008B5A5C" w:rsidRDefault="008B5A5C" w:rsidP="008B5A5C">
      <w:pPr>
        <w:pStyle w:val="KeepWithNext"/>
        <w:rPr>
          <w:rtl/>
        </w:rPr>
      </w:pPr>
    </w:p>
    <w:p w:rsidR="008B5A5C" w:rsidRDefault="00A916BC" w:rsidP="00A916BC">
      <w:pPr>
        <w:rPr>
          <w:rtl/>
        </w:rPr>
      </w:pPr>
      <w:bookmarkStart w:id="1490" w:name="_ETM_Q1_4842299"/>
      <w:bookmarkEnd w:id="1490"/>
      <w:r>
        <w:rPr>
          <w:rFonts w:hint="cs"/>
          <w:rtl/>
        </w:rPr>
        <w:t xml:space="preserve">יש </w:t>
      </w:r>
      <w:bookmarkStart w:id="1491" w:name="_ETM_Q1_4838815"/>
      <w:bookmarkEnd w:id="1491"/>
      <w:r>
        <w:rPr>
          <w:rFonts w:hint="cs"/>
          <w:rtl/>
        </w:rPr>
        <w:t xml:space="preserve">גם מעסיק שמפונה עכשיו שאת מאריכה לו. נמצא </w:t>
      </w:r>
      <w:r w:rsidR="008B5A5C">
        <w:rPr>
          <w:rFonts w:hint="cs"/>
          <w:rtl/>
        </w:rPr>
        <w:t>שני הצדדים.</w:t>
      </w:r>
    </w:p>
    <w:p w:rsidR="008B5A5C" w:rsidRDefault="008B5A5C" w:rsidP="008B5A5C">
      <w:pPr>
        <w:rPr>
          <w:rtl/>
        </w:rPr>
      </w:pPr>
      <w:bookmarkStart w:id="1492" w:name="_ETM_Q1_4843804"/>
      <w:bookmarkStart w:id="1493" w:name="_ETM_Q1_4843869"/>
      <w:bookmarkEnd w:id="1492"/>
      <w:bookmarkEnd w:id="1493"/>
    </w:p>
    <w:p w:rsidR="008B5A5C" w:rsidRDefault="008B5A5C" w:rsidP="008B5A5C">
      <w:pPr>
        <w:pStyle w:val="-"/>
        <w:keepNext/>
        <w:rPr>
          <w:rtl/>
        </w:rPr>
      </w:pPr>
      <w:bookmarkStart w:id="1494" w:name="ET_speakercontinue_6345_162"/>
      <w:r w:rsidRPr="008B5A5C">
        <w:rPr>
          <w:rStyle w:val="TagStyle"/>
          <w:rtl/>
        </w:rPr>
        <w:t xml:space="preserve"> &lt;&lt; דובר_המשך &gt;&gt; </w:t>
      </w:r>
      <w:r>
        <w:rPr>
          <w:rtl/>
        </w:rPr>
        <w:t>טלי גוטליב (הליכוד):</w:t>
      </w:r>
      <w:r w:rsidRPr="008B5A5C">
        <w:rPr>
          <w:rStyle w:val="TagStyle"/>
          <w:rtl/>
        </w:rPr>
        <w:t xml:space="preserve"> &lt;&lt; דובר_המשך &gt;&gt;</w:t>
      </w:r>
      <w:r>
        <w:rPr>
          <w:rtl/>
        </w:rPr>
        <w:t xml:space="preserve">   </w:t>
      </w:r>
      <w:bookmarkEnd w:id="1494"/>
    </w:p>
    <w:p w:rsidR="008B5A5C" w:rsidRDefault="008B5A5C" w:rsidP="008B5A5C">
      <w:pPr>
        <w:pStyle w:val="KeepWithNext"/>
        <w:rPr>
          <w:rtl/>
        </w:rPr>
      </w:pPr>
    </w:p>
    <w:p w:rsidR="008B5A5C" w:rsidRDefault="00A916BC" w:rsidP="00A916BC">
      <w:pPr>
        <w:rPr>
          <w:rtl/>
        </w:rPr>
      </w:pPr>
      <w:bookmarkStart w:id="1495" w:name="_ETM_Q1_4844369"/>
      <w:bookmarkEnd w:id="1495"/>
      <w:r>
        <w:rPr>
          <w:rFonts w:hint="cs"/>
          <w:rtl/>
        </w:rPr>
        <w:t xml:space="preserve">אני מתערבת לאוטונומיית הפרט, כי </w:t>
      </w:r>
      <w:r w:rsidR="008B5A5C">
        <w:rPr>
          <w:rFonts w:hint="cs"/>
          <w:rtl/>
        </w:rPr>
        <w:t>זכות דיונית או אוטונומי</w:t>
      </w:r>
      <w:r>
        <w:rPr>
          <w:rFonts w:hint="cs"/>
          <w:rtl/>
        </w:rPr>
        <w:t>י</w:t>
      </w:r>
      <w:r w:rsidR="008B5A5C">
        <w:rPr>
          <w:rFonts w:hint="cs"/>
          <w:rtl/>
        </w:rPr>
        <w:t xml:space="preserve">ת פרט </w:t>
      </w:r>
      <w:r>
        <w:rPr>
          <w:rFonts w:hint="cs"/>
          <w:rtl/>
        </w:rPr>
        <w:t xml:space="preserve">ואינטרס הצטברות זו אוטונומיית פרט, </w:t>
      </w:r>
      <w:r w:rsidR="008B5A5C">
        <w:rPr>
          <w:rFonts w:hint="cs"/>
          <w:rtl/>
        </w:rPr>
        <w:t xml:space="preserve">ואני אמורה לחוק חוקים </w:t>
      </w:r>
      <w:bookmarkStart w:id="1496" w:name="_ETM_Q1_4854540"/>
      <w:bookmarkEnd w:id="1496"/>
      <w:r w:rsidR="008B5A5C">
        <w:rPr>
          <w:rFonts w:hint="cs"/>
          <w:rtl/>
        </w:rPr>
        <w:t xml:space="preserve">שיש בהם רעיון גדול. </w:t>
      </w:r>
      <w:r>
        <w:rPr>
          <w:rFonts w:hint="cs"/>
          <w:rtl/>
        </w:rPr>
        <w:t>להגיד לך שאתערב בזכות דיונית בורה כל כך נרחב</w:t>
      </w:r>
      <w:r w:rsidR="008B5A5C">
        <w:rPr>
          <w:rFonts w:hint="cs"/>
          <w:rtl/>
        </w:rPr>
        <w:t xml:space="preserve">ת? חצי שנה זה </w:t>
      </w:r>
      <w:bookmarkStart w:id="1497" w:name="_ETM_Q1_4860863"/>
      <w:bookmarkEnd w:id="1497"/>
      <w:r w:rsidR="008B5A5C">
        <w:rPr>
          <w:rFonts w:hint="cs"/>
          <w:rtl/>
        </w:rPr>
        <w:t>האיזון.</w:t>
      </w:r>
    </w:p>
    <w:p w:rsidR="008B5A5C" w:rsidRDefault="008B5A5C" w:rsidP="008B5A5C">
      <w:pPr>
        <w:rPr>
          <w:rtl/>
        </w:rPr>
      </w:pPr>
      <w:bookmarkStart w:id="1498" w:name="_ETM_Q1_4862663"/>
      <w:bookmarkStart w:id="1499" w:name="_ETM_Q1_4862718"/>
      <w:bookmarkStart w:id="1500" w:name="_ETM_Q1_4426258"/>
      <w:bookmarkStart w:id="1501" w:name="_ETM_Q1_4868385"/>
      <w:bookmarkEnd w:id="1498"/>
      <w:bookmarkEnd w:id="1499"/>
      <w:bookmarkEnd w:id="1500"/>
      <w:bookmarkEnd w:id="1501"/>
    </w:p>
    <w:p w:rsidR="008B5A5C" w:rsidRDefault="008B5A5C" w:rsidP="008B5A5C">
      <w:pPr>
        <w:pStyle w:val="af9"/>
        <w:keepNext/>
        <w:rPr>
          <w:rtl/>
        </w:rPr>
      </w:pPr>
      <w:bookmarkStart w:id="1502" w:name="ET_guest_922580_163"/>
      <w:r w:rsidRPr="008B5A5C">
        <w:rPr>
          <w:rStyle w:val="TagStyle"/>
          <w:rtl/>
        </w:rPr>
        <w:t xml:space="preserve"> &lt;&lt; אורח &gt;&gt; </w:t>
      </w:r>
      <w:r>
        <w:rPr>
          <w:rtl/>
        </w:rPr>
        <w:t>נטע ברק:</w:t>
      </w:r>
      <w:r w:rsidRPr="008B5A5C">
        <w:rPr>
          <w:rStyle w:val="TagStyle"/>
          <w:rtl/>
        </w:rPr>
        <w:t xml:space="preserve"> &lt;&lt; אורח &gt;&gt;</w:t>
      </w:r>
      <w:r>
        <w:rPr>
          <w:rtl/>
        </w:rPr>
        <w:t xml:space="preserve">   </w:t>
      </w:r>
      <w:bookmarkEnd w:id="1502"/>
    </w:p>
    <w:p w:rsidR="008B5A5C" w:rsidRDefault="008B5A5C" w:rsidP="008B5A5C">
      <w:pPr>
        <w:pStyle w:val="KeepWithNext"/>
        <w:rPr>
          <w:rtl/>
        </w:rPr>
      </w:pPr>
    </w:p>
    <w:p w:rsidR="008B5A5C" w:rsidRDefault="00A916BC" w:rsidP="008B5A5C">
      <w:pPr>
        <w:rPr>
          <w:rtl/>
        </w:rPr>
      </w:pPr>
      <w:bookmarkStart w:id="1503" w:name="_ETM_Q1_4868760"/>
      <w:bookmarkStart w:id="1504" w:name="_ETM_Q1_4868805"/>
      <w:bookmarkEnd w:id="1503"/>
      <w:bookmarkEnd w:id="1504"/>
      <w:r>
        <w:rPr>
          <w:rFonts w:hint="cs"/>
          <w:rtl/>
        </w:rPr>
        <w:t xml:space="preserve">פתרון לעניין הזה, הצעה יכול להיות </w:t>
      </w:r>
      <w:bookmarkStart w:id="1505" w:name="_ETM_Q1_4867723"/>
      <w:bookmarkEnd w:id="1505"/>
      <w:r>
        <w:rPr>
          <w:rFonts w:hint="cs"/>
          <w:rtl/>
        </w:rPr>
        <w:t xml:space="preserve">בכך שאם אנו חוזרים </w:t>
      </w:r>
      <w:r w:rsidR="008B5A5C">
        <w:rPr>
          <w:rFonts w:hint="cs"/>
          <w:rtl/>
        </w:rPr>
        <w:t>לרעי</w:t>
      </w:r>
      <w:r w:rsidR="00FB7526">
        <w:rPr>
          <w:rFonts w:hint="cs"/>
          <w:rtl/>
        </w:rPr>
        <w:t>ון</w:t>
      </w:r>
      <w:r w:rsidR="008B5A5C">
        <w:rPr>
          <w:rFonts w:hint="cs"/>
          <w:rtl/>
        </w:rPr>
        <w:t xml:space="preserve"> שעלה פה על ידי היועצים ה</w:t>
      </w:r>
      <w:r w:rsidR="00FB7526">
        <w:rPr>
          <w:rFonts w:hint="cs"/>
          <w:rtl/>
        </w:rPr>
        <w:t>משפט</w:t>
      </w:r>
      <w:r w:rsidR="008B5A5C">
        <w:rPr>
          <w:rFonts w:hint="cs"/>
          <w:rtl/>
        </w:rPr>
        <w:t>יים של ה</w:t>
      </w:r>
      <w:r>
        <w:rPr>
          <w:rFonts w:hint="cs"/>
          <w:rtl/>
        </w:rPr>
        <w:t>ו</w:t>
      </w:r>
      <w:r w:rsidR="008B5A5C">
        <w:rPr>
          <w:rFonts w:hint="cs"/>
          <w:rtl/>
        </w:rPr>
        <w:t xml:space="preserve">ועדה להיצמד </w:t>
      </w:r>
      <w:bookmarkStart w:id="1506" w:name="_ETM_Q1_4874630"/>
      <w:bookmarkEnd w:id="1506"/>
      <w:r w:rsidR="008B5A5C">
        <w:rPr>
          <w:rFonts w:hint="cs"/>
          <w:rtl/>
        </w:rPr>
        <w:t xml:space="preserve">לסעיף 17, אם גם התקופה שניקח כארכה למי שתביעתו צפויה </w:t>
      </w:r>
      <w:bookmarkStart w:id="1507" w:name="_ETM_Q1_4883140"/>
      <w:bookmarkEnd w:id="1507"/>
      <w:r w:rsidR="008B5A5C">
        <w:rPr>
          <w:rFonts w:hint="cs"/>
          <w:rtl/>
        </w:rPr>
        <w:t xml:space="preserve">הייתה </w:t>
      </w:r>
      <w:r>
        <w:rPr>
          <w:rFonts w:hint="cs"/>
          <w:rtl/>
        </w:rPr>
        <w:t xml:space="preserve">להתיישן בשנה הקרובה תהיה </w:t>
      </w:r>
      <w:r w:rsidR="008B5A5C">
        <w:rPr>
          <w:rFonts w:hint="cs"/>
          <w:rtl/>
        </w:rPr>
        <w:t xml:space="preserve">של שנה ניתן מענה גם לתקופת התיישנות שלכתחילה קצרות </w:t>
      </w:r>
      <w:bookmarkStart w:id="1508" w:name="_ETM_Q1_4890181"/>
      <w:bookmarkEnd w:id="1508"/>
      <w:r w:rsidR="008B5A5C">
        <w:rPr>
          <w:rFonts w:hint="cs"/>
          <w:rtl/>
        </w:rPr>
        <w:t>יותר.</w:t>
      </w:r>
    </w:p>
    <w:p w:rsidR="008B5A5C" w:rsidRDefault="008B5A5C" w:rsidP="008B5A5C">
      <w:pPr>
        <w:rPr>
          <w:rtl/>
        </w:rPr>
      </w:pPr>
      <w:bookmarkStart w:id="1509" w:name="_ETM_Q1_4893096"/>
      <w:bookmarkStart w:id="1510" w:name="_ETM_Q1_4893156"/>
      <w:bookmarkStart w:id="1511" w:name="_ETM_Q1_4895006"/>
      <w:bookmarkEnd w:id="1509"/>
      <w:bookmarkEnd w:id="1510"/>
      <w:bookmarkEnd w:id="1511"/>
    </w:p>
    <w:p w:rsidR="008B5A5C" w:rsidRDefault="008B5A5C" w:rsidP="008B5A5C">
      <w:pPr>
        <w:pStyle w:val="af9"/>
        <w:keepNext/>
        <w:rPr>
          <w:rtl/>
        </w:rPr>
      </w:pPr>
      <w:bookmarkStart w:id="1512" w:name="ET_guest_514779_164"/>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512"/>
    </w:p>
    <w:p w:rsidR="008B5A5C" w:rsidRDefault="008B5A5C" w:rsidP="008B5A5C">
      <w:pPr>
        <w:pStyle w:val="KeepWithNext"/>
        <w:rPr>
          <w:rtl/>
        </w:rPr>
      </w:pPr>
    </w:p>
    <w:p w:rsidR="008B5A5C" w:rsidRDefault="008B5A5C" w:rsidP="008B5A5C">
      <w:pPr>
        <w:rPr>
          <w:rtl/>
        </w:rPr>
      </w:pPr>
      <w:bookmarkStart w:id="1513" w:name="_ETM_Q1_4895366"/>
      <w:bookmarkStart w:id="1514" w:name="_ETM_Q1_4895411"/>
      <w:bookmarkEnd w:id="1513"/>
      <w:bookmarkEnd w:id="1514"/>
      <w:r>
        <w:rPr>
          <w:rFonts w:hint="cs"/>
          <w:rtl/>
        </w:rPr>
        <w:t>לטעמי</w:t>
      </w:r>
      <w:r w:rsidR="00A916BC">
        <w:rPr>
          <w:rFonts w:hint="cs"/>
          <w:rtl/>
        </w:rPr>
        <w:t>,</w:t>
      </w:r>
      <w:r>
        <w:rPr>
          <w:rFonts w:hint="cs"/>
          <w:rtl/>
        </w:rPr>
        <w:t xml:space="preserve"> ההצעה הזו תקפח חלק ניכר מ</w:t>
      </w:r>
      <w:r w:rsidR="00A916BC">
        <w:rPr>
          <w:rFonts w:hint="cs"/>
          <w:rtl/>
        </w:rPr>
        <w:t>ה</w:t>
      </w:r>
      <w:r>
        <w:rPr>
          <w:rFonts w:hint="cs"/>
          <w:rtl/>
        </w:rPr>
        <w:t xml:space="preserve">אנשים </w:t>
      </w:r>
      <w:r w:rsidR="00A916BC">
        <w:rPr>
          <w:rFonts w:hint="cs"/>
          <w:rtl/>
        </w:rPr>
        <w:t xml:space="preserve">שלא מסוגלים להתמודד עכשיו עם התביעה </w:t>
      </w:r>
      <w:r>
        <w:rPr>
          <w:rFonts w:hint="cs"/>
          <w:rtl/>
        </w:rPr>
        <w:t>ו</w:t>
      </w:r>
      <w:r w:rsidR="00A916BC">
        <w:rPr>
          <w:rFonts w:hint="cs"/>
          <w:rtl/>
        </w:rPr>
        <w:t>י</w:t>
      </w:r>
      <w:r>
        <w:rPr>
          <w:rFonts w:hint="cs"/>
          <w:rtl/>
        </w:rPr>
        <w:t xml:space="preserve">יקח להם הרבה </w:t>
      </w:r>
      <w:bookmarkStart w:id="1515" w:name="_ETM_Q1_4904037"/>
      <w:bookmarkEnd w:id="1515"/>
      <w:r>
        <w:rPr>
          <w:rFonts w:hint="cs"/>
          <w:rtl/>
        </w:rPr>
        <w:t>זמן לעמוד על הרגליים.</w:t>
      </w:r>
    </w:p>
    <w:p w:rsidR="008B5A5C" w:rsidRDefault="008B5A5C" w:rsidP="008B5A5C">
      <w:pPr>
        <w:rPr>
          <w:rtl/>
        </w:rPr>
      </w:pPr>
      <w:bookmarkStart w:id="1516" w:name="_ETM_Q1_4907042"/>
      <w:bookmarkStart w:id="1517" w:name="_ETM_Q1_4907107"/>
      <w:bookmarkStart w:id="1518" w:name="_ETM_Q1_4908287"/>
      <w:bookmarkEnd w:id="1516"/>
      <w:bookmarkEnd w:id="1517"/>
      <w:bookmarkEnd w:id="1518"/>
    </w:p>
    <w:p w:rsidR="008B5A5C" w:rsidRDefault="008B5A5C" w:rsidP="008B5A5C">
      <w:pPr>
        <w:pStyle w:val="a4"/>
        <w:keepNext/>
        <w:rPr>
          <w:rtl/>
        </w:rPr>
      </w:pPr>
      <w:bookmarkStart w:id="1519" w:name="ET_speaker_6345_165"/>
      <w:r w:rsidRPr="008B5A5C">
        <w:rPr>
          <w:rStyle w:val="TagStyle"/>
          <w:rtl/>
        </w:rPr>
        <w:t xml:space="preserve"> &lt;&lt; דובר &gt;&gt; </w:t>
      </w:r>
      <w:r>
        <w:rPr>
          <w:rtl/>
        </w:rPr>
        <w:t>טלי גוטליב (הליכוד):</w:t>
      </w:r>
      <w:r w:rsidRPr="008B5A5C">
        <w:rPr>
          <w:rStyle w:val="TagStyle"/>
          <w:rtl/>
        </w:rPr>
        <w:t xml:space="preserve"> &lt;&lt; דובר &gt;&gt;</w:t>
      </w:r>
      <w:r>
        <w:rPr>
          <w:rtl/>
        </w:rPr>
        <w:t xml:space="preserve">   </w:t>
      </w:r>
      <w:bookmarkEnd w:id="1519"/>
    </w:p>
    <w:p w:rsidR="008B5A5C" w:rsidRDefault="008B5A5C" w:rsidP="008B5A5C">
      <w:pPr>
        <w:pStyle w:val="KeepWithNext"/>
        <w:rPr>
          <w:rtl/>
        </w:rPr>
      </w:pPr>
    </w:p>
    <w:p w:rsidR="008B5A5C" w:rsidRDefault="00713EF1" w:rsidP="008B5A5C">
      <w:pPr>
        <w:rPr>
          <w:rtl/>
        </w:rPr>
      </w:pPr>
      <w:bookmarkStart w:id="1520" w:name="_ETM_Q1_4908662"/>
      <w:bookmarkStart w:id="1521" w:name="_ETM_Q1_4908692"/>
      <w:bookmarkEnd w:id="1520"/>
      <w:bookmarkEnd w:id="1521"/>
      <w:r>
        <w:rPr>
          <w:rFonts w:hint="cs"/>
          <w:rtl/>
        </w:rPr>
        <w:t>הגשת תביעה היא זכות שי</w:t>
      </w:r>
      <w:r w:rsidR="008B5A5C">
        <w:rPr>
          <w:rFonts w:hint="cs"/>
          <w:rtl/>
        </w:rPr>
        <w:t>ש</w:t>
      </w:r>
      <w:r>
        <w:rPr>
          <w:rFonts w:hint="cs"/>
          <w:rtl/>
        </w:rPr>
        <w:t xml:space="preserve"> </w:t>
      </w:r>
      <w:r w:rsidR="008B5A5C">
        <w:rPr>
          <w:rFonts w:hint="cs"/>
          <w:rtl/>
        </w:rPr>
        <w:t>לך</w:t>
      </w:r>
      <w:r>
        <w:rPr>
          <w:rFonts w:hint="cs"/>
          <w:rtl/>
        </w:rPr>
        <w:t>,</w:t>
      </w:r>
      <w:r w:rsidR="008B5A5C">
        <w:rPr>
          <w:rFonts w:hint="cs"/>
          <w:rtl/>
        </w:rPr>
        <w:t xml:space="preserve"> </w:t>
      </w:r>
      <w:r>
        <w:rPr>
          <w:rFonts w:hint="cs"/>
          <w:rtl/>
        </w:rPr>
        <w:t xml:space="preserve">לא חובה, </w:t>
      </w:r>
      <w:r w:rsidR="008B5A5C">
        <w:rPr>
          <w:rFonts w:hint="cs"/>
          <w:rtl/>
        </w:rPr>
        <w:t xml:space="preserve">שמוקצבת </w:t>
      </w:r>
      <w:bookmarkStart w:id="1522" w:name="_ETM_Q1_4913136"/>
      <w:bookmarkEnd w:id="1522"/>
      <w:r w:rsidR="008B5A5C">
        <w:rPr>
          <w:rFonts w:hint="cs"/>
          <w:rtl/>
        </w:rPr>
        <w:t xml:space="preserve">בזמן כדי לאזן דברים. </w:t>
      </w:r>
      <w:r>
        <w:rPr>
          <w:rFonts w:hint="cs"/>
          <w:rtl/>
        </w:rPr>
        <w:t xml:space="preserve">זה </w:t>
      </w:r>
      <w:bookmarkStart w:id="1523" w:name="_ETM_Q1_4917293"/>
      <w:bookmarkEnd w:id="1523"/>
      <w:r>
        <w:rPr>
          <w:rFonts w:hint="cs"/>
          <w:rtl/>
        </w:rPr>
        <w:t xml:space="preserve">לא מוקצב בדקה. </w:t>
      </w:r>
      <w:r w:rsidR="008B5A5C">
        <w:rPr>
          <w:rFonts w:hint="cs"/>
          <w:rtl/>
        </w:rPr>
        <w:t xml:space="preserve">בדרך כלל שבע שנים. מה קרה? </w:t>
      </w:r>
      <w:bookmarkStart w:id="1524" w:name="_ETM_Q1_4919298"/>
      <w:bookmarkEnd w:id="1524"/>
      <w:r w:rsidR="008B5A5C">
        <w:rPr>
          <w:rFonts w:hint="cs"/>
          <w:rtl/>
        </w:rPr>
        <w:t>מוסיפה חצי שנה.</w:t>
      </w:r>
    </w:p>
    <w:p w:rsidR="008B5A5C" w:rsidRDefault="008B5A5C" w:rsidP="008B5A5C">
      <w:pPr>
        <w:rPr>
          <w:rtl/>
        </w:rPr>
      </w:pPr>
      <w:bookmarkStart w:id="1525" w:name="_ETM_Q1_4921954"/>
      <w:bookmarkStart w:id="1526" w:name="_ETM_Q1_4922004"/>
      <w:bookmarkStart w:id="1527" w:name="_ETM_Q1_4922979"/>
      <w:bookmarkEnd w:id="1525"/>
      <w:bookmarkEnd w:id="1526"/>
      <w:bookmarkEnd w:id="1527"/>
    </w:p>
    <w:p w:rsidR="008B5A5C" w:rsidRDefault="008B5A5C" w:rsidP="008B5A5C">
      <w:pPr>
        <w:pStyle w:val="af9"/>
        <w:keepNext/>
        <w:rPr>
          <w:rtl/>
        </w:rPr>
      </w:pPr>
      <w:bookmarkStart w:id="1528" w:name="ET_guest_514779_166"/>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528"/>
    </w:p>
    <w:p w:rsidR="008B5A5C" w:rsidRDefault="008B5A5C" w:rsidP="008B5A5C">
      <w:pPr>
        <w:pStyle w:val="KeepWithNext"/>
        <w:rPr>
          <w:rtl/>
        </w:rPr>
      </w:pPr>
    </w:p>
    <w:p w:rsidR="008B5A5C" w:rsidRDefault="008B5A5C" w:rsidP="008B5A5C">
      <w:pPr>
        <w:rPr>
          <w:rtl/>
        </w:rPr>
      </w:pPr>
      <w:bookmarkStart w:id="1529" w:name="_ETM_Q1_4923329"/>
      <w:bookmarkStart w:id="1530" w:name="_ETM_Q1_4923389"/>
      <w:bookmarkEnd w:id="1529"/>
      <w:bookmarkEnd w:id="1530"/>
      <w:r>
        <w:rPr>
          <w:rFonts w:hint="cs"/>
          <w:rtl/>
        </w:rPr>
        <w:t>לפני שנה ישבנו ב</w:t>
      </w:r>
      <w:r w:rsidR="00713EF1">
        <w:rPr>
          <w:rFonts w:hint="cs"/>
          <w:rtl/>
        </w:rPr>
        <w:t>ו</w:t>
      </w:r>
      <w:r>
        <w:rPr>
          <w:rFonts w:hint="cs"/>
          <w:rtl/>
        </w:rPr>
        <w:t xml:space="preserve">ועדה הזו </w:t>
      </w:r>
      <w:r w:rsidR="00713EF1">
        <w:rPr>
          <w:rFonts w:hint="cs"/>
          <w:rtl/>
        </w:rPr>
        <w:t xml:space="preserve">והוספנו 25 שנה </w:t>
      </w:r>
      <w:r>
        <w:rPr>
          <w:rFonts w:hint="cs"/>
          <w:rtl/>
        </w:rPr>
        <w:t>בתביעות- -</w:t>
      </w:r>
    </w:p>
    <w:p w:rsidR="00713EF1" w:rsidRDefault="00713EF1" w:rsidP="008B5A5C">
      <w:pPr>
        <w:rPr>
          <w:rtl/>
        </w:rPr>
      </w:pPr>
      <w:bookmarkStart w:id="1531" w:name="_ETM_Q1_4939362"/>
      <w:bookmarkStart w:id="1532" w:name="_ETM_Q1_4939526"/>
      <w:bookmarkEnd w:id="1531"/>
      <w:bookmarkEnd w:id="1532"/>
    </w:p>
    <w:p w:rsidR="00713EF1" w:rsidRDefault="00713EF1" w:rsidP="00713EF1">
      <w:pPr>
        <w:pStyle w:val="a4"/>
        <w:keepNext/>
        <w:rPr>
          <w:rtl/>
        </w:rPr>
      </w:pPr>
      <w:bookmarkStart w:id="1533" w:name="_ETM_Q1_4939588"/>
      <w:bookmarkStart w:id="1534" w:name="_ETM_Q1_4939674"/>
      <w:bookmarkEnd w:id="1533"/>
      <w:bookmarkEnd w:id="1534"/>
      <w:r w:rsidRPr="008B5A5C">
        <w:rPr>
          <w:rStyle w:val="TagStyle"/>
          <w:rtl/>
        </w:rPr>
        <w:t xml:space="preserve">&lt;&lt; דובר &gt;&gt; </w:t>
      </w:r>
      <w:r>
        <w:rPr>
          <w:rtl/>
        </w:rPr>
        <w:t>טלי גוטליב (הליכוד):</w:t>
      </w:r>
      <w:r w:rsidRPr="008B5A5C">
        <w:rPr>
          <w:rStyle w:val="TagStyle"/>
          <w:rtl/>
        </w:rPr>
        <w:t xml:space="preserve"> &lt;&lt; דובר &gt;&gt;</w:t>
      </w:r>
      <w:r>
        <w:rPr>
          <w:rtl/>
        </w:rPr>
        <w:t xml:space="preserve">   </w:t>
      </w:r>
    </w:p>
    <w:p w:rsidR="00713EF1" w:rsidRDefault="00713EF1" w:rsidP="008B5A5C">
      <w:pPr>
        <w:rPr>
          <w:rtl/>
        </w:rPr>
      </w:pPr>
    </w:p>
    <w:p w:rsidR="00713EF1" w:rsidRDefault="00713EF1" w:rsidP="008B5A5C">
      <w:pPr>
        <w:rPr>
          <w:rtl/>
        </w:rPr>
      </w:pPr>
      <w:bookmarkStart w:id="1535" w:name="_ETM_Q1_4940049"/>
      <w:bookmarkStart w:id="1536" w:name="_ETM_Q1_4940297"/>
      <w:bookmarkEnd w:id="1535"/>
      <w:bookmarkEnd w:id="1536"/>
      <w:r>
        <w:rPr>
          <w:rFonts w:hint="cs"/>
          <w:rtl/>
        </w:rPr>
        <w:t xml:space="preserve">זה קורבנות. זה לא </w:t>
      </w:r>
      <w:bookmarkStart w:id="1537" w:name="_ETM_Q1_4943147"/>
      <w:bookmarkEnd w:id="1537"/>
      <w:r>
        <w:rPr>
          <w:rFonts w:hint="cs"/>
          <w:rtl/>
        </w:rPr>
        <w:t>אותו דבר.</w:t>
      </w:r>
    </w:p>
    <w:p w:rsidR="008B5A5C" w:rsidRDefault="008B5A5C" w:rsidP="008B5A5C">
      <w:pPr>
        <w:rPr>
          <w:rtl/>
        </w:rPr>
      </w:pPr>
      <w:bookmarkStart w:id="1538" w:name="_ETM_Q1_4931948"/>
      <w:bookmarkStart w:id="1539" w:name="_ETM_Q1_4932008"/>
      <w:bookmarkEnd w:id="1538"/>
      <w:bookmarkEnd w:id="1539"/>
    </w:p>
    <w:p w:rsidR="008B5A5C" w:rsidRDefault="008B5A5C" w:rsidP="008B5A5C">
      <w:pPr>
        <w:pStyle w:val="af6"/>
        <w:keepNext/>
        <w:rPr>
          <w:rtl/>
        </w:rPr>
      </w:pPr>
      <w:bookmarkStart w:id="1540" w:name="ET_yor_6157_167"/>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540"/>
    </w:p>
    <w:p w:rsidR="008B5A5C" w:rsidRDefault="008B5A5C" w:rsidP="008B5A5C">
      <w:pPr>
        <w:pStyle w:val="KeepWithNext"/>
        <w:rPr>
          <w:rtl/>
        </w:rPr>
      </w:pPr>
    </w:p>
    <w:p w:rsidR="008B5A5C" w:rsidRDefault="008B5A5C" w:rsidP="008B5A5C">
      <w:pPr>
        <w:rPr>
          <w:rtl/>
        </w:rPr>
      </w:pPr>
      <w:bookmarkStart w:id="1541" w:name="_ETM_Q1_4934302"/>
      <w:bookmarkEnd w:id="1541"/>
      <w:r>
        <w:rPr>
          <w:rFonts w:hint="cs"/>
          <w:rtl/>
        </w:rPr>
        <w:t xml:space="preserve">רבותיי, טיבה </w:t>
      </w:r>
      <w:bookmarkStart w:id="1542" w:name="_ETM_Q1_4939177"/>
      <w:bookmarkEnd w:id="1542"/>
      <w:r>
        <w:rPr>
          <w:rFonts w:hint="cs"/>
          <w:rtl/>
        </w:rPr>
        <w:t>של הצעת פשרה שאף אחד לא או</w:t>
      </w:r>
      <w:r w:rsidR="00713EF1">
        <w:rPr>
          <w:rFonts w:hint="cs"/>
          <w:rtl/>
        </w:rPr>
        <w:t>ת</w:t>
      </w:r>
      <w:r>
        <w:rPr>
          <w:rFonts w:hint="cs"/>
          <w:rtl/>
        </w:rPr>
        <w:t xml:space="preserve">ה אותה. צר לי. </w:t>
      </w:r>
      <w:bookmarkStart w:id="1543" w:name="_ETM_Q1_4944055"/>
      <w:bookmarkEnd w:id="1543"/>
      <w:r>
        <w:rPr>
          <w:rFonts w:hint="cs"/>
          <w:rtl/>
        </w:rPr>
        <w:t xml:space="preserve">גלעד וטלי, אני מבין את הטיעון שלכם. אנו מנסים למצוא </w:t>
      </w:r>
      <w:bookmarkStart w:id="1544" w:name="_ETM_Q1_4949505"/>
      <w:bookmarkEnd w:id="1544"/>
      <w:r>
        <w:rPr>
          <w:rFonts w:hint="cs"/>
          <w:rtl/>
        </w:rPr>
        <w:t>פה משהו שיהיה פשוט. ההצעה כפי שהקראתי אותה</w:t>
      </w:r>
      <w:r w:rsidR="00713EF1">
        <w:rPr>
          <w:rFonts w:hint="cs"/>
          <w:rtl/>
        </w:rPr>
        <w:t>,</w:t>
      </w:r>
      <w:r>
        <w:rPr>
          <w:rFonts w:hint="cs"/>
          <w:rtl/>
        </w:rPr>
        <w:t xml:space="preserve"> אני חושב </w:t>
      </w:r>
      <w:bookmarkStart w:id="1545" w:name="_ETM_Q1_4955099"/>
      <w:bookmarkEnd w:id="1545"/>
      <w:r>
        <w:rPr>
          <w:rFonts w:hint="cs"/>
          <w:rtl/>
        </w:rPr>
        <w:t xml:space="preserve">שהיא הדבר </w:t>
      </w:r>
      <w:r w:rsidR="00713EF1">
        <w:rPr>
          <w:rFonts w:hint="cs"/>
          <w:rtl/>
        </w:rPr>
        <w:t>הנכון. אם רוצים מס</w:t>
      </w:r>
      <w:r>
        <w:rPr>
          <w:rFonts w:hint="cs"/>
          <w:rtl/>
        </w:rPr>
        <w:t xml:space="preserve">יבות נוסח לפצל את </w:t>
      </w:r>
      <w:r w:rsidR="00713EF1">
        <w:rPr>
          <w:rFonts w:hint="cs"/>
          <w:rtl/>
        </w:rPr>
        <w:t xml:space="preserve">הסעיף שמדבר על </w:t>
      </w:r>
      <w:r>
        <w:rPr>
          <w:rFonts w:hint="cs"/>
          <w:rtl/>
        </w:rPr>
        <w:t xml:space="preserve">פרק </w:t>
      </w:r>
      <w:bookmarkStart w:id="1546" w:name="_ETM_Q1_4961692"/>
      <w:bookmarkEnd w:id="1546"/>
      <w:r>
        <w:rPr>
          <w:rFonts w:hint="cs"/>
          <w:rtl/>
        </w:rPr>
        <w:t xml:space="preserve">הזמן </w:t>
      </w:r>
      <w:r w:rsidR="00713EF1">
        <w:rPr>
          <w:rFonts w:hint="cs"/>
          <w:rtl/>
        </w:rPr>
        <w:t xml:space="preserve">מ-7.10 </w:t>
      </w:r>
      <w:r>
        <w:rPr>
          <w:rFonts w:hint="cs"/>
          <w:rtl/>
        </w:rPr>
        <w:t>עד 6.4 לחלק של ההחיאה ו</w:t>
      </w:r>
      <w:r w:rsidR="00713EF1">
        <w:rPr>
          <w:rFonts w:hint="cs"/>
          <w:rtl/>
        </w:rPr>
        <w:t xml:space="preserve">לחלק </w:t>
      </w:r>
      <w:r>
        <w:rPr>
          <w:rFonts w:hint="cs"/>
          <w:rtl/>
        </w:rPr>
        <w:t xml:space="preserve">של לא החיאה זה </w:t>
      </w:r>
      <w:bookmarkStart w:id="1547" w:name="_ETM_Q1_4970079"/>
      <w:bookmarkEnd w:id="1547"/>
      <w:r>
        <w:rPr>
          <w:rFonts w:hint="cs"/>
          <w:rtl/>
        </w:rPr>
        <w:t>מבחינתי נוסח אבל אם אתם חושבים שזה מהות.</w:t>
      </w:r>
    </w:p>
    <w:p w:rsidR="008B5A5C" w:rsidRDefault="008B5A5C" w:rsidP="008B5A5C">
      <w:pPr>
        <w:rPr>
          <w:rtl/>
        </w:rPr>
      </w:pPr>
      <w:bookmarkStart w:id="1548" w:name="_ETM_Q1_4976165"/>
      <w:bookmarkStart w:id="1549" w:name="_ETM_Q1_4976220"/>
      <w:bookmarkStart w:id="1550" w:name="_ETM_Q1_4976987"/>
      <w:bookmarkEnd w:id="1548"/>
      <w:bookmarkEnd w:id="1549"/>
      <w:bookmarkEnd w:id="1550"/>
    </w:p>
    <w:p w:rsidR="008B5A5C" w:rsidRDefault="008B5A5C" w:rsidP="008B5A5C">
      <w:pPr>
        <w:pStyle w:val="af9"/>
        <w:keepNext/>
        <w:rPr>
          <w:rtl/>
        </w:rPr>
      </w:pPr>
      <w:bookmarkStart w:id="1551" w:name="ET_guest_514779_168"/>
      <w:r w:rsidRPr="008B5A5C">
        <w:rPr>
          <w:rStyle w:val="TagStyle"/>
          <w:rtl/>
        </w:rPr>
        <w:t xml:space="preserve"> &lt;&lt; אורח &gt;&gt; </w:t>
      </w:r>
      <w:r>
        <w:rPr>
          <w:rtl/>
        </w:rPr>
        <w:t>תמר קלהורה:</w:t>
      </w:r>
      <w:r w:rsidRPr="008B5A5C">
        <w:rPr>
          <w:rStyle w:val="TagStyle"/>
          <w:rtl/>
        </w:rPr>
        <w:t xml:space="preserve"> &lt;&lt; אורח &gt;&gt;</w:t>
      </w:r>
      <w:r>
        <w:rPr>
          <w:rtl/>
        </w:rPr>
        <w:t xml:space="preserve">   </w:t>
      </w:r>
      <w:bookmarkEnd w:id="1551"/>
    </w:p>
    <w:p w:rsidR="008B5A5C" w:rsidRDefault="008B5A5C" w:rsidP="008B5A5C">
      <w:pPr>
        <w:pStyle w:val="KeepWithNext"/>
        <w:rPr>
          <w:rtl/>
        </w:rPr>
      </w:pPr>
    </w:p>
    <w:p w:rsidR="008B5A5C" w:rsidRDefault="008B5A5C" w:rsidP="008B5A5C">
      <w:pPr>
        <w:rPr>
          <w:rtl/>
        </w:rPr>
      </w:pPr>
      <w:bookmarkStart w:id="1552" w:name="_ETM_Q1_4977385"/>
      <w:bookmarkStart w:id="1553" w:name="_ETM_Q1_4977410"/>
      <w:bookmarkEnd w:id="1552"/>
      <w:bookmarkEnd w:id="1553"/>
      <w:r>
        <w:rPr>
          <w:rFonts w:hint="cs"/>
          <w:rtl/>
        </w:rPr>
        <w:t xml:space="preserve">אומר למה אני </w:t>
      </w:r>
      <w:bookmarkStart w:id="1554" w:name="_ETM_Q1_4978918"/>
      <w:bookmarkEnd w:id="1554"/>
      <w:r>
        <w:rPr>
          <w:rFonts w:hint="cs"/>
          <w:rtl/>
        </w:rPr>
        <w:t xml:space="preserve">חושבת שזה מהות, </w:t>
      </w:r>
      <w:r w:rsidR="00713EF1">
        <w:rPr>
          <w:rFonts w:hint="cs"/>
          <w:rtl/>
        </w:rPr>
        <w:t xml:space="preserve">כי יש לי שאלה לגבי סעיף ד, האם ההליך הזה של שיקול דעת של </w:t>
      </w:r>
      <w:bookmarkStart w:id="1555" w:name="_ETM_Q1_4980204"/>
      <w:bookmarkEnd w:id="1555"/>
      <w:r w:rsidR="00713EF1">
        <w:rPr>
          <w:rFonts w:hint="cs"/>
          <w:rtl/>
        </w:rPr>
        <w:t xml:space="preserve">בית המשפט הוא </w:t>
      </w:r>
      <w:r>
        <w:rPr>
          <w:rFonts w:hint="cs"/>
          <w:rtl/>
        </w:rPr>
        <w:t>רק על החיאה.</w:t>
      </w:r>
    </w:p>
    <w:p w:rsidR="008B5A5C" w:rsidRDefault="008B5A5C" w:rsidP="008B5A5C">
      <w:pPr>
        <w:rPr>
          <w:rtl/>
        </w:rPr>
      </w:pPr>
      <w:bookmarkStart w:id="1556" w:name="_ETM_Q1_4982655"/>
      <w:bookmarkStart w:id="1557" w:name="_ETM_Q1_4982708"/>
      <w:bookmarkEnd w:id="1556"/>
      <w:bookmarkEnd w:id="1557"/>
    </w:p>
    <w:p w:rsidR="008B5A5C" w:rsidRDefault="008B5A5C" w:rsidP="008B5A5C">
      <w:pPr>
        <w:pStyle w:val="af6"/>
        <w:keepNext/>
        <w:rPr>
          <w:rtl/>
        </w:rPr>
      </w:pPr>
      <w:bookmarkStart w:id="1558" w:name="ET_yor_6157_169"/>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558"/>
    </w:p>
    <w:p w:rsidR="008B5A5C" w:rsidRDefault="008B5A5C" w:rsidP="008B5A5C">
      <w:pPr>
        <w:pStyle w:val="KeepWithNext"/>
        <w:rPr>
          <w:rtl/>
        </w:rPr>
      </w:pPr>
    </w:p>
    <w:p w:rsidR="008B5A5C" w:rsidRDefault="008B5A5C" w:rsidP="008B5A5C">
      <w:pPr>
        <w:rPr>
          <w:rtl/>
        </w:rPr>
      </w:pPr>
      <w:bookmarkStart w:id="1559" w:name="_ETM_Q1_4983150"/>
      <w:bookmarkEnd w:id="1559"/>
      <w:r>
        <w:rPr>
          <w:rFonts w:hint="cs"/>
          <w:rtl/>
        </w:rPr>
        <w:t>זה כתוב במפורש.</w:t>
      </w:r>
    </w:p>
    <w:p w:rsidR="008B5A5C" w:rsidRDefault="008B5A5C" w:rsidP="008B5A5C">
      <w:pPr>
        <w:rPr>
          <w:rtl/>
        </w:rPr>
      </w:pPr>
      <w:bookmarkStart w:id="1560" w:name="_ETM_Q1_4987170"/>
      <w:bookmarkStart w:id="1561" w:name="_ETM_Q1_4987225"/>
      <w:bookmarkEnd w:id="1560"/>
      <w:bookmarkEnd w:id="1561"/>
    </w:p>
    <w:p w:rsidR="008B5A5C" w:rsidRDefault="008B5A5C" w:rsidP="008B5A5C">
      <w:pPr>
        <w:pStyle w:val="-"/>
        <w:keepNext/>
        <w:rPr>
          <w:rtl/>
        </w:rPr>
      </w:pPr>
      <w:bookmarkStart w:id="1562" w:name="ET_speakercontinue_514779_170"/>
      <w:r w:rsidRPr="008B5A5C">
        <w:rPr>
          <w:rStyle w:val="TagStyle"/>
          <w:rtl/>
        </w:rPr>
        <w:t xml:space="preserve"> &lt;&lt; דובר_המשך &gt;&gt; </w:t>
      </w:r>
      <w:r>
        <w:rPr>
          <w:rtl/>
        </w:rPr>
        <w:t>תמר קלהורה:</w:t>
      </w:r>
      <w:r w:rsidRPr="008B5A5C">
        <w:rPr>
          <w:rStyle w:val="TagStyle"/>
          <w:rtl/>
        </w:rPr>
        <w:t xml:space="preserve"> &lt;&lt; דובר_המשך &gt;&gt;</w:t>
      </w:r>
      <w:r>
        <w:rPr>
          <w:rtl/>
        </w:rPr>
        <w:t xml:space="preserve">   </w:t>
      </w:r>
      <w:bookmarkEnd w:id="1562"/>
    </w:p>
    <w:p w:rsidR="008B5A5C" w:rsidRDefault="008B5A5C" w:rsidP="008B5A5C">
      <w:pPr>
        <w:pStyle w:val="KeepWithNext"/>
        <w:rPr>
          <w:rtl/>
        </w:rPr>
      </w:pPr>
    </w:p>
    <w:p w:rsidR="008B5A5C" w:rsidRDefault="008B5A5C" w:rsidP="00713EF1">
      <w:pPr>
        <w:rPr>
          <w:rtl/>
        </w:rPr>
      </w:pPr>
      <w:bookmarkStart w:id="1563" w:name="_ETM_Q1_4987821"/>
      <w:bookmarkEnd w:id="1563"/>
      <w:r>
        <w:rPr>
          <w:rFonts w:hint="cs"/>
          <w:rtl/>
        </w:rPr>
        <w:t>אחרי שנתקן</w:t>
      </w:r>
      <w:r w:rsidR="00713EF1">
        <w:rPr>
          <w:rFonts w:hint="cs"/>
          <w:rtl/>
        </w:rPr>
        <w:t xml:space="preserve"> </w:t>
      </w:r>
      <w:bookmarkStart w:id="1564" w:name="_ETM_Q1_4989911"/>
      <w:bookmarkEnd w:id="1564"/>
      <w:r w:rsidR="00713EF1">
        <w:rPr>
          <w:rFonts w:hint="cs"/>
          <w:rtl/>
        </w:rPr>
        <w:t xml:space="preserve">את </w:t>
      </w:r>
      <w:r>
        <w:rPr>
          <w:rFonts w:hint="cs"/>
          <w:rtl/>
        </w:rPr>
        <w:t>הנוסח- -</w:t>
      </w:r>
    </w:p>
    <w:p w:rsidR="008B5A5C" w:rsidRDefault="008B5A5C" w:rsidP="008B5A5C">
      <w:pPr>
        <w:rPr>
          <w:rtl/>
        </w:rPr>
      </w:pPr>
      <w:bookmarkStart w:id="1565" w:name="_ETM_Q1_4991641"/>
      <w:bookmarkStart w:id="1566" w:name="_ETM_Q1_4991711"/>
      <w:bookmarkEnd w:id="1565"/>
      <w:bookmarkEnd w:id="1566"/>
    </w:p>
    <w:p w:rsidR="008B5A5C" w:rsidRDefault="008B5A5C" w:rsidP="008B5A5C">
      <w:pPr>
        <w:pStyle w:val="af6"/>
        <w:keepNext/>
        <w:rPr>
          <w:rtl/>
        </w:rPr>
      </w:pPr>
      <w:bookmarkStart w:id="1567" w:name="ET_yor_6157_171"/>
      <w:r w:rsidRPr="008B5A5C">
        <w:rPr>
          <w:rStyle w:val="TagStyle"/>
          <w:rtl/>
        </w:rPr>
        <w:t xml:space="preserve"> &lt;&lt; יור &gt;&gt; </w:t>
      </w:r>
      <w:r>
        <w:rPr>
          <w:rtl/>
        </w:rPr>
        <w:t>היו"ר שמחה רוטמן:</w:t>
      </w:r>
      <w:r w:rsidRPr="008B5A5C">
        <w:rPr>
          <w:rStyle w:val="TagStyle"/>
          <w:rtl/>
        </w:rPr>
        <w:t xml:space="preserve"> &lt;&lt; יור &gt;&gt;</w:t>
      </w:r>
      <w:r>
        <w:rPr>
          <w:rtl/>
        </w:rPr>
        <w:t xml:space="preserve">   </w:t>
      </w:r>
      <w:bookmarkEnd w:id="1567"/>
    </w:p>
    <w:p w:rsidR="008B5A5C" w:rsidRDefault="008B5A5C" w:rsidP="008B5A5C">
      <w:pPr>
        <w:pStyle w:val="KeepWithNext"/>
        <w:rPr>
          <w:rtl/>
        </w:rPr>
      </w:pPr>
    </w:p>
    <w:p w:rsidR="008B5A5C" w:rsidRDefault="008B5A5C" w:rsidP="008B5A5C">
      <w:pPr>
        <w:rPr>
          <w:rtl/>
        </w:rPr>
      </w:pPr>
      <w:bookmarkStart w:id="1568" w:name="_ETM_Q1_4992157"/>
      <w:bookmarkEnd w:id="1568"/>
      <w:r>
        <w:rPr>
          <w:rFonts w:hint="cs"/>
          <w:rtl/>
        </w:rPr>
        <w:t xml:space="preserve">אני לא בטוח שצריך </w:t>
      </w:r>
      <w:r>
        <w:rPr>
          <w:rtl/>
        </w:rPr>
        <w:t>–</w:t>
      </w:r>
      <w:r>
        <w:rPr>
          <w:rFonts w:hint="cs"/>
          <w:rtl/>
        </w:rPr>
        <w:t xml:space="preserve"> </w:t>
      </w:r>
      <w:r w:rsidR="00713EF1">
        <w:rPr>
          <w:rFonts w:hint="cs"/>
          <w:rtl/>
        </w:rPr>
        <w:t xml:space="preserve">מאחר שסעיף ד - </w:t>
      </w:r>
      <w:r>
        <w:rPr>
          <w:rFonts w:hint="cs"/>
          <w:rtl/>
        </w:rPr>
        <w:t xml:space="preserve">כל הנוסח בעיניי מבחינה </w:t>
      </w:r>
      <w:bookmarkStart w:id="1569" w:name="_ETM_Q1_4999878"/>
      <w:bookmarkEnd w:id="1569"/>
      <w:r>
        <w:rPr>
          <w:rFonts w:hint="cs"/>
          <w:rtl/>
        </w:rPr>
        <w:t>זו- -</w:t>
      </w:r>
    </w:p>
    <w:p w:rsidR="005836B8" w:rsidRDefault="005836B8" w:rsidP="008B5A5C">
      <w:pPr>
        <w:rPr>
          <w:rtl/>
        </w:rPr>
      </w:pPr>
      <w:bookmarkStart w:id="1570" w:name="_ETM_Q1_5002118"/>
      <w:bookmarkStart w:id="1571" w:name="_ETM_Q1_5002183"/>
      <w:bookmarkStart w:id="1572" w:name="_ETM_Q1_5005528"/>
      <w:bookmarkEnd w:id="1570"/>
      <w:bookmarkEnd w:id="1571"/>
      <w:bookmarkEnd w:id="1572"/>
    </w:p>
    <w:p w:rsidR="005836B8" w:rsidRDefault="005836B8" w:rsidP="005836B8">
      <w:pPr>
        <w:pStyle w:val="af9"/>
        <w:keepNext/>
        <w:rPr>
          <w:rtl/>
        </w:rPr>
      </w:pPr>
      <w:bookmarkStart w:id="1573" w:name="ET_guest_922580_172"/>
      <w:r w:rsidRPr="005836B8">
        <w:rPr>
          <w:rStyle w:val="TagStyle"/>
          <w:rtl/>
        </w:rPr>
        <w:t xml:space="preserve"> &lt;&lt; אורח &gt;&gt; </w:t>
      </w:r>
      <w:r>
        <w:rPr>
          <w:rtl/>
        </w:rPr>
        <w:t>נטע ברק:</w:t>
      </w:r>
      <w:r w:rsidRPr="005836B8">
        <w:rPr>
          <w:rStyle w:val="TagStyle"/>
          <w:rtl/>
        </w:rPr>
        <w:t xml:space="preserve"> &lt;&lt; אורח &gt;&gt;</w:t>
      </w:r>
      <w:r>
        <w:rPr>
          <w:rtl/>
        </w:rPr>
        <w:t xml:space="preserve">   </w:t>
      </w:r>
      <w:bookmarkEnd w:id="1573"/>
    </w:p>
    <w:p w:rsidR="005836B8" w:rsidRDefault="005836B8" w:rsidP="005836B8">
      <w:pPr>
        <w:pStyle w:val="KeepWithNext"/>
        <w:rPr>
          <w:rtl/>
        </w:rPr>
      </w:pPr>
    </w:p>
    <w:p w:rsidR="005836B8" w:rsidRDefault="00713EF1" w:rsidP="00713EF1">
      <w:pPr>
        <w:rPr>
          <w:rtl/>
        </w:rPr>
      </w:pPr>
      <w:bookmarkStart w:id="1574" w:name="_ETM_Q1_5005874"/>
      <w:bookmarkStart w:id="1575" w:name="_ETM_Q1_5005909"/>
      <w:bookmarkEnd w:id="1574"/>
      <w:bookmarkEnd w:id="1575"/>
      <w:r>
        <w:rPr>
          <w:rFonts w:hint="cs"/>
          <w:rtl/>
        </w:rPr>
        <w:t xml:space="preserve">האם </w:t>
      </w:r>
      <w:bookmarkStart w:id="1576" w:name="_ETM_Q1_5003293"/>
      <w:bookmarkEnd w:id="1576"/>
      <w:r>
        <w:rPr>
          <w:rFonts w:hint="cs"/>
          <w:rtl/>
        </w:rPr>
        <w:t xml:space="preserve">יש כוונה להחיל גם על עסקים קטנים או עוסקים מורשים? מה שלא היה, </w:t>
      </w:r>
      <w:r w:rsidR="005836B8">
        <w:rPr>
          <w:rFonts w:hint="cs"/>
          <w:rtl/>
        </w:rPr>
        <w:t>למשל עסק קטן בשדרות שיחול?</w:t>
      </w:r>
    </w:p>
    <w:p w:rsidR="005836B8" w:rsidRDefault="005836B8" w:rsidP="005836B8">
      <w:pPr>
        <w:rPr>
          <w:rtl/>
        </w:rPr>
      </w:pPr>
      <w:bookmarkStart w:id="1577" w:name="_ETM_Q1_5010482"/>
      <w:bookmarkStart w:id="1578" w:name="_ETM_Q1_5010542"/>
      <w:bookmarkEnd w:id="1577"/>
      <w:bookmarkEnd w:id="1578"/>
    </w:p>
    <w:p w:rsidR="005836B8" w:rsidRDefault="005836B8" w:rsidP="005836B8">
      <w:pPr>
        <w:pStyle w:val="af6"/>
        <w:keepNext/>
        <w:rPr>
          <w:rtl/>
        </w:rPr>
      </w:pPr>
      <w:bookmarkStart w:id="1579" w:name="ET_yor_6157_173"/>
      <w:r w:rsidRPr="005836B8">
        <w:rPr>
          <w:rStyle w:val="TagStyle"/>
          <w:rtl/>
        </w:rPr>
        <w:t xml:space="preserve"> &lt;&lt; יור &gt;&gt; </w:t>
      </w:r>
      <w:r>
        <w:rPr>
          <w:rtl/>
        </w:rPr>
        <w:t>היו"ר שמחה רוטמן:</w:t>
      </w:r>
      <w:r w:rsidRPr="005836B8">
        <w:rPr>
          <w:rStyle w:val="TagStyle"/>
          <w:rtl/>
        </w:rPr>
        <w:t xml:space="preserve"> &lt;&lt; יור &gt;&gt;</w:t>
      </w:r>
      <w:r>
        <w:rPr>
          <w:rtl/>
        </w:rPr>
        <w:t xml:space="preserve">   </w:t>
      </w:r>
      <w:bookmarkEnd w:id="1579"/>
    </w:p>
    <w:p w:rsidR="005836B8" w:rsidRDefault="005836B8" w:rsidP="005836B8">
      <w:pPr>
        <w:pStyle w:val="KeepWithNext"/>
        <w:rPr>
          <w:rtl/>
        </w:rPr>
      </w:pPr>
    </w:p>
    <w:p w:rsidR="005836B8" w:rsidRDefault="005836B8" w:rsidP="005836B8">
      <w:pPr>
        <w:rPr>
          <w:rtl/>
        </w:rPr>
      </w:pPr>
      <w:bookmarkStart w:id="1580" w:name="_ETM_Q1_5011110"/>
      <w:bookmarkEnd w:id="1580"/>
      <w:r>
        <w:rPr>
          <w:rFonts w:hint="cs"/>
          <w:rtl/>
        </w:rPr>
        <w:t xml:space="preserve">יחול על כולם. זו אחת </w:t>
      </w:r>
      <w:bookmarkStart w:id="1581" w:name="_ETM_Q1_5014752"/>
      <w:bookmarkEnd w:id="1581"/>
      <w:r>
        <w:rPr>
          <w:rFonts w:hint="cs"/>
          <w:rtl/>
        </w:rPr>
        <w:t>הבעיות בהגדלה של שנה כי זה חושף עוד אנשים</w:t>
      </w:r>
      <w:r w:rsidR="00713EF1">
        <w:rPr>
          <w:rFonts w:hint="cs"/>
          <w:rtl/>
        </w:rPr>
        <w:t xml:space="preserve">. לכן אני לא רוצה </w:t>
      </w:r>
      <w:bookmarkStart w:id="1582" w:name="_ETM_Q1_5023599"/>
      <w:bookmarkEnd w:id="1582"/>
      <w:r w:rsidR="00713EF1">
        <w:rPr>
          <w:rFonts w:hint="cs"/>
          <w:rtl/>
        </w:rPr>
        <w:t>שנה כי שנה אולי תחשוף את המפונים,</w:t>
      </w:r>
      <w:r>
        <w:rPr>
          <w:rFonts w:hint="cs"/>
          <w:rtl/>
        </w:rPr>
        <w:t xml:space="preserve"> שאולי </w:t>
      </w:r>
      <w:bookmarkStart w:id="1583" w:name="_ETM_Q1_5022997"/>
      <w:bookmarkEnd w:id="1583"/>
      <w:r>
        <w:rPr>
          <w:rFonts w:hint="cs"/>
          <w:rtl/>
        </w:rPr>
        <w:t xml:space="preserve">המסמכים שלהם הלכו לאיבוד. זו הצעת פשרה שגם אני לא </w:t>
      </w:r>
      <w:bookmarkStart w:id="1584" w:name="_ETM_Q1_5032318"/>
      <w:bookmarkEnd w:id="1584"/>
      <w:r>
        <w:rPr>
          <w:rFonts w:hint="cs"/>
          <w:rtl/>
        </w:rPr>
        <w:t>מאוד אוהב וזה סימן שזו פשרה טובה.</w:t>
      </w:r>
    </w:p>
    <w:p w:rsidR="005836B8" w:rsidRDefault="005836B8" w:rsidP="005836B8">
      <w:pPr>
        <w:rPr>
          <w:rtl/>
        </w:rPr>
      </w:pPr>
      <w:bookmarkStart w:id="1585" w:name="_ETM_Q1_5038370"/>
      <w:bookmarkStart w:id="1586" w:name="_ETM_Q1_5038428"/>
      <w:bookmarkStart w:id="1587" w:name="_ETM_Q1_5039290"/>
      <w:bookmarkEnd w:id="1585"/>
      <w:bookmarkEnd w:id="1586"/>
      <w:bookmarkEnd w:id="1587"/>
    </w:p>
    <w:p w:rsidR="005836B8" w:rsidRDefault="005836B8" w:rsidP="005836B8">
      <w:pPr>
        <w:pStyle w:val="a4"/>
        <w:keepNext/>
        <w:rPr>
          <w:rtl/>
        </w:rPr>
      </w:pPr>
      <w:bookmarkStart w:id="1588" w:name="ET_speaker_6156_174"/>
      <w:r w:rsidRPr="005836B8">
        <w:rPr>
          <w:rStyle w:val="TagStyle"/>
          <w:rtl/>
        </w:rPr>
        <w:t xml:space="preserve"> &lt;&lt; דובר &gt;&gt; </w:t>
      </w:r>
      <w:r>
        <w:rPr>
          <w:rtl/>
        </w:rPr>
        <w:t>גלעד קריב (העבודה):</w:t>
      </w:r>
      <w:r w:rsidRPr="005836B8">
        <w:rPr>
          <w:rStyle w:val="TagStyle"/>
          <w:rtl/>
        </w:rPr>
        <w:t xml:space="preserve"> &lt;&lt; דובר &gt;&gt;</w:t>
      </w:r>
      <w:r>
        <w:rPr>
          <w:rtl/>
        </w:rPr>
        <w:t xml:space="preserve">   </w:t>
      </w:r>
      <w:bookmarkEnd w:id="1588"/>
    </w:p>
    <w:p w:rsidR="005836B8" w:rsidRDefault="005836B8" w:rsidP="005836B8">
      <w:pPr>
        <w:pStyle w:val="KeepWithNext"/>
        <w:rPr>
          <w:rtl/>
        </w:rPr>
      </w:pPr>
    </w:p>
    <w:p w:rsidR="005836B8" w:rsidRDefault="005836B8" w:rsidP="00713EF1">
      <w:pPr>
        <w:rPr>
          <w:rtl/>
        </w:rPr>
      </w:pPr>
      <w:bookmarkStart w:id="1589" w:name="_ETM_Q1_5039710"/>
      <w:bookmarkStart w:id="1590" w:name="_ETM_Q1_5039760"/>
      <w:bookmarkEnd w:id="1589"/>
      <w:bookmarkEnd w:id="1590"/>
      <w:r>
        <w:rPr>
          <w:rFonts w:hint="cs"/>
          <w:rtl/>
        </w:rPr>
        <w:t xml:space="preserve">אם נתקדם </w:t>
      </w:r>
      <w:r w:rsidR="00713EF1">
        <w:rPr>
          <w:rFonts w:hint="cs"/>
          <w:rtl/>
        </w:rPr>
        <w:t xml:space="preserve">עכשיו </w:t>
      </w:r>
      <w:r>
        <w:rPr>
          <w:rFonts w:hint="cs"/>
          <w:rtl/>
        </w:rPr>
        <w:t xml:space="preserve">כמה חודשים </w:t>
      </w:r>
      <w:bookmarkStart w:id="1591" w:name="_ETM_Q1_5041811"/>
      <w:bookmarkEnd w:id="1591"/>
      <w:r>
        <w:rPr>
          <w:rFonts w:hint="cs"/>
          <w:rtl/>
        </w:rPr>
        <w:t>קדימה ונראה שאוכלוסיית המפונים</w:t>
      </w:r>
      <w:r w:rsidR="00713EF1">
        <w:rPr>
          <w:rFonts w:hint="cs"/>
          <w:rtl/>
        </w:rPr>
        <w:t xml:space="preserve"> לא שבה</w:t>
      </w:r>
      <w:r>
        <w:rPr>
          <w:rFonts w:hint="cs"/>
          <w:rtl/>
        </w:rPr>
        <w:t>- -</w:t>
      </w:r>
    </w:p>
    <w:p w:rsidR="005836B8" w:rsidRDefault="005836B8" w:rsidP="005836B8">
      <w:pPr>
        <w:rPr>
          <w:rtl/>
        </w:rPr>
      </w:pPr>
      <w:bookmarkStart w:id="1592" w:name="_ETM_Q1_5047011"/>
      <w:bookmarkStart w:id="1593" w:name="_ETM_Q1_5047071"/>
      <w:bookmarkEnd w:id="1592"/>
      <w:bookmarkEnd w:id="1593"/>
    </w:p>
    <w:p w:rsidR="005836B8" w:rsidRDefault="005836B8" w:rsidP="005836B8">
      <w:pPr>
        <w:pStyle w:val="af6"/>
        <w:keepNext/>
        <w:rPr>
          <w:rtl/>
        </w:rPr>
      </w:pPr>
      <w:bookmarkStart w:id="1594" w:name="ET_yor_6157_175"/>
      <w:r w:rsidRPr="005836B8">
        <w:rPr>
          <w:rStyle w:val="TagStyle"/>
          <w:rtl/>
        </w:rPr>
        <w:t xml:space="preserve"> &lt;&lt; יור &gt;&gt; </w:t>
      </w:r>
      <w:r>
        <w:rPr>
          <w:rtl/>
        </w:rPr>
        <w:t>היו"ר שמחה רוטמן:</w:t>
      </w:r>
      <w:r w:rsidRPr="005836B8">
        <w:rPr>
          <w:rStyle w:val="TagStyle"/>
          <w:rtl/>
        </w:rPr>
        <w:t xml:space="preserve"> &lt;&lt; יור &gt;&gt;</w:t>
      </w:r>
      <w:r>
        <w:rPr>
          <w:rtl/>
        </w:rPr>
        <w:t xml:space="preserve">   </w:t>
      </w:r>
      <w:bookmarkEnd w:id="1594"/>
    </w:p>
    <w:p w:rsidR="005836B8" w:rsidRDefault="005836B8" w:rsidP="005836B8">
      <w:pPr>
        <w:pStyle w:val="KeepWithNext"/>
        <w:rPr>
          <w:rtl/>
        </w:rPr>
      </w:pPr>
    </w:p>
    <w:p w:rsidR="005836B8" w:rsidRDefault="00713EF1" w:rsidP="00713EF1">
      <w:pPr>
        <w:rPr>
          <w:rtl/>
        </w:rPr>
      </w:pPr>
      <w:bookmarkStart w:id="1595" w:name="_ETM_Q1_5047655"/>
      <w:bookmarkEnd w:id="1595"/>
      <w:r>
        <w:rPr>
          <w:rFonts w:hint="cs"/>
          <w:rtl/>
        </w:rPr>
        <w:t xml:space="preserve">נדון </w:t>
      </w:r>
      <w:bookmarkStart w:id="1596" w:name="_ETM_Q1_5054436"/>
      <w:bookmarkEnd w:id="1596"/>
      <w:r>
        <w:rPr>
          <w:rFonts w:hint="cs"/>
          <w:rtl/>
        </w:rPr>
        <w:t xml:space="preserve">שוב. </w:t>
      </w:r>
      <w:r w:rsidR="005836B8">
        <w:rPr>
          <w:rFonts w:hint="cs"/>
          <w:rtl/>
        </w:rPr>
        <w:t xml:space="preserve">הקראתי קודם. נפיץ את </w:t>
      </w:r>
      <w:bookmarkStart w:id="1597" w:name="_ETM_Q1_5062908"/>
      <w:bookmarkEnd w:id="1597"/>
      <w:r w:rsidR="005836B8">
        <w:rPr>
          <w:rFonts w:hint="cs"/>
          <w:rtl/>
        </w:rPr>
        <w:t>הנוסח על בסיס ההקראה. לא כתבנו בלו"ז ייתכנו הצבעו</w:t>
      </w:r>
      <w:r>
        <w:rPr>
          <w:rFonts w:hint="cs"/>
          <w:rtl/>
        </w:rPr>
        <w:t>ת,</w:t>
      </w:r>
      <w:r w:rsidR="005836B8">
        <w:rPr>
          <w:rFonts w:hint="cs"/>
          <w:rtl/>
        </w:rPr>
        <w:t xml:space="preserve"> ולכן </w:t>
      </w:r>
      <w:bookmarkStart w:id="1598" w:name="_ETM_Q1_5073037"/>
      <w:bookmarkEnd w:id="1598"/>
      <w:r w:rsidR="005836B8">
        <w:rPr>
          <w:rFonts w:hint="cs"/>
          <w:rtl/>
        </w:rPr>
        <w:t xml:space="preserve">לא יכול לעשות הצבעה עכשיו. </w:t>
      </w:r>
      <w:r>
        <w:rPr>
          <w:rFonts w:hint="cs"/>
          <w:rtl/>
        </w:rPr>
        <w:t xml:space="preserve">אני כן </w:t>
      </w:r>
      <w:r w:rsidR="005836B8">
        <w:rPr>
          <w:rFonts w:hint="cs"/>
          <w:rtl/>
        </w:rPr>
        <w:t xml:space="preserve">רוצה לסיים הקראה. </w:t>
      </w:r>
      <w:r>
        <w:rPr>
          <w:rFonts w:hint="cs"/>
          <w:rtl/>
        </w:rPr>
        <w:t xml:space="preserve">ההקראה הזו תהיה הנוסח שיופץ להסתייגויות. </w:t>
      </w:r>
      <w:r w:rsidR="005836B8">
        <w:rPr>
          <w:rFonts w:hint="cs"/>
          <w:rtl/>
        </w:rPr>
        <w:t xml:space="preserve">ככל שלא </w:t>
      </w:r>
      <w:bookmarkStart w:id="1599" w:name="_ETM_Q1_5079398"/>
      <w:bookmarkEnd w:id="1599"/>
      <w:r w:rsidR="005836B8">
        <w:rPr>
          <w:rFonts w:hint="cs"/>
          <w:rtl/>
        </w:rPr>
        <w:t xml:space="preserve">יופצו הסתייגויות נקבע הצבעה למחר כדי שיעלה למליאה השבוע. אני </w:t>
      </w:r>
      <w:bookmarkStart w:id="1600" w:name="_ETM_Q1_5100052"/>
      <w:bookmarkEnd w:id="1600"/>
      <w:r w:rsidR="005836B8">
        <w:rPr>
          <w:rFonts w:hint="cs"/>
          <w:rtl/>
        </w:rPr>
        <w:t xml:space="preserve">מקריא. תשליכו לטאבלטים </w:t>
      </w:r>
      <w:r>
        <w:rPr>
          <w:rFonts w:hint="cs"/>
          <w:rtl/>
        </w:rPr>
        <w:t xml:space="preserve">של </w:t>
      </w:r>
      <w:bookmarkStart w:id="1601" w:name="_ETM_Q1_5108572"/>
      <w:bookmarkEnd w:id="1601"/>
      <w:r>
        <w:rPr>
          <w:rFonts w:hint="cs"/>
          <w:rtl/>
        </w:rPr>
        <w:t xml:space="preserve">הח"כים </w:t>
      </w:r>
      <w:r w:rsidR="005836B8">
        <w:rPr>
          <w:rFonts w:hint="cs"/>
          <w:rtl/>
        </w:rPr>
        <w:t>בבקשה.</w:t>
      </w:r>
    </w:p>
    <w:p w:rsidR="00713EF1" w:rsidRDefault="00713EF1" w:rsidP="00713EF1">
      <w:pPr>
        <w:rPr>
          <w:rtl/>
        </w:rPr>
      </w:pPr>
    </w:p>
    <w:p w:rsidR="00713EF1" w:rsidRDefault="00713EF1" w:rsidP="00713EF1">
      <w:pPr>
        <w:rPr>
          <w:rtl/>
        </w:rPr>
      </w:pPr>
      <w:r>
        <w:rPr>
          <w:rtl/>
        </w:rPr>
        <w:t>חוק ההתיישנות (תיקון מס' 9 – הוראת שעה – חרבות ברזל), התשפ"ד–2024</w:t>
      </w:r>
      <w:r>
        <w:rPr>
          <w:rFonts w:hint="cs"/>
          <w:rtl/>
        </w:rPr>
        <w:t>.</w:t>
      </w:r>
    </w:p>
    <w:p w:rsidR="00713EF1" w:rsidRDefault="00713EF1" w:rsidP="00713EF1">
      <w:pPr>
        <w:rPr>
          <w:rtl/>
        </w:rPr>
      </w:pPr>
      <w:bookmarkStart w:id="1602" w:name="_ETM_Q1_5115056"/>
      <w:bookmarkStart w:id="1603" w:name="_ETM_Q1_5115185"/>
      <w:bookmarkEnd w:id="1602"/>
      <w:bookmarkEnd w:id="1603"/>
    </w:p>
    <w:p w:rsidR="00713EF1" w:rsidRDefault="00713EF1" w:rsidP="00713EF1">
      <w:pPr>
        <w:rPr>
          <w:rtl/>
        </w:rPr>
      </w:pPr>
      <w:r>
        <w:rPr>
          <w:rtl/>
        </w:rPr>
        <w:t>הוספת סעיף 15א</w:t>
      </w:r>
      <w:r>
        <w:rPr>
          <w:rFonts w:hint="cs"/>
          <w:rtl/>
        </w:rPr>
        <w:t>.</w:t>
      </w:r>
      <w:r>
        <w:rPr>
          <w:rtl/>
        </w:rPr>
        <w:t xml:space="preserve"> 1.</w:t>
      </w:r>
      <w:r>
        <w:rPr>
          <w:rFonts w:hint="cs"/>
          <w:rtl/>
        </w:rPr>
        <w:t xml:space="preserve"> </w:t>
      </w:r>
      <w:r>
        <w:rPr>
          <w:rtl/>
        </w:rPr>
        <w:tab/>
        <w:t xml:space="preserve">בחוק ההתיישנות, התשי"ח–1958‏  (להלן – החוק העיקרי), אחרי סעיף 15 יבוא: </w:t>
      </w:r>
    </w:p>
    <w:p w:rsidR="005836B8" w:rsidRDefault="005836B8" w:rsidP="005836B8">
      <w:pPr>
        <w:rPr>
          <w:rtl/>
        </w:rPr>
      </w:pPr>
      <w:bookmarkStart w:id="1604" w:name="_ETM_Q1_5124918"/>
      <w:bookmarkStart w:id="1605" w:name="_ETM_Q1_5124968"/>
      <w:bookmarkEnd w:id="1604"/>
      <w:bookmarkEnd w:id="1605"/>
    </w:p>
    <w:p w:rsidR="005836B8" w:rsidRDefault="005836B8" w:rsidP="005836B8">
      <w:pPr>
        <w:rPr>
          <w:rtl/>
        </w:rPr>
      </w:pPr>
      <w:bookmarkStart w:id="1606" w:name="_ETM_Q1_5125038"/>
      <w:bookmarkStart w:id="1607" w:name="_ETM_Q1_5125083"/>
      <w:bookmarkEnd w:id="1606"/>
      <w:bookmarkEnd w:id="1607"/>
      <w:r>
        <w:rPr>
          <w:rFonts w:hint="cs"/>
          <w:rtl/>
        </w:rPr>
        <w:t xml:space="preserve">כל החלק </w:t>
      </w:r>
      <w:bookmarkStart w:id="1608" w:name="_ETM_Q1_5126273"/>
      <w:bookmarkEnd w:id="1608"/>
      <w:r>
        <w:rPr>
          <w:rFonts w:hint="cs"/>
          <w:rtl/>
        </w:rPr>
        <w:t>של ההגדרות אנו מורידים. לא צריך בהגדרות.</w:t>
      </w:r>
    </w:p>
    <w:p w:rsidR="005836B8" w:rsidRDefault="005836B8" w:rsidP="005836B8">
      <w:pPr>
        <w:rPr>
          <w:rtl/>
        </w:rPr>
      </w:pPr>
      <w:bookmarkStart w:id="1609" w:name="_ETM_Q1_5144055"/>
      <w:bookmarkStart w:id="1610" w:name="_ETM_Q1_5144105"/>
      <w:bookmarkEnd w:id="1609"/>
      <w:bookmarkEnd w:id="1610"/>
    </w:p>
    <w:p w:rsidR="00713EF1" w:rsidRDefault="00713EF1" w:rsidP="00713EF1">
      <w:pPr>
        <w:rPr>
          <w:rtl/>
        </w:rPr>
      </w:pPr>
      <w:bookmarkStart w:id="1611" w:name="_ETM_Q1_5134358"/>
      <w:bookmarkStart w:id="1612" w:name="_ETM_Q1_5134449"/>
      <w:bookmarkEnd w:id="1611"/>
      <w:bookmarkEnd w:id="1612"/>
      <w:r>
        <w:rPr>
          <w:rFonts w:hint="cs"/>
          <w:rtl/>
        </w:rPr>
        <w:t xml:space="preserve">הסעיף האופרטיבי הוא כזה: (א) </w:t>
      </w:r>
      <w:r>
        <w:rPr>
          <w:rtl/>
        </w:rPr>
        <w:t>על אף האמור בכל דין, בחישוב תקופת ההתיישנות של תביעה בשאינו מקרקעין לא יבוא במניין הזמן שמיום כ"ב בתשרי התשפ"ד (7 באוקטובר 2023) עד יום כ"ז באדר ב' התשפ"ד (6 באפריל 2024).</w:t>
      </w:r>
      <w:r>
        <w:rPr>
          <w:rFonts w:hint="cs"/>
          <w:rtl/>
        </w:rPr>
        <w:t xml:space="preserve"> כלומר התקופה הזו לא </w:t>
      </w:r>
      <w:bookmarkStart w:id="1613" w:name="_ETM_Q1_5147333"/>
      <w:bookmarkEnd w:id="1613"/>
      <w:r>
        <w:rPr>
          <w:rFonts w:hint="cs"/>
          <w:rtl/>
        </w:rPr>
        <w:t>באה במניין. ישליך גם עוד חמש שנים. זה למען הפשטות.</w:t>
      </w:r>
      <w:bookmarkStart w:id="1614" w:name="_ETM_Q1_5110727"/>
      <w:bookmarkStart w:id="1615" w:name="_ETM_Q1_5110797"/>
      <w:bookmarkEnd w:id="1614"/>
      <w:bookmarkEnd w:id="1615"/>
      <w:r>
        <w:rPr>
          <w:rtl/>
        </w:rPr>
        <w:t xml:space="preserve"> </w:t>
      </w:r>
      <w:r>
        <w:rPr>
          <w:rFonts w:hint="cs"/>
          <w:rtl/>
        </w:rPr>
        <w:t>(ב</w:t>
      </w:r>
      <w:r>
        <w:rPr>
          <w:rtl/>
        </w:rPr>
        <w:t>)</w:t>
      </w:r>
      <w:r>
        <w:rPr>
          <w:rFonts w:hint="cs"/>
          <w:rtl/>
        </w:rPr>
        <w:t xml:space="preserve"> </w:t>
      </w:r>
      <w:bookmarkStart w:id="1616" w:name="_ETM_Q1_5154614"/>
      <w:bookmarkEnd w:id="1616"/>
      <w:r>
        <w:rPr>
          <w:rtl/>
        </w:rPr>
        <w:t xml:space="preserve">לעניין תביעה במקרקעין שתקופת ההתיישנות שלה הסתיימה בתקופה שמיום כ"ב בתשרי התשפ"ד (7 באוקטובר 2023) עד יום תחילת תיקון מספר 9 או שתקופת ההתיישנות שלה תסתיים, על-פי הדין החל ערב תיקון מס' 9, מיום תחילת תיקון מס' 9 עד  יום כ"ז באדר ב' התשפ"ד (6 באפריל 2024) – </w:t>
      </w:r>
      <w:r>
        <w:rPr>
          <w:rFonts w:hint="cs"/>
          <w:rtl/>
        </w:rPr>
        <w:t xml:space="preserve">כלומר </w:t>
      </w:r>
      <w:bookmarkStart w:id="1617" w:name="_ETM_Q1_5172548"/>
      <w:bookmarkEnd w:id="1617"/>
      <w:r>
        <w:rPr>
          <w:rFonts w:hint="cs"/>
          <w:rtl/>
        </w:rPr>
        <w:t xml:space="preserve">כל התקופות שהתיישנו או יתיישנו מ-7.10 עד 6.4 - </w:t>
      </w:r>
      <w:r>
        <w:rPr>
          <w:rtl/>
        </w:rPr>
        <w:t xml:space="preserve">בחישוב תקופת ההתיישנות לא תבוא במניין התקופה שמיום כ"ב בתשרי התשפ"ד (7 באוקטובר 2023) ועד יום כ"ז באדר ב' התשפ"ד (6 באפריל 2024). </w:t>
      </w:r>
    </w:p>
    <w:p w:rsidR="00713EF1" w:rsidRDefault="00713EF1" w:rsidP="00713EF1">
      <w:pPr>
        <w:rPr>
          <w:rtl/>
        </w:rPr>
      </w:pPr>
    </w:p>
    <w:p w:rsidR="00713EF1" w:rsidRDefault="00713EF1" w:rsidP="00713EF1">
      <w:pPr>
        <w:rPr>
          <w:rtl/>
        </w:rPr>
      </w:pPr>
      <w:r>
        <w:rPr>
          <w:rFonts w:hint="cs"/>
          <w:rtl/>
        </w:rPr>
        <w:t xml:space="preserve">זה נועד </w:t>
      </w:r>
      <w:bookmarkStart w:id="1618" w:name="_ETM_Q1_5187090"/>
      <w:bookmarkEnd w:id="1618"/>
      <w:r>
        <w:rPr>
          <w:rFonts w:hint="cs"/>
          <w:rtl/>
        </w:rPr>
        <w:t xml:space="preserve">שבמקרעין לא נצטרך לחשוב על זה גם עוד 25 שנה </w:t>
      </w:r>
      <w:bookmarkStart w:id="1619" w:name="_ETM_Q1_5193066"/>
      <w:bookmarkEnd w:id="1619"/>
      <w:r>
        <w:rPr>
          <w:rFonts w:hint="cs"/>
          <w:rtl/>
        </w:rPr>
        <w:t>אלא מוגבל למה שמתיישן בחצי השנה הזו.</w:t>
      </w:r>
    </w:p>
    <w:p w:rsidR="00713EF1" w:rsidRDefault="00713EF1" w:rsidP="00713EF1">
      <w:pPr>
        <w:rPr>
          <w:rtl/>
        </w:rPr>
      </w:pPr>
      <w:bookmarkStart w:id="1620" w:name="_ETM_Q1_5195721"/>
      <w:bookmarkEnd w:id="1620"/>
    </w:p>
    <w:p w:rsidR="005836B8" w:rsidRDefault="00713EF1" w:rsidP="00713EF1">
      <w:pPr>
        <w:rPr>
          <w:rtl/>
        </w:rPr>
      </w:pPr>
      <w:bookmarkStart w:id="1621" w:name="_ETM_Q1_5195921"/>
      <w:bookmarkStart w:id="1622" w:name="_ETM_Q1_5195986"/>
      <w:bookmarkStart w:id="1623" w:name="_ETM_Q1_5196062"/>
      <w:bookmarkStart w:id="1624" w:name="_ETM_Q1_5189617"/>
      <w:bookmarkStart w:id="1625" w:name="_ETM_Q1_5189731"/>
      <w:bookmarkStart w:id="1626" w:name="_ETM_Q1_5189827"/>
      <w:bookmarkStart w:id="1627" w:name="_ETM_Q1_5189953"/>
      <w:bookmarkEnd w:id="1621"/>
      <w:bookmarkEnd w:id="1622"/>
      <w:bookmarkEnd w:id="1623"/>
      <w:bookmarkEnd w:id="1624"/>
      <w:bookmarkEnd w:id="1625"/>
      <w:bookmarkEnd w:id="1626"/>
      <w:bookmarkEnd w:id="1627"/>
      <w:r>
        <w:rPr>
          <w:rFonts w:hint="cs"/>
          <w:rtl/>
        </w:rPr>
        <w:t>(ג</w:t>
      </w:r>
      <w:r>
        <w:rPr>
          <w:rtl/>
        </w:rPr>
        <w:t>)</w:t>
      </w:r>
      <w:r>
        <w:rPr>
          <w:rFonts w:hint="cs"/>
          <w:rtl/>
        </w:rPr>
        <w:t xml:space="preserve"> </w:t>
      </w:r>
      <w:r>
        <w:rPr>
          <w:rtl/>
        </w:rPr>
        <w:t>על אף האמור בסעיף קטן (</w:t>
      </w:r>
      <w:r>
        <w:rPr>
          <w:rFonts w:hint="cs"/>
          <w:rtl/>
        </w:rPr>
        <w:t>א</w:t>
      </w:r>
      <w:r>
        <w:rPr>
          <w:rtl/>
        </w:rPr>
        <w:t>) ו-(</w:t>
      </w:r>
      <w:r>
        <w:rPr>
          <w:rFonts w:hint="cs"/>
          <w:rtl/>
        </w:rPr>
        <w:t>ב</w:t>
      </w:r>
      <w:r>
        <w:rPr>
          <w:rtl/>
        </w:rPr>
        <w:t>), רשאי בית המשפט לקבוע כי הוראות אותם סעיפים קטנים לא יחולו על תביעה שהתיישנה לפני יום תחילת תיקון מס' 9, מטעמים מיוחדים שיירשמו; בהחלטתו לפי סעיף קטן זה ישקול בית המשפט, בין היתר, אם הנתבע שינה מצבו לרעה בשל חלוף תקופת ההתיישנות בהתאם לדין ערב תחילת תיקון מס' 9</w:t>
      </w:r>
      <w:r>
        <w:rPr>
          <w:rFonts w:hint="cs"/>
          <w:rtl/>
        </w:rPr>
        <w:t xml:space="preserve">. </w:t>
      </w:r>
      <w:bookmarkStart w:id="1628" w:name="_ETM_Q1_5144375"/>
      <w:bookmarkStart w:id="1629" w:name="_ETM_Q1_5144420"/>
      <w:bookmarkStart w:id="1630" w:name="_ETM_Q1_5111077"/>
      <w:bookmarkStart w:id="1631" w:name="_ETM_Q1_5111132"/>
      <w:bookmarkStart w:id="1632" w:name="_ETM_Q1_5181437"/>
      <w:bookmarkStart w:id="1633" w:name="_ETM_Q1_5181527"/>
      <w:bookmarkEnd w:id="1628"/>
      <w:bookmarkEnd w:id="1629"/>
      <w:bookmarkEnd w:id="1630"/>
      <w:bookmarkEnd w:id="1631"/>
      <w:bookmarkEnd w:id="1632"/>
      <w:bookmarkEnd w:id="1633"/>
    </w:p>
    <w:p w:rsidR="009D7FE3" w:rsidRDefault="009D7FE3" w:rsidP="005836B8">
      <w:pPr>
        <w:rPr>
          <w:rtl/>
        </w:rPr>
      </w:pPr>
      <w:bookmarkStart w:id="1634" w:name="_ETM_Q1_5185920"/>
      <w:bookmarkStart w:id="1635" w:name="_ETM_Q1_5185965"/>
      <w:bookmarkStart w:id="1636" w:name="_ETM_Q1_5199405"/>
      <w:bookmarkStart w:id="1637" w:name="_ETM_Q1_5199465"/>
      <w:bookmarkStart w:id="1638" w:name="_ETM_Q1_5221741"/>
      <w:bookmarkEnd w:id="1634"/>
      <w:bookmarkEnd w:id="1635"/>
      <w:bookmarkEnd w:id="1636"/>
      <w:bookmarkEnd w:id="1637"/>
      <w:bookmarkEnd w:id="1638"/>
    </w:p>
    <w:p w:rsidR="009D7FE3" w:rsidRDefault="009D7FE3" w:rsidP="009D7FE3">
      <w:pPr>
        <w:pStyle w:val="a4"/>
        <w:keepNext/>
        <w:rPr>
          <w:rtl/>
        </w:rPr>
      </w:pPr>
      <w:bookmarkStart w:id="1639" w:name="ET_speaker_6345_177"/>
      <w:r w:rsidRPr="009D7FE3">
        <w:rPr>
          <w:rStyle w:val="TagStyle"/>
          <w:rtl/>
        </w:rPr>
        <w:t xml:space="preserve"> &lt;&lt; דובר &gt;&gt; </w:t>
      </w:r>
      <w:r>
        <w:rPr>
          <w:rtl/>
        </w:rPr>
        <w:t>טלי גוטליב (הליכוד):</w:t>
      </w:r>
      <w:r w:rsidRPr="009D7FE3">
        <w:rPr>
          <w:rStyle w:val="TagStyle"/>
          <w:rtl/>
        </w:rPr>
        <w:t xml:space="preserve"> &lt;&lt; דובר &gt;&gt;</w:t>
      </w:r>
      <w:r>
        <w:rPr>
          <w:rtl/>
        </w:rPr>
        <w:t xml:space="preserve">   </w:t>
      </w:r>
      <w:bookmarkEnd w:id="1639"/>
    </w:p>
    <w:p w:rsidR="009D7FE3" w:rsidRDefault="009D7FE3" w:rsidP="009D7FE3">
      <w:pPr>
        <w:pStyle w:val="KeepWithNext"/>
        <w:rPr>
          <w:rtl/>
        </w:rPr>
      </w:pPr>
    </w:p>
    <w:p w:rsidR="009D7FE3" w:rsidRDefault="009D7FE3" w:rsidP="009D7FE3">
      <w:pPr>
        <w:rPr>
          <w:rtl/>
        </w:rPr>
      </w:pPr>
      <w:bookmarkStart w:id="1640" w:name="_ETM_Q1_5222135"/>
      <w:bookmarkStart w:id="1641" w:name="_ETM_Q1_5222165"/>
      <w:bookmarkEnd w:id="1640"/>
      <w:bookmarkEnd w:id="1641"/>
      <w:r>
        <w:rPr>
          <w:rFonts w:hint="cs"/>
          <w:rtl/>
        </w:rPr>
        <w:t>למה?</w:t>
      </w:r>
    </w:p>
    <w:p w:rsidR="009D7FE3" w:rsidRDefault="009D7FE3" w:rsidP="009D7FE3">
      <w:pPr>
        <w:rPr>
          <w:rtl/>
        </w:rPr>
      </w:pPr>
      <w:bookmarkStart w:id="1642" w:name="_ETM_Q1_5222845"/>
      <w:bookmarkStart w:id="1643" w:name="_ETM_Q1_5222900"/>
      <w:bookmarkEnd w:id="1642"/>
      <w:bookmarkEnd w:id="1643"/>
    </w:p>
    <w:p w:rsidR="009D7FE3" w:rsidRDefault="009D7FE3" w:rsidP="009D7FE3">
      <w:pPr>
        <w:pStyle w:val="af6"/>
        <w:keepNext/>
        <w:rPr>
          <w:rtl/>
        </w:rPr>
      </w:pPr>
      <w:bookmarkStart w:id="1644" w:name="ET_yor_6157_178"/>
      <w:r w:rsidRPr="009D7FE3">
        <w:rPr>
          <w:rStyle w:val="TagStyle"/>
          <w:rtl/>
        </w:rPr>
        <w:t xml:space="preserve"> &lt;&lt; יור &gt;&gt; </w:t>
      </w:r>
      <w:r>
        <w:rPr>
          <w:rtl/>
        </w:rPr>
        <w:t>היו"ר שמחה רוטמן:</w:t>
      </w:r>
      <w:r w:rsidRPr="009D7FE3">
        <w:rPr>
          <w:rStyle w:val="TagStyle"/>
          <w:rtl/>
        </w:rPr>
        <w:t xml:space="preserve"> &lt;&lt; יור &gt;&gt;</w:t>
      </w:r>
      <w:r>
        <w:rPr>
          <w:rtl/>
        </w:rPr>
        <w:t xml:space="preserve">   </w:t>
      </w:r>
      <w:bookmarkEnd w:id="1644"/>
    </w:p>
    <w:p w:rsidR="009D7FE3" w:rsidRDefault="009D7FE3" w:rsidP="009D7FE3">
      <w:pPr>
        <w:pStyle w:val="KeepWithNext"/>
        <w:rPr>
          <w:rtl/>
        </w:rPr>
      </w:pPr>
    </w:p>
    <w:p w:rsidR="00713EF1" w:rsidRDefault="009D7FE3" w:rsidP="00713EF1">
      <w:pPr>
        <w:rPr>
          <w:rtl/>
        </w:rPr>
      </w:pPr>
      <w:bookmarkStart w:id="1645" w:name="_ETM_Q1_5223362"/>
      <w:bookmarkEnd w:id="1645"/>
      <w:r>
        <w:rPr>
          <w:rFonts w:hint="cs"/>
          <w:rtl/>
        </w:rPr>
        <w:t xml:space="preserve">זה חל רק </w:t>
      </w:r>
      <w:bookmarkStart w:id="1646" w:name="_ETM_Q1_5224767"/>
      <w:bookmarkEnd w:id="1646"/>
      <w:r w:rsidR="00713EF1">
        <w:rPr>
          <w:rFonts w:hint="cs"/>
          <w:rtl/>
        </w:rPr>
        <w:t>על ההחיאה. דיב</w:t>
      </w:r>
      <w:r>
        <w:rPr>
          <w:rFonts w:hint="cs"/>
          <w:rtl/>
        </w:rPr>
        <w:t>רנו על זה.</w:t>
      </w:r>
      <w:r w:rsidR="00713EF1">
        <w:rPr>
          <w:rtl/>
        </w:rPr>
        <w:t xml:space="preserve"> וכן את השפעת פעולות האיבה או פעולות המלחמה על יכולתו של התובע להגיש את תביעתו במועד.</w:t>
      </w:r>
    </w:p>
    <w:p w:rsidR="009D7FE3" w:rsidRDefault="00713EF1" w:rsidP="00713EF1">
      <w:pPr>
        <w:rPr>
          <w:rtl/>
        </w:rPr>
      </w:pPr>
      <w:r>
        <w:rPr>
          <w:rtl/>
        </w:rPr>
        <w:tab/>
      </w:r>
      <w:r>
        <w:rPr>
          <w:rtl/>
        </w:rPr>
        <w:tab/>
      </w:r>
      <w:r>
        <w:rPr>
          <w:rtl/>
        </w:rPr>
        <w:tab/>
      </w:r>
      <w:r>
        <w:rPr>
          <w:rtl/>
        </w:rPr>
        <w:tab/>
      </w:r>
      <w:r>
        <w:rPr>
          <w:rtl/>
        </w:rPr>
        <w:tab/>
      </w:r>
    </w:p>
    <w:p w:rsidR="009D7FE3" w:rsidRDefault="009D7FE3" w:rsidP="00713EF1">
      <w:pPr>
        <w:rPr>
          <w:rtl/>
        </w:rPr>
      </w:pPr>
      <w:bookmarkStart w:id="1647" w:name="_ETM_Q1_5231433"/>
      <w:bookmarkStart w:id="1648" w:name="_ETM_Q1_5231513"/>
      <w:bookmarkStart w:id="1649" w:name="_ETM_Q1_5231558"/>
      <w:bookmarkStart w:id="1650" w:name="_ETM_Q1_5231610"/>
      <w:bookmarkEnd w:id="1647"/>
      <w:bookmarkEnd w:id="1648"/>
      <w:bookmarkEnd w:id="1649"/>
      <w:bookmarkEnd w:id="1650"/>
      <w:r>
        <w:rPr>
          <w:rFonts w:hint="cs"/>
          <w:rtl/>
        </w:rPr>
        <w:t>אני חושב ש</w:t>
      </w:r>
      <w:r w:rsidR="00713EF1">
        <w:rPr>
          <w:rFonts w:hint="cs"/>
          <w:rtl/>
        </w:rPr>
        <w:t xml:space="preserve">המשפט הזה לאור </w:t>
      </w:r>
      <w:r>
        <w:rPr>
          <w:rFonts w:hint="cs"/>
          <w:rtl/>
        </w:rPr>
        <w:t xml:space="preserve">שיקול הדעת הרחב </w:t>
      </w:r>
      <w:bookmarkStart w:id="1651" w:name="_ETM_Q1_5234691"/>
      <w:bookmarkEnd w:id="1651"/>
      <w:r>
        <w:rPr>
          <w:rtl/>
        </w:rPr>
        <w:t>–</w:t>
      </w:r>
      <w:r>
        <w:rPr>
          <w:rFonts w:hint="cs"/>
          <w:rtl/>
        </w:rPr>
        <w:t xml:space="preserve"> לא חושב שצריך לפרט את זה ברמה הזו. לכן </w:t>
      </w:r>
      <w:bookmarkStart w:id="1652" w:name="_ETM_Q1_5239881"/>
      <w:bookmarkEnd w:id="1652"/>
      <w:r>
        <w:rPr>
          <w:rFonts w:hint="cs"/>
          <w:rtl/>
        </w:rPr>
        <w:t>מבחינתי את התוספת הזו לא צריך</w:t>
      </w:r>
      <w:r w:rsidR="00713EF1">
        <w:rPr>
          <w:rFonts w:hint="cs"/>
          <w:rtl/>
        </w:rPr>
        <w:t xml:space="preserve">. אם </w:t>
      </w:r>
      <w:bookmarkStart w:id="1653" w:name="_ETM_Q1_5242947"/>
      <w:bookmarkEnd w:id="1653"/>
      <w:r w:rsidR="00713EF1">
        <w:rPr>
          <w:rFonts w:hint="cs"/>
          <w:rtl/>
        </w:rPr>
        <w:t xml:space="preserve">רוצים אפשר </w:t>
      </w:r>
      <w:r w:rsidR="00713EF1">
        <w:rPr>
          <w:rtl/>
        </w:rPr>
        <w:t>וכן את השפעת פעולות האיבה או פעולות המלחמה על יכולתו של התובע</w:t>
      </w:r>
      <w:r w:rsidR="00713EF1">
        <w:rPr>
          <w:rFonts w:hint="cs"/>
          <w:rtl/>
        </w:rPr>
        <w:t xml:space="preserve">, </w:t>
      </w:r>
      <w:r>
        <w:rPr>
          <w:rFonts w:hint="cs"/>
          <w:rtl/>
        </w:rPr>
        <w:t>וכן להכניס את ההגדרות ש</w:t>
      </w:r>
      <w:bookmarkStart w:id="1654" w:name="_ETM_Q1_5245469"/>
      <w:bookmarkEnd w:id="1654"/>
      <w:r>
        <w:rPr>
          <w:rFonts w:hint="cs"/>
          <w:rtl/>
        </w:rPr>
        <w:t>כתובות. זה עני</w:t>
      </w:r>
      <w:r w:rsidR="00713EF1">
        <w:rPr>
          <w:rFonts w:hint="cs"/>
          <w:rtl/>
        </w:rPr>
        <w:t>י</w:t>
      </w:r>
      <w:r>
        <w:rPr>
          <w:rFonts w:hint="cs"/>
          <w:rtl/>
        </w:rPr>
        <w:t>ן ניסוחי.</w:t>
      </w:r>
    </w:p>
    <w:p w:rsidR="009D7FE3" w:rsidRDefault="009D7FE3" w:rsidP="009D7FE3">
      <w:pPr>
        <w:rPr>
          <w:rtl/>
        </w:rPr>
      </w:pPr>
      <w:bookmarkStart w:id="1655" w:name="_ETM_Q1_5250095"/>
      <w:bookmarkStart w:id="1656" w:name="_ETM_Q1_5250175"/>
      <w:bookmarkStart w:id="1657" w:name="_ETM_Q1_5250915"/>
      <w:bookmarkEnd w:id="1655"/>
      <w:bookmarkEnd w:id="1656"/>
      <w:bookmarkEnd w:id="1657"/>
    </w:p>
    <w:p w:rsidR="009D7FE3" w:rsidRDefault="009D7FE3" w:rsidP="009D7FE3">
      <w:pPr>
        <w:pStyle w:val="af9"/>
        <w:keepNext/>
        <w:rPr>
          <w:rtl/>
        </w:rPr>
      </w:pPr>
      <w:bookmarkStart w:id="1658" w:name="ET_guest_514779_179"/>
      <w:r w:rsidRPr="009D7FE3">
        <w:rPr>
          <w:rStyle w:val="TagStyle"/>
          <w:rtl/>
        </w:rPr>
        <w:t xml:space="preserve"> &lt;&lt; אורח &gt;&gt; </w:t>
      </w:r>
      <w:r>
        <w:rPr>
          <w:rtl/>
        </w:rPr>
        <w:t>תמר קלהורה:</w:t>
      </w:r>
      <w:r w:rsidRPr="009D7FE3">
        <w:rPr>
          <w:rStyle w:val="TagStyle"/>
          <w:rtl/>
        </w:rPr>
        <w:t xml:space="preserve"> &lt;&lt; אורח &gt;&gt;</w:t>
      </w:r>
      <w:r>
        <w:rPr>
          <w:rtl/>
        </w:rPr>
        <w:t xml:space="preserve">   </w:t>
      </w:r>
      <w:bookmarkEnd w:id="1658"/>
    </w:p>
    <w:p w:rsidR="009D7FE3" w:rsidRDefault="009D7FE3" w:rsidP="009D7FE3">
      <w:pPr>
        <w:pStyle w:val="KeepWithNext"/>
        <w:rPr>
          <w:rtl/>
        </w:rPr>
      </w:pPr>
    </w:p>
    <w:p w:rsidR="009D7FE3" w:rsidRDefault="009D7FE3" w:rsidP="009D7FE3">
      <w:pPr>
        <w:rPr>
          <w:rtl/>
        </w:rPr>
      </w:pPr>
      <w:bookmarkStart w:id="1659" w:name="_ETM_Q1_5251383"/>
      <w:bookmarkStart w:id="1660" w:name="_ETM_Q1_5251418"/>
      <w:bookmarkEnd w:id="1659"/>
      <w:bookmarkEnd w:id="1660"/>
      <w:r>
        <w:rPr>
          <w:rFonts w:hint="cs"/>
          <w:rtl/>
        </w:rPr>
        <w:t>אפשר להכניס את ההגדרות פה.</w:t>
      </w:r>
    </w:p>
    <w:p w:rsidR="009D7FE3" w:rsidRDefault="009D7FE3" w:rsidP="009D7FE3">
      <w:pPr>
        <w:rPr>
          <w:rtl/>
        </w:rPr>
      </w:pPr>
      <w:bookmarkStart w:id="1661" w:name="_ETM_Q1_5254488"/>
      <w:bookmarkStart w:id="1662" w:name="_ETM_Q1_5254548"/>
      <w:bookmarkEnd w:id="1661"/>
      <w:bookmarkEnd w:id="1662"/>
    </w:p>
    <w:p w:rsidR="009D7FE3" w:rsidRDefault="009D7FE3" w:rsidP="009D7FE3">
      <w:pPr>
        <w:pStyle w:val="af6"/>
        <w:keepNext/>
        <w:rPr>
          <w:rtl/>
        </w:rPr>
      </w:pPr>
      <w:bookmarkStart w:id="1663" w:name="ET_yor_6157_180"/>
      <w:r w:rsidRPr="009D7FE3">
        <w:rPr>
          <w:rStyle w:val="TagStyle"/>
          <w:rtl/>
        </w:rPr>
        <w:t xml:space="preserve"> &lt;&lt; יור &gt;&gt; </w:t>
      </w:r>
      <w:r>
        <w:rPr>
          <w:rtl/>
        </w:rPr>
        <w:t>היו"ר שמחה רוטמן:</w:t>
      </w:r>
      <w:r w:rsidRPr="009D7FE3">
        <w:rPr>
          <w:rStyle w:val="TagStyle"/>
          <w:rtl/>
        </w:rPr>
        <w:t xml:space="preserve"> &lt;&lt; יור &gt;&gt;</w:t>
      </w:r>
      <w:r>
        <w:rPr>
          <w:rtl/>
        </w:rPr>
        <w:t xml:space="preserve">   </w:t>
      </w:r>
      <w:bookmarkEnd w:id="1663"/>
    </w:p>
    <w:p w:rsidR="009D7FE3" w:rsidRDefault="009D7FE3" w:rsidP="009D7FE3">
      <w:pPr>
        <w:pStyle w:val="KeepWithNext"/>
        <w:rPr>
          <w:rtl/>
        </w:rPr>
      </w:pPr>
    </w:p>
    <w:p w:rsidR="009D7FE3" w:rsidRDefault="00713EF1" w:rsidP="009D7FE3">
      <w:pPr>
        <w:rPr>
          <w:rtl/>
        </w:rPr>
      </w:pPr>
      <w:bookmarkStart w:id="1664" w:name="_ETM_Q1_5255023"/>
      <w:bookmarkEnd w:id="1664"/>
      <w:r>
        <w:rPr>
          <w:rFonts w:hint="cs"/>
          <w:rtl/>
        </w:rPr>
        <w:t xml:space="preserve">אני </w:t>
      </w:r>
      <w:r w:rsidR="009D7FE3">
        <w:rPr>
          <w:rFonts w:hint="cs"/>
          <w:rtl/>
        </w:rPr>
        <w:t xml:space="preserve">חושב שלא צריך </w:t>
      </w:r>
      <w:bookmarkStart w:id="1665" w:name="_ETM_Q1_5256483"/>
      <w:bookmarkEnd w:id="1665"/>
      <w:r w:rsidR="009D7FE3">
        <w:rPr>
          <w:rFonts w:hint="cs"/>
          <w:rtl/>
        </w:rPr>
        <w:t xml:space="preserve">את הסיפא. </w:t>
      </w:r>
      <w:r>
        <w:rPr>
          <w:rFonts w:hint="cs"/>
          <w:rtl/>
        </w:rPr>
        <w:t xml:space="preserve">משאיר שיקול דעת רחב לבית המשפט מטעמי מיוחדים </w:t>
      </w:r>
      <w:r w:rsidR="009D7FE3">
        <w:rPr>
          <w:rFonts w:hint="cs"/>
          <w:rtl/>
        </w:rPr>
        <w:t xml:space="preserve">שיירשמו ובלי התייחסות לזה. ואז גם לא צריך </w:t>
      </w:r>
      <w:bookmarkStart w:id="1666" w:name="_ETM_Q1_5265151"/>
      <w:bookmarkEnd w:id="1666"/>
      <w:r w:rsidR="009D7FE3">
        <w:rPr>
          <w:rFonts w:hint="cs"/>
          <w:rtl/>
        </w:rPr>
        <w:t>את ההגדרות.</w:t>
      </w:r>
    </w:p>
    <w:p w:rsidR="009D7FE3" w:rsidRDefault="009D7FE3" w:rsidP="009D7FE3">
      <w:pPr>
        <w:rPr>
          <w:rtl/>
        </w:rPr>
      </w:pPr>
      <w:bookmarkStart w:id="1667" w:name="_ETM_Q1_5266866"/>
      <w:bookmarkStart w:id="1668" w:name="_ETM_Q1_5266946"/>
      <w:bookmarkStart w:id="1669" w:name="_ETM_Q1_5267981"/>
      <w:bookmarkEnd w:id="1667"/>
      <w:bookmarkEnd w:id="1668"/>
      <w:bookmarkEnd w:id="1669"/>
    </w:p>
    <w:p w:rsidR="009D7FE3" w:rsidRDefault="009D7FE3" w:rsidP="009D7FE3">
      <w:pPr>
        <w:pStyle w:val="af9"/>
        <w:keepNext/>
        <w:rPr>
          <w:rtl/>
        </w:rPr>
      </w:pPr>
      <w:bookmarkStart w:id="1670" w:name="ET_guest_514779_181"/>
      <w:r w:rsidRPr="009D7FE3">
        <w:rPr>
          <w:rStyle w:val="TagStyle"/>
          <w:rtl/>
        </w:rPr>
        <w:t xml:space="preserve"> &lt;&lt; אורח &gt;&gt; </w:t>
      </w:r>
      <w:r>
        <w:rPr>
          <w:rtl/>
        </w:rPr>
        <w:t>תמר קלהורה:</w:t>
      </w:r>
      <w:r w:rsidRPr="009D7FE3">
        <w:rPr>
          <w:rStyle w:val="TagStyle"/>
          <w:rtl/>
        </w:rPr>
        <w:t xml:space="preserve"> &lt;&lt; אורח &gt;&gt;</w:t>
      </w:r>
      <w:r>
        <w:rPr>
          <w:rtl/>
        </w:rPr>
        <w:t xml:space="preserve">   </w:t>
      </w:r>
      <w:bookmarkEnd w:id="1670"/>
    </w:p>
    <w:p w:rsidR="009D7FE3" w:rsidRDefault="009D7FE3" w:rsidP="009D7FE3">
      <w:pPr>
        <w:pStyle w:val="KeepWithNext"/>
        <w:rPr>
          <w:rtl/>
        </w:rPr>
      </w:pPr>
    </w:p>
    <w:p w:rsidR="009D7FE3" w:rsidRDefault="009D7FE3" w:rsidP="009D7FE3">
      <w:pPr>
        <w:rPr>
          <w:rtl/>
        </w:rPr>
      </w:pPr>
      <w:bookmarkStart w:id="1671" w:name="_ETM_Q1_5268379"/>
      <w:bookmarkStart w:id="1672" w:name="_ETM_Q1_5268414"/>
      <w:bookmarkEnd w:id="1671"/>
      <w:bookmarkEnd w:id="1672"/>
      <w:r>
        <w:rPr>
          <w:rFonts w:hint="cs"/>
          <w:rtl/>
        </w:rPr>
        <w:t>אני חושב</w:t>
      </w:r>
      <w:r w:rsidR="00713EF1">
        <w:rPr>
          <w:rFonts w:hint="cs"/>
          <w:rtl/>
        </w:rPr>
        <w:t>ת,</w:t>
      </w:r>
      <w:r>
        <w:rPr>
          <w:rFonts w:hint="cs"/>
          <w:rtl/>
        </w:rPr>
        <w:t xml:space="preserve"> שמאחר שאנו עושים פה עילה שמיוחדת לחרבות </w:t>
      </w:r>
      <w:bookmarkStart w:id="1673" w:name="_ETM_Q1_5273895"/>
      <w:bookmarkEnd w:id="1673"/>
      <w:r>
        <w:rPr>
          <w:rFonts w:hint="cs"/>
          <w:rtl/>
        </w:rPr>
        <w:t>ברזל ולאיבה וגם כי</w:t>
      </w:r>
      <w:r w:rsidR="00713EF1">
        <w:rPr>
          <w:rFonts w:hint="cs"/>
          <w:rtl/>
        </w:rPr>
        <w:t>ו</w:t>
      </w:r>
      <w:r>
        <w:rPr>
          <w:rFonts w:hint="cs"/>
          <w:rtl/>
        </w:rPr>
        <w:t xml:space="preserve">ון שאנו לא רוצים ששיקול דעת </w:t>
      </w:r>
      <w:r w:rsidR="00713EF1">
        <w:rPr>
          <w:rFonts w:hint="cs"/>
          <w:rtl/>
        </w:rPr>
        <w:t xml:space="preserve">של </w:t>
      </w:r>
      <w:r>
        <w:rPr>
          <w:rFonts w:hint="cs"/>
          <w:rtl/>
        </w:rPr>
        <w:t xml:space="preserve">בית </w:t>
      </w:r>
      <w:bookmarkStart w:id="1674" w:name="_ETM_Q1_5280969"/>
      <w:bookmarkEnd w:id="1674"/>
      <w:r>
        <w:rPr>
          <w:rFonts w:hint="cs"/>
          <w:rtl/>
        </w:rPr>
        <w:t>המשפט יהיה רחב יותר- -</w:t>
      </w:r>
    </w:p>
    <w:p w:rsidR="009D7FE3" w:rsidRDefault="009D7FE3" w:rsidP="009D7FE3">
      <w:pPr>
        <w:rPr>
          <w:rtl/>
        </w:rPr>
      </w:pPr>
      <w:bookmarkStart w:id="1675" w:name="_ETM_Q1_5283789"/>
      <w:bookmarkStart w:id="1676" w:name="_ETM_Q1_5283847"/>
      <w:bookmarkEnd w:id="1675"/>
      <w:bookmarkEnd w:id="1676"/>
    </w:p>
    <w:p w:rsidR="009D7FE3" w:rsidRDefault="009D7FE3" w:rsidP="009D7FE3">
      <w:pPr>
        <w:pStyle w:val="af6"/>
        <w:keepNext/>
        <w:rPr>
          <w:rtl/>
        </w:rPr>
      </w:pPr>
      <w:bookmarkStart w:id="1677" w:name="ET_yor_6157_182"/>
      <w:r w:rsidRPr="009D7FE3">
        <w:rPr>
          <w:rStyle w:val="TagStyle"/>
          <w:rtl/>
        </w:rPr>
        <w:t xml:space="preserve"> &lt;&lt; יור &gt;&gt; </w:t>
      </w:r>
      <w:r>
        <w:rPr>
          <w:rtl/>
        </w:rPr>
        <w:t>היו"ר שמחה רוטמן:</w:t>
      </w:r>
      <w:r w:rsidRPr="009D7FE3">
        <w:rPr>
          <w:rStyle w:val="TagStyle"/>
          <w:rtl/>
        </w:rPr>
        <w:t xml:space="preserve"> &lt;&lt; יור &gt;&gt;</w:t>
      </w:r>
      <w:r>
        <w:rPr>
          <w:rtl/>
        </w:rPr>
        <w:t xml:space="preserve">   </w:t>
      </w:r>
      <w:bookmarkEnd w:id="1677"/>
    </w:p>
    <w:p w:rsidR="009D7FE3" w:rsidRDefault="009D7FE3" w:rsidP="009D7FE3">
      <w:pPr>
        <w:pStyle w:val="KeepWithNext"/>
        <w:rPr>
          <w:rtl/>
        </w:rPr>
      </w:pPr>
    </w:p>
    <w:p w:rsidR="009D7FE3" w:rsidRDefault="009D7FE3" w:rsidP="009D7FE3">
      <w:pPr>
        <w:rPr>
          <w:rtl/>
        </w:rPr>
      </w:pPr>
      <w:bookmarkStart w:id="1678" w:name="_ETM_Q1_5284307"/>
      <w:bookmarkEnd w:id="1678"/>
      <w:r>
        <w:rPr>
          <w:rFonts w:hint="cs"/>
          <w:rtl/>
        </w:rPr>
        <w:t>לא אכפ</w:t>
      </w:r>
      <w:r w:rsidR="00713EF1">
        <w:rPr>
          <w:rFonts w:hint="cs"/>
          <w:rtl/>
        </w:rPr>
        <w:t>ת</w:t>
      </w:r>
      <w:r>
        <w:rPr>
          <w:rFonts w:hint="cs"/>
          <w:rtl/>
        </w:rPr>
        <w:t xml:space="preserve"> לי.</w:t>
      </w:r>
      <w:r w:rsidR="00713EF1">
        <w:rPr>
          <w:rFonts w:hint="cs"/>
          <w:rtl/>
        </w:rPr>
        <w:t xml:space="preserve"> מדובר בתביעה שהוחייתה.</w:t>
      </w:r>
    </w:p>
    <w:p w:rsidR="009D7FE3" w:rsidRDefault="009D7FE3" w:rsidP="009D7FE3">
      <w:pPr>
        <w:rPr>
          <w:rtl/>
        </w:rPr>
      </w:pPr>
      <w:bookmarkStart w:id="1679" w:name="_ETM_Q1_5286328"/>
      <w:bookmarkStart w:id="1680" w:name="_ETM_Q1_5286391"/>
      <w:bookmarkEnd w:id="1679"/>
      <w:bookmarkEnd w:id="1680"/>
    </w:p>
    <w:p w:rsidR="009D7FE3" w:rsidRDefault="009D7FE3" w:rsidP="009D7FE3">
      <w:pPr>
        <w:pStyle w:val="-"/>
        <w:keepNext/>
        <w:rPr>
          <w:rtl/>
        </w:rPr>
      </w:pPr>
      <w:bookmarkStart w:id="1681" w:name="ET_speakercontinue_514779_183"/>
      <w:r w:rsidRPr="009D7FE3">
        <w:rPr>
          <w:rStyle w:val="TagStyle"/>
          <w:rtl/>
        </w:rPr>
        <w:t xml:space="preserve"> &lt;&lt; דובר_המשך &gt;&gt; </w:t>
      </w:r>
      <w:r>
        <w:rPr>
          <w:rtl/>
        </w:rPr>
        <w:t>תמר קלהורה:</w:t>
      </w:r>
      <w:r w:rsidRPr="009D7FE3">
        <w:rPr>
          <w:rStyle w:val="TagStyle"/>
          <w:rtl/>
        </w:rPr>
        <w:t xml:space="preserve"> &lt;&lt; דובר_המשך &gt;&gt;</w:t>
      </w:r>
      <w:r>
        <w:rPr>
          <w:rtl/>
        </w:rPr>
        <w:t xml:space="preserve">   </w:t>
      </w:r>
      <w:bookmarkEnd w:id="1681"/>
    </w:p>
    <w:p w:rsidR="009D7FE3" w:rsidRDefault="009D7FE3" w:rsidP="009D7FE3">
      <w:pPr>
        <w:pStyle w:val="KeepWithNext"/>
        <w:rPr>
          <w:rtl/>
        </w:rPr>
      </w:pPr>
    </w:p>
    <w:p w:rsidR="009D7FE3" w:rsidRDefault="00713EF1" w:rsidP="009D7FE3">
      <w:pPr>
        <w:rPr>
          <w:rtl/>
        </w:rPr>
      </w:pPr>
      <w:bookmarkStart w:id="1682" w:name="_ETM_Q1_5286860"/>
      <w:bookmarkEnd w:id="1682"/>
      <w:r>
        <w:rPr>
          <w:rFonts w:hint="cs"/>
          <w:rtl/>
        </w:rPr>
        <w:t xml:space="preserve">מזכירה שתביעה שהוחייתה היא החריג שבחריג, </w:t>
      </w:r>
      <w:r w:rsidR="009D7FE3">
        <w:rPr>
          <w:rFonts w:hint="cs"/>
          <w:rtl/>
        </w:rPr>
        <w:t>לכן כן הי</w:t>
      </w:r>
      <w:r>
        <w:rPr>
          <w:rFonts w:hint="cs"/>
          <w:rtl/>
        </w:rPr>
        <w:t>י</w:t>
      </w:r>
      <w:r w:rsidR="009D7FE3">
        <w:rPr>
          <w:rFonts w:hint="cs"/>
          <w:rtl/>
        </w:rPr>
        <w:t xml:space="preserve">תי משאירה </w:t>
      </w:r>
      <w:bookmarkStart w:id="1683" w:name="_ETM_Q1_5288970"/>
      <w:bookmarkEnd w:id="1683"/>
      <w:r w:rsidR="009D7FE3">
        <w:rPr>
          <w:rFonts w:hint="cs"/>
          <w:rtl/>
        </w:rPr>
        <w:t>את זה.</w:t>
      </w:r>
    </w:p>
    <w:p w:rsidR="009D7FE3" w:rsidRDefault="009D7FE3" w:rsidP="009D7FE3">
      <w:pPr>
        <w:rPr>
          <w:rtl/>
        </w:rPr>
      </w:pPr>
      <w:bookmarkStart w:id="1684" w:name="_ETM_Q1_5292410"/>
      <w:bookmarkStart w:id="1685" w:name="_ETM_Q1_5292483"/>
      <w:bookmarkEnd w:id="1684"/>
      <w:bookmarkEnd w:id="1685"/>
    </w:p>
    <w:p w:rsidR="009D7FE3" w:rsidRDefault="009D7FE3" w:rsidP="009D7FE3">
      <w:pPr>
        <w:pStyle w:val="af6"/>
        <w:keepNext/>
        <w:rPr>
          <w:rtl/>
        </w:rPr>
      </w:pPr>
      <w:bookmarkStart w:id="1686" w:name="ET_yor_6157_184"/>
      <w:r w:rsidRPr="009D7FE3">
        <w:rPr>
          <w:rStyle w:val="TagStyle"/>
          <w:rtl/>
        </w:rPr>
        <w:t xml:space="preserve"> &lt;&lt; יור &gt;&gt; </w:t>
      </w:r>
      <w:r>
        <w:rPr>
          <w:rtl/>
        </w:rPr>
        <w:t>היו"ר שמחה רוטמן:</w:t>
      </w:r>
      <w:r w:rsidRPr="009D7FE3">
        <w:rPr>
          <w:rStyle w:val="TagStyle"/>
          <w:rtl/>
        </w:rPr>
        <w:t xml:space="preserve"> &lt;&lt; יור &gt;&gt;</w:t>
      </w:r>
      <w:r>
        <w:rPr>
          <w:rtl/>
        </w:rPr>
        <w:t xml:space="preserve">   </w:t>
      </w:r>
      <w:bookmarkEnd w:id="1686"/>
    </w:p>
    <w:p w:rsidR="009D7FE3" w:rsidRDefault="009D7FE3" w:rsidP="009D7FE3">
      <w:pPr>
        <w:pStyle w:val="KeepWithNext"/>
        <w:rPr>
          <w:rtl/>
        </w:rPr>
      </w:pPr>
    </w:p>
    <w:p w:rsidR="009D7FE3" w:rsidRDefault="009D7FE3" w:rsidP="009D7FE3">
      <w:pPr>
        <w:rPr>
          <w:rtl/>
        </w:rPr>
      </w:pPr>
      <w:bookmarkStart w:id="1687" w:name="_ETM_Q1_5293041"/>
      <w:bookmarkEnd w:id="1687"/>
      <w:r>
        <w:rPr>
          <w:rFonts w:hint="cs"/>
          <w:rtl/>
        </w:rPr>
        <w:t xml:space="preserve">בנוסח שאעלה להצבעה לא. </w:t>
      </w:r>
      <w:r w:rsidR="00713EF1">
        <w:rPr>
          <w:rFonts w:hint="cs"/>
          <w:rtl/>
        </w:rPr>
        <w:t xml:space="preserve">לא רוצה את זה. </w:t>
      </w:r>
      <w:r>
        <w:rPr>
          <w:rFonts w:hint="cs"/>
          <w:rtl/>
        </w:rPr>
        <w:t xml:space="preserve">אני חושב שזה רק מסבך. </w:t>
      </w:r>
      <w:bookmarkStart w:id="1688" w:name="_ETM_Q1_5299916"/>
      <w:bookmarkEnd w:id="1688"/>
      <w:r>
        <w:rPr>
          <w:rFonts w:hint="cs"/>
          <w:rtl/>
        </w:rPr>
        <w:t xml:space="preserve">גם זה חלק מהפשרה כי גלעד רצה שנוריד את הסעיף </w:t>
      </w:r>
      <w:bookmarkStart w:id="1689" w:name="_ETM_Q1_5305729"/>
      <w:bookmarkEnd w:id="1689"/>
      <w:r>
        <w:rPr>
          <w:rFonts w:hint="cs"/>
          <w:rtl/>
        </w:rPr>
        <w:t>הזה</w:t>
      </w:r>
      <w:r w:rsidR="00713EF1">
        <w:rPr>
          <w:rFonts w:hint="cs"/>
          <w:rtl/>
        </w:rPr>
        <w:t xml:space="preserve"> כי חשב שאפשר לתת לזה מענה ונטיתי לעמדתו</w:t>
      </w:r>
      <w:r>
        <w:rPr>
          <w:rFonts w:hint="cs"/>
          <w:rtl/>
        </w:rPr>
        <w:t xml:space="preserve">. לא רוצה לייצר הסדר שלילי מה אסור לו לשקול. </w:t>
      </w:r>
      <w:bookmarkStart w:id="1690" w:name="_ETM_Q1_5312697"/>
      <w:bookmarkEnd w:id="1690"/>
      <w:r w:rsidR="00713EF1">
        <w:rPr>
          <w:rFonts w:hint="cs"/>
          <w:rtl/>
        </w:rPr>
        <w:t xml:space="preserve">שיקול דעת רחב - </w:t>
      </w:r>
      <w:r>
        <w:rPr>
          <w:rFonts w:hint="cs"/>
          <w:rtl/>
        </w:rPr>
        <w:t>שינוי מצב לרעה.</w:t>
      </w:r>
    </w:p>
    <w:p w:rsidR="00713EF1" w:rsidRDefault="00713EF1" w:rsidP="009D7FE3">
      <w:pPr>
        <w:rPr>
          <w:rtl/>
        </w:rPr>
      </w:pPr>
      <w:bookmarkStart w:id="1691" w:name="_ETM_Q1_5315646"/>
      <w:bookmarkStart w:id="1692" w:name="_ETM_Q1_5315801"/>
      <w:bookmarkEnd w:id="1691"/>
      <w:bookmarkEnd w:id="1692"/>
    </w:p>
    <w:p w:rsidR="00713EF1" w:rsidRDefault="00713EF1" w:rsidP="00713EF1">
      <w:pPr>
        <w:rPr>
          <w:rtl/>
        </w:rPr>
      </w:pPr>
      <w:bookmarkStart w:id="1693" w:name="_ETM_Q1_5315859"/>
      <w:bookmarkStart w:id="1694" w:name="_ETM_Q1_5315991"/>
      <w:bookmarkStart w:id="1695" w:name="_ETM_Q1_5317112"/>
      <w:bookmarkStart w:id="1696" w:name="_ETM_Q1_5317175"/>
      <w:bookmarkEnd w:id="1693"/>
      <w:bookmarkEnd w:id="1694"/>
      <w:bookmarkEnd w:id="1695"/>
      <w:bookmarkEnd w:id="1696"/>
      <w:r>
        <w:rPr>
          <w:rtl/>
        </w:rPr>
        <w:t>הוראות סעיף זה לא יחולו לעניין תקופת התיישנות של תביעה לפי הוראות אלה:</w:t>
      </w:r>
    </w:p>
    <w:p w:rsidR="00713EF1" w:rsidRDefault="00713EF1" w:rsidP="00713EF1">
      <w:pPr>
        <w:rPr>
          <w:rtl/>
        </w:rPr>
      </w:pPr>
      <w:bookmarkStart w:id="1697" w:name="_ETM_Q1_5320755"/>
      <w:bookmarkStart w:id="1698" w:name="_ETM_Q1_5320827"/>
      <w:bookmarkEnd w:id="1697"/>
      <w:bookmarkEnd w:id="1698"/>
    </w:p>
    <w:p w:rsidR="00713EF1" w:rsidRDefault="00713EF1" w:rsidP="00713EF1">
      <w:pPr>
        <w:rPr>
          <w:rtl/>
        </w:rPr>
      </w:pPr>
      <w:bookmarkStart w:id="1699" w:name="_ETM_Q1_5321357"/>
      <w:bookmarkStart w:id="1700" w:name="_ETM_Q1_5321566"/>
      <w:bookmarkEnd w:id="1699"/>
      <w:bookmarkEnd w:id="1700"/>
      <w:r>
        <w:rPr>
          <w:rtl/>
        </w:rPr>
        <w:t>(1)</w:t>
      </w:r>
      <w:r>
        <w:rPr>
          <w:rFonts w:hint="cs"/>
          <w:rtl/>
        </w:rPr>
        <w:t xml:space="preserve"> </w:t>
      </w:r>
      <w:r>
        <w:rPr>
          <w:rtl/>
        </w:rPr>
        <w:t>סעיף 15 לחוק התובלה האווירית, התש"ם–1980‏ ;</w:t>
      </w:r>
      <w:r>
        <w:rPr>
          <w:rFonts w:hint="cs"/>
          <w:rtl/>
        </w:rPr>
        <w:t xml:space="preserve"> זה תלוי באמנה בין לאומית שבגללה ההתיישנות </w:t>
      </w:r>
      <w:bookmarkStart w:id="1701" w:name="_ETM_Q1_5328719"/>
      <w:bookmarkEnd w:id="1701"/>
      <w:r>
        <w:rPr>
          <w:rFonts w:hint="cs"/>
          <w:rtl/>
        </w:rPr>
        <w:t>קבועה.</w:t>
      </w:r>
    </w:p>
    <w:p w:rsidR="00713EF1" w:rsidRDefault="00713EF1" w:rsidP="00713EF1">
      <w:pPr>
        <w:rPr>
          <w:rtl/>
        </w:rPr>
      </w:pPr>
    </w:p>
    <w:p w:rsidR="00713EF1" w:rsidRDefault="00713EF1" w:rsidP="00713EF1">
      <w:pPr>
        <w:rPr>
          <w:rtl/>
        </w:rPr>
      </w:pPr>
      <w:r>
        <w:rPr>
          <w:rtl/>
        </w:rPr>
        <w:t>(2)</w:t>
      </w:r>
      <w:r>
        <w:rPr>
          <w:rFonts w:hint="cs"/>
          <w:rtl/>
        </w:rPr>
        <w:t xml:space="preserve"> </w:t>
      </w:r>
      <w:r>
        <w:rPr>
          <w:rtl/>
        </w:rPr>
        <w:t>תקנות 6 ו־6א לתקנות האג בעניין שטרי מטען המובאות בתוספת לפקודת הובלת טובין בים‏ ;</w:t>
      </w:r>
      <w:r>
        <w:rPr>
          <w:rFonts w:hint="cs"/>
          <w:rtl/>
        </w:rPr>
        <w:t xml:space="preserve"> כנ"ל.</w:t>
      </w:r>
    </w:p>
    <w:p w:rsidR="00713EF1" w:rsidRDefault="00713EF1" w:rsidP="00713EF1">
      <w:pPr>
        <w:rPr>
          <w:rtl/>
        </w:rPr>
      </w:pPr>
      <w:bookmarkStart w:id="1702" w:name="_ETM_Q1_5331500"/>
      <w:bookmarkStart w:id="1703" w:name="_ETM_Q1_5331685"/>
      <w:bookmarkEnd w:id="1702"/>
      <w:bookmarkEnd w:id="1703"/>
    </w:p>
    <w:p w:rsidR="00713EF1" w:rsidRDefault="00713EF1" w:rsidP="00713EF1">
      <w:pPr>
        <w:rPr>
          <w:rtl/>
        </w:rPr>
      </w:pPr>
      <w:r>
        <w:rPr>
          <w:rtl/>
        </w:rPr>
        <w:t>(3)</w:t>
      </w:r>
      <w:r>
        <w:rPr>
          <w:rFonts w:hint="cs"/>
          <w:rtl/>
        </w:rPr>
        <w:t xml:space="preserve"> </w:t>
      </w:r>
      <w:r>
        <w:rPr>
          <w:rtl/>
        </w:rPr>
        <w:t>סעיף 23 לחוק האחריות לפיצוי נזקי זיהום בשמן, התשס"ד–2004‏ ;</w:t>
      </w:r>
      <w:r>
        <w:rPr>
          <w:rFonts w:hint="cs"/>
          <w:rtl/>
        </w:rPr>
        <w:t xml:space="preserve"> גם בין-לאומי.</w:t>
      </w:r>
    </w:p>
    <w:p w:rsidR="00713EF1" w:rsidRDefault="00713EF1" w:rsidP="00713EF1">
      <w:pPr>
        <w:rPr>
          <w:rtl/>
        </w:rPr>
      </w:pPr>
    </w:p>
    <w:p w:rsidR="00713EF1" w:rsidRDefault="00713EF1" w:rsidP="00713EF1">
      <w:pPr>
        <w:rPr>
          <w:rtl/>
        </w:rPr>
      </w:pPr>
      <w:r>
        <w:rPr>
          <w:rtl/>
        </w:rPr>
        <w:t>(4)</w:t>
      </w:r>
      <w:r>
        <w:rPr>
          <w:rFonts w:hint="cs"/>
          <w:rtl/>
        </w:rPr>
        <w:t xml:space="preserve"> </w:t>
      </w:r>
      <w:r>
        <w:rPr>
          <w:rtl/>
        </w:rPr>
        <w:t>סעיף 5א(3) לחוק הנזיקים האזרחיים (אחריות המדינה), התשי"ב–1952‏ ;</w:t>
      </w:r>
      <w:r>
        <w:rPr>
          <w:rFonts w:hint="cs"/>
          <w:rtl/>
        </w:rPr>
        <w:t xml:space="preserve"> אין סיבה שנייצר </w:t>
      </w:r>
      <w:bookmarkStart w:id="1704" w:name="_ETM_Q1_5346405"/>
      <w:bookmarkEnd w:id="1704"/>
      <w:r>
        <w:rPr>
          <w:rFonts w:hint="cs"/>
          <w:rtl/>
        </w:rPr>
        <w:t xml:space="preserve">הארכה למחבלים. </w:t>
      </w:r>
    </w:p>
    <w:p w:rsidR="00132E22" w:rsidRDefault="00132E22" w:rsidP="00132E22">
      <w:pPr>
        <w:rPr>
          <w:rtl/>
        </w:rPr>
      </w:pPr>
      <w:bookmarkStart w:id="1705" w:name="_ETM_Q1_5341602"/>
      <w:bookmarkStart w:id="1706" w:name="_ETM_Q1_5341760"/>
      <w:bookmarkStart w:id="1707" w:name="_ETM_Q1_5335826"/>
      <w:bookmarkStart w:id="1708" w:name="_ETM_Q1_5335883"/>
      <w:bookmarkStart w:id="1709" w:name="_ETM_Q1_5336526"/>
      <w:bookmarkStart w:id="1710" w:name="_ETM_Q1_5346820"/>
      <w:bookmarkStart w:id="1711" w:name="_ETM_Q1_5346895"/>
      <w:bookmarkStart w:id="1712" w:name="_ETM_Q1_5347952"/>
      <w:bookmarkEnd w:id="1705"/>
      <w:bookmarkEnd w:id="1706"/>
      <w:bookmarkEnd w:id="1707"/>
      <w:bookmarkEnd w:id="1708"/>
      <w:bookmarkEnd w:id="1709"/>
      <w:bookmarkEnd w:id="1710"/>
      <w:bookmarkEnd w:id="1711"/>
      <w:bookmarkEnd w:id="1712"/>
    </w:p>
    <w:p w:rsidR="00132E22" w:rsidRDefault="00132E22" w:rsidP="00132E22">
      <w:pPr>
        <w:pStyle w:val="af9"/>
        <w:keepNext/>
        <w:rPr>
          <w:rtl/>
        </w:rPr>
      </w:pPr>
      <w:bookmarkStart w:id="1713" w:name="ET_guest_514779_187"/>
      <w:r w:rsidRPr="00132E22">
        <w:rPr>
          <w:rStyle w:val="TagStyle"/>
          <w:rtl/>
        </w:rPr>
        <w:t xml:space="preserve"> &lt;&lt; אורח &gt;&gt; </w:t>
      </w:r>
      <w:r>
        <w:rPr>
          <w:rtl/>
        </w:rPr>
        <w:t>תמר קלהורה:</w:t>
      </w:r>
      <w:r w:rsidRPr="00132E22">
        <w:rPr>
          <w:rStyle w:val="TagStyle"/>
          <w:rtl/>
        </w:rPr>
        <w:t xml:space="preserve"> &lt;&lt; אורח &gt;&gt;</w:t>
      </w:r>
      <w:r>
        <w:rPr>
          <w:rtl/>
        </w:rPr>
        <w:t xml:space="preserve">   </w:t>
      </w:r>
      <w:bookmarkEnd w:id="1713"/>
    </w:p>
    <w:p w:rsidR="00132E22" w:rsidRDefault="00132E22" w:rsidP="00132E22">
      <w:pPr>
        <w:pStyle w:val="KeepWithNext"/>
        <w:rPr>
          <w:rtl/>
        </w:rPr>
      </w:pPr>
    </w:p>
    <w:p w:rsidR="00132E22" w:rsidRDefault="00132E22" w:rsidP="00132E22">
      <w:pPr>
        <w:rPr>
          <w:rtl/>
        </w:rPr>
      </w:pPr>
      <w:bookmarkStart w:id="1714" w:name="_ETM_Q1_5348375"/>
      <w:bookmarkStart w:id="1715" w:name="_ETM_Q1_5348405"/>
      <w:bookmarkEnd w:id="1714"/>
      <w:bookmarkEnd w:id="1715"/>
      <w:r>
        <w:rPr>
          <w:rFonts w:hint="cs"/>
          <w:rtl/>
        </w:rPr>
        <w:t xml:space="preserve">ממילא יש </w:t>
      </w:r>
      <w:bookmarkStart w:id="1716" w:name="_ETM_Q1_5349483"/>
      <w:bookmarkEnd w:id="1716"/>
      <w:r>
        <w:rPr>
          <w:rFonts w:hint="cs"/>
          <w:rtl/>
        </w:rPr>
        <w:t xml:space="preserve">פסיקה שאומרת שכל עילות ההשהיה </w:t>
      </w:r>
      <w:r w:rsidR="00713EF1">
        <w:rPr>
          <w:rFonts w:hint="cs"/>
          <w:rtl/>
        </w:rPr>
        <w:t xml:space="preserve">והארכה </w:t>
      </w:r>
      <w:r>
        <w:rPr>
          <w:rFonts w:hint="cs"/>
          <w:rtl/>
        </w:rPr>
        <w:t>לא חלות</w:t>
      </w:r>
      <w:r w:rsidR="00713EF1">
        <w:rPr>
          <w:rFonts w:hint="cs"/>
          <w:rtl/>
        </w:rPr>
        <w:t xml:space="preserve"> אז זה בקנה אחד</w:t>
      </w:r>
      <w:r>
        <w:rPr>
          <w:rFonts w:hint="cs"/>
          <w:rtl/>
        </w:rPr>
        <w:t>.</w:t>
      </w:r>
    </w:p>
    <w:p w:rsidR="00132E22" w:rsidRDefault="00132E22" w:rsidP="00132E22">
      <w:pPr>
        <w:rPr>
          <w:rtl/>
        </w:rPr>
      </w:pPr>
      <w:bookmarkStart w:id="1717" w:name="_ETM_Q1_5355778"/>
      <w:bookmarkStart w:id="1718" w:name="_ETM_Q1_5355848"/>
      <w:bookmarkEnd w:id="1717"/>
      <w:bookmarkEnd w:id="1718"/>
    </w:p>
    <w:p w:rsidR="00132E22" w:rsidRDefault="00132E22" w:rsidP="00132E22">
      <w:pPr>
        <w:pStyle w:val="af6"/>
        <w:keepNext/>
        <w:rPr>
          <w:rtl/>
        </w:rPr>
      </w:pPr>
      <w:bookmarkStart w:id="1719" w:name="ET_yor_6157_188"/>
      <w:r w:rsidRPr="00132E22">
        <w:rPr>
          <w:rStyle w:val="TagStyle"/>
          <w:rtl/>
        </w:rPr>
        <w:t xml:space="preserve"> &lt;&lt; יור &gt;&gt; </w:t>
      </w:r>
      <w:r>
        <w:rPr>
          <w:rtl/>
        </w:rPr>
        <w:t>היו"ר שמחה רוטמן:</w:t>
      </w:r>
      <w:r w:rsidRPr="00132E22">
        <w:rPr>
          <w:rStyle w:val="TagStyle"/>
          <w:rtl/>
        </w:rPr>
        <w:t xml:space="preserve"> &lt;&lt; יור &gt;&gt;</w:t>
      </w:r>
      <w:r>
        <w:rPr>
          <w:rtl/>
        </w:rPr>
        <w:t xml:space="preserve">   </w:t>
      </w:r>
      <w:bookmarkEnd w:id="1719"/>
    </w:p>
    <w:p w:rsidR="00132E22" w:rsidRDefault="00132E22" w:rsidP="00132E22">
      <w:pPr>
        <w:pStyle w:val="KeepWithNext"/>
        <w:rPr>
          <w:rtl/>
        </w:rPr>
      </w:pPr>
    </w:p>
    <w:p w:rsidR="00132E22" w:rsidRDefault="00132E22" w:rsidP="00132E22">
      <w:pPr>
        <w:rPr>
          <w:rtl/>
        </w:rPr>
      </w:pPr>
      <w:bookmarkStart w:id="1720" w:name="_ETM_Q1_5356363"/>
      <w:bookmarkEnd w:id="1720"/>
      <w:r>
        <w:rPr>
          <w:rFonts w:hint="cs"/>
          <w:rtl/>
        </w:rPr>
        <w:t>בסדר.</w:t>
      </w:r>
    </w:p>
    <w:p w:rsidR="00713EF1" w:rsidRDefault="00713EF1" w:rsidP="00713EF1">
      <w:pPr>
        <w:rPr>
          <w:rtl/>
        </w:rPr>
      </w:pPr>
      <w:bookmarkStart w:id="1721" w:name="_ETM_Q1_5358368"/>
      <w:bookmarkStart w:id="1722" w:name="_ETM_Q1_5358428"/>
      <w:bookmarkEnd w:id="1721"/>
      <w:bookmarkEnd w:id="1722"/>
    </w:p>
    <w:p w:rsidR="00713EF1" w:rsidRDefault="00713EF1" w:rsidP="00713EF1">
      <w:pPr>
        <w:rPr>
          <w:rtl/>
        </w:rPr>
      </w:pPr>
      <w:r>
        <w:rPr>
          <w:rtl/>
        </w:rPr>
        <w:t>סעיף 75 לחוק הספנות (ימאים), התשל"ג–1973‏ ;</w:t>
      </w:r>
      <w:r>
        <w:rPr>
          <w:rFonts w:hint="cs"/>
          <w:rtl/>
        </w:rPr>
        <w:t xml:space="preserve"> כנ"ל, בין לאומי.</w:t>
      </w:r>
    </w:p>
    <w:p w:rsidR="00713EF1" w:rsidRDefault="00713EF1" w:rsidP="00713EF1">
      <w:pPr>
        <w:rPr>
          <w:rtl/>
        </w:rPr>
      </w:pPr>
    </w:p>
    <w:p w:rsidR="00713EF1" w:rsidRDefault="00713EF1" w:rsidP="00713EF1">
      <w:pPr>
        <w:rPr>
          <w:rtl/>
        </w:rPr>
      </w:pPr>
      <w:r>
        <w:rPr>
          <w:rtl/>
        </w:rPr>
        <w:t>סעיף 39(ב) בתוספת לחוק המכר (מכר טובין בין־לאומי), התש"ס–1999‏ ;</w:t>
      </w:r>
      <w:r>
        <w:rPr>
          <w:rFonts w:hint="cs"/>
          <w:rtl/>
        </w:rPr>
        <w:t xml:space="preserve"> כנ"ל, בין לאומי.</w:t>
      </w:r>
    </w:p>
    <w:p w:rsidR="00713EF1" w:rsidRDefault="00713EF1" w:rsidP="00713EF1">
      <w:pPr>
        <w:rPr>
          <w:rtl/>
        </w:rPr>
      </w:pPr>
    </w:p>
    <w:p w:rsidR="00713EF1" w:rsidRDefault="00713EF1" w:rsidP="00713EF1">
      <w:pPr>
        <w:rPr>
          <w:rtl/>
        </w:rPr>
      </w:pPr>
      <w:r>
        <w:rPr>
          <w:rtl/>
        </w:rPr>
        <w:t>סעיף 154(ב) לפקודת המכס [נוסח חדש]‏ ;</w:t>
      </w:r>
      <w:r>
        <w:rPr>
          <w:rFonts w:hint="cs"/>
          <w:rtl/>
        </w:rPr>
        <w:t xml:space="preserve"> שם הבנתי </w:t>
      </w:r>
      <w:bookmarkStart w:id="1723" w:name="_ETM_Q1_5366528"/>
      <w:bookmarkEnd w:id="1723"/>
      <w:r>
        <w:rPr>
          <w:rFonts w:hint="cs"/>
          <w:rtl/>
        </w:rPr>
        <w:t>שזה לא בין לאומי - תקופה של שלושה חודשים.</w:t>
      </w:r>
    </w:p>
    <w:p w:rsidR="00713EF1" w:rsidRDefault="00713EF1" w:rsidP="00713EF1">
      <w:pPr>
        <w:rPr>
          <w:rtl/>
        </w:rPr>
      </w:pPr>
    </w:p>
    <w:p w:rsidR="00A76779" w:rsidRDefault="00A76779" w:rsidP="00A76779">
      <w:pPr>
        <w:pStyle w:val="af9"/>
        <w:keepNext/>
        <w:rPr>
          <w:rtl/>
        </w:rPr>
      </w:pPr>
      <w:bookmarkStart w:id="1724" w:name="_ETM_Q1_5358813"/>
      <w:bookmarkStart w:id="1725" w:name="_ETM_Q1_5358858"/>
      <w:bookmarkStart w:id="1726" w:name="_ETM_Q1_5365333"/>
      <w:bookmarkStart w:id="1727" w:name="_ETM_Q1_5365408"/>
      <w:bookmarkStart w:id="1728" w:name="_ETM_Q1_5365468"/>
      <w:bookmarkStart w:id="1729" w:name="_ETM_Q1_5365518"/>
      <w:bookmarkStart w:id="1730" w:name="_ETM_Q1_5371172"/>
      <w:bookmarkStart w:id="1731" w:name="_ETM_Q1_5371237"/>
      <w:bookmarkStart w:id="1732" w:name="_ETM_Q1_5372537"/>
      <w:bookmarkStart w:id="1733" w:name="ET_guest_514779_189"/>
      <w:bookmarkEnd w:id="1724"/>
      <w:bookmarkEnd w:id="1725"/>
      <w:bookmarkEnd w:id="1726"/>
      <w:bookmarkEnd w:id="1727"/>
      <w:bookmarkEnd w:id="1728"/>
      <w:bookmarkEnd w:id="1729"/>
      <w:bookmarkEnd w:id="1730"/>
      <w:bookmarkEnd w:id="1731"/>
      <w:bookmarkEnd w:id="1732"/>
      <w:r w:rsidRPr="00A76779">
        <w:rPr>
          <w:rStyle w:val="TagStyle"/>
          <w:rtl/>
        </w:rPr>
        <w:t xml:space="preserve"> &lt;&lt; אורח &gt;&gt; </w:t>
      </w:r>
      <w:r>
        <w:rPr>
          <w:rtl/>
        </w:rPr>
        <w:t>תמר קלהורה:</w:t>
      </w:r>
      <w:r w:rsidRPr="00A76779">
        <w:rPr>
          <w:rStyle w:val="TagStyle"/>
          <w:rtl/>
        </w:rPr>
        <w:t xml:space="preserve"> &lt;&lt; אורח &gt;&gt;</w:t>
      </w:r>
      <w:r>
        <w:rPr>
          <w:rtl/>
        </w:rPr>
        <w:t xml:space="preserve">   </w:t>
      </w:r>
      <w:bookmarkEnd w:id="1733"/>
    </w:p>
    <w:p w:rsidR="00A76779" w:rsidRDefault="00A76779" w:rsidP="00A76779">
      <w:pPr>
        <w:pStyle w:val="KeepWithNext"/>
        <w:rPr>
          <w:rtl/>
        </w:rPr>
      </w:pPr>
    </w:p>
    <w:p w:rsidR="00A76779" w:rsidRDefault="00713EF1" w:rsidP="00713EF1">
      <w:pPr>
        <w:rPr>
          <w:rtl/>
        </w:rPr>
      </w:pPr>
      <w:bookmarkStart w:id="1734" w:name="_ETM_Q1_5372934"/>
      <w:bookmarkStart w:id="1735" w:name="_ETM_Q1_5372974"/>
      <w:bookmarkEnd w:id="1734"/>
      <w:bookmarkEnd w:id="1735"/>
      <w:r>
        <w:rPr>
          <w:rFonts w:hint="cs"/>
          <w:rtl/>
        </w:rPr>
        <w:t xml:space="preserve">זה גם מהותי. בעיקר נוגע להידיינות בין גופים גדולים </w:t>
      </w:r>
      <w:bookmarkStart w:id="1736" w:name="_ETM_Q1_5376400"/>
      <w:bookmarkEnd w:id="1736"/>
      <w:r>
        <w:rPr>
          <w:rFonts w:hint="cs"/>
          <w:rtl/>
        </w:rPr>
        <w:t>למדינה.</w:t>
      </w:r>
      <w:r w:rsidR="00A76779">
        <w:rPr>
          <w:rFonts w:hint="cs"/>
          <w:rtl/>
        </w:rPr>
        <w:t xml:space="preserve"> </w:t>
      </w:r>
      <w:bookmarkStart w:id="1737" w:name="_ETM_Q1_5374548"/>
      <w:bookmarkEnd w:id="1737"/>
      <w:r w:rsidR="00A76779">
        <w:rPr>
          <w:rFonts w:hint="cs"/>
          <w:rtl/>
        </w:rPr>
        <w:t>אין צורך בתוספת הזו.</w:t>
      </w:r>
    </w:p>
    <w:p w:rsidR="00A76779" w:rsidRDefault="00A76779" w:rsidP="00A76779">
      <w:pPr>
        <w:rPr>
          <w:rtl/>
        </w:rPr>
      </w:pPr>
      <w:bookmarkStart w:id="1738" w:name="_ETM_Q1_5377476"/>
      <w:bookmarkStart w:id="1739" w:name="_ETM_Q1_5377546"/>
      <w:bookmarkEnd w:id="1738"/>
      <w:bookmarkEnd w:id="1739"/>
    </w:p>
    <w:p w:rsidR="00A76779" w:rsidRDefault="00A76779" w:rsidP="00A76779">
      <w:pPr>
        <w:pStyle w:val="af6"/>
        <w:keepNext/>
        <w:rPr>
          <w:rtl/>
        </w:rPr>
      </w:pPr>
      <w:bookmarkStart w:id="1740" w:name="ET_yor_6157_190"/>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740"/>
    </w:p>
    <w:p w:rsidR="00A76779" w:rsidRDefault="00A76779" w:rsidP="00A76779">
      <w:pPr>
        <w:pStyle w:val="KeepWithNext"/>
        <w:rPr>
          <w:rtl/>
        </w:rPr>
      </w:pPr>
    </w:p>
    <w:p w:rsidR="00713EF1" w:rsidRDefault="00713EF1" w:rsidP="00713EF1">
      <w:pPr>
        <w:rPr>
          <w:rtl/>
        </w:rPr>
      </w:pPr>
      <w:bookmarkStart w:id="1741" w:name="_ETM_Q1_5378120"/>
      <w:bookmarkEnd w:id="1741"/>
      <w:r>
        <w:rPr>
          <w:rtl/>
        </w:rPr>
        <w:t>תובענה בהתאם להוראות חוק תובענות ייצוגיות, התשס"ו–2006  – אם מגיש הבקשה לאישור התובענה הייצוגית הוא רשות ציבורית כאמור בסעיף 4(א)(2) לחוק האמור."</w:t>
      </w:r>
    </w:p>
    <w:p w:rsidR="00713EF1" w:rsidRDefault="00713EF1" w:rsidP="00713EF1">
      <w:pPr>
        <w:rPr>
          <w:rtl/>
        </w:rPr>
      </w:pPr>
      <w:bookmarkStart w:id="1742" w:name="_ETM_Q1_5317522"/>
      <w:bookmarkStart w:id="1743" w:name="_ETM_Q1_5317577"/>
      <w:bookmarkStart w:id="1744" w:name="_ETM_Q1_5329720"/>
      <w:bookmarkStart w:id="1745" w:name="_ETM_Q1_5329782"/>
      <w:bookmarkEnd w:id="1742"/>
      <w:bookmarkEnd w:id="1743"/>
      <w:bookmarkEnd w:id="1744"/>
      <w:bookmarkEnd w:id="1745"/>
    </w:p>
    <w:p w:rsidR="00A76779" w:rsidRDefault="00A76779" w:rsidP="00A76779">
      <w:pPr>
        <w:rPr>
          <w:rtl/>
        </w:rPr>
      </w:pPr>
      <w:bookmarkStart w:id="1746" w:name="_ETM_Q1_5329847"/>
      <w:bookmarkStart w:id="1747" w:name="_ETM_Q1_5329890"/>
      <w:bookmarkStart w:id="1748" w:name="_ETM_Q1_5383728"/>
      <w:bookmarkStart w:id="1749" w:name="_ETM_Q1_5383783"/>
      <w:bookmarkEnd w:id="1746"/>
      <w:bookmarkEnd w:id="1747"/>
      <w:bookmarkEnd w:id="1748"/>
      <w:bookmarkEnd w:id="1749"/>
      <w:r>
        <w:rPr>
          <w:rFonts w:hint="cs"/>
          <w:rtl/>
        </w:rPr>
        <w:t xml:space="preserve">פה זה שינוי שהכנסתי כי אתם כתבתם: </w:t>
      </w:r>
      <w:bookmarkStart w:id="1750" w:name="_ETM_Q1_5389469"/>
      <w:bookmarkEnd w:id="1750"/>
      <w:r>
        <w:rPr>
          <w:rFonts w:hint="cs"/>
          <w:rtl/>
        </w:rPr>
        <w:t>אדם ולא עוסק.</w:t>
      </w:r>
    </w:p>
    <w:p w:rsidR="00A76779" w:rsidRDefault="00A76779" w:rsidP="00A76779">
      <w:pPr>
        <w:rPr>
          <w:rtl/>
        </w:rPr>
      </w:pPr>
      <w:bookmarkStart w:id="1751" w:name="_ETM_Q1_5391207"/>
      <w:bookmarkStart w:id="1752" w:name="_ETM_Q1_5391292"/>
      <w:bookmarkEnd w:id="1751"/>
      <w:bookmarkEnd w:id="1752"/>
    </w:p>
    <w:p w:rsidR="00A76779" w:rsidRDefault="00A76779" w:rsidP="00A76779">
      <w:pPr>
        <w:pStyle w:val="-"/>
        <w:keepNext/>
        <w:rPr>
          <w:rtl/>
        </w:rPr>
      </w:pPr>
      <w:bookmarkStart w:id="1753" w:name="ET_speakercontinue_514779_191"/>
      <w:r w:rsidRPr="00A76779">
        <w:rPr>
          <w:rStyle w:val="TagStyle"/>
          <w:rtl/>
        </w:rPr>
        <w:t xml:space="preserve"> &lt;&lt; דובר_המשך &gt;&gt; </w:t>
      </w:r>
      <w:r>
        <w:rPr>
          <w:rtl/>
        </w:rPr>
        <w:t>תמר קלהורה:</w:t>
      </w:r>
      <w:r w:rsidRPr="00A76779">
        <w:rPr>
          <w:rStyle w:val="TagStyle"/>
          <w:rtl/>
        </w:rPr>
        <w:t xml:space="preserve"> &lt;&lt; דובר_המשך &gt;&gt;</w:t>
      </w:r>
      <w:r>
        <w:rPr>
          <w:rtl/>
        </w:rPr>
        <w:t xml:space="preserve">   </w:t>
      </w:r>
      <w:bookmarkEnd w:id="1753"/>
    </w:p>
    <w:p w:rsidR="00A76779" w:rsidRDefault="00A76779" w:rsidP="00A76779">
      <w:pPr>
        <w:pStyle w:val="KeepWithNext"/>
        <w:rPr>
          <w:rtl/>
        </w:rPr>
      </w:pPr>
    </w:p>
    <w:p w:rsidR="00A76779" w:rsidRDefault="00A76779" w:rsidP="00A76779">
      <w:pPr>
        <w:rPr>
          <w:rtl/>
        </w:rPr>
      </w:pPr>
      <w:bookmarkStart w:id="1754" w:name="_ETM_Q1_5391881"/>
      <w:bookmarkEnd w:id="1754"/>
      <w:r>
        <w:rPr>
          <w:rFonts w:hint="cs"/>
          <w:rtl/>
        </w:rPr>
        <w:t>למיטב זיכרוני</w:t>
      </w:r>
      <w:r w:rsidR="00713EF1">
        <w:rPr>
          <w:rFonts w:hint="cs"/>
          <w:rtl/>
        </w:rPr>
        <w:t>,</w:t>
      </w:r>
      <w:r>
        <w:rPr>
          <w:rFonts w:hint="cs"/>
          <w:rtl/>
        </w:rPr>
        <w:t xml:space="preserve"> הרשות הציבורית </w:t>
      </w:r>
      <w:r w:rsidR="00713EF1">
        <w:rPr>
          <w:rFonts w:hint="cs"/>
          <w:rtl/>
        </w:rPr>
        <w:t xml:space="preserve">המרכזית שיכולה להגיש את התביעות האלה </w:t>
      </w:r>
      <w:r>
        <w:rPr>
          <w:rFonts w:hint="cs"/>
          <w:rtl/>
        </w:rPr>
        <w:t>זה נציבות ש</w:t>
      </w:r>
      <w:r w:rsidR="00713EF1">
        <w:rPr>
          <w:rFonts w:hint="cs"/>
          <w:rtl/>
        </w:rPr>
        <w:t>ו</w:t>
      </w:r>
      <w:r>
        <w:rPr>
          <w:rFonts w:hint="cs"/>
          <w:rtl/>
        </w:rPr>
        <w:t xml:space="preserve">ויון זכויות </w:t>
      </w:r>
      <w:bookmarkStart w:id="1755" w:name="_ETM_Q1_5398342"/>
      <w:bookmarkEnd w:id="1755"/>
      <w:r>
        <w:rPr>
          <w:rFonts w:hint="cs"/>
          <w:rtl/>
        </w:rPr>
        <w:t>לאנשים עם מוגבלות.</w:t>
      </w:r>
    </w:p>
    <w:p w:rsidR="00A76779" w:rsidRDefault="00A76779" w:rsidP="00A76779">
      <w:pPr>
        <w:rPr>
          <w:rtl/>
        </w:rPr>
      </w:pPr>
      <w:bookmarkStart w:id="1756" w:name="_ETM_Q1_5400339"/>
      <w:bookmarkStart w:id="1757" w:name="_ETM_Q1_5400418"/>
      <w:bookmarkEnd w:id="1756"/>
      <w:bookmarkEnd w:id="1757"/>
    </w:p>
    <w:p w:rsidR="00A76779" w:rsidRDefault="00A76779" w:rsidP="00A76779">
      <w:pPr>
        <w:pStyle w:val="af6"/>
        <w:keepNext/>
        <w:rPr>
          <w:rtl/>
        </w:rPr>
      </w:pPr>
      <w:bookmarkStart w:id="1758" w:name="ET_yor_6157_192"/>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758"/>
    </w:p>
    <w:p w:rsidR="00A76779" w:rsidRDefault="00A76779" w:rsidP="00A76779">
      <w:pPr>
        <w:pStyle w:val="KeepWithNext"/>
        <w:rPr>
          <w:rtl/>
        </w:rPr>
      </w:pPr>
    </w:p>
    <w:p w:rsidR="00A76779" w:rsidRDefault="00A76779" w:rsidP="00A76779">
      <w:pPr>
        <w:rPr>
          <w:rtl/>
        </w:rPr>
      </w:pPr>
      <w:bookmarkStart w:id="1759" w:name="_ETM_Q1_5400940"/>
      <w:bookmarkEnd w:id="1759"/>
      <w:r>
        <w:rPr>
          <w:rFonts w:hint="cs"/>
          <w:rtl/>
        </w:rPr>
        <w:t>לא רק.</w:t>
      </w:r>
      <w:r w:rsidR="00713EF1">
        <w:rPr>
          <w:rFonts w:hint="cs"/>
          <w:rtl/>
        </w:rPr>
        <w:t xml:space="preserve"> יש עוד </w:t>
      </w:r>
      <w:bookmarkStart w:id="1760" w:name="_ETM_Q1_5404812"/>
      <w:bookmarkEnd w:id="1760"/>
      <w:r w:rsidR="00713EF1">
        <w:rPr>
          <w:rFonts w:hint="cs"/>
          <w:rtl/>
        </w:rPr>
        <w:t>כמה.</w:t>
      </w:r>
    </w:p>
    <w:p w:rsidR="00A76779" w:rsidRDefault="00A76779" w:rsidP="00A76779">
      <w:pPr>
        <w:rPr>
          <w:rtl/>
        </w:rPr>
      </w:pPr>
      <w:bookmarkStart w:id="1761" w:name="_ETM_Q1_5405366"/>
      <w:bookmarkStart w:id="1762" w:name="_ETM_Q1_5405434"/>
      <w:bookmarkEnd w:id="1761"/>
      <w:bookmarkEnd w:id="1762"/>
    </w:p>
    <w:p w:rsidR="00A76779" w:rsidRDefault="00A76779" w:rsidP="00A76779">
      <w:pPr>
        <w:pStyle w:val="-"/>
        <w:keepNext/>
        <w:rPr>
          <w:rtl/>
        </w:rPr>
      </w:pPr>
      <w:bookmarkStart w:id="1763" w:name="ET_speakercontinue_514779_193"/>
      <w:r w:rsidRPr="00A76779">
        <w:rPr>
          <w:rStyle w:val="TagStyle"/>
          <w:rtl/>
        </w:rPr>
        <w:t xml:space="preserve"> &lt;&lt; דובר_המשך &gt;&gt; </w:t>
      </w:r>
      <w:r>
        <w:rPr>
          <w:rtl/>
        </w:rPr>
        <w:t>תמר קלהורה:</w:t>
      </w:r>
      <w:r w:rsidRPr="00A76779">
        <w:rPr>
          <w:rStyle w:val="TagStyle"/>
          <w:rtl/>
        </w:rPr>
        <w:t xml:space="preserve"> &lt;&lt; דובר_המשך &gt;&gt;</w:t>
      </w:r>
      <w:r>
        <w:rPr>
          <w:rtl/>
        </w:rPr>
        <w:t xml:space="preserve">   </w:t>
      </w:r>
      <w:bookmarkEnd w:id="1763"/>
    </w:p>
    <w:p w:rsidR="00A76779" w:rsidRDefault="00A76779" w:rsidP="00A76779">
      <w:pPr>
        <w:pStyle w:val="KeepWithNext"/>
        <w:rPr>
          <w:rtl/>
        </w:rPr>
      </w:pPr>
    </w:p>
    <w:p w:rsidR="00A76779" w:rsidRDefault="00713EF1" w:rsidP="00A76779">
      <w:pPr>
        <w:rPr>
          <w:rtl/>
        </w:rPr>
      </w:pPr>
      <w:bookmarkStart w:id="1764" w:name="_ETM_Q1_5405989"/>
      <w:bookmarkEnd w:id="1764"/>
      <w:r>
        <w:rPr>
          <w:rFonts w:hint="cs"/>
          <w:rtl/>
        </w:rPr>
        <w:t xml:space="preserve">לא בטוחה שדווקא אותם - </w:t>
      </w:r>
      <w:r w:rsidR="00A76779">
        <w:rPr>
          <w:rFonts w:hint="cs"/>
          <w:rtl/>
        </w:rPr>
        <w:t>תביעות ייצוגיות- -</w:t>
      </w:r>
    </w:p>
    <w:p w:rsidR="00A76779" w:rsidRDefault="00A76779" w:rsidP="00A76779">
      <w:pPr>
        <w:rPr>
          <w:rtl/>
        </w:rPr>
      </w:pPr>
      <w:bookmarkStart w:id="1765" w:name="_ETM_Q1_5408756"/>
      <w:bookmarkStart w:id="1766" w:name="_ETM_Q1_5408836"/>
      <w:bookmarkStart w:id="1767" w:name="_ETM_Q1_5409863"/>
      <w:bookmarkEnd w:id="1765"/>
      <w:bookmarkEnd w:id="1766"/>
      <w:bookmarkEnd w:id="1767"/>
    </w:p>
    <w:p w:rsidR="00A76779" w:rsidRDefault="00A76779" w:rsidP="00A76779">
      <w:pPr>
        <w:pStyle w:val="a4"/>
        <w:keepNext/>
        <w:rPr>
          <w:rtl/>
        </w:rPr>
      </w:pPr>
      <w:bookmarkStart w:id="1768" w:name="ET_speaker_6345_194"/>
      <w:r w:rsidRPr="00A76779">
        <w:rPr>
          <w:rStyle w:val="TagStyle"/>
          <w:rtl/>
        </w:rPr>
        <w:t xml:space="preserve"> &lt;&lt; דובר &gt;&gt; </w:t>
      </w:r>
      <w:r>
        <w:rPr>
          <w:rtl/>
        </w:rPr>
        <w:t>טלי גוטליב (הליכוד):</w:t>
      </w:r>
      <w:r w:rsidRPr="00A76779">
        <w:rPr>
          <w:rStyle w:val="TagStyle"/>
          <w:rtl/>
        </w:rPr>
        <w:t xml:space="preserve"> &lt;&lt; דובר &gt;&gt;</w:t>
      </w:r>
      <w:r>
        <w:rPr>
          <w:rtl/>
        </w:rPr>
        <w:t xml:space="preserve">   </w:t>
      </w:r>
      <w:bookmarkEnd w:id="1768"/>
    </w:p>
    <w:p w:rsidR="00A76779" w:rsidRDefault="00A76779" w:rsidP="00A76779">
      <w:pPr>
        <w:pStyle w:val="KeepWithNext"/>
        <w:rPr>
          <w:rtl/>
        </w:rPr>
      </w:pPr>
    </w:p>
    <w:p w:rsidR="00A76779" w:rsidRDefault="00A76779" w:rsidP="00A76779">
      <w:pPr>
        <w:rPr>
          <w:rtl/>
        </w:rPr>
      </w:pPr>
      <w:bookmarkStart w:id="1769" w:name="_ETM_Q1_5410284"/>
      <w:bookmarkStart w:id="1770" w:name="_ETM_Q1_5410334"/>
      <w:bookmarkEnd w:id="1769"/>
      <w:bookmarkEnd w:id="1770"/>
      <w:r>
        <w:rPr>
          <w:rFonts w:hint="cs"/>
          <w:rtl/>
        </w:rPr>
        <w:t xml:space="preserve">אנו לא מחליטים על זה. </w:t>
      </w:r>
      <w:bookmarkStart w:id="1771" w:name="_ETM_Q1_5412699"/>
      <w:bookmarkEnd w:id="1771"/>
      <w:r w:rsidR="00713EF1">
        <w:rPr>
          <w:rFonts w:hint="cs"/>
          <w:rtl/>
        </w:rPr>
        <w:t xml:space="preserve">עם כל הכבוד, אם אנחנו </w:t>
      </w:r>
      <w:bookmarkStart w:id="1772" w:name="_ETM_Q1_5413308"/>
      <w:bookmarkEnd w:id="1772"/>
      <w:r w:rsidR="00713EF1">
        <w:rPr>
          <w:rFonts w:hint="cs"/>
          <w:rtl/>
        </w:rPr>
        <w:t xml:space="preserve">נותנים פה חצי שנה, לא אחליט שלא בא לי תובענה ייצוגית </w:t>
      </w:r>
      <w:r>
        <w:rPr>
          <w:rFonts w:hint="cs"/>
          <w:rtl/>
        </w:rPr>
        <w:t>לתת את הפור הז</w:t>
      </w:r>
      <w:r w:rsidR="00713EF1">
        <w:rPr>
          <w:rFonts w:hint="cs"/>
          <w:rtl/>
        </w:rPr>
        <w:t>ה</w:t>
      </w:r>
      <w:r>
        <w:rPr>
          <w:rFonts w:hint="cs"/>
          <w:rtl/>
        </w:rPr>
        <w:t xml:space="preserve"> כי יש לה כל מיני.</w:t>
      </w:r>
    </w:p>
    <w:p w:rsidR="00A76779" w:rsidRDefault="00A76779" w:rsidP="00A76779">
      <w:pPr>
        <w:rPr>
          <w:rtl/>
        </w:rPr>
      </w:pPr>
      <w:bookmarkStart w:id="1773" w:name="_ETM_Q1_5417717"/>
      <w:bookmarkStart w:id="1774" w:name="_ETM_Q1_5417799"/>
      <w:bookmarkEnd w:id="1773"/>
      <w:bookmarkEnd w:id="1774"/>
    </w:p>
    <w:p w:rsidR="00A76779" w:rsidRDefault="00A76779" w:rsidP="00A76779">
      <w:pPr>
        <w:pStyle w:val="af6"/>
        <w:keepNext/>
        <w:rPr>
          <w:rtl/>
        </w:rPr>
      </w:pPr>
      <w:bookmarkStart w:id="1775" w:name="ET_yor_6157_195"/>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775"/>
    </w:p>
    <w:p w:rsidR="00A76779" w:rsidRDefault="00A76779" w:rsidP="00A76779">
      <w:pPr>
        <w:pStyle w:val="KeepWithNext"/>
        <w:rPr>
          <w:rtl/>
        </w:rPr>
      </w:pPr>
    </w:p>
    <w:p w:rsidR="00713EF1" w:rsidRDefault="00A76779" w:rsidP="00713EF1">
      <w:pPr>
        <w:rPr>
          <w:rtl/>
        </w:rPr>
      </w:pPr>
      <w:bookmarkStart w:id="1776" w:name="_ETM_Q1_5418315"/>
      <w:bookmarkEnd w:id="1776"/>
      <w:r>
        <w:rPr>
          <w:rFonts w:hint="cs"/>
          <w:rtl/>
        </w:rPr>
        <w:t xml:space="preserve">להפך. לתובענה </w:t>
      </w:r>
      <w:bookmarkStart w:id="1777" w:name="_ETM_Q1_5423709"/>
      <w:bookmarkEnd w:id="1777"/>
      <w:r w:rsidR="00713EF1">
        <w:rPr>
          <w:rFonts w:hint="cs"/>
          <w:rtl/>
        </w:rPr>
        <w:t>י</w:t>
      </w:r>
      <w:r>
        <w:rPr>
          <w:rFonts w:hint="cs"/>
          <w:rtl/>
        </w:rPr>
        <w:t xml:space="preserve">יצוגית אני נותן את הפור הזה, </w:t>
      </w:r>
      <w:r w:rsidR="00713EF1">
        <w:rPr>
          <w:rFonts w:hint="cs"/>
          <w:rtl/>
        </w:rPr>
        <w:t xml:space="preserve">ותובענה ייצוגית של המדינה </w:t>
      </w:r>
      <w:r w:rsidR="00713EF1">
        <w:rPr>
          <w:rtl/>
        </w:rPr>
        <w:t>–</w:t>
      </w:r>
      <w:r w:rsidR="00713EF1">
        <w:rPr>
          <w:rFonts w:hint="cs"/>
          <w:rtl/>
        </w:rPr>
        <w:t xml:space="preserve"> אם הייתה לה </w:t>
      </w:r>
      <w:bookmarkStart w:id="1778" w:name="_ETM_Q1_5427459"/>
      <w:bookmarkEnd w:id="1778"/>
      <w:r w:rsidR="00713EF1">
        <w:rPr>
          <w:rFonts w:hint="cs"/>
          <w:rtl/>
        </w:rPr>
        <w:t xml:space="preserve">סיבה להגיש תובענה ייצוגית </w:t>
      </w:r>
      <w:r>
        <w:rPr>
          <w:rFonts w:hint="cs"/>
          <w:rtl/>
        </w:rPr>
        <w:t xml:space="preserve">והיא חיכתה </w:t>
      </w:r>
      <w:r>
        <w:rPr>
          <w:rtl/>
        </w:rPr>
        <w:t>–</w:t>
      </w:r>
      <w:r>
        <w:rPr>
          <w:rFonts w:hint="cs"/>
          <w:rtl/>
        </w:rPr>
        <w:t xml:space="preserve"> גם </w:t>
      </w:r>
      <w:bookmarkStart w:id="1779" w:name="_ETM_Q1_5429536"/>
      <w:bookmarkEnd w:id="1779"/>
      <w:r>
        <w:rPr>
          <w:rFonts w:hint="cs"/>
          <w:rtl/>
        </w:rPr>
        <w:t xml:space="preserve">נציבות. אם הייתה לה סיבה להגיש שבע שנים והתעכבה שבע </w:t>
      </w:r>
      <w:bookmarkStart w:id="1780" w:name="_ETM_Q1_5436662"/>
      <w:bookmarkEnd w:id="1780"/>
      <w:r>
        <w:rPr>
          <w:rFonts w:hint="cs"/>
          <w:rtl/>
        </w:rPr>
        <w:t xml:space="preserve">שנים, </w:t>
      </w:r>
      <w:r w:rsidR="00713EF1">
        <w:rPr>
          <w:rFonts w:hint="cs"/>
          <w:rtl/>
        </w:rPr>
        <w:t xml:space="preserve">בכלל </w:t>
      </w:r>
      <w:r>
        <w:rPr>
          <w:rFonts w:hint="cs"/>
          <w:rtl/>
        </w:rPr>
        <w:t xml:space="preserve">דיני השיהוי חלים עליה. </w:t>
      </w:r>
      <w:r w:rsidR="00713EF1">
        <w:rPr>
          <w:rFonts w:hint="cs"/>
          <w:rtl/>
        </w:rPr>
        <w:t xml:space="preserve">אני לא מעניק פה הטבות למדינה בתובענות ייצוגיות. </w:t>
      </w:r>
      <w:r>
        <w:rPr>
          <w:rFonts w:hint="cs"/>
          <w:rtl/>
        </w:rPr>
        <w:t xml:space="preserve">זה המדינה. </w:t>
      </w:r>
    </w:p>
    <w:p w:rsidR="00713EF1" w:rsidRDefault="00713EF1" w:rsidP="00713EF1">
      <w:pPr>
        <w:rPr>
          <w:rtl/>
        </w:rPr>
      </w:pPr>
      <w:bookmarkStart w:id="1781" w:name="_ETM_Q1_5451219"/>
      <w:bookmarkStart w:id="1782" w:name="_ETM_Q1_5451302"/>
      <w:bookmarkEnd w:id="1781"/>
      <w:bookmarkEnd w:id="1782"/>
    </w:p>
    <w:p w:rsidR="00713EF1" w:rsidRDefault="00713EF1" w:rsidP="00713EF1">
      <w:pPr>
        <w:pStyle w:val="af9"/>
        <w:keepNext/>
        <w:rPr>
          <w:rtl/>
        </w:rPr>
      </w:pPr>
      <w:bookmarkStart w:id="1783" w:name="ET_guest_514779_219"/>
      <w:r w:rsidRPr="00713EF1">
        <w:rPr>
          <w:rStyle w:val="TagStyle"/>
          <w:rtl/>
        </w:rPr>
        <w:t xml:space="preserve">&lt;&lt; אורח &gt;&gt; </w:t>
      </w:r>
      <w:r>
        <w:rPr>
          <w:rtl/>
        </w:rPr>
        <w:t>תמר קלהורה:</w:t>
      </w:r>
      <w:r w:rsidRPr="00713EF1">
        <w:rPr>
          <w:rStyle w:val="TagStyle"/>
          <w:rtl/>
        </w:rPr>
        <w:t xml:space="preserve"> &lt;&lt; אורח &gt;&gt;</w:t>
      </w:r>
      <w:r>
        <w:rPr>
          <w:rtl/>
        </w:rPr>
        <w:t xml:space="preserve">   </w:t>
      </w:r>
      <w:bookmarkEnd w:id="1783"/>
    </w:p>
    <w:p w:rsidR="00713EF1" w:rsidRDefault="00713EF1" w:rsidP="00713EF1">
      <w:pPr>
        <w:pStyle w:val="KeepWithNext"/>
        <w:rPr>
          <w:rtl/>
        </w:rPr>
      </w:pPr>
    </w:p>
    <w:p w:rsidR="00713EF1" w:rsidRDefault="00713EF1" w:rsidP="00713EF1">
      <w:pPr>
        <w:rPr>
          <w:rtl/>
        </w:rPr>
      </w:pPr>
      <w:r>
        <w:rPr>
          <w:rFonts w:hint="cs"/>
          <w:rtl/>
        </w:rPr>
        <w:t>רוצה לחשוב על זה לקראת הצבעות.</w:t>
      </w:r>
    </w:p>
    <w:p w:rsidR="00713EF1" w:rsidRDefault="00713EF1" w:rsidP="00713EF1">
      <w:pPr>
        <w:rPr>
          <w:rtl/>
        </w:rPr>
      </w:pPr>
      <w:bookmarkStart w:id="1784" w:name="_ETM_Q1_5452265"/>
      <w:bookmarkStart w:id="1785" w:name="_ETM_Q1_5452627"/>
      <w:bookmarkEnd w:id="1784"/>
      <w:bookmarkEnd w:id="1785"/>
    </w:p>
    <w:p w:rsidR="00713EF1" w:rsidRDefault="00713EF1" w:rsidP="00713EF1">
      <w:pPr>
        <w:pStyle w:val="a4"/>
        <w:keepNext/>
        <w:rPr>
          <w:rtl/>
        </w:rPr>
      </w:pPr>
      <w:bookmarkStart w:id="1786" w:name="ET_speaker_6345_220"/>
      <w:r w:rsidRPr="00713EF1">
        <w:rPr>
          <w:rStyle w:val="TagStyle"/>
          <w:rtl/>
        </w:rPr>
        <w:t xml:space="preserve"> &lt;&lt; דובר &gt;&gt; </w:t>
      </w:r>
      <w:r>
        <w:rPr>
          <w:rtl/>
        </w:rPr>
        <w:t>טלי גוטליב (הליכוד):</w:t>
      </w:r>
      <w:r w:rsidRPr="00713EF1">
        <w:rPr>
          <w:rStyle w:val="TagStyle"/>
          <w:rtl/>
        </w:rPr>
        <w:t xml:space="preserve"> &lt;&lt; דובר &gt;&gt;</w:t>
      </w:r>
      <w:r>
        <w:rPr>
          <w:rtl/>
        </w:rPr>
        <w:t xml:space="preserve">   </w:t>
      </w:r>
      <w:bookmarkEnd w:id="1786"/>
    </w:p>
    <w:p w:rsidR="00713EF1" w:rsidRDefault="00713EF1" w:rsidP="00713EF1">
      <w:pPr>
        <w:pStyle w:val="KeepWithNext"/>
        <w:rPr>
          <w:rtl/>
        </w:rPr>
      </w:pPr>
    </w:p>
    <w:p w:rsidR="00713EF1" w:rsidRDefault="00713EF1" w:rsidP="00713EF1">
      <w:pPr>
        <w:rPr>
          <w:rtl/>
        </w:rPr>
      </w:pPr>
      <w:r>
        <w:rPr>
          <w:rFonts w:hint="cs"/>
          <w:rtl/>
        </w:rPr>
        <w:t xml:space="preserve">אני בדעתך. לא חושבת שיש לסייג. אם אתה נותן, אתה </w:t>
      </w:r>
      <w:bookmarkStart w:id="1787" w:name="_ETM_Q1_5452523"/>
      <w:bookmarkEnd w:id="1787"/>
      <w:r>
        <w:rPr>
          <w:rFonts w:hint="cs"/>
          <w:rtl/>
        </w:rPr>
        <w:t>נותן.</w:t>
      </w:r>
    </w:p>
    <w:p w:rsidR="00713EF1" w:rsidRDefault="00713EF1" w:rsidP="00713EF1">
      <w:pPr>
        <w:rPr>
          <w:rtl/>
        </w:rPr>
      </w:pPr>
      <w:bookmarkStart w:id="1788" w:name="_ETM_Q1_5454247"/>
      <w:bookmarkStart w:id="1789" w:name="_ETM_Q1_5454454"/>
      <w:bookmarkEnd w:id="1788"/>
      <w:bookmarkEnd w:id="1789"/>
    </w:p>
    <w:p w:rsidR="00713EF1" w:rsidRDefault="00713EF1" w:rsidP="00713EF1">
      <w:pPr>
        <w:pStyle w:val="af6"/>
        <w:keepNext/>
        <w:rPr>
          <w:rtl/>
        </w:rPr>
      </w:pPr>
      <w:bookmarkStart w:id="1790" w:name="ET_yor_6157_221"/>
      <w:r w:rsidRPr="00713EF1">
        <w:rPr>
          <w:rStyle w:val="TagStyle"/>
          <w:rtl/>
        </w:rPr>
        <w:t xml:space="preserve"> &lt;&lt; יור &gt;&gt; </w:t>
      </w:r>
      <w:r>
        <w:rPr>
          <w:rtl/>
        </w:rPr>
        <w:t>היו"ר שמחה רוטמן:</w:t>
      </w:r>
      <w:r w:rsidRPr="00713EF1">
        <w:rPr>
          <w:rStyle w:val="TagStyle"/>
          <w:rtl/>
        </w:rPr>
        <w:t xml:space="preserve"> &lt;&lt; יור &gt;&gt;</w:t>
      </w:r>
      <w:r>
        <w:rPr>
          <w:rtl/>
        </w:rPr>
        <w:t xml:space="preserve">   </w:t>
      </w:r>
      <w:bookmarkEnd w:id="1790"/>
    </w:p>
    <w:p w:rsidR="00713EF1" w:rsidRDefault="00713EF1" w:rsidP="00713EF1">
      <w:pPr>
        <w:pStyle w:val="KeepWithNext"/>
        <w:rPr>
          <w:rtl/>
        </w:rPr>
      </w:pPr>
    </w:p>
    <w:p w:rsidR="00A76779" w:rsidRDefault="00A76779" w:rsidP="008C3D7E">
      <w:pPr>
        <w:rPr>
          <w:rtl/>
        </w:rPr>
      </w:pPr>
      <w:bookmarkStart w:id="1791" w:name="_ETM_Q1_5455567"/>
      <w:bookmarkEnd w:id="1791"/>
      <w:r>
        <w:rPr>
          <w:rFonts w:hint="cs"/>
          <w:rtl/>
        </w:rPr>
        <w:t xml:space="preserve">רוצים להוריד את </w:t>
      </w:r>
      <w:bookmarkStart w:id="1792" w:name="_ETM_Q1_5454823"/>
      <w:bookmarkEnd w:id="1792"/>
      <w:r>
        <w:rPr>
          <w:rFonts w:hint="cs"/>
          <w:rtl/>
        </w:rPr>
        <w:t>8? הרעי</w:t>
      </w:r>
      <w:r w:rsidR="00FB7526">
        <w:rPr>
          <w:rFonts w:hint="cs"/>
          <w:rtl/>
        </w:rPr>
        <w:t>ון</w:t>
      </w:r>
      <w:r>
        <w:rPr>
          <w:rFonts w:hint="cs"/>
          <w:rtl/>
        </w:rPr>
        <w:t xml:space="preserve"> הוא שאתה חושף עסקים</w:t>
      </w:r>
      <w:r w:rsidR="00713EF1">
        <w:rPr>
          <w:rFonts w:hint="cs"/>
          <w:rtl/>
        </w:rPr>
        <w:t>.</w:t>
      </w:r>
      <w:r>
        <w:rPr>
          <w:rFonts w:hint="cs"/>
          <w:rtl/>
        </w:rPr>
        <w:t xml:space="preserve"> מי שנתבע בתובענות הייצוגיות </w:t>
      </w:r>
      <w:bookmarkStart w:id="1793" w:name="_ETM_Q1_5465561"/>
      <w:bookmarkEnd w:id="1793"/>
      <w:r w:rsidR="00713EF1">
        <w:rPr>
          <w:rFonts w:hint="cs"/>
          <w:rtl/>
        </w:rPr>
        <w:t xml:space="preserve">זה עסקים. </w:t>
      </w:r>
      <w:r w:rsidR="008C3D7E">
        <w:rPr>
          <w:rFonts w:hint="cs"/>
          <w:rtl/>
        </w:rPr>
        <w:t xml:space="preserve">הם </w:t>
      </w:r>
      <w:r w:rsidR="00713EF1">
        <w:rPr>
          <w:rFonts w:hint="cs"/>
          <w:rtl/>
        </w:rPr>
        <w:t>גם בא</w:t>
      </w:r>
      <w:r>
        <w:rPr>
          <w:rFonts w:hint="cs"/>
          <w:rtl/>
        </w:rPr>
        <w:t>וכלוסיית הנפגעים וגם באוכלוסיית ה</w:t>
      </w:r>
      <w:r w:rsidR="008C3D7E">
        <w:rPr>
          <w:rFonts w:hint="cs"/>
          <w:rtl/>
        </w:rPr>
        <w:t xml:space="preserve">מרוויחים </w:t>
      </w:r>
      <w:r>
        <w:rPr>
          <w:rFonts w:hint="cs"/>
          <w:rtl/>
        </w:rPr>
        <w:t>כביכול.</w:t>
      </w:r>
      <w:bookmarkStart w:id="1794" w:name="_ETM_Q1_5475456"/>
      <w:bookmarkStart w:id="1795" w:name="_ETM_Q1_5475529"/>
      <w:bookmarkEnd w:id="1794"/>
      <w:bookmarkEnd w:id="1795"/>
    </w:p>
    <w:p w:rsidR="00A76779" w:rsidRDefault="00A76779" w:rsidP="00A76779">
      <w:pPr>
        <w:rPr>
          <w:rtl/>
        </w:rPr>
      </w:pPr>
      <w:bookmarkStart w:id="1796" w:name="_ETM_Q1_5476922"/>
      <w:bookmarkStart w:id="1797" w:name="_ETM_Q1_5476986"/>
      <w:bookmarkStart w:id="1798" w:name="_ETM_Q1_5477918"/>
      <w:bookmarkEnd w:id="1796"/>
      <w:bookmarkEnd w:id="1797"/>
      <w:bookmarkEnd w:id="1798"/>
    </w:p>
    <w:p w:rsidR="00A76779" w:rsidRDefault="00A76779" w:rsidP="00A76779">
      <w:pPr>
        <w:pStyle w:val="af9"/>
        <w:keepNext/>
        <w:rPr>
          <w:rtl/>
        </w:rPr>
      </w:pPr>
      <w:bookmarkStart w:id="1799" w:name="ET_guest_514779_196"/>
      <w:r w:rsidRPr="00A76779">
        <w:rPr>
          <w:rStyle w:val="TagStyle"/>
          <w:rtl/>
        </w:rPr>
        <w:t xml:space="preserve"> &lt;&lt; אורח &gt;&gt; </w:t>
      </w:r>
      <w:r>
        <w:rPr>
          <w:rtl/>
        </w:rPr>
        <w:t>תמר קלהורה:</w:t>
      </w:r>
      <w:r w:rsidRPr="00A76779">
        <w:rPr>
          <w:rStyle w:val="TagStyle"/>
          <w:rtl/>
        </w:rPr>
        <w:t xml:space="preserve"> &lt;&lt; אורח &gt;&gt;</w:t>
      </w:r>
      <w:r>
        <w:rPr>
          <w:rtl/>
        </w:rPr>
        <w:t xml:space="preserve">   </w:t>
      </w:r>
      <w:bookmarkEnd w:id="1799"/>
    </w:p>
    <w:p w:rsidR="00A76779" w:rsidRDefault="00A76779" w:rsidP="00A76779">
      <w:pPr>
        <w:pStyle w:val="KeepWithNext"/>
        <w:rPr>
          <w:rtl/>
        </w:rPr>
      </w:pPr>
    </w:p>
    <w:p w:rsidR="00A76779" w:rsidRDefault="00A76779" w:rsidP="008C3D7E">
      <w:pPr>
        <w:rPr>
          <w:rtl/>
        </w:rPr>
      </w:pPr>
      <w:bookmarkStart w:id="1800" w:name="_ETM_Q1_5478378"/>
      <w:bookmarkStart w:id="1801" w:name="_ETM_Q1_5478409"/>
      <w:bookmarkEnd w:id="1800"/>
      <w:bookmarkEnd w:id="1801"/>
      <w:r>
        <w:rPr>
          <w:rFonts w:hint="cs"/>
          <w:rtl/>
        </w:rPr>
        <w:t xml:space="preserve">התעסקתי </w:t>
      </w:r>
      <w:bookmarkStart w:id="1802" w:name="_ETM_Q1_5479595"/>
      <w:bookmarkEnd w:id="1802"/>
      <w:r>
        <w:rPr>
          <w:rFonts w:hint="cs"/>
          <w:rtl/>
        </w:rPr>
        <w:t xml:space="preserve">גם בתובענות </w:t>
      </w:r>
      <w:r w:rsidR="008C3D7E">
        <w:rPr>
          <w:rFonts w:hint="cs"/>
          <w:rtl/>
        </w:rPr>
        <w:t>י</w:t>
      </w:r>
      <w:r>
        <w:rPr>
          <w:rFonts w:hint="cs"/>
          <w:rtl/>
        </w:rPr>
        <w:t xml:space="preserve">יצוגיות בשנים האחרונות. בתחום של המוגבלויות </w:t>
      </w:r>
      <w:r w:rsidR="008C3D7E">
        <w:rPr>
          <w:rFonts w:hint="cs"/>
          <w:rtl/>
        </w:rPr>
        <w:t xml:space="preserve">יש הרבה תביעות סרק שמוגשות </w:t>
      </w:r>
      <w:r>
        <w:rPr>
          <w:rFonts w:hint="cs"/>
          <w:rtl/>
        </w:rPr>
        <w:t>ע</w:t>
      </w:r>
      <w:r w:rsidR="008C3D7E">
        <w:rPr>
          <w:rFonts w:hint="cs"/>
          <w:rtl/>
        </w:rPr>
        <w:t>ל</w:t>
      </w:r>
      <w:r>
        <w:rPr>
          <w:rFonts w:hint="cs"/>
          <w:rtl/>
        </w:rPr>
        <w:t xml:space="preserve"> ידי </w:t>
      </w:r>
      <w:bookmarkStart w:id="1803" w:name="_ETM_Q1_5487045"/>
      <w:bookmarkEnd w:id="1803"/>
      <w:r>
        <w:rPr>
          <w:rFonts w:hint="cs"/>
          <w:rtl/>
        </w:rPr>
        <w:t>אנשים פרטיים.</w:t>
      </w:r>
    </w:p>
    <w:p w:rsidR="00A76779" w:rsidRDefault="00A76779" w:rsidP="00A76779">
      <w:pPr>
        <w:rPr>
          <w:rtl/>
        </w:rPr>
      </w:pPr>
      <w:bookmarkStart w:id="1804" w:name="_ETM_Q1_5489090"/>
      <w:bookmarkStart w:id="1805" w:name="_ETM_Q1_5489160"/>
      <w:bookmarkEnd w:id="1804"/>
      <w:bookmarkEnd w:id="1805"/>
    </w:p>
    <w:p w:rsidR="00A76779" w:rsidRDefault="00A76779" w:rsidP="00A76779">
      <w:pPr>
        <w:pStyle w:val="af6"/>
        <w:keepNext/>
        <w:rPr>
          <w:rtl/>
        </w:rPr>
      </w:pPr>
      <w:bookmarkStart w:id="1806" w:name="ET_yor_6157_197"/>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06"/>
    </w:p>
    <w:p w:rsidR="00A76779" w:rsidRDefault="00A76779" w:rsidP="00A76779">
      <w:pPr>
        <w:pStyle w:val="KeepWithNext"/>
        <w:rPr>
          <w:rtl/>
        </w:rPr>
      </w:pPr>
    </w:p>
    <w:p w:rsidR="00A76779" w:rsidRDefault="00A76779" w:rsidP="00A76779">
      <w:pPr>
        <w:rPr>
          <w:rtl/>
        </w:rPr>
      </w:pPr>
      <w:bookmarkStart w:id="1807" w:name="_ETM_Q1_5490642"/>
      <w:bookmarkEnd w:id="1807"/>
      <w:r>
        <w:rPr>
          <w:rFonts w:hint="cs"/>
          <w:rtl/>
        </w:rPr>
        <w:t>אנו מטפלים בזה בדיון מהיר שיש לנו בקרוב.</w:t>
      </w:r>
    </w:p>
    <w:p w:rsidR="00A76779" w:rsidRDefault="00A76779" w:rsidP="00A76779">
      <w:pPr>
        <w:rPr>
          <w:rtl/>
        </w:rPr>
      </w:pPr>
      <w:bookmarkStart w:id="1808" w:name="_ETM_Q1_5495242"/>
      <w:bookmarkStart w:id="1809" w:name="_ETM_Q1_5495302"/>
      <w:bookmarkEnd w:id="1808"/>
      <w:bookmarkEnd w:id="1809"/>
    </w:p>
    <w:p w:rsidR="00A76779" w:rsidRDefault="00A76779" w:rsidP="00A76779">
      <w:pPr>
        <w:pStyle w:val="-"/>
        <w:keepNext/>
        <w:rPr>
          <w:rtl/>
        </w:rPr>
      </w:pPr>
      <w:bookmarkStart w:id="1810" w:name="ET_speakercontinue_514779_198"/>
      <w:r w:rsidRPr="00A76779">
        <w:rPr>
          <w:rStyle w:val="TagStyle"/>
          <w:rtl/>
        </w:rPr>
        <w:t xml:space="preserve"> &lt;&lt; דובר_המשך &gt;&gt; </w:t>
      </w:r>
      <w:r>
        <w:rPr>
          <w:rtl/>
        </w:rPr>
        <w:t>תמר קלהורה:</w:t>
      </w:r>
      <w:r w:rsidRPr="00A76779">
        <w:rPr>
          <w:rStyle w:val="TagStyle"/>
          <w:rtl/>
        </w:rPr>
        <w:t xml:space="preserve"> &lt;&lt; דובר_המשך &gt;&gt;</w:t>
      </w:r>
      <w:r>
        <w:rPr>
          <w:rtl/>
        </w:rPr>
        <w:t xml:space="preserve">   </w:t>
      </w:r>
      <w:bookmarkEnd w:id="1810"/>
    </w:p>
    <w:p w:rsidR="00A76779" w:rsidRDefault="00A76779" w:rsidP="00A76779">
      <w:pPr>
        <w:pStyle w:val="KeepWithNext"/>
        <w:rPr>
          <w:rtl/>
        </w:rPr>
      </w:pPr>
    </w:p>
    <w:p w:rsidR="00A76779" w:rsidRDefault="00A76779" w:rsidP="008C3D7E">
      <w:pPr>
        <w:rPr>
          <w:rtl/>
        </w:rPr>
      </w:pPr>
      <w:bookmarkStart w:id="1811" w:name="_ETM_Q1_5495756"/>
      <w:bookmarkEnd w:id="1811"/>
      <w:r>
        <w:rPr>
          <w:rFonts w:hint="cs"/>
          <w:rtl/>
        </w:rPr>
        <w:t xml:space="preserve">דווקא </w:t>
      </w:r>
      <w:r w:rsidR="008C3D7E">
        <w:rPr>
          <w:rFonts w:hint="cs"/>
          <w:rtl/>
        </w:rPr>
        <w:t xml:space="preserve">התביעות בתחום הזה </w:t>
      </w:r>
      <w:bookmarkStart w:id="1812" w:name="_ETM_Q1_5494666"/>
      <w:bookmarkEnd w:id="1812"/>
      <w:r w:rsidR="008C3D7E">
        <w:rPr>
          <w:rFonts w:hint="cs"/>
          <w:rtl/>
        </w:rPr>
        <w:t xml:space="preserve">שיש להן ערך, </w:t>
      </w:r>
      <w:r>
        <w:rPr>
          <w:rFonts w:hint="cs"/>
          <w:rtl/>
        </w:rPr>
        <w:t xml:space="preserve">הן </w:t>
      </w:r>
      <w:bookmarkStart w:id="1813" w:name="_ETM_Q1_5500345"/>
      <w:bookmarkEnd w:id="1813"/>
      <w:r>
        <w:rPr>
          <w:rFonts w:hint="cs"/>
          <w:rtl/>
        </w:rPr>
        <w:t>של הרשות. לכן ה</w:t>
      </w:r>
      <w:r w:rsidR="008C3D7E">
        <w:rPr>
          <w:rFonts w:hint="cs"/>
          <w:rtl/>
        </w:rPr>
        <w:t>ייתי מוריד</w:t>
      </w:r>
      <w:r>
        <w:rPr>
          <w:rFonts w:hint="cs"/>
          <w:rtl/>
        </w:rPr>
        <w:t>ה את זה.</w:t>
      </w:r>
    </w:p>
    <w:p w:rsidR="00A76779" w:rsidRDefault="00A76779" w:rsidP="00A76779">
      <w:pPr>
        <w:rPr>
          <w:rtl/>
        </w:rPr>
      </w:pPr>
      <w:bookmarkStart w:id="1814" w:name="_ETM_Q1_5505349"/>
      <w:bookmarkStart w:id="1815" w:name="_ETM_Q1_5505419"/>
      <w:bookmarkEnd w:id="1814"/>
      <w:bookmarkEnd w:id="1815"/>
    </w:p>
    <w:p w:rsidR="00A76779" w:rsidRDefault="00A76779" w:rsidP="00A76779">
      <w:pPr>
        <w:pStyle w:val="af6"/>
        <w:keepNext/>
        <w:rPr>
          <w:rtl/>
        </w:rPr>
      </w:pPr>
      <w:bookmarkStart w:id="1816" w:name="ET_yor_6157_199"/>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16"/>
    </w:p>
    <w:p w:rsidR="00A76779" w:rsidRDefault="00A76779" w:rsidP="00A76779">
      <w:pPr>
        <w:pStyle w:val="KeepWithNext"/>
        <w:rPr>
          <w:rtl/>
        </w:rPr>
      </w:pPr>
    </w:p>
    <w:p w:rsidR="00A76779" w:rsidRDefault="00A76779" w:rsidP="00A76779">
      <w:pPr>
        <w:rPr>
          <w:rtl/>
        </w:rPr>
      </w:pPr>
      <w:bookmarkStart w:id="1817" w:name="_ETM_Q1_5505879"/>
      <w:bookmarkEnd w:id="1817"/>
      <w:r>
        <w:rPr>
          <w:rFonts w:hint="cs"/>
          <w:rtl/>
        </w:rPr>
        <w:t>אבל אתם הצעתם</w:t>
      </w:r>
      <w:r w:rsidR="008C3D7E">
        <w:rPr>
          <w:rFonts w:hint="cs"/>
          <w:rtl/>
        </w:rPr>
        <w:t xml:space="preserve"> שזה לא יהיה</w:t>
      </w:r>
      <w:r>
        <w:rPr>
          <w:rFonts w:hint="cs"/>
          <w:rtl/>
        </w:rPr>
        <w:t>.</w:t>
      </w:r>
    </w:p>
    <w:p w:rsidR="00A76779" w:rsidRDefault="00A76779" w:rsidP="00A76779">
      <w:pPr>
        <w:rPr>
          <w:rtl/>
        </w:rPr>
      </w:pPr>
      <w:bookmarkStart w:id="1818" w:name="_ETM_Q1_5508019"/>
      <w:bookmarkStart w:id="1819" w:name="_ETM_Q1_5508084"/>
      <w:bookmarkEnd w:id="1818"/>
      <w:bookmarkEnd w:id="1819"/>
    </w:p>
    <w:p w:rsidR="00A76779" w:rsidRDefault="00A76779" w:rsidP="00A76779">
      <w:pPr>
        <w:pStyle w:val="-"/>
        <w:keepNext/>
        <w:rPr>
          <w:rtl/>
        </w:rPr>
      </w:pPr>
      <w:bookmarkStart w:id="1820" w:name="ET_speakercontinue_514779_200"/>
      <w:r w:rsidRPr="00A76779">
        <w:rPr>
          <w:rStyle w:val="TagStyle"/>
          <w:rtl/>
        </w:rPr>
        <w:t xml:space="preserve"> &lt;&lt; דובר_המשך &gt;&gt; </w:t>
      </w:r>
      <w:r>
        <w:rPr>
          <w:rtl/>
        </w:rPr>
        <w:t>תמר קלהורה:</w:t>
      </w:r>
      <w:r w:rsidRPr="00A76779">
        <w:rPr>
          <w:rStyle w:val="TagStyle"/>
          <w:rtl/>
        </w:rPr>
        <w:t xml:space="preserve"> &lt;&lt; דובר_המשך &gt;&gt;</w:t>
      </w:r>
      <w:r>
        <w:rPr>
          <w:rtl/>
        </w:rPr>
        <w:t xml:space="preserve">   </w:t>
      </w:r>
      <w:bookmarkEnd w:id="1820"/>
    </w:p>
    <w:p w:rsidR="00A76779" w:rsidRDefault="00A76779" w:rsidP="00A76779">
      <w:pPr>
        <w:pStyle w:val="KeepWithNext"/>
        <w:rPr>
          <w:rtl/>
        </w:rPr>
      </w:pPr>
    </w:p>
    <w:p w:rsidR="00A76779" w:rsidRDefault="00A76779" w:rsidP="00A76779">
      <w:pPr>
        <w:rPr>
          <w:rtl/>
        </w:rPr>
      </w:pPr>
      <w:bookmarkStart w:id="1821" w:name="_ETM_Q1_5508539"/>
      <w:bookmarkEnd w:id="1821"/>
      <w:r>
        <w:rPr>
          <w:rFonts w:hint="cs"/>
          <w:rtl/>
        </w:rPr>
        <w:t xml:space="preserve">אני </w:t>
      </w:r>
      <w:bookmarkStart w:id="1822" w:name="_ETM_Q1_5508879"/>
      <w:bookmarkEnd w:id="1822"/>
      <w:r>
        <w:rPr>
          <w:rFonts w:hint="cs"/>
          <w:rtl/>
        </w:rPr>
        <w:t xml:space="preserve">כן מציעה לתת את תוספת הזמן. בנוסח הקודם </w:t>
      </w:r>
      <w:r w:rsidR="008C3D7E">
        <w:rPr>
          <w:rFonts w:hint="cs"/>
          <w:rtl/>
        </w:rPr>
        <w:t xml:space="preserve">כאשר היה מדובר בהבחנה בין האוכלוסיות המיוחדות </w:t>
      </w:r>
      <w:r>
        <w:rPr>
          <w:rFonts w:hint="cs"/>
          <w:rtl/>
        </w:rPr>
        <w:t xml:space="preserve">ללא מיוחדות </w:t>
      </w:r>
      <w:bookmarkStart w:id="1823" w:name="_ETM_Q1_5515814"/>
      <w:bookmarkEnd w:id="1823"/>
      <w:r>
        <w:rPr>
          <w:rFonts w:hint="cs"/>
          <w:rtl/>
        </w:rPr>
        <w:t xml:space="preserve">מה שהיה לנו חשוב זה לומר שעילת ההשהיה, שזה יעמוד </w:t>
      </w:r>
      <w:bookmarkStart w:id="1824" w:name="_ETM_Q1_5524918"/>
      <w:bookmarkEnd w:id="1824"/>
      <w:r>
        <w:rPr>
          <w:rFonts w:hint="cs"/>
          <w:rtl/>
        </w:rPr>
        <w:t>רק לאדם פרטי.</w:t>
      </w:r>
    </w:p>
    <w:p w:rsidR="00A76779" w:rsidRDefault="00A76779" w:rsidP="00A76779">
      <w:pPr>
        <w:rPr>
          <w:rtl/>
        </w:rPr>
      </w:pPr>
      <w:bookmarkStart w:id="1825" w:name="_ETM_Q1_5527543"/>
      <w:bookmarkStart w:id="1826" w:name="_ETM_Q1_5527608"/>
      <w:bookmarkEnd w:id="1825"/>
      <w:bookmarkEnd w:id="1826"/>
    </w:p>
    <w:p w:rsidR="00A76779" w:rsidRDefault="00A76779" w:rsidP="00A76779">
      <w:pPr>
        <w:pStyle w:val="af6"/>
        <w:keepNext/>
        <w:rPr>
          <w:rtl/>
        </w:rPr>
      </w:pPr>
      <w:bookmarkStart w:id="1827" w:name="ET_yor_6157_201"/>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27"/>
    </w:p>
    <w:p w:rsidR="00A76779" w:rsidRDefault="00A76779" w:rsidP="00A76779">
      <w:pPr>
        <w:pStyle w:val="KeepWithNext"/>
        <w:rPr>
          <w:rtl/>
        </w:rPr>
      </w:pPr>
    </w:p>
    <w:p w:rsidR="00A76779" w:rsidRDefault="00A76779" w:rsidP="00A76779">
      <w:pPr>
        <w:rPr>
          <w:rtl/>
        </w:rPr>
      </w:pPr>
      <w:bookmarkStart w:id="1828" w:name="_ETM_Q1_5528143"/>
      <w:bookmarkEnd w:id="1828"/>
      <w:r>
        <w:rPr>
          <w:rFonts w:hint="cs"/>
          <w:rtl/>
        </w:rPr>
        <w:t>ולא למדינה.</w:t>
      </w:r>
    </w:p>
    <w:p w:rsidR="00A76779" w:rsidRDefault="00A76779" w:rsidP="00A76779">
      <w:pPr>
        <w:rPr>
          <w:rtl/>
        </w:rPr>
      </w:pPr>
      <w:bookmarkStart w:id="1829" w:name="_ETM_Q1_5529883"/>
      <w:bookmarkStart w:id="1830" w:name="_ETM_Q1_5529943"/>
      <w:bookmarkEnd w:id="1829"/>
      <w:bookmarkEnd w:id="1830"/>
    </w:p>
    <w:p w:rsidR="00A76779" w:rsidRDefault="00A76779" w:rsidP="00A76779">
      <w:pPr>
        <w:pStyle w:val="-"/>
        <w:keepNext/>
        <w:rPr>
          <w:rtl/>
        </w:rPr>
      </w:pPr>
      <w:bookmarkStart w:id="1831" w:name="ET_speakercontinue_514779_202"/>
      <w:r w:rsidRPr="00A76779">
        <w:rPr>
          <w:rStyle w:val="TagStyle"/>
          <w:rtl/>
        </w:rPr>
        <w:t xml:space="preserve"> &lt;&lt; דובר_המשך &gt;&gt; </w:t>
      </w:r>
      <w:r>
        <w:rPr>
          <w:rtl/>
        </w:rPr>
        <w:t>תמר קלהורה:</w:t>
      </w:r>
      <w:r w:rsidRPr="00A76779">
        <w:rPr>
          <w:rStyle w:val="TagStyle"/>
          <w:rtl/>
        </w:rPr>
        <w:t xml:space="preserve"> &lt;&lt; דובר_המשך &gt;&gt;</w:t>
      </w:r>
      <w:r>
        <w:rPr>
          <w:rtl/>
        </w:rPr>
        <w:t xml:space="preserve">   </w:t>
      </w:r>
      <w:bookmarkEnd w:id="1831"/>
    </w:p>
    <w:p w:rsidR="00A76779" w:rsidRDefault="00A76779" w:rsidP="00A76779">
      <w:pPr>
        <w:pStyle w:val="KeepWithNext"/>
        <w:rPr>
          <w:rtl/>
        </w:rPr>
      </w:pPr>
    </w:p>
    <w:p w:rsidR="00A76779" w:rsidRDefault="00A76779" w:rsidP="00A76779">
      <w:pPr>
        <w:rPr>
          <w:rtl/>
        </w:rPr>
      </w:pPr>
      <w:bookmarkStart w:id="1832" w:name="_ETM_Q1_5530403"/>
      <w:bookmarkEnd w:id="1832"/>
      <w:r>
        <w:rPr>
          <w:rFonts w:hint="cs"/>
          <w:rtl/>
        </w:rPr>
        <w:t>ורק לתובע היי</w:t>
      </w:r>
      <w:r w:rsidR="008C3D7E">
        <w:rPr>
          <w:rFonts w:hint="cs"/>
          <w:rtl/>
        </w:rPr>
        <w:t>צ</w:t>
      </w:r>
      <w:r>
        <w:rPr>
          <w:rFonts w:hint="cs"/>
          <w:rtl/>
        </w:rPr>
        <w:t>וגי.</w:t>
      </w:r>
    </w:p>
    <w:p w:rsidR="00A76779" w:rsidRDefault="00A76779" w:rsidP="00A76779">
      <w:pPr>
        <w:rPr>
          <w:rtl/>
        </w:rPr>
      </w:pPr>
      <w:bookmarkStart w:id="1833" w:name="_ETM_Q1_5534288"/>
      <w:bookmarkStart w:id="1834" w:name="_ETM_Q1_5534353"/>
      <w:bookmarkEnd w:id="1833"/>
      <w:bookmarkEnd w:id="1834"/>
    </w:p>
    <w:p w:rsidR="00A76779" w:rsidRDefault="00A76779" w:rsidP="00A76779">
      <w:pPr>
        <w:pStyle w:val="af6"/>
        <w:keepNext/>
        <w:rPr>
          <w:rtl/>
        </w:rPr>
      </w:pPr>
      <w:bookmarkStart w:id="1835" w:name="ET_yor_6157_203"/>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35"/>
    </w:p>
    <w:p w:rsidR="00A76779" w:rsidRDefault="00A76779" w:rsidP="00A76779">
      <w:pPr>
        <w:pStyle w:val="KeepWithNext"/>
        <w:rPr>
          <w:rtl/>
        </w:rPr>
      </w:pPr>
    </w:p>
    <w:p w:rsidR="00A76779" w:rsidRDefault="00A76779" w:rsidP="00A76779">
      <w:pPr>
        <w:rPr>
          <w:rtl/>
        </w:rPr>
      </w:pPr>
      <w:bookmarkStart w:id="1836" w:name="_ETM_Q1_5534883"/>
      <w:bookmarkEnd w:id="1836"/>
      <w:r>
        <w:rPr>
          <w:rFonts w:hint="cs"/>
          <w:rtl/>
        </w:rPr>
        <w:t>אבל לא למדינה.</w:t>
      </w:r>
    </w:p>
    <w:p w:rsidR="00A76779" w:rsidRDefault="00A76779" w:rsidP="00A76779">
      <w:pPr>
        <w:rPr>
          <w:rtl/>
        </w:rPr>
      </w:pPr>
      <w:bookmarkStart w:id="1837" w:name="_ETM_Q1_5537093"/>
      <w:bookmarkStart w:id="1838" w:name="_ETM_Q1_5537148"/>
      <w:bookmarkEnd w:id="1837"/>
      <w:bookmarkEnd w:id="1838"/>
    </w:p>
    <w:p w:rsidR="00A76779" w:rsidRDefault="00A76779" w:rsidP="00A76779">
      <w:pPr>
        <w:pStyle w:val="-"/>
        <w:keepNext/>
        <w:rPr>
          <w:rtl/>
        </w:rPr>
      </w:pPr>
      <w:bookmarkStart w:id="1839" w:name="ET_speakercontinue_514779_204"/>
      <w:r w:rsidRPr="00A76779">
        <w:rPr>
          <w:rStyle w:val="TagStyle"/>
          <w:rtl/>
        </w:rPr>
        <w:t xml:space="preserve"> &lt;&lt; דובר_המשך &gt;&gt; </w:t>
      </w:r>
      <w:r>
        <w:rPr>
          <w:rtl/>
        </w:rPr>
        <w:t>תמר קלהורה:</w:t>
      </w:r>
      <w:r w:rsidRPr="00A76779">
        <w:rPr>
          <w:rStyle w:val="TagStyle"/>
          <w:rtl/>
        </w:rPr>
        <w:t xml:space="preserve"> &lt;&lt; דובר_המשך &gt;&gt;</w:t>
      </w:r>
      <w:r>
        <w:rPr>
          <w:rtl/>
        </w:rPr>
        <w:t xml:space="preserve">   </w:t>
      </w:r>
      <w:bookmarkEnd w:id="1839"/>
    </w:p>
    <w:p w:rsidR="00A76779" w:rsidRDefault="00A76779" w:rsidP="00A76779">
      <w:pPr>
        <w:pStyle w:val="KeepWithNext"/>
        <w:rPr>
          <w:rtl/>
        </w:rPr>
      </w:pPr>
    </w:p>
    <w:p w:rsidR="00A76779" w:rsidRDefault="008C3D7E" w:rsidP="00A76779">
      <w:pPr>
        <w:rPr>
          <w:rtl/>
        </w:rPr>
      </w:pPr>
      <w:bookmarkStart w:id="1840" w:name="_ETM_Q1_5537633"/>
      <w:bookmarkEnd w:id="1840"/>
      <w:r>
        <w:rPr>
          <w:rFonts w:hint="cs"/>
          <w:rtl/>
        </w:rPr>
        <w:t xml:space="preserve">זה לא היה הדגש שלנו. </w:t>
      </w:r>
      <w:r w:rsidR="00A76779">
        <w:rPr>
          <w:rFonts w:hint="cs"/>
          <w:rtl/>
        </w:rPr>
        <w:t>אבל ברגע</w:t>
      </w:r>
      <w:r>
        <w:rPr>
          <w:rFonts w:hint="cs"/>
          <w:rtl/>
        </w:rPr>
        <w:t xml:space="preserve"> שעברנו</w:t>
      </w:r>
      <w:r w:rsidR="00A76779">
        <w:rPr>
          <w:rFonts w:hint="cs"/>
          <w:rtl/>
        </w:rPr>
        <w:t>- -</w:t>
      </w:r>
    </w:p>
    <w:p w:rsidR="00A76779" w:rsidRDefault="00A76779" w:rsidP="00A76779">
      <w:pPr>
        <w:rPr>
          <w:rtl/>
        </w:rPr>
      </w:pPr>
      <w:bookmarkStart w:id="1841" w:name="_ETM_Q1_5540303"/>
      <w:bookmarkStart w:id="1842" w:name="_ETM_Q1_5540371"/>
      <w:bookmarkEnd w:id="1841"/>
      <w:bookmarkEnd w:id="1842"/>
    </w:p>
    <w:p w:rsidR="00A76779" w:rsidRDefault="00A76779" w:rsidP="00A76779">
      <w:pPr>
        <w:pStyle w:val="af6"/>
        <w:keepNext/>
        <w:rPr>
          <w:rtl/>
        </w:rPr>
      </w:pPr>
      <w:bookmarkStart w:id="1843" w:name="ET_yor_6157_205"/>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43"/>
    </w:p>
    <w:p w:rsidR="00A76779" w:rsidRDefault="00A76779" w:rsidP="00A76779">
      <w:pPr>
        <w:pStyle w:val="KeepWithNext"/>
        <w:rPr>
          <w:rtl/>
        </w:rPr>
      </w:pPr>
    </w:p>
    <w:p w:rsidR="00A76779" w:rsidRDefault="00A76779" w:rsidP="00A76779">
      <w:pPr>
        <w:rPr>
          <w:rtl/>
        </w:rPr>
      </w:pPr>
      <w:bookmarkStart w:id="1844" w:name="_ETM_Q1_5540859"/>
      <w:bookmarkEnd w:id="1844"/>
      <w:r>
        <w:rPr>
          <w:rFonts w:hint="cs"/>
          <w:rtl/>
        </w:rPr>
        <w:t xml:space="preserve">מוריד </w:t>
      </w:r>
      <w:bookmarkStart w:id="1845" w:name="_ETM_Q1_5541678"/>
      <w:bookmarkEnd w:id="1845"/>
      <w:r>
        <w:rPr>
          <w:rFonts w:hint="cs"/>
          <w:rtl/>
        </w:rPr>
        <w:t xml:space="preserve">את סעיף 8. </w:t>
      </w:r>
      <w:r w:rsidR="008C3D7E">
        <w:rPr>
          <w:rFonts w:hint="cs"/>
          <w:rtl/>
        </w:rPr>
        <w:t>החלטתי.</w:t>
      </w:r>
    </w:p>
    <w:p w:rsidR="00A76779" w:rsidRDefault="00A76779" w:rsidP="00A76779">
      <w:pPr>
        <w:rPr>
          <w:rtl/>
        </w:rPr>
      </w:pPr>
      <w:bookmarkStart w:id="1846" w:name="_ETM_Q1_5544538"/>
      <w:bookmarkStart w:id="1847" w:name="_ETM_Q1_5544603"/>
      <w:bookmarkStart w:id="1848" w:name="_ETM_Q1_5545306"/>
      <w:bookmarkEnd w:id="1846"/>
      <w:bookmarkEnd w:id="1847"/>
      <w:bookmarkEnd w:id="1848"/>
    </w:p>
    <w:p w:rsidR="00A76779" w:rsidRDefault="00A76779" w:rsidP="00A76779">
      <w:pPr>
        <w:pStyle w:val="a4"/>
        <w:keepNext/>
        <w:rPr>
          <w:rtl/>
        </w:rPr>
      </w:pPr>
      <w:bookmarkStart w:id="1849" w:name="ET_speaker_טליה_גמאל_206"/>
      <w:r w:rsidRPr="00A76779">
        <w:rPr>
          <w:rStyle w:val="TagStyle"/>
          <w:rtl/>
        </w:rPr>
        <w:t xml:space="preserve"> &lt;&lt; דובר &gt;&gt; </w:t>
      </w:r>
      <w:r>
        <w:rPr>
          <w:rtl/>
        </w:rPr>
        <w:t>טליה ג'מאל:</w:t>
      </w:r>
      <w:r w:rsidRPr="00A76779">
        <w:rPr>
          <w:rStyle w:val="TagStyle"/>
          <w:rtl/>
        </w:rPr>
        <w:t xml:space="preserve"> &lt;&lt; דובר &gt;&gt;</w:t>
      </w:r>
      <w:r>
        <w:rPr>
          <w:rtl/>
        </w:rPr>
        <w:t xml:space="preserve">   </w:t>
      </w:r>
      <w:bookmarkEnd w:id="1849"/>
    </w:p>
    <w:p w:rsidR="00A76779" w:rsidRDefault="00A76779" w:rsidP="00A76779">
      <w:pPr>
        <w:pStyle w:val="KeepWithNext"/>
        <w:rPr>
          <w:rtl/>
        </w:rPr>
      </w:pPr>
    </w:p>
    <w:p w:rsidR="00A76779" w:rsidRDefault="00A76779" w:rsidP="00A76779">
      <w:pPr>
        <w:rPr>
          <w:rtl/>
        </w:rPr>
      </w:pPr>
      <w:bookmarkStart w:id="1850" w:name="_ETM_Q1_5545720"/>
      <w:bookmarkStart w:id="1851" w:name="_ETM_Q1_5545750"/>
      <w:bookmarkEnd w:id="1850"/>
      <w:bookmarkEnd w:id="1851"/>
      <w:r>
        <w:rPr>
          <w:rFonts w:hint="cs"/>
          <w:rtl/>
        </w:rPr>
        <w:t>עוד משהו שיש שינוי מהנוסח ה</w:t>
      </w:r>
      <w:r w:rsidR="008C3D7E">
        <w:rPr>
          <w:rFonts w:hint="cs"/>
          <w:rtl/>
        </w:rPr>
        <w:t>מ</w:t>
      </w:r>
      <w:r>
        <w:rPr>
          <w:rFonts w:hint="cs"/>
          <w:rtl/>
        </w:rPr>
        <w:t xml:space="preserve">משלתי </w:t>
      </w:r>
      <w:r>
        <w:rPr>
          <w:rtl/>
        </w:rPr>
        <w:t>–</w:t>
      </w:r>
      <w:r>
        <w:rPr>
          <w:rFonts w:hint="cs"/>
          <w:rtl/>
        </w:rPr>
        <w:t xml:space="preserve"> </w:t>
      </w:r>
      <w:bookmarkStart w:id="1852" w:name="_ETM_Q1_5549547"/>
      <w:bookmarkEnd w:id="1852"/>
      <w:r>
        <w:rPr>
          <w:rFonts w:hint="cs"/>
          <w:rtl/>
        </w:rPr>
        <w:t xml:space="preserve">בנוסח הממשלתי </w:t>
      </w:r>
      <w:r w:rsidR="008C3D7E">
        <w:rPr>
          <w:rFonts w:hint="cs"/>
          <w:rtl/>
        </w:rPr>
        <w:t xml:space="preserve">הייתה התייחסות להסכמה בחוזה בכתב נפרד </w:t>
      </w:r>
      <w:r>
        <w:rPr>
          <w:rFonts w:hint="cs"/>
          <w:rtl/>
        </w:rPr>
        <w:t>בין הצדדים על תקופת התי</w:t>
      </w:r>
      <w:r w:rsidR="008C3D7E">
        <w:rPr>
          <w:rFonts w:hint="cs"/>
          <w:rtl/>
        </w:rPr>
        <w:t>י</w:t>
      </w:r>
      <w:r>
        <w:rPr>
          <w:rFonts w:hint="cs"/>
          <w:rtl/>
        </w:rPr>
        <w:t xml:space="preserve">שנות </w:t>
      </w:r>
      <w:r w:rsidR="008C3D7E">
        <w:rPr>
          <w:rFonts w:hint="cs"/>
          <w:rtl/>
        </w:rPr>
        <w:t xml:space="preserve">קצרה או ארוכה יותר </w:t>
      </w:r>
      <w:r>
        <w:rPr>
          <w:rFonts w:hint="cs"/>
          <w:rtl/>
        </w:rPr>
        <w:t xml:space="preserve">מאלה שקבועות בחוק. </w:t>
      </w:r>
      <w:bookmarkStart w:id="1853" w:name="_ETM_Q1_5557301"/>
      <w:bookmarkEnd w:id="1853"/>
      <w:r w:rsidR="008C3D7E">
        <w:rPr>
          <w:rFonts w:hint="cs"/>
          <w:rtl/>
        </w:rPr>
        <w:t>בהצעה הממשלתי</w:t>
      </w:r>
      <w:r>
        <w:rPr>
          <w:rFonts w:hint="cs"/>
          <w:rtl/>
        </w:rPr>
        <w:t xml:space="preserve">ת הציעו </w:t>
      </w:r>
      <w:r w:rsidR="008C3D7E">
        <w:rPr>
          <w:rFonts w:hint="cs"/>
          <w:rtl/>
        </w:rPr>
        <w:t xml:space="preserve">שזה </w:t>
      </w:r>
      <w:bookmarkStart w:id="1854" w:name="_ETM_Q1_5561719"/>
      <w:bookmarkEnd w:id="1854"/>
      <w:r w:rsidR="008C3D7E">
        <w:rPr>
          <w:rFonts w:hint="cs"/>
          <w:rtl/>
        </w:rPr>
        <w:t xml:space="preserve">רק אם הסכמנו על תקופה </w:t>
      </w:r>
      <w:r>
        <w:rPr>
          <w:rFonts w:hint="cs"/>
          <w:rtl/>
        </w:rPr>
        <w:t xml:space="preserve">קצרה יותר וכאן אנו אומרים </w:t>
      </w:r>
      <w:r w:rsidR="008C3D7E">
        <w:rPr>
          <w:rFonts w:hint="cs"/>
          <w:rtl/>
        </w:rPr>
        <w:t xml:space="preserve">שזה יחול בין אם התקופה </w:t>
      </w:r>
      <w:bookmarkStart w:id="1855" w:name="_ETM_Q1_5565470"/>
      <w:bookmarkEnd w:id="1855"/>
      <w:r w:rsidR="008C3D7E">
        <w:rPr>
          <w:rFonts w:hint="cs"/>
          <w:rtl/>
        </w:rPr>
        <w:t xml:space="preserve">שהסכמנו עליה </w:t>
      </w:r>
      <w:r>
        <w:rPr>
          <w:rFonts w:hint="cs"/>
          <w:rtl/>
        </w:rPr>
        <w:t xml:space="preserve">היא </w:t>
      </w:r>
      <w:bookmarkStart w:id="1856" w:name="_ETM_Q1_5564352"/>
      <w:bookmarkEnd w:id="1856"/>
      <w:r>
        <w:rPr>
          <w:rFonts w:hint="cs"/>
          <w:rtl/>
        </w:rPr>
        <w:t>קצרה יותר או ארוכה יותר.</w:t>
      </w:r>
    </w:p>
    <w:p w:rsidR="00A76779" w:rsidRDefault="00A76779" w:rsidP="00A76779">
      <w:pPr>
        <w:rPr>
          <w:rtl/>
        </w:rPr>
      </w:pPr>
      <w:bookmarkStart w:id="1857" w:name="_ETM_Q1_5568696"/>
      <w:bookmarkStart w:id="1858" w:name="_ETM_Q1_5568753"/>
      <w:bookmarkEnd w:id="1857"/>
      <w:bookmarkEnd w:id="1858"/>
    </w:p>
    <w:p w:rsidR="00A76779" w:rsidRDefault="00A76779" w:rsidP="00A76779">
      <w:pPr>
        <w:pStyle w:val="af6"/>
        <w:keepNext/>
        <w:rPr>
          <w:rtl/>
        </w:rPr>
      </w:pPr>
      <w:bookmarkStart w:id="1859" w:name="ET_yor_6157_207"/>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59"/>
    </w:p>
    <w:p w:rsidR="00A76779" w:rsidRDefault="00A76779" w:rsidP="00A76779">
      <w:pPr>
        <w:pStyle w:val="KeepWithNext"/>
        <w:rPr>
          <w:rtl/>
        </w:rPr>
      </w:pPr>
    </w:p>
    <w:p w:rsidR="00A76779" w:rsidRDefault="00A76779" w:rsidP="00A76779">
      <w:pPr>
        <w:rPr>
          <w:rtl/>
        </w:rPr>
      </w:pPr>
      <w:bookmarkStart w:id="1860" w:name="_ETM_Q1_5569353"/>
      <w:bookmarkEnd w:id="1860"/>
      <w:r>
        <w:rPr>
          <w:rFonts w:hint="cs"/>
          <w:rtl/>
        </w:rPr>
        <w:t>השישה חודשים לא חלים.</w:t>
      </w:r>
      <w:r w:rsidR="008C3D7E">
        <w:rPr>
          <w:rFonts w:hint="cs"/>
          <w:rtl/>
        </w:rPr>
        <w:t xml:space="preserve"> אבל זה הרבה יותר רלוונטי כשקיצרנו את </w:t>
      </w:r>
      <w:bookmarkStart w:id="1861" w:name="_ETM_Q1_5572589"/>
      <w:bookmarkEnd w:id="1861"/>
      <w:r w:rsidR="008C3D7E">
        <w:rPr>
          <w:rFonts w:hint="cs"/>
          <w:rtl/>
        </w:rPr>
        <w:t>התקופה.</w:t>
      </w:r>
    </w:p>
    <w:p w:rsidR="00A76779" w:rsidRDefault="00A76779" w:rsidP="00A76779">
      <w:pPr>
        <w:rPr>
          <w:rtl/>
        </w:rPr>
      </w:pPr>
      <w:bookmarkStart w:id="1862" w:name="_ETM_Q1_5575395"/>
      <w:bookmarkStart w:id="1863" w:name="_ETM_Q1_5575460"/>
      <w:bookmarkStart w:id="1864" w:name="_ETM_Q1_5576143"/>
      <w:bookmarkEnd w:id="1862"/>
      <w:bookmarkEnd w:id="1863"/>
      <w:bookmarkEnd w:id="1864"/>
    </w:p>
    <w:p w:rsidR="00A76779" w:rsidRDefault="00A76779" w:rsidP="00A76779">
      <w:pPr>
        <w:pStyle w:val="a4"/>
        <w:keepNext/>
        <w:rPr>
          <w:rtl/>
        </w:rPr>
      </w:pPr>
      <w:bookmarkStart w:id="1865" w:name="ET_speaker_דר_גור_בליי_208"/>
      <w:r w:rsidRPr="00A76779">
        <w:rPr>
          <w:rStyle w:val="TagStyle"/>
          <w:rtl/>
        </w:rPr>
        <w:t xml:space="preserve"> &lt;&lt; דובר &gt;&gt; </w:t>
      </w:r>
      <w:r>
        <w:rPr>
          <w:rtl/>
        </w:rPr>
        <w:t>ד"ר גור בליי:</w:t>
      </w:r>
      <w:r w:rsidRPr="00A76779">
        <w:rPr>
          <w:rStyle w:val="TagStyle"/>
          <w:rtl/>
        </w:rPr>
        <w:t xml:space="preserve"> &lt;&lt; דובר &gt;&gt;</w:t>
      </w:r>
      <w:r>
        <w:rPr>
          <w:rtl/>
        </w:rPr>
        <w:t xml:space="preserve">   </w:t>
      </w:r>
      <w:bookmarkEnd w:id="1865"/>
    </w:p>
    <w:p w:rsidR="00A76779" w:rsidRDefault="00A76779" w:rsidP="00A76779">
      <w:pPr>
        <w:pStyle w:val="KeepWithNext"/>
        <w:rPr>
          <w:rtl/>
        </w:rPr>
      </w:pPr>
    </w:p>
    <w:p w:rsidR="00A76779" w:rsidRDefault="008C3D7E" w:rsidP="00A76779">
      <w:pPr>
        <w:rPr>
          <w:rtl/>
        </w:rPr>
      </w:pPr>
      <w:bookmarkStart w:id="1866" w:name="_ETM_Q1_5576617"/>
      <w:bookmarkStart w:id="1867" w:name="_ETM_Q1_5576657"/>
      <w:bookmarkEnd w:id="1866"/>
      <w:bookmarkEnd w:id="1867"/>
      <w:r>
        <w:rPr>
          <w:rFonts w:hint="cs"/>
          <w:rtl/>
        </w:rPr>
        <w:t xml:space="preserve">גם </w:t>
      </w:r>
      <w:r w:rsidR="00A76779">
        <w:rPr>
          <w:rFonts w:hint="cs"/>
          <w:rtl/>
        </w:rPr>
        <w:t xml:space="preserve">סעיף 16 אין </w:t>
      </w:r>
      <w:bookmarkStart w:id="1868" w:name="_ETM_Q1_5578092"/>
      <w:bookmarkEnd w:id="1868"/>
      <w:r>
        <w:rPr>
          <w:rFonts w:hint="cs"/>
          <w:rtl/>
        </w:rPr>
        <w:t>התייחסות</w:t>
      </w:r>
      <w:r w:rsidR="00A76779">
        <w:rPr>
          <w:rFonts w:hint="cs"/>
          <w:rtl/>
        </w:rPr>
        <w:t>.</w:t>
      </w:r>
    </w:p>
    <w:p w:rsidR="00A76779" w:rsidRDefault="00A76779" w:rsidP="00A76779">
      <w:pPr>
        <w:rPr>
          <w:rtl/>
        </w:rPr>
      </w:pPr>
      <w:bookmarkStart w:id="1869" w:name="_ETM_Q1_5581602"/>
      <w:bookmarkStart w:id="1870" w:name="_ETM_Q1_5581986"/>
      <w:bookmarkEnd w:id="1869"/>
      <w:bookmarkEnd w:id="1870"/>
    </w:p>
    <w:p w:rsidR="00A76779" w:rsidRDefault="00A76779" w:rsidP="00A76779">
      <w:pPr>
        <w:pStyle w:val="af6"/>
        <w:keepNext/>
        <w:rPr>
          <w:rtl/>
        </w:rPr>
      </w:pPr>
      <w:bookmarkStart w:id="1871" w:name="ET_yor_6157_209"/>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71"/>
    </w:p>
    <w:p w:rsidR="00A76779" w:rsidRDefault="00A76779" w:rsidP="00A76779">
      <w:pPr>
        <w:pStyle w:val="KeepWithNext"/>
        <w:rPr>
          <w:rtl/>
        </w:rPr>
      </w:pPr>
    </w:p>
    <w:p w:rsidR="00A76779" w:rsidRDefault="008C3D7E" w:rsidP="00A76779">
      <w:pPr>
        <w:rPr>
          <w:rtl/>
        </w:rPr>
      </w:pPr>
      <w:bookmarkStart w:id="1872" w:name="_ETM_Q1_5582304"/>
      <w:bookmarkEnd w:id="1872"/>
      <w:r>
        <w:rPr>
          <w:rFonts w:hint="cs"/>
          <w:rtl/>
        </w:rPr>
        <w:t xml:space="preserve">בסדר. הנוסח שיופץ </w:t>
      </w:r>
      <w:r>
        <w:rPr>
          <w:rtl/>
        </w:rPr>
        <w:t>–</w:t>
      </w:r>
      <w:r>
        <w:rPr>
          <w:rFonts w:hint="cs"/>
          <w:rtl/>
        </w:rPr>
        <w:t xml:space="preserve"> לא עושה הצבעה כי לא פרסמתי שיהיו הצבעות </w:t>
      </w:r>
      <w:r>
        <w:rPr>
          <w:rtl/>
        </w:rPr>
        <w:t>–</w:t>
      </w:r>
      <w:r>
        <w:rPr>
          <w:rFonts w:hint="cs"/>
          <w:rtl/>
        </w:rPr>
        <w:t xml:space="preserve"> הוא זה </w:t>
      </w:r>
      <w:r w:rsidR="00A76779">
        <w:rPr>
          <w:rFonts w:hint="cs"/>
          <w:rtl/>
        </w:rPr>
        <w:t xml:space="preserve">שיופץ </w:t>
      </w:r>
      <w:r>
        <w:rPr>
          <w:rFonts w:hint="cs"/>
          <w:rtl/>
        </w:rPr>
        <w:t xml:space="preserve">בשינויי נוסח מסוימים </w:t>
      </w:r>
      <w:r w:rsidR="00A76779">
        <w:rPr>
          <w:rFonts w:hint="cs"/>
          <w:rtl/>
        </w:rPr>
        <w:t>להסתייגויות בהקדם על ידי ה</w:t>
      </w:r>
      <w:r>
        <w:rPr>
          <w:rFonts w:hint="cs"/>
          <w:rtl/>
        </w:rPr>
        <w:t>י</w:t>
      </w:r>
      <w:r w:rsidR="00A76779">
        <w:rPr>
          <w:rFonts w:hint="cs"/>
          <w:rtl/>
        </w:rPr>
        <w:t>יעוץ המשפטי. ככל שיוגשו הסתייגויות</w:t>
      </w:r>
      <w:r>
        <w:rPr>
          <w:rFonts w:hint="cs"/>
          <w:rtl/>
        </w:rPr>
        <w:t>,</w:t>
      </w:r>
      <w:r w:rsidR="00A76779">
        <w:rPr>
          <w:rFonts w:hint="cs"/>
          <w:rtl/>
        </w:rPr>
        <w:t xml:space="preserve"> </w:t>
      </w:r>
      <w:bookmarkStart w:id="1873" w:name="_ETM_Q1_5590714"/>
      <w:bookmarkEnd w:id="1873"/>
      <w:r w:rsidR="00A76779">
        <w:rPr>
          <w:rFonts w:hint="cs"/>
          <w:rtl/>
        </w:rPr>
        <w:t>נקבע דיון מיוחד להסתייגויות.</w:t>
      </w:r>
      <w:r>
        <w:rPr>
          <w:rFonts w:hint="cs"/>
          <w:rtl/>
        </w:rPr>
        <w:t xml:space="preserve"> </w:t>
      </w:r>
      <w:bookmarkStart w:id="1874" w:name="_ETM_Q1_5592848"/>
      <w:bookmarkEnd w:id="1874"/>
    </w:p>
    <w:p w:rsidR="00A76779" w:rsidRDefault="00A76779" w:rsidP="00A76779">
      <w:pPr>
        <w:rPr>
          <w:rtl/>
        </w:rPr>
      </w:pPr>
      <w:bookmarkStart w:id="1875" w:name="_ETM_Q1_5595395"/>
      <w:bookmarkStart w:id="1876" w:name="_ETM_Q1_5595460"/>
      <w:bookmarkStart w:id="1877" w:name="_ETM_Q1_5597996"/>
      <w:bookmarkEnd w:id="1875"/>
      <w:bookmarkEnd w:id="1876"/>
      <w:bookmarkEnd w:id="1877"/>
    </w:p>
    <w:p w:rsidR="00A76779" w:rsidRDefault="00A76779" w:rsidP="00A76779">
      <w:pPr>
        <w:pStyle w:val="a4"/>
        <w:keepNext/>
        <w:rPr>
          <w:rtl/>
        </w:rPr>
      </w:pPr>
      <w:bookmarkStart w:id="1878" w:name="ET_speaker_6156_210"/>
      <w:r w:rsidRPr="00A76779">
        <w:rPr>
          <w:rStyle w:val="TagStyle"/>
          <w:rtl/>
        </w:rPr>
        <w:t xml:space="preserve"> &lt;&lt; דובר &gt;&gt; </w:t>
      </w:r>
      <w:r>
        <w:rPr>
          <w:rtl/>
        </w:rPr>
        <w:t>גלעד קריב (העבודה):</w:t>
      </w:r>
      <w:r w:rsidRPr="00A76779">
        <w:rPr>
          <w:rStyle w:val="TagStyle"/>
          <w:rtl/>
        </w:rPr>
        <w:t xml:space="preserve"> &lt;&lt; דובר &gt;&gt;</w:t>
      </w:r>
      <w:r>
        <w:rPr>
          <w:rtl/>
        </w:rPr>
        <w:t xml:space="preserve">   </w:t>
      </w:r>
      <w:bookmarkEnd w:id="1878"/>
    </w:p>
    <w:p w:rsidR="00A76779" w:rsidRDefault="00A76779" w:rsidP="00A76779">
      <w:pPr>
        <w:pStyle w:val="KeepWithNext"/>
        <w:rPr>
          <w:rtl/>
        </w:rPr>
      </w:pPr>
    </w:p>
    <w:p w:rsidR="00A76779" w:rsidRDefault="008C3D7E" w:rsidP="00A76779">
      <w:pPr>
        <w:rPr>
          <w:rtl/>
        </w:rPr>
      </w:pPr>
      <w:bookmarkStart w:id="1879" w:name="_ETM_Q1_5598408"/>
      <w:bookmarkStart w:id="1880" w:name="_ETM_Q1_5598448"/>
      <w:bookmarkEnd w:id="1879"/>
      <w:bookmarkEnd w:id="1880"/>
      <w:r>
        <w:rPr>
          <w:rFonts w:hint="cs"/>
          <w:rtl/>
        </w:rPr>
        <w:t xml:space="preserve">כבר אומר - </w:t>
      </w:r>
      <w:r w:rsidR="00A76779">
        <w:rPr>
          <w:rFonts w:hint="cs"/>
          <w:rtl/>
        </w:rPr>
        <w:t>נבקש רק רשות דיבור.</w:t>
      </w:r>
    </w:p>
    <w:p w:rsidR="00A76779" w:rsidRDefault="00A76779" w:rsidP="00A76779">
      <w:pPr>
        <w:rPr>
          <w:rtl/>
        </w:rPr>
      </w:pPr>
      <w:bookmarkStart w:id="1881" w:name="_ETM_Q1_5601193"/>
      <w:bookmarkStart w:id="1882" w:name="_ETM_Q1_5601258"/>
      <w:bookmarkEnd w:id="1881"/>
      <w:bookmarkEnd w:id="1882"/>
    </w:p>
    <w:p w:rsidR="00A76779" w:rsidRDefault="00A76779" w:rsidP="00A76779">
      <w:pPr>
        <w:pStyle w:val="af6"/>
        <w:keepNext/>
        <w:rPr>
          <w:rtl/>
        </w:rPr>
      </w:pPr>
      <w:bookmarkStart w:id="1883" w:name="ET_yor_6157_211"/>
      <w:r w:rsidRPr="00A76779">
        <w:rPr>
          <w:rStyle w:val="TagStyle"/>
          <w:rtl/>
        </w:rPr>
        <w:t xml:space="preserve"> &lt;&lt; יור &gt;&gt; </w:t>
      </w:r>
      <w:r>
        <w:rPr>
          <w:rtl/>
        </w:rPr>
        <w:t>היו"ר שמחה רוטמן:</w:t>
      </w:r>
      <w:r w:rsidRPr="00A76779">
        <w:rPr>
          <w:rStyle w:val="TagStyle"/>
          <w:rtl/>
        </w:rPr>
        <w:t xml:space="preserve"> &lt;&lt; יור &gt;&gt;</w:t>
      </w:r>
      <w:r>
        <w:rPr>
          <w:rtl/>
        </w:rPr>
        <w:t xml:space="preserve">   </w:t>
      </w:r>
      <w:bookmarkEnd w:id="1883"/>
    </w:p>
    <w:p w:rsidR="00A76779" w:rsidRDefault="00A76779" w:rsidP="00A76779">
      <w:pPr>
        <w:pStyle w:val="KeepWithNext"/>
        <w:rPr>
          <w:rtl/>
        </w:rPr>
      </w:pPr>
    </w:p>
    <w:p w:rsidR="00A76779" w:rsidRPr="00A76779" w:rsidRDefault="008C3D7E" w:rsidP="008C3D7E">
      <w:pPr>
        <w:rPr>
          <w:rtl/>
        </w:rPr>
      </w:pPr>
      <w:bookmarkStart w:id="1884" w:name="_ETM_Q1_5601784"/>
      <w:bookmarkEnd w:id="1884"/>
      <w:r>
        <w:rPr>
          <w:rFonts w:hint="cs"/>
          <w:rtl/>
        </w:rPr>
        <w:t xml:space="preserve">נקבע דיון להצבעה בהקדם האפשרי. </w:t>
      </w:r>
      <w:r w:rsidR="00A76779">
        <w:rPr>
          <w:rFonts w:hint="cs"/>
          <w:rtl/>
        </w:rPr>
        <w:t xml:space="preserve">לא צריך </w:t>
      </w:r>
      <w:r>
        <w:rPr>
          <w:rFonts w:hint="cs"/>
          <w:rtl/>
        </w:rPr>
        <w:t xml:space="preserve">זמן </w:t>
      </w:r>
      <w:r w:rsidR="00A76779">
        <w:rPr>
          <w:rFonts w:hint="cs"/>
          <w:rtl/>
        </w:rPr>
        <w:t>א</w:t>
      </w:r>
      <w:r>
        <w:rPr>
          <w:rFonts w:hint="cs"/>
          <w:rtl/>
        </w:rPr>
        <w:t>ר</w:t>
      </w:r>
      <w:r w:rsidR="00A76779">
        <w:rPr>
          <w:rFonts w:hint="cs"/>
          <w:rtl/>
        </w:rPr>
        <w:t xml:space="preserve">וך מדי </w:t>
      </w:r>
      <w:bookmarkStart w:id="1885" w:name="_ETM_Q1_5603894"/>
      <w:bookmarkEnd w:id="1885"/>
      <w:r w:rsidR="00A76779">
        <w:rPr>
          <w:rFonts w:hint="cs"/>
          <w:rtl/>
        </w:rPr>
        <w:t xml:space="preserve">להצבעות. מרגע שתפיצו ניתן כמה שעות להסתייגויות. </w:t>
      </w:r>
      <w:r>
        <w:rPr>
          <w:rFonts w:hint="cs"/>
          <w:rtl/>
        </w:rPr>
        <w:t xml:space="preserve">תודה, </w:t>
      </w:r>
      <w:bookmarkStart w:id="1886" w:name="_ETM_Q1_5616789"/>
      <w:bookmarkEnd w:id="1886"/>
      <w:r w:rsidR="00A76779">
        <w:rPr>
          <w:rFonts w:hint="cs"/>
          <w:rtl/>
        </w:rPr>
        <w:t>סיימנו את ההקראה.</w:t>
      </w:r>
    </w:p>
    <w:p w:rsidR="009D7FE3" w:rsidRDefault="009D7FE3" w:rsidP="005836B8">
      <w:pPr>
        <w:rPr>
          <w:rtl/>
        </w:rPr>
      </w:pPr>
      <w:bookmarkStart w:id="1887" w:name="_ETM_Q1_5218605"/>
      <w:bookmarkStart w:id="1888" w:name="_ETM_Q1_5218660"/>
      <w:bookmarkStart w:id="1889" w:name="_ETM_Q1_5218740"/>
      <w:bookmarkStart w:id="1890" w:name="_ETM_Q1_5218800"/>
      <w:bookmarkEnd w:id="1887"/>
      <w:bookmarkEnd w:id="1888"/>
      <w:bookmarkEnd w:id="1889"/>
      <w:bookmarkEnd w:id="1890"/>
    </w:p>
    <w:p w:rsidR="005836B8" w:rsidRDefault="005836B8" w:rsidP="005836B8">
      <w:pPr>
        <w:rPr>
          <w:rtl/>
        </w:rPr>
      </w:pPr>
      <w:bookmarkStart w:id="1891" w:name="_ETM_Q1_5113116"/>
      <w:bookmarkStart w:id="1892" w:name="_ETM_Q1_5113176"/>
      <w:bookmarkEnd w:id="1891"/>
      <w:bookmarkEnd w:id="1892"/>
      <w:r>
        <w:rPr>
          <w:rFonts w:hint="cs"/>
          <w:rtl/>
        </w:rPr>
        <w:t>תודה רבה, הישיבה נעולה.</w:t>
      </w:r>
    </w:p>
    <w:p w:rsidR="005836B8" w:rsidRDefault="005836B8" w:rsidP="005836B8">
      <w:pPr>
        <w:rPr>
          <w:rtl/>
        </w:rPr>
      </w:pPr>
      <w:bookmarkStart w:id="1893" w:name="_ETM_Q1_5120959"/>
      <w:bookmarkStart w:id="1894" w:name="_ETM_Q1_5121009"/>
      <w:bookmarkEnd w:id="1893"/>
      <w:bookmarkEnd w:id="1894"/>
    </w:p>
    <w:p w:rsidR="005836B8" w:rsidRDefault="005836B8" w:rsidP="005836B8">
      <w:pPr>
        <w:rPr>
          <w:rtl/>
        </w:rPr>
      </w:pPr>
      <w:bookmarkStart w:id="1895" w:name="_ETM_Q1_5137850"/>
      <w:bookmarkStart w:id="1896" w:name="_ETM_Q1_5137905"/>
      <w:bookmarkEnd w:id="1895"/>
      <w:bookmarkEnd w:id="1896"/>
    </w:p>
    <w:p w:rsidR="005836B8" w:rsidRDefault="005836B8" w:rsidP="005836B8">
      <w:pPr>
        <w:pStyle w:val="afc"/>
        <w:keepNext/>
        <w:rPr>
          <w:rtl/>
        </w:rPr>
      </w:pPr>
      <w:bookmarkStart w:id="1897" w:name="ET_meetingend_176"/>
      <w:r w:rsidRPr="005836B8">
        <w:rPr>
          <w:rStyle w:val="TagStyle"/>
          <w:rtl/>
        </w:rPr>
        <w:t xml:space="preserve"> &lt;&lt; סיום &gt;&gt; </w:t>
      </w:r>
      <w:r>
        <w:rPr>
          <w:rtl/>
        </w:rPr>
        <w:t>הישיבה ננעלה בשעה 10:30.</w:t>
      </w:r>
      <w:r w:rsidRPr="005836B8">
        <w:rPr>
          <w:rStyle w:val="TagStyle"/>
          <w:rtl/>
        </w:rPr>
        <w:t xml:space="preserve"> &lt;&lt; סיום &gt;&gt;</w:t>
      </w:r>
      <w:r>
        <w:rPr>
          <w:rtl/>
        </w:rPr>
        <w:t xml:space="preserve">   </w:t>
      </w:r>
      <w:bookmarkEnd w:id="1897"/>
    </w:p>
    <w:p w:rsidR="005836B8" w:rsidRDefault="005836B8" w:rsidP="005836B8">
      <w:pPr>
        <w:pStyle w:val="KeepWithNext"/>
        <w:rPr>
          <w:rtl/>
        </w:rPr>
      </w:pPr>
    </w:p>
    <w:p w:rsidR="005836B8" w:rsidRPr="005836B8" w:rsidRDefault="005836B8" w:rsidP="005836B8">
      <w:pPr>
        <w:rPr>
          <w:rtl/>
        </w:rPr>
      </w:pPr>
      <w:bookmarkStart w:id="1898" w:name="_ETM_Q1_5141518"/>
      <w:bookmarkEnd w:id="1898"/>
    </w:p>
    <w:p w:rsidR="005836B8" w:rsidRPr="005836B8" w:rsidRDefault="005836B8" w:rsidP="005836B8">
      <w:pPr>
        <w:rPr>
          <w:rtl/>
        </w:rPr>
      </w:pPr>
      <w:bookmarkStart w:id="1899" w:name="_ETM_Q1_5121089"/>
      <w:bookmarkStart w:id="1900" w:name="_ETM_Q1_5121149"/>
      <w:bookmarkEnd w:id="1899"/>
      <w:bookmarkEnd w:id="1900"/>
      <w:r>
        <w:rPr>
          <w:rFonts w:hint="cs"/>
          <w:rtl/>
        </w:rPr>
        <w:t xml:space="preserve"> </w:t>
      </w:r>
    </w:p>
    <w:p w:rsidR="00977313" w:rsidRDefault="00977313" w:rsidP="00DC79EB">
      <w:pPr>
        <w:rPr>
          <w:rtl/>
        </w:rPr>
      </w:pPr>
    </w:p>
    <w:p w:rsidR="007872B4" w:rsidRPr="008713A4" w:rsidRDefault="007872B4" w:rsidP="00DC79EB">
      <w:bookmarkStart w:id="1901" w:name="_GoBack"/>
      <w:bookmarkEnd w:id="1901"/>
    </w:p>
    <w:sectPr w:rsidR="007872B4" w:rsidRPr="008713A4" w:rsidSect="00446E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7EB" w:rsidRDefault="00D417EB">
      <w:r>
        <w:separator/>
      </w:r>
    </w:p>
  </w:endnote>
  <w:endnote w:type="continuationSeparator" w:id="0">
    <w:p w:rsidR="00D417EB" w:rsidRDefault="00D41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7EB" w:rsidRDefault="00D417EB">
      <w:r>
        <w:separator/>
      </w:r>
    </w:p>
  </w:footnote>
  <w:footnote w:type="continuationSeparator" w:id="0">
    <w:p w:rsidR="00D417EB" w:rsidRDefault="00D41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7EB" w:rsidRDefault="00D417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17EB" w:rsidRDefault="00D417E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7EB" w:rsidRDefault="00D417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6ED9">
      <w:rPr>
        <w:rStyle w:val="af7"/>
        <w:noProof/>
        <w:rtl/>
      </w:rPr>
      <w:t>25</w:t>
    </w:r>
    <w:r>
      <w:rPr>
        <w:rStyle w:val="af7"/>
      </w:rPr>
      <w:fldChar w:fldCharType="end"/>
    </w:r>
  </w:p>
  <w:p w:rsidR="00D417EB" w:rsidRPr="00CC5815" w:rsidRDefault="00D417EB" w:rsidP="008E5E3F">
    <w:pPr>
      <w:pStyle w:val="a3"/>
      <w:ind w:firstLine="0"/>
    </w:pPr>
    <w:r>
      <w:rPr>
        <w:rtl/>
      </w:rPr>
      <w:t>ועדת החוקה, חוק ומשפט</w:t>
    </w:r>
  </w:p>
  <w:p w:rsidR="00D417EB" w:rsidRPr="00CC5815" w:rsidRDefault="00D417EB" w:rsidP="008E5E3F">
    <w:pPr>
      <w:pStyle w:val="a3"/>
      <w:ind w:firstLine="0"/>
      <w:rPr>
        <w:rtl/>
      </w:rPr>
    </w:pPr>
    <w:r>
      <w:rPr>
        <w:rtl/>
      </w:rPr>
      <w:t>22/01/2024</w:t>
    </w:r>
  </w:p>
  <w:p w:rsidR="00D417EB" w:rsidRPr="00CC5815" w:rsidRDefault="00D417E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7EB" w:rsidRDefault="00D417E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17EB" w:rsidRDefault="00D417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17EB" w:rsidRDefault="00D417E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6AE"/>
    <w:rsid w:val="000A17C6"/>
    <w:rsid w:val="000B060C"/>
    <w:rsid w:val="000B2EE6"/>
    <w:rsid w:val="000C47F5"/>
    <w:rsid w:val="000E3314"/>
    <w:rsid w:val="000F2459"/>
    <w:rsid w:val="00132E22"/>
    <w:rsid w:val="00146C9C"/>
    <w:rsid w:val="00147325"/>
    <w:rsid w:val="00150436"/>
    <w:rsid w:val="00167294"/>
    <w:rsid w:val="001673D4"/>
    <w:rsid w:val="00171E7F"/>
    <w:rsid w:val="001758C1"/>
    <w:rsid w:val="0017779F"/>
    <w:rsid w:val="001A74E9"/>
    <w:rsid w:val="001A7A1B"/>
    <w:rsid w:val="001C44DA"/>
    <w:rsid w:val="001C4FDA"/>
    <w:rsid w:val="001D440C"/>
    <w:rsid w:val="002016FF"/>
    <w:rsid w:val="00227FEF"/>
    <w:rsid w:val="002516AB"/>
    <w:rsid w:val="00261554"/>
    <w:rsid w:val="00275C03"/>
    <w:rsid w:val="00280D58"/>
    <w:rsid w:val="00295294"/>
    <w:rsid w:val="002D4BDB"/>
    <w:rsid w:val="002E27E4"/>
    <w:rsid w:val="002E5E31"/>
    <w:rsid w:val="00303B4C"/>
    <w:rsid w:val="00321E62"/>
    <w:rsid w:val="00327BF8"/>
    <w:rsid w:val="00340AFA"/>
    <w:rsid w:val="003658CB"/>
    <w:rsid w:val="00366CFB"/>
    <w:rsid w:val="0036794C"/>
    <w:rsid w:val="00373508"/>
    <w:rsid w:val="00392B1E"/>
    <w:rsid w:val="00396023"/>
    <w:rsid w:val="003A0D99"/>
    <w:rsid w:val="003C279D"/>
    <w:rsid w:val="003F0A5F"/>
    <w:rsid w:val="00420E41"/>
    <w:rsid w:val="00424C94"/>
    <w:rsid w:val="004437D6"/>
    <w:rsid w:val="00446ED9"/>
    <w:rsid w:val="00447608"/>
    <w:rsid w:val="00451746"/>
    <w:rsid w:val="00470EAC"/>
    <w:rsid w:val="0049458B"/>
    <w:rsid w:val="00495FD8"/>
    <w:rsid w:val="004B0A65"/>
    <w:rsid w:val="004B1BE9"/>
    <w:rsid w:val="00500C0C"/>
    <w:rsid w:val="00546678"/>
    <w:rsid w:val="005506B9"/>
    <w:rsid w:val="005817EC"/>
    <w:rsid w:val="005836B8"/>
    <w:rsid w:val="00590B77"/>
    <w:rsid w:val="005A342D"/>
    <w:rsid w:val="005C363E"/>
    <w:rsid w:val="005D61F3"/>
    <w:rsid w:val="005E1C6B"/>
    <w:rsid w:val="005F76B0"/>
    <w:rsid w:val="00634F61"/>
    <w:rsid w:val="006769E8"/>
    <w:rsid w:val="00685D1E"/>
    <w:rsid w:val="00695A47"/>
    <w:rsid w:val="006A0CB7"/>
    <w:rsid w:val="006B5627"/>
    <w:rsid w:val="006F0259"/>
    <w:rsid w:val="00700433"/>
    <w:rsid w:val="00702755"/>
    <w:rsid w:val="0070472C"/>
    <w:rsid w:val="00713EF1"/>
    <w:rsid w:val="00743A25"/>
    <w:rsid w:val="007509A6"/>
    <w:rsid w:val="007872B4"/>
    <w:rsid w:val="00791CBE"/>
    <w:rsid w:val="007C693F"/>
    <w:rsid w:val="007C6ADD"/>
    <w:rsid w:val="0082136D"/>
    <w:rsid w:val="008320F6"/>
    <w:rsid w:val="008378FB"/>
    <w:rsid w:val="00841223"/>
    <w:rsid w:val="00846BE9"/>
    <w:rsid w:val="00853207"/>
    <w:rsid w:val="008713A4"/>
    <w:rsid w:val="00875F10"/>
    <w:rsid w:val="008B5A5C"/>
    <w:rsid w:val="008C2C8F"/>
    <w:rsid w:val="008C3D7E"/>
    <w:rsid w:val="008C6035"/>
    <w:rsid w:val="008C7015"/>
    <w:rsid w:val="008D1DFB"/>
    <w:rsid w:val="008E03B4"/>
    <w:rsid w:val="008E5E3F"/>
    <w:rsid w:val="008E6429"/>
    <w:rsid w:val="0090279B"/>
    <w:rsid w:val="00914904"/>
    <w:rsid w:val="009258CE"/>
    <w:rsid w:val="0092683F"/>
    <w:rsid w:val="009515F0"/>
    <w:rsid w:val="00977313"/>
    <w:rsid w:val="009830CB"/>
    <w:rsid w:val="009A3DA9"/>
    <w:rsid w:val="009D478A"/>
    <w:rsid w:val="009D6A7C"/>
    <w:rsid w:val="009D7FE3"/>
    <w:rsid w:val="009E6E93"/>
    <w:rsid w:val="009F1518"/>
    <w:rsid w:val="009F5773"/>
    <w:rsid w:val="00A15971"/>
    <w:rsid w:val="00A22C90"/>
    <w:rsid w:val="00A42723"/>
    <w:rsid w:val="00A64A6D"/>
    <w:rsid w:val="00A66020"/>
    <w:rsid w:val="00A76779"/>
    <w:rsid w:val="00A916BC"/>
    <w:rsid w:val="00AB02EE"/>
    <w:rsid w:val="00AB3F3A"/>
    <w:rsid w:val="00AD4EC9"/>
    <w:rsid w:val="00AD6FFC"/>
    <w:rsid w:val="00AE3264"/>
    <w:rsid w:val="00AF31E6"/>
    <w:rsid w:val="00AF4150"/>
    <w:rsid w:val="00AF71F7"/>
    <w:rsid w:val="00B0509A"/>
    <w:rsid w:val="00B120B2"/>
    <w:rsid w:val="00B359CF"/>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26CF"/>
    <w:rsid w:val="00D278F7"/>
    <w:rsid w:val="00D37550"/>
    <w:rsid w:val="00D40A29"/>
    <w:rsid w:val="00D417EB"/>
    <w:rsid w:val="00D45D27"/>
    <w:rsid w:val="00D86E57"/>
    <w:rsid w:val="00D96B24"/>
    <w:rsid w:val="00DC79EB"/>
    <w:rsid w:val="00DE5B80"/>
    <w:rsid w:val="00E33AE3"/>
    <w:rsid w:val="00E61903"/>
    <w:rsid w:val="00E64116"/>
    <w:rsid w:val="00EA624B"/>
    <w:rsid w:val="00EB057D"/>
    <w:rsid w:val="00EB18E4"/>
    <w:rsid w:val="00EB5C85"/>
    <w:rsid w:val="00EC0AC2"/>
    <w:rsid w:val="00EC1FB3"/>
    <w:rsid w:val="00EC2CD4"/>
    <w:rsid w:val="00EE09AD"/>
    <w:rsid w:val="00EE1FF6"/>
    <w:rsid w:val="00EE61B0"/>
    <w:rsid w:val="00F053E5"/>
    <w:rsid w:val="00F10D2D"/>
    <w:rsid w:val="00F16831"/>
    <w:rsid w:val="00F3623F"/>
    <w:rsid w:val="00F41C33"/>
    <w:rsid w:val="00F423F1"/>
    <w:rsid w:val="00F4792E"/>
    <w:rsid w:val="00F53584"/>
    <w:rsid w:val="00F549E5"/>
    <w:rsid w:val="00F575BB"/>
    <w:rsid w:val="00F63F05"/>
    <w:rsid w:val="00F72368"/>
    <w:rsid w:val="00F821F6"/>
    <w:rsid w:val="00F84D49"/>
    <w:rsid w:val="00FB0768"/>
    <w:rsid w:val="00FB75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79EB"/>
    <w:rPr>
      <w:rFonts w:cs="Arial"/>
      <w:b/>
      <w:bCs w:val="0"/>
      <w:vanish/>
      <w:color w:val="010000"/>
      <w:bdr w:val="single" w:sz="4" w:space="0" w:color="FF66FF"/>
    </w:rPr>
  </w:style>
  <w:style w:type="table" w:styleId="afd">
    <w:name w:val="Table Grid"/>
    <w:basedOn w:val="a1"/>
    <w:rsid w:val="00FB75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001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06E7F-B38A-48A4-8477-BDBAEE5B3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25</Pages>
  <Words>8645</Words>
  <Characters>49281</Characters>
  <Application>Microsoft Office Word</Application>
  <DocSecurity>0</DocSecurity>
  <Lines>410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2024-02-04T09:28:00Z</dcterms:modified>
</cp:coreProperties>
</file>