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1BEF" w:rsidRDefault="00441BEF" w:rsidP="00EC1FB3">
      <w:pPr>
        <w:ind w:firstLine="0"/>
        <w:rPr>
          <w:b/>
          <w:bCs/>
          <w:rtl/>
        </w:rPr>
      </w:pPr>
    </w:p>
    <w:p w:rsidR="00441BEF" w:rsidRDefault="00441BEF" w:rsidP="00441BEF">
      <w:pPr>
        <w:pStyle w:val="KeepWithNext"/>
        <w:rPr>
          <w:rtl/>
        </w:rPr>
      </w:pPr>
    </w:p>
    <w:p w:rsidR="00E64116" w:rsidRPr="00441BEF" w:rsidRDefault="00441BEF" w:rsidP="00441BEF">
      <w:pPr>
        <w:ind w:firstLine="0"/>
        <w:rPr>
          <w:b/>
          <w:bCs/>
          <w:rtl/>
        </w:rPr>
      </w:pPr>
      <w:r w:rsidRPr="00441BEF"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92B0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41BE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41BE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131</w:t>
      </w:r>
    </w:p>
    <w:p w:rsidR="00E64116" w:rsidRPr="008713A4" w:rsidRDefault="00441BE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441BE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ה'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(14 בפברואר 2024), שעה 10:45</w:t>
      </w:r>
    </w:p>
    <w:p w:rsidR="00E64116" w:rsidRPr="00A92B00" w:rsidRDefault="00E64116" w:rsidP="008320F6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A92B00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92B00" w:rsidRDefault="00A92B00" w:rsidP="00A92B00">
      <w:pPr>
        <w:ind w:firstLine="0"/>
        <w:outlineLvl w:val="1"/>
        <w:rPr>
          <w:b/>
          <w:bCs/>
          <w:rtl/>
        </w:rPr>
      </w:pPr>
      <w:r w:rsidRPr="00A92B00">
        <w:rPr>
          <w:rFonts w:hint="cs"/>
          <w:rtl/>
        </w:rPr>
        <w:t>פ</w:t>
      </w:r>
      <w:r>
        <w:rPr>
          <w:rFonts w:hint="cs"/>
          <w:rtl/>
        </w:rPr>
        <w:t xml:space="preserve">ניית יושב ראש הוועדה לביטחון לאומי להעברת </w:t>
      </w:r>
      <w:bookmarkStart w:id="0" w:name="ET_hatsach_642182_1"/>
      <w:r w:rsidR="00441BEF" w:rsidRPr="00A92B00">
        <w:rPr>
          <w:rStyle w:val="TagStyle"/>
          <w:rtl/>
        </w:rPr>
        <w:t xml:space="preserve"> &lt;&lt; הצח &gt;&gt; </w:t>
      </w:r>
      <w:r w:rsidR="00441BEF" w:rsidRPr="00A92B00">
        <w:rPr>
          <w:rtl/>
        </w:rPr>
        <w:t>הצעת חוק מניעת פגיעת גוף שידורים זר בביטחון המדינה (הוראת שעה – חרבות ברזל), התשפ"ד-2024</w:t>
      </w:r>
      <w:r w:rsidR="00441BEF" w:rsidRPr="00A92B00">
        <w:rPr>
          <w:rStyle w:val="TagStyle"/>
          <w:b w:val="0"/>
          <w:bCs/>
          <w:rtl/>
        </w:rPr>
        <w:t xml:space="preserve"> &lt;&lt; הצח &gt;&gt;</w:t>
      </w:r>
      <w:r>
        <w:rPr>
          <w:rFonts w:hint="cs"/>
          <w:b/>
          <w:bCs/>
          <w:rtl/>
        </w:rPr>
        <w:t xml:space="preserve"> </w:t>
      </w:r>
      <w:r w:rsidRPr="00A92B00">
        <w:rPr>
          <w:rFonts w:hint="cs"/>
          <w:rtl/>
        </w:rPr>
        <w:t>(מ/1720</w:t>
      </w:r>
      <w:r w:rsidRPr="00A92B00">
        <w:rPr>
          <w:rFonts w:hint="cs"/>
          <w:b/>
          <w:bCs/>
          <w:rtl/>
        </w:rPr>
        <w:t>)</w:t>
      </w:r>
      <w:bookmarkEnd w:id="0"/>
      <w:r w:rsidRPr="00A92B00">
        <w:rPr>
          <w:rFonts w:hint="cs"/>
          <w:b/>
          <w:bCs/>
          <w:rtl/>
        </w:rPr>
        <w:t>, מוועדת החוץ והביטחון לוועדה שבראשותו.</w:t>
      </w:r>
    </w:p>
    <w:p w:rsidR="00E64116" w:rsidRDefault="00E64116" w:rsidP="00CB5547">
      <w:pPr>
        <w:pStyle w:val="KeepWithNext"/>
        <w:rPr>
          <w:rtl/>
        </w:rPr>
      </w:pPr>
    </w:p>
    <w:p w:rsidR="00441BEF" w:rsidRPr="008713A4" w:rsidRDefault="00441BE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41BEF" w:rsidRDefault="00441BEF" w:rsidP="00EC1FB3">
      <w:pPr>
        <w:ind w:firstLine="0"/>
        <w:rPr>
          <w:rtl/>
        </w:rPr>
      </w:pPr>
      <w:r w:rsidRPr="00441BEF">
        <w:rPr>
          <w:rtl/>
        </w:rPr>
        <w:t>אופיר כץ – היו"ר</w:t>
      </w:r>
    </w:p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A92B00" w:rsidRPr="008713A4" w:rsidRDefault="00A92B0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41BEF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41BEF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41BEF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441BEF" w:rsidRDefault="00441BEF" w:rsidP="008320F6">
      <w:pPr>
        <w:ind w:firstLine="0"/>
        <w:rPr>
          <w:rtl/>
        </w:rPr>
      </w:pPr>
    </w:p>
    <w:p w:rsidR="00A92B00" w:rsidRDefault="00A92B00" w:rsidP="008320F6">
      <w:pPr>
        <w:ind w:firstLine="0"/>
        <w:rPr>
          <w:rtl/>
        </w:rPr>
      </w:pPr>
    </w:p>
    <w:p w:rsidR="00A92B00" w:rsidRPr="008713A4" w:rsidRDefault="00A92B00" w:rsidP="008320F6">
      <w:pPr>
        <w:ind w:firstLine="0"/>
        <w:rPr>
          <w:rtl/>
        </w:rPr>
      </w:pPr>
    </w:p>
    <w:p w:rsidR="007872B4" w:rsidRDefault="00441BEF" w:rsidP="00441BEF">
      <w:pPr>
        <w:ind w:firstLine="0"/>
      </w:pPr>
      <w:r w:rsidRPr="00441BE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441BEF" w:rsidRDefault="00441BEF" w:rsidP="00CB5547">
      <w:pPr>
        <w:pStyle w:val="a6"/>
        <w:keepNext/>
        <w:rPr>
          <w:rtl/>
        </w:rPr>
      </w:pPr>
      <w:bookmarkStart w:id="1" w:name="ET_subject_642182_3"/>
      <w:r w:rsidRPr="00CB5547">
        <w:rPr>
          <w:rStyle w:val="TagStyle"/>
          <w:rtl/>
        </w:rPr>
        <w:lastRenderedPageBreak/>
        <w:t>&lt;&lt; נושא &gt;&gt;</w:t>
      </w:r>
      <w:r w:rsidRPr="00441BEF">
        <w:rPr>
          <w:rStyle w:val="TagStyle"/>
          <w:rtl/>
        </w:rPr>
        <w:t xml:space="preserve"> </w:t>
      </w:r>
      <w:r>
        <w:rPr>
          <w:rtl/>
        </w:rPr>
        <w:t>הצעת חוק מניעת פגיעת גוף שידורים זר בביטחון המדינה (הוראת שעה – חרבות ברזל), התשפ"ד-2024,  מ/1720</w:t>
      </w:r>
      <w:r w:rsidRPr="00441BEF">
        <w:rPr>
          <w:rStyle w:val="TagStyle"/>
          <w:rtl/>
        </w:rPr>
        <w:t xml:space="preserve"> </w:t>
      </w:r>
      <w:r w:rsidRPr="00CB5547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441BEF" w:rsidRDefault="00441BEF" w:rsidP="00CB5547">
      <w:pPr>
        <w:pStyle w:val="KeepWithNext"/>
        <w:rPr>
          <w:rtl/>
        </w:rPr>
      </w:pPr>
    </w:p>
    <w:p w:rsidR="00441BEF" w:rsidRDefault="00441BEF" w:rsidP="00CB5547">
      <w:pPr>
        <w:pStyle w:val="af6"/>
        <w:keepNext/>
        <w:rPr>
          <w:rtl/>
        </w:rPr>
      </w:pPr>
      <w:bookmarkStart w:id="2" w:name="ET_yor_5786_4"/>
      <w:r w:rsidRPr="00CB5547">
        <w:rPr>
          <w:rStyle w:val="TagStyle"/>
          <w:rtl/>
        </w:rPr>
        <w:t xml:space="preserve"> &lt;&lt; יור &gt;&gt;</w:t>
      </w:r>
      <w:r w:rsidRPr="00441BE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41BEF">
        <w:rPr>
          <w:rStyle w:val="TagStyle"/>
          <w:rtl/>
        </w:rPr>
        <w:t xml:space="preserve"> </w:t>
      </w:r>
      <w:r w:rsidRPr="00CB554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441BEF" w:rsidRDefault="00441BEF" w:rsidP="00CB5547">
      <w:pPr>
        <w:pStyle w:val="KeepWithNext"/>
        <w:rPr>
          <w:rtl/>
        </w:rPr>
      </w:pPr>
    </w:p>
    <w:p w:rsidR="00DE3DAA" w:rsidRDefault="00441BEF" w:rsidP="00DE3DAA">
      <w:pPr>
        <w:rPr>
          <w:rtl/>
        </w:rPr>
      </w:pPr>
      <w:bookmarkStart w:id="3" w:name="_ETM_Q1_153901"/>
      <w:bookmarkEnd w:id="3"/>
      <w:r>
        <w:rPr>
          <w:rFonts w:hint="cs"/>
          <w:rtl/>
        </w:rPr>
        <w:t>שלום לכולם. אני מתכבד לפתוח את ישיבת ועדת הכנסת.</w:t>
      </w:r>
      <w:r w:rsidR="00C974F2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</w:t>
      </w:r>
      <w:r w:rsidR="00DE3DAA" w:rsidRPr="00DE3DAA">
        <w:rPr>
          <w:rtl/>
        </w:rPr>
        <w:t xml:space="preserve">יום רביעי, ה' באדר </w:t>
      </w:r>
      <w:proofErr w:type="spellStart"/>
      <w:r w:rsidR="00DE3DAA" w:rsidRPr="00DE3DAA">
        <w:rPr>
          <w:rtl/>
        </w:rPr>
        <w:t>התשפ"ד</w:t>
      </w:r>
      <w:proofErr w:type="spellEnd"/>
      <w:r w:rsidR="00DE3DAA" w:rsidRPr="00DE3DAA">
        <w:rPr>
          <w:rtl/>
        </w:rPr>
        <w:t xml:space="preserve"> (14 בפברואר 2024)</w:t>
      </w:r>
      <w:r w:rsidR="00DE3DAA">
        <w:rPr>
          <w:rFonts w:hint="cs"/>
          <w:rtl/>
        </w:rPr>
        <w:t xml:space="preserve">. על סדר-היום: </w:t>
      </w:r>
      <w:bookmarkStart w:id="4" w:name="_ETM_Q1_174242"/>
      <w:bookmarkEnd w:id="4"/>
      <w:r w:rsidR="00DE3DAA">
        <w:rPr>
          <w:rFonts w:hint="cs"/>
          <w:rtl/>
        </w:rPr>
        <w:t xml:space="preserve">פניית יושב-ראש הוועדה לביטחון לאומי להעברת הצעת </w:t>
      </w:r>
      <w:r w:rsidR="00650EFB">
        <w:rPr>
          <w:rtl/>
        </w:rPr>
        <w:t>חוק מניעת פגיעת גוף שידורים זר בביטחון המדינה (הוראת שעה – חרבות ברזל), התשפ"ד-2024,  מ/1720</w:t>
      </w:r>
      <w:r w:rsidR="00DE3DAA">
        <w:rPr>
          <w:rFonts w:hint="cs"/>
          <w:rtl/>
        </w:rPr>
        <w:t xml:space="preserve">, מוועדת </w:t>
      </w:r>
      <w:bookmarkStart w:id="5" w:name="_ETM_Q1_633640"/>
      <w:bookmarkEnd w:id="5"/>
      <w:r w:rsidR="00DE3DAA">
        <w:rPr>
          <w:rFonts w:hint="cs"/>
          <w:rtl/>
        </w:rPr>
        <w:t xml:space="preserve">החוץ והביטחון לוועדה שבראשותו. </w:t>
      </w:r>
    </w:p>
    <w:p w:rsidR="00DE3DAA" w:rsidRDefault="00DE3DAA" w:rsidP="00DE3DAA">
      <w:pPr>
        <w:rPr>
          <w:rtl/>
        </w:rPr>
      </w:pPr>
      <w:bookmarkStart w:id="6" w:name="_ETM_Q1_681388"/>
      <w:bookmarkStart w:id="7" w:name="_ETM_Q1_681557"/>
      <w:bookmarkEnd w:id="6"/>
      <w:bookmarkEnd w:id="7"/>
    </w:p>
    <w:p w:rsidR="00DE3DAA" w:rsidRDefault="00DE3DAA" w:rsidP="00DE3DAA">
      <w:pPr>
        <w:rPr>
          <w:rtl/>
        </w:rPr>
      </w:pPr>
      <w:bookmarkStart w:id="8" w:name="_ETM_Q1_681648"/>
      <w:bookmarkStart w:id="9" w:name="_ETM_Q1_681717"/>
      <w:bookmarkEnd w:id="8"/>
      <w:bookmarkEnd w:id="9"/>
      <w:r>
        <w:rPr>
          <w:rFonts w:hint="cs"/>
          <w:rtl/>
        </w:rPr>
        <w:t>ההמלצה של הלשכה המשפטית</w:t>
      </w:r>
      <w:bookmarkStart w:id="10" w:name="_ETM_Q1_676286"/>
      <w:bookmarkEnd w:id="10"/>
      <w:r>
        <w:rPr>
          <w:rFonts w:hint="cs"/>
          <w:rtl/>
        </w:rPr>
        <w:t xml:space="preserve"> של ועדת חוץ וביטחון. יושב-ראש החוץ והביטחון, מסכים להעביר </w:t>
      </w:r>
      <w:bookmarkStart w:id="11" w:name="_ETM_Q1_684355"/>
      <w:bookmarkEnd w:id="11"/>
      <w:r>
        <w:rPr>
          <w:rFonts w:hint="cs"/>
          <w:rtl/>
        </w:rPr>
        <w:t xml:space="preserve">את ההצעה אליו לוועדה. ישנה הסכמה בין יושבי הראש. אם </w:t>
      </w:r>
      <w:bookmarkStart w:id="12" w:name="_ETM_Q1_688517"/>
      <w:bookmarkEnd w:id="12"/>
      <w:r>
        <w:rPr>
          <w:rFonts w:hint="cs"/>
          <w:rtl/>
        </w:rPr>
        <w:t xml:space="preserve">כך </w:t>
      </w:r>
      <w:r>
        <w:rPr>
          <w:rtl/>
        </w:rPr>
        <w:t>–</w:t>
      </w:r>
      <w:r>
        <w:rPr>
          <w:rFonts w:hint="cs"/>
          <w:rtl/>
        </w:rPr>
        <w:t xml:space="preserve"> מי בעד?</w:t>
      </w:r>
    </w:p>
    <w:p w:rsidR="00DE3DAA" w:rsidRDefault="00DE3DAA" w:rsidP="00DE3DAA">
      <w:pPr>
        <w:rPr>
          <w:rtl/>
        </w:rPr>
      </w:pPr>
      <w:bookmarkStart w:id="13" w:name="_ETM_Q1_641891"/>
      <w:bookmarkStart w:id="14" w:name="_ETM_Q1_642037"/>
      <w:bookmarkEnd w:id="13"/>
      <w:bookmarkEnd w:id="14"/>
    </w:p>
    <w:p w:rsidR="00DE3DAA" w:rsidRDefault="00DE3DAA" w:rsidP="00DE3DAA">
      <w:pPr>
        <w:rPr>
          <w:rtl/>
        </w:rPr>
      </w:pPr>
      <w:bookmarkStart w:id="15" w:name="_ETM_Q1_642077"/>
      <w:bookmarkStart w:id="16" w:name="_ETM_Q1_642182"/>
      <w:bookmarkEnd w:id="15"/>
      <w:bookmarkEnd w:id="16"/>
    </w:p>
    <w:p w:rsidR="00DE3DAA" w:rsidRDefault="00DE3DAA" w:rsidP="00DE3DAA">
      <w:pPr>
        <w:pStyle w:val="af1"/>
        <w:keepNext/>
        <w:rPr>
          <w:rtl/>
        </w:rPr>
      </w:pPr>
      <w:bookmarkStart w:id="17" w:name="_ETM_Q1_642244"/>
      <w:bookmarkStart w:id="18" w:name="_ETM_Q1_642364"/>
      <w:bookmarkEnd w:id="17"/>
      <w:bookmarkEnd w:id="18"/>
      <w:r>
        <w:rPr>
          <w:rFonts w:hint="eastAsia"/>
          <w:rtl/>
        </w:rPr>
        <w:t>הצבעה</w:t>
      </w:r>
    </w:p>
    <w:p w:rsidR="00DE3DAA" w:rsidRDefault="00DE3DAA" w:rsidP="00DE3DAA">
      <w:pPr>
        <w:pStyle w:val="--"/>
        <w:keepNext/>
        <w:rPr>
          <w:rtl/>
        </w:rPr>
      </w:pPr>
    </w:p>
    <w:p w:rsidR="00DE3DAA" w:rsidRDefault="00DE3DAA" w:rsidP="00DE3DAA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441BEF" w:rsidRDefault="00650EFB" w:rsidP="00DE3DAA">
      <w:pPr>
        <w:pStyle w:val="af2"/>
        <w:rPr>
          <w:rtl/>
        </w:rPr>
      </w:pPr>
      <w:r>
        <w:rPr>
          <w:rFonts w:hint="cs"/>
          <w:rtl/>
        </w:rPr>
        <w:t xml:space="preserve"> </w:t>
      </w:r>
    </w:p>
    <w:p w:rsidR="00C974F2" w:rsidRDefault="00C974F2" w:rsidP="00441BEF">
      <w:pPr>
        <w:rPr>
          <w:rtl/>
        </w:rPr>
      </w:pPr>
      <w:bookmarkStart w:id="19" w:name="_ETM_Q1_689072"/>
      <w:bookmarkStart w:id="20" w:name="_ETM_Q1_689118"/>
      <w:bookmarkEnd w:id="19"/>
      <w:bookmarkEnd w:id="20"/>
    </w:p>
    <w:p w:rsidR="00C974F2" w:rsidRDefault="00C974F2" w:rsidP="00441BEF">
      <w:pPr>
        <w:rPr>
          <w:rtl/>
        </w:rPr>
      </w:pPr>
      <w:bookmarkStart w:id="21" w:name="_ETM_Q1_689228"/>
      <w:bookmarkStart w:id="22" w:name="_ETM_Q1_689274"/>
      <w:bookmarkEnd w:id="21"/>
      <w:bookmarkEnd w:id="22"/>
      <w:r>
        <w:rPr>
          <w:rFonts w:hint="cs"/>
          <w:rtl/>
        </w:rPr>
        <w:t xml:space="preserve">אושר פה אחד. הישיבה נעולה. </w:t>
      </w:r>
    </w:p>
    <w:p w:rsidR="00DE3DAA" w:rsidRDefault="00DE3DAA" w:rsidP="00441BEF">
      <w:pPr>
        <w:rPr>
          <w:rtl/>
        </w:rPr>
      </w:pPr>
      <w:bookmarkStart w:id="23" w:name="_ETM_Q1_700423"/>
      <w:bookmarkStart w:id="24" w:name="_ETM_Q1_700473"/>
      <w:bookmarkStart w:id="25" w:name="_ETM_Q1_695698"/>
      <w:bookmarkStart w:id="26" w:name="_ETM_Q1_695798"/>
      <w:bookmarkStart w:id="27" w:name="_ETM_Q1_700530"/>
      <w:bookmarkStart w:id="28" w:name="_ETM_Q1_700665"/>
      <w:bookmarkStart w:id="29" w:name="_ETM_Q1_700722"/>
      <w:bookmarkStart w:id="30" w:name="_ETM_Q1_700851"/>
      <w:bookmarkStart w:id="31" w:name="_GoBack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</w:p>
    <w:p w:rsidR="00DE3DAA" w:rsidRDefault="00DE3DAA" w:rsidP="00441BEF">
      <w:pPr>
        <w:rPr>
          <w:rtl/>
        </w:rPr>
      </w:pPr>
      <w:bookmarkStart w:id="32" w:name="_ETM_Q1_695875"/>
      <w:bookmarkStart w:id="33" w:name="_ETM_Q1_695990"/>
      <w:bookmarkEnd w:id="32"/>
      <w:bookmarkEnd w:id="33"/>
    </w:p>
    <w:p w:rsidR="00DE3DAA" w:rsidRDefault="00DE3DAA" w:rsidP="00CB5547">
      <w:pPr>
        <w:pStyle w:val="afc"/>
        <w:keepNext/>
        <w:rPr>
          <w:rtl/>
        </w:rPr>
      </w:pPr>
      <w:bookmarkStart w:id="34" w:name="ET_meetingend_4"/>
      <w:r w:rsidRPr="00CB5547">
        <w:rPr>
          <w:rStyle w:val="TagStyle"/>
          <w:rtl/>
        </w:rPr>
        <w:t xml:space="preserve"> &lt;&lt; סיום &gt;&gt;</w:t>
      </w:r>
      <w:r w:rsidRPr="00DE3DAA">
        <w:rPr>
          <w:rStyle w:val="TagStyle"/>
          <w:rtl/>
        </w:rPr>
        <w:t xml:space="preserve"> </w:t>
      </w:r>
      <w:r>
        <w:rPr>
          <w:rtl/>
        </w:rPr>
        <w:t>הישיבה ננעלה בשעה 10:48.</w:t>
      </w:r>
      <w:r w:rsidRPr="00DE3DAA">
        <w:rPr>
          <w:rStyle w:val="TagStyle"/>
          <w:rtl/>
        </w:rPr>
        <w:t xml:space="preserve"> </w:t>
      </w:r>
      <w:r w:rsidRPr="00CB5547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34"/>
    </w:p>
    <w:p w:rsidR="00DE3DAA" w:rsidRDefault="00DE3DAA" w:rsidP="00CB5547">
      <w:pPr>
        <w:pStyle w:val="KeepWithNext"/>
        <w:rPr>
          <w:rtl/>
        </w:rPr>
      </w:pPr>
    </w:p>
    <w:p w:rsidR="00DE3DAA" w:rsidRPr="00DE3DAA" w:rsidRDefault="00DE3DAA" w:rsidP="00DE3DAA">
      <w:pPr>
        <w:rPr>
          <w:rtl/>
        </w:rPr>
      </w:pPr>
      <w:bookmarkStart w:id="35" w:name="_ETM_Q1_698105"/>
      <w:bookmarkEnd w:id="35"/>
    </w:p>
    <w:p w:rsidR="00966A87" w:rsidRDefault="00966A87" w:rsidP="00441BEF">
      <w:pPr>
        <w:rPr>
          <w:rtl/>
        </w:rPr>
      </w:pPr>
      <w:bookmarkStart w:id="36" w:name="_ETM_Q1_700583"/>
      <w:bookmarkStart w:id="37" w:name="_ETM_Q1_700621"/>
      <w:bookmarkEnd w:id="36"/>
      <w:bookmarkEnd w:id="37"/>
    </w:p>
    <w:p w:rsidR="00C974F2" w:rsidRDefault="00C974F2" w:rsidP="00374119">
      <w:pPr>
        <w:ind w:firstLine="0"/>
        <w:rPr>
          <w:rtl/>
        </w:rPr>
      </w:pPr>
      <w:bookmarkStart w:id="38" w:name="_ETM_Q1_700791"/>
      <w:bookmarkStart w:id="39" w:name="_ETM_Q1_700837"/>
      <w:bookmarkStart w:id="40" w:name="_ETM_Q1_605352"/>
      <w:bookmarkStart w:id="41" w:name="_ETM_Q1_605414"/>
      <w:bookmarkStart w:id="42" w:name="_ETM_Q1_605597"/>
      <w:bookmarkStart w:id="43" w:name="_ETM_Q1_605644"/>
      <w:bookmarkEnd w:id="38"/>
      <w:bookmarkEnd w:id="39"/>
      <w:bookmarkEnd w:id="40"/>
      <w:bookmarkEnd w:id="41"/>
      <w:bookmarkEnd w:id="42"/>
      <w:bookmarkEnd w:id="43"/>
    </w:p>
    <w:p w:rsidR="00374119" w:rsidRDefault="00374119" w:rsidP="00374119">
      <w:pPr>
        <w:ind w:firstLine="0"/>
        <w:rPr>
          <w:rtl/>
        </w:rPr>
      </w:pPr>
    </w:p>
    <w:p w:rsidR="00374119" w:rsidRDefault="00374119" w:rsidP="00374119">
      <w:pPr>
        <w:ind w:firstLine="0"/>
        <w:rPr>
          <w:rtl/>
        </w:rPr>
      </w:pPr>
    </w:p>
    <w:p w:rsidR="00374119" w:rsidRPr="00441BEF" w:rsidRDefault="00374119" w:rsidP="00374119">
      <w:pPr>
        <w:ind w:firstLine="0"/>
        <w:rPr>
          <w:rtl/>
        </w:rPr>
      </w:pPr>
    </w:p>
    <w:sectPr w:rsidR="00374119" w:rsidRPr="00441BEF" w:rsidSect="00A92B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92B0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441BEF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441BEF" w:rsidP="008E5E3F">
    <w:pPr>
      <w:pStyle w:val="a3"/>
      <w:ind w:firstLine="0"/>
      <w:rPr>
        <w:rtl/>
      </w:rPr>
    </w:pPr>
    <w:r>
      <w:rPr>
        <w:rtl/>
      </w:rPr>
      <w:t>14/02/2024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4119"/>
    <w:rsid w:val="00396023"/>
    <w:rsid w:val="003C279D"/>
    <w:rsid w:val="003F0A5F"/>
    <w:rsid w:val="00420E41"/>
    <w:rsid w:val="00424C94"/>
    <w:rsid w:val="00441BEF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0EFB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6A87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2B00"/>
    <w:rsid w:val="00AB02EE"/>
    <w:rsid w:val="00AB3F3A"/>
    <w:rsid w:val="00AD4EC9"/>
    <w:rsid w:val="00AD6FFC"/>
    <w:rsid w:val="00AF31E6"/>
    <w:rsid w:val="00AF4150"/>
    <w:rsid w:val="00B0509A"/>
    <w:rsid w:val="00B120B2"/>
    <w:rsid w:val="00B449A3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74F2"/>
    <w:rsid w:val="00CA5363"/>
    <w:rsid w:val="00CB5547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3DAA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41BE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24BAA-ABB9-4797-B521-EDA23B334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191</Words>
  <Characters>1092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2024-03-07T07:59:00Z</dcterms:modified>
</cp:coreProperties>
</file>