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7918">
      <w:pPr>
        <w:jc w:val="right"/>
        <w:rPr>
          <w:rFonts w:cs="Guttman David"/>
          <w:sz w:val="18"/>
          <w:rtl/>
        </w:rPr>
      </w:pPr>
      <w:bookmarkStart w:id="0" w:name="_GoBack"/>
      <w:bookmarkEnd w:id="0"/>
      <w:r>
        <w:rPr>
          <w:rFonts w:cs="Guttman David"/>
          <w:sz w:val="18"/>
          <w:rtl/>
        </w:rPr>
        <w:t>פרוטוקולים/כלכלה/2220</w:t>
      </w:r>
    </w:p>
    <w:p w:rsidR="00000000" w:rsidRDefault="002F7918">
      <w:pPr>
        <w:jc w:val="right"/>
        <w:rPr>
          <w:rFonts w:cs="Guttman David"/>
          <w:sz w:val="18"/>
          <w:rtl/>
        </w:rPr>
      </w:pPr>
      <w:r>
        <w:rPr>
          <w:rFonts w:cs="Guttman David"/>
          <w:sz w:val="18"/>
          <w:rtl/>
        </w:rPr>
        <w:tab/>
        <w:t>ירושלים, א' בכסלו, תשס"א</w:t>
      </w:r>
    </w:p>
    <w:p w:rsidR="00000000" w:rsidRDefault="002F7918">
      <w:pPr>
        <w:jc w:val="right"/>
        <w:rPr>
          <w:rFonts w:cs="Guttman David"/>
          <w:sz w:val="18"/>
          <w:rtl/>
          <w:lang w:val="es"/>
        </w:rPr>
      </w:pPr>
      <w:r>
        <w:rPr>
          <w:rFonts w:cs="Guttman David"/>
          <w:sz w:val="18"/>
          <w:rtl/>
          <w:lang w:val="es"/>
        </w:rPr>
        <w:t>28 בנובמבר</w:t>
      </w:r>
      <w:r>
        <w:rPr>
          <w:rFonts w:cs="Guttman David"/>
          <w:sz w:val="18"/>
          <w:rtl/>
          <w:lang w:val="es"/>
        </w:rPr>
        <w:t>, 2000</w:t>
      </w:r>
    </w:p>
    <w:p w:rsidR="00000000" w:rsidRDefault="002F7918">
      <w:pPr>
        <w:jc w:val="right"/>
        <w:rPr>
          <w:rFonts w:cs="Guttman David"/>
          <w:sz w:val="18"/>
          <w:rtl/>
        </w:rPr>
      </w:pPr>
    </w:p>
    <w:p w:rsidR="00000000" w:rsidRDefault="002F7918">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2F7918">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2F7918">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2F7918">
      <w:pPr>
        <w:rPr>
          <w:rFonts w:cs="Guttman David"/>
          <w:sz w:val="18"/>
          <w:rtl/>
        </w:rPr>
      </w:pPr>
    </w:p>
    <w:p w:rsidR="00000000" w:rsidRDefault="002F7918">
      <w:pPr>
        <w:jc w:val="center"/>
        <w:rPr>
          <w:rFonts w:cs="Guttman David"/>
          <w:b/>
          <w:bCs/>
          <w:sz w:val="18"/>
          <w:rtl/>
        </w:rPr>
      </w:pPr>
      <w:r>
        <w:rPr>
          <w:rFonts w:cs="Guttman David"/>
          <w:b/>
          <w:bCs/>
          <w:sz w:val="18"/>
          <w:rtl/>
        </w:rPr>
        <w:t>פרוטוקול מס' 215</w:t>
      </w:r>
    </w:p>
    <w:p w:rsidR="00000000" w:rsidRDefault="002F7918">
      <w:pPr>
        <w:jc w:val="center"/>
        <w:rPr>
          <w:rFonts w:cs="Guttman David"/>
          <w:b/>
          <w:bCs/>
          <w:sz w:val="18"/>
          <w:rtl/>
        </w:rPr>
      </w:pPr>
    </w:p>
    <w:p w:rsidR="00000000" w:rsidRDefault="002F7918">
      <w:pPr>
        <w:jc w:val="center"/>
        <w:rPr>
          <w:rFonts w:cs="Guttman David"/>
          <w:b/>
          <w:bCs/>
          <w:sz w:val="18"/>
          <w:rtl/>
        </w:rPr>
      </w:pPr>
      <w:r>
        <w:rPr>
          <w:rFonts w:cs="Guttman David"/>
          <w:b/>
          <w:bCs/>
          <w:sz w:val="18"/>
          <w:rtl/>
        </w:rPr>
        <w:t xml:space="preserve">מישיבת ועדת הכלכלה </w:t>
      </w:r>
    </w:p>
    <w:p w:rsidR="00000000" w:rsidRDefault="002F7918">
      <w:pPr>
        <w:jc w:val="center"/>
        <w:rPr>
          <w:rFonts w:cs="Guttman David"/>
          <w:sz w:val="18"/>
          <w:u w:val="single"/>
          <w:rtl/>
        </w:rPr>
      </w:pPr>
      <w:r>
        <w:rPr>
          <w:rFonts w:cs="Guttman David"/>
          <w:b/>
          <w:bCs/>
          <w:sz w:val="18"/>
          <w:u w:val="single"/>
          <w:rtl/>
        </w:rPr>
        <w:t>‏יום שני, כ"ב בחשון התשס"א (20 בנובמבר, 2000), שעה 11:50</w:t>
      </w:r>
    </w:p>
    <w:p w:rsidR="00000000" w:rsidRDefault="002F7918">
      <w:pPr>
        <w:rPr>
          <w:rFonts w:cs="Guttman David"/>
          <w:sz w:val="18"/>
          <w:rtl/>
        </w:rPr>
      </w:pPr>
    </w:p>
    <w:p w:rsidR="00000000" w:rsidRDefault="002F7918">
      <w:pPr>
        <w:rPr>
          <w:rFonts w:cs="Guttman David"/>
          <w:b/>
          <w:bCs/>
          <w:sz w:val="18"/>
          <w:u w:val="single"/>
          <w:rtl/>
        </w:rPr>
      </w:pPr>
      <w:r>
        <w:rPr>
          <w:rFonts w:cs="Guttman David"/>
          <w:b/>
          <w:bCs/>
          <w:sz w:val="18"/>
          <w:u w:val="single"/>
          <w:rtl/>
        </w:rPr>
        <w:t>נוכחים:</w:t>
      </w:r>
    </w:p>
    <w:p w:rsidR="00000000" w:rsidRDefault="002F7918">
      <w:pPr>
        <w:tabs>
          <w:tab w:val="left" w:pos="6499"/>
          <w:tab w:val="left" w:pos="7803"/>
        </w:tabs>
        <w:jc w:val="left"/>
        <w:rPr>
          <w:rFonts w:cs="Guttman David"/>
          <w:sz w:val="18"/>
          <w:rtl/>
        </w:rPr>
      </w:pPr>
      <w:r>
        <w:rPr>
          <w:rFonts w:cs="Guttman David"/>
          <w:b/>
          <w:bCs/>
          <w:sz w:val="18"/>
          <w:u w:val="single"/>
          <w:rtl/>
        </w:rPr>
        <w:t>חברי הוועדה:</w:t>
      </w:r>
    </w:p>
    <w:p w:rsidR="00000000" w:rsidRDefault="002F7918">
      <w:pPr>
        <w:rPr>
          <w:rFonts w:cs="Guttman David"/>
          <w:sz w:val="18"/>
          <w:rtl/>
        </w:rPr>
      </w:pPr>
      <w:r>
        <w:rPr>
          <w:rFonts w:cs="Guttman David"/>
          <w:sz w:val="18"/>
          <w:rtl/>
        </w:rPr>
        <w:t>אברהם פורז - היו"ר</w:t>
      </w:r>
    </w:p>
    <w:p w:rsidR="00000000" w:rsidRDefault="002F7918">
      <w:pPr>
        <w:rPr>
          <w:rFonts w:cs="Guttman David"/>
          <w:sz w:val="18"/>
          <w:rtl/>
        </w:rPr>
      </w:pPr>
      <w:r>
        <w:rPr>
          <w:rFonts w:cs="Guttman David"/>
          <w:sz w:val="18"/>
          <w:rtl/>
        </w:rPr>
        <w:t>יצחק גאגולה</w:t>
      </w:r>
    </w:p>
    <w:p w:rsidR="00000000" w:rsidRDefault="002F7918">
      <w:pPr>
        <w:rPr>
          <w:rFonts w:cs="Guttman David"/>
          <w:sz w:val="18"/>
          <w:rtl/>
        </w:rPr>
      </w:pPr>
      <w:r>
        <w:rPr>
          <w:rFonts w:cs="Guttman David"/>
          <w:sz w:val="18"/>
          <w:rtl/>
        </w:rPr>
        <w:t>יצחק וקנין</w:t>
      </w:r>
    </w:p>
    <w:p w:rsidR="00000000" w:rsidRDefault="002F7918">
      <w:pPr>
        <w:tabs>
          <w:tab w:val="left" w:pos="6499"/>
          <w:tab w:val="left" w:pos="7803"/>
        </w:tabs>
        <w:jc w:val="left"/>
        <w:rPr>
          <w:rFonts w:cs="Guttman David"/>
          <w:sz w:val="18"/>
          <w:rtl/>
        </w:rPr>
      </w:pPr>
      <w:r>
        <w:rPr>
          <w:rFonts w:cs="Guttman David"/>
          <w:sz w:val="18"/>
          <w:rtl/>
        </w:rPr>
        <w:t>שלום שמחון</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2F7918">
      <w:pPr>
        <w:tabs>
          <w:tab w:val="left" w:pos="4523"/>
          <w:tab w:val="left" w:pos="6513"/>
          <w:tab w:val="left" w:pos="7817"/>
        </w:tabs>
        <w:jc w:val="left"/>
        <w:rPr>
          <w:rFonts w:cs="Guttman David"/>
          <w:sz w:val="18"/>
          <w:rtl/>
        </w:rPr>
      </w:pPr>
      <w:r>
        <w:rPr>
          <w:rFonts w:cs="Guttman David"/>
          <w:sz w:val="18"/>
          <w:rtl/>
        </w:rPr>
        <w:tab/>
        <w:t>חה"כ אלי בן-מנחם</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ab/>
        <w:t>ח</w:t>
      </w:r>
      <w:r>
        <w:rPr>
          <w:rFonts w:cs="Guttman David"/>
          <w:sz w:val="18"/>
          <w:rtl/>
        </w:rPr>
        <w:t>ה"כ יורי שטרן</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משנה ליועץ המשפטי לממשלה, משרד המשפטים</w:t>
      </w:r>
      <w:r>
        <w:rPr>
          <w:rFonts w:cs="Guttman David"/>
          <w:sz w:val="18"/>
          <w:rtl/>
        </w:rPr>
        <w:tab/>
        <w:t>עו"ד דוידה לחמן-מסר</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אגף מכס ומע"מ, משרד האוצר</w:t>
      </w:r>
      <w:r>
        <w:rPr>
          <w:rFonts w:cs="Guttman David"/>
          <w:sz w:val="18"/>
          <w:rtl/>
        </w:rPr>
        <w:tab/>
        <w:t>יעל אביר</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לשכה משפטית, משרד האוצר</w:t>
      </w:r>
      <w:r>
        <w:rPr>
          <w:rFonts w:cs="Guttman David"/>
          <w:sz w:val="18"/>
          <w:rtl/>
        </w:rPr>
        <w:tab/>
        <w:t>עו"ד מיכל עקביה</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אגף החשב הכללי, משרד האוצר</w:t>
      </w:r>
      <w:r>
        <w:rPr>
          <w:rFonts w:cs="Guttman David"/>
          <w:sz w:val="18"/>
          <w:rtl/>
        </w:rPr>
        <w:tab/>
        <w:t>משה בן-עטר</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רשם האגודות השיתופיות</w:t>
      </w:r>
      <w:r>
        <w:rPr>
          <w:rFonts w:cs="Guttman David"/>
          <w:sz w:val="18"/>
          <w:rtl/>
        </w:rPr>
        <w:tab/>
        <w:t>עו"ד איטה ילין</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אגף משפטי, מינהל מקרקעי ישר</w:t>
      </w:r>
      <w:r>
        <w:rPr>
          <w:rFonts w:cs="Guttman David"/>
          <w:sz w:val="18"/>
          <w:rtl/>
        </w:rPr>
        <w:t>אל</w:t>
      </w:r>
      <w:r>
        <w:rPr>
          <w:rFonts w:cs="Guttman David"/>
          <w:sz w:val="18"/>
          <w:rtl/>
        </w:rPr>
        <w:tab/>
        <w:t>עו"ד מניה בוטח</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מינהל מקרקעי ישראל</w:t>
      </w:r>
      <w:r>
        <w:rPr>
          <w:rFonts w:cs="Guttman David"/>
          <w:sz w:val="18"/>
          <w:rtl/>
        </w:rPr>
        <w:tab/>
        <w:t>אפרת שטראוס</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יועץ משפטי, הסוכנות היהודית</w:t>
      </w:r>
      <w:r>
        <w:rPr>
          <w:rFonts w:cs="Guttman David"/>
          <w:sz w:val="18"/>
          <w:rtl/>
        </w:rPr>
        <w:tab/>
        <w:t>עו"ד מארק איסמעילוף</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גזבר הסוכנות היהודית</w:t>
      </w:r>
      <w:r>
        <w:rPr>
          <w:rFonts w:cs="Guttman David"/>
          <w:sz w:val="18"/>
          <w:rtl/>
        </w:rPr>
        <w:tab/>
        <w:t>חיים צ'סלר</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הסוכנות היהודית</w:t>
      </w:r>
      <w:r>
        <w:rPr>
          <w:rFonts w:cs="Guttman David"/>
          <w:sz w:val="18"/>
          <w:rtl/>
        </w:rPr>
        <w:tab/>
        <w:t>עו"ד משה שיף</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הסוכנות היהודית</w:t>
      </w:r>
      <w:r>
        <w:rPr>
          <w:rFonts w:cs="Guttman David"/>
          <w:sz w:val="18"/>
          <w:rtl/>
        </w:rPr>
        <w:tab/>
        <w:t>אורי אילש</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קרן קיימת לישראל</w:t>
      </w:r>
      <w:r>
        <w:rPr>
          <w:rFonts w:cs="Guttman David"/>
          <w:sz w:val="18"/>
          <w:rtl/>
        </w:rPr>
        <w:tab/>
        <w:t>רחל שור-פור</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בנק לאומי, איגוד הבנקים</w:t>
      </w:r>
      <w:r>
        <w:rPr>
          <w:rFonts w:cs="Guttman David"/>
          <w:sz w:val="18"/>
          <w:rtl/>
        </w:rPr>
        <w:tab/>
        <w:t>לאה חקלאי</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ב</w:t>
      </w:r>
      <w:r>
        <w:rPr>
          <w:rFonts w:cs="Guttman David"/>
          <w:sz w:val="18"/>
          <w:rtl/>
        </w:rPr>
        <w:t>נק חקלאות, איגוד הבנקים</w:t>
      </w:r>
      <w:r>
        <w:rPr>
          <w:rFonts w:cs="Guttman David"/>
          <w:sz w:val="18"/>
          <w:rtl/>
        </w:rPr>
        <w:tab/>
        <w:t>עו"ד נח לוי</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סקטור החקלאות, בנק לאומי, איגוד הבנקים</w:t>
      </w:r>
      <w:r>
        <w:rPr>
          <w:rFonts w:cs="Guttman David"/>
          <w:sz w:val="18"/>
          <w:rtl/>
        </w:rPr>
        <w:tab/>
        <w:t>ורדה ניר</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בנק הפועלים, איגוד הבנקים</w:t>
      </w:r>
      <w:r>
        <w:rPr>
          <w:rFonts w:cs="Guttman David"/>
          <w:sz w:val="18"/>
          <w:rtl/>
        </w:rPr>
        <w:tab/>
        <w:t>עו"ד ציפי פורן</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סגן מנהל מחלקת אשראי, בנק הפועלים, איגוד הבנקים</w:t>
      </w:r>
      <w:r>
        <w:rPr>
          <w:rFonts w:cs="Guttman David"/>
          <w:sz w:val="18"/>
          <w:rtl/>
        </w:rPr>
        <w:tab/>
        <w:t>נסים שטרית</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יו"ר הדירקטוריון, המנהלה להסדרים במגזר החקלאי</w:t>
      </w:r>
      <w:r>
        <w:rPr>
          <w:rFonts w:cs="Guttman David"/>
          <w:sz w:val="18"/>
          <w:rtl/>
        </w:rPr>
        <w:tab/>
        <w:t>שולמית ולנשטיין</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מנכ"ל</w:t>
      </w:r>
      <w:r>
        <w:rPr>
          <w:rFonts w:cs="Guttman David"/>
          <w:sz w:val="18"/>
          <w:rtl/>
        </w:rPr>
        <w:t xml:space="preserve"> המנהלה להסדרים במגזר החקלאי</w:t>
      </w:r>
      <w:r>
        <w:rPr>
          <w:rFonts w:cs="Guttman David"/>
          <w:sz w:val="18"/>
          <w:rtl/>
        </w:rPr>
        <w:tab/>
        <w:t>חיים בהומי</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המנהלה להסדרים במגזר החקלאי</w:t>
      </w:r>
      <w:r>
        <w:rPr>
          <w:rFonts w:cs="Guttman David"/>
          <w:sz w:val="18"/>
          <w:rtl/>
        </w:rPr>
        <w:tab/>
        <w:t>עו"ד רם נועם</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ראש צוות אזורי, המנהלה להסדרים במגזר החקלאי</w:t>
      </w:r>
      <w:r>
        <w:rPr>
          <w:rFonts w:cs="Guttman David"/>
          <w:sz w:val="18"/>
          <w:rtl/>
        </w:rPr>
        <w:tab/>
        <w:t>אילן סממה</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תנועת המושבים</w:t>
      </w:r>
      <w:r>
        <w:rPr>
          <w:rFonts w:cs="Guttman David"/>
          <w:sz w:val="18"/>
          <w:rtl/>
        </w:rPr>
        <w:tab/>
        <w:t>שמואל לויט</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שרותי אשראי מסחרי</w:t>
      </w:r>
      <w:r>
        <w:rPr>
          <w:rFonts w:cs="Guttman David"/>
          <w:sz w:val="18"/>
          <w:rtl/>
        </w:rPr>
        <w:tab/>
        <w:t>לירון חלף</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יועץ משפטי, שרותי אשראי מסחרי</w:t>
      </w:r>
      <w:r>
        <w:rPr>
          <w:rFonts w:cs="Guttman David"/>
          <w:sz w:val="18"/>
          <w:rtl/>
        </w:rPr>
        <w:tab/>
        <w:t>עו"ד עמרם גולן</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ab/>
        <w:t>נתן לפידות</w:t>
      </w:r>
      <w:r>
        <w:rPr>
          <w:rFonts w:cs="Guttman David"/>
          <w:sz w:val="18"/>
          <w:rtl/>
        </w:rPr>
        <w:tab/>
      </w:r>
    </w:p>
    <w:p w:rsidR="00000000" w:rsidRDefault="002F7918">
      <w:pPr>
        <w:tabs>
          <w:tab w:val="left" w:pos="4523"/>
          <w:tab w:val="left" w:pos="6513"/>
          <w:tab w:val="left" w:pos="7817"/>
        </w:tabs>
        <w:jc w:val="left"/>
        <w:rPr>
          <w:rFonts w:cs="Guttman David"/>
          <w:sz w:val="18"/>
          <w:rtl/>
        </w:rPr>
      </w:pPr>
      <w:r>
        <w:rPr>
          <w:rFonts w:cs="Guttman David"/>
          <w:sz w:val="18"/>
          <w:rtl/>
        </w:rPr>
        <w:t>שתי"</w:t>
      </w:r>
      <w:r>
        <w:rPr>
          <w:rFonts w:cs="Guttman David"/>
          <w:sz w:val="18"/>
          <w:rtl/>
        </w:rPr>
        <w:t>ל</w:t>
      </w:r>
      <w:r>
        <w:rPr>
          <w:rFonts w:cs="Guttman David"/>
          <w:sz w:val="18"/>
          <w:rtl/>
        </w:rPr>
        <w:tab/>
        <w:t>שמוליק דוד</w:t>
      </w:r>
      <w:r>
        <w:rPr>
          <w:rFonts w:cs="Guttman David"/>
          <w:sz w:val="18"/>
          <w:rtl/>
        </w:rPr>
        <w:tab/>
      </w:r>
    </w:p>
    <w:p w:rsidR="00000000" w:rsidRDefault="002F7918">
      <w:pPr>
        <w:jc w:val="left"/>
        <w:rPr>
          <w:rFonts w:cs="Guttman David"/>
          <w:sz w:val="18"/>
          <w:rtl/>
        </w:rPr>
      </w:pPr>
    </w:p>
    <w:p w:rsidR="00000000" w:rsidRDefault="002F7918">
      <w:pPr>
        <w:rPr>
          <w:rFonts w:cs="Guttman David"/>
          <w:sz w:val="18"/>
          <w:rtl/>
        </w:rPr>
      </w:pPr>
      <w:r>
        <w:rPr>
          <w:rFonts w:cs="Guttman David"/>
          <w:b/>
          <w:bCs/>
          <w:sz w:val="18"/>
          <w:u w:val="single"/>
          <w:rtl/>
        </w:rPr>
        <w:lastRenderedPageBreak/>
        <w:t>יועצת משפטית</w:t>
      </w:r>
      <w:r>
        <w:rPr>
          <w:rFonts w:cs="Guttman David"/>
          <w:sz w:val="18"/>
          <w:u w:val="single"/>
          <w:rtl/>
        </w:rPr>
        <w:t>:</w:t>
      </w:r>
      <w:r>
        <w:rPr>
          <w:rFonts w:cs="Guttman David"/>
          <w:sz w:val="18"/>
          <w:rtl/>
        </w:rPr>
        <w:tab/>
        <w:t>אתי בנדלר</w:t>
      </w:r>
      <w:r>
        <w:rPr>
          <w:rFonts w:cs="Guttman David"/>
          <w:sz w:val="18"/>
          <w:rtl/>
        </w:rPr>
        <w:tab/>
      </w:r>
      <w:r>
        <w:rPr>
          <w:rFonts w:cs="Guttman David"/>
          <w:sz w:val="18"/>
          <w:rtl/>
        </w:rPr>
        <w:tab/>
      </w:r>
    </w:p>
    <w:p w:rsidR="00000000" w:rsidRDefault="002F7918">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2F7918">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2F7918">
      <w:pPr>
        <w:rPr>
          <w:rFonts w:cs="Guttman David"/>
          <w:sz w:val="18"/>
          <w:rtl/>
        </w:rPr>
      </w:pPr>
    </w:p>
    <w:p w:rsidR="00000000" w:rsidRDefault="002F7918">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תקנות הסדרים במגזר החקלאי המשפחתי (דרכי חלוקת החובות וייעוד התמורות ממימוש נכסים), התש"ס-1999.</w:t>
      </w:r>
    </w:p>
    <w:p w:rsidR="00000000" w:rsidRDefault="002F7918">
      <w:pPr>
        <w:tabs>
          <w:tab w:val="left" w:pos="1134"/>
          <w:tab w:val="left" w:pos="1418"/>
        </w:tabs>
        <w:ind w:left="1418" w:hanging="1418"/>
        <w:rPr>
          <w:rFonts w:cs="Guttman David"/>
          <w:sz w:val="18"/>
          <w:rtl/>
        </w:rPr>
      </w:pPr>
      <w:r>
        <w:rPr>
          <w:rFonts w:cs="Guttman David"/>
          <w:sz w:val="18"/>
          <w:rtl/>
        </w:rPr>
        <w:br w:type="page"/>
      </w:r>
    </w:p>
    <w:p w:rsidR="00000000" w:rsidRDefault="002F7918">
      <w:pPr>
        <w:rPr>
          <w:rFonts w:cs="Guttman David"/>
          <w:sz w:val="18"/>
          <w:rtl/>
        </w:rPr>
      </w:pPr>
    </w:p>
    <w:p w:rsidR="00000000" w:rsidRDefault="002F7918">
      <w:pPr>
        <w:pStyle w:val="aa"/>
        <w:jc w:val="center"/>
        <w:rPr>
          <w:rFonts w:cs="Guttman David"/>
          <w:sz w:val="18"/>
          <w:u w:val="none"/>
          <w:rtl/>
        </w:rPr>
      </w:pPr>
      <w:r>
        <w:rPr>
          <w:rFonts w:cs="Guttman David"/>
          <w:sz w:val="18"/>
          <w:u w:val="none"/>
          <w:rtl/>
        </w:rPr>
        <w:t>תקנות הסדרים במגזר החקלאי המשפחתי</w:t>
      </w:r>
    </w:p>
    <w:p w:rsidR="00000000" w:rsidRDefault="002F7918">
      <w:pPr>
        <w:pStyle w:val="aa"/>
        <w:jc w:val="center"/>
        <w:rPr>
          <w:rFonts w:cs="Guttman David"/>
          <w:sz w:val="18"/>
          <w:rtl/>
        </w:rPr>
      </w:pPr>
      <w:r>
        <w:rPr>
          <w:rFonts w:cs="Guttman David"/>
          <w:sz w:val="18"/>
          <w:rtl/>
        </w:rPr>
        <w:t>(דרכי חלוקת החובות וייעוד ה</w:t>
      </w:r>
      <w:r>
        <w:rPr>
          <w:rFonts w:cs="Guttman David"/>
          <w:sz w:val="18"/>
          <w:rtl/>
        </w:rPr>
        <w:t>תמורות ממימוש נכסים), התש"ס-1999</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רבותי, נמצאת בפנינו פנייתו של שר האוצר מיום 30.11.99, שהעביר לעיוננו נוסח מתוקן של התקנות. אני לא נכנס בכלל לשאלה למה הנוסח הוא מתוקן, זה לא ענייני. אם שר האוצר החליט שהוא רוצה נוסח מתוקן, אנחנו נדון בנ</w:t>
      </w:r>
      <w:r>
        <w:rPr>
          <w:rFonts w:cs="Guttman David"/>
          <w:sz w:val="18"/>
          <w:rtl/>
        </w:rPr>
        <w:t>וסח המתוקן. מי המשרד הממשלתי שמוביל את העניין הזה? משרד האוצר? מי מהאוצר מוכן לקרוא את הנוסח? עו"ד מיכל עקביה תתחיל לקרוא את התקנות. ברגע שנגיע לתקנה רלוונטית, תדברו עליה.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pStyle w:val="21"/>
        <w:rPr>
          <w:rFonts w:cs="Guttman David"/>
          <w:sz w:val="18"/>
          <w:rtl/>
        </w:rPr>
      </w:pPr>
      <w:r>
        <w:rPr>
          <w:rFonts w:cs="Guttman David"/>
          <w:sz w:val="18"/>
          <w:rtl/>
        </w:rPr>
        <w:tab/>
        <w:t>אני מבקש להעיר הערה על דברי הפתיחה של יושב-ראש הוועדה. יושב-ראש ה</w:t>
      </w:r>
      <w:r>
        <w:rPr>
          <w:rFonts w:cs="Guttman David"/>
          <w:sz w:val="18"/>
          <w:rtl/>
        </w:rPr>
        <w:t>וועדה אמר "לא מעניין אותנו כל-כך למה יש תקנות חדשות בפני הוועדה". זו דווקא הנקודה שאנחנו רוצים לדון בה: למה יש תקנות חדשות.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כשנגיע לסעיף הרלוונטי, תגיד שיש לך הצעה אחרת.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רוצה להזכיר, יש מכתב של שר האוצר ליושב-ראש</w:t>
      </w:r>
      <w:r>
        <w:rPr>
          <w:rFonts w:cs="Guttman David"/>
          <w:sz w:val="18"/>
          <w:rtl/>
        </w:rPr>
        <w:t xml:space="preserve"> הוועדה, בו הוא מזכיר למה התקנות האלה מובאות. אני רוצה להסביר בשם הסוכנות היהודית שיש טעות בסיסית במכתב, שלולא הטעות הזאת המכתב לא היה נכתב והתקנות האלה לא היו מונחות בפני הוועדה כרגע.</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מאחר והתקנות נשלחו אלינו, אמנם כבר לפני שנה -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ועל זה כתבנו מכתב ליושב-ראש. שר האוצר לא התייחס לפנייה של יושב-ראש הנהלת הסוכנות.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pStyle w:val="31"/>
        <w:rPr>
          <w:rFonts w:cs="Guttman David"/>
          <w:sz w:val="18"/>
          <w:rtl/>
        </w:rPr>
      </w:pPr>
      <w:r>
        <w:rPr>
          <w:rFonts w:cs="Guttman David"/>
          <w:sz w:val="18"/>
          <w:rtl/>
        </w:rPr>
        <w:tab/>
        <w:t>היתה פנייה של יושב-ראש הנהלת הסוכנות ושלי אליו לפני שנה. כנראה שאנחנו לא מספיק חשובים כדי שהוא יתייחס אלינו.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מילא היו</w:t>
      </w:r>
      <w:r>
        <w:rPr>
          <w:rFonts w:cs="Guttman David"/>
          <w:sz w:val="18"/>
          <w:rtl/>
        </w:rPr>
        <w:t>שב-ראש, הוא ממפלגה עויינת, אבל אליך הוא גם לא מתייחס?</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בדרך כלל הוא מתייחס לחברי המפלגה בצורה עויינת.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מה אתם רוצים שאני אעשה? אני קיבלתי מכתב משר בממשלה. אני יכול לאשר את התקנות או לא לאשרן. אני לא נכנס לשאלה מה המניעים </w:t>
      </w:r>
      <w:r>
        <w:rPr>
          <w:rFonts w:cs="Guttman David"/>
          <w:sz w:val="18"/>
          <w:rtl/>
        </w:rPr>
        <w:t>של האיש ואם הוא טעה או לא טעה. אני יודע שיש תקנות. יש בפני שלוש אפשרויות: 1) לאשר 2) לא לאשר 3) להציע לו תיקונים. אני לא נכנס למניעים שלו, הם לא מעניינים אותי.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חושב שהסוכנות היהודית מנצלת את השולחן הזה כדי לקדם עניינים אחרים שקשורים אליה</w:t>
      </w:r>
      <w:r>
        <w:rPr>
          <w:rFonts w:cs="Guttman David"/>
          <w:sz w:val="18"/>
          <w:rtl/>
        </w:rPr>
        <w:t>. אני חושב, מר איסמעילוף, שההערה שלך עכשיו היתה לא לעניין. זה שיש לכם מאבק נגד משרד האוצר בעניין הקרקעות של המושבים והקיבוצים - זה בסדר. אבל אל תנהלו את המאבק הזה כאן. היה לכם מספיק זמן  כדי לנהל משא ומתן ולהגיע למסגרת של הסכמות. אתם לא רציתם להגיע להסכמות</w:t>
      </w:r>
      <w:r>
        <w:rPr>
          <w:rFonts w:cs="Guttman David"/>
          <w:sz w:val="18"/>
          <w:rtl/>
        </w:rPr>
        <w:t xml:space="preserve"> האלה, לא היה לכם עניין. אתם מונעים את ההרחבות במושבים. אתם רוצים אחוזים מכל עיסקת קרקע במושבים. אתם עושים הכל על מנת לטרפד כל הסכם שאפשר להגיע אליו איתכם. אז עכשיו אל תבוא בעניין הזה ותאשים מישהו אחר. היה לכם את כל הזמן הדרוש.</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שמענו א</w:t>
      </w:r>
      <w:r>
        <w:rPr>
          <w:rFonts w:cs="Guttman David"/>
          <w:sz w:val="18"/>
          <w:rtl/>
        </w:rPr>
        <w:t xml:space="preserve">ת זה בתור פתיח. לא נותר לנו אלא לחזור -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התקנות האלה נמצאות בפני הוועדה הזאת כבר זו קדנציה שלישית, כבר קרוב לשלוש שנים.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לאה ורון:</w:t>
      </w:r>
    </w:p>
    <w:p w:rsidR="00000000" w:rsidRDefault="002F7918">
      <w:pPr>
        <w:rPr>
          <w:rFonts w:cs="Guttman David"/>
          <w:sz w:val="18"/>
          <w:rtl/>
        </w:rPr>
      </w:pPr>
      <w:r>
        <w:rPr>
          <w:rFonts w:cs="Guttman David"/>
          <w:sz w:val="18"/>
          <w:rtl/>
        </w:rPr>
        <w:tab/>
      </w:r>
    </w:p>
    <w:p w:rsidR="00000000" w:rsidRDefault="002F7918">
      <w:pPr>
        <w:rPr>
          <w:rFonts w:cs="Guttman David"/>
          <w:sz w:val="18"/>
          <w:rtl/>
        </w:rPr>
      </w:pPr>
      <w:r>
        <w:rPr>
          <w:rFonts w:cs="Guttman David"/>
          <w:sz w:val="18"/>
          <w:rtl/>
        </w:rPr>
        <w:tab/>
        <w:t>הן הועברו לוועדה בדצמבר 1996 בפעם הראשונה.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אתם בסוכנות מונעים קיומם של הסדרי החובות</w:t>
      </w:r>
      <w:r>
        <w:rPr>
          <w:rFonts w:cs="Guttman David"/>
          <w:sz w:val="18"/>
          <w:rtl/>
        </w:rPr>
        <w:t xml:space="preserve"> ותוקעים אותם כבר תקופה ארוכה. אתם לא נותנים לקדם שום הסדר וכל הזמן מספרים סיפורים למר חיים צ'סלר. בשביל מה הבאתם אותו הנה?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אשמח להגיב, אם תינתן לי הזדמנות. אני חייב לומר שאני לא מסכים לדברים שנאמרו על-ידי חבר הכנסת שמחון, משני טעמים</w:t>
      </w:r>
      <w:r>
        <w:rPr>
          <w:rFonts w:cs="Guttman David"/>
          <w:sz w:val="18"/>
          <w:rtl/>
        </w:rPr>
        <w:t>. אחד, לגופם. שנית, מה שהוא אמר אינו קשור לדיון על התקנות האלה. זה לחוד, וזה לחוד.</w:t>
      </w: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התקנות למעשה כבר אושרו בוועדה אחת לאחת. נשאר לוועדה היום רק לדון בדבר האחרון שנשאר.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לאה ורון:</w:t>
      </w:r>
    </w:p>
    <w:p w:rsidR="00000000" w:rsidRDefault="002F7918">
      <w:pPr>
        <w:rPr>
          <w:rFonts w:cs="Guttman David"/>
          <w:sz w:val="18"/>
          <w:rtl/>
        </w:rPr>
      </w:pPr>
      <w:r>
        <w:rPr>
          <w:rFonts w:cs="Guttman David"/>
          <w:sz w:val="18"/>
          <w:rtl/>
        </w:rPr>
        <w:tab/>
      </w:r>
    </w:p>
    <w:p w:rsidR="00000000" w:rsidRDefault="002F7918">
      <w:pPr>
        <w:rPr>
          <w:rFonts w:cs="Guttman David"/>
          <w:sz w:val="18"/>
          <w:rtl/>
        </w:rPr>
      </w:pPr>
      <w:r>
        <w:rPr>
          <w:rFonts w:cs="Guttman David"/>
          <w:sz w:val="18"/>
          <w:rtl/>
        </w:rPr>
        <w:tab/>
        <w:t>ב-12.1.99 היה דיון, היתה הצבעה והתקנות לא אושרו. עברו ע</w:t>
      </w:r>
      <w:r>
        <w:rPr>
          <w:rFonts w:cs="Guttman David"/>
          <w:sz w:val="18"/>
          <w:rtl/>
        </w:rPr>
        <w:t>ל הסעיפים ואז היתה הצבעה והתקנות לא אושרו. זאת הסיבה שהן מונחות שוב על שולחן הוועדה.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הן אושרו אחת לאחת, פרט לאחרונה שבהן. מכיוון שהתקנה האחרונה לא אושרה אז היושב-ראש דאז, חבר הכנסת אלי גולדשמידט, אמר שהן לא עוברות. נראה לי שלאור זה אין </w:t>
      </w:r>
      <w:r>
        <w:rPr>
          <w:rFonts w:cs="Guttman David"/>
          <w:sz w:val="18"/>
          <w:rtl/>
        </w:rPr>
        <w:t>צורך לדון מחדש על כל התקנות, פרט לזאת שלא אושרה אז, שבה מתמקדת הבעיה.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רבותי, האם אתם מוכנים לעזור לי ולהסביר מה התקנה שבמחלוקת? אם היתר אושרו אז חבל לעסוק בהן.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בתקנה 2 קובעים לפי איזה סדר עדיפויות יוחזרו כספים לנושים. הנ</w:t>
      </w:r>
      <w:r>
        <w:rPr>
          <w:rFonts w:cs="Guttman David"/>
          <w:sz w:val="18"/>
          <w:rtl/>
        </w:rPr>
        <w:t>ושים מקבלים לפי סדר הופעתם בתקנה 2. בנוסח הקודם ששר האוצר הגיש לוועדה היתה פיסקה נוספת בין פיסקה (4) לפיסקה (5), שהתייחסה לחובות לגביהם ניתנה התחייבות לרישום משכנתה. תקנה 2(א)(5) מדברת על חובות מובטחים בשעבוד צף, לפי סדר העדיפות ביניהם. לפניה היתה פיסקה, ש</w:t>
      </w:r>
      <w:r>
        <w:rPr>
          <w:rFonts w:cs="Guttman David"/>
          <w:sz w:val="18"/>
          <w:rtl/>
        </w:rPr>
        <w:t xml:space="preserve">היום לא נמצאת, שמתייחסת לחובות לגביהם ניתנה התחייבות לתשלום משכנתה. </w:t>
      </w: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זאת אומרת, מי שרשום ב-(5) מקבל אחרי (4).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נשאר משהו.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לפני פיסקה (5) היתה פיסקה שהתייחסה בעיקרה לחובות לסוכנות. פיסקה זאת התייחסה</w:t>
      </w:r>
      <w:r>
        <w:rPr>
          <w:rFonts w:cs="Guttman David"/>
          <w:sz w:val="18"/>
          <w:rtl/>
        </w:rPr>
        <w:t xml:space="preserve"> לחובות לגביהם ניתנה התחייבות לרישום משכנתה. עיקר החובות שלגביהם קיימת כזאת התחייבות זה חובות של הסוכנות. היא היתה בעדיפות חמישית, והשישית היתה שעבוד צף.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עכשיו החובות של הסוכנות יצאו מפה. במלים אחרות, הם אחרונים, כמו כל חוב רגיל, אין </w:t>
      </w:r>
      <w:r>
        <w:rPr>
          <w:rFonts w:cs="Guttman David"/>
          <w:sz w:val="18"/>
          <w:rtl/>
        </w:rPr>
        <w:t>להם שום עדיפות. הסוכנות רוצה לקבל איזה עדיפות.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לא מדוייק, אדוני.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לדעתנו יש חשיבות עליונה להעביר את התקנות האלה משום שהיום העדרן של תקנות כאלה פוגע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במלים אחרות, אתם לא נותנים לסוכנות שום עדיפות</w:t>
      </w:r>
      <w:r>
        <w:rPr>
          <w:rFonts w:cs="Guttman David"/>
          <w:sz w:val="18"/>
          <w:rtl/>
        </w:rPr>
        <w:t xml:space="preserve">. דינם כדין כל נושה אחר.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נכון. במקור נתנו לסוכנות עדיפות. מאחר ולא הצלחנו במשך כמה שנים להעביר את התקנות, ולא משום שיקולים עקרוניים רבי משקל, אז הורדנו את 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ההערה האחרונה היתה מעניינת, שמכיוון שלא הצליחו להעביר את התקנו</w:t>
      </w:r>
      <w:r>
        <w:rPr>
          <w:rFonts w:cs="Guttman David"/>
          <w:sz w:val="18"/>
          <w:rtl/>
        </w:rPr>
        <w:t>ת הם רוצים עכשיו לוותר על הסוכנות. למה לוותר על הסוכנות לטובת מישהו אחר? אני לא יודע. אבל זה סוגיה אחרת.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לא מוותרים, בחייך.</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חבר הכנסת שמחון, זה לא יעזור. הריב שלכם לא מקדם כלום.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האם יש להם איזה יתרון על פ</w:t>
      </w:r>
      <w:r>
        <w:rPr>
          <w:rFonts w:cs="Guttman David"/>
          <w:sz w:val="18"/>
          <w:rtl/>
        </w:rPr>
        <w:t>ני חבר כנסת ולכן הם מדברים יותר ממני? אני לא מבין.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אתה חושב שככל שמדברים יותר אז זה יותר משכנע? לא בהכרח. בדרך כלל מי שיש לו קייס קשה צריך לדבר הרבה.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הפיסקה הקודמת, שהיתה בתקנות ועכשיו לא רוצים לאשר אותה, דיברה לא על</w:t>
      </w:r>
      <w:r>
        <w:rPr>
          <w:rFonts w:cs="Guttman David"/>
          <w:sz w:val="18"/>
          <w:rtl/>
        </w:rPr>
        <w:t xml:space="preserve"> הסוכנות אלא על הנושא של התחייבות לרישום משכנתה. אם יש לסוכנות דבר כזה - יש לה, ואם יש לנושה אחר את הדבר הזה - גם יש לנושה אחר. לא היה כתוב "הסוכנות היהודית". זה דבר ראשון.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אבל אחרי שמורידים את התחפושת אנחנו מגלים מאחורי התחפושת הזאת א</w:t>
      </w:r>
      <w:r>
        <w:rPr>
          <w:rFonts w:cs="Guttman David"/>
          <w:sz w:val="18"/>
          <w:rtl/>
        </w:rPr>
        <w:t>ת הסוכנות.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בכל מקום יש לנו התחייבויות רישום משכנתה, על-פי החלטות מינהל מקרקעי ישראל, על-פי חוזה ההתיישבות שלנו עם האגודות ועל-פי אותם חוזים עם המתיישבים.</w:t>
      </w: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אני שואל אותך כעת שאלה כללית: במשפט הרגיל נניח שמגיעים לתהליך </w:t>
      </w:r>
      <w:r>
        <w:rPr>
          <w:rFonts w:cs="Guttman David"/>
          <w:sz w:val="18"/>
          <w:rtl/>
        </w:rPr>
        <w:t>פירוק של איזה גוף ולאחד הנושים יש התחייבות לרשום משכנתה שלא נרשמה. האם הוא נושה מועדף ודינו כדין בעל משכנתה?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לפי הדין הרגיל, לא. לפי התקנות האלה, כן. מדוע? משום שהחוק הזה, חוק גל, קבע שניתן לקבוע את סדר העדיפויות "בשים לב", אלה המלים, "ל</w:t>
      </w:r>
      <w:r>
        <w:rPr>
          <w:rFonts w:cs="Guttman David"/>
          <w:sz w:val="18"/>
          <w:rtl/>
        </w:rPr>
        <w:t xml:space="preserve">דין הכללי".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מר איסמעילוף, עכשיו בוא תהיה הגון כלפי כשאני שואל אותך שאלה. נניח שאנחנו נכניס את הפיסקה הזאת שאתם רוצים, מי יהיו הנושים שייפגעו מזה? לפני מי אתה רוצה לקבל את הכסף?</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התשובה היא: לפני הבנקים.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הכסף של החבר'ה באביבים, בדובב, במרגליות, בתענ"כים. אני אגיד לך בדיוק איפה.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זאת אומרת, אתם רוצים להגיד: סוכנות לפני הבנקים.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כן, אדוני, ואני רוצה גם להסביר למה. כסף שנכנס לסוכנות הולך למטרות ציבוריות.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איזה מטרות? לפנסיה של ועד העובדים?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אתה רוצה שאני אפרט? לחינוך יהודי, לעלייה. מי מביא 60,000 עולים לשנה לארץ? הבנקים?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יודעים שההסתדרות היא ציונית. יש גם שלטים כאלה. חבר הכנסת שמחון, האם נכון שאם הפיסקה הזאת נכנ</w:t>
      </w:r>
      <w:r>
        <w:rPr>
          <w:rFonts w:cs="Guttman David"/>
          <w:sz w:val="18"/>
          <w:rtl/>
        </w:rPr>
        <w:t xml:space="preserve">סת אז הסוכנות באה לפני הבנקים, או שהיא באה לפני מישהו אחר, לשיטתך?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קודם כל, לפי מה שהם רוצים אז הסוכנות תבוא לפני הבנקים.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אבל מה איכפת לך הבנקים? אתה מגן על הבנקים?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אני רוצה להסב את תשומת לבך למכתב, שלא </w:t>
      </w:r>
      <w:r>
        <w:rPr>
          <w:rFonts w:cs="Guttman David"/>
          <w:sz w:val="18"/>
          <w:rtl/>
        </w:rPr>
        <w:t>אני כתבתי, מכתב שכתב גזבר הסוכנות היהודית. הוא כתב לך בסעיף 5: "כעת שר האוצר מבקש לבטל את העדיפות לנושים אלה. שר האוצר הסביר את בקשתו במכתבו לוועדה ולנושה בנימוק שהסוכנות היהודית עלולה לתבוע 100% מהחובות המגיעים לה מהאגודות על-פי דין". אם שר האוצר דואג נור</w:t>
      </w:r>
      <w:r>
        <w:rPr>
          <w:rFonts w:cs="Guttman David"/>
          <w:sz w:val="18"/>
          <w:rtl/>
        </w:rPr>
        <w:t>א, למה אני צריך לדאוג פחות משר האוצר? הוא כתב את זה. לא אני כתבתי.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שואל את האוצר, אם הפיסקה הזאת תיכנס, מי הם הנושים שמקבלים עדיפות? הבנקים או המתיישבים?</w:t>
      </w:r>
    </w:p>
    <w:p w:rsidR="00000000" w:rsidRDefault="002F7918">
      <w:pPr>
        <w:rPr>
          <w:rFonts w:cs="Guttman David"/>
          <w:sz w:val="18"/>
          <w:u w:val="single"/>
          <w:rtl/>
        </w:rPr>
      </w:pPr>
    </w:p>
    <w:p w:rsidR="00000000" w:rsidRDefault="002F7918">
      <w:pPr>
        <w:rPr>
          <w:rFonts w:cs="Guttman David"/>
          <w:sz w:val="18"/>
          <w:u w:val="single"/>
          <w:rtl/>
        </w:rPr>
      </w:pP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הפיסקה של הסוכנות תיכנס אז הסוכנות היא לפני הבנקים.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w:t>
      </w:r>
      <w:r>
        <w:rPr>
          <w:rFonts w:cs="Guttman David"/>
          <w:sz w:val="18"/>
          <w:u w:val="single"/>
          <w:rtl/>
        </w:rPr>
        <w:t xml:space="preserve">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זה מה שאנחנו רוצים, שהסוכנות תהיה לפני הבנקים. אני ביקשתי רשות דיבור ולא קיבלתי.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מר צ'סלר, יש שתי אפשרויות: אפשרות אחת שתקבל רשות דיבור ולא תשכנע, ואפשרות אחרת שכן תשכנע. נדמה לי שהמטרה פר-סה, כשלעצמה, היא לא לדבר. המטרה היא</w:t>
      </w:r>
      <w:r>
        <w:rPr>
          <w:rFonts w:cs="Guttman David"/>
          <w:sz w:val="18"/>
          <w:rtl/>
        </w:rPr>
        <w:t xml:space="preserve"> לשכנע. אני רוצה להבין, האם במצב הנוכחי, כשהוצאנו את הסוכנות, הבנקים יקבלו את העדיפות לכסף הזה?</w:t>
      </w: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מרבית הנושים שיש להם חובות של שעבוד צף הם 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זאת אומרת, זה מאבק בנקים מול סוכנות. חבר הכנסת שמחון, אתה לא מאזין ולדעתי א</w:t>
      </w:r>
      <w:r>
        <w:rPr>
          <w:rFonts w:cs="Guttman David"/>
          <w:sz w:val="18"/>
          <w:rtl/>
        </w:rPr>
        <w:t>תה גם עושה עוול לעניין. אומרים שפה הקרב הוא למעשה בנקים מול 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יצחק וקנין: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ברור, כולם יודעים את 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חבר הכנסת שמחון, האם אתה אומר שאם הבנק יקבל את הכסף אז זה יקל על המתיישב בעתיד? למה אתה רוצה שהבנקים יקבלו ולא הסוכנות?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w:t>
      </w:r>
      <w:r>
        <w:rPr>
          <w:rFonts w:cs="Guttman David"/>
          <w:sz w:val="18"/>
          <w:u w:val="single"/>
          <w:rtl/>
        </w:rPr>
        <w:t>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לא רוצה שהבנקים יקבלו. מצידי שלא הבנקים יקבלו ולא הסוכנות תקבל. הסוכנות היהודית עושה באמצעות היתרון שיש לה קרדום לחפור בו. כשעכשיו נדמה לה שהיא עומדת לקבל את היתרון הזה, היא מעכבת את סיום הסדרי החובות במושבים באמצעות הכלי הזה. אם היא תבין שאפשר</w:t>
      </w:r>
      <w:r>
        <w:rPr>
          <w:rFonts w:cs="Guttman David"/>
          <w:sz w:val="18"/>
          <w:rtl/>
        </w:rPr>
        <w:t xml:space="preserve"> להגיע לאיזה נוסחה שמאפשרת לסיים את כל הליך החובות במושבים אז היא תתיישר. כעת היא לא מעוניינת להתיישר. היא מנסה להשתמש ביתרון הזה לא למטרות ראויות. אחרת היה אפשר לסיים את הסדרי החובות בתוך שנה אולם עם הסוכנות אי אפשר יהיה לסיים אותם בעוד עשרים שנים. זה לא </w:t>
      </w:r>
      <w:r>
        <w:rPr>
          <w:rFonts w:cs="Guttman David"/>
          <w:sz w:val="18"/>
          <w:rtl/>
        </w:rPr>
        <w:t xml:space="preserve">נותן שום דבר לאביבים או לדובב, לא נותן שום דבר לאף אחד.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ברגע שהתקנות מאושרות אז קודם כל זה "רץ" הלאה. הרי ברור שהאיש חייב לשלם משהו. השאלה היא למי הוא צריך לשלם: האם העדיפות היא לבנקים או העדיפות היא לסוכנות היהודית.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יצחק וקנין: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על</w:t>
      </w:r>
      <w:r>
        <w:rPr>
          <w:rFonts w:cs="Guttman David"/>
          <w:sz w:val="18"/>
          <w:rtl/>
        </w:rPr>
        <w:t>-פי חלוקת התמורות ביניהם.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אני מבין את המחלוקת, אם פיסקת הסוכנות תיכנס אז קודם הסוכנות לוקחת ממה שיש, ואם הפיסקה איננה אז הבנקים לוקחים קודם. זה כל הוויכוח. האם אני צודק?</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שמואל לויט:</w:t>
      </w:r>
    </w:p>
    <w:p w:rsidR="00000000" w:rsidRDefault="002F7918">
      <w:pPr>
        <w:rPr>
          <w:rFonts w:cs="Guttman David"/>
          <w:sz w:val="18"/>
          <w:rtl/>
        </w:rPr>
      </w:pPr>
    </w:p>
    <w:p w:rsidR="00000000" w:rsidRDefault="002F7918">
      <w:pPr>
        <w:rPr>
          <w:rFonts w:cs="Guttman David"/>
          <w:sz w:val="18"/>
          <w:rtl/>
        </w:rPr>
      </w:pPr>
      <w:r>
        <w:rPr>
          <w:rFonts w:cs="Guttman David"/>
          <w:sz w:val="18"/>
          <w:rtl/>
        </w:rPr>
        <w:tab/>
        <w:t>אסביר את המישור הפרקטי, לא המשפטי. מהבחינה הפרק</w:t>
      </w:r>
      <w:r>
        <w:rPr>
          <w:rFonts w:cs="Guttman David"/>
          <w:sz w:val="18"/>
          <w:rtl/>
        </w:rPr>
        <w:t>טית אנחנו נמצאים בהליך של הסדרים קרוב ל-8 שנים. המערכת בסך הכל נמצאת לפני השלב האחרון שלה, כשאנחנו צריכים לסכם את כל מערכת ההסדרים ולעשות את חלוקת התמורות. לכאורה אתה צודק בשאלה הפרקטית, מה זה מעניין את החייבים למי יתחלק הכסף. אבל כל העניין שלנו הוא שההסדר</w:t>
      </w:r>
      <w:r>
        <w:rPr>
          <w:rFonts w:cs="Guttman David"/>
          <w:sz w:val="18"/>
          <w:rtl/>
        </w:rPr>
        <w:t>ים יסתיימו. אנחנו רוצים שהחלוקה תהיה בהסכם. אסביר לך גם מדוע ולמה. בפרקטיקה אנחנו יודעים שבכל מה שקשור למערכת בנקאית יש לנו ויכוחים קשים מאוד ומרים אבל בסופו של דבר כשמסכמים, העניין סגור ונחתך ואנחנו אחריו. עם הסוכנות - אנחנו כבר 5 שנים מנסים לסכם ולהביא א</w:t>
      </w:r>
      <w:r>
        <w:rPr>
          <w:rFonts w:cs="Guttman David"/>
          <w:sz w:val="18"/>
          <w:rtl/>
        </w:rPr>
        <w:t>ותם בהסכמה להסדרים, הולכים צעד קדימה ועשרה אחורה. ולא רק זה, הם מוצאים כל פעם איזה נימוק למה לעצור הרחבות ולעשות כל מיני בעיות אחרות בהסדרים. אנחנו חושבים שההסדרים צריכים להיעשות מתוך הסכמה. במשך ארבע שנים אנחנו לחצנו  והמערכת הבנקאית הגיעה להסדר מוסכם בין</w:t>
      </w:r>
      <w:r>
        <w:rPr>
          <w:rFonts w:cs="Guttman David"/>
          <w:sz w:val="18"/>
          <w:rtl/>
        </w:rPr>
        <w:t xml:space="preserve"> כל הבנקאות. כל הבנקאים מסכימים וגם רוב הנושים האחרים מסכימים. לנו חשוב שזה יהיה בהסכמה. באין הסכמה, גוררים אותנו לבית-המשפט העליון. זה קרה גם לאלמנה בודדה שגררו אותה לבית-המשפט העליון על איזה תקנה וכן הלאה. אנחנו רוצים שזה יהיה בהסכמה.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השופטת ולנשטיין, אני מצטער שקטעתי אותך אבל לא היתה ברירה. האם זה באמת הוויכוח: בנקים מול 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נכון שהוויכוח הוא בנקים מול סוכנות. רוב הכספים כבר נגבו ומונחים אצלנו בנאמנות ומחכים לחלוקה כאשר הוועדה תאשר את התקנות.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באיזה סדרי גודל של כסף מדובר?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אדוני היושב-ראש, מבלי להתערב בוויכוח על אופי הסכסוך שבין הצדדים, אני רוצה לומר קודם כל מדוע חשובות לנו התקנות. התקנות הן לא רק לגבי העבר. את זה אני רוצה להבהיר הבהר היטב. זאת לא עוגה שמבחינת הגורמים החקלא</w:t>
      </w:r>
      <w:r>
        <w:rPr>
          <w:rFonts w:cs="Guttman David"/>
          <w:sz w:val="18"/>
          <w:rtl/>
        </w:rPr>
        <w:t>יים או המושבניקים כבר נקבעה ונמצאת פה ושאותם לא מעניין בכלל הוויכוח איך פורסים אותה לפרוסות ומחלקים אותה לנושים השונים. עיקר הבעיה היא בהסדרים העתידיים. יש לנו כ-120  אגודות שלא ניתן להגיע בהן להסכמות, כאשר גם אם יודעים את גודל העוגה לא יודעים איך הדברים ה</w:t>
      </w:r>
      <w:r>
        <w:rPr>
          <w:rFonts w:cs="Guttman David"/>
          <w:sz w:val="18"/>
          <w:rtl/>
        </w:rPr>
        <w:t>אלה מתחלקים ביניהן. לכן מאוד חשוב להכריע בתקנות האלה. זה לא רק משחק לגבי העבר, זה לא רק משחק של מיליונים, ויש כ-300 מיליון שקל במנהלה להסדרים במגזר החקלאי.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הבנתי שצריך להכריע אבל השאלה היא איך להכריע.</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לא נכנס לוויכוח</w:t>
      </w:r>
      <w:r>
        <w:rPr>
          <w:rFonts w:cs="Guttman David"/>
          <w:sz w:val="18"/>
          <w:rtl/>
        </w:rPr>
        <w:t>. את זה אני משאיר לכם. מה שאני אומר, שיש לזה השלכות מאוד רציניות. לא ניתן לקדם את ההסדרים, אי אפשר לסיים את המלאכה כאשר הנושא הזה לא מוכרע. הנושא הזה חייב להיות מוכרע בצורה חד-משמעית.</w:t>
      </w: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ברור שהוא צריך להיות מוכרע. השאלה היא רק איך להכריע</w:t>
      </w:r>
      <w:r>
        <w:rPr>
          <w:rFonts w:cs="Guttman David"/>
          <w:sz w:val="18"/>
          <w:rtl/>
        </w:rPr>
        <w:t xml:space="preserve"> בו. מר בהומי אומר שאותם זה לא מעניין.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מר חיים צ'סלר, למה אתה לא אומר את האמת, שאם הוא יכריע כמו שהסוכנות רוצה אז אין סיכוי שיהיה הסדר גם תוך 20 שנים?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הכסף הזה כבר נמצא אצלכם בקופה?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חלק ממנו נמצא וחלק יכנ</w:t>
      </w:r>
      <w:r>
        <w:rPr>
          <w:rFonts w:cs="Guttman David"/>
          <w:sz w:val="18"/>
          <w:rtl/>
        </w:rPr>
        <w:t>ס בעתיד. יש את הגרעין הקשה ביותר.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באיזה סדר גודל של כסף מדובר?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הכסף לא כל-כך מעניין. מדובר במאסה של מושבים.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אותי זה מעניין כי אם זה היה 100 שקל אז הייתי פוטר את עצמי וגומר. כמה 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יש</w:t>
      </w:r>
      <w:r>
        <w:rPr>
          <w:rFonts w:cs="Guttman David"/>
          <w:sz w:val="18"/>
          <w:rtl/>
        </w:rPr>
        <w:t xml:space="preserve"> 250 מיליון שקל בקופת המנהלה להסדרים במגזר החקלאי כרגע. כשההסדרים יושלמו יכנסו קרוב ל-800 מיליון שקל. זה סדר הגודל.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במלים אחרות, אם אנחנו פוסקים לטובת הסוכנות אז הם יגבו בסביבות 800 מיליון?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לא. זה הסך הכל.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r>
      <w:r>
        <w:rPr>
          <w:rFonts w:cs="Guttman David"/>
          <w:sz w:val="18"/>
          <w:rtl/>
        </w:rPr>
        <w:t>אני אומר שכל העוגה היא קרוב למיליארד שקל.</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הרי זה ברור שאם השעבודים שלהם תופסים, זה בטח בסדרי גודל שמעל לזה וכל הכסף יילך לסוכנות.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לא. זה לא נכון. כל החוב של החקלאות הוא -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תגיד את האמת.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א</w:t>
      </w:r>
      <w:r>
        <w:rPr>
          <w:rFonts w:cs="Guttman David"/>
          <w:sz w:val="18"/>
          <w:rtl/>
        </w:rPr>
        <w:t>בל זה לא נכון. אתה רוצה סתם להטעות. אני אתן את העובדות.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הבעיה היא ההתפלגות של הנשייה. ההתפלגות של הנשייה היא כזאת שהסוכנות היהודית נמצאת כנושה באגודות שהן הגרעין הקשה ביותר להסדר, בישובים של מושבי הגליל ומושבי הנגב והערבה.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נניח שאנחנו נותנים לסוכנות עדיפות. מה המשמעות מבחינתכם?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לא רוצה להיכנס לוויכוח הזה. אני אמור לייצג עמדה ממלכתית ולא להיות לטובת אף צד, עם כל הכבוד, למרות שיש לי דיעה אישית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תגיד את דעתך המקצועית.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תגיד מה המ</w:t>
      </w:r>
      <w:r>
        <w:rPr>
          <w:rFonts w:cs="Guttman David"/>
          <w:sz w:val="18"/>
          <w:rtl/>
        </w:rPr>
        <w:t>כתב שהוצאת למשרד האוצר.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אגיד מה שאני רוצה להגיד. אל תגידו לי מה להגיד. אני חושב שהבהרתי הבהר היטב ואני לא צריך להגיד בין השיטין מה אני רוצה. אני חושב שהובנתי.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זה נושא מאוד טעון. אני יכול להבין את התסכול הרב של חברי הטוב מ</w:t>
      </w:r>
      <w:r>
        <w:rPr>
          <w:rFonts w:cs="Guttman David"/>
          <w:sz w:val="18"/>
          <w:rtl/>
        </w:rPr>
        <w:t>אוד, חבר הכנסת שלום שמחון. אני יודע איפה הוא גר ואני יודע איפה גר חבר הכנסת שישב לידו, אני יודע מה הם מייצגים, כי הם חיים את זה ונושמים את זה והם מייצגים ציבור. אבל אני טוען כל הזמן, לא רק ברגע הזה, שפשוט יורים במי שנוח לירות בו ולא מתמודדים עם הבעיות האמי</w:t>
      </w:r>
      <w:r>
        <w:rPr>
          <w:rFonts w:cs="Guttman David"/>
          <w:sz w:val="18"/>
          <w:rtl/>
        </w:rPr>
        <w:t>תיות. כפי שזה בא לידי ביטוי: זה או אנחנו או הבנקים. לא אנחנו אלה שמונעים את פתרון כל הבעיות בגליל או בנגב. יש כתובת אחרת, שהיא הכתובת האמיתית ואליה לא רוצים להגיע.</w:t>
      </w: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למה אתה צריך להיות נושה מועדף לפני הבנקים?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מסיבה אחת פשו</w:t>
      </w:r>
      <w:r>
        <w:rPr>
          <w:rFonts w:cs="Guttman David"/>
          <w:sz w:val="18"/>
          <w:rtl/>
        </w:rPr>
        <w:t xml:space="preserve">טה. קודם כל, הכסף שלנו, כפי שנאמר על-ידי היועץ המשפטי, הוא כסף ציבורי.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והכסף של הבנקים הוא לא כסף ציבורי?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זה כסף שהולך למען יעדים ציבוריים, שחבר הכנסת שמחון ואחרים דנים עליהם.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הסוכנות לא מקבלת רווחים. לעומ</w:t>
      </w:r>
      <w:r>
        <w:rPr>
          <w:rFonts w:cs="Guttman David"/>
          <w:sz w:val="18"/>
          <w:rtl/>
        </w:rPr>
        <w:t>ת זה, בנק דיסקונט מקבל דיבידנד פעם בשנה.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 xml:space="preserve">אף אחד פה לא מבקש כסף שלא מגיע לו בדין. </w:t>
      </w:r>
      <w:r>
        <w:rPr>
          <w:rFonts w:cs="Guttman David"/>
          <w:sz w:val="18"/>
          <w:rtl/>
        </w:rPr>
        <w:tab/>
        <w:t>אני מאוד נפגעתי, אני לא רוצה להגיד שזה פגיעה ברמה האישית אבל נפגעתי ברמה הציבורית בשל הדברים שאמר חבר הכנסת שלום שמחון. מכיוון שמיום שנבחרתי להיות גזבר הסוכנו</w:t>
      </w:r>
      <w:r>
        <w:rPr>
          <w:rFonts w:cs="Guttman David"/>
          <w:sz w:val="18"/>
          <w:rtl/>
        </w:rPr>
        <w:t>ת היהודית אני הובלתי מהלך בתוך הסוכנות היהודית למחוק את החובות.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אמרתי בכנות שמטעים אותך. החבר'ה מטעים אותך.</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אז אני נעלב.</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אתה יכול להיעלב. אני מתכוון להעליב אותך.</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 xml:space="preserve">יש פה ציבור רחב של אנשים </w:t>
      </w:r>
      <w:r>
        <w:rPr>
          <w:rFonts w:cs="Guttman David"/>
          <w:sz w:val="18"/>
          <w:rtl/>
        </w:rPr>
        <w:t>אינטליגנטים. אני הובלתי מהלך של מחיקת חובות משמעותיים בצפון, מתוך הכרה שעלינו לעשות את זה כחלק מתפקידנו ההיסטורי וזה חלק מתהליך כולל. הבעיה היא שאנחנו כסוכנות יהודית לא יכולים לעשות שום מהלך בלי משרד האוצר. משרד האוצר, חבר הכנסת שמחון ואחרים לא רוצים להתמו</w:t>
      </w:r>
      <w:r>
        <w:rPr>
          <w:rFonts w:cs="Guttman David"/>
          <w:sz w:val="18"/>
          <w:rtl/>
        </w:rPr>
        <w:t>דד עם הבעיה האמיתית. קל להם לראות את הסוכנות. אני אומר, הסוכנות היהודית היתה מוכנה, ומוכנה גם היום, רוצה ומעוניינת לעזור לגליל והיא צריכה את הסיוע של משרד האוצר.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אבל מה זה שייך? אנשים פשטו את הרגל ויש להם הסדר. למה הנושים של הסוכנות צר</w:t>
      </w:r>
      <w:r>
        <w:rPr>
          <w:rFonts w:cs="Guttman David"/>
          <w:sz w:val="18"/>
          <w:rtl/>
        </w:rPr>
        <w:t>יכים להקדים את הבנקים?</w:t>
      </w: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הדברים שחבר הכנסת שמחון אמר פה לא נובעים מהעניין הזה. הם נובעים מהעניין הכולל. העניין הכולל הוא: אנחנו לא עומדים בדרכם של פיתוח הגליל או בפתרון ההסדרים. ההיפך הוא הנכון. אני רוצה קודם להבהיר את זה. אנחנו מעוניינים לעזו</w:t>
      </w:r>
      <w:r>
        <w:rPr>
          <w:rFonts w:cs="Guttman David"/>
          <w:sz w:val="18"/>
          <w:rtl/>
        </w:rPr>
        <w:t>ר ולסייע. הלוואי וחברי הכנסת באנרגיות שהם מוציאים נגד הסוכנות יסייעו לנו על מנת לפתור את הבעיה ביחד.</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למרות מה שהוא אמר עכשיו, לא מזמן הוא הלך נגד המושב שלי לתביעה בבית-המשפט. היה צריך לגייס את מיטב עורכי-הדין כדי להתנגד למגמות של הסוכנות. את</w:t>
      </w:r>
      <w:r>
        <w:rPr>
          <w:rFonts w:cs="Guttman David"/>
          <w:sz w:val="18"/>
          <w:rtl/>
        </w:rPr>
        <w:t>ה לא יודע אבל הם עושים את זה, זה בדיוק העניין. הם עובדים עליך ועלי בעיניים.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לא עובדים על אף אחד, לא עליך ולא עלי. אנחנו רוצים להגיע לפתרון כולל.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גברת לחמן-מסר, האם לבנקים - בהנחה שאנחנו מאשרים את התקנות כפי שהן - יש שעב</w:t>
      </w:r>
      <w:r>
        <w:rPr>
          <w:rFonts w:cs="Guttman David"/>
          <w:sz w:val="18"/>
          <w:rtl/>
        </w:rPr>
        <w:t>ודים ולכן הם באים לפני הסוכנות?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השעבודים בכל מקרה נמצאים לפני כולם. מדובר כאן על שעבוד צף.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מי שיש לו חוב קבוע, לא פגענו בזכות הקניין של בעל השעבוד. לתקנות האלה יש כבר היסטוריה ואני זוכרת שהיו פה ויכוחים. למה לא פגענו? כי א</w:t>
      </w:r>
      <w:r>
        <w:rPr>
          <w:rFonts w:cs="Guttman David"/>
          <w:sz w:val="18"/>
          <w:rtl/>
        </w:rPr>
        <w:t xml:space="preserve">מרנו: נושה מובטח בשעבוד קבוע רשאי לקחת את הבטוחה שלו ותיאורטית לממש אותה. הוא יגיע להסדר. לא פגענו בסדר העדיפות שלו. הבעיה היא עם הנושים משעבוד צף והבעיה היא עם הסוכנות. אני רוצה להסביר מה קורה כאן. לסוכנות יש חוזה שלפיו אם ההלוואה נפרעת בתוך 30 שנה זה </w:t>
      </w:r>
      <w:r>
        <w:rPr>
          <w:rFonts w:cs="Guttman David"/>
        </w:rPr>
        <w:t>non</w:t>
      </w:r>
      <w:r>
        <w:rPr>
          <w:rFonts w:cs="Guttman David"/>
        </w:rPr>
        <w:t>-recourse</w:t>
      </w:r>
      <w:r>
        <w:rPr>
          <w:rFonts w:cs="Guttman David"/>
          <w:sz w:val="18"/>
          <w:rtl/>
        </w:rPr>
        <w:t xml:space="preserve">. 75% נמחק ואז יש 25% זכות תביעה. אם לעומת זה חולפים 30 שנה ואין החזר של ההלוואה אז תיאורטית יש לסוכנות זכות על ה-100%.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אבל לא במקרים האלה. את סתם מטעה. תשאלי את המנהלה להסדרים במגזר החקלאי.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קודם אמרתי באופן עקרונ</w:t>
      </w:r>
      <w:r>
        <w:rPr>
          <w:rFonts w:cs="Guttman David"/>
          <w:sz w:val="18"/>
          <w:rtl/>
        </w:rPr>
        <w:t>י מה מעמדה של הסוכנות.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תיכף נברר גם את הדבר הזה.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אני מבינה שהיום הוויכוח הוא על ה-25%.</w:t>
      </w: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אך ורק על 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לגבי ה-25%, הסוכנות אומרת שמגיע גם לה את החלק היחסי שלה בחוב הכולל, שנכון לרגע זה א</w:t>
      </w:r>
      <w:r>
        <w:rPr>
          <w:rFonts w:cs="Guttman David"/>
          <w:sz w:val="18"/>
          <w:rtl/>
        </w:rPr>
        <w:t>ני לא מעמידה אותו על ה-100% אלא אני מעמידה אותו על פני 25%. מה המעמד המשפטי המיוחד של החוב הזה? אני לא רוצה עכשיו לתת חוות דעת משפטיות בדיוק על המעמד של החוב הזה. אבל אם היינו באים ומעלים הצעה, למשל האם בדרגה השניה יהיה פריט מסוג "שעבוד צף + הסוכנות" ב-25%</w:t>
      </w:r>
      <w:r>
        <w:rPr>
          <w:rFonts w:cs="Guttman David"/>
          <w:sz w:val="18"/>
          <w:rtl/>
        </w:rPr>
        <w:t xml:space="preserve">, השאלה היא מה היה קורה למערכת בסיטואציה הזאת. זאת אומרת, היינו מרחיבים. הרי מה זה שעבודים צפים? שעבודים צפים יכולים להיות לי ולך. יש הרבה נכסים שמשמשים לפרעון השעבוד הצף. אם היינו אומרים שהסוכנות באה באותו מעמד כמו הבנקים -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גברת </w:t>
      </w:r>
      <w:r>
        <w:rPr>
          <w:rFonts w:cs="Guttman David"/>
          <w:sz w:val="18"/>
          <w:rtl/>
        </w:rPr>
        <w:t>לחמן-מסר,  האם הפריט מהסוג הזה לא חל ממילא אם אנחנו מאשרים את התקנות בכל מקרה?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לא.</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למה? איזה עדיפות יש לבנקים?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יש שם חובות אחרים ושם לא יפגעו בדרישות שלהם, זה בדרגה 1.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אומרי</w:t>
      </w:r>
      <w:r>
        <w:rPr>
          <w:rFonts w:cs="Guttman David"/>
          <w:sz w:val="18"/>
          <w:rtl/>
        </w:rPr>
        <w:t>ם שכל מי שיש לו שעבוד צף הוא בדין קדימה על פני מישהו שאין לו שעבוד צף. אז מה את רוצה?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הסוכנות לא באה לפני הבנקים והיא מתנגדת לבוא אחרי הבנקים. היא רוצה שנחליט מה סדר הקדימות שלה עכשיו.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מציעה שנוסיף בפיסקה (5) "חובות מו</w:t>
      </w:r>
      <w:r>
        <w:rPr>
          <w:rFonts w:cs="Guttman David"/>
          <w:sz w:val="18"/>
          <w:rtl/>
        </w:rPr>
        <w:t>בטחים כדין בשעבוד צף ו-25% מחובות שלגביהם היתה התחייבות רישום משכנתה. להוסיף אותם באותו מעמד והם יתחלקו בהכנסות.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לסוכנות יש גם שעבוד צף וגם התחייבות רישום משכנתה. יש לנו את שתיהן.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נסים שטרית:</w:t>
      </w:r>
    </w:p>
    <w:p w:rsidR="00000000" w:rsidRDefault="002F7918">
      <w:pPr>
        <w:rPr>
          <w:rFonts w:cs="Guttman David"/>
          <w:sz w:val="18"/>
          <w:rtl/>
        </w:rPr>
      </w:pPr>
    </w:p>
    <w:p w:rsidR="00000000" w:rsidRDefault="002F7918">
      <w:pPr>
        <w:rPr>
          <w:rFonts w:cs="Guttman David"/>
          <w:sz w:val="18"/>
          <w:rtl/>
        </w:rPr>
      </w:pPr>
      <w:r>
        <w:rPr>
          <w:rFonts w:cs="Guttman David"/>
          <w:sz w:val="18"/>
          <w:rtl/>
        </w:rPr>
        <w:tab/>
        <w:t>מדברים כל הזמן על הבנקים אך לא נותנים לנצי</w:t>
      </w:r>
      <w:r>
        <w:rPr>
          <w:rFonts w:cs="Guttman David"/>
          <w:sz w:val="18"/>
          <w:rtl/>
        </w:rPr>
        <w:t>גיהם לדבר.</w:t>
      </w: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יש לך שעבוד צף אז אין לך בעיה.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אני רוצה להגיד במשפט אחד של חקלאי, של פלאח. אני רוצה להגיד לך משהו בשם האנשים בגליל ובנגב. אם אתה נותן לסוכנות היהודית היום את מה שהיא רוצה המשמעות היא שנתת להם מוטיבציה שלילית </w:t>
      </w:r>
      <w:r>
        <w:rPr>
          <w:rFonts w:cs="Guttman David"/>
          <w:sz w:val="18"/>
          <w:rtl/>
        </w:rPr>
        <w:t>לסיים את חובות המושבים. אני אומר לך את זה באחריות ואני יודע מה שאני אומר.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אולי כדי להבהיר, יש בעצם 3 אפשרויות, 3 הצעות. אני רוצה להבהיר מה הן.</w:t>
      </w:r>
    </w:p>
    <w:p w:rsidR="00000000" w:rsidRDefault="002F7918">
      <w:pPr>
        <w:rPr>
          <w:rFonts w:cs="Guttman David"/>
          <w:sz w:val="18"/>
          <w:rtl/>
        </w:rPr>
      </w:pPr>
    </w:p>
    <w:p w:rsidR="00000000" w:rsidRDefault="002F7918">
      <w:pPr>
        <w:rPr>
          <w:rFonts w:cs="Guttman David"/>
          <w:sz w:val="18"/>
          <w:rtl/>
        </w:rPr>
      </w:pPr>
      <w:r>
        <w:rPr>
          <w:rFonts w:cs="Guttman David"/>
          <w:sz w:val="18"/>
          <w:rtl/>
        </w:rPr>
        <w:tab/>
        <w:t>תקנה 2(א) אומרת  "לענינים המפורטים בתקנות אלה, יהיה סדר עדיפות החובות של גורם חקלאי כדלקמן:</w:t>
      </w:r>
    </w:p>
    <w:p w:rsidR="00000000" w:rsidRDefault="002F7918">
      <w:pPr>
        <w:rPr>
          <w:rFonts w:cs="Guttman David"/>
          <w:sz w:val="18"/>
          <w:rtl/>
        </w:rPr>
      </w:pPr>
    </w:p>
    <w:p w:rsidR="00000000" w:rsidRDefault="002F7918">
      <w:pPr>
        <w:rPr>
          <w:rFonts w:cs="Guttman David"/>
          <w:sz w:val="18"/>
          <w:rtl/>
        </w:rPr>
      </w:pPr>
      <w:r>
        <w:rPr>
          <w:rFonts w:cs="Guttman David"/>
          <w:sz w:val="18"/>
          <w:rtl/>
        </w:rPr>
        <w:tab/>
        <w:t>(1)</w:t>
      </w:r>
      <w:r>
        <w:rPr>
          <w:rFonts w:cs="Guttman David"/>
          <w:sz w:val="18"/>
          <w:rtl/>
        </w:rPr>
        <w:t xml:space="preserve"> שכר טירחה של מפרק - זה לא רלוונטי.</w:t>
      </w:r>
    </w:p>
    <w:p w:rsidR="00000000" w:rsidRDefault="002F7918">
      <w:pPr>
        <w:rPr>
          <w:rFonts w:cs="Guttman David"/>
          <w:sz w:val="18"/>
          <w:rtl/>
        </w:rPr>
      </w:pPr>
    </w:p>
    <w:p w:rsidR="00000000" w:rsidRDefault="002F7918">
      <w:pPr>
        <w:rPr>
          <w:rFonts w:cs="Guttman David"/>
          <w:sz w:val="18"/>
          <w:rtl/>
        </w:rPr>
      </w:pPr>
      <w:r>
        <w:rPr>
          <w:rFonts w:cs="Guttman David"/>
          <w:sz w:val="18"/>
          <w:rtl/>
        </w:rPr>
        <w:tab/>
        <w:t>(2) חובות מובטחים, זאת אומרת שעבודים קבועים, שזאת זכות קניינית. מי שיש לו, לא משנה מאיפה הוא.</w:t>
      </w:r>
    </w:p>
    <w:p w:rsidR="00000000" w:rsidRDefault="002F7918">
      <w:pPr>
        <w:rPr>
          <w:rFonts w:cs="Guttman David"/>
          <w:sz w:val="18"/>
          <w:rtl/>
        </w:rPr>
      </w:pPr>
    </w:p>
    <w:p w:rsidR="00000000" w:rsidRDefault="002F7918">
      <w:pPr>
        <w:rPr>
          <w:rFonts w:cs="Guttman David"/>
          <w:sz w:val="18"/>
          <w:rtl/>
        </w:rPr>
      </w:pPr>
      <w:r>
        <w:rPr>
          <w:rFonts w:cs="Guttman David"/>
          <w:sz w:val="18"/>
          <w:rtl/>
        </w:rPr>
        <w:tab/>
        <w:t>(3) שכר עבודה.</w:t>
      </w:r>
    </w:p>
    <w:p w:rsidR="00000000" w:rsidRDefault="002F7918">
      <w:pPr>
        <w:rPr>
          <w:rFonts w:cs="Guttman David"/>
          <w:sz w:val="18"/>
          <w:rtl/>
        </w:rPr>
      </w:pPr>
    </w:p>
    <w:p w:rsidR="00000000" w:rsidRDefault="002F7918">
      <w:pPr>
        <w:rPr>
          <w:rFonts w:cs="Guttman David"/>
          <w:sz w:val="18"/>
          <w:rtl/>
        </w:rPr>
      </w:pPr>
      <w:r>
        <w:rPr>
          <w:rFonts w:cs="Guttman David"/>
          <w:sz w:val="18"/>
          <w:rtl/>
        </w:rPr>
        <w:tab/>
        <w:t>(4) אחר-כך תשלומי חובה.</w:t>
      </w:r>
    </w:p>
    <w:p w:rsidR="00000000" w:rsidRDefault="002F7918">
      <w:pPr>
        <w:rPr>
          <w:rFonts w:cs="Guttman David"/>
          <w:sz w:val="18"/>
          <w:rtl/>
        </w:rPr>
      </w:pPr>
    </w:p>
    <w:p w:rsidR="00000000" w:rsidRDefault="002F7918">
      <w:pPr>
        <w:rPr>
          <w:rFonts w:cs="Guttman David"/>
          <w:sz w:val="18"/>
          <w:rtl/>
        </w:rPr>
      </w:pPr>
      <w:r>
        <w:rPr>
          <w:rFonts w:cs="Guttman David"/>
          <w:sz w:val="18"/>
          <w:rtl/>
        </w:rPr>
        <w:tab/>
        <w:t>עד כאן זה בדיוק אותו סדר עדיפות שיש גם בחוק החברות.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בנוסח המקורי שהוגש לוועדה</w:t>
      </w:r>
      <w:r>
        <w:rPr>
          <w:rFonts w:cs="Guttman David"/>
          <w:sz w:val="18"/>
          <w:rtl/>
        </w:rPr>
        <w:t xml:space="preserve"> אחרי פיסקה (4) היתה פיסקה (5) שדיברה על התחייבויות לרישום משכנתה. לא נאמר שם "של הסוכנות" אבל ההתחייבויות לרישום משכתה היו בעצם של הסוכנות.</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לאחריה היתה פיסקה (6), שהיא פיסקה (5) היום, חובות מובטחים כדין בשעבוד צף. </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ואחר-כך פיסקה (6) - כל השאר, כל אלה</w:t>
      </w:r>
      <w:r>
        <w:rPr>
          <w:rFonts w:cs="Guttman David"/>
          <w:sz w:val="18"/>
          <w:rtl/>
        </w:rPr>
        <w:t xml:space="preserve"> שאין להם שום סדר עדיפות.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עד פה עמדו לדיון שתי אפשרויות: האם לתת עדיפות בכלל להתחייבויות לרישום משכנתה לפני השעבודים הצפים, או להתעלם מהם לחלוטין, וזה אומר שהם הולכים לסוף הרשימה והם כמו כל החובות האחרים שאין להם שום סדר עדיפות. אלה שתי האפשרויות שעמדו ב</w:t>
      </w:r>
      <w:r>
        <w:rPr>
          <w:rFonts w:cs="Guttman David"/>
          <w:sz w:val="18"/>
          <w:rtl/>
        </w:rPr>
        <w:t>פני הוועדה.</w:t>
      </w:r>
    </w:p>
    <w:p w:rsidR="00000000" w:rsidRDefault="002F7918">
      <w:pPr>
        <w:rPr>
          <w:rFonts w:cs="Guttman David"/>
          <w:sz w:val="18"/>
          <w:rtl/>
        </w:rPr>
      </w:pPr>
    </w:p>
    <w:p w:rsidR="00000000" w:rsidRDefault="002F7918">
      <w:pPr>
        <w:rPr>
          <w:rFonts w:cs="Guttman David"/>
          <w:sz w:val="18"/>
          <w:rtl/>
        </w:rPr>
      </w:pPr>
      <w:r>
        <w:rPr>
          <w:rFonts w:cs="Guttman David"/>
          <w:sz w:val="18"/>
          <w:rtl/>
        </w:rPr>
        <w:tab/>
        <w:t>ההצעה של גברת דוידה לחמן מסר, שהיא מביאה עכשיו בפני הוועדה, היא להכניס אותם בפיסקה (5) כך שחובות מובטחים כדין בשעבוד צף לפי סדר העדיפות ביניהם ו-25% מהסכום שבגינו ניתנה התחייבות לרישום משכנתה, שניהם יהיו באותו משקל.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מכיוון שממי</w:t>
      </w:r>
      <w:r>
        <w:rPr>
          <w:rFonts w:cs="Guttman David"/>
          <w:sz w:val="18"/>
          <w:rtl/>
        </w:rPr>
        <w:t>לא יש להם התחייבות לשעבוד צף אז אם מוסיפים פה את ה-25% זה לא מוסיף.</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 xml:space="preserve">אני רוצה להבהיר, גם לחברי מהסוכנות, מה זה התחייבות לרישום משכנתה. התחייבות לרישום משכנתה היא התחייבות חוזית. אין לה תוקף קנייני. לכן כאשר באו והוסיפו אותם בסוף הרשימה - </w:t>
      </w:r>
      <w:r>
        <w:rPr>
          <w:rFonts w:cs="Guttman David"/>
          <w:sz w:val="18"/>
          <w:rtl/>
        </w:rPr>
        <w:t xml:space="preserve">-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מצד שני היו משקים לא מוסדרים.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תיכף הבנקים אולי יתנגדו לזה, אולי לא, אני לא יודעת. כשאני מעלה אותם לדרג של השעבוד הצף לגבי 25%, אני קובעת איזה החלטה שהיא בין לבין. דהיינו, היא לא משכנתה, היא לא שעבוד מובטח והיא ל</w:t>
      </w:r>
      <w:r>
        <w:rPr>
          <w:rFonts w:cs="Guttman David"/>
          <w:sz w:val="18"/>
          <w:rtl/>
        </w:rPr>
        <w:t>א נושה רגיל. היא משהו באמצע. זה אומר שהבנקים יצטרכו להתחלק עם הסוכנות על הסכום בעדיפות מספר 5, עם 25% מהחובות בגין התחייבות לרישום משכנתה לסוכנות. אני רוצה להגיד למה זה לא "משפט שלמה" צודק.</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מהסוכנות. אני רק רוצה להבהיר את העובדות. אני ממו</w:t>
      </w:r>
      <w:r>
        <w:rPr>
          <w:rFonts w:cs="Guttman David"/>
          <w:sz w:val="18"/>
          <w:rtl/>
        </w:rPr>
        <w:t>נה על הגבייה ועל כל נושא חובות הסקטור החקלאי לסוכנות.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אתה שאלת כמה שאלות רלוונטיות בתחילה ופשוט לא קיבלת תשובה. סך כל החובות שעליהם מדובר בתוך הסקטור הזה הוא 12 מיליארד שקל. מתוכם אמר לך מנכ"ל המנהלת להסדרים במגזר החקלאי שצפוי 1.2 מיליארד שקל תמורות, כאש</w:t>
      </w:r>
      <w:r>
        <w:rPr>
          <w:rFonts w:cs="Guttman David"/>
          <w:sz w:val="18"/>
          <w:rtl/>
        </w:rPr>
        <w:t>ר יש כרגע בקופה 250 מיליון שקל. הסוכנות בכל העסק הזה נמצאת בסך הכל ב-200 מיליון שקל חוב, כאשר אם יתקבלו כל טענותיה היא יכולה לקבל לכל היותר 70 מיליון שקל. קודם כל שנדע על מה אנחנו מדברים. ברוב האגודות הבנקים הם נושים לבד, או עם ארגוני קניות והסוכנות היא בכ</w:t>
      </w:r>
      <w:r>
        <w:rPr>
          <w:rFonts w:cs="Guttman David"/>
          <w:sz w:val="18"/>
          <w:rtl/>
        </w:rPr>
        <w:t>לל לא פרטנר. אנחנו נושים רק בשליש מהאגודות.</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כדי לשים את הדברים על השולחן כדאי שנדע על מה אנחנו מתווכחים. הבנקים הגיעו להסכם בינם לבין עצמם איך הם מחלקים את הכסף. כל הישיבה פה נועדה ללחוץ על הסוכנות להיכנס בכוח לתוך ההסכם הזה. הסוכנות מוכנה להיכנס אבל לא </w:t>
      </w:r>
      <w:r>
        <w:rPr>
          <w:rFonts w:cs="Guttman David"/>
          <w:sz w:val="18"/>
          <w:rtl/>
        </w:rPr>
        <w:t xml:space="preserve">בצורה כזאת. זה הסיפור.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נסים שטרית:</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נציג בנק הפועלים אבל מאחר ופה קשה לקבל רשות דיבור אני רוצה להעביר את הזכות שלי לגברת ציפי פורן, עורכת הדין של הבנק ואולי תאפשר לי לדבר אחריה.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מדברים פה על זכויות שונות ואני חושבת שצריך לעשות סדר. גם </w:t>
      </w:r>
      <w:r>
        <w:rPr>
          <w:rFonts w:cs="Guttman David"/>
          <w:sz w:val="18"/>
          <w:rtl/>
        </w:rPr>
        <w:t xml:space="preserve">מהעבר וגם מהדיון היום אני מבינה שהסוכנות מתבססת בכל משפט אולי על זכות אחרת אבל בסך הכל פחות או יותר על שלוש זכויות: או כצד לחוזה המשולש, או כבעלת שעבוד שוטף כללי, או כבעלת התחייבות לרישום משכנתה. צריך לעשות סדר בדברים האלה. </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אם מדובר על הסוכנות כבעלת הח</w:t>
      </w:r>
      <w:r>
        <w:rPr>
          <w:rFonts w:cs="Guttman David"/>
          <w:sz w:val="18"/>
          <w:rtl/>
        </w:rPr>
        <w:t>וזה המשולש אז היא לא נכנסת לדיון הזה בכלל, כי פה מדובר על דיון בנושא מימוש נכסים של חייבים והסוכנות היא לא חייבת. אם היא בעלים - היא בעלים ויידון עניינה אולי בשולחן אחר. אם הסוכנות היא בעלת שעבוד שוטף כללי - אז היא נכנסת לתקנות.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ברו</w:t>
      </w:r>
      <w:r>
        <w:rPr>
          <w:rFonts w:cs="Guttman David"/>
          <w:sz w:val="18"/>
          <w:rtl/>
        </w:rPr>
        <w:t>ר. עכשיו תסבירי לי את הדבר הכי חשוב, למה התחייבות לרישום משכנתה צריכה להיות יותר ירודה משעבוד צף?</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הדבר השלישי שרציתי להתייחס אליו, להתחייבות לרישום משכנתה. אנחנו צריכים לזכור ששחטו את המלים "בשים לב" שבחוק גל. יש גבול לכמה אפשר לשחוט אותן.</w:t>
      </w:r>
      <w:r>
        <w:rPr>
          <w:rFonts w:cs="Guttman David"/>
          <w:sz w:val="18"/>
          <w:rtl/>
        </w:rPr>
        <w:t xml:space="preserve"> הכוונה היתה לקבוע דרכי חלוקה בשים לב למה שקיים בחוקים הקיימים.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גברת פורן, אני מחפש תשובה ערכית, לא תשובה משפטית.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משפטנית ואני אענה לך תשובה משפטית. תשובה ערכית תענה הכנסת.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את תוכלי בסופו של דבר</w:t>
      </w:r>
      <w:r>
        <w:rPr>
          <w:rFonts w:cs="Guttman David"/>
          <w:sz w:val="18"/>
          <w:rtl/>
        </w:rPr>
        <w:t xml:space="preserve"> גם לא לענות לשאלה. אין לי יכולת לכפות על אנשים לענות לשאלות.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מוכנה גם על השאלה הערכית לענות.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אולי גם קצת משפטי אפילו. מדוע מי שמחזיק בהתחייבות לרישום משכנתה, מבחינת הזכויות הקנייניות שלו, מצבו צריך להיות יותר ירוד</w:t>
      </w:r>
      <w:r>
        <w:rPr>
          <w:rFonts w:cs="Guttman David"/>
          <w:sz w:val="18"/>
          <w:rtl/>
        </w:rPr>
        <w:t xml:space="preserve"> ממי שיש לו שעבוד צף?</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זאת חייבת להיות תשובה משפטית. אני מוכנה גם לענות ערכית אבל זה לא חובה.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צריך לקחת בחשבון שאולי זה היה פרצלציה ואי אפשר היה לרשום, אפילו אם רצו.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הכוח להתקנת התקנות האלה נובע מחוק גל. מתוך</w:t>
      </w:r>
      <w:r>
        <w:rPr>
          <w:rFonts w:cs="Guttman David"/>
          <w:sz w:val="18"/>
          <w:rtl/>
        </w:rPr>
        <w:t xml:space="preserve"> המלים "בשים לב". את המלים "בשים לב" ניסו לפרש בכל מיני אופנים. אין ספק שאפשר להבין את זה כדבר שהוא לא בדיוק כמו בחוקים הקיימים. אין ספק שאפשר להבין שאפשר לשנות את סדר העדיפויות. קשה לי להבין איך מהמלים "בשים לב" לחוקים, לפקודת פשיטת רגל, לפקודת האגודות הש</w:t>
      </w:r>
      <w:r>
        <w:rPr>
          <w:rFonts w:cs="Guttman David"/>
          <w:sz w:val="18"/>
          <w:rtl/>
        </w:rPr>
        <w:t>יתופיות ולכל החוקים שמדברים על סדרי קדימויות, איך אפשר להבין שלתוך הסל הזה נכנס משהו שהוא בכלל לא שעבוד, כשמדובר על נושים, לא על תשלומי חובה כאלה או אחרים, מדובר על שעבוד כזה או אחר. כל אלה שאין להם שעבודים נחשבים נושים לא מובטחים. אין מושג כזה "התחייבות ל</w:t>
      </w:r>
      <w:r>
        <w:rPr>
          <w:rFonts w:cs="Guttman David"/>
          <w:sz w:val="18"/>
          <w:rtl/>
        </w:rPr>
        <w:t>רישום משכנתה" כשמדובר על סדרי קדימויות באף אחד מהחוקים השונים. אז "בשים לב לחוקים השונים" - צריך לשים לב אליהם. אולי אפשר לשנות את הסדרים כך או אחרת אבל בהחלט צריך לשים לב אליהם. זאת התשובה המשפטית.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מבנק החקלאות. רציתי להוסיף על הדברים של עו</w:t>
      </w:r>
      <w:r>
        <w:rPr>
          <w:rFonts w:cs="Guttman David"/>
          <w:sz w:val="18"/>
          <w:rtl/>
        </w:rPr>
        <w:t>"ד פורן בהיבט המשפטי.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בנק החקלאות נמצא בשליטה של מי היום?</w:t>
      </w: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של הממשלה.</w:t>
      </w:r>
    </w:p>
    <w:p w:rsidR="00000000" w:rsidRDefault="002F7918">
      <w:pPr>
        <w:rPr>
          <w:rFonts w:cs="Guttman David"/>
          <w:sz w:val="18"/>
          <w:rtl/>
        </w:rPr>
      </w:pPr>
    </w:p>
    <w:p w:rsidR="00000000" w:rsidRDefault="002F7918">
      <w:pPr>
        <w:rPr>
          <w:rFonts w:cs="Guttman David"/>
          <w:sz w:val="18"/>
          <w:rtl/>
        </w:rPr>
      </w:pPr>
      <w:r>
        <w:rPr>
          <w:rFonts w:cs="Guttman David"/>
          <w:sz w:val="18"/>
          <w:rtl/>
        </w:rPr>
        <w:tab/>
        <w:t>הנקודה היא פשוטה ביותר. אני אתייחס רק להיבט המשפטי. שאלת למה אי אפשר לתת להתחייבות לרישום משכנתה אותו מעמד של שעבודים צפים. אני אענה לך תשובה. הכלל היסודי</w:t>
      </w:r>
      <w:r>
        <w:rPr>
          <w:rFonts w:cs="Guttman David"/>
          <w:sz w:val="18"/>
          <w:rtl/>
        </w:rPr>
        <w:t xml:space="preserve"> במדינת ישראל, ואני לא מחדש כאן שום דבר, הוא ששעבוד קודם כל צריך להיות רשום במרשם הרשמי, ברשם האגודות השיתופיות, או ברשם החברות, או ברשם ה... . </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לזכות הסוכנות היהודית רשומים שעבודים. יש שעבודים צפים, שרשומים בתמצית של הרשם: "הכל רכוש המשק והמושב". זה רש</w:t>
      </w:r>
      <w:r>
        <w:rPr>
          <w:rFonts w:cs="Guttman David"/>
          <w:sz w:val="18"/>
          <w:rtl/>
        </w:rPr>
        <w:t xml:space="preserve">ום, ולא במושב אחד אלא בהרבה מושבים. אם כך, ככל שהתקנות יעברו בנוסח הקיים, לסוכנות תהיה זכות טיעון לגבי פיסקה (5) כשזה נוגע לשעבודים צפים. </w:t>
      </w:r>
    </w:p>
    <w:p w:rsidR="00000000" w:rsidRDefault="002F7918">
      <w:pPr>
        <w:rPr>
          <w:rFonts w:cs="Guttman David"/>
          <w:sz w:val="18"/>
          <w:rtl/>
        </w:rPr>
      </w:pPr>
    </w:p>
    <w:p w:rsidR="00000000" w:rsidRDefault="002F7918">
      <w:pPr>
        <w:rPr>
          <w:rFonts w:cs="Guttman David"/>
          <w:sz w:val="18"/>
          <w:rtl/>
        </w:rPr>
      </w:pPr>
      <w:r>
        <w:rPr>
          <w:rFonts w:cs="Guttman David"/>
          <w:sz w:val="18"/>
          <w:rtl/>
        </w:rPr>
        <w:tab/>
        <w:t>מה מנסה הסוכנות לעשות?  להרבה מושבים - לא מעט כמו שהוצג כאן - יש חוזים שהם חוזי התיישבות, שנחתמו עם הסוכנות היהודית</w:t>
      </w:r>
      <w:r>
        <w:rPr>
          <w:rFonts w:cs="Guttman David"/>
          <w:sz w:val="18"/>
          <w:rtl/>
        </w:rPr>
        <w:t xml:space="preserve"> בשנים שיישבו את המושבים. בחוזה הזה בעצם הסוכנות הפרידה, והיא כתבה את זה במפורש - אין לי כאן את החוזה אבל אני זוכר את זה טוב מאוד כי קראתי אותו - בין ההשקעה בתשתיות של המושב לבין כל היתר בתוך שטח המחנה של החברים. אז היא אמרה למושבים: אנחנו נותנים לכם כסף, </w:t>
      </w:r>
      <w:r>
        <w:rPr>
          <w:rFonts w:cs="Guttman David"/>
          <w:sz w:val="18"/>
          <w:rtl/>
        </w:rPr>
        <w:t>והמושבים התחייבו לרשום בעתיד משכנתה לגבי אותו כסף שניתן לצורך התשתיות. בעצם נאמר במפורש שהסוכנות לא תהיה רשאית לקבל אגורה שחוקה אחת מכל מה שינבע כתוצאה ממימוש שטח המחנה. היום, למשל, כל נושא ההרחבות הוא למעשה בדיוק שטח המחנה. זה בדיוק שטח המגורים שהסוכנות ל</w:t>
      </w:r>
      <w:r>
        <w:rPr>
          <w:rFonts w:cs="Guttman David"/>
          <w:sz w:val="18"/>
          <w:rtl/>
        </w:rPr>
        <w:t>א רשאית לקבל בו כסף.</w:t>
      </w:r>
    </w:p>
    <w:p w:rsidR="00000000" w:rsidRDefault="002F7918">
      <w:pPr>
        <w:rPr>
          <w:rFonts w:cs="Guttman David"/>
          <w:sz w:val="18"/>
          <w:rtl/>
        </w:rPr>
      </w:pPr>
    </w:p>
    <w:p w:rsidR="00000000" w:rsidRDefault="002F7918">
      <w:pPr>
        <w:rPr>
          <w:rFonts w:cs="Guttman David"/>
          <w:sz w:val="18"/>
          <w:rtl/>
        </w:rPr>
      </w:pPr>
      <w:r>
        <w:rPr>
          <w:rFonts w:cs="Guttman David"/>
          <w:sz w:val="18"/>
          <w:rtl/>
        </w:rPr>
        <w:tab/>
        <w:t>התוצאה היא פשוטה ביותר: הסוכנות, מבחינת המעמד החוקי, לא יוצאת מקופחת בשום פנים ואופן. התחייבות לרישום משכנתה אין כאן, משום שהתחייבות לרישום משכנתה, ככל שאני מכיר אותה, היא התחייבות הבעלים. זאת אומרת, אם המינהל היה מתחייב כלפי הסוכנות</w:t>
      </w:r>
      <w:r>
        <w:rPr>
          <w:rFonts w:cs="Guttman David"/>
          <w:sz w:val="18"/>
          <w:rtl/>
        </w:rPr>
        <w:t xml:space="preserve"> לרשום משכנתה אולי אז אפשר היה להתחיל לדון אם רשמתם או לא רשמתם. אבל אין כאן התחייבות בעלים. </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אלא מה, אני חוזר לנקודה הראשונה: הסוכנות משחקת בשני ראשים. ראש אחד זה הנושה, והראש השני זה הבעלים. הרי על זה נטוש הוויכוח בבית-המשפט העליון. היא עתרה לבג"ץ למנ</w:t>
      </w:r>
      <w:r>
        <w:rPr>
          <w:rFonts w:cs="Guttman David"/>
          <w:sz w:val="18"/>
          <w:rtl/>
        </w:rPr>
        <w:t>וע מהמינהל לחתום חוזה דו-צדדי כדי להוציא אותה. אי אפשר, בכל הכבוד, גם כלפי המושבים, לשחק מצד אחד כבעלים ומצד שני כנושים. זה לא עובד.</w:t>
      </w:r>
    </w:p>
    <w:p w:rsidR="00000000" w:rsidRDefault="002F7918">
      <w:pPr>
        <w:rPr>
          <w:rFonts w:cs="Guttman David"/>
          <w:sz w:val="18"/>
          <w:rtl/>
        </w:rPr>
      </w:pPr>
    </w:p>
    <w:p w:rsidR="00000000" w:rsidRDefault="002F7918">
      <w:pPr>
        <w:rPr>
          <w:rFonts w:cs="Guttman David"/>
          <w:sz w:val="18"/>
          <w:rtl/>
        </w:rPr>
      </w:pPr>
      <w:r>
        <w:rPr>
          <w:rFonts w:cs="Guttman David"/>
          <w:sz w:val="18"/>
          <w:rtl/>
        </w:rPr>
        <w:tab/>
        <w:t>לכן אני סבור שההצעה שהועלתה כאן, בכל הכבוד, לתת לסוכנות דריסת רגל בצורת התחייבויות לרישום משכנתה באותו סעיף של השעבודים ה</w:t>
      </w:r>
      <w:r>
        <w:rPr>
          <w:rFonts w:cs="Guttman David"/>
          <w:sz w:val="18"/>
          <w:rtl/>
        </w:rPr>
        <w:t>צפים, למעשה תביא רק לתוצאה אחת, ואני אומר את זה באחריות מלאה: הסוכנות תקבל את כל הכסף.למה? כל הנשייה היא שלה. פעם אחת זה בראש של שעבוד צף ופעם אחרת זה בראש של שעבוד של התחייבות לרישום משכנתה, שלא קיימת ולא היתה קיימת ולא נרשמה מעולם.</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שואל שאלה. זה מע</w:t>
      </w:r>
      <w:r>
        <w:rPr>
          <w:rFonts w:cs="Guttman David"/>
          <w:sz w:val="18"/>
          <w:rtl/>
        </w:rPr>
        <w:t>שה חקיקה. לא יכול להיות, אפילו אם המחוקק כתב "בשים לב", לעשות סטייה כל-כך ניכרת בעקרון היסודי של רישום שעבוד. אין דבר כזה. אין גם שעבוד.</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נסים שטרית:</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 בהמשך לדברים של חבר הכנסת שמחון ושל מנכ"ל המנהלה להסדרים במגזר החקלאי, אני מלווה את העסק הזה כמה שנים, </w:t>
      </w:r>
      <w:r>
        <w:rPr>
          <w:rFonts w:cs="Guttman David"/>
          <w:sz w:val="18"/>
          <w:rtl/>
        </w:rPr>
        <w:t>בעצם מתחילת חוק גל. אני חושב שהמכשול העיקרי והיחידי היום כדי לגמור את החוק הזה, לגמור את ההסדרים ולשחרר את החקלאים לעיסוקים אחרים זה העניין של חלוקת התמורות. לדעתי זה המכשול, מפני שכאשר מתקיימים דיונים עם מושבים כל נושה מושך לכיוון אחר ואז לא ניתן להגיע לה</w:t>
      </w:r>
      <w:r>
        <w:rPr>
          <w:rFonts w:cs="Guttman David"/>
          <w:sz w:val="18"/>
          <w:rtl/>
        </w:rPr>
        <w:t xml:space="preserve">סכמות. </w:t>
      </w:r>
    </w:p>
    <w:p w:rsidR="00000000" w:rsidRDefault="002F7918">
      <w:pPr>
        <w:rPr>
          <w:rFonts w:cs="Guttman David"/>
          <w:sz w:val="18"/>
          <w:rtl/>
        </w:rPr>
      </w:pPr>
    </w:p>
    <w:p w:rsidR="00000000" w:rsidRDefault="002F7918">
      <w:pPr>
        <w:rPr>
          <w:rFonts w:cs="Guttman David"/>
          <w:sz w:val="18"/>
          <w:rtl/>
        </w:rPr>
      </w:pPr>
      <w:r>
        <w:rPr>
          <w:rFonts w:cs="Guttman David"/>
          <w:sz w:val="18"/>
          <w:rtl/>
        </w:rPr>
        <w:tab/>
        <w:t>הבנקים, שלמעשה מהווים למעלה מ-65% מהנשייה, הגיעו להסכם, שאנחנו בהחלט מצרפים אליו את כל הנושים האחרים. ההסכם אומר שהוא נותן אילו עדיפויות לבעלי שעבוד שוטף כללי. אני רוצה פה לתקן רושם. לסוכנות היהודית יש הרבה שעבודים שוטפים כלליים. היא אמורה להיכנס</w:t>
      </w:r>
      <w:r>
        <w:rPr>
          <w:rFonts w:cs="Guttman David"/>
          <w:sz w:val="18"/>
          <w:rtl/>
        </w:rPr>
        <w:t>, גם בתקנות וגם על בסיס ההסכם שחתום בין הבנקים. אנחנו מזמינים אותה - וכבר היו כמה פגישות עם הסוכנות - להצטרף לאותו הסכם כדי להגיע לאיזה חלוקה ראויה, פחות או יותר, והוגנת של כלל הנושים, כדי לקדם את העניין.</w:t>
      </w: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 xml:space="preserve">-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נסים שטרית:</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למה לך לקפוץ? </w:t>
      </w:r>
      <w:r>
        <w:rPr>
          <w:rFonts w:cs="Guttman David"/>
          <w:sz w:val="18"/>
          <w:rtl/>
        </w:rPr>
        <w:t>בסך הכל אנחנו אומרים, וגם התקנות אומרות, שלכל מי שמחזיק שעבוד שוטף כללי יש איזו עדיפות מסויימת. הגענו גם להבנות בין הבנקים. אז הסוכנות רוצה גם את זה וגם התחייבות לרישום משכנתה, גם בעלות. אני חושב שהיא לא יודעת מה היא רוצה. שתחליט מה היא רוצה.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 xml:space="preserve">היו"ר אברהם </w:t>
      </w:r>
      <w:r>
        <w:rPr>
          <w:rFonts w:cs="Guttman David"/>
          <w:sz w:val="18"/>
          <w:u w:val="single"/>
          <w:rtl/>
        </w:rPr>
        <w:t>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מר איסמעילוף, אני שואל אותך שאלה ויכול מר צ'סלר לענות במקומך: האם עצם העובדה ש-3/4 מהסכום הפך למענק ורק ¼ נשאר תלוי אומרת שלמעשה היתה פה כוונה לגבי העוגה כולה, כחלק מהמאמץ הלאומי לתת כסף לישובים האלה? אם נוצרה מפולת והכל קורס אתם לא צריכים להיות הר</w:t>
      </w:r>
      <w:r>
        <w:rPr>
          <w:rFonts w:cs="Guttman David"/>
          <w:sz w:val="18"/>
          <w:rtl/>
        </w:rPr>
        <w:t>אשונים שבאים לבקש לקבל החזר מכל המפולת הזאת. הרי אספתם כסף של העם היהודי כדי לעזור בין היתר למתיישבים.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אני מוכן להשיב. בעצם חבר הכנסת פורז אומר: בסיס הכסף מונח כרגע בקופת המשקמים ואתם הסוכנות תסתלקו ותשאירו את כל הכסף לבנקים.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קריאה:</w:t>
      </w:r>
    </w:p>
    <w:p w:rsidR="00000000" w:rsidRDefault="002F7918">
      <w:pPr>
        <w:rPr>
          <w:rFonts w:cs="Guttman David"/>
          <w:sz w:val="18"/>
          <w:rtl/>
        </w:rPr>
      </w:pPr>
    </w:p>
    <w:p w:rsidR="00000000" w:rsidRDefault="002F7918">
      <w:pPr>
        <w:rPr>
          <w:rFonts w:cs="Guttman David"/>
          <w:sz w:val="18"/>
          <w:rtl/>
        </w:rPr>
      </w:pPr>
      <w:r>
        <w:rPr>
          <w:rFonts w:cs="Guttman David"/>
          <w:sz w:val="18"/>
          <w:rtl/>
        </w:rPr>
        <w:tab/>
      </w:r>
      <w:r>
        <w:rPr>
          <w:rFonts w:cs="Guttman David"/>
          <w:sz w:val="18"/>
          <w:rtl/>
        </w:rPr>
        <w:t xml:space="preserve">זה לא נכון.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למי אתה משאיר את 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מדובר בכסף המונח כבר בקופת ההסדרים, ויתווסף לו גם בעתיד. השאלה היא אך ורק מי יקבל את הכסף הזה היום: הבנקים או הסוכנות.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לא נאיבי. למה להם יש להם עניין שהבנקים יקב</w:t>
      </w:r>
      <w:r>
        <w:rPr>
          <w:rFonts w:cs="Guttman David"/>
          <w:sz w:val="18"/>
          <w:rtl/>
        </w:rPr>
        <w:t xml:space="preserve">לו את הכסף? כי את הסוכנות הם לא צריכים יותר ואתכם הם לא יפגשו יותר. את הבנקים הם פוגשים יום יום. כמה שיותר כסף עובר לבנק זה יקל על החקלאי בעתיד, בכלל במצבת החובות שלו, בכל הספור כולו. הסוכנות היהודית נתנה יד למאמץ לאומי של בניית המדינה, אספה בחוץ-לארץ כסף </w:t>
      </w:r>
      <w:r>
        <w:rPr>
          <w:rFonts w:cs="Guttman David"/>
          <w:sz w:val="18"/>
          <w:rtl/>
        </w:rPr>
        <w:t>עבור זה ופתאום אתם מתנהלים כמו סוחרים בשוק.</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מארק איסמעילוף:</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אני לא משוכנע שאני מתנהג כמו סוחר בשוק. יורשה לי רק להעיר הערה אחת. היו דיונים קודמים בוועדה הזאת. אני רוצה לצטט שני דברים קצרים שנאמרו בוועדת הכלכלה בנושא הזה על-ידי האוצר ומשרד המשפטים. משרד </w:t>
      </w:r>
      <w:r>
        <w:rPr>
          <w:rFonts w:cs="Guttman David"/>
          <w:sz w:val="18"/>
          <w:rtl/>
        </w:rPr>
        <w:t xml:space="preserve">האוצר אמר: "אני חושב שמבחינה משפטית יש לסוכנות היהודית מעמד מיוחד. יש הצדקה מוסרית, היסטורית ועובדתית לתת להם מעמד מועדף". משרד המשפטים אמר: "אני רוצה לציין שאלמלא הסוכנות היהודית לא היו קמים המושבים הללו". אלה דברי משרד האוצר ומשרד המשפטים. למה אני מזכיר </w:t>
      </w:r>
      <w:r>
        <w:rPr>
          <w:rFonts w:cs="Guttman David"/>
          <w:sz w:val="18"/>
          <w:rtl/>
        </w:rPr>
        <w:t>את זה? מפני שחבר הכנסת פורז שאל שאלה ערכית. זאת התשובה הערכית למה ששאלת.</w:t>
      </w:r>
    </w:p>
    <w:p w:rsidR="00000000" w:rsidRDefault="002F7918">
      <w:pPr>
        <w:rPr>
          <w:rFonts w:cs="Guttman David"/>
          <w:sz w:val="18"/>
          <w:u w:val="single"/>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אז תהיה פילנתרופ עד הסוף. אתם אספתם כסף בחוץ-לארץ כדי לסייע למאמץ הלאומי להתיישבות.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חבר הכנסת פורז, אני לא רוצה לדבר על ההיסטוריה. אני לפעמים מרג</w:t>
      </w:r>
      <w:r>
        <w:rPr>
          <w:rFonts w:cs="Guttman David"/>
          <w:sz w:val="18"/>
          <w:rtl/>
        </w:rPr>
        <w:t>יש שאין את האינפורמציה הנכונה. הסוכנות היהודית משקיעה, לא בעבר ולא עם הבנקים, אנחנו התחייבנו, לאור המאמץ הלאומי עכשיו להשקיע בגליל 120 מיליון דולר. אנחנו לא מבקשים שייתנו לנו פרחים אבל שלא יירקו לנו בפרצוף כל הזמן. נמאס לי כאשר יורקים עלינו להגיד שזה גשם.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מי יורק לכם בפרצוף? על מה היריקה? אף אחד לא יורק עליכם. יש לכם שעבודים צפים.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לנו מגיע לפני הבנקים, נקודה.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יש לכם שעבודים. המינהל אמר שהוא יתן לכם בעתיד.</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אין לנו אז מה אתה נלחם פה?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תגיד שאתה </w:t>
      </w:r>
      <w:r>
        <w:rPr>
          <w:rFonts w:cs="Guttman David"/>
          <w:sz w:val="18"/>
          <w:rtl/>
        </w:rPr>
        <w:t>מוותר על השעבודים הצפים, בבקשה.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רבותי, מרגע זה ואילך מי שיתפרץ יעוף מפה החוצה מייד בבושת פנים. אל תאלצו אותי לעשות את זה. זה יהיה מביש. אתם לא עוזרים לקבל החלטה כשאתם צועקים אחד על השני. תצעקו. אולי אני מפריע לכם. אי אפשר לנהל כך את הי</w:t>
      </w:r>
      <w:r>
        <w:rPr>
          <w:rFonts w:cs="Guttman David"/>
          <w:sz w:val="18"/>
          <w:rtl/>
        </w:rPr>
        <w:t>שיבה. תדברו רק ברשות דיבור.</w:t>
      </w:r>
    </w:p>
    <w:p w:rsidR="00000000" w:rsidRDefault="002F7918">
      <w:pPr>
        <w:rPr>
          <w:rFonts w:cs="Guttman David"/>
          <w:sz w:val="18"/>
          <w:rtl/>
        </w:rPr>
      </w:pPr>
    </w:p>
    <w:p w:rsidR="00000000" w:rsidRDefault="002F7918">
      <w:pPr>
        <w:rPr>
          <w:rFonts w:cs="Guttman David"/>
          <w:sz w:val="18"/>
          <w:rtl/>
        </w:rPr>
      </w:pPr>
      <w:r>
        <w:rPr>
          <w:rFonts w:cs="Guttman David"/>
          <w:sz w:val="18"/>
          <w:rtl/>
        </w:rPr>
        <w:tab/>
        <w:t>מר צ'סלר, אני עוד לא השתכנעתי מההצדקה המוסרית של התביעה שלכם. אתם נתתם יד למאמץ לאומי. אם אתם רוצים להשקיע בגליל, תאספו כסף בתפוצות ותשקיעו בגליל. היתה פה מפולת לאומית. הבנקים הפסידו, מחקו להם חובות במיליארדים. אז עכשיו אתם בא</w:t>
      </w:r>
      <w:r>
        <w:rPr>
          <w:rFonts w:cs="Guttman David"/>
          <w:sz w:val="18"/>
          <w:rtl/>
        </w:rPr>
        <w:t>ים לאסוף מהמפולת הזאת כמה שאריות?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אורי אילש:</w:t>
      </w:r>
    </w:p>
    <w:p w:rsidR="00000000" w:rsidRDefault="002F7918">
      <w:pPr>
        <w:rPr>
          <w:rFonts w:cs="Guttman David"/>
          <w:sz w:val="18"/>
          <w:rtl/>
        </w:rPr>
      </w:pPr>
    </w:p>
    <w:p w:rsidR="00000000" w:rsidRDefault="002F7918">
      <w:pPr>
        <w:rPr>
          <w:rFonts w:cs="Guttman David"/>
          <w:sz w:val="18"/>
          <w:rtl/>
        </w:rPr>
      </w:pPr>
      <w:r>
        <w:rPr>
          <w:rFonts w:cs="Guttman David"/>
          <w:sz w:val="18"/>
          <w:rtl/>
        </w:rPr>
        <w:tab/>
        <w:t>הם רשמו את זה כחובות מסופקים. אנחנו לא.</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שואל את מר צ'סלר.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אני אומר מה היתה הגישה מלכתחילה. אנחנו לא מבקשים דבר שלא מגיע לנו. אנחנו כתבנו לשר האוצר לפני שנה והוא לא ענה</w:t>
      </w:r>
      <w:r>
        <w:rPr>
          <w:rFonts w:cs="Guttman David"/>
          <w:sz w:val="18"/>
          <w:rtl/>
        </w:rPr>
        <w:t xml:space="preserve"> לנו. אנחנו בסך הכל מבקשים שמה שהיה גם יישאר, וציינתי את רקורד העשייה שלנו. זה לא רק מעשינו בעבר אלא מה שאנחנו נמשיך לעשות ועושים בהנאה ומתוך גאווה. אנחנו לא מבקשים שייתנו לנו תמיכה, אבל גם שלא יתנו לנו סטירה בפרצוף. זה הכל.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רוצה לדבר על</w:t>
      </w:r>
      <w:r>
        <w:rPr>
          <w:rFonts w:cs="Guttman David"/>
          <w:sz w:val="18"/>
          <w:rtl/>
        </w:rPr>
        <w:t xml:space="preserve"> שני עניינים, רק כדי לסתור את מה שמר חיים צ'סלר אמר. נניח שהאדם הזה עם ה-75% וה-25% סיים לשלם את ה-25% שלו. לכאורה בעצם ה-75% צריכים להיעלם מהעולם. אבל נניח שאני רוצה להיכנס לנעליו של אבא שלי ולקחת את מקומו. האם אתה חושב שה-75% האלה נעלמים? הם עוברים מאבא </w:t>
      </w:r>
      <w:r>
        <w:rPr>
          <w:rFonts w:cs="Guttman David"/>
          <w:sz w:val="18"/>
          <w:rtl/>
        </w:rPr>
        <w:t>שלי אלי והם יעברו ממני לילד שלי.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האם לא עברו 30 שנים? הרי לכאורה אחרי תקופה מסויימת ההלוואה הפכה למענק.</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האמיני לי, השופטת ולנשטיין, אני יודע מה שאני אומר. אני לא ממציא את זה. זה ימשיך גם לנכד שלי, לא רק לילדי.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קריאה:</w:t>
      </w:r>
    </w:p>
    <w:p w:rsidR="00000000" w:rsidRDefault="002F7918">
      <w:pPr>
        <w:rPr>
          <w:rFonts w:cs="Guttman David"/>
          <w:sz w:val="18"/>
          <w:rtl/>
        </w:rPr>
      </w:pPr>
    </w:p>
    <w:p w:rsidR="00000000" w:rsidRDefault="002F7918">
      <w:pPr>
        <w:rPr>
          <w:rFonts w:cs="Guttman David"/>
          <w:sz w:val="18"/>
          <w:rtl/>
        </w:rPr>
      </w:pPr>
      <w:r>
        <w:rPr>
          <w:rFonts w:cs="Guttman David"/>
          <w:sz w:val="18"/>
          <w:rtl/>
        </w:rPr>
        <w:tab/>
      </w:r>
      <w:r>
        <w:rPr>
          <w:rFonts w:cs="Guttman David"/>
          <w:sz w:val="18"/>
          <w:rtl/>
        </w:rPr>
        <w:t>אבל זה לא הדיון.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העניין השני, למרות מה שנאמר פה על-ידי נציגי הסוכנות היהודית, עובדה היא שבלי כל קשר לחוב שלהם הם תובעים לקבל מכל הרחבה במושבים, מכל עיסקת נדל"ן במושבים את  האחוזים שלהם. לא משנה אם המושב הזה סיים את התחייבויות שלו של ה-25% לס</w:t>
      </w:r>
      <w:r>
        <w:rPr>
          <w:rFonts w:cs="Guttman David"/>
          <w:sz w:val="18"/>
          <w:rtl/>
        </w:rPr>
        <w:t>וכנות, הם תובעים לגבי כולם. הם רוצים את זה לעולם ועד. לכן אנחנו ניתן להם תמריץ שלילי אם נקבל את עמדתם.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רוצה להשלים משהו לעניין החובות של הסוכנות. ההתחייבויות לסוכנות זה לא רק - - -. יש שלושה סוגים של הלוואות לסוכנות: מבנים, תשתיות וגורמי</w:t>
      </w:r>
      <w:r>
        <w:rPr>
          <w:rFonts w:cs="Guttman David"/>
          <w:sz w:val="18"/>
          <w:rtl/>
        </w:rPr>
        <w:t xml:space="preserve"> ייצור, ובכל אחד מהם יש פירוט של הסכומים. התשתיות והמבנים זה סכומים שהם לא צמודים בכלל, הנושאים ריבית של 3%. גורמי הייצור זה הלוואות שניתנות לתקופה של 30 שנה, כאשר מחזירים 25%, ובלבד שעומדים בחוזה ההתיישבות. אם מישהו מחליט להעביר את הזכויות או למכור את המש</w:t>
      </w:r>
      <w:r>
        <w:rPr>
          <w:rFonts w:cs="Guttman David"/>
          <w:sz w:val="18"/>
          <w:rtl/>
        </w:rPr>
        <w:t>ק ולא עמד בתנאי של חוזה ההתיישבות אז יכולה להיות דרישה לתשלום ה-100%. את העובדות האלה אני רוצה לציין בפני אדוני.</w:t>
      </w:r>
    </w:p>
    <w:p w:rsidR="00000000" w:rsidRDefault="002F7918">
      <w:pPr>
        <w:rPr>
          <w:rFonts w:cs="Guttman David"/>
          <w:sz w:val="18"/>
          <w:rtl/>
        </w:rPr>
      </w:pPr>
    </w:p>
    <w:p w:rsidR="00000000" w:rsidRDefault="002F7918">
      <w:pPr>
        <w:rPr>
          <w:rFonts w:cs="Guttman David"/>
          <w:sz w:val="18"/>
          <w:rtl/>
        </w:rPr>
      </w:pPr>
      <w:r>
        <w:rPr>
          <w:rFonts w:cs="Guttman David"/>
          <w:sz w:val="18"/>
          <w:rtl/>
        </w:rPr>
        <w:tab/>
        <w:t>גם אם יגיעו לאיזה סידור, של ניסוח כזה או אחר לגבי ה-25%, חייבים בעצם להפריד את חובות הסוכנות.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האם המחיקה של ישובי קו העימות רש</w:t>
      </w:r>
      <w:r>
        <w:rPr>
          <w:rFonts w:cs="Guttman David"/>
          <w:sz w:val="18"/>
          <w:rtl/>
        </w:rPr>
        <w:t>ומה אצלך על המסכים? אתה יודע שיש לה איזה משמעות מבחינתך.</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לא קיבלנו שום מסמך שהסוכנות היהודית מבטלת את החובות הללו.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אני חוזרת בי מהצעתי לאור הדברים שנאמרו כאן. אני הצעתי הצעת פשרה אך אני מבינה שהבנקים מתנגדים לזה. אנ</w:t>
      </w:r>
      <w:r>
        <w:rPr>
          <w:rFonts w:cs="Guttman David"/>
          <w:sz w:val="18"/>
          <w:rtl/>
        </w:rPr>
        <w:t>י מבינה שהסוכנות טוענת כאן לזכויות משפטיות, שכמו שנאמר כאן על-ידי חברתי עו"ד פורן: או שזה, או שזה. ניסינו ליישר את המעגל. אם לא, אנחנו חוזרים לנוסח שהוצג בפני אדוני.</w:t>
      </w:r>
    </w:p>
    <w:p w:rsidR="00000000" w:rsidRDefault="002F7918">
      <w:pPr>
        <w:rPr>
          <w:rFonts w:cs="Guttman David"/>
          <w:sz w:val="18"/>
          <w:rtl/>
        </w:rPr>
      </w:pPr>
    </w:p>
    <w:p w:rsidR="00000000" w:rsidRDefault="002F7918">
      <w:pPr>
        <w:rPr>
          <w:rFonts w:cs="Guttman David"/>
          <w:sz w:val="18"/>
          <w:rtl/>
        </w:rPr>
      </w:pPr>
      <w:r>
        <w:rPr>
          <w:rFonts w:cs="Guttman David"/>
          <w:sz w:val="18"/>
          <w:rtl/>
        </w:rPr>
        <w:tab/>
        <w:t>לגבי הנושא של הסוכנות לעומת הבנקים, אני רוצה להסביר: הסוכנות היא מלכ"ר, היא באמת גוף אחר</w:t>
      </w:r>
      <w:r>
        <w:rPr>
          <w:rFonts w:cs="Guttman David"/>
          <w:sz w:val="18"/>
          <w:rtl/>
        </w:rPr>
        <w:t xml:space="preserve"> לגמרי מכל גוף עסקי, לטוב ולרע. דובר כאן על כך שמחקו חובות מסופקים, או לא. אני לא רוצה להגיד מה  מלכ"ר עושה בסיטואציות הללו. לכן אנחנו עומדים על התקנות כפי שהן.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כמו כל דבר, גם פה צריך להגיע בזמן זה או אחר להכרעה. אני רוצה להגיד את דעתי</w:t>
      </w:r>
      <w:r>
        <w:rPr>
          <w:rFonts w:cs="Guttman David"/>
          <w:sz w:val="18"/>
          <w:rtl/>
        </w:rPr>
        <w:t>.</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צ'סלר:</w:t>
      </w:r>
    </w:p>
    <w:p w:rsidR="00000000" w:rsidRDefault="002F7918">
      <w:pPr>
        <w:rPr>
          <w:rFonts w:cs="Guttman David"/>
          <w:sz w:val="18"/>
          <w:rtl/>
        </w:rPr>
      </w:pPr>
      <w:r>
        <w:rPr>
          <w:rFonts w:cs="Guttman David"/>
          <w:sz w:val="18"/>
          <w:rtl/>
        </w:rPr>
        <w:t xml:space="preserve"> </w:t>
      </w:r>
    </w:p>
    <w:p w:rsidR="00000000" w:rsidRDefault="002F7918">
      <w:pPr>
        <w:rPr>
          <w:rFonts w:cs="Guttman David"/>
          <w:sz w:val="18"/>
          <w:rtl/>
        </w:rPr>
      </w:pPr>
      <w:r>
        <w:rPr>
          <w:rFonts w:cs="Guttman David"/>
          <w:sz w:val="18"/>
          <w:rtl/>
        </w:rPr>
        <w:tab/>
        <w:t>אני מבקש, לאור השיחה שהיתה לי עם חבר הכנסת שמחון, שתהיה דחייה של שלושה שבועות בהחלטה.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לא.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אפשר אחר-כך להביא תיקון. אם תגיעו להסכמה, אפשר יהיה לתקן.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רבותי, מבחינתי, מבחינת הערך </w:t>
      </w:r>
      <w:r>
        <w:rPr>
          <w:rFonts w:cs="Guttman David"/>
          <w:sz w:val="18"/>
          <w:rtl/>
        </w:rPr>
        <w:t>המוסרי של זה, דין התחייבות לרישום משכנתה כדין שעבוד צף. מדוע? מכיוון שברוב המקרים אי אפשר היה לרשום את השעבוד ולכן זה לא נרשם. אבל מצד שני אני לא יכול להתעלם מהעובדה שמדובר פה בסוכנות שהמטרה שלה היא לא בדיוק כמו המטרה של בנק, שמטרתו לתת הלוואה ולקבל את הכס</w:t>
      </w:r>
      <w:r>
        <w:rPr>
          <w:rFonts w:cs="Guttman David"/>
          <w:sz w:val="18"/>
          <w:rtl/>
        </w:rPr>
        <w:t>ף בחזרה עם רווחים, אלא היה לה איזה ייעוד אחר. אני לא חושב שבסיטואציה הזאת שנוצרה הדברים האלה מיטשטשים. מעבר לזה, אני מקבל הצעה שחתומה על-ידי שני שרים. רק אם יש איזה סיבה מאוד חזקה לא לאשר והוועדה לא משתכנעת ששני השרים צודקים, אז דוחים את ההצעה. אני מניח שה</w:t>
      </w:r>
      <w:r>
        <w:rPr>
          <w:rFonts w:cs="Guttman David"/>
          <w:sz w:val="18"/>
          <w:rtl/>
        </w:rPr>
        <w:t>שרים שמעו אך הם לא שינו את החלטתם. לכן אני בדיעה שצריך לאשר את החלטת שני השרים, שכנראה לא קיבלו את טיעוני הסוכנות היהודית. לכן אני מעלה להצבעה לאשר את ההצעה כפי שהיא.</w:t>
      </w:r>
    </w:p>
    <w:p w:rsidR="00000000" w:rsidRDefault="002F7918">
      <w:pPr>
        <w:rPr>
          <w:rFonts w:cs="Guttman David"/>
          <w:sz w:val="18"/>
          <w:rtl/>
        </w:rPr>
      </w:pPr>
    </w:p>
    <w:p w:rsidR="00000000" w:rsidRDefault="002F7918">
      <w:pPr>
        <w:rPr>
          <w:rFonts w:cs="Guttman David"/>
          <w:sz w:val="18"/>
          <w:rtl/>
        </w:rPr>
      </w:pPr>
    </w:p>
    <w:p w:rsidR="00000000" w:rsidRDefault="002F7918">
      <w:pPr>
        <w:jc w:val="center"/>
        <w:rPr>
          <w:rFonts w:cs="Guttman David"/>
          <w:b/>
          <w:bCs/>
          <w:sz w:val="18"/>
          <w:u w:val="single"/>
          <w:rtl/>
        </w:rPr>
      </w:pPr>
      <w:r>
        <w:rPr>
          <w:rFonts w:cs="Guttman David"/>
          <w:b/>
          <w:bCs/>
          <w:sz w:val="18"/>
          <w:u w:val="single"/>
          <w:rtl/>
        </w:rPr>
        <w:t>הצבעה על תקנות הסדרים במגזר החקלאי המשפחתי (דרכי חלוקת החובות וייעוד התמורות ממימוש נכס</w:t>
      </w:r>
      <w:r>
        <w:rPr>
          <w:rFonts w:cs="Guttman David"/>
          <w:b/>
          <w:bCs/>
          <w:sz w:val="18"/>
          <w:u w:val="single"/>
          <w:rtl/>
        </w:rPr>
        <w:t>ים), התש"ס-1999</w:t>
      </w:r>
    </w:p>
    <w:p w:rsidR="00000000" w:rsidRDefault="002F7918">
      <w:pPr>
        <w:rPr>
          <w:rFonts w:cs="Guttman David"/>
          <w:sz w:val="18"/>
          <w:rtl/>
        </w:rPr>
      </w:pPr>
    </w:p>
    <w:p w:rsidR="00000000" w:rsidRDefault="002F7918">
      <w:pPr>
        <w:jc w:val="center"/>
        <w:rPr>
          <w:rFonts w:cs="Guttman David"/>
          <w:sz w:val="18"/>
          <w:rtl/>
        </w:rPr>
      </w:pPr>
      <w:r>
        <w:rPr>
          <w:rFonts w:cs="Guttman David"/>
          <w:sz w:val="18"/>
          <w:rtl/>
        </w:rPr>
        <w:t>בעד - 2</w:t>
      </w:r>
    </w:p>
    <w:p w:rsidR="00000000" w:rsidRDefault="002F7918">
      <w:pPr>
        <w:jc w:val="center"/>
        <w:rPr>
          <w:rFonts w:cs="Guttman David"/>
          <w:sz w:val="18"/>
          <w:rtl/>
        </w:rPr>
      </w:pPr>
      <w:r>
        <w:rPr>
          <w:rFonts w:cs="Guttman David"/>
          <w:sz w:val="18"/>
          <w:rtl/>
        </w:rPr>
        <w:t>אין מתנגדים</w:t>
      </w:r>
    </w:p>
    <w:p w:rsidR="00000000" w:rsidRDefault="002F7918">
      <w:pPr>
        <w:jc w:val="center"/>
        <w:rPr>
          <w:rFonts w:cs="Guttman David"/>
          <w:sz w:val="18"/>
          <w:rtl/>
        </w:rPr>
      </w:pPr>
      <w:r>
        <w:rPr>
          <w:rFonts w:cs="Guttman David"/>
          <w:sz w:val="18"/>
          <w:rtl/>
        </w:rPr>
        <w:t>ההצעה נתקבלה.</w:t>
      </w:r>
    </w:p>
    <w:p w:rsidR="00000000" w:rsidRDefault="002F7918">
      <w:pPr>
        <w:rPr>
          <w:rFonts w:cs="Guttman David"/>
          <w:sz w:val="18"/>
          <w:rtl/>
        </w:rPr>
      </w:pPr>
    </w:p>
    <w:p w:rsidR="00000000" w:rsidRDefault="002F7918">
      <w:pPr>
        <w:rPr>
          <w:rFonts w:cs="Guttman David"/>
          <w:sz w:val="18"/>
          <w:rtl/>
        </w:rPr>
      </w:pPr>
      <w:r>
        <w:rPr>
          <w:rFonts w:cs="Guttman David"/>
          <w:sz w:val="18"/>
          <w:rtl/>
        </w:rPr>
        <w:tab/>
      </w: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אדוני היושב-ראש, היו הערות ניסוח קטנות לתקנות. לא על הנושא הזה אלא על נושאים אחרים.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בעקרון אישרנו את התקנות. יש איזה בעיה ניסוחית?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יורי שטרן: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ביקשתי לקרוא לי.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קריא</w:t>
      </w:r>
      <w:r>
        <w:rPr>
          <w:rFonts w:cs="Guttman David"/>
          <w:sz w:val="18"/>
          <w:u w:val="single"/>
          <w:rtl/>
        </w:rPr>
        <w:t>ה:</w:t>
      </w:r>
    </w:p>
    <w:p w:rsidR="00000000" w:rsidRDefault="002F7918">
      <w:pPr>
        <w:rPr>
          <w:rFonts w:cs="Guttman David"/>
          <w:sz w:val="18"/>
          <w:rtl/>
        </w:rPr>
      </w:pPr>
    </w:p>
    <w:p w:rsidR="00000000" w:rsidRDefault="002F7918">
      <w:pPr>
        <w:rPr>
          <w:rFonts w:cs="Guttman David"/>
          <w:sz w:val="18"/>
          <w:rtl/>
        </w:rPr>
      </w:pPr>
      <w:r>
        <w:rPr>
          <w:rFonts w:cs="Guttman David"/>
          <w:sz w:val="18"/>
          <w:rtl/>
        </w:rPr>
        <w:tab/>
        <w:t>אדוני היושב-ראש, אני מבקש רביזיה לגבי ההצבעה.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אז תתקיים רביזיה. לא היום. בהזדמנות אחרת תהיה רביזיה. אנחנו נטפל בינתיים רק בעניין הטכני. הרוב קבע שאנחנו מקבלים את המלצת שר המשפטים ושר האוצר לא לתת לסוכנות עדיפות.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יורי שטרן: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קודם</w:t>
      </w:r>
      <w:r>
        <w:rPr>
          <w:rFonts w:cs="Guttman David"/>
          <w:sz w:val="18"/>
          <w:rtl/>
        </w:rPr>
        <w:t xml:space="preserve"> כל השרים אצלנו הם מיעוט, הם לא רוב.</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מה זה משנה? תהיה רביזיה.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תהיה רביזיה, אין שום בעיה. לא קרה כלום. מה לא טוב בנוסח?</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ב</w:t>
      </w:r>
      <w:r>
        <w:rPr>
          <w:rFonts w:cs="Guttman David"/>
          <w:b/>
          <w:bCs/>
          <w:sz w:val="18"/>
          <w:u w:val="single"/>
          <w:rtl/>
        </w:rPr>
        <w:t>תקנה 2(ב)</w:t>
      </w:r>
      <w:r>
        <w:rPr>
          <w:rFonts w:cs="Guttman David"/>
          <w:sz w:val="18"/>
          <w:rtl/>
        </w:rPr>
        <w:t xml:space="preserve">, אחרי סדר עדיפות החובות כתוב "על אף האמור בתקנת משנה (א), יהיה המשקם </w:t>
      </w:r>
      <w:r>
        <w:rPr>
          <w:rFonts w:cs="Guttman David"/>
          <w:sz w:val="18"/>
          <w:rtl/>
        </w:rPr>
        <w:t>רשאי לאשר, לפי בקשת נושי גורם חקלאי, סדר עדיפות חובות השונה מן הקבוע בתקנה זו, אם נקבע בהסכמת כל נושי הגורם החקלאי ...". בנוסח הקודם היה כתוב "75% מנושי הגורם החקלאי".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זה 100% אז אף פעם לא תהיה הסכמה. למה שיניתם את 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רואים היום בעיה ב-75% שנספרים מכלל הנושים. זה מאפשר לפגוע בנושים עם החוב המובטח, לפגוע ב-25% הראשונים על-ידי 75% האחרים.</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אז אפשר יהיה לפנות לבית-משפט.</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חברי הציעו לפני הישיבה הזאת הצעה אחרת.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מדובר </w:t>
      </w:r>
      <w:r>
        <w:rPr>
          <w:rFonts w:cs="Guttman David"/>
          <w:sz w:val="18"/>
          <w:rtl/>
        </w:rPr>
        <w:t xml:space="preserve">על הסכמה. אם לא מגיעים להסכמה, אז הולכים לפי התקנות.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הם רוצים ללכת לאחוזים מסויימים. הם לא רוצים 100%.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מדובר כאן על סדר עדיפויות שונה.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אבל למה שיחילו סדר עדיפות שונה? אם את רוצה לקחת ממני והשני מסכי</w:t>
      </w:r>
      <w:r>
        <w:rPr>
          <w:rFonts w:cs="Guttman David"/>
          <w:sz w:val="18"/>
          <w:rtl/>
        </w:rPr>
        <w:t>ם, זה בסדר.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באו לנושה המובטח והוא לא מסכים. ובאו כל הנושים הרגילים וב-75% משנים את סדר העדיפות ושמים אותו בסוף.</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ובלבד שהוא בפנים.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אם הוא בפנים אז מה שונה בסדר העדיפויות? אני לא מבינה מה זה אומר. את מי את</w:t>
      </w:r>
      <w:r>
        <w:rPr>
          <w:rFonts w:cs="Guttman David"/>
          <w:sz w:val="18"/>
          <w:rtl/>
        </w:rPr>
        <w:t>ם מוציאים החוצה?</w:t>
      </w:r>
    </w:p>
    <w:p w:rsidR="00000000" w:rsidRDefault="002F7918">
      <w:pPr>
        <w:rPr>
          <w:rFonts w:cs="Guttman David"/>
          <w:sz w:val="18"/>
          <w:rtl/>
        </w:rPr>
      </w:pPr>
    </w:p>
    <w:p w:rsidR="00000000" w:rsidRDefault="002F7918">
      <w:pPr>
        <w:rPr>
          <w:rFonts w:cs="Guttman David"/>
          <w:sz w:val="18"/>
          <w:rtl/>
        </w:rPr>
      </w:pPr>
      <w:r>
        <w:rPr>
          <w:rFonts w:cs="Guttman David"/>
          <w:sz w:val="18"/>
          <w:u w:val="single"/>
          <w:rtl/>
        </w:rPr>
        <w:t>עמרם גולן:</w:t>
      </w:r>
      <w:r>
        <w:rPr>
          <w:rFonts w:cs="Guttman David"/>
          <w:sz w:val="18"/>
          <w:rtl/>
        </w:rPr>
        <w:tab/>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אפתור לך את החידה: רק אותנו. רוצים לפגוע בשרות אשראי מסחרי. אנחנו האוייב הגדול.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אתם הנושה הרגיל.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אתם לא יכולים לנהל דיאלוג. מר עמרם גולן, אני מבקש שתצא החוצה. מישהו פה צריך לצאת.</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rtl/>
        </w:rPr>
      </w:pPr>
      <w:r>
        <w:rPr>
          <w:rFonts w:cs="Guttman David"/>
          <w:sz w:val="18"/>
          <w:u w:val="single"/>
          <w:rtl/>
        </w:rPr>
        <w:t>עמרם גולן:</w:t>
      </w:r>
      <w:r>
        <w:rPr>
          <w:rFonts w:cs="Guttman David"/>
          <w:sz w:val="18"/>
          <w:rtl/>
        </w:rPr>
        <w:tab/>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אצא. זאת הפעם הראשונה שפתחתי את הפה בשעה האחרונה.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יודע. אתה קורבן תמים אבל מישהו צריך להיות ראשון. אני מתנצל בפניך שאני מוציא אותך אבל אני כבר לא יכול. אמרתי פה שלא ידברו אלא ברשות, עשית עבירה. אמנם פעם ראשונה, א</w:t>
      </w:r>
      <w:r>
        <w:rPr>
          <w:rFonts w:cs="Guttman David"/>
          <w:sz w:val="18"/>
          <w:rtl/>
        </w:rPr>
        <w:t>בל מה לעשות. תצאי החוצה גברת פורן. אני כבר הזהרתי שמי שידבר פה שלא ברשות דיבור ייצא.</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הסעיף כמו שהוא עומד, עם ה-100%, לא מועיל לאף אחד. אם יש 100% הסכמה אז לא צריך סעיף. אני לא צריכה שהתקנה תגיד לי שאם 100% יסכימו לסדר עדיפות אחר אז המשק</w:t>
      </w:r>
      <w:r>
        <w:rPr>
          <w:rFonts w:cs="Guttman David"/>
          <w:sz w:val="18"/>
          <w:rtl/>
        </w:rPr>
        <w:t>ם רשאי לאשר.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השאלה היא כזאת: איך ה-3/4 יקחו מישהו שהוא בעדיפות גבוהה יותר וידחקו אותו לסוף הרשימה? זה פגיעה בזכות קניינית שלו.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הרעיון הוא בכלל על הסדר כולל ולא לקחת את הנושה המובטח ולשים אותו בסוף הרשימה. הרעיון הוא</w:t>
      </w:r>
      <w:r>
        <w:rPr>
          <w:rFonts w:cs="Guttman David"/>
          <w:sz w:val="18"/>
          <w:rtl/>
        </w:rPr>
        <w:t xml:space="preserve"> שיכול להיות שהחוב הכולל יופחת והוא יקבל סכום אחר.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אבל נניח שקבוצה של נושים תחליט שהיא לוקחת קבוצה אחרת שיש לה עדיפות יותר גבוהה ותדחק אותם לסוף הרשימה. איך אנחנו מונעים מין עושק מיעוט כזה?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בסעיפים 233 ו-234 לפקודת החברו</w:t>
      </w:r>
      <w:r>
        <w:rPr>
          <w:rFonts w:cs="Guttman David"/>
          <w:sz w:val="18"/>
          <w:rtl/>
        </w:rPr>
        <w:t xml:space="preserve">ת כתוב ש"אם 75% מהנושים מאותו סוג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אם מאותו סוג, אז זה 100%.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זה לא חייב להיות. יכול מאוד להיות ש-40% מהנושים הלא מובטחים מסכימים ויצטרף נושה בנקאי שהוא רק 35%. זה מספיק. אם בתוך ה-75% יש "מאותו סוג" -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איפה כתוב לנו "מאותו סוג"?</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מבקש לתקן את זה.</w:t>
      </w: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אפשר לומר ש-75% מהנושים באותה דרגת עדיפות מסכימים - זה בסדר. אבל זה לא מה שכתוב פה. זה יתוקן באופן ש"הנושים מאותו סוג", ואז אני יודע שאף אחד לא לקח את סדר ה</w:t>
      </w:r>
      <w:r>
        <w:rPr>
          <w:rFonts w:cs="Guttman David"/>
          <w:sz w:val="18"/>
          <w:rtl/>
        </w:rPr>
        <w:t>עדיפות של מישהו אחר.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אני רוצה לבקש שיובהר שה-75% מכל סוג זה לא גולגלות אלא זה סכום.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חיים בהומי:</w:t>
      </w:r>
    </w:p>
    <w:p w:rsidR="00000000" w:rsidRDefault="002F7918">
      <w:pPr>
        <w:rPr>
          <w:rFonts w:cs="Guttman David"/>
          <w:sz w:val="18"/>
          <w:rtl/>
        </w:rPr>
      </w:pPr>
    </w:p>
    <w:p w:rsidR="00000000" w:rsidRDefault="002F7918">
      <w:pPr>
        <w:rPr>
          <w:rFonts w:cs="Guttman David"/>
          <w:sz w:val="18"/>
          <w:rtl/>
        </w:rPr>
      </w:pPr>
      <w:r>
        <w:rPr>
          <w:rFonts w:cs="Guttman David"/>
          <w:sz w:val="18"/>
          <w:rtl/>
        </w:rPr>
        <w:tab/>
        <w:t>צריך לכתוב את זה ב"רחל בתך הקטנה".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האם יש עוד הערות טכניות?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ב</w:t>
      </w:r>
      <w:r>
        <w:rPr>
          <w:rFonts w:cs="Guttman David"/>
          <w:b/>
          <w:bCs/>
          <w:sz w:val="18"/>
          <w:u w:val="single"/>
          <w:rtl/>
        </w:rPr>
        <w:t>תקנה 2(א)(6)</w:t>
      </w:r>
      <w:r>
        <w:rPr>
          <w:rFonts w:cs="Guttman David"/>
          <w:sz w:val="18"/>
          <w:rtl/>
        </w:rPr>
        <w:t xml:space="preserve"> נכתב "יתרת חובות החייב ... לרבות</w:t>
      </w:r>
      <w:r>
        <w:rPr>
          <w:rFonts w:cs="Guttman David"/>
          <w:sz w:val="18"/>
          <w:rtl/>
        </w:rPr>
        <w:t xml:space="preserve"> חוב שנקבע לחייב בשל חלף ערבות לפי סעיף 16(א) לחוק ...". אומר את האמת, לא פעם ראשונה שזה מופיע פה, אבל כשאני הסתכלתי על זה תמהתי למה הכניסו את זה. סעיף 16(א) לחוק זה מדבר על סכום שמשלם חייב חקלאי שחתם כלפי בנק או כלפי נושה אחר על ערבות לחובות. למעשה דינו ב</w:t>
      </w:r>
      <w:r>
        <w:rPr>
          <w:rFonts w:cs="Guttman David"/>
          <w:sz w:val="18"/>
          <w:rtl/>
        </w:rPr>
        <w:t>דיוק כדין החוב שמשלם החייב העיקרי. זאת אומרת שאם לגבי הסכום שמשלם החייב העיקרי על חשבון חובות צריך להיות סדר עדיפות אז זה צריך לחול גם לגבי סעיף 16(א).</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מפנה, להבדיל, לתקנה 7, שמדברת על הסכומים של סעיף 16(ב). בסעיף 16(ב) החוק קבע שחברי המושבים ישלמו ב</w:t>
      </w:r>
      <w:r>
        <w:rPr>
          <w:rFonts w:cs="Guttman David"/>
          <w:sz w:val="18"/>
          <w:rtl/>
        </w:rPr>
        <w:t xml:space="preserve">גין ערבויות המושבים לחובות ארגוני הקנייה החקלאיים. אין לי בעיה עם הפריט הזה, כי שם לא נכנס בכלל הנושא של השעבוד שיצרה האגודה. </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לעומת זה בתקנה 2(א)(6), המדברת על תשלום לפי סעיף 16(א), משלם חבר במושב עבור חובות האגודה של החייב העיקרי לנושים שלה. דינו מבחי</w:t>
      </w:r>
      <w:r>
        <w:rPr>
          <w:rFonts w:cs="Guttman David"/>
          <w:sz w:val="18"/>
          <w:rtl/>
        </w:rPr>
        <w:t>נת חוק הערבות כדין הכספים שמשלם החייב הכללי. לאמור, המשפט הזה, האומר "לרבות  חוב שנקבע לחייב", זאת אומרת שיהיה בדרגה שווה, שכאילו מוציא את זה מהנושא של העדיפות, הוא בעצם לא נכון. זה גם לא נכון מבחינה לוגית.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איפה ה"לרבות"? על איזה תקנה אתה מדב</w:t>
      </w:r>
      <w:r>
        <w:rPr>
          <w:rFonts w:cs="Guttman David"/>
          <w:sz w:val="18"/>
          <w:rtl/>
        </w:rPr>
        <w:t>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טוען שהכספים של חלף ערבות לפי סעיף 16(א) לחוק דינם מבחינה משפטית כדין הכספים שמשלם החייב העיקרי, האגודה עצמה. זה הכל.</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מיכל עקביה:</w:t>
      </w:r>
    </w:p>
    <w:p w:rsidR="00000000" w:rsidRDefault="002F7918">
      <w:pPr>
        <w:rPr>
          <w:rFonts w:cs="Guttman David"/>
          <w:sz w:val="18"/>
          <w:rtl/>
        </w:rPr>
      </w:pPr>
    </w:p>
    <w:p w:rsidR="00000000" w:rsidRDefault="002F7918">
      <w:pPr>
        <w:rPr>
          <w:rFonts w:cs="Guttman David"/>
          <w:sz w:val="18"/>
          <w:rtl/>
        </w:rPr>
      </w:pPr>
      <w:r>
        <w:rPr>
          <w:rFonts w:cs="Guttman David"/>
          <w:sz w:val="18"/>
          <w:rtl/>
        </w:rPr>
        <w:tab/>
        <w:t>הם נמצאים באותו סדר עדיפות כמו החייב העיקרי.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לא, הם לא נמצאים באותו סדר כי אתם הוצאתם אותם וכת</w:t>
      </w:r>
      <w:r>
        <w:rPr>
          <w:rFonts w:cs="Guttman David"/>
          <w:sz w:val="18"/>
          <w:rtl/>
        </w:rPr>
        <w:t>בתם "יתרת חובות החייב ... לרבות חוב".</w:t>
      </w: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 xml:space="preserve">אתה מציע למחוק את זה?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אם את רוצה לכתוב "למעט חוב" אז אין לי בעיה. או שתמחקי לגמרי. ברישא של תקנה 2(א) צריך להוסיף , לאחר המלים "(להלן - החייב)" - - -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ומה היה קורה אם </w:t>
      </w:r>
      <w:r>
        <w:rPr>
          <w:rFonts w:cs="Guttman David"/>
          <w:sz w:val="18"/>
          <w:rtl/>
        </w:rPr>
        <w:t>פיסקה (6) היתה נופלת כולה? זה במילא קורה אוטומטית. הלא כך?</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נח לוי:</w:t>
      </w:r>
    </w:p>
    <w:p w:rsidR="00000000" w:rsidRDefault="002F7918">
      <w:pPr>
        <w:rPr>
          <w:rFonts w:cs="Guttman David"/>
          <w:sz w:val="18"/>
          <w:rtl/>
        </w:rPr>
      </w:pPr>
    </w:p>
    <w:p w:rsidR="00000000" w:rsidRDefault="002F7918">
      <w:pPr>
        <w:rPr>
          <w:rFonts w:cs="Guttman David"/>
          <w:sz w:val="18"/>
          <w:rtl/>
        </w:rPr>
      </w:pPr>
      <w:r>
        <w:rPr>
          <w:rFonts w:cs="Guttman David"/>
          <w:sz w:val="18"/>
          <w:rtl/>
        </w:rPr>
        <w:tab/>
        <w:t>לא. אני מציע למחוק רק את הסיפא של פיסקה (6), מהמלה "לרבות".  אני מציע ברישא של תקנה 2(א) לומר: "לענינים המפורטים בתקנות אלה, יהיה סדר עדיפות החובות של גורם חקלאי (להלן - החייב)" - "לרבות</w:t>
      </w:r>
      <w:r>
        <w:rPr>
          <w:rFonts w:cs="Guttman David"/>
          <w:sz w:val="18"/>
          <w:rtl/>
        </w:rPr>
        <w:t xml:space="preserve"> החוב שנקבע לו בשל חלף ערבות לפי סעיף 16(א) לחוק".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בסדר גמור.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ולמחוק את ה"לרבות" בפיסקה (6).</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הוא לא רוצה רק למחוק בפיסקה (6). הוא רוצה גם להבהיר בתקנת משנה (א) שדין חלף הערבות כדין החוק העיקרי.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נסים שט</w:t>
      </w:r>
      <w:r>
        <w:rPr>
          <w:rFonts w:cs="Guttman David"/>
          <w:sz w:val="18"/>
          <w:u w:val="single"/>
          <w:rtl/>
        </w:rPr>
        <w:t>רית:</w:t>
      </w:r>
    </w:p>
    <w:p w:rsidR="00000000" w:rsidRDefault="002F7918">
      <w:pPr>
        <w:rPr>
          <w:rFonts w:cs="Guttman David"/>
          <w:sz w:val="18"/>
          <w:rtl/>
        </w:rPr>
      </w:pPr>
    </w:p>
    <w:p w:rsidR="00000000" w:rsidRDefault="002F7918">
      <w:pPr>
        <w:rPr>
          <w:rFonts w:cs="Guttman David"/>
          <w:sz w:val="18"/>
          <w:rtl/>
        </w:rPr>
      </w:pPr>
      <w:r>
        <w:rPr>
          <w:rFonts w:cs="Guttman David"/>
          <w:sz w:val="18"/>
          <w:rtl/>
        </w:rPr>
        <w:tab/>
        <w:t>יש פה כנראה איזה טעות דפוס ב</w:t>
      </w:r>
      <w:r>
        <w:rPr>
          <w:rFonts w:cs="Guttman David"/>
          <w:b/>
          <w:bCs/>
          <w:sz w:val="18"/>
          <w:u w:val="single"/>
          <w:rtl/>
        </w:rPr>
        <w:t>תקנה 2(א)(6)</w:t>
      </w:r>
      <w:r>
        <w:rPr>
          <w:rFonts w:cs="Guttman David"/>
          <w:sz w:val="18"/>
          <w:rtl/>
        </w:rPr>
        <w:t xml:space="preserve">. כתוב: "יתרת חובות החייב שלא נכללו בפסקאות (1) עד (4)". זה צריך להיות "יתרת חובות החייב שלא נכללו בפסקאות (1) עד (5)".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נכון.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רציתי להעיר לגבי </w:t>
      </w:r>
      <w:r>
        <w:rPr>
          <w:rFonts w:cs="Guttman David"/>
          <w:b/>
          <w:bCs/>
          <w:sz w:val="18"/>
          <w:u w:val="single"/>
          <w:rtl/>
        </w:rPr>
        <w:t>תקנה 2(א)(1)</w:t>
      </w:r>
      <w:r>
        <w:rPr>
          <w:rFonts w:cs="Guttman David"/>
          <w:sz w:val="18"/>
          <w:rtl/>
        </w:rPr>
        <w:t>, לגבי הוצאות שהרש</w:t>
      </w:r>
      <w:r>
        <w:rPr>
          <w:rFonts w:cs="Guttman David"/>
          <w:sz w:val="18"/>
          <w:rtl/>
        </w:rPr>
        <w:t>ם או בית-המשפט קובעים. אני מציעה לכתוב ברישא: "כפי שיקבעם הרשם", ולא "כפי שקבע הרשם". אני מציעה להפוך את זה ללשון עתיד.</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אין צורך כי בעברית "קבע" זה גם "יקבע".</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מבקשת גם להוסיף בסיפא את המלים "או יאשרם".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אם הוא מאשר, הוא קובע.</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ברור לגמרי שהכוונה היא גם עבר וגם עתיד.</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יש את מה שנקרא "קופת המנהלה" ויש גם את קופת המפרק, או הכונס. גבו כספים במהלך הפירוק או הכינוס והצטברו אצלנו כספים.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עקרונית אתם צריכים </w:t>
      </w:r>
      <w:r>
        <w:rPr>
          <w:rFonts w:cs="Guttman David"/>
          <w:sz w:val="18"/>
          <w:rtl/>
        </w:rPr>
        <w:t>להעביר אותם למנהלה להסדרים במגזר החקלאי.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רוצים להעביר אותם למנהלה אבל ישנה בעיה.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בינתיים אתם מקבלים ריבית.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מצטרף לפקדון. זה לא הולך לכיס של הרשם. אנחנו רוצים להעביר את הכספים למנהלה אבל הבעיה היא שי</w:t>
      </w:r>
      <w:r>
        <w:rPr>
          <w:rFonts w:cs="Guttman David"/>
          <w:sz w:val="18"/>
          <w:rtl/>
        </w:rPr>
        <w:t>ש עדיין התחייבויות עתידיות. עד סוף הפירוק אי אפשר לדעת בעצם איזה הוצאות תהיינה. יכול להיות שנצטרך לשלם למשל למס הכנסה.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מה את מציעה לנו לעשות? את הבעיה הבנתי. מה הפתרון?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רוצים להוסיף בהמשך לתקנה 2(א)(1): "הצטברו כספי</w:t>
      </w:r>
      <w:r>
        <w:rPr>
          <w:rFonts w:cs="Guttman David"/>
          <w:sz w:val="18"/>
          <w:rtl/>
        </w:rPr>
        <w:t>ם בקופת הפירוק או הכינוס, יקבע הרשם או בית-המשפט מה הסכום שישאר בקופה על מנת להבטיח את האמור בתקנת משנה (א)". שהרשם יקבע. הרשם ובית-המשפט יודעים בעצם איזה התחייבויות עתידיות אולי עשויות להיות כאן. לכן שלא תבוא הוראה מהמשקם להעביר את כל הכסף.</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ואם אנחנו לא כותבים, מה תהיה התוצאה?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אני רוצה להבין משהו. הרי כאשר נכנסים לחוק גל נפסק הכינוס או הפירוק. נכון?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לא. אנחנו מדברים על הוצאות פירוק. למשל המפרק מכר נכס או התגלגלו אליו כספים ועדיין יש כל מיני חבויות מס, א</w:t>
      </w:r>
      <w:r>
        <w:rPr>
          <w:rFonts w:cs="Guttman David"/>
          <w:sz w:val="18"/>
          <w:rtl/>
        </w:rPr>
        <w:t>ו שיש אולי תביעות עתידיות בשל אותם כספים שהגיעו לקופה שלו. לא לגבי חובות עבר.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שלום שמחון: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את לא עונה על מה שהיא שאלה.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 xml:space="preserve">לגבי חייב שהוא אגודה שיתופית שמונה לה מפרק, אל"ף, כמות האגודות שיכנסו לפירוק, הרי או שיש להם הסדר לפי חוק גל או שהן </w:t>
      </w:r>
      <w:r>
        <w:rPr>
          <w:rFonts w:cs="Guttman David"/>
          <w:sz w:val="18"/>
          <w:rtl/>
        </w:rPr>
        <w:t>הולכות לפירוק, זה המצב.</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מדברים על האגודות האלה.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 xml:space="preserve">כתוב שם: "שטרם שולם שכרו, כולו או מקצתו - יתרת שכר המפרק או הכונס </w:t>
      </w:r>
      <w:r>
        <w:rPr>
          <w:rFonts w:cs="Guttman David"/>
          <w:sz w:val="18"/>
          <w:u w:val="single"/>
          <w:rtl/>
        </w:rPr>
        <w:t xml:space="preserve">ומלוא הוצאות הפירוק </w:t>
      </w:r>
      <w:r>
        <w:rPr>
          <w:rFonts w:cs="Guttman David"/>
          <w:sz w:val="18"/>
          <w:rtl/>
        </w:rPr>
        <w:t xml:space="preserve">או הכינוס". כתוב "מלוא הוצאות הפירוק".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"כפי שקבע הרשם" זה גם כפי שהו</w:t>
      </w:r>
      <w:r>
        <w:rPr>
          <w:rFonts w:cs="Guttman David"/>
          <w:sz w:val="18"/>
          <w:rtl/>
        </w:rPr>
        <w:t>א יקבע, לא רק מה שהוא קבע בעבר.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איטה ילין: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אם זה ברור, אז בסדר.</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נסים שטרית:</w:t>
      </w:r>
    </w:p>
    <w:p w:rsidR="00000000" w:rsidRDefault="002F7918">
      <w:pPr>
        <w:rPr>
          <w:rFonts w:cs="Guttman David"/>
          <w:sz w:val="18"/>
          <w:rtl/>
        </w:rPr>
      </w:pPr>
    </w:p>
    <w:p w:rsidR="00000000" w:rsidRDefault="002F7918">
      <w:pPr>
        <w:rPr>
          <w:rFonts w:cs="Guttman David"/>
          <w:sz w:val="18"/>
          <w:rtl/>
        </w:rPr>
      </w:pPr>
      <w:r>
        <w:rPr>
          <w:rFonts w:cs="Guttman David"/>
          <w:sz w:val="18"/>
          <w:rtl/>
        </w:rPr>
        <w:tab/>
        <w:t>יש פה כמה תיקונים משפטיים בניסוח שעו"ד ציפי פורן רשמה, שהם מאוד חשובים מבחינה משפטית. אני מבקש מאדוני היושב-ראש לבטל את הגזירה ולתת לה להיכנס לישיבה כדי להציג את התיקונים בני</w:t>
      </w:r>
      <w:r>
        <w:rPr>
          <w:rFonts w:cs="Guttman David"/>
          <w:sz w:val="18"/>
          <w:rtl/>
        </w:rPr>
        <w:t>סוח.</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נאפשר לה להיכנס, וגם למר עמרם גולן.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ב</w:t>
      </w:r>
      <w:r>
        <w:rPr>
          <w:rFonts w:cs="Guttman David"/>
          <w:b/>
          <w:bCs/>
          <w:sz w:val="18"/>
          <w:u w:val="single"/>
          <w:rtl/>
        </w:rPr>
        <w:t>תקנה 5</w:t>
      </w:r>
      <w:r>
        <w:rPr>
          <w:rFonts w:cs="Guttman David"/>
          <w:sz w:val="18"/>
          <w:rtl/>
        </w:rPr>
        <w:t xml:space="preserve"> יש קביעה שעם כל הכבוד אין לה סמכות בחוק עצמו. אם משאירים את הקביעה הזאת אז צריך לפחות לסיים אותה בדרך אחרת.</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זאת אומרת, התקנה היא אולטרה וירס? תג</w:t>
      </w:r>
      <w:r>
        <w:rPr>
          <w:rFonts w:cs="Guttman David"/>
          <w:sz w:val="18"/>
          <w:rtl/>
        </w:rPr>
        <w:t>ידי לנו במה לדעתך אין סמכות.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אין סמכות להטיל חוב של אגודה על חבר. אנחנו הנושה, האגודה חייבת לנו. כתוב "קבע המשקם כי חלק מהחוב להסדר של אגודה חקלאית ייפרע על ידי חבר האגודה או מספר מחבריה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זה הקיזוז.</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שולמית ולנשטיין:</w:t>
      </w:r>
    </w:p>
    <w:p w:rsidR="00000000" w:rsidRDefault="002F7918">
      <w:pPr>
        <w:rPr>
          <w:rFonts w:cs="Guttman David"/>
          <w:sz w:val="18"/>
          <w:rtl/>
        </w:rPr>
      </w:pPr>
    </w:p>
    <w:p w:rsidR="00000000" w:rsidRDefault="002F7918">
      <w:pPr>
        <w:rPr>
          <w:rFonts w:cs="Guttman David"/>
          <w:sz w:val="18"/>
          <w:rtl/>
        </w:rPr>
      </w:pPr>
      <w:r>
        <w:rPr>
          <w:rFonts w:cs="Guttman David"/>
          <w:sz w:val="18"/>
          <w:rtl/>
        </w:rPr>
        <w:tab/>
        <w:t>גברת ציפי פורן, יש פה אי-הבנה. החבר משלם את חובו לאגודה, והאגודה משלמת לבנק. לפעמים המשקם קובע שהחבר ישלם ישירות לבנק ואז לא קרה כלום.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רק שהבנק צריך להסכים שהחבר יהיה החייב שלו ולא האגודה.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לדעתי לבנק לא איכפת, אם הוא מקב</w:t>
      </w:r>
      <w:r>
        <w:rPr>
          <w:rFonts w:cs="Guttman David"/>
          <w:sz w:val="18"/>
          <w:rtl/>
        </w:rPr>
        <w:t>ל את הכסף.</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לא תמיד לא איכפת לו. כשהבנק מעניק אשראי הוא בדרך כלל בודק מי הלווה שלו. אין לי בעיה שהתקנה הזאת תהיה כפי שהיא אם מקבלים את הסכמת הנושה.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אנחנו צריכים לסמוך על המשקם. הרי זה לפי קביעת משקם. המשקם בוודאי שוקל.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w:t>
      </w:r>
      <w:r>
        <w:rPr>
          <w:rFonts w:cs="Guttman David"/>
          <w:sz w:val="18"/>
          <w:u w:val="single"/>
          <w:rtl/>
        </w:rPr>
        <w:t>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אם המשקם לא יכול להתנות על חוב המחאת חיובים אז גם התקנות לא יכולות להתנות. זו הטענה וזו התשובה, גברת פורן. זה לא תקנה שמעניקה סמכות פרוצדורלית למשקם.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תקנה טכנית לגבי שיטת התשלום.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כולנו יודעים איך התהלי</w:t>
      </w:r>
      <w:r>
        <w:rPr>
          <w:rFonts w:cs="Guttman David"/>
          <w:sz w:val="18"/>
          <w:rtl/>
        </w:rPr>
        <w:t>ך הזה עובד. אם זה כבר קבוע פה אז הטענות הרבה יותר חלשות.</w:t>
      </w: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אתי בנדלר:</w:t>
      </w:r>
    </w:p>
    <w:p w:rsidR="00000000" w:rsidRDefault="002F7918">
      <w:pPr>
        <w:rPr>
          <w:rFonts w:cs="Guttman David"/>
          <w:sz w:val="18"/>
          <w:rtl/>
        </w:rPr>
      </w:pPr>
    </w:p>
    <w:p w:rsidR="00000000" w:rsidRDefault="002F7918">
      <w:pPr>
        <w:rPr>
          <w:rFonts w:cs="Guttman David"/>
          <w:sz w:val="18"/>
          <w:rtl/>
        </w:rPr>
      </w:pPr>
      <w:r>
        <w:rPr>
          <w:rFonts w:cs="Guttman David"/>
          <w:sz w:val="18"/>
          <w:rtl/>
        </w:rPr>
        <w:tab/>
        <w:t>כלומר, את מציעה לומר "קבע המשקם כדין ש...". אנחנו יוצאים מהנחה שהקביעה שלו היא כדין, שהוא לא חרג מסמכותו.</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גברת פורן, האם יש לך טענה נוספת?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אני מבקשת</w:t>
      </w:r>
      <w:r>
        <w:rPr>
          <w:rFonts w:cs="Guttman David"/>
          <w:sz w:val="18"/>
          <w:rtl/>
        </w:rPr>
        <w:t xml:space="preserve"> להשלים את הטענה הזאת. או שאני אצא החוצה?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אין צורך, זה מסתבר ממילא. כאן בסופו של דבר המשקם קובע בעניין טכני.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זה לא כל-כך טכני.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אין לכם ברירה. אתם נתתם אשראים לכל מיני גופים שאני לא הייתי נותן להם אשר</w:t>
      </w:r>
      <w:r>
        <w:rPr>
          <w:rFonts w:cs="Guttman David"/>
          <w:sz w:val="18"/>
          <w:rtl/>
        </w:rPr>
        <w:t>אי. חשבתם שבחקלאות תמיד מישהו ישלם את החובות. בעיקר בנק הפועלים.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ציפי פורן:</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גם זה נכון. מעניין למה מי שהבטיח לשלם לא שילם, אבל זה כבר שאלה אחרת.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כי קרו כל מיני דברים במדינה שפוצצו את כל העניין הזה, שבסוף מישהו משלם הכל. נוצר פה איז</w:t>
      </w:r>
      <w:r>
        <w:rPr>
          <w:rFonts w:cs="Guttman David"/>
          <w:sz w:val="18"/>
          <w:rtl/>
        </w:rPr>
        <w:t>ה מורטוריום כזה. אני לא תמכתי בחוק גל אף פעם, לא הצבעתי בשבילו אף פעם.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נתן לפידות:</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 אני חבר עמותה. שמעתי שיש פה פגישה שמטפלת בדברים שלי.</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זאת איננה פגישה. אנחנו דנים כעת בתקנות.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נתן לפידות: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פניתי למשקם לקבוע צו בורר לגבי דמי העזיב</w:t>
      </w:r>
      <w:r>
        <w:rPr>
          <w:rFonts w:cs="Guttman David"/>
          <w:sz w:val="18"/>
          <w:rtl/>
        </w:rPr>
        <w:t>ה(?) והתקבולים שמגיעים לי מכוח החוק לפי תקנון האגודות השיתופיות. בפגישות שהיו לי עם המשקם, עם נציגי בנקים ועם נציגי סוכנות נאמר לי הקטן, כאחד הנושים, שיש בעיה בנושא התקנות ולכשהתקנות האלה יתוקנו אז יידעו איך לחלק את הכספים, או באיזה הסדר בהסכמה. אני רואה ש</w:t>
      </w:r>
      <w:r>
        <w:rPr>
          <w:rFonts w:cs="Guttman David"/>
          <w:sz w:val="18"/>
          <w:rtl/>
        </w:rPr>
        <w:t>פה מדברים ומדברים ומדברים.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כנראה לא שמת לב שהתקנות האלה למעשה אושרו ומישהו ביקש רביזיה. זה הפרוצדורה בכנסת.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נתן לפידות: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השאלה שלי היא איפה האזרח הקטן, שנופל פה בין כל הכסאות.</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האזרח הקטן מחכה שהתקנות יאושרו באופן</w:t>
      </w:r>
      <w:r>
        <w:rPr>
          <w:rFonts w:cs="Guttman David"/>
          <w:sz w:val="18"/>
          <w:rtl/>
        </w:rPr>
        <w:t xml:space="preserve"> מסודר. בהנחה שמה שאמרו לך הוא נכון, שאם התקנות יאושרו עניינך יסודר, אז כשהתקנות יאושרו באופן סופי, אחרי שתהיה עוד הצבעה אחת בכנסת, אז עניינך יסודר. </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נתן לפידות: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מדובר פה על שכר עבודה.</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אנחנו לא מטפלים כעת בבעיות במישור הפרט. כמוך יש</w:t>
      </w:r>
      <w:r>
        <w:rPr>
          <w:rFonts w:cs="Guttman David"/>
          <w:sz w:val="18"/>
          <w:rtl/>
        </w:rPr>
        <w:t xml:space="preserve"> בוודאי עוד הרבה אנשים. אנחנו לא בית-משפט. אנחנו מדברים במישור העקרוני. הגישו לנו תקנות - נאשר. אמרו לך שהתקנות האלה חשובות לך? אני מניח שתוך זמן לא רב הן תאושרנה סופית. כרגע התקנות אושרו ומישהו ביקש רביזיה ודיון חוזר. זה מותר על-פי תקנון הכנסת. תמתין.</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נת</w:t>
      </w:r>
      <w:r>
        <w:rPr>
          <w:rFonts w:cs="Guttman David"/>
          <w:sz w:val="18"/>
          <w:u w:val="single"/>
          <w:rtl/>
        </w:rPr>
        <w:t>ן לפידות:</w:t>
      </w:r>
    </w:p>
    <w:p w:rsidR="00000000" w:rsidRDefault="002F7918">
      <w:pPr>
        <w:rPr>
          <w:rFonts w:cs="Guttman David"/>
          <w:sz w:val="18"/>
          <w:rtl/>
        </w:rPr>
      </w:pPr>
    </w:p>
    <w:p w:rsidR="00000000" w:rsidRDefault="002F7918">
      <w:pPr>
        <w:rPr>
          <w:rFonts w:cs="Guttman David"/>
          <w:sz w:val="18"/>
          <w:rtl/>
        </w:rPr>
      </w:pPr>
      <w:r>
        <w:rPr>
          <w:rFonts w:cs="Guttman David"/>
          <w:sz w:val="18"/>
          <w:rtl/>
        </w:rPr>
        <w:tab/>
        <w:t>וכל היתר בידיו של המשקם?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היו"ר אברהם פורז:</w:t>
      </w:r>
    </w:p>
    <w:p w:rsidR="00000000" w:rsidRDefault="002F7918">
      <w:pPr>
        <w:rPr>
          <w:rFonts w:cs="Guttman David"/>
          <w:sz w:val="18"/>
          <w:rtl/>
        </w:rPr>
      </w:pPr>
    </w:p>
    <w:p w:rsidR="00000000" w:rsidRDefault="002F7918">
      <w:pPr>
        <w:rPr>
          <w:rFonts w:cs="Guttman David"/>
          <w:sz w:val="18"/>
          <w:rtl/>
        </w:rPr>
      </w:pPr>
      <w:r>
        <w:rPr>
          <w:rFonts w:cs="Guttman David"/>
          <w:sz w:val="18"/>
          <w:rtl/>
        </w:rPr>
        <w:tab/>
        <w:t xml:space="preserve">בכל מקרה, לא בידינו. </w:t>
      </w:r>
    </w:p>
    <w:p w:rsidR="00000000" w:rsidRDefault="002F7918">
      <w:pPr>
        <w:rPr>
          <w:rFonts w:cs="Guttman David"/>
          <w:sz w:val="18"/>
          <w:rtl/>
        </w:rPr>
      </w:pPr>
    </w:p>
    <w:p w:rsidR="00000000" w:rsidRDefault="002F7918">
      <w:pPr>
        <w:rPr>
          <w:rFonts w:cs="Guttman David"/>
          <w:sz w:val="18"/>
          <w:rtl/>
        </w:rPr>
      </w:pPr>
      <w:r>
        <w:rPr>
          <w:rFonts w:cs="Guttman David"/>
          <w:sz w:val="18"/>
          <w:rtl/>
        </w:rPr>
        <w:t xml:space="preserve"> </w:t>
      </w:r>
      <w:r>
        <w:rPr>
          <w:rFonts w:cs="Guttman David"/>
          <w:sz w:val="18"/>
          <w:rtl/>
        </w:rPr>
        <w:tab/>
        <w:t>האם יש עוד איזה הערות טכניות? בזה סיימנו. אני מודה לכולכם.</w:t>
      </w:r>
    </w:p>
    <w:p w:rsidR="00000000" w:rsidRDefault="002F7918">
      <w:pPr>
        <w:rPr>
          <w:rFonts w:cs="Guttman David"/>
          <w:sz w:val="18"/>
          <w:rtl/>
        </w:rPr>
      </w:pPr>
    </w:p>
    <w:p w:rsidR="00000000" w:rsidRDefault="002F7918">
      <w:pPr>
        <w:rPr>
          <w:rFonts w:cs="Guttman David"/>
          <w:sz w:val="18"/>
          <w:u w:val="single"/>
          <w:rtl/>
        </w:rPr>
      </w:pPr>
      <w:r>
        <w:rPr>
          <w:rFonts w:cs="Guttman David"/>
          <w:sz w:val="18"/>
          <w:u w:val="single"/>
          <w:rtl/>
        </w:rPr>
        <w:t>דוידה לחמן-מסר:</w:t>
      </w:r>
    </w:p>
    <w:p w:rsidR="00000000" w:rsidRDefault="002F7918">
      <w:pPr>
        <w:rPr>
          <w:rFonts w:cs="Guttman David"/>
          <w:sz w:val="18"/>
          <w:u w:val="single"/>
          <w:rtl/>
        </w:rPr>
      </w:pPr>
    </w:p>
    <w:p w:rsidR="00000000" w:rsidRDefault="002F7918">
      <w:pPr>
        <w:rPr>
          <w:rFonts w:cs="Guttman David"/>
          <w:sz w:val="18"/>
          <w:rtl/>
        </w:rPr>
      </w:pPr>
      <w:r>
        <w:rPr>
          <w:rFonts w:cs="Guttman David"/>
          <w:sz w:val="18"/>
          <w:rtl/>
        </w:rPr>
        <w:tab/>
        <w:t>בערך תוך חודש, אני מעריכה, תהיה רביזיה, ואחרי הרביזיה יהיה צריך לפרסם את התקנות.</w:t>
      </w:r>
    </w:p>
    <w:p w:rsidR="00000000" w:rsidRDefault="002F7918">
      <w:pPr>
        <w:rPr>
          <w:rFonts w:cs="Guttman David"/>
          <w:sz w:val="18"/>
          <w:rtl/>
        </w:rPr>
      </w:pPr>
    </w:p>
    <w:p w:rsidR="00000000" w:rsidRDefault="002F7918">
      <w:pPr>
        <w:rPr>
          <w:rFonts w:cs="Guttman David"/>
          <w:sz w:val="18"/>
          <w:rtl/>
        </w:rPr>
      </w:pPr>
    </w:p>
    <w:p w:rsidR="00000000" w:rsidRDefault="002F7918">
      <w:pPr>
        <w:pStyle w:val="5"/>
        <w:rPr>
          <w:rFonts w:cs="Guttman David"/>
          <w:sz w:val="18"/>
          <w:rtl/>
        </w:rPr>
      </w:pPr>
      <w:r>
        <w:rPr>
          <w:rFonts w:cs="Guttman David"/>
          <w:sz w:val="18"/>
          <w:rtl/>
        </w:rPr>
        <w:t>הישיבה ננעלה</w:t>
      </w:r>
      <w:r>
        <w:rPr>
          <w:rFonts w:cs="Guttman David"/>
          <w:sz w:val="18"/>
          <w:rtl/>
        </w:rPr>
        <w:t xml:space="preserve"> בשעה 13:05</w:t>
      </w:r>
    </w:p>
    <w:p w:rsidR="00000000" w:rsidRDefault="002F7918">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7918">
      <w:pPr>
        <w:spacing w:line="240" w:lineRule="auto"/>
      </w:pPr>
      <w:r>
        <w:separator/>
      </w:r>
    </w:p>
  </w:endnote>
  <w:endnote w:type="continuationSeparator" w:id="0">
    <w:p w:rsidR="00000000" w:rsidRDefault="002F79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7918">
    <w:pPr>
      <w:pStyle w:val="a7"/>
      <w:rPr>
        <w:rFonts w:cs="Guttman David"/>
        <w:sz w:val="18"/>
        <w:rtl/>
      </w:rPr>
    </w:pPr>
  </w:p>
  <w:p w:rsidR="00000000" w:rsidRDefault="002F7918">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7918">
      <w:pPr>
        <w:spacing w:line="240" w:lineRule="auto"/>
      </w:pPr>
      <w:r>
        <w:separator/>
      </w:r>
    </w:p>
  </w:footnote>
  <w:footnote w:type="continuationSeparator" w:id="0">
    <w:p w:rsidR="00000000" w:rsidRDefault="002F791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7918">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18"/>
        <w:rtl/>
      </w:rPr>
      <w:t>-</w:t>
    </w:r>
  </w:p>
  <w:p w:rsidR="00000000" w:rsidRDefault="002F7918">
    <w:pPr>
      <w:pStyle w:val="a5"/>
      <w:rPr>
        <w:rFonts w:cs="Guttman David"/>
        <w:sz w:val="18"/>
        <w:rtl/>
      </w:rPr>
    </w:pPr>
    <w:r>
      <w:rPr>
        <w:rFonts w:cs="Guttman David"/>
        <w:sz w:val="18"/>
        <w:rtl/>
      </w:rPr>
      <w:t>ועדת הכלכלה (215)</w:t>
    </w:r>
  </w:p>
  <w:p w:rsidR="00000000" w:rsidRDefault="002F7918">
    <w:pPr>
      <w:pStyle w:val="a5"/>
      <w:rPr>
        <w:rFonts w:cs="Guttman David"/>
        <w:sz w:val="18"/>
        <w:rtl/>
      </w:rPr>
    </w:pPr>
    <w:r>
      <w:rPr>
        <w:rFonts w:cs="Guttman David"/>
        <w:sz w:val="18"/>
        <w:rtl/>
      </w:rPr>
      <w:t>‏20.11.2000</w:t>
    </w:r>
  </w:p>
  <w:p w:rsidR="00000000" w:rsidRDefault="002F7918">
    <w:pPr>
      <w:pStyle w:val="a5"/>
      <w:rPr>
        <w:rFonts w:cs="Guttman David"/>
        <w:sz w:val="18"/>
        <w:rtl/>
      </w:rPr>
    </w:pPr>
  </w:p>
  <w:p w:rsidR="00000000" w:rsidRDefault="002F7918">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7918"/>
    <w:rsid w:val="002F7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106A6B-96C2-4013-8CE7-0C495A5E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7990</Words>
  <Characters>39952</Characters>
  <Application>Microsoft Office Word</Application>
  <DocSecurity>0</DocSecurity>
  <Lines>332</Lines>
  <Paragraphs>95</Paragraphs>
  <ScaleCrop>false</ScaleCrop>
  <Company>Knesset</Company>
  <LinksUpToDate>false</LinksUpToDate>
  <CharactersWithSpaces>47847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פרוטוקולים/כלכלה/2220</dc:title>
  <dc:subject>כלכלה 20.11.2000 ג</dc:subject>
  <dc:creator>אירית שלהבת</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