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491C">
      <w:pPr>
        <w:jc w:val="right"/>
        <w:rPr>
          <w:rtl/>
        </w:rPr>
      </w:pPr>
      <w:bookmarkStart w:id="0" w:name="_GoBack"/>
      <w:bookmarkEnd w:id="0"/>
      <w:r>
        <w:rPr>
          <w:rtl/>
        </w:rPr>
        <w:t>פרוטוקולים/כלכלה/3466</w:t>
      </w:r>
    </w:p>
    <w:p w:rsidR="00000000" w:rsidRDefault="008C491C">
      <w:pPr>
        <w:jc w:val="right"/>
        <w:rPr>
          <w:rtl/>
        </w:rPr>
      </w:pPr>
      <w:r>
        <w:rPr>
          <w:rtl/>
        </w:rPr>
        <w:tab/>
        <w:t>ירושלים, ו' באב, תשס"א</w:t>
      </w:r>
    </w:p>
    <w:p w:rsidR="00000000" w:rsidRDefault="008C491C">
      <w:pPr>
        <w:jc w:val="right"/>
        <w:rPr>
          <w:rtl/>
          <w:lang w:val="es"/>
        </w:rPr>
      </w:pPr>
      <w:r>
        <w:rPr>
          <w:rtl/>
          <w:lang w:val="es"/>
        </w:rPr>
        <w:t>26 ביולי, 2001</w:t>
      </w:r>
    </w:p>
    <w:p w:rsidR="00000000" w:rsidRDefault="008C491C">
      <w:pPr>
        <w:jc w:val="right"/>
        <w:rPr>
          <w:rtl/>
        </w:rPr>
      </w:pPr>
    </w:p>
    <w:p w:rsidR="00000000" w:rsidRDefault="008C491C">
      <w:pPr>
        <w:rPr>
          <w:rtl/>
        </w:rPr>
      </w:pPr>
      <w:r>
        <w:rPr>
          <w:rFonts w:cs="David"/>
          <w:b/>
          <w:bCs/>
          <w:rtl/>
        </w:rPr>
        <w:t>ה</w:t>
      </w:r>
      <w:r>
        <w:rPr>
          <w:rFonts w:cs="David" w:hint="cs"/>
          <w:b/>
          <w:bCs/>
          <w:rtl/>
        </w:rPr>
        <w:t>כנסת החמש-עשרה</w:t>
      </w:r>
      <w:r>
        <w:rPr>
          <w:rFonts w:cs="David"/>
          <w:b/>
          <w:bCs/>
          <w:rtl/>
        </w:rPr>
        <w:tab/>
      </w:r>
      <w:r>
        <w:rPr>
          <w:rtl/>
        </w:rPr>
        <w:tab/>
      </w:r>
      <w:r>
        <w:rPr>
          <w:rtl/>
        </w:rPr>
        <w:tab/>
      </w:r>
      <w:r>
        <w:rPr>
          <w:rtl/>
        </w:rPr>
        <w:tab/>
      </w:r>
      <w:r>
        <w:rPr>
          <w:rtl/>
        </w:rPr>
        <w:tab/>
      </w:r>
      <w:r>
        <w:rPr>
          <w:rtl/>
        </w:rPr>
        <w:tab/>
      </w:r>
      <w:r>
        <w:rPr>
          <w:rtl/>
        </w:rPr>
        <w:tab/>
        <w:t>נוסח לא מתוקן</w:t>
      </w:r>
    </w:p>
    <w:p w:rsidR="00000000" w:rsidRDefault="008C491C">
      <w:pPr>
        <w:rPr>
          <w:rFonts w:cs="David"/>
          <w:b/>
          <w:bCs/>
          <w:rtl/>
        </w:rPr>
      </w:pPr>
      <w:r>
        <w:rPr>
          <w:rFonts w:cs="David"/>
          <w:b/>
          <w:bCs/>
          <w:rtl/>
        </w:rPr>
        <w:t>מ</w:t>
      </w:r>
      <w:r>
        <w:rPr>
          <w:rFonts w:cs="David" w:hint="cs"/>
          <w:b/>
          <w:bCs/>
          <w:rtl/>
        </w:rPr>
        <w:t>ושב שלישי</w:t>
      </w:r>
    </w:p>
    <w:p w:rsidR="00000000" w:rsidRDefault="008C491C">
      <w:pPr>
        <w:rPr>
          <w:rFonts w:cs="David"/>
          <w:b/>
          <w:bCs/>
          <w:rtl/>
        </w:rPr>
      </w:pPr>
    </w:p>
    <w:p w:rsidR="00000000" w:rsidRDefault="008C491C">
      <w:pPr>
        <w:rPr>
          <w:rFonts w:cs="David"/>
          <w:b/>
          <w:bCs/>
          <w:rtl/>
        </w:rPr>
      </w:pPr>
    </w:p>
    <w:p w:rsidR="00000000" w:rsidRDefault="008C491C">
      <w:pPr>
        <w:rPr>
          <w:rFonts w:cs="David"/>
          <w:b/>
          <w:bCs/>
          <w:rtl/>
        </w:rPr>
      </w:pPr>
    </w:p>
    <w:p w:rsidR="00000000" w:rsidRDefault="008C491C">
      <w:pPr>
        <w:rPr>
          <w:rFonts w:cs="David"/>
          <w:b/>
          <w:bCs/>
          <w:rtl/>
        </w:rPr>
      </w:pPr>
    </w:p>
    <w:p w:rsidR="00000000" w:rsidRDefault="008C491C">
      <w:pPr>
        <w:pStyle w:val="10"/>
        <w:rPr>
          <w:rFonts w:cs="David"/>
          <w:sz w:val="24"/>
          <w:rtl/>
        </w:rPr>
      </w:pPr>
      <w:r>
        <w:rPr>
          <w:rFonts w:cs="David"/>
          <w:sz w:val="24"/>
          <w:rtl/>
        </w:rPr>
        <w:t>פ</w:t>
      </w:r>
      <w:r>
        <w:rPr>
          <w:rFonts w:cs="David" w:hint="cs"/>
          <w:sz w:val="24"/>
          <w:rtl/>
        </w:rPr>
        <w:t>רוטוקול מס' 320</w:t>
      </w:r>
    </w:p>
    <w:p w:rsidR="00000000" w:rsidRDefault="008C491C">
      <w:pPr>
        <w:pStyle w:val="40"/>
        <w:rPr>
          <w:rFonts w:cs="David"/>
          <w:sz w:val="24"/>
          <w:u w:val="none"/>
          <w:rtl/>
        </w:rPr>
      </w:pPr>
      <w:r>
        <w:rPr>
          <w:rFonts w:cs="David"/>
          <w:sz w:val="24"/>
          <w:u w:val="none"/>
          <w:rtl/>
        </w:rPr>
        <w:t>מ</w:t>
      </w:r>
      <w:r>
        <w:rPr>
          <w:rFonts w:cs="David" w:hint="cs"/>
          <w:sz w:val="24"/>
          <w:u w:val="none"/>
          <w:rtl/>
        </w:rPr>
        <w:t>ישיבת ועדת הכלכלה של הכנסת</w:t>
      </w:r>
    </w:p>
    <w:p w:rsidR="00000000" w:rsidRDefault="008C491C">
      <w:pPr>
        <w:pStyle w:val="5"/>
        <w:rPr>
          <w:rFonts w:cs="David"/>
          <w:sz w:val="24"/>
          <w:u w:val="single"/>
          <w:rtl/>
        </w:rPr>
      </w:pPr>
      <w:r>
        <w:rPr>
          <w:rFonts w:cs="David"/>
          <w:sz w:val="24"/>
          <w:u w:val="single"/>
          <w:rtl/>
        </w:rPr>
        <w:t>י</w:t>
      </w:r>
      <w:r>
        <w:rPr>
          <w:rFonts w:cs="David" w:hint="cs"/>
          <w:sz w:val="24"/>
          <w:u w:val="single"/>
          <w:rtl/>
        </w:rPr>
        <w:t>ום שלישי, כ"ו בתמוז תשס"א (17 ביולי 2001), שעה 10:00</w:t>
      </w:r>
    </w:p>
    <w:p w:rsidR="00000000" w:rsidRDefault="008C491C">
      <w:pPr>
        <w:rPr>
          <w:rtl/>
        </w:rPr>
      </w:pPr>
    </w:p>
    <w:p w:rsidR="00000000" w:rsidRDefault="008C491C">
      <w:pPr>
        <w:rPr>
          <w:rtl/>
        </w:rPr>
      </w:pPr>
    </w:p>
    <w:p w:rsidR="00000000" w:rsidRDefault="008C491C">
      <w:pPr>
        <w:rPr>
          <w:rFonts w:cs="David"/>
          <w:b/>
          <w:bCs/>
          <w:u w:val="single"/>
          <w:rtl/>
        </w:rPr>
      </w:pPr>
    </w:p>
    <w:p w:rsidR="00000000" w:rsidRDefault="008C491C">
      <w:pPr>
        <w:rPr>
          <w:rFonts w:cs="David"/>
          <w:b/>
          <w:bCs/>
          <w:u w:val="single"/>
          <w:rtl/>
        </w:rPr>
      </w:pPr>
      <w:r>
        <w:rPr>
          <w:rFonts w:cs="David" w:hint="cs"/>
          <w:b/>
          <w:bCs/>
          <w:u w:val="single"/>
          <w:rtl/>
        </w:rPr>
        <w:t>נכחו:</w:t>
      </w:r>
    </w:p>
    <w:p w:rsidR="00000000" w:rsidRDefault="008C491C">
      <w:pPr>
        <w:rPr>
          <w:rFonts w:cs="David"/>
          <w:b/>
          <w:bCs/>
          <w:u w:val="single"/>
          <w:rtl/>
        </w:rPr>
      </w:pPr>
    </w:p>
    <w:p w:rsidR="00000000" w:rsidRDefault="008C491C">
      <w:pPr>
        <w:rPr>
          <w:rtl/>
        </w:rPr>
      </w:pPr>
      <w:r>
        <w:rPr>
          <w:rFonts w:cs="David" w:hint="cs"/>
          <w:b/>
          <w:bCs/>
          <w:u w:val="single"/>
          <w:rtl/>
        </w:rPr>
        <w:t>חברי הוועדה</w:t>
      </w:r>
      <w:r>
        <w:rPr>
          <w:rtl/>
        </w:rPr>
        <w:t>:</w:t>
      </w:r>
      <w:r>
        <w:rPr>
          <w:rtl/>
        </w:rPr>
        <w:tab/>
      </w:r>
      <w:r>
        <w:rPr>
          <w:rtl/>
        </w:rPr>
        <w:tab/>
        <w:t>אברהם פורז – יו"ר</w:t>
      </w:r>
    </w:p>
    <w:p w:rsidR="00000000" w:rsidRDefault="008C491C">
      <w:pPr>
        <w:rPr>
          <w:rtl/>
        </w:rPr>
      </w:pPr>
      <w:r>
        <w:rPr>
          <w:rtl/>
        </w:rPr>
        <w:tab/>
      </w:r>
      <w:r>
        <w:rPr>
          <w:rtl/>
        </w:rPr>
        <w:tab/>
      </w:r>
      <w:r>
        <w:rPr>
          <w:rtl/>
        </w:rPr>
        <w:tab/>
        <w:t>נחום לנגנטל</w:t>
      </w:r>
    </w:p>
    <w:p w:rsidR="00000000" w:rsidRDefault="008C491C">
      <w:pPr>
        <w:rPr>
          <w:rtl/>
        </w:rPr>
      </w:pPr>
      <w:r>
        <w:rPr>
          <w:rtl/>
        </w:rPr>
        <w:tab/>
      </w:r>
      <w:r>
        <w:rPr>
          <w:rtl/>
        </w:rPr>
        <w:tab/>
      </w:r>
      <w:r>
        <w:rPr>
          <w:rtl/>
        </w:rPr>
        <w:tab/>
        <w:t>מיכאל קליינר</w:t>
      </w:r>
    </w:p>
    <w:p w:rsidR="00000000" w:rsidRDefault="008C491C">
      <w:pPr>
        <w:rPr>
          <w:rtl/>
        </w:rPr>
      </w:pPr>
    </w:p>
    <w:p w:rsidR="00000000" w:rsidRDefault="008C491C">
      <w:pPr>
        <w:rPr>
          <w:rtl/>
        </w:rPr>
      </w:pPr>
    </w:p>
    <w:p w:rsidR="00000000" w:rsidRDefault="008C491C">
      <w:pPr>
        <w:rPr>
          <w:rtl/>
        </w:rPr>
      </w:pPr>
      <w:r>
        <w:rPr>
          <w:rFonts w:cs="David"/>
          <w:b/>
          <w:bCs/>
          <w:u w:val="single"/>
          <w:rtl/>
        </w:rPr>
        <w:t>מ</w:t>
      </w:r>
      <w:r>
        <w:rPr>
          <w:rFonts w:cs="David" w:hint="cs"/>
          <w:b/>
          <w:bCs/>
          <w:u w:val="single"/>
          <w:rtl/>
        </w:rPr>
        <w:t>וזמנים</w:t>
      </w:r>
      <w:r>
        <w:rPr>
          <w:rtl/>
        </w:rPr>
        <w:t>:</w:t>
      </w:r>
      <w:r>
        <w:rPr>
          <w:rtl/>
        </w:rPr>
        <w:tab/>
      </w:r>
      <w:r>
        <w:rPr>
          <w:rtl/>
        </w:rPr>
        <w:tab/>
        <w:t>אורי אולניק</w:t>
      </w:r>
      <w:r>
        <w:rPr>
          <w:rtl/>
        </w:rPr>
        <w:tab/>
      </w:r>
      <w:r>
        <w:rPr>
          <w:rtl/>
        </w:rPr>
        <w:tab/>
        <w:t xml:space="preserve">מנכ"ל משרד התקשורת </w:t>
      </w:r>
    </w:p>
    <w:p w:rsidR="00000000" w:rsidRDefault="008C491C">
      <w:pPr>
        <w:rPr>
          <w:rtl/>
        </w:rPr>
      </w:pPr>
      <w:r>
        <w:rPr>
          <w:rtl/>
        </w:rPr>
        <w:tab/>
      </w:r>
      <w:r>
        <w:rPr>
          <w:rtl/>
        </w:rPr>
        <w:tab/>
      </w:r>
      <w:r>
        <w:rPr>
          <w:rtl/>
        </w:rPr>
        <w:tab/>
        <w:t>שמואל שם-טוב</w:t>
      </w:r>
      <w:r>
        <w:rPr>
          <w:rtl/>
        </w:rPr>
        <w:tab/>
      </w:r>
      <w:r>
        <w:rPr>
          <w:rtl/>
        </w:rPr>
        <w:tab/>
        <w:t>מנכ"ל הרשות השנייה לטלוויזיה ולרדיו</w:t>
      </w:r>
    </w:p>
    <w:p w:rsidR="00000000" w:rsidRDefault="008C491C">
      <w:pPr>
        <w:rPr>
          <w:rtl/>
        </w:rPr>
      </w:pPr>
      <w:r>
        <w:rPr>
          <w:rtl/>
        </w:rPr>
        <w:tab/>
      </w:r>
      <w:r>
        <w:rPr>
          <w:rtl/>
        </w:rPr>
        <w:tab/>
      </w:r>
      <w:r>
        <w:rPr>
          <w:rtl/>
        </w:rPr>
        <w:tab/>
        <w:t>נאווה בת צור שטראוס</w:t>
      </w:r>
      <w:r>
        <w:rPr>
          <w:rtl/>
        </w:rPr>
        <w:tab/>
        <w:t>סמנכ"ל רדיו, הרשות השנייה לטלוויזיה ורדיו</w:t>
      </w:r>
    </w:p>
    <w:p w:rsidR="00000000" w:rsidRDefault="008C491C">
      <w:pPr>
        <w:rPr>
          <w:rtl/>
        </w:rPr>
      </w:pPr>
      <w:r>
        <w:rPr>
          <w:rtl/>
        </w:rPr>
        <w:tab/>
      </w:r>
      <w:r>
        <w:rPr>
          <w:rtl/>
        </w:rPr>
        <w:tab/>
      </w:r>
      <w:r>
        <w:rPr>
          <w:rtl/>
        </w:rPr>
        <w:tab/>
        <w:t>עו"ד תמר מירז</w:t>
      </w:r>
      <w:r>
        <w:rPr>
          <w:rtl/>
        </w:rPr>
        <w:tab/>
      </w:r>
      <w:r>
        <w:rPr>
          <w:rtl/>
        </w:rPr>
        <w:tab/>
        <w:t>הלשכה המשפטית, משרד התקשורת</w:t>
      </w:r>
    </w:p>
    <w:p w:rsidR="00000000" w:rsidRDefault="008C491C">
      <w:pPr>
        <w:rPr>
          <w:rtl/>
        </w:rPr>
      </w:pPr>
      <w:r>
        <w:rPr>
          <w:rtl/>
        </w:rPr>
        <w:tab/>
      </w:r>
      <w:r>
        <w:rPr>
          <w:rtl/>
        </w:rPr>
        <w:tab/>
      </w:r>
      <w:r>
        <w:rPr>
          <w:rtl/>
        </w:rPr>
        <w:tab/>
        <w:t>עו"ד יעל מלם יפ</w:t>
      </w:r>
      <w:r>
        <w:rPr>
          <w:rtl/>
        </w:rPr>
        <w:t>ה</w:t>
      </w:r>
      <w:r>
        <w:rPr>
          <w:rtl/>
        </w:rPr>
        <w:tab/>
        <w:t>הלשכה המשפטית, משרד התקשורת</w:t>
      </w:r>
    </w:p>
    <w:p w:rsidR="00000000" w:rsidRDefault="008C491C">
      <w:pPr>
        <w:rPr>
          <w:rtl/>
        </w:rPr>
      </w:pPr>
      <w:r>
        <w:rPr>
          <w:rtl/>
        </w:rPr>
        <w:tab/>
      </w:r>
      <w:r>
        <w:rPr>
          <w:rtl/>
        </w:rPr>
        <w:tab/>
      </w:r>
      <w:r>
        <w:rPr>
          <w:rtl/>
        </w:rPr>
        <w:tab/>
        <w:t>עו"ד טל אופק</w:t>
      </w:r>
      <w:r>
        <w:rPr>
          <w:rtl/>
        </w:rPr>
        <w:tab/>
      </w:r>
      <w:r>
        <w:rPr>
          <w:rtl/>
        </w:rPr>
        <w:tab/>
        <w:t>הלשכה המשפטית, משרד התקשורת</w:t>
      </w:r>
    </w:p>
    <w:p w:rsidR="00000000" w:rsidRDefault="008C491C">
      <w:pPr>
        <w:rPr>
          <w:rtl/>
        </w:rPr>
      </w:pPr>
      <w:r>
        <w:rPr>
          <w:rtl/>
        </w:rPr>
        <w:tab/>
      </w:r>
      <w:r>
        <w:rPr>
          <w:rtl/>
        </w:rPr>
        <w:tab/>
      </w:r>
      <w:r>
        <w:rPr>
          <w:rtl/>
        </w:rPr>
        <w:tab/>
        <w:t>עו"ד כוכי מרדכי</w:t>
      </w:r>
      <w:r>
        <w:rPr>
          <w:rtl/>
        </w:rPr>
        <w:tab/>
      </w:r>
      <w:r>
        <w:rPr>
          <w:rtl/>
        </w:rPr>
        <w:tab/>
        <w:t xml:space="preserve">מנכ"ל התאחדות הרדיו האזורי </w:t>
      </w:r>
    </w:p>
    <w:p w:rsidR="00000000" w:rsidRDefault="008C491C">
      <w:pPr>
        <w:rPr>
          <w:rtl/>
        </w:rPr>
      </w:pPr>
      <w:r>
        <w:rPr>
          <w:rtl/>
        </w:rPr>
        <w:tab/>
      </w:r>
      <w:r>
        <w:rPr>
          <w:rtl/>
        </w:rPr>
        <w:tab/>
      </w:r>
      <w:r>
        <w:rPr>
          <w:rtl/>
        </w:rPr>
        <w:tab/>
        <w:t>אמיר לוי</w:t>
      </w:r>
      <w:r>
        <w:rPr>
          <w:rtl/>
        </w:rPr>
        <w:tab/>
      </w:r>
      <w:r>
        <w:rPr>
          <w:rtl/>
        </w:rPr>
        <w:tab/>
        <w:t>רכז תקשורת, אגף תקציבים, משרד האוצר</w:t>
      </w:r>
    </w:p>
    <w:p w:rsidR="00000000" w:rsidRDefault="008C491C">
      <w:pPr>
        <w:rPr>
          <w:rtl/>
        </w:rPr>
      </w:pPr>
      <w:r>
        <w:rPr>
          <w:rtl/>
        </w:rPr>
        <w:tab/>
      </w:r>
      <w:r>
        <w:rPr>
          <w:rtl/>
        </w:rPr>
        <w:tab/>
      </w:r>
      <w:r>
        <w:rPr>
          <w:rtl/>
        </w:rPr>
        <w:tab/>
        <w:t>עו"ד נגה רובינשטיין</w:t>
      </w:r>
      <w:r>
        <w:rPr>
          <w:rtl/>
        </w:rPr>
        <w:tab/>
        <w:t xml:space="preserve">משרד המשפטים </w:t>
      </w:r>
    </w:p>
    <w:p w:rsidR="00000000" w:rsidRDefault="008C491C">
      <w:pPr>
        <w:rPr>
          <w:rtl/>
        </w:rPr>
      </w:pPr>
      <w:r>
        <w:rPr>
          <w:rtl/>
        </w:rPr>
        <w:tab/>
      </w:r>
      <w:r>
        <w:rPr>
          <w:rtl/>
        </w:rPr>
        <w:tab/>
      </w:r>
      <w:r>
        <w:rPr>
          <w:rtl/>
        </w:rPr>
        <w:tab/>
        <w:t>מיכל לוצקי</w:t>
      </w:r>
      <w:r>
        <w:rPr>
          <w:rtl/>
        </w:rPr>
        <w:tab/>
      </w:r>
      <w:r>
        <w:rPr>
          <w:rtl/>
        </w:rPr>
        <w:tab/>
        <w:t>מתמחה, הכנסת</w:t>
      </w:r>
    </w:p>
    <w:p w:rsidR="00000000" w:rsidRDefault="008C491C">
      <w:pPr>
        <w:rPr>
          <w:rtl/>
        </w:rPr>
      </w:pPr>
    </w:p>
    <w:p w:rsidR="00000000" w:rsidRDefault="008C491C">
      <w:pPr>
        <w:rPr>
          <w:rtl/>
        </w:rPr>
      </w:pPr>
      <w:r>
        <w:rPr>
          <w:rFonts w:cs="David"/>
          <w:b/>
          <w:bCs/>
          <w:u w:val="single"/>
          <w:rtl/>
        </w:rPr>
        <w:t>י</w:t>
      </w:r>
      <w:r>
        <w:rPr>
          <w:rFonts w:cs="David" w:hint="cs"/>
          <w:b/>
          <w:bCs/>
          <w:u w:val="single"/>
          <w:rtl/>
        </w:rPr>
        <w:t>ועצת משפטית</w:t>
      </w:r>
      <w:r>
        <w:rPr>
          <w:rtl/>
        </w:rPr>
        <w:t>:</w:t>
      </w:r>
      <w:r>
        <w:rPr>
          <w:rtl/>
        </w:rPr>
        <w:tab/>
        <w:t xml:space="preserve">אתי </w:t>
      </w:r>
      <w:r>
        <w:rPr>
          <w:rtl/>
        </w:rPr>
        <w:t>בנדלר</w:t>
      </w:r>
    </w:p>
    <w:p w:rsidR="00000000" w:rsidRDefault="008C491C">
      <w:pPr>
        <w:rPr>
          <w:rtl/>
        </w:rPr>
      </w:pPr>
    </w:p>
    <w:p w:rsidR="00000000" w:rsidRDefault="008C491C">
      <w:pPr>
        <w:rPr>
          <w:rFonts w:cs="David"/>
          <w:b/>
          <w:bCs/>
          <w:u w:val="single"/>
          <w:rtl/>
        </w:rPr>
      </w:pPr>
      <w:r>
        <w:rPr>
          <w:rFonts w:cs="David"/>
          <w:b/>
          <w:bCs/>
          <w:u w:val="single"/>
          <w:rtl/>
        </w:rPr>
        <w:t>מ</w:t>
      </w:r>
      <w:r>
        <w:rPr>
          <w:rFonts w:cs="David" w:hint="cs"/>
          <w:b/>
          <w:bCs/>
          <w:u w:val="single"/>
          <w:rtl/>
        </w:rPr>
        <w:t>נהלת הוועדה</w:t>
      </w:r>
      <w:r>
        <w:rPr>
          <w:rtl/>
        </w:rPr>
        <w:t>:</w:t>
      </w:r>
      <w:r>
        <w:rPr>
          <w:rtl/>
        </w:rPr>
        <w:tab/>
      </w:r>
      <w:r>
        <w:rPr>
          <w:rtl/>
        </w:rPr>
        <w:tab/>
        <w:t xml:space="preserve">לאה ורון </w:t>
      </w:r>
    </w:p>
    <w:p w:rsidR="00000000" w:rsidRDefault="008C491C">
      <w:pPr>
        <w:rPr>
          <w:rFonts w:cs="David"/>
          <w:b/>
          <w:bCs/>
          <w:u w:val="single"/>
          <w:rtl/>
        </w:rPr>
      </w:pPr>
    </w:p>
    <w:p w:rsidR="00000000" w:rsidRDefault="008C491C">
      <w:pPr>
        <w:rPr>
          <w:rtl/>
        </w:rPr>
      </w:pPr>
      <w:r>
        <w:rPr>
          <w:rFonts w:cs="David" w:hint="cs"/>
          <w:b/>
          <w:bCs/>
          <w:u w:val="single"/>
          <w:rtl/>
        </w:rPr>
        <w:t>קצרנית</w:t>
      </w:r>
      <w:r>
        <w:rPr>
          <w:rtl/>
        </w:rPr>
        <w:t>:</w:t>
      </w:r>
      <w:r>
        <w:rPr>
          <w:rtl/>
        </w:rPr>
        <w:tab/>
      </w:r>
      <w:r>
        <w:rPr>
          <w:rtl/>
        </w:rPr>
        <w:tab/>
        <w:t>דקלה אברבנאל</w:t>
      </w:r>
    </w:p>
    <w:p w:rsidR="00000000" w:rsidRDefault="008C491C">
      <w:pPr>
        <w:rPr>
          <w:rtl/>
        </w:rPr>
      </w:pPr>
    </w:p>
    <w:p w:rsidR="00000000" w:rsidRDefault="008C491C">
      <w:pPr>
        <w:rPr>
          <w:rtl/>
        </w:rPr>
      </w:pPr>
    </w:p>
    <w:p w:rsidR="00000000" w:rsidRDefault="008C491C">
      <w:pPr>
        <w:rPr>
          <w:rtl/>
        </w:rPr>
      </w:pPr>
    </w:p>
    <w:p w:rsidR="00000000" w:rsidRDefault="008C491C">
      <w:pPr>
        <w:rPr>
          <w:rtl/>
        </w:rPr>
      </w:pPr>
    </w:p>
    <w:p w:rsidR="00000000" w:rsidRDefault="008C491C">
      <w:pPr>
        <w:ind w:left="2160" w:hanging="2160"/>
        <w:rPr>
          <w:rtl/>
        </w:rPr>
      </w:pPr>
      <w:r>
        <w:rPr>
          <w:rFonts w:cs="David"/>
          <w:b/>
          <w:bCs/>
          <w:u w:val="single"/>
          <w:rtl/>
        </w:rPr>
        <w:t>ס</w:t>
      </w:r>
      <w:r>
        <w:rPr>
          <w:rFonts w:cs="David" w:hint="cs"/>
          <w:b/>
          <w:bCs/>
          <w:u w:val="single"/>
          <w:rtl/>
        </w:rPr>
        <w:t>דר היום:</w:t>
      </w:r>
      <w:r>
        <w:rPr>
          <w:rFonts w:cs="David"/>
          <w:b/>
          <w:bCs/>
          <w:rtl/>
        </w:rPr>
        <w:t xml:space="preserve"> </w:t>
      </w:r>
      <w:r>
        <w:rPr>
          <w:rFonts w:cs="David"/>
          <w:b/>
          <w:bCs/>
          <w:rtl/>
        </w:rPr>
        <w:tab/>
      </w:r>
      <w:r>
        <w:rPr>
          <w:rFonts w:cs="David" w:hint="cs"/>
          <w:b/>
          <w:bCs/>
          <w:rtl/>
        </w:rPr>
        <w:t xml:space="preserve">הצעת חוק הרשות השנייה לטלוויזיה ורדיו (תיקון </w:t>
      </w:r>
      <w:r>
        <w:rPr>
          <w:rFonts w:cs="David"/>
          <w:b/>
          <w:bCs/>
        </w:rPr>
        <w:t>–</w:t>
      </w:r>
      <w:r>
        <w:rPr>
          <w:rFonts w:cs="David"/>
          <w:b/>
          <w:bCs/>
          <w:rtl/>
        </w:rPr>
        <w:t xml:space="preserve"> </w:t>
      </w:r>
      <w:r>
        <w:rPr>
          <w:rFonts w:cs="David" w:hint="cs"/>
          <w:b/>
          <w:bCs/>
          <w:rtl/>
        </w:rPr>
        <w:t xml:space="preserve">העברת בעלות בזיכיון ושיתוף פעולה בשידורי הרדיו) התש"ס2000-, ח"כ מיכאל קליינר ונחום לנגנטל </w:t>
      </w:r>
    </w:p>
    <w:p w:rsidR="00000000" w:rsidRDefault="008C491C">
      <w:pPr>
        <w:rPr>
          <w:rtl/>
        </w:rPr>
      </w:pPr>
    </w:p>
    <w:p w:rsidR="00000000" w:rsidRDefault="008C491C">
      <w:pPr>
        <w:ind w:left="1695" w:hanging="1695"/>
        <w:jc w:val="center"/>
        <w:rPr>
          <w:rFonts w:cs="David"/>
          <w:b/>
          <w:bCs/>
          <w:rtl/>
        </w:rPr>
      </w:pPr>
      <w:r>
        <w:rPr>
          <w:rtl/>
        </w:rPr>
        <w:br w:type="page"/>
      </w:r>
      <w:r>
        <w:rPr>
          <w:rFonts w:cs="David"/>
          <w:b/>
          <w:bCs/>
          <w:rtl/>
        </w:rPr>
        <w:lastRenderedPageBreak/>
        <w:t>ה</w:t>
      </w:r>
      <w:r>
        <w:rPr>
          <w:rFonts w:cs="David" w:hint="cs"/>
          <w:b/>
          <w:bCs/>
          <w:rtl/>
        </w:rPr>
        <w:t xml:space="preserve">צעת חוק הרשות השנייה לטלוויזיה ורדיו (תיקון </w:t>
      </w:r>
      <w:r>
        <w:rPr>
          <w:rFonts w:cs="David"/>
          <w:b/>
          <w:bCs/>
        </w:rPr>
        <w:t>–</w:t>
      </w:r>
      <w:r>
        <w:rPr>
          <w:rFonts w:cs="David"/>
          <w:b/>
          <w:bCs/>
          <w:rtl/>
        </w:rPr>
        <w:t xml:space="preserve"> </w:t>
      </w:r>
      <w:r>
        <w:rPr>
          <w:rFonts w:cs="David" w:hint="cs"/>
          <w:b/>
          <w:bCs/>
          <w:rtl/>
        </w:rPr>
        <w:t>העברת בעלות בזיכיון ושיתוף פעולה</w:t>
      </w:r>
    </w:p>
    <w:p w:rsidR="00000000" w:rsidRDefault="008C491C">
      <w:pPr>
        <w:pStyle w:val="6"/>
        <w:ind w:left="1695" w:right="0"/>
        <w:rPr>
          <w:rFonts w:cs="David"/>
          <w:u w:val="single"/>
          <w:rtl/>
        </w:rPr>
      </w:pPr>
      <w:r>
        <w:rPr>
          <w:rFonts w:cs="David"/>
          <w:u w:val="single"/>
          <w:rtl/>
        </w:rPr>
        <w:t>ב</w:t>
      </w:r>
      <w:r>
        <w:rPr>
          <w:rFonts w:cs="David" w:hint="cs"/>
          <w:u w:val="single"/>
          <w:rtl/>
        </w:rPr>
        <w:t>שידורי הרדיו) התש"ס2000-, ח"כ מיכאל קליינר ונחום לנגנטל</w:t>
      </w:r>
    </w:p>
    <w:p w:rsidR="00000000" w:rsidRDefault="008C491C">
      <w:pPr>
        <w:ind w:left="1695" w:hanging="1695"/>
        <w:jc w:val="both"/>
        <w:rPr>
          <w:rFonts w:cs="David"/>
          <w:b/>
          <w:bCs/>
          <w:rtl/>
        </w:rPr>
      </w:pPr>
    </w:p>
    <w:p w:rsidR="00000000" w:rsidRDefault="008C491C">
      <w:pPr>
        <w:jc w:val="both"/>
        <w:rPr>
          <w:rFonts w:cs="David"/>
          <w:u w:val="single"/>
          <w:rtl/>
        </w:rPr>
      </w:pPr>
      <w:r>
        <w:rPr>
          <w:rFonts w:cs="David"/>
          <w:u w:val="single"/>
          <w:rtl/>
        </w:rPr>
        <w:t>ה</w:t>
      </w:r>
      <w:r>
        <w:rPr>
          <w:rFonts w:cs="David" w:hint="cs"/>
          <w:u w:val="single"/>
          <w:rtl/>
        </w:rPr>
        <w:t>יו"ר אברהם פורז:</w:t>
      </w:r>
    </w:p>
    <w:p w:rsidR="00000000" w:rsidRDefault="008C491C">
      <w:pPr>
        <w:jc w:val="both"/>
        <w:rPr>
          <w:rtl/>
        </w:rPr>
      </w:pPr>
    </w:p>
    <w:p w:rsidR="00000000" w:rsidRDefault="008C491C">
      <w:pPr>
        <w:jc w:val="both"/>
        <w:rPr>
          <w:rtl/>
        </w:rPr>
      </w:pPr>
      <w:r>
        <w:rPr>
          <w:rtl/>
        </w:rPr>
        <w:tab/>
        <w:t xml:space="preserve">שלום לכולם. בשלב זה אדבר רק עם שני חברי הכנסת המציעים. </w:t>
      </w:r>
    </w:p>
    <w:p w:rsidR="00000000" w:rsidRDefault="008C491C">
      <w:pPr>
        <w:jc w:val="both"/>
        <w:rPr>
          <w:rtl/>
        </w:rPr>
      </w:pPr>
    </w:p>
    <w:p w:rsidR="00000000" w:rsidRDefault="008C491C">
      <w:pPr>
        <w:jc w:val="both"/>
        <w:rPr>
          <w:rtl/>
        </w:rPr>
      </w:pPr>
      <w:r>
        <w:rPr>
          <w:rtl/>
        </w:rPr>
        <w:tab/>
        <w:t>עד כה התקיימו בנושא הזה שתי ישיבות. בישיבה הראשונה נפרשה לפנינו יריעה רחבה של הנושאים.</w:t>
      </w:r>
      <w:r>
        <w:rPr>
          <w:rtl/>
        </w:rPr>
        <w:t xml:space="preserve"> חשבנו שאנחנו עומדים להתערב בשאלת שידורי הפרסומת ברשות השנייה וברשות השידור. בישיבה האחרונה הופיעו כאן נציגים של הרשות השנייה ושל רשות השידור. אמנם הם לא התמצאו מאוד בפרטי הסוגייה, אבל אי אפשר לקבוע לגוף את מי לשלוח. </w:t>
      </w:r>
    </w:p>
    <w:p w:rsidR="00000000" w:rsidRDefault="008C491C">
      <w:pPr>
        <w:jc w:val="both"/>
        <w:rPr>
          <w:rtl/>
        </w:rPr>
      </w:pPr>
    </w:p>
    <w:p w:rsidR="00000000" w:rsidRDefault="008C491C">
      <w:pPr>
        <w:jc w:val="both"/>
        <w:rPr>
          <w:rtl/>
        </w:rPr>
      </w:pPr>
      <w:r>
        <w:rPr>
          <w:rtl/>
        </w:rPr>
        <w:tab/>
        <w:t>ההסכמה שהושגה בוועדה הייתה, כמו שאני</w:t>
      </w:r>
      <w:r>
        <w:rPr>
          <w:rtl/>
        </w:rPr>
        <w:t xml:space="preserve"> מבין, שעומדים לעשות תיקון מצומצם יותר. ראשית, לאפשר למועצת הרשות השנייה להאריך את הזיכיונות הנוספים לתקופה של ארבע שנים מעבר לתקופה שיש להם לגביה סמכות ממילא. שנית, כדי למנוע טענה שעל ידי הארכת הזיכיונות נשללת אפשרות למתחרים חדשים להיכנס - אנחנו מבקשים שי</w:t>
      </w:r>
      <w:r>
        <w:rPr>
          <w:rtl/>
        </w:rPr>
        <w:t xml:space="preserve">וציאו ארבעה מכרזים נוספים בתקופה של תוך שלוש שנים, אם יש שחקנים נוספים בשטח שרוצים שידורי רדיו. שלישית, ביקשנו שהוועד המנהל של רשות השידור יקבע זמן מרבי לשידורי פרסומת לרבות תשדירי חסות </w:t>
      </w:r>
      <w:r>
        <w:t>–</w:t>
      </w:r>
      <w:r>
        <w:rPr>
          <w:rtl/>
        </w:rPr>
        <w:t xml:space="preserve"> גם לגבי רשתות הרדיו של רשות השידור וגם לגבי גלי צה"ל, מתוך הכרה שחוק</w:t>
      </w:r>
      <w:r>
        <w:rPr>
          <w:rtl/>
        </w:rPr>
        <w:t xml:space="preserve"> רשות השידור מכפיף את השידורים של גלי צה"ל לפיקוח הציבורי של רשות השידור. </w:t>
      </w:r>
    </w:p>
    <w:p w:rsidR="00000000" w:rsidRDefault="008C491C">
      <w:pPr>
        <w:jc w:val="both"/>
        <w:rPr>
          <w:rtl/>
        </w:rPr>
      </w:pPr>
    </w:p>
    <w:p w:rsidR="00000000" w:rsidRDefault="008C491C">
      <w:pPr>
        <w:jc w:val="both"/>
        <w:rPr>
          <w:rFonts w:cs="David"/>
          <w:u w:val="single"/>
          <w:rtl/>
        </w:rPr>
      </w:pPr>
      <w:r>
        <w:rPr>
          <w:rFonts w:cs="David"/>
          <w:u w:val="single"/>
          <w:rtl/>
        </w:rPr>
        <w:t>א</w:t>
      </w:r>
      <w:r>
        <w:rPr>
          <w:rFonts w:cs="David" w:hint="cs"/>
          <w:u w:val="single"/>
          <w:rtl/>
        </w:rPr>
        <w:t>תי בנדלר:</w:t>
      </w:r>
    </w:p>
    <w:p w:rsidR="00000000" w:rsidRDefault="008C491C">
      <w:pPr>
        <w:jc w:val="both"/>
        <w:rPr>
          <w:rtl/>
        </w:rPr>
      </w:pPr>
    </w:p>
    <w:p w:rsidR="00000000" w:rsidRDefault="008C491C">
      <w:pPr>
        <w:jc w:val="both"/>
        <w:rPr>
          <w:rtl/>
        </w:rPr>
      </w:pPr>
      <w:r>
        <w:rPr>
          <w:rtl/>
        </w:rPr>
        <w:tab/>
        <w:t xml:space="preserve">נכון, לפי סעיף 48 לחוק. </w:t>
      </w:r>
    </w:p>
    <w:p w:rsidR="00000000" w:rsidRDefault="008C491C">
      <w:pPr>
        <w:jc w:val="both"/>
        <w:rPr>
          <w:rtl/>
        </w:rPr>
      </w:pPr>
    </w:p>
    <w:p w:rsidR="00000000" w:rsidRDefault="008C491C">
      <w:pPr>
        <w:jc w:val="both"/>
        <w:rPr>
          <w:rFonts w:cs="David"/>
          <w:u w:val="single"/>
          <w:rtl/>
        </w:rPr>
      </w:pPr>
      <w:r>
        <w:rPr>
          <w:rFonts w:cs="David"/>
          <w:u w:val="single"/>
          <w:rtl/>
        </w:rPr>
        <w:t>ה</w:t>
      </w:r>
      <w:r>
        <w:rPr>
          <w:rFonts w:cs="David" w:hint="cs"/>
          <w:u w:val="single"/>
          <w:rtl/>
        </w:rPr>
        <w:t>יו"ר אברהם פורז:</w:t>
      </w:r>
    </w:p>
    <w:p w:rsidR="00000000" w:rsidRDefault="008C491C">
      <w:pPr>
        <w:jc w:val="both"/>
        <w:rPr>
          <w:rtl/>
        </w:rPr>
      </w:pPr>
    </w:p>
    <w:p w:rsidR="00000000" w:rsidRDefault="008C491C">
      <w:pPr>
        <w:jc w:val="both"/>
        <w:rPr>
          <w:rtl/>
        </w:rPr>
      </w:pPr>
      <w:r>
        <w:rPr>
          <w:rtl/>
        </w:rPr>
        <w:tab/>
        <w:t xml:space="preserve">טרחתי והכנתי נוסח שכולל את כל אלה, והוא מונח לפני הנוכחים. אם הוא מקובל על חברי הכנסת אפשר להביאו לקריאה ראשונה, ולהמשיך </w:t>
      </w:r>
      <w:r>
        <w:rPr>
          <w:rtl/>
        </w:rPr>
        <w:t xml:space="preserve">לדון אחר כך. אם חברי הכנסת רוצים להכניס שינויים מעבר למה שסיכמנו, צריך לפתוח את העניין: להזמין גורמים שונים וכו'. אז אין סיכוי להעביר לקריאה ראשונה כעת. </w:t>
      </w:r>
    </w:p>
    <w:p w:rsidR="00000000" w:rsidRDefault="008C491C">
      <w:pPr>
        <w:jc w:val="both"/>
        <w:rPr>
          <w:rtl/>
        </w:rPr>
      </w:pPr>
    </w:p>
    <w:p w:rsidR="00000000" w:rsidRDefault="008C491C">
      <w:pPr>
        <w:jc w:val="both"/>
        <w:rPr>
          <w:rFonts w:cs="David"/>
          <w:u w:val="single"/>
          <w:rtl/>
        </w:rPr>
      </w:pPr>
      <w:r>
        <w:rPr>
          <w:rFonts w:cs="David"/>
          <w:u w:val="single"/>
          <w:rtl/>
        </w:rPr>
        <w:t>מ</w:t>
      </w:r>
      <w:r>
        <w:rPr>
          <w:rFonts w:cs="David" w:hint="cs"/>
          <w:u w:val="single"/>
          <w:rtl/>
        </w:rPr>
        <w:t>יכאל קליינר:</w:t>
      </w:r>
    </w:p>
    <w:p w:rsidR="00000000" w:rsidRDefault="008C491C">
      <w:pPr>
        <w:jc w:val="both"/>
        <w:rPr>
          <w:rFonts w:cs="David"/>
          <w:u w:val="single"/>
          <w:rtl/>
        </w:rPr>
      </w:pPr>
    </w:p>
    <w:p w:rsidR="00000000" w:rsidRDefault="008C491C">
      <w:pPr>
        <w:jc w:val="both"/>
        <w:rPr>
          <w:rtl/>
        </w:rPr>
      </w:pPr>
      <w:r>
        <w:rPr>
          <w:rtl/>
        </w:rPr>
        <w:tab/>
      </w:r>
      <w:r>
        <w:t xml:space="preserve"> </w:t>
      </w:r>
      <w:r>
        <w:rPr>
          <w:rtl/>
        </w:rPr>
        <w:t xml:space="preserve">אפשר בהחלט לראות את הדברים כפי שראה אותם יו"ר הוועדה. הגשנו הצעת חוק שהסדירה נקודות </w:t>
      </w:r>
      <w:r>
        <w:rPr>
          <w:rtl/>
        </w:rPr>
        <w:t xml:space="preserve">רבות. היו"ר הזמין לשני הדיונים הקודמים גורמים רבים מאוד. היו התייחסויות לחלק מן הנקודות שבהצעת החוק </w:t>
      </w:r>
      <w:r>
        <w:t>–</w:t>
      </w:r>
      <w:r>
        <w:rPr>
          <w:rtl/>
        </w:rPr>
        <w:t xml:space="preserve"> אלה הנקודות הבעייתיות יותר; היו נקודות שלא התייחסו אליהן כי הן מוסכמות על כולן; והיו כאלה שלא התייחסו אליהן כי הן לא עניינו את הגורמים שהוזמנו למעט עו"ד ב</w:t>
      </w:r>
      <w:r>
        <w:rPr>
          <w:rtl/>
        </w:rPr>
        <w:t>ת צור שטראוס, שכתבה מכתב ארוך אל ח"כ לנגנטל ואליי, עם הסתייגויות לכל מיני סעיפים.</w:t>
      </w:r>
    </w:p>
    <w:p w:rsidR="00000000" w:rsidRDefault="008C491C">
      <w:pPr>
        <w:jc w:val="both"/>
        <w:rPr>
          <w:rtl/>
        </w:rPr>
      </w:pPr>
    </w:p>
    <w:p w:rsidR="00000000" w:rsidRDefault="008C491C">
      <w:pPr>
        <w:jc w:val="both"/>
        <w:rPr>
          <w:rFonts w:cs="David"/>
          <w:u w:val="single"/>
          <w:rtl/>
        </w:rPr>
      </w:pPr>
      <w:r>
        <w:rPr>
          <w:rFonts w:cs="David"/>
          <w:u w:val="single"/>
          <w:rtl/>
        </w:rPr>
        <w:t>ה</w:t>
      </w:r>
      <w:r>
        <w:rPr>
          <w:rFonts w:cs="David" w:hint="cs"/>
          <w:u w:val="single"/>
          <w:rtl/>
        </w:rPr>
        <w:t>יו"ר אברהם פורז:</w:t>
      </w:r>
    </w:p>
    <w:p w:rsidR="00000000" w:rsidRDefault="008C491C">
      <w:pPr>
        <w:jc w:val="both"/>
        <w:rPr>
          <w:rFonts w:cs="David"/>
          <w:u w:val="single"/>
          <w:rtl/>
        </w:rPr>
      </w:pPr>
    </w:p>
    <w:p w:rsidR="00000000" w:rsidRDefault="008C491C">
      <w:pPr>
        <w:jc w:val="both"/>
        <w:rPr>
          <w:rtl/>
        </w:rPr>
      </w:pPr>
      <w:r>
        <w:rPr>
          <w:rtl/>
        </w:rPr>
        <w:tab/>
      </w:r>
      <w:r>
        <w:t xml:space="preserve"> </w:t>
      </w:r>
      <w:r>
        <w:rPr>
          <w:rtl/>
        </w:rPr>
        <w:t>היו לה הסתייגויות להצעה שמונחת כאן?</w:t>
      </w:r>
    </w:p>
    <w:p w:rsidR="00000000" w:rsidRDefault="008C491C">
      <w:pPr>
        <w:jc w:val="both"/>
        <w:rPr>
          <w:rtl/>
        </w:rPr>
      </w:pPr>
    </w:p>
    <w:p w:rsidR="00000000" w:rsidRDefault="008C491C">
      <w:pPr>
        <w:jc w:val="both"/>
        <w:rPr>
          <w:rFonts w:cs="David"/>
          <w:u w:val="single"/>
          <w:rtl/>
        </w:rPr>
      </w:pPr>
      <w:r>
        <w:rPr>
          <w:rFonts w:cs="David"/>
          <w:u w:val="single"/>
          <w:rtl/>
        </w:rPr>
        <w:t>מ</w:t>
      </w:r>
      <w:r>
        <w:rPr>
          <w:rFonts w:cs="David" w:hint="cs"/>
          <w:u w:val="single"/>
          <w:rtl/>
        </w:rPr>
        <w:t>יכאל קליינר:</w:t>
      </w:r>
    </w:p>
    <w:p w:rsidR="00000000" w:rsidRDefault="008C491C">
      <w:pPr>
        <w:jc w:val="both"/>
        <w:rPr>
          <w:rFonts w:cs="David"/>
          <w:u w:val="single"/>
          <w:rtl/>
        </w:rPr>
      </w:pPr>
    </w:p>
    <w:p w:rsidR="00000000" w:rsidRDefault="008C491C">
      <w:pPr>
        <w:jc w:val="both"/>
        <w:rPr>
          <w:rtl/>
        </w:rPr>
      </w:pPr>
      <w:r>
        <w:rPr>
          <w:rtl/>
        </w:rPr>
        <w:tab/>
      </w:r>
      <w:r>
        <w:t xml:space="preserve"> </w:t>
      </w:r>
      <w:r>
        <w:rPr>
          <w:rtl/>
        </w:rPr>
        <w:t>לא, להצעת החוק כפי שעברה בקריאה טרומית. כל שאר הגורמים לא התייחסו לסעיפים אחרים מעבר לאלה שהיו"ר נ</w:t>
      </w:r>
      <w:r>
        <w:rPr>
          <w:rtl/>
        </w:rPr>
        <w:t xml:space="preserve">גע בהם בישיבה. </w:t>
      </w:r>
    </w:p>
    <w:p w:rsidR="00000000" w:rsidRDefault="008C491C">
      <w:pPr>
        <w:jc w:val="both"/>
        <w:rPr>
          <w:rtl/>
        </w:rPr>
      </w:pPr>
    </w:p>
    <w:p w:rsidR="00000000" w:rsidRDefault="008C491C">
      <w:pPr>
        <w:jc w:val="both"/>
        <w:rPr>
          <w:rtl/>
        </w:rPr>
      </w:pPr>
      <w:r>
        <w:rPr>
          <w:rtl/>
        </w:rPr>
        <w:tab/>
        <w:t xml:space="preserve">בעיניי כל יתר הסעיפים היו מובנים מאליהם, כי איש לא התנגד להם בישיבה. ולכן נראה היה לי נכון שהם יידונו רק בשלב שאחרי הקריאה הראשונה. אך אז נוצרה בעיה כי עו"ד בת צור התייחסה </w:t>
      </w:r>
      <w:r>
        <w:rPr>
          <w:rtl/>
        </w:rPr>
        <w:lastRenderedPageBreak/>
        <w:t>כמעט לכל הסעיפים. התנהל משא ומתן עם עו"ד בת צור, ושנינו, ח"כ לנגנט</w:t>
      </w:r>
      <w:r>
        <w:rPr>
          <w:rtl/>
        </w:rPr>
        <w:t xml:space="preserve">ל ואני, השתתפנו בו. היה גם דין ודברים עם תחנות הרדיו האזוריות </w:t>
      </w:r>
      <w:r>
        <w:t>–</w:t>
      </w:r>
      <w:r>
        <w:rPr>
          <w:rtl/>
        </w:rPr>
        <w:t xml:space="preserve"> עם עו"ד מרדכי. הגענו לפשרות בין החברות לבין עצמן, ובינינו לבין עו"ד בת צור, ובין עו"ד בת צור לרדיו האזורי. כך הגענו לנוסח הזה. </w:t>
      </w:r>
    </w:p>
    <w:p w:rsidR="00000000" w:rsidRDefault="008C491C">
      <w:pPr>
        <w:jc w:val="both"/>
        <w:rPr>
          <w:rtl/>
        </w:rPr>
      </w:pPr>
    </w:p>
    <w:p w:rsidR="00000000" w:rsidRDefault="008C491C">
      <w:pPr>
        <w:jc w:val="both"/>
        <w:rPr>
          <w:rtl/>
        </w:rPr>
      </w:pPr>
      <w:r>
        <w:rPr>
          <w:rtl/>
        </w:rPr>
        <w:tab/>
        <w:t xml:space="preserve">לדעתי צריך להוסיף למה שסוכם את הבקשה להסדיר את מה שאמור בסעיף </w:t>
      </w:r>
      <w:r>
        <w:rPr>
          <w:rtl/>
        </w:rPr>
        <w:t xml:space="preserve">3 להצעת היו"ר </w:t>
      </w:r>
      <w:r>
        <w:t>–</w:t>
      </w:r>
      <w:r>
        <w:rPr>
          <w:rtl/>
        </w:rPr>
        <w:t xml:space="preserve"> הפרסומות. ידענו שהיו"ר יוסיף זאת. והדבר הנוסף הוא להגיע לנוסחה מוסכמת בנושא סוג ההערכה. אני מבין שהפער הוא רק בניסוח ולא בפרקטיקה. </w:t>
      </w:r>
    </w:p>
    <w:p w:rsidR="00000000" w:rsidRDefault="008C491C">
      <w:pPr>
        <w:jc w:val="both"/>
        <w:rPr>
          <w:rtl/>
        </w:rPr>
      </w:pPr>
    </w:p>
    <w:p w:rsidR="00000000" w:rsidRDefault="008C491C">
      <w:pPr>
        <w:jc w:val="both"/>
        <w:rPr>
          <w:rtl/>
        </w:rPr>
      </w:pPr>
      <w:r>
        <w:rPr>
          <w:rtl/>
        </w:rPr>
        <w:tab/>
        <w:t>חשבתי להציע כאן את מה שהצענו גם לחלק מחברות הרדיו שעדיין לא הסכימו ביניהן על נושא הגדלת האזורים: כתבנו "שי</w:t>
      </w:r>
      <w:r>
        <w:rPr>
          <w:rtl/>
        </w:rPr>
        <w:t xml:space="preserve">נויים מהותיים" </w:t>
      </w:r>
      <w:r>
        <w:t>–</w:t>
      </w:r>
      <w:r>
        <w:rPr>
          <w:rtl/>
        </w:rPr>
        <w:t xml:space="preserve"> ולא כמו שאחרים רוצים "ארצי". בעינינו זוהי פשרה שהושגה כדי להעביר את ההצעה לקריאה ראשונה, והדיון האמתי יהיה אחר כך. </w:t>
      </w:r>
    </w:p>
    <w:p w:rsidR="00000000" w:rsidRDefault="008C491C">
      <w:pPr>
        <w:jc w:val="both"/>
        <w:rPr>
          <w:rtl/>
        </w:rPr>
      </w:pPr>
    </w:p>
    <w:p w:rsidR="00000000" w:rsidRDefault="008C491C">
      <w:pPr>
        <w:jc w:val="both"/>
        <w:rPr>
          <w:rtl/>
        </w:rPr>
      </w:pPr>
      <w:r>
        <w:rPr>
          <w:rtl/>
        </w:rPr>
        <w:tab/>
        <w:t xml:space="preserve">לא אכפת לי גם לאמץ את הצעת היו"ר. אך היא "רזה" מאוד, ואין בה זכר לחלק מהנושאים שהיו בהצעה שעברה בקריאה טרומית. ולכן החשש </w:t>
      </w:r>
      <w:r>
        <w:rPr>
          <w:rtl/>
        </w:rPr>
        <w:t xml:space="preserve">הוא שאם נרצה להרחיב את ההצעה של היו"ר ולהגיע עד להצעה שלנו, עלולה להיות בעיה </w:t>
      </w:r>
      <w:r>
        <w:t>–</w:t>
      </w:r>
      <w:r>
        <w:rPr>
          <w:rtl/>
        </w:rPr>
        <w:t xml:space="preserve"> כי יטענו כנגדנו לנושא חדש. מצד שני, מההצעה שניסחה עו"ד בת צור תמיד נוכל להגיע להצעה של היו"ר. לכן אני מבקש מהיו"ר להעביר לקריאה ראשונה את הנוסח של עו"ד בת צור. </w:t>
      </w:r>
    </w:p>
    <w:p w:rsidR="00000000" w:rsidRDefault="008C491C">
      <w:pPr>
        <w:jc w:val="both"/>
        <w:rPr>
          <w:rtl/>
        </w:rPr>
      </w:pPr>
    </w:p>
    <w:p w:rsidR="00000000" w:rsidRDefault="008C491C">
      <w:pPr>
        <w:jc w:val="both"/>
        <w:rPr>
          <w:rFonts w:cs="David"/>
          <w:u w:val="single"/>
          <w:rtl/>
        </w:rPr>
      </w:pPr>
      <w:r>
        <w:rPr>
          <w:rFonts w:cs="David"/>
          <w:u w:val="single"/>
          <w:rtl/>
        </w:rPr>
        <w:t>נ</w:t>
      </w:r>
      <w:r>
        <w:rPr>
          <w:rFonts w:cs="David" w:hint="cs"/>
          <w:u w:val="single"/>
          <w:rtl/>
        </w:rPr>
        <w:t>חום לנגנטל:</w:t>
      </w:r>
    </w:p>
    <w:p w:rsidR="00000000" w:rsidRDefault="008C491C">
      <w:pPr>
        <w:jc w:val="both"/>
        <w:rPr>
          <w:rtl/>
        </w:rPr>
      </w:pPr>
    </w:p>
    <w:p w:rsidR="00000000" w:rsidRDefault="008C491C">
      <w:pPr>
        <w:jc w:val="both"/>
        <w:rPr>
          <w:rtl/>
        </w:rPr>
      </w:pPr>
      <w:r>
        <w:rPr>
          <w:rtl/>
        </w:rPr>
        <w:tab/>
      </w:r>
      <w:r>
        <w:rPr>
          <w:rtl/>
        </w:rPr>
        <w:t>בהנהגת היו"ר מעבירים הרבה הצעות פרטיות בשלב טרומי, ותמיד היו"ר אומר שהוא מתקן את הבעיה הבסיסית בשלב הזה, ואת הדיון המשמעותי יותר ינהל אחרי קריאה ראשונה. אני מזכיר שכאן יש בעיה עוד יותר גדולה. כל הזמן אומרים שייתכן שתגיע הצעה ממשלתית בנושא. מנהלת הוועדה יעצ</w:t>
      </w:r>
      <w:r>
        <w:rPr>
          <w:rtl/>
        </w:rPr>
        <w:t xml:space="preserve">ה לי להזדרז, כי אחרת נימצא מאחור. לדאבוני, מבחינה פרוצדורלית, לא יקרה כלום במושב הזה </w:t>
      </w:r>
      <w:r>
        <w:t>–</w:t>
      </w:r>
      <w:r>
        <w:rPr>
          <w:rtl/>
        </w:rPr>
        <w:t xml:space="preserve"> עם כל הרצון של היו"ר לקדם את הדבר.</w:t>
      </w:r>
    </w:p>
    <w:p w:rsidR="00000000" w:rsidRDefault="008C491C">
      <w:pPr>
        <w:jc w:val="both"/>
        <w:rPr>
          <w:rtl/>
        </w:rPr>
      </w:pPr>
    </w:p>
    <w:p w:rsidR="00000000" w:rsidRDefault="008C491C">
      <w:pPr>
        <w:jc w:val="both"/>
        <w:rPr>
          <w:rFonts w:cs="David"/>
          <w:u w:val="single"/>
          <w:rtl/>
        </w:rPr>
      </w:pPr>
      <w:r>
        <w:rPr>
          <w:rFonts w:cs="David"/>
          <w:u w:val="single"/>
          <w:rtl/>
        </w:rPr>
        <w:t>ה</w:t>
      </w:r>
      <w:r>
        <w:rPr>
          <w:rFonts w:cs="David" w:hint="cs"/>
          <w:u w:val="single"/>
          <w:rtl/>
        </w:rPr>
        <w:t>יו"ר אברהם פורז:</w:t>
      </w:r>
    </w:p>
    <w:p w:rsidR="00000000" w:rsidRDefault="008C491C">
      <w:pPr>
        <w:jc w:val="both"/>
        <w:rPr>
          <w:rFonts w:cs="David"/>
          <w:u w:val="single"/>
          <w:rtl/>
        </w:rPr>
      </w:pPr>
    </w:p>
    <w:p w:rsidR="00000000" w:rsidRDefault="008C491C">
      <w:pPr>
        <w:jc w:val="both"/>
        <w:rPr>
          <w:rtl/>
        </w:rPr>
      </w:pPr>
      <w:r>
        <w:rPr>
          <w:rtl/>
        </w:rPr>
        <w:tab/>
      </w:r>
      <w:r>
        <w:t xml:space="preserve"> </w:t>
      </w:r>
      <w:r>
        <w:rPr>
          <w:rtl/>
        </w:rPr>
        <w:t xml:space="preserve">אם נגמור את הנוסח היום, זה יֵרד לפרסום. </w:t>
      </w:r>
    </w:p>
    <w:p w:rsidR="00000000" w:rsidRDefault="008C491C">
      <w:pPr>
        <w:jc w:val="both"/>
        <w:rPr>
          <w:rtl/>
        </w:rPr>
      </w:pPr>
    </w:p>
    <w:p w:rsidR="00000000" w:rsidRDefault="008C491C">
      <w:pPr>
        <w:jc w:val="both"/>
        <w:rPr>
          <w:rFonts w:cs="David"/>
          <w:u w:val="single"/>
          <w:rtl/>
        </w:rPr>
      </w:pPr>
      <w:r>
        <w:rPr>
          <w:rFonts w:cs="David"/>
          <w:u w:val="single"/>
          <w:rtl/>
        </w:rPr>
        <w:t>נ</w:t>
      </w:r>
      <w:r>
        <w:rPr>
          <w:rFonts w:cs="David" w:hint="cs"/>
          <w:u w:val="single"/>
          <w:rtl/>
        </w:rPr>
        <w:t>חום לנגנטל:</w:t>
      </w:r>
    </w:p>
    <w:p w:rsidR="00000000" w:rsidRDefault="008C491C">
      <w:pPr>
        <w:jc w:val="both"/>
        <w:rPr>
          <w:rtl/>
        </w:rPr>
      </w:pPr>
    </w:p>
    <w:p w:rsidR="00000000" w:rsidRDefault="008C491C">
      <w:pPr>
        <w:jc w:val="both"/>
        <w:rPr>
          <w:rtl/>
        </w:rPr>
      </w:pPr>
      <w:r>
        <w:rPr>
          <w:rtl/>
        </w:rPr>
        <w:tab/>
        <w:t xml:space="preserve">אבל זה לא יעבור במושב הזה. </w:t>
      </w:r>
    </w:p>
    <w:p w:rsidR="00000000" w:rsidRDefault="008C491C">
      <w:pPr>
        <w:jc w:val="both"/>
        <w:rPr>
          <w:rtl/>
        </w:rPr>
      </w:pPr>
    </w:p>
    <w:p w:rsidR="00000000" w:rsidRDefault="008C491C">
      <w:pPr>
        <w:jc w:val="both"/>
        <w:rPr>
          <w:rFonts w:cs="David"/>
          <w:u w:val="single"/>
          <w:rtl/>
        </w:rPr>
      </w:pPr>
      <w:r>
        <w:rPr>
          <w:rFonts w:cs="David"/>
          <w:u w:val="single"/>
          <w:rtl/>
        </w:rPr>
        <w:t>ה</w:t>
      </w:r>
      <w:r>
        <w:rPr>
          <w:rFonts w:cs="David" w:hint="cs"/>
          <w:u w:val="single"/>
          <w:rtl/>
        </w:rPr>
        <w:t>יו"ר אברהם פורז:</w:t>
      </w:r>
    </w:p>
    <w:p w:rsidR="00000000" w:rsidRDefault="008C491C">
      <w:pPr>
        <w:jc w:val="both"/>
        <w:rPr>
          <w:rFonts w:cs="David"/>
          <w:u w:val="single"/>
          <w:rtl/>
        </w:rPr>
      </w:pPr>
    </w:p>
    <w:p w:rsidR="00000000" w:rsidRDefault="008C491C">
      <w:pPr>
        <w:jc w:val="both"/>
        <w:rPr>
          <w:rtl/>
        </w:rPr>
      </w:pPr>
      <w:r>
        <w:rPr>
          <w:rtl/>
        </w:rPr>
        <w:tab/>
      </w:r>
      <w:r>
        <w:t xml:space="preserve"> </w:t>
      </w:r>
      <w:r>
        <w:rPr>
          <w:rtl/>
        </w:rPr>
        <w:t>נכון.</w:t>
      </w:r>
      <w:r>
        <w:rPr>
          <w:rtl/>
        </w:rPr>
        <w:t xml:space="preserve"> מיד אחרי הפגרה יהיה דיון. אבל לפחות ננסח ונדפיס את החומר. אתה יודע כמה זמן נדרש להעביר לקריאה ראשונה, ח"כ לנגנטל?</w:t>
      </w:r>
    </w:p>
    <w:p w:rsidR="00000000" w:rsidRDefault="008C491C">
      <w:pPr>
        <w:jc w:val="both"/>
        <w:rPr>
          <w:rtl/>
        </w:rPr>
      </w:pPr>
    </w:p>
    <w:p w:rsidR="00000000" w:rsidRDefault="008C491C">
      <w:pPr>
        <w:jc w:val="both"/>
        <w:rPr>
          <w:rFonts w:cs="David"/>
          <w:u w:val="single"/>
          <w:rtl/>
        </w:rPr>
      </w:pPr>
      <w:r>
        <w:rPr>
          <w:rFonts w:cs="David"/>
          <w:u w:val="single"/>
          <w:rtl/>
        </w:rPr>
        <w:t>נ</w:t>
      </w:r>
      <w:r>
        <w:rPr>
          <w:rFonts w:cs="David" w:hint="cs"/>
          <w:u w:val="single"/>
          <w:rtl/>
        </w:rPr>
        <w:t>חום לנגנטל:</w:t>
      </w:r>
    </w:p>
    <w:p w:rsidR="00000000" w:rsidRDefault="008C491C">
      <w:pPr>
        <w:jc w:val="both"/>
        <w:rPr>
          <w:rtl/>
        </w:rPr>
      </w:pPr>
    </w:p>
    <w:p w:rsidR="00000000" w:rsidRDefault="008C491C">
      <w:pPr>
        <w:jc w:val="both"/>
        <w:rPr>
          <w:rtl/>
        </w:rPr>
      </w:pPr>
      <w:r>
        <w:rPr>
          <w:rtl/>
        </w:rPr>
        <w:tab/>
        <w:t xml:space="preserve">אני יודע, נדרשים שלושה חודשים. </w:t>
      </w:r>
    </w:p>
    <w:p w:rsidR="00000000" w:rsidRDefault="008C491C">
      <w:pPr>
        <w:jc w:val="both"/>
        <w:rPr>
          <w:rtl/>
        </w:rPr>
      </w:pPr>
    </w:p>
    <w:p w:rsidR="00000000" w:rsidRDefault="008C491C">
      <w:pPr>
        <w:jc w:val="both"/>
        <w:rPr>
          <w:rtl/>
        </w:rPr>
      </w:pPr>
      <w:r>
        <w:rPr>
          <w:rtl/>
        </w:rPr>
        <w:tab/>
        <w:t>אבל אפשר להכין את ההצעה גם בשבוע הבא.</w:t>
      </w:r>
    </w:p>
    <w:p w:rsidR="00000000" w:rsidRDefault="008C491C">
      <w:pPr>
        <w:jc w:val="both"/>
        <w:rPr>
          <w:rtl/>
        </w:rPr>
      </w:pPr>
    </w:p>
    <w:p w:rsidR="00000000" w:rsidRDefault="008C491C">
      <w:pPr>
        <w:jc w:val="both"/>
        <w:rPr>
          <w:rFonts w:cs="David"/>
          <w:u w:val="single"/>
          <w:rtl/>
        </w:rPr>
      </w:pPr>
      <w:r>
        <w:rPr>
          <w:rFonts w:cs="David"/>
          <w:u w:val="single"/>
          <w:rtl/>
        </w:rPr>
        <w:t>ה</w:t>
      </w:r>
      <w:r>
        <w:rPr>
          <w:rFonts w:cs="David" w:hint="cs"/>
          <w:u w:val="single"/>
          <w:rtl/>
        </w:rPr>
        <w:t>יו"ר אברהם פורז:</w:t>
      </w:r>
    </w:p>
    <w:p w:rsidR="00000000" w:rsidRDefault="008C491C">
      <w:pPr>
        <w:jc w:val="both"/>
        <w:rPr>
          <w:rFonts w:cs="David"/>
          <w:u w:val="single"/>
          <w:rtl/>
        </w:rPr>
      </w:pPr>
    </w:p>
    <w:p w:rsidR="00000000" w:rsidRDefault="008C491C">
      <w:pPr>
        <w:jc w:val="both"/>
        <w:rPr>
          <w:rtl/>
        </w:rPr>
      </w:pPr>
      <w:r>
        <w:rPr>
          <w:rtl/>
        </w:rPr>
        <w:tab/>
      </w:r>
      <w:r>
        <w:t xml:space="preserve"> </w:t>
      </w:r>
      <w:r>
        <w:rPr>
          <w:rtl/>
        </w:rPr>
        <w:t>קבועים לוועדה נושאים אחרים לשבו</w:t>
      </w:r>
      <w:r>
        <w:rPr>
          <w:rtl/>
        </w:rPr>
        <w:t xml:space="preserve">ע הבא. </w:t>
      </w:r>
    </w:p>
    <w:p w:rsidR="00000000" w:rsidRDefault="008C491C">
      <w:pPr>
        <w:jc w:val="both"/>
        <w:rPr>
          <w:rtl/>
        </w:rPr>
      </w:pPr>
    </w:p>
    <w:p w:rsidR="00000000" w:rsidRDefault="008C491C">
      <w:pPr>
        <w:jc w:val="both"/>
        <w:rPr>
          <w:rFonts w:cs="David"/>
          <w:u w:val="single"/>
          <w:rtl/>
        </w:rPr>
      </w:pPr>
      <w:r>
        <w:rPr>
          <w:rFonts w:cs="David"/>
          <w:u w:val="single"/>
          <w:rtl/>
        </w:rPr>
        <w:t>מ</w:t>
      </w:r>
      <w:r>
        <w:rPr>
          <w:rFonts w:cs="David" w:hint="cs"/>
          <w:u w:val="single"/>
          <w:rtl/>
        </w:rPr>
        <w:t>יכאל קליינר:</w:t>
      </w:r>
    </w:p>
    <w:p w:rsidR="00000000" w:rsidRDefault="008C491C">
      <w:pPr>
        <w:jc w:val="both"/>
        <w:rPr>
          <w:rFonts w:cs="David"/>
          <w:u w:val="single"/>
          <w:rtl/>
        </w:rPr>
      </w:pPr>
    </w:p>
    <w:p w:rsidR="00000000" w:rsidRDefault="008C491C">
      <w:pPr>
        <w:jc w:val="both"/>
        <w:rPr>
          <w:rtl/>
        </w:rPr>
      </w:pPr>
      <w:r>
        <w:rPr>
          <w:rtl/>
        </w:rPr>
        <w:tab/>
      </w:r>
      <w:r>
        <w:t xml:space="preserve"> </w:t>
      </w:r>
      <w:r>
        <w:rPr>
          <w:rtl/>
        </w:rPr>
        <w:t>אבל הגענו להסכמות. לא נדרש זמן לכך רב.</w:t>
      </w:r>
    </w:p>
    <w:p w:rsidR="00000000" w:rsidRDefault="008C491C">
      <w:pPr>
        <w:jc w:val="both"/>
        <w:rPr>
          <w:rtl/>
        </w:rPr>
      </w:pPr>
    </w:p>
    <w:p w:rsidR="00000000" w:rsidRDefault="008C491C">
      <w:pPr>
        <w:jc w:val="both"/>
        <w:rPr>
          <w:rFonts w:cs="David"/>
          <w:u w:val="single"/>
          <w:rtl/>
        </w:rPr>
      </w:pPr>
      <w:r>
        <w:rPr>
          <w:rFonts w:cs="David"/>
          <w:u w:val="single"/>
          <w:rtl/>
        </w:rPr>
        <w:t>נ</w:t>
      </w:r>
      <w:r>
        <w:rPr>
          <w:rFonts w:cs="David" w:hint="cs"/>
          <w:u w:val="single"/>
          <w:rtl/>
        </w:rPr>
        <w:t>חום לנגנטל:</w:t>
      </w:r>
    </w:p>
    <w:p w:rsidR="00000000" w:rsidRDefault="008C491C">
      <w:pPr>
        <w:jc w:val="both"/>
        <w:rPr>
          <w:rtl/>
        </w:rPr>
      </w:pPr>
    </w:p>
    <w:p w:rsidR="00000000" w:rsidRDefault="008C491C">
      <w:pPr>
        <w:jc w:val="both"/>
        <w:rPr>
          <w:rtl/>
        </w:rPr>
      </w:pPr>
      <w:r>
        <w:rPr>
          <w:rtl/>
        </w:rPr>
        <w:tab/>
        <w:t xml:space="preserve">לכן אני מציע להגיש את ההצעה הרחבה ביותר לקריאה ראשונה </w:t>
      </w:r>
      <w:r>
        <w:t>–</w:t>
      </w:r>
      <w:r>
        <w:rPr>
          <w:rtl/>
        </w:rPr>
        <w:t xml:space="preserve"> להוציא שני נושאים: התנגדותו של שר התקשורת בהופעתו לפני הוועדה לתת תדרים, והבהרתו שאין לו תדרים בכל מקרה. דבריו היו נחרצ</w:t>
      </w:r>
      <w:r>
        <w:rPr>
          <w:rtl/>
        </w:rPr>
        <w:t xml:space="preserve">ים ביותר בנושא זה. ולכן אני מציע להוריד כל מה שקשור בכך בהצעתנו, כדי לא להתעמת עם שר התקשורת. </w:t>
      </w:r>
    </w:p>
    <w:p w:rsidR="00000000" w:rsidRDefault="008C491C">
      <w:pPr>
        <w:jc w:val="both"/>
        <w:rPr>
          <w:rtl/>
        </w:rPr>
      </w:pPr>
    </w:p>
    <w:p w:rsidR="00000000" w:rsidRDefault="008C491C">
      <w:pPr>
        <w:jc w:val="both"/>
        <w:rPr>
          <w:rtl/>
        </w:rPr>
      </w:pPr>
      <w:r>
        <w:rPr>
          <w:rtl/>
        </w:rPr>
        <w:tab/>
        <w:t>הנושא השני, שהעלה היו"ר, והוא היה כלול בהצעתנו הוא הגבלת הפרסומת. לדעתי את זה יש להוסיף. את כל השאר צריך להביא כמות שהם פחות או יותר, תוך הודעה שלנו, המציעים ו</w:t>
      </w:r>
      <w:r>
        <w:rPr>
          <w:rtl/>
        </w:rPr>
        <w:t xml:space="preserve">היו"ר, שאין בכך משום נקיטת עמדה שכך הדברים יעברו בקריאה שנייה ושלישית. אחר כך נוכל לקנות לעצמנו את האפשרות לדון. אם עד אז הממשלה תחליט שהיא מביאה הצעה משלה בנושאים אלה, נוכל להתאחד עמה </w:t>
      </w:r>
      <w:r>
        <w:t>–</w:t>
      </w:r>
      <w:r>
        <w:rPr>
          <w:rtl/>
        </w:rPr>
        <w:t xml:space="preserve"> כמו שנעשה בחוק הבזק. וכך נוכל להיות באותו מצב. </w:t>
      </w:r>
    </w:p>
    <w:p w:rsidR="00000000" w:rsidRDefault="008C491C">
      <w:pPr>
        <w:jc w:val="both"/>
        <w:rPr>
          <w:rtl/>
        </w:rPr>
      </w:pPr>
    </w:p>
    <w:p w:rsidR="00000000" w:rsidRDefault="008C491C">
      <w:pPr>
        <w:jc w:val="both"/>
        <w:rPr>
          <w:rtl/>
        </w:rPr>
      </w:pPr>
      <w:r>
        <w:rPr>
          <w:rtl/>
        </w:rPr>
        <w:tab/>
        <w:t>אם הממשלה לא תהיה מ</w:t>
      </w:r>
      <w:r>
        <w:rPr>
          <w:rtl/>
        </w:rPr>
        <w:t xml:space="preserve">סוגלת להביא הצעה, כי בין המשרדים עצמם יש חילוקי דעות, גם זה כמו בחוק הבזק </w:t>
      </w:r>
      <w:r>
        <w:t>–</w:t>
      </w:r>
      <w:r>
        <w:rPr>
          <w:rtl/>
        </w:rPr>
        <w:t xml:space="preserve"> נמשיך להתקדם בהצעה שאישרנו ואז נחליט מה מורידים. </w:t>
      </w:r>
    </w:p>
    <w:p w:rsidR="00000000" w:rsidRDefault="008C491C">
      <w:pPr>
        <w:jc w:val="both"/>
        <w:rPr>
          <w:rtl/>
        </w:rPr>
      </w:pPr>
    </w:p>
    <w:p w:rsidR="00000000" w:rsidRDefault="008C491C">
      <w:pPr>
        <w:jc w:val="both"/>
        <w:rPr>
          <w:rFonts w:cs="David"/>
          <w:u w:val="single"/>
          <w:rtl/>
        </w:rPr>
      </w:pPr>
      <w:r>
        <w:rPr>
          <w:rFonts w:cs="David"/>
          <w:u w:val="single"/>
          <w:rtl/>
        </w:rPr>
        <w:t>ה</w:t>
      </w:r>
      <w:r>
        <w:rPr>
          <w:rFonts w:cs="David" w:hint="cs"/>
          <w:u w:val="single"/>
          <w:rtl/>
        </w:rPr>
        <w:t>יו"ר אברהם פורז:</w:t>
      </w:r>
    </w:p>
    <w:p w:rsidR="00000000" w:rsidRDefault="008C491C">
      <w:pPr>
        <w:jc w:val="both"/>
        <w:rPr>
          <w:rFonts w:cs="David"/>
          <w:u w:val="single"/>
          <w:rtl/>
        </w:rPr>
      </w:pPr>
    </w:p>
    <w:p w:rsidR="00000000" w:rsidRDefault="008C491C">
      <w:pPr>
        <w:jc w:val="both"/>
        <w:rPr>
          <w:rtl/>
        </w:rPr>
      </w:pPr>
      <w:r>
        <w:rPr>
          <w:rtl/>
        </w:rPr>
        <w:tab/>
      </w:r>
      <w:r>
        <w:t xml:space="preserve"> </w:t>
      </w:r>
      <w:r>
        <w:rPr>
          <w:rtl/>
        </w:rPr>
        <w:t>לדעתי אין זו שיטת חקיקה ראויה - לפסוח על שלב הקריאה המוקדמת ולהפוך אותו לאקט טכני לגמרי.</w:t>
      </w:r>
    </w:p>
    <w:p w:rsidR="00000000" w:rsidRDefault="008C491C">
      <w:pPr>
        <w:jc w:val="both"/>
        <w:rPr>
          <w:rtl/>
        </w:rPr>
      </w:pPr>
    </w:p>
    <w:p w:rsidR="00000000" w:rsidRDefault="008C491C">
      <w:pPr>
        <w:jc w:val="both"/>
        <w:rPr>
          <w:rtl/>
        </w:rPr>
      </w:pPr>
      <w:r>
        <w:rPr>
          <w:rtl/>
        </w:rPr>
        <w:tab/>
      </w:r>
      <w:r>
        <w:t xml:space="preserve"> </w:t>
      </w:r>
      <w:r>
        <w:rPr>
          <w:rtl/>
        </w:rPr>
        <w:t xml:space="preserve">הרי אפשר להחליט </w:t>
      </w:r>
      <w:r>
        <w:rPr>
          <w:rtl/>
        </w:rPr>
        <w:t xml:space="preserve">שהקריאה המוקדמת לא קיימת ושממילא אחרי קריאה ראשונה אפשר לעשות הכל. אני משתדל, ואני חושב שזאת מגמת תקנון הכנסת, שבשלב הקריאה המוקדמת אמנם אין להיכנס עד הפרט האחרון </w:t>
      </w:r>
      <w:r>
        <w:t>–</w:t>
      </w:r>
      <w:r>
        <w:rPr>
          <w:rtl/>
        </w:rPr>
        <w:t xml:space="preserve"> אבל צריך לכוון את הכיוון באופן כללי. אי אפשר להעביר אוטומטית את כל מה שהיה בקריאה המוקדמת. </w:t>
      </w:r>
    </w:p>
    <w:p w:rsidR="00000000" w:rsidRDefault="008C491C">
      <w:pPr>
        <w:jc w:val="both"/>
        <w:rPr>
          <w:rFonts w:cs="David"/>
          <w:u w:val="single"/>
          <w:rtl/>
        </w:rPr>
      </w:pPr>
    </w:p>
    <w:p w:rsidR="00000000" w:rsidRDefault="008C491C">
      <w:pPr>
        <w:jc w:val="both"/>
        <w:rPr>
          <w:rFonts w:cs="David"/>
          <w:u w:val="single"/>
          <w:rtl/>
        </w:rPr>
      </w:pPr>
      <w:r>
        <w:rPr>
          <w:rFonts w:cs="David" w:hint="cs"/>
          <w:u w:val="single"/>
          <w:rtl/>
        </w:rPr>
        <w:t>נחום לנגנטל:</w:t>
      </w:r>
    </w:p>
    <w:p w:rsidR="00000000" w:rsidRDefault="008C491C">
      <w:pPr>
        <w:jc w:val="both"/>
        <w:rPr>
          <w:rtl/>
        </w:rPr>
      </w:pPr>
    </w:p>
    <w:p w:rsidR="00000000" w:rsidRDefault="008C491C">
      <w:pPr>
        <w:jc w:val="both"/>
        <w:rPr>
          <w:rtl/>
        </w:rPr>
      </w:pPr>
      <w:r>
        <w:rPr>
          <w:rtl/>
        </w:rPr>
        <w:tab/>
        <w:t xml:space="preserve">היו כאן שתי ישיבות. </w:t>
      </w:r>
    </w:p>
    <w:p w:rsidR="00000000" w:rsidRDefault="008C491C">
      <w:pPr>
        <w:jc w:val="both"/>
        <w:rPr>
          <w:rtl/>
        </w:rPr>
      </w:pPr>
    </w:p>
    <w:p w:rsidR="00000000" w:rsidRDefault="008C491C">
      <w:pPr>
        <w:jc w:val="both"/>
        <w:rPr>
          <w:rFonts w:cs="David"/>
          <w:u w:val="single"/>
          <w:rtl/>
        </w:rPr>
      </w:pPr>
      <w:r>
        <w:rPr>
          <w:rFonts w:cs="David"/>
          <w:u w:val="single"/>
          <w:rtl/>
        </w:rPr>
        <w:t>מ</w:t>
      </w:r>
      <w:r>
        <w:rPr>
          <w:rFonts w:cs="David" w:hint="cs"/>
          <w:u w:val="single"/>
          <w:rtl/>
        </w:rPr>
        <w:t>יכאל קליינר:</w:t>
      </w:r>
    </w:p>
    <w:p w:rsidR="00000000" w:rsidRDefault="008C491C">
      <w:pPr>
        <w:jc w:val="both"/>
        <w:rPr>
          <w:rFonts w:cs="David"/>
          <w:u w:val="single"/>
          <w:rtl/>
        </w:rPr>
      </w:pPr>
    </w:p>
    <w:p w:rsidR="00000000" w:rsidRDefault="008C491C">
      <w:pPr>
        <w:jc w:val="both"/>
        <w:rPr>
          <w:rtl/>
        </w:rPr>
      </w:pPr>
      <w:r>
        <w:rPr>
          <w:rtl/>
        </w:rPr>
        <w:tab/>
        <w:t xml:space="preserve">דווקא כאן היה תהליך. </w:t>
      </w:r>
    </w:p>
    <w:p w:rsidR="00000000" w:rsidRDefault="008C491C">
      <w:pPr>
        <w:jc w:val="both"/>
        <w:rPr>
          <w:rtl/>
        </w:rPr>
      </w:pPr>
    </w:p>
    <w:p w:rsidR="00000000" w:rsidRDefault="008C491C">
      <w:pPr>
        <w:jc w:val="both"/>
        <w:rPr>
          <w:rFonts w:cs="David"/>
          <w:u w:val="single"/>
          <w:rtl/>
        </w:rPr>
      </w:pPr>
      <w:r>
        <w:rPr>
          <w:rFonts w:cs="David"/>
          <w:u w:val="single"/>
          <w:rtl/>
        </w:rPr>
        <w:t>נ</w:t>
      </w:r>
      <w:r>
        <w:rPr>
          <w:rFonts w:cs="David" w:hint="cs"/>
          <w:u w:val="single"/>
          <w:rtl/>
        </w:rPr>
        <w:t>חום לנגנטל:</w:t>
      </w:r>
    </w:p>
    <w:p w:rsidR="00000000" w:rsidRDefault="008C491C">
      <w:pPr>
        <w:jc w:val="both"/>
        <w:rPr>
          <w:rtl/>
        </w:rPr>
      </w:pPr>
    </w:p>
    <w:p w:rsidR="00000000" w:rsidRDefault="008C491C">
      <w:pPr>
        <w:jc w:val="both"/>
        <w:rPr>
          <w:rtl/>
        </w:rPr>
      </w:pPr>
      <w:r>
        <w:rPr>
          <w:rtl/>
        </w:rPr>
        <w:tab/>
        <w:t>כולם התאחדו סביב הנושא, חוץ ממשרד המשפטים שהתנגד.</w:t>
      </w:r>
    </w:p>
    <w:p w:rsidR="00000000" w:rsidRDefault="008C491C">
      <w:pPr>
        <w:jc w:val="both"/>
        <w:rPr>
          <w:rtl/>
        </w:rPr>
      </w:pPr>
    </w:p>
    <w:p w:rsidR="00000000" w:rsidRDefault="008C491C">
      <w:pPr>
        <w:jc w:val="both"/>
        <w:rPr>
          <w:rFonts w:cs="David"/>
          <w:u w:val="single"/>
          <w:rtl/>
        </w:rPr>
      </w:pPr>
      <w:r>
        <w:rPr>
          <w:rFonts w:cs="David"/>
          <w:u w:val="single"/>
          <w:rtl/>
        </w:rPr>
        <w:t>ה</w:t>
      </w:r>
      <w:r>
        <w:rPr>
          <w:rFonts w:cs="David" w:hint="cs"/>
          <w:u w:val="single"/>
          <w:rtl/>
        </w:rPr>
        <w:t>יו"ר אברהם פורז:</w:t>
      </w:r>
    </w:p>
    <w:p w:rsidR="00000000" w:rsidRDefault="008C491C">
      <w:pPr>
        <w:jc w:val="both"/>
        <w:rPr>
          <w:rFonts w:cs="David"/>
          <w:u w:val="single"/>
          <w:rtl/>
        </w:rPr>
      </w:pPr>
    </w:p>
    <w:p w:rsidR="00000000" w:rsidRDefault="008C491C">
      <w:pPr>
        <w:jc w:val="both"/>
        <w:rPr>
          <w:rtl/>
        </w:rPr>
      </w:pPr>
      <w:r>
        <w:rPr>
          <w:rtl/>
        </w:rPr>
        <w:tab/>
        <w:t xml:space="preserve">למשרד המשפטים יש התנגדות מוחלטת לכל נושא הארכת זיכיונות ומכרזים בגלל התחרות. אם רוצים, נוסף </w:t>
      </w:r>
      <w:r>
        <w:rPr>
          <w:rtl/>
        </w:rPr>
        <w:t xml:space="preserve">על כך, לאפשר גם הרחבת תחום הזיכיון </w:t>
      </w:r>
      <w:r>
        <w:t>–</w:t>
      </w:r>
      <w:r>
        <w:rPr>
          <w:rtl/>
        </w:rPr>
        <w:t xml:space="preserve"> זו עוד בעיה.</w:t>
      </w:r>
    </w:p>
    <w:p w:rsidR="00000000" w:rsidRDefault="008C491C">
      <w:pPr>
        <w:jc w:val="both"/>
        <w:rPr>
          <w:rtl/>
        </w:rPr>
      </w:pPr>
    </w:p>
    <w:p w:rsidR="00000000" w:rsidRDefault="008C491C">
      <w:pPr>
        <w:jc w:val="both"/>
        <w:rPr>
          <w:rFonts w:cs="David"/>
          <w:u w:val="single"/>
          <w:rtl/>
        </w:rPr>
      </w:pPr>
      <w:r>
        <w:rPr>
          <w:rFonts w:cs="David"/>
          <w:u w:val="single"/>
          <w:rtl/>
        </w:rPr>
        <w:t>נ</w:t>
      </w:r>
      <w:r>
        <w:rPr>
          <w:rFonts w:cs="David" w:hint="cs"/>
          <w:u w:val="single"/>
          <w:rtl/>
        </w:rPr>
        <w:t>חום לנגנטל:</w:t>
      </w:r>
    </w:p>
    <w:p w:rsidR="00000000" w:rsidRDefault="008C491C">
      <w:pPr>
        <w:jc w:val="both"/>
        <w:rPr>
          <w:rtl/>
        </w:rPr>
      </w:pPr>
    </w:p>
    <w:p w:rsidR="00000000" w:rsidRDefault="008C491C">
      <w:pPr>
        <w:jc w:val="both"/>
        <w:rPr>
          <w:rtl/>
        </w:rPr>
      </w:pPr>
      <w:r>
        <w:rPr>
          <w:rtl/>
        </w:rPr>
        <w:tab/>
        <w:t>אמרתי שאני מוכן להסכים שאין לעשות זאת.</w:t>
      </w:r>
    </w:p>
    <w:p w:rsidR="00000000" w:rsidRDefault="008C491C">
      <w:pPr>
        <w:jc w:val="both"/>
        <w:rPr>
          <w:rtl/>
        </w:rPr>
      </w:pPr>
    </w:p>
    <w:p w:rsidR="00000000" w:rsidRDefault="008C491C">
      <w:pPr>
        <w:jc w:val="both"/>
        <w:rPr>
          <w:rFonts w:cs="David"/>
          <w:u w:val="single"/>
          <w:rtl/>
        </w:rPr>
      </w:pPr>
      <w:r>
        <w:rPr>
          <w:rFonts w:cs="David"/>
          <w:u w:val="single"/>
          <w:rtl/>
        </w:rPr>
        <w:t>ה</w:t>
      </w:r>
      <w:r>
        <w:rPr>
          <w:rFonts w:cs="David" w:hint="cs"/>
          <w:u w:val="single"/>
          <w:rtl/>
        </w:rPr>
        <w:t>יו"ר אברהם פורז:</w:t>
      </w:r>
    </w:p>
    <w:p w:rsidR="00000000" w:rsidRDefault="008C491C">
      <w:pPr>
        <w:jc w:val="both"/>
        <w:rPr>
          <w:rFonts w:cs="David"/>
          <w:u w:val="single"/>
          <w:rtl/>
        </w:rPr>
      </w:pPr>
    </w:p>
    <w:p w:rsidR="00000000" w:rsidRDefault="008C491C">
      <w:pPr>
        <w:jc w:val="both"/>
        <w:rPr>
          <w:rtl/>
        </w:rPr>
      </w:pPr>
      <w:r>
        <w:rPr>
          <w:rtl/>
        </w:rPr>
        <w:tab/>
      </w:r>
      <w:r>
        <w:t xml:space="preserve"> </w:t>
      </w:r>
      <w:r>
        <w:rPr>
          <w:rtl/>
        </w:rPr>
        <w:t>אם כן, פרט להארכת הזיכיונות ולהגבלת הפרסומת בערוצים המתחרים, מה עוד חסר בהצעת החוק שלי?</w:t>
      </w:r>
    </w:p>
    <w:p w:rsidR="00000000" w:rsidRDefault="008C491C">
      <w:pPr>
        <w:jc w:val="both"/>
        <w:rPr>
          <w:rtl/>
        </w:rPr>
      </w:pPr>
    </w:p>
    <w:p w:rsidR="00000000" w:rsidRDefault="008C491C">
      <w:pPr>
        <w:jc w:val="both"/>
        <w:rPr>
          <w:rFonts w:cs="David"/>
          <w:u w:val="single"/>
          <w:rtl/>
        </w:rPr>
      </w:pPr>
      <w:r>
        <w:rPr>
          <w:rFonts w:cs="David"/>
          <w:u w:val="single"/>
          <w:rtl/>
        </w:rPr>
        <w:t>נ</w:t>
      </w:r>
      <w:r>
        <w:rPr>
          <w:rFonts w:cs="David" w:hint="cs"/>
          <w:u w:val="single"/>
          <w:rtl/>
        </w:rPr>
        <w:t>חום לנגנטל:</w:t>
      </w:r>
    </w:p>
    <w:p w:rsidR="00000000" w:rsidRDefault="008C491C">
      <w:pPr>
        <w:jc w:val="both"/>
        <w:rPr>
          <w:rtl/>
        </w:rPr>
      </w:pPr>
    </w:p>
    <w:p w:rsidR="00000000" w:rsidRDefault="008C491C">
      <w:pPr>
        <w:jc w:val="both"/>
        <w:rPr>
          <w:rtl/>
        </w:rPr>
      </w:pPr>
      <w:r>
        <w:rPr>
          <w:rtl/>
        </w:rPr>
        <w:tab/>
        <w:t xml:space="preserve">חסר כאן נושא הבעלויות. </w:t>
      </w:r>
    </w:p>
    <w:p w:rsidR="00000000" w:rsidRDefault="008C491C">
      <w:pPr>
        <w:jc w:val="both"/>
        <w:rPr>
          <w:rtl/>
        </w:rPr>
      </w:pPr>
    </w:p>
    <w:p w:rsidR="00000000" w:rsidRDefault="008C491C">
      <w:pPr>
        <w:jc w:val="both"/>
        <w:rPr>
          <w:rFonts w:cs="David"/>
          <w:u w:val="single"/>
          <w:rtl/>
        </w:rPr>
      </w:pPr>
      <w:r>
        <w:rPr>
          <w:rFonts w:cs="David"/>
          <w:u w:val="single"/>
          <w:rtl/>
        </w:rPr>
        <w:t>א</w:t>
      </w:r>
      <w:r>
        <w:rPr>
          <w:rFonts w:cs="David" w:hint="cs"/>
          <w:u w:val="single"/>
          <w:rtl/>
        </w:rPr>
        <w:t>תי בנדלר:</w:t>
      </w:r>
    </w:p>
    <w:p w:rsidR="00000000" w:rsidRDefault="008C491C">
      <w:pPr>
        <w:jc w:val="both"/>
        <w:rPr>
          <w:rtl/>
        </w:rPr>
      </w:pPr>
    </w:p>
    <w:p w:rsidR="00000000" w:rsidRDefault="008C491C">
      <w:pPr>
        <w:jc w:val="both"/>
        <w:rPr>
          <w:rtl/>
        </w:rPr>
      </w:pPr>
      <w:r>
        <w:rPr>
          <w:rtl/>
        </w:rPr>
        <w:tab/>
        <w:t>הכוונה לבעלויות צולבות.</w:t>
      </w:r>
    </w:p>
    <w:p w:rsidR="00000000" w:rsidRDefault="008C491C">
      <w:pPr>
        <w:jc w:val="both"/>
        <w:rPr>
          <w:rtl/>
        </w:rPr>
      </w:pPr>
    </w:p>
    <w:p w:rsidR="00000000" w:rsidRDefault="008C491C">
      <w:pPr>
        <w:jc w:val="both"/>
        <w:rPr>
          <w:rFonts w:cs="David"/>
          <w:u w:val="single"/>
          <w:rtl/>
        </w:rPr>
      </w:pPr>
      <w:r>
        <w:rPr>
          <w:rFonts w:cs="David"/>
          <w:u w:val="single"/>
          <w:rtl/>
        </w:rPr>
        <w:t>נ</w:t>
      </w:r>
      <w:r>
        <w:rPr>
          <w:rFonts w:cs="David" w:hint="cs"/>
          <w:u w:val="single"/>
          <w:rtl/>
        </w:rPr>
        <w:t>חום לנגנטל:</w:t>
      </w:r>
    </w:p>
    <w:p w:rsidR="00000000" w:rsidRDefault="008C491C">
      <w:pPr>
        <w:jc w:val="both"/>
        <w:rPr>
          <w:rtl/>
        </w:rPr>
      </w:pPr>
    </w:p>
    <w:p w:rsidR="00000000" w:rsidRDefault="008C491C">
      <w:pPr>
        <w:jc w:val="both"/>
        <w:rPr>
          <w:rtl/>
        </w:rPr>
      </w:pPr>
      <w:r>
        <w:rPr>
          <w:rtl/>
        </w:rPr>
        <w:tab/>
        <w:t xml:space="preserve">אלה לא בעלויות צולבות. הגדרת תדרים חסרה כאן, ועוד הרבה נושאים. אני מציע לברוח מהנושא. אם לא </w:t>
      </w:r>
      <w:r>
        <w:t>–</w:t>
      </w:r>
      <w:r>
        <w:rPr>
          <w:rtl/>
        </w:rPr>
        <w:t xml:space="preserve"> אני מבקש לקיים דיון בנושא, ולא להעלות את הצעת היו"ר. אם תעלה ההצעה של היו"ר כמות שהיא, כל ניסיון לחזור להצעה </w:t>
      </w:r>
      <w:r>
        <w:rPr>
          <w:rtl/>
        </w:rPr>
        <w:t xml:space="preserve">המקורית או להצעתה של עו"ד בת צור לא יצלח. כי כל דבר כזה יוכל להיחשב נושא חדש. </w:t>
      </w:r>
    </w:p>
    <w:p w:rsidR="00000000" w:rsidRDefault="008C491C">
      <w:pPr>
        <w:jc w:val="both"/>
        <w:rPr>
          <w:rtl/>
        </w:rPr>
      </w:pPr>
    </w:p>
    <w:p w:rsidR="00000000" w:rsidRDefault="008C491C">
      <w:pPr>
        <w:jc w:val="both"/>
        <w:rPr>
          <w:rFonts w:cs="David"/>
          <w:u w:val="single"/>
          <w:rtl/>
        </w:rPr>
      </w:pPr>
      <w:r>
        <w:rPr>
          <w:rFonts w:cs="David"/>
          <w:u w:val="single"/>
          <w:rtl/>
        </w:rPr>
        <w:t>ה</w:t>
      </w:r>
      <w:r>
        <w:rPr>
          <w:rFonts w:cs="David" w:hint="cs"/>
          <w:u w:val="single"/>
          <w:rtl/>
        </w:rPr>
        <w:t>יו"ר אברהם פורז:</w:t>
      </w:r>
    </w:p>
    <w:p w:rsidR="00000000" w:rsidRDefault="008C491C">
      <w:pPr>
        <w:jc w:val="both"/>
        <w:rPr>
          <w:rFonts w:cs="David"/>
          <w:u w:val="single"/>
          <w:rtl/>
        </w:rPr>
      </w:pPr>
    </w:p>
    <w:p w:rsidR="00000000" w:rsidRDefault="008C491C">
      <w:pPr>
        <w:jc w:val="both"/>
        <w:rPr>
          <w:rtl/>
        </w:rPr>
      </w:pPr>
      <w:r>
        <w:rPr>
          <w:rtl/>
        </w:rPr>
        <w:tab/>
      </w:r>
      <w:r>
        <w:t xml:space="preserve"> </w:t>
      </w:r>
      <w:r>
        <w:rPr>
          <w:rtl/>
        </w:rPr>
        <w:t>אם כן אתם מעדיפים, גם במחיר של עיכוב, להגיש את ההצעה הרחבה יותר?</w:t>
      </w:r>
    </w:p>
    <w:p w:rsidR="00000000" w:rsidRDefault="008C491C">
      <w:pPr>
        <w:jc w:val="both"/>
        <w:rPr>
          <w:rtl/>
        </w:rPr>
      </w:pPr>
    </w:p>
    <w:p w:rsidR="00000000" w:rsidRDefault="008C491C">
      <w:pPr>
        <w:jc w:val="both"/>
        <w:rPr>
          <w:rFonts w:cs="David"/>
          <w:u w:val="single"/>
          <w:rtl/>
        </w:rPr>
      </w:pPr>
      <w:r>
        <w:rPr>
          <w:rFonts w:cs="David"/>
          <w:u w:val="single"/>
          <w:rtl/>
        </w:rPr>
        <w:t>נ</w:t>
      </w:r>
      <w:r>
        <w:rPr>
          <w:rFonts w:cs="David" w:hint="cs"/>
          <w:u w:val="single"/>
          <w:rtl/>
        </w:rPr>
        <w:t>חום לנגנטל:</w:t>
      </w:r>
    </w:p>
    <w:p w:rsidR="00000000" w:rsidRDefault="008C491C">
      <w:pPr>
        <w:jc w:val="both"/>
        <w:rPr>
          <w:rtl/>
        </w:rPr>
      </w:pPr>
    </w:p>
    <w:p w:rsidR="00000000" w:rsidRDefault="008C491C">
      <w:pPr>
        <w:jc w:val="both"/>
        <w:rPr>
          <w:rtl/>
        </w:rPr>
      </w:pPr>
      <w:r>
        <w:rPr>
          <w:rtl/>
        </w:rPr>
        <w:tab/>
        <w:t xml:space="preserve">בכל מקרה העניין לא יסתיים במושב הזה. </w:t>
      </w:r>
    </w:p>
    <w:p w:rsidR="00000000" w:rsidRDefault="008C491C">
      <w:pPr>
        <w:jc w:val="both"/>
        <w:rPr>
          <w:rtl/>
        </w:rPr>
      </w:pPr>
    </w:p>
    <w:p w:rsidR="00000000" w:rsidRDefault="008C491C">
      <w:pPr>
        <w:jc w:val="both"/>
        <w:rPr>
          <w:rFonts w:cs="David"/>
          <w:u w:val="single"/>
          <w:rtl/>
        </w:rPr>
      </w:pPr>
      <w:r>
        <w:rPr>
          <w:rFonts w:cs="David"/>
          <w:u w:val="single"/>
          <w:rtl/>
        </w:rPr>
        <w:t>מ</w:t>
      </w:r>
      <w:r>
        <w:rPr>
          <w:rFonts w:cs="David" w:hint="cs"/>
          <w:u w:val="single"/>
          <w:rtl/>
        </w:rPr>
        <w:t>יכאל קליינר:</w:t>
      </w:r>
    </w:p>
    <w:p w:rsidR="00000000" w:rsidRDefault="008C491C">
      <w:pPr>
        <w:jc w:val="both"/>
        <w:rPr>
          <w:rFonts w:cs="David"/>
          <w:u w:val="single"/>
          <w:rtl/>
        </w:rPr>
      </w:pPr>
    </w:p>
    <w:p w:rsidR="00000000" w:rsidRDefault="008C491C">
      <w:pPr>
        <w:jc w:val="both"/>
        <w:rPr>
          <w:rtl/>
        </w:rPr>
      </w:pPr>
      <w:r>
        <w:rPr>
          <w:rtl/>
        </w:rPr>
        <w:tab/>
      </w:r>
      <w:r>
        <w:t xml:space="preserve"> </w:t>
      </w:r>
      <w:r>
        <w:rPr>
          <w:rtl/>
        </w:rPr>
        <w:t>אני לא אומר זאת אב</w:t>
      </w:r>
      <w:r>
        <w:rPr>
          <w:rtl/>
        </w:rPr>
        <w:t xml:space="preserve">ל מקובל עליי שיהיה עיכוב לצורך כך. השבתי כך גם ליו"ר בשיחת הטלפון בינינו אתמול. </w:t>
      </w:r>
    </w:p>
    <w:p w:rsidR="00000000" w:rsidRDefault="008C491C">
      <w:pPr>
        <w:jc w:val="both"/>
        <w:rPr>
          <w:rtl/>
        </w:rPr>
      </w:pPr>
    </w:p>
    <w:p w:rsidR="00000000" w:rsidRDefault="008C491C">
      <w:pPr>
        <w:jc w:val="both"/>
        <w:rPr>
          <w:rFonts w:cs="David"/>
          <w:u w:val="single"/>
          <w:rtl/>
        </w:rPr>
      </w:pPr>
      <w:r>
        <w:rPr>
          <w:rFonts w:cs="David"/>
          <w:u w:val="single"/>
          <w:rtl/>
        </w:rPr>
        <w:t>נ</w:t>
      </w:r>
      <w:r>
        <w:rPr>
          <w:rFonts w:cs="David" w:hint="cs"/>
          <w:u w:val="single"/>
          <w:rtl/>
        </w:rPr>
        <w:t>חום לנגנטל:</w:t>
      </w:r>
    </w:p>
    <w:p w:rsidR="00000000" w:rsidRDefault="008C491C">
      <w:pPr>
        <w:jc w:val="both"/>
        <w:rPr>
          <w:rtl/>
        </w:rPr>
      </w:pPr>
    </w:p>
    <w:p w:rsidR="00000000" w:rsidRDefault="008C491C">
      <w:pPr>
        <w:jc w:val="both"/>
        <w:rPr>
          <w:rtl/>
        </w:rPr>
      </w:pPr>
      <w:r>
        <w:rPr>
          <w:rtl/>
        </w:rPr>
        <w:tab/>
        <w:t>וזאת אלא אם כן היו"ר יאמר שהדיון בנושא ייגמר גם בשלושה חודשים בפגרה. אך חבל לעשות זאת כך.</w:t>
      </w:r>
    </w:p>
    <w:p w:rsidR="00000000" w:rsidRDefault="008C491C">
      <w:pPr>
        <w:jc w:val="both"/>
        <w:rPr>
          <w:rtl/>
        </w:rPr>
      </w:pPr>
    </w:p>
    <w:p w:rsidR="00000000" w:rsidRDefault="008C491C">
      <w:pPr>
        <w:jc w:val="both"/>
        <w:rPr>
          <w:rFonts w:cs="David"/>
          <w:u w:val="single"/>
          <w:rtl/>
        </w:rPr>
      </w:pPr>
      <w:r>
        <w:rPr>
          <w:rFonts w:cs="David"/>
          <w:u w:val="single"/>
          <w:rtl/>
        </w:rPr>
        <w:t>מ</w:t>
      </w:r>
      <w:r>
        <w:rPr>
          <w:rFonts w:cs="David" w:hint="cs"/>
          <w:u w:val="single"/>
          <w:rtl/>
        </w:rPr>
        <w:t>יכאל קליינר:</w:t>
      </w:r>
    </w:p>
    <w:p w:rsidR="00000000" w:rsidRDefault="008C491C">
      <w:pPr>
        <w:jc w:val="both"/>
        <w:rPr>
          <w:rFonts w:cs="David"/>
          <w:u w:val="single"/>
          <w:rtl/>
        </w:rPr>
      </w:pPr>
    </w:p>
    <w:p w:rsidR="00000000" w:rsidRDefault="008C491C">
      <w:pPr>
        <w:jc w:val="both"/>
        <w:rPr>
          <w:rtl/>
        </w:rPr>
      </w:pPr>
      <w:r>
        <w:rPr>
          <w:rtl/>
        </w:rPr>
        <w:tab/>
      </w:r>
      <w:r>
        <w:t xml:space="preserve"> </w:t>
      </w:r>
      <w:r>
        <w:rPr>
          <w:rtl/>
        </w:rPr>
        <w:t xml:space="preserve">ולא לחצנו. </w:t>
      </w:r>
    </w:p>
    <w:p w:rsidR="00000000" w:rsidRDefault="008C491C">
      <w:pPr>
        <w:jc w:val="both"/>
        <w:rPr>
          <w:rtl/>
        </w:rPr>
      </w:pPr>
    </w:p>
    <w:p w:rsidR="00000000" w:rsidRDefault="008C491C">
      <w:pPr>
        <w:jc w:val="both"/>
        <w:rPr>
          <w:rFonts w:cs="David"/>
          <w:u w:val="single"/>
          <w:rtl/>
        </w:rPr>
      </w:pPr>
      <w:r>
        <w:rPr>
          <w:rFonts w:cs="David"/>
          <w:u w:val="single"/>
          <w:rtl/>
        </w:rPr>
        <w:t>ה</w:t>
      </w:r>
      <w:r>
        <w:rPr>
          <w:rFonts w:cs="David" w:hint="cs"/>
          <w:u w:val="single"/>
          <w:rtl/>
        </w:rPr>
        <w:t>יו"ר אברהם פורז:</w:t>
      </w:r>
    </w:p>
    <w:p w:rsidR="00000000" w:rsidRDefault="008C491C">
      <w:pPr>
        <w:jc w:val="both"/>
        <w:rPr>
          <w:rFonts w:cs="David"/>
          <w:u w:val="single"/>
          <w:rtl/>
        </w:rPr>
      </w:pPr>
    </w:p>
    <w:p w:rsidR="00000000" w:rsidRDefault="008C491C">
      <w:pPr>
        <w:jc w:val="both"/>
        <w:rPr>
          <w:rtl/>
        </w:rPr>
      </w:pPr>
      <w:r>
        <w:rPr>
          <w:rtl/>
        </w:rPr>
        <w:tab/>
      </w:r>
      <w:r>
        <w:t xml:space="preserve"> </w:t>
      </w:r>
      <w:r>
        <w:rPr>
          <w:rtl/>
        </w:rPr>
        <w:t>בשלב הזה, וכמעט ב</w:t>
      </w:r>
      <w:r>
        <w:rPr>
          <w:rtl/>
        </w:rPr>
        <w:t xml:space="preserve">כל השלבים, אתם, חברי הכנסת המציעים, בעלי הבית של הצעת החוק. אינני מתכוון לפעול בניגוד לעמדתכם ולדעתכם. אם לדעתכם ההצעה שמונחת כאן מצומצמת מדי, ועדיף, במחיר של עיכוב, להרחיבה, זו זכותכם. נכון שממילא היא לא תעבור בקריאה ראשונה לפני הפגרה. </w:t>
      </w:r>
    </w:p>
    <w:p w:rsidR="00000000" w:rsidRDefault="008C491C">
      <w:pPr>
        <w:jc w:val="both"/>
        <w:rPr>
          <w:rtl/>
        </w:rPr>
      </w:pPr>
    </w:p>
    <w:p w:rsidR="00000000" w:rsidRDefault="008C491C">
      <w:pPr>
        <w:jc w:val="both"/>
        <w:rPr>
          <w:rFonts w:cs="David"/>
          <w:u w:val="single"/>
          <w:rtl/>
        </w:rPr>
      </w:pPr>
      <w:r>
        <w:rPr>
          <w:rFonts w:cs="David"/>
          <w:u w:val="single"/>
          <w:rtl/>
        </w:rPr>
        <w:t>א</w:t>
      </w:r>
      <w:r>
        <w:rPr>
          <w:rFonts w:cs="David" w:hint="cs"/>
          <w:u w:val="single"/>
          <w:rtl/>
        </w:rPr>
        <w:t>ורי אולניק:</w:t>
      </w:r>
    </w:p>
    <w:p w:rsidR="00000000" w:rsidRDefault="008C491C">
      <w:pPr>
        <w:jc w:val="both"/>
        <w:rPr>
          <w:rtl/>
        </w:rPr>
      </w:pPr>
    </w:p>
    <w:p w:rsidR="00000000" w:rsidRDefault="008C491C">
      <w:pPr>
        <w:jc w:val="both"/>
        <w:rPr>
          <w:rtl/>
        </w:rPr>
      </w:pPr>
      <w:r>
        <w:rPr>
          <w:rtl/>
        </w:rPr>
        <w:tab/>
        <w:t>לא</w:t>
      </w:r>
      <w:r>
        <w:rPr>
          <w:rtl/>
        </w:rPr>
        <w:t xml:space="preserve"> היה שום דיון בנושא זה. </w:t>
      </w:r>
    </w:p>
    <w:p w:rsidR="00000000" w:rsidRDefault="008C491C">
      <w:pPr>
        <w:jc w:val="both"/>
        <w:rPr>
          <w:rtl/>
        </w:rPr>
      </w:pPr>
    </w:p>
    <w:p w:rsidR="00000000" w:rsidRDefault="008C491C">
      <w:pPr>
        <w:jc w:val="both"/>
        <w:rPr>
          <w:rFonts w:cs="David"/>
          <w:u w:val="single"/>
          <w:rtl/>
        </w:rPr>
      </w:pPr>
      <w:r>
        <w:rPr>
          <w:rFonts w:cs="David"/>
          <w:u w:val="single"/>
          <w:rtl/>
        </w:rPr>
        <w:t>נ</w:t>
      </w:r>
      <w:r>
        <w:rPr>
          <w:rFonts w:cs="David" w:hint="cs"/>
          <w:u w:val="single"/>
          <w:rtl/>
        </w:rPr>
        <w:t>חום לנגנטל:</w:t>
      </w:r>
    </w:p>
    <w:p w:rsidR="00000000" w:rsidRDefault="008C491C">
      <w:pPr>
        <w:jc w:val="both"/>
        <w:rPr>
          <w:rtl/>
        </w:rPr>
      </w:pPr>
    </w:p>
    <w:p w:rsidR="00000000" w:rsidRDefault="008C491C">
      <w:pPr>
        <w:jc w:val="both"/>
        <w:rPr>
          <w:rtl/>
        </w:rPr>
      </w:pPr>
      <w:r>
        <w:rPr>
          <w:rtl/>
        </w:rPr>
        <w:tab/>
        <w:t xml:space="preserve">היה דיון. משרד המשפטים הסביר לנו את עמדתו לעניין כל הסעיפים, משרד התקשורת הסביר את עמדתו. השר רצה להופיע לפני הוועדה, ואף הופיע כאן. </w:t>
      </w:r>
    </w:p>
    <w:p w:rsidR="00000000" w:rsidRDefault="008C491C">
      <w:pPr>
        <w:jc w:val="both"/>
        <w:rPr>
          <w:rtl/>
        </w:rPr>
      </w:pPr>
    </w:p>
    <w:p w:rsidR="00000000" w:rsidRDefault="008C491C">
      <w:pPr>
        <w:jc w:val="both"/>
        <w:rPr>
          <w:rFonts w:cs="David"/>
          <w:u w:val="single"/>
          <w:rtl/>
        </w:rPr>
      </w:pPr>
      <w:r>
        <w:rPr>
          <w:rFonts w:cs="David"/>
          <w:u w:val="single"/>
          <w:rtl/>
        </w:rPr>
        <w:t>מ</w:t>
      </w:r>
      <w:r>
        <w:rPr>
          <w:rFonts w:cs="David" w:hint="cs"/>
          <w:u w:val="single"/>
          <w:rtl/>
        </w:rPr>
        <w:t>יכאל קליינר:</w:t>
      </w:r>
    </w:p>
    <w:p w:rsidR="00000000" w:rsidRDefault="008C491C">
      <w:pPr>
        <w:jc w:val="both"/>
        <w:rPr>
          <w:rFonts w:cs="David"/>
          <w:u w:val="single"/>
          <w:rtl/>
        </w:rPr>
      </w:pPr>
    </w:p>
    <w:p w:rsidR="00000000" w:rsidRDefault="008C491C">
      <w:pPr>
        <w:jc w:val="both"/>
        <w:rPr>
          <w:rtl/>
        </w:rPr>
      </w:pPr>
      <w:r>
        <w:rPr>
          <w:rtl/>
        </w:rPr>
        <w:tab/>
      </w:r>
      <w:r>
        <w:t xml:space="preserve"> </w:t>
      </w:r>
      <w:r>
        <w:rPr>
          <w:rtl/>
        </w:rPr>
        <w:t>איך אפשר לומר שהנושא לא נדון?  הבסיס לשני הדיונים כאן היה ההצעה</w:t>
      </w:r>
      <w:r>
        <w:rPr>
          <w:rtl/>
        </w:rPr>
        <w:t xml:space="preserve"> שעברה בקריאה טרומית.</w:t>
      </w:r>
    </w:p>
    <w:p w:rsidR="00000000" w:rsidRDefault="008C491C">
      <w:pPr>
        <w:jc w:val="both"/>
        <w:rPr>
          <w:rtl/>
        </w:rPr>
      </w:pPr>
    </w:p>
    <w:p w:rsidR="00000000" w:rsidRDefault="008C491C">
      <w:pPr>
        <w:jc w:val="both"/>
        <w:rPr>
          <w:rFonts w:cs="David"/>
          <w:u w:val="single"/>
          <w:rtl/>
        </w:rPr>
      </w:pPr>
      <w:r>
        <w:rPr>
          <w:rFonts w:cs="David"/>
          <w:u w:val="single"/>
          <w:rtl/>
        </w:rPr>
        <w:t>נ</w:t>
      </w:r>
      <w:r>
        <w:rPr>
          <w:rFonts w:cs="David" w:hint="cs"/>
          <w:u w:val="single"/>
          <w:rtl/>
        </w:rPr>
        <w:t>חום לנגנטל:</w:t>
      </w:r>
    </w:p>
    <w:p w:rsidR="00000000" w:rsidRDefault="008C491C">
      <w:pPr>
        <w:jc w:val="both"/>
        <w:rPr>
          <w:rtl/>
        </w:rPr>
      </w:pPr>
    </w:p>
    <w:p w:rsidR="00000000" w:rsidRDefault="008C491C">
      <w:pPr>
        <w:jc w:val="both"/>
        <w:rPr>
          <w:rtl/>
        </w:rPr>
      </w:pPr>
      <w:r>
        <w:rPr>
          <w:rtl/>
        </w:rPr>
        <w:tab/>
        <w:t xml:space="preserve">אני לא מוכן לקבל קבלה על היותי אידיוט. אולי חושבים עליי שאני כזה בגלל פרצופי </w:t>
      </w:r>
      <w:r>
        <w:t>–</w:t>
      </w:r>
      <w:r>
        <w:rPr>
          <w:rtl/>
        </w:rPr>
        <w:t xml:space="preserve"> זה לא אכפת לי. אבל הרי היה כאן דיון ארוך בוועדה, וביקשו שלא נקבל החלטות כי השר רוצה להופיע כאן. </w:t>
      </w:r>
    </w:p>
    <w:p w:rsidR="00000000" w:rsidRDefault="008C491C">
      <w:pPr>
        <w:jc w:val="both"/>
        <w:rPr>
          <w:rtl/>
        </w:rPr>
      </w:pPr>
    </w:p>
    <w:p w:rsidR="00000000" w:rsidRDefault="008C491C">
      <w:pPr>
        <w:jc w:val="both"/>
        <w:rPr>
          <w:rFonts w:cs="David"/>
          <w:u w:val="single"/>
          <w:rtl/>
        </w:rPr>
      </w:pPr>
      <w:r>
        <w:rPr>
          <w:rFonts w:cs="David"/>
          <w:u w:val="single"/>
          <w:rtl/>
        </w:rPr>
        <w:t>ה</w:t>
      </w:r>
      <w:r>
        <w:rPr>
          <w:rFonts w:cs="David" w:hint="cs"/>
          <w:u w:val="single"/>
          <w:rtl/>
        </w:rPr>
        <w:t>יו"ר אברהם פורז:</w:t>
      </w:r>
    </w:p>
    <w:p w:rsidR="00000000" w:rsidRDefault="008C491C">
      <w:pPr>
        <w:jc w:val="both"/>
        <w:rPr>
          <w:rFonts w:cs="David"/>
          <w:u w:val="single"/>
          <w:rtl/>
        </w:rPr>
      </w:pPr>
    </w:p>
    <w:p w:rsidR="00000000" w:rsidRDefault="008C491C">
      <w:pPr>
        <w:jc w:val="both"/>
        <w:rPr>
          <w:rtl/>
        </w:rPr>
      </w:pPr>
      <w:r>
        <w:rPr>
          <w:rtl/>
        </w:rPr>
        <w:tab/>
        <w:t>אני יכול לתת לח"כ לנג</w:t>
      </w:r>
      <w:r>
        <w:rPr>
          <w:rtl/>
        </w:rPr>
        <w:t>נטל החלטת ועדה שהוא איננו אידיוט.</w:t>
      </w:r>
    </w:p>
    <w:p w:rsidR="00000000" w:rsidRDefault="008C491C">
      <w:pPr>
        <w:jc w:val="both"/>
        <w:rPr>
          <w:rtl/>
        </w:rPr>
      </w:pPr>
    </w:p>
    <w:p w:rsidR="00000000" w:rsidRDefault="008C491C">
      <w:pPr>
        <w:jc w:val="both"/>
        <w:rPr>
          <w:rFonts w:cs="David"/>
          <w:u w:val="single"/>
          <w:rtl/>
        </w:rPr>
      </w:pPr>
    </w:p>
    <w:p w:rsidR="00000000" w:rsidRDefault="008C491C">
      <w:pPr>
        <w:jc w:val="both"/>
        <w:rPr>
          <w:rFonts w:cs="David"/>
          <w:u w:val="single"/>
          <w:rtl/>
        </w:rPr>
      </w:pPr>
      <w:r>
        <w:rPr>
          <w:rFonts w:cs="David" w:hint="cs"/>
          <w:u w:val="single"/>
          <w:rtl/>
        </w:rPr>
        <w:t>נחום לנגנטל:</w:t>
      </w:r>
    </w:p>
    <w:p w:rsidR="00000000" w:rsidRDefault="008C491C">
      <w:pPr>
        <w:jc w:val="both"/>
        <w:rPr>
          <w:rtl/>
        </w:rPr>
      </w:pPr>
    </w:p>
    <w:p w:rsidR="00000000" w:rsidRDefault="008C491C">
      <w:pPr>
        <w:jc w:val="both"/>
        <w:rPr>
          <w:rtl/>
        </w:rPr>
      </w:pPr>
      <w:r>
        <w:rPr>
          <w:rtl/>
        </w:rPr>
        <w:tab/>
        <w:t>זה לא יעזור.</w:t>
      </w:r>
    </w:p>
    <w:p w:rsidR="00000000" w:rsidRDefault="008C491C">
      <w:pPr>
        <w:jc w:val="both"/>
        <w:rPr>
          <w:rtl/>
        </w:rPr>
      </w:pPr>
    </w:p>
    <w:p w:rsidR="00000000" w:rsidRDefault="008C491C">
      <w:pPr>
        <w:jc w:val="both"/>
        <w:rPr>
          <w:rFonts w:cs="David"/>
          <w:u w:val="single"/>
          <w:rtl/>
        </w:rPr>
      </w:pPr>
      <w:r>
        <w:rPr>
          <w:rFonts w:cs="David"/>
          <w:u w:val="single"/>
          <w:rtl/>
        </w:rPr>
        <w:t>א</w:t>
      </w:r>
      <w:r>
        <w:rPr>
          <w:rFonts w:cs="David" w:hint="cs"/>
          <w:u w:val="single"/>
          <w:rtl/>
        </w:rPr>
        <w:t>ורי אולניק:</w:t>
      </w:r>
    </w:p>
    <w:p w:rsidR="00000000" w:rsidRDefault="008C491C">
      <w:pPr>
        <w:jc w:val="both"/>
        <w:rPr>
          <w:rtl/>
        </w:rPr>
      </w:pPr>
    </w:p>
    <w:p w:rsidR="00000000" w:rsidRDefault="008C491C">
      <w:pPr>
        <w:jc w:val="both"/>
        <w:rPr>
          <w:rtl/>
        </w:rPr>
      </w:pPr>
      <w:r>
        <w:rPr>
          <w:rtl/>
        </w:rPr>
        <w:tab/>
        <w:t xml:space="preserve">דבריי לא הובנו. </w:t>
      </w:r>
    </w:p>
    <w:p w:rsidR="00000000" w:rsidRDefault="008C491C">
      <w:pPr>
        <w:jc w:val="both"/>
        <w:rPr>
          <w:rtl/>
        </w:rPr>
      </w:pPr>
    </w:p>
    <w:p w:rsidR="00000000" w:rsidRDefault="008C491C">
      <w:pPr>
        <w:jc w:val="both"/>
        <w:rPr>
          <w:rFonts w:cs="David"/>
          <w:u w:val="single"/>
          <w:rtl/>
        </w:rPr>
      </w:pPr>
      <w:r>
        <w:rPr>
          <w:rFonts w:cs="David"/>
          <w:u w:val="single"/>
          <w:rtl/>
        </w:rPr>
        <w:t>מ</w:t>
      </w:r>
      <w:r>
        <w:rPr>
          <w:rFonts w:cs="David" w:hint="cs"/>
          <w:u w:val="single"/>
          <w:rtl/>
        </w:rPr>
        <w:t>יכאל קליינר:</w:t>
      </w:r>
    </w:p>
    <w:p w:rsidR="00000000" w:rsidRDefault="008C491C">
      <w:pPr>
        <w:jc w:val="both"/>
        <w:rPr>
          <w:rFonts w:cs="David"/>
          <w:u w:val="single"/>
          <w:rtl/>
        </w:rPr>
      </w:pPr>
    </w:p>
    <w:p w:rsidR="00000000" w:rsidRDefault="008C491C">
      <w:pPr>
        <w:jc w:val="both"/>
        <w:rPr>
          <w:rtl/>
        </w:rPr>
      </w:pPr>
      <w:r>
        <w:rPr>
          <w:rtl/>
        </w:rPr>
        <w:tab/>
      </w:r>
      <w:r>
        <w:t xml:space="preserve"> </w:t>
      </w:r>
      <w:r>
        <w:rPr>
          <w:rtl/>
        </w:rPr>
        <w:t>את ההצעה הטרומית ראית, מר אולניק? אני מוכן להעביר את ההצעה הטרומית לקריאה ראשונה.</w:t>
      </w:r>
    </w:p>
    <w:p w:rsidR="00000000" w:rsidRDefault="008C491C">
      <w:pPr>
        <w:jc w:val="both"/>
        <w:rPr>
          <w:rtl/>
        </w:rPr>
      </w:pPr>
    </w:p>
    <w:p w:rsidR="00000000" w:rsidRDefault="008C491C">
      <w:pPr>
        <w:jc w:val="both"/>
        <w:rPr>
          <w:rFonts w:cs="David"/>
          <w:u w:val="single"/>
          <w:rtl/>
        </w:rPr>
      </w:pPr>
      <w:r>
        <w:rPr>
          <w:rFonts w:cs="David"/>
          <w:u w:val="single"/>
          <w:rtl/>
        </w:rPr>
        <w:t>ה</w:t>
      </w:r>
      <w:r>
        <w:rPr>
          <w:rFonts w:cs="David" w:hint="cs"/>
          <w:u w:val="single"/>
          <w:rtl/>
        </w:rPr>
        <w:t>יו"ר אברהם פורז:</w:t>
      </w:r>
    </w:p>
    <w:p w:rsidR="00000000" w:rsidRDefault="008C491C">
      <w:pPr>
        <w:jc w:val="both"/>
        <w:rPr>
          <w:rFonts w:cs="David"/>
          <w:u w:val="single"/>
          <w:rtl/>
        </w:rPr>
      </w:pPr>
    </w:p>
    <w:p w:rsidR="00000000" w:rsidRDefault="008C491C">
      <w:pPr>
        <w:jc w:val="both"/>
        <w:rPr>
          <w:rtl/>
        </w:rPr>
      </w:pPr>
      <w:r>
        <w:rPr>
          <w:rtl/>
        </w:rPr>
        <w:tab/>
        <w:t>כנראה שהייתה כאן אי הבנה. היא ניתנת לת</w:t>
      </w:r>
      <w:r>
        <w:rPr>
          <w:rtl/>
        </w:rPr>
        <w:t>יקון. המציעים חושבים שההצעה כפי שהיא מנוסחת כיום מצומצמת מדי. הם חוששים מטענות נושא חדש, ורוצים להרחיב את ההצעה ולהוסיף נושאים נוספים, שהיו כלולים בהצעה המקורית. זאת זכותם.</w:t>
      </w:r>
    </w:p>
    <w:p w:rsidR="00000000" w:rsidRDefault="008C491C">
      <w:pPr>
        <w:jc w:val="both"/>
        <w:rPr>
          <w:rtl/>
        </w:rPr>
      </w:pPr>
    </w:p>
    <w:p w:rsidR="00000000" w:rsidRDefault="008C491C">
      <w:pPr>
        <w:jc w:val="both"/>
        <w:rPr>
          <w:rtl/>
        </w:rPr>
      </w:pPr>
      <w:r>
        <w:rPr>
          <w:rtl/>
        </w:rPr>
        <w:tab/>
        <w:t>לפיכך, מאחר שהיום לא הזמנו את הגורמים השונים, אלא רק מוזמנים לצורכי ניסוח, בשלב ז</w:t>
      </w:r>
      <w:r>
        <w:rPr>
          <w:rtl/>
        </w:rPr>
        <w:t xml:space="preserve">ה אני מודיע לחברי הכנסת המציעים שאשתדל לקיים בנושא ישיבה במועד קרוב, ולפתור לא רק את הבעיות שעלו כאן אלא גם לדון בנושא בהיבט הרחב יותר. נזמין את כל הגורמים. אם יהיה זמן לכך לפני הפגרה, אעשה זאת. </w:t>
      </w:r>
    </w:p>
    <w:p w:rsidR="00000000" w:rsidRDefault="008C491C">
      <w:pPr>
        <w:jc w:val="both"/>
        <w:rPr>
          <w:rtl/>
        </w:rPr>
      </w:pPr>
    </w:p>
    <w:p w:rsidR="00000000" w:rsidRDefault="008C491C">
      <w:pPr>
        <w:jc w:val="both"/>
        <w:rPr>
          <w:rFonts w:cs="David"/>
          <w:u w:val="single"/>
          <w:rtl/>
        </w:rPr>
      </w:pPr>
      <w:r>
        <w:rPr>
          <w:rFonts w:cs="David"/>
          <w:u w:val="single"/>
          <w:rtl/>
        </w:rPr>
        <w:t>מ</w:t>
      </w:r>
      <w:r>
        <w:rPr>
          <w:rFonts w:cs="David" w:hint="cs"/>
          <w:u w:val="single"/>
          <w:rtl/>
        </w:rPr>
        <w:t>יכאל קליינר:</w:t>
      </w:r>
    </w:p>
    <w:p w:rsidR="00000000" w:rsidRDefault="008C491C">
      <w:pPr>
        <w:jc w:val="both"/>
        <w:rPr>
          <w:rFonts w:cs="David"/>
          <w:u w:val="single"/>
          <w:rtl/>
        </w:rPr>
      </w:pPr>
    </w:p>
    <w:p w:rsidR="00000000" w:rsidRDefault="008C491C">
      <w:pPr>
        <w:jc w:val="both"/>
        <w:rPr>
          <w:rtl/>
        </w:rPr>
      </w:pPr>
      <w:r>
        <w:rPr>
          <w:rtl/>
        </w:rPr>
        <w:tab/>
      </w:r>
      <w:r>
        <w:t xml:space="preserve"> </w:t>
      </w:r>
      <w:r>
        <w:rPr>
          <w:rtl/>
        </w:rPr>
        <w:t>הנוסח שהכנו הוא ריכוך של ההצעה שעברה בקריא</w:t>
      </w:r>
      <w:r>
        <w:rPr>
          <w:rtl/>
        </w:rPr>
        <w:t xml:space="preserve">ה טרומית. מנכ"ל משרד התקשורת אומר שלא ראה אותו. היו שני דיונים בהצעה הטרומית. אם היינו מציעים להעביר את ההצעה הטרומית כפי שהיא </w:t>
      </w:r>
      <w:r>
        <w:t>–</w:t>
      </w:r>
      <w:r>
        <w:rPr>
          <w:rtl/>
        </w:rPr>
        <w:t xml:space="preserve"> האם זה היה אפשרי? </w:t>
      </w:r>
    </w:p>
    <w:p w:rsidR="00000000" w:rsidRDefault="008C491C">
      <w:pPr>
        <w:jc w:val="both"/>
        <w:rPr>
          <w:rtl/>
        </w:rPr>
      </w:pPr>
    </w:p>
    <w:p w:rsidR="00000000" w:rsidRDefault="008C491C">
      <w:pPr>
        <w:jc w:val="both"/>
        <w:rPr>
          <w:rFonts w:cs="David"/>
          <w:u w:val="single"/>
          <w:rtl/>
        </w:rPr>
      </w:pPr>
      <w:r>
        <w:rPr>
          <w:rFonts w:cs="David"/>
          <w:u w:val="single"/>
          <w:rtl/>
        </w:rPr>
        <w:t>ה</w:t>
      </w:r>
      <w:r>
        <w:rPr>
          <w:rFonts w:cs="David" w:hint="cs"/>
          <w:u w:val="single"/>
          <w:rtl/>
        </w:rPr>
        <w:t>יו"ר אברהם פורז:</w:t>
      </w:r>
    </w:p>
    <w:p w:rsidR="00000000" w:rsidRDefault="008C491C">
      <w:pPr>
        <w:jc w:val="both"/>
        <w:rPr>
          <w:rFonts w:cs="David"/>
          <w:u w:val="single"/>
          <w:rtl/>
        </w:rPr>
      </w:pPr>
    </w:p>
    <w:p w:rsidR="00000000" w:rsidRDefault="008C491C">
      <w:pPr>
        <w:jc w:val="both"/>
        <w:rPr>
          <w:rtl/>
        </w:rPr>
      </w:pPr>
      <w:r>
        <w:rPr>
          <w:rtl/>
        </w:rPr>
        <w:tab/>
      </w:r>
      <w:r>
        <w:t xml:space="preserve"> </w:t>
      </w:r>
      <w:r>
        <w:rPr>
          <w:rtl/>
        </w:rPr>
        <w:t xml:space="preserve">לא דנו בשאלת פטור מדמי זיכיון ותשלומים, אין נתונים על כך. </w:t>
      </w:r>
    </w:p>
    <w:p w:rsidR="00000000" w:rsidRDefault="008C491C">
      <w:pPr>
        <w:jc w:val="both"/>
        <w:rPr>
          <w:rtl/>
        </w:rPr>
      </w:pPr>
    </w:p>
    <w:p w:rsidR="00000000" w:rsidRDefault="008C491C">
      <w:pPr>
        <w:jc w:val="both"/>
        <w:rPr>
          <w:rFonts w:cs="David"/>
          <w:u w:val="single"/>
          <w:rtl/>
        </w:rPr>
      </w:pPr>
      <w:r>
        <w:rPr>
          <w:rFonts w:cs="David"/>
          <w:u w:val="single"/>
          <w:rtl/>
        </w:rPr>
        <w:t>נ</w:t>
      </w:r>
      <w:r>
        <w:rPr>
          <w:rFonts w:cs="David" w:hint="cs"/>
          <w:u w:val="single"/>
          <w:rtl/>
        </w:rPr>
        <w:t>חום לנגנטל:</w:t>
      </w:r>
    </w:p>
    <w:p w:rsidR="00000000" w:rsidRDefault="008C491C">
      <w:pPr>
        <w:jc w:val="both"/>
        <w:rPr>
          <w:rtl/>
        </w:rPr>
      </w:pPr>
    </w:p>
    <w:p w:rsidR="00000000" w:rsidRDefault="008C491C">
      <w:pPr>
        <w:jc w:val="both"/>
        <w:rPr>
          <w:rtl/>
        </w:rPr>
      </w:pPr>
      <w:r>
        <w:rPr>
          <w:rtl/>
        </w:rPr>
        <w:tab/>
        <w:t>אני גם לא ר</w:t>
      </w:r>
      <w:r>
        <w:rPr>
          <w:rtl/>
        </w:rPr>
        <w:t xml:space="preserve">וצה בזה. </w:t>
      </w:r>
    </w:p>
    <w:p w:rsidR="00000000" w:rsidRDefault="008C491C">
      <w:pPr>
        <w:jc w:val="both"/>
        <w:rPr>
          <w:rtl/>
        </w:rPr>
      </w:pPr>
    </w:p>
    <w:p w:rsidR="00000000" w:rsidRDefault="008C491C">
      <w:pPr>
        <w:jc w:val="both"/>
        <w:rPr>
          <w:rFonts w:cs="David"/>
          <w:u w:val="single"/>
          <w:rtl/>
        </w:rPr>
      </w:pPr>
      <w:r>
        <w:rPr>
          <w:rFonts w:cs="David"/>
          <w:u w:val="single"/>
          <w:rtl/>
        </w:rPr>
        <w:t>א</w:t>
      </w:r>
      <w:r>
        <w:rPr>
          <w:rFonts w:cs="David" w:hint="cs"/>
          <w:u w:val="single"/>
          <w:rtl/>
        </w:rPr>
        <w:t>ורי אולניק:</w:t>
      </w:r>
    </w:p>
    <w:p w:rsidR="00000000" w:rsidRDefault="008C491C">
      <w:pPr>
        <w:jc w:val="both"/>
        <w:rPr>
          <w:rtl/>
        </w:rPr>
      </w:pPr>
    </w:p>
    <w:p w:rsidR="00000000" w:rsidRDefault="008C491C">
      <w:pPr>
        <w:jc w:val="both"/>
        <w:rPr>
          <w:rtl/>
        </w:rPr>
      </w:pPr>
      <w:r>
        <w:rPr>
          <w:rtl/>
        </w:rPr>
        <w:tab/>
        <w:t xml:space="preserve">אבל זה מה שכתוב כאן. </w:t>
      </w:r>
    </w:p>
    <w:p w:rsidR="00000000" w:rsidRDefault="008C491C">
      <w:pPr>
        <w:jc w:val="both"/>
        <w:rPr>
          <w:rtl/>
        </w:rPr>
      </w:pPr>
    </w:p>
    <w:p w:rsidR="00000000" w:rsidRDefault="008C491C">
      <w:pPr>
        <w:jc w:val="both"/>
        <w:rPr>
          <w:rFonts w:cs="David"/>
          <w:u w:val="single"/>
          <w:rtl/>
        </w:rPr>
      </w:pPr>
      <w:r>
        <w:rPr>
          <w:rFonts w:cs="David"/>
          <w:u w:val="single"/>
          <w:rtl/>
        </w:rPr>
        <w:t>נ</w:t>
      </w:r>
      <w:r>
        <w:rPr>
          <w:rFonts w:cs="David" w:hint="cs"/>
          <w:u w:val="single"/>
          <w:rtl/>
        </w:rPr>
        <w:t>חום לנגנטל:</w:t>
      </w:r>
    </w:p>
    <w:p w:rsidR="00000000" w:rsidRDefault="008C491C">
      <w:pPr>
        <w:jc w:val="both"/>
        <w:rPr>
          <w:rtl/>
        </w:rPr>
      </w:pPr>
    </w:p>
    <w:p w:rsidR="00000000" w:rsidRDefault="008C491C">
      <w:pPr>
        <w:jc w:val="both"/>
        <w:rPr>
          <w:rtl/>
        </w:rPr>
      </w:pPr>
      <w:r>
        <w:rPr>
          <w:rtl/>
        </w:rPr>
        <w:tab/>
        <w:t>זה לא משנה. אני מדבר על הצעת החוק שלנו, עליה דיברנו ועברנו סעיף סעיף, נכון?</w:t>
      </w:r>
    </w:p>
    <w:p w:rsidR="00000000" w:rsidRDefault="008C491C">
      <w:pPr>
        <w:jc w:val="both"/>
        <w:rPr>
          <w:rtl/>
        </w:rPr>
      </w:pPr>
    </w:p>
    <w:p w:rsidR="00000000" w:rsidRDefault="008C491C">
      <w:pPr>
        <w:jc w:val="both"/>
        <w:rPr>
          <w:rFonts w:cs="David"/>
          <w:u w:val="single"/>
          <w:rtl/>
        </w:rPr>
      </w:pPr>
      <w:r>
        <w:rPr>
          <w:rFonts w:cs="David"/>
          <w:u w:val="single"/>
          <w:rtl/>
        </w:rPr>
        <w:t>נ</w:t>
      </w:r>
      <w:r>
        <w:rPr>
          <w:rFonts w:cs="David" w:hint="cs"/>
          <w:u w:val="single"/>
          <w:rtl/>
        </w:rPr>
        <w:t>גה רובינשטיין:</w:t>
      </w:r>
    </w:p>
    <w:p w:rsidR="00000000" w:rsidRDefault="008C491C">
      <w:pPr>
        <w:jc w:val="both"/>
        <w:rPr>
          <w:rtl/>
        </w:rPr>
      </w:pPr>
    </w:p>
    <w:p w:rsidR="00000000" w:rsidRDefault="008C491C">
      <w:pPr>
        <w:jc w:val="both"/>
        <w:rPr>
          <w:rtl/>
        </w:rPr>
      </w:pPr>
      <w:r>
        <w:rPr>
          <w:rtl/>
        </w:rPr>
        <w:tab/>
        <w:t xml:space="preserve">על זה לא דיברנו. </w:t>
      </w:r>
    </w:p>
    <w:p w:rsidR="00000000" w:rsidRDefault="008C491C">
      <w:pPr>
        <w:jc w:val="both"/>
        <w:rPr>
          <w:rtl/>
        </w:rPr>
      </w:pPr>
    </w:p>
    <w:p w:rsidR="00000000" w:rsidRDefault="008C491C">
      <w:pPr>
        <w:jc w:val="both"/>
        <w:rPr>
          <w:rFonts w:cs="David"/>
          <w:u w:val="single"/>
          <w:rtl/>
        </w:rPr>
      </w:pPr>
      <w:r>
        <w:rPr>
          <w:rFonts w:cs="David"/>
          <w:u w:val="single"/>
          <w:rtl/>
        </w:rPr>
        <w:t>נ</w:t>
      </w:r>
      <w:r>
        <w:rPr>
          <w:rFonts w:cs="David" w:hint="cs"/>
          <w:u w:val="single"/>
          <w:rtl/>
        </w:rPr>
        <w:t>חום לנגנטל:</w:t>
      </w:r>
    </w:p>
    <w:p w:rsidR="00000000" w:rsidRDefault="008C491C">
      <w:pPr>
        <w:jc w:val="both"/>
        <w:rPr>
          <w:rtl/>
        </w:rPr>
      </w:pPr>
    </w:p>
    <w:p w:rsidR="00000000" w:rsidRDefault="008C491C">
      <w:pPr>
        <w:jc w:val="both"/>
        <w:rPr>
          <w:rtl/>
        </w:rPr>
      </w:pPr>
      <w:r>
        <w:rPr>
          <w:rtl/>
        </w:rPr>
        <w:tab/>
        <w:t>זה פיליבסטר. בתחילה שר התקשורת ביקש להופיע ואף הופיע, וכעת המנכ</w:t>
      </w:r>
      <w:r>
        <w:rPr>
          <w:rtl/>
        </w:rPr>
        <w:t xml:space="preserve">"ל לא ידע שהיה דיון. איש לא ידע מאומה. </w:t>
      </w:r>
    </w:p>
    <w:p w:rsidR="00000000" w:rsidRDefault="008C491C">
      <w:pPr>
        <w:jc w:val="both"/>
        <w:rPr>
          <w:rFonts w:cs="David"/>
          <w:u w:val="single"/>
          <w:rtl/>
        </w:rPr>
      </w:pPr>
    </w:p>
    <w:p w:rsidR="00000000" w:rsidRDefault="008C491C">
      <w:pPr>
        <w:jc w:val="both"/>
        <w:rPr>
          <w:rFonts w:cs="David"/>
          <w:u w:val="single"/>
          <w:rtl/>
        </w:rPr>
      </w:pPr>
    </w:p>
    <w:p w:rsidR="00000000" w:rsidRDefault="008C491C">
      <w:pPr>
        <w:jc w:val="both"/>
        <w:rPr>
          <w:rFonts w:cs="David"/>
          <w:u w:val="single"/>
          <w:rtl/>
        </w:rPr>
      </w:pPr>
    </w:p>
    <w:p w:rsidR="00000000" w:rsidRDefault="008C491C">
      <w:pPr>
        <w:jc w:val="both"/>
        <w:rPr>
          <w:rFonts w:cs="David"/>
          <w:u w:val="single"/>
          <w:rtl/>
        </w:rPr>
      </w:pPr>
      <w:r>
        <w:rPr>
          <w:rFonts w:cs="David" w:hint="cs"/>
          <w:u w:val="single"/>
          <w:rtl/>
        </w:rPr>
        <w:t>היו"ר אברהם פורז:</w:t>
      </w:r>
    </w:p>
    <w:p w:rsidR="00000000" w:rsidRDefault="008C491C">
      <w:pPr>
        <w:jc w:val="both"/>
        <w:rPr>
          <w:rFonts w:cs="David"/>
          <w:u w:val="single"/>
          <w:rtl/>
        </w:rPr>
      </w:pPr>
    </w:p>
    <w:p w:rsidR="00000000" w:rsidRDefault="008C491C">
      <w:pPr>
        <w:jc w:val="both"/>
        <w:rPr>
          <w:rtl/>
        </w:rPr>
      </w:pPr>
      <w:r>
        <w:rPr>
          <w:rtl/>
        </w:rPr>
        <w:tab/>
      </w:r>
      <w:r>
        <w:t xml:space="preserve"> </w:t>
      </w:r>
      <w:r>
        <w:rPr>
          <w:rtl/>
        </w:rPr>
        <w:t xml:space="preserve">אני מצהיר כאן שלדעתי צריך לעזור לתחנות הרדיו האזוריות. לדעתי זה פרויקט חשוב. </w:t>
      </w:r>
    </w:p>
    <w:p w:rsidR="00000000" w:rsidRDefault="008C491C">
      <w:pPr>
        <w:jc w:val="both"/>
        <w:rPr>
          <w:rtl/>
        </w:rPr>
      </w:pPr>
    </w:p>
    <w:p w:rsidR="00000000" w:rsidRDefault="008C491C">
      <w:pPr>
        <w:jc w:val="both"/>
        <w:rPr>
          <w:rFonts w:cs="David"/>
          <w:u w:val="single"/>
          <w:rtl/>
        </w:rPr>
      </w:pPr>
      <w:r>
        <w:rPr>
          <w:rFonts w:cs="David"/>
          <w:u w:val="single"/>
          <w:rtl/>
        </w:rPr>
        <w:t>נ</w:t>
      </w:r>
      <w:r>
        <w:rPr>
          <w:rFonts w:cs="David" w:hint="cs"/>
          <w:u w:val="single"/>
          <w:rtl/>
        </w:rPr>
        <w:t>חום לנגנטל:</w:t>
      </w:r>
    </w:p>
    <w:p w:rsidR="00000000" w:rsidRDefault="008C491C">
      <w:pPr>
        <w:jc w:val="both"/>
        <w:rPr>
          <w:rtl/>
        </w:rPr>
      </w:pPr>
    </w:p>
    <w:p w:rsidR="00000000" w:rsidRDefault="008C491C">
      <w:pPr>
        <w:jc w:val="both"/>
        <w:rPr>
          <w:rtl/>
        </w:rPr>
      </w:pPr>
      <w:r>
        <w:rPr>
          <w:rtl/>
        </w:rPr>
        <w:tab/>
        <w:t>בנובמבר השנה חלק מהתחנות כבר מסיימות. אנחנו לא נגיע לקריאה ראשונה בנובמבר.</w:t>
      </w:r>
    </w:p>
    <w:p w:rsidR="00000000" w:rsidRDefault="008C491C">
      <w:pPr>
        <w:jc w:val="both"/>
        <w:rPr>
          <w:rtl/>
        </w:rPr>
      </w:pPr>
    </w:p>
    <w:p w:rsidR="00000000" w:rsidRDefault="008C491C">
      <w:pPr>
        <w:jc w:val="both"/>
        <w:rPr>
          <w:rFonts w:cs="David"/>
          <w:u w:val="single"/>
          <w:rtl/>
        </w:rPr>
      </w:pPr>
      <w:r>
        <w:rPr>
          <w:rFonts w:cs="David"/>
          <w:u w:val="single"/>
          <w:rtl/>
        </w:rPr>
        <w:t>ה</w:t>
      </w:r>
      <w:r>
        <w:rPr>
          <w:rFonts w:cs="David" w:hint="cs"/>
          <w:u w:val="single"/>
          <w:rtl/>
        </w:rPr>
        <w:t>יו"ר אברהם פורז:</w:t>
      </w:r>
    </w:p>
    <w:p w:rsidR="00000000" w:rsidRDefault="008C491C">
      <w:pPr>
        <w:jc w:val="both"/>
        <w:rPr>
          <w:rFonts w:cs="David"/>
          <w:u w:val="single"/>
          <w:rtl/>
        </w:rPr>
      </w:pPr>
    </w:p>
    <w:p w:rsidR="00000000" w:rsidRDefault="008C491C">
      <w:pPr>
        <w:jc w:val="both"/>
        <w:rPr>
          <w:rtl/>
        </w:rPr>
      </w:pPr>
      <w:r>
        <w:rPr>
          <w:rtl/>
        </w:rPr>
        <w:tab/>
      </w:r>
      <w:r>
        <w:t xml:space="preserve"> </w:t>
      </w:r>
      <w:r>
        <w:rPr>
          <w:rtl/>
        </w:rPr>
        <w:t>ה</w:t>
      </w:r>
      <w:r>
        <w:rPr>
          <w:rtl/>
        </w:rPr>
        <w:t xml:space="preserve">ניחו יותר מדי מקלות בגלגלים לנושא הזה. </w:t>
      </w:r>
    </w:p>
    <w:p w:rsidR="00000000" w:rsidRDefault="008C491C">
      <w:pPr>
        <w:jc w:val="both"/>
        <w:rPr>
          <w:rtl/>
        </w:rPr>
      </w:pPr>
    </w:p>
    <w:p w:rsidR="00000000" w:rsidRDefault="008C491C">
      <w:pPr>
        <w:jc w:val="both"/>
        <w:rPr>
          <w:rFonts w:cs="David"/>
          <w:u w:val="single"/>
          <w:rtl/>
        </w:rPr>
      </w:pPr>
      <w:r>
        <w:rPr>
          <w:rFonts w:cs="David"/>
          <w:u w:val="single"/>
          <w:rtl/>
        </w:rPr>
        <w:t>א</w:t>
      </w:r>
      <w:r>
        <w:rPr>
          <w:rFonts w:cs="David" w:hint="cs"/>
          <w:u w:val="single"/>
          <w:rtl/>
        </w:rPr>
        <w:t>ורי אולניק:</w:t>
      </w:r>
    </w:p>
    <w:p w:rsidR="00000000" w:rsidRDefault="008C491C">
      <w:pPr>
        <w:jc w:val="both"/>
        <w:rPr>
          <w:rtl/>
        </w:rPr>
      </w:pPr>
    </w:p>
    <w:p w:rsidR="00000000" w:rsidRDefault="008C491C">
      <w:pPr>
        <w:jc w:val="both"/>
        <w:rPr>
          <w:rtl/>
        </w:rPr>
      </w:pPr>
      <w:r>
        <w:rPr>
          <w:rtl/>
        </w:rPr>
        <w:tab/>
        <w:t xml:space="preserve">זה לא נכון שהתאריך הוא נובמבר. יש עוד יותר משנה עד אז. הסיום הוא בנובמבר 2002. </w:t>
      </w:r>
    </w:p>
    <w:p w:rsidR="00000000" w:rsidRDefault="008C491C">
      <w:pPr>
        <w:jc w:val="both"/>
        <w:rPr>
          <w:rtl/>
        </w:rPr>
      </w:pPr>
    </w:p>
    <w:p w:rsidR="00000000" w:rsidRDefault="008C491C">
      <w:pPr>
        <w:jc w:val="both"/>
        <w:rPr>
          <w:rFonts w:cs="David"/>
          <w:u w:val="single"/>
          <w:rtl/>
        </w:rPr>
      </w:pPr>
      <w:r>
        <w:rPr>
          <w:rFonts w:cs="David"/>
          <w:u w:val="single"/>
          <w:rtl/>
        </w:rPr>
        <w:t>נ</w:t>
      </w:r>
      <w:r>
        <w:rPr>
          <w:rFonts w:cs="David" w:hint="cs"/>
          <w:u w:val="single"/>
          <w:rtl/>
        </w:rPr>
        <w:t>חום לנגנטל:</w:t>
      </w:r>
    </w:p>
    <w:p w:rsidR="00000000" w:rsidRDefault="008C491C">
      <w:pPr>
        <w:jc w:val="both"/>
        <w:rPr>
          <w:rtl/>
        </w:rPr>
      </w:pPr>
    </w:p>
    <w:p w:rsidR="00000000" w:rsidRDefault="008C491C">
      <w:pPr>
        <w:jc w:val="both"/>
        <w:rPr>
          <w:rtl/>
        </w:rPr>
      </w:pPr>
      <w:r>
        <w:rPr>
          <w:rtl/>
        </w:rPr>
        <w:tab/>
        <w:t>כרגע יש תחנות שרק משמיעות מוזיקה.</w:t>
      </w:r>
    </w:p>
    <w:p w:rsidR="00000000" w:rsidRDefault="008C491C">
      <w:pPr>
        <w:jc w:val="both"/>
        <w:rPr>
          <w:rtl/>
        </w:rPr>
      </w:pPr>
    </w:p>
    <w:p w:rsidR="00000000" w:rsidRDefault="008C491C">
      <w:pPr>
        <w:jc w:val="both"/>
        <w:rPr>
          <w:rFonts w:cs="David"/>
          <w:u w:val="single"/>
          <w:rtl/>
        </w:rPr>
      </w:pPr>
      <w:r>
        <w:rPr>
          <w:rFonts w:cs="David"/>
          <w:u w:val="single"/>
          <w:rtl/>
        </w:rPr>
        <w:t>מ</w:t>
      </w:r>
      <w:r>
        <w:rPr>
          <w:rFonts w:cs="David" w:hint="cs"/>
          <w:u w:val="single"/>
          <w:rtl/>
        </w:rPr>
        <w:t>יכאל קליינר:</w:t>
      </w:r>
    </w:p>
    <w:p w:rsidR="00000000" w:rsidRDefault="008C491C">
      <w:pPr>
        <w:jc w:val="both"/>
        <w:rPr>
          <w:rFonts w:cs="David"/>
          <w:u w:val="single"/>
          <w:rtl/>
        </w:rPr>
      </w:pPr>
    </w:p>
    <w:p w:rsidR="00000000" w:rsidRDefault="008C491C">
      <w:pPr>
        <w:jc w:val="both"/>
        <w:rPr>
          <w:rtl/>
        </w:rPr>
      </w:pPr>
      <w:r>
        <w:rPr>
          <w:rtl/>
        </w:rPr>
        <w:tab/>
      </w:r>
      <w:r>
        <w:t xml:space="preserve"> </w:t>
      </w:r>
      <w:r>
        <w:rPr>
          <w:rtl/>
        </w:rPr>
        <w:t>השקענו בנושא הזה יותר ממה שמקובל בהצעה לקריאה טרומית</w:t>
      </w:r>
      <w:r>
        <w:rPr>
          <w:rtl/>
        </w:rPr>
        <w:t xml:space="preserve">. ישבנו עם נציגי הרשות, הגענו לנוסח, עבדנו. </w:t>
      </w:r>
    </w:p>
    <w:p w:rsidR="00000000" w:rsidRDefault="008C491C">
      <w:pPr>
        <w:jc w:val="both"/>
        <w:rPr>
          <w:rtl/>
        </w:rPr>
      </w:pPr>
    </w:p>
    <w:p w:rsidR="00000000" w:rsidRDefault="008C491C">
      <w:pPr>
        <w:jc w:val="both"/>
        <w:rPr>
          <w:rFonts w:cs="David"/>
          <w:u w:val="single"/>
          <w:rtl/>
        </w:rPr>
      </w:pPr>
      <w:r>
        <w:rPr>
          <w:rFonts w:cs="David"/>
          <w:u w:val="single"/>
          <w:rtl/>
        </w:rPr>
        <w:t>ה</w:t>
      </w:r>
      <w:r>
        <w:rPr>
          <w:rFonts w:cs="David" w:hint="cs"/>
          <w:u w:val="single"/>
          <w:rtl/>
        </w:rPr>
        <w:t>יו"ר אברהם פורז:</w:t>
      </w:r>
    </w:p>
    <w:p w:rsidR="00000000" w:rsidRDefault="008C491C">
      <w:pPr>
        <w:jc w:val="both"/>
        <w:rPr>
          <w:rFonts w:cs="David"/>
          <w:u w:val="single"/>
          <w:rtl/>
        </w:rPr>
      </w:pPr>
    </w:p>
    <w:p w:rsidR="00000000" w:rsidRDefault="008C491C">
      <w:pPr>
        <w:jc w:val="both"/>
        <w:rPr>
          <w:rtl/>
        </w:rPr>
      </w:pPr>
      <w:r>
        <w:rPr>
          <w:rtl/>
        </w:rPr>
        <w:tab/>
      </w:r>
      <w:r>
        <w:t xml:space="preserve"> </w:t>
      </w:r>
      <w:r>
        <w:rPr>
          <w:rtl/>
        </w:rPr>
        <w:t>גם לקראת קריאה ראשונה אני עובר כל סעיפי ההצעה. כאן לא קראנו שום סעיף. חשבתי שיש בינינו הסכמה, לא הבנתי נכון את הדברים. אני מתנצל, ייתכן שגרמתי כאן עוול. בקרוב תתקיים ישיבה נוספת בנושא. ניקח</w:t>
      </w:r>
      <w:r>
        <w:rPr>
          <w:rtl/>
        </w:rPr>
        <w:t xml:space="preserve"> את ההצעה המקורית, נעבור על כל סעיפיה, נמיין אותה, נשמע הערות ונעבירה לקריאה ראשונה. ואם יהיה לנו מוצר מוגמר לקראת קריאה ראשונה </w:t>
      </w:r>
      <w:r>
        <w:t>–</w:t>
      </w:r>
      <w:r>
        <w:rPr>
          <w:rtl/>
        </w:rPr>
        <w:t xml:space="preserve"> מה טוב, לקראת קריאה שנייה ושלישית הכל יתקדם מהר. </w:t>
      </w:r>
    </w:p>
    <w:p w:rsidR="00000000" w:rsidRDefault="008C491C">
      <w:pPr>
        <w:jc w:val="both"/>
        <w:rPr>
          <w:rtl/>
        </w:rPr>
      </w:pPr>
    </w:p>
    <w:p w:rsidR="00000000" w:rsidRDefault="008C491C">
      <w:pPr>
        <w:jc w:val="both"/>
        <w:rPr>
          <w:rtl/>
        </w:rPr>
      </w:pPr>
      <w:r>
        <w:rPr>
          <w:rtl/>
        </w:rPr>
        <w:tab/>
        <w:t>בשלב זה אני מודיע לחברי הכנסת המציעים שיתקיים הליך נוסף בוועדה. נחזור לנוס</w:t>
      </w:r>
      <w:r>
        <w:rPr>
          <w:rtl/>
        </w:rPr>
        <w:t xml:space="preserve">ח המקורי שאושר בקריאה המוקדמת, נדון בכל סעיפיו ונשמע עמדות. </w:t>
      </w:r>
    </w:p>
    <w:p w:rsidR="00000000" w:rsidRDefault="008C491C">
      <w:pPr>
        <w:jc w:val="both"/>
        <w:rPr>
          <w:rtl/>
        </w:rPr>
      </w:pPr>
    </w:p>
    <w:p w:rsidR="00000000" w:rsidRDefault="008C491C">
      <w:pPr>
        <w:jc w:val="both"/>
        <w:rPr>
          <w:rFonts w:cs="David"/>
          <w:u w:val="single"/>
          <w:rtl/>
        </w:rPr>
      </w:pPr>
      <w:r>
        <w:rPr>
          <w:rFonts w:cs="David"/>
          <w:u w:val="single"/>
          <w:rtl/>
        </w:rPr>
        <w:t>א</w:t>
      </w:r>
      <w:r>
        <w:rPr>
          <w:rFonts w:cs="David" w:hint="cs"/>
          <w:u w:val="single"/>
          <w:rtl/>
        </w:rPr>
        <w:t>תי בנדלר:</w:t>
      </w:r>
    </w:p>
    <w:p w:rsidR="00000000" w:rsidRDefault="008C491C">
      <w:pPr>
        <w:jc w:val="both"/>
        <w:rPr>
          <w:rtl/>
        </w:rPr>
      </w:pPr>
    </w:p>
    <w:p w:rsidR="00000000" w:rsidRDefault="008C491C">
      <w:pPr>
        <w:jc w:val="both"/>
        <w:rPr>
          <w:rtl/>
        </w:rPr>
      </w:pPr>
      <w:r>
        <w:rPr>
          <w:rtl/>
        </w:rPr>
        <w:tab/>
        <w:t xml:space="preserve">אפשר לעבור על הנוסח המוצע. </w:t>
      </w:r>
    </w:p>
    <w:p w:rsidR="00000000" w:rsidRDefault="008C491C">
      <w:pPr>
        <w:jc w:val="both"/>
        <w:rPr>
          <w:rtl/>
        </w:rPr>
      </w:pPr>
    </w:p>
    <w:p w:rsidR="00000000" w:rsidRDefault="008C491C">
      <w:pPr>
        <w:jc w:val="both"/>
        <w:rPr>
          <w:rFonts w:cs="David"/>
          <w:u w:val="single"/>
          <w:rtl/>
        </w:rPr>
      </w:pPr>
      <w:r>
        <w:rPr>
          <w:rFonts w:cs="David"/>
          <w:u w:val="single"/>
          <w:rtl/>
        </w:rPr>
        <w:t>נ</w:t>
      </w:r>
      <w:r>
        <w:rPr>
          <w:rFonts w:cs="David" w:hint="cs"/>
          <w:u w:val="single"/>
          <w:rtl/>
        </w:rPr>
        <w:t>חום לנגנטל:</w:t>
      </w:r>
    </w:p>
    <w:p w:rsidR="00000000" w:rsidRDefault="008C491C">
      <w:pPr>
        <w:jc w:val="both"/>
        <w:rPr>
          <w:rtl/>
        </w:rPr>
      </w:pPr>
    </w:p>
    <w:p w:rsidR="00000000" w:rsidRDefault="008C491C">
      <w:pPr>
        <w:jc w:val="both"/>
        <w:rPr>
          <w:rtl/>
        </w:rPr>
      </w:pPr>
      <w:r>
        <w:rPr>
          <w:rtl/>
        </w:rPr>
        <w:tab/>
        <w:t xml:space="preserve">לא נדון בנוסח המתוקן שנמצא לפנינו. זה לא מעניין אותי. </w:t>
      </w:r>
    </w:p>
    <w:p w:rsidR="00000000" w:rsidRDefault="008C491C">
      <w:pPr>
        <w:jc w:val="both"/>
        <w:rPr>
          <w:rtl/>
        </w:rPr>
      </w:pPr>
    </w:p>
    <w:p w:rsidR="00000000" w:rsidRDefault="008C491C">
      <w:pPr>
        <w:jc w:val="both"/>
        <w:rPr>
          <w:rFonts w:cs="David"/>
          <w:u w:val="single"/>
          <w:rtl/>
        </w:rPr>
      </w:pPr>
      <w:r>
        <w:rPr>
          <w:rFonts w:cs="David"/>
          <w:u w:val="single"/>
          <w:rtl/>
        </w:rPr>
        <w:t>ה</w:t>
      </w:r>
      <w:r>
        <w:rPr>
          <w:rFonts w:cs="David" w:hint="cs"/>
          <w:u w:val="single"/>
          <w:rtl/>
        </w:rPr>
        <w:t>יו"ר אברהם פורז:</w:t>
      </w:r>
    </w:p>
    <w:p w:rsidR="00000000" w:rsidRDefault="008C491C">
      <w:pPr>
        <w:jc w:val="both"/>
        <w:rPr>
          <w:rFonts w:cs="David"/>
          <w:u w:val="single"/>
          <w:rtl/>
        </w:rPr>
      </w:pPr>
    </w:p>
    <w:p w:rsidR="00000000" w:rsidRDefault="008C491C">
      <w:pPr>
        <w:jc w:val="both"/>
        <w:rPr>
          <w:rtl/>
        </w:rPr>
      </w:pPr>
      <w:r>
        <w:rPr>
          <w:rtl/>
        </w:rPr>
        <w:tab/>
      </w:r>
      <w:r>
        <w:t xml:space="preserve"> </w:t>
      </w:r>
      <w:r>
        <w:rPr>
          <w:rtl/>
        </w:rPr>
        <w:t xml:space="preserve">בסדר, עוד נקבע במה יש לדון. </w:t>
      </w:r>
    </w:p>
    <w:p w:rsidR="00000000" w:rsidRDefault="008C491C">
      <w:pPr>
        <w:jc w:val="both"/>
        <w:rPr>
          <w:rtl/>
        </w:rPr>
      </w:pPr>
    </w:p>
    <w:p w:rsidR="00000000" w:rsidRDefault="008C491C">
      <w:pPr>
        <w:jc w:val="both"/>
        <w:rPr>
          <w:rtl/>
        </w:rPr>
      </w:pPr>
      <w:r>
        <w:rPr>
          <w:rtl/>
        </w:rPr>
        <w:tab/>
        <w:t>מנהלת הוועדה תזמין את כל הגור</w:t>
      </w:r>
      <w:r>
        <w:rPr>
          <w:rtl/>
        </w:rPr>
        <w:t xml:space="preserve">מים לישיבה נוספת. יוזמנו גם אנשי רשות השידור, אנשי גלי צה"ל ועוד. אשתדל לקבוע  ישיבה נוספת בהקדם. </w:t>
      </w:r>
    </w:p>
    <w:p w:rsidR="00000000" w:rsidRDefault="008C491C">
      <w:pPr>
        <w:jc w:val="both"/>
        <w:rPr>
          <w:rtl/>
        </w:rPr>
      </w:pPr>
    </w:p>
    <w:p w:rsidR="00000000" w:rsidRDefault="008C491C">
      <w:pPr>
        <w:jc w:val="both"/>
        <w:rPr>
          <w:rtl/>
        </w:rPr>
      </w:pPr>
      <w:r>
        <w:rPr>
          <w:rtl/>
        </w:rPr>
        <w:tab/>
        <w:t xml:space="preserve">אני מודה לכולם. </w:t>
      </w:r>
    </w:p>
    <w:p w:rsidR="00000000" w:rsidRDefault="008C491C">
      <w:pPr>
        <w:jc w:val="both"/>
        <w:rPr>
          <w:rtl/>
        </w:rPr>
      </w:pPr>
    </w:p>
    <w:p w:rsidR="00000000" w:rsidRDefault="008C491C">
      <w:pPr>
        <w:jc w:val="both"/>
        <w:rPr>
          <w:rFonts w:cs="David"/>
          <w:u w:val="single"/>
          <w:rtl/>
        </w:rPr>
      </w:pPr>
      <w:r>
        <w:rPr>
          <w:rtl/>
        </w:rPr>
        <w:tab/>
      </w:r>
      <w:r>
        <w:rPr>
          <w:rFonts w:cs="David"/>
          <w:u w:val="single"/>
          <w:rtl/>
        </w:rPr>
        <w:t>ה</w:t>
      </w:r>
      <w:r>
        <w:rPr>
          <w:rFonts w:cs="David" w:hint="cs"/>
          <w:u w:val="single"/>
          <w:rtl/>
        </w:rPr>
        <w:t xml:space="preserve">ישיבה ננעלה בשעה 10:20. </w:t>
      </w:r>
    </w:p>
    <w:p w:rsidR="00000000" w:rsidRDefault="008C491C">
      <w:pPr>
        <w:jc w:val="both"/>
        <w:rPr>
          <w:rtl/>
        </w:rPr>
      </w:pPr>
    </w:p>
    <w:p w:rsidR="00000000" w:rsidRDefault="008C491C">
      <w:pPr>
        <w:jc w:val="both"/>
        <w:rPr>
          <w:rtl/>
        </w:rPr>
      </w:pPr>
      <w:r>
        <w:rPr>
          <w:rtl/>
        </w:rPr>
        <w:tab/>
      </w:r>
    </w:p>
    <w:p w:rsidR="00000000" w:rsidRDefault="008C491C">
      <w:pPr>
        <w:spacing w:line="360" w:lineRule="auto"/>
        <w:jc w:val="both"/>
        <w:rPr>
          <w:rtl/>
        </w:rPr>
      </w:pPr>
    </w:p>
    <w:p w:rsidR="00000000" w:rsidRDefault="008C491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491C">
      <w:r>
        <w:separator/>
      </w:r>
    </w:p>
  </w:endnote>
  <w:endnote w:type="continuationSeparator" w:id="0">
    <w:p w:rsidR="00000000" w:rsidRDefault="008C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491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491C">
    <w:pPr>
      <w:pStyle w:val="a5"/>
      <w:rPr>
        <w:rtl/>
      </w:rPr>
    </w:pPr>
  </w:p>
  <w:p w:rsidR="00000000" w:rsidRDefault="008C491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491C">
    <w:pPr>
      <w:pStyle w:val="a5"/>
      <w:rPr>
        <w:rtl/>
      </w:rPr>
    </w:pPr>
  </w:p>
  <w:p w:rsidR="00000000" w:rsidRDefault="008C491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491C">
      <w:r>
        <w:separator/>
      </w:r>
    </w:p>
  </w:footnote>
  <w:footnote w:type="continuationSeparator" w:id="0">
    <w:p w:rsidR="00000000" w:rsidRDefault="008C49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491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491C">
    <w:pPr>
      <w:pStyle w:val="a4"/>
      <w:framePr w:wrap="auto" w:vAnchor="text" w:hAnchor="margin" w:y="1"/>
      <w:rPr>
        <w:rStyle w:val="a6"/>
        <w:rtl/>
      </w:rPr>
    </w:pPr>
    <w:r>
      <w:rPr>
        <w:rStyle w:val="a6"/>
      </w:rPr>
      <w:fldChar w:fldCharType="begin"/>
    </w:r>
    <w:r>
      <w:rPr>
        <w:rStyle w:val="a6"/>
      </w:rPr>
      <w:instrText xml:space="preserve">PAGE  </w:instrText>
    </w:r>
    <w:r>
      <w:rPr>
        <w:rStyle w:val="a6"/>
      </w:rPr>
      <w:fldChar w:fldCharType="separate"/>
    </w:r>
    <w:r>
      <w:rPr>
        <w:rStyle w:val="a6"/>
        <w:noProof/>
        <w:rtl/>
      </w:rPr>
      <w:t>2</w:t>
    </w:r>
    <w:r>
      <w:rPr>
        <w:rStyle w:val="a6"/>
      </w:rPr>
      <w:fldChar w:fldCharType="end"/>
    </w:r>
  </w:p>
  <w:p w:rsidR="00000000" w:rsidRDefault="008C491C">
    <w:pPr>
      <w:pStyle w:val="a4"/>
      <w:ind w:right="360"/>
      <w:rPr>
        <w:rFonts w:cs="David"/>
        <w:rtl/>
      </w:rPr>
    </w:pPr>
    <w:r>
      <w:rPr>
        <w:rFonts w:cs="David"/>
        <w:rtl/>
      </w:rPr>
      <w:t>ו</w:t>
    </w:r>
    <w:r>
      <w:rPr>
        <w:rFonts w:cs="David" w:hint="cs"/>
        <w:rtl/>
      </w:rPr>
      <w:t xml:space="preserve">עדת הכלכלה  </w:t>
    </w:r>
  </w:p>
  <w:p w:rsidR="00000000" w:rsidRDefault="008C491C">
    <w:pPr>
      <w:pStyle w:val="a4"/>
      <w:ind w:right="360"/>
      <w:rPr>
        <w:rStyle w:val="a6"/>
        <w:rtl/>
      </w:rPr>
    </w:pPr>
    <w:r>
      <w:rPr>
        <w:rFonts w:cs="David" w:hint="cs"/>
        <w:rtl/>
      </w:rPr>
      <w:t>17/07/2001</w:t>
    </w:r>
  </w:p>
  <w:p w:rsidR="00000000" w:rsidRDefault="008C491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491C">
    <w:pPr>
      <w:pStyle w:val="a4"/>
      <w:rPr>
        <w:rtl/>
      </w:rPr>
    </w:pPr>
  </w:p>
  <w:p w:rsidR="00000000" w:rsidRDefault="008C491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E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C491C"/>
    <w:rsid w:val="008C491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E8135C2-F271-42DC-AC6D-DBE77F261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pPr>
    <w:rPr>
      <w:rFonts w:cs="Times New Roman"/>
      <w:sz w:val="24"/>
      <w:szCs w:val="24"/>
      <w:lang w:eastAsia="he-IL"/>
    </w:rPr>
  </w:style>
  <w:style w:type="paragraph" w:styleId="10">
    <w:name w:val="heading 1"/>
    <w:basedOn w:val="a"/>
    <w:next w:val="a"/>
    <w:qFormat/>
    <w:pPr>
      <w:keepNext/>
      <w:jc w:val="center"/>
      <w:outlineLvl w:val="0"/>
    </w:pPr>
    <w:rPr>
      <w:b/>
      <w:bCs/>
      <w:sz w:val="22"/>
    </w:rPr>
  </w:style>
  <w:style w:type="paragraph" w:styleId="40">
    <w:name w:val="heading 4"/>
    <w:basedOn w:val="a"/>
    <w:next w:val="a"/>
    <w:qFormat/>
    <w:pPr>
      <w:keepNext/>
      <w:jc w:val="center"/>
      <w:outlineLvl w:val="3"/>
    </w:pPr>
    <w:rPr>
      <w:b/>
      <w:bCs/>
      <w:sz w:val="22"/>
      <w:u w:val="single"/>
    </w:rPr>
  </w:style>
  <w:style w:type="paragraph" w:styleId="5">
    <w:name w:val="heading 5"/>
    <w:basedOn w:val="a"/>
    <w:next w:val="a"/>
    <w:qFormat/>
    <w:pPr>
      <w:keepNext/>
      <w:jc w:val="center"/>
      <w:outlineLvl w:val="4"/>
    </w:pPr>
    <w:rPr>
      <w:b/>
      <w:bCs/>
      <w:sz w:val="22"/>
    </w:rPr>
  </w:style>
  <w:style w:type="paragraph" w:styleId="6">
    <w:name w:val="heading 6"/>
    <w:basedOn w:val="a"/>
    <w:next w:val="a"/>
    <w:qFormat/>
    <w:pPr>
      <w:keepNext/>
      <w:ind w:right="1695" w:hanging="1695"/>
      <w:jc w:val="center"/>
      <w:outlineLvl w:val="5"/>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rPr>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1859</Words>
  <Characters>9300</Characters>
  <Application>Microsoft Office Word</Application>
  <DocSecurity>0</DocSecurity>
  <Lines>77</Lines>
  <Paragraphs>22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11137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פרוטוקולים/כלכלה/3466</dc:title>
  <dc:subject>כלכלה 17.7.2001</dc:subject>
  <dc:creator>דקלה אברבנאל</dc:creator>
  <cp:keywords/>
  <cp:lastModifiedBy>רינה דבורה קדרון</cp:lastModifiedBy>
  <cp:revision>2</cp:revision>
  <cp:lastPrinted>1601-01-01T00:00:00Z</cp:lastPrinted>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