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5642">
      <w:pPr>
        <w:jc w:val="right"/>
        <w:rPr>
          <w:rtl/>
        </w:rPr>
      </w:pPr>
      <w:bookmarkStart w:id="0" w:name="_GoBack"/>
      <w:bookmarkEnd w:id="0"/>
      <w:r>
        <w:rPr>
          <w:rtl/>
        </w:rPr>
        <w:t>פרוטוקולים/ועדת הפנים/3200</w:t>
      </w:r>
    </w:p>
    <w:p w:rsidR="00000000" w:rsidRDefault="00635642">
      <w:pPr>
        <w:jc w:val="right"/>
        <w:rPr>
          <w:rtl/>
        </w:rPr>
      </w:pPr>
      <w:r>
        <w:rPr>
          <w:rtl/>
        </w:rPr>
        <w:tab/>
        <w:t>ירושלים, ט"ז בסיון, תשס"א</w:t>
      </w:r>
    </w:p>
    <w:p w:rsidR="00000000" w:rsidRDefault="00635642">
      <w:pPr>
        <w:jc w:val="right"/>
        <w:rPr>
          <w:rtl/>
          <w:lang w:val="es"/>
        </w:rPr>
      </w:pPr>
      <w:r>
        <w:rPr>
          <w:rtl/>
          <w:lang w:val="es"/>
        </w:rPr>
        <w:t>7 ביוני, 2001</w:t>
      </w:r>
    </w:p>
    <w:p w:rsidR="00000000" w:rsidRDefault="00635642">
      <w:pPr>
        <w:jc w:val="right"/>
        <w:rPr>
          <w:rtl/>
        </w:rPr>
      </w:pPr>
    </w:p>
    <w:p w:rsidR="00000000" w:rsidRDefault="00635642">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635642">
      <w:pPr>
        <w:jc w:val="both"/>
        <w:rPr>
          <w:b/>
          <w:bCs/>
          <w:rtl/>
        </w:rPr>
      </w:pPr>
      <w:r>
        <w:rPr>
          <w:b/>
          <w:bCs/>
          <w:rtl/>
        </w:rPr>
        <w:t>מושב ש</w:t>
      </w:r>
      <w:r>
        <w:rPr>
          <w:rFonts w:hint="cs"/>
          <w:b/>
          <w:bCs/>
          <w:rtl/>
        </w:rPr>
        <w:t>לישי</w:t>
      </w:r>
    </w:p>
    <w:p w:rsidR="00000000" w:rsidRDefault="00635642">
      <w:pPr>
        <w:jc w:val="both"/>
        <w:rPr>
          <w:b/>
          <w:bCs/>
          <w:rtl/>
        </w:rPr>
      </w:pPr>
    </w:p>
    <w:p w:rsidR="00000000" w:rsidRDefault="00635642">
      <w:pPr>
        <w:jc w:val="both"/>
        <w:rPr>
          <w:b/>
          <w:bCs/>
          <w:rtl/>
        </w:rPr>
      </w:pPr>
    </w:p>
    <w:p w:rsidR="00000000" w:rsidRDefault="00635642">
      <w:pPr>
        <w:jc w:val="both"/>
        <w:rPr>
          <w:b/>
          <w:bCs/>
          <w:rtl/>
        </w:rPr>
      </w:pPr>
    </w:p>
    <w:p w:rsidR="00000000" w:rsidRDefault="00635642">
      <w:pPr>
        <w:jc w:val="both"/>
        <w:rPr>
          <w:b/>
          <w:bCs/>
          <w:rtl/>
        </w:rPr>
      </w:pPr>
    </w:p>
    <w:p w:rsidR="00000000" w:rsidRDefault="00635642">
      <w:pPr>
        <w:jc w:val="center"/>
        <w:rPr>
          <w:rFonts w:hint="cs"/>
          <w:b/>
          <w:bCs/>
          <w:rtl/>
        </w:rPr>
      </w:pPr>
      <w:r>
        <w:rPr>
          <w:b/>
          <w:bCs/>
          <w:rtl/>
        </w:rPr>
        <w:t>פרוטוקול מס'</w:t>
      </w:r>
      <w:r>
        <w:rPr>
          <w:rFonts w:hint="cs"/>
          <w:b/>
          <w:bCs/>
          <w:rtl/>
        </w:rPr>
        <w:t xml:space="preserve"> 254</w:t>
      </w:r>
    </w:p>
    <w:p w:rsidR="00000000" w:rsidRDefault="00635642">
      <w:pPr>
        <w:jc w:val="center"/>
        <w:rPr>
          <w:rFonts w:hint="cs"/>
          <w:b/>
          <w:bCs/>
          <w:rtl/>
        </w:rPr>
      </w:pPr>
      <w:r>
        <w:rPr>
          <w:rFonts w:hint="cs"/>
          <w:b/>
          <w:bCs/>
          <w:rtl/>
        </w:rPr>
        <w:t>מישיבת ועדת הפנים ואיכות הסביבה</w:t>
      </w:r>
    </w:p>
    <w:p w:rsidR="00000000" w:rsidRDefault="00635642">
      <w:pPr>
        <w:pStyle w:val="10"/>
        <w:rPr>
          <w:rFonts w:hint="cs"/>
          <w:rtl/>
        </w:rPr>
      </w:pPr>
      <w:r>
        <w:rPr>
          <w:rFonts w:hint="cs"/>
          <w:rtl/>
        </w:rPr>
        <w:t>יום רביעי, א' בסיון התשס"א (23 במאי 2001), שעה 10:00</w:t>
      </w:r>
    </w:p>
    <w:p w:rsidR="00000000" w:rsidRDefault="00635642">
      <w:pPr>
        <w:jc w:val="center"/>
        <w:rPr>
          <w:rtl/>
        </w:rPr>
      </w:pPr>
    </w:p>
    <w:p w:rsidR="00000000" w:rsidRDefault="00635642">
      <w:pPr>
        <w:jc w:val="center"/>
        <w:rPr>
          <w:rtl/>
        </w:rPr>
      </w:pPr>
    </w:p>
    <w:p w:rsidR="00000000" w:rsidRDefault="00635642">
      <w:pPr>
        <w:jc w:val="both"/>
        <w:rPr>
          <w:rtl/>
        </w:rPr>
      </w:pPr>
    </w:p>
    <w:p w:rsidR="00000000" w:rsidRDefault="00635642">
      <w:pPr>
        <w:jc w:val="both"/>
        <w:rPr>
          <w:b/>
          <w:bCs/>
          <w:u w:val="single"/>
          <w:rtl/>
        </w:rPr>
      </w:pPr>
      <w:r>
        <w:rPr>
          <w:b/>
          <w:bCs/>
          <w:u w:val="single"/>
          <w:rtl/>
        </w:rPr>
        <w:t>נכחו:</w:t>
      </w:r>
    </w:p>
    <w:p w:rsidR="00000000" w:rsidRDefault="00635642">
      <w:pPr>
        <w:jc w:val="both"/>
        <w:rPr>
          <w:b/>
          <w:bCs/>
          <w:u w:val="single"/>
          <w:rtl/>
        </w:rPr>
      </w:pPr>
    </w:p>
    <w:p w:rsidR="00000000" w:rsidRDefault="00635642">
      <w:pPr>
        <w:tabs>
          <w:tab w:val="left" w:pos="1505"/>
        </w:tabs>
        <w:jc w:val="both"/>
        <w:rPr>
          <w:rFonts w:hint="cs"/>
          <w:rtl/>
        </w:rPr>
      </w:pPr>
      <w:r>
        <w:rPr>
          <w:b/>
          <w:bCs/>
          <w:u w:val="single"/>
          <w:rtl/>
        </w:rPr>
        <w:t>חברי הוועדה</w:t>
      </w:r>
      <w:r>
        <w:rPr>
          <w:rtl/>
        </w:rPr>
        <w:t>:</w:t>
      </w:r>
      <w:r>
        <w:rPr>
          <w:rFonts w:hint="cs"/>
          <w:rtl/>
        </w:rPr>
        <w:tab/>
        <w:t xml:space="preserve">משה גפני </w:t>
      </w:r>
      <w:r>
        <w:rPr>
          <w:rtl/>
        </w:rPr>
        <w:t>–</w:t>
      </w:r>
      <w:r>
        <w:rPr>
          <w:rFonts w:hint="cs"/>
          <w:rtl/>
        </w:rPr>
        <w:t xml:space="preserve"> היו"ר</w:t>
      </w:r>
    </w:p>
    <w:p w:rsidR="00000000" w:rsidRDefault="00635642">
      <w:pPr>
        <w:tabs>
          <w:tab w:val="left" w:pos="1505"/>
        </w:tabs>
        <w:jc w:val="both"/>
        <w:rPr>
          <w:rFonts w:hint="cs"/>
          <w:rtl/>
        </w:rPr>
      </w:pPr>
      <w:r>
        <w:rPr>
          <w:rFonts w:hint="cs"/>
          <w:rtl/>
        </w:rPr>
        <w:tab/>
        <w:t>עבד אלמאלכ דהאמשה</w:t>
      </w:r>
    </w:p>
    <w:p w:rsidR="00000000" w:rsidRDefault="00635642">
      <w:pPr>
        <w:tabs>
          <w:tab w:val="left" w:pos="1505"/>
        </w:tabs>
        <w:jc w:val="both"/>
        <w:rPr>
          <w:rFonts w:hint="cs"/>
          <w:rtl/>
        </w:rPr>
      </w:pPr>
      <w:r>
        <w:rPr>
          <w:rFonts w:hint="cs"/>
          <w:rtl/>
        </w:rPr>
        <w:tab/>
        <w:t>אמנון כהן</w:t>
      </w:r>
    </w:p>
    <w:p w:rsidR="00000000" w:rsidRDefault="00635642">
      <w:pPr>
        <w:tabs>
          <w:tab w:val="left" w:pos="1505"/>
        </w:tabs>
        <w:jc w:val="both"/>
        <w:rPr>
          <w:rFonts w:hint="cs"/>
          <w:rtl/>
        </w:rPr>
      </w:pPr>
      <w:r>
        <w:rPr>
          <w:rFonts w:hint="cs"/>
          <w:rtl/>
        </w:rPr>
        <w:tab/>
        <w:t>יהודית נאות</w:t>
      </w:r>
    </w:p>
    <w:p w:rsidR="00000000" w:rsidRDefault="00635642">
      <w:pPr>
        <w:tabs>
          <w:tab w:val="left" w:pos="1505"/>
        </w:tabs>
        <w:jc w:val="both"/>
        <w:rPr>
          <w:rtl/>
        </w:rPr>
      </w:pPr>
      <w:r>
        <w:rPr>
          <w:rFonts w:hint="cs"/>
          <w:rtl/>
        </w:rPr>
        <w:tab/>
        <w:t>איוב קרא</w:t>
      </w:r>
    </w:p>
    <w:p w:rsidR="00000000" w:rsidRDefault="00635642">
      <w:pPr>
        <w:jc w:val="both"/>
        <w:rPr>
          <w:rtl/>
        </w:rPr>
      </w:pPr>
    </w:p>
    <w:p w:rsidR="00000000" w:rsidRDefault="00635642">
      <w:pPr>
        <w:tabs>
          <w:tab w:val="left" w:pos="1505"/>
          <w:tab w:val="left" w:pos="3969"/>
        </w:tabs>
        <w:jc w:val="both"/>
        <w:rPr>
          <w:rFonts w:hint="cs"/>
          <w:rtl/>
        </w:rPr>
      </w:pPr>
      <w:r>
        <w:rPr>
          <w:b/>
          <w:bCs/>
          <w:u w:val="single"/>
          <w:rtl/>
        </w:rPr>
        <w:t>מוזמנים</w:t>
      </w:r>
      <w:r>
        <w:rPr>
          <w:rtl/>
        </w:rPr>
        <w:t>:</w:t>
      </w:r>
      <w:r>
        <w:rPr>
          <w:rtl/>
        </w:rPr>
        <w:tab/>
      </w:r>
      <w:r>
        <w:rPr>
          <w:rFonts w:hint="cs"/>
          <w:rtl/>
        </w:rPr>
        <w:t xml:space="preserve">אברהם אמונה </w:t>
      </w:r>
      <w:r>
        <w:rPr>
          <w:rFonts w:hint="cs"/>
          <w:rtl/>
        </w:rPr>
        <w:tab/>
      </w:r>
      <w:r>
        <w:rPr>
          <w:rFonts w:hint="cs"/>
          <w:rtl/>
        </w:rPr>
        <w:tab/>
        <w:t>- משרד הפנים</w:t>
      </w:r>
    </w:p>
    <w:p w:rsidR="00000000" w:rsidRDefault="00635642">
      <w:pPr>
        <w:tabs>
          <w:tab w:val="left" w:pos="1505"/>
          <w:tab w:val="left" w:pos="3969"/>
        </w:tabs>
        <w:jc w:val="both"/>
        <w:rPr>
          <w:rFonts w:hint="cs"/>
          <w:rtl/>
        </w:rPr>
      </w:pPr>
      <w:r>
        <w:rPr>
          <w:rFonts w:hint="cs"/>
          <w:rtl/>
        </w:rPr>
        <w:tab/>
        <w:t>עו"ד אביטל שטרנברג</w:t>
      </w:r>
      <w:r>
        <w:rPr>
          <w:rFonts w:hint="cs"/>
          <w:rtl/>
        </w:rPr>
        <w:tab/>
        <w:t>- משרד המשפטים</w:t>
      </w:r>
    </w:p>
    <w:p w:rsidR="00000000" w:rsidRDefault="00635642">
      <w:pPr>
        <w:tabs>
          <w:tab w:val="left" w:pos="1505"/>
          <w:tab w:val="left" w:pos="3969"/>
        </w:tabs>
        <w:jc w:val="both"/>
        <w:rPr>
          <w:rFonts w:hint="cs"/>
          <w:rtl/>
        </w:rPr>
      </w:pPr>
      <w:r>
        <w:rPr>
          <w:rFonts w:hint="cs"/>
          <w:rtl/>
        </w:rPr>
        <w:tab/>
        <w:t>עו"ד איטה וצלר</w:t>
      </w:r>
      <w:r>
        <w:rPr>
          <w:rFonts w:hint="cs"/>
          <w:rtl/>
        </w:rPr>
        <w:tab/>
        <w:t>- משרד מבקר המדינה</w:t>
      </w:r>
    </w:p>
    <w:p w:rsidR="00000000" w:rsidRDefault="00635642">
      <w:pPr>
        <w:tabs>
          <w:tab w:val="left" w:pos="1505"/>
          <w:tab w:val="left" w:pos="3969"/>
        </w:tabs>
        <w:jc w:val="both"/>
        <w:rPr>
          <w:rFonts w:hint="cs"/>
          <w:rtl/>
        </w:rPr>
      </w:pPr>
      <w:r>
        <w:rPr>
          <w:rFonts w:hint="cs"/>
          <w:rtl/>
        </w:rPr>
        <w:tab/>
        <w:t>טליה סיון</w:t>
      </w:r>
      <w:r>
        <w:rPr>
          <w:rFonts w:hint="cs"/>
          <w:rtl/>
        </w:rPr>
        <w:tab/>
        <w:t>- משרד מבקר המדינה</w:t>
      </w:r>
    </w:p>
    <w:p w:rsidR="00000000" w:rsidRDefault="00635642">
      <w:pPr>
        <w:tabs>
          <w:tab w:val="left" w:pos="1505"/>
          <w:tab w:val="left" w:pos="3969"/>
        </w:tabs>
        <w:jc w:val="both"/>
        <w:rPr>
          <w:rFonts w:hint="cs"/>
          <w:rtl/>
        </w:rPr>
      </w:pPr>
      <w:r>
        <w:rPr>
          <w:rFonts w:hint="cs"/>
          <w:rtl/>
        </w:rPr>
        <w:tab/>
        <w:t>עמי בן-דרור</w:t>
      </w:r>
      <w:r>
        <w:rPr>
          <w:rFonts w:hint="cs"/>
          <w:rtl/>
        </w:rPr>
        <w:tab/>
        <w:t>- מרכז השלטון המקומי</w:t>
      </w:r>
    </w:p>
    <w:p w:rsidR="00000000" w:rsidRDefault="00635642">
      <w:pPr>
        <w:tabs>
          <w:tab w:val="left" w:pos="1505"/>
          <w:tab w:val="left" w:pos="3969"/>
        </w:tabs>
        <w:jc w:val="both"/>
        <w:rPr>
          <w:rFonts w:hint="cs"/>
          <w:rtl/>
        </w:rPr>
      </w:pPr>
      <w:r>
        <w:rPr>
          <w:rFonts w:hint="cs"/>
          <w:rtl/>
        </w:rPr>
        <w:tab/>
        <w:t>עופר טל</w:t>
      </w:r>
      <w:r>
        <w:rPr>
          <w:rFonts w:hint="cs"/>
          <w:rtl/>
        </w:rPr>
        <w:tab/>
        <w:t>- יו"ר איגוד מב</w:t>
      </w:r>
      <w:r>
        <w:rPr>
          <w:rFonts w:hint="cs"/>
          <w:rtl/>
        </w:rPr>
        <w:t>קרי הרשויות ומבקר עיריית חיפה</w:t>
      </w:r>
    </w:p>
    <w:p w:rsidR="00000000" w:rsidRDefault="00635642">
      <w:pPr>
        <w:tabs>
          <w:tab w:val="left" w:pos="1505"/>
          <w:tab w:val="left" w:pos="3969"/>
        </w:tabs>
        <w:jc w:val="both"/>
        <w:rPr>
          <w:rFonts w:hint="cs"/>
          <w:rtl/>
        </w:rPr>
      </w:pPr>
      <w:r>
        <w:rPr>
          <w:rFonts w:hint="cs"/>
          <w:rtl/>
        </w:rPr>
        <w:tab/>
        <w:t>משה אופיר</w:t>
      </w:r>
      <w:r>
        <w:rPr>
          <w:rFonts w:hint="cs"/>
          <w:rtl/>
        </w:rPr>
        <w:tab/>
      </w:r>
      <w:r>
        <w:rPr>
          <w:rFonts w:hint="cs"/>
          <w:rtl/>
        </w:rPr>
        <w:tab/>
        <w:t>- מבקר המועצה מעלה אפרים</w:t>
      </w:r>
    </w:p>
    <w:p w:rsidR="00000000" w:rsidRDefault="00635642">
      <w:pPr>
        <w:tabs>
          <w:tab w:val="left" w:pos="1505"/>
          <w:tab w:val="left" w:pos="3969"/>
        </w:tabs>
        <w:jc w:val="both"/>
        <w:rPr>
          <w:rFonts w:hint="cs"/>
          <w:rtl/>
        </w:rPr>
      </w:pPr>
      <w:r>
        <w:rPr>
          <w:rFonts w:hint="cs"/>
          <w:rtl/>
        </w:rPr>
        <w:tab/>
        <w:t>שושנה גולדפינגר</w:t>
      </w:r>
      <w:r>
        <w:rPr>
          <w:rFonts w:hint="cs"/>
          <w:rtl/>
        </w:rPr>
        <w:tab/>
        <w:t>- מבקרת עיריית בני-ברק</w:t>
      </w:r>
    </w:p>
    <w:p w:rsidR="00000000" w:rsidRDefault="00635642">
      <w:pPr>
        <w:tabs>
          <w:tab w:val="left" w:pos="1505"/>
          <w:tab w:val="left" w:pos="3969"/>
        </w:tabs>
        <w:jc w:val="both"/>
        <w:rPr>
          <w:rFonts w:hint="cs"/>
          <w:rtl/>
        </w:rPr>
      </w:pPr>
      <w:r>
        <w:rPr>
          <w:rFonts w:hint="cs"/>
          <w:rtl/>
        </w:rPr>
        <w:tab/>
        <w:t>יעל רון</w:t>
      </w:r>
      <w:r>
        <w:rPr>
          <w:rFonts w:hint="cs"/>
          <w:rtl/>
        </w:rPr>
        <w:tab/>
        <w:t xml:space="preserve">- רכזת חטיבה ארצית באיגוד המקצועי - </w:t>
      </w:r>
    </w:p>
    <w:p w:rsidR="00000000" w:rsidRDefault="00635642">
      <w:pPr>
        <w:jc w:val="both"/>
        <w:rPr>
          <w:rFonts w:hint="cs"/>
          <w:rtl/>
        </w:rPr>
      </w:pPr>
      <w:r>
        <w:rPr>
          <w:rFonts w:hint="cs"/>
          <w:rtl/>
        </w:rPr>
        <w:tab/>
      </w:r>
      <w:r>
        <w:rPr>
          <w:rFonts w:hint="cs"/>
          <w:rtl/>
        </w:rPr>
        <w:tab/>
        <w:t xml:space="preserve">       </w:t>
      </w:r>
      <w:r>
        <w:rPr>
          <w:rFonts w:hint="cs"/>
          <w:rtl/>
        </w:rPr>
        <w:tab/>
      </w:r>
      <w:r>
        <w:rPr>
          <w:rFonts w:hint="cs"/>
          <w:rtl/>
        </w:rPr>
        <w:tab/>
      </w:r>
      <w:r>
        <w:rPr>
          <w:rFonts w:hint="cs"/>
          <w:rtl/>
        </w:rPr>
        <w:tab/>
      </w:r>
      <w:r>
        <w:rPr>
          <w:rFonts w:hint="cs"/>
          <w:rtl/>
        </w:rPr>
        <w:tab/>
      </w:r>
      <w:r>
        <w:rPr>
          <w:rFonts w:hint="cs"/>
          <w:rtl/>
        </w:rPr>
        <w:tab/>
        <w:t xml:space="preserve">   הסתדרות המח"ר</w:t>
      </w:r>
    </w:p>
    <w:p w:rsidR="00000000" w:rsidRDefault="00635642">
      <w:pPr>
        <w:jc w:val="both"/>
        <w:rPr>
          <w:rFonts w:hint="cs"/>
          <w:rtl/>
        </w:rPr>
      </w:pPr>
      <w:r>
        <w:rPr>
          <w:rFonts w:hint="cs"/>
          <w:rtl/>
        </w:rPr>
        <w:tab/>
      </w:r>
      <w:r>
        <w:rPr>
          <w:rFonts w:hint="cs"/>
          <w:rtl/>
        </w:rPr>
        <w:tab/>
        <w:t xml:space="preserve">       שלומית גלר</w:t>
      </w:r>
      <w:r>
        <w:rPr>
          <w:rFonts w:hint="cs"/>
          <w:rtl/>
        </w:rPr>
        <w:tab/>
      </w:r>
      <w:r>
        <w:rPr>
          <w:rFonts w:hint="cs"/>
          <w:rtl/>
        </w:rPr>
        <w:tab/>
      </w:r>
      <w:r>
        <w:rPr>
          <w:rFonts w:hint="cs"/>
          <w:rtl/>
        </w:rPr>
        <w:tab/>
        <w:t xml:space="preserve">- מבקרת רפא"ל </w:t>
      </w:r>
      <w:r>
        <w:rPr>
          <w:rtl/>
        </w:rPr>
        <w:t>–</w:t>
      </w:r>
      <w:r>
        <w:rPr>
          <w:rFonts w:hint="cs"/>
          <w:rtl/>
        </w:rPr>
        <w:t xml:space="preserve"> לשכת מבקרים פנימיים ישראל</w:t>
      </w:r>
      <w:r>
        <w:rPr>
          <w:rFonts w:hint="cs"/>
          <w:rtl/>
        </w:rPr>
        <w:tab/>
      </w:r>
      <w:r>
        <w:rPr>
          <w:rFonts w:hint="cs"/>
          <w:rtl/>
        </w:rPr>
        <w:tab/>
        <w:t xml:space="preserve">       </w:t>
      </w:r>
      <w:r>
        <w:rPr>
          <w:rFonts w:hint="cs"/>
          <w:rtl/>
        </w:rPr>
        <w:t>מרדכי שנבל</w:t>
      </w:r>
      <w:r>
        <w:rPr>
          <w:rFonts w:hint="cs"/>
          <w:rtl/>
        </w:rPr>
        <w:tab/>
      </w:r>
      <w:r>
        <w:rPr>
          <w:rFonts w:hint="cs"/>
          <w:rtl/>
        </w:rPr>
        <w:tab/>
      </w:r>
      <w:r>
        <w:rPr>
          <w:rFonts w:hint="cs"/>
          <w:rtl/>
        </w:rPr>
        <w:tab/>
        <w:t xml:space="preserve">- לשכת המבקרים הפנימיים ישראל </w:t>
      </w:r>
    </w:p>
    <w:p w:rsidR="00000000" w:rsidRDefault="00635642">
      <w:pPr>
        <w:jc w:val="both"/>
        <w:rPr>
          <w:rtl/>
        </w:rPr>
      </w:pPr>
    </w:p>
    <w:p w:rsidR="00000000" w:rsidRDefault="00635642">
      <w:pPr>
        <w:jc w:val="both"/>
        <w:rPr>
          <w:rtl/>
        </w:rPr>
      </w:pPr>
    </w:p>
    <w:p w:rsidR="00000000" w:rsidRDefault="00635642">
      <w:pPr>
        <w:tabs>
          <w:tab w:val="left" w:pos="2835"/>
        </w:tabs>
        <w:jc w:val="both"/>
        <w:rPr>
          <w:rtl/>
        </w:rPr>
      </w:pPr>
      <w:r>
        <w:rPr>
          <w:b/>
          <w:bCs/>
          <w:u w:val="single"/>
          <w:rtl/>
        </w:rPr>
        <w:t>יוע</w:t>
      </w:r>
      <w:r>
        <w:rPr>
          <w:rFonts w:hint="cs"/>
          <w:b/>
          <w:bCs/>
          <w:u w:val="single"/>
          <w:rtl/>
        </w:rPr>
        <w:t xml:space="preserve">צת </w:t>
      </w:r>
      <w:r>
        <w:rPr>
          <w:b/>
          <w:bCs/>
          <w:u w:val="single"/>
          <w:rtl/>
        </w:rPr>
        <w:t>משפטי</w:t>
      </w:r>
      <w:r>
        <w:rPr>
          <w:rFonts w:hint="cs"/>
          <w:b/>
          <w:bCs/>
          <w:u w:val="single"/>
          <w:rtl/>
        </w:rPr>
        <w:t>ת</w:t>
      </w:r>
      <w:r>
        <w:rPr>
          <w:rtl/>
        </w:rPr>
        <w:t>:</w:t>
      </w:r>
      <w:r>
        <w:rPr>
          <w:rFonts w:hint="cs"/>
          <w:rtl/>
        </w:rPr>
        <w:t xml:space="preserve"> מרים פרנקל-שור </w:t>
      </w:r>
      <w:r>
        <w:rPr>
          <w:rtl/>
        </w:rPr>
        <w:tab/>
      </w:r>
    </w:p>
    <w:p w:rsidR="00000000" w:rsidRDefault="00635642">
      <w:pPr>
        <w:jc w:val="both"/>
        <w:rPr>
          <w:rtl/>
        </w:rPr>
      </w:pPr>
    </w:p>
    <w:p w:rsidR="00000000" w:rsidRDefault="00635642">
      <w:pPr>
        <w:tabs>
          <w:tab w:val="left" w:pos="2835"/>
        </w:tabs>
        <w:jc w:val="both"/>
        <w:rPr>
          <w:rFonts w:hint="cs"/>
          <w:b/>
          <w:bCs/>
          <w:u w:val="single"/>
          <w:rtl/>
        </w:rPr>
      </w:pPr>
      <w:r>
        <w:rPr>
          <w:b/>
          <w:bCs/>
          <w:u w:val="single"/>
          <w:rtl/>
        </w:rPr>
        <w:t>מנהלת הוועדה</w:t>
      </w:r>
      <w:r>
        <w:rPr>
          <w:rtl/>
        </w:rPr>
        <w:t>:</w:t>
      </w:r>
      <w:r>
        <w:rPr>
          <w:rFonts w:hint="cs"/>
          <w:rtl/>
        </w:rPr>
        <w:t xml:space="preserve">  יפה שפירא </w:t>
      </w:r>
    </w:p>
    <w:p w:rsidR="00000000" w:rsidRDefault="00635642">
      <w:pPr>
        <w:jc w:val="both"/>
        <w:rPr>
          <w:b/>
          <w:bCs/>
          <w:u w:val="single"/>
          <w:rtl/>
        </w:rPr>
      </w:pPr>
    </w:p>
    <w:p w:rsidR="00000000" w:rsidRDefault="00635642">
      <w:pPr>
        <w:tabs>
          <w:tab w:val="left" w:pos="2835"/>
        </w:tabs>
        <w:jc w:val="both"/>
        <w:rPr>
          <w:rFonts w:hint="cs"/>
          <w:rtl/>
        </w:rPr>
      </w:pPr>
      <w:r>
        <w:rPr>
          <w:b/>
          <w:bCs/>
          <w:u w:val="single"/>
          <w:rtl/>
        </w:rPr>
        <w:t>קצרנית</w:t>
      </w:r>
      <w:r>
        <w:rPr>
          <w:rtl/>
        </w:rPr>
        <w:t>:</w:t>
      </w:r>
      <w:r>
        <w:rPr>
          <w:rFonts w:hint="cs"/>
          <w:rtl/>
        </w:rPr>
        <w:t xml:space="preserve">              מזל כהן</w:t>
      </w:r>
    </w:p>
    <w:p w:rsidR="00000000" w:rsidRDefault="00635642">
      <w:pPr>
        <w:jc w:val="both"/>
        <w:rPr>
          <w:rtl/>
        </w:rPr>
      </w:pPr>
    </w:p>
    <w:p w:rsidR="00000000" w:rsidRDefault="00635642">
      <w:pPr>
        <w:jc w:val="both"/>
        <w:rPr>
          <w:rtl/>
        </w:rPr>
      </w:pPr>
    </w:p>
    <w:p w:rsidR="00000000" w:rsidRDefault="00635642">
      <w:pPr>
        <w:jc w:val="both"/>
        <w:rPr>
          <w:rFonts w:hint="cs"/>
          <w:rtl/>
        </w:rPr>
      </w:pPr>
      <w:r>
        <w:rPr>
          <w:b/>
          <w:bCs/>
          <w:u w:val="single"/>
          <w:rtl/>
        </w:rPr>
        <w:t>סדר היום:</w:t>
      </w:r>
      <w:r>
        <w:rPr>
          <w:rFonts w:hint="cs"/>
          <w:rtl/>
        </w:rPr>
        <w:t xml:space="preserve">  הצעת חוק לתיקון פקודת העיריות (מבקר העירייה), התש"ס-2000, </w:t>
      </w:r>
    </w:p>
    <w:p w:rsidR="00000000" w:rsidRDefault="00635642">
      <w:pPr>
        <w:jc w:val="both"/>
        <w:rPr>
          <w:rFonts w:hint="cs"/>
          <w:rtl/>
        </w:rPr>
      </w:pPr>
      <w:r>
        <w:rPr>
          <w:rFonts w:hint="cs"/>
          <w:rtl/>
        </w:rPr>
        <w:t xml:space="preserve">                    של קבוצת חברי כנסת.</w:t>
      </w:r>
    </w:p>
    <w:p w:rsidR="00000000" w:rsidRDefault="00635642">
      <w:pPr>
        <w:jc w:val="both"/>
        <w:rPr>
          <w:rFonts w:hint="cs"/>
          <w:rtl/>
        </w:rPr>
      </w:pPr>
    </w:p>
    <w:p w:rsidR="00000000" w:rsidRDefault="00635642">
      <w:pPr>
        <w:jc w:val="both"/>
        <w:rPr>
          <w:rFonts w:hint="cs"/>
          <w:rtl/>
        </w:rPr>
      </w:pPr>
      <w:r>
        <w:rPr>
          <w:rFonts w:hint="cs"/>
          <w:rtl/>
        </w:rPr>
        <w:tab/>
        <w:t xml:space="preserve">        </w:t>
      </w:r>
      <w:r>
        <w:rPr>
          <w:rFonts w:hint="cs"/>
          <w:rtl/>
        </w:rPr>
        <w:t xml:space="preserve"> הצעת חוק לתיקון פקודת העיריות (הרכב הוועדה לענייני ביקורת), התש"ס-1999, </w:t>
      </w:r>
    </w:p>
    <w:p w:rsidR="00000000" w:rsidRDefault="00635642">
      <w:pPr>
        <w:jc w:val="both"/>
        <w:rPr>
          <w:rFonts w:hint="cs"/>
          <w:rtl/>
        </w:rPr>
      </w:pPr>
      <w:r>
        <w:rPr>
          <w:rFonts w:hint="cs"/>
          <w:rtl/>
        </w:rPr>
        <w:t xml:space="preserve">                   של חבר-הכנסת איוב קרא.</w:t>
      </w:r>
    </w:p>
    <w:p w:rsidR="00000000" w:rsidRDefault="00635642">
      <w:pPr>
        <w:jc w:val="both"/>
        <w:rPr>
          <w:rFonts w:hint="cs"/>
          <w:rtl/>
        </w:rPr>
      </w:pPr>
    </w:p>
    <w:p w:rsidR="00000000" w:rsidRDefault="00635642">
      <w:pPr>
        <w:jc w:val="both"/>
        <w:rPr>
          <w:rFonts w:hint="cs"/>
          <w:rtl/>
        </w:rPr>
      </w:pPr>
      <w:r>
        <w:rPr>
          <w:rFonts w:hint="cs"/>
          <w:rtl/>
        </w:rPr>
        <w:t xml:space="preserve">                   הצעת חוק לתיקון פקודת העיריות, התשס"א-2001, של חברת-הכנסת י' נאות. </w:t>
      </w:r>
    </w:p>
    <w:p w:rsidR="00000000" w:rsidRDefault="00635642">
      <w:pPr>
        <w:jc w:val="both"/>
        <w:rPr>
          <w:rFonts w:hint="cs"/>
          <w:rtl/>
        </w:rPr>
      </w:pPr>
    </w:p>
    <w:p w:rsidR="00000000" w:rsidRDefault="00635642">
      <w:pPr>
        <w:jc w:val="both"/>
        <w:rPr>
          <w:rFonts w:hint="cs"/>
          <w:rtl/>
        </w:rPr>
      </w:pPr>
    </w:p>
    <w:p w:rsidR="00000000" w:rsidRDefault="00635642">
      <w:pPr>
        <w:jc w:val="both"/>
        <w:rPr>
          <w:rFonts w:hint="cs"/>
          <w:rtl/>
        </w:rPr>
      </w:pPr>
    </w:p>
    <w:p w:rsidR="00000000" w:rsidRDefault="00635642">
      <w:pPr>
        <w:jc w:val="both"/>
        <w:rPr>
          <w:rFonts w:hint="cs"/>
          <w:rtl/>
        </w:rPr>
      </w:pPr>
    </w:p>
    <w:p w:rsidR="00000000" w:rsidRDefault="00635642">
      <w:pPr>
        <w:jc w:val="both"/>
        <w:rPr>
          <w:rFonts w:hint="cs"/>
          <w:rtl/>
        </w:rPr>
      </w:pPr>
    </w:p>
    <w:p w:rsidR="00000000" w:rsidRDefault="00635642">
      <w:pPr>
        <w:jc w:val="both"/>
        <w:rPr>
          <w:rtl/>
        </w:rPr>
      </w:pPr>
    </w:p>
    <w:p w:rsidR="00000000" w:rsidRDefault="00635642">
      <w:pPr>
        <w:pStyle w:val="20"/>
        <w:rPr>
          <w:rFonts w:hint="cs"/>
          <w:rtl/>
        </w:rPr>
      </w:pPr>
      <w:r>
        <w:rPr>
          <w:rFonts w:hint="cs"/>
          <w:rtl/>
        </w:rPr>
        <w:t xml:space="preserve">הצעת חוק לתיקון פקודת העיריות (מבקר העירייה), </w:t>
      </w:r>
      <w:r>
        <w:rPr>
          <w:rFonts w:hint="cs"/>
          <w:rtl/>
        </w:rPr>
        <w:t>התשס"א-2000</w:t>
      </w:r>
    </w:p>
    <w:p w:rsidR="00000000" w:rsidRDefault="00635642">
      <w:pPr>
        <w:jc w:val="center"/>
        <w:rPr>
          <w:rFonts w:hint="cs"/>
          <w:rtl/>
        </w:rPr>
      </w:pPr>
      <w:r>
        <w:rPr>
          <w:rFonts w:hint="cs"/>
          <w:rtl/>
        </w:rPr>
        <w:t>(של קבוצת חברי הכנסת)</w:t>
      </w:r>
    </w:p>
    <w:p w:rsidR="00000000" w:rsidRDefault="00635642">
      <w:pPr>
        <w:jc w:val="center"/>
        <w:rPr>
          <w:rFonts w:hint="cs"/>
          <w:rtl/>
        </w:rPr>
      </w:pPr>
    </w:p>
    <w:p w:rsidR="00000000" w:rsidRDefault="00635642">
      <w:pPr>
        <w:pStyle w:val="30"/>
        <w:jc w:val="center"/>
        <w:rPr>
          <w:rFonts w:hint="cs"/>
          <w:rtl/>
        </w:rPr>
      </w:pPr>
      <w:r>
        <w:rPr>
          <w:rFonts w:hint="cs"/>
          <w:rtl/>
        </w:rPr>
        <w:t>הצעת חוק לתיקון פקודת העיריות (הרכב הוועדה לענייני ביקורת), התש"ס-1999</w:t>
      </w:r>
    </w:p>
    <w:p w:rsidR="00000000" w:rsidRDefault="00635642">
      <w:pPr>
        <w:pStyle w:val="30"/>
        <w:jc w:val="center"/>
        <w:rPr>
          <w:rFonts w:hint="cs"/>
          <w:u w:val="none"/>
          <w:rtl/>
        </w:rPr>
      </w:pPr>
      <w:r>
        <w:rPr>
          <w:rFonts w:hint="cs"/>
          <w:u w:val="none"/>
          <w:rtl/>
        </w:rPr>
        <w:t>(של חבר-הכנסת א' קרא)</w:t>
      </w:r>
    </w:p>
    <w:p w:rsidR="00000000" w:rsidRDefault="00635642">
      <w:pPr>
        <w:rPr>
          <w:rFonts w:hint="cs"/>
          <w:rtl/>
        </w:rPr>
      </w:pPr>
    </w:p>
    <w:p w:rsidR="00000000" w:rsidRDefault="00635642">
      <w:pPr>
        <w:pStyle w:val="40"/>
        <w:rPr>
          <w:rFonts w:hint="cs"/>
          <w:rtl/>
        </w:rPr>
      </w:pPr>
      <w:r>
        <w:rPr>
          <w:rFonts w:hint="cs"/>
          <w:rtl/>
        </w:rPr>
        <w:t>הצעת חוק לתיקון פקודת העיריות, התשס"א-2001</w:t>
      </w:r>
    </w:p>
    <w:p w:rsidR="00000000" w:rsidRDefault="00635642">
      <w:pPr>
        <w:jc w:val="center"/>
        <w:rPr>
          <w:rFonts w:hint="cs"/>
          <w:rtl/>
        </w:rPr>
      </w:pPr>
      <w:r>
        <w:rPr>
          <w:rFonts w:hint="cs"/>
          <w:rtl/>
        </w:rPr>
        <w:t>(של חברת-הכנסת י' נאות)</w:t>
      </w:r>
    </w:p>
    <w:p w:rsidR="00000000" w:rsidRDefault="00635642">
      <w:pPr>
        <w:jc w:val="center"/>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 xml:space="preserve">בוקר טוב. אני מתכבד לפתוח את הישיבה. אני </w:t>
      </w:r>
      <w:r>
        <w:rPr>
          <w:rFonts w:hint="cs"/>
          <w:rtl/>
        </w:rPr>
        <w:t>מתנצל גם בשמי וגם בשם הוועדה כולה על העיכוב בתחילת הישיבה שנבע מסיבות טכניות שנוגעות לחוק המשולב שאנחנו הולכים לדון בו עכשיו.</w:t>
      </w:r>
    </w:p>
    <w:p w:rsidR="00000000" w:rsidRDefault="00635642">
      <w:pPr>
        <w:jc w:val="both"/>
        <w:rPr>
          <w:rtl/>
        </w:rPr>
      </w:pPr>
    </w:p>
    <w:p w:rsidR="00000000" w:rsidRDefault="00635642">
      <w:pPr>
        <w:jc w:val="both"/>
        <w:rPr>
          <w:rFonts w:hint="cs"/>
          <w:rtl/>
        </w:rPr>
      </w:pPr>
      <w:r>
        <w:rPr>
          <w:rFonts w:hint="cs"/>
          <w:rtl/>
        </w:rPr>
        <w:tab/>
        <w:t>אנחנו בעצם דנים על שלוש הצעות חוק. היות ואנחנו כנסת דינמית מאוד ונעשו פה שינויים כל הזמן, יש הצעת חוק אחת שירדה מכיוון שהמציע נה</w:t>
      </w:r>
      <w:r>
        <w:rPr>
          <w:rFonts w:hint="cs"/>
          <w:rtl/>
        </w:rPr>
        <w:t xml:space="preserve">יה שר. הצעת חוק של חבר-הכנסת איוב קרא שנדון בה. הצעת חוק של מספר חברי כנסת שיוצא ממנה אלי גולדשמידט שהוא איננו חבר כנסת כבר, יולי אדלשטיין שהוא סגן שר ויורי שטרן שהוא סגן שר. והצעת החוק של חברת-הכנסת יהודית נאות.   </w:t>
      </w:r>
    </w:p>
    <w:p w:rsidR="00000000" w:rsidRDefault="00635642">
      <w:pPr>
        <w:jc w:val="both"/>
        <w:rPr>
          <w:rFonts w:hint="cs"/>
          <w:rtl/>
        </w:rPr>
      </w:pPr>
    </w:p>
    <w:p w:rsidR="00000000" w:rsidRDefault="00635642">
      <w:pPr>
        <w:jc w:val="both"/>
        <w:rPr>
          <w:rFonts w:hint="cs"/>
          <w:rtl/>
        </w:rPr>
      </w:pPr>
      <w:r>
        <w:rPr>
          <w:rFonts w:hint="cs"/>
          <w:rtl/>
        </w:rPr>
        <w:tab/>
        <w:t>מה שאנחנו מתכוונים לעשות, וזה מה שהיוע</w:t>
      </w:r>
      <w:r>
        <w:rPr>
          <w:rFonts w:hint="cs"/>
          <w:rtl/>
        </w:rPr>
        <w:t xml:space="preserve">צת המשפטית של הוועדה הכינה ולכן גם נבע </w:t>
      </w:r>
    </w:p>
    <w:p w:rsidR="00000000" w:rsidRDefault="00635642">
      <w:pPr>
        <w:jc w:val="both"/>
        <w:rPr>
          <w:rFonts w:hint="cs"/>
          <w:rtl/>
        </w:rPr>
      </w:pPr>
      <w:r>
        <w:rPr>
          <w:rFonts w:hint="cs"/>
          <w:rtl/>
        </w:rPr>
        <w:t>חלק מהעיכוב, זה לשלב את שלושת החוקים יחד שעניינם נושא הביקורת ברשויות המקומיות.</w:t>
      </w:r>
    </w:p>
    <w:p w:rsidR="00000000" w:rsidRDefault="00635642">
      <w:pPr>
        <w:jc w:val="both"/>
        <w:rPr>
          <w:rFonts w:hint="cs"/>
          <w:rtl/>
        </w:rPr>
      </w:pPr>
    </w:p>
    <w:p w:rsidR="00000000" w:rsidRDefault="00635642">
      <w:pPr>
        <w:jc w:val="both"/>
        <w:rPr>
          <w:rFonts w:hint="cs"/>
          <w:rtl/>
        </w:rPr>
      </w:pPr>
      <w:r>
        <w:rPr>
          <w:rFonts w:hint="cs"/>
          <w:rtl/>
        </w:rPr>
        <w:tab/>
        <w:t xml:space="preserve">אני מתנצל על עוד דבר, שנהייתי יו"ר הוועדה ואני נכנס לעניין הזה באמצע. </w:t>
      </w:r>
    </w:p>
    <w:p w:rsidR="00000000" w:rsidRDefault="00635642">
      <w:pPr>
        <w:jc w:val="both"/>
        <w:rPr>
          <w:rFonts w:hint="cs"/>
          <w:rtl/>
        </w:rPr>
      </w:pPr>
    </w:p>
    <w:p w:rsidR="00000000" w:rsidRDefault="00635642">
      <w:pPr>
        <w:jc w:val="both"/>
        <w:rPr>
          <w:rFonts w:hint="cs"/>
          <w:rtl/>
        </w:rPr>
      </w:pPr>
      <w:r>
        <w:rPr>
          <w:rFonts w:hint="cs"/>
          <w:rtl/>
        </w:rPr>
        <w:tab/>
        <w:t xml:space="preserve">אני מבקש מהיועצת המשפטית של הוועדה להציג את החוקים. </w:t>
      </w:r>
    </w:p>
    <w:p w:rsidR="00000000" w:rsidRDefault="00635642">
      <w:pPr>
        <w:jc w:val="both"/>
        <w:rPr>
          <w:rFonts w:hint="cs"/>
          <w:rtl/>
        </w:rPr>
      </w:pPr>
    </w:p>
    <w:p w:rsidR="00000000" w:rsidRDefault="00635642">
      <w:pPr>
        <w:jc w:val="both"/>
        <w:rPr>
          <w:rFonts w:hint="cs"/>
          <w:rtl/>
        </w:rPr>
      </w:pPr>
      <w:r>
        <w:rPr>
          <w:rFonts w:hint="cs"/>
          <w:u w:val="single"/>
          <w:rtl/>
        </w:rPr>
        <w:t>מרים פר</w:t>
      </w:r>
      <w:r>
        <w:rPr>
          <w:rFonts w:hint="cs"/>
          <w:u w:val="single"/>
          <w:rtl/>
        </w:rPr>
        <w:t>נקל-שור:</w:t>
      </w:r>
    </w:p>
    <w:p w:rsidR="00000000" w:rsidRDefault="00635642">
      <w:pPr>
        <w:jc w:val="both"/>
        <w:rPr>
          <w:rFonts w:hint="cs"/>
          <w:rtl/>
        </w:rPr>
      </w:pPr>
    </w:p>
    <w:p w:rsidR="00000000" w:rsidRDefault="00635642">
      <w:pPr>
        <w:ind w:firstLine="567"/>
        <w:jc w:val="both"/>
        <w:rPr>
          <w:rFonts w:hint="cs"/>
          <w:rtl/>
        </w:rPr>
      </w:pPr>
      <w:r>
        <w:rPr>
          <w:rFonts w:hint="cs"/>
          <w:rtl/>
        </w:rPr>
        <w:t>הנוסח שעומד בפני הוועדה זה נוסח שכולל כבר את החלטות הוועדה שכתובות בשחור. שאר הצבעים, בהתאם למקרא שיש למעלה בעמוד הראשון, שלחתי את הצעות החוק כלשונן והצעות החוק שהוגשו במקור. השאלה איך אתה רוצה לקיים את הדיון, האם לעבור מהר ולראות מה התקבל עד עתה</w:t>
      </w:r>
      <w:r>
        <w:rPr>
          <w:rFonts w:hint="cs"/>
          <w:rtl/>
        </w:rPr>
        <w:t xml:space="preserve">, כי יכול להיות שיש כאן הערות, או לעבור הלאה מעמוד 2 ואילך לגבי תיקון סעיף 167א. </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אני מציע, אם יש למישהו מהמשתתפים הערות לעיקרון, לא לסעיפים מכיוון שעל הסעיפים תיכף נדון. אבקש קודם כל מגברת וצלר, נציגת משרד מבקר המדינה, שגם פנה אלי במכתב</w:t>
      </w:r>
      <w:r>
        <w:rPr>
          <w:rFonts w:hint="cs"/>
          <w:rtl/>
        </w:rPr>
        <w:t xml:space="preserve">, להציג את ההערות שלכם לנושא. </w:t>
      </w:r>
    </w:p>
    <w:p w:rsidR="00000000" w:rsidRDefault="00635642">
      <w:pPr>
        <w:jc w:val="both"/>
        <w:rPr>
          <w:rFonts w:hint="cs"/>
          <w:rtl/>
        </w:rPr>
      </w:pPr>
    </w:p>
    <w:p w:rsidR="00000000" w:rsidRDefault="00635642">
      <w:pPr>
        <w:jc w:val="both"/>
        <w:rPr>
          <w:rFonts w:hint="cs"/>
          <w:rtl/>
        </w:rPr>
      </w:pPr>
      <w:r>
        <w:rPr>
          <w:rFonts w:hint="cs"/>
          <w:u w:val="single"/>
          <w:rtl/>
        </w:rPr>
        <w:t>איטה וצלר:</w:t>
      </w:r>
    </w:p>
    <w:p w:rsidR="00000000" w:rsidRDefault="00635642">
      <w:pPr>
        <w:jc w:val="both"/>
        <w:rPr>
          <w:rFonts w:hint="cs"/>
          <w:rtl/>
        </w:rPr>
      </w:pPr>
    </w:p>
    <w:p w:rsidR="00000000" w:rsidRDefault="00635642">
      <w:pPr>
        <w:jc w:val="both"/>
        <w:rPr>
          <w:rFonts w:hint="cs"/>
          <w:rtl/>
        </w:rPr>
      </w:pPr>
      <w:r>
        <w:rPr>
          <w:rFonts w:hint="cs"/>
          <w:rtl/>
        </w:rPr>
        <w:tab/>
        <w:t>מבקר המדינה, במכתב ליושב-ראש הוועדה, התייחס לשלושה נושאים בשלוש הצעות החוק. הראשון מתייחס לסעיף 170ג(1)(א). הוא מפנה את תשומת הלב לכך שיש תיקון חדש בחוק מבקר המדינה, סעיף 21א( ב) שנכנס לתוקף רק בסוף אפריל ושם מו</w:t>
      </w:r>
      <w:r>
        <w:rPr>
          <w:rFonts w:hint="cs"/>
          <w:rtl/>
        </w:rPr>
        <w:t xml:space="preserve">קם למעשה מנגנון בכל רשות מקומית בניהולו של מנכ"ל העירייה, שצריך לעקוב אחרי הממצאים שהעלה מבקר המדינה, לעקוב אחר התיקונים ולדווח בין היתר גם למבקר המדינה. לכן מבקר המדינה מפנה את תשומת הלב שלא תהיה "התנגשות" בין חוק מבקר המדינה שכבר בתוקף לבין ההצעה כאן. </w:t>
      </w:r>
    </w:p>
    <w:p w:rsidR="00000000" w:rsidRDefault="00635642">
      <w:pPr>
        <w:jc w:val="both"/>
        <w:rPr>
          <w:rFonts w:hint="cs"/>
          <w:rtl/>
        </w:rPr>
      </w:pPr>
    </w:p>
    <w:p w:rsidR="00000000" w:rsidRDefault="00635642">
      <w:pPr>
        <w:rPr>
          <w:u w:val="single"/>
          <w:rtl/>
        </w:rPr>
      </w:pPr>
      <w:r>
        <w:rPr>
          <w:u w:val="single"/>
          <w:rtl/>
        </w:rPr>
        <w:t>יהודית נאות:</w:t>
      </w:r>
    </w:p>
    <w:p w:rsidR="00000000" w:rsidRDefault="00635642">
      <w:pPr>
        <w:rPr>
          <w:u w:val="single"/>
          <w:rtl/>
        </w:rPr>
      </w:pPr>
    </w:p>
    <w:p w:rsidR="00000000" w:rsidRDefault="00635642">
      <w:pPr>
        <w:jc w:val="both"/>
        <w:rPr>
          <w:rFonts w:hint="cs"/>
          <w:rtl/>
        </w:rPr>
      </w:pPr>
      <w:r>
        <w:rPr>
          <w:rtl/>
        </w:rPr>
        <w:tab/>
      </w:r>
      <w:r>
        <w:rPr>
          <w:rFonts w:hint="cs"/>
          <w:rtl/>
        </w:rPr>
        <w:t xml:space="preserve"> בואי נחכה כשנגיע לסעיף הזה.</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 xml:space="preserve">לגבי עיקרון החוק, אתם מסכימים לו? </w:t>
      </w:r>
    </w:p>
    <w:p w:rsidR="00000000" w:rsidRDefault="00635642">
      <w:pPr>
        <w:jc w:val="both"/>
        <w:rPr>
          <w:rFonts w:hint="cs"/>
          <w:rtl/>
        </w:rPr>
      </w:pPr>
    </w:p>
    <w:p w:rsidR="00000000" w:rsidRDefault="00635642">
      <w:pPr>
        <w:jc w:val="both"/>
        <w:rPr>
          <w:rFonts w:hint="cs"/>
          <w:rtl/>
        </w:rPr>
      </w:pPr>
      <w:r>
        <w:rPr>
          <w:rFonts w:hint="cs"/>
          <w:u w:val="single"/>
          <w:rtl/>
        </w:rPr>
        <w:t>איטה וצלר:</w:t>
      </w:r>
    </w:p>
    <w:p w:rsidR="00000000" w:rsidRDefault="00635642">
      <w:pPr>
        <w:jc w:val="both"/>
        <w:rPr>
          <w:rFonts w:hint="cs"/>
          <w:rtl/>
        </w:rPr>
      </w:pPr>
    </w:p>
    <w:p w:rsidR="00000000" w:rsidRDefault="00635642">
      <w:pPr>
        <w:jc w:val="both"/>
        <w:rPr>
          <w:rFonts w:hint="cs"/>
          <w:rtl/>
        </w:rPr>
      </w:pPr>
      <w:r>
        <w:rPr>
          <w:rFonts w:hint="cs"/>
          <w:rtl/>
        </w:rPr>
        <w:tab/>
        <w:t xml:space="preserve">חוץ משלושת הדברים שמבקר המדינה העלה. </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שהם נוגעים לסעיפים ספציפיים. ברגע שנגיע לסעיפים, תוכלי להתייחס אליהם.</w:t>
      </w:r>
    </w:p>
    <w:p w:rsidR="00000000" w:rsidRDefault="00635642">
      <w:pPr>
        <w:jc w:val="both"/>
        <w:rPr>
          <w:rFonts w:hint="cs"/>
          <w:rtl/>
        </w:rPr>
      </w:pPr>
    </w:p>
    <w:p w:rsidR="00000000" w:rsidRDefault="00635642">
      <w:pPr>
        <w:jc w:val="both"/>
        <w:rPr>
          <w:rFonts w:hint="cs"/>
          <w:u w:val="single"/>
          <w:rtl/>
        </w:rPr>
      </w:pPr>
      <w:r>
        <w:rPr>
          <w:rFonts w:hint="cs"/>
          <w:rtl/>
        </w:rPr>
        <w:tab/>
        <w:t>גב' שלומית גלר,</w:t>
      </w:r>
      <w:r>
        <w:rPr>
          <w:rFonts w:hint="cs"/>
          <w:rtl/>
        </w:rPr>
        <w:t xml:space="preserve"> בבקשה.</w:t>
      </w:r>
    </w:p>
    <w:p w:rsidR="00000000" w:rsidRDefault="00635642">
      <w:pPr>
        <w:jc w:val="both"/>
        <w:rPr>
          <w:rFonts w:hint="cs"/>
          <w:u w:val="single"/>
          <w:rtl/>
        </w:rPr>
      </w:pPr>
    </w:p>
    <w:p w:rsidR="00000000" w:rsidRDefault="00635642">
      <w:pPr>
        <w:jc w:val="both"/>
        <w:rPr>
          <w:rFonts w:hint="cs"/>
          <w:u w:val="single"/>
          <w:rtl/>
        </w:rPr>
      </w:pPr>
      <w:r>
        <w:rPr>
          <w:rFonts w:hint="cs"/>
          <w:u w:val="single"/>
          <w:rtl/>
        </w:rPr>
        <w:t>שלומית גלר:</w:t>
      </w:r>
    </w:p>
    <w:p w:rsidR="00000000" w:rsidRDefault="00635642">
      <w:pPr>
        <w:jc w:val="both"/>
        <w:rPr>
          <w:rFonts w:hint="cs"/>
          <w:rtl/>
        </w:rPr>
      </w:pPr>
    </w:p>
    <w:p w:rsidR="00000000" w:rsidRDefault="00635642">
      <w:pPr>
        <w:jc w:val="both"/>
        <w:rPr>
          <w:rFonts w:hint="cs"/>
          <w:rtl/>
        </w:rPr>
      </w:pPr>
      <w:r>
        <w:rPr>
          <w:rFonts w:hint="cs"/>
          <w:rtl/>
        </w:rPr>
        <w:tab/>
        <w:t>ברמת העיקרון, אני רוצה לציין שבעצם במדינת ישראל קיימים שני גופי ביקורת. יש ביקורת פנימית ויש ביקורת חיצונית שהיא ביקורת המדינה, או במשרדי הממשלה, כמו במשרד הפנים, יש את האגף הממונה על הביקורת הפנימית. הלוגיקה הזו צריכה לעבוד לכל אורך</w:t>
      </w:r>
      <w:r>
        <w:rPr>
          <w:rFonts w:hint="cs"/>
          <w:rtl/>
        </w:rPr>
        <w:t xml:space="preserve"> החקיקה במדינה.</w:t>
      </w:r>
    </w:p>
    <w:p w:rsidR="00000000" w:rsidRDefault="00635642">
      <w:pPr>
        <w:jc w:val="both"/>
        <w:rPr>
          <w:rFonts w:hint="cs"/>
          <w:rtl/>
        </w:rPr>
      </w:pPr>
    </w:p>
    <w:p w:rsidR="00000000" w:rsidRDefault="00635642">
      <w:pPr>
        <w:jc w:val="both"/>
        <w:rPr>
          <w:rFonts w:hint="cs"/>
          <w:rtl/>
        </w:rPr>
      </w:pPr>
      <w:r>
        <w:rPr>
          <w:rFonts w:hint="cs"/>
          <w:rtl/>
        </w:rPr>
        <w:tab/>
        <w:t xml:space="preserve">בשנת 1992 חל איזשהו מהפך, כאשר המחוקק בעצם חוקק את חוק הביקורת הפנימית, שבא לנסות לגבש מסגרת שלמה שמגדירה בעצם מיהו מבקר פנימי, מי יכול להיות מבקר פנימי, מה הוא צריך לעשות. הוא בעצם לוקח ומגדיר את כל אושיות המקצוע הזה של הביקורת הפנימית. </w:t>
      </w:r>
      <w:r>
        <w:rPr>
          <w:rFonts w:hint="cs"/>
          <w:rtl/>
        </w:rPr>
        <w:t>יש את חוק מבקר המדינה שעוסק בדיוק בהרחבה לגבי מבקר המדינה ובעצם אין איזשהו גוף ביניים במדינת ישראל שהוא שעטנז.</w:t>
      </w:r>
    </w:p>
    <w:p w:rsidR="00000000" w:rsidRDefault="00635642">
      <w:pPr>
        <w:jc w:val="both"/>
        <w:rPr>
          <w:rFonts w:hint="cs"/>
          <w:rtl/>
        </w:rPr>
      </w:pPr>
    </w:p>
    <w:p w:rsidR="00000000" w:rsidRDefault="00635642">
      <w:pPr>
        <w:jc w:val="both"/>
        <w:rPr>
          <w:rFonts w:hint="cs"/>
          <w:rtl/>
        </w:rPr>
      </w:pPr>
      <w:r>
        <w:rPr>
          <w:rFonts w:hint="cs"/>
          <w:rtl/>
        </w:rPr>
        <w:tab/>
        <w:t>מה שקורה הוא, יש איזשהו תהליך חקיקה, שמבחינה כרונולוגית קרו פה כמה תופעות. פקודת העיריות נחקקה בשנת 1975 ושם אכן נקרא המבקר: מבקר. בשנת 1992, כ</w:t>
      </w:r>
      <w:r>
        <w:rPr>
          <w:rFonts w:hint="cs"/>
          <w:rtl/>
        </w:rPr>
        <w:t>אשר היתה איזושהי התכנסות, אחרי שישבו על המדוכה הרבה זמן, נקרא מבקר פנימי, הוגדר מיהו ומה הוא. כל מה שנעשה לאחר שנת 1992, למשל בצו המועצות המקומיות כתוב כבר: המבקר הפנימי במועצה המקומית. גם בצו המועצות האזוריות נכתב: המבקר הפנימי.</w:t>
      </w:r>
    </w:p>
    <w:p w:rsidR="00000000" w:rsidRDefault="00635642">
      <w:pPr>
        <w:jc w:val="both"/>
        <w:rPr>
          <w:rFonts w:hint="cs"/>
          <w:rtl/>
        </w:rPr>
      </w:pPr>
    </w:p>
    <w:p w:rsidR="00000000" w:rsidRDefault="00635642">
      <w:pPr>
        <w:jc w:val="both"/>
        <w:rPr>
          <w:rFonts w:hint="cs"/>
          <w:rtl/>
        </w:rPr>
      </w:pPr>
      <w:r>
        <w:rPr>
          <w:rFonts w:hint="cs"/>
          <w:rtl/>
        </w:rPr>
        <w:tab/>
        <w:t>זאת אומרת, הביקורת היא א</w:t>
      </w:r>
      <w:r>
        <w:rPr>
          <w:rFonts w:hint="cs"/>
          <w:rtl/>
        </w:rPr>
        <w:t>יזושהי עין ציבורית. יש עין ציבורית פנימית בתוך הארגון ויש עין ציבורית חיצונית שהיא מחוץ לארגון, כשבעצם המטרה של שני האורגנים הגדולים האלה היא להיות איזושהי זרוע של הגוף המחוקק, של הגוף המבצע, שבא לבדוק שאכן בארגונים ובמדינת ישראל הכל נעשה על פי מינהל תקין,</w:t>
      </w:r>
      <w:r>
        <w:rPr>
          <w:rFonts w:hint="cs"/>
          <w:rtl/>
        </w:rPr>
        <w:t xml:space="preserve"> על פי חיסכון, יעילות, אפקטיביות וכיוצא בזה. </w:t>
      </w:r>
    </w:p>
    <w:p w:rsidR="00000000" w:rsidRDefault="00635642">
      <w:pPr>
        <w:jc w:val="both"/>
        <w:rPr>
          <w:rFonts w:hint="cs"/>
          <w:rtl/>
        </w:rPr>
      </w:pPr>
    </w:p>
    <w:p w:rsidR="00000000" w:rsidRDefault="00635642">
      <w:pPr>
        <w:jc w:val="both"/>
        <w:rPr>
          <w:rFonts w:hint="cs"/>
          <w:rtl/>
        </w:rPr>
      </w:pPr>
      <w:r>
        <w:rPr>
          <w:rFonts w:hint="cs"/>
          <w:rtl/>
        </w:rPr>
        <w:tab/>
        <w:t xml:space="preserve">אם אנחנו לוקחים את הלוגיקה הזו, ויש קריטריונים שמגדירים מה זה מבקר פנימי, ללא התייחסות ספציפית כרגע לנושאים נקודתיים, אני חושבת שצריך להתייחס ברמת העיקרון לכך שהמבקר בעירייה הוא מבקר פנימי, כמו כל מבקר פנימי </w:t>
      </w:r>
      <w:r>
        <w:rPr>
          <w:rFonts w:hint="cs"/>
          <w:rtl/>
        </w:rPr>
        <w:t xml:space="preserve">אחר.  </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אתם בעד החוק או נגד?</w:t>
      </w:r>
    </w:p>
    <w:p w:rsidR="00000000" w:rsidRDefault="00635642">
      <w:pPr>
        <w:jc w:val="both"/>
        <w:rPr>
          <w:rFonts w:hint="cs"/>
          <w:rtl/>
        </w:rPr>
      </w:pPr>
    </w:p>
    <w:p w:rsidR="00000000" w:rsidRDefault="00635642">
      <w:pPr>
        <w:jc w:val="both"/>
        <w:rPr>
          <w:rFonts w:hint="cs"/>
          <w:rtl/>
        </w:rPr>
      </w:pPr>
      <w:r>
        <w:rPr>
          <w:rFonts w:hint="cs"/>
          <w:u w:val="single"/>
          <w:rtl/>
        </w:rPr>
        <w:t>שלומית גלר:</w:t>
      </w:r>
    </w:p>
    <w:p w:rsidR="00000000" w:rsidRDefault="00635642">
      <w:pPr>
        <w:jc w:val="both"/>
        <w:rPr>
          <w:rFonts w:hint="cs"/>
          <w:rtl/>
        </w:rPr>
      </w:pPr>
    </w:p>
    <w:p w:rsidR="00000000" w:rsidRDefault="00635642">
      <w:pPr>
        <w:jc w:val="both"/>
        <w:rPr>
          <w:rFonts w:hint="cs"/>
          <w:rtl/>
        </w:rPr>
      </w:pPr>
      <w:r>
        <w:rPr>
          <w:rFonts w:hint="cs"/>
          <w:rtl/>
        </w:rPr>
        <w:tab/>
        <w:t xml:space="preserve">באופן כללי אין בעד ונגד. יש כמה הסתייגויות. </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אפשר להתחיל לדון על הסעיפים?</w:t>
      </w:r>
    </w:p>
    <w:p w:rsidR="00000000" w:rsidRDefault="00635642">
      <w:pPr>
        <w:jc w:val="both"/>
        <w:rPr>
          <w:rFonts w:hint="cs"/>
          <w:rtl/>
        </w:rPr>
      </w:pPr>
    </w:p>
    <w:p w:rsidR="00000000" w:rsidRDefault="00635642">
      <w:pPr>
        <w:jc w:val="both"/>
        <w:rPr>
          <w:rFonts w:hint="cs"/>
          <w:rtl/>
        </w:rPr>
      </w:pPr>
      <w:r>
        <w:rPr>
          <w:rFonts w:hint="cs"/>
          <w:u w:val="single"/>
          <w:rtl/>
        </w:rPr>
        <w:t>שלומית גלר:</w:t>
      </w:r>
    </w:p>
    <w:p w:rsidR="00000000" w:rsidRDefault="00635642">
      <w:pPr>
        <w:jc w:val="both"/>
        <w:rPr>
          <w:rFonts w:hint="cs"/>
          <w:rtl/>
        </w:rPr>
      </w:pPr>
    </w:p>
    <w:p w:rsidR="00000000" w:rsidRDefault="00635642">
      <w:pPr>
        <w:jc w:val="both"/>
        <w:rPr>
          <w:rFonts w:hint="cs"/>
          <w:rtl/>
        </w:rPr>
      </w:pPr>
      <w:r>
        <w:rPr>
          <w:rFonts w:hint="cs"/>
          <w:rtl/>
        </w:rPr>
        <w:tab/>
        <w:t>אפשר להתחיל לדון על הסעיפים. כל מקום שנתייחס אליו, יש איזושהי נקודת מוצא שאנחנו יוצאים</w:t>
      </w:r>
      <w:r>
        <w:rPr>
          <w:rFonts w:hint="cs"/>
          <w:rtl/>
        </w:rPr>
        <w:t xml:space="preserve"> ממנה, וזה מה שאני מנסה להבהיר פה בגדול, שצריך להתייחס באותה לוגיקה. זאת אומרת, מה שכבר נחקק בשנת 1992 בחוק הביקורת הפנימית, שמגדיר מה זה, ניתן לקחת דברים שחשבו עליהם ולהעביר לשם ולא לנסות להמציא את הגלגל מחדש עם ניואנסים קצת שונים. איפה שיש כבר משהו שנחקק</w:t>
      </w:r>
      <w:r>
        <w:rPr>
          <w:rFonts w:hint="cs"/>
          <w:rtl/>
        </w:rPr>
        <w:t xml:space="preserve"> וחזרו עליו בחוק החברות, זאת אומרת דנו עליו וזה קיבל חיזוק בחוק ההוא, אין טעם היום לבוא וליצור משהו חדש שקיים באיזושהי נישה קטנה. הלא ברשויות יש גם רואי חשבון, יש גם יועצים משפטיים. אין להם משהו מיוחד להם. זאת אומרת, יש את חוק רואי החשבון. יש איזושהי לוגיק</w:t>
      </w:r>
      <w:r>
        <w:rPr>
          <w:rFonts w:hint="cs"/>
          <w:rtl/>
        </w:rPr>
        <w:t xml:space="preserve">ה בתפיסה. </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את מבקשת מאתנו שניצמד למה שכבר נחקק. הכנסת בנויה בצורה כזאת שהיא כל הזמן מתחדשת. יש חברי כנסת שדבר אחד הם לא ישנו, את מה שניתן למשה מסיני. חוץ מזה, הרבה דברים משתנים. מה שיהיה הגיוני בסעיפים, סביר להניח שחברי הכנסת יקבלו. מה ש</w:t>
      </w:r>
      <w:r>
        <w:rPr>
          <w:rFonts w:hint="cs"/>
          <w:rtl/>
        </w:rPr>
        <w:t>יהיה פחות הגיוני, אנחנו לא נקבל.</w:t>
      </w:r>
    </w:p>
    <w:p w:rsidR="00000000" w:rsidRDefault="00635642">
      <w:pPr>
        <w:jc w:val="both"/>
        <w:rPr>
          <w:rFonts w:hint="cs"/>
          <w:rtl/>
        </w:rPr>
      </w:pPr>
    </w:p>
    <w:p w:rsidR="00000000" w:rsidRDefault="00635642">
      <w:pPr>
        <w:jc w:val="both"/>
        <w:rPr>
          <w:rFonts w:hint="cs"/>
          <w:rtl/>
        </w:rPr>
      </w:pPr>
      <w:r>
        <w:rPr>
          <w:rFonts w:hint="cs"/>
          <w:u w:val="single"/>
          <w:rtl/>
        </w:rPr>
        <w:t>מרדכי שנבל:</w:t>
      </w:r>
    </w:p>
    <w:p w:rsidR="00000000" w:rsidRDefault="00635642">
      <w:pPr>
        <w:jc w:val="both"/>
        <w:rPr>
          <w:rFonts w:hint="cs"/>
          <w:rtl/>
        </w:rPr>
      </w:pPr>
    </w:p>
    <w:p w:rsidR="00000000" w:rsidRDefault="00635642">
      <w:pPr>
        <w:jc w:val="both"/>
        <w:rPr>
          <w:rFonts w:hint="cs"/>
          <w:rtl/>
        </w:rPr>
      </w:pPr>
      <w:r>
        <w:rPr>
          <w:rFonts w:hint="cs"/>
          <w:rtl/>
        </w:rPr>
        <w:tab/>
        <w:t xml:space="preserve">הנקודה העיקרית שאנחנו אומרים היא, יש חוק הביקורת הפנימית שהוא חוק מסגרת, ולא נראה לנו סביר שלמבקרים שונים ולארגונים שונים תהיינה הוראות שונות או נגזרות שונות, ואני יכול לתת דוגמה. </w:t>
      </w:r>
    </w:p>
    <w:p w:rsidR="00000000" w:rsidRDefault="00635642">
      <w:pPr>
        <w:jc w:val="both"/>
        <w:rPr>
          <w:rFonts w:hint="cs"/>
          <w:rtl/>
        </w:rPr>
      </w:pPr>
    </w:p>
    <w:p w:rsidR="00000000" w:rsidRDefault="00635642">
      <w:pPr>
        <w:jc w:val="both"/>
        <w:rPr>
          <w:rFonts w:hint="cs"/>
          <w:rtl/>
        </w:rPr>
      </w:pPr>
      <w:r>
        <w:rPr>
          <w:rFonts w:hint="cs"/>
          <w:rtl/>
        </w:rPr>
        <w:tab/>
        <w:t>בעניין של חופש גישה למאגר</w:t>
      </w:r>
      <w:r>
        <w:rPr>
          <w:rFonts w:hint="cs"/>
          <w:rtl/>
        </w:rPr>
        <w:t xml:space="preserve">י מידע, בחוק הביקורת הפנימית כתוב שלמבקר פנימי יש רשות להיכנס לכל נכס של הגוף המבוקר. בפקודת העיריות המשפט הזה לא קיים. </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אתם רוצים שהוא יהיה?</w:t>
      </w:r>
    </w:p>
    <w:p w:rsidR="00000000" w:rsidRDefault="00635642">
      <w:pPr>
        <w:jc w:val="both"/>
        <w:rPr>
          <w:rFonts w:hint="cs"/>
          <w:rtl/>
        </w:rPr>
      </w:pPr>
    </w:p>
    <w:p w:rsidR="00000000" w:rsidRDefault="00635642">
      <w:pPr>
        <w:jc w:val="both"/>
        <w:rPr>
          <w:rFonts w:hint="cs"/>
          <w:rtl/>
        </w:rPr>
      </w:pPr>
      <w:r>
        <w:rPr>
          <w:rFonts w:hint="cs"/>
          <w:u w:val="single"/>
          <w:rtl/>
        </w:rPr>
        <w:t>מרדכי שנבל:</w:t>
      </w:r>
    </w:p>
    <w:p w:rsidR="00000000" w:rsidRDefault="00635642">
      <w:pPr>
        <w:jc w:val="both"/>
        <w:rPr>
          <w:rFonts w:hint="cs"/>
          <w:rtl/>
        </w:rPr>
      </w:pPr>
    </w:p>
    <w:p w:rsidR="00000000" w:rsidRDefault="00635642">
      <w:pPr>
        <w:jc w:val="both"/>
        <w:rPr>
          <w:rFonts w:hint="cs"/>
          <w:rtl/>
        </w:rPr>
      </w:pPr>
      <w:r>
        <w:rPr>
          <w:rFonts w:hint="cs"/>
          <w:rtl/>
        </w:rPr>
        <w:tab/>
        <w:t>כן. מה שנכון למבקר של משרד ממשלתי או חברת חשמל נכון גם למבקר העירייה.</w:t>
      </w:r>
    </w:p>
    <w:p w:rsidR="00000000" w:rsidRDefault="00635642">
      <w:pPr>
        <w:jc w:val="both"/>
        <w:rPr>
          <w:rFonts w:hint="cs"/>
          <w:rtl/>
        </w:rPr>
      </w:pPr>
    </w:p>
    <w:p w:rsidR="00000000" w:rsidRDefault="00635642">
      <w:pPr>
        <w:jc w:val="both"/>
        <w:rPr>
          <w:rFonts w:hint="cs"/>
          <w:rtl/>
        </w:rPr>
      </w:pPr>
      <w:r>
        <w:rPr>
          <w:rFonts w:hint="cs"/>
          <w:u w:val="single"/>
          <w:rtl/>
        </w:rPr>
        <w:t>היו"ר משה</w:t>
      </w:r>
      <w:r>
        <w:rPr>
          <w:rFonts w:hint="cs"/>
          <w:u w:val="single"/>
          <w:rtl/>
        </w:rPr>
        <w:t xml:space="preserve"> גפני:</w:t>
      </w:r>
    </w:p>
    <w:p w:rsidR="00000000" w:rsidRDefault="00635642">
      <w:pPr>
        <w:jc w:val="both"/>
        <w:rPr>
          <w:rFonts w:hint="cs"/>
          <w:rtl/>
        </w:rPr>
      </w:pPr>
    </w:p>
    <w:p w:rsidR="00000000" w:rsidRDefault="00635642">
      <w:pPr>
        <w:jc w:val="both"/>
        <w:rPr>
          <w:rFonts w:hint="cs"/>
          <w:rtl/>
        </w:rPr>
      </w:pPr>
      <w:r>
        <w:rPr>
          <w:rFonts w:hint="cs"/>
          <w:rtl/>
        </w:rPr>
        <w:tab/>
        <w:t>בסדר גמור.</w:t>
      </w:r>
    </w:p>
    <w:p w:rsidR="00000000" w:rsidRDefault="00635642">
      <w:pPr>
        <w:jc w:val="both"/>
        <w:rPr>
          <w:rFonts w:hint="cs"/>
          <w:rtl/>
        </w:rPr>
      </w:pPr>
    </w:p>
    <w:p w:rsidR="00000000" w:rsidRDefault="00635642">
      <w:pPr>
        <w:jc w:val="both"/>
        <w:rPr>
          <w:rFonts w:hint="cs"/>
          <w:rtl/>
        </w:rPr>
      </w:pPr>
      <w:r>
        <w:rPr>
          <w:rFonts w:hint="cs"/>
          <w:u w:val="single"/>
          <w:rtl/>
        </w:rPr>
        <w:t>עופר טל:</w:t>
      </w:r>
    </w:p>
    <w:p w:rsidR="00000000" w:rsidRDefault="00635642">
      <w:pPr>
        <w:jc w:val="both"/>
        <w:rPr>
          <w:rFonts w:hint="cs"/>
          <w:rtl/>
        </w:rPr>
      </w:pPr>
    </w:p>
    <w:p w:rsidR="00000000" w:rsidRDefault="00635642">
      <w:pPr>
        <w:jc w:val="both"/>
        <w:rPr>
          <w:rFonts w:hint="cs"/>
          <w:rtl/>
        </w:rPr>
      </w:pPr>
      <w:r>
        <w:rPr>
          <w:rFonts w:hint="cs"/>
          <w:rtl/>
        </w:rPr>
        <w:tab/>
        <w:t xml:space="preserve">אני לא מסכים לדברים שנאמרו פה. אני מסכים להצעות שמוצגות פה, אבל מה שהם אומרים לא עולה בקנה אחד עם מה שקיים היום. </w:t>
      </w:r>
    </w:p>
    <w:p w:rsidR="00000000" w:rsidRDefault="00635642">
      <w:pPr>
        <w:jc w:val="both"/>
        <w:rPr>
          <w:rFonts w:hint="cs"/>
          <w:rtl/>
        </w:rPr>
      </w:pPr>
    </w:p>
    <w:p w:rsidR="00000000" w:rsidRDefault="00635642">
      <w:pPr>
        <w:jc w:val="both"/>
        <w:rPr>
          <w:rFonts w:hint="cs"/>
          <w:rtl/>
        </w:rPr>
      </w:pPr>
      <w:r>
        <w:rPr>
          <w:rFonts w:hint="cs"/>
          <w:rtl/>
        </w:rPr>
        <w:tab/>
        <w:t xml:space="preserve">חוק הביקורת הפנימית שחוקק ב-1992 לא סתם הוציא מתוכו את מבקרי הרשויות המקומיות. יש פקודת עיריות לגבי עיריות, </w:t>
      </w:r>
      <w:r>
        <w:rPr>
          <w:rFonts w:hint="cs"/>
          <w:rtl/>
        </w:rPr>
        <w:t xml:space="preserve">יש צו מועצות מקומיות. חוק הביקורת הפנימית מתייחס למבקרים פנימיים אחרים. כל מה שאנחנו הולכים לדון פה בעצם היום מתייחס לביקורת ברשויות מקומיות. אין שום קשר למבקרים פנימיים. שיהיה ברור שאנחנו מדברים על חוקים שונים. </w:t>
      </w:r>
    </w:p>
    <w:p w:rsidR="00000000" w:rsidRDefault="00635642">
      <w:pPr>
        <w:jc w:val="both"/>
        <w:rPr>
          <w:rFonts w:hint="cs"/>
          <w:rtl/>
        </w:rPr>
      </w:pPr>
    </w:p>
    <w:p w:rsidR="00000000" w:rsidRDefault="00635642">
      <w:pPr>
        <w:jc w:val="both"/>
        <w:rPr>
          <w:rFonts w:hint="cs"/>
          <w:rtl/>
        </w:rPr>
      </w:pPr>
      <w:r>
        <w:rPr>
          <w:u w:val="single"/>
          <w:rtl/>
        </w:rPr>
        <w:br w:type="page"/>
      </w:r>
      <w:r>
        <w:rPr>
          <w:rFonts w:hint="cs"/>
          <w:u w:val="single"/>
          <w:rtl/>
        </w:rPr>
        <w:t>שושנה גולדפינגר:</w:t>
      </w:r>
    </w:p>
    <w:p w:rsidR="00000000" w:rsidRDefault="00635642">
      <w:pPr>
        <w:jc w:val="both"/>
        <w:rPr>
          <w:rFonts w:hint="cs"/>
          <w:rtl/>
        </w:rPr>
      </w:pPr>
    </w:p>
    <w:p w:rsidR="00000000" w:rsidRDefault="00635642">
      <w:pPr>
        <w:jc w:val="both"/>
        <w:rPr>
          <w:rFonts w:hint="cs"/>
          <w:rtl/>
        </w:rPr>
      </w:pPr>
      <w:r>
        <w:rPr>
          <w:rFonts w:hint="cs"/>
          <w:rtl/>
        </w:rPr>
        <w:tab/>
        <w:t xml:space="preserve">אם אנחנו מדברים באופן </w:t>
      </w:r>
      <w:r>
        <w:rPr>
          <w:rFonts w:hint="cs"/>
          <w:rtl/>
        </w:rPr>
        <w:t>כללי, ההצעה פה מדברת על עיריות והגיוני להרחיב ולהחיל את זה גם על המועצות המקומיות והאזוריות, שהן כלולות בחוקים נפרדים אבל העקרונות הם אותם עקרונות ושיטות העבודה הן אותן שיטות. לכן, הגיוני להחיל את הדברים שהתקבלו גם על החוקים הרלוונטיים לרשויות הקטנות, לרשו</w:t>
      </w:r>
      <w:r>
        <w:rPr>
          <w:rFonts w:hint="cs"/>
          <w:rtl/>
        </w:rPr>
        <w:t>יות המקומיות והאזוריות.</w:t>
      </w:r>
    </w:p>
    <w:p w:rsidR="00000000" w:rsidRDefault="00635642">
      <w:pPr>
        <w:jc w:val="both"/>
        <w:rPr>
          <w:rFonts w:hint="cs"/>
          <w:rtl/>
        </w:rPr>
      </w:pPr>
    </w:p>
    <w:p w:rsidR="00000000" w:rsidRDefault="00635642">
      <w:pPr>
        <w:jc w:val="both"/>
        <w:rPr>
          <w:rFonts w:hint="cs"/>
          <w:rtl/>
        </w:rPr>
      </w:pPr>
      <w:r>
        <w:rPr>
          <w:rFonts w:hint="cs"/>
          <w:u w:val="single"/>
          <w:rtl/>
        </w:rPr>
        <w:t>מרים פרנקל-שור:</w:t>
      </w:r>
    </w:p>
    <w:p w:rsidR="00000000" w:rsidRDefault="00635642">
      <w:pPr>
        <w:jc w:val="both"/>
        <w:rPr>
          <w:rFonts w:hint="cs"/>
          <w:rtl/>
        </w:rPr>
      </w:pPr>
    </w:p>
    <w:p w:rsidR="00000000" w:rsidRDefault="00635642">
      <w:pPr>
        <w:jc w:val="both"/>
        <w:rPr>
          <w:rFonts w:hint="cs"/>
          <w:rtl/>
        </w:rPr>
      </w:pPr>
      <w:r>
        <w:rPr>
          <w:rFonts w:hint="cs"/>
          <w:rtl/>
        </w:rPr>
        <w:tab/>
        <w:t>אני רוצה להשיב שני דברים. אחד, אני בהחלט אבדוק היכן הוסדר כל נושא מבקרים במועצות מקומיות, מכיוון שאם הנושא מוסדר רק בצווים, יכולה ועדת הפנים רק להמליץ בפני שר הפנים להשוות את מעמדם של מבקרי המועצות המקומיות לזה של</w:t>
      </w:r>
      <w:r>
        <w:rPr>
          <w:rFonts w:hint="cs"/>
          <w:rtl/>
        </w:rPr>
        <w:t xml:space="preserve"> העיריות. ועדת הפנים יכולה לחוקק רק חוקים, אבל צווים נמצאים בסמכות השר. </w:t>
      </w:r>
    </w:p>
    <w:p w:rsidR="00000000" w:rsidRDefault="00635642">
      <w:pPr>
        <w:jc w:val="both"/>
        <w:rPr>
          <w:rFonts w:hint="cs"/>
          <w:rtl/>
        </w:rPr>
      </w:pPr>
    </w:p>
    <w:p w:rsidR="00000000" w:rsidRDefault="00635642">
      <w:pPr>
        <w:jc w:val="both"/>
        <w:rPr>
          <w:rFonts w:hint="cs"/>
          <w:rtl/>
        </w:rPr>
      </w:pPr>
      <w:r>
        <w:rPr>
          <w:rFonts w:hint="cs"/>
          <w:rtl/>
        </w:rPr>
        <w:tab/>
        <w:t>דבר נוסף, היה ויש באפשרות הוועדה להסדיר את זה גם בחקיקה, אני ממליצה שזה יהיה אפילו לפני קריאה ראשונה. אני אבדוק את זה.</w:t>
      </w:r>
    </w:p>
    <w:p w:rsidR="00000000" w:rsidRDefault="00635642">
      <w:pPr>
        <w:jc w:val="both"/>
        <w:rPr>
          <w:rFonts w:hint="cs"/>
          <w:rtl/>
        </w:rPr>
      </w:pPr>
    </w:p>
    <w:p w:rsidR="00000000" w:rsidRDefault="00635642">
      <w:pPr>
        <w:rPr>
          <w:u w:val="single"/>
          <w:rtl/>
        </w:rPr>
      </w:pPr>
      <w:r>
        <w:rPr>
          <w:u w:val="single"/>
          <w:rtl/>
        </w:rPr>
        <w:t>יהודית נאות:</w:t>
      </w:r>
    </w:p>
    <w:p w:rsidR="00000000" w:rsidRDefault="00635642">
      <w:pPr>
        <w:rPr>
          <w:u w:val="single"/>
          <w:rtl/>
        </w:rPr>
      </w:pPr>
    </w:p>
    <w:p w:rsidR="00000000" w:rsidRDefault="00635642">
      <w:pPr>
        <w:jc w:val="both"/>
        <w:rPr>
          <w:rFonts w:hint="cs"/>
          <w:rtl/>
        </w:rPr>
      </w:pPr>
      <w:r>
        <w:rPr>
          <w:rtl/>
        </w:rPr>
        <w:tab/>
      </w:r>
      <w:r>
        <w:rPr>
          <w:rFonts w:hint="cs"/>
          <w:rtl/>
        </w:rPr>
        <w:t xml:space="preserve"> תמיד יש לנו בעיה. אם זה בצו, זה לא בסמכותנו. </w:t>
      </w:r>
      <w:r>
        <w:rPr>
          <w:rFonts w:hint="cs"/>
          <w:rtl/>
        </w:rPr>
        <w:t>אף פעם אנחנו לא יודעים איפה זה נמצא. צריך לבדוק.</w:t>
      </w:r>
    </w:p>
    <w:p w:rsidR="00000000" w:rsidRDefault="00635642">
      <w:pPr>
        <w:jc w:val="both"/>
        <w:rPr>
          <w:rFonts w:hint="cs"/>
          <w:rtl/>
        </w:rPr>
      </w:pPr>
    </w:p>
    <w:p w:rsidR="00000000" w:rsidRDefault="00635642">
      <w:pPr>
        <w:jc w:val="both"/>
        <w:rPr>
          <w:rFonts w:hint="cs"/>
          <w:rtl/>
        </w:rPr>
      </w:pPr>
      <w:r>
        <w:rPr>
          <w:rFonts w:hint="cs"/>
          <w:u w:val="single"/>
          <w:rtl/>
        </w:rPr>
        <w:t>עמי בן-דרור:</w:t>
      </w:r>
    </w:p>
    <w:p w:rsidR="00000000" w:rsidRDefault="00635642">
      <w:pPr>
        <w:jc w:val="both"/>
        <w:rPr>
          <w:rFonts w:hint="cs"/>
          <w:rtl/>
        </w:rPr>
      </w:pPr>
    </w:p>
    <w:p w:rsidR="00000000" w:rsidRDefault="00635642">
      <w:pPr>
        <w:jc w:val="both"/>
        <w:rPr>
          <w:rFonts w:hint="cs"/>
          <w:rtl/>
        </w:rPr>
      </w:pPr>
      <w:r>
        <w:rPr>
          <w:rFonts w:hint="cs"/>
          <w:rtl/>
        </w:rPr>
        <w:tab/>
        <w:t xml:space="preserve">להערה של היועצת המשפטית, העלינו את זה בישיבה הקודמת ואני דרשתי שתהיה התייחסות לכלול גם את המועצות המקומיות. חבל לבזבז העברת חוק כזה מבלי לשלב גם את המועצות המקומיות. </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בסדר.</w:t>
      </w:r>
      <w:r>
        <w:rPr>
          <w:rFonts w:hint="cs"/>
          <w:rtl/>
        </w:rPr>
        <w:t xml:space="preserve"> תודה רבה. </w:t>
      </w:r>
    </w:p>
    <w:p w:rsidR="00000000" w:rsidRDefault="00635642">
      <w:pPr>
        <w:jc w:val="both"/>
        <w:rPr>
          <w:rFonts w:hint="cs"/>
          <w:rtl/>
        </w:rPr>
      </w:pPr>
    </w:p>
    <w:p w:rsidR="00000000" w:rsidRDefault="00635642">
      <w:pPr>
        <w:jc w:val="both"/>
        <w:rPr>
          <w:rFonts w:hint="cs"/>
          <w:rtl/>
        </w:rPr>
      </w:pPr>
      <w:r>
        <w:rPr>
          <w:rFonts w:hint="cs"/>
          <w:u w:val="single"/>
          <w:rtl/>
        </w:rPr>
        <w:t>יהודית נאות:</w:t>
      </w:r>
    </w:p>
    <w:p w:rsidR="00000000" w:rsidRDefault="00635642">
      <w:pPr>
        <w:jc w:val="both"/>
        <w:rPr>
          <w:rFonts w:hint="cs"/>
          <w:rtl/>
        </w:rPr>
      </w:pPr>
    </w:p>
    <w:p w:rsidR="00000000" w:rsidRDefault="00635642">
      <w:pPr>
        <w:jc w:val="both"/>
        <w:rPr>
          <w:rFonts w:hint="cs"/>
          <w:rtl/>
        </w:rPr>
      </w:pPr>
      <w:r>
        <w:rPr>
          <w:rFonts w:hint="cs"/>
          <w:rtl/>
        </w:rPr>
        <w:tab/>
        <w:t xml:space="preserve">מירי, בסעיף 149ג', אני לא זוכרת את הנוסח המקורי, אבל אני זוכרת שאושר לא רק ש"סיעתו שונה מסיעתו של ראש העירייה". בסעיף 149ג'(ב) אני זוכרת שכתוב היה שראש העירייה וסגניו לא יכולים להיות בוועדת ביקורת, וגם אושר במקום "וסגניו" יבוא: </w:t>
      </w:r>
      <w:r>
        <w:rPr>
          <w:rFonts w:hint="cs"/>
          <w:rtl/>
        </w:rPr>
        <w:t xml:space="preserve">"סגניו וחברי ועדת הנהלה". אני זוכרת שקיבלנו גם את התיקון הזה. </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זה מופיע בחוק של חבר-הכנסת איוב קרא.</w:t>
      </w:r>
    </w:p>
    <w:p w:rsidR="00000000" w:rsidRDefault="00635642">
      <w:pPr>
        <w:jc w:val="both"/>
        <w:rPr>
          <w:rFonts w:hint="cs"/>
          <w:rtl/>
        </w:rPr>
      </w:pPr>
    </w:p>
    <w:p w:rsidR="00000000" w:rsidRDefault="00635642">
      <w:pPr>
        <w:jc w:val="both"/>
        <w:rPr>
          <w:rFonts w:hint="cs"/>
          <w:rtl/>
        </w:rPr>
      </w:pPr>
      <w:r>
        <w:rPr>
          <w:rFonts w:hint="cs"/>
          <w:u w:val="single"/>
          <w:rtl/>
        </w:rPr>
        <w:t>יהודית נאות:</w:t>
      </w:r>
    </w:p>
    <w:p w:rsidR="00000000" w:rsidRDefault="00635642">
      <w:pPr>
        <w:jc w:val="both"/>
        <w:rPr>
          <w:rFonts w:hint="cs"/>
          <w:rtl/>
        </w:rPr>
      </w:pPr>
    </w:p>
    <w:p w:rsidR="00000000" w:rsidRDefault="00635642">
      <w:pPr>
        <w:jc w:val="both"/>
        <w:rPr>
          <w:rFonts w:hint="cs"/>
          <w:rtl/>
        </w:rPr>
      </w:pPr>
      <w:r>
        <w:rPr>
          <w:rFonts w:hint="cs"/>
          <w:rtl/>
        </w:rPr>
        <w:tab/>
        <w:t xml:space="preserve">אני ישבתי וסימנתי לי מה קיבלו ומה לא קיבלו. </w:t>
      </w:r>
    </w:p>
    <w:p w:rsidR="00000000" w:rsidRDefault="00635642">
      <w:pPr>
        <w:jc w:val="both"/>
        <w:rPr>
          <w:rFonts w:hint="cs"/>
          <w:rtl/>
        </w:rPr>
      </w:pPr>
    </w:p>
    <w:p w:rsidR="00000000" w:rsidRDefault="00635642">
      <w:pPr>
        <w:jc w:val="both"/>
        <w:rPr>
          <w:rFonts w:hint="cs"/>
          <w:rtl/>
        </w:rPr>
      </w:pPr>
      <w:r>
        <w:rPr>
          <w:rFonts w:hint="cs"/>
          <w:u w:val="single"/>
          <w:rtl/>
        </w:rPr>
        <w:t>מרים פרנקל-שור:</w:t>
      </w:r>
    </w:p>
    <w:p w:rsidR="00000000" w:rsidRDefault="00635642">
      <w:pPr>
        <w:jc w:val="both"/>
        <w:rPr>
          <w:rFonts w:hint="cs"/>
          <w:rtl/>
        </w:rPr>
      </w:pPr>
    </w:p>
    <w:p w:rsidR="00000000" w:rsidRDefault="00635642">
      <w:pPr>
        <w:jc w:val="both"/>
        <w:rPr>
          <w:rFonts w:hint="cs"/>
          <w:rtl/>
        </w:rPr>
      </w:pPr>
      <w:r>
        <w:rPr>
          <w:rFonts w:hint="cs"/>
          <w:rtl/>
        </w:rPr>
        <w:tab/>
        <w:t>מה התקבל?</w:t>
      </w:r>
    </w:p>
    <w:p w:rsidR="00000000" w:rsidRDefault="00635642">
      <w:pPr>
        <w:jc w:val="both"/>
        <w:rPr>
          <w:rFonts w:hint="cs"/>
          <w:rtl/>
        </w:rPr>
      </w:pPr>
    </w:p>
    <w:p w:rsidR="00000000" w:rsidRDefault="00635642">
      <w:pPr>
        <w:jc w:val="both"/>
        <w:rPr>
          <w:rFonts w:hint="cs"/>
          <w:u w:val="single"/>
          <w:rtl/>
        </w:rPr>
      </w:pPr>
      <w:r>
        <w:rPr>
          <w:u w:val="single"/>
          <w:rtl/>
        </w:rPr>
        <w:br w:type="page"/>
      </w:r>
      <w:r>
        <w:rPr>
          <w:rFonts w:hint="cs"/>
          <w:u w:val="single"/>
          <w:rtl/>
        </w:rPr>
        <w:t>יהודית נאות:</w:t>
      </w:r>
    </w:p>
    <w:p w:rsidR="00000000" w:rsidRDefault="00635642">
      <w:pPr>
        <w:jc w:val="both"/>
        <w:rPr>
          <w:rFonts w:hint="cs"/>
          <w:u w:val="single"/>
          <w:rtl/>
        </w:rPr>
      </w:pPr>
    </w:p>
    <w:p w:rsidR="00000000" w:rsidRDefault="00635642">
      <w:pPr>
        <w:pStyle w:val="a7"/>
        <w:rPr>
          <w:rFonts w:hint="cs"/>
          <w:rtl/>
        </w:rPr>
      </w:pPr>
      <w:r>
        <w:rPr>
          <w:rFonts w:hint="cs"/>
          <w:rtl/>
        </w:rPr>
        <w:tab/>
        <w:t>הסיפור הוא מי יכול להיות חבר ו</w:t>
      </w:r>
      <w:r>
        <w:rPr>
          <w:rFonts w:hint="cs"/>
          <w:rtl/>
        </w:rPr>
        <w:t xml:space="preserve">עדת ביקורת. היום החוק אומר שראש העיר וסגניו לא יכולים להיות חברים בוועדת הביקורת. היתה תוספת: ראש עירייה, סגניו וחברי ועדת הנהלה. כי חברי ועדת הנהלת עיר משולים לממשלה. </w:t>
      </w:r>
    </w:p>
    <w:p w:rsidR="00000000" w:rsidRDefault="00635642">
      <w:pPr>
        <w:pStyle w:val="a7"/>
        <w:rPr>
          <w:rFonts w:hint="cs"/>
          <w:rtl/>
        </w:rPr>
      </w:pPr>
    </w:p>
    <w:p w:rsidR="00000000" w:rsidRDefault="00635642">
      <w:pPr>
        <w:pStyle w:val="a7"/>
        <w:rPr>
          <w:rFonts w:hint="cs"/>
          <w:rtl/>
        </w:rPr>
      </w:pPr>
      <w:r>
        <w:rPr>
          <w:rFonts w:hint="cs"/>
          <w:u w:val="single"/>
          <w:rtl/>
        </w:rPr>
        <w:t>היו"ר משה גפני:</w:t>
      </w:r>
    </w:p>
    <w:p w:rsidR="00000000" w:rsidRDefault="00635642">
      <w:pPr>
        <w:pStyle w:val="a7"/>
        <w:rPr>
          <w:rFonts w:hint="cs"/>
          <w:rtl/>
        </w:rPr>
      </w:pPr>
    </w:p>
    <w:p w:rsidR="00000000" w:rsidRDefault="00635642">
      <w:pPr>
        <w:pStyle w:val="a7"/>
        <w:rPr>
          <w:rFonts w:hint="cs"/>
          <w:rtl/>
        </w:rPr>
      </w:pPr>
      <w:r>
        <w:rPr>
          <w:rFonts w:hint="cs"/>
          <w:rtl/>
        </w:rPr>
        <w:tab/>
        <w:t xml:space="preserve">יש עם זה בעיה. יש רשויות קטנות יותר. </w:t>
      </w:r>
    </w:p>
    <w:p w:rsidR="00000000" w:rsidRDefault="00635642">
      <w:pPr>
        <w:pStyle w:val="a7"/>
        <w:rPr>
          <w:rFonts w:hint="cs"/>
          <w:rtl/>
        </w:rPr>
      </w:pPr>
    </w:p>
    <w:p w:rsidR="00000000" w:rsidRDefault="00635642">
      <w:pPr>
        <w:pStyle w:val="a7"/>
        <w:rPr>
          <w:rFonts w:hint="cs"/>
          <w:rtl/>
        </w:rPr>
      </w:pPr>
      <w:r>
        <w:rPr>
          <w:rFonts w:hint="cs"/>
          <w:u w:val="single"/>
          <w:rtl/>
        </w:rPr>
        <w:t>יהודית נאות:</w:t>
      </w:r>
    </w:p>
    <w:p w:rsidR="00000000" w:rsidRDefault="00635642">
      <w:pPr>
        <w:pStyle w:val="a7"/>
        <w:rPr>
          <w:rFonts w:hint="cs"/>
          <w:rtl/>
        </w:rPr>
      </w:pPr>
    </w:p>
    <w:p w:rsidR="00000000" w:rsidRDefault="00635642">
      <w:pPr>
        <w:pStyle w:val="a7"/>
        <w:rPr>
          <w:rFonts w:hint="cs"/>
          <w:rtl/>
        </w:rPr>
      </w:pPr>
      <w:r>
        <w:rPr>
          <w:rFonts w:hint="cs"/>
          <w:rtl/>
        </w:rPr>
        <w:tab/>
        <w:t>לא אמרתי חבר ו</w:t>
      </w:r>
      <w:r>
        <w:rPr>
          <w:rFonts w:hint="cs"/>
          <w:rtl/>
        </w:rPr>
        <w:t xml:space="preserve">עדת הנהלה. כל סיעה שולחת להנהלת העיר נציג. </w:t>
      </w:r>
    </w:p>
    <w:p w:rsidR="00000000" w:rsidRDefault="00635642">
      <w:pPr>
        <w:pStyle w:val="a7"/>
        <w:rPr>
          <w:rFonts w:hint="cs"/>
          <w:rtl/>
        </w:rPr>
      </w:pPr>
    </w:p>
    <w:p w:rsidR="00000000" w:rsidRDefault="00635642">
      <w:pPr>
        <w:pStyle w:val="a7"/>
        <w:rPr>
          <w:rFonts w:hint="cs"/>
          <w:rtl/>
        </w:rPr>
      </w:pPr>
      <w:r>
        <w:rPr>
          <w:rFonts w:hint="cs"/>
          <w:u w:val="single"/>
          <w:rtl/>
        </w:rPr>
        <w:t>היו"ר משה גפני:</w:t>
      </w:r>
    </w:p>
    <w:p w:rsidR="00000000" w:rsidRDefault="00635642">
      <w:pPr>
        <w:pStyle w:val="a7"/>
        <w:rPr>
          <w:rFonts w:hint="cs"/>
          <w:rtl/>
        </w:rPr>
      </w:pPr>
    </w:p>
    <w:p w:rsidR="00000000" w:rsidRDefault="00635642">
      <w:pPr>
        <w:pStyle w:val="a7"/>
        <w:rPr>
          <w:rFonts w:hint="cs"/>
          <w:rtl/>
        </w:rPr>
      </w:pPr>
      <w:r>
        <w:rPr>
          <w:rFonts w:hint="cs"/>
          <w:rtl/>
        </w:rPr>
        <w:tab/>
        <w:t xml:space="preserve">מי שאיננו חבר ועדת הנהלה. </w:t>
      </w:r>
    </w:p>
    <w:p w:rsidR="00000000" w:rsidRDefault="00635642">
      <w:pPr>
        <w:pStyle w:val="a7"/>
        <w:rPr>
          <w:rFonts w:hint="cs"/>
          <w:rtl/>
        </w:rPr>
      </w:pPr>
    </w:p>
    <w:p w:rsidR="00000000" w:rsidRDefault="00635642">
      <w:pPr>
        <w:pStyle w:val="a7"/>
        <w:rPr>
          <w:rFonts w:hint="cs"/>
          <w:rtl/>
        </w:rPr>
      </w:pPr>
      <w:r>
        <w:rPr>
          <w:rFonts w:hint="cs"/>
          <w:rtl/>
        </w:rPr>
        <w:tab/>
        <w:t>מירי, תבדקי את זה.</w:t>
      </w:r>
    </w:p>
    <w:p w:rsidR="00000000" w:rsidRDefault="00635642">
      <w:pPr>
        <w:pStyle w:val="a7"/>
        <w:rPr>
          <w:rFonts w:hint="cs"/>
          <w:rtl/>
        </w:rPr>
      </w:pPr>
    </w:p>
    <w:p w:rsidR="00000000" w:rsidRDefault="00635642">
      <w:pPr>
        <w:pStyle w:val="a7"/>
        <w:rPr>
          <w:rFonts w:hint="cs"/>
          <w:rtl/>
        </w:rPr>
      </w:pPr>
      <w:r>
        <w:rPr>
          <w:rFonts w:hint="cs"/>
          <w:u w:val="single"/>
          <w:rtl/>
        </w:rPr>
        <w:t>מרים פרנקל-שור:</w:t>
      </w:r>
    </w:p>
    <w:p w:rsidR="00000000" w:rsidRDefault="00635642">
      <w:pPr>
        <w:pStyle w:val="a7"/>
        <w:rPr>
          <w:rFonts w:hint="cs"/>
          <w:rtl/>
        </w:rPr>
      </w:pPr>
    </w:p>
    <w:p w:rsidR="00000000" w:rsidRDefault="00635642">
      <w:pPr>
        <w:pStyle w:val="a7"/>
        <w:rPr>
          <w:rFonts w:hint="cs"/>
          <w:rtl/>
        </w:rPr>
      </w:pPr>
      <w:r>
        <w:rPr>
          <w:rFonts w:hint="cs"/>
          <w:rtl/>
        </w:rPr>
        <w:tab/>
        <w:t xml:space="preserve">אני אעבור על הפרוטוקול. אני לא רואה את זה בפרוטוקול. </w:t>
      </w:r>
    </w:p>
    <w:p w:rsidR="00000000" w:rsidRDefault="00635642">
      <w:pPr>
        <w:pStyle w:val="a7"/>
        <w:rPr>
          <w:rFonts w:hint="cs"/>
          <w:rtl/>
        </w:rPr>
      </w:pPr>
    </w:p>
    <w:p w:rsidR="00000000" w:rsidRDefault="00635642">
      <w:pPr>
        <w:pStyle w:val="a7"/>
        <w:rPr>
          <w:rFonts w:hint="cs"/>
          <w:u w:val="single"/>
          <w:rtl/>
        </w:rPr>
      </w:pPr>
      <w:r>
        <w:rPr>
          <w:rFonts w:hint="cs"/>
          <w:u w:val="single"/>
          <w:rtl/>
        </w:rPr>
        <w:t>היו"ר משה גפני:</w:t>
      </w:r>
    </w:p>
    <w:p w:rsidR="00000000" w:rsidRDefault="00635642">
      <w:pPr>
        <w:pStyle w:val="a7"/>
        <w:rPr>
          <w:rFonts w:hint="cs"/>
          <w:u w:val="single"/>
          <w:rtl/>
        </w:rPr>
      </w:pPr>
    </w:p>
    <w:p w:rsidR="00000000" w:rsidRDefault="00635642">
      <w:pPr>
        <w:pStyle w:val="a7"/>
        <w:rPr>
          <w:rFonts w:hint="cs"/>
          <w:rtl/>
        </w:rPr>
      </w:pPr>
      <w:r>
        <w:rPr>
          <w:rFonts w:hint="cs"/>
          <w:rtl/>
        </w:rPr>
        <w:tab/>
        <w:t>לא חשוב. אין בפרוטוקול. אני שואל אותך, האם יש איזושהי</w:t>
      </w:r>
      <w:r>
        <w:rPr>
          <w:rFonts w:hint="cs"/>
          <w:rtl/>
        </w:rPr>
        <w:t xml:space="preserve"> בעיה בהצעתו של איוב קרא, שבמקום "ראש העירייה וסגניו" יבוא "ראש העירייה, סגניו וחברי ועדת ההנהלה"?</w:t>
      </w:r>
    </w:p>
    <w:p w:rsidR="00000000" w:rsidRDefault="00635642">
      <w:pPr>
        <w:pStyle w:val="a7"/>
        <w:rPr>
          <w:rFonts w:hint="cs"/>
          <w:rtl/>
        </w:rPr>
      </w:pPr>
    </w:p>
    <w:p w:rsidR="00000000" w:rsidRDefault="00635642">
      <w:pPr>
        <w:pStyle w:val="a7"/>
        <w:rPr>
          <w:rFonts w:hint="cs"/>
          <w:rtl/>
        </w:rPr>
      </w:pPr>
      <w:r>
        <w:rPr>
          <w:rFonts w:hint="cs"/>
          <w:u w:val="single"/>
          <w:rtl/>
        </w:rPr>
        <w:t>מרים פרנקל-שור:</w:t>
      </w:r>
    </w:p>
    <w:p w:rsidR="00000000" w:rsidRDefault="00635642">
      <w:pPr>
        <w:pStyle w:val="a7"/>
        <w:rPr>
          <w:rFonts w:hint="cs"/>
          <w:rtl/>
        </w:rPr>
      </w:pPr>
    </w:p>
    <w:p w:rsidR="00000000" w:rsidRDefault="00635642">
      <w:pPr>
        <w:pStyle w:val="a7"/>
        <w:rPr>
          <w:rFonts w:hint="cs"/>
          <w:rtl/>
        </w:rPr>
      </w:pPr>
      <w:r>
        <w:rPr>
          <w:rFonts w:hint="cs"/>
          <w:rtl/>
        </w:rPr>
        <w:tab/>
        <w:t xml:space="preserve">כדאי שאני אקרא מה נאמר בעד ונגד. </w:t>
      </w:r>
    </w:p>
    <w:p w:rsidR="00000000" w:rsidRDefault="00635642">
      <w:pPr>
        <w:pStyle w:val="a7"/>
        <w:rPr>
          <w:rFonts w:hint="cs"/>
          <w:rtl/>
        </w:rPr>
      </w:pPr>
    </w:p>
    <w:p w:rsidR="00000000" w:rsidRDefault="00635642">
      <w:pPr>
        <w:pStyle w:val="a7"/>
        <w:rPr>
          <w:rFonts w:hint="cs"/>
          <w:rtl/>
        </w:rPr>
      </w:pPr>
      <w:r>
        <w:rPr>
          <w:rFonts w:hint="cs"/>
          <w:u w:val="single"/>
          <w:rtl/>
        </w:rPr>
        <w:t>היו"ר משה גפני:</w:t>
      </w:r>
    </w:p>
    <w:p w:rsidR="00000000" w:rsidRDefault="00635642">
      <w:pPr>
        <w:pStyle w:val="a7"/>
        <w:rPr>
          <w:rFonts w:hint="cs"/>
          <w:rtl/>
        </w:rPr>
      </w:pPr>
    </w:p>
    <w:p w:rsidR="00000000" w:rsidRDefault="00635642">
      <w:pPr>
        <w:pStyle w:val="a7"/>
        <w:rPr>
          <w:rFonts w:hint="cs"/>
          <w:rtl/>
        </w:rPr>
      </w:pPr>
      <w:r>
        <w:rPr>
          <w:rFonts w:hint="cs"/>
          <w:rtl/>
        </w:rPr>
        <w:tab/>
        <w:t>לגבי הסעיף הזה, במידה ואין בעיה מיוחדת שאת נתקלת בה, אני מציע לקבל את ההצעה הזאת: ראש</w:t>
      </w:r>
      <w:r>
        <w:rPr>
          <w:rFonts w:hint="cs"/>
          <w:rtl/>
        </w:rPr>
        <w:t xml:space="preserve"> העירייה, סגניו וחברי ועדת ההנהלה". יש בזה היגיון רב. </w:t>
      </w:r>
      <w:r>
        <w:rPr>
          <w:rFonts w:hint="cs"/>
          <w:rtl/>
        </w:rPr>
        <w:tab/>
      </w:r>
    </w:p>
    <w:p w:rsidR="00000000" w:rsidRDefault="00635642">
      <w:pPr>
        <w:jc w:val="both"/>
        <w:rPr>
          <w:rFonts w:hint="cs"/>
          <w:rtl/>
        </w:rPr>
      </w:pPr>
      <w:r>
        <w:rPr>
          <w:rFonts w:hint="cs"/>
          <w:rtl/>
        </w:rPr>
        <w:tab/>
      </w:r>
    </w:p>
    <w:p w:rsidR="00000000" w:rsidRDefault="00635642">
      <w:pPr>
        <w:jc w:val="both"/>
        <w:rPr>
          <w:rFonts w:hint="cs"/>
          <w:rtl/>
        </w:rPr>
      </w:pPr>
      <w:r>
        <w:rPr>
          <w:rFonts w:hint="cs"/>
          <w:rtl/>
        </w:rPr>
        <w:tab/>
        <w:t>לגבי סעיף 2, אני מדבר על הסעיף כפי שהיועצת המשפטית כתבה אותו.</w:t>
      </w:r>
    </w:p>
    <w:p w:rsidR="00000000" w:rsidRDefault="00635642">
      <w:pPr>
        <w:jc w:val="both"/>
        <w:rPr>
          <w:rFonts w:hint="cs"/>
          <w:rtl/>
        </w:rPr>
      </w:pPr>
    </w:p>
    <w:p w:rsidR="00000000" w:rsidRDefault="00635642">
      <w:pPr>
        <w:jc w:val="both"/>
        <w:rPr>
          <w:rFonts w:hint="cs"/>
          <w:rtl/>
        </w:rPr>
      </w:pPr>
      <w:r>
        <w:rPr>
          <w:rFonts w:hint="cs"/>
          <w:u w:val="single"/>
          <w:rtl/>
        </w:rPr>
        <w:t>מרים פרנקל-שור:</w:t>
      </w:r>
    </w:p>
    <w:p w:rsidR="00000000" w:rsidRDefault="00635642">
      <w:pPr>
        <w:jc w:val="both"/>
        <w:rPr>
          <w:rFonts w:hint="cs"/>
          <w:rtl/>
        </w:rPr>
      </w:pPr>
    </w:p>
    <w:p w:rsidR="00000000" w:rsidRDefault="00635642">
      <w:pPr>
        <w:ind w:firstLine="567"/>
        <w:jc w:val="both"/>
        <w:rPr>
          <w:rFonts w:hint="cs"/>
          <w:rtl/>
        </w:rPr>
      </w:pPr>
      <w:r>
        <w:rPr>
          <w:rFonts w:hint="cs"/>
          <w:rtl/>
        </w:rPr>
        <w:t xml:space="preserve">מה קורה במקרה שלא יהיה אפשרי להקים ועדת ביקורת, יש קואליציה מקיר לקיר? </w:t>
      </w:r>
    </w:p>
    <w:p w:rsidR="00000000" w:rsidRDefault="00635642">
      <w:pPr>
        <w:jc w:val="both"/>
        <w:rPr>
          <w:rFonts w:hint="cs"/>
          <w:rtl/>
        </w:rPr>
      </w:pPr>
    </w:p>
    <w:p w:rsidR="00000000" w:rsidRDefault="00635642">
      <w:pPr>
        <w:rPr>
          <w:u w:val="single"/>
          <w:rtl/>
        </w:rPr>
      </w:pPr>
      <w:r>
        <w:rPr>
          <w:u w:val="single"/>
          <w:rtl/>
        </w:rPr>
        <w:t>יהודית נאות:</w:t>
      </w:r>
    </w:p>
    <w:p w:rsidR="00000000" w:rsidRDefault="00635642">
      <w:pPr>
        <w:rPr>
          <w:u w:val="single"/>
          <w:rtl/>
        </w:rPr>
      </w:pPr>
    </w:p>
    <w:p w:rsidR="00000000" w:rsidRDefault="00635642">
      <w:pPr>
        <w:jc w:val="both"/>
        <w:rPr>
          <w:rFonts w:hint="cs"/>
          <w:rtl/>
        </w:rPr>
      </w:pPr>
      <w:r>
        <w:rPr>
          <w:rtl/>
        </w:rPr>
        <w:tab/>
      </w:r>
      <w:r>
        <w:rPr>
          <w:rFonts w:hint="cs"/>
          <w:rtl/>
        </w:rPr>
        <w:t xml:space="preserve"> לא כולם חברי ועדת הנהלה. </w:t>
      </w:r>
    </w:p>
    <w:p w:rsidR="00000000" w:rsidRDefault="00635642">
      <w:pPr>
        <w:jc w:val="both"/>
        <w:rPr>
          <w:rFonts w:hint="cs"/>
          <w:rtl/>
        </w:rPr>
      </w:pPr>
    </w:p>
    <w:p w:rsidR="00000000" w:rsidRDefault="00635642">
      <w:pPr>
        <w:jc w:val="both"/>
        <w:rPr>
          <w:rFonts w:hint="cs"/>
          <w:rtl/>
        </w:rPr>
      </w:pPr>
      <w:r>
        <w:rPr>
          <w:rFonts w:hint="cs"/>
          <w:u w:val="single"/>
          <w:rtl/>
        </w:rPr>
        <w:t>ה</w:t>
      </w:r>
      <w:r>
        <w:rPr>
          <w:rFonts w:hint="cs"/>
          <w:u w:val="single"/>
          <w:rtl/>
        </w:rPr>
        <w:t>יו"ר משה גפני:</w:t>
      </w:r>
    </w:p>
    <w:p w:rsidR="00000000" w:rsidRDefault="00635642">
      <w:pPr>
        <w:jc w:val="both"/>
        <w:rPr>
          <w:rFonts w:hint="cs"/>
          <w:rtl/>
        </w:rPr>
      </w:pPr>
    </w:p>
    <w:p w:rsidR="00000000" w:rsidRDefault="00635642">
      <w:pPr>
        <w:jc w:val="both"/>
        <w:rPr>
          <w:rFonts w:hint="cs"/>
          <w:rtl/>
        </w:rPr>
      </w:pPr>
      <w:r>
        <w:rPr>
          <w:rFonts w:hint="cs"/>
          <w:rtl/>
        </w:rPr>
        <w:tab/>
        <w:t>ניקח את בני ברק כדוגמה, כמה חברים יש במועצת העיר?</w:t>
      </w:r>
    </w:p>
    <w:p w:rsidR="00000000" w:rsidRDefault="00635642">
      <w:pPr>
        <w:jc w:val="both"/>
        <w:rPr>
          <w:rFonts w:hint="cs"/>
          <w:rtl/>
        </w:rPr>
      </w:pPr>
    </w:p>
    <w:p w:rsidR="00000000" w:rsidRDefault="00635642">
      <w:pPr>
        <w:jc w:val="both"/>
        <w:rPr>
          <w:rFonts w:hint="cs"/>
          <w:rtl/>
        </w:rPr>
      </w:pPr>
      <w:r>
        <w:rPr>
          <w:u w:val="single"/>
          <w:rtl/>
        </w:rPr>
        <w:br w:type="page"/>
      </w:r>
      <w:r>
        <w:rPr>
          <w:rFonts w:hint="cs"/>
          <w:u w:val="single"/>
          <w:rtl/>
        </w:rPr>
        <w:t>שושנה גולדפינגר:</w:t>
      </w:r>
    </w:p>
    <w:p w:rsidR="00000000" w:rsidRDefault="00635642">
      <w:pPr>
        <w:jc w:val="both"/>
        <w:rPr>
          <w:rFonts w:hint="cs"/>
          <w:rtl/>
        </w:rPr>
      </w:pPr>
    </w:p>
    <w:p w:rsidR="00000000" w:rsidRDefault="00635642">
      <w:pPr>
        <w:jc w:val="both"/>
        <w:rPr>
          <w:rFonts w:hint="cs"/>
          <w:rtl/>
        </w:rPr>
      </w:pPr>
      <w:r>
        <w:rPr>
          <w:rFonts w:hint="cs"/>
          <w:rtl/>
        </w:rPr>
        <w:tab/>
        <w:t xml:space="preserve">15. </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בני ברק היא הדוגמה הקלאסית למקרה הזה. בבני ברק יש הוראה של החזון איש מאז שהעיר הוקמה, שתהיה שם קואליציה מקיר לקיר. להוכיח לחילוניים שבמקום שאנחנ</w:t>
      </w:r>
      <w:r>
        <w:rPr>
          <w:rFonts w:hint="cs"/>
          <w:rtl/>
        </w:rPr>
        <w:t>ו הרוב, החילוניים נמצאים בקואליציה. מעולם לא היה בבני ברק מצב שלא היתה קואליציה מקיר לקיר. הנה הדוגמה לסעיף הזה. זאת אומרת, עיר שבה יש תמיד קואליציה מקיר לקיר. השאלה אם אפשר לעשות ועדת ביקורת.</w:t>
      </w:r>
    </w:p>
    <w:p w:rsidR="00000000" w:rsidRDefault="00635642">
      <w:pPr>
        <w:jc w:val="both"/>
        <w:rPr>
          <w:rFonts w:hint="cs"/>
          <w:rtl/>
        </w:rPr>
      </w:pPr>
    </w:p>
    <w:p w:rsidR="00000000" w:rsidRDefault="00635642">
      <w:pPr>
        <w:jc w:val="both"/>
        <w:rPr>
          <w:rFonts w:hint="cs"/>
          <w:rtl/>
        </w:rPr>
      </w:pPr>
      <w:r>
        <w:rPr>
          <w:rFonts w:hint="cs"/>
          <w:u w:val="single"/>
          <w:rtl/>
        </w:rPr>
        <w:t>עמי בן-דרור:</w:t>
      </w:r>
    </w:p>
    <w:p w:rsidR="00000000" w:rsidRDefault="00635642">
      <w:pPr>
        <w:jc w:val="both"/>
        <w:rPr>
          <w:rFonts w:hint="cs"/>
          <w:rtl/>
        </w:rPr>
      </w:pPr>
    </w:p>
    <w:p w:rsidR="00000000" w:rsidRDefault="00635642">
      <w:pPr>
        <w:jc w:val="both"/>
        <w:rPr>
          <w:rFonts w:hint="cs"/>
          <w:rtl/>
        </w:rPr>
      </w:pPr>
      <w:r>
        <w:rPr>
          <w:rFonts w:hint="cs"/>
          <w:rtl/>
        </w:rPr>
        <w:tab/>
        <w:t>נשארו 10 שהם פנויים.</w:t>
      </w:r>
    </w:p>
    <w:p w:rsidR="00000000" w:rsidRDefault="00635642">
      <w:pPr>
        <w:jc w:val="both"/>
        <w:rPr>
          <w:rFonts w:hint="cs"/>
          <w:rtl/>
        </w:rPr>
      </w:pPr>
    </w:p>
    <w:p w:rsidR="00000000" w:rsidRDefault="00635642">
      <w:pPr>
        <w:jc w:val="both"/>
        <w:rPr>
          <w:rFonts w:hint="cs"/>
          <w:rtl/>
        </w:rPr>
      </w:pPr>
      <w:r>
        <w:rPr>
          <w:rFonts w:hint="cs"/>
          <w:u w:val="single"/>
          <w:rtl/>
        </w:rPr>
        <w:t>יהודית נאות:</w:t>
      </w:r>
    </w:p>
    <w:p w:rsidR="00000000" w:rsidRDefault="00635642">
      <w:pPr>
        <w:jc w:val="both"/>
        <w:rPr>
          <w:rFonts w:hint="cs"/>
          <w:rtl/>
        </w:rPr>
      </w:pPr>
    </w:p>
    <w:p w:rsidR="00000000" w:rsidRDefault="00635642">
      <w:pPr>
        <w:jc w:val="both"/>
        <w:rPr>
          <w:rFonts w:hint="cs"/>
          <w:rtl/>
        </w:rPr>
      </w:pPr>
      <w:r>
        <w:rPr>
          <w:rFonts w:hint="cs"/>
          <w:rtl/>
        </w:rPr>
        <w:tab/>
        <w:t>ועדת הנהלה</w:t>
      </w:r>
      <w:r>
        <w:rPr>
          <w:rFonts w:hint="cs"/>
          <w:rtl/>
        </w:rPr>
        <w:t xml:space="preserve"> מורכבת מנציגי הסיעות בקואליציה. למשל, לא כל שרי הממשלה בקבינט הביטחוני.</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בעיריית בני-ברק 25 חברי מועצת העיר וקואליציה מקיר לקיר. יש 15 חברי הנהלה. לא יכול להיות שכל ה-25 הם חברי הנהלה. אני יכול לתת דוגמאות של כמה חברי מועצה שלא יכולים לה</w:t>
      </w:r>
      <w:r>
        <w:rPr>
          <w:rFonts w:hint="cs"/>
          <w:rtl/>
        </w:rPr>
        <w:t xml:space="preserve">יות חברי הנהלה, אין להם זמן. המקרה הוא שמתוך ה-10 שהם אינם חברי הנהלה, רק הם יהיו חברים בוועדת הביקורת, מכיוון שלא יכול להיות שמי שיושב בדיון על ענייני העיר, הוא גם יבקר את עצמו. לכן ההצעה הזאת היא הצעה הגיונית. </w:t>
      </w:r>
    </w:p>
    <w:p w:rsidR="00000000" w:rsidRDefault="00635642">
      <w:pPr>
        <w:jc w:val="both"/>
        <w:rPr>
          <w:rFonts w:hint="cs"/>
          <w:rtl/>
        </w:rPr>
      </w:pPr>
    </w:p>
    <w:p w:rsidR="00000000" w:rsidRDefault="00635642">
      <w:pPr>
        <w:jc w:val="both"/>
        <w:rPr>
          <w:rFonts w:hint="cs"/>
          <w:rtl/>
        </w:rPr>
      </w:pPr>
      <w:r>
        <w:rPr>
          <w:rFonts w:hint="cs"/>
          <w:u w:val="single"/>
          <w:rtl/>
        </w:rPr>
        <w:t>מרים פרנקל-שור:</w:t>
      </w:r>
    </w:p>
    <w:p w:rsidR="00000000" w:rsidRDefault="00635642">
      <w:pPr>
        <w:jc w:val="both"/>
        <w:rPr>
          <w:rFonts w:hint="cs"/>
          <w:rtl/>
        </w:rPr>
      </w:pPr>
    </w:p>
    <w:p w:rsidR="00000000" w:rsidRDefault="00635642">
      <w:pPr>
        <w:jc w:val="both"/>
        <w:rPr>
          <w:rFonts w:hint="cs"/>
          <w:rtl/>
        </w:rPr>
      </w:pPr>
      <w:r>
        <w:rPr>
          <w:rFonts w:hint="cs"/>
          <w:rtl/>
        </w:rPr>
        <w:tab/>
        <w:t>עכשיו אנחנו עוברים לסעיף</w:t>
      </w:r>
      <w:r>
        <w:rPr>
          <w:rFonts w:hint="cs"/>
          <w:rtl/>
        </w:rPr>
        <w:t xml:space="preserve"> 2, תיקון סעיף 167. יש עליו הערות?</w:t>
      </w:r>
    </w:p>
    <w:p w:rsidR="00000000" w:rsidRDefault="00635642">
      <w:pPr>
        <w:jc w:val="both"/>
        <w:rPr>
          <w:rFonts w:hint="cs"/>
          <w:rtl/>
        </w:rPr>
      </w:pPr>
    </w:p>
    <w:p w:rsidR="00000000" w:rsidRDefault="00635642">
      <w:pPr>
        <w:jc w:val="both"/>
        <w:rPr>
          <w:rFonts w:hint="cs"/>
          <w:rtl/>
        </w:rPr>
      </w:pPr>
      <w:r>
        <w:rPr>
          <w:rFonts w:hint="cs"/>
          <w:u w:val="single"/>
          <w:rtl/>
        </w:rPr>
        <w:t>שלומית גלר:</w:t>
      </w:r>
    </w:p>
    <w:p w:rsidR="00000000" w:rsidRDefault="00635642">
      <w:pPr>
        <w:jc w:val="both"/>
        <w:rPr>
          <w:rFonts w:hint="cs"/>
          <w:rtl/>
        </w:rPr>
      </w:pPr>
    </w:p>
    <w:p w:rsidR="00000000" w:rsidRDefault="00635642">
      <w:pPr>
        <w:jc w:val="both"/>
        <w:rPr>
          <w:rFonts w:hint="cs"/>
          <w:rtl/>
        </w:rPr>
      </w:pPr>
      <w:r>
        <w:rPr>
          <w:rFonts w:hint="cs"/>
          <w:rtl/>
        </w:rPr>
        <w:tab/>
        <w:t>אנחנו מציעים לאמץ את סעיף 8(ב) בחוק הביקורת הפנימית שאומר: מבקר פנימי לא ימלא מחוץ לגוף שבו הוא משמש מבקר, תפקיד היוצר או עלול ליצור ניגוד עניינים מתפקידו כמבקר פנימי. אנחנו מציעים לאפשר לו להיות פעיל ציבור</w:t>
      </w:r>
      <w:r>
        <w:rPr>
          <w:rFonts w:hint="cs"/>
          <w:rtl/>
        </w:rPr>
        <w:t xml:space="preserve">ית בדברים אחרים שהם בכלל לא קשורים ואין ניגוד עניינים. </w:t>
      </w:r>
    </w:p>
    <w:p w:rsidR="00000000" w:rsidRDefault="00635642">
      <w:pPr>
        <w:jc w:val="both"/>
        <w:rPr>
          <w:rFonts w:hint="cs"/>
          <w:rtl/>
        </w:rPr>
      </w:pPr>
    </w:p>
    <w:p w:rsidR="00000000" w:rsidRDefault="00635642">
      <w:pPr>
        <w:jc w:val="both"/>
        <w:rPr>
          <w:rFonts w:hint="cs"/>
          <w:rtl/>
        </w:rPr>
      </w:pPr>
      <w:r>
        <w:rPr>
          <w:rFonts w:hint="cs"/>
          <w:u w:val="single"/>
          <w:rtl/>
        </w:rPr>
        <w:t>מרים פרנקל-שור:</w:t>
      </w:r>
    </w:p>
    <w:p w:rsidR="00000000" w:rsidRDefault="00635642">
      <w:pPr>
        <w:jc w:val="both"/>
        <w:rPr>
          <w:rFonts w:hint="cs"/>
          <w:rtl/>
        </w:rPr>
      </w:pPr>
    </w:p>
    <w:p w:rsidR="00000000" w:rsidRDefault="00635642">
      <w:pPr>
        <w:jc w:val="both"/>
        <w:rPr>
          <w:rFonts w:hint="cs"/>
          <w:rtl/>
        </w:rPr>
      </w:pPr>
      <w:r>
        <w:rPr>
          <w:rFonts w:hint="cs"/>
          <w:rtl/>
        </w:rPr>
        <w:tab/>
        <w:t xml:space="preserve">יכול להיות שבישיבה מסויימת הוא לא יכול להשתתף אם הוא מצהיר שיש לו ניגוד עניינים. אבל לפסול אדם באופן טוטלי, אני לא בעד. </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 xml:space="preserve">לא קיבלנו את זה. </w:t>
      </w:r>
    </w:p>
    <w:p w:rsidR="00000000" w:rsidRDefault="00635642">
      <w:pPr>
        <w:jc w:val="both"/>
        <w:rPr>
          <w:rFonts w:hint="cs"/>
          <w:rtl/>
        </w:rPr>
      </w:pPr>
    </w:p>
    <w:p w:rsidR="00000000" w:rsidRDefault="00635642">
      <w:pPr>
        <w:rPr>
          <w:u w:val="single"/>
          <w:rtl/>
        </w:rPr>
      </w:pPr>
      <w:r>
        <w:rPr>
          <w:u w:val="single"/>
          <w:rtl/>
        </w:rPr>
        <w:t>יהודית נאות:</w:t>
      </w:r>
    </w:p>
    <w:p w:rsidR="00000000" w:rsidRDefault="00635642">
      <w:pPr>
        <w:rPr>
          <w:u w:val="single"/>
          <w:rtl/>
        </w:rPr>
      </w:pPr>
    </w:p>
    <w:p w:rsidR="00000000" w:rsidRDefault="00635642">
      <w:pPr>
        <w:jc w:val="both"/>
        <w:rPr>
          <w:rFonts w:hint="cs"/>
          <w:rtl/>
        </w:rPr>
      </w:pPr>
      <w:r>
        <w:rPr>
          <w:rtl/>
        </w:rPr>
        <w:tab/>
      </w:r>
      <w:r>
        <w:rPr>
          <w:rFonts w:hint="cs"/>
          <w:rtl/>
        </w:rPr>
        <w:t xml:space="preserve"> יש לי </w:t>
      </w:r>
      <w:r>
        <w:rPr>
          <w:rFonts w:hint="cs"/>
          <w:rtl/>
        </w:rPr>
        <w:t xml:space="preserve">בעיה בהבנת הנקרא. האם אנחנו יכולים להוסיף נושא חדש, עוד התניות שלא קיבלו את אישור הממשלה? כל הצעות החוק האלה היו בתמיכת הממשלה. הממשלה נתנה את דעתה לפעיל במפלגה.  </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יש רק שתי אפשרויות לטעון לנושא חדש. או שחבר ועדה טוען לנושא חדש ואז זה הו</w:t>
      </w:r>
      <w:r>
        <w:rPr>
          <w:rFonts w:hint="cs"/>
          <w:rtl/>
        </w:rPr>
        <w:t>לך לוועדת הכנסת, או שהיועצת המשפטית אומרת שהנושא הוא נושא חדש. מכיוון שלא אני ולא את טענו לנושא חדש, ועד לרגע זה גם לא היועצת המשפטית, אנחנו ממשיכים הלאה.</w:t>
      </w:r>
    </w:p>
    <w:p w:rsidR="00000000" w:rsidRDefault="00635642">
      <w:pPr>
        <w:jc w:val="both"/>
        <w:rPr>
          <w:rFonts w:hint="cs"/>
          <w:rtl/>
        </w:rPr>
      </w:pPr>
    </w:p>
    <w:p w:rsidR="00000000" w:rsidRDefault="00635642">
      <w:pPr>
        <w:jc w:val="both"/>
        <w:rPr>
          <w:rFonts w:hint="cs"/>
          <w:rtl/>
        </w:rPr>
      </w:pPr>
      <w:r>
        <w:rPr>
          <w:rFonts w:hint="cs"/>
          <w:u w:val="single"/>
          <w:rtl/>
        </w:rPr>
        <w:t>מרים פרנקל-שור:</w:t>
      </w:r>
    </w:p>
    <w:p w:rsidR="00000000" w:rsidRDefault="00635642">
      <w:pPr>
        <w:jc w:val="both"/>
        <w:rPr>
          <w:rFonts w:hint="cs"/>
          <w:rtl/>
        </w:rPr>
      </w:pPr>
    </w:p>
    <w:p w:rsidR="00000000" w:rsidRDefault="00635642">
      <w:pPr>
        <w:jc w:val="both"/>
        <w:rPr>
          <w:rFonts w:hint="cs"/>
          <w:rtl/>
        </w:rPr>
      </w:pPr>
      <w:r>
        <w:rPr>
          <w:rFonts w:hint="cs"/>
          <w:rtl/>
        </w:rPr>
        <w:tab/>
        <w:t xml:space="preserve">אם אין הערות לסעיף 2(1) נמשיך הלאה. </w:t>
      </w:r>
    </w:p>
    <w:p w:rsidR="00000000" w:rsidRDefault="00635642">
      <w:pPr>
        <w:jc w:val="both"/>
        <w:rPr>
          <w:rFonts w:hint="cs"/>
          <w:rtl/>
        </w:rPr>
      </w:pPr>
    </w:p>
    <w:p w:rsidR="00000000" w:rsidRDefault="00635642">
      <w:pPr>
        <w:jc w:val="both"/>
        <w:rPr>
          <w:rFonts w:hint="cs"/>
          <w:rtl/>
        </w:rPr>
      </w:pPr>
      <w:r>
        <w:rPr>
          <w:rFonts w:hint="cs"/>
          <w:rtl/>
        </w:rPr>
        <w:tab/>
        <w:t xml:space="preserve">סעיף 2(2) </w:t>
      </w:r>
      <w:r>
        <w:rPr>
          <w:rtl/>
        </w:rPr>
        <w:t>–</w:t>
      </w:r>
      <w:r>
        <w:rPr>
          <w:rFonts w:hint="cs"/>
          <w:rtl/>
        </w:rPr>
        <w:t xml:space="preserve"> אני מעלה שאלה בשביל מה צריך את </w:t>
      </w:r>
      <w:r>
        <w:rPr>
          <w:rFonts w:hint="cs"/>
          <w:rtl/>
        </w:rPr>
        <w:t>הוועדה הזאת. יש קריטריונים בחוק מי יכול להיות מבקר פנימי. כשחוקק התיקון הוועדה קבעה יוצאים מן הכלל. השאלה מדוע צריך ועדת פטור למי שלא עומד בקריטריונים שמופיעים בחוק. מה הקריטריונים? הוא תושב ישראל, הוא לא הורשע בעבירה שיש עמה קלון, הוא בעל תואר אקדמי, או א</w:t>
      </w:r>
      <w:r>
        <w:rPr>
          <w:rFonts w:hint="cs"/>
          <w:rtl/>
        </w:rPr>
        <w:t>חד שכיהן במשך שנתיים בוועדת ביקורת. הם נראים לי קריטריונים מאוד מינימליים.</w:t>
      </w:r>
    </w:p>
    <w:p w:rsidR="00000000" w:rsidRDefault="00635642">
      <w:pPr>
        <w:jc w:val="both"/>
        <w:rPr>
          <w:rFonts w:hint="cs"/>
          <w:rtl/>
        </w:rPr>
      </w:pPr>
    </w:p>
    <w:p w:rsidR="00000000" w:rsidRDefault="00635642">
      <w:pPr>
        <w:jc w:val="both"/>
        <w:rPr>
          <w:rFonts w:hint="cs"/>
          <w:rtl/>
        </w:rPr>
      </w:pPr>
      <w:r>
        <w:rPr>
          <w:rFonts w:hint="cs"/>
          <w:u w:val="single"/>
          <w:rtl/>
        </w:rPr>
        <w:t>שושנה גולדפינגר:</w:t>
      </w:r>
    </w:p>
    <w:p w:rsidR="00000000" w:rsidRDefault="00635642">
      <w:pPr>
        <w:jc w:val="both"/>
        <w:rPr>
          <w:rFonts w:hint="cs"/>
          <w:rtl/>
        </w:rPr>
      </w:pPr>
    </w:p>
    <w:p w:rsidR="00000000" w:rsidRDefault="00635642">
      <w:pPr>
        <w:jc w:val="both"/>
        <w:rPr>
          <w:rFonts w:hint="cs"/>
          <w:rtl/>
        </w:rPr>
      </w:pPr>
      <w:r>
        <w:rPr>
          <w:rFonts w:hint="cs"/>
          <w:rtl/>
        </w:rPr>
        <w:tab/>
        <w:t>הקריטריונים מצטברים.</w:t>
      </w:r>
    </w:p>
    <w:p w:rsidR="00000000" w:rsidRDefault="00635642">
      <w:pPr>
        <w:jc w:val="both"/>
        <w:rPr>
          <w:rFonts w:hint="cs"/>
          <w:rtl/>
        </w:rPr>
      </w:pPr>
    </w:p>
    <w:p w:rsidR="00000000" w:rsidRDefault="00635642">
      <w:pPr>
        <w:jc w:val="both"/>
        <w:rPr>
          <w:rFonts w:hint="cs"/>
          <w:rtl/>
        </w:rPr>
      </w:pPr>
      <w:r>
        <w:rPr>
          <w:rFonts w:hint="cs"/>
          <w:u w:val="single"/>
          <w:rtl/>
        </w:rPr>
        <w:t>מרים פרנקל-שור:</w:t>
      </w:r>
    </w:p>
    <w:p w:rsidR="00000000" w:rsidRDefault="00635642">
      <w:pPr>
        <w:jc w:val="both"/>
        <w:rPr>
          <w:rFonts w:hint="cs"/>
          <w:rtl/>
        </w:rPr>
      </w:pPr>
    </w:p>
    <w:p w:rsidR="00000000" w:rsidRDefault="00635642">
      <w:pPr>
        <w:jc w:val="both"/>
        <w:rPr>
          <w:rFonts w:hint="cs"/>
          <w:rtl/>
        </w:rPr>
      </w:pPr>
      <w:r>
        <w:rPr>
          <w:rFonts w:hint="cs"/>
          <w:rtl/>
        </w:rPr>
        <w:tab/>
        <w:t xml:space="preserve">הקריטריונים הם באמת קריטריונים מצטברים. </w:t>
      </w:r>
    </w:p>
    <w:p w:rsidR="00000000" w:rsidRDefault="00635642">
      <w:pPr>
        <w:jc w:val="both"/>
        <w:rPr>
          <w:rFonts w:hint="cs"/>
          <w:rtl/>
        </w:rPr>
      </w:pPr>
    </w:p>
    <w:p w:rsidR="00000000" w:rsidRDefault="00635642">
      <w:pPr>
        <w:jc w:val="both"/>
        <w:rPr>
          <w:rFonts w:hint="cs"/>
          <w:rtl/>
        </w:rPr>
      </w:pPr>
      <w:r>
        <w:rPr>
          <w:rFonts w:hint="cs"/>
          <w:u w:val="single"/>
          <w:rtl/>
        </w:rPr>
        <w:t>אביטל שטרנברג:</w:t>
      </w:r>
    </w:p>
    <w:p w:rsidR="00000000" w:rsidRDefault="00635642">
      <w:pPr>
        <w:jc w:val="both"/>
        <w:rPr>
          <w:rFonts w:hint="cs"/>
          <w:rtl/>
        </w:rPr>
      </w:pPr>
    </w:p>
    <w:p w:rsidR="00000000" w:rsidRDefault="00635642">
      <w:pPr>
        <w:jc w:val="both"/>
        <w:rPr>
          <w:rFonts w:hint="cs"/>
          <w:rtl/>
        </w:rPr>
      </w:pPr>
      <w:r>
        <w:rPr>
          <w:rFonts w:hint="cs"/>
          <w:rtl/>
        </w:rPr>
        <w:tab/>
        <w:t xml:space="preserve">למשל שופט בדימוס, לפי הכללים האלה, לא יכול להיות. </w:t>
      </w:r>
    </w:p>
    <w:p w:rsidR="00000000" w:rsidRDefault="00635642">
      <w:pPr>
        <w:jc w:val="both"/>
        <w:rPr>
          <w:rFonts w:hint="cs"/>
          <w:rtl/>
        </w:rPr>
      </w:pPr>
    </w:p>
    <w:p w:rsidR="00000000" w:rsidRDefault="00635642">
      <w:pPr>
        <w:jc w:val="both"/>
        <w:rPr>
          <w:rFonts w:hint="cs"/>
          <w:rtl/>
        </w:rPr>
      </w:pPr>
      <w:r>
        <w:rPr>
          <w:rFonts w:hint="cs"/>
          <w:u w:val="single"/>
          <w:rtl/>
        </w:rPr>
        <w:t>מרים פרנקל</w:t>
      </w:r>
      <w:r>
        <w:rPr>
          <w:rFonts w:hint="cs"/>
          <w:u w:val="single"/>
          <w:rtl/>
        </w:rPr>
        <w:t>-שור:</w:t>
      </w:r>
    </w:p>
    <w:p w:rsidR="00000000" w:rsidRDefault="00635642">
      <w:pPr>
        <w:jc w:val="both"/>
        <w:rPr>
          <w:rFonts w:hint="cs"/>
          <w:rtl/>
        </w:rPr>
      </w:pPr>
    </w:p>
    <w:p w:rsidR="00000000" w:rsidRDefault="00635642">
      <w:pPr>
        <w:jc w:val="both"/>
        <w:rPr>
          <w:rFonts w:hint="cs"/>
          <w:rtl/>
        </w:rPr>
      </w:pPr>
      <w:r>
        <w:rPr>
          <w:rFonts w:hint="cs"/>
          <w:rtl/>
        </w:rPr>
        <w:tab/>
        <w:t xml:space="preserve">אם זו הכוונה, אני חושבת שצריכים להיות איזשהם קריטריונים לוועדה על מנת להחליט שבאמת האדם יהיה יוצא מן הכלל ולא לפתוח פתח לכל מיני החלטות. </w:t>
      </w:r>
    </w:p>
    <w:p w:rsidR="00000000" w:rsidRDefault="00635642">
      <w:pPr>
        <w:jc w:val="both"/>
        <w:rPr>
          <w:rFonts w:hint="cs"/>
          <w:rtl/>
        </w:rPr>
      </w:pPr>
    </w:p>
    <w:p w:rsidR="00000000" w:rsidRDefault="00635642">
      <w:pPr>
        <w:rPr>
          <w:u w:val="single"/>
          <w:rtl/>
        </w:rPr>
      </w:pPr>
      <w:r>
        <w:rPr>
          <w:u w:val="single"/>
          <w:rtl/>
        </w:rPr>
        <w:t>יהודית נאות:</w:t>
      </w:r>
    </w:p>
    <w:p w:rsidR="00000000" w:rsidRDefault="00635642">
      <w:pPr>
        <w:rPr>
          <w:u w:val="single"/>
          <w:rtl/>
        </w:rPr>
      </w:pPr>
    </w:p>
    <w:p w:rsidR="00000000" w:rsidRDefault="00635642">
      <w:pPr>
        <w:jc w:val="both"/>
        <w:rPr>
          <w:rFonts w:hint="cs"/>
          <w:rtl/>
        </w:rPr>
      </w:pPr>
      <w:r>
        <w:rPr>
          <w:rtl/>
        </w:rPr>
        <w:tab/>
      </w:r>
      <w:r>
        <w:rPr>
          <w:rFonts w:hint="cs"/>
          <w:rtl/>
        </w:rPr>
        <w:t xml:space="preserve"> אני חושבת שאנחנו לא בשלים היום לדיון. זו היתה הצעה של חבר-הכנסת רובי ריבלין., היות והצעתו נפל</w:t>
      </w:r>
      <w:r>
        <w:rPr>
          <w:rFonts w:hint="cs"/>
          <w:rtl/>
        </w:rPr>
        <w:t>ה, זה צריך לא לעלות.</w:t>
      </w:r>
    </w:p>
    <w:p w:rsidR="00000000" w:rsidRDefault="00635642">
      <w:pPr>
        <w:jc w:val="both"/>
        <w:rPr>
          <w:rFonts w:hint="cs"/>
          <w:rtl/>
        </w:rPr>
      </w:pPr>
    </w:p>
    <w:p w:rsidR="00000000" w:rsidRDefault="00635642">
      <w:pPr>
        <w:jc w:val="both"/>
        <w:rPr>
          <w:rFonts w:hint="cs"/>
          <w:rtl/>
        </w:rPr>
      </w:pPr>
      <w:r>
        <w:rPr>
          <w:rFonts w:hint="cs"/>
          <w:u w:val="single"/>
          <w:rtl/>
        </w:rPr>
        <w:t>מרים פרנקל-שור:</w:t>
      </w:r>
    </w:p>
    <w:p w:rsidR="00000000" w:rsidRDefault="00635642">
      <w:pPr>
        <w:jc w:val="both"/>
        <w:rPr>
          <w:rFonts w:hint="cs"/>
          <w:rtl/>
        </w:rPr>
      </w:pPr>
    </w:p>
    <w:p w:rsidR="00000000" w:rsidRDefault="00635642">
      <w:pPr>
        <w:jc w:val="both"/>
        <w:rPr>
          <w:rFonts w:hint="cs"/>
          <w:rtl/>
        </w:rPr>
      </w:pPr>
      <w:r>
        <w:rPr>
          <w:rFonts w:hint="cs"/>
          <w:rtl/>
        </w:rPr>
        <w:tab/>
        <w:t>אני לא בטוחה.</w:t>
      </w:r>
    </w:p>
    <w:p w:rsidR="00000000" w:rsidRDefault="00635642">
      <w:pPr>
        <w:jc w:val="both"/>
        <w:rPr>
          <w:rFonts w:hint="cs"/>
          <w:rtl/>
        </w:rPr>
      </w:pPr>
    </w:p>
    <w:p w:rsidR="00000000" w:rsidRDefault="00635642">
      <w:pPr>
        <w:rPr>
          <w:u w:val="single"/>
          <w:rtl/>
        </w:rPr>
      </w:pPr>
      <w:r>
        <w:rPr>
          <w:u w:val="single"/>
          <w:rtl/>
        </w:rPr>
        <w:t>יהודית נאות:</w:t>
      </w:r>
    </w:p>
    <w:p w:rsidR="00000000" w:rsidRDefault="00635642">
      <w:pPr>
        <w:rPr>
          <w:u w:val="single"/>
          <w:rtl/>
        </w:rPr>
      </w:pPr>
    </w:p>
    <w:p w:rsidR="00000000" w:rsidRDefault="00635642">
      <w:pPr>
        <w:jc w:val="both"/>
        <w:rPr>
          <w:rFonts w:hint="cs"/>
          <w:rtl/>
        </w:rPr>
      </w:pPr>
      <w:r>
        <w:rPr>
          <w:rtl/>
        </w:rPr>
        <w:tab/>
      </w:r>
      <w:r>
        <w:rPr>
          <w:rFonts w:hint="cs"/>
          <w:rtl/>
        </w:rPr>
        <w:t xml:space="preserve"> אני זוכרת שבדיון כולם התנגדו לזה. אני מתנגדת לסעיף הזה. הוא לא אומר מי בוחר מבקר. זה למקרים החריגים שיש מועמד שתופרים לו, זאת אומרת, מי יאשר את המועמד החריג. הפקודה קובעת מה התנאים למבק</w:t>
      </w:r>
      <w:r>
        <w:rPr>
          <w:rFonts w:hint="cs"/>
          <w:rtl/>
        </w:rPr>
        <w:t xml:space="preserve">ר. ברוך השם מועמדים יש. את זה הציע רובי ריבלין למקרה שמועמד אינו עונה על התנאים, מי יוכל לאשר אותו. אני מתנגדת שיהיו החריגים האלה.  </w:t>
      </w:r>
    </w:p>
    <w:p w:rsidR="00000000" w:rsidRDefault="00635642">
      <w:pPr>
        <w:jc w:val="both"/>
        <w:rPr>
          <w:rFonts w:hint="cs"/>
          <w:rtl/>
        </w:rPr>
      </w:pPr>
    </w:p>
    <w:p w:rsidR="00000000" w:rsidRDefault="00635642">
      <w:pPr>
        <w:jc w:val="both"/>
        <w:rPr>
          <w:rFonts w:hint="cs"/>
          <w:rtl/>
        </w:rPr>
      </w:pPr>
      <w:r>
        <w:rPr>
          <w:rFonts w:hint="cs"/>
          <w:u w:val="single"/>
          <w:rtl/>
        </w:rPr>
        <w:t>מרדכי שנבל:</w:t>
      </w:r>
    </w:p>
    <w:p w:rsidR="00000000" w:rsidRDefault="00635642">
      <w:pPr>
        <w:jc w:val="both"/>
        <w:rPr>
          <w:rFonts w:hint="cs"/>
          <w:rtl/>
        </w:rPr>
      </w:pPr>
    </w:p>
    <w:p w:rsidR="00000000" w:rsidRDefault="00635642">
      <w:pPr>
        <w:jc w:val="both"/>
        <w:rPr>
          <w:rFonts w:hint="cs"/>
          <w:rtl/>
        </w:rPr>
      </w:pPr>
      <w:r>
        <w:rPr>
          <w:rFonts w:hint="cs"/>
          <w:rtl/>
        </w:rPr>
        <w:tab/>
        <w:t>הנושא של ועדת חריגים קיים לכאורה גם בחוק הביקורת הפנימית. קיימת שם ועדת חריגים. תקופה ארוכה אחרי שקיים חוק ה</w:t>
      </w:r>
      <w:r>
        <w:rPr>
          <w:rFonts w:hint="cs"/>
          <w:rtl/>
        </w:rPr>
        <w:t xml:space="preserve">ביקורת הפנימית למעשה מן הדין וראוי שלא יתקבלו יותר חריגים. יש מספיק אנשים מוכשרים, לומדים היום גם ביקורת פנימית כתואר שני באוניברסיטה ומן הראוי שיהיו אנשים שמוכשרים לנושא הזה. </w:t>
      </w:r>
    </w:p>
    <w:p w:rsidR="00000000" w:rsidRDefault="00635642">
      <w:pPr>
        <w:ind w:firstLine="567"/>
        <w:jc w:val="both"/>
        <w:rPr>
          <w:rFonts w:hint="cs"/>
          <w:rtl/>
        </w:rPr>
      </w:pPr>
      <w:r>
        <w:rPr>
          <w:rFonts w:hint="cs"/>
          <w:rtl/>
        </w:rPr>
        <w:t>למשל,בחוק החברות החדש מחקו את האפשרות של ועדת חריגים. בחוק השקעות שותפות ונאמנו</w:t>
      </w:r>
      <w:r>
        <w:rPr>
          <w:rFonts w:hint="cs"/>
          <w:rtl/>
        </w:rPr>
        <w:t>ת מחקו את האפשרות של חריגים בחוק. המגמה היא, לדעתנו, צריכה להיות שחריגים להיות מבקרים.</w:t>
      </w:r>
    </w:p>
    <w:p w:rsidR="00000000" w:rsidRDefault="00635642">
      <w:pPr>
        <w:jc w:val="both"/>
        <w:rPr>
          <w:rFonts w:hint="cs"/>
          <w:rtl/>
        </w:rPr>
      </w:pPr>
    </w:p>
    <w:p w:rsidR="00000000" w:rsidRDefault="00635642">
      <w:pPr>
        <w:jc w:val="both"/>
        <w:rPr>
          <w:rFonts w:hint="cs"/>
          <w:rtl/>
        </w:rPr>
      </w:pPr>
      <w:r>
        <w:rPr>
          <w:rFonts w:hint="cs"/>
          <w:u w:val="single"/>
          <w:rtl/>
        </w:rPr>
        <w:t>שושנה גולדפינגר:</w:t>
      </w:r>
    </w:p>
    <w:p w:rsidR="00000000" w:rsidRDefault="00635642">
      <w:pPr>
        <w:jc w:val="both"/>
        <w:rPr>
          <w:rFonts w:hint="cs"/>
          <w:rtl/>
        </w:rPr>
      </w:pPr>
    </w:p>
    <w:p w:rsidR="00000000" w:rsidRDefault="00635642">
      <w:pPr>
        <w:jc w:val="both"/>
        <w:rPr>
          <w:rFonts w:hint="cs"/>
          <w:rtl/>
        </w:rPr>
      </w:pPr>
      <w:r>
        <w:rPr>
          <w:rFonts w:hint="cs"/>
          <w:rtl/>
        </w:rPr>
        <w:tab/>
        <w:t>גם אנחנו מצדדים בגישה הזאת כדי למנוע מצב של לחצים למינויים שאולי הם לא על טהרת הרקע המקצועי המתאים.</w:t>
      </w:r>
    </w:p>
    <w:p w:rsidR="00000000" w:rsidRDefault="00635642">
      <w:pPr>
        <w:jc w:val="both"/>
        <w:rPr>
          <w:rFonts w:hint="cs"/>
          <w:rtl/>
        </w:rPr>
      </w:pPr>
    </w:p>
    <w:p w:rsidR="00000000" w:rsidRDefault="00635642">
      <w:pPr>
        <w:jc w:val="both"/>
        <w:rPr>
          <w:rFonts w:hint="cs"/>
          <w:rtl/>
        </w:rPr>
      </w:pPr>
      <w:r>
        <w:rPr>
          <w:rFonts w:hint="cs"/>
          <w:u w:val="single"/>
          <w:rtl/>
        </w:rPr>
        <w:t>מרים פרנקל-שור:</w:t>
      </w:r>
    </w:p>
    <w:p w:rsidR="00000000" w:rsidRDefault="00635642">
      <w:pPr>
        <w:jc w:val="both"/>
        <w:rPr>
          <w:rFonts w:hint="cs"/>
          <w:rtl/>
        </w:rPr>
      </w:pPr>
    </w:p>
    <w:p w:rsidR="00000000" w:rsidRDefault="00635642">
      <w:pPr>
        <w:jc w:val="both"/>
        <w:rPr>
          <w:rFonts w:hint="cs"/>
          <w:rtl/>
        </w:rPr>
      </w:pPr>
      <w:r>
        <w:rPr>
          <w:rFonts w:hint="cs"/>
          <w:rtl/>
        </w:rPr>
        <w:tab/>
        <w:t xml:space="preserve">עולה פה שאלה, האם שופט בדימוס </w:t>
      </w:r>
      <w:r>
        <w:rPr>
          <w:rFonts w:hint="cs"/>
          <w:rtl/>
        </w:rPr>
        <w:t>יכול להיות מבקר עירייה. אני לא אדם מקצועי כמבקר. יש לי רושם שעל מנת להיות מבקר עירייה או על מנת למנוע כל מיני לחצים, צריך להתמחות במקצוע. אם יש ועדת חריגים, שהיא תהיה באמת לחריגים שהם יוצאים מן הכלל. ואז אני חושבת שהוועדה צריכה לשקוד על קביעת קריטריונים.</w:t>
      </w:r>
    </w:p>
    <w:p w:rsidR="00000000" w:rsidRDefault="00635642">
      <w:pPr>
        <w:jc w:val="both"/>
        <w:rPr>
          <w:rFonts w:hint="cs"/>
          <w:rtl/>
        </w:rPr>
      </w:pPr>
    </w:p>
    <w:p w:rsidR="00000000" w:rsidRDefault="00635642">
      <w:pPr>
        <w:jc w:val="both"/>
        <w:rPr>
          <w:rFonts w:hint="cs"/>
          <w:rtl/>
        </w:rPr>
      </w:pPr>
      <w:r>
        <w:rPr>
          <w:rFonts w:hint="cs"/>
          <w:u w:val="single"/>
          <w:rtl/>
        </w:rPr>
        <w:t>עופר טל:</w:t>
      </w:r>
    </w:p>
    <w:p w:rsidR="00000000" w:rsidRDefault="00635642">
      <w:pPr>
        <w:jc w:val="both"/>
        <w:rPr>
          <w:rFonts w:hint="cs"/>
          <w:rtl/>
        </w:rPr>
      </w:pPr>
    </w:p>
    <w:p w:rsidR="00000000" w:rsidRDefault="00635642">
      <w:pPr>
        <w:jc w:val="both"/>
        <w:rPr>
          <w:rFonts w:hint="cs"/>
          <w:rtl/>
        </w:rPr>
      </w:pPr>
      <w:r>
        <w:rPr>
          <w:rFonts w:hint="cs"/>
          <w:rtl/>
        </w:rPr>
        <w:tab/>
        <w:t>שופט בדימוס אין בעיה, הוא עורך-דין.</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חברת-הכנסת יהודית נאות, את מבקשת להוריד את הסעיף הזה?</w:t>
      </w:r>
    </w:p>
    <w:p w:rsidR="00000000" w:rsidRDefault="00635642">
      <w:pPr>
        <w:jc w:val="both"/>
        <w:rPr>
          <w:rFonts w:hint="cs"/>
          <w:rtl/>
        </w:rPr>
      </w:pPr>
    </w:p>
    <w:p w:rsidR="00000000" w:rsidRDefault="00635642">
      <w:pPr>
        <w:rPr>
          <w:u w:val="single"/>
          <w:rtl/>
        </w:rPr>
      </w:pPr>
      <w:r>
        <w:rPr>
          <w:u w:val="single"/>
          <w:rtl/>
        </w:rPr>
        <w:t>יהודית נאות:</w:t>
      </w:r>
    </w:p>
    <w:p w:rsidR="00000000" w:rsidRDefault="00635642">
      <w:pPr>
        <w:rPr>
          <w:u w:val="single"/>
          <w:rtl/>
        </w:rPr>
      </w:pPr>
    </w:p>
    <w:p w:rsidR="00000000" w:rsidRDefault="00635642">
      <w:pPr>
        <w:jc w:val="both"/>
        <w:rPr>
          <w:rFonts w:hint="cs"/>
          <w:rtl/>
        </w:rPr>
      </w:pPr>
      <w:r>
        <w:rPr>
          <w:rtl/>
        </w:rPr>
        <w:tab/>
      </w:r>
      <w:r>
        <w:rPr>
          <w:rFonts w:hint="cs"/>
          <w:rtl/>
        </w:rPr>
        <w:t xml:space="preserve"> כן.</w:t>
      </w:r>
    </w:p>
    <w:p w:rsidR="00000000" w:rsidRDefault="00635642">
      <w:pPr>
        <w:jc w:val="both"/>
        <w:rPr>
          <w:rFonts w:hint="cs"/>
          <w:rtl/>
        </w:rPr>
      </w:pPr>
    </w:p>
    <w:p w:rsidR="00000000" w:rsidRDefault="00635642">
      <w:pPr>
        <w:jc w:val="both"/>
        <w:rPr>
          <w:rFonts w:hint="cs"/>
          <w:rtl/>
        </w:rPr>
      </w:pPr>
      <w:r>
        <w:rPr>
          <w:rFonts w:hint="cs"/>
          <w:u w:val="single"/>
          <w:rtl/>
        </w:rPr>
        <w:t>אמנון כהן:</w:t>
      </w:r>
    </w:p>
    <w:p w:rsidR="00000000" w:rsidRDefault="00635642">
      <w:pPr>
        <w:jc w:val="both"/>
        <w:rPr>
          <w:rFonts w:hint="cs"/>
          <w:rtl/>
        </w:rPr>
      </w:pPr>
    </w:p>
    <w:p w:rsidR="00000000" w:rsidRDefault="00635642">
      <w:pPr>
        <w:jc w:val="both"/>
        <w:rPr>
          <w:rFonts w:hint="cs"/>
          <w:rtl/>
        </w:rPr>
      </w:pPr>
      <w:r>
        <w:rPr>
          <w:rFonts w:hint="cs"/>
          <w:rtl/>
        </w:rPr>
        <w:tab/>
        <w:t>גם אני.</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 xml:space="preserve">בסדר. אנחנו בסעיף הבא. </w:t>
      </w:r>
    </w:p>
    <w:p w:rsidR="00000000" w:rsidRDefault="00635642">
      <w:pPr>
        <w:jc w:val="both"/>
        <w:rPr>
          <w:rFonts w:hint="cs"/>
          <w:rtl/>
        </w:rPr>
      </w:pPr>
    </w:p>
    <w:p w:rsidR="00000000" w:rsidRDefault="00635642">
      <w:pPr>
        <w:jc w:val="both"/>
        <w:rPr>
          <w:rFonts w:hint="cs"/>
          <w:rtl/>
        </w:rPr>
      </w:pPr>
      <w:r>
        <w:rPr>
          <w:rFonts w:hint="cs"/>
          <w:u w:val="single"/>
          <w:rtl/>
        </w:rPr>
        <w:t>מרים פרנקל-שור:</w:t>
      </w:r>
    </w:p>
    <w:p w:rsidR="00000000" w:rsidRDefault="00635642">
      <w:pPr>
        <w:jc w:val="both"/>
        <w:rPr>
          <w:rFonts w:hint="cs"/>
          <w:rtl/>
        </w:rPr>
      </w:pPr>
    </w:p>
    <w:p w:rsidR="00000000" w:rsidRDefault="00635642">
      <w:pPr>
        <w:jc w:val="both"/>
        <w:rPr>
          <w:rFonts w:hint="cs"/>
          <w:rtl/>
        </w:rPr>
      </w:pPr>
      <w:r>
        <w:rPr>
          <w:rFonts w:hint="cs"/>
          <w:rtl/>
        </w:rPr>
        <w:tab/>
        <w:t xml:space="preserve">אנחנו בתיקון סעיף 167א לפקודה. </w:t>
      </w:r>
      <w:r>
        <w:rPr>
          <w:rFonts w:hint="cs"/>
          <w:rtl/>
        </w:rPr>
        <w:t>הסעיף קובע שבמקרה ובו הורה הממונה על המחוז לעירייה למנות מבקר, יש פה הצעה לא רק למנות אלא גם לקבוע את שכרו, שהממונה יקבע את שכרו של מבקר העירייה ברגע שהעירייה לא ממנה את אותו מבקר. זו הצעה של חבר-הכנסת אמנון כהן.</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יש הערות לעניין?</w:t>
      </w:r>
    </w:p>
    <w:p w:rsidR="00000000" w:rsidRDefault="00635642">
      <w:pPr>
        <w:jc w:val="both"/>
        <w:rPr>
          <w:rFonts w:hint="cs"/>
          <w:rtl/>
        </w:rPr>
      </w:pPr>
    </w:p>
    <w:p w:rsidR="00000000" w:rsidRDefault="00635642">
      <w:pPr>
        <w:jc w:val="both"/>
        <w:rPr>
          <w:rFonts w:hint="cs"/>
          <w:rtl/>
        </w:rPr>
      </w:pPr>
      <w:r>
        <w:rPr>
          <w:rFonts w:hint="cs"/>
          <w:u w:val="single"/>
          <w:rtl/>
        </w:rPr>
        <w:t>יעל רו</w:t>
      </w:r>
      <w:r>
        <w:rPr>
          <w:rFonts w:hint="cs"/>
          <w:u w:val="single"/>
          <w:rtl/>
        </w:rPr>
        <w:t>ן:</w:t>
      </w:r>
    </w:p>
    <w:p w:rsidR="00000000" w:rsidRDefault="00635642">
      <w:pPr>
        <w:jc w:val="both"/>
        <w:rPr>
          <w:rFonts w:hint="cs"/>
          <w:rtl/>
        </w:rPr>
      </w:pPr>
    </w:p>
    <w:p w:rsidR="00000000" w:rsidRDefault="00635642">
      <w:pPr>
        <w:jc w:val="both"/>
        <w:rPr>
          <w:rFonts w:hint="cs"/>
          <w:rtl/>
        </w:rPr>
      </w:pPr>
      <w:r>
        <w:rPr>
          <w:rFonts w:hint="cs"/>
          <w:rtl/>
        </w:rPr>
        <w:tab/>
        <w:t xml:space="preserve">בעיקרון הסתדרות המח"ר היא הגוף היציג שמנהל משא ומתן לענייני שכר עובדים בעיריות ביחד עם מרכז השלטון המקומי. נראה לנו שיש כאן ניסיון להעביר את הנושא של משא ומתן על שכר מבקרים לגוף שאינו יציג. מרכז השלטון המקומי הוא גוף שאינו יציג בשביל לבנות מבנה העסקה </w:t>
      </w:r>
      <w:r>
        <w:rPr>
          <w:rFonts w:hint="cs"/>
          <w:rtl/>
        </w:rPr>
        <w:t xml:space="preserve">חדש. </w:t>
      </w:r>
    </w:p>
    <w:p w:rsidR="00000000" w:rsidRDefault="00635642">
      <w:pPr>
        <w:jc w:val="both"/>
        <w:rPr>
          <w:rFonts w:hint="cs"/>
          <w:rtl/>
        </w:rPr>
      </w:pPr>
    </w:p>
    <w:p w:rsidR="00000000" w:rsidRDefault="00635642">
      <w:pPr>
        <w:jc w:val="both"/>
        <w:rPr>
          <w:rFonts w:hint="cs"/>
          <w:rtl/>
        </w:rPr>
      </w:pPr>
      <w:r>
        <w:rPr>
          <w:u w:val="single"/>
          <w:rtl/>
        </w:rPr>
        <w:br w:type="page"/>
      </w:r>
      <w:r>
        <w:rPr>
          <w:rFonts w:hint="cs"/>
          <w:u w:val="single"/>
          <w:rtl/>
        </w:rPr>
        <w:t>עופר טל:</w:t>
      </w:r>
    </w:p>
    <w:p w:rsidR="00000000" w:rsidRDefault="00635642">
      <w:pPr>
        <w:jc w:val="both"/>
        <w:rPr>
          <w:rFonts w:hint="cs"/>
          <w:rtl/>
        </w:rPr>
      </w:pPr>
    </w:p>
    <w:p w:rsidR="00000000" w:rsidRDefault="00635642">
      <w:pPr>
        <w:jc w:val="both"/>
        <w:rPr>
          <w:rFonts w:hint="cs"/>
          <w:rtl/>
        </w:rPr>
      </w:pPr>
      <w:r>
        <w:rPr>
          <w:rFonts w:hint="cs"/>
          <w:rtl/>
        </w:rPr>
        <w:tab/>
        <w:t>זה הממונה, זה לא מרכז השלטון המקומי.</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אתם מייצגים את מי שאתם מייצגים במשא ומתן על שכר. אתם לא קובעים את השכר של אף אחד. מי שקובע את השכר זה הממונה על אותה קבוצת עובדים או על אותו עובד. אנחנו לא דנים על מי ייצג את העובד,</w:t>
      </w:r>
      <w:r>
        <w:rPr>
          <w:rFonts w:hint="cs"/>
          <w:rtl/>
        </w:rPr>
        <w:t xml:space="preserve"> אנחנו דנים על מי יקבע את שכרו.  יכול להיות מצב שבו מי שאמור לקחת אותו, צריך לקבוע את שכרו, ואנחנו רוצים בהצעת החוק שמתגבשת כאן, שמישהו אחר יקבע את השכר במידה וזה לא נעשה. את, כהסתדרות עובדי המח"ר, יכולה לנהל משא ומתן. זה לא מונע לחלוטין, הרי גם במצב הקיים</w:t>
      </w:r>
      <w:r>
        <w:rPr>
          <w:rFonts w:hint="cs"/>
          <w:rtl/>
        </w:rPr>
        <w:t xml:space="preserve"> את יכולה לנהל משא ומתן ואת יכולה לדבר עם מי שצריך לקבוע את השכר. אנחנו מדברים מי יקבע את השכר, לא מי ינהל משא ומתן על תנאי העסקתו. </w:t>
      </w:r>
    </w:p>
    <w:p w:rsidR="00000000" w:rsidRDefault="00635642">
      <w:pPr>
        <w:jc w:val="both"/>
        <w:rPr>
          <w:rFonts w:hint="cs"/>
          <w:rtl/>
        </w:rPr>
      </w:pPr>
    </w:p>
    <w:p w:rsidR="00000000" w:rsidRDefault="00635642">
      <w:pPr>
        <w:jc w:val="both"/>
        <w:rPr>
          <w:rFonts w:hint="cs"/>
          <w:rtl/>
        </w:rPr>
      </w:pPr>
      <w:r>
        <w:rPr>
          <w:rFonts w:hint="cs"/>
          <w:u w:val="single"/>
          <w:rtl/>
        </w:rPr>
        <w:t>יעל רון:</w:t>
      </w:r>
    </w:p>
    <w:p w:rsidR="00000000" w:rsidRDefault="00635642">
      <w:pPr>
        <w:jc w:val="both"/>
        <w:rPr>
          <w:rFonts w:hint="cs"/>
          <w:rtl/>
        </w:rPr>
      </w:pPr>
    </w:p>
    <w:p w:rsidR="00000000" w:rsidRDefault="00635642">
      <w:pPr>
        <w:jc w:val="both"/>
        <w:rPr>
          <w:rFonts w:hint="cs"/>
          <w:rtl/>
        </w:rPr>
      </w:pPr>
      <w:r>
        <w:rPr>
          <w:rFonts w:hint="cs"/>
          <w:rtl/>
        </w:rPr>
        <w:tab/>
        <w:t xml:space="preserve">בעיקרון יש גם הוראות היום של משרד הפנים. </w:t>
      </w:r>
    </w:p>
    <w:p w:rsidR="00000000" w:rsidRDefault="00635642">
      <w:pPr>
        <w:jc w:val="both"/>
        <w:rPr>
          <w:rFonts w:hint="cs"/>
          <w:rtl/>
        </w:rPr>
      </w:pPr>
    </w:p>
    <w:p w:rsidR="00000000" w:rsidRDefault="00635642">
      <w:pPr>
        <w:jc w:val="both"/>
        <w:rPr>
          <w:rFonts w:hint="cs"/>
          <w:rtl/>
        </w:rPr>
      </w:pPr>
      <w:r>
        <w:rPr>
          <w:rFonts w:hint="cs"/>
          <w:u w:val="single"/>
          <w:rtl/>
        </w:rPr>
        <w:t>מרים פרנקל-שור:</w:t>
      </w:r>
    </w:p>
    <w:p w:rsidR="00000000" w:rsidRDefault="00635642">
      <w:pPr>
        <w:jc w:val="both"/>
        <w:rPr>
          <w:rFonts w:hint="cs"/>
          <w:rtl/>
        </w:rPr>
      </w:pPr>
    </w:p>
    <w:p w:rsidR="00000000" w:rsidRDefault="00635642">
      <w:pPr>
        <w:jc w:val="both"/>
        <w:rPr>
          <w:rFonts w:hint="cs"/>
          <w:rtl/>
        </w:rPr>
      </w:pPr>
      <w:r>
        <w:rPr>
          <w:rFonts w:hint="cs"/>
          <w:rtl/>
        </w:rPr>
        <w:tab/>
        <w:t>אני חושבת שכדאי לדייק. ברגע שממונה על המחוז קובע א</w:t>
      </w:r>
      <w:r>
        <w:rPr>
          <w:rFonts w:hint="cs"/>
          <w:rtl/>
        </w:rPr>
        <w:t xml:space="preserve">ת מבקר העירייה, נשארה לאקונה ונשארה שאלה מי קובע את שכרו של אותו אדם שמונה על ידי הממונה על המחוז. </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 xml:space="preserve">אבל הם נשארים. </w:t>
      </w:r>
    </w:p>
    <w:p w:rsidR="00000000" w:rsidRDefault="00635642">
      <w:pPr>
        <w:jc w:val="both"/>
        <w:rPr>
          <w:rFonts w:hint="cs"/>
          <w:rtl/>
        </w:rPr>
      </w:pPr>
    </w:p>
    <w:p w:rsidR="00000000" w:rsidRDefault="00635642">
      <w:pPr>
        <w:jc w:val="both"/>
        <w:rPr>
          <w:rFonts w:hint="cs"/>
          <w:rtl/>
        </w:rPr>
      </w:pPr>
      <w:r>
        <w:rPr>
          <w:rFonts w:hint="cs"/>
          <w:u w:val="single"/>
          <w:rtl/>
        </w:rPr>
        <w:t>מרים פרנקל-שור:</w:t>
      </w:r>
    </w:p>
    <w:p w:rsidR="00000000" w:rsidRDefault="00635642">
      <w:pPr>
        <w:jc w:val="both"/>
        <w:rPr>
          <w:rFonts w:hint="cs"/>
          <w:rtl/>
        </w:rPr>
      </w:pPr>
    </w:p>
    <w:p w:rsidR="00000000" w:rsidRDefault="00635642">
      <w:pPr>
        <w:jc w:val="both"/>
        <w:rPr>
          <w:rFonts w:hint="cs"/>
          <w:rtl/>
        </w:rPr>
      </w:pPr>
      <w:r>
        <w:rPr>
          <w:rFonts w:hint="cs"/>
          <w:rtl/>
        </w:rPr>
        <w:tab/>
        <w:t xml:space="preserve">אני לא בטוחה מכיוון שהממונה על המחוז, לא בהכרח, יקבע את שכרו בהתאם לכללים שלהם. </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אח</w:t>
      </w:r>
      <w:r>
        <w:rPr>
          <w:rFonts w:hint="cs"/>
          <w:rtl/>
        </w:rPr>
        <w:t>רי שהחוק הזה יתקבל בעזרת השם, יהיה לכם עוד גוף שתצטרכו לעמוד מולו. כמו שאתם עומדים מול גופים שונים שקובעים שכר, יהיה עוד מישהו שיקבע שכר ותעמדו מולו, תעשו גם אתו הסכמים.</w:t>
      </w:r>
    </w:p>
    <w:p w:rsidR="00000000" w:rsidRDefault="00635642">
      <w:pPr>
        <w:jc w:val="both"/>
        <w:rPr>
          <w:rFonts w:hint="cs"/>
          <w:rtl/>
        </w:rPr>
      </w:pPr>
    </w:p>
    <w:p w:rsidR="00000000" w:rsidRDefault="00635642">
      <w:pPr>
        <w:jc w:val="both"/>
        <w:rPr>
          <w:rFonts w:hint="cs"/>
          <w:rtl/>
        </w:rPr>
      </w:pPr>
      <w:r>
        <w:rPr>
          <w:rFonts w:hint="cs"/>
          <w:u w:val="single"/>
          <w:rtl/>
        </w:rPr>
        <w:t>יעל רון:</w:t>
      </w:r>
    </w:p>
    <w:p w:rsidR="00000000" w:rsidRDefault="00635642">
      <w:pPr>
        <w:jc w:val="both"/>
        <w:rPr>
          <w:rFonts w:hint="cs"/>
          <w:rtl/>
        </w:rPr>
      </w:pPr>
    </w:p>
    <w:p w:rsidR="00000000" w:rsidRDefault="00635642">
      <w:pPr>
        <w:jc w:val="both"/>
        <w:rPr>
          <w:rFonts w:hint="cs"/>
          <w:rtl/>
        </w:rPr>
      </w:pPr>
      <w:r>
        <w:rPr>
          <w:rFonts w:hint="cs"/>
          <w:rtl/>
        </w:rPr>
        <w:tab/>
        <w:t xml:space="preserve">אבל הסכמים הם מול מרכז השלטון המקומי. </w:t>
      </w:r>
    </w:p>
    <w:p w:rsidR="00000000" w:rsidRDefault="00635642">
      <w:pPr>
        <w:jc w:val="both"/>
        <w:rPr>
          <w:rFonts w:hint="cs"/>
          <w:rtl/>
        </w:rPr>
      </w:pPr>
    </w:p>
    <w:p w:rsidR="00000000" w:rsidRDefault="00635642">
      <w:pPr>
        <w:jc w:val="both"/>
        <w:rPr>
          <w:rFonts w:hint="cs"/>
          <w:rtl/>
        </w:rPr>
      </w:pPr>
      <w:r>
        <w:rPr>
          <w:rFonts w:hint="cs"/>
          <w:u w:val="single"/>
          <w:rtl/>
        </w:rPr>
        <w:t>יהודית נאות:</w:t>
      </w:r>
    </w:p>
    <w:p w:rsidR="00000000" w:rsidRDefault="00635642">
      <w:pPr>
        <w:jc w:val="both"/>
        <w:rPr>
          <w:rFonts w:hint="cs"/>
          <w:rtl/>
        </w:rPr>
      </w:pPr>
    </w:p>
    <w:p w:rsidR="00000000" w:rsidRDefault="00635642">
      <w:pPr>
        <w:jc w:val="both"/>
        <w:rPr>
          <w:rFonts w:hint="cs"/>
          <w:rtl/>
        </w:rPr>
      </w:pPr>
      <w:r>
        <w:rPr>
          <w:rFonts w:hint="cs"/>
          <w:rtl/>
        </w:rPr>
        <w:tab/>
        <w:t>מה הקשר? מועצת העיר</w:t>
      </w:r>
      <w:r>
        <w:rPr>
          <w:rFonts w:hint="cs"/>
          <w:rtl/>
        </w:rPr>
        <w:t xml:space="preserve">ייה לא כפופה לכם. </w:t>
      </w:r>
    </w:p>
    <w:p w:rsidR="00000000" w:rsidRDefault="00635642">
      <w:pPr>
        <w:jc w:val="both"/>
        <w:rPr>
          <w:rFonts w:hint="cs"/>
          <w:rtl/>
        </w:rPr>
      </w:pPr>
    </w:p>
    <w:p w:rsidR="00000000" w:rsidRDefault="00635642">
      <w:pPr>
        <w:jc w:val="both"/>
        <w:rPr>
          <w:rFonts w:hint="cs"/>
          <w:u w:val="single"/>
          <w:rtl/>
        </w:rPr>
      </w:pPr>
      <w:r>
        <w:rPr>
          <w:rFonts w:hint="cs"/>
          <w:u w:val="single"/>
          <w:rtl/>
        </w:rPr>
        <w:t>מרדכי שנבל:</w:t>
      </w:r>
    </w:p>
    <w:p w:rsidR="00000000" w:rsidRDefault="00635642">
      <w:pPr>
        <w:jc w:val="both"/>
        <w:rPr>
          <w:rFonts w:hint="cs"/>
          <w:u w:val="single"/>
          <w:rtl/>
        </w:rPr>
      </w:pPr>
    </w:p>
    <w:p w:rsidR="00000000" w:rsidRDefault="00635642">
      <w:pPr>
        <w:pStyle w:val="21"/>
        <w:rPr>
          <w:rFonts w:hint="cs"/>
          <w:rtl/>
        </w:rPr>
      </w:pPr>
      <w:r>
        <w:rPr>
          <w:rFonts w:hint="cs"/>
          <w:rtl/>
        </w:rPr>
        <w:tab/>
        <w:t xml:space="preserve">ישנם כללים של קביעת שכר של מבקר עירייה על פי הנחיות של משרד הפנים וקובעת אותם מועצת העיר. אני חושב שהכללים האלה צריכים להישמר גם לגבי מבקר עירייה על אף שמונה על ידי הממונה על המחוז. </w:t>
      </w:r>
    </w:p>
    <w:p w:rsidR="00000000" w:rsidRDefault="00635642">
      <w:pPr>
        <w:jc w:val="both"/>
        <w:rPr>
          <w:rFonts w:hint="cs"/>
          <w:rtl/>
        </w:rPr>
      </w:pPr>
    </w:p>
    <w:p w:rsidR="00000000" w:rsidRDefault="00635642">
      <w:pPr>
        <w:rPr>
          <w:u w:val="single"/>
          <w:rtl/>
        </w:rPr>
      </w:pPr>
      <w:r>
        <w:rPr>
          <w:u w:val="single"/>
          <w:rtl/>
        </w:rPr>
        <w:t>יהודית נאות:</w:t>
      </w:r>
    </w:p>
    <w:p w:rsidR="00000000" w:rsidRDefault="00635642">
      <w:pPr>
        <w:rPr>
          <w:u w:val="single"/>
          <w:rtl/>
        </w:rPr>
      </w:pPr>
    </w:p>
    <w:p w:rsidR="00000000" w:rsidRDefault="00635642">
      <w:pPr>
        <w:jc w:val="both"/>
        <w:rPr>
          <w:rFonts w:hint="cs"/>
          <w:rtl/>
        </w:rPr>
      </w:pPr>
      <w:r>
        <w:rPr>
          <w:rtl/>
        </w:rPr>
        <w:tab/>
      </w:r>
      <w:r>
        <w:rPr>
          <w:rFonts w:hint="cs"/>
          <w:rtl/>
        </w:rPr>
        <w:t xml:space="preserve"> אין כללים לקביעת שכרו.</w:t>
      </w:r>
    </w:p>
    <w:p w:rsidR="00000000" w:rsidRDefault="00635642">
      <w:pPr>
        <w:jc w:val="both"/>
        <w:rPr>
          <w:rFonts w:hint="cs"/>
          <w:rtl/>
        </w:rPr>
      </w:pPr>
      <w:r>
        <w:rPr>
          <w:rFonts w:hint="cs"/>
          <w:u w:val="single"/>
          <w:rtl/>
        </w:rPr>
        <w:t>שלומית גלר:</w:t>
      </w:r>
    </w:p>
    <w:p w:rsidR="00000000" w:rsidRDefault="00635642">
      <w:pPr>
        <w:jc w:val="both"/>
        <w:rPr>
          <w:rFonts w:hint="cs"/>
          <w:rtl/>
        </w:rPr>
      </w:pPr>
    </w:p>
    <w:p w:rsidR="00000000" w:rsidRDefault="00635642">
      <w:pPr>
        <w:jc w:val="both"/>
        <w:rPr>
          <w:rFonts w:hint="cs"/>
          <w:rtl/>
        </w:rPr>
      </w:pPr>
      <w:r>
        <w:rPr>
          <w:rFonts w:hint="cs"/>
          <w:rtl/>
        </w:rPr>
        <w:tab/>
        <w:t>יש הנחיות של משרד הפנים.</w:t>
      </w:r>
    </w:p>
    <w:p w:rsidR="00000000" w:rsidRDefault="00635642">
      <w:pPr>
        <w:jc w:val="both"/>
        <w:rPr>
          <w:rFonts w:hint="cs"/>
          <w:rtl/>
        </w:rPr>
      </w:pPr>
    </w:p>
    <w:p w:rsidR="00000000" w:rsidRDefault="00635642">
      <w:pPr>
        <w:rPr>
          <w:u w:val="single"/>
          <w:rtl/>
        </w:rPr>
      </w:pPr>
      <w:r>
        <w:rPr>
          <w:u w:val="single"/>
          <w:rtl/>
        </w:rPr>
        <w:t>יהודית נאות:</w:t>
      </w:r>
    </w:p>
    <w:p w:rsidR="00000000" w:rsidRDefault="00635642">
      <w:pPr>
        <w:rPr>
          <w:u w:val="single"/>
          <w:rtl/>
        </w:rPr>
      </w:pPr>
    </w:p>
    <w:p w:rsidR="00000000" w:rsidRDefault="00635642">
      <w:pPr>
        <w:jc w:val="both"/>
        <w:rPr>
          <w:rFonts w:hint="cs"/>
          <w:rtl/>
        </w:rPr>
      </w:pPr>
      <w:r>
        <w:rPr>
          <w:rtl/>
        </w:rPr>
        <w:tab/>
      </w:r>
      <w:r>
        <w:rPr>
          <w:rFonts w:hint="cs"/>
          <w:rtl/>
        </w:rPr>
        <w:t xml:space="preserve"> זה לא זהה לכל הרשויות. זה לא מחייב.</w:t>
      </w:r>
    </w:p>
    <w:p w:rsidR="00000000" w:rsidRDefault="00635642">
      <w:pPr>
        <w:jc w:val="both"/>
        <w:rPr>
          <w:rFonts w:hint="cs"/>
          <w:rtl/>
        </w:rPr>
      </w:pPr>
    </w:p>
    <w:p w:rsidR="00000000" w:rsidRDefault="00635642">
      <w:pPr>
        <w:jc w:val="both"/>
        <w:rPr>
          <w:rFonts w:hint="cs"/>
          <w:rtl/>
        </w:rPr>
      </w:pPr>
      <w:r>
        <w:rPr>
          <w:rFonts w:hint="cs"/>
          <w:u w:val="single"/>
          <w:rtl/>
        </w:rPr>
        <w:t>עופר טל:</w:t>
      </w:r>
    </w:p>
    <w:p w:rsidR="00000000" w:rsidRDefault="00635642">
      <w:pPr>
        <w:jc w:val="both"/>
        <w:rPr>
          <w:rFonts w:hint="cs"/>
          <w:rtl/>
        </w:rPr>
      </w:pPr>
    </w:p>
    <w:p w:rsidR="00000000" w:rsidRDefault="00635642">
      <w:pPr>
        <w:jc w:val="both"/>
        <w:rPr>
          <w:rFonts w:hint="cs"/>
          <w:rtl/>
        </w:rPr>
      </w:pPr>
      <w:r>
        <w:rPr>
          <w:rFonts w:hint="cs"/>
          <w:rtl/>
        </w:rPr>
        <w:tab/>
        <w:t>אני חושב שקצת לא מובן על איזה מקרה אנחנו מדברים. אנחנו מדברים על מקרה שעירייה לא מוכנה למנות מבקר בניגוד לחוק. בא הממונה על המחוז וכופה את דעתו. אם העי</w:t>
      </w:r>
      <w:r>
        <w:rPr>
          <w:rFonts w:hint="cs"/>
          <w:rtl/>
        </w:rPr>
        <w:t xml:space="preserve">רייה תקבע את השכר של אותו אדם שכפו עליה, ברור לכם מה השכר שהיא תקבע לו. לכן באה ההצעה הזאת. </w:t>
      </w:r>
    </w:p>
    <w:p w:rsidR="00000000" w:rsidRDefault="00635642">
      <w:pPr>
        <w:jc w:val="both"/>
        <w:rPr>
          <w:rFonts w:hint="cs"/>
          <w:rtl/>
        </w:rPr>
      </w:pPr>
    </w:p>
    <w:p w:rsidR="00000000" w:rsidRDefault="00635642">
      <w:pPr>
        <w:jc w:val="both"/>
        <w:rPr>
          <w:rFonts w:hint="cs"/>
          <w:rtl/>
        </w:rPr>
      </w:pPr>
      <w:r>
        <w:rPr>
          <w:rFonts w:hint="cs"/>
          <w:u w:val="single"/>
          <w:rtl/>
        </w:rPr>
        <w:t>שלומית גלר:</w:t>
      </w:r>
    </w:p>
    <w:p w:rsidR="00000000" w:rsidRDefault="00635642">
      <w:pPr>
        <w:jc w:val="both"/>
        <w:rPr>
          <w:rFonts w:hint="cs"/>
          <w:rtl/>
        </w:rPr>
      </w:pPr>
    </w:p>
    <w:p w:rsidR="00000000" w:rsidRDefault="00635642">
      <w:pPr>
        <w:jc w:val="both"/>
        <w:rPr>
          <w:rFonts w:hint="cs"/>
          <w:rtl/>
        </w:rPr>
      </w:pPr>
      <w:r>
        <w:rPr>
          <w:rFonts w:hint="cs"/>
          <w:rtl/>
        </w:rPr>
        <w:tab/>
        <w:t>בעצם זה התהליך שקיים היום. התוספת הזאת מיותרת.</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 xml:space="preserve">אנחנו עושים גם דברים מיותרים. הוועדה מאשרת את תיקון סעיף 167א. </w:t>
      </w:r>
    </w:p>
    <w:p w:rsidR="00000000" w:rsidRDefault="00635642">
      <w:pPr>
        <w:jc w:val="both"/>
        <w:rPr>
          <w:rFonts w:hint="cs"/>
          <w:rtl/>
        </w:rPr>
      </w:pPr>
    </w:p>
    <w:p w:rsidR="00000000" w:rsidRDefault="00635642">
      <w:pPr>
        <w:jc w:val="both"/>
        <w:rPr>
          <w:rFonts w:hint="cs"/>
          <w:u w:val="single"/>
          <w:rtl/>
        </w:rPr>
      </w:pPr>
      <w:r>
        <w:rPr>
          <w:rFonts w:hint="cs"/>
          <w:u w:val="single"/>
          <w:rtl/>
        </w:rPr>
        <w:t>מרים פרנקל-שור:</w:t>
      </w:r>
    </w:p>
    <w:p w:rsidR="00000000" w:rsidRDefault="00635642">
      <w:pPr>
        <w:jc w:val="both"/>
        <w:rPr>
          <w:rFonts w:hint="cs"/>
          <w:u w:val="single"/>
          <w:rtl/>
        </w:rPr>
      </w:pPr>
    </w:p>
    <w:p w:rsidR="00000000" w:rsidRDefault="00635642">
      <w:pPr>
        <w:pStyle w:val="31"/>
        <w:rPr>
          <w:rFonts w:hint="cs"/>
          <w:rtl/>
        </w:rPr>
      </w:pPr>
      <w:r>
        <w:rPr>
          <w:rFonts w:hint="cs"/>
          <w:rtl/>
        </w:rPr>
        <w:tab/>
        <w:t>סעיף 4, תיקון סעיף 170 לפקודה. סעיף זה בא להחליף את סעיף קטן (ה) שקיים היום בפקודה. "(ה) ראש העיריה, בהסכמת מבקר העיריה ובהסמכת המועצה, ימנה עובדים ללשכת המבקר, בהתאם לתקנים שיקבע השר בתקנות באישורה של ועדת הפנים ואיכות הסביבה של הכנסת, ועל פי האמור בהורא</w:t>
      </w:r>
      <w:r>
        <w:rPr>
          <w:rFonts w:hint="cs"/>
          <w:rtl/>
        </w:rPr>
        <w:t xml:space="preserve">ות סעיפים קטנים (א) עד (ד); תקנים כאמור ייקבעו בהתחשב במספר התושבים בתחומה של העיריה ולגודל תקציבה הכולל." </w:t>
      </w:r>
    </w:p>
    <w:p w:rsidR="00000000" w:rsidRDefault="00635642">
      <w:pPr>
        <w:jc w:val="both"/>
        <w:rPr>
          <w:rFonts w:hint="cs"/>
          <w:rtl/>
        </w:rPr>
      </w:pPr>
    </w:p>
    <w:p w:rsidR="00000000" w:rsidRDefault="00635642">
      <w:pPr>
        <w:jc w:val="both"/>
        <w:rPr>
          <w:rFonts w:hint="cs"/>
          <w:rtl/>
        </w:rPr>
      </w:pPr>
      <w:r>
        <w:rPr>
          <w:rFonts w:hint="cs"/>
          <w:rtl/>
        </w:rPr>
        <w:tab/>
        <w:t xml:space="preserve">כאן יש שני תיקונים. הראשון, ראש העיריה, בהסכמת מבקר העיריה </w:t>
      </w:r>
      <w:r>
        <w:rPr>
          <w:rtl/>
        </w:rPr>
        <w:t>–</w:t>
      </w:r>
      <w:r>
        <w:rPr>
          <w:rFonts w:hint="cs"/>
          <w:rtl/>
        </w:rPr>
        <w:t xml:space="preserve"> חברת-הכנסת נאות מוסיפה "ובהסכמת המועצה". התיקון הנוסף הוא שהכללים שיקבע השר יהיו באיש</w:t>
      </w:r>
      <w:r>
        <w:rPr>
          <w:rFonts w:hint="cs"/>
          <w:rtl/>
        </w:rPr>
        <w:t xml:space="preserve">ור ועדת הפנים שלה כנסת.   </w:t>
      </w:r>
    </w:p>
    <w:p w:rsidR="00000000" w:rsidRDefault="00635642">
      <w:pPr>
        <w:jc w:val="both"/>
        <w:rPr>
          <w:rFonts w:hint="cs"/>
          <w:rtl/>
        </w:rPr>
      </w:pPr>
    </w:p>
    <w:p w:rsidR="00000000" w:rsidRDefault="00635642">
      <w:pPr>
        <w:jc w:val="both"/>
        <w:rPr>
          <w:rFonts w:hint="cs"/>
          <w:rtl/>
        </w:rPr>
      </w:pPr>
      <w:r>
        <w:rPr>
          <w:rFonts w:hint="cs"/>
          <w:u w:val="single"/>
          <w:rtl/>
        </w:rPr>
        <w:t>אביטל שטרנברג:</w:t>
      </w:r>
    </w:p>
    <w:p w:rsidR="00000000" w:rsidRDefault="00635642">
      <w:pPr>
        <w:jc w:val="both"/>
        <w:rPr>
          <w:rFonts w:hint="cs"/>
          <w:rtl/>
        </w:rPr>
      </w:pPr>
    </w:p>
    <w:p w:rsidR="00000000" w:rsidRDefault="00635642">
      <w:pPr>
        <w:jc w:val="both"/>
        <w:rPr>
          <w:rFonts w:hint="cs"/>
          <w:rtl/>
        </w:rPr>
      </w:pPr>
      <w:r>
        <w:rPr>
          <w:rFonts w:hint="cs"/>
          <w:rtl/>
        </w:rPr>
        <w:tab/>
        <w:t xml:space="preserve">היה כאן סיכום אחר לגמרי. הסיכום היה שהכנסת לא מתערבת במה שהרשות המקומית קובעת. אנחנו הסכמנו להצעת החוק של חברת-הכנסת נאות בתנאי שהחלק שמתחיל במלים: בהתאם לתקנים, עד הסוף, יושמט. </w:t>
      </w:r>
    </w:p>
    <w:p w:rsidR="00000000" w:rsidRDefault="00635642">
      <w:pPr>
        <w:jc w:val="both"/>
        <w:rPr>
          <w:rFonts w:hint="cs"/>
          <w:rtl/>
        </w:rPr>
      </w:pPr>
    </w:p>
    <w:p w:rsidR="00000000" w:rsidRDefault="00635642">
      <w:pPr>
        <w:jc w:val="both"/>
        <w:rPr>
          <w:rFonts w:hint="cs"/>
          <w:rtl/>
        </w:rPr>
      </w:pPr>
      <w:r>
        <w:rPr>
          <w:rFonts w:hint="cs"/>
          <w:u w:val="single"/>
          <w:rtl/>
        </w:rPr>
        <w:t>מרים פרנקל-שור:</w:t>
      </w:r>
    </w:p>
    <w:p w:rsidR="00000000" w:rsidRDefault="00635642">
      <w:pPr>
        <w:jc w:val="both"/>
        <w:rPr>
          <w:rFonts w:hint="cs"/>
          <w:rtl/>
        </w:rPr>
      </w:pPr>
    </w:p>
    <w:p w:rsidR="00000000" w:rsidRDefault="00635642">
      <w:pPr>
        <w:jc w:val="both"/>
        <w:rPr>
          <w:rFonts w:hint="cs"/>
          <w:rtl/>
        </w:rPr>
      </w:pPr>
      <w:r>
        <w:rPr>
          <w:rFonts w:hint="cs"/>
          <w:rtl/>
        </w:rPr>
        <w:tab/>
        <w:t>הסעיף הזה, חל</w:t>
      </w:r>
      <w:r>
        <w:rPr>
          <w:rFonts w:hint="cs"/>
          <w:rtl/>
        </w:rPr>
        <w:t xml:space="preserve">קו כתוב היום בפקודה. אני מציעה שיימחקו המלים: "באישורה של ועדת הפנים ואיכות הסביבה שלה כנסת", מכיוון שהשאר קבוע, מלבד הסיפא שמתחילה במלים: "תקנים, כאמור, ייקבעו בהתחשב במספר התושבים". זו גם תוספת. </w:t>
      </w:r>
    </w:p>
    <w:p w:rsidR="00000000" w:rsidRDefault="00635642">
      <w:pPr>
        <w:jc w:val="both"/>
        <w:rPr>
          <w:rFonts w:hint="cs"/>
          <w:rtl/>
        </w:rPr>
      </w:pPr>
    </w:p>
    <w:p w:rsidR="00000000" w:rsidRDefault="00635642">
      <w:pPr>
        <w:jc w:val="both"/>
        <w:rPr>
          <w:rFonts w:hint="cs"/>
          <w:rtl/>
        </w:rPr>
      </w:pPr>
      <w:r>
        <w:rPr>
          <w:rFonts w:hint="cs"/>
          <w:u w:val="single"/>
          <w:rtl/>
        </w:rPr>
        <w:t>אביטל שטרנברג:</w:t>
      </w:r>
    </w:p>
    <w:p w:rsidR="00000000" w:rsidRDefault="00635642">
      <w:pPr>
        <w:jc w:val="both"/>
        <w:rPr>
          <w:rFonts w:hint="cs"/>
          <w:rtl/>
        </w:rPr>
      </w:pPr>
    </w:p>
    <w:p w:rsidR="00000000" w:rsidRDefault="00635642">
      <w:pPr>
        <w:jc w:val="both"/>
        <w:rPr>
          <w:rFonts w:hint="cs"/>
          <w:rtl/>
        </w:rPr>
      </w:pPr>
      <w:r>
        <w:rPr>
          <w:rFonts w:hint="cs"/>
          <w:rtl/>
        </w:rPr>
        <w:tab/>
        <w:t>מה שקיים היום בנוסח, אין לי בעיה אתו. אנ</w:t>
      </w:r>
      <w:r>
        <w:rPr>
          <w:rFonts w:hint="cs"/>
          <w:rtl/>
        </w:rPr>
        <w:t>י לא מתווכחת עם זה. אבל אני מתנגדת לתוספת בדרך שהיא מופיעה כאן.</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מירי, מה קיים היום?</w:t>
      </w:r>
    </w:p>
    <w:p w:rsidR="00000000" w:rsidRDefault="00635642">
      <w:pPr>
        <w:jc w:val="both"/>
        <w:rPr>
          <w:rFonts w:hint="cs"/>
          <w:rtl/>
        </w:rPr>
      </w:pPr>
      <w:r>
        <w:rPr>
          <w:rFonts w:hint="cs"/>
          <w:u w:val="single"/>
          <w:rtl/>
        </w:rPr>
        <w:t>מרים פרנקל-שור:</w:t>
      </w:r>
    </w:p>
    <w:p w:rsidR="00000000" w:rsidRDefault="00635642">
      <w:pPr>
        <w:jc w:val="both"/>
        <w:rPr>
          <w:rFonts w:hint="cs"/>
          <w:rtl/>
        </w:rPr>
      </w:pPr>
    </w:p>
    <w:p w:rsidR="00000000" w:rsidRDefault="00635642">
      <w:pPr>
        <w:jc w:val="both"/>
        <w:rPr>
          <w:rFonts w:hint="cs"/>
          <w:rtl/>
        </w:rPr>
      </w:pPr>
      <w:r>
        <w:rPr>
          <w:rFonts w:hint="cs"/>
          <w:rtl/>
        </w:rPr>
        <w:tab/>
        <w:t>קיים היום שהשר יקבע בתקנות, הכל בהתאם לאמור בסעיפים קטנים (א) ו-(ד). "באישור ועדת הפנים ואיכות הסביבה" ירד בהתאם לסיכום. עכשיו הוועדה צ</w:t>
      </w:r>
      <w:r>
        <w:rPr>
          <w:rFonts w:hint="cs"/>
          <w:rtl/>
        </w:rPr>
        <w:t xml:space="preserve">ריכה להחליט לגבי הסיפא: "תקנים כאמור ייקבעו בהתחשב במספר התושבים בתחומה של העיריה ולגודל תקציבה הכולל". </w:t>
      </w:r>
    </w:p>
    <w:p w:rsidR="00000000" w:rsidRDefault="00635642">
      <w:pPr>
        <w:jc w:val="both"/>
        <w:rPr>
          <w:rFonts w:hint="cs"/>
          <w:rtl/>
        </w:rPr>
      </w:pPr>
    </w:p>
    <w:p w:rsidR="00000000" w:rsidRDefault="00635642">
      <w:pPr>
        <w:jc w:val="both"/>
        <w:rPr>
          <w:rFonts w:hint="cs"/>
          <w:rtl/>
        </w:rPr>
      </w:pPr>
      <w:r>
        <w:rPr>
          <w:rFonts w:hint="cs"/>
          <w:rtl/>
        </w:rPr>
        <w:tab/>
        <w:t>חברת-הכנסת נאות, האם היה לך לגבי זה הסכם עם משרד המשפטים?</w:t>
      </w:r>
    </w:p>
    <w:p w:rsidR="00000000" w:rsidRDefault="00635642">
      <w:pPr>
        <w:jc w:val="both"/>
        <w:rPr>
          <w:rFonts w:hint="cs"/>
          <w:rtl/>
        </w:rPr>
      </w:pPr>
    </w:p>
    <w:p w:rsidR="00000000" w:rsidRDefault="00635642">
      <w:pPr>
        <w:rPr>
          <w:u w:val="single"/>
          <w:rtl/>
        </w:rPr>
      </w:pPr>
      <w:r>
        <w:rPr>
          <w:u w:val="single"/>
          <w:rtl/>
        </w:rPr>
        <w:t>יהודית נאות:</w:t>
      </w:r>
    </w:p>
    <w:p w:rsidR="00000000" w:rsidRDefault="00635642">
      <w:pPr>
        <w:rPr>
          <w:u w:val="single"/>
          <w:rtl/>
        </w:rPr>
      </w:pPr>
    </w:p>
    <w:p w:rsidR="00000000" w:rsidRDefault="00635642">
      <w:pPr>
        <w:jc w:val="both"/>
        <w:rPr>
          <w:rFonts w:hint="cs"/>
          <w:rtl/>
        </w:rPr>
      </w:pPr>
      <w:r>
        <w:rPr>
          <w:rtl/>
        </w:rPr>
        <w:tab/>
      </w:r>
      <w:r>
        <w:rPr>
          <w:rFonts w:hint="cs"/>
          <w:rtl/>
        </w:rPr>
        <w:t xml:space="preserve"> לא. הם אמרו שאם אני מורידה "באישורה של ועדת הפנים", והשר יקבע, זו בעצם הנח</w:t>
      </w:r>
      <w:r>
        <w:rPr>
          <w:rFonts w:hint="cs"/>
          <w:rtl/>
        </w:rPr>
        <w:t xml:space="preserve">יה לשר. זה לא מחייב אותו. השר, מדרך הטבע, יקבע את מספר התקנים בהתאם למספר האוכלוסין וגודל התקציב ולא סתם באופן שרירותי לשלוף מספרים. </w:t>
      </w:r>
    </w:p>
    <w:p w:rsidR="00000000" w:rsidRDefault="00635642">
      <w:pPr>
        <w:jc w:val="both"/>
        <w:rPr>
          <w:rFonts w:hint="cs"/>
          <w:rtl/>
        </w:rPr>
      </w:pPr>
    </w:p>
    <w:p w:rsidR="00000000" w:rsidRDefault="00635642">
      <w:pPr>
        <w:jc w:val="both"/>
        <w:rPr>
          <w:rFonts w:hint="cs"/>
          <w:rtl/>
        </w:rPr>
      </w:pPr>
      <w:r>
        <w:rPr>
          <w:rFonts w:hint="cs"/>
          <w:rtl/>
        </w:rPr>
        <w:tab/>
        <w:t xml:space="preserve">צריך למחוק את המלים "באישור ועדת הפנים ואיכות הסביבה של הכנסת". </w:t>
      </w:r>
    </w:p>
    <w:p w:rsidR="00000000" w:rsidRDefault="00635642">
      <w:pPr>
        <w:jc w:val="both"/>
        <w:rPr>
          <w:rFonts w:hint="cs"/>
          <w:rtl/>
        </w:rPr>
      </w:pPr>
    </w:p>
    <w:p w:rsidR="00000000" w:rsidRDefault="00635642">
      <w:pPr>
        <w:jc w:val="both"/>
        <w:rPr>
          <w:rFonts w:hint="cs"/>
          <w:rtl/>
        </w:rPr>
      </w:pPr>
      <w:r>
        <w:rPr>
          <w:rFonts w:hint="cs"/>
          <w:u w:val="single"/>
          <w:rtl/>
        </w:rPr>
        <w:t>שלומית גלר:</w:t>
      </w:r>
    </w:p>
    <w:p w:rsidR="00000000" w:rsidRDefault="00635642">
      <w:pPr>
        <w:jc w:val="both"/>
        <w:rPr>
          <w:rFonts w:hint="cs"/>
          <w:rtl/>
        </w:rPr>
      </w:pPr>
    </w:p>
    <w:p w:rsidR="00000000" w:rsidRDefault="00635642">
      <w:pPr>
        <w:jc w:val="both"/>
        <w:rPr>
          <w:rFonts w:hint="cs"/>
          <w:rtl/>
        </w:rPr>
      </w:pPr>
      <w:r>
        <w:rPr>
          <w:rFonts w:hint="cs"/>
          <w:rtl/>
        </w:rPr>
        <w:tab/>
        <w:t>יש לנו הסתייגות קלה לגבי העניין של המועצ</w:t>
      </w:r>
      <w:r>
        <w:rPr>
          <w:rFonts w:hint="cs"/>
          <w:rtl/>
        </w:rPr>
        <w:t xml:space="preserve">ה. זאת אומרת, ראש העיר בהסכמת מבקר העיריה זה בסדר, זה הליך תקין. אני לא יודעת אם לא צריך להכניס כאן שייבחרו במכרז או בהליך תקין. אבל הסכמת המועצה, זה משהו שכבר חורג מהליך תקין של בחירת עובדים ומינוי עובדים.     </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אנחנו מתנגדים להסתייגות ש</w:t>
      </w:r>
      <w:r>
        <w:rPr>
          <w:rFonts w:hint="cs"/>
          <w:rtl/>
        </w:rPr>
        <w:t>לך. אנחנו חושבים שהמועצה צריכה להיות בעניין. יש לי הצעת חוק פרטית, שראש העיר ייבחר על ידי המועצה. ראינו מה זה עשה למועצה כשראש העיר נבחר בבחירות ישירות. המועצה רוקנה מכל תוכן. חברת-הכנסת יהודית נאות עושה מעשה במקומו. היא מחזירה איזשהו מעמד שולי גם לחברי המ</w:t>
      </w:r>
      <w:r>
        <w:rPr>
          <w:rFonts w:hint="cs"/>
          <w:rtl/>
        </w:rPr>
        <w:t xml:space="preserve">ועצה, שגם הם נבחרו על ידי הציבור.    </w:t>
      </w:r>
    </w:p>
    <w:p w:rsidR="00000000" w:rsidRDefault="00635642">
      <w:pPr>
        <w:jc w:val="both"/>
        <w:rPr>
          <w:rFonts w:hint="cs"/>
          <w:rtl/>
        </w:rPr>
      </w:pPr>
    </w:p>
    <w:p w:rsidR="00000000" w:rsidRDefault="00635642">
      <w:pPr>
        <w:rPr>
          <w:u w:val="single"/>
          <w:rtl/>
        </w:rPr>
      </w:pPr>
      <w:r>
        <w:rPr>
          <w:u w:val="single"/>
          <w:rtl/>
        </w:rPr>
        <w:t>יהודית נאות:</w:t>
      </w:r>
    </w:p>
    <w:p w:rsidR="00000000" w:rsidRDefault="00635642">
      <w:pPr>
        <w:rPr>
          <w:u w:val="single"/>
          <w:rtl/>
        </w:rPr>
      </w:pPr>
    </w:p>
    <w:p w:rsidR="00000000" w:rsidRDefault="00635642">
      <w:pPr>
        <w:jc w:val="both"/>
        <w:rPr>
          <w:rFonts w:hint="cs"/>
          <w:rtl/>
        </w:rPr>
      </w:pPr>
      <w:r>
        <w:rPr>
          <w:rtl/>
        </w:rPr>
        <w:tab/>
      </w:r>
      <w:r>
        <w:rPr>
          <w:rFonts w:hint="cs"/>
          <w:rtl/>
        </w:rPr>
        <w:t xml:space="preserve"> הרעיון פה היה, לראש העיריה אין עניין בביקורת. ככל שמספר התקנים יקטן ייטב לו מבחינת הביקורת. המועצה היא הגוף המפקח, כמו שהכנסת היא גוף מפקח. היא צריכה להיות בסדר גודל סביר ושלא יצמצמו את מספר תקניו של ה</w:t>
      </w:r>
      <w:r>
        <w:rPr>
          <w:rFonts w:hint="cs"/>
          <w:rtl/>
        </w:rPr>
        <w:t xml:space="preserve">מבקר לאפס כדי שלא תהיה ביקורת אפקטיבית. אני לא רואה למה אתם צריכים להתנגד. </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 xml:space="preserve">הוועדה מאשרת את סעיף 4 באדום.  </w:t>
      </w:r>
    </w:p>
    <w:p w:rsidR="00000000" w:rsidRDefault="00635642">
      <w:pPr>
        <w:jc w:val="both"/>
        <w:rPr>
          <w:rFonts w:hint="cs"/>
          <w:rtl/>
        </w:rPr>
      </w:pPr>
    </w:p>
    <w:p w:rsidR="00000000" w:rsidRDefault="00635642">
      <w:pPr>
        <w:jc w:val="both"/>
        <w:rPr>
          <w:rFonts w:hint="cs"/>
          <w:rtl/>
        </w:rPr>
      </w:pPr>
      <w:r>
        <w:rPr>
          <w:rFonts w:hint="cs"/>
          <w:u w:val="single"/>
          <w:rtl/>
        </w:rPr>
        <w:t>יעל רון:</w:t>
      </w:r>
    </w:p>
    <w:p w:rsidR="00000000" w:rsidRDefault="00635642">
      <w:pPr>
        <w:jc w:val="both"/>
        <w:rPr>
          <w:rFonts w:hint="cs"/>
          <w:rtl/>
        </w:rPr>
      </w:pPr>
    </w:p>
    <w:p w:rsidR="00000000" w:rsidRDefault="00635642">
      <w:pPr>
        <w:jc w:val="both"/>
        <w:rPr>
          <w:rFonts w:hint="cs"/>
          <w:rtl/>
        </w:rPr>
      </w:pPr>
      <w:r>
        <w:rPr>
          <w:rFonts w:hint="cs"/>
          <w:rtl/>
        </w:rPr>
        <w:tab/>
        <w:t>סעיף 4 כמו שהוא נראה כרגע, מוציא מתוכן עניין של מכרזים.</w:t>
      </w:r>
    </w:p>
    <w:p w:rsidR="00000000" w:rsidRDefault="00635642">
      <w:pPr>
        <w:jc w:val="both"/>
        <w:rPr>
          <w:rFonts w:hint="cs"/>
          <w:rtl/>
        </w:rPr>
      </w:pPr>
    </w:p>
    <w:p w:rsidR="00000000" w:rsidRDefault="00635642">
      <w:pPr>
        <w:rPr>
          <w:u w:val="single"/>
          <w:rtl/>
        </w:rPr>
      </w:pPr>
      <w:r>
        <w:rPr>
          <w:u w:val="single"/>
          <w:rtl/>
        </w:rPr>
        <w:t>יהודית נאות:</w:t>
      </w:r>
    </w:p>
    <w:p w:rsidR="00000000" w:rsidRDefault="00635642">
      <w:pPr>
        <w:rPr>
          <w:u w:val="single"/>
          <w:rtl/>
        </w:rPr>
      </w:pPr>
    </w:p>
    <w:p w:rsidR="00000000" w:rsidRDefault="00635642">
      <w:pPr>
        <w:jc w:val="both"/>
        <w:rPr>
          <w:rFonts w:hint="cs"/>
          <w:rtl/>
        </w:rPr>
      </w:pPr>
      <w:r>
        <w:rPr>
          <w:rtl/>
        </w:rPr>
        <w:tab/>
      </w:r>
      <w:r>
        <w:rPr>
          <w:rFonts w:hint="cs"/>
          <w:rtl/>
        </w:rPr>
        <w:t>כפי שנבחרים עובדים. המועצה תעבור על החוק?</w:t>
      </w:r>
    </w:p>
    <w:p w:rsidR="00000000" w:rsidRDefault="00635642">
      <w:pPr>
        <w:jc w:val="both"/>
        <w:rPr>
          <w:rFonts w:hint="cs"/>
          <w:rtl/>
        </w:rPr>
      </w:pPr>
    </w:p>
    <w:p w:rsidR="00000000" w:rsidRDefault="00635642">
      <w:pPr>
        <w:jc w:val="both"/>
        <w:rPr>
          <w:rFonts w:hint="cs"/>
          <w:u w:val="single"/>
          <w:rtl/>
        </w:rPr>
      </w:pPr>
      <w:r>
        <w:rPr>
          <w:rFonts w:hint="cs"/>
          <w:u w:val="single"/>
          <w:rtl/>
        </w:rPr>
        <w:t>יע</w:t>
      </w:r>
      <w:r>
        <w:rPr>
          <w:rFonts w:hint="cs"/>
          <w:u w:val="single"/>
          <w:rtl/>
        </w:rPr>
        <w:t>ל רון:</w:t>
      </w:r>
    </w:p>
    <w:p w:rsidR="00000000" w:rsidRDefault="00635642">
      <w:pPr>
        <w:jc w:val="both"/>
        <w:rPr>
          <w:rFonts w:hint="cs"/>
          <w:u w:val="single"/>
          <w:rtl/>
        </w:rPr>
      </w:pPr>
    </w:p>
    <w:p w:rsidR="00000000" w:rsidRDefault="00635642">
      <w:pPr>
        <w:jc w:val="both"/>
        <w:rPr>
          <w:rFonts w:hint="cs"/>
          <w:rtl/>
        </w:rPr>
      </w:pPr>
      <w:r>
        <w:rPr>
          <w:rFonts w:hint="cs"/>
          <w:rtl/>
        </w:rPr>
        <w:tab/>
        <w:t xml:space="preserve">כאן כתוב שהוא ימונה בהסכמת מבקר העירייה. </w:t>
      </w:r>
      <w:r>
        <w:rPr>
          <w:rFonts w:hint="cs"/>
          <w:rtl/>
        </w:rPr>
        <w:tab/>
      </w:r>
    </w:p>
    <w:p w:rsidR="00000000" w:rsidRDefault="00635642">
      <w:pPr>
        <w:jc w:val="both"/>
        <w:rPr>
          <w:rFonts w:hint="cs"/>
          <w:rtl/>
        </w:rPr>
      </w:pPr>
    </w:p>
    <w:p w:rsidR="00000000" w:rsidRDefault="00635642">
      <w:pPr>
        <w:rPr>
          <w:u w:val="single"/>
          <w:rtl/>
        </w:rPr>
      </w:pPr>
      <w:r>
        <w:rPr>
          <w:u w:val="single"/>
          <w:rtl/>
        </w:rPr>
        <w:br w:type="page"/>
        <w:t>יהודית נאות:</w:t>
      </w:r>
    </w:p>
    <w:p w:rsidR="00000000" w:rsidRDefault="00635642">
      <w:pPr>
        <w:rPr>
          <w:u w:val="single"/>
          <w:rtl/>
        </w:rPr>
      </w:pPr>
    </w:p>
    <w:p w:rsidR="00000000" w:rsidRDefault="00635642">
      <w:pPr>
        <w:jc w:val="both"/>
        <w:rPr>
          <w:rFonts w:hint="cs"/>
          <w:rtl/>
        </w:rPr>
      </w:pPr>
      <w:r>
        <w:rPr>
          <w:rtl/>
        </w:rPr>
        <w:tab/>
      </w:r>
      <w:r>
        <w:rPr>
          <w:rFonts w:hint="cs"/>
          <w:rtl/>
        </w:rPr>
        <w:t xml:space="preserve"> אחרי שהוא עבר את המכרז.</w:t>
      </w:r>
    </w:p>
    <w:p w:rsidR="00000000" w:rsidRDefault="00635642">
      <w:pPr>
        <w:jc w:val="both"/>
        <w:rPr>
          <w:rFonts w:hint="cs"/>
          <w:rtl/>
        </w:rPr>
      </w:pPr>
    </w:p>
    <w:p w:rsidR="00000000" w:rsidRDefault="00635642">
      <w:pPr>
        <w:jc w:val="both"/>
        <w:rPr>
          <w:rFonts w:hint="cs"/>
          <w:rtl/>
        </w:rPr>
      </w:pPr>
      <w:r>
        <w:rPr>
          <w:rFonts w:hint="cs"/>
          <w:u w:val="single"/>
          <w:rtl/>
        </w:rPr>
        <w:t>שלומית גלר:</w:t>
      </w:r>
    </w:p>
    <w:p w:rsidR="00000000" w:rsidRDefault="00635642">
      <w:pPr>
        <w:jc w:val="both"/>
        <w:rPr>
          <w:rFonts w:hint="cs"/>
          <w:rtl/>
        </w:rPr>
      </w:pPr>
    </w:p>
    <w:p w:rsidR="00000000" w:rsidRDefault="00635642">
      <w:pPr>
        <w:jc w:val="both"/>
        <w:rPr>
          <w:rFonts w:hint="cs"/>
          <w:rtl/>
        </w:rPr>
      </w:pPr>
      <w:r>
        <w:rPr>
          <w:rFonts w:hint="cs"/>
          <w:rtl/>
        </w:rPr>
        <w:tab/>
        <w:t xml:space="preserve">זה לא ברור. משהו בכל זאת צריך להכניס. </w:t>
      </w:r>
    </w:p>
    <w:p w:rsidR="00000000" w:rsidRDefault="00635642">
      <w:pPr>
        <w:jc w:val="both"/>
        <w:rPr>
          <w:rFonts w:hint="cs"/>
          <w:rtl/>
        </w:rPr>
      </w:pPr>
    </w:p>
    <w:p w:rsidR="00000000" w:rsidRDefault="00635642">
      <w:pPr>
        <w:jc w:val="both"/>
        <w:rPr>
          <w:rFonts w:hint="cs"/>
          <w:rtl/>
        </w:rPr>
      </w:pPr>
      <w:r>
        <w:rPr>
          <w:rFonts w:hint="cs"/>
          <w:u w:val="single"/>
          <w:rtl/>
        </w:rPr>
        <w:t>מרים פרנקל-שור:</w:t>
      </w:r>
    </w:p>
    <w:p w:rsidR="00000000" w:rsidRDefault="00635642">
      <w:pPr>
        <w:jc w:val="both"/>
        <w:rPr>
          <w:rFonts w:hint="cs"/>
          <w:rtl/>
        </w:rPr>
      </w:pPr>
    </w:p>
    <w:p w:rsidR="00000000" w:rsidRDefault="00635642">
      <w:pPr>
        <w:jc w:val="both"/>
        <w:rPr>
          <w:rFonts w:hint="cs"/>
          <w:rtl/>
        </w:rPr>
      </w:pPr>
      <w:r>
        <w:rPr>
          <w:rFonts w:hint="cs"/>
          <w:rtl/>
        </w:rPr>
        <w:tab/>
        <w:t>אני מסכימה עם זה לחלוטין. עובד צריך להתקבל על ידי מכרז פומבי.</w:t>
      </w:r>
    </w:p>
    <w:p w:rsidR="00000000" w:rsidRDefault="00635642">
      <w:pPr>
        <w:jc w:val="both"/>
        <w:rPr>
          <w:rFonts w:hint="cs"/>
          <w:rtl/>
        </w:rPr>
      </w:pPr>
    </w:p>
    <w:p w:rsidR="00000000" w:rsidRDefault="00635642">
      <w:pPr>
        <w:jc w:val="both"/>
        <w:rPr>
          <w:rFonts w:hint="cs"/>
          <w:rtl/>
        </w:rPr>
      </w:pPr>
      <w:r>
        <w:rPr>
          <w:rFonts w:hint="cs"/>
          <w:u w:val="single"/>
          <w:rtl/>
        </w:rPr>
        <w:t>אביטל שטרנברג:</w:t>
      </w:r>
    </w:p>
    <w:p w:rsidR="00000000" w:rsidRDefault="00635642">
      <w:pPr>
        <w:jc w:val="both"/>
        <w:rPr>
          <w:rFonts w:hint="cs"/>
          <w:rtl/>
        </w:rPr>
      </w:pPr>
    </w:p>
    <w:p w:rsidR="00000000" w:rsidRDefault="00635642">
      <w:pPr>
        <w:jc w:val="both"/>
        <w:rPr>
          <w:rFonts w:hint="cs"/>
          <w:rtl/>
        </w:rPr>
      </w:pPr>
      <w:r>
        <w:rPr>
          <w:rFonts w:hint="cs"/>
          <w:rtl/>
        </w:rPr>
        <w:tab/>
        <w:t>המלה "ימנ</w:t>
      </w:r>
      <w:r>
        <w:rPr>
          <w:rFonts w:hint="cs"/>
          <w:rtl/>
        </w:rPr>
        <w:t xml:space="preserve">ה" לכאורה יכולה לשלול מכרז, כשזה גם המצב היום. </w:t>
      </w:r>
    </w:p>
    <w:p w:rsidR="00000000" w:rsidRDefault="00635642">
      <w:pPr>
        <w:jc w:val="both"/>
        <w:rPr>
          <w:rFonts w:hint="cs"/>
          <w:rtl/>
        </w:rPr>
      </w:pPr>
    </w:p>
    <w:p w:rsidR="00000000" w:rsidRDefault="00635642">
      <w:pPr>
        <w:rPr>
          <w:u w:val="single"/>
          <w:rtl/>
        </w:rPr>
      </w:pPr>
      <w:r>
        <w:rPr>
          <w:u w:val="single"/>
          <w:rtl/>
        </w:rPr>
        <w:t>יהודית נאות:</w:t>
      </w:r>
    </w:p>
    <w:p w:rsidR="00000000" w:rsidRDefault="00635642">
      <w:pPr>
        <w:rPr>
          <w:u w:val="single"/>
          <w:rtl/>
        </w:rPr>
      </w:pPr>
    </w:p>
    <w:p w:rsidR="00000000" w:rsidRDefault="00635642">
      <w:pPr>
        <w:jc w:val="both"/>
        <w:rPr>
          <w:rFonts w:hint="cs"/>
          <w:rtl/>
        </w:rPr>
      </w:pPr>
      <w:r>
        <w:rPr>
          <w:rtl/>
        </w:rPr>
        <w:tab/>
      </w:r>
      <w:r>
        <w:rPr>
          <w:rFonts w:hint="cs"/>
          <w:rtl/>
        </w:rPr>
        <w:t xml:space="preserve"> דעתי שייבחרו במכרז כולם, גם מנכ"ל, גם מזכיר, גם גזבר.  </w:t>
      </w:r>
    </w:p>
    <w:p w:rsidR="00000000" w:rsidRDefault="00635642">
      <w:pPr>
        <w:jc w:val="both"/>
        <w:rPr>
          <w:rFonts w:hint="cs"/>
          <w:rtl/>
        </w:rPr>
      </w:pPr>
    </w:p>
    <w:p w:rsidR="00000000" w:rsidRDefault="00635642">
      <w:pPr>
        <w:jc w:val="both"/>
        <w:rPr>
          <w:rFonts w:hint="cs"/>
          <w:rtl/>
        </w:rPr>
      </w:pPr>
      <w:r>
        <w:rPr>
          <w:rFonts w:hint="cs"/>
          <w:u w:val="single"/>
          <w:rtl/>
        </w:rPr>
        <w:t>עופר טל:</w:t>
      </w:r>
    </w:p>
    <w:p w:rsidR="00000000" w:rsidRDefault="00635642">
      <w:pPr>
        <w:jc w:val="both"/>
        <w:rPr>
          <w:rFonts w:hint="cs"/>
          <w:rtl/>
        </w:rPr>
      </w:pPr>
    </w:p>
    <w:p w:rsidR="00000000" w:rsidRDefault="00635642">
      <w:pPr>
        <w:jc w:val="both"/>
        <w:rPr>
          <w:rFonts w:hint="cs"/>
          <w:rtl/>
        </w:rPr>
      </w:pPr>
      <w:r>
        <w:rPr>
          <w:rFonts w:hint="cs"/>
          <w:rtl/>
        </w:rPr>
        <w:tab/>
        <w:t>אפשר להוסיף: בכפוף לסעיף 170(ב), ואז ברור שצריך מכרז.</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נבקש ממירי לבדוק את הנושא הזה. אנחנו לא הולכים לשנ</w:t>
      </w:r>
      <w:r>
        <w:rPr>
          <w:rFonts w:hint="cs"/>
          <w:rtl/>
        </w:rPr>
        <w:t xml:space="preserve">ות דרך אגב, כשאנחנו מדברים על מבקרים, סדרי בראשית. את זה צריך לעשות בחקיקה נפרדת. </w:t>
      </w:r>
    </w:p>
    <w:p w:rsidR="00000000" w:rsidRDefault="00635642">
      <w:pPr>
        <w:jc w:val="both"/>
        <w:rPr>
          <w:rFonts w:hint="cs"/>
          <w:rtl/>
        </w:rPr>
      </w:pPr>
    </w:p>
    <w:p w:rsidR="00000000" w:rsidRDefault="00635642">
      <w:pPr>
        <w:rPr>
          <w:u w:val="single"/>
          <w:rtl/>
        </w:rPr>
      </w:pPr>
      <w:r>
        <w:rPr>
          <w:u w:val="single"/>
          <w:rtl/>
        </w:rPr>
        <w:t>יהודית נאות:</w:t>
      </w:r>
    </w:p>
    <w:p w:rsidR="00000000" w:rsidRDefault="00635642">
      <w:pPr>
        <w:rPr>
          <w:u w:val="single"/>
          <w:rtl/>
        </w:rPr>
      </w:pPr>
    </w:p>
    <w:p w:rsidR="00000000" w:rsidRDefault="00635642">
      <w:pPr>
        <w:jc w:val="both"/>
        <w:rPr>
          <w:rFonts w:hint="cs"/>
          <w:rtl/>
        </w:rPr>
      </w:pPr>
      <w:r>
        <w:rPr>
          <w:rtl/>
        </w:rPr>
        <w:tab/>
      </w:r>
      <w:r>
        <w:rPr>
          <w:rFonts w:hint="cs"/>
          <w:rtl/>
        </w:rPr>
        <w:t xml:space="preserve"> בסדר. </w:t>
      </w:r>
    </w:p>
    <w:p w:rsidR="00000000" w:rsidRDefault="00635642">
      <w:pPr>
        <w:jc w:val="both"/>
        <w:rPr>
          <w:rFonts w:hint="cs"/>
          <w:rtl/>
        </w:rPr>
      </w:pPr>
    </w:p>
    <w:p w:rsidR="00000000" w:rsidRDefault="00635642">
      <w:pPr>
        <w:jc w:val="both"/>
        <w:rPr>
          <w:rFonts w:hint="cs"/>
          <w:rtl/>
        </w:rPr>
      </w:pPr>
      <w:r>
        <w:rPr>
          <w:rFonts w:hint="cs"/>
          <w:u w:val="single"/>
          <w:rtl/>
        </w:rPr>
        <w:t>מרים פרנקל-שור:</w:t>
      </w:r>
    </w:p>
    <w:p w:rsidR="00000000" w:rsidRDefault="00635642">
      <w:pPr>
        <w:jc w:val="both"/>
        <w:rPr>
          <w:rFonts w:hint="cs"/>
          <w:rtl/>
        </w:rPr>
      </w:pPr>
    </w:p>
    <w:p w:rsidR="00000000" w:rsidRDefault="00635642">
      <w:pPr>
        <w:jc w:val="both"/>
        <w:rPr>
          <w:rFonts w:hint="cs"/>
          <w:rtl/>
        </w:rPr>
      </w:pPr>
      <w:r>
        <w:rPr>
          <w:rFonts w:hint="cs"/>
          <w:rtl/>
        </w:rPr>
        <w:tab/>
        <w:t>התיקון הירוק, בסעיף 170 לפקודה, סעיף קטן (ה) מציע חבר-הכנסת אמנון כהן: "לא ימונה ולא יכהן אדם כעובד ביקורת במשרד מבקר העיריה אלא א</w:t>
      </w:r>
      <w:r>
        <w:rPr>
          <w:rFonts w:hint="cs"/>
          <w:rtl/>
        </w:rPr>
        <w:t>ם התקיימו בו הוראות סעיף 167(ג)(1) עד (4)." עולה השאלה אם כל עובד, שאמור לעבוד בלשכת מבקר העיריה, צריך למשל להיות בעל תואר אקדמאי.</w:t>
      </w:r>
    </w:p>
    <w:p w:rsidR="00000000" w:rsidRDefault="00635642">
      <w:pPr>
        <w:jc w:val="both"/>
        <w:rPr>
          <w:rFonts w:hint="cs"/>
          <w:rtl/>
        </w:rPr>
      </w:pPr>
    </w:p>
    <w:p w:rsidR="00000000" w:rsidRDefault="00635642">
      <w:pPr>
        <w:jc w:val="both"/>
        <w:rPr>
          <w:rFonts w:hint="cs"/>
          <w:rtl/>
        </w:rPr>
      </w:pPr>
      <w:r>
        <w:rPr>
          <w:rFonts w:hint="cs"/>
          <w:u w:val="single"/>
          <w:rtl/>
        </w:rPr>
        <w:t>עופר טל:</w:t>
      </w:r>
    </w:p>
    <w:p w:rsidR="00000000" w:rsidRDefault="00635642">
      <w:pPr>
        <w:jc w:val="both"/>
        <w:rPr>
          <w:rFonts w:hint="cs"/>
          <w:rtl/>
        </w:rPr>
      </w:pPr>
    </w:p>
    <w:p w:rsidR="00000000" w:rsidRDefault="00635642">
      <w:pPr>
        <w:jc w:val="both"/>
        <w:rPr>
          <w:rFonts w:hint="cs"/>
          <w:rtl/>
        </w:rPr>
      </w:pPr>
      <w:r>
        <w:rPr>
          <w:rFonts w:hint="cs"/>
          <w:rtl/>
        </w:rPr>
        <w:tab/>
        <w:t xml:space="preserve">עובד ביקורת, לא המזכיר. לא ימונה כעובד ביקורת. </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 xml:space="preserve">מה פירוש המלים "עובד ביקורת"? </w:t>
      </w:r>
    </w:p>
    <w:p w:rsidR="00000000" w:rsidRDefault="00635642">
      <w:pPr>
        <w:jc w:val="both"/>
        <w:rPr>
          <w:rFonts w:hint="cs"/>
          <w:rtl/>
        </w:rPr>
      </w:pPr>
    </w:p>
    <w:p w:rsidR="00000000" w:rsidRDefault="00635642">
      <w:pPr>
        <w:jc w:val="both"/>
        <w:rPr>
          <w:rFonts w:hint="cs"/>
          <w:rtl/>
        </w:rPr>
      </w:pPr>
      <w:r>
        <w:rPr>
          <w:rFonts w:hint="cs"/>
          <w:u w:val="single"/>
          <w:rtl/>
        </w:rPr>
        <w:t>עופר טל:</w:t>
      </w:r>
    </w:p>
    <w:p w:rsidR="00000000" w:rsidRDefault="00635642">
      <w:pPr>
        <w:jc w:val="both"/>
        <w:rPr>
          <w:rFonts w:hint="cs"/>
          <w:rtl/>
        </w:rPr>
      </w:pPr>
    </w:p>
    <w:p w:rsidR="00000000" w:rsidRDefault="00635642">
      <w:pPr>
        <w:jc w:val="both"/>
        <w:rPr>
          <w:rFonts w:hint="cs"/>
          <w:rtl/>
        </w:rPr>
      </w:pPr>
      <w:r>
        <w:rPr>
          <w:rFonts w:hint="cs"/>
          <w:rtl/>
        </w:rPr>
        <w:tab/>
        <w:t>מבק</w:t>
      </w:r>
      <w:r>
        <w:rPr>
          <w:rFonts w:hint="cs"/>
          <w:rtl/>
        </w:rPr>
        <w:t>ר שעושה בפועל ביקורת. הוא צריך לדעת לנתח דו"חות כספיים.</w:t>
      </w:r>
    </w:p>
    <w:p w:rsidR="00000000" w:rsidRDefault="00635642">
      <w:pPr>
        <w:jc w:val="both"/>
        <w:rPr>
          <w:rFonts w:hint="cs"/>
          <w:rtl/>
        </w:rPr>
      </w:pPr>
    </w:p>
    <w:p w:rsidR="00000000" w:rsidRDefault="00635642">
      <w:pPr>
        <w:jc w:val="both"/>
        <w:rPr>
          <w:rFonts w:hint="cs"/>
          <w:rtl/>
        </w:rPr>
      </w:pPr>
    </w:p>
    <w:p w:rsidR="00000000" w:rsidRDefault="00635642">
      <w:pPr>
        <w:jc w:val="both"/>
        <w:rPr>
          <w:rFonts w:hint="cs"/>
          <w:rtl/>
        </w:rPr>
      </w:pPr>
      <w:r>
        <w:rPr>
          <w:u w:val="single"/>
          <w:rtl/>
        </w:rPr>
        <w:br w:type="page"/>
      </w:r>
      <w:r>
        <w:rPr>
          <w:rFonts w:hint="cs"/>
          <w:u w:val="single"/>
          <w:rtl/>
        </w:rPr>
        <w:t>שלומית גלר:</w:t>
      </w:r>
    </w:p>
    <w:p w:rsidR="00000000" w:rsidRDefault="00635642">
      <w:pPr>
        <w:jc w:val="both"/>
        <w:rPr>
          <w:rFonts w:hint="cs"/>
          <w:rtl/>
        </w:rPr>
      </w:pPr>
    </w:p>
    <w:p w:rsidR="00000000" w:rsidRDefault="00635642">
      <w:pPr>
        <w:jc w:val="both"/>
        <w:rPr>
          <w:rFonts w:hint="cs"/>
          <w:rtl/>
        </w:rPr>
      </w:pPr>
      <w:r>
        <w:rPr>
          <w:rFonts w:hint="cs"/>
          <w:rtl/>
        </w:rPr>
        <w:tab/>
        <w:t>עובד ביחידת הביקורת עושה את העבודה מתהליך של הסקר המותאם עד בסופו של דבר שהוא גומר את הכל ויש לו דו"ח מוכן. הוא עושה את כל עבודת הביקורת בצורה מעגלית שלמה. המבקר הראשי בודק אותו, מאשר</w:t>
      </w:r>
      <w:r>
        <w:rPr>
          <w:rFonts w:hint="cs"/>
          <w:rtl/>
        </w:rPr>
        <w:t xml:space="preserve"> שהדו"ח בסדר, אבל בפועל הוא עושה את העבודה. </w:t>
      </w:r>
    </w:p>
    <w:p w:rsidR="00000000" w:rsidRDefault="00635642">
      <w:pPr>
        <w:jc w:val="both"/>
        <w:rPr>
          <w:rFonts w:hint="cs"/>
          <w:rtl/>
        </w:rPr>
      </w:pPr>
    </w:p>
    <w:p w:rsidR="00000000" w:rsidRDefault="00635642">
      <w:pPr>
        <w:jc w:val="both"/>
        <w:rPr>
          <w:rFonts w:hint="cs"/>
          <w:rtl/>
        </w:rPr>
      </w:pPr>
      <w:r>
        <w:rPr>
          <w:rFonts w:hint="cs"/>
          <w:rtl/>
        </w:rPr>
        <w:tab/>
        <w:t xml:space="preserve">יש איזשהו תהליך של העלאת רמת המבקרים. אחד הדברים זה להפוך את המקצוע למשהו אקדמי. לכן גם יש לימודי תואר שני באוניברסיטת חיפה ובבר-אילן בביקורת פנימית וציבורית. </w:t>
      </w:r>
    </w:p>
    <w:p w:rsidR="00000000" w:rsidRDefault="00635642">
      <w:pPr>
        <w:jc w:val="both"/>
        <w:rPr>
          <w:rFonts w:hint="cs"/>
          <w:rtl/>
        </w:rPr>
      </w:pPr>
    </w:p>
    <w:p w:rsidR="00000000" w:rsidRDefault="00635642">
      <w:pPr>
        <w:rPr>
          <w:u w:val="single"/>
          <w:rtl/>
        </w:rPr>
      </w:pPr>
      <w:r>
        <w:rPr>
          <w:u w:val="single"/>
          <w:rtl/>
        </w:rPr>
        <w:t>אמנון כהן:</w:t>
      </w:r>
    </w:p>
    <w:p w:rsidR="00000000" w:rsidRDefault="00635642">
      <w:pPr>
        <w:rPr>
          <w:u w:val="single"/>
          <w:rtl/>
        </w:rPr>
      </w:pPr>
    </w:p>
    <w:p w:rsidR="00000000" w:rsidRDefault="00635642">
      <w:pPr>
        <w:jc w:val="both"/>
        <w:rPr>
          <w:rFonts w:hint="cs"/>
          <w:rtl/>
        </w:rPr>
      </w:pPr>
      <w:r>
        <w:rPr>
          <w:rtl/>
        </w:rPr>
        <w:tab/>
      </w:r>
      <w:r>
        <w:rPr>
          <w:rFonts w:hint="cs"/>
          <w:rtl/>
        </w:rPr>
        <w:t xml:space="preserve"> גם תואר ראשון מספיק.</w:t>
      </w:r>
    </w:p>
    <w:p w:rsidR="00000000" w:rsidRDefault="00635642">
      <w:pPr>
        <w:jc w:val="both"/>
        <w:rPr>
          <w:rFonts w:hint="cs"/>
          <w:rtl/>
        </w:rPr>
      </w:pPr>
    </w:p>
    <w:p w:rsidR="00000000" w:rsidRDefault="00635642">
      <w:pPr>
        <w:jc w:val="both"/>
        <w:rPr>
          <w:rFonts w:hint="cs"/>
          <w:u w:val="single"/>
          <w:rtl/>
        </w:rPr>
      </w:pPr>
      <w:r>
        <w:rPr>
          <w:rFonts w:hint="cs"/>
          <w:u w:val="single"/>
          <w:rtl/>
        </w:rPr>
        <w:t>שלומית גלר:</w:t>
      </w:r>
    </w:p>
    <w:p w:rsidR="00000000" w:rsidRDefault="00635642">
      <w:pPr>
        <w:jc w:val="both"/>
        <w:rPr>
          <w:rFonts w:hint="cs"/>
          <w:u w:val="single"/>
          <w:rtl/>
        </w:rPr>
      </w:pPr>
    </w:p>
    <w:p w:rsidR="00000000" w:rsidRDefault="00635642">
      <w:pPr>
        <w:jc w:val="both"/>
        <w:rPr>
          <w:rFonts w:hint="cs"/>
          <w:rtl/>
        </w:rPr>
      </w:pPr>
      <w:r>
        <w:rPr>
          <w:rFonts w:hint="cs"/>
          <w:rtl/>
        </w:rPr>
        <w:tab/>
        <w:t>נכון, אבל יש איזשהו תהליך שכבר ב-1992 המחוקק קבע שהמבקר יהיה אקדמאי. אי-אפשר ללכת אחורה אלא הכוונה היא להתמקצע.</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 xml:space="preserve">אנחנו נצטרך להגדיר את זה באופן מדויק. אנחנו לא יכולים לעשות את זה גורף. </w:t>
      </w:r>
    </w:p>
    <w:p w:rsidR="00000000" w:rsidRDefault="00635642">
      <w:pPr>
        <w:jc w:val="both"/>
        <w:rPr>
          <w:rFonts w:hint="cs"/>
          <w:rtl/>
        </w:rPr>
      </w:pPr>
    </w:p>
    <w:p w:rsidR="00000000" w:rsidRDefault="00635642">
      <w:pPr>
        <w:jc w:val="both"/>
        <w:rPr>
          <w:rFonts w:hint="cs"/>
          <w:rtl/>
        </w:rPr>
      </w:pPr>
      <w:r>
        <w:rPr>
          <w:rFonts w:hint="cs"/>
          <w:u w:val="single"/>
          <w:rtl/>
        </w:rPr>
        <w:t>שושנה גולדפינגר:</w:t>
      </w:r>
    </w:p>
    <w:p w:rsidR="00000000" w:rsidRDefault="00635642">
      <w:pPr>
        <w:jc w:val="both"/>
        <w:rPr>
          <w:rFonts w:hint="cs"/>
          <w:rtl/>
        </w:rPr>
      </w:pPr>
    </w:p>
    <w:p w:rsidR="00000000" w:rsidRDefault="00635642">
      <w:pPr>
        <w:jc w:val="both"/>
        <w:rPr>
          <w:rFonts w:hint="cs"/>
          <w:rtl/>
        </w:rPr>
      </w:pPr>
      <w:r>
        <w:rPr>
          <w:rFonts w:hint="cs"/>
          <w:rtl/>
        </w:rPr>
        <w:tab/>
        <w:t>חבר-הכנסת גפני, אני למשל עובדת</w:t>
      </w:r>
      <w:r>
        <w:rPr>
          <w:rFonts w:hint="cs"/>
          <w:rtl/>
        </w:rPr>
        <w:t xml:space="preserve"> רק עם בעלי תואר שעושים את הדו"חות. אצלי המערכת היא חדשה, לא היה לי נתון של מערכת קיימת. אני נעזרת רק בעובדים עם תואר כמרכזים של הנושא.</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אני מבקש שלא תהיה פה החלטה גורפת אלא שתהיה הגדרה. "עוסק בביקורת" לפי דעתי זו לא הגדרה מספקת. צריך לנס</w:t>
      </w:r>
      <w:r>
        <w:rPr>
          <w:rFonts w:hint="cs"/>
          <w:rtl/>
        </w:rPr>
        <w:t>ח את זה באופן מדויק.</w:t>
      </w:r>
    </w:p>
    <w:p w:rsidR="00000000" w:rsidRDefault="00635642">
      <w:pPr>
        <w:jc w:val="both"/>
        <w:rPr>
          <w:rFonts w:hint="cs"/>
          <w:rtl/>
        </w:rPr>
      </w:pPr>
    </w:p>
    <w:p w:rsidR="00000000" w:rsidRDefault="00635642">
      <w:pPr>
        <w:jc w:val="both"/>
        <w:rPr>
          <w:rFonts w:hint="cs"/>
          <w:rtl/>
        </w:rPr>
      </w:pPr>
      <w:r>
        <w:rPr>
          <w:rFonts w:hint="cs"/>
          <w:u w:val="single"/>
          <w:rtl/>
        </w:rPr>
        <w:t>מרים פרנקל-שור:</w:t>
      </w:r>
    </w:p>
    <w:p w:rsidR="00000000" w:rsidRDefault="00635642">
      <w:pPr>
        <w:jc w:val="both"/>
        <w:rPr>
          <w:rFonts w:hint="cs"/>
          <w:rtl/>
        </w:rPr>
      </w:pPr>
    </w:p>
    <w:p w:rsidR="00000000" w:rsidRDefault="00635642">
      <w:pPr>
        <w:jc w:val="both"/>
        <w:rPr>
          <w:rFonts w:hint="cs"/>
          <w:rtl/>
        </w:rPr>
      </w:pPr>
      <w:r>
        <w:rPr>
          <w:rFonts w:hint="cs"/>
          <w:rtl/>
        </w:rPr>
        <w:tab/>
        <w:t xml:space="preserve">אם הוועדה מקבלת את זה, אולי כדאי לקחת בחשבון למשל אדם שעבד בביקורת עשר שנים אבל הוא לא בעל תואר אקדמאי. צריך לעשות פה גם הוראות מעבר מתי זה נכנס לתוקף. </w:t>
      </w:r>
    </w:p>
    <w:p w:rsidR="00000000" w:rsidRDefault="00635642">
      <w:pPr>
        <w:jc w:val="both"/>
        <w:rPr>
          <w:rFonts w:hint="cs"/>
          <w:rtl/>
        </w:rPr>
      </w:pPr>
    </w:p>
    <w:p w:rsidR="00000000" w:rsidRDefault="00635642">
      <w:pPr>
        <w:jc w:val="both"/>
        <w:rPr>
          <w:rFonts w:hint="cs"/>
          <w:rtl/>
        </w:rPr>
      </w:pPr>
      <w:r>
        <w:rPr>
          <w:rFonts w:hint="cs"/>
          <w:u w:val="single"/>
          <w:rtl/>
        </w:rPr>
        <w:t>יעל רון:</w:t>
      </w:r>
    </w:p>
    <w:p w:rsidR="00000000" w:rsidRDefault="00635642">
      <w:pPr>
        <w:jc w:val="both"/>
        <w:rPr>
          <w:rFonts w:hint="cs"/>
          <w:rtl/>
        </w:rPr>
      </w:pPr>
    </w:p>
    <w:p w:rsidR="00000000" w:rsidRDefault="00635642">
      <w:pPr>
        <w:jc w:val="both"/>
        <w:rPr>
          <w:rFonts w:hint="cs"/>
          <w:rtl/>
        </w:rPr>
      </w:pPr>
      <w:r>
        <w:rPr>
          <w:rFonts w:hint="cs"/>
          <w:rtl/>
        </w:rPr>
        <w:tab/>
        <w:t xml:space="preserve">אתם הולכים אחורנית. </w:t>
      </w:r>
    </w:p>
    <w:p w:rsidR="00000000" w:rsidRDefault="00635642">
      <w:pPr>
        <w:jc w:val="both"/>
        <w:rPr>
          <w:rFonts w:hint="cs"/>
          <w:rtl/>
        </w:rPr>
      </w:pPr>
    </w:p>
    <w:p w:rsidR="00000000" w:rsidRDefault="00635642">
      <w:pPr>
        <w:jc w:val="both"/>
        <w:rPr>
          <w:rFonts w:hint="cs"/>
          <w:rtl/>
        </w:rPr>
      </w:pPr>
      <w:r>
        <w:rPr>
          <w:rFonts w:hint="cs"/>
          <w:u w:val="single"/>
          <w:rtl/>
        </w:rPr>
        <w:t>שלומית גלר:</w:t>
      </w:r>
    </w:p>
    <w:p w:rsidR="00000000" w:rsidRDefault="00635642">
      <w:pPr>
        <w:jc w:val="both"/>
        <w:rPr>
          <w:rFonts w:hint="cs"/>
          <w:rtl/>
        </w:rPr>
      </w:pPr>
    </w:p>
    <w:p w:rsidR="00000000" w:rsidRDefault="00635642">
      <w:pPr>
        <w:jc w:val="both"/>
        <w:rPr>
          <w:rFonts w:hint="cs"/>
          <w:rtl/>
        </w:rPr>
      </w:pPr>
      <w:r>
        <w:rPr>
          <w:rFonts w:hint="cs"/>
          <w:rtl/>
        </w:rPr>
        <w:tab/>
        <w:t>החוק הוא מיום ה</w:t>
      </w:r>
      <w:r>
        <w:rPr>
          <w:rFonts w:hint="cs"/>
          <w:rtl/>
        </w:rPr>
        <w:t xml:space="preserve">חלתו קדימה. מי שישנו </w:t>
      </w:r>
      <w:r>
        <w:rPr>
          <w:rtl/>
        </w:rPr>
        <w:t>–</w:t>
      </w:r>
      <w:r>
        <w:rPr>
          <w:rFonts w:hint="cs"/>
          <w:rtl/>
        </w:rPr>
        <w:t xml:space="preserve"> ישנו. </w:t>
      </w:r>
    </w:p>
    <w:p w:rsidR="00000000" w:rsidRDefault="00635642">
      <w:pPr>
        <w:jc w:val="both"/>
        <w:rPr>
          <w:rFonts w:hint="cs"/>
          <w:rtl/>
        </w:rPr>
      </w:pPr>
    </w:p>
    <w:p w:rsidR="00000000" w:rsidRDefault="00635642">
      <w:pPr>
        <w:rPr>
          <w:u w:val="single"/>
          <w:rtl/>
        </w:rPr>
      </w:pPr>
      <w:r>
        <w:rPr>
          <w:u w:val="single"/>
          <w:rtl/>
        </w:rPr>
        <w:t>יהודית נאות:</w:t>
      </w:r>
    </w:p>
    <w:p w:rsidR="00000000" w:rsidRDefault="00635642">
      <w:pPr>
        <w:rPr>
          <w:u w:val="single"/>
          <w:rtl/>
        </w:rPr>
      </w:pPr>
    </w:p>
    <w:p w:rsidR="00000000" w:rsidRDefault="00635642">
      <w:pPr>
        <w:jc w:val="both"/>
        <w:rPr>
          <w:rFonts w:hint="cs"/>
          <w:rtl/>
        </w:rPr>
      </w:pPr>
      <w:r>
        <w:rPr>
          <w:rtl/>
        </w:rPr>
        <w:tab/>
      </w:r>
      <w:r>
        <w:rPr>
          <w:rFonts w:hint="cs"/>
          <w:rtl/>
        </w:rPr>
        <w:t xml:space="preserve"> לא נכון. כתוב: "לא ימונה ולא יכהן".</w:t>
      </w:r>
    </w:p>
    <w:p w:rsidR="00000000" w:rsidRDefault="00635642">
      <w:pPr>
        <w:jc w:val="both"/>
        <w:rPr>
          <w:rFonts w:hint="cs"/>
          <w:rtl/>
        </w:rPr>
      </w:pPr>
    </w:p>
    <w:p w:rsidR="00000000" w:rsidRDefault="00635642">
      <w:pPr>
        <w:jc w:val="both"/>
        <w:rPr>
          <w:rFonts w:hint="cs"/>
          <w:rtl/>
        </w:rPr>
      </w:pPr>
      <w:r>
        <w:rPr>
          <w:rFonts w:hint="cs"/>
          <w:u w:val="single"/>
          <w:rtl/>
        </w:rPr>
        <w:t>שלומית גלר:</w:t>
      </w:r>
    </w:p>
    <w:p w:rsidR="00000000" w:rsidRDefault="00635642">
      <w:pPr>
        <w:jc w:val="both"/>
        <w:rPr>
          <w:rFonts w:hint="cs"/>
          <w:rtl/>
        </w:rPr>
      </w:pPr>
    </w:p>
    <w:p w:rsidR="00000000" w:rsidRDefault="00635642">
      <w:pPr>
        <w:jc w:val="both"/>
        <w:rPr>
          <w:rFonts w:hint="cs"/>
          <w:rtl/>
        </w:rPr>
      </w:pPr>
      <w:r>
        <w:rPr>
          <w:rFonts w:hint="cs"/>
          <w:rtl/>
        </w:rPr>
        <w:tab/>
        <w:t xml:space="preserve">הוראת המעבר צריכה להתייחס למי שהיום מכהן בפועל ישאר. </w:t>
      </w:r>
    </w:p>
    <w:p w:rsidR="00000000" w:rsidRDefault="00635642">
      <w:pPr>
        <w:jc w:val="both"/>
        <w:rPr>
          <w:rFonts w:hint="cs"/>
          <w:rtl/>
        </w:rPr>
      </w:pPr>
    </w:p>
    <w:p w:rsidR="00000000" w:rsidRDefault="00635642">
      <w:pPr>
        <w:jc w:val="both"/>
        <w:rPr>
          <w:rFonts w:hint="cs"/>
          <w:rtl/>
        </w:rPr>
      </w:pPr>
      <w:r>
        <w:rPr>
          <w:rFonts w:hint="cs"/>
          <w:u w:val="single"/>
          <w:rtl/>
        </w:rPr>
        <w:t>מרים פרנקל-שור:</w:t>
      </w:r>
    </w:p>
    <w:p w:rsidR="00000000" w:rsidRDefault="00635642">
      <w:pPr>
        <w:jc w:val="both"/>
        <w:rPr>
          <w:rFonts w:hint="cs"/>
          <w:rtl/>
        </w:rPr>
      </w:pPr>
    </w:p>
    <w:p w:rsidR="00000000" w:rsidRDefault="00635642">
      <w:pPr>
        <w:jc w:val="both"/>
        <w:rPr>
          <w:rFonts w:hint="cs"/>
          <w:rtl/>
        </w:rPr>
      </w:pPr>
      <w:r>
        <w:rPr>
          <w:rFonts w:hint="cs"/>
          <w:rtl/>
        </w:rPr>
        <w:tab/>
        <w:t xml:space="preserve">הדברים האלה צריכים להיכנס בחקיקה. </w:t>
      </w:r>
    </w:p>
    <w:p w:rsidR="00000000" w:rsidRDefault="00635642">
      <w:pPr>
        <w:jc w:val="both"/>
        <w:rPr>
          <w:rFonts w:hint="cs"/>
          <w:rtl/>
        </w:rPr>
      </w:pPr>
    </w:p>
    <w:p w:rsidR="00000000" w:rsidRDefault="00635642">
      <w:pPr>
        <w:jc w:val="both"/>
        <w:rPr>
          <w:rFonts w:hint="cs"/>
          <w:rtl/>
        </w:rPr>
      </w:pPr>
      <w:r>
        <w:rPr>
          <w:rFonts w:hint="cs"/>
          <w:u w:val="single"/>
          <w:rtl/>
        </w:rPr>
        <w:t>אביטל שטרנברג:</w:t>
      </w:r>
    </w:p>
    <w:p w:rsidR="00000000" w:rsidRDefault="00635642">
      <w:pPr>
        <w:jc w:val="both"/>
        <w:rPr>
          <w:rFonts w:hint="cs"/>
          <w:rtl/>
        </w:rPr>
      </w:pPr>
    </w:p>
    <w:p w:rsidR="00000000" w:rsidRDefault="00635642">
      <w:pPr>
        <w:jc w:val="both"/>
        <w:rPr>
          <w:rFonts w:hint="cs"/>
          <w:rtl/>
        </w:rPr>
      </w:pPr>
      <w:r>
        <w:rPr>
          <w:rFonts w:hint="cs"/>
          <w:rtl/>
        </w:rPr>
        <w:tab/>
        <w:t xml:space="preserve">מירי, שימי לב גם ל"ולא יכהן". </w:t>
      </w:r>
    </w:p>
    <w:p w:rsidR="00000000" w:rsidRDefault="00635642">
      <w:pPr>
        <w:jc w:val="both"/>
        <w:rPr>
          <w:rFonts w:hint="cs"/>
          <w:rtl/>
        </w:rPr>
      </w:pPr>
    </w:p>
    <w:p w:rsidR="00000000" w:rsidRDefault="00635642">
      <w:pPr>
        <w:jc w:val="both"/>
        <w:rPr>
          <w:rFonts w:hint="cs"/>
          <w:rtl/>
        </w:rPr>
      </w:pPr>
      <w:r>
        <w:rPr>
          <w:rFonts w:hint="cs"/>
          <w:u w:val="single"/>
          <w:rtl/>
        </w:rPr>
        <w:t>מרים פרנקל-שור:</w:t>
      </w:r>
    </w:p>
    <w:p w:rsidR="00000000" w:rsidRDefault="00635642">
      <w:pPr>
        <w:jc w:val="both"/>
        <w:rPr>
          <w:rFonts w:hint="cs"/>
          <w:rtl/>
        </w:rPr>
      </w:pPr>
    </w:p>
    <w:p w:rsidR="00000000" w:rsidRDefault="00635642">
      <w:pPr>
        <w:jc w:val="both"/>
        <w:rPr>
          <w:rFonts w:hint="cs"/>
          <w:rtl/>
        </w:rPr>
      </w:pPr>
      <w:r>
        <w:rPr>
          <w:rFonts w:hint="cs"/>
          <w:rtl/>
        </w:rPr>
        <w:tab/>
        <w:t xml:space="preserve">לכן אני מעלה את הנושא של הוראת מעבר, שזה יהיה רק לגבי החדשים. </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אני מבקש הגדרה מדוייקת מי צריך להיות אקדמאי ומי איננו חייב להיות אקדמאי. הגדרה של עובד ביקורת היא לפי דעתי איננה מספקת, היא גורפת מאוד. זו הגדרה אחת.</w:t>
      </w:r>
    </w:p>
    <w:p w:rsidR="00000000" w:rsidRDefault="00635642">
      <w:pPr>
        <w:jc w:val="both"/>
        <w:rPr>
          <w:rFonts w:hint="cs"/>
          <w:rtl/>
        </w:rPr>
      </w:pPr>
    </w:p>
    <w:p w:rsidR="00000000" w:rsidRDefault="00635642">
      <w:pPr>
        <w:jc w:val="both"/>
        <w:rPr>
          <w:rFonts w:hint="cs"/>
          <w:rtl/>
        </w:rPr>
      </w:pPr>
      <w:r>
        <w:rPr>
          <w:rFonts w:hint="cs"/>
          <w:rtl/>
        </w:rPr>
        <w:tab/>
        <w:t>ההגד</w:t>
      </w:r>
      <w:r>
        <w:rPr>
          <w:rFonts w:hint="cs"/>
          <w:rtl/>
        </w:rPr>
        <w:t>רה השנייה, אם אתם מסכימים לגבי מי שאיננו אקדמאי אבל יש לו ניסיון מספר שנים, הוא כן יוכל להיות עובד ביקורת. למשל מי שעבד אצל מבקר המדינה. הוא עסק בביקורת.</w:t>
      </w:r>
    </w:p>
    <w:p w:rsidR="00000000" w:rsidRDefault="00635642">
      <w:pPr>
        <w:jc w:val="both"/>
        <w:rPr>
          <w:rFonts w:hint="cs"/>
          <w:rtl/>
        </w:rPr>
      </w:pPr>
    </w:p>
    <w:p w:rsidR="00000000" w:rsidRDefault="00635642">
      <w:pPr>
        <w:jc w:val="both"/>
        <w:rPr>
          <w:rFonts w:hint="cs"/>
          <w:rtl/>
        </w:rPr>
      </w:pPr>
      <w:r>
        <w:rPr>
          <w:rFonts w:hint="cs"/>
          <w:u w:val="single"/>
          <w:rtl/>
        </w:rPr>
        <w:t>שושנה גולדפינגר:</w:t>
      </w:r>
    </w:p>
    <w:p w:rsidR="00000000" w:rsidRDefault="00635642">
      <w:pPr>
        <w:jc w:val="both"/>
        <w:rPr>
          <w:rFonts w:hint="cs"/>
          <w:rtl/>
        </w:rPr>
      </w:pPr>
    </w:p>
    <w:p w:rsidR="00000000" w:rsidRDefault="00635642">
      <w:pPr>
        <w:jc w:val="both"/>
        <w:rPr>
          <w:rFonts w:hint="cs"/>
          <w:rtl/>
        </w:rPr>
      </w:pPr>
      <w:r>
        <w:rPr>
          <w:rFonts w:hint="cs"/>
          <w:rtl/>
        </w:rPr>
        <w:tab/>
        <w:t xml:space="preserve">הוא חייב להיות אקדמאי. </w:t>
      </w:r>
    </w:p>
    <w:p w:rsidR="00000000" w:rsidRDefault="00635642">
      <w:pPr>
        <w:jc w:val="both"/>
        <w:rPr>
          <w:rFonts w:hint="cs"/>
          <w:rtl/>
        </w:rPr>
      </w:pPr>
    </w:p>
    <w:p w:rsidR="00000000" w:rsidRDefault="00635642">
      <w:pPr>
        <w:jc w:val="both"/>
        <w:rPr>
          <w:rFonts w:hint="cs"/>
          <w:rtl/>
        </w:rPr>
      </w:pPr>
      <w:r>
        <w:rPr>
          <w:rFonts w:hint="cs"/>
          <w:u w:val="single"/>
          <w:rtl/>
        </w:rPr>
        <w:t>מרים פרנקל-שור:</w:t>
      </w:r>
    </w:p>
    <w:p w:rsidR="00000000" w:rsidRDefault="00635642">
      <w:pPr>
        <w:jc w:val="both"/>
        <w:rPr>
          <w:rFonts w:hint="cs"/>
          <w:rtl/>
        </w:rPr>
      </w:pPr>
    </w:p>
    <w:p w:rsidR="00000000" w:rsidRDefault="00635642">
      <w:pPr>
        <w:jc w:val="both"/>
        <w:rPr>
          <w:rFonts w:hint="cs"/>
          <w:rtl/>
        </w:rPr>
      </w:pPr>
      <w:r>
        <w:rPr>
          <w:rFonts w:hint="cs"/>
          <w:rtl/>
        </w:rPr>
        <w:tab/>
        <w:t xml:space="preserve">עובד שעבד בביקורת בעירייה מסויימת. </w:t>
      </w:r>
    </w:p>
    <w:p w:rsidR="00000000" w:rsidRDefault="00635642">
      <w:pPr>
        <w:jc w:val="both"/>
        <w:rPr>
          <w:rFonts w:hint="cs"/>
          <w:rtl/>
        </w:rPr>
      </w:pPr>
    </w:p>
    <w:p w:rsidR="00000000" w:rsidRDefault="00635642">
      <w:pPr>
        <w:jc w:val="both"/>
        <w:rPr>
          <w:rFonts w:hint="cs"/>
          <w:rtl/>
        </w:rPr>
      </w:pPr>
      <w:r>
        <w:rPr>
          <w:rFonts w:hint="cs"/>
          <w:u w:val="single"/>
          <w:rtl/>
        </w:rPr>
        <w:t>הי</w:t>
      </w:r>
      <w:r>
        <w:rPr>
          <w:rFonts w:hint="cs"/>
          <w:u w:val="single"/>
          <w:rtl/>
        </w:rPr>
        <w:t>ו"ר משה גפני:</w:t>
      </w:r>
    </w:p>
    <w:p w:rsidR="00000000" w:rsidRDefault="00635642">
      <w:pPr>
        <w:jc w:val="both"/>
        <w:rPr>
          <w:rFonts w:hint="cs"/>
          <w:rtl/>
        </w:rPr>
      </w:pPr>
    </w:p>
    <w:p w:rsidR="00000000" w:rsidRDefault="00635642">
      <w:pPr>
        <w:jc w:val="both"/>
        <w:rPr>
          <w:rFonts w:hint="cs"/>
          <w:rtl/>
        </w:rPr>
      </w:pPr>
      <w:r>
        <w:rPr>
          <w:rFonts w:hint="cs"/>
          <w:rtl/>
        </w:rPr>
        <w:tab/>
        <w:t xml:space="preserve">כאן יש שני אופנים, ופה אני מבקש גם את ההגדרה. החלק האחד זה מי שעבד בביקורת עד היום, יש לו ניסיון רב בביקורת, על אף שהוא לא אקדמאי, אבל הניסיון שלו מקביל לתואר האקדמי. </w:t>
      </w:r>
    </w:p>
    <w:p w:rsidR="00000000" w:rsidRDefault="00635642">
      <w:pPr>
        <w:jc w:val="both"/>
        <w:rPr>
          <w:rFonts w:hint="cs"/>
          <w:rtl/>
        </w:rPr>
      </w:pPr>
    </w:p>
    <w:p w:rsidR="00000000" w:rsidRDefault="00635642">
      <w:pPr>
        <w:jc w:val="both"/>
        <w:rPr>
          <w:rFonts w:hint="cs"/>
          <w:rtl/>
        </w:rPr>
      </w:pPr>
      <w:r>
        <w:rPr>
          <w:rFonts w:hint="cs"/>
          <w:u w:val="single"/>
          <w:rtl/>
        </w:rPr>
        <w:t>מרים פרנקל-שור:</w:t>
      </w:r>
    </w:p>
    <w:p w:rsidR="00000000" w:rsidRDefault="00635642">
      <w:pPr>
        <w:jc w:val="both"/>
        <w:rPr>
          <w:rFonts w:hint="cs"/>
          <w:rtl/>
        </w:rPr>
      </w:pPr>
    </w:p>
    <w:p w:rsidR="00000000" w:rsidRDefault="00635642">
      <w:pPr>
        <w:ind w:firstLine="567"/>
        <w:jc w:val="both"/>
        <w:rPr>
          <w:rFonts w:hint="cs"/>
          <w:rtl/>
        </w:rPr>
      </w:pPr>
      <w:r>
        <w:rPr>
          <w:rFonts w:hint="cs"/>
          <w:rtl/>
        </w:rPr>
        <w:t xml:space="preserve">שבע שנים.  </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 xml:space="preserve">הדבר השני, חייבת להיות </w:t>
      </w:r>
      <w:r>
        <w:rPr>
          <w:rFonts w:hint="cs"/>
          <w:rtl/>
        </w:rPr>
        <w:t xml:space="preserve">הוראת מעבר מכיוון שאני מניח שאף אחד מהמציעים לא התכוון לכך שאחרי שהחוק יתקבל עובדי ביקורת יפוטרו.  את כל הדברים האלה צריך להגיד במפורש. </w:t>
      </w:r>
    </w:p>
    <w:p w:rsidR="00000000" w:rsidRDefault="00635642">
      <w:pPr>
        <w:jc w:val="both"/>
        <w:rPr>
          <w:rFonts w:hint="cs"/>
          <w:rtl/>
        </w:rPr>
      </w:pPr>
    </w:p>
    <w:p w:rsidR="00000000" w:rsidRDefault="00635642">
      <w:pPr>
        <w:jc w:val="both"/>
        <w:rPr>
          <w:rFonts w:hint="cs"/>
          <w:rtl/>
        </w:rPr>
      </w:pPr>
      <w:r>
        <w:rPr>
          <w:rFonts w:hint="cs"/>
          <w:u w:val="single"/>
          <w:rtl/>
        </w:rPr>
        <w:t>מרים פרנקל-שור:</w:t>
      </w:r>
      <w:r>
        <w:rPr>
          <w:rFonts w:hint="cs"/>
          <w:rtl/>
        </w:rPr>
        <w:t xml:space="preserve"> </w:t>
      </w:r>
    </w:p>
    <w:p w:rsidR="00000000" w:rsidRDefault="00635642">
      <w:pPr>
        <w:jc w:val="both"/>
        <w:rPr>
          <w:rFonts w:hint="cs"/>
          <w:rtl/>
        </w:rPr>
      </w:pPr>
    </w:p>
    <w:p w:rsidR="00000000" w:rsidRDefault="00635642">
      <w:pPr>
        <w:jc w:val="both"/>
        <w:rPr>
          <w:rFonts w:hint="cs"/>
          <w:rtl/>
        </w:rPr>
      </w:pPr>
      <w:r>
        <w:rPr>
          <w:rFonts w:hint="cs"/>
          <w:rtl/>
        </w:rPr>
        <w:tab/>
        <w:t xml:space="preserve">אנחנו עוברים לסעיף 170א. חבר-הכנסת אמנון כהן מציע להוסיף: "היקף התקציב לא יפחת משיעור קבוע באחוזים </w:t>
      </w:r>
      <w:r>
        <w:rPr>
          <w:rFonts w:hint="cs"/>
          <w:rtl/>
        </w:rPr>
        <w:t>מהתקציב הרגיל של העיריה, כפי שיקבע השר בתקנות."</w:t>
      </w:r>
    </w:p>
    <w:p w:rsidR="00000000" w:rsidRDefault="00635642">
      <w:pPr>
        <w:jc w:val="both"/>
        <w:rPr>
          <w:rFonts w:hint="cs"/>
          <w:rtl/>
        </w:rPr>
      </w:pPr>
    </w:p>
    <w:p w:rsidR="00000000" w:rsidRDefault="00635642">
      <w:pPr>
        <w:rPr>
          <w:u w:val="single"/>
          <w:rtl/>
        </w:rPr>
      </w:pPr>
      <w:r>
        <w:rPr>
          <w:u w:val="single"/>
          <w:rtl/>
        </w:rPr>
        <w:t>יהודית נאות:</w:t>
      </w:r>
    </w:p>
    <w:p w:rsidR="00000000" w:rsidRDefault="00635642">
      <w:pPr>
        <w:rPr>
          <w:u w:val="single"/>
          <w:rtl/>
        </w:rPr>
      </w:pPr>
    </w:p>
    <w:p w:rsidR="00000000" w:rsidRDefault="00635642">
      <w:pPr>
        <w:jc w:val="both"/>
        <w:rPr>
          <w:rFonts w:hint="cs"/>
          <w:rtl/>
        </w:rPr>
      </w:pPr>
      <w:r>
        <w:rPr>
          <w:rtl/>
        </w:rPr>
        <w:tab/>
      </w:r>
      <w:r>
        <w:rPr>
          <w:rFonts w:hint="cs"/>
          <w:rtl/>
        </w:rPr>
        <w:t xml:space="preserve"> היקף התקציב של יחידת הביקורת. </w:t>
      </w:r>
    </w:p>
    <w:p w:rsidR="00000000" w:rsidRDefault="00635642">
      <w:pPr>
        <w:jc w:val="both"/>
        <w:rPr>
          <w:rFonts w:hint="cs"/>
          <w:rtl/>
        </w:rPr>
      </w:pPr>
    </w:p>
    <w:p w:rsidR="00000000" w:rsidRDefault="00635642">
      <w:pPr>
        <w:jc w:val="both"/>
        <w:rPr>
          <w:rFonts w:hint="cs"/>
          <w:rtl/>
        </w:rPr>
      </w:pPr>
      <w:r>
        <w:rPr>
          <w:rFonts w:hint="cs"/>
          <w:rtl/>
        </w:rPr>
        <w:tab/>
        <w:t xml:space="preserve">אני חושבת שהממשלה התנגדה לזה. </w:t>
      </w:r>
    </w:p>
    <w:p w:rsidR="00000000" w:rsidRDefault="00635642">
      <w:pPr>
        <w:jc w:val="both"/>
        <w:rPr>
          <w:rFonts w:hint="cs"/>
          <w:rtl/>
        </w:rPr>
      </w:pPr>
    </w:p>
    <w:p w:rsidR="00000000" w:rsidRDefault="00635642">
      <w:pPr>
        <w:jc w:val="both"/>
        <w:rPr>
          <w:rFonts w:hint="cs"/>
          <w:rtl/>
        </w:rPr>
      </w:pPr>
      <w:r>
        <w:rPr>
          <w:rFonts w:hint="cs"/>
          <w:u w:val="single"/>
          <w:rtl/>
        </w:rPr>
        <w:t>עמי בן-דרור:</w:t>
      </w:r>
    </w:p>
    <w:p w:rsidR="00000000" w:rsidRDefault="00635642">
      <w:pPr>
        <w:jc w:val="both"/>
        <w:rPr>
          <w:rFonts w:hint="cs"/>
          <w:rtl/>
        </w:rPr>
      </w:pPr>
    </w:p>
    <w:p w:rsidR="00000000" w:rsidRDefault="00635642">
      <w:pPr>
        <w:jc w:val="both"/>
        <w:rPr>
          <w:rFonts w:hint="cs"/>
          <w:rtl/>
        </w:rPr>
      </w:pPr>
      <w:r>
        <w:rPr>
          <w:rFonts w:hint="cs"/>
          <w:rtl/>
        </w:rPr>
        <w:tab/>
        <w:t>מתוך הערכה לעבודה שעושה המבקר, אני מציע שארגון המבקרים של הרשויות המקומיות יתנו בסיס לחישוב הזה ולא באופן נוקשה</w:t>
      </w:r>
      <w:r>
        <w:rPr>
          <w:rFonts w:hint="cs"/>
          <w:rtl/>
        </w:rPr>
        <w:t xml:space="preserve"> לקבוע אחוז מסוים מהתקציב, מפני שהוא שונה ומשתנה מרשות לרשות עם מצוקות שונות וכדומה. </w:t>
      </w:r>
    </w:p>
    <w:p w:rsidR="00000000" w:rsidRDefault="00635642">
      <w:pPr>
        <w:jc w:val="both"/>
        <w:rPr>
          <w:rFonts w:hint="cs"/>
          <w:rtl/>
        </w:rPr>
      </w:pPr>
    </w:p>
    <w:p w:rsidR="00000000" w:rsidRDefault="00635642">
      <w:pPr>
        <w:jc w:val="both"/>
        <w:rPr>
          <w:rFonts w:hint="cs"/>
          <w:rtl/>
        </w:rPr>
      </w:pPr>
      <w:r>
        <w:rPr>
          <w:rFonts w:hint="cs"/>
          <w:u w:val="single"/>
          <w:rtl/>
        </w:rPr>
        <w:t>מרים פרנקל-שור:</w:t>
      </w:r>
    </w:p>
    <w:p w:rsidR="00000000" w:rsidRDefault="00635642">
      <w:pPr>
        <w:jc w:val="both"/>
        <w:rPr>
          <w:rFonts w:hint="cs"/>
          <w:rtl/>
        </w:rPr>
      </w:pPr>
    </w:p>
    <w:p w:rsidR="00000000" w:rsidRDefault="00635642">
      <w:pPr>
        <w:jc w:val="both"/>
        <w:rPr>
          <w:rFonts w:hint="cs"/>
          <w:rtl/>
        </w:rPr>
      </w:pPr>
      <w:r>
        <w:rPr>
          <w:rFonts w:hint="cs"/>
          <w:rtl/>
        </w:rPr>
        <w:tab/>
        <w:t xml:space="preserve">הם לא גוף סטטוטורי. אי-אפשר לעגן אותם בחקיקה. </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 xml:space="preserve">את זה אפשר לעשות בתקנות. אנחנו לא יכולים לעשות את זה בחקיקה. </w:t>
      </w:r>
    </w:p>
    <w:p w:rsidR="00000000" w:rsidRDefault="00635642">
      <w:pPr>
        <w:jc w:val="both"/>
        <w:rPr>
          <w:rFonts w:hint="cs"/>
          <w:rtl/>
        </w:rPr>
      </w:pPr>
    </w:p>
    <w:p w:rsidR="00000000" w:rsidRDefault="00635642">
      <w:pPr>
        <w:rPr>
          <w:u w:val="single"/>
          <w:rtl/>
        </w:rPr>
      </w:pPr>
      <w:r>
        <w:rPr>
          <w:u w:val="single"/>
          <w:rtl/>
        </w:rPr>
        <w:t>יהודית נאות:</w:t>
      </w:r>
    </w:p>
    <w:p w:rsidR="00000000" w:rsidRDefault="00635642">
      <w:pPr>
        <w:rPr>
          <w:u w:val="single"/>
          <w:rtl/>
        </w:rPr>
      </w:pPr>
    </w:p>
    <w:p w:rsidR="00000000" w:rsidRDefault="00635642">
      <w:pPr>
        <w:jc w:val="both"/>
        <w:rPr>
          <w:rFonts w:hint="cs"/>
          <w:rtl/>
        </w:rPr>
      </w:pPr>
      <w:r>
        <w:rPr>
          <w:rtl/>
        </w:rPr>
        <w:tab/>
      </w:r>
      <w:r>
        <w:rPr>
          <w:rFonts w:hint="cs"/>
          <w:rtl/>
        </w:rPr>
        <w:t>משרד הפ</w:t>
      </w:r>
      <w:r>
        <w:rPr>
          <w:rFonts w:hint="cs"/>
          <w:rtl/>
        </w:rPr>
        <w:t>נים התנגד לזה. הפתרון שאני מצאתי אז, הרי שר הפנים הוא זה שקובע את גודל התקציב וגם פה על פי ההצעה. אני מציעה שהתקציב יהיה בהתחשב במספר התושבים בתחומה של העיריה ולגודל תקציבה הכולל. את זה השר היה מוכן לקבל. הרי אתה נותן את המנדט לשר. שני אלמנטים תכניס בחשבון</w:t>
      </w:r>
      <w:r>
        <w:rPr>
          <w:rFonts w:hint="cs"/>
          <w:rtl/>
        </w:rPr>
        <w:t xml:space="preserve">, תקציב ומספר תושבים. אלה שני אלמנטים שהשר צריך לקחת בחשבון בשיקוליו והוא אחרי כן יקבע.     </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הממשלה מסכימה לזה?</w:t>
      </w:r>
    </w:p>
    <w:p w:rsidR="00000000" w:rsidRDefault="00635642">
      <w:pPr>
        <w:jc w:val="both"/>
        <w:rPr>
          <w:rFonts w:hint="cs"/>
          <w:rtl/>
        </w:rPr>
      </w:pPr>
    </w:p>
    <w:p w:rsidR="00000000" w:rsidRDefault="00635642">
      <w:pPr>
        <w:jc w:val="both"/>
        <w:rPr>
          <w:rFonts w:hint="cs"/>
          <w:rtl/>
        </w:rPr>
      </w:pPr>
      <w:r>
        <w:rPr>
          <w:rFonts w:hint="cs"/>
          <w:u w:val="single"/>
          <w:rtl/>
        </w:rPr>
        <w:t>אביטל שטרנברג:</w:t>
      </w:r>
    </w:p>
    <w:p w:rsidR="00000000" w:rsidRDefault="00635642">
      <w:pPr>
        <w:jc w:val="both"/>
        <w:rPr>
          <w:rFonts w:hint="cs"/>
          <w:rtl/>
        </w:rPr>
      </w:pPr>
    </w:p>
    <w:p w:rsidR="00000000" w:rsidRDefault="00635642">
      <w:pPr>
        <w:jc w:val="both"/>
        <w:rPr>
          <w:rFonts w:hint="cs"/>
          <w:rtl/>
        </w:rPr>
      </w:pPr>
      <w:r>
        <w:rPr>
          <w:rFonts w:hint="cs"/>
          <w:rtl/>
        </w:rPr>
        <w:tab/>
        <w:t>אני חושבת שמנכ"ל משרד הפנים צריך לתת תשובה.</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משרד הפנים מסכים לזה?</w:t>
      </w:r>
    </w:p>
    <w:p w:rsidR="00000000" w:rsidRDefault="00635642">
      <w:pPr>
        <w:jc w:val="both"/>
        <w:rPr>
          <w:rFonts w:hint="cs"/>
          <w:rtl/>
        </w:rPr>
      </w:pPr>
    </w:p>
    <w:p w:rsidR="00000000" w:rsidRDefault="00635642">
      <w:pPr>
        <w:jc w:val="both"/>
        <w:rPr>
          <w:rFonts w:hint="cs"/>
          <w:rtl/>
        </w:rPr>
      </w:pPr>
      <w:r>
        <w:rPr>
          <w:rFonts w:hint="cs"/>
          <w:u w:val="single"/>
          <w:rtl/>
        </w:rPr>
        <w:t>אברהם אמונה:</w:t>
      </w:r>
    </w:p>
    <w:p w:rsidR="00000000" w:rsidRDefault="00635642">
      <w:pPr>
        <w:jc w:val="both"/>
        <w:rPr>
          <w:rFonts w:hint="cs"/>
          <w:rtl/>
        </w:rPr>
      </w:pPr>
    </w:p>
    <w:p w:rsidR="00000000" w:rsidRDefault="00635642">
      <w:pPr>
        <w:jc w:val="both"/>
        <w:rPr>
          <w:rFonts w:hint="cs"/>
          <w:rtl/>
        </w:rPr>
      </w:pPr>
      <w:r>
        <w:rPr>
          <w:rFonts w:hint="cs"/>
          <w:rtl/>
        </w:rPr>
        <w:tab/>
        <w:t>בעיקרו</w:t>
      </w:r>
      <w:r>
        <w:rPr>
          <w:rFonts w:hint="cs"/>
          <w:rtl/>
        </w:rPr>
        <w:t>ן כן.</w:t>
      </w:r>
    </w:p>
    <w:p w:rsidR="00000000" w:rsidRDefault="00635642">
      <w:pPr>
        <w:jc w:val="both"/>
        <w:rPr>
          <w:rFonts w:hint="cs"/>
          <w:rtl/>
        </w:rPr>
      </w:pPr>
    </w:p>
    <w:p w:rsidR="00000000" w:rsidRDefault="00635642">
      <w:pPr>
        <w:rPr>
          <w:u w:val="single"/>
          <w:rtl/>
        </w:rPr>
      </w:pPr>
      <w:r>
        <w:rPr>
          <w:u w:val="single"/>
          <w:rtl/>
        </w:rPr>
        <w:t>אמנון כהן:</w:t>
      </w:r>
    </w:p>
    <w:p w:rsidR="00000000" w:rsidRDefault="00635642">
      <w:pPr>
        <w:rPr>
          <w:u w:val="single"/>
          <w:rtl/>
        </w:rPr>
      </w:pPr>
    </w:p>
    <w:p w:rsidR="00000000" w:rsidRDefault="00635642">
      <w:pPr>
        <w:jc w:val="both"/>
        <w:rPr>
          <w:rFonts w:hint="cs"/>
          <w:rtl/>
        </w:rPr>
      </w:pPr>
      <w:r>
        <w:rPr>
          <w:rtl/>
        </w:rPr>
        <w:tab/>
      </w:r>
      <w:r>
        <w:rPr>
          <w:rFonts w:hint="cs"/>
          <w:rtl/>
        </w:rPr>
        <w:t xml:space="preserve"> אם אתה מסכים, אני מסכים.</w:t>
      </w:r>
    </w:p>
    <w:p w:rsidR="00000000" w:rsidRDefault="00635642">
      <w:pPr>
        <w:jc w:val="both"/>
        <w:rPr>
          <w:rFonts w:hint="cs"/>
          <w:rtl/>
        </w:rPr>
      </w:pPr>
    </w:p>
    <w:p w:rsidR="00000000" w:rsidRDefault="00635642">
      <w:pPr>
        <w:rPr>
          <w:u w:val="single"/>
          <w:rtl/>
        </w:rPr>
      </w:pPr>
      <w:r>
        <w:rPr>
          <w:u w:val="single"/>
          <w:rtl/>
        </w:rPr>
        <w:t>יהודית נאות:</w:t>
      </w:r>
    </w:p>
    <w:p w:rsidR="00000000" w:rsidRDefault="00635642">
      <w:pPr>
        <w:rPr>
          <w:u w:val="single"/>
          <w:rtl/>
        </w:rPr>
      </w:pPr>
    </w:p>
    <w:p w:rsidR="00000000" w:rsidRDefault="00635642">
      <w:pPr>
        <w:jc w:val="both"/>
        <w:rPr>
          <w:rFonts w:hint="cs"/>
          <w:rtl/>
        </w:rPr>
      </w:pPr>
      <w:r>
        <w:rPr>
          <w:rtl/>
        </w:rPr>
        <w:tab/>
      </w:r>
      <w:r>
        <w:rPr>
          <w:rFonts w:hint="cs"/>
          <w:rtl/>
        </w:rPr>
        <w:t xml:space="preserve"> משרד הפנים הסכים לניסוח "בהתחשב", כי זה גמיש.  </w:t>
      </w:r>
    </w:p>
    <w:p w:rsidR="00000000" w:rsidRDefault="00635642">
      <w:pPr>
        <w:jc w:val="both"/>
        <w:rPr>
          <w:rFonts w:hint="cs"/>
          <w:rtl/>
        </w:rPr>
      </w:pPr>
    </w:p>
    <w:p w:rsidR="00000000" w:rsidRDefault="00635642">
      <w:pPr>
        <w:jc w:val="both"/>
        <w:rPr>
          <w:rFonts w:hint="cs"/>
          <w:rtl/>
        </w:rPr>
      </w:pPr>
      <w:r>
        <w:rPr>
          <w:rFonts w:hint="cs"/>
          <w:u w:val="single"/>
          <w:rtl/>
        </w:rPr>
        <w:t>שלומית גלר:</w:t>
      </w:r>
    </w:p>
    <w:p w:rsidR="00000000" w:rsidRDefault="00635642">
      <w:pPr>
        <w:jc w:val="both"/>
        <w:rPr>
          <w:rFonts w:hint="cs"/>
          <w:rtl/>
        </w:rPr>
      </w:pPr>
    </w:p>
    <w:p w:rsidR="00000000" w:rsidRDefault="00635642">
      <w:pPr>
        <w:jc w:val="both"/>
        <w:rPr>
          <w:rFonts w:hint="cs"/>
          <w:rtl/>
        </w:rPr>
      </w:pPr>
      <w:r>
        <w:rPr>
          <w:rFonts w:hint="cs"/>
          <w:rtl/>
        </w:rPr>
        <w:tab/>
        <w:t xml:space="preserve">ברשויות קטנות המבקר צריך יותר משאבים. </w:t>
      </w:r>
    </w:p>
    <w:p w:rsidR="00000000" w:rsidRDefault="00635642">
      <w:pPr>
        <w:jc w:val="both"/>
        <w:rPr>
          <w:rFonts w:hint="cs"/>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משרד האוצר כנראה יתנגד לזה, אבל מכיוון שאין לו כאן נציג, אנחנו יכולים לה</w:t>
      </w:r>
      <w:r>
        <w:rPr>
          <w:rFonts w:hint="cs"/>
          <w:rtl/>
        </w:rPr>
        <w:t xml:space="preserve">משיך הלאה. </w:t>
      </w:r>
    </w:p>
    <w:p w:rsidR="00000000" w:rsidRDefault="00635642">
      <w:pPr>
        <w:rPr>
          <w:u w:val="single"/>
          <w:rtl/>
        </w:rPr>
      </w:pPr>
      <w:r>
        <w:rPr>
          <w:u w:val="single"/>
          <w:rtl/>
        </w:rPr>
        <w:t>יהודית נאות:</w:t>
      </w:r>
    </w:p>
    <w:p w:rsidR="00000000" w:rsidRDefault="00635642">
      <w:pPr>
        <w:rPr>
          <w:u w:val="single"/>
          <w:rtl/>
        </w:rPr>
      </w:pPr>
    </w:p>
    <w:p w:rsidR="00000000" w:rsidRDefault="00635642">
      <w:pPr>
        <w:jc w:val="both"/>
        <w:rPr>
          <w:rFonts w:hint="cs"/>
          <w:rtl/>
        </w:rPr>
      </w:pPr>
      <w:r>
        <w:rPr>
          <w:rtl/>
        </w:rPr>
        <w:tab/>
      </w:r>
      <w:r>
        <w:rPr>
          <w:rFonts w:hint="cs"/>
          <w:rtl/>
        </w:rPr>
        <w:t xml:space="preserve"> מה איכפת לאוצר כמה מתוך תקציב העירייה הולך לביקורת?</w:t>
      </w:r>
    </w:p>
    <w:p w:rsidR="00000000" w:rsidRDefault="00635642">
      <w:pPr>
        <w:jc w:val="both"/>
        <w:rPr>
          <w:rtl/>
        </w:rPr>
      </w:pPr>
    </w:p>
    <w:p w:rsidR="00000000" w:rsidRDefault="00635642">
      <w:pPr>
        <w:jc w:val="both"/>
        <w:rPr>
          <w:rFonts w:hint="cs"/>
          <w:rtl/>
        </w:rPr>
      </w:pPr>
      <w:r>
        <w:rPr>
          <w:rFonts w:hint="cs"/>
          <w:u w:val="single"/>
          <w:rtl/>
        </w:rPr>
        <w:t>היו"ר משה גפני:</w:t>
      </w:r>
    </w:p>
    <w:p w:rsidR="00000000" w:rsidRDefault="00635642">
      <w:pPr>
        <w:jc w:val="both"/>
        <w:rPr>
          <w:rFonts w:hint="cs"/>
          <w:rtl/>
        </w:rPr>
      </w:pPr>
    </w:p>
    <w:p w:rsidR="00000000" w:rsidRDefault="00635642">
      <w:pPr>
        <w:jc w:val="both"/>
        <w:rPr>
          <w:rFonts w:hint="cs"/>
          <w:rtl/>
        </w:rPr>
      </w:pPr>
      <w:r>
        <w:rPr>
          <w:rFonts w:hint="cs"/>
          <w:rtl/>
        </w:rPr>
        <w:tab/>
        <w:t>אנחנו נעצור כאן. בישיבה הקרובה של ועדת הפנים, שתהיה ביום רביעי בשבוע הבא, נקדיש לעניין הזה עוד חצי שעה. אם יש הערות לגבי הסעיפים הבאים, אני מבקש להעביר את הה</w:t>
      </w:r>
      <w:r>
        <w:rPr>
          <w:rFonts w:hint="cs"/>
          <w:rtl/>
        </w:rPr>
        <w:t>ערות ליועצת המשפטית של הוועדה ביומיים-שלושה הקרובים כדי שלא נצטרך לקיים דיון מרתוני. אנחנו נבחן את הדברים. נדבר עם מציעי החוק לפני הישיבה. מה שהגיוני נכניס ונאמר את זה בישיבה. מה שלא הגיוני או פחות הגיוני לא נכניס. במשך חצי שעה ביום רביעי הבא בעזרת השם נסי</w:t>
      </w:r>
      <w:r>
        <w:rPr>
          <w:rFonts w:hint="cs"/>
          <w:rtl/>
        </w:rPr>
        <w:t xml:space="preserve">ים את החוק בהכנה לקריאה ראשונה. </w:t>
      </w:r>
    </w:p>
    <w:p w:rsidR="00000000" w:rsidRDefault="00635642">
      <w:pPr>
        <w:jc w:val="both"/>
        <w:rPr>
          <w:rFonts w:hint="cs"/>
          <w:rtl/>
        </w:rPr>
      </w:pPr>
    </w:p>
    <w:p w:rsidR="00000000" w:rsidRDefault="00635642">
      <w:pPr>
        <w:ind w:firstLine="567"/>
        <w:jc w:val="both"/>
        <w:rPr>
          <w:rFonts w:hint="cs"/>
          <w:rtl/>
        </w:rPr>
      </w:pPr>
      <w:r>
        <w:rPr>
          <w:rFonts w:hint="cs"/>
          <w:rtl/>
        </w:rPr>
        <w:t xml:space="preserve">תודה רבה, הישיבה נעולה.  </w:t>
      </w:r>
    </w:p>
    <w:p w:rsidR="00000000" w:rsidRDefault="00635642">
      <w:pPr>
        <w:jc w:val="both"/>
        <w:rPr>
          <w:rFonts w:hint="cs"/>
          <w:rtl/>
        </w:rPr>
      </w:pPr>
    </w:p>
    <w:p w:rsidR="00000000" w:rsidRDefault="00635642">
      <w:pPr>
        <w:jc w:val="both"/>
        <w:rPr>
          <w:rFonts w:hint="cs"/>
          <w:rtl/>
        </w:rPr>
      </w:pPr>
      <w:r>
        <w:rPr>
          <w:rFonts w:hint="cs"/>
          <w:rtl/>
        </w:rPr>
        <w:tab/>
        <w:t>הישיבה ננעלה בשעה 11:05</w:t>
      </w:r>
    </w:p>
    <w:p w:rsidR="00000000" w:rsidRDefault="00635642">
      <w:pPr>
        <w:jc w:val="both"/>
        <w:rPr>
          <w:rFonts w:hint="cs"/>
          <w:rtl/>
        </w:rPr>
      </w:pPr>
    </w:p>
    <w:p w:rsidR="00000000" w:rsidRDefault="00635642">
      <w:pPr>
        <w:jc w:val="both"/>
        <w:rPr>
          <w:rFonts w:hint="cs"/>
          <w:rtl/>
        </w:rPr>
      </w:pPr>
    </w:p>
    <w:p w:rsidR="00000000" w:rsidRDefault="00635642">
      <w:pPr>
        <w:jc w:val="both"/>
        <w:rPr>
          <w:rFonts w:hint="cs"/>
          <w:rtl/>
        </w:rPr>
      </w:pPr>
      <w:r>
        <w:rPr>
          <w:rFonts w:hint="cs"/>
          <w:rtl/>
        </w:rPr>
        <w:t xml:space="preserve">    </w:t>
      </w:r>
    </w:p>
    <w:p w:rsidR="00000000" w:rsidRDefault="00635642">
      <w:pPr>
        <w:jc w:val="both"/>
        <w:rPr>
          <w:rFonts w:hint="cs"/>
          <w:rtl/>
        </w:rPr>
      </w:pPr>
    </w:p>
    <w:p w:rsidR="00000000" w:rsidRDefault="00635642">
      <w:pPr>
        <w:jc w:val="both"/>
        <w:rPr>
          <w:rFonts w:hint="cs"/>
          <w:rtl/>
        </w:rPr>
      </w:pPr>
    </w:p>
    <w:p w:rsidR="00000000" w:rsidRDefault="00635642">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5642">
      <w:r>
        <w:separator/>
      </w:r>
    </w:p>
  </w:endnote>
  <w:endnote w:type="continuationSeparator" w:id="0">
    <w:p w:rsidR="00000000" w:rsidRDefault="00635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564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5642">
    <w:pPr>
      <w:pStyle w:val="a5"/>
      <w:rPr>
        <w:rtl/>
      </w:rPr>
    </w:pPr>
  </w:p>
  <w:p w:rsidR="00000000" w:rsidRDefault="0063564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5642">
    <w:pPr>
      <w:pStyle w:val="a5"/>
      <w:rPr>
        <w:rtl/>
      </w:rPr>
    </w:pPr>
  </w:p>
  <w:p w:rsidR="00000000" w:rsidRDefault="0063564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5642">
      <w:r>
        <w:separator/>
      </w:r>
    </w:p>
  </w:footnote>
  <w:footnote w:type="continuationSeparator" w:id="0">
    <w:p w:rsidR="00000000" w:rsidRDefault="006356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564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5642">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17</w:t>
    </w:r>
    <w:r>
      <w:rPr>
        <w:rStyle w:val="a6"/>
        <w:rtl/>
      </w:rPr>
      <w:fldChar w:fldCharType="end"/>
    </w:r>
  </w:p>
  <w:p w:rsidR="00000000" w:rsidRDefault="00635642">
    <w:pPr>
      <w:pStyle w:val="a4"/>
      <w:ind w:right="360"/>
      <w:rPr>
        <w:rFonts w:hint="cs"/>
        <w:rtl/>
      </w:rPr>
    </w:pPr>
    <w:r>
      <w:rPr>
        <w:rtl/>
      </w:rPr>
      <w:t>ועדת</w:t>
    </w:r>
    <w:r>
      <w:rPr>
        <w:rFonts w:hint="cs"/>
        <w:rtl/>
      </w:rPr>
      <w:t xml:space="preserve"> הפנים ואיכות הסביבה</w:t>
    </w:r>
  </w:p>
  <w:p w:rsidR="00000000" w:rsidRDefault="00635642">
    <w:pPr>
      <w:pStyle w:val="a4"/>
      <w:ind w:right="360"/>
      <w:rPr>
        <w:rStyle w:val="a6"/>
        <w:rFonts w:hint="cs"/>
        <w:rtl/>
      </w:rPr>
    </w:pPr>
    <w:r>
      <w:rPr>
        <w:rFonts w:hint="cs"/>
        <w:rtl/>
      </w:rPr>
      <w:t>23/05/01</w:t>
    </w:r>
  </w:p>
  <w:p w:rsidR="00000000" w:rsidRDefault="0063564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5642">
    <w:pPr>
      <w:pStyle w:val="a4"/>
      <w:rPr>
        <w:rtl/>
      </w:rPr>
    </w:pPr>
  </w:p>
  <w:p w:rsidR="00000000" w:rsidRDefault="0063564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4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35642"/>
    <w:rsid w:val="0063564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A43BBBC-9ECF-44CD-9699-73C81C555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u w:val="single"/>
    </w:r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u w:val="single"/>
    </w:rPr>
  </w:style>
  <w:style w:type="paragraph" w:styleId="5">
    <w:name w:val="heading 5"/>
    <w:basedOn w:val="a"/>
    <w:next w:val="a"/>
    <w:qFormat/>
    <w:pPr>
      <w:keepNext/>
      <w:jc w:val="both"/>
      <w:outlineLvl w:val="4"/>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4154</Words>
  <Characters>20774</Characters>
  <Application>Microsoft Office Word</Application>
  <DocSecurity>0</DocSecurity>
  <Lines>173</Lines>
  <Paragraphs>49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24879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הפנים/3200</dc:title>
  <dc:subject>פנים 23.5.2001</dc:subject>
  <dc:creator>מזל כהן</dc:creator>
  <cp:keywords/>
  <cp:lastModifiedBy>רינה דבורה קדרון</cp:lastModifiedBy>
  <cp:revision>2</cp:revision>
  <cp:lastPrinted>1601-01-01T00:00:00Z</cp:lastPrinted>
  <dcterms:created xsi:type="dcterms:W3CDTF">2017-04-24T06:57:00Z</dcterms:created>
  <dcterms:modified xsi:type="dcterms:W3CDTF">2017-04-24T06:57:00Z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