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B3EBC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חוקה/1151</w:t>
      </w:r>
    </w:p>
    <w:p w:rsidR="00000000" w:rsidRDefault="004B3EBC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ירושלים, כ"ז באב, </w:t>
      </w:r>
      <w:r>
        <w:rPr>
          <w:rFonts w:cs="David"/>
          <w:sz w:val="24"/>
          <w:rtl/>
        </w:rPr>
        <w:t>תש"ס</w:t>
      </w:r>
    </w:p>
    <w:p w:rsidR="00000000" w:rsidRDefault="004B3EBC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28 באוגוסט, 2000</w:t>
      </w:r>
    </w:p>
    <w:p w:rsidR="00000000" w:rsidRDefault="004B3EBC">
      <w:pPr>
        <w:jc w:val="right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4B3EBC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4B3EBC">
      <w:pPr>
        <w:jc w:val="both"/>
        <w:rPr>
          <w:rFonts w:cs="David"/>
          <w:b/>
          <w:bCs/>
          <w:sz w:val="24"/>
          <w:rtl/>
        </w:rPr>
      </w:pPr>
    </w:p>
    <w:p w:rsidR="00000000" w:rsidRDefault="004B3EBC">
      <w:pPr>
        <w:jc w:val="both"/>
        <w:rPr>
          <w:rFonts w:cs="David"/>
          <w:b/>
          <w:bCs/>
          <w:sz w:val="24"/>
          <w:rtl/>
        </w:rPr>
      </w:pPr>
    </w:p>
    <w:p w:rsidR="00000000" w:rsidRDefault="004B3EBC">
      <w:pPr>
        <w:jc w:val="both"/>
        <w:rPr>
          <w:rFonts w:cs="David"/>
          <w:b/>
          <w:bCs/>
          <w:sz w:val="24"/>
          <w:rtl/>
        </w:rPr>
      </w:pPr>
    </w:p>
    <w:p w:rsidR="00000000" w:rsidRDefault="004B3EBC">
      <w:pPr>
        <w:jc w:val="both"/>
        <w:rPr>
          <w:rFonts w:cs="David"/>
          <w:b/>
          <w:bCs/>
          <w:sz w:val="24"/>
          <w:rtl/>
        </w:rPr>
      </w:pPr>
    </w:p>
    <w:p w:rsidR="00000000" w:rsidRDefault="004B3EBC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79</w:t>
      </w:r>
    </w:p>
    <w:p w:rsidR="00000000" w:rsidRDefault="004B3EBC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החוקה חוק ומשפט</w:t>
      </w:r>
    </w:p>
    <w:p w:rsidR="00000000" w:rsidRDefault="004B3EBC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ב' באדר א' התש"ס (8 בפברואר 2000), שעה 10:00</w:t>
      </w:r>
    </w:p>
    <w:p w:rsidR="00000000" w:rsidRDefault="004B3EBC">
      <w:pPr>
        <w:jc w:val="center"/>
        <w:rPr>
          <w:rFonts w:cs="David"/>
          <w:b/>
          <w:bCs/>
          <w:sz w:val="24"/>
          <w:rtl/>
        </w:rPr>
      </w:pPr>
    </w:p>
    <w:p w:rsidR="00000000" w:rsidRDefault="004B3EBC">
      <w:pPr>
        <w:jc w:val="center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4B3EBC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4B3EBC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אמנון רובינשטיין – היו"ר</w:t>
      </w:r>
    </w:p>
    <w:p w:rsidR="00000000" w:rsidRDefault="004B3EBC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נחום לנגנטל</w:t>
      </w:r>
    </w:p>
    <w:p w:rsidR="00000000" w:rsidRDefault="004B3EBC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4B3EBC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עוזי לנדאו</w:t>
      </w:r>
    </w:p>
    <w:p w:rsidR="00000000" w:rsidRDefault="004B3EBC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4B3EBC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4B3EB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4B3EB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מתמחה של היועץ המשפטי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הראל ארנון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                         דורית ואג</w:t>
      </w:r>
    </w:p>
    <w:p w:rsidR="00000000" w:rsidRDefault="004B3EBC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4B3EB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                          אביגיל זכאי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 xml:space="preserve">      הצעת חוק יסוד: הכנסת (תיקון – ראש האופוזיציה), של חה"כ עוזי לנדאו –</w:t>
      </w: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א</w:t>
      </w:r>
      <w:r>
        <w:rPr>
          <w:rFonts w:cs="David"/>
          <w:sz w:val="24"/>
          <w:rtl/>
        </w:rPr>
        <w:t>ישור לקריאה ראשונה – הצבעה.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4B3EBC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הצעת חוק יסוד: הכנסת (תיקון – ראש האופוזיציה)</w:t>
      </w:r>
    </w:p>
    <w:p w:rsidR="00000000" w:rsidRDefault="004B3EBC">
      <w:pPr>
        <w:rPr>
          <w:rFonts w:cs="David"/>
          <w:b/>
          <w:bCs/>
          <w:sz w:val="24"/>
          <w:u w:val="single"/>
          <w:rtl/>
        </w:rPr>
      </w:pPr>
    </w:p>
    <w:p w:rsidR="00000000" w:rsidRDefault="004B3EB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4B3EBC">
      <w:pPr>
        <w:rPr>
          <w:rFonts w:cs="David"/>
          <w:sz w:val="24"/>
          <w:u w:val="single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פותח את הישיבה. על סדר-היום הצעת חוק פרטית – הצעת חוק יסוד: הכנסת (תיקון – ראש האופוזיציה), של חבר-הכנסת עוזי לנדאו.  אני מציע שנאשר אותה בקריאה רא</w:t>
      </w:r>
      <w:r>
        <w:rPr>
          <w:rFonts w:cs="David"/>
          <w:sz w:val="24"/>
          <w:rtl/>
        </w:rPr>
        <w:t>שונה כדי שתהיה באותו מעמד כמו הצעת החוק הממשלתית.</w:t>
      </w:r>
    </w:p>
    <w:p w:rsidR="00000000" w:rsidRDefault="004B3EBC">
      <w:pPr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עו"ד יהושע שופמן:</w:t>
      </w:r>
    </w:p>
    <w:p w:rsidR="00000000" w:rsidRDefault="004B3EBC">
      <w:pPr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הממשלה הגישה הצעה לתיקון חוק הכנסת לא כחוק יסוד.  המגמה היא – חבר-הכנסת לנגנטל דיבר על זה בשבוע שעבר – שבחוק היסוד יהיו רק הוראות חוקתיות נורמטיביות עליונות. הצעה זו נדונה גם בכנסת הקוד</w:t>
      </w:r>
      <w:r>
        <w:rPr>
          <w:rFonts w:cs="David"/>
          <w:sz w:val="24"/>
          <w:rtl/>
        </w:rPr>
        <w:t>מת בגירסה אחרת ובוועדת הכנסת הוחלט ליזום הצעת חוק לתיקון חוק הכנסת.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4B3EBC">
      <w:pPr>
        <w:rPr>
          <w:rFonts w:cs="David"/>
          <w:sz w:val="24"/>
          <w:u w:val="single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חבר-הכנסת לנדאו, אתה מוכן לזה?  אם כך, אנחנו מקבלים את הצעת החוק הזאת ומעבירים אותה לקריאה ראשונה בתיקון אחד והוא:  זו לא הצעת חוק יסוד: הכנסת, אלא הצעת חוק הכנס</w:t>
      </w:r>
      <w:r>
        <w:rPr>
          <w:rFonts w:cs="David"/>
          <w:sz w:val="24"/>
          <w:rtl/>
        </w:rPr>
        <w:t>ת.  זה תואם את המגמה שלנו לדלל את חוקי היסוד.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עו"ד יהושע שופמן: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בכל זאת אנחנו צריכים את הנוסח הכחול.  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כתוב פה בהצעת החוק:  "הצעות חוק שיגיש ראש האופוזיציה פטורות מהצורך לדיון טרומי ויובאו ישירות לדיון בקריאה ראשונה".  המושג של קריאה טרומית מופיע רק ב</w:t>
      </w:r>
      <w:r>
        <w:rPr>
          <w:rFonts w:cs="David"/>
          <w:sz w:val="24"/>
          <w:rtl/>
        </w:rPr>
        <w:t>תקנון ולכן אין לזה מקום פה.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4B3EBC">
      <w:pPr>
        <w:rPr>
          <w:rFonts w:cs="David"/>
          <w:sz w:val="24"/>
          <w:u w:val="single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מה איכפת לך שזה יהיה כאן?  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עו"ד יהושע שופמן: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המשפט הראשון בהצעת החוק הזאת מדבר על "קדימות מיוחדת בדיוני הכנסת... שייקבעו לצורך זה בתקנון הכנסת".    הנוסח הכחול צריך בכל זאת לבטא איזו שהיא הרמוניה.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4B3EBC">
      <w:pPr>
        <w:rPr>
          <w:rFonts w:cs="David"/>
          <w:sz w:val="24"/>
          <w:u w:val="single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אתה מציע למחוק את המשפט הזה?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עו"ד יהושע שופמן: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כן.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4B3EBC">
      <w:pPr>
        <w:rPr>
          <w:rFonts w:cs="David"/>
          <w:sz w:val="24"/>
          <w:u w:val="single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חבר-הכנסת לנדאו, אתה מוכן לזה?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עוזי לנדאו:</w:t>
      </w:r>
    </w:p>
    <w:p w:rsidR="00000000" w:rsidRDefault="004B3EBC">
      <w:pPr>
        <w:rPr>
          <w:rFonts w:cs="David"/>
          <w:sz w:val="24"/>
          <w:u w:val="single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בוודאי שאני לא הולך לריב על זה.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4B3EBC">
      <w:pPr>
        <w:rPr>
          <w:rFonts w:cs="David"/>
          <w:sz w:val="24"/>
          <w:u w:val="single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ab/>
        <w:t xml:space="preserve"> אם כך, נקבל את ההצעה של המשנה ליועץ המשפט</w:t>
      </w:r>
      <w:r>
        <w:rPr>
          <w:rFonts w:cs="David"/>
          <w:sz w:val="24"/>
          <w:rtl/>
        </w:rPr>
        <w:t xml:space="preserve">י לממשלה יהושע שופמן ומסעיף 23ב  יימחק המשפט:  "הצעות חוק שיגיש ראש האופוזיציה פטורות מהצורך לדיון טרומי ויובאו ישירות לדיון בקריאה ראשונה".  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המשפט האחרון בסעיף יישאר ונדון בזה אחרי הקריאה הראשונה. 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מעמיד זאת להצבעה.  מותר לך להצביע כנציג הליכוד, </w:t>
      </w:r>
      <w:r>
        <w:rPr>
          <w:rFonts w:cs="David"/>
          <w:sz w:val="24"/>
          <w:rtl/>
        </w:rPr>
        <w:t>חבר-הכנסת לנדאו.  מי בעד? מי נגד?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4B3EB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הצעת החוק אושרה בקריאה ראשונה פה אחד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4B3EBC">
      <w:pPr>
        <w:rPr>
          <w:rFonts w:cs="David"/>
          <w:sz w:val="24"/>
          <w:u w:val="single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הצעת החוק אושרה.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הישיבה נעולה.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pStyle w:val="2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10:10</w:t>
      </w: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jc w:val="both"/>
        <w:rPr>
          <w:rFonts w:cs="David"/>
          <w:sz w:val="24"/>
          <w:rtl/>
        </w:rPr>
      </w:pPr>
    </w:p>
    <w:p w:rsidR="00000000" w:rsidRDefault="004B3EBC">
      <w:pPr>
        <w:rPr>
          <w:rFonts w:cs="David"/>
          <w:b/>
          <w:bCs/>
          <w:sz w:val="24"/>
          <w:u w:val="single"/>
          <w:rtl/>
        </w:rPr>
      </w:pPr>
    </w:p>
    <w:p w:rsidR="00000000" w:rsidRDefault="004B3EBC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4B3EBC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4B3EBC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4B3EBC">
      <w:pPr>
        <w:jc w:val="right"/>
        <w:rPr>
          <w:rFonts w:cs="David"/>
          <w:sz w:val="24"/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B3EBC">
      <w:r>
        <w:separator/>
      </w:r>
    </w:p>
  </w:endnote>
  <w:endnote w:type="continuationSeparator" w:id="0">
    <w:p w:rsidR="00000000" w:rsidRDefault="004B3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B3EBC">
    <w:pPr>
      <w:pStyle w:val="a7"/>
      <w:rPr>
        <w:rFonts w:cs="David"/>
        <w:sz w:val="24"/>
        <w:rtl/>
      </w:rPr>
    </w:pPr>
  </w:p>
  <w:p w:rsidR="00000000" w:rsidRDefault="004B3EBC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B3EBC">
      <w:r>
        <w:separator/>
      </w:r>
    </w:p>
  </w:footnote>
  <w:footnote w:type="continuationSeparator" w:id="0">
    <w:p w:rsidR="00000000" w:rsidRDefault="004B3E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B3EBC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3</w:t>
    </w:r>
    <w:r>
      <w:rPr>
        <w:rStyle w:val="a9"/>
        <w:rFonts w:cs="David"/>
      </w:rPr>
      <w:fldChar w:fldCharType="end"/>
    </w:r>
  </w:p>
  <w:p w:rsidR="00000000" w:rsidRDefault="004B3EBC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החוקה חוק ומשפט</w:t>
    </w:r>
  </w:p>
  <w:p w:rsidR="00000000" w:rsidRDefault="004B3EBC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8.2.2000</w:t>
    </w:r>
  </w:p>
  <w:p w:rsidR="00000000" w:rsidRDefault="004B3EBC">
    <w:pPr>
      <w:pStyle w:val="a5"/>
      <w:rPr>
        <w:rFonts w:cs="David"/>
        <w:sz w:val="24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71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7FA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4B3EBC"/>
    <w:rsid w:val="004B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A13E3FD-BBB3-45BB-BCD9-C058D7C90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both"/>
      <w:outlineLvl w:val="1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3</Pages>
  <Words>420</Words>
  <Characters>2102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חוקה/1151</dc:title>
  <dc:subject>8.2.2000</dc:subject>
  <dc:creator>תמר שפנייר</dc:creator>
  <cp:keywords/>
  <dc:description/>
  <cp:lastModifiedBy>רינה דבורה קדרון</cp:lastModifiedBy>
  <cp:revision>2</cp:revision>
  <dcterms:created xsi:type="dcterms:W3CDTF">2017-04-19T08:39:00Z</dcterms:created>
  <dcterms:modified xsi:type="dcterms:W3CDTF">2017-04-19T08:39:00Z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